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0B" w:rsidRDefault="00E83C2F" w:rsidP="00092440">
      <w:pPr>
        <w:pStyle w:val="H4"/>
        <w:spacing w:after="480"/>
        <w:ind w:firstLine="0"/>
      </w:pPr>
      <w:r w:rsidRPr="00940710">
        <w:t>29. Veselības ministrij</w:t>
      </w:r>
      <w:bookmarkStart w:id="0" w:name="_GoBack"/>
      <w:bookmarkEnd w:id="0"/>
      <w:r w:rsidRPr="00940710">
        <w:t>a</w:t>
      </w:r>
    </w:p>
    <w:p w:rsidR="009B360B" w:rsidRPr="00B07F2E" w:rsidRDefault="009B360B" w:rsidP="009B360B">
      <w:pPr>
        <w:spacing w:before="480"/>
        <w:ind w:firstLine="0"/>
        <w:rPr>
          <w:b/>
          <w:bCs/>
          <w:noProof/>
        </w:rPr>
      </w:pPr>
      <w:r w:rsidRPr="00B07F2E">
        <w:rPr>
          <w:b/>
          <w:bCs/>
          <w:noProof/>
          <w:u w:val="single"/>
        </w:rPr>
        <w:t>Veselības ministrijas darbības jomas</w:t>
      </w:r>
      <w:r w:rsidRPr="00B07F2E">
        <w:rPr>
          <w:b/>
          <w:bCs/>
          <w:noProof/>
        </w:rPr>
        <w:t>:</w:t>
      </w:r>
    </w:p>
    <w:p w:rsidR="009B360B" w:rsidRPr="00B07F2E" w:rsidRDefault="009B360B" w:rsidP="009B360B">
      <w:pPr>
        <w:ind w:firstLine="0"/>
        <w:rPr>
          <w:b/>
          <w:bCs/>
          <w:noProof/>
        </w:rPr>
      </w:pPr>
    </w:p>
    <w:p w:rsidR="009B360B" w:rsidRPr="00B07F2E" w:rsidRDefault="009B360B" w:rsidP="009B360B">
      <w:pPr>
        <w:tabs>
          <w:tab w:val="left" w:pos="9072"/>
        </w:tabs>
        <w:ind w:firstLine="0"/>
        <w:rPr>
          <w:noProof/>
          <w:szCs w:val="24"/>
        </w:rPr>
      </w:pPr>
      <w:r w:rsidRPr="00B07F2E">
        <w:rPr>
          <w:noProof/>
          <w:lang w:eastAsia="lv-LV"/>
        </w:rPr>
        <w:drawing>
          <wp:inline distT="0" distB="0" distL="0" distR="0" wp14:anchorId="45038FAA" wp14:editId="34AB36A3">
            <wp:extent cx="5486400" cy="1103243"/>
            <wp:effectExtent l="95250" t="0" r="76200" b="59055"/>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B360B" w:rsidRPr="00B07F2E" w:rsidRDefault="009B360B" w:rsidP="009B360B">
      <w:pPr>
        <w:pStyle w:val="Funkcijasbold"/>
        <w:spacing w:before="480" w:after="120"/>
        <w:rPr>
          <w:noProof/>
          <w:szCs w:val="24"/>
          <w:lang w:eastAsia="lv-LV"/>
        </w:rPr>
      </w:pPr>
      <w:r w:rsidRPr="00B07F2E">
        <w:rPr>
          <w:noProof/>
          <w:szCs w:val="24"/>
          <w:u w:val="single"/>
          <w:lang w:eastAsia="lv-LV"/>
        </w:rPr>
        <w:t>Veselības ministrijas galvenie pasākumi 2021.</w:t>
      </w:r>
      <w:r>
        <w:rPr>
          <w:noProof/>
          <w:szCs w:val="24"/>
          <w:u w:val="single"/>
          <w:lang w:eastAsia="lv-LV"/>
        </w:rPr>
        <w:t xml:space="preserve"> </w:t>
      </w:r>
      <w:r w:rsidRPr="00B07F2E">
        <w:rPr>
          <w:noProof/>
          <w:szCs w:val="24"/>
          <w:u w:val="single"/>
          <w:lang w:eastAsia="lv-LV"/>
        </w:rPr>
        <w:t>gadā</w:t>
      </w:r>
      <w:r w:rsidRPr="00B07F2E">
        <w:rPr>
          <w:noProof/>
          <w:szCs w:val="24"/>
          <w:lang w:eastAsia="lv-LV"/>
        </w:rPr>
        <w:t>:</w:t>
      </w:r>
    </w:p>
    <w:p w:rsidR="009B360B" w:rsidRPr="00B07F2E" w:rsidRDefault="009B360B" w:rsidP="009B360B">
      <w:pPr>
        <w:pStyle w:val="ListParagraph"/>
        <w:numPr>
          <w:ilvl w:val="0"/>
          <w:numId w:val="4"/>
        </w:numPr>
        <w:shd w:val="clear" w:color="auto" w:fill="FFFFFF"/>
        <w:tabs>
          <w:tab w:val="left" w:pos="8931"/>
        </w:tabs>
        <w:spacing w:before="120" w:after="120"/>
        <w:ind w:left="992" w:hanging="357"/>
        <w:rPr>
          <w:rFonts w:cs="Angsana New"/>
          <w:szCs w:val="24"/>
          <w:lang w:eastAsia="lv-LV"/>
        </w:rPr>
      </w:pPr>
      <w:r>
        <w:rPr>
          <w:rFonts w:cs="Angsana New"/>
          <w:szCs w:val="24"/>
          <w:lang w:eastAsia="lv-LV"/>
        </w:rPr>
        <w:t>īstenot</w:t>
      </w:r>
      <w:r w:rsidRPr="00B07F2E">
        <w:rPr>
          <w:rFonts w:cs="Angsana New" w:hint="cs"/>
          <w:szCs w:val="24"/>
          <w:lang w:eastAsia="lv-LV"/>
        </w:rPr>
        <w:t> 2017.</w:t>
      </w:r>
      <w:r>
        <w:rPr>
          <w:rFonts w:cs="Angsana New"/>
          <w:szCs w:val="24"/>
          <w:lang w:eastAsia="lv-LV"/>
        </w:rPr>
        <w:t xml:space="preserve"> </w:t>
      </w:r>
      <w:r w:rsidRPr="00B07F2E">
        <w:rPr>
          <w:rFonts w:cs="Angsana New" w:hint="cs"/>
          <w:szCs w:val="24"/>
          <w:lang w:eastAsia="lv-LV"/>
        </w:rPr>
        <w:t>gadā uzsākto</w:t>
      </w:r>
      <w:r>
        <w:rPr>
          <w:rFonts w:cs="Angsana New"/>
          <w:szCs w:val="24"/>
          <w:lang w:eastAsia="lv-LV"/>
        </w:rPr>
        <w:t>s</w:t>
      </w:r>
      <w:r w:rsidRPr="00B07F2E">
        <w:rPr>
          <w:rFonts w:cs="Angsana New" w:hint="cs"/>
          <w:szCs w:val="24"/>
          <w:lang w:eastAsia="lv-LV"/>
        </w:rPr>
        <w:t xml:space="preserve"> </w:t>
      </w:r>
      <w:r>
        <w:rPr>
          <w:rFonts w:cs="Angsana New"/>
          <w:szCs w:val="24"/>
          <w:lang w:eastAsia="lv-LV"/>
        </w:rPr>
        <w:t xml:space="preserve">un 2018. – 2020. gados turpinātos </w:t>
      </w:r>
      <w:r w:rsidRPr="00B07F2E">
        <w:rPr>
          <w:rFonts w:cs="Angsana New" w:hint="cs"/>
          <w:szCs w:val="24"/>
          <w:lang w:eastAsia="lv-LV"/>
        </w:rPr>
        <w:t>veselības reform</w:t>
      </w:r>
      <w:r>
        <w:rPr>
          <w:rFonts w:cs="Angsana New"/>
          <w:szCs w:val="24"/>
          <w:lang w:eastAsia="lv-LV"/>
        </w:rPr>
        <w:t>as pasākumus, tai skaitā:</w:t>
      </w:r>
    </w:p>
    <w:p w:rsidR="009B360B" w:rsidRPr="00B07F2E" w:rsidRDefault="009B360B" w:rsidP="00564D93">
      <w:pPr>
        <w:pStyle w:val="ListParagraph"/>
        <w:numPr>
          <w:ilvl w:val="0"/>
          <w:numId w:val="5"/>
        </w:numPr>
        <w:tabs>
          <w:tab w:val="left" w:pos="8931"/>
        </w:tabs>
        <w:spacing w:before="120" w:after="120"/>
        <w:ind w:left="1702" w:hanging="284"/>
        <w:contextualSpacing w:val="0"/>
        <w:rPr>
          <w:szCs w:val="24"/>
          <w:lang w:eastAsia="lv-LV"/>
        </w:rPr>
      </w:pPr>
      <w:r w:rsidRPr="00B07F2E">
        <w:rPr>
          <w:szCs w:val="24"/>
          <w:lang w:eastAsia="lv-LV"/>
        </w:rPr>
        <w:t xml:space="preserve">veselības aprūpes pakalpojumu </w:t>
      </w:r>
      <w:r>
        <w:rPr>
          <w:szCs w:val="24"/>
          <w:lang w:eastAsia="lv-LV"/>
        </w:rPr>
        <w:t>nodrošināšanu;</w:t>
      </w:r>
    </w:p>
    <w:p w:rsidR="009B360B" w:rsidRPr="00B07F2E" w:rsidRDefault="009B360B" w:rsidP="00564D93">
      <w:pPr>
        <w:pStyle w:val="ListParagraph"/>
        <w:numPr>
          <w:ilvl w:val="0"/>
          <w:numId w:val="5"/>
        </w:numPr>
        <w:tabs>
          <w:tab w:val="left" w:pos="8931"/>
        </w:tabs>
        <w:spacing w:before="120" w:after="120"/>
        <w:ind w:left="1702" w:hanging="284"/>
        <w:contextualSpacing w:val="0"/>
        <w:rPr>
          <w:szCs w:val="24"/>
          <w:lang w:eastAsia="lv-LV"/>
        </w:rPr>
      </w:pPr>
      <w:r w:rsidRPr="00B07F2E">
        <w:rPr>
          <w:szCs w:val="24"/>
          <w:lang w:eastAsia="lv-LV"/>
        </w:rPr>
        <w:t xml:space="preserve">onkoloģisko saslimšanu savlaicīgas diagnostikas un ārstēšanas pieejamības </w:t>
      </w:r>
      <w:r>
        <w:rPr>
          <w:szCs w:val="24"/>
          <w:lang w:eastAsia="lv-LV"/>
        </w:rPr>
        <w:t>nodrošināšanu;</w:t>
      </w:r>
    </w:p>
    <w:p w:rsidR="009B360B" w:rsidRPr="00B07F2E" w:rsidRDefault="009B360B" w:rsidP="00564D93">
      <w:pPr>
        <w:pStyle w:val="ListParagraph"/>
        <w:numPr>
          <w:ilvl w:val="0"/>
          <w:numId w:val="5"/>
        </w:numPr>
        <w:tabs>
          <w:tab w:val="left" w:pos="8931"/>
        </w:tabs>
        <w:spacing w:before="120" w:after="120"/>
        <w:ind w:left="1702" w:hanging="284"/>
        <w:contextualSpacing w:val="0"/>
        <w:rPr>
          <w:szCs w:val="24"/>
          <w:lang w:eastAsia="lv-LV"/>
        </w:rPr>
      </w:pPr>
      <w:r w:rsidRPr="00B07F2E">
        <w:rPr>
          <w:szCs w:val="24"/>
          <w:lang w:eastAsia="lv-LV"/>
        </w:rPr>
        <w:t>infekcijas slimību izplatības mazināšan</w:t>
      </w:r>
      <w:r>
        <w:rPr>
          <w:szCs w:val="24"/>
          <w:lang w:eastAsia="lv-LV"/>
        </w:rPr>
        <w:t>u</w:t>
      </w:r>
      <w:r w:rsidRPr="00B07F2E">
        <w:rPr>
          <w:szCs w:val="24"/>
          <w:lang w:eastAsia="lv-LV"/>
        </w:rPr>
        <w:t>;</w:t>
      </w:r>
    </w:p>
    <w:p w:rsidR="009B360B" w:rsidRPr="00B07F2E" w:rsidRDefault="009B360B" w:rsidP="00564D93">
      <w:pPr>
        <w:pStyle w:val="ListParagraph"/>
        <w:numPr>
          <w:ilvl w:val="0"/>
          <w:numId w:val="5"/>
        </w:numPr>
        <w:tabs>
          <w:tab w:val="left" w:pos="8931"/>
        </w:tabs>
        <w:spacing w:before="120" w:after="120"/>
        <w:ind w:left="1702" w:hanging="284"/>
        <w:contextualSpacing w:val="0"/>
        <w:rPr>
          <w:szCs w:val="24"/>
          <w:lang w:eastAsia="lv-LV"/>
        </w:rPr>
      </w:pPr>
      <w:r w:rsidRPr="00B07F2E">
        <w:rPr>
          <w:szCs w:val="24"/>
          <w:lang w:eastAsia="lv-LV"/>
        </w:rPr>
        <w:t>primārās veselības aprūpes sistēmas kvalitātes un pieejamības uzlabošan</w:t>
      </w:r>
      <w:r>
        <w:rPr>
          <w:szCs w:val="24"/>
          <w:lang w:eastAsia="lv-LV"/>
        </w:rPr>
        <w:t>u</w:t>
      </w:r>
      <w:r w:rsidRPr="00B07F2E">
        <w:rPr>
          <w:szCs w:val="24"/>
          <w:lang w:eastAsia="lv-LV"/>
        </w:rPr>
        <w:t>;</w:t>
      </w:r>
    </w:p>
    <w:p w:rsidR="009B360B" w:rsidRPr="00B07F2E" w:rsidRDefault="009B360B" w:rsidP="00564D93">
      <w:pPr>
        <w:pStyle w:val="ListParagraph"/>
        <w:numPr>
          <w:ilvl w:val="0"/>
          <w:numId w:val="5"/>
        </w:numPr>
        <w:tabs>
          <w:tab w:val="left" w:pos="8931"/>
        </w:tabs>
        <w:spacing w:before="120" w:after="120"/>
        <w:ind w:left="1702" w:hanging="284"/>
        <w:contextualSpacing w:val="0"/>
        <w:rPr>
          <w:szCs w:val="24"/>
          <w:lang w:eastAsia="lv-LV"/>
        </w:rPr>
      </w:pPr>
      <w:proofErr w:type="spellStart"/>
      <w:r w:rsidRPr="00B07F2E">
        <w:rPr>
          <w:szCs w:val="24"/>
          <w:lang w:eastAsia="lv-LV"/>
        </w:rPr>
        <w:t>kardiovaskulār</w:t>
      </w:r>
      <w:r>
        <w:rPr>
          <w:szCs w:val="24"/>
          <w:lang w:eastAsia="lv-LV"/>
        </w:rPr>
        <w:t>o</w:t>
      </w:r>
      <w:proofErr w:type="spellEnd"/>
      <w:r w:rsidRPr="00B07F2E">
        <w:rPr>
          <w:szCs w:val="24"/>
          <w:lang w:eastAsia="lv-LV"/>
        </w:rPr>
        <w:t xml:space="preserve"> slimību ārstēšanas </w:t>
      </w:r>
      <w:r>
        <w:rPr>
          <w:szCs w:val="24"/>
          <w:lang w:eastAsia="lv-LV"/>
        </w:rPr>
        <w:t>nodrošināšanu</w:t>
      </w:r>
      <w:r w:rsidRPr="00B07F2E">
        <w:rPr>
          <w:szCs w:val="24"/>
          <w:lang w:eastAsia="lv-LV"/>
        </w:rPr>
        <w:t>;</w:t>
      </w:r>
    </w:p>
    <w:p w:rsidR="009B360B" w:rsidRPr="00B07F2E" w:rsidRDefault="009B360B" w:rsidP="00564D93">
      <w:pPr>
        <w:pStyle w:val="ListParagraph"/>
        <w:numPr>
          <w:ilvl w:val="0"/>
          <w:numId w:val="5"/>
        </w:numPr>
        <w:tabs>
          <w:tab w:val="left" w:pos="8931"/>
        </w:tabs>
        <w:spacing w:before="120" w:after="120"/>
        <w:ind w:left="1702" w:hanging="284"/>
        <w:contextualSpacing w:val="0"/>
        <w:rPr>
          <w:szCs w:val="24"/>
          <w:lang w:eastAsia="lv-LV"/>
        </w:rPr>
      </w:pPr>
      <w:r w:rsidRPr="00B07F2E">
        <w:rPr>
          <w:szCs w:val="24"/>
          <w:lang w:eastAsia="lv-LV"/>
        </w:rPr>
        <w:t>ārstniecības iestāžu līmeņu reform</w:t>
      </w:r>
      <w:r>
        <w:rPr>
          <w:szCs w:val="24"/>
          <w:lang w:eastAsia="lv-LV"/>
        </w:rPr>
        <w:t>u</w:t>
      </w:r>
      <w:r w:rsidRPr="00B07F2E">
        <w:rPr>
          <w:szCs w:val="24"/>
          <w:lang w:eastAsia="lv-LV"/>
        </w:rPr>
        <w:t xml:space="preserve"> un slimnīcu sadarbības modeļa pilnveid</w:t>
      </w:r>
      <w:r>
        <w:rPr>
          <w:szCs w:val="24"/>
          <w:lang w:eastAsia="lv-LV"/>
        </w:rPr>
        <w:t>i</w:t>
      </w:r>
      <w:r w:rsidRPr="00B07F2E">
        <w:rPr>
          <w:szCs w:val="24"/>
          <w:lang w:eastAsia="lv-LV"/>
        </w:rPr>
        <w:t>;</w:t>
      </w:r>
    </w:p>
    <w:p w:rsidR="009B360B" w:rsidRPr="00B07F2E" w:rsidRDefault="009B360B" w:rsidP="00564D93">
      <w:pPr>
        <w:pStyle w:val="ListParagraph"/>
        <w:numPr>
          <w:ilvl w:val="0"/>
          <w:numId w:val="5"/>
        </w:numPr>
        <w:tabs>
          <w:tab w:val="left" w:pos="8931"/>
        </w:tabs>
        <w:spacing w:before="120" w:after="120"/>
        <w:ind w:left="1702" w:hanging="284"/>
        <w:contextualSpacing w:val="0"/>
        <w:rPr>
          <w:szCs w:val="24"/>
          <w:lang w:eastAsia="lv-LV"/>
        </w:rPr>
      </w:pPr>
      <w:r w:rsidRPr="00B07F2E">
        <w:rPr>
          <w:szCs w:val="24"/>
          <w:lang w:eastAsia="lv-LV"/>
        </w:rPr>
        <w:t>veselības aprūpes pakalpojumu stratēģiskā iepirkuma veikšan</w:t>
      </w:r>
      <w:r>
        <w:rPr>
          <w:szCs w:val="24"/>
          <w:lang w:eastAsia="lv-LV"/>
        </w:rPr>
        <w:t>u</w:t>
      </w:r>
      <w:r w:rsidRPr="00B07F2E">
        <w:rPr>
          <w:szCs w:val="24"/>
          <w:lang w:eastAsia="lv-LV"/>
        </w:rPr>
        <w:t>, palielinot valsts apmaksāto veselības aprūpes pakalpojumu skaitu, kuri tiek iegādāti</w:t>
      </w:r>
      <w:r w:rsidR="00564D93">
        <w:rPr>
          <w:szCs w:val="24"/>
          <w:lang w:eastAsia="lv-LV"/>
        </w:rPr>
        <w:t xml:space="preserve"> stratēģiskā iepirkuma ietvaros.</w:t>
      </w:r>
    </w:p>
    <w:p w:rsidR="009B360B" w:rsidRPr="00B07F2E" w:rsidRDefault="009B360B" w:rsidP="009B360B">
      <w:pPr>
        <w:pStyle w:val="ListParagraph"/>
        <w:numPr>
          <w:ilvl w:val="0"/>
          <w:numId w:val="4"/>
        </w:numPr>
        <w:shd w:val="clear" w:color="auto" w:fill="FFFFFF"/>
        <w:tabs>
          <w:tab w:val="left" w:pos="8931"/>
        </w:tabs>
        <w:spacing w:before="120" w:after="120"/>
        <w:ind w:left="992" w:hanging="357"/>
        <w:rPr>
          <w:rFonts w:cs="Angsana New"/>
          <w:szCs w:val="24"/>
          <w:lang w:eastAsia="lv-LV"/>
        </w:rPr>
      </w:pPr>
      <w:r>
        <w:rPr>
          <w:rFonts w:cs="Angsana New"/>
          <w:szCs w:val="24"/>
          <w:lang w:eastAsia="lv-LV"/>
        </w:rPr>
        <w:t xml:space="preserve">veselības sistēmas noturības un pieejamības stiprināšanai papildus veselības reformas ietvaros plānoti šādi pasākumi: </w:t>
      </w:r>
    </w:p>
    <w:p w:rsidR="009B360B" w:rsidRPr="00B07F2E"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B07F2E">
        <w:rPr>
          <w:rFonts w:cs="Angsana New" w:hint="cs"/>
          <w:szCs w:val="24"/>
          <w:lang w:eastAsia="lv-LV"/>
        </w:rPr>
        <w:t>atalgojuma palielinājuma nodrošināšana;</w:t>
      </w:r>
    </w:p>
    <w:p w:rsidR="009B360B" w:rsidRPr="00B07F2E"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B07F2E">
        <w:rPr>
          <w:rFonts w:cs="Angsana New"/>
          <w:szCs w:val="24"/>
          <w:lang w:eastAsia="lv-LV"/>
        </w:rPr>
        <w:t>konkurētspējīga ārstniecības personu atalgojuma modeļa izstrādāšana un ieviešana;</w:t>
      </w:r>
    </w:p>
    <w:p w:rsidR="009B360B"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B07F2E">
        <w:rPr>
          <w:rFonts w:cs="Angsana New" w:hint="cs"/>
          <w:szCs w:val="24"/>
          <w:lang w:eastAsia="lv-LV"/>
        </w:rPr>
        <w:t>ārstniecības personu piesaiste reģioniem, ārstniecības personu kvalifikācijas uzlabošana un uzturēšana, izmantojot ES fondu finansējumu;</w:t>
      </w:r>
    </w:p>
    <w:p w:rsidR="009B360B" w:rsidRPr="00B07F2E"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Pr>
          <w:rFonts w:cs="Angsana New"/>
          <w:szCs w:val="24"/>
          <w:lang w:eastAsia="lv-LV"/>
        </w:rPr>
        <w:t>ārstu kompetenču pārskatīšana un aktualizēšana atbilstoši pēdējām tendencēm veselības nozarē;</w:t>
      </w:r>
    </w:p>
    <w:p w:rsidR="009B360B" w:rsidRPr="00B07F2E"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B07F2E">
        <w:rPr>
          <w:szCs w:val="24"/>
          <w:lang w:eastAsia="lv-LV"/>
        </w:rPr>
        <w:t>konceptuāli risinājumi māsas profesijas turpmākajai attīstīšanai; </w:t>
      </w:r>
    </w:p>
    <w:p w:rsidR="009B360B" w:rsidRPr="00B07F2E"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B07F2E">
        <w:rPr>
          <w:rFonts w:cs="Angsana New"/>
          <w:szCs w:val="24"/>
          <w:lang w:eastAsia="lv-LV"/>
        </w:rPr>
        <w:t>medicīnas izglītības sistēmas attīstības modeļa koncepcijas izstrāde (tai skaitā datu bāzes pilnveide un simulācijas visu līmeņu izglītības posmos);</w:t>
      </w:r>
    </w:p>
    <w:p w:rsidR="009B360B"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F7107C">
        <w:rPr>
          <w:rFonts w:cs="Angsana New" w:hint="cs"/>
          <w:szCs w:val="24"/>
          <w:lang w:eastAsia="lv-LV"/>
        </w:rPr>
        <w:t xml:space="preserve">turpināt E-veselības sistēmas attīstību, </w:t>
      </w:r>
      <w:r w:rsidRPr="00F7107C">
        <w:rPr>
          <w:szCs w:val="24"/>
          <w:lang w:eastAsia="lv-LV"/>
        </w:rPr>
        <w:t>tai skaitā</w:t>
      </w:r>
      <w:r w:rsidRPr="00F7107C">
        <w:rPr>
          <w:rFonts w:cs="Angsana New" w:hint="cs"/>
          <w:szCs w:val="24"/>
          <w:lang w:eastAsia="lv-LV"/>
        </w:rPr>
        <w:t xml:space="preserve"> izmantojot ES fondu finansējumu;</w:t>
      </w:r>
    </w:p>
    <w:p w:rsidR="009B360B" w:rsidRPr="00F7107C"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F7107C">
        <w:rPr>
          <w:rFonts w:cs="Angsana New" w:hint="cs"/>
          <w:szCs w:val="24"/>
          <w:lang w:eastAsia="lv-LV"/>
        </w:rPr>
        <w:t xml:space="preserve">turpināt veselības veicināšanas un slimību profilakses pasākumus, </w:t>
      </w:r>
      <w:r w:rsidRPr="00F7107C">
        <w:rPr>
          <w:szCs w:val="24"/>
          <w:lang w:eastAsia="lv-LV"/>
        </w:rPr>
        <w:t>tai skaitā</w:t>
      </w:r>
      <w:r w:rsidRPr="00F7107C">
        <w:rPr>
          <w:rFonts w:cs="Angsana New" w:hint="cs"/>
          <w:szCs w:val="24"/>
          <w:lang w:eastAsia="lv-LV"/>
        </w:rPr>
        <w:t xml:space="preserve"> izmantojot ES fondu finansējumu;</w:t>
      </w:r>
    </w:p>
    <w:p w:rsidR="009B360B" w:rsidRPr="00F7107C"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F7107C">
        <w:rPr>
          <w:rFonts w:cs="Angsana New" w:hint="cs"/>
          <w:szCs w:val="24"/>
          <w:lang w:eastAsia="lv-LV"/>
        </w:rPr>
        <w:lastRenderedPageBreak/>
        <w:t>turpināt</w:t>
      </w:r>
      <w:r>
        <w:rPr>
          <w:rFonts w:cs="Angsana New" w:hint="cs"/>
          <w:szCs w:val="24"/>
          <w:lang w:eastAsia="lv-LV"/>
        </w:rPr>
        <w:t xml:space="preserve">  </w:t>
      </w:r>
      <w:r w:rsidRPr="00F7107C">
        <w:rPr>
          <w:rFonts w:cs="Angsana New" w:hint="cs"/>
          <w:szCs w:val="24"/>
          <w:lang w:eastAsia="lv-LV"/>
        </w:rPr>
        <w:t>veselības aprūpes sistēmas kvalitātes pilnveidošanas un pacientu drošības koncepcijas ieviešanu</w:t>
      </w:r>
      <w:r w:rsidRPr="00F7107C">
        <w:rPr>
          <w:rFonts w:cs="Angsana New"/>
          <w:szCs w:val="24"/>
          <w:lang w:eastAsia="lv-LV"/>
        </w:rPr>
        <w:t>;</w:t>
      </w:r>
    </w:p>
    <w:p w:rsidR="009B360B" w:rsidRPr="00F7107C"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F7107C">
        <w:rPr>
          <w:rFonts w:cs="Angsana New" w:hint="cs"/>
          <w:szCs w:val="24"/>
          <w:lang w:eastAsia="lv-LV"/>
        </w:rPr>
        <w:t>medicīniskās rehabilitācijas pakalpojumu kvalitātes un pieejamības uzlabošana;</w:t>
      </w:r>
    </w:p>
    <w:p w:rsidR="009B360B" w:rsidRPr="00F7107C"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Pr>
          <w:rFonts w:cs="Angsana New"/>
          <w:szCs w:val="24"/>
          <w:lang w:eastAsia="lv-LV"/>
        </w:rPr>
        <w:t>t</w:t>
      </w:r>
      <w:r w:rsidRPr="00F7107C">
        <w:rPr>
          <w:rFonts w:cs="Angsana New" w:hint="cs"/>
          <w:szCs w:val="24"/>
          <w:lang w:eastAsia="lv-LV"/>
        </w:rPr>
        <w:t>urpināt</w:t>
      </w:r>
      <w:r>
        <w:rPr>
          <w:rFonts w:cs="Angsana New" w:hint="cs"/>
          <w:szCs w:val="24"/>
          <w:lang w:eastAsia="lv-LV"/>
        </w:rPr>
        <w:t xml:space="preserve"> </w:t>
      </w:r>
      <w:r w:rsidRPr="00F7107C">
        <w:rPr>
          <w:rFonts w:cs="Angsana New" w:hint="cs"/>
          <w:szCs w:val="24"/>
          <w:lang w:eastAsia="lv-LV"/>
        </w:rPr>
        <w:t>zāļu pieejamības un farmaceitiskās aprūpes uzlabošanu iedzīvotājiem;</w:t>
      </w:r>
    </w:p>
    <w:p w:rsidR="009B360B"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F7107C">
        <w:rPr>
          <w:rFonts w:cs="Angsana New"/>
          <w:szCs w:val="24"/>
          <w:lang w:eastAsia="lv-LV"/>
        </w:rPr>
        <w:t>turpināt</w:t>
      </w:r>
      <w:r w:rsidRPr="00F7107C">
        <w:rPr>
          <w:rFonts w:cs="Angsana New" w:hint="cs"/>
          <w:szCs w:val="24"/>
          <w:lang w:eastAsia="lv-LV"/>
        </w:rPr>
        <w:t xml:space="preserve"> darbu pie pacientu pieredzes monitoringa sistēmas izveides Latvijā;</w:t>
      </w:r>
    </w:p>
    <w:p w:rsidR="009B360B" w:rsidRPr="006C2604"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F7107C" w:rsidDel="006C2604">
        <w:rPr>
          <w:rFonts w:cs="Angsana New"/>
          <w:szCs w:val="24"/>
          <w:lang w:eastAsia="lv-LV"/>
        </w:rPr>
        <w:t xml:space="preserve"> </w:t>
      </w:r>
      <w:r w:rsidRPr="006C2604">
        <w:rPr>
          <w:szCs w:val="24"/>
          <w:lang w:eastAsia="lv-LV"/>
        </w:rPr>
        <w:t>pabeigt darbu pie sabiedrības veselības un aprūpes politikas 2021.-2027. gadam un ES fondu 2021.-2027. gada plānošanas perioda ieguldījumu plānošanas;</w:t>
      </w:r>
    </w:p>
    <w:p w:rsidR="009B360B" w:rsidRPr="006C2604" w:rsidRDefault="009B360B" w:rsidP="00564D93">
      <w:pPr>
        <w:pStyle w:val="ListParagraph"/>
        <w:numPr>
          <w:ilvl w:val="0"/>
          <w:numId w:val="6"/>
        </w:numPr>
        <w:shd w:val="clear" w:color="auto" w:fill="FFFFFF"/>
        <w:tabs>
          <w:tab w:val="left" w:pos="8931"/>
        </w:tabs>
        <w:spacing w:before="120" w:after="120"/>
        <w:ind w:left="1702" w:hanging="284"/>
        <w:contextualSpacing w:val="0"/>
        <w:rPr>
          <w:rFonts w:cs="Angsana New"/>
          <w:szCs w:val="24"/>
          <w:lang w:eastAsia="lv-LV"/>
        </w:rPr>
      </w:pPr>
      <w:r w:rsidRPr="006C2604">
        <w:rPr>
          <w:szCs w:val="24"/>
          <w:lang w:eastAsia="lv-LV"/>
        </w:rPr>
        <w:t xml:space="preserve">īstenot pasākumus </w:t>
      </w:r>
      <w:proofErr w:type="spellStart"/>
      <w:r w:rsidRPr="006C2604">
        <w:rPr>
          <w:szCs w:val="24"/>
          <w:lang w:eastAsia="lv-LV"/>
        </w:rPr>
        <w:t>antimikrobiālās</w:t>
      </w:r>
      <w:proofErr w:type="spellEnd"/>
      <w:r w:rsidRPr="006C2604">
        <w:rPr>
          <w:szCs w:val="24"/>
          <w:lang w:eastAsia="lv-LV"/>
        </w:rPr>
        <w:t xml:space="preserve"> rezistences ierobežošanai.</w:t>
      </w:r>
    </w:p>
    <w:p w:rsidR="009B360B" w:rsidRPr="00B07F2E" w:rsidRDefault="009B360B" w:rsidP="000C5C37">
      <w:pPr>
        <w:pStyle w:val="Tabuluvirsraksti"/>
        <w:spacing w:before="480" w:after="240"/>
        <w:rPr>
          <w:b/>
          <w:noProof/>
          <w:lang w:eastAsia="lv-LV"/>
        </w:rPr>
      </w:pPr>
      <w:r w:rsidRPr="00B07F2E">
        <w:rPr>
          <w:b/>
          <w:noProof/>
          <w:lang w:eastAsia="lv-LV"/>
        </w:rPr>
        <w:t>Ministrijas kopējo izdevumu izmaiņas no 2019. līdz 2023.</w:t>
      </w:r>
      <w:r>
        <w:rPr>
          <w:b/>
          <w:noProof/>
          <w:lang w:eastAsia="lv-LV"/>
        </w:rPr>
        <w:t xml:space="preserve"> </w:t>
      </w:r>
      <w:r w:rsidRPr="00B07F2E">
        <w:rPr>
          <w:b/>
          <w:noProof/>
          <w:lang w:eastAsia="lv-LV"/>
        </w:rPr>
        <w:t>gadam</w:t>
      </w:r>
    </w:p>
    <w:p w:rsidR="009B360B" w:rsidRPr="00B07F2E" w:rsidRDefault="009B360B" w:rsidP="009B360B">
      <w:pPr>
        <w:pStyle w:val="Tabuluvirsraksti"/>
        <w:tabs>
          <w:tab w:val="left" w:pos="8504"/>
          <w:tab w:val="left" w:pos="9072"/>
        </w:tabs>
        <w:jc w:val="right"/>
        <w:rPr>
          <w:i/>
          <w:noProof/>
          <w:sz w:val="18"/>
          <w:szCs w:val="18"/>
          <w:lang w:eastAsia="lv-LV"/>
        </w:rPr>
      </w:pPr>
      <w:r w:rsidRPr="00B07F2E">
        <w:rPr>
          <w:i/>
          <w:noProof/>
          <w:sz w:val="18"/>
          <w:szCs w:val="18"/>
          <w:lang w:eastAsia="lv-LV"/>
        </w:rPr>
        <w:t>Euro</w:t>
      </w:r>
    </w:p>
    <w:p w:rsidR="009B360B" w:rsidRPr="00B07F2E" w:rsidRDefault="009B360B" w:rsidP="009B360B">
      <w:pPr>
        <w:pStyle w:val="Tabuluvirsraksti"/>
        <w:spacing w:after="240"/>
        <w:jc w:val="both"/>
        <w:rPr>
          <w:noProof/>
          <w:lang w:eastAsia="lv-LV"/>
        </w:rPr>
      </w:pPr>
      <w:r>
        <w:rPr>
          <w:noProof/>
          <w:lang w:eastAsia="lv-LV"/>
        </w:rPr>
        <w:drawing>
          <wp:inline distT="0" distB="0" distL="0" distR="0" wp14:anchorId="4A496966" wp14:editId="7D5D4F02">
            <wp:extent cx="5764696" cy="3534410"/>
            <wp:effectExtent l="0" t="0" r="762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360B" w:rsidRPr="00B07F2E" w:rsidRDefault="009B360B" w:rsidP="00E02366">
      <w:pPr>
        <w:pStyle w:val="Tabuluvirsraksti"/>
        <w:spacing w:before="240" w:after="240"/>
        <w:rPr>
          <w:b/>
          <w:noProof/>
          <w:lang w:eastAsia="lv-LV"/>
        </w:rPr>
      </w:pPr>
      <w:r w:rsidRPr="00B07F2E">
        <w:rPr>
          <w:b/>
          <w:noProof/>
          <w:lang w:eastAsia="lv-LV"/>
        </w:rPr>
        <w:t>Vidējais amata vietu skaits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5"/>
        <w:gridCol w:w="1308"/>
        <w:gridCol w:w="1278"/>
        <w:gridCol w:w="1261"/>
        <w:gridCol w:w="1283"/>
        <w:gridCol w:w="1136"/>
      </w:tblGrid>
      <w:tr w:rsidR="009B360B" w:rsidRPr="009F515D" w:rsidTr="00610CEF">
        <w:trPr>
          <w:trHeight w:val="325"/>
          <w:tblHeader/>
        </w:trPr>
        <w:tc>
          <w:tcPr>
            <w:tcW w:w="1542" w:type="pct"/>
          </w:tcPr>
          <w:p w:rsidR="009B360B" w:rsidRPr="009F515D" w:rsidRDefault="009B360B" w:rsidP="00610CEF">
            <w:pPr>
              <w:pStyle w:val="tabteksts"/>
              <w:rPr>
                <w:noProof/>
                <w:color w:val="000000" w:themeColor="text1"/>
              </w:rPr>
            </w:pPr>
          </w:p>
        </w:tc>
        <w:tc>
          <w:tcPr>
            <w:tcW w:w="722" w:type="pct"/>
          </w:tcPr>
          <w:p w:rsidR="009B360B" w:rsidRPr="009F515D" w:rsidRDefault="009B360B" w:rsidP="00610CEF">
            <w:pPr>
              <w:pStyle w:val="tabteksts"/>
              <w:jc w:val="center"/>
              <w:rPr>
                <w:noProof/>
                <w:color w:val="000000" w:themeColor="text1"/>
                <w:lang w:eastAsia="lv-LV"/>
              </w:rPr>
            </w:pPr>
            <w:r w:rsidRPr="009F515D">
              <w:rPr>
                <w:noProof/>
                <w:color w:val="000000" w:themeColor="text1"/>
                <w:szCs w:val="18"/>
                <w:lang w:eastAsia="lv-LV"/>
              </w:rPr>
              <w:t>2019.</w:t>
            </w:r>
            <w:r>
              <w:rPr>
                <w:noProof/>
                <w:color w:val="000000" w:themeColor="text1"/>
                <w:szCs w:val="18"/>
                <w:lang w:eastAsia="lv-LV"/>
              </w:rPr>
              <w:t xml:space="preserve"> </w:t>
            </w:r>
            <w:r w:rsidRPr="009F515D">
              <w:rPr>
                <w:noProof/>
                <w:color w:val="000000" w:themeColor="text1"/>
                <w:szCs w:val="18"/>
                <w:lang w:eastAsia="lv-LV"/>
              </w:rPr>
              <w:t>gads (izpilde)</w:t>
            </w:r>
          </w:p>
        </w:tc>
        <w:tc>
          <w:tcPr>
            <w:tcW w:w="705" w:type="pct"/>
          </w:tcPr>
          <w:p w:rsidR="009B360B" w:rsidRPr="009F515D" w:rsidRDefault="009B360B" w:rsidP="00610CEF">
            <w:pPr>
              <w:pStyle w:val="tabteksts"/>
              <w:jc w:val="center"/>
              <w:rPr>
                <w:noProof/>
                <w:color w:val="000000" w:themeColor="text1"/>
                <w:lang w:eastAsia="lv-LV"/>
              </w:rPr>
            </w:pPr>
            <w:r w:rsidRPr="009F515D">
              <w:rPr>
                <w:noProof/>
                <w:color w:val="000000" w:themeColor="text1"/>
                <w:szCs w:val="18"/>
                <w:lang w:eastAsia="lv-LV"/>
              </w:rPr>
              <w:t>2020.</w:t>
            </w:r>
            <w:r>
              <w:rPr>
                <w:noProof/>
                <w:color w:val="000000" w:themeColor="text1"/>
                <w:szCs w:val="18"/>
                <w:lang w:eastAsia="lv-LV"/>
              </w:rPr>
              <w:t xml:space="preserve"> </w:t>
            </w:r>
            <w:r w:rsidRPr="009F515D">
              <w:rPr>
                <w:noProof/>
                <w:color w:val="000000" w:themeColor="text1"/>
                <w:szCs w:val="18"/>
                <w:lang w:eastAsia="lv-LV"/>
              </w:rPr>
              <w:t>gada plāns</w:t>
            </w:r>
          </w:p>
        </w:tc>
        <w:tc>
          <w:tcPr>
            <w:tcW w:w="696" w:type="pct"/>
          </w:tcPr>
          <w:p w:rsidR="009B360B" w:rsidRPr="009F515D" w:rsidRDefault="009B360B" w:rsidP="00610CEF">
            <w:pPr>
              <w:pStyle w:val="tabteksts"/>
              <w:jc w:val="center"/>
              <w:rPr>
                <w:noProof/>
                <w:color w:val="000000" w:themeColor="text1"/>
                <w:szCs w:val="18"/>
                <w:lang w:eastAsia="lv-LV"/>
              </w:rPr>
            </w:pPr>
            <w:r w:rsidRPr="009F515D">
              <w:rPr>
                <w:noProof/>
                <w:color w:val="000000" w:themeColor="text1"/>
                <w:szCs w:val="18"/>
                <w:lang w:eastAsia="lv-LV"/>
              </w:rPr>
              <w:t>2021.</w:t>
            </w:r>
            <w:r>
              <w:rPr>
                <w:noProof/>
                <w:color w:val="000000" w:themeColor="text1"/>
                <w:szCs w:val="18"/>
                <w:lang w:eastAsia="lv-LV"/>
              </w:rPr>
              <w:t xml:space="preserve"> </w:t>
            </w:r>
            <w:r w:rsidRPr="009F515D">
              <w:rPr>
                <w:noProof/>
                <w:color w:val="000000" w:themeColor="text1"/>
                <w:szCs w:val="18"/>
                <w:lang w:eastAsia="lv-LV"/>
              </w:rPr>
              <w:t>gada projekts</w:t>
            </w:r>
          </w:p>
        </w:tc>
        <w:tc>
          <w:tcPr>
            <w:tcW w:w="708" w:type="pct"/>
          </w:tcPr>
          <w:p w:rsidR="009B360B" w:rsidRPr="009F515D" w:rsidRDefault="009B360B" w:rsidP="00610CEF">
            <w:pPr>
              <w:pStyle w:val="tabteksts"/>
              <w:jc w:val="center"/>
              <w:rPr>
                <w:noProof/>
                <w:color w:val="000000" w:themeColor="text1"/>
                <w:szCs w:val="18"/>
                <w:lang w:eastAsia="lv-LV"/>
              </w:rPr>
            </w:pPr>
            <w:r w:rsidRPr="009F515D">
              <w:rPr>
                <w:noProof/>
                <w:color w:val="000000" w:themeColor="text1"/>
                <w:szCs w:val="18"/>
                <w:lang w:eastAsia="lv-LV"/>
              </w:rPr>
              <w:t>2022.</w:t>
            </w:r>
            <w:r>
              <w:rPr>
                <w:noProof/>
                <w:color w:val="000000" w:themeColor="text1"/>
                <w:szCs w:val="18"/>
                <w:lang w:eastAsia="lv-LV"/>
              </w:rPr>
              <w:t xml:space="preserve"> </w:t>
            </w:r>
            <w:r w:rsidRPr="009F515D">
              <w:rPr>
                <w:noProof/>
                <w:color w:val="000000" w:themeColor="text1"/>
                <w:szCs w:val="18"/>
                <w:lang w:eastAsia="lv-LV"/>
              </w:rPr>
              <w:t>gada prognoze</w:t>
            </w:r>
          </w:p>
        </w:tc>
        <w:tc>
          <w:tcPr>
            <w:tcW w:w="627" w:type="pct"/>
          </w:tcPr>
          <w:p w:rsidR="009B360B" w:rsidRPr="009F515D" w:rsidRDefault="009B360B" w:rsidP="00610CEF">
            <w:pPr>
              <w:pStyle w:val="tabteksts"/>
              <w:jc w:val="center"/>
              <w:rPr>
                <w:noProof/>
                <w:color w:val="000000" w:themeColor="text1"/>
                <w:szCs w:val="18"/>
                <w:lang w:eastAsia="lv-LV"/>
              </w:rPr>
            </w:pPr>
            <w:r w:rsidRPr="009F515D">
              <w:rPr>
                <w:noProof/>
                <w:color w:val="000000" w:themeColor="text1"/>
                <w:szCs w:val="18"/>
                <w:lang w:eastAsia="lv-LV"/>
              </w:rPr>
              <w:t>2023.</w:t>
            </w:r>
            <w:r>
              <w:rPr>
                <w:noProof/>
                <w:color w:val="000000" w:themeColor="text1"/>
                <w:szCs w:val="18"/>
                <w:lang w:eastAsia="lv-LV"/>
              </w:rPr>
              <w:t xml:space="preserve"> </w:t>
            </w:r>
            <w:r w:rsidRPr="009F515D">
              <w:rPr>
                <w:noProof/>
                <w:color w:val="000000" w:themeColor="text1"/>
                <w:szCs w:val="18"/>
                <w:lang w:eastAsia="lv-LV"/>
              </w:rPr>
              <w:t>gada prognoze</w:t>
            </w:r>
          </w:p>
        </w:tc>
      </w:tr>
      <w:tr w:rsidR="009B360B" w:rsidRPr="009F515D" w:rsidTr="00610CEF">
        <w:trPr>
          <w:trHeight w:val="167"/>
        </w:trPr>
        <w:tc>
          <w:tcPr>
            <w:tcW w:w="1542" w:type="pct"/>
            <w:shd w:val="clear" w:color="auto" w:fill="D9D9D9" w:themeFill="background1" w:themeFillShade="D9"/>
          </w:tcPr>
          <w:p w:rsidR="009B360B" w:rsidRPr="009F515D" w:rsidRDefault="009B360B" w:rsidP="00610CEF">
            <w:pPr>
              <w:pStyle w:val="tabteksts"/>
              <w:rPr>
                <w:noProof/>
                <w:color w:val="000000" w:themeColor="text1"/>
              </w:rPr>
            </w:pPr>
            <w:r w:rsidRPr="009F515D">
              <w:rPr>
                <w:noProof/>
                <w:color w:val="000000" w:themeColor="text1"/>
                <w:lang w:eastAsia="lv-LV"/>
              </w:rPr>
              <w:t>Vidējais amata vietu skaits gadā</w:t>
            </w:r>
          </w:p>
        </w:tc>
        <w:tc>
          <w:tcPr>
            <w:tcW w:w="722" w:type="pct"/>
            <w:shd w:val="clear" w:color="auto" w:fill="D9D9D9" w:themeFill="background1" w:themeFillShade="D9"/>
          </w:tcPr>
          <w:p w:rsidR="009B360B" w:rsidRPr="009F515D" w:rsidRDefault="009B360B" w:rsidP="00610CEF">
            <w:pPr>
              <w:pStyle w:val="tabteksts"/>
              <w:jc w:val="right"/>
              <w:rPr>
                <w:noProof/>
                <w:color w:val="000000" w:themeColor="text1"/>
              </w:rPr>
            </w:pPr>
            <w:r w:rsidRPr="009F515D">
              <w:rPr>
                <w:noProof/>
                <w:color w:val="000000" w:themeColor="text1"/>
              </w:rPr>
              <w:t>4 720,7</w:t>
            </w:r>
          </w:p>
        </w:tc>
        <w:tc>
          <w:tcPr>
            <w:tcW w:w="705" w:type="pct"/>
            <w:shd w:val="clear" w:color="auto" w:fill="D9D9D9" w:themeFill="background1" w:themeFillShade="D9"/>
          </w:tcPr>
          <w:p w:rsidR="009B360B" w:rsidRPr="009F515D" w:rsidRDefault="009B360B" w:rsidP="00610CEF">
            <w:pPr>
              <w:pStyle w:val="tabteksts"/>
              <w:jc w:val="right"/>
              <w:rPr>
                <w:noProof/>
                <w:color w:val="000000" w:themeColor="text1"/>
              </w:rPr>
            </w:pPr>
            <w:r w:rsidRPr="009F515D">
              <w:rPr>
                <w:noProof/>
                <w:color w:val="000000" w:themeColor="text1"/>
              </w:rPr>
              <w:t>4 714</w:t>
            </w:r>
          </w:p>
        </w:tc>
        <w:tc>
          <w:tcPr>
            <w:tcW w:w="696" w:type="pct"/>
            <w:shd w:val="clear" w:color="auto" w:fill="D9D9D9" w:themeFill="background1" w:themeFillShade="D9"/>
          </w:tcPr>
          <w:p w:rsidR="009B360B" w:rsidRPr="009F515D" w:rsidRDefault="009B360B" w:rsidP="00610CEF">
            <w:pPr>
              <w:pStyle w:val="tabteksts"/>
              <w:jc w:val="right"/>
              <w:rPr>
                <w:noProof/>
                <w:color w:val="000000" w:themeColor="text1"/>
              </w:rPr>
            </w:pPr>
            <w:r w:rsidRPr="009F515D">
              <w:rPr>
                <w:noProof/>
                <w:color w:val="000000" w:themeColor="text1"/>
              </w:rPr>
              <w:t>4 713</w:t>
            </w:r>
          </w:p>
        </w:tc>
        <w:tc>
          <w:tcPr>
            <w:tcW w:w="708" w:type="pct"/>
            <w:shd w:val="clear" w:color="auto" w:fill="D9D9D9" w:themeFill="background1" w:themeFillShade="D9"/>
          </w:tcPr>
          <w:p w:rsidR="009B360B" w:rsidRPr="009F515D" w:rsidRDefault="009B360B" w:rsidP="00610CEF">
            <w:pPr>
              <w:pStyle w:val="tabteksts"/>
              <w:jc w:val="right"/>
              <w:rPr>
                <w:noProof/>
                <w:color w:val="000000" w:themeColor="text1"/>
              </w:rPr>
            </w:pPr>
            <w:r w:rsidRPr="009F515D">
              <w:rPr>
                <w:noProof/>
                <w:color w:val="000000" w:themeColor="text1"/>
              </w:rPr>
              <w:t>4 704</w:t>
            </w:r>
          </w:p>
        </w:tc>
        <w:tc>
          <w:tcPr>
            <w:tcW w:w="627" w:type="pct"/>
            <w:shd w:val="clear" w:color="auto" w:fill="D9D9D9" w:themeFill="background1" w:themeFillShade="D9"/>
          </w:tcPr>
          <w:p w:rsidR="009B360B" w:rsidRPr="009F515D" w:rsidRDefault="009B360B" w:rsidP="00610CEF">
            <w:pPr>
              <w:pStyle w:val="tabteksts"/>
              <w:jc w:val="right"/>
              <w:rPr>
                <w:noProof/>
                <w:color w:val="000000" w:themeColor="text1"/>
              </w:rPr>
            </w:pPr>
            <w:r w:rsidRPr="009F515D">
              <w:rPr>
                <w:noProof/>
                <w:color w:val="000000" w:themeColor="text1"/>
              </w:rPr>
              <w:t>4 704</w:t>
            </w:r>
          </w:p>
        </w:tc>
      </w:tr>
      <w:tr w:rsidR="009B360B" w:rsidRPr="009F515D" w:rsidTr="00610CEF">
        <w:trPr>
          <w:trHeight w:val="155"/>
        </w:trPr>
        <w:tc>
          <w:tcPr>
            <w:tcW w:w="5000" w:type="pct"/>
            <w:gridSpan w:val="6"/>
          </w:tcPr>
          <w:p w:rsidR="009B360B" w:rsidRPr="009F515D" w:rsidRDefault="009B360B" w:rsidP="00610CEF">
            <w:pPr>
              <w:pStyle w:val="tabteksts"/>
              <w:rPr>
                <w:noProof/>
                <w:color w:val="000000" w:themeColor="text1"/>
              </w:rPr>
            </w:pPr>
            <w:r w:rsidRPr="009F515D">
              <w:rPr>
                <w:i/>
                <w:noProof/>
                <w:color w:val="000000" w:themeColor="text1"/>
              </w:rPr>
              <w:t>Tajā skaitā:</w:t>
            </w:r>
          </w:p>
        </w:tc>
      </w:tr>
      <w:tr w:rsidR="009B360B" w:rsidRPr="009F515D" w:rsidTr="00610CEF">
        <w:trPr>
          <w:trHeight w:val="167"/>
        </w:trPr>
        <w:tc>
          <w:tcPr>
            <w:tcW w:w="5000" w:type="pct"/>
            <w:gridSpan w:val="6"/>
          </w:tcPr>
          <w:p w:rsidR="009B360B" w:rsidRPr="009F515D" w:rsidRDefault="009B360B" w:rsidP="00610CEF">
            <w:pPr>
              <w:pStyle w:val="tabteksts"/>
              <w:ind w:firstLine="316"/>
              <w:rPr>
                <w:noProof/>
                <w:color w:val="000000" w:themeColor="text1"/>
              </w:rPr>
            </w:pPr>
            <w:r w:rsidRPr="009F515D">
              <w:rPr>
                <w:i/>
                <w:noProof/>
                <w:color w:val="000000" w:themeColor="text1"/>
              </w:rPr>
              <w:t>Valsts pamatfunkciju īstenošana</w:t>
            </w:r>
          </w:p>
        </w:tc>
      </w:tr>
      <w:tr w:rsidR="009B360B" w:rsidRPr="009F515D" w:rsidTr="00610CEF">
        <w:trPr>
          <w:trHeight w:val="155"/>
        </w:trPr>
        <w:tc>
          <w:tcPr>
            <w:tcW w:w="1542" w:type="pct"/>
            <w:shd w:val="clear" w:color="auto" w:fill="F2F2F2" w:themeFill="background1" w:themeFillShade="F2"/>
          </w:tcPr>
          <w:p w:rsidR="009B360B" w:rsidRPr="009F515D" w:rsidRDefault="009B360B" w:rsidP="00610CEF">
            <w:pPr>
              <w:pStyle w:val="tabteksts"/>
              <w:rPr>
                <w:noProof/>
                <w:color w:val="000000" w:themeColor="text1"/>
              </w:rPr>
            </w:pPr>
            <w:r w:rsidRPr="009F515D">
              <w:rPr>
                <w:noProof/>
                <w:color w:val="000000" w:themeColor="text1"/>
                <w:lang w:eastAsia="lv-LV"/>
              </w:rPr>
              <w:t>Vidējais amata vietu skaits gadā</w:t>
            </w:r>
          </w:p>
        </w:tc>
        <w:tc>
          <w:tcPr>
            <w:tcW w:w="722" w:type="pct"/>
            <w:shd w:val="clear" w:color="auto" w:fill="F2F2F2" w:themeFill="background1" w:themeFillShade="F2"/>
          </w:tcPr>
          <w:p w:rsidR="009B360B" w:rsidRPr="009F515D" w:rsidRDefault="009B360B" w:rsidP="00610CEF">
            <w:pPr>
              <w:pStyle w:val="tabteksts"/>
              <w:jc w:val="right"/>
              <w:rPr>
                <w:noProof/>
                <w:color w:val="000000" w:themeColor="text1"/>
              </w:rPr>
            </w:pPr>
            <w:r w:rsidRPr="009F515D">
              <w:rPr>
                <w:noProof/>
                <w:color w:val="000000" w:themeColor="text1"/>
              </w:rPr>
              <w:t>4 708,7</w:t>
            </w:r>
          </w:p>
        </w:tc>
        <w:tc>
          <w:tcPr>
            <w:tcW w:w="705" w:type="pct"/>
            <w:shd w:val="clear" w:color="auto" w:fill="F2F2F2" w:themeFill="background1" w:themeFillShade="F2"/>
          </w:tcPr>
          <w:p w:rsidR="009B360B" w:rsidRPr="009F515D" w:rsidRDefault="009B360B" w:rsidP="00610CEF">
            <w:pPr>
              <w:pStyle w:val="tabteksts"/>
              <w:jc w:val="right"/>
              <w:rPr>
                <w:noProof/>
                <w:color w:val="000000" w:themeColor="text1"/>
              </w:rPr>
            </w:pPr>
            <w:r w:rsidRPr="009F515D">
              <w:rPr>
                <w:noProof/>
                <w:color w:val="000000" w:themeColor="text1"/>
              </w:rPr>
              <w:t>4 702</w:t>
            </w:r>
          </w:p>
        </w:tc>
        <w:tc>
          <w:tcPr>
            <w:tcW w:w="696" w:type="pct"/>
            <w:shd w:val="clear" w:color="auto" w:fill="F2F2F2" w:themeFill="background1" w:themeFillShade="F2"/>
          </w:tcPr>
          <w:p w:rsidR="009B360B" w:rsidRPr="009F515D" w:rsidRDefault="009B360B" w:rsidP="00610CEF">
            <w:pPr>
              <w:pStyle w:val="tabteksts"/>
              <w:jc w:val="right"/>
              <w:rPr>
                <w:noProof/>
                <w:color w:val="000000" w:themeColor="text1"/>
              </w:rPr>
            </w:pPr>
            <w:r w:rsidRPr="009F515D">
              <w:rPr>
                <w:noProof/>
                <w:color w:val="000000" w:themeColor="text1"/>
              </w:rPr>
              <w:t>4 701</w:t>
            </w:r>
          </w:p>
        </w:tc>
        <w:tc>
          <w:tcPr>
            <w:tcW w:w="708" w:type="pct"/>
            <w:shd w:val="clear" w:color="auto" w:fill="F2F2F2" w:themeFill="background1" w:themeFillShade="F2"/>
          </w:tcPr>
          <w:p w:rsidR="009B360B" w:rsidRPr="009F515D" w:rsidRDefault="009B360B" w:rsidP="00610CEF">
            <w:pPr>
              <w:pStyle w:val="tabteksts"/>
              <w:jc w:val="right"/>
              <w:rPr>
                <w:noProof/>
                <w:color w:val="000000" w:themeColor="text1"/>
              </w:rPr>
            </w:pPr>
            <w:r w:rsidRPr="009F515D">
              <w:rPr>
                <w:noProof/>
                <w:color w:val="000000" w:themeColor="text1"/>
              </w:rPr>
              <w:t>4 701</w:t>
            </w:r>
          </w:p>
        </w:tc>
        <w:tc>
          <w:tcPr>
            <w:tcW w:w="627" w:type="pct"/>
            <w:shd w:val="clear" w:color="auto" w:fill="F2F2F2" w:themeFill="background1" w:themeFillShade="F2"/>
          </w:tcPr>
          <w:p w:rsidR="009B360B" w:rsidRPr="009F515D" w:rsidRDefault="009B360B" w:rsidP="00610CEF">
            <w:pPr>
              <w:pStyle w:val="tabteksts"/>
              <w:jc w:val="right"/>
              <w:rPr>
                <w:noProof/>
                <w:color w:val="000000" w:themeColor="text1"/>
              </w:rPr>
            </w:pPr>
            <w:r w:rsidRPr="009F515D">
              <w:rPr>
                <w:noProof/>
                <w:color w:val="000000" w:themeColor="text1"/>
              </w:rPr>
              <w:t>4 701</w:t>
            </w:r>
          </w:p>
        </w:tc>
      </w:tr>
      <w:tr w:rsidR="009B360B" w:rsidRPr="00B07F2E" w:rsidTr="00610CEF">
        <w:trPr>
          <w:trHeight w:val="325"/>
        </w:trPr>
        <w:tc>
          <w:tcPr>
            <w:tcW w:w="5000" w:type="pct"/>
            <w:gridSpan w:val="6"/>
          </w:tcPr>
          <w:p w:rsidR="009B360B" w:rsidRPr="00B07F2E" w:rsidRDefault="009B360B" w:rsidP="00610CEF">
            <w:pPr>
              <w:pStyle w:val="tabteksts"/>
              <w:ind w:firstLine="316"/>
              <w:rPr>
                <w:noProof/>
              </w:rPr>
            </w:pPr>
            <w:r w:rsidRPr="00B07F2E">
              <w:rPr>
                <w:i/>
                <w:noProof/>
              </w:rPr>
              <w:t xml:space="preserve">Eiropas Savienības politiku instrumentu un pārējās ārvalstu finanšu palīdzības līdzfinansēto un finansēto projektu un pasākumu īstenošana </w:t>
            </w:r>
          </w:p>
        </w:tc>
      </w:tr>
      <w:tr w:rsidR="009B360B" w:rsidRPr="00B07F2E" w:rsidTr="00610CEF">
        <w:trPr>
          <w:trHeight w:val="167"/>
        </w:trPr>
        <w:tc>
          <w:tcPr>
            <w:tcW w:w="1542" w:type="pct"/>
            <w:shd w:val="clear" w:color="auto" w:fill="F2F2F2" w:themeFill="background1" w:themeFillShade="F2"/>
          </w:tcPr>
          <w:p w:rsidR="009B360B" w:rsidRPr="00B07F2E" w:rsidRDefault="009B360B" w:rsidP="00610CEF">
            <w:pPr>
              <w:pStyle w:val="tabteksts"/>
              <w:rPr>
                <w:noProof/>
              </w:rPr>
            </w:pPr>
            <w:r w:rsidRPr="00B07F2E">
              <w:rPr>
                <w:noProof/>
                <w:lang w:eastAsia="lv-LV"/>
              </w:rPr>
              <w:t>Vidējais amata vietu skaits gadā</w:t>
            </w:r>
          </w:p>
        </w:tc>
        <w:tc>
          <w:tcPr>
            <w:tcW w:w="722" w:type="pct"/>
            <w:shd w:val="clear" w:color="auto" w:fill="F2F2F2" w:themeFill="background1" w:themeFillShade="F2"/>
          </w:tcPr>
          <w:p w:rsidR="009B360B" w:rsidRPr="00B07F2E" w:rsidRDefault="009B360B" w:rsidP="00610CEF">
            <w:pPr>
              <w:pStyle w:val="tabteksts"/>
              <w:jc w:val="right"/>
              <w:rPr>
                <w:noProof/>
              </w:rPr>
            </w:pPr>
            <w:r w:rsidRPr="00B07F2E">
              <w:rPr>
                <w:noProof/>
              </w:rPr>
              <w:t>12</w:t>
            </w:r>
          </w:p>
        </w:tc>
        <w:tc>
          <w:tcPr>
            <w:tcW w:w="705" w:type="pct"/>
            <w:shd w:val="clear" w:color="auto" w:fill="F2F2F2" w:themeFill="background1" w:themeFillShade="F2"/>
          </w:tcPr>
          <w:p w:rsidR="009B360B" w:rsidRPr="00B07F2E" w:rsidRDefault="009B360B" w:rsidP="00610CEF">
            <w:pPr>
              <w:pStyle w:val="tabteksts"/>
              <w:jc w:val="right"/>
              <w:rPr>
                <w:noProof/>
              </w:rPr>
            </w:pPr>
            <w:r w:rsidRPr="00B07F2E">
              <w:rPr>
                <w:noProof/>
              </w:rPr>
              <w:t>12</w:t>
            </w:r>
          </w:p>
        </w:tc>
        <w:tc>
          <w:tcPr>
            <w:tcW w:w="696" w:type="pct"/>
            <w:shd w:val="clear" w:color="auto" w:fill="F2F2F2" w:themeFill="background1" w:themeFillShade="F2"/>
          </w:tcPr>
          <w:p w:rsidR="009B360B" w:rsidRPr="00B07F2E" w:rsidRDefault="009B360B" w:rsidP="00610CEF">
            <w:pPr>
              <w:pStyle w:val="tabteksts"/>
              <w:jc w:val="right"/>
              <w:rPr>
                <w:noProof/>
              </w:rPr>
            </w:pPr>
            <w:r w:rsidRPr="00B07F2E">
              <w:rPr>
                <w:noProof/>
              </w:rPr>
              <w:t>12</w:t>
            </w:r>
          </w:p>
        </w:tc>
        <w:tc>
          <w:tcPr>
            <w:tcW w:w="708" w:type="pct"/>
            <w:shd w:val="clear" w:color="auto" w:fill="F2F2F2" w:themeFill="background1" w:themeFillShade="F2"/>
          </w:tcPr>
          <w:p w:rsidR="009B360B" w:rsidRPr="00B07F2E" w:rsidRDefault="009B360B" w:rsidP="00610CEF">
            <w:pPr>
              <w:pStyle w:val="tabteksts"/>
              <w:jc w:val="right"/>
              <w:rPr>
                <w:noProof/>
              </w:rPr>
            </w:pPr>
            <w:r w:rsidRPr="00B07F2E">
              <w:rPr>
                <w:noProof/>
              </w:rPr>
              <w:t>3</w:t>
            </w:r>
          </w:p>
        </w:tc>
        <w:tc>
          <w:tcPr>
            <w:tcW w:w="627" w:type="pct"/>
            <w:shd w:val="clear" w:color="auto" w:fill="F2F2F2" w:themeFill="background1" w:themeFillShade="F2"/>
          </w:tcPr>
          <w:p w:rsidR="009B360B" w:rsidRPr="00B07F2E" w:rsidRDefault="009B360B" w:rsidP="00610CEF">
            <w:pPr>
              <w:pStyle w:val="tabteksts"/>
              <w:jc w:val="right"/>
              <w:rPr>
                <w:noProof/>
              </w:rPr>
            </w:pPr>
            <w:r w:rsidRPr="00B07F2E">
              <w:rPr>
                <w:noProof/>
              </w:rPr>
              <w:t>3</w:t>
            </w:r>
          </w:p>
        </w:tc>
      </w:tr>
    </w:tbl>
    <w:p w:rsidR="009B360B" w:rsidRPr="00B07F2E" w:rsidRDefault="009B360B" w:rsidP="009B360B">
      <w:pPr>
        <w:tabs>
          <w:tab w:val="left" w:pos="9072"/>
        </w:tabs>
        <w:ind w:firstLine="0"/>
        <w:jc w:val="center"/>
        <w:rPr>
          <w:b/>
          <w:noProof/>
          <w:szCs w:val="24"/>
          <w:u w:val="single"/>
          <w:lang w:eastAsia="lv-LV"/>
        </w:rPr>
      </w:pPr>
    </w:p>
    <w:p w:rsidR="00E02366" w:rsidRDefault="00E02366" w:rsidP="009B360B">
      <w:pPr>
        <w:tabs>
          <w:tab w:val="left" w:pos="9072"/>
        </w:tabs>
        <w:ind w:firstLine="0"/>
        <w:jc w:val="center"/>
        <w:rPr>
          <w:b/>
          <w:noProof/>
          <w:szCs w:val="24"/>
          <w:u w:val="single"/>
          <w:lang w:eastAsia="lv-LV"/>
        </w:rPr>
      </w:pPr>
    </w:p>
    <w:p w:rsidR="00E02366" w:rsidRDefault="00E02366" w:rsidP="009B360B">
      <w:pPr>
        <w:tabs>
          <w:tab w:val="left" w:pos="9072"/>
        </w:tabs>
        <w:ind w:firstLine="0"/>
        <w:jc w:val="center"/>
        <w:rPr>
          <w:b/>
          <w:noProof/>
          <w:szCs w:val="24"/>
          <w:u w:val="single"/>
          <w:lang w:eastAsia="lv-LV"/>
        </w:rPr>
      </w:pPr>
    </w:p>
    <w:p w:rsidR="009B360B" w:rsidRPr="00B07F2E" w:rsidRDefault="009B360B" w:rsidP="00E02366">
      <w:pPr>
        <w:tabs>
          <w:tab w:val="left" w:pos="9072"/>
        </w:tabs>
        <w:spacing w:before="480" w:after="240"/>
        <w:ind w:firstLine="0"/>
        <w:jc w:val="center"/>
        <w:rPr>
          <w:b/>
          <w:noProof/>
          <w:szCs w:val="24"/>
          <w:u w:val="single"/>
          <w:lang w:eastAsia="lv-LV"/>
        </w:rPr>
      </w:pPr>
      <w:r w:rsidRPr="00B07F2E">
        <w:rPr>
          <w:b/>
          <w:noProof/>
          <w:szCs w:val="24"/>
          <w:u w:val="single"/>
          <w:lang w:eastAsia="lv-LV"/>
        </w:rPr>
        <w:lastRenderedPageBreak/>
        <w:t>Politikas un resursu vadības kartes</w:t>
      </w:r>
    </w:p>
    <w:p w:rsidR="009B360B" w:rsidRPr="00B07F2E" w:rsidRDefault="009B360B" w:rsidP="00E02366">
      <w:pPr>
        <w:pStyle w:val="ListParagraph"/>
        <w:numPr>
          <w:ilvl w:val="0"/>
          <w:numId w:val="2"/>
        </w:numPr>
        <w:tabs>
          <w:tab w:val="left" w:pos="284"/>
          <w:tab w:val="left" w:pos="9072"/>
        </w:tabs>
        <w:spacing w:after="120"/>
        <w:ind w:left="284" w:hanging="284"/>
        <w:contextualSpacing w:val="0"/>
        <w:rPr>
          <w:b/>
          <w:noProof/>
          <w:lang w:eastAsia="lv-LV"/>
        </w:rPr>
      </w:pPr>
      <w:r w:rsidRPr="00B07F2E">
        <w:rPr>
          <w:b/>
          <w:noProof/>
          <w:lang w:eastAsia="lv-LV"/>
        </w:rPr>
        <w:t>Veselības aprūpe</w:t>
      </w:r>
    </w:p>
    <w:tbl>
      <w:tblPr>
        <w:tblStyle w:val="TableGrid1"/>
        <w:tblW w:w="9077" w:type="dxa"/>
        <w:tblInd w:w="-5" w:type="dxa"/>
        <w:tblLayout w:type="fixed"/>
        <w:tblLook w:val="04A0" w:firstRow="1" w:lastRow="0" w:firstColumn="1" w:lastColumn="0" w:noHBand="0" w:noVBand="1"/>
      </w:tblPr>
      <w:tblGrid>
        <w:gridCol w:w="4420"/>
        <w:gridCol w:w="2414"/>
        <w:gridCol w:w="1137"/>
        <w:gridCol w:w="1106"/>
      </w:tblGrid>
      <w:tr w:rsidR="009B360B" w:rsidRPr="00D724A9" w:rsidTr="00610CEF">
        <w:trPr>
          <w:trHeight w:val="472"/>
        </w:trPr>
        <w:tc>
          <w:tcPr>
            <w:tcW w:w="9072" w:type="dxa"/>
            <w:gridSpan w:val="4"/>
            <w:shd w:val="clear" w:color="auto" w:fill="D9D9D9" w:themeFill="background1" w:themeFillShade="D9"/>
          </w:tcPr>
          <w:p w:rsidR="009B360B" w:rsidRPr="00D724A9" w:rsidRDefault="009B360B" w:rsidP="00610CEF">
            <w:pPr>
              <w:pStyle w:val="Tabuluvirsraksti"/>
              <w:jc w:val="both"/>
              <w:rPr>
                <w:b/>
                <w:sz w:val="18"/>
                <w:szCs w:val="18"/>
                <w:lang w:eastAsia="lv-LV"/>
              </w:rPr>
            </w:pPr>
            <w:r w:rsidRPr="00D724A9">
              <w:rPr>
                <w:b/>
                <w:sz w:val="18"/>
                <w:szCs w:val="18"/>
                <w:lang w:eastAsia="lv-LV"/>
              </w:rPr>
              <w:t>Politikas mērķis:</w:t>
            </w:r>
            <w:r w:rsidRPr="00D724A9">
              <w:rPr>
                <w:b/>
                <w:noProof/>
                <w:sz w:val="18"/>
                <w:szCs w:val="18"/>
              </w:rPr>
              <w:t xml:space="preserve"> uzlabot veselības aprūpes kvalitāti un pieejamību, mazināt hronisko slimību un ārējo nāves cēloņu riska faktoru izplatību sabiedrībā</w:t>
            </w:r>
            <w:r w:rsidRPr="00D724A9">
              <w:rPr>
                <w:noProof/>
                <w:sz w:val="18"/>
                <w:szCs w:val="18"/>
              </w:rPr>
              <w:t xml:space="preserve"> /</w:t>
            </w:r>
            <w:r w:rsidRPr="00D724A9">
              <w:rPr>
                <w:i/>
                <w:noProof/>
                <w:sz w:val="18"/>
                <w:szCs w:val="18"/>
              </w:rPr>
              <w:t>Latvijas Nacionālais attīstības plāns 2021. – 2027.gadam</w:t>
            </w:r>
          </w:p>
        </w:tc>
      </w:tr>
      <w:tr w:rsidR="009B360B" w:rsidRPr="00D724A9" w:rsidTr="00610CEF">
        <w:trPr>
          <w:trHeight w:val="20"/>
          <w:tblHeader/>
        </w:trPr>
        <w:tc>
          <w:tcPr>
            <w:tcW w:w="4418" w:type="dxa"/>
            <w:shd w:val="clear" w:color="auto" w:fill="auto"/>
          </w:tcPr>
          <w:p w:rsidR="009B360B" w:rsidRPr="00D724A9" w:rsidRDefault="009B360B" w:rsidP="00610CEF">
            <w:pPr>
              <w:pStyle w:val="Tabuluvirsraksti"/>
              <w:jc w:val="left"/>
              <w:rPr>
                <w:b/>
                <w:sz w:val="18"/>
                <w:szCs w:val="18"/>
                <w:lang w:eastAsia="lv-LV"/>
              </w:rPr>
            </w:pPr>
            <w:r w:rsidRPr="00D724A9">
              <w:rPr>
                <w:b/>
                <w:sz w:val="18"/>
                <w:szCs w:val="18"/>
                <w:lang w:eastAsia="lv-LV"/>
              </w:rPr>
              <w:t>Politikas rezultatīvie rādītāji</w:t>
            </w:r>
          </w:p>
        </w:tc>
        <w:tc>
          <w:tcPr>
            <w:tcW w:w="2413" w:type="dxa"/>
            <w:shd w:val="clear" w:color="auto" w:fill="auto"/>
            <w:vAlign w:val="center"/>
          </w:tcPr>
          <w:p w:rsidR="009B360B" w:rsidRPr="00D724A9" w:rsidRDefault="009B360B" w:rsidP="00610CEF">
            <w:pPr>
              <w:pStyle w:val="Tabuluvirsraksti"/>
              <w:rPr>
                <w:b/>
                <w:sz w:val="18"/>
                <w:szCs w:val="18"/>
                <w:lang w:eastAsia="lv-LV"/>
              </w:rPr>
            </w:pPr>
            <w:r w:rsidRPr="00D724A9">
              <w:rPr>
                <w:b/>
                <w:sz w:val="18"/>
                <w:szCs w:val="18"/>
                <w:lang w:eastAsia="lv-LV"/>
              </w:rPr>
              <w:t>Attīstības plānošanas dokumenti vai</w:t>
            </w:r>
          </w:p>
          <w:p w:rsidR="009B360B" w:rsidRPr="00D724A9" w:rsidRDefault="009B360B" w:rsidP="00610CEF">
            <w:pPr>
              <w:pStyle w:val="Tabuluvirsraksti"/>
              <w:rPr>
                <w:b/>
                <w:sz w:val="18"/>
                <w:szCs w:val="18"/>
                <w:lang w:eastAsia="lv-LV"/>
              </w:rPr>
            </w:pPr>
            <w:r w:rsidRPr="00D724A9">
              <w:rPr>
                <w:b/>
                <w:sz w:val="18"/>
                <w:szCs w:val="18"/>
                <w:lang w:eastAsia="lv-LV"/>
              </w:rPr>
              <w:t>normatīvie akti</w:t>
            </w:r>
          </w:p>
        </w:tc>
        <w:tc>
          <w:tcPr>
            <w:tcW w:w="1136" w:type="dxa"/>
            <w:shd w:val="clear" w:color="auto" w:fill="auto"/>
          </w:tcPr>
          <w:p w:rsidR="009B360B" w:rsidRPr="00D724A9" w:rsidRDefault="009B360B" w:rsidP="00610CEF">
            <w:pPr>
              <w:pStyle w:val="Tabuluvirsraksti"/>
              <w:rPr>
                <w:b/>
                <w:sz w:val="18"/>
                <w:szCs w:val="18"/>
                <w:lang w:eastAsia="lv-LV"/>
              </w:rPr>
            </w:pPr>
            <w:r w:rsidRPr="00D724A9">
              <w:rPr>
                <w:b/>
                <w:sz w:val="18"/>
                <w:szCs w:val="18"/>
                <w:lang w:eastAsia="lv-LV"/>
              </w:rPr>
              <w:t>Faktiskā vērtība</w:t>
            </w:r>
          </w:p>
          <w:p w:rsidR="009B360B" w:rsidRPr="00D724A9" w:rsidRDefault="009B360B" w:rsidP="00610CEF">
            <w:pPr>
              <w:pStyle w:val="Tabuluvirsraksti"/>
              <w:rPr>
                <w:b/>
                <w:sz w:val="18"/>
                <w:szCs w:val="18"/>
                <w:lang w:eastAsia="lv-LV"/>
              </w:rPr>
            </w:pPr>
          </w:p>
        </w:tc>
        <w:tc>
          <w:tcPr>
            <w:tcW w:w="1105" w:type="dxa"/>
            <w:shd w:val="clear" w:color="auto" w:fill="auto"/>
          </w:tcPr>
          <w:p w:rsidR="009B360B" w:rsidRPr="00D724A9" w:rsidRDefault="009B360B" w:rsidP="00610CEF">
            <w:pPr>
              <w:pStyle w:val="Tabuluvirsraksti"/>
              <w:rPr>
                <w:b/>
                <w:sz w:val="18"/>
                <w:szCs w:val="18"/>
                <w:lang w:eastAsia="lv-LV"/>
              </w:rPr>
            </w:pPr>
            <w:r w:rsidRPr="00D724A9">
              <w:rPr>
                <w:b/>
                <w:sz w:val="18"/>
                <w:szCs w:val="18"/>
                <w:lang w:eastAsia="lv-LV"/>
              </w:rPr>
              <w:t>Plānotā vērtība</w:t>
            </w:r>
          </w:p>
          <w:p w:rsidR="009B360B" w:rsidRPr="00D724A9" w:rsidRDefault="009B360B" w:rsidP="00610CEF">
            <w:pPr>
              <w:pStyle w:val="Tabuluvirsraksti"/>
              <w:rPr>
                <w:b/>
                <w:sz w:val="18"/>
                <w:szCs w:val="18"/>
                <w:lang w:eastAsia="lv-LV"/>
              </w:rPr>
            </w:pPr>
          </w:p>
        </w:tc>
      </w:tr>
      <w:tr w:rsidR="009B360B" w:rsidRPr="00D724A9" w:rsidTr="00A458B6">
        <w:trPr>
          <w:trHeight w:val="665"/>
        </w:trPr>
        <w:tc>
          <w:tcPr>
            <w:tcW w:w="4418" w:type="dxa"/>
          </w:tcPr>
          <w:p w:rsidR="009B360B" w:rsidRPr="00D724A9" w:rsidRDefault="009B360B" w:rsidP="00610CEF">
            <w:pPr>
              <w:ind w:firstLine="0"/>
              <w:rPr>
                <w:i/>
                <w:iCs/>
                <w:noProof/>
                <w:sz w:val="18"/>
                <w:szCs w:val="18"/>
              </w:rPr>
            </w:pPr>
            <w:r w:rsidRPr="00D724A9">
              <w:rPr>
                <w:i/>
                <w:iCs/>
                <w:noProof/>
                <w:sz w:val="18"/>
                <w:szCs w:val="18"/>
              </w:rPr>
              <w:t>Veselīgi nodzīvoti mūža gadi vīriešiem  (vidējie gadi)</w:t>
            </w:r>
          </w:p>
          <w:p w:rsidR="009B360B" w:rsidRPr="00D724A9" w:rsidRDefault="009B360B" w:rsidP="00610CEF">
            <w:pPr>
              <w:pStyle w:val="Tabuluvirsraksti"/>
              <w:jc w:val="both"/>
              <w:rPr>
                <w:b/>
                <w:bCs/>
                <w:i/>
                <w:iCs/>
                <w:sz w:val="18"/>
                <w:szCs w:val="18"/>
                <w:lang w:eastAsia="lv-LV"/>
              </w:rPr>
            </w:pPr>
            <w:r w:rsidRPr="00D724A9">
              <w:rPr>
                <w:i/>
                <w:iCs/>
                <w:noProof/>
                <w:sz w:val="18"/>
                <w:szCs w:val="18"/>
              </w:rPr>
              <w:t xml:space="preserve">Veselīgi nodzīvoti mūža gadi sievietēm (vidējie gadi)[59] </w:t>
            </w:r>
          </w:p>
        </w:tc>
        <w:tc>
          <w:tcPr>
            <w:tcW w:w="2413" w:type="dxa"/>
          </w:tcPr>
          <w:p w:rsidR="009B360B" w:rsidRPr="00D724A9" w:rsidRDefault="009B360B" w:rsidP="00610CEF">
            <w:pPr>
              <w:pStyle w:val="Tabuluvirsraksti"/>
              <w:jc w:val="both"/>
              <w:rPr>
                <w:i/>
                <w:sz w:val="18"/>
                <w:szCs w:val="18"/>
                <w:lang w:eastAsia="lv-LV"/>
              </w:rPr>
            </w:pPr>
            <w:r w:rsidRPr="00D724A9">
              <w:rPr>
                <w:i/>
                <w:noProof/>
                <w:sz w:val="18"/>
                <w:szCs w:val="18"/>
              </w:rPr>
              <w:t>Latvijas Nacionālais attīstības plāns 2021.- 2027. gadam</w:t>
            </w:r>
          </w:p>
        </w:tc>
        <w:tc>
          <w:tcPr>
            <w:tcW w:w="1136" w:type="dxa"/>
          </w:tcPr>
          <w:p w:rsidR="009B360B" w:rsidRPr="00D724A9" w:rsidRDefault="009B360B" w:rsidP="00D63F6B">
            <w:pPr>
              <w:pStyle w:val="Tabuluvirsraksti"/>
              <w:rPr>
                <w:i/>
                <w:iCs/>
                <w:sz w:val="18"/>
                <w:szCs w:val="18"/>
                <w:lang w:eastAsia="lv-LV"/>
              </w:rPr>
            </w:pPr>
            <w:r w:rsidRPr="00D724A9">
              <w:rPr>
                <w:i/>
                <w:iCs/>
                <w:sz w:val="18"/>
                <w:szCs w:val="18"/>
                <w:lang w:eastAsia="lv-LV"/>
              </w:rPr>
              <w:t>51,0</w:t>
            </w:r>
          </w:p>
          <w:p w:rsidR="009B360B" w:rsidRPr="00D724A9" w:rsidRDefault="009B360B" w:rsidP="00610CEF">
            <w:pPr>
              <w:pStyle w:val="Tabuluvirsraksti"/>
              <w:rPr>
                <w:i/>
                <w:iCs/>
                <w:sz w:val="18"/>
                <w:szCs w:val="18"/>
                <w:lang w:eastAsia="lv-LV"/>
              </w:rPr>
            </w:pPr>
            <w:r w:rsidRPr="00D724A9">
              <w:rPr>
                <w:i/>
                <w:iCs/>
                <w:sz w:val="18"/>
                <w:szCs w:val="18"/>
                <w:lang w:eastAsia="lv-LV"/>
              </w:rPr>
              <w:t>53,7</w:t>
            </w:r>
          </w:p>
          <w:p w:rsidR="009B360B" w:rsidRPr="000C5320" w:rsidRDefault="009B360B" w:rsidP="00610CEF">
            <w:pPr>
              <w:pStyle w:val="Tabuluvirsraksti"/>
              <w:rPr>
                <w:iCs/>
                <w:sz w:val="18"/>
                <w:szCs w:val="18"/>
                <w:lang w:eastAsia="lv-LV"/>
              </w:rPr>
            </w:pPr>
            <w:r w:rsidRPr="000C5320">
              <w:rPr>
                <w:iCs/>
                <w:sz w:val="18"/>
                <w:szCs w:val="18"/>
                <w:lang w:eastAsia="lv-LV"/>
              </w:rPr>
              <w:t>(2018)</w:t>
            </w:r>
          </w:p>
        </w:tc>
        <w:tc>
          <w:tcPr>
            <w:tcW w:w="1105" w:type="dxa"/>
          </w:tcPr>
          <w:p w:rsidR="009B360B" w:rsidRPr="00D724A9" w:rsidRDefault="009B360B" w:rsidP="00D63F6B">
            <w:pPr>
              <w:pStyle w:val="Tabuluvirsraksti"/>
              <w:rPr>
                <w:i/>
                <w:sz w:val="18"/>
                <w:szCs w:val="18"/>
                <w:lang w:eastAsia="lv-LV"/>
              </w:rPr>
            </w:pPr>
            <w:r w:rsidRPr="00D724A9">
              <w:rPr>
                <w:i/>
                <w:sz w:val="18"/>
                <w:szCs w:val="18"/>
                <w:lang w:eastAsia="lv-LV"/>
              </w:rPr>
              <w:t>53</w:t>
            </w:r>
          </w:p>
          <w:p w:rsidR="009B360B" w:rsidRPr="00D724A9" w:rsidRDefault="009B360B" w:rsidP="00610CEF">
            <w:pPr>
              <w:pStyle w:val="Tabuluvirsraksti"/>
              <w:rPr>
                <w:i/>
                <w:sz w:val="18"/>
                <w:szCs w:val="18"/>
                <w:lang w:eastAsia="lv-LV"/>
              </w:rPr>
            </w:pPr>
            <w:r w:rsidRPr="00D724A9">
              <w:rPr>
                <w:i/>
                <w:sz w:val="18"/>
                <w:szCs w:val="18"/>
                <w:lang w:eastAsia="lv-LV"/>
              </w:rPr>
              <w:t>55</w:t>
            </w:r>
          </w:p>
          <w:p w:rsidR="009B360B" w:rsidRPr="000C5320" w:rsidRDefault="009B360B" w:rsidP="00610CEF">
            <w:pPr>
              <w:pStyle w:val="Tabuluvirsraksti"/>
              <w:rPr>
                <w:sz w:val="18"/>
                <w:szCs w:val="18"/>
                <w:lang w:eastAsia="lv-LV"/>
              </w:rPr>
            </w:pPr>
            <w:r w:rsidRPr="000C5320">
              <w:rPr>
                <w:iCs/>
                <w:sz w:val="18"/>
                <w:szCs w:val="18"/>
                <w:lang w:eastAsia="lv-LV"/>
              </w:rPr>
              <w:t>(2024)</w:t>
            </w:r>
          </w:p>
        </w:tc>
      </w:tr>
      <w:tr w:rsidR="009B360B" w:rsidRPr="00D724A9" w:rsidTr="00610CEF">
        <w:trPr>
          <w:trHeight w:val="650"/>
        </w:trPr>
        <w:tc>
          <w:tcPr>
            <w:tcW w:w="4418" w:type="dxa"/>
          </w:tcPr>
          <w:p w:rsidR="009B360B" w:rsidRPr="00D724A9" w:rsidRDefault="009B360B" w:rsidP="00A458B6">
            <w:pPr>
              <w:spacing w:after="80"/>
              <w:ind w:firstLine="0"/>
              <w:rPr>
                <w:i/>
                <w:noProof/>
                <w:sz w:val="18"/>
                <w:szCs w:val="18"/>
              </w:rPr>
            </w:pPr>
            <w:r w:rsidRPr="00D724A9">
              <w:rPr>
                <w:i/>
                <w:noProof/>
                <w:sz w:val="18"/>
                <w:szCs w:val="18"/>
              </w:rPr>
              <w:t>Priekšlaicīgas mirstības no sirds asinsvadu slimībām vecumā līdz 64 gadiem (skaits uz 100 000 iedzīvotājiem)</w:t>
            </w:r>
          </w:p>
          <w:p w:rsidR="009B360B" w:rsidRPr="00D724A9" w:rsidRDefault="009B360B" w:rsidP="00A458B6">
            <w:pPr>
              <w:spacing w:after="80"/>
              <w:ind w:firstLine="0"/>
              <w:rPr>
                <w:i/>
                <w:noProof/>
                <w:sz w:val="18"/>
                <w:szCs w:val="18"/>
              </w:rPr>
            </w:pPr>
            <w:r w:rsidRPr="00D724A9">
              <w:rPr>
                <w:i/>
                <w:noProof/>
                <w:sz w:val="18"/>
                <w:szCs w:val="18"/>
              </w:rPr>
              <w:t>Priekšlaicīgas mirstības no ļaundabīgajiem audzējiem vecumā līdz 64 gadiem (skaits uz 100 000 iedzīvotājiem)</w:t>
            </w:r>
          </w:p>
          <w:p w:rsidR="009B360B" w:rsidRPr="00D724A9" w:rsidRDefault="009B360B" w:rsidP="00A458B6">
            <w:pPr>
              <w:pStyle w:val="Tabuluvirsraksti"/>
              <w:spacing w:after="80"/>
              <w:jc w:val="both"/>
              <w:rPr>
                <w:i/>
                <w:sz w:val="18"/>
                <w:szCs w:val="18"/>
                <w:lang w:eastAsia="lv-LV"/>
              </w:rPr>
            </w:pPr>
            <w:r w:rsidRPr="00D724A9">
              <w:rPr>
                <w:i/>
                <w:noProof/>
                <w:sz w:val="18"/>
                <w:szCs w:val="18"/>
              </w:rPr>
              <w:t>Priekšlaicīgas mirstības no ārējiem nāves cēloņiem vecumā līdz 64 gadiem (skaits uz 100 000 iedzīvotājiem)</w:t>
            </w:r>
          </w:p>
        </w:tc>
        <w:tc>
          <w:tcPr>
            <w:tcW w:w="2413" w:type="dxa"/>
            <w:shd w:val="clear" w:color="auto" w:fill="auto"/>
            <w:vAlign w:val="center"/>
          </w:tcPr>
          <w:p w:rsidR="009B360B" w:rsidRPr="00D724A9" w:rsidRDefault="009B360B" w:rsidP="00610CEF">
            <w:pPr>
              <w:spacing w:before="240"/>
              <w:ind w:firstLine="0"/>
              <w:rPr>
                <w:i/>
                <w:noProof/>
                <w:sz w:val="18"/>
                <w:szCs w:val="18"/>
              </w:rPr>
            </w:pPr>
            <w:r w:rsidRPr="00D724A9">
              <w:rPr>
                <w:i/>
                <w:noProof/>
                <w:sz w:val="18"/>
                <w:szCs w:val="18"/>
              </w:rPr>
              <w:t>Sabiedrības veselības pamatnostādnes</w:t>
            </w:r>
            <w:r w:rsidR="00610CEF">
              <w:rPr>
                <w:i/>
                <w:noProof/>
                <w:sz w:val="18"/>
                <w:szCs w:val="18"/>
              </w:rPr>
              <w:t xml:space="preserve"> </w:t>
            </w:r>
            <w:r w:rsidRPr="00D724A9">
              <w:rPr>
                <w:i/>
                <w:noProof/>
                <w:sz w:val="18"/>
                <w:szCs w:val="18"/>
              </w:rPr>
              <w:t>2014.-2020. gadam</w:t>
            </w:r>
            <w:r w:rsidRPr="00D724A9">
              <w:rPr>
                <w:i/>
                <w:noProof/>
                <w:sz w:val="18"/>
                <w:szCs w:val="18"/>
                <w:vertAlign w:val="superscript"/>
              </w:rPr>
              <w:t>6</w:t>
            </w:r>
          </w:p>
        </w:tc>
        <w:tc>
          <w:tcPr>
            <w:tcW w:w="1136" w:type="dxa"/>
          </w:tcPr>
          <w:p w:rsidR="009B360B" w:rsidRPr="00D724A9" w:rsidRDefault="009B360B" w:rsidP="00610CEF">
            <w:pPr>
              <w:pStyle w:val="Tabuluvirsraksti"/>
              <w:spacing w:before="120"/>
              <w:rPr>
                <w:i/>
                <w:iCs/>
                <w:sz w:val="18"/>
                <w:szCs w:val="18"/>
                <w:lang w:eastAsia="lv-LV"/>
              </w:rPr>
            </w:pPr>
            <w:r w:rsidRPr="00D724A9">
              <w:rPr>
                <w:i/>
                <w:iCs/>
                <w:sz w:val="18"/>
                <w:szCs w:val="18"/>
                <w:lang w:eastAsia="lv-LV"/>
              </w:rPr>
              <w:t>143</w:t>
            </w:r>
          </w:p>
          <w:p w:rsidR="009B360B" w:rsidRPr="00D724A9" w:rsidRDefault="009B360B" w:rsidP="00A458B6">
            <w:pPr>
              <w:pStyle w:val="Tabuluvirsraksti"/>
              <w:jc w:val="both"/>
              <w:rPr>
                <w:i/>
                <w:iCs/>
                <w:sz w:val="18"/>
                <w:szCs w:val="18"/>
                <w:lang w:eastAsia="lv-LV"/>
              </w:rPr>
            </w:pPr>
          </w:p>
          <w:p w:rsidR="009B360B" w:rsidRPr="00D724A9" w:rsidRDefault="009B360B" w:rsidP="00610CEF">
            <w:pPr>
              <w:pStyle w:val="Tabuluvirsraksti"/>
              <w:rPr>
                <w:i/>
                <w:iCs/>
                <w:sz w:val="18"/>
                <w:szCs w:val="18"/>
                <w:lang w:eastAsia="lv-LV"/>
              </w:rPr>
            </w:pPr>
            <w:r w:rsidRPr="00D724A9">
              <w:rPr>
                <w:i/>
                <w:iCs/>
                <w:sz w:val="18"/>
                <w:szCs w:val="18"/>
                <w:lang w:eastAsia="lv-LV"/>
              </w:rPr>
              <w:t>108</w:t>
            </w:r>
          </w:p>
          <w:p w:rsidR="009B360B" w:rsidRPr="00D724A9" w:rsidRDefault="009B360B" w:rsidP="00610CEF">
            <w:pPr>
              <w:pStyle w:val="Tabuluvirsraksti"/>
              <w:jc w:val="both"/>
              <w:rPr>
                <w:i/>
                <w:iCs/>
                <w:sz w:val="18"/>
                <w:szCs w:val="18"/>
                <w:lang w:eastAsia="lv-LV"/>
              </w:rPr>
            </w:pPr>
          </w:p>
          <w:p w:rsidR="009B360B" w:rsidRPr="00D724A9" w:rsidRDefault="009B360B" w:rsidP="00610CEF">
            <w:pPr>
              <w:pStyle w:val="Tabuluvirsraksti"/>
              <w:rPr>
                <w:i/>
                <w:iCs/>
                <w:sz w:val="18"/>
                <w:szCs w:val="18"/>
                <w:lang w:eastAsia="lv-LV"/>
              </w:rPr>
            </w:pPr>
            <w:r w:rsidRPr="00D724A9">
              <w:rPr>
                <w:i/>
                <w:iCs/>
                <w:sz w:val="18"/>
                <w:szCs w:val="18"/>
                <w:lang w:eastAsia="lv-LV"/>
              </w:rPr>
              <w:t>69</w:t>
            </w:r>
          </w:p>
          <w:p w:rsidR="009B360B" w:rsidRPr="000C5320" w:rsidRDefault="009B360B" w:rsidP="00610CEF">
            <w:pPr>
              <w:pStyle w:val="Tabuluvirsraksti"/>
              <w:rPr>
                <w:iCs/>
                <w:sz w:val="18"/>
                <w:szCs w:val="18"/>
                <w:lang w:eastAsia="lv-LV"/>
              </w:rPr>
            </w:pPr>
            <w:r w:rsidRPr="000C5320">
              <w:rPr>
                <w:iCs/>
                <w:sz w:val="18"/>
                <w:szCs w:val="18"/>
                <w:lang w:eastAsia="lv-LV"/>
              </w:rPr>
              <w:t>(2018)</w:t>
            </w:r>
          </w:p>
        </w:tc>
        <w:tc>
          <w:tcPr>
            <w:tcW w:w="1105" w:type="dxa"/>
          </w:tcPr>
          <w:p w:rsidR="009B360B" w:rsidRPr="00D724A9" w:rsidRDefault="009B360B" w:rsidP="00610CEF">
            <w:pPr>
              <w:pStyle w:val="Tabuluvirsraksti"/>
              <w:spacing w:before="120"/>
              <w:rPr>
                <w:i/>
                <w:sz w:val="18"/>
                <w:szCs w:val="18"/>
                <w:lang w:eastAsia="lv-LV"/>
              </w:rPr>
            </w:pPr>
            <w:r w:rsidRPr="00D724A9">
              <w:rPr>
                <w:i/>
                <w:sz w:val="18"/>
                <w:szCs w:val="18"/>
                <w:lang w:eastAsia="lv-LV"/>
              </w:rPr>
              <w:t>130</w:t>
            </w:r>
          </w:p>
          <w:p w:rsidR="009B360B" w:rsidRPr="00D724A9" w:rsidRDefault="009B360B" w:rsidP="00A458B6">
            <w:pPr>
              <w:pStyle w:val="Tabuluvirsraksti"/>
              <w:jc w:val="both"/>
              <w:rPr>
                <w:i/>
                <w:sz w:val="18"/>
                <w:szCs w:val="18"/>
                <w:lang w:eastAsia="lv-LV"/>
              </w:rPr>
            </w:pPr>
          </w:p>
          <w:p w:rsidR="009B360B" w:rsidRPr="00D724A9" w:rsidRDefault="009B360B" w:rsidP="00610CEF">
            <w:pPr>
              <w:pStyle w:val="Tabuluvirsraksti"/>
              <w:rPr>
                <w:i/>
                <w:sz w:val="18"/>
                <w:szCs w:val="18"/>
                <w:lang w:eastAsia="lv-LV"/>
              </w:rPr>
            </w:pPr>
            <w:r w:rsidRPr="00D724A9">
              <w:rPr>
                <w:i/>
                <w:sz w:val="18"/>
                <w:szCs w:val="18"/>
                <w:lang w:eastAsia="lv-LV"/>
              </w:rPr>
              <w:t>96</w:t>
            </w:r>
          </w:p>
          <w:p w:rsidR="009B360B" w:rsidRPr="00D724A9" w:rsidRDefault="009B360B" w:rsidP="00610CEF">
            <w:pPr>
              <w:pStyle w:val="Tabuluvirsraksti"/>
              <w:jc w:val="both"/>
              <w:rPr>
                <w:i/>
                <w:sz w:val="18"/>
                <w:szCs w:val="18"/>
                <w:lang w:eastAsia="lv-LV"/>
              </w:rPr>
            </w:pPr>
          </w:p>
          <w:p w:rsidR="009B360B" w:rsidRPr="00D724A9" w:rsidRDefault="009B360B" w:rsidP="00610CEF">
            <w:pPr>
              <w:pStyle w:val="Tabuluvirsraksti"/>
              <w:rPr>
                <w:i/>
                <w:sz w:val="18"/>
                <w:szCs w:val="18"/>
                <w:lang w:eastAsia="lv-LV"/>
              </w:rPr>
            </w:pPr>
            <w:r w:rsidRPr="00D724A9">
              <w:rPr>
                <w:i/>
                <w:sz w:val="18"/>
                <w:szCs w:val="18"/>
                <w:lang w:eastAsia="lv-LV"/>
              </w:rPr>
              <w:t>60</w:t>
            </w:r>
          </w:p>
          <w:p w:rsidR="009B360B" w:rsidRPr="000C5320" w:rsidRDefault="009B360B" w:rsidP="00610CEF">
            <w:pPr>
              <w:pStyle w:val="Tabuluvirsraksti"/>
              <w:rPr>
                <w:sz w:val="18"/>
                <w:szCs w:val="18"/>
                <w:lang w:eastAsia="lv-LV"/>
              </w:rPr>
            </w:pPr>
            <w:r w:rsidRPr="000C5320">
              <w:rPr>
                <w:sz w:val="18"/>
                <w:szCs w:val="18"/>
                <w:lang w:eastAsia="lv-LV"/>
              </w:rPr>
              <w:t>(2021)</w:t>
            </w:r>
          </w:p>
        </w:tc>
      </w:tr>
      <w:tr w:rsidR="009B360B" w:rsidRPr="00D724A9" w:rsidTr="00610CEF">
        <w:trPr>
          <w:trHeight w:val="914"/>
        </w:trPr>
        <w:tc>
          <w:tcPr>
            <w:tcW w:w="4418" w:type="dxa"/>
          </w:tcPr>
          <w:p w:rsidR="009B360B" w:rsidRPr="00D724A9" w:rsidRDefault="009B360B" w:rsidP="00610CEF">
            <w:pPr>
              <w:spacing w:after="120"/>
              <w:ind w:firstLine="0"/>
              <w:rPr>
                <w:i/>
                <w:noProof/>
                <w:sz w:val="18"/>
                <w:szCs w:val="18"/>
              </w:rPr>
            </w:pPr>
            <w:r w:rsidRPr="00D724A9">
              <w:rPr>
                <w:i/>
                <w:noProof/>
                <w:sz w:val="18"/>
                <w:szCs w:val="18"/>
              </w:rPr>
              <w:t xml:space="preserve">Zīdaiņu mirstība (skaits uz 1 000 dzīvi dzimušajiem) </w:t>
            </w:r>
          </w:p>
          <w:p w:rsidR="009B360B" w:rsidRPr="00D724A9" w:rsidRDefault="009B360B" w:rsidP="00610CEF">
            <w:pPr>
              <w:pStyle w:val="Tabuluvirsraksti"/>
              <w:spacing w:after="120"/>
              <w:jc w:val="both"/>
              <w:rPr>
                <w:i/>
                <w:sz w:val="18"/>
                <w:szCs w:val="18"/>
                <w:lang w:eastAsia="lv-LV"/>
              </w:rPr>
            </w:pPr>
            <w:r w:rsidRPr="00D724A9">
              <w:rPr>
                <w:i/>
                <w:noProof/>
                <w:sz w:val="18"/>
                <w:szCs w:val="18"/>
              </w:rPr>
              <w:t>Perinatālā mirstība (skaits uz 1 000 dzīvi un nedzīvi dzimušajiem)</w:t>
            </w:r>
          </w:p>
        </w:tc>
        <w:tc>
          <w:tcPr>
            <w:tcW w:w="2413" w:type="dxa"/>
            <w:vAlign w:val="center"/>
          </w:tcPr>
          <w:p w:rsidR="009B360B" w:rsidRPr="00D724A9" w:rsidRDefault="009B360B" w:rsidP="00610CEF">
            <w:pPr>
              <w:ind w:firstLine="0"/>
              <w:rPr>
                <w:i/>
                <w:noProof/>
                <w:sz w:val="18"/>
                <w:szCs w:val="18"/>
              </w:rPr>
            </w:pPr>
            <w:r w:rsidRPr="00D724A9">
              <w:rPr>
                <w:i/>
                <w:noProof/>
                <w:sz w:val="18"/>
                <w:szCs w:val="18"/>
              </w:rPr>
              <w:t>Sabiedrības veselības pamatnostādnes 2014.-2020. gadam</w:t>
            </w:r>
            <w:r w:rsidRPr="00D724A9">
              <w:rPr>
                <w:i/>
                <w:noProof/>
                <w:sz w:val="18"/>
                <w:szCs w:val="18"/>
                <w:vertAlign w:val="superscript"/>
              </w:rPr>
              <w:t>6</w:t>
            </w:r>
          </w:p>
        </w:tc>
        <w:tc>
          <w:tcPr>
            <w:tcW w:w="1136" w:type="dxa"/>
          </w:tcPr>
          <w:p w:rsidR="009B360B" w:rsidRPr="00D724A9" w:rsidRDefault="009B360B" w:rsidP="00610CEF">
            <w:pPr>
              <w:pStyle w:val="Tabuluvirsraksti"/>
              <w:spacing w:after="120"/>
              <w:rPr>
                <w:i/>
                <w:iCs/>
                <w:sz w:val="18"/>
                <w:szCs w:val="18"/>
                <w:lang w:eastAsia="lv-LV"/>
              </w:rPr>
            </w:pPr>
            <w:r w:rsidRPr="00D724A9">
              <w:rPr>
                <w:i/>
                <w:iCs/>
                <w:sz w:val="18"/>
                <w:szCs w:val="18"/>
                <w:lang w:eastAsia="lv-LV"/>
              </w:rPr>
              <w:t>3,4</w:t>
            </w:r>
          </w:p>
          <w:p w:rsidR="009B360B" w:rsidRPr="00D724A9" w:rsidRDefault="009B360B" w:rsidP="00610CEF">
            <w:pPr>
              <w:pStyle w:val="Tabuluvirsraksti"/>
              <w:rPr>
                <w:i/>
                <w:iCs/>
                <w:sz w:val="18"/>
                <w:szCs w:val="18"/>
                <w:lang w:eastAsia="lv-LV"/>
              </w:rPr>
            </w:pPr>
            <w:r w:rsidRPr="00D724A9">
              <w:rPr>
                <w:i/>
                <w:iCs/>
                <w:sz w:val="18"/>
                <w:szCs w:val="18"/>
                <w:lang w:eastAsia="lv-LV"/>
              </w:rPr>
              <w:t>6,2</w:t>
            </w:r>
          </w:p>
          <w:p w:rsidR="009B360B" w:rsidRPr="000C5320" w:rsidRDefault="009B360B" w:rsidP="00610CEF">
            <w:pPr>
              <w:pStyle w:val="Tabuluvirsraksti"/>
              <w:rPr>
                <w:iCs/>
                <w:sz w:val="18"/>
                <w:szCs w:val="18"/>
                <w:lang w:eastAsia="lv-LV"/>
              </w:rPr>
            </w:pPr>
            <w:r w:rsidRPr="000C5320">
              <w:rPr>
                <w:iCs/>
                <w:sz w:val="18"/>
                <w:szCs w:val="18"/>
                <w:lang w:eastAsia="lv-LV"/>
              </w:rPr>
              <w:t>(2019)</w:t>
            </w:r>
          </w:p>
        </w:tc>
        <w:tc>
          <w:tcPr>
            <w:tcW w:w="1105" w:type="dxa"/>
          </w:tcPr>
          <w:p w:rsidR="009B360B" w:rsidRPr="00D724A9" w:rsidRDefault="009B360B" w:rsidP="00610CEF">
            <w:pPr>
              <w:pStyle w:val="Tabuluvirsraksti"/>
              <w:spacing w:after="120"/>
              <w:rPr>
                <w:i/>
                <w:sz w:val="18"/>
                <w:szCs w:val="18"/>
                <w:lang w:eastAsia="lv-LV"/>
              </w:rPr>
            </w:pPr>
            <w:r w:rsidRPr="00D724A9">
              <w:rPr>
                <w:i/>
                <w:sz w:val="18"/>
                <w:szCs w:val="18"/>
                <w:lang w:eastAsia="lv-LV"/>
              </w:rPr>
              <w:t>3,7</w:t>
            </w:r>
            <w:r w:rsidRPr="00D724A9">
              <w:rPr>
                <w:i/>
                <w:sz w:val="18"/>
                <w:szCs w:val="18"/>
                <w:vertAlign w:val="superscript"/>
                <w:lang w:eastAsia="lv-LV"/>
              </w:rPr>
              <w:t>2</w:t>
            </w:r>
          </w:p>
          <w:p w:rsidR="009B360B" w:rsidRPr="00D724A9" w:rsidRDefault="009B360B" w:rsidP="00610CEF">
            <w:pPr>
              <w:pStyle w:val="Tabuluvirsraksti"/>
              <w:rPr>
                <w:i/>
                <w:sz w:val="18"/>
                <w:szCs w:val="18"/>
                <w:lang w:eastAsia="lv-LV"/>
              </w:rPr>
            </w:pPr>
            <w:r w:rsidRPr="00D724A9">
              <w:rPr>
                <w:i/>
                <w:sz w:val="18"/>
                <w:szCs w:val="18"/>
                <w:lang w:eastAsia="lv-LV"/>
              </w:rPr>
              <w:t>6,9</w:t>
            </w:r>
          </w:p>
          <w:p w:rsidR="009B360B" w:rsidRPr="000C5320" w:rsidRDefault="009B360B" w:rsidP="00610CEF">
            <w:pPr>
              <w:pStyle w:val="Tabuluvirsraksti"/>
              <w:rPr>
                <w:sz w:val="18"/>
                <w:szCs w:val="18"/>
                <w:lang w:eastAsia="lv-LV"/>
              </w:rPr>
            </w:pPr>
            <w:r w:rsidRPr="000C5320">
              <w:rPr>
                <w:sz w:val="18"/>
                <w:szCs w:val="18"/>
                <w:lang w:eastAsia="lv-LV"/>
              </w:rPr>
              <w:t>(2021)</w:t>
            </w:r>
          </w:p>
        </w:tc>
      </w:tr>
      <w:tr w:rsidR="009B360B" w:rsidRPr="00D724A9" w:rsidTr="00610CEF">
        <w:trPr>
          <w:trHeight w:val="2295"/>
        </w:trPr>
        <w:tc>
          <w:tcPr>
            <w:tcW w:w="4418" w:type="dxa"/>
          </w:tcPr>
          <w:p w:rsidR="009B360B" w:rsidRPr="00D724A9" w:rsidRDefault="009B360B" w:rsidP="00610CEF">
            <w:pPr>
              <w:spacing w:after="120"/>
              <w:ind w:firstLine="0"/>
              <w:jc w:val="left"/>
              <w:rPr>
                <w:i/>
                <w:noProof/>
                <w:sz w:val="18"/>
                <w:szCs w:val="18"/>
              </w:rPr>
            </w:pPr>
            <w:r w:rsidRPr="00D724A9">
              <w:rPr>
                <w:i/>
                <w:noProof/>
                <w:sz w:val="18"/>
                <w:szCs w:val="18"/>
              </w:rPr>
              <w:t>Saslimstība ar tuberkulozi</w:t>
            </w:r>
            <w:r w:rsidRPr="00D724A9">
              <w:rPr>
                <w:i/>
                <w:noProof/>
                <w:sz w:val="18"/>
                <w:szCs w:val="18"/>
                <w:vertAlign w:val="superscript"/>
              </w:rPr>
              <w:t>1</w:t>
            </w:r>
            <w:r w:rsidRPr="00D724A9">
              <w:rPr>
                <w:i/>
                <w:noProof/>
                <w:sz w:val="18"/>
                <w:szCs w:val="18"/>
              </w:rPr>
              <w:t xml:space="preserve"> (gadījumu skaits uz 100 000 iedzīvotājiem)</w:t>
            </w:r>
          </w:p>
          <w:p w:rsidR="009B360B" w:rsidRPr="00D724A9" w:rsidRDefault="009B360B" w:rsidP="00610CEF">
            <w:pPr>
              <w:spacing w:before="120" w:after="120"/>
              <w:ind w:firstLine="0"/>
              <w:rPr>
                <w:i/>
                <w:noProof/>
                <w:sz w:val="18"/>
                <w:szCs w:val="18"/>
              </w:rPr>
            </w:pPr>
          </w:p>
          <w:p w:rsidR="009B360B" w:rsidRPr="00D724A9" w:rsidRDefault="009B360B" w:rsidP="00610CEF">
            <w:pPr>
              <w:spacing w:before="120" w:after="120"/>
              <w:ind w:firstLine="0"/>
              <w:rPr>
                <w:i/>
                <w:noProof/>
                <w:sz w:val="18"/>
                <w:szCs w:val="18"/>
                <w:vertAlign w:val="superscript"/>
              </w:rPr>
            </w:pPr>
            <w:r w:rsidRPr="00D724A9">
              <w:rPr>
                <w:i/>
                <w:noProof/>
                <w:sz w:val="18"/>
                <w:szCs w:val="18"/>
              </w:rPr>
              <w:t>AIDS gadījumi pret HIV gadījumiem</w:t>
            </w:r>
            <w:r w:rsidRPr="00D724A9">
              <w:rPr>
                <w:i/>
                <w:noProof/>
                <w:sz w:val="18"/>
                <w:szCs w:val="18"/>
                <w:vertAlign w:val="superscript"/>
              </w:rPr>
              <w:t>5</w:t>
            </w:r>
          </w:p>
          <w:p w:rsidR="009B360B" w:rsidRPr="00D724A9" w:rsidRDefault="009B360B" w:rsidP="00610CEF">
            <w:pPr>
              <w:spacing w:before="120" w:after="120"/>
              <w:ind w:firstLine="0"/>
              <w:rPr>
                <w:i/>
                <w:noProof/>
                <w:sz w:val="18"/>
                <w:szCs w:val="18"/>
              </w:rPr>
            </w:pPr>
            <w:r w:rsidRPr="00D724A9">
              <w:rPr>
                <w:i/>
                <w:noProof/>
                <w:sz w:val="18"/>
                <w:szCs w:val="18"/>
              </w:rPr>
              <w:t>Nāves gadījumu skaits no HIV infekcijas</w:t>
            </w:r>
          </w:p>
          <w:p w:rsidR="009B360B" w:rsidRPr="00D724A9" w:rsidRDefault="009B360B" w:rsidP="00610CEF">
            <w:pPr>
              <w:pStyle w:val="Tabuluvirsraksti"/>
              <w:spacing w:after="120"/>
              <w:jc w:val="both"/>
              <w:rPr>
                <w:i/>
                <w:noProof/>
                <w:sz w:val="18"/>
                <w:szCs w:val="18"/>
              </w:rPr>
            </w:pPr>
            <w:r w:rsidRPr="00D724A9">
              <w:rPr>
                <w:i/>
                <w:noProof/>
                <w:sz w:val="18"/>
                <w:szCs w:val="18"/>
              </w:rPr>
              <w:t>Jaunatklāts hronisks C hepatīts (skaits uz 100 000 iedzīvotājiem)</w:t>
            </w:r>
          </w:p>
        </w:tc>
        <w:tc>
          <w:tcPr>
            <w:tcW w:w="2413" w:type="dxa"/>
          </w:tcPr>
          <w:p w:rsidR="009B360B" w:rsidRPr="00D724A9" w:rsidRDefault="009B360B" w:rsidP="00610CEF">
            <w:pPr>
              <w:spacing w:after="120"/>
              <w:ind w:firstLine="0"/>
              <w:contextualSpacing/>
              <w:rPr>
                <w:i/>
                <w:noProof/>
                <w:sz w:val="18"/>
                <w:szCs w:val="18"/>
              </w:rPr>
            </w:pPr>
            <w:r w:rsidRPr="00D724A9">
              <w:rPr>
                <w:i/>
                <w:noProof/>
                <w:sz w:val="18"/>
                <w:szCs w:val="18"/>
              </w:rPr>
              <w:t>Sabiedrības veselības pamatnostādnes 2014.-2020. gadam</w:t>
            </w:r>
            <w:r w:rsidRPr="00D724A9">
              <w:rPr>
                <w:i/>
                <w:noProof/>
                <w:sz w:val="18"/>
                <w:szCs w:val="18"/>
                <w:vertAlign w:val="superscript"/>
              </w:rPr>
              <w:t>6</w:t>
            </w:r>
          </w:p>
          <w:p w:rsidR="009B360B" w:rsidRPr="00D724A9" w:rsidRDefault="009B360B" w:rsidP="00610CEF">
            <w:pPr>
              <w:spacing w:after="120"/>
              <w:ind w:firstLine="0"/>
              <w:contextualSpacing/>
              <w:rPr>
                <w:i/>
                <w:noProof/>
                <w:sz w:val="18"/>
                <w:szCs w:val="18"/>
              </w:rPr>
            </w:pPr>
          </w:p>
          <w:p w:rsidR="009B360B" w:rsidRPr="00D724A9" w:rsidRDefault="009B360B" w:rsidP="00610CEF">
            <w:pPr>
              <w:spacing w:after="120"/>
              <w:ind w:firstLine="0"/>
              <w:contextualSpacing/>
              <w:jc w:val="center"/>
              <w:rPr>
                <w:i/>
                <w:noProof/>
                <w:sz w:val="18"/>
                <w:szCs w:val="18"/>
              </w:rPr>
            </w:pPr>
            <w:r w:rsidRPr="00D724A9">
              <w:rPr>
                <w:i/>
                <w:noProof/>
                <w:sz w:val="18"/>
                <w:szCs w:val="18"/>
              </w:rPr>
              <w:t>-</w:t>
            </w:r>
          </w:p>
          <w:p w:rsidR="009B360B" w:rsidRPr="00D724A9" w:rsidRDefault="009B360B" w:rsidP="00610CEF">
            <w:pPr>
              <w:spacing w:before="120" w:after="120"/>
              <w:ind w:firstLine="0"/>
              <w:jc w:val="center"/>
              <w:rPr>
                <w:i/>
                <w:noProof/>
                <w:sz w:val="18"/>
                <w:szCs w:val="18"/>
              </w:rPr>
            </w:pPr>
            <w:r w:rsidRPr="00D724A9">
              <w:rPr>
                <w:i/>
                <w:noProof/>
                <w:sz w:val="18"/>
                <w:szCs w:val="18"/>
              </w:rPr>
              <w:t>-</w:t>
            </w:r>
          </w:p>
          <w:p w:rsidR="009B360B" w:rsidRPr="00D724A9" w:rsidRDefault="009B360B" w:rsidP="00610CEF">
            <w:pPr>
              <w:spacing w:after="120"/>
              <w:ind w:firstLine="0"/>
              <w:contextualSpacing/>
              <w:rPr>
                <w:i/>
                <w:noProof/>
                <w:sz w:val="18"/>
                <w:szCs w:val="18"/>
              </w:rPr>
            </w:pPr>
            <w:r w:rsidRPr="00D724A9">
              <w:rPr>
                <w:i/>
                <w:noProof/>
                <w:sz w:val="18"/>
                <w:szCs w:val="18"/>
              </w:rPr>
              <w:t>Sabiedrības veselības pamatnostādnes 2014.-2020. gadam</w:t>
            </w:r>
            <w:r w:rsidRPr="00D724A9">
              <w:rPr>
                <w:i/>
                <w:noProof/>
                <w:sz w:val="18"/>
                <w:szCs w:val="18"/>
                <w:vertAlign w:val="superscript"/>
              </w:rPr>
              <w:t>6</w:t>
            </w:r>
          </w:p>
          <w:p w:rsidR="009B360B" w:rsidRPr="00D724A9" w:rsidRDefault="009B360B" w:rsidP="00610CEF">
            <w:pPr>
              <w:spacing w:before="120" w:after="120"/>
              <w:ind w:firstLine="0"/>
              <w:jc w:val="center"/>
              <w:rPr>
                <w:i/>
                <w:noProof/>
                <w:sz w:val="18"/>
                <w:szCs w:val="18"/>
                <w:vertAlign w:val="subscript"/>
              </w:rPr>
            </w:pPr>
          </w:p>
        </w:tc>
        <w:tc>
          <w:tcPr>
            <w:tcW w:w="1136" w:type="dxa"/>
          </w:tcPr>
          <w:p w:rsidR="009B360B" w:rsidRPr="00D724A9" w:rsidRDefault="009B360B" w:rsidP="00610CEF">
            <w:pPr>
              <w:pStyle w:val="Tabuluvirsraksti"/>
              <w:rPr>
                <w:i/>
                <w:iCs/>
                <w:sz w:val="18"/>
                <w:szCs w:val="18"/>
                <w:lang w:eastAsia="lv-LV"/>
              </w:rPr>
            </w:pPr>
            <w:r w:rsidRPr="00D724A9">
              <w:rPr>
                <w:i/>
                <w:iCs/>
                <w:sz w:val="18"/>
                <w:szCs w:val="18"/>
                <w:lang w:eastAsia="lv-LV"/>
              </w:rPr>
              <w:t>21,1</w:t>
            </w:r>
          </w:p>
          <w:p w:rsidR="009B360B" w:rsidRPr="000C5320" w:rsidRDefault="009B360B" w:rsidP="00610CEF">
            <w:pPr>
              <w:pStyle w:val="Tabuluvirsraksti"/>
              <w:rPr>
                <w:iCs/>
                <w:sz w:val="18"/>
                <w:szCs w:val="18"/>
                <w:lang w:eastAsia="lv-LV"/>
              </w:rPr>
            </w:pPr>
            <w:r w:rsidRPr="000C5320">
              <w:rPr>
                <w:iCs/>
                <w:sz w:val="18"/>
                <w:szCs w:val="18"/>
                <w:lang w:eastAsia="lv-LV"/>
              </w:rPr>
              <w:t>(2019)</w:t>
            </w:r>
          </w:p>
          <w:p w:rsidR="009B360B" w:rsidRPr="00D724A9" w:rsidRDefault="009B360B" w:rsidP="00610CEF">
            <w:pPr>
              <w:pStyle w:val="Tabuluvirsraksti"/>
              <w:jc w:val="both"/>
              <w:rPr>
                <w:i/>
                <w:iCs/>
                <w:sz w:val="18"/>
                <w:szCs w:val="18"/>
                <w:lang w:eastAsia="lv-LV"/>
              </w:rPr>
            </w:pPr>
          </w:p>
          <w:p w:rsidR="009B360B" w:rsidRPr="00D724A9" w:rsidRDefault="009B360B" w:rsidP="00610CEF">
            <w:pPr>
              <w:pStyle w:val="Tabuluvirsraksti"/>
              <w:spacing w:before="120" w:after="120"/>
              <w:rPr>
                <w:i/>
                <w:iCs/>
                <w:sz w:val="18"/>
                <w:szCs w:val="18"/>
                <w:lang w:eastAsia="lv-LV"/>
              </w:rPr>
            </w:pPr>
            <w:r w:rsidRPr="00D724A9">
              <w:rPr>
                <w:i/>
                <w:iCs/>
                <w:sz w:val="18"/>
                <w:szCs w:val="18"/>
                <w:lang w:eastAsia="lv-LV"/>
              </w:rPr>
              <w:t>0,30</w:t>
            </w:r>
          </w:p>
          <w:p w:rsidR="009B360B" w:rsidRPr="00D724A9" w:rsidRDefault="009B360B" w:rsidP="00610CEF">
            <w:pPr>
              <w:pStyle w:val="Tabuluvirsraksti"/>
              <w:spacing w:after="120" w:line="259" w:lineRule="auto"/>
              <w:rPr>
                <w:i/>
                <w:iCs/>
                <w:sz w:val="18"/>
                <w:szCs w:val="18"/>
                <w:lang w:eastAsia="lv-LV"/>
              </w:rPr>
            </w:pPr>
            <w:r w:rsidRPr="00D724A9">
              <w:rPr>
                <w:i/>
                <w:iCs/>
                <w:sz w:val="18"/>
                <w:szCs w:val="18"/>
                <w:lang w:eastAsia="lv-LV"/>
              </w:rPr>
              <w:t>72</w:t>
            </w:r>
          </w:p>
          <w:p w:rsidR="009B360B" w:rsidRPr="00D724A9" w:rsidRDefault="009B360B" w:rsidP="00610CEF">
            <w:pPr>
              <w:pStyle w:val="Tabuluvirsraksti"/>
              <w:spacing w:before="120"/>
              <w:rPr>
                <w:i/>
                <w:iCs/>
                <w:sz w:val="18"/>
                <w:szCs w:val="18"/>
                <w:lang w:eastAsia="lv-LV"/>
              </w:rPr>
            </w:pPr>
            <w:r w:rsidRPr="00D724A9">
              <w:rPr>
                <w:i/>
                <w:iCs/>
                <w:sz w:val="18"/>
                <w:szCs w:val="18"/>
                <w:lang w:eastAsia="lv-LV"/>
              </w:rPr>
              <w:t>72,7</w:t>
            </w:r>
          </w:p>
          <w:p w:rsidR="009B360B" w:rsidRPr="000C5320" w:rsidRDefault="009B360B" w:rsidP="00610CEF">
            <w:pPr>
              <w:pStyle w:val="Tabuluvirsraksti"/>
              <w:rPr>
                <w:iCs/>
                <w:sz w:val="18"/>
                <w:szCs w:val="18"/>
                <w:lang w:eastAsia="lv-LV"/>
              </w:rPr>
            </w:pPr>
            <w:r w:rsidRPr="000C5320">
              <w:rPr>
                <w:iCs/>
                <w:sz w:val="18"/>
                <w:szCs w:val="18"/>
                <w:lang w:eastAsia="lv-LV"/>
              </w:rPr>
              <w:t>(2019)</w:t>
            </w:r>
          </w:p>
        </w:tc>
        <w:tc>
          <w:tcPr>
            <w:tcW w:w="1105" w:type="dxa"/>
          </w:tcPr>
          <w:p w:rsidR="009B360B" w:rsidRPr="00D724A9" w:rsidRDefault="009B360B" w:rsidP="00610CEF">
            <w:pPr>
              <w:pStyle w:val="Tabuluvirsraksti"/>
              <w:rPr>
                <w:i/>
                <w:sz w:val="18"/>
                <w:szCs w:val="18"/>
                <w:lang w:eastAsia="lv-LV"/>
              </w:rPr>
            </w:pPr>
            <w:r w:rsidRPr="00D724A9">
              <w:rPr>
                <w:i/>
                <w:sz w:val="18"/>
                <w:szCs w:val="18"/>
                <w:lang w:eastAsia="lv-LV"/>
              </w:rPr>
              <w:t>26</w:t>
            </w:r>
            <w:r w:rsidRPr="00D724A9">
              <w:rPr>
                <w:i/>
                <w:sz w:val="18"/>
                <w:szCs w:val="18"/>
                <w:vertAlign w:val="superscript"/>
                <w:lang w:eastAsia="lv-LV"/>
              </w:rPr>
              <w:t>3</w:t>
            </w:r>
          </w:p>
          <w:p w:rsidR="009B360B" w:rsidRPr="00D724A9" w:rsidRDefault="009B360B" w:rsidP="00610CEF">
            <w:pPr>
              <w:pStyle w:val="Tabuluvirsraksti"/>
              <w:rPr>
                <w:i/>
                <w:sz w:val="18"/>
                <w:szCs w:val="18"/>
                <w:lang w:eastAsia="lv-LV"/>
              </w:rPr>
            </w:pPr>
          </w:p>
          <w:p w:rsidR="009B360B" w:rsidRPr="00D724A9" w:rsidRDefault="009B360B" w:rsidP="00610CEF">
            <w:pPr>
              <w:pStyle w:val="Tabuluvirsraksti"/>
              <w:rPr>
                <w:i/>
                <w:sz w:val="18"/>
                <w:szCs w:val="18"/>
                <w:lang w:eastAsia="lv-LV"/>
              </w:rPr>
            </w:pPr>
          </w:p>
          <w:p w:rsidR="009B360B" w:rsidRPr="00D724A9" w:rsidRDefault="009B360B" w:rsidP="00610CEF">
            <w:pPr>
              <w:pStyle w:val="Tabuluvirsraksti"/>
              <w:spacing w:before="120" w:after="120"/>
              <w:rPr>
                <w:i/>
                <w:sz w:val="18"/>
                <w:szCs w:val="18"/>
                <w:lang w:eastAsia="lv-LV"/>
              </w:rPr>
            </w:pPr>
            <w:r w:rsidRPr="00D724A9">
              <w:rPr>
                <w:i/>
                <w:sz w:val="18"/>
                <w:szCs w:val="18"/>
                <w:lang w:eastAsia="lv-LV"/>
              </w:rPr>
              <w:t>0,25</w:t>
            </w:r>
          </w:p>
          <w:p w:rsidR="009B360B" w:rsidRPr="00D724A9" w:rsidRDefault="009B360B" w:rsidP="00610CEF">
            <w:pPr>
              <w:pStyle w:val="Tabuluvirsraksti"/>
              <w:spacing w:after="120"/>
              <w:rPr>
                <w:i/>
                <w:sz w:val="18"/>
                <w:szCs w:val="18"/>
                <w:vertAlign w:val="superscript"/>
                <w:lang w:eastAsia="lv-LV"/>
              </w:rPr>
            </w:pPr>
            <w:r w:rsidRPr="00D724A9">
              <w:rPr>
                <w:i/>
                <w:sz w:val="18"/>
                <w:szCs w:val="18"/>
                <w:lang w:eastAsia="lv-LV"/>
              </w:rPr>
              <w:t>70</w:t>
            </w:r>
            <w:r w:rsidRPr="00D724A9">
              <w:rPr>
                <w:i/>
                <w:sz w:val="18"/>
                <w:szCs w:val="18"/>
                <w:vertAlign w:val="superscript"/>
                <w:lang w:eastAsia="lv-LV"/>
              </w:rPr>
              <w:t>4</w:t>
            </w:r>
          </w:p>
          <w:p w:rsidR="009B360B" w:rsidRPr="00D724A9" w:rsidRDefault="009B360B" w:rsidP="00610CEF">
            <w:pPr>
              <w:pStyle w:val="Tabuluvirsraksti"/>
              <w:spacing w:before="120"/>
              <w:rPr>
                <w:i/>
                <w:sz w:val="18"/>
                <w:szCs w:val="18"/>
                <w:lang w:eastAsia="lv-LV"/>
              </w:rPr>
            </w:pPr>
            <w:r w:rsidRPr="00D724A9">
              <w:rPr>
                <w:i/>
                <w:sz w:val="18"/>
                <w:szCs w:val="18"/>
                <w:lang w:eastAsia="lv-LV"/>
              </w:rPr>
              <w:t>100</w:t>
            </w:r>
            <w:r w:rsidRPr="00D724A9">
              <w:rPr>
                <w:i/>
                <w:sz w:val="18"/>
                <w:szCs w:val="18"/>
                <w:vertAlign w:val="superscript"/>
                <w:lang w:eastAsia="lv-LV"/>
              </w:rPr>
              <w:t>5</w:t>
            </w:r>
          </w:p>
          <w:p w:rsidR="009B360B" w:rsidRPr="000C5320" w:rsidRDefault="009B360B" w:rsidP="00610CEF">
            <w:pPr>
              <w:pStyle w:val="Tabuluvirsraksti"/>
              <w:rPr>
                <w:sz w:val="18"/>
                <w:szCs w:val="18"/>
                <w:lang w:eastAsia="lv-LV"/>
              </w:rPr>
            </w:pPr>
            <w:r w:rsidRPr="000C5320">
              <w:rPr>
                <w:sz w:val="18"/>
                <w:szCs w:val="18"/>
                <w:lang w:eastAsia="lv-LV"/>
              </w:rPr>
              <w:t>(2021)</w:t>
            </w:r>
          </w:p>
        </w:tc>
      </w:tr>
      <w:tr w:rsidR="009B360B" w:rsidRPr="00D724A9" w:rsidTr="00610CEF">
        <w:trPr>
          <w:trHeight w:val="284"/>
        </w:trPr>
        <w:tc>
          <w:tcPr>
            <w:tcW w:w="4418" w:type="dxa"/>
          </w:tcPr>
          <w:p w:rsidR="009B360B" w:rsidRPr="00D724A9" w:rsidRDefault="009B360B" w:rsidP="00610CEF">
            <w:pPr>
              <w:ind w:firstLine="0"/>
              <w:rPr>
                <w:b/>
                <w:noProof/>
                <w:sz w:val="18"/>
                <w:szCs w:val="18"/>
              </w:rPr>
            </w:pPr>
            <w:r w:rsidRPr="00D724A9">
              <w:rPr>
                <w:b/>
                <w:sz w:val="18"/>
                <w:szCs w:val="18"/>
              </w:rPr>
              <w:t>Valdības rīcības plāns</w:t>
            </w:r>
          </w:p>
        </w:tc>
        <w:tc>
          <w:tcPr>
            <w:tcW w:w="4654" w:type="dxa"/>
            <w:gridSpan w:val="3"/>
          </w:tcPr>
          <w:p w:rsidR="009B360B" w:rsidRPr="00D724A9" w:rsidRDefault="009B360B" w:rsidP="00610CEF">
            <w:pPr>
              <w:pStyle w:val="Tabuluvirsraksti"/>
              <w:jc w:val="both"/>
              <w:rPr>
                <w:i/>
                <w:sz w:val="18"/>
                <w:szCs w:val="18"/>
                <w:lang w:eastAsia="lv-LV"/>
              </w:rPr>
            </w:pPr>
            <w:r w:rsidRPr="00D724A9">
              <w:rPr>
                <w:i/>
                <w:sz w:val="18"/>
                <w:szCs w:val="18"/>
              </w:rPr>
              <w:t xml:space="preserve">135.-150. </w:t>
            </w:r>
          </w:p>
        </w:tc>
      </w:tr>
    </w:tbl>
    <w:p w:rsidR="009B360B" w:rsidRPr="00256F30" w:rsidRDefault="009B360B" w:rsidP="009B360B">
      <w:pPr>
        <w:ind w:firstLine="0"/>
        <w:rPr>
          <w:rFonts w:eastAsia="Calibri"/>
          <w:noProof/>
          <w:color w:val="000000" w:themeColor="text1"/>
          <w:sz w:val="18"/>
          <w:szCs w:val="18"/>
        </w:rPr>
      </w:pPr>
      <w:r>
        <w:rPr>
          <w:iCs/>
          <w:color w:val="000000" w:themeColor="text1"/>
          <w:sz w:val="18"/>
          <w:szCs w:val="18"/>
        </w:rPr>
        <w:t xml:space="preserve">          </w:t>
      </w:r>
      <w:r w:rsidRPr="00256F30">
        <w:rPr>
          <w:iCs/>
          <w:color w:val="000000" w:themeColor="text1"/>
          <w:sz w:val="18"/>
          <w:szCs w:val="18"/>
        </w:rPr>
        <w:t xml:space="preserve">Piezīmes. </w:t>
      </w:r>
    </w:p>
    <w:p w:rsidR="009B360B" w:rsidRPr="00256F30" w:rsidRDefault="009B360B" w:rsidP="009B360B">
      <w:pPr>
        <w:ind w:firstLine="426"/>
        <w:rPr>
          <w:iCs/>
          <w:noProof/>
          <w:color w:val="000000" w:themeColor="text1"/>
          <w:sz w:val="18"/>
          <w:szCs w:val="18"/>
        </w:rPr>
      </w:pPr>
      <w:r w:rsidRPr="00256F30">
        <w:rPr>
          <w:iCs/>
          <w:color w:val="000000" w:themeColor="text1"/>
          <w:sz w:val="18"/>
          <w:szCs w:val="18"/>
          <w:vertAlign w:val="superscript"/>
        </w:rPr>
        <w:t>1</w:t>
      </w:r>
      <w:r w:rsidRPr="00256F30">
        <w:rPr>
          <w:iCs/>
          <w:color w:val="000000" w:themeColor="text1"/>
          <w:sz w:val="18"/>
          <w:szCs w:val="18"/>
        </w:rPr>
        <w:t xml:space="preserve">Datu avots: </w:t>
      </w:r>
      <w:r w:rsidRPr="00256F30">
        <w:rPr>
          <w:iCs/>
          <w:noProof/>
          <w:color w:val="000000" w:themeColor="text1"/>
          <w:sz w:val="18"/>
          <w:szCs w:val="18"/>
        </w:rPr>
        <w:t xml:space="preserve">Slimību profilakses un kontroles centrs, </w:t>
      </w:r>
      <w:r w:rsidRPr="00256F30">
        <w:rPr>
          <w:iCs/>
          <w:noProof/>
          <w:color w:val="000000" w:themeColor="text1"/>
          <w:sz w:val="20"/>
        </w:rPr>
        <w:t>(</w:t>
      </w:r>
      <w:r w:rsidRPr="00256F30">
        <w:rPr>
          <w:iCs/>
          <w:noProof/>
          <w:color w:val="000000" w:themeColor="text1"/>
          <w:sz w:val="18"/>
          <w:szCs w:val="18"/>
        </w:rPr>
        <w:t>A15-A19) - visas tuberkulozes formas.</w:t>
      </w:r>
    </w:p>
    <w:p w:rsidR="009B360B" w:rsidRPr="00256F30" w:rsidRDefault="009B360B" w:rsidP="009B360B">
      <w:pPr>
        <w:tabs>
          <w:tab w:val="left" w:pos="851"/>
        </w:tabs>
        <w:ind w:firstLine="426"/>
        <w:rPr>
          <w:noProof/>
          <w:color w:val="000000" w:themeColor="text1"/>
          <w:sz w:val="18"/>
          <w:szCs w:val="18"/>
        </w:rPr>
      </w:pPr>
      <w:r w:rsidRPr="00256F30">
        <w:rPr>
          <w:noProof/>
          <w:color w:val="000000" w:themeColor="text1"/>
          <w:sz w:val="18"/>
          <w:szCs w:val="18"/>
          <w:vertAlign w:val="superscript"/>
        </w:rPr>
        <w:t>2</w:t>
      </w:r>
      <w:r>
        <w:rPr>
          <w:noProof/>
          <w:color w:val="000000" w:themeColor="text1"/>
          <w:sz w:val="18"/>
          <w:szCs w:val="18"/>
        </w:rPr>
        <w:t>Sa</w:t>
      </w:r>
      <w:r w:rsidRPr="00256F30">
        <w:rPr>
          <w:noProof/>
          <w:color w:val="000000" w:themeColor="text1"/>
          <w:sz w:val="18"/>
          <w:szCs w:val="18"/>
        </w:rPr>
        <w:t>biedrības veselības pamatnostādnēs 2014.-2020. gadam rādītājam “Zīdaiņu mirstība (skaits uz 1 000 dzīvi dzimušajiem)” plānotā vērtība 2020. gadam ir 4,3.</w:t>
      </w:r>
      <w:r>
        <w:rPr>
          <w:noProof/>
          <w:color w:val="000000" w:themeColor="text1"/>
          <w:sz w:val="18"/>
          <w:szCs w:val="18"/>
        </w:rPr>
        <w:t xml:space="preserve"> 2021.gadam r</w:t>
      </w:r>
      <w:r w:rsidRPr="00256F30">
        <w:rPr>
          <w:noProof/>
          <w:color w:val="000000" w:themeColor="text1"/>
          <w:sz w:val="18"/>
          <w:szCs w:val="18"/>
        </w:rPr>
        <w:t xml:space="preserve">ādītāja plānotā vērtība koriģēta atbilstoši izpildei. </w:t>
      </w:r>
    </w:p>
    <w:p w:rsidR="009B360B" w:rsidRPr="00256F30" w:rsidRDefault="009B360B" w:rsidP="009B360B">
      <w:pPr>
        <w:ind w:firstLine="426"/>
        <w:rPr>
          <w:noProof/>
          <w:color w:val="000000" w:themeColor="text1"/>
          <w:sz w:val="18"/>
          <w:szCs w:val="18"/>
        </w:rPr>
      </w:pPr>
      <w:r w:rsidRPr="00256F30">
        <w:rPr>
          <w:noProof/>
          <w:color w:val="000000" w:themeColor="text1"/>
          <w:sz w:val="18"/>
          <w:szCs w:val="18"/>
          <w:vertAlign w:val="superscript"/>
        </w:rPr>
        <w:t>3</w:t>
      </w:r>
      <w:r w:rsidRPr="00256F30">
        <w:rPr>
          <w:noProof/>
          <w:color w:val="000000" w:themeColor="text1"/>
          <w:sz w:val="18"/>
          <w:szCs w:val="18"/>
        </w:rPr>
        <w:t>Sabiedrības veselības pamatnostādnēs 2014.-2020. gadam rādītājam “Saslimstība ar tuberkulozi (gadījumu skaits uz 100 000 iedzīvotājiem)”</w:t>
      </w:r>
      <w:r>
        <w:rPr>
          <w:noProof/>
          <w:color w:val="000000" w:themeColor="text1"/>
          <w:sz w:val="18"/>
          <w:szCs w:val="18"/>
        </w:rPr>
        <w:t xml:space="preserve"> </w:t>
      </w:r>
      <w:r w:rsidRPr="00256F30">
        <w:rPr>
          <w:noProof/>
          <w:color w:val="000000" w:themeColor="text1"/>
          <w:sz w:val="18"/>
          <w:szCs w:val="18"/>
        </w:rPr>
        <w:t>plānotā vērtība 2020. gadam ir 35.</w:t>
      </w:r>
      <w:r w:rsidRPr="001956AA">
        <w:rPr>
          <w:noProof/>
          <w:color w:val="000000" w:themeColor="text1"/>
          <w:sz w:val="18"/>
          <w:szCs w:val="18"/>
        </w:rPr>
        <w:t xml:space="preserve"> </w:t>
      </w:r>
      <w:r>
        <w:rPr>
          <w:noProof/>
          <w:color w:val="000000" w:themeColor="text1"/>
          <w:sz w:val="18"/>
          <w:szCs w:val="18"/>
        </w:rPr>
        <w:t>2021.gadam r</w:t>
      </w:r>
      <w:r w:rsidRPr="00256F30">
        <w:rPr>
          <w:noProof/>
          <w:color w:val="000000" w:themeColor="text1"/>
          <w:sz w:val="18"/>
          <w:szCs w:val="18"/>
        </w:rPr>
        <w:t xml:space="preserve">ādītāja plānotā vērtība koriģēta atbilstoši izpildei. </w:t>
      </w:r>
    </w:p>
    <w:p w:rsidR="009B360B" w:rsidRPr="00256F30" w:rsidRDefault="009B360B" w:rsidP="009B360B">
      <w:pPr>
        <w:tabs>
          <w:tab w:val="left" w:pos="9072"/>
        </w:tabs>
        <w:ind w:firstLine="426"/>
        <w:rPr>
          <w:noProof/>
          <w:color w:val="000000" w:themeColor="text1"/>
          <w:sz w:val="18"/>
          <w:szCs w:val="18"/>
        </w:rPr>
      </w:pPr>
      <w:r w:rsidRPr="00256F30">
        <w:rPr>
          <w:noProof/>
          <w:color w:val="000000" w:themeColor="text1"/>
          <w:sz w:val="18"/>
          <w:szCs w:val="18"/>
          <w:vertAlign w:val="superscript"/>
        </w:rPr>
        <w:t>4</w:t>
      </w:r>
      <w:r w:rsidRPr="00256F30">
        <w:rPr>
          <w:noProof/>
          <w:color w:val="000000" w:themeColor="text1"/>
          <w:sz w:val="18"/>
          <w:szCs w:val="18"/>
        </w:rPr>
        <w:t>Sabiedrības veselības pamatnostādnēs 2014.-2020. gadam rādītājam “Nāves gadījumu skaits no AIDS” plānotā vērtība 2020. gadam ir ≤80.</w:t>
      </w:r>
      <w:r>
        <w:rPr>
          <w:noProof/>
          <w:color w:val="000000" w:themeColor="text1"/>
          <w:sz w:val="18"/>
          <w:szCs w:val="18"/>
        </w:rPr>
        <w:t xml:space="preserve"> 2021.gadam r</w:t>
      </w:r>
      <w:r w:rsidRPr="00256F30">
        <w:rPr>
          <w:noProof/>
          <w:color w:val="000000" w:themeColor="text1"/>
          <w:sz w:val="18"/>
          <w:szCs w:val="18"/>
        </w:rPr>
        <w:t xml:space="preserve">ādītāja plānotā vērtība koriģēta atbilstoši izpildei. </w:t>
      </w:r>
    </w:p>
    <w:p w:rsidR="009B360B" w:rsidRPr="00256F30" w:rsidRDefault="009B360B" w:rsidP="009B360B">
      <w:pPr>
        <w:ind w:firstLine="426"/>
        <w:rPr>
          <w:noProof/>
          <w:color w:val="000000" w:themeColor="text1"/>
          <w:sz w:val="18"/>
          <w:szCs w:val="18"/>
          <w:vertAlign w:val="superscript"/>
          <w:lang w:eastAsia="lv-LV"/>
        </w:rPr>
      </w:pPr>
      <w:r w:rsidRPr="00256F30">
        <w:rPr>
          <w:noProof/>
          <w:color w:val="000000" w:themeColor="text1"/>
          <w:sz w:val="18"/>
          <w:szCs w:val="18"/>
          <w:vertAlign w:val="superscript"/>
          <w:lang w:eastAsia="lv-LV"/>
        </w:rPr>
        <w:t>5</w:t>
      </w:r>
      <w:r w:rsidRPr="00256F30">
        <w:rPr>
          <w:noProof/>
          <w:color w:val="000000" w:themeColor="text1"/>
          <w:sz w:val="18"/>
          <w:szCs w:val="18"/>
          <w:lang w:eastAsia="lv-LV"/>
        </w:rPr>
        <w:t>Ņemot vērā, ka</w:t>
      </w:r>
      <w:r>
        <w:rPr>
          <w:noProof/>
          <w:color w:val="000000" w:themeColor="text1"/>
          <w:sz w:val="18"/>
          <w:szCs w:val="18"/>
          <w:lang w:eastAsia="lv-LV"/>
        </w:rPr>
        <w:t xml:space="preserve"> </w:t>
      </w:r>
      <w:r w:rsidRPr="00256F30">
        <w:rPr>
          <w:noProof/>
          <w:color w:val="000000" w:themeColor="text1"/>
          <w:sz w:val="18"/>
          <w:szCs w:val="18"/>
          <w:lang w:eastAsia="lv-LV"/>
        </w:rPr>
        <w:t xml:space="preserve">atbilstoši ”HIV infekcijas, seksuālās transmisijas infekciju, B un C hepatīta izplatības ierobežošanas rīcības plānam 2018.-2020. gadam” (MK 31.10.2017. rīk. Nr.630. (prot. Nr.53 27.§)) paredzēti pasākumi diagnostikas uzlabošanai C hepatītam un HIV, tiek prognozēts, ka no jauna diagnosticēto HIV un jaunatklāto hronisko C hepatīta gadījumu skaits </w:t>
      </w:r>
      <w:r>
        <w:rPr>
          <w:noProof/>
          <w:color w:val="000000" w:themeColor="text1"/>
          <w:sz w:val="18"/>
          <w:szCs w:val="18"/>
          <w:lang w:eastAsia="lv-LV"/>
        </w:rPr>
        <w:t xml:space="preserve">2021. gadā </w:t>
      </w:r>
      <w:r w:rsidRPr="00256F30">
        <w:rPr>
          <w:noProof/>
          <w:color w:val="000000" w:themeColor="text1"/>
          <w:sz w:val="18"/>
          <w:szCs w:val="18"/>
          <w:lang w:eastAsia="lv-LV"/>
        </w:rPr>
        <w:t>palielināsies.</w:t>
      </w:r>
    </w:p>
    <w:p w:rsidR="009B360B" w:rsidRPr="00256F30" w:rsidRDefault="009B360B" w:rsidP="009B360B">
      <w:pPr>
        <w:ind w:firstLine="426"/>
        <w:rPr>
          <w:noProof/>
          <w:color w:val="000000" w:themeColor="text1"/>
          <w:sz w:val="18"/>
          <w:szCs w:val="18"/>
          <w:vertAlign w:val="superscript"/>
          <w:lang w:eastAsia="lv-LV"/>
        </w:rPr>
      </w:pPr>
      <w:r w:rsidRPr="00256F30">
        <w:rPr>
          <w:noProof/>
          <w:color w:val="000000" w:themeColor="text1"/>
          <w:sz w:val="18"/>
          <w:szCs w:val="18"/>
          <w:vertAlign w:val="superscript"/>
          <w:lang w:eastAsia="lv-LV"/>
        </w:rPr>
        <w:t>6</w:t>
      </w:r>
      <w:r w:rsidRPr="00256F30">
        <w:rPr>
          <w:color w:val="000000" w:themeColor="text1"/>
          <w:sz w:val="18"/>
          <w:szCs w:val="18"/>
          <w:shd w:val="clear" w:color="auto" w:fill="FFFFFF"/>
        </w:rPr>
        <w:t>Līdz aktuālāka politikas plānošanas dokumenta apstiprināšanai tiek turpināta pasākumu īstenošana, kas vērsti uz pamatnostādnēs noteiktā mērķa sasniegšanu</w:t>
      </w:r>
      <w:r w:rsidRPr="00256F30">
        <w:rPr>
          <w:rFonts w:hint="cs"/>
          <w:color w:val="000000" w:themeColor="text1"/>
          <w:sz w:val="18"/>
          <w:szCs w:val="18"/>
          <w:shd w:val="clear" w:color="auto" w:fill="FFFFFF"/>
        </w:rPr>
        <w:t>.</w:t>
      </w:r>
    </w:p>
    <w:p w:rsidR="009B360B" w:rsidRPr="00B07F2E" w:rsidRDefault="009B360B" w:rsidP="009B360B">
      <w:pPr>
        <w:tabs>
          <w:tab w:val="left" w:pos="3491"/>
        </w:tabs>
        <w:ind w:firstLine="0"/>
        <w:rPr>
          <w:i/>
          <w:noProof/>
          <w:sz w:val="18"/>
          <w:szCs w:val="18"/>
          <w:lang w:eastAsia="lv-LV"/>
        </w:rPr>
      </w:pPr>
    </w:p>
    <w:tbl>
      <w:tblPr>
        <w:tblStyle w:val="TableGrid1"/>
        <w:tblW w:w="5003" w:type="pct"/>
        <w:tblLayout w:type="fixed"/>
        <w:tblLook w:val="04A0" w:firstRow="1" w:lastRow="0" w:firstColumn="1" w:lastColumn="0" w:noHBand="0" w:noVBand="1"/>
      </w:tblPr>
      <w:tblGrid>
        <w:gridCol w:w="2405"/>
        <w:gridCol w:w="1418"/>
        <w:gridCol w:w="1276"/>
        <w:gridCol w:w="1412"/>
        <w:gridCol w:w="1275"/>
        <w:gridCol w:w="1280"/>
      </w:tblGrid>
      <w:tr w:rsidR="009B360B" w:rsidRPr="00B07F2E" w:rsidTr="00610CEF">
        <w:trPr>
          <w:trHeight w:val="20"/>
          <w:tblHeader/>
        </w:trPr>
        <w:tc>
          <w:tcPr>
            <w:tcW w:w="1326" w:type="pct"/>
          </w:tcPr>
          <w:p w:rsidR="009B360B" w:rsidRPr="00B07F2E" w:rsidRDefault="009B360B" w:rsidP="00610CEF">
            <w:pPr>
              <w:rPr>
                <w:noProof/>
              </w:rPr>
            </w:pPr>
            <w:bookmarkStart w:id="1" w:name="_Hlk28932236"/>
          </w:p>
        </w:tc>
        <w:tc>
          <w:tcPr>
            <w:tcW w:w="782" w:type="pct"/>
          </w:tcPr>
          <w:p w:rsidR="009B360B" w:rsidRPr="00ED5DE7" w:rsidRDefault="009B360B" w:rsidP="00610CEF">
            <w:pPr>
              <w:ind w:firstLine="0"/>
              <w:jc w:val="center"/>
              <w:rPr>
                <w:sz w:val="18"/>
                <w:szCs w:val="18"/>
              </w:rPr>
            </w:pPr>
            <w:r w:rsidRPr="00ED5DE7">
              <w:rPr>
                <w:sz w:val="18"/>
                <w:szCs w:val="18"/>
              </w:rPr>
              <w:t>2019. gads (izpilde)</w:t>
            </w:r>
          </w:p>
        </w:tc>
        <w:tc>
          <w:tcPr>
            <w:tcW w:w="704" w:type="pct"/>
          </w:tcPr>
          <w:p w:rsidR="009B360B" w:rsidRPr="00ED5DE7" w:rsidRDefault="009B360B" w:rsidP="00610CEF">
            <w:pPr>
              <w:ind w:firstLine="0"/>
              <w:jc w:val="center"/>
              <w:rPr>
                <w:sz w:val="18"/>
                <w:szCs w:val="18"/>
              </w:rPr>
            </w:pPr>
            <w:r w:rsidRPr="00ED5DE7">
              <w:rPr>
                <w:sz w:val="18"/>
                <w:szCs w:val="18"/>
              </w:rPr>
              <w:t>2020. gada plāns</w:t>
            </w:r>
          </w:p>
        </w:tc>
        <w:tc>
          <w:tcPr>
            <w:tcW w:w="779" w:type="pct"/>
          </w:tcPr>
          <w:p w:rsidR="009B360B" w:rsidRPr="00ED5DE7" w:rsidRDefault="009B360B" w:rsidP="00610CEF">
            <w:pPr>
              <w:ind w:firstLine="0"/>
              <w:jc w:val="center"/>
              <w:rPr>
                <w:sz w:val="18"/>
                <w:szCs w:val="18"/>
              </w:rPr>
            </w:pPr>
            <w:r w:rsidRPr="00ED5DE7">
              <w:rPr>
                <w:sz w:val="18"/>
                <w:szCs w:val="18"/>
              </w:rPr>
              <w:t>2021. gada projekts</w:t>
            </w:r>
          </w:p>
        </w:tc>
        <w:tc>
          <w:tcPr>
            <w:tcW w:w="703" w:type="pct"/>
          </w:tcPr>
          <w:p w:rsidR="009B360B" w:rsidRPr="00ED5DE7" w:rsidRDefault="009B360B" w:rsidP="00610CEF">
            <w:pPr>
              <w:ind w:firstLine="0"/>
              <w:jc w:val="center"/>
              <w:rPr>
                <w:sz w:val="18"/>
                <w:szCs w:val="18"/>
              </w:rPr>
            </w:pPr>
            <w:r w:rsidRPr="00ED5DE7">
              <w:rPr>
                <w:sz w:val="18"/>
                <w:szCs w:val="18"/>
              </w:rPr>
              <w:t>2022. gada prognoze</w:t>
            </w:r>
          </w:p>
        </w:tc>
        <w:tc>
          <w:tcPr>
            <w:tcW w:w="706" w:type="pct"/>
          </w:tcPr>
          <w:p w:rsidR="009B360B" w:rsidRPr="00ED5DE7" w:rsidRDefault="009B360B" w:rsidP="00610CEF">
            <w:pPr>
              <w:ind w:firstLine="0"/>
              <w:jc w:val="center"/>
              <w:rPr>
                <w:sz w:val="18"/>
                <w:szCs w:val="18"/>
              </w:rPr>
            </w:pPr>
            <w:r w:rsidRPr="00ED5DE7">
              <w:rPr>
                <w:sz w:val="18"/>
                <w:szCs w:val="18"/>
              </w:rPr>
              <w:t>2023. gada prognoze</w:t>
            </w:r>
          </w:p>
        </w:tc>
      </w:tr>
      <w:bookmarkEnd w:id="1"/>
      <w:tr w:rsidR="009B360B" w:rsidRPr="00B07F2E" w:rsidTr="00610CEF">
        <w:trPr>
          <w:trHeight w:val="234"/>
        </w:trPr>
        <w:tc>
          <w:tcPr>
            <w:tcW w:w="5000" w:type="pct"/>
            <w:gridSpan w:val="6"/>
            <w:shd w:val="clear" w:color="auto" w:fill="D9D9D9" w:themeFill="background1" w:themeFillShade="D9"/>
          </w:tcPr>
          <w:p w:rsidR="009B360B" w:rsidRPr="00B07F2E" w:rsidRDefault="009B360B" w:rsidP="00610CEF">
            <w:pPr>
              <w:ind w:left="313" w:firstLine="0"/>
              <w:jc w:val="center"/>
              <w:rPr>
                <w:b/>
                <w:noProof/>
                <w:sz w:val="20"/>
              </w:rPr>
            </w:pPr>
            <w:r w:rsidRPr="00B07F2E">
              <w:rPr>
                <w:b/>
                <w:noProof/>
                <w:sz w:val="20"/>
              </w:rPr>
              <w:t>Ieguldījumi</w:t>
            </w:r>
          </w:p>
        </w:tc>
      </w:tr>
      <w:tr w:rsidR="009B360B" w:rsidRPr="00B07F2E" w:rsidTr="00610CEF">
        <w:trPr>
          <w:trHeight w:val="300"/>
        </w:trPr>
        <w:tc>
          <w:tcPr>
            <w:tcW w:w="1326" w:type="pct"/>
            <w:vMerge w:val="restart"/>
          </w:tcPr>
          <w:p w:rsidR="009B360B" w:rsidRPr="00B07F2E" w:rsidRDefault="009B360B" w:rsidP="00610CEF">
            <w:pPr>
              <w:ind w:firstLine="0"/>
              <w:rPr>
                <w:b/>
                <w:noProof/>
                <w:sz w:val="18"/>
                <w:szCs w:val="18"/>
              </w:rPr>
            </w:pPr>
            <w:r w:rsidRPr="00B07F2E">
              <w:rPr>
                <w:b/>
                <w:noProof/>
                <w:sz w:val="18"/>
                <w:szCs w:val="18"/>
              </w:rPr>
              <w:t xml:space="preserve">Izdevumi kopā, </w:t>
            </w:r>
            <w:r w:rsidRPr="00B07F2E">
              <w:rPr>
                <w:i/>
                <w:noProof/>
                <w:sz w:val="18"/>
                <w:szCs w:val="18"/>
              </w:rPr>
              <w:t>euro,</w:t>
            </w:r>
            <w:r w:rsidRPr="00B07F2E">
              <w:rPr>
                <w:noProof/>
                <w:sz w:val="18"/>
                <w:szCs w:val="18"/>
              </w:rPr>
              <w:t xml:space="preserve"> t. sk.:</w:t>
            </w:r>
          </w:p>
          <w:p w:rsidR="009B360B" w:rsidRPr="00B07F2E" w:rsidRDefault="009B360B" w:rsidP="00610CEF">
            <w:pPr>
              <w:ind w:firstLine="0"/>
              <w:rPr>
                <w:noProof/>
                <w:sz w:val="20"/>
              </w:rPr>
            </w:pPr>
            <w:r w:rsidRPr="00B07F2E">
              <w:rPr>
                <w:b/>
                <w:noProof/>
                <w:sz w:val="18"/>
                <w:szCs w:val="18"/>
              </w:rPr>
              <w:t>Vidējais amata vietu skaits kopā</w:t>
            </w:r>
            <w:r w:rsidRPr="00B07F2E">
              <w:rPr>
                <w:noProof/>
                <w:sz w:val="18"/>
                <w:szCs w:val="18"/>
              </w:rPr>
              <w:t>, t. sk.:</w:t>
            </w:r>
          </w:p>
        </w:tc>
        <w:tc>
          <w:tcPr>
            <w:tcW w:w="782" w:type="pct"/>
          </w:tcPr>
          <w:p w:rsidR="009B360B" w:rsidRPr="00B07F2E" w:rsidRDefault="009B360B" w:rsidP="00610CEF">
            <w:pPr>
              <w:ind w:firstLine="0"/>
              <w:jc w:val="right"/>
              <w:rPr>
                <w:b/>
                <w:sz w:val="18"/>
                <w:szCs w:val="18"/>
              </w:rPr>
            </w:pPr>
            <w:r w:rsidRPr="00B07F2E">
              <w:rPr>
                <w:b/>
                <w:sz w:val="18"/>
                <w:szCs w:val="18"/>
              </w:rPr>
              <w:t>959 245 515</w:t>
            </w:r>
          </w:p>
        </w:tc>
        <w:tc>
          <w:tcPr>
            <w:tcW w:w="704" w:type="pct"/>
          </w:tcPr>
          <w:p w:rsidR="009B360B" w:rsidRPr="00B07F2E" w:rsidRDefault="009B360B" w:rsidP="00610CEF">
            <w:pPr>
              <w:ind w:firstLine="0"/>
              <w:jc w:val="right"/>
              <w:rPr>
                <w:b/>
                <w:sz w:val="18"/>
                <w:szCs w:val="18"/>
              </w:rPr>
            </w:pPr>
            <w:r w:rsidRPr="00B07F2E">
              <w:rPr>
                <w:b/>
                <w:sz w:val="18"/>
                <w:szCs w:val="18"/>
              </w:rPr>
              <w:t>1 004 235 396</w:t>
            </w:r>
          </w:p>
        </w:tc>
        <w:tc>
          <w:tcPr>
            <w:tcW w:w="779" w:type="pct"/>
          </w:tcPr>
          <w:p w:rsidR="009B360B" w:rsidRPr="00B07F2E" w:rsidRDefault="009B360B" w:rsidP="00610CEF">
            <w:pPr>
              <w:ind w:firstLine="0"/>
              <w:jc w:val="right"/>
              <w:rPr>
                <w:b/>
                <w:sz w:val="18"/>
                <w:szCs w:val="18"/>
              </w:rPr>
            </w:pPr>
            <w:r w:rsidRPr="00B07F2E">
              <w:rPr>
                <w:b/>
                <w:sz w:val="18"/>
                <w:szCs w:val="18"/>
              </w:rPr>
              <w:t>1 187 306 709</w:t>
            </w:r>
          </w:p>
        </w:tc>
        <w:tc>
          <w:tcPr>
            <w:tcW w:w="703" w:type="pct"/>
          </w:tcPr>
          <w:p w:rsidR="009B360B" w:rsidRPr="00B07F2E" w:rsidRDefault="009B360B" w:rsidP="00610CEF">
            <w:pPr>
              <w:ind w:left="-115" w:firstLine="0"/>
              <w:jc w:val="right"/>
              <w:rPr>
                <w:b/>
                <w:sz w:val="18"/>
                <w:szCs w:val="18"/>
              </w:rPr>
            </w:pPr>
            <w:r w:rsidRPr="00B07F2E">
              <w:rPr>
                <w:b/>
                <w:sz w:val="18"/>
                <w:szCs w:val="18"/>
              </w:rPr>
              <w:t>1 170 413 319</w:t>
            </w:r>
          </w:p>
        </w:tc>
        <w:tc>
          <w:tcPr>
            <w:tcW w:w="706" w:type="pct"/>
          </w:tcPr>
          <w:p w:rsidR="009B360B" w:rsidRPr="00B07F2E" w:rsidRDefault="009B360B" w:rsidP="00610CEF">
            <w:pPr>
              <w:ind w:left="-108" w:firstLine="0"/>
              <w:jc w:val="right"/>
              <w:rPr>
                <w:b/>
                <w:sz w:val="18"/>
                <w:szCs w:val="18"/>
              </w:rPr>
            </w:pPr>
            <w:r w:rsidRPr="00B07F2E">
              <w:rPr>
                <w:b/>
                <w:sz w:val="18"/>
                <w:szCs w:val="18"/>
              </w:rPr>
              <w:t>1 170 323 735</w:t>
            </w:r>
          </w:p>
        </w:tc>
      </w:tr>
      <w:tr w:rsidR="009B360B" w:rsidRPr="00B07F2E" w:rsidTr="00610CEF">
        <w:trPr>
          <w:trHeight w:val="345"/>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right"/>
              <w:rPr>
                <w:b/>
                <w:noProof/>
                <w:sz w:val="18"/>
                <w:szCs w:val="18"/>
              </w:rPr>
            </w:pPr>
            <w:r w:rsidRPr="00B07F2E">
              <w:rPr>
                <w:b/>
                <w:sz w:val="18"/>
                <w:szCs w:val="18"/>
              </w:rPr>
              <w:t>4 352,7</w:t>
            </w:r>
          </w:p>
        </w:tc>
        <w:tc>
          <w:tcPr>
            <w:tcW w:w="704" w:type="pct"/>
          </w:tcPr>
          <w:p w:rsidR="009B360B" w:rsidRPr="00B07F2E" w:rsidRDefault="009B360B" w:rsidP="00610CEF">
            <w:pPr>
              <w:ind w:left="27" w:firstLine="0"/>
              <w:jc w:val="right"/>
              <w:rPr>
                <w:b/>
                <w:noProof/>
                <w:sz w:val="18"/>
                <w:szCs w:val="18"/>
              </w:rPr>
            </w:pPr>
            <w:r w:rsidRPr="00B07F2E">
              <w:rPr>
                <w:b/>
                <w:sz w:val="18"/>
                <w:szCs w:val="18"/>
              </w:rPr>
              <w:t>4 346</w:t>
            </w:r>
          </w:p>
        </w:tc>
        <w:tc>
          <w:tcPr>
            <w:tcW w:w="779" w:type="pct"/>
          </w:tcPr>
          <w:p w:rsidR="009B360B" w:rsidRPr="00B07F2E" w:rsidRDefault="009B360B" w:rsidP="00610CEF">
            <w:pPr>
              <w:ind w:left="34" w:firstLine="0"/>
              <w:jc w:val="right"/>
              <w:rPr>
                <w:b/>
                <w:noProof/>
                <w:sz w:val="18"/>
                <w:szCs w:val="18"/>
              </w:rPr>
            </w:pPr>
            <w:r w:rsidRPr="00B07F2E">
              <w:rPr>
                <w:b/>
                <w:sz w:val="18"/>
                <w:szCs w:val="18"/>
              </w:rPr>
              <w:t>4 34</w:t>
            </w:r>
            <w:r>
              <w:rPr>
                <w:b/>
                <w:sz w:val="18"/>
                <w:szCs w:val="18"/>
              </w:rPr>
              <w:t>2</w:t>
            </w:r>
          </w:p>
        </w:tc>
        <w:tc>
          <w:tcPr>
            <w:tcW w:w="703" w:type="pct"/>
          </w:tcPr>
          <w:p w:rsidR="009B360B" w:rsidRPr="00B07F2E" w:rsidRDefault="009B360B" w:rsidP="00610CEF">
            <w:pPr>
              <w:ind w:left="-115" w:firstLine="0"/>
              <w:jc w:val="right"/>
              <w:rPr>
                <w:b/>
                <w:sz w:val="18"/>
                <w:szCs w:val="18"/>
              </w:rPr>
            </w:pPr>
            <w:r w:rsidRPr="00B07F2E">
              <w:rPr>
                <w:b/>
                <w:sz w:val="18"/>
                <w:szCs w:val="18"/>
              </w:rPr>
              <w:t>4 34</w:t>
            </w:r>
            <w:r>
              <w:rPr>
                <w:b/>
                <w:sz w:val="18"/>
                <w:szCs w:val="18"/>
              </w:rPr>
              <w:t>2</w:t>
            </w:r>
          </w:p>
        </w:tc>
        <w:tc>
          <w:tcPr>
            <w:tcW w:w="706" w:type="pct"/>
          </w:tcPr>
          <w:p w:rsidR="009B360B" w:rsidRPr="00B07F2E" w:rsidRDefault="009B360B" w:rsidP="00610CEF">
            <w:pPr>
              <w:ind w:left="34" w:firstLine="0"/>
              <w:jc w:val="right"/>
              <w:rPr>
                <w:b/>
                <w:sz w:val="18"/>
                <w:szCs w:val="18"/>
              </w:rPr>
            </w:pPr>
            <w:r w:rsidRPr="00B07F2E">
              <w:rPr>
                <w:b/>
                <w:sz w:val="18"/>
                <w:szCs w:val="18"/>
              </w:rPr>
              <w:t>4 34</w:t>
            </w:r>
            <w:r>
              <w:rPr>
                <w:b/>
                <w:sz w:val="18"/>
                <w:szCs w:val="18"/>
              </w:rPr>
              <w:t>2</w:t>
            </w:r>
          </w:p>
        </w:tc>
      </w:tr>
      <w:tr w:rsidR="009B360B" w:rsidRPr="00B07F2E" w:rsidTr="00610CEF">
        <w:trPr>
          <w:trHeight w:val="227"/>
        </w:trPr>
        <w:tc>
          <w:tcPr>
            <w:tcW w:w="1326" w:type="pct"/>
            <w:vMerge w:val="restart"/>
          </w:tcPr>
          <w:p w:rsidR="009B360B" w:rsidRPr="00B07F2E" w:rsidRDefault="009B360B" w:rsidP="00610CEF">
            <w:pPr>
              <w:ind w:firstLine="318"/>
              <w:rPr>
                <w:noProof/>
                <w:sz w:val="18"/>
                <w:szCs w:val="18"/>
              </w:rPr>
            </w:pPr>
            <w:r w:rsidRPr="00B07F2E">
              <w:rPr>
                <w:noProof/>
                <w:sz w:val="18"/>
                <w:szCs w:val="18"/>
              </w:rPr>
              <w:t>33.14.00 Primārās ambulatorās veselības aprūpes nodrošināšana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123 280 694</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134 662 057</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158 763 587</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158 733 561</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4" w:firstLine="0"/>
              <w:jc w:val="right"/>
              <w:rPr>
                <w:sz w:val="18"/>
                <w:szCs w:val="18"/>
              </w:rPr>
            </w:pPr>
            <w:r w:rsidRPr="00B07F2E">
              <w:rPr>
                <w:sz w:val="18"/>
                <w:szCs w:val="18"/>
              </w:rPr>
              <w:t>158 705 050</w:t>
            </w:r>
          </w:p>
        </w:tc>
      </w:tr>
      <w:tr w:rsidR="009B360B" w:rsidRPr="00B07F2E" w:rsidTr="00610CEF">
        <w:trPr>
          <w:trHeight w:val="227"/>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center"/>
              <w:rPr>
                <w:sz w:val="18"/>
                <w:szCs w:val="18"/>
              </w:rPr>
            </w:pPr>
            <w:r w:rsidRPr="00B07F2E">
              <w:rPr>
                <w:sz w:val="18"/>
                <w:szCs w:val="18"/>
              </w:rPr>
              <w:t>-</w:t>
            </w:r>
          </w:p>
        </w:tc>
        <w:tc>
          <w:tcPr>
            <w:tcW w:w="704" w:type="pct"/>
          </w:tcPr>
          <w:p w:rsidR="009B360B" w:rsidRPr="00B07F2E" w:rsidRDefault="009B360B" w:rsidP="00610CEF">
            <w:pPr>
              <w:ind w:left="27" w:firstLine="0"/>
              <w:jc w:val="center"/>
              <w:rPr>
                <w:sz w:val="18"/>
                <w:szCs w:val="18"/>
              </w:rPr>
            </w:pPr>
            <w:r w:rsidRPr="00B07F2E">
              <w:rPr>
                <w:sz w:val="18"/>
                <w:szCs w:val="18"/>
              </w:rPr>
              <w:t>-</w:t>
            </w:r>
          </w:p>
        </w:tc>
        <w:tc>
          <w:tcPr>
            <w:tcW w:w="779" w:type="pct"/>
          </w:tcPr>
          <w:p w:rsidR="009B360B" w:rsidRPr="00B07F2E" w:rsidRDefault="009B360B" w:rsidP="00610CEF">
            <w:pPr>
              <w:ind w:left="34" w:firstLine="0"/>
              <w:jc w:val="center"/>
              <w:rPr>
                <w:sz w:val="18"/>
                <w:szCs w:val="18"/>
              </w:rPr>
            </w:pPr>
            <w:r w:rsidRPr="00B07F2E">
              <w:rPr>
                <w:sz w:val="18"/>
                <w:szCs w:val="18"/>
              </w:rPr>
              <w:t>-</w:t>
            </w:r>
          </w:p>
        </w:tc>
        <w:tc>
          <w:tcPr>
            <w:tcW w:w="703" w:type="pct"/>
          </w:tcPr>
          <w:p w:rsidR="009B360B" w:rsidRPr="00B07F2E" w:rsidRDefault="009B360B" w:rsidP="00610CEF">
            <w:pPr>
              <w:ind w:left="-115" w:firstLine="0"/>
              <w:jc w:val="center"/>
              <w:rPr>
                <w:sz w:val="18"/>
                <w:szCs w:val="18"/>
              </w:rPr>
            </w:pPr>
            <w:r w:rsidRPr="00B07F2E">
              <w:rPr>
                <w:sz w:val="18"/>
                <w:szCs w:val="18"/>
              </w:rPr>
              <w:t>-</w:t>
            </w:r>
          </w:p>
        </w:tc>
        <w:tc>
          <w:tcPr>
            <w:tcW w:w="706" w:type="pct"/>
          </w:tcPr>
          <w:p w:rsidR="009B360B" w:rsidRPr="00B07F2E" w:rsidRDefault="009B360B" w:rsidP="00610CEF">
            <w:pPr>
              <w:ind w:left="34" w:firstLine="0"/>
              <w:jc w:val="center"/>
              <w:rPr>
                <w:sz w:val="18"/>
                <w:szCs w:val="18"/>
              </w:rPr>
            </w:pPr>
            <w:r w:rsidRPr="00B07F2E">
              <w:rPr>
                <w:sz w:val="18"/>
                <w:szCs w:val="18"/>
              </w:rPr>
              <w:t>-</w:t>
            </w:r>
          </w:p>
        </w:tc>
      </w:tr>
      <w:tr w:rsidR="009B360B" w:rsidRPr="00B07F2E" w:rsidTr="00610CEF">
        <w:trPr>
          <w:trHeight w:val="300"/>
        </w:trPr>
        <w:tc>
          <w:tcPr>
            <w:tcW w:w="1326" w:type="pct"/>
            <w:vMerge w:val="restart"/>
          </w:tcPr>
          <w:p w:rsidR="009B360B" w:rsidRPr="00B07F2E" w:rsidRDefault="009B360B" w:rsidP="00610CEF">
            <w:pPr>
              <w:ind w:firstLine="316"/>
              <w:rPr>
                <w:noProof/>
                <w:sz w:val="18"/>
                <w:szCs w:val="18"/>
              </w:rPr>
            </w:pPr>
            <w:r w:rsidRPr="00B07F2E">
              <w:rPr>
                <w:noProof/>
                <w:sz w:val="18"/>
                <w:szCs w:val="18"/>
              </w:rPr>
              <w:t>33.15.00 Laboratorisko izmeklējumu nodrošināšana ambulatorajā aprūpē</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38 417 791</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37 730 790</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42 498 349</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42 498 349</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42 498 349</w:t>
            </w:r>
          </w:p>
        </w:tc>
      </w:tr>
      <w:tr w:rsidR="009B360B" w:rsidRPr="00B07F2E" w:rsidTr="00610CEF">
        <w:trPr>
          <w:trHeight w:val="127"/>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center"/>
              <w:rPr>
                <w:sz w:val="18"/>
                <w:szCs w:val="18"/>
              </w:rPr>
            </w:pPr>
            <w:r w:rsidRPr="00B07F2E">
              <w:rPr>
                <w:sz w:val="18"/>
                <w:szCs w:val="18"/>
              </w:rPr>
              <w:t>-</w:t>
            </w:r>
          </w:p>
        </w:tc>
        <w:tc>
          <w:tcPr>
            <w:tcW w:w="704" w:type="pct"/>
          </w:tcPr>
          <w:p w:rsidR="009B360B" w:rsidRPr="00B07F2E" w:rsidRDefault="009B360B" w:rsidP="00610CEF">
            <w:pPr>
              <w:ind w:left="27" w:firstLine="0"/>
              <w:jc w:val="center"/>
              <w:rPr>
                <w:sz w:val="18"/>
                <w:szCs w:val="18"/>
              </w:rPr>
            </w:pPr>
            <w:r w:rsidRPr="00B07F2E">
              <w:rPr>
                <w:sz w:val="18"/>
                <w:szCs w:val="18"/>
              </w:rPr>
              <w:t>-</w:t>
            </w:r>
          </w:p>
        </w:tc>
        <w:tc>
          <w:tcPr>
            <w:tcW w:w="779" w:type="pct"/>
          </w:tcPr>
          <w:p w:rsidR="009B360B" w:rsidRPr="00B07F2E" w:rsidRDefault="009B360B" w:rsidP="00610CEF">
            <w:pPr>
              <w:ind w:left="34" w:firstLine="0"/>
              <w:jc w:val="center"/>
              <w:rPr>
                <w:sz w:val="18"/>
                <w:szCs w:val="18"/>
              </w:rPr>
            </w:pPr>
            <w:r w:rsidRPr="00B07F2E">
              <w:rPr>
                <w:sz w:val="18"/>
                <w:szCs w:val="18"/>
              </w:rPr>
              <w:t>-</w:t>
            </w:r>
          </w:p>
        </w:tc>
        <w:tc>
          <w:tcPr>
            <w:tcW w:w="703" w:type="pct"/>
          </w:tcPr>
          <w:p w:rsidR="009B360B" w:rsidRPr="00B07F2E" w:rsidRDefault="009B360B" w:rsidP="00610CEF">
            <w:pPr>
              <w:ind w:left="-115" w:firstLine="0"/>
              <w:jc w:val="center"/>
              <w:rPr>
                <w:sz w:val="18"/>
                <w:szCs w:val="18"/>
              </w:rPr>
            </w:pPr>
            <w:r w:rsidRPr="00B07F2E">
              <w:rPr>
                <w:sz w:val="18"/>
                <w:szCs w:val="18"/>
              </w:rPr>
              <w:t>-</w:t>
            </w:r>
          </w:p>
        </w:tc>
        <w:tc>
          <w:tcPr>
            <w:tcW w:w="706" w:type="pct"/>
          </w:tcPr>
          <w:p w:rsidR="009B360B" w:rsidRPr="00B07F2E" w:rsidRDefault="009B360B" w:rsidP="00610CEF">
            <w:pPr>
              <w:ind w:left="34" w:firstLine="0"/>
              <w:jc w:val="center"/>
              <w:rPr>
                <w:sz w:val="18"/>
                <w:szCs w:val="18"/>
              </w:rPr>
            </w:pPr>
            <w:r w:rsidRPr="00B07F2E">
              <w:rPr>
                <w:sz w:val="18"/>
                <w:szCs w:val="18"/>
              </w:rPr>
              <w:t>-</w:t>
            </w:r>
          </w:p>
        </w:tc>
      </w:tr>
      <w:tr w:rsidR="009B360B" w:rsidRPr="00B07F2E" w:rsidTr="00610CEF">
        <w:trPr>
          <w:trHeight w:val="300"/>
        </w:trPr>
        <w:tc>
          <w:tcPr>
            <w:tcW w:w="1326" w:type="pct"/>
            <w:vMerge w:val="restart"/>
          </w:tcPr>
          <w:p w:rsidR="009B360B" w:rsidRPr="00B07F2E" w:rsidRDefault="009B360B" w:rsidP="00610CEF">
            <w:pPr>
              <w:ind w:firstLine="318"/>
              <w:rPr>
                <w:noProof/>
                <w:sz w:val="18"/>
                <w:szCs w:val="18"/>
              </w:rPr>
            </w:pPr>
            <w:r w:rsidRPr="00B07F2E">
              <w:rPr>
                <w:noProof/>
                <w:sz w:val="18"/>
                <w:szCs w:val="18"/>
              </w:rPr>
              <w:t>33.16.00 Pārējo ambulatoro veselības aprūpes pakalpojumu nodrošināšana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224 012 592</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235 170 818</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271 693 530</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271 686 372</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4" w:firstLine="0"/>
              <w:jc w:val="right"/>
              <w:rPr>
                <w:sz w:val="18"/>
                <w:szCs w:val="18"/>
              </w:rPr>
            </w:pPr>
            <w:r w:rsidRPr="00B07F2E">
              <w:rPr>
                <w:sz w:val="18"/>
                <w:szCs w:val="18"/>
              </w:rPr>
              <w:t>271 679 575</w:t>
            </w:r>
          </w:p>
        </w:tc>
      </w:tr>
      <w:tr w:rsidR="009B360B" w:rsidRPr="00B07F2E" w:rsidTr="00610CEF">
        <w:trPr>
          <w:trHeight w:val="291"/>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center"/>
              <w:rPr>
                <w:sz w:val="18"/>
                <w:szCs w:val="18"/>
              </w:rPr>
            </w:pPr>
            <w:r w:rsidRPr="00B07F2E">
              <w:rPr>
                <w:sz w:val="18"/>
                <w:szCs w:val="18"/>
              </w:rPr>
              <w:t>-</w:t>
            </w:r>
          </w:p>
        </w:tc>
        <w:tc>
          <w:tcPr>
            <w:tcW w:w="704" w:type="pct"/>
          </w:tcPr>
          <w:p w:rsidR="009B360B" w:rsidRPr="00B07F2E" w:rsidRDefault="009B360B" w:rsidP="00610CEF">
            <w:pPr>
              <w:ind w:left="27" w:firstLine="0"/>
              <w:jc w:val="center"/>
              <w:rPr>
                <w:sz w:val="18"/>
                <w:szCs w:val="18"/>
              </w:rPr>
            </w:pPr>
            <w:r w:rsidRPr="00B07F2E">
              <w:rPr>
                <w:sz w:val="18"/>
                <w:szCs w:val="18"/>
              </w:rPr>
              <w:t>-</w:t>
            </w:r>
          </w:p>
        </w:tc>
        <w:tc>
          <w:tcPr>
            <w:tcW w:w="779" w:type="pct"/>
          </w:tcPr>
          <w:p w:rsidR="009B360B" w:rsidRPr="00B07F2E" w:rsidRDefault="009B360B" w:rsidP="00610CEF">
            <w:pPr>
              <w:ind w:left="34" w:firstLine="0"/>
              <w:jc w:val="center"/>
              <w:rPr>
                <w:sz w:val="18"/>
                <w:szCs w:val="18"/>
              </w:rPr>
            </w:pPr>
            <w:r w:rsidRPr="00B07F2E">
              <w:rPr>
                <w:sz w:val="18"/>
                <w:szCs w:val="18"/>
              </w:rPr>
              <w:t>-</w:t>
            </w:r>
          </w:p>
        </w:tc>
        <w:tc>
          <w:tcPr>
            <w:tcW w:w="703" w:type="pct"/>
          </w:tcPr>
          <w:p w:rsidR="009B360B" w:rsidRPr="00B07F2E" w:rsidRDefault="009B360B" w:rsidP="00610CEF">
            <w:pPr>
              <w:ind w:left="-115" w:firstLine="0"/>
              <w:jc w:val="center"/>
              <w:rPr>
                <w:sz w:val="18"/>
                <w:szCs w:val="18"/>
              </w:rPr>
            </w:pPr>
            <w:r w:rsidRPr="00B07F2E">
              <w:rPr>
                <w:sz w:val="18"/>
                <w:szCs w:val="18"/>
              </w:rPr>
              <w:t>-</w:t>
            </w:r>
          </w:p>
        </w:tc>
        <w:tc>
          <w:tcPr>
            <w:tcW w:w="706" w:type="pct"/>
          </w:tcPr>
          <w:p w:rsidR="009B360B" w:rsidRPr="00B07F2E" w:rsidRDefault="009B360B" w:rsidP="00610CEF">
            <w:pPr>
              <w:ind w:left="34" w:firstLine="0"/>
              <w:jc w:val="center"/>
              <w:rPr>
                <w:sz w:val="18"/>
                <w:szCs w:val="18"/>
              </w:rPr>
            </w:pPr>
            <w:r w:rsidRPr="00B07F2E">
              <w:rPr>
                <w:sz w:val="18"/>
                <w:szCs w:val="18"/>
              </w:rPr>
              <w:t>-</w:t>
            </w:r>
          </w:p>
        </w:tc>
      </w:tr>
      <w:tr w:rsidR="009B360B" w:rsidRPr="00B07F2E" w:rsidTr="00610CEF">
        <w:trPr>
          <w:trHeight w:val="20"/>
        </w:trPr>
        <w:tc>
          <w:tcPr>
            <w:tcW w:w="1326" w:type="pct"/>
            <w:vMerge w:val="restart"/>
          </w:tcPr>
          <w:p w:rsidR="009B360B" w:rsidRPr="00B07F2E" w:rsidRDefault="009B360B" w:rsidP="00610CEF">
            <w:pPr>
              <w:ind w:firstLine="316"/>
              <w:rPr>
                <w:noProof/>
                <w:sz w:val="18"/>
                <w:szCs w:val="18"/>
              </w:rPr>
            </w:pPr>
            <w:r w:rsidRPr="00B07F2E">
              <w:rPr>
                <w:noProof/>
                <w:sz w:val="18"/>
                <w:szCs w:val="18"/>
              </w:rPr>
              <w:lastRenderedPageBreak/>
              <w:t>33.17.00 Neatliekamās medicīniskās palīdzības</w:t>
            </w:r>
            <w:r>
              <w:rPr>
                <w:noProof/>
                <w:sz w:val="18"/>
                <w:szCs w:val="18"/>
              </w:rPr>
              <w:t xml:space="preserve"> </w:t>
            </w:r>
            <w:r w:rsidRPr="00B07F2E">
              <w:rPr>
                <w:noProof/>
                <w:sz w:val="18"/>
                <w:szCs w:val="18"/>
              </w:rPr>
              <w:t>nodrošināšana stacionārās</w:t>
            </w:r>
            <w:r>
              <w:rPr>
                <w:noProof/>
                <w:sz w:val="18"/>
                <w:szCs w:val="18"/>
              </w:rPr>
              <w:t xml:space="preserve"> </w:t>
            </w:r>
            <w:r w:rsidRPr="00B07F2E">
              <w:rPr>
                <w:noProof/>
                <w:sz w:val="18"/>
                <w:szCs w:val="18"/>
              </w:rPr>
              <w:t>ārstniecības iestādēs</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267 970 677</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289 053 878</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349 524 730</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336 545 036</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336 513 293</w:t>
            </w:r>
          </w:p>
        </w:tc>
      </w:tr>
      <w:tr w:rsidR="009B360B" w:rsidRPr="00B07F2E" w:rsidTr="00610CEF">
        <w:trPr>
          <w:trHeight w:val="304"/>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center"/>
              <w:rPr>
                <w:sz w:val="18"/>
                <w:szCs w:val="18"/>
              </w:rPr>
            </w:pPr>
            <w:r w:rsidRPr="00B07F2E">
              <w:rPr>
                <w:sz w:val="18"/>
                <w:szCs w:val="18"/>
              </w:rPr>
              <w:t>-</w:t>
            </w:r>
          </w:p>
        </w:tc>
        <w:tc>
          <w:tcPr>
            <w:tcW w:w="704" w:type="pct"/>
          </w:tcPr>
          <w:p w:rsidR="009B360B" w:rsidRPr="00B07F2E" w:rsidRDefault="009B360B" w:rsidP="00610CEF">
            <w:pPr>
              <w:ind w:left="27" w:firstLine="0"/>
              <w:jc w:val="center"/>
              <w:rPr>
                <w:sz w:val="18"/>
                <w:szCs w:val="18"/>
              </w:rPr>
            </w:pPr>
            <w:r w:rsidRPr="00B07F2E">
              <w:rPr>
                <w:sz w:val="18"/>
                <w:szCs w:val="18"/>
              </w:rPr>
              <w:t>-</w:t>
            </w:r>
          </w:p>
        </w:tc>
        <w:tc>
          <w:tcPr>
            <w:tcW w:w="779" w:type="pct"/>
          </w:tcPr>
          <w:p w:rsidR="009B360B" w:rsidRPr="00B07F2E" w:rsidRDefault="009B360B" w:rsidP="00610CEF">
            <w:pPr>
              <w:ind w:left="34" w:firstLine="0"/>
              <w:jc w:val="center"/>
              <w:rPr>
                <w:sz w:val="18"/>
                <w:szCs w:val="18"/>
              </w:rPr>
            </w:pPr>
            <w:r w:rsidRPr="00B07F2E">
              <w:rPr>
                <w:sz w:val="18"/>
                <w:szCs w:val="18"/>
              </w:rPr>
              <w:t>-</w:t>
            </w:r>
          </w:p>
        </w:tc>
        <w:tc>
          <w:tcPr>
            <w:tcW w:w="703" w:type="pct"/>
          </w:tcPr>
          <w:p w:rsidR="009B360B" w:rsidRPr="00B07F2E" w:rsidRDefault="009B360B" w:rsidP="00610CEF">
            <w:pPr>
              <w:ind w:left="-115" w:firstLine="0"/>
              <w:jc w:val="center"/>
              <w:rPr>
                <w:sz w:val="18"/>
                <w:szCs w:val="18"/>
              </w:rPr>
            </w:pPr>
            <w:r w:rsidRPr="00B07F2E">
              <w:rPr>
                <w:sz w:val="18"/>
                <w:szCs w:val="18"/>
              </w:rPr>
              <w:t>-</w:t>
            </w:r>
          </w:p>
        </w:tc>
        <w:tc>
          <w:tcPr>
            <w:tcW w:w="706" w:type="pct"/>
          </w:tcPr>
          <w:p w:rsidR="009B360B" w:rsidRPr="00B07F2E" w:rsidRDefault="009B360B" w:rsidP="00610CEF">
            <w:pPr>
              <w:ind w:left="-113" w:hanging="1"/>
              <w:jc w:val="center"/>
              <w:rPr>
                <w:sz w:val="18"/>
                <w:szCs w:val="18"/>
              </w:rPr>
            </w:pPr>
            <w:r w:rsidRPr="00B07F2E">
              <w:rPr>
                <w:sz w:val="18"/>
                <w:szCs w:val="18"/>
              </w:rPr>
              <w:t>-</w:t>
            </w:r>
          </w:p>
        </w:tc>
      </w:tr>
      <w:tr w:rsidR="009B360B" w:rsidRPr="00B07F2E" w:rsidTr="00610CEF">
        <w:trPr>
          <w:trHeight w:val="300"/>
        </w:trPr>
        <w:tc>
          <w:tcPr>
            <w:tcW w:w="1326" w:type="pct"/>
            <w:vMerge w:val="restart"/>
          </w:tcPr>
          <w:p w:rsidR="009B360B" w:rsidRPr="00B07F2E" w:rsidRDefault="009B360B" w:rsidP="00610CEF">
            <w:pPr>
              <w:ind w:firstLine="316"/>
              <w:rPr>
                <w:noProof/>
                <w:sz w:val="18"/>
                <w:szCs w:val="18"/>
              </w:rPr>
            </w:pPr>
            <w:r w:rsidRPr="00B07F2E">
              <w:rPr>
                <w:noProof/>
                <w:sz w:val="18"/>
                <w:szCs w:val="18"/>
              </w:rPr>
              <w:t>33.18.00 Plānveida stacionāro veselības aprūpes pakalpojumu nodrošināšana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159 715 419</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157 939 363</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183 937 585</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183 923 058</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183 909 264</w:t>
            </w:r>
          </w:p>
        </w:tc>
      </w:tr>
      <w:tr w:rsidR="009B360B" w:rsidRPr="00B07F2E" w:rsidTr="00610CEF">
        <w:trPr>
          <w:trHeight w:val="291"/>
        </w:trPr>
        <w:tc>
          <w:tcPr>
            <w:tcW w:w="1326" w:type="pct"/>
            <w:vMerge/>
          </w:tcPr>
          <w:p w:rsidR="009B360B" w:rsidRPr="00B07F2E" w:rsidRDefault="009B360B" w:rsidP="00610CEF">
            <w:pPr>
              <w:ind w:firstLine="316"/>
              <w:rPr>
                <w:noProof/>
                <w:sz w:val="18"/>
                <w:szCs w:val="18"/>
              </w:rPr>
            </w:pPr>
          </w:p>
        </w:tc>
        <w:tc>
          <w:tcPr>
            <w:tcW w:w="782" w:type="pct"/>
            <w:tcBorders>
              <w:bottom w:val="single" w:sz="4" w:space="0" w:color="auto"/>
            </w:tcBorders>
          </w:tcPr>
          <w:p w:rsidR="009B360B" w:rsidRPr="00B07F2E" w:rsidRDefault="009B360B" w:rsidP="00610CEF">
            <w:pPr>
              <w:ind w:left="33" w:firstLine="0"/>
              <w:jc w:val="center"/>
              <w:rPr>
                <w:sz w:val="18"/>
                <w:szCs w:val="18"/>
              </w:rPr>
            </w:pPr>
            <w:r w:rsidRPr="00B07F2E">
              <w:rPr>
                <w:sz w:val="18"/>
                <w:szCs w:val="18"/>
              </w:rPr>
              <w:t>-</w:t>
            </w:r>
          </w:p>
        </w:tc>
        <w:tc>
          <w:tcPr>
            <w:tcW w:w="704" w:type="pct"/>
            <w:tcBorders>
              <w:bottom w:val="single" w:sz="4" w:space="0" w:color="auto"/>
            </w:tcBorders>
          </w:tcPr>
          <w:p w:rsidR="009B360B" w:rsidRPr="00B07F2E" w:rsidRDefault="009B360B" w:rsidP="00610CEF">
            <w:pPr>
              <w:ind w:left="27" w:firstLine="0"/>
              <w:jc w:val="center"/>
              <w:rPr>
                <w:sz w:val="18"/>
                <w:szCs w:val="18"/>
              </w:rPr>
            </w:pPr>
            <w:r w:rsidRPr="00B07F2E">
              <w:rPr>
                <w:sz w:val="18"/>
                <w:szCs w:val="18"/>
              </w:rPr>
              <w:t>-</w:t>
            </w:r>
          </w:p>
        </w:tc>
        <w:tc>
          <w:tcPr>
            <w:tcW w:w="779" w:type="pct"/>
            <w:tcBorders>
              <w:bottom w:val="single" w:sz="4" w:space="0" w:color="auto"/>
            </w:tcBorders>
          </w:tcPr>
          <w:p w:rsidR="009B360B" w:rsidRPr="00B07F2E" w:rsidRDefault="009B360B" w:rsidP="00610CEF">
            <w:pPr>
              <w:ind w:left="34" w:firstLine="0"/>
              <w:jc w:val="center"/>
              <w:rPr>
                <w:sz w:val="18"/>
                <w:szCs w:val="18"/>
              </w:rPr>
            </w:pPr>
            <w:r w:rsidRPr="00B07F2E">
              <w:rPr>
                <w:sz w:val="18"/>
                <w:szCs w:val="18"/>
              </w:rPr>
              <w:t>-</w:t>
            </w:r>
          </w:p>
        </w:tc>
        <w:tc>
          <w:tcPr>
            <w:tcW w:w="703" w:type="pct"/>
            <w:tcBorders>
              <w:bottom w:val="single" w:sz="4" w:space="0" w:color="auto"/>
            </w:tcBorders>
          </w:tcPr>
          <w:p w:rsidR="009B360B" w:rsidRPr="00B07F2E" w:rsidRDefault="009B360B" w:rsidP="00610CEF">
            <w:pPr>
              <w:ind w:left="-115" w:firstLine="0"/>
              <w:jc w:val="center"/>
              <w:rPr>
                <w:sz w:val="18"/>
                <w:szCs w:val="18"/>
              </w:rPr>
            </w:pPr>
            <w:r w:rsidRPr="00B07F2E">
              <w:rPr>
                <w:sz w:val="18"/>
                <w:szCs w:val="18"/>
              </w:rPr>
              <w:t>-</w:t>
            </w:r>
          </w:p>
        </w:tc>
        <w:tc>
          <w:tcPr>
            <w:tcW w:w="706" w:type="pct"/>
            <w:tcBorders>
              <w:bottom w:val="single" w:sz="4" w:space="0" w:color="auto"/>
            </w:tcBorders>
          </w:tcPr>
          <w:p w:rsidR="009B360B" w:rsidRPr="00B07F2E" w:rsidRDefault="009B360B" w:rsidP="00610CEF">
            <w:pPr>
              <w:ind w:left="-113" w:hanging="1"/>
              <w:jc w:val="center"/>
              <w:rPr>
                <w:sz w:val="18"/>
                <w:szCs w:val="18"/>
              </w:rPr>
            </w:pPr>
            <w:r w:rsidRPr="00B07F2E">
              <w:rPr>
                <w:sz w:val="18"/>
                <w:szCs w:val="18"/>
              </w:rPr>
              <w:t>-</w:t>
            </w:r>
          </w:p>
        </w:tc>
      </w:tr>
      <w:tr w:rsidR="009B360B" w:rsidRPr="00B07F2E" w:rsidTr="00610CEF">
        <w:trPr>
          <w:trHeight w:val="300"/>
        </w:trPr>
        <w:tc>
          <w:tcPr>
            <w:tcW w:w="1326" w:type="pct"/>
            <w:vMerge w:val="restart"/>
          </w:tcPr>
          <w:p w:rsidR="009B360B" w:rsidRPr="00B07F2E" w:rsidRDefault="009B360B" w:rsidP="00610CEF">
            <w:pPr>
              <w:ind w:firstLine="316"/>
              <w:rPr>
                <w:noProof/>
                <w:sz w:val="18"/>
                <w:szCs w:val="18"/>
              </w:rPr>
            </w:pPr>
            <w:r w:rsidRPr="00B07F2E">
              <w:rPr>
                <w:noProof/>
                <w:sz w:val="18"/>
                <w:szCs w:val="18"/>
              </w:rPr>
              <w:t>33.19.00 Krievijas Federācijas militāro pensionāru veselības aprūpe (no Krievijas Federācijas līdzekļiem)</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5 391 692</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2 637 858</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2 637 858</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2 637 858</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2 637 858</w:t>
            </w:r>
          </w:p>
        </w:tc>
      </w:tr>
      <w:tr w:rsidR="009B360B" w:rsidRPr="00B07F2E" w:rsidTr="00610CEF">
        <w:trPr>
          <w:trHeight w:val="291"/>
        </w:trPr>
        <w:tc>
          <w:tcPr>
            <w:tcW w:w="1326" w:type="pct"/>
            <w:vMerge/>
          </w:tcPr>
          <w:p w:rsidR="009B360B" w:rsidRPr="00B07F2E" w:rsidRDefault="009B360B" w:rsidP="00610CEF">
            <w:pPr>
              <w:ind w:firstLine="316"/>
              <w:rPr>
                <w:noProof/>
                <w:sz w:val="18"/>
                <w:szCs w:val="18"/>
              </w:rPr>
            </w:pPr>
          </w:p>
        </w:tc>
        <w:tc>
          <w:tcPr>
            <w:tcW w:w="782" w:type="pct"/>
            <w:tcBorders>
              <w:bottom w:val="single" w:sz="4" w:space="0" w:color="auto"/>
            </w:tcBorders>
          </w:tcPr>
          <w:p w:rsidR="009B360B" w:rsidRPr="00B07F2E" w:rsidRDefault="009B360B" w:rsidP="00610CEF">
            <w:pPr>
              <w:ind w:left="33" w:firstLine="0"/>
              <w:jc w:val="center"/>
              <w:rPr>
                <w:noProof/>
                <w:sz w:val="18"/>
                <w:szCs w:val="18"/>
              </w:rPr>
            </w:pPr>
            <w:r w:rsidRPr="00B07F2E">
              <w:rPr>
                <w:noProof/>
                <w:sz w:val="18"/>
                <w:szCs w:val="18"/>
              </w:rPr>
              <w:t>-</w:t>
            </w:r>
          </w:p>
        </w:tc>
        <w:tc>
          <w:tcPr>
            <w:tcW w:w="704" w:type="pct"/>
            <w:tcBorders>
              <w:bottom w:val="single" w:sz="4" w:space="0" w:color="auto"/>
            </w:tcBorders>
          </w:tcPr>
          <w:p w:rsidR="009B360B" w:rsidRPr="00B07F2E" w:rsidRDefault="009B360B" w:rsidP="00610CEF">
            <w:pPr>
              <w:ind w:left="27" w:firstLine="0"/>
              <w:jc w:val="center"/>
              <w:rPr>
                <w:noProof/>
                <w:sz w:val="18"/>
                <w:szCs w:val="18"/>
              </w:rPr>
            </w:pPr>
            <w:r w:rsidRPr="00B07F2E">
              <w:rPr>
                <w:noProof/>
                <w:sz w:val="18"/>
                <w:szCs w:val="18"/>
              </w:rPr>
              <w:t>-</w:t>
            </w:r>
          </w:p>
        </w:tc>
        <w:tc>
          <w:tcPr>
            <w:tcW w:w="779" w:type="pct"/>
            <w:tcBorders>
              <w:bottom w:val="single" w:sz="4" w:space="0" w:color="auto"/>
            </w:tcBorders>
          </w:tcPr>
          <w:p w:rsidR="009B360B" w:rsidRPr="00B07F2E" w:rsidRDefault="009B360B" w:rsidP="00610CEF">
            <w:pPr>
              <w:ind w:left="34" w:firstLine="0"/>
              <w:jc w:val="center"/>
              <w:rPr>
                <w:noProof/>
                <w:sz w:val="18"/>
                <w:szCs w:val="18"/>
              </w:rPr>
            </w:pPr>
            <w:r w:rsidRPr="00B07F2E">
              <w:rPr>
                <w:noProof/>
                <w:sz w:val="18"/>
                <w:szCs w:val="18"/>
              </w:rPr>
              <w:t>-</w:t>
            </w:r>
          </w:p>
        </w:tc>
        <w:tc>
          <w:tcPr>
            <w:tcW w:w="703" w:type="pct"/>
            <w:tcBorders>
              <w:bottom w:val="single" w:sz="4" w:space="0" w:color="auto"/>
            </w:tcBorders>
          </w:tcPr>
          <w:p w:rsidR="009B360B" w:rsidRPr="00B07F2E" w:rsidRDefault="009B360B" w:rsidP="00610CEF">
            <w:pPr>
              <w:ind w:left="-115" w:firstLine="0"/>
              <w:jc w:val="center"/>
              <w:rPr>
                <w:noProof/>
                <w:sz w:val="18"/>
                <w:szCs w:val="18"/>
              </w:rPr>
            </w:pPr>
            <w:r w:rsidRPr="00B07F2E">
              <w:rPr>
                <w:noProof/>
                <w:sz w:val="18"/>
                <w:szCs w:val="18"/>
              </w:rPr>
              <w:t>-</w:t>
            </w:r>
          </w:p>
        </w:tc>
        <w:tc>
          <w:tcPr>
            <w:tcW w:w="706" w:type="pct"/>
            <w:tcBorders>
              <w:bottom w:val="single" w:sz="4" w:space="0" w:color="auto"/>
            </w:tcBorders>
          </w:tcPr>
          <w:p w:rsidR="009B360B" w:rsidRPr="00B07F2E" w:rsidRDefault="009B360B" w:rsidP="00610CEF">
            <w:pPr>
              <w:ind w:left="-113" w:hanging="1"/>
              <w:jc w:val="center"/>
              <w:rPr>
                <w:noProof/>
                <w:sz w:val="18"/>
                <w:szCs w:val="18"/>
              </w:rPr>
            </w:pPr>
            <w:r w:rsidRPr="00B07F2E">
              <w:rPr>
                <w:noProof/>
                <w:sz w:val="18"/>
                <w:szCs w:val="18"/>
              </w:rPr>
              <w:t>-</w:t>
            </w:r>
          </w:p>
        </w:tc>
      </w:tr>
      <w:tr w:rsidR="009B360B" w:rsidRPr="00B07F2E" w:rsidTr="00610CEF">
        <w:trPr>
          <w:trHeight w:val="170"/>
        </w:trPr>
        <w:tc>
          <w:tcPr>
            <w:tcW w:w="1326" w:type="pct"/>
            <w:vMerge w:val="restart"/>
            <w:tcBorders>
              <w:top w:val="single" w:sz="4" w:space="0" w:color="auto"/>
            </w:tcBorders>
          </w:tcPr>
          <w:p w:rsidR="009B360B" w:rsidRPr="00B07F2E" w:rsidRDefault="009B360B" w:rsidP="00610CEF">
            <w:pPr>
              <w:ind w:firstLine="316"/>
              <w:rPr>
                <w:noProof/>
                <w:sz w:val="18"/>
                <w:szCs w:val="18"/>
              </w:rPr>
            </w:pPr>
            <w:r w:rsidRPr="00B07F2E">
              <w:rPr>
                <w:noProof/>
                <w:sz w:val="18"/>
                <w:szCs w:val="18"/>
              </w:rPr>
              <w:t>33.08.00 Iedzīvotāju genoma datubāzes projekta īstenošana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lang w:eastAsia="lv-LV"/>
              </w:rPr>
            </w:pPr>
            <w:r w:rsidRPr="00B07F2E">
              <w:rPr>
                <w:sz w:val="18"/>
                <w:szCs w:val="18"/>
              </w:rPr>
              <w:t>119 521</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119 521</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119 521</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119 521</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119 521</w:t>
            </w:r>
          </w:p>
        </w:tc>
      </w:tr>
      <w:tr w:rsidR="009B360B" w:rsidRPr="00B07F2E" w:rsidTr="00610CEF">
        <w:trPr>
          <w:trHeight w:val="276"/>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center"/>
              <w:rPr>
                <w:noProof/>
                <w:sz w:val="18"/>
                <w:szCs w:val="18"/>
              </w:rPr>
            </w:pPr>
            <w:r w:rsidRPr="00B07F2E">
              <w:rPr>
                <w:noProof/>
                <w:sz w:val="18"/>
                <w:szCs w:val="18"/>
              </w:rPr>
              <w:t>-</w:t>
            </w:r>
          </w:p>
        </w:tc>
        <w:tc>
          <w:tcPr>
            <w:tcW w:w="704" w:type="pct"/>
          </w:tcPr>
          <w:p w:rsidR="009B360B" w:rsidRPr="00B07F2E" w:rsidRDefault="009B360B" w:rsidP="00610CEF">
            <w:pPr>
              <w:ind w:left="27" w:firstLine="0"/>
              <w:jc w:val="center"/>
              <w:rPr>
                <w:noProof/>
                <w:sz w:val="18"/>
                <w:szCs w:val="18"/>
              </w:rPr>
            </w:pPr>
            <w:r w:rsidRPr="00B07F2E">
              <w:rPr>
                <w:noProof/>
                <w:sz w:val="18"/>
                <w:szCs w:val="18"/>
              </w:rPr>
              <w:t>-</w:t>
            </w:r>
          </w:p>
        </w:tc>
        <w:tc>
          <w:tcPr>
            <w:tcW w:w="779" w:type="pct"/>
          </w:tcPr>
          <w:p w:rsidR="009B360B" w:rsidRPr="00B07F2E" w:rsidRDefault="009B360B" w:rsidP="00610CEF">
            <w:pPr>
              <w:ind w:left="34" w:firstLine="0"/>
              <w:jc w:val="center"/>
              <w:rPr>
                <w:noProof/>
                <w:sz w:val="18"/>
                <w:szCs w:val="18"/>
              </w:rPr>
            </w:pPr>
            <w:r w:rsidRPr="00B07F2E">
              <w:rPr>
                <w:noProof/>
                <w:sz w:val="18"/>
                <w:szCs w:val="18"/>
              </w:rPr>
              <w:t>-</w:t>
            </w:r>
          </w:p>
        </w:tc>
        <w:tc>
          <w:tcPr>
            <w:tcW w:w="703" w:type="pct"/>
          </w:tcPr>
          <w:p w:rsidR="009B360B" w:rsidRPr="00B07F2E" w:rsidRDefault="009B360B" w:rsidP="00610CEF">
            <w:pPr>
              <w:ind w:left="-115" w:firstLine="0"/>
              <w:jc w:val="center"/>
              <w:rPr>
                <w:noProof/>
                <w:sz w:val="18"/>
                <w:szCs w:val="18"/>
              </w:rPr>
            </w:pPr>
            <w:r w:rsidRPr="00B07F2E">
              <w:rPr>
                <w:noProof/>
                <w:sz w:val="18"/>
                <w:szCs w:val="18"/>
              </w:rPr>
              <w:t>-</w:t>
            </w:r>
          </w:p>
        </w:tc>
        <w:tc>
          <w:tcPr>
            <w:tcW w:w="706" w:type="pct"/>
          </w:tcPr>
          <w:p w:rsidR="009B360B" w:rsidRPr="00B07F2E" w:rsidRDefault="009B360B" w:rsidP="00610CEF">
            <w:pPr>
              <w:ind w:left="-113" w:hanging="1"/>
              <w:jc w:val="center"/>
              <w:rPr>
                <w:noProof/>
                <w:sz w:val="18"/>
                <w:szCs w:val="18"/>
              </w:rPr>
            </w:pPr>
            <w:r w:rsidRPr="00B07F2E">
              <w:rPr>
                <w:noProof/>
                <w:sz w:val="18"/>
                <w:szCs w:val="18"/>
              </w:rPr>
              <w:t>-</w:t>
            </w:r>
          </w:p>
        </w:tc>
      </w:tr>
      <w:tr w:rsidR="009B360B" w:rsidRPr="00B07F2E" w:rsidTr="00610CEF">
        <w:trPr>
          <w:trHeight w:val="300"/>
        </w:trPr>
        <w:tc>
          <w:tcPr>
            <w:tcW w:w="1326" w:type="pct"/>
            <w:vMerge w:val="restart"/>
          </w:tcPr>
          <w:p w:rsidR="009B360B" w:rsidRPr="00B07F2E" w:rsidRDefault="009B360B" w:rsidP="00610CEF">
            <w:pPr>
              <w:ind w:firstLine="0"/>
              <w:rPr>
                <w:noProof/>
                <w:sz w:val="18"/>
                <w:szCs w:val="18"/>
              </w:rPr>
            </w:pPr>
            <w:r>
              <w:rPr>
                <w:noProof/>
                <w:sz w:val="18"/>
                <w:szCs w:val="18"/>
              </w:rPr>
              <w:t xml:space="preserve">        </w:t>
            </w:r>
            <w:r w:rsidRPr="00B07F2E">
              <w:rPr>
                <w:noProof/>
                <w:sz w:val="18"/>
                <w:szCs w:val="18"/>
              </w:rPr>
              <w:t xml:space="preserve">33.09.00 Interešu izglītības nodrošināšana VSIA </w:t>
            </w:r>
            <w:r>
              <w:rPr>
                <w:noProof/>
                <w:sz w:val="18"/>
                <w:szCs w:val="18"/>
              </w:rPr>
              <w:t>“</w:t>
            </w:r>
            <w:r w:rsidRPr="00B07F2E">
              <w:rPr>
                <w:noProof/>
                <w:sz w:val="18"/>
                <w:szCs w:val="18"/>
              </w:rPr>
              <w:t>Bērnu klīniskā universitātes slimnīca</w:t>
            </w:r>
            <w:r>
              <w:rPr>
                <w:noProof/>
                <w:sz w:val="18"/>
                <w:szCs w:val="18"/>
              </w:rPr>
              <w:t>”</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231 221</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248 624</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262 651</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269 501</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269 501</w:t>
            </w:r>
          </w:p>
        </w:tc>
      </w:tr>
      <w:tr w:rsidR="009B360B" w:rsidRPr="00B07F2E" w:rsidTr="00610CEF">
        <w:trPr>
          <w:trHeight w:val="291"/>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center"/>
              <w:rPr>
                <w:noProof/>
                <w:sz w:val="18"/>
                <w:szCs w:val="18"/>
              </w:rPr>
            </w:pPr>
            <w:r w:rsidRPr="00B07F2E">
              <w:rPr>
                <w:noProof/>
                <w:sz w:val="18"/>
                <w:szCs w:val="18"/>
              </w:rPr>
              <w:t>-</w:t>
            </w:r>
          </w:p>
        </w:tc>
        <w:tc>
          <w:tcPr>
            <w:tcW w:w="704" w:type="pct"/>
          </w:tcPr>
          <w:p w:rsidR="009B360B" w:rsidRPr="00B07F2E" w:rsidRDefault="009B360B" w:rsidP="00610CEF">
            <w:pPr>
              <w:ind w:left="27" w:firstLine="0"/>
              <w:jc w:val="center"/>
              <w:rPr>
                <w:noProof/>
                <w:sz w:val="18"/>
                <w:szCs w:val="18"/>
              </w:rPr>
            </w:pPr>
            <w:r w:rsidRPr="00B07F2E">
              <w:rPr>
                <w:noProof/>
                <w:sz w:val="18"/>
                <w:szCs w:val="18"/>
              </w:rPr>
              <w:t>-</w:t>
            </w:r>
          </w:p>
        </w:tc>
        <w:tc>
          <w:tcPr>
            <w:tcW w:w="779" w:type="pct"/>
          </w:tcPr>
          <w:p w:rsidR="009B360B" w:rsidRPr="00B07F2E" w:rsidRDefault="009B360B" w:rsidP="00610CEF">
            <w:pPr>
              <w:ind w:left="34" w:firstLine="0"/>
              <w:jc w:val="center"/>
              <w:rPr>
                <w:noProof/>
                <w:sz w:val="18"/>
                <w:szCs w:val="18"/>
              </w:rPr>
            </w:pPr>
            <w:r w:rsidRPr="00B07F2E">
              <w:rPr>
                <w:noProof/>
                <w:sz w:val="18"/>
                <w:szCs w:val="18"/>
              </w:rPr>
              <w:t>-</w:t>
            </w:r>
          </w:p>
        </w:tc>
        <w:tc>
          <w:tcPr>
            <w:tcW w:w="703" w:type="pct"/>
          </w:tcPr>
          <w:p w:rsidR="009B360B" w:rsidRPr="00B07F2E" w:rsidRDefault="009B360B" w:rsidP="00610CEF">
            <w:pPr>
              <w:ind w:left="-115" w:firstLine="0"/>
              <w:jc w:val="center"/>
              <w:rPr>
                <w:noProof/>
                <w:sz w:val="18"/>
                <w:szCs w:val="18"/>
              </w:rPr>
            </w:pPr>
            <w:r w:rsidRPr="00B07F2E">
              <w:rPr>
                <w:noProof/>
                <w:sz w:val="18"/>
                <w:szCs w:val="18"/>
              </w:rPr>
              <w:t>-</w:t>
            </w:r>
          </w:p>
        </w:tc>
        <w:tc>
          <w:tcPr>
            <w:tcW w:w="706" w:type="pct"/>
          </w:tcPr>
          <w:p w:rsidR="009B360B" w:rsidRPr="00B07F2E" w:rsidRDefault="009B360B" w:rsidP="00610CEF">
            <w:pPr>
              <w:ind w:left="-113" w:hanging="1"/>
              <w:jc w:val="center"/>
              <w:rPr>
                <w:noProof/>
                <w:sz w:val="18"/>
                <w:szCs w:val="18"/>
              </w:rPr>
            </w:pPr>
            <w:r w:rsidRPr="00B07F2E">
              <w:rPr>
                <w:noProof/>
                <w:sz w:val="18"/>
                <w:szCs w:val="18"/>
              </w:rPr>
              <w:t>-</w:t>
            </w:r>
          </w:p>
        </w:tc>
      </w:tr>
      <w:tr w:rsidR="009B360B" w:rsidRPr="00B07F2E" w:rsidTr="00610CEF">
        <w:trPr>
          <w:trHeight w:val="301"/>
        </w:trPr>
        <w:tc>
          <w:tcPr>
            <w:tcW w:w="1326" w:type="pct"/>
            <w:vMerge w:val="restart"/>
          </w:tcPr>
          <w:p w:rsidR="009B360B" w:rsidRPr="00B07F2E" w:rsidRDefault="009B360B" w:rsidP="00610CEF">
            <w:pPr>
              <w:ind w:firstLine="316"/>
              <w:rPr>
                <w:noProof/>
                <w:sz w:val="18"/>
                <w:szCs w:val="18"/>
              </w:rPr>
            </w:pPr>
            <w:r w:rsidRPr="00B07F2E">
              <w:rPr>
                <w:noProof/>
                <w:sz w:val="18"/>
                <w:szCs w:val="18"/>
              </w:rPr>
              <w:t>39.03.00 Asins un asins komponentu nodrošināšana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9 214 591</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8 479 352</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9 399 799</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9 405 033</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9 405 033</w:t>
            </w:r>
          </w:p>
        </w:tc>
      </w:tr>
      <w:tr w:rsidR="009B360B" w:rsidRPr="00B07F2E" w:rsidTr="00610CEF">
        <w:trPr>
          <w:trHeight w:val="230"/>
        </w:trPr>
        <w:tc>
          <w:tcPr>
            <w:tcW w:w="1326" w:type="pct"/>
            <w:vMerge/>
          </w:tcPr>
          <w:p w:rsidR="009B360B" w:rsidRPr="00B07F2E" w:rsidRDefault="009B360B" w:rsidP="00610CEF">
            <w:pPr>
              <w:ind w:firstLine="316"/>
              <w:rPr>
                <w:noProof/>
                <w:sz w:val="18"/>
                <w:szCs w:val="18"/>
              </w:rPr>
            </w:pPr>
          </w:p>
        </w:tc>
        <w:tc>
          <w:tcPr>
            <w:tcW w:w="782" w:type="pct"/>
            <w:tcBorders>
              <w:top w:val="nil"/>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180,4</w:t>
            </w:r>
          </w:p>
        </w:tc>
        <w:tc>
          <w:tcPr>
            <w:tcW w:w="704" w:type="pct"/>
            <w:tcBorders>
              <w:top w:val="nil"/>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179</w:t>
            </w:r>
          </w:p>
        </w:tc>
        <w:tc>
          <w:tcPr>
            <w:tcW w:w="779" w:type="pct"/>
            <w:tcBorders>
              <w:top w:val="nil"/>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193</w:t>
            </w:r>
          </w:p>
        </w:tc>
        <w:tc>
          <w:tcPr>
            <w:tcW w:w="703" w:type="pct"/>
            <w:tcBorders>
              <w:top w:val="nil"/>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193</w:t>
            </w:r>
          </w:p>
        </w:tc>
        <w:tc>
          <w:tcPr>
            <w:tcW w:w="706" w:type="pct"/>
            <w:tcBorders>
              <w:top w:val="nil"/>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193</w:t>
            </w:r>
          </w:p>
        </w:tc>
      </w:tr>
      <w:tr w:rsidR="009B360B" w:rsidRPr="00B07F2E" w:rsidTr="00610CEF">
        <w:trPr>
          <w:trHeight w:val="301"/>
        </w:trPr>
        <w:tc>
          <w:tcPr>
            <w:tcW w:w="1326" w:type="pct"/>
            <w:vMerge w:val="restart"/>
          </w:tcPr>
          <w:p w:rsidR="009B360B" w:rsidRPr="00B07F2E" w:rsidRDefault="009B360B" w:rsidP="00610CEF">
            <w:pPr>
              <w:ind w:firstLine="316"/>
              <w:rPr>
                <w:noProof/>
                <w:sz w:val="18"/>
                <w:szCs w:val="18"/>
              </w:rPr>
            </w:pPr>
            <w:r w:rsidRPr="00B07F2E">
              <w:rPr>
                <w:noProof/>
                <w:sz w:val="18"/>
                <w:szCs w:val="18"/>
              </w:rPr>
              <w:t>39.04.00 Neatliekamā medicīniskā palīdzība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75 957 097</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80 121 623</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95 645 174</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95 153 912</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95 153 912</w:t>
            </w:r>
          </w:p>
        </w:tc>
      </w:tr>
      <w:tr w:rsidR="009B360B" w:rsidRPr="00B07F2E" w:rsidTr="00610CEF">
        <w:trPr>
          <w:trHeight w:val="238"/>
        </w:trPr>
        <w:tc>
          <w:tcPr>
            <w:tcW w:w="1326" w:type="pct"/>
            <w:vMerge/>
          </w:tcPr>
          <w:p w:rsidR="009B360B" w:rsidRPr="00B07F2E" w:rsidRDefault="009B360B" w:rsidP="00610CEF">
            <w:pPr>
              <w:ind w:firstLine="316"/>
              <w:rPr>
                <w:noProof/>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3 546,3</w:t>
            </w:r>
          </w:p>
        </w:tc>
        <w:tc>
          <w:tcPr>
            <w:tcW w:w="704" w:type="pct"/>
            <w:tcBorders>
              <w:top w:val="nil"/>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3 545</w:t>
            </w:r>
          </w:p>
        </w:tc>
        <w:tc>
          <w:tcPr>
            <w:tcW w:w="779" w:type="pct"/>
            <w:tcBorders>
              <w:top w:val="nil"/>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3 52</w:t>
            </w:r>
            <w:r>
              <w:rPr>
                <w:sz w:val="18"/>
                <w:szCs w:val="18"/>
              </w:rPr>
              <w:t>6</w:t>
            </w:r>
          </w:p>
        </w:tc>
        <w:tc>
          <w:tcPr>
            <w:tcW w:w="703" w:type="pct"/>
            <w:tcBorders>
              <w:top w:val="nil"/>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3 52</w:t>
            </w:r>
            <w:r>
              <w:rPr>
                <w:sz w:val="18"/>
                <w:szCs w:val="18"/>
              </w:rPr>
              <w:t>6</w:t>
            </w:r>
          </w:p>
        </w:tc>
        <w:tc>
          <w:tcPr>
            <w:tcW w:w="706" w:type="pct"/>
            <w:tcBorders>
              <w:top w:val="nil"/>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3 52</w:t>
            </w:r>
            <w:r>
              <w:rPr>
                <w:sz w:val="18"/>
                <w:szCs w:val="18"/>
              </w:rPr>
              <w:t>6</w:t>
            </w:r>
          </w:p>
        </w:tc>
      </w:tr>
      <w:tr w:rsidR="009B360B" w:rsidRPr="00B07F2E" w:rsidTr="00610CEF">
        <w:trPr>
          <w:trHeight w:val="57"/>
        </w:trPr>
        <w:tc>
          <w:tcPr>
            <w:tcW w:w="1326" w:type="pct"/>
            <w:vMerge w:val="restart"/>
          </w:tcPr>
          <w:p w:rsidR="009B360B" w:rsidRPr="00B07F2E" w:rsidRDefault="009B360B" w:rsidP="00610CEF">
            <w:pPr>
              <w:ind w:firstLine="316"/>
              <w:rPr>
                <w:noProof/>
                <w:sz w:val="18"/>
                <w:szCs w:val="18"/>
              </w:rPr>
            </w:pPr>
            <w:r w:rsidRPr="00B07F2E">
              <w:rPr>
                <w:noProof/>
                <w:sz w:val="18"/>
                <w:szCs w:val="18"/>
              </w:rPr>
              <w:t>39.06.00 Tiesu medicīniskā ekspertīze</w:t>
            </w:r>
          </w:p>
        </w:tc>
        <w:tc>
          <w:tcPr>
            <w:tcW w:w="782" w:type="pct"/>
            <w:tcBorders>
              <w:top w:val="nil"/>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3 304 738</w:t>
            </w:r>
          </w:p>
        </w:tc>
        <w:tc>
          <w:tcPr>
            <w:tcW w:w="704" w:type="pct"/>
            <w:tcBorders>
              <w:top w:val="nil"/>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3 438 744</w:t>
            </w:r>
          </w:p>
        </w:tc>
        <w:tc>
          <w:tcPr>
            <w:tcW w:w="779" w:type="pct"/>
            <w:tcBorders>
              <w:top w:val="nil"/>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4 122 643</w:t>
            </w:r>
          </w:p>
        </w:tc>
        <w:tc>
          <w:tcPr>
            <w:tcW w:w="703" w:type="pct"/>
            <w:tcBorders>
              <w:top w:val="nil"/>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4 124 076</w:t>
            </w:r>
          </w:p>
        </w:tc>
        <w:tc>
          <w:tcPr>
            <w:tcW w:w="706" w:type="pct"/>
            <w:tcBorders>
              <w:top w:val="nil"/>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4 124 076</w:t>
            </w:r>
          </w:p>
        </w:tc>
      </w:tr>
      <w:tr w:rsidR="009B360B" w:rsidRPr="00B07F2E" w:rsidTr="00610CEF">
        <w:trPr>
          <w:trHeight w:val="218"/>
        </w:trPr>
        <w:tc>
          <w:tcPr>
            <w:tcW w:w="1326" w:type="pct"/>
            <w:vMerge/>
          </w:tcPr>
          <w:p w:rsidR="009B360B" w:rsidRPr="00B07F2E" w:rsidRDefault="009B360B" w:rsidP="00610CEF">
            <w:pPr>
              <w:ind w:firstLine="316"/>
              <w:rPr>
                <w:noProof/>
                <w:sz w:val="18"/>
                <w:szCs w:val="18"/>
              </w:rPr>
            </w:pPr>
          </w:p>
        </w:tc>
        <w:tc>
          <w:tcPr>
            <w:tcW w:w="782" w:type="pct"/>
            <w:tcBorders>
              <w:top w:val="nil"/>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169</w:t>
            </w:r>
          </w:p>
        </w:tc>
        <w:tc>
          <w:tcPr>
            <w:tcW w:w="704" w:type="pct"/>
            <w:tcBorders>
              <w:top w:val="nil"/>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169</w:t>
            </w:r>
          </w:p>
        </w:tc>
        <w:tc>
          <w:tcPr>
            <w:tcW w:w="779" w:type="pct"/>
            <w:tcBorders>
              <w:top w:val="nil"/>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169</w:t>
            </w:r>
          </w:p>
        </w:tc>
        <w:tc>
          <w:tcPr>
            <w:tcW w:w="703" w:type="pct"/>
            <w:tcBorders>
              <w:top w:val="nil"/>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169</w:t>
            </w:r>
          </w:p>
        </w:tc>
        <w:tc>
          <w:tcPr>
            <w:tcW w:w="706" w:type="pct"/>
            <w:tcBorders>
              <w:top w:val="nil"/>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Pr>
                <w:sz w:val="18"/>
                <w:szCs w:val="18"/>
              </w:rPr>
              <w:t>169</w:t>
            </w:r>
          </w:p>
        </w:tc>
      </w:tr>
      <w:tr w:rsidR="009B360B" w:rsidRPr="00B07F2E" w:rsidTr="00610CEF">
        <w:trPr>
          <w:trHeight w:val="113"/>
        </w:trPr>
        <w:tc>
          <w:tcPr>
            <w:tcW w:w="1326" w:type="pct"/>
            <w:vMerge w:val="restart"/>
          </w:tcPr>
          <w:p w:rsidR="009B360B" w:rsidRPr="00B07F2E" w:rsidRDefault="009B360B" w:rsidP="00610CEF">
            <w:pPr>
              <w:ind w:firstLine="316"/>
              <w:rPr>
                <w:noProof/>
                <w:sz w:val="18"/>
                <w:szCs w:val="18"/>
              </w:rPr>
            </w:pPr>
            <w:r w:rsidRPr="00B07F2E">
              <w:rPr>
                <w:noProof/>
                <w:sz w:val="18"/>
                <w:szCs w:val="18"/>
              </w:rPr>
              <w:t>39.07.00 Antidopinga politikas īstenošana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723 436</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850 571</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843 696</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848 861</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848 861</w:t>
            </w:r>
          </w:p>
        </w:tc>
      </w:tr>
      <w:tr w:rsidR="009B360B" w:rsidRPr="00B07F2E" w:rsidTr="00610CEF">
        <w:trPr>
          <w:trHeight w:val="301"/>
        </w:trPr>
        <w:tc>
          <w:tcPr>
            <w:tcW w:w="1326" w:type="pct"/>
            <w:vMerge/>
          </w:tcPr>
          <w:p w:rsidR="009B360B" w:rsidRPr="00B07F2E" w:rsidRDefault="009B360B" w:rsidP="00610CEF">
            <w:pPr>
              <w:ind w:firstLine="316"/>
              <w:rPr>
                <w:noProof/>
                <w:sz w:val="18"/>
                <w:szCs w:val="18"/>
              </w:rPr>
            </w:pPr>
          </w:p>
        </w:tc>
        <w:tc>
          <w:tcPr>
            <w:tcW w:w="782" w:type="pct"/>
            <w:tcBorders>
              <w:top w:val="nil"/>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10</w:t>
            </w:r>
          </w:p>
        </w:tc>
        <w:tc>
          <w:tcPr>
            <w:tcW w:w="704" w:type="pct"/>
            <w:tcBorders>
              <w:top w:val="nil"/>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10</w:t>
            </w:r>
          </w:p>
        </w:tc>
        <w:tc>
          <w:tcPr>
            <w:tcW w:w="779" w:type="pct"/>
            <w:tcBorders>
              <w:top w:val="nil"/>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10</w:t>
            </w:r>
          </w:p>
        </w:tc>
        <w:tc>
          <w:tcPr>
            <w:tcW w:w="703" w:type="pct"/>
            <w:tcBorders>
              <w:top w:val="nil"/>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10</w:t>
            </w:r>
          </w:p>
        </w:tc>
        <w:tc>
          <w:tcPr>
            <w:tcW w:w="706" w:type="pct"/>
            <w:tcBorders>
              <w:top w:val="nil"/>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10</w:t>
            </w:r>
          </w:p>
        </w:tc>
      </w:tr>
      <w:tr w:rsidR="009B360B" w:rsidRPr="00B07F2E" w:rsidTr="00610CEF">
        <w:trPr>
          <w:trHeight w:val="57"/>
        </w:trPr>
        <w:tc>
          <w:tcPr>
            <w:tcW w:w="1326" w:type="pct"/>
            <w:vMerge w:val="restart"/>
          </w:tcPr>
          <w:p w:rsidR="009B360B" w:rsidRPr="00B07F2E" w:rsidRDefault="009B360B" w:rsidP="00610CEF">
            <w:pPr>
              <w:ind w:firstLine="316"/>
              <w:rPr>
                <w:noProof/>
                <w:sz w:val="18"/>
                <w:szCs w:val="18"/>
              </w:rPr>
            </w:pPr>
            <w:r w:rsidRPr="00B07F2E">
              <w:rPr>
                <w:noProof/>
                <w:sz w:val="18"/>
                <w:szCs w:val="18"/>
              </w:rPr>
              <w:t>02.03.00 Augstākā medicīnas izglītība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18 239 063</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18 246 022</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19 946 572</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19 566 932</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19 566 932</w:t>
            </w:r>
          </w:p>
        </w:tc>
      </w:tr>
      <w:tr w:rsidR="009B360B" w:rsidRPr="00B07F2E" w:rsidTr="00610CEF">
        <w:trPr>
          <w:trHeight w:val="147"/>
        </w:trPr>
        <w:tc>
          <w:tcPr>
            <w:tcW w:w="1326" w:type="pct"/>
            <w:vMerge/>
          </w:tcPr>
          <w:p w:rsidR="009B360B" w:rsidRPr="00B07F2E" w:rsidRDefault="009B360B" w:rsidP="00610CEF">
            <w:pPr>
              <w:ind w:firstLine="316"/>
              <w:rPr>
                <w:noProof/>
                <w:sz w:val="18"/>
                <w:szCs w:val="18"/>
                <w:highlight w:val="yellow"/>
              </w:rPr>
            </w:pPr>
          </w:p>
        </w:tc>
        <w:tc>
          <w:tcPr>
            <w:tcW w:w="782" w:type="pct"/>
          </w:tcPr>
          <w:p w:rsidR="009B360B" w:rsidRPr="00B07F2E" w:rsidRDefault="009B360B" w:rsidP="00610CEF">
            <w:pPr>
              <w:ind w:left="33" w:firstLine="0"/>
              <w:jc w:val="center"/>
              <w:rPr>
                <w:noProof/>
                <w:sz w:val="18"/>
                <w:szCs w:val="18"/>
              </w:rPr>
            </w:pPr>
            <w:r w:rsidRPr="00B07F2E">
              <w:rPr>
                <w:noProof/>
                <w:sz w:val="18"/>
                <w:szCs w:val="18"/>
              </w:rPr>
              <w:t>-</w:t>
            </w:r>
          </w:p>
        </w:tc>
        <w:tc>
          <w:tcPr>
            <w:tcW w:w="704" w:type="pct"/>
          </w:tcPr>
          <w:p w:rsidR="009B360B" w:rsidRPr="00B07F2E" w:rsidRDefault="009B360B" w:rsidP="00610CEF">
            <w:pPr>
              <w:ind w:left="27" w:firstLine="0"/>
              <w:jc w:val="center"/>
              <w:rPr>
                <w:noProof/>
                <w:sz w:val="18"/>
                <w:szCs w:val="18"/>
              </w:rPr>
            </w:pPr>
            <w:r w:rsidRPr="00B07F2E">
              <w:rPr>
                <w:noProof/>
                <w:sz w:val="18"/>
                <w:szCs w:val="18"/>
              </w:rPr>
              <w:t>-</w:t>
            </w:r>
          </w:p>
        </w:tc>
        <w:tc>
          <w:tcPr>
            <w:tcW w:w="779" w:type="pct"/>
          </w:tcPr>
          <w:p w:rsidR="009B360B" w:rsidRPr="00B07F2E" w:rsidRDefault="009B360B" w:rsidP="00610CEF">
            <w:pPr>
              <w:ind w:left="34" w:firstLine="0"/>
              <w:jc w:val="center"/>
              <w:rPr>
                <w:noProof/>
                <w:sz w:val="18"/>
                <w:szCs w:val="18"/>
              </w:rPr>
            </w:pPr>
            <w:r w:rsidRPr="00B07F2E">
              <w:rPr>
                <w:noProof/>
                <w:sz w:val="18"/>
                <w:szCs w:val="18"/>
              </w:rPr>
              <w:t>-</w:t>
            </w:r>
          </w:p>
        </w:tc>
        <w:tc>
          <w:tcPr>
            <w:tcW w:w="703" w:type="pct"/>
          </w:tcPr>
          <w:p w:rsidR="009B360B" w:rsidRPr="00B07F2E" w:rsidRDefault="009B360B" w:rsidP="00610CEF">
            <w:pPr>
              <w:ind w:left="-115" w:firstLine="0"/>
              <w:jc w:val="center"/>
              <w:rPr>
                <w:noProof/>
                <w:sz w:val="18"/>
                <w:szCs w:val="18"/>
              </w:rPr>
            </w:pPr>
            <w:r w:rsidRPr="00B07F2E">
              <w:rPr>
                <w:noProof/>
                <w:sz w:val="18"/>
                <w:szCs w:val="18"/>
              </w:rPr>
              <w:t>-</w:t>
            </w:r>
          </w:p>
        </w:tc>
        <w:tc>
          <w:tcPr>
            <w:tcW w:w="706" w:type="pct"/>
          </w:tcPr>
          <w:p w:rsidR="009B360B" w:rsidRPr="00B07F2E" w:rsidRDefault="009B360B" w:rsidP="00610CEF">
            <w:pPr>
              <w:ind w:left="-113" w:hanging="1"/>
              <w:jc w:val="center"/>
              <w:rPr>
                <w:noProof/>
                <w:sz w:val="18"/>
                <w:szCs w:val="18"/>
              </w:rPr>
            </w:pPr>
            <w:r w:rsidRPr="00B07F2E">
              <w:rPr>
                <w:noProof/>
                <w:sz w:val="18"/>
                <w:szCs w:val="18"/>
              </w:rPr>
              <w:t>-</w:t>
            </w:r>
          </w:p>
        </w:tc>
      </w:tr>
      <w:tr w:rsidR="009B360B" w:rsidRPr="00B07F2E" w:rsidTr="00610CEF">
        <w:trPr>
          <w:trHeight w:val="113"/>
        </w:trPr>
        <w:tc>
          <w:tcPr>
            <w:tcW w:w="1326" w:type="pct"/>
            <w:vMerge w:val="restart"/>
          </w:tcPr>
          <w:p w:rsidR="009B360B" w:rsidRPr="00B07F2E" w:rsidRDefault="009B360B" w:rsidP="00610CEF">
            <w:pPr>
              <w:ind w:firstLine="316"/>
              <w:rPr>
                <w:noProof/>
                <w:sz w:val="18"/>
                <w:szCs w:val="18"/>
              </w:rPr>
            </w:pPr>
            <w:r w:rsidRPr="00B07F2E">
              <w:rPr>
                <w:noProof/>
                <w:sz w:val="18"/>
                <w:szCs w:val="18"/>
              </w:rPr>
              <w:t>02.04.00 Rezidentu apmācība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19 690 254</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20 354 665</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30 478 705</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28 501 426</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28 501 426</w:t>
            </w:r>
          </w:p>
        </w:tc>
      </w:tr>
      <w:tr w:rsidR="009B360B" w:rsidRPr="00B07F2E" w:rsidTr="00610CEF">
        <w:trPr>
          <w:trHeight w:val="183"/>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center"/>
              <w:rPr>
                <w:noProof/>
                <w:sz w:val="18"/>
                <w:szCs w:val="18"/>
              </w:rPr>
            </w:pPr>
            <w:r w:rsidRPr="00B07F2E">
              <w:rPr>
                <w:noProof/>
                <w:sz w:val="18"/>
                <w:szCs w:val="18"/>
              </w:rPr>
              <w:t>-</w:t>
            </w:r>
          </w:p>
        </w:tc>
        <w:tc>
          <w:tcPr>
            <w:tcW w:w="704" w:type="pct"/>
          </w:tcPr>
          <w:p w:rsidR="009B360B" w:rsidRPr="00B07F2E" w:rsidRDefault="009B360B" w:rsidP="00610CEF">
            <w:pPr>
              <w:ind w:left="27" w:firstLine="0"/>
              <w:jc w:val="center"/>
              <w:rPr>
                <w:noProof/>
                <w:sz w:val="18"/>
                <w:szCs w:val="18"/>
              </w:rPr>
            </w:pPr>
            <w:r w:rsidRPr="00B07F2E">
              <w:rPr>
                <w:noProof/>
                <w:sz w:val="18"/>
                <w:szCs w:val="18"/>
              </w:rPr>
              <w:t>-</w:t>
            </w:r>
          </w:p>
        </w:tc>
        <w:tc>
          <w:tcPr>
            <w:tcW w:w="779" w:type="pct"/>
          </w:tcPr>
          <w:p w:rsidR="009B360B" w:rsidRPr="00B07F2E" w:rsidRDefault="009B360B" w:rsidP="00610CEF">
            <w:pPr>
              <w:ind w:left="34" w:firstLine="0"/>
              <w:jc w:val="center"/>
              <w:rPr>
                <w:noProof/>
                <w:sz w:val="18"/>
                <w:szCs w:val="18"/>
              </w:rPr>
            </w:pPr>
            <w:r w:rsidRPr="00B07F2E">
              <w:rPr>
                <w:noProof/>
                <w:sz w:val="18"/>
                <w:szCs w:val="18"/>
              </w:rPr>
              <w:t>-</w:t>
            </w:r>
          </w:p>
        </w:tc>
        <w:tc>
          <w:tcPr>
            <w:tcW w:w="703" w:type="pct"/>
          </w:tcPr>
          <w:p w:rsidR="009B360B" w:rsidRPr="00B07F2E" w:rsidRDefault="009B360B" w:rsidP="00610CEF">
            <w:pPr>
              <w:ind w:left="-115" w:firstLine="0"/>
              <w:jc w:val="center"/>
              <w:rPr>
                <w:noProof/>
                <w:sz w:val="18"/>
                <w:szCs w:val="18"/>
              </w:rPr>
            </w:pPr>
            <w:r w:rsidRPr="00B07F2E">
              <w:rPr>
                <w:noProof/>
                <w:sz w:val="18"/>
                <w:szCs w:val="18"/>
              </w:rPr>
              <w:t>-</w:t>
            </w:r>
          </w:p>
        </w:tc>
        <w:tc>
          <w:tcPr>
            <w:tcW w:w="706" w:type="pct"/>
          </w:tcPr>
          <w:p w:rsidR="009B360B" w:rsidRPr="00B07F2E" w:rsidRDefault="009B360B" w:rsidP="00610CEF">
            <w:pPr>
              <w:ind w:left="-113" w:hanging="1"/>
              <w:jc w:val="center"/>
              <w:rPr>
                <w:noProof/>
                <w:sz w:val="18"/>
                <w:szCs w:val="18"/>
              </w:rPr>
            </w:pPr>
            <w:r w:rsidRPr="00B07F2E">
              <w:rPr>
                <w:noProof/>
                <w:sz w:val="18"/>
                <w:szCs w:val="18"/>
              </w:rPr>
              <w:t>-</w:t>
            </w:r>
          </w:p>
        </w:tc>
      </w:tr>
      <w:tr w:rsidR="009B360B" w:rsidRPr="00B07F2E" w:rsidTr="00610CEF">
        <w:trPr>
          <w:trHeight w:val="301"/>
        </w:trPr>
        <w:tc>
          <w:tcPr>
            <w:tcW w:w="1326" w:type="pct"/>
            <w:vMerge w:val="restart"/>
          </w:tcPr>
          <w:p w:rsidR="009B360B" w:rsidRPr="00B07F2E" w:rsidRDefault="009B360B" w:rsidP="00610CEF">
            <w:pPr>
              <w:ind w:firstLine="316"/>
              <w:rPr>
                <w:noProof/>
                <w:sz w:val="18"/>
                <w:szCs w:val="18"/>
              </w:rPr>
            </w:pPr>
            <w:r w:rsidRPr="00B07F2E">
              <w:rPr>
                <w:noProof/>
                <w:sz w:val="18"/>
                <w:szCs w:val="18"/>
              </w:rPr>
              <w:t>45.01.00 Veselības aprūpes finansējuma administrēšana un ekonomiskā novērtēšana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6 605 285</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8 908 004</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9 772 091</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9 181 592</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9 172 853</w:t>
            </w:r>
          </w:p>
        </w:tc>
      </w:tr>
      <w:tr w:rsidR="009B360B" w:rsidRPr="00B07F2E" w:rsidTr="00610CEF">
        <w:trPr>
          <w:trHeight w:val="301"/>
        </w:trPr>
        <w:tc>
          <w:tcPr>
            <w:tcW w:w="1326" w:type="pct"/>
            <w:vMerge/>
          </w:tcPr>
          <w:p w:rsidR="009B360B" w:rsidRPr="00B07F2E" w:rsidRDefault="009B360B" w:rsidP="00610CEF">
            <w:pPr>
              <w:ind w:firstLine="316"/>
              <w:rPr>
                <w:noProof/>
                <w:sz w:val="18"/>
                <w:szCs w:val="18"/>
              </w:rPr>
            </w:pPr>
          </w:p>
        </w:tc>
        <w:tc>
          <w:tcPr>
            <w:tcW w:w="782" w:type="pct"/>
            <w:tcBorders>
              <w:top w:val="nil"/>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214</w:t>
            </w:r>
          </w:p>
        </w:tc>
        <w:tc>
          <w:tcPr>
            <w:tcW w:w="704" w:type="pct"/>
            <w:tcBorders>
              <w:top w:val="nil"/>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210</w:t>
            </w:r>
          </w:p>
        </w:tc>
        <w:tc>
          <w:tcPr>
            <w:tcW w:w="779" w:type="pct"/>
            <w:tcBorders>
              <w:top w:val="nil"/>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212</w:t>
            </w:r>
          </w:p>
        </w:tc>
        <w:tc>
          <w:tcPr>
            <w:tcW w:w="703" w:type="pct"/>
            <w:tcBorders>
              <w:top w:val="nil"/>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212</w:t>
            </w:r>
          </w:p>
        </w:tc>
        <w:tc>
          <w:tcPr>
            <w:tcW w:w="706" w:type="pct"/>
            <w:tcBorders>
              <w:top w:val="nil"/>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212</w:t>
            </w:r>
          </w:p>
        </w:tc>
      </w:tr>
      <w:tr w:rsidR="009B360B" w:rsidRPr="00B07F2E" w:rsidTr="00610CEF">
        <w:trPr>
          <w:trHeight w:val="301"/>
        </w:trPr>
        <w:tc>
          <w:tcPr>
            <w:tcW w:w="1326" w:type="pct"/>
            <w:vMerge w:val="restart"/>
          </w:tcPr>
          <w:p w:rsidR="009B360B" w:rsidRPr="00B07F2E" w:rsidRDefault="009B360B" w:rsidP="00610CEF">
            <w:pPr>
              <w:ind w:firstLine="316"/>
              <w:rPr>
                <w:noProof/>
                <w:sz w:val="18"/>
                <w:szCs w:val="18"/>
              </w:rPr>
            </w:pPr>
            <w:r w:rsidRPr="00B07F2E">
              <w:rPr>
                <w:noProof/>
                <w:sz w:val="18"/>
                <w:szCs w:val="18"/>
              </w:rPr>
              <w:t>45.02.00 Ārstniecības riska fonda darbības nodrošināšana</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1 211 333</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1 421 386</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1 871 386</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1 421 386</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1 421 386</w:t>
            </w:r>
          </w:p>
        </w:tc>
      </w:tr>
      <w:tr w:rsidR="009B360B" w:rsidRPr="00B07F2E" w:rsidTr="00610CEF">
        <w:trPr>
          <w:trHeight w:val="188"/>
        </w:trPr>
        <w:tc>
          <w:tcPr>
            <w:tcW w:w="1326" w:type="pct"/>
            <w:vMerge/>
          </w:tcPr>
          <w:p w:rsidR="009B360B" w:rsidRPr="00B07F2E" w:rsidRDefault="009B360B" w:rsidP="00610CEF">
            <w:pPr>
              <w:ind w:firstLine="316"/>
              <w:rPr>
                <w:noProof/>
                <w:sz w:val="18"/>
                <w:szCs w:val="18"/>
              </w:rPr>
            </w:pPr>
          </w:p>
        </w:tc>
        <w:tc>
          <w:tcPr>
            <w:tcW w:w="782" w:type="pct"/>
          </w:tcPr>
          <w:p w:rsidR="009B360B" w:rsidRPr="00B07F2E" w:rsidRDefault="009B360B" w:rsidP="00610CEF">
            <w:pPr>
              <w:ind w:left="33" w:firstLine="0"/>
              <w:jc w:val="center"/>
              <w:rPr>
                <w:noProof/>
                <w:sz w:val="18"/>
                <w:szCs w:val="18"/>
              </w:rPr>
            </w:pPr>
            <w:r w:rsidRPr="00B07F2E">
              <w:rPr>
                <w:noProof/>
                <w:sz w:val="18"/>
                <w:szCs w:val="18"/>
              </w:rPr>
              <w:t>-</w:t>
            </w:r>
          </w:p>
        </w:tc>
        <w:tc>
          <w:tcPr>
            <w:tcW w:w="704" w:type="pct"/>
          </w:tcPr>
          <w:p w:rsidR="009B360B" w:rsidRPr="00B07F2E" w:rsidRDefault="009B360B" w:rsidP="00610CEF">
            <w:pPr>
              <w:ind w:left="27" w:firstLine="0"/>
              <w:jc w:val="center"/>
              <w:rPr>
                <w:noProof/>
                <w:sz w:val="18"/>
                <w:szCs w:val="18"/>
              </w:rPr>
            </w:pPr>
            <w:r w:rsidRPr="00B07F2E">
              <w:rPr>
                <w:noProof/>
                <w:sz w:val="18"/>
                <w:szCs w:val="18"/>
              </w:rPr>
              <w:t>-</w:t>
            </w:r>
          </w:p>
        </w:tc>
        <w:tc>
          <w:tcPr>
            <w:tcW w:w="779" w:type="pct"/>
          </w:tcPr>
          <w:p w:rsidR="009B360B" w:rsidRPr="00B07F2E" w:rsidRDefault="009B360B" w:rsidP="00610CEF">
            <w:pPr>
              <w:ind w:left="34" w:firstLine="0"/>
              <w:jc w:val="center"/>
              <w:rPr>
                <w:noProof/>
                <w:sz w:val="18"/>
                <w:szCs w:val="18"/>
              </w:rPr>
            </w:pPr>
            <w:r w:rsidRPr="00B07F2E">
              <w:rPr>
                <w:noProof/>
                <w:sz w:val="18"/>
                <w:szCs w:val="18"/>
              </w:rPr>
              <w:t>-</w:t>
            </w:r>
          </w:p>
        </w:tc>
        <w:tc>
          <w:tcPr>
            <w:tcW w:w="703" w:type="pct"/>
          </w:tcPr>
          <w:p w:rsidR="009B360B" w:rsidRPr="00B07F2E" w:rsidRDefault="009B360B" w:rsidP="00610CEF">
            <w:pPr>
              <w:ind w:left="-115" w:firstLine="0"/>
              <w:jc w:val="center"/>
              <w:rPr>
                <w:noProof/>
                <w:sz w:val="18"/>
                <w:szCs w:val="18"/>
              </w:rPr>
            </w:pPr>
            <w:r w:rsidRPr="00B07F2E">
              <w:rPr>
                <w:noProof/>
                <w:sz w:val="18"/>
                <w:szCs w:val="18"/>
              </w:rPr>
              <w:t>-</w:t>
            </w:r>
          </w:p>
        </w:tc>
        <w:tc>
          <w:tcPr>
            <w:tcW w:w="706" w:type="pct"/>
          </w:tcPr>
          <w:p w:rsidR="009B360B" w:rsidRPr="00B07F2E" w:rsidRDefault="009B360B" w:rsidP="00610CEF">
            <w:pPr>
              <w:ind w:left="-113" w:hanging="1"/>
              <w:jc w:val="center"/>
              <w:rPr>
                <w:noProof/>
                <w:sz w:val="18"/>
                <w:szCs w:val="18"/>
              </w:rPr>
            </w:pPr>
          </w:p>
        </w:tc>
      </w:tr>
      <w:tr w:rsidR="009B360B" w:rsidRPr="00B07F2E" w:rsidTr="00610CEF">
        <w:trPr>
          <w:trHeight w:val="113"/>
        </w:trPr>
        <w:tc>
          <w:tcPr>
            <w:tcW w:w="1326" w:type="pct"/>
            <w:vMerge w:val="restart"/>
          </w:tcPr>
          <w:p w:rsidR="009B360B" w:rsidRPr="00B07F2E" w:rsidRDefault="009B360B" w:rsidP="00610CEF">
            <w:pPr>
              <w:ind w:firstLine="316"/>
              <w:rPr>
                <w:noProof/>
                <w:sz w:val="18"/>
                <w:szCs w:val="18"/>
              </w:rPr>
            </w:pPr>
            <w:r w:rsidRPr="00B07F2E">
              <w:rPr>
                <w:noProof/>
                <w:sz w:val="18"/>
                <w:szCs w:val="18"/>
              </w:rPr>
              <w:t>46.01.00 Uzraudzība un kontrole</w:t>
            </w:r>
            <w:r w:rsidRPr="00B07F2E">
              <w:rPr>
                <w:noProof/>
                <w:sz w:val="18"/>
                <w:szCs w:val="18"/>
                <w:vertAlign w:val="superscript"/>
              </w:rPr>
              <w:t>1</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4 486 547</w:t>
            </w:r>
          </w:p>
        </w:tc>
        <w:tc>
          <w:tcPr>
            <w:tcW w:w="704"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4 852 120</w:t>
            </w:r>
          </w:p>
        </w:tc>
        <w:tc>
          <w:tcPr>
            <w:tcW w:w="779"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5 788 832</w:t>
            </w:r>
          </w:p>
        </w:tc>
        <w:tc>
          <w:tcPr>
            <w:tcW w:w="703"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5 796 845</w:t>
            </w:r>
          </w:p>
        </w:tc>
        <w:tc>
          <w:tcPr>
            <w:tcW w:w="706" w:type="pct"/>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5 796 845</w:t>
            </w:r>
          </w:p>
        </w:tc>
      </w:tr>
      <w:tr w:rsidR="009B360B" w:rsidRPr="00B07F2E" w:rsidTr="00610CEF">
        <w:trPr>
          <w:trHeight w:val="301"/>
        </w:trPr>
        <w:tc>
          <w:tcPr>
            <w:tcW w:w="1326" w:type="pct"/>
            <w:vMerge/>
          </w:tcPr>
          <w:p w:rsidR="009B360B" w:rsidRPr="00B07F2E" w:rsidRDefault="009B360B" w:rsidP="00610CEF">
            <w:pPr>
              <w:ind w:firstLine="316"/>
              <w:rPr>
                <w:noProof/>
                <w:sz w:val="18"/>
                <w:szCs w:val="18"/>
              </w:rPr>
            </w:pPr>
          </w:p>
        </w:tc>
        <w:tc>
          <w:tcPr>
            <w:tcW w:w="782" w:type="pct"/>
            <w:tcBorders>
              <w:top w:val="nil"/>
              <w:left w:val="single" w:sz="4" w:space="0" w:color="auto"/>
              <w:bottom w:val="single" w:sz="4" w:space="0" w:color="auto"/>
              <w:right w:val="single" w:sz="4" w:space="0" w:color="auto"/>
            </w:tcBorders>
            <w:shd w:val="clear" w:color="auto" w:fill="auto"/>
          </w:tcPr>
          <w:p w:rsidR="009B360B" w:rsidRPr="00B07F2E" w:rsidRDefault="009B360B" w:rsidP="00610CEF">
            <w:pPr>
              <w:ind w:left="33" w:firstLine="0"/>
              <w:jc w:val="right"/>
              <w:rPr>
                <w:sz w:val="18"/>
                <w:szCs w:val="18"/>
              </w:rPr>
            </w:pPr>
            <w:r w:rsidRPr="00B07F2E">
              <w:rPr>
                <w:sz w:val="18"/>
                <w:szCs w:val="18"/>
              </w:rPr>
              <w:t>233</w:t>
            </w:r>
          </w:p>
        </w:tc>
        <w:tc>
          <w:tcPr>
            <w:tcW w:w="704" w:type="pct"/>
            <w:tcBorders>
              <w:top w:val="nil"/>
              <w:left w:val="nil"/>
              <w:bottom w:val="single" w:sz="4" w:space="0" w:color="auto"/>
              <w:right w:val="single" w:sz="4" w:space="0" w:color="auto"/>
            </w:tcBorders>
            <w:shd w:val="clear" w:color="auto" w:fill="auto"/>
          </w:tcPr>
          <w:p w:rsidR="009B360B" w:rsidRPr="00B07F2E" w:rsidRDefault="009B360B" w:rsidP="00610CEF">
            <w:pPr>
              <w:ind w:left="27" w:firstLine="0"/>
              <w:jc w:val="right"/>
              <w:rPr>
                <w:sz w:val="18"/>
                <w:szCs w:val="18"/>
              </w:rPr>
            </w:pPr>
            <w:r w:rsidRPr="00B07F2E">
              <w:rPr>
                <w:sz w:val="18"/>
                <w:szCs w:val="18"/>
              </w:rPr>
              <w:t>233</w:t>
            </w:r>
          </w:p>
        </w:tc>
        <w:tc>
          <w:tcPr>
            <w:tcW w:w="779" w:type="pct"/>
            <w:tcBorders>
              <w:top w:val="nil"/>
              <w:left w:val="nil"/>
              <w:bottom w:val="single" w:sz="4" w:space="0" w:color="auto"/>
              <w:right w:val="single" w:sz="4" w:space="0" w:color="auto"/>
            </w:tcBorders>
            <w:shd w:val="clear" w:color="auto" w:fill="auto"/>
          </w:tcPr>
          <w:p w:rsidR="009B360B" w:rsidRPr="00B07F2E" w:rsidRDefault="009B360B" w:rsidP="00610CEF">
            <w:pPr>
              <w:ind w:left="34" w:firstLine="0"/>
              <w:jc w:val="right"/>
              <w:rPr>
                <w:sz w:val="18"/>
                <w:szCs w:val="18"/>
              </w:rPr>
            </w:pPr>
            <w:r w:rsidRPr="00B07F2E">
              <w:rPr>
                <w:sz w:val="18"/>
                <w:szCs w:val="18"/>
              </w:rPr>
              <w:t>232</w:t>
            </w:r>
          </w:p>
        </w:tc>
        <w:tc>
          <w:tcPr>
            <w:tcW w:w="703" w:type="pct"/>
            <w:tcBorders>
              <w:top w:val="nil"/>
              <w:left w:val="nil"/>
              <w:bottom w:val="single" w:sz="4" w:space="0" w:color="auto"/>
              <w:right w:val="single" w:sz="4" w:space="0" w:color="auto"/>
            </w:tcBorders>
            <w:shd w:val="clear" w:color="auto" w:fill="auto"/>
          </w:tcPr>
          <w:p w:rsidR="009B360B" w:rsidRPr="00B07F2E" w:rsidRDefault="009B360B" w:rsidP="00610CEF">
            <w:pPr>
              <w:ind w:left="-115" w:firstLine="0"/>
              <w:jc w:val="right"/>
              <w:rPr>
                <w:sz w:val="18"/>
                <w:szCs w:val="18"/>
              </w:rPr>
            </w:pPr>
            <w:r w:rsidRPr="00B07F2E">
              <w:rPr>
                <w:sz w:val="18"/>
                <w:szCs w:val="18"/>
              </w:rPr>
              <w:t>232</w:t>
            </w:r>
          </w:p>
        </w:tc>
        <w:tc>
          <w:tcPr>
            <w:tcW w:w="706" w:type="pct"/>
            <w:tcBorders>
              <w:top w:val="nil"/>
              <w:left w:val="nil"/>
              <w:bottom w:val="single" w:sz="4" w:space="0" w:color="auto"/>
              <w:right w:val="single" w:sz="4" w:space="0" w:color="auto"/>
            </w:tcBorders>
            <w:shd w:val="clear" w:color="auto" w:fill="auto"/>
          </w:tcPr>
          <w:p w:rsidR="009B360B" w:rsidRPr="00B07F2E" w:rsidRDefault="009B360B" w:rsidP="00610CEF">
            <w:pPr>
              <w:ind w:left="-113" w:hanging="1"/>
              <w:jc w:val="right"/>
              <w:rPr>
                <w:sz w:val="18"/>
                <w:szCs w:val="18"/>
              </w:rPr>
            </w:pPr>
            <w:r w:rsidRPr="00B07F2E">
              <w:rPr>
                <w:sz w:val="18"/>
                <w:szCs w:val="18"/>
              </w:rPr>
              <w:t>232</w:t>
            </w:r>
          </w:p>
        </w:tc>
      </w:tr>
      <w:tr w:rsidR="009B360B" w:rsidRPr="00B07F2E" w:rsidTr="00610CEF">
        <w:trPr>
          <w:trHeight w:val="113"/>
        </w:trPr>
        <w:tc>
          <w:tcPr>
            <w:tcW w:w="1326" w:type="pct"/>
            <w:vMerge w:val="restart"/>
          </w:tcPr>
          <w:p w:rsidR="009B360B" w:rsidRPr="00B07F2E" w:rsidRDefault="009B360B" w:rsidP="00610CEF">
            <w:pPr>
              <w:ind w:firstLine="316"/>
              <w:rPr>
                <w:noProof/>
                <w:sz w:val="18"/>
                <w:szCs w:val="18"/>
              </w:rPr>
            </w:pPr>
            <w:r w:rsidRPr="00B07F2E">
              <w:rPr>
                <w:noProof/>
                <w:sz w:val="18"/>
                <w:szCs w:val="18"/>
              </w:rPr>
              <w:t>99.00.00 Līdzekļu neparedzē</w:t>
            </w:r>
            <w:r w:rsidRPr="00B07F2E">
              <w:rPr>
                <w:noProof/>
                <w:sz w:val="18"/>
                <w:szCs w:val="18"/>
              </w:rPr>
              <w:softHyphen/>
              <w:t>tiem gadījumiem izlietojums</w:t>
            </w:r>
          </w:p>
        </w:tc>
        <w:tc>
          <w:tcPr>
            <w:tcW w:w="782" w:type="pct"/>
          </w:tcPr>
          <w:p w:rsidR="009B360B" w:rsidRPr="00B07F2E" w:rsidRDefault="009B360B" w:rsidP="00610CEF">
            <w:pPr>
              <w:ind w:left="33" w:firstLine="0"/>
              <w:jc w:val="right"/>
              <w:rPr>
                <w:noProof/>
                <w:sz w:val="18"/>
                <w:szCs w:val="18"/>
              </w:rPr>
            </w:pPr>
            <w:r w:rsidRPr="00B07F2E">
              <w:rPr>
                <w:noProof/>
                <w:sz w:val="18"/>
                <w:szCs w:val="18"/>
              </w:rPr>
              <w:t>673 564</w:t>
            </w:r>
          </w:p>
        </w:tc>
        <w:tc>
          <w:tcPr>
            <w:tcW w:w="704" w:type="pct"/>
          </w:tcPr>
          <w:p w:rsidR="009B360B" w:rsidRPr="00B07F2E" w:rsidRDefault="009B360B" w:rsidP="00610CEF">
            <w:pPr>
              <w:ind w:left="27" w:firstLine="0"/>
              <w:jc w:val="center"/>
              <w:rPr>
                <w:noProof/>
                <w:sz w:val="18"/>
                <w:szCs w:val="18"/>
              </w:rPr>
            </w:pPr>
            <w:r w:rsidRPr="00B07F2E">
              <w:rPr>
                <w:noProof/>
                <w:sz w:val="18"/>
                <w:szCs w:val="18"/>
              </w:rPr>
              <w:t>-</w:t>
            </w:r>
          </w:p>
        </w:tc>
        <w:tc>
          <w:tcPr>
            <w:tcW w:w="779" w:type="pct"/>
          </w:tcPr>
          <w:p w:rsidR="009B360B" w:rsidRPr="00B07F2E" w:rsidRDefault="009B360B" w:rsidP="00610CEF">
            <w:pPr>
              <w:ind w:left="34" w:firstLine="0"/>
              <w:jc w:val="center"/>
              <w:rPr>
                <w:noProof/>
                <w:sz w:val="18"/>
                <w:szCs w:val="18"/>
              </w:rPr>
            </w:pPr>
            <w:r w:rsidRPr="00B07F2E">
              <w:rPr>
                <w:noProof/>
                <w:sz w:val="18"/>
                <w:szCs w:val="18"/>
              </w:rPr>
              <w:t>-</w:t>
            </w:r>
          </w:p>
        </w:tc>
        <w:tc>
          <w:tcPr>
            <w:tcW w:w="703" w:type="pct"/>
          </w:tcPr>
          <w:p w:rsidR="009B360B" w:rsidRPr="00B07F2E" w:rsidRDefault="009B360B" w:rsidP="00610CEF">
            <w:pPr>
              <w:ind w:left="-115" w:firstLine="0"/>
              <w:jc w:val="center"/>
              <w:rPr>
                <w:noProof/>
                <w:sz w:val="18"/>
                <w:szCs w:val="18"/>
              </w:rPr>
            </w:pPr>
            <w:r w:rsidRPr="00B07F2E">
              <w:rPr>
                <w:noProof/>
                <w:sz w:val="18"/>
                <w:szCs w:val="18"/>
              </w:rPr>
              <w:t>-</w:t>
            </w:r>
          </w:p>
        </w:tc>
        <w:tc>
          <w:tcPr>
            <w:tcW w:w="706" w:type="pct"/>
          </w:tcPr>
          <w:p w:rsidR="009B360B" w:rsidRPr="00B07F2E" w:rsidRDefault="009B360B" w:rsidP="00610CEF">
            <w:pPr>
              <w:ind w:left="-113" w:hanging="1"/>
              <w:jc w:val="center"/>
              <w:rPr>
                <w:noProof/>
                <w:sz w:val="18"/>
                <w:szCs w:val="18"/>
              </w:rPr>
            </w:pPr>
          </w:p>
        </w:tc>
      </w:tr>
      <w:tr w:rsidR="009B360B" w:rsidRPr="00B07F2E" w:rsidTr="00610CEF">
        <w:trPr>
          <w:trHeight w:val="301"/>
        </w:trPr>
        <w:tc>
          <w:tcPr>
            <w:tcW w:w="1326" w:type="pct"/>
            <w:vMerge/>
          </w:tcPr>
          <w:p w:rsidR="009B360B" w:rsidRPr="00B07F2E" w:rsidRDefault="009B360B" w:rsidP="00610CEF">
            <w:pPr>
              <w:ind w:left="313" w:firstLine="0"/>
              <w:rPr>
                <w:noProof/>
                <w:sz w:val="18"/>
                <w:szCs w:val="18"/>
              </w:rPr>
            </w:pPr>
          </w:p>
        </w:tc>
        <w:tc>
          <w:tcPr>
            <w:tcW w:w="782" w:type="pct"/>
          </w:tcPr>
          <w:p w:rsidR="009B360B" w:rsidRPr="00B07F2E" w:rsidRDefault="009B360B" w:rsidP="00610CEF">
            <w:pPr>
              <w:ind w:left="33" w:firstLine="0"/>
              <w:jc w:val="center"/>
              <w:rPr>
                <w:noProof/>
                <w:sz w:val="18"/>
                <w:szCs w:val="18"/>
              </w:rPr>
            </w:pPr>
            <w:r w:rsidRPr="00B07F2E">
              <w:rPr>
                <w:noProof/>
                <w:sz w:val="18"/>
                <w:szCs w:val="18"/>
              </w:rPr>
              <w:t>-</w:t>
            </w:r>
          </w:p>
        </w:tc>
        <w:tc>
          <w:tcPr>
            <w:tcW w:w="704" w:type="pct"/>
          </w:tcPr>
          <w:p w:rsidR="009B360B" w:rsidRPr="00B07F2E" w:rsidRDefault="009B360B" w:rsidP="00610CEF">
            <w:pPr>
              <w:ind w:left="27" w:firstLine="0"/>
              <w:jc w:val="center"/>
              <w:rPr>
                <w:noProof/>
                <w:sz w:val="18"/>
                <w:szCs w:val="18"/>
              </w:rPr>
            </w:pPr>
            <w:r w:rsidRPr="00B07F2E">
              <w:rPr>
                <w:noProof/>
                <w:sz w:val="18"/>
                <w:szCs w:val="18"/>
              </w:rPr>
              <w:t>-</w:t>
            </w:r>
          </w:p>
        </w:tc>
        <w:tc>
          <w:tcPr>
            <w:tcW w:w="779" w:type="pct"/>
          </w:tcPr>
          <w:p w:rsidR="009B360B" w:rsidRPr="00B07F2E" w:rsidRDefault="009B360B" w:rsidP="00610CEF">
            <w:pPr>
              <w:ind w:left="34" w:firstLine="0"/>
              <w:jc w:val="center"/>
              <w:rPr>
                <w:noProof/>
                <w:sz w:val="18"/>
                <w:szCs w:val="18"/>
              </w:rPr>
            </w:pPr>
            <w:r w:rsidRPr="00B07F2E">
              <w:rPr>
                <w:noProof/>
                <w:sz w:val="18"/>
                <w:szCs w:val="18"/>
              </w:rPr>
              <w:t>-</w:t>
            </w:r>
          </w:p>
        </w:tc>
        <w:tc>
          <w:tcPr>
            <w:tcW w:w="703" w:type="pct"/>
          </w:tcPr>
          <w:p w:rsidR="009B360B" w:rsidRPr="00B07F2E" w:rsidRDefault="009B360B" w:rsidP="00610CEF">
            <w:pPr>
              <w:ind w:left="-115" w:firstLine="0"/>
              <w:jc w:val="center"/>
              <w:rPr>
                <w:noProof/>
                <w:sz w:val="18"/>
                <w:szCs w:val="18"/>
              </w:rPr>
            </w:pPr>
            <w:r w:rsidRPr="00B07F2E">
              <w:rPr>
                <w:noProof/>
                <w:sz w:val="18"/>
                <w:szCs w:val="18"/>
              </w:rPr>
              <w:t>-</w:t>
            </w:r>
          </w:p>
        </w:tc>
        <w:tc>
          <w:tcPr>
            <w:tcW w:w="706" w:type="pct"/>
          </w:tcPr>
          <w:p w:rsidR="009B360B" w:rsidRPr="00B07F2E" w:rsidRDefault="009B360B" w:rsidP="00610CEF">
            <w:pPr>
              <w:ind w:left="-113" w:hanging="1"/>
              <w:jc w:val="center"/>
              <w:rPr>
                <w:noProof/>
                <w:sz w:val="18"/>
                <w:szCs w:val="18"/>
              </w:rPr>
            </w:pPr>
          </w:p>
        </w:tc>
      </w:tr>
      <w:tr w:rsidR="009B360B" w:rsidRPr="00B07F2E" w:rsidTr="00610CEF">
        <w:trPr>
          <w:trHeight w:val="200"/>
        </w:trPr>
        <w:tc>
          <w:tcPr>
            <w:tcW w:w="5000" w:type="pct"/>
            <w:gridSpan w:val="6"/>
          </w:tcPr>
          <w:p w:rsidR="009B360B" w:rsidRPr="00B07F2E" w:rsidRDefault="009B360B" w:rsidP="00610CEF">
            <w:pPr>
              <w:ind w:left="-113" w:firstLine="142"/>
              <w:jc w:val="left"/>
              <w:rPr>
                <w:noProof/>
                <w:sz w:val="18"/>
                <w:szCs w:val="18"/>
              </w:rPr>
            </w:pPr>
            <w:r w:rsidRPr="00B07F2E">
              <w:rPr>
                <w:b/>
                <w:noProof/>
                <w:sz w:val="20"/>
                <w:lang w:eastAsia="lv-LV"/>
              </w:rPr>
              <w:t xml:space="preserve">Akcijas un cita līdzdalība komersantu pašu kapitālā, </w:t>
            </w:r>
            <w:r w:rsidRPr="00B07F2E">
              <w:rPr>
                <w:i/>
                <w:noProof/>
                <w:sz w:val="20"/>
                <w:lang w:eastAsia="lv-LV"/>
              </w:rPr>
              <w:t>euro</w:t>
            </w:r>
          </w:p>
        </w:tc>
      </w:tr>
      <w:tr w:rsidR="009B360B" w:rsidRPr="00B07F2E" w:rsidTr="00610CEF">
        <w:trPr>
          <w:trHeight w:val="301"/>
        </w:trPr>
        <w:tc>
          <w:tcPr>
            <w:tcW w:w="1326" w:type="pct"/>
          </w:tcPr>
          <w:p w:rsidR="009B360B" w:rsidRPr="00B07F2E" w:rsidRDefault="009B360B" w:rsidP="00610CEF">
            <w:pPr>
              <w:ind w:left="32" w:firstLine="284"/>
              <w:rPr>
                <w:noProof/>
                <w:sz w:val="18"/>
                <w:szCs w:val="18"/>
                <w:lang w:eastAsia="lv-LV"/>
              </w:rPr>
            </w:pPr>
            <w:r w:rsidRPr="00B07F2E">
              <w:rPr>
                <w:noProof/>
                <w:sz w:val="18"/>
                <w:szCs w:val="18"/>
              </w:rPr>
              <w:t>33.07.00 Valsts galvoto aizdevumu atmaksa</w:t>
            </w:r>
          </w:p>
        </w:tc>
        <w:tc>
          <w:tcPr>
            <w:tcW w:w="782" w:type="pct"/>
          </w:tcPr>
          <w:p w:rsidR="009B360B" w:rsidRPr="00B07F2E" w:rsidRDefault="009B360B" w:rsidP="00610CEF">
            <w:pPr>
              <w:ind w:firstLine="0"/>
              <w:jc w:val="right"/>
              <w:rPr>
                <w:noProof/>
                <w:sz w:val="18"/>
                <w:szCs w:val="18"/>
              </w:rPr>
            </w:pPr>
            <w:r w:rsidRPr="00B07F2E">
              <w:rPr>
                <w:noProof/>
                <w:sz w:val="18"/>
                <w:szCs w:val="18"/>
              </w:rPr>
              <w:t>-5 505 955</w:t>
            </w:r>
          </w:p>
        </w:tc>
        <w:tc>
          <w:tcPr>
            <w:tcW w:w="704" w:type="pct"/>
          </w:tcPr>
          <w:p w:rsidR="009B360B" w:rsidRPr="00B07F2E" w:rsidRDefault="009B360B" w:rsidP="00610CEF">
            <w:pPr>
              <w:ind w:firstLine="0"/>
              <w:jc w:val="right"/>
              <w:rPr>
                <w:noProof/>
                <w:sz w:val="18"/>
                <w:szCs w:val="18"/>
              </w:rPr>
            </w:pPr>
            <w:r w:rsidRPr="00B07F2E">
              <w:rPr>
                <w:noProof/>
                <w:sz w:val="18"/>
                <w:szCs w:val="18"/>
              </w:rPr>
              <w:t>-5 505 957</w:t>
            </w:r>
          </w:p>
        </w:tc>
        <w:tc>
          <w:tcPr>
            <w:tcW w:w="779" w:type="pct"/>
          </w:tcPr>
          <w:p w:rsidR="009B360B" w:rsidRPr="00B07F2E" w:rsidRDefault="009B360B" w:rsidP="00610CEF">
            <w:pPr>
              <w:ind w:firstLine="0"/>
              <w:jc w:val="right"/>
              <w:rPr>
                <w:noProof/>
                <w:sz w:val="18"/>
                <w:szCs w:val="18"/>
              </w:rPr>
            </w:pPr>
            <w:r w:rsidRPr="00B07F2E">
              <w:rPr>
                <w:noProof/>
                <w:sz w:val="18"/>
                <w:szCs w:val="18"/>
              </w:rPr>
              <w:t>-5 505 957</w:t>
            </w:r>
          </w:p>
        </w:tc>
        <w:tc>
          <w:tcPr>
            <w:tcW w:w="703" w:type="pct"/>
          </w:tcPr>
          <w:p w:rsidR="009B360B" w:rsidRPr="00B07F2E" w:rsidRDefault="009B360B" w:rsidP="00610CEF">
            <w:pPr>
              <w:ind w:firstLine="0"/>
              <w:jc w:val="right"/>
              <w:rPr>
                <w:noProof/>
                <w:sz w:val="18"/>
                <w:szCs w:val="18"/>
              </w:rPr>
            </w:pPr>
            <w:r w:rsidRPr="00B07F2E">
              <w:rPr>
                <w:noProof/>
                <w:sz w:val="18"/>
                <w:szCs w:val="18"/>
              </w:rPr>
              <w:t>-5 505 957</w:t>
            </w:r>
          </w:p>
        </w:tc>
        <w:tc>
          <w:tcPr>
            <w:tcW w:w="706" w:type="pct"/>
          </w:tcPr>
          <w:p w:rsidR="009B360B" w:rsidRPr="00B07F2E" w:rsidRDefault="009B360B" w:rsidP="00610CEF">
            <w:pPr>
              <w:ind w:left="-113" w:firstLine="142"/>
              <w:jc w:val="right"/>
              <w:rPr>
                <w:noProof/>
                <w:sz w:val="18"/>
                <w:szCs w:val="18"/>
              </w:rPr>
            </w:pPr>
            <w:r w:rsidRPr="00B07F2E">
              <w:rPr>
                <w:noProof/>
                <w:sz w:val="18"/>
                <w:szCs w:val="18"/>
              </w:rPr>
              <w:t>-5 505 957</w:t>
            </w:r>
          </w:p>
        </w:tc>
      </w:tr>
      <w:tr w:rsidR="009B360B" w:rsidRPr="00B07F2E" w:rsidTr="00610CEF">
        <w:trPr>
          <w:trHeight w:val="113"/>
        </w:trPr>
        <w:tc>
          <w:tcPr>
            <w:tcW w:w="1326" w:type="pct"/>
          </w:tcPr>
          <w:p w:rsidR="009B360B" w:rsidRPr="00B07F2E" w:rsidRDefault="009B360B" w:rsidP="00610CEF">
            <w:pPr>
              <w:ind w:firstLine="318"/>
              <w:rPr>
                <w:noProof/>
                <w:sz w:val="18"/>
                <w:szCs w:val="18"/>
              </w:rPr>
            </w:pPr>
            <w:r w:rsidRPr="00B07F2E">
              <w:rPr>
                <w:noProof/>
                <w:sz w:val="18"/>
                <w:szCs w:val="18"/>
              </w:rPr>
              <w:t>33.17.00 Neatliekamās medicīniskās palīdzības nodrošināšana stacionārās ārstniecības iestādēs</w:t>
            </w:r>
          </w:p>
        </w:tc>
        <w:tc>
          <w:tcPr>
            <w:tcW w:w="782" w:type="pct"/>
          </w:tcPr>
          <w:p w:rsidR="009B360B" w:rsidRPr="00B07F2E" w:rsidRDefault="009B360B" w:rsidP="00610CEF">
            <w:pPr>
              <w:ind w:firstLine="0"/>
              <w:jc w:val="right"/>
              <w:rPr>
                <w:noProof/>
                <w:sz w:val="18"/>
                <w:szCs w:val="18"/>
              </w:rPr>
            </w:pPr>
            <w:r w:rsidRPr="00B07F2E">
              <w:rPr>
                <w:noProof/>
                <w:sz w:val="18"/>
                <w:szCs w:val="18"/>
              </w:rPr>
              <w:t>-8 650 443</w:t>
            </w:r>
          </w:p>
        </w:tc>
        <w:tc>
          <w:tcPr>
            <w:tcW w:w="704" w:type="pct"/>
          </w:tcPr>
          <w:p w:rsidR="009B360B" w:rsidRPr="00B07F2E" w:rsidRDefault="009B360B" w:rsidP="00610CEF">
            <w:pPr>
              <w:ind w:firstLine="0"/>
              <w:jc w:val="right"/>
              <w:rPr>
                <w:noProof/>
                <w:sz w:val="18"/>
                <w:szCs w:val="18"/>
              </w:rPr>
            </w:pPr>
            <w:r w:rsidRPr="00B07F2E">
              <w:rPr>
                <w:noProof/>
                <w:sz w:val="18"/>
                <w:szCs w:val="18"/>
              </w:rPr>
              <w:t>-11 903 190</w:t>
            </w:r>
          </w:p>
        </w:tc>
        <w:tc>
          <w:tcPr>
            <w:tcW w:w="779" w:type="pct"/>
          </w:tcPr>
          <w:p w:rsidR="009B360B" w:rsidRPr="00B07F2E" w:rsidRDefault="009B360B" w:rsidP="00610CEF">
            <w:pPr>
              <w:ind w:firstLine="0"/>
              <w:jc w:val="right"/>
              <w:rPr>
                <w:noProof/>
                <w:sz w:val="18"/>
                <w:szCs w:val="18"/>
              </w:rPr>
            </w:pPr>
            <w:r w:rsidRPr="00B07F2E">
              <w:rPr>
                <w:noProof/>
                <w:sz w:val="18"/>
                <w:szCs w:val="18"/>
              </w:rPr>
              <w:t>-35 232 906</w:t>
            </w:r>
          </w:p>
        </w:tc>
        <w:tc>
          <w:tcPr>
            <w:tcW w:w="703" w:type="pct"/>
          </w:tcPr>
          <w:p w:rsidR="009B360B" w:rsidRPr="00B07F2E" w:rsidRDefault="009B360B" w:rsidP="00610CEF">
            <w:pPr>
              <w:ind w:firstLine="0"/>
              <w:jc w:val="center"/>
              <w:rPr>
                <w:noProof/>
                <w:sz w:val="18"/>
                <w:szCs w:val="18"/>
              </w:rPr>
            </w:pPr>
            <w:r w:rsidRPr="00B07F2E">
              <w:rPr>
                <w:noProof/>
                <w:sz w:val="18"/>
                <w:szCs w:val="18"/>
              </w:rPr>
              <w:t>-</w:t>
            </w:r>
          </w:p>
        </w:tc>
        <w:tc>
          <w:tcPr>
            <w:tcW w:w="706" w:type="pct"/>
          </w:tcPr>
          <w:p w:rsidR="009B360B" w:rsidRPr="00B07F2E" w:rsidRDefault="009B360B" w:rsidP="00610CEF">
            <w:pPr>
              <w:ind w:left="-113" w:firstLine="142"/>
              <w:jc w:val="center"/>
              <w:rPr>
                <w:noProof/>
                <w:sz w:val="18"/>
                <w:szCs w:val="18"/>
              </w:rPr>
            </w:pPr>
            <w:r w:rsidRPr="00B07F2E">
              <w:rPr>
                <w:noProof/>
                <w:sz w:val="18"/>
                <w:szCs w:val="18"/>
              </w:rPr>
              <w:t>-</w:t>
            </w:r>
          </w:p>
        </w:tc>
      </w:tr>
      <w:tr w:rsidR="009B360B" w:rsidRPr="00B07F2E" w:rsidTr="00610CEF">
        <w:trPr>
          <w:trHeight w:val="61"/>
        </w:trPr>
        <w:tc>
          <w:tcPr>
            <w:tcW w:w="5000" w:type="pct"/>
            <w:gridSpan w:val="6"/>
          </w:tcPr>
          <w:p w:rsidR="009B360B" w:rsidRPr="00B07F2E" w:rsidRDefault="009B360B" w:rsidP="00610CEF">
            <w:pPr>
              <w:ind w:left="-113" w:firstLine="142"/>
              <w:jc w:val="left"/>
              <w:rPr>
                <w:noProof/>
                <w:sz w:val="20"/>
              </w:rPr>
            </w:pPr>
            <w:r w:rsidRPr="00B07F2E">
              <w:rPr>
                <w:b/>
                <w:noProof/>
                <w:sz w:val="20"/>
              </w:rPr>
              <w:t>Citi ieguldījumi</w:t>
            </w:r>
          </w:p>
        </w:tc>
      </w:tr>
      <w:tr w:rsidR="009B360B" w:rsidRPr="00B07F2E" w:rsidTr="00610CEF">
        <w:trPr>
          <w:trHeight w:val="419"/>
        </w:trPr>
        <w:tc>
          <w:tcPr>
            <w:tcW w:w="1326" w:type="pct"/>
          </w:tcPr>
          <w:p w:rsidR="009B360B" w:rsidRPr="00B07F2E" w:rsidRDefault="009B360B" w:rsidP="00610CEF">
            <w:pPr>
              <w:ind w:left="32" w:firstLine="0"/>
              <w:rPr>
                <w:i/>
                <w:iCs/>
                <w:noProof/>
                <w:sz w:val="18"/>
                <w:szCs w:val="18"/>
              </w:rPr>
            </w:pPr>
            <w:r w:rsidRPr="00B07F2E">
              <w:rPr>
                <w:i/>
                <w:iCs/>
                <w:noProof/>
                <w:sz w:val="18"/>
                <w:szCs w:val="18"/>
              </w:rPr>
              <w:t>Praktizējoši ārsti (skaits uz 10 000 iedzīvotājiem)</w:t>
            </w:r>
          </w:p>
          <w:p w:rsidR="009B360B" w:rsidRPr="00B07F2E" w:rsidRDefault="009B360B" w:rsidP="00610CEF">
            <w:pPr>
              <w:ind w:left="32" w:firstLine="0"/>
              <w:rPr>
                <w:i/>
                <w:iCs/>
                <w:noProof/>
                <w:sz w:val="18"/>
                <w:szCs w:val="18"/>
              </w:rPr>
            </w:pPr>
            <w:r w:rsidRPr="00B07F2E">
              <w:rPr>
                <w:i/>
                <w:iCs/>
                <w:noProof/>
                <w:sz w:val="18"/>
                <w:szCs w:val="18"/>
              </w:rPr>
              <w:t>Praktizējošas māsas (skaits uz 10 000 iedzīvotājiem)</w:t>
            </w:r>
          </w:p>
          <w:p w:rsidR="009B360B" w:rsidRPr="00B07F2E" w:rsidRDefault="009B360B" w:rsidP="00610CEF">
            <w:pPr>
              <w:ind w:left="32" w:firstLine="0"/>
              <w:rPr>
                <w:i/>
                <w:iCs/>
                <w:noProof/>
                <w:sz w:val="18"/>
                <w:szCs w:val="18"/>
              </w:rPr>
            </w:pPr>
            <w:r w:rsidRPr="00B07F2E">
              <w:rPr>
                <w:i/>
                <w:iCs/>
                <w:noProof/>
                <w:sz w:val="18"/>
                <w:szCs w:val="18"/>
              </w:rPr>
              <w:t>Praktizējoši  zobārsti (skaits uz 10 000 iedzīvotājiem)</w:t>
            </w:r>
          </w:p>
          <w:p w:rsidR="009B360B" w:rsidRPr="00B07F2E" w:rsidRDefault="009B360B" w:rsidP="00610CEF">
            <w:pPr>
              <w:ind w:left="32" w:firstLine="0"/>
              <w:rPr>
                <w:i/>
                <w:iCs/>
                <w:noProof/>
                <w:sz w:val="18"/>
                <w:szCs w:val="18"/>
              </w:rPr>
            </w:pPr>
            <w:r w:rsidRPr="00B07F2E">
              <w:rPr>
                <w:i/>
                <w:iCs/>
                <w:noProof/>
                <w:sz w:val="18"/>
                <w:szCs w:val="18"/>
              </w:rPr>
              <w:t>Ģimenes ārstu īpatsvars no kopējā ārstu skaita, (%)</w:t>
            </w:r>
          </w:p>
        </w:tc>
        <w:tc>
          <w:tcPr>
            <w:tcW w:w="782" w:type="pct"/>
          </w:tcPr>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32,8</w:t>
            </w:r>
            <w:r w:rsidRPr="00B07F2E">
              <w:rPr>
                <w:rStyle w:val="eop"/>
                <w:sz w:val="18"/>
                <w:szCs w:val="18"/>
              </w:rPr>
              <w:t> </w:t>
            </w:r>
          </w:p>
          <w:p w:rsidR="009B360B" w:rsidRPr="00B07F2E" w:rsidRDefault="009B360B" w:rsidP="00610CEF">
            <w:pPr>
              <w:pStyle w:val="paragraph"/>
              <w:spacing w:before="0" w:beforeAutospacing="0" w:after="0" w:afterAutospacing="0"/>
              <w:ind w:firstLine="480"/>
              <w:jc w:val="right"/>
              <w:textAlignment w:val="baseline"/>
              <w:rPr>
                <w:rFonts w:ascii="Segoe UI" w:hAnsi="Segoe UI" w:cs="Segoe UI"/>
                <w:sz w:val="18"/>
                <w:szCs w:val="18"/>
              </w:rPr>
            </w:pPr>
            <w:r w:rsidRPr="00B07F2E">
              <w:rPr>
                <w:rStyle w:val="eop"/>
                <w:sz w:val="18"/>
                <w:szCs w:val="18"/>
              </w:rPr>
              <w:t> </w:t>
            </w:r>
          </w:p>
          <w:p w:rsidR="009B360B" w:rsidRPr="00B07F2E" w:rsidRDefault="009B360B" w:rsidP="00610CEF">
            <w:pPr>
              <w:pStyle w:val="paragraph"/>
              <w:spacing w:before="0" w:beforeAutospacing="0" w:after="0" w:afterAutospacing="0"/>
              <w:ind w:firstLine="480"/>
              <w:jc w:val="right"/>
              <w:textAlignment w:val="baseline"/>
              <w:rPr>
                <w:rFonts w:ascii="Segoe UI" w:hAnsi="Segoe UI" w:cs="Segoe UI"/>
                <w:sz w:val="18"/>
                <w:szCs w:val="18"/>
              </w:rPr>
            </w:pPr>
            <w:r w:rsidRPr="00B07F2E">
              <w:rPr>
                <w:rStyle w:val="normaltextrun"/>
                <w:sz w:val="18"/>
                <w:szCs w:val="18"/>
              </w:rPr>
              <w:t>41,8</w:t>
            </w:r>
            <w:r w:rsidRPr="00B07F2E">
              <w:rPr>
                <w:rStyle w:val="eop"/>
                <w:sz w:val="18"/>
                <w:szCs w:val="18"/>
              </w:rPr>
              <w:t> </w:t>
            </w:r>
          </w:p>
          <w:p w:rsidR="009B360B" w:rsidRPr="00B07F2E" w:rsidRDefault="009B360B" w:rsidP="00610CEF">
            <w:pPr>
              <w:pStyle w:val="paragraph"/>
              <w:spacing w:before="0" w:beforeAutospacing="0" w:after="0" w:afterAutospacing="0"/>
              <w:ind w:firstLine="555"/>
              <w:jc w:val="right"/>
              <w:textAlignment w:val="baseline"/>
              <w:rPr>
                <w:rStyle w:val="normaltextrun"/>
                <w:sz w:val="18"/>
                <w:szCs w:val="18"/>
              </w:rPr>
            </w:pPr>
          </w:p>
          <w:p w:rsidR="009B360B" w:rsidRPr="00B07F2E" w:rsidRDefault="009B360B" w:rsidP="00610CEF">
            <w:pPr>
              <w:pStyle w:val="paragraph"/>
              <w:spacing w:before="0" w:beforeAutospacing="0" w:after="0" w:afterAutospacing="0"/>
              <w:ind w:firstLine="555"/>
              <w:jc w:val="right"/>
              <w:textAlignment w:val="baseline"/>
              <w:rPr>
                <w:rFonts w:ascii="Segoe UI" w:hAnsi="Segoe UI" w:cs="Segoe UI"/>
                <w:sz w:val="18"/>
                <w:szCs w:val="18"/>
              </w:rPr>
            </w:pPr>
            <w:r w:rsidRPr="00B07F2E">
              <w:rPr>
                <w:rStyle w:val="normaltextrun"/>
                <w:sz w:val="18"/>
                <w:szCs w:val="18"/>
              </w:rPr>
              <w:t>7,0</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eop"/>
                <w:sz w:val="18"/>
                <w:szCs w:val="18"/>
              </w:rPr>
              <w:t> </w:t>
            </w:r>
          </w:p>
          <w:p w:rsidR="009B360B" w:rsidRPr="00B07F2E" w:rsidRDefault="009B360B" w:rsidP="00610CEF">
            <w:pPr>
              <w:ind w:firstLine="0"/>
              <w:jc w:val="right"/>
              <w:rPr>
                <w:noProof/>
                <w:sz w:val="18"/>
                <w:szCs w:val="18"/>
              </w:rPr>
            </w:pPr>
            <w:r w:rsidRPr="00B07F2E">
              <w:rPr>
                <w:rStyle w:val="normaltextrun"/>
                <w:sz w:val="18"/>
                <w:szCs w:val="18"/>
              </w:rPr>
              <w:t>21,6</w:t>
            </w:r>
            <w:r w:rsidRPr="00B07F2E">
              <w:rPr>
                <w:rStyle w:val="eop"/>
                <w:sz w:val="18"/>
                <w:szCs w:val="18"/>
              </w:rPr>
              <w:t> </w:t>
            </w:r>
          </w:p>
        </w:tc>
        <w:tc>
          <w:tcPr>
            <w:tcW w:w="704" w:type="pct"/>
          </w:tcPr>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33</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44</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Style w:val="normaltextrun"/>
                <w:sz w:val="18"/>
                <w:szCs w:val="18"/>
              </w:rPr>
            </w:pP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7,1</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eop"/>
                <w:sz w:val="18"/>
                <w:szCs w:val="18"/>
              </w:rPr>
              <w:t> </w:t>
            </w:r>
          </w:p>
          <w:p w:rsidR="009B360B" w:rsidRPr="00B07F2E" w:rsidRDefault="009B360B" w:rsidP="00610CEF">
            <w:pPr>
              <w:ind w:firstLine="0"/>
              <w:jc w:val="right"/>
              <w:rPr>
                <w:noProof/>
                <w:sz w:val="18"/>
                <w:szCs w:val="18"/>
              </w:rPr>
            </w:pPr>
            <w:r w:rsidRPr="00B07F2E">
              <w:rPr>
                <w:rStyle w:val="normaltextrun"/>
                <w:sz w:val="18"/>
                <w:szCs w:val="18"/>
              </w:rPr>
              <w:t>20,0</w:t>
            </w:r>
            <w:r w:rsidRPr="00B07F2E">
              <w:rPr>
                <w:rStyle w:val="eop"/>
                <w:sz w:val="18"/>
                <w:szCs w:val="18"/>
              </w:rPr>
              <w:t> </w:t>
            </w:r>
          </w:p>
        </w:tc>
        <w:tc>
          <w:tcPr>
            <w:tcW w:w="779" w:type="pct"/>
          </w:tcPr>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33</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eop"/>
                <w:sz w:val="18"/>
                <w:szCs w:val="18"/>
              </w:rPr>
              <w:t> </w:t>
            </w:r>
          </w:p>
          <w:p w:rsidR="009B360B" w:rsidRPr="00B07F2E" w:rsidRDefault="009B360B" w:rsidP="00610CEF">
            <w:pPr>
              <w:pStyle w:val="paragraph"/>
              <w:spacing w:before="0" w:beforeAutospacing="0" w:after="0" w:afterAutospacing="0"/>
              <w:ind w:firstLine="555"/>
              <w:jc w:val="right"/>
              <w:textAlignment w:val="baseline"/>
              <w:rPr>
                <w:rFonts w:ascii="Segoe UI" w:hAnsi="Segoe UI" w:cs="Segoe UI"/>
                <w:sz w:val="18"/>
                <w:szCs w:val="18"/>
              </w:rPr>
            </w:pPr>
            <w:r w:rsidRPr="00B07F2E">
              <w:rPr>
                <w:rStyle w:val="normaltextrun"/>
                <w:sz w:val="18"/>
                <w:szCs w:val="18"/>
              </w:rPr>
              <w:t>42</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Style w:val="normaltextrun"/>
                <w:sz w:val="18"/>
                <w:szCs w:val="18"/>
              </w:rPr>
            </w:pP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7,0</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eop"/>
                <w:sz w:val="18"/>
                <w:szCs w:val="18"/>
              </w:rPr>
              <w:t> </w:t>
            </w:r>
          </w:p>
          <w:p w:rsidR="009B360B" w:rsidRPr="00B07F2E" w:rsidRDefault="009B360B" w:rsidP="00610CEF">
            <w:pPr>
              <w:ind w:firstLine="0"/>
              <w:jc w:val="right"/>
              <w:rPr>
                <w:noProof/>
                <w:sz w:val="18"/>
                <w:szCs w:val="18"/>
              </w:rPr>
            </w:pPr>
            <w:r w:rsidRPr="00B07F2E">
              <w:rPr>
                <w:rStyle w:val="normaltextrun"/>
                <w:sz w:val="18"/>
                <w:szCs w:val="18"/>
              </w:rPr>
              <w:t>21,6</w:t>
            </w:r>
            <w:r w:rsidRPr="00B07F2E">
              <w:rPr>
                <w:rStyle w:val="eop"/>
                <w:sz w:val="18"/>
                <w:szCs w:val="18"/>
              </w:rPr>
              <w:t> </w:t>
            </w:r>
          </w:p>
        </w:tc>
        <w:tc>
          <w:tcPr>
            <w:tcW w:w="703" w:type="pct"/>
          </w:tcPr>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33</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eop"/>
                <w:sz w:val="18"/>
                <w:szCs w:val="18"/>
              </w:rPr>
              <w:t> </w:t>
            </w:r>
          </w:p>
          <w:p w:rsidR="009B360B" w:rsidRPr="00B07F2E" w:rsidRDefault="009B360B" w:rsidP="00610CEF">
            <w:pPr>
              <w:pStyle w:val="paragraph"/>
              <w:spacing w:before="0" w:beforeAutospacing="0" w:after="0" w:afterAutospacing="0"/>
              <w:ind w:firstLine="555"/>
              <w:jc w:val="right"/>
              <w:textAlignment w:val="baseline"/>
              <w:rPr>
                <w:rFonts w:ascii="Segoe UI" w:hAnsi="Segoe UI" w:cs="Segoe UI"/>
                <w:sz w:val="18"/>
                <w:szCs w:val="18"/>
              </w:rPr>
            </w:pPr>
            <w:r w:rsidRPr="00B07F2E">
              <w:rPr>
                <w:rStyle w:val="normaltextrun"/>
                <w:sz w:val="18"/>
                <w:szCs w:val="18"/>
              </w:rPr>
              <w:t> 42</w:t>
            </w:r>
            <w:r w:rsidRPr="00B07F2E">
              <w:rPr>
                <w:rStyle w:val="eop"/>
                <w:sz w:val="18"/>
                <w:szCs w:val="18"/>
              </w:rPr>
              <w:t> </w:t>
            </w:r>
          </w:p>
          <w:p w:rsidR="009B360B" w:rsidRPr="00B07F2E" w:rsidRDefault="009B360B" w:rsidP="00610CEF">
            <w:pPr>
              <w:pStyle w:val="paragraph"/>
              <w:spacing w:before="0" w:beforeAutospacing="0" w:after="0" w:afterAutospacing="0"/>
              <w:ind w:firstLine="555"/>
              <w:jc w:val="right"/>
              <w:textAlignment w:val="baseline"/>
              <w:rPr>
                <w:rStyle w:val="normaltextrun"/>
                <w:sz w:val="18"/>
                <w:szCs w:val="18"/>
              </w:rPr>
            </w:pPr>
          </w:p>
          <w:p w:rsidR="009B360B" w:rsidRPr="00B07F2E" w:rsidRDefault="009B360B" w:rsidP="00610CEF">
            <w:pPr>
              <w:pStyle w:val="paragraph"/>
              <w:spacing w:before="0" w:beforeAutospacing="0" w:after="0" w:afterAutospacing="0"/>
              <w:ind w:firstLine="555"/>
              <w:jc w:val="right"/>
              <w:textAlignment w:val="baseline"/>
              <w:rPr>
                <w:rFonts w:ascii="Segoe UI" w:hAnsi="Segoe UI" w:cs="Segoe UI"/>
                <w:sz w:val="18"/>
                <w:szCs w:val="18"/>
              </w:rPr>
            </w:pPr>
            <w:r w:rsidRPr="00B07F2E">
              <w:rPr>
                <w:rStyle w:val="normaltextrun"/>
                <w:sz w:val="18"/>
                <w:szCs w:val="18"/>
              </w:rPr>
              <w:t>7,0</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Style w:val="normaltextrun"/>
                <w:sz w:val="18"/>
                <w:szCs w:val="18"/>
              </w:rPr>
            </w:pP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21,6</w:t>
            </w:r>
            <w:r w:rsidRPr="00B07F2E">
              <w:rPr>
                <w:rStyle w:val="eop"/>
                <w:sz w:val="18"/>
                <w:szCs w:val="18"/>
              </w:rPr>
              <w:t> </w:t>
            </w:r>
          </w:p>
          <w:p w:rsidR="009B360B" w:rsidRPr="00B07F2E" w:rsidRDefault="009B360B" w:rsidP="00610CEF">
            <w:pPr>
              <w:ind w:firstLine="0"/>
              <w:jc w:val="right"/>
              <w:rPr>
                <w:noProof/>
                <w:sz w:val="18"/>
                <w:szCs w:val="18"/>
              </w:rPr>
            </w:pPr>
            <w:r w:rsidRPr="00B07F2E">
              <w:rPr>
                <w:rStyle w:val="eop"/>
                <w:sz w:val="18"/>
                <w:szCs w:val="18"/>
              </w:rPr>
              <w:t> </w:t>
            </w:r>
          </w:p>
        </w:tc>
        <w:tc>
          <w:tcPr>
            <w:tcW w:w="706" w:type="pct"/>
          </w:tcPr>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33</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normaltextrun"/>
                <w:sz w:val="18"/>
                <w:szCs w:val="18"/>
              </w:rPr>
              <w:t>42</w:t>
            </w:r>
            <w:r w:rsidRPr="00B07F2E">
              <w:rPr>
                <w:rStyle w:val="eop"/>
                <w:sz w:val="18"/>
                <w:szCs w:val="18"/>
              </w:rPr>
              <w:t> </w:t>
            </w:r>
          </w:p>
          <w:p w:rsidR="009B360B" w:rsidRPr="00B07F2E" w:rsidRDefault="009B360B" w:rsidP="00610CEF">
            <w:pPr>
              <w:pStyle w:val="paragraph"/>
              <w:spacing w:before="0" w:beforeAutospacing="0" w:after="0" w:afterAutospacing="0"/>
              <w:jc w:val="right"/>
              <w:textAlignment w:val="baseline"/>
              <w:rPr>
                <w:rStyle w:val="eop"/>
                <w:sz w:val="18"/>
                <w:szCs w:val="18"/>
              </w:rPr>
            </w:pPr>
          </w:p>
          <w:p w:rsidR="009B360B" w:rsidRPr="00B07F2E" w:rsidRDefault="009B360B" w:rsidP="00610CEF">
            <w:pPr>
              <w:pStyle w:val="paragraph"/>
              <w:spacing w:before="0" w:beforeAutospacing="0" w:after="0" w:afterAutospacing="0"/>
              <w:jc w:val="right"/>
              <w:textAlignment w:val="baseline"/>
              <w:rPr>
                <w:rFonts w:ascii="Segoe UI" w:hAnsi="Segoe UI" w:cs="Segoe UI"/>
                <w:sz w:val="18"/>
                <w:szCs w:val="18"/>
              </w:rPr>
            </w:pPr>
            <w:r w:rsidRPr="00B07F2E">
              <w:rPr>
                <w:rStyle w:val="eop"/>
                <w:sz w:val="18"/>
                <w:szCs w:val="18"/>
              </w:rPr>
              <w:t> </w:t>
            </w:r>
            <w:r w:rsidRPr="00B07F2E">
              <w:rPr>
                <w:rStyle w:val="normaltextrun"/>
                <w:sz w:val="18"/>
                <w:szCs w:val="18"/>
              </w:rPr>
              <w:t>7,0</w:t>
            </w:r>
            <w:r w:rsidRPr="00B07F2E">
              <w:rPr>
                <w:rStyle w:val="eop"/>
                <w:sz w:val="18"/>
                <w:szCs w:val="18"/>
              </w:rPr>
              <w:t> </w:t>
            </w:r>
          </w:p>
          <w:p w:rsidR="009B360B" w:rsidRPr="00B07F2E" w:rsidRDefault="009B360B" w:rsidP="00610CEF">
            <w:pPr>
              <w:ind w:firstLine="0"/>
              <w:jc w:val="right"/>
              <w:rPr>
                <w:rStyle w:val="normaltextrun"/>
                <w:sz w:val="18"/>
                <w:szCs w:val="18"/>
              </w:rPr>
            </w:pPr>
          </w:p>
          <w:p w:rsidR="009B360B" w:rsidRPr="00B07F2E" w:rsidRDefault="009B360B" w:rsidP="00610CEF">
            <w:pPr>
              <w:ind w:firstLine="0"/>
              <w:jc w:val="right"/>
              <w:rPr>
                <w:noProof/>
                <w:sz w:val="18"/>
                <w:szCs w:val="18"/>
              </w:rPr>
            </w:pPr>
            <w:r w:rsidRPr="00B07F2E">
              <w:rPr>
                <w:rStyle w:val="normaltextrun"/>
                <w:sz w:val="18"/>
                <w:szCs w:val="18"/>
              </w:rPr>
              <w:t>21,6</w:t>
            </w:r>
            <w:r w:rsidRPr="00B07F2E">
              <w:rPr>
                <w:rStyle w:val="eop"/>
                <w:sz w:val="18"/>
                <w:szCs w:val="18"/>
              </w:rPr>
              <w:t> </w:t>
            </w:r>
          </w:p>
        </w:tc>
      </w:tr>
      <w:tr w:rsidR="009B360B" w:rsidRPr="00B07F2E" w:rsidTr="00610CEF">
        <w:trPr>
          <w:trHeight w:val="150"/>
        </w:trPr>
        <w:tc>
          <w:tcPr>
            <w:tcW w:w="1326" w:type="pct"/>
          </w:tcPr>
          <w:p w:rsidR="009B360B" w:rsidRPr="00B07F2E" w:rsidRDefault="009B360B" w:rsidP="00610CEF">
            <w:pPr>
              <w:ind w:firstLine="0"/>
              <w:rPr>
                <w:i/>
                <w:noProof/>
                <w:sz w:val="18"/>
                <w:szCs w:val="18"/>
              </w:rPr>
            </w:pPr>
            <w:r w:rsidRPr="00B07F2E">
              <w:rPr>
                <w:i/>
                <w:noProof/>
                <w:sz w:val="18"/>
                <w:szCs w:val="18"/>
              </w:rPr>
              <w:t xml:space="preserve">Stacionārās ārstniecības iestādes (līgumi), kurās no valsts budžeta līdzekļiem </w:t>
            </w:r>
            <w:r w:rsidRPr="00B07F2E">
              <w:rPr>
                <w:i/>
                <w:noProof/>
                <w:sz w:val="18"/>
                <w:szCs w:val="18"/>
              </w:rPr>
              <w:lastRenderedPageBreak/>
              <w:t>nodrošina neatliekamo medicīnisko aprūpi, (skaits)</w:t>
            </w:r>
          </w:p>
          <w:p w:rsidR="009B360B" w:rsidRPr="00B07F2E" w:rsidRDefault="009B360B" w:rsidP="00610CEF">
            <w:pPr>
              <w:ind w:left="32" w:firstLine="0"/>
              <w:rPr>
                <w:i/>
                <w:noProof/>
                <w:sz w:val="18"/>
                <w:szCs w:val="18"/>
              </w:rPr>
            </w:pPr>
            <w:r w:rsidRPr="00B07F2E">
              <w:rPr>
                <w:i/>
                <w:noProof/>
                <w:sz w:val="18"/>
                <w:szCs w:val="18"/>
              </w:rPr>
              <w:t>Ārstniecības iestādes (līgumi) sekundārajā ambulatorajā veselības aprūpē (bez ģimenes ārstu pr</w:t>
            </w:r>
            <w:r>
              <w:rPr>
                <w:i/>
                <w:noProof/>
                <w:sz w:val="18"/>
                <w:szCs w:val="18"/>
              </w:rPr>
              <w:t xml:space="preserve">aksēm), kurās no valsts budžeta </w:t>
            </w:r>
            <w:r w:rsidRPr="00B07F2E">
              <w:rPr>
                <w:i/>
                <w:noProof/>
                <w:sz w:val="18"/>
                <w:szCs w:val="18"/>
              </w:rPr>
              <w:t>līdzekļiem nodrošina sekundāro ambulatoro veselības aprūpi, (skaits)</w:t>
            </w:r>
          </w:p>
          <w:p w:rsidR="009B360B" w:rsidRPr="00B07F2E" w:rsidRDefault="009B360B" w:rsidP="00610CEF">
            <w:pPr>
              <w:ind w:left="32" w:firstLine="0"/>
              <w:rPr>
                <w:i/>
                <w:noProof/>
                <w:sz w:val="18"/>
                <w:szCs w:val="18"/>
              </w:rPr>
            </w:pPr>
            <w:r w:rsidRPr="00B07F2E">
              <w:rPr>
                <w:i/>
                <w:noProof/>
                <w:sz w:val="18"/>
                <w:szCs w:val="18"/>
              </w:rPr>
              <w:t>Ģimenes ārsti, kuri no valsts budžeta līdzekļiem nodrošina veselības aprūpes pakalpojumus (līgumattiecībās ar Nacionālo veselības dienestu), (skaits)</w:t>
            </w:r>
          </w:p>
        </w:tc>
        <w:tc>
          <w:tcPr>
            <w:tcW w:w="782" w:type="pct"/>
          </w:tcPr>
          <w:p w:rsidR="009B360B" w:rsidRPr="00B07F2E" w:rsidRDefault="009B360B" w:rsidP="00610CEF">
            <w:pPr>
              <w:ind w:firstLine="0"/>
              <w:jc w:val="right"/>
              <w:rPr>
                <w:noProof/>
                <w:sz w:val="18"/>
                <w:szCs w:val="18"/>
              </w:rPr>
            </w:pPr>
            <w:r w:rsidRPr="00B07F2E">
              <w:rPr>
                <w:noProof/>
                <w:sz w:val="18"/>
                <w:szCs w:val="18"/>
              </w:rPr>
              <w:lastRenderedPageBreak/>
              <w:t xml:space="preserve"> 36</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427</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1 287</w:t>
            </w:r>
          </w:p>
        </w:tc>
        <w:tc>
          <w:tcPr>
            <w:tcW w:w="704" w:type="pct"/>
          </w:tcPr>
          <w:p w:rsidR="009B360B" w:rsidRPr="00B07F2E" w:rsidRDefault="009B360B" w:rsidP="00610CEF">
            <w:pPr>
              <w:ind w:firstLine="0"/>
              <w:jc w:val="right"/>
              <w:rPr>
                <w:noProof/>
                <w:sz w:val="18"/>
                <w:szCs w:val="18"/>
              </w:rPr>
            </w:pPr>
            <w:r w:rsidRPr="00B07F2E">
              <w:rPr>
                <w:noProof/>
                <w:sz w:val="18"/>
                <w:szCs w:val="18"/>
              </w:rPr>
              <w:lastRenderedPageBreak/>
              <w:t>36</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427</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1 287</w:t>
            </w:r>
          </w:p>
        </w:tc>
        <w:tc>
          <w:tcPr>
            <w:tcW w:w="779" w:type="pct"/>
          </w:tcPr>
          <w:p w:rsidR="009B360B" w:rsidRPr="00B07F2E" w:rsidRDefault="009B360B" w:rsidP="00610CEF">
            <w:pPr>
              <w:ind w:firstLine="0"/>
              <w:jc w:val="right"/>
              <w:rPr>
                <w:noProof/>
                <w:sz w:val="18"/>
                <w:szCs w:val="18"/>
              </w:rPr>
            </w:pPr>
            <w:r w:rsidRPr="00B07F2E">
              <w:rPr>
                <w:noProof/>
                <w:sz w:val="18"/>
                <w:szCs w:val="18"/>
              </w:rPr>
              <w:lastRenderedPageBreak/>
              <w:t>36</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402</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1 287</w:t>
            </w:r>
          </w:p>
        </w:tc>
        <w:tc>
          <w:tcPr>
            <w:tcW w:w="703" w:type="pct"/>
          </w:tcPr>
          <w:p w:rsidR="009B360B" w:rsidRPr="00B07F2E" w:rsidRDefault="009B360B" w:rsidP="00610CEF">
            <w:pPr>
              <w:ind w:firstLine="0"/>
              <w:jc w:val="right"/>
              <w:rPr>
                <w:noProof/>
                <w:sz w:val="18"/>
                <w:szCs w:val="18"/>
              </w:rPr>
            </w:pPr>
            <w:r w:rsidRPr="00B07F2E">
              <w:rPr>
                <w:noProof/>
                <w:sz w:val="18"/>
                <w:szCs w:val="18"/>
              </w:rPr>
              <w:lastRenderedPageBreak/>
              <w:t>36</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402</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1 287</w:t>
            </w:r>
          </w:p>
        </w:tc>
        <w:tc>
          <w:tcPr>
            <w:tcW w:w="706" w:type="pct"/>
          </w:tcPr>
          <w:p w:rsidR="009B360B" w:rsidRPr="00B07F2E" w:rsidRDefault="009B360B" w:rsidP="00610CEF">
            <w:pPr>
              <w:ind w:firstLine="0"/>
              <w:jc w:val="right"/>
              <w:rPr>
                <w:noProof/>
                <w:sz w:val="18"/>
                <w:szCs w:val="18"/>
              </w:rPr>
            </w:pPr>
            <w:r w:rsidRPr="00B07F2E">
              <w:rPr>
                <w:noProof/>
                <w:sz w:val="18"/>
                <w:szCs w:val="18"/>
              </w:rPr>
              <w:lastRenderedPageBreak/>
              <w:t>36</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402</w:t>
            </w: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Default="009B360B" w:rsidP="00610CEF">
            <w:pPr>
              <w:ind w:firstLine="0"/>
              <w:jc w:val="right"/>
              <w:rPr>
                <w:noProof/>
                <w:sz w:val="18"/>
                <w:szCs w:val="18"/>
              </w:rPr>
            </w:pPr>
          </w:p>
          <w:p w:rsidR="009B360B" w:rsidRPr="00B07F2E" w:rsidRDefault="009B360B" w:rsidP="00610CEF">
            <w:pPr>
              <w:ind w:firstLine="0"/>
              <w:jc w:val="right"/>
              <w:rPr>
                <w:noProof/>
                <w:sz w:val="18"/>
                <w:szCs w:val="18"/>
              </w:rPr>
            </w:pPr>
            <w:r w:rsidRPr="00B07F2E">
              <w:rPr>
                <w:noProof/>
                <w:sz w:val="18"/>
                <w:szCs w:val="18"/>
              </w:rPr>
              <w:t>1287</w:t>
            </w:r>
          </w:p>
        </w:tc>
      </w:tr>
      <w:tr w:rsidR="009B360B" w:rsidRPr="00B07F2E" w:rsidTr="00610CEF">
        <w:trPr>
          <w:trHeight w:val="207"/>
        </w:trPr>
        <w:tc>
          <w:tcPr>
            <w:tcW w:w="5000" w:type="pct"/>
            <w:gridSpan w:val="6"/>
            <w:shd w:val="clear" w:color="auto" w:fill="D9D9D9" w:themeFill="background1" w:themeFillShade="D9"/>
          </w:tcPr>
          <w:p w:rsidR="009B360B" w:rsidRPr="00B07F2E" w:rsidRDefault="009B360B" w:rsidP="00610CEF">
            <w:pPr>
              <w:ind w:left="313" w:firstLine="0"/>
              <w:jc w:val="center"/>
              <w:rPr>
                <w:b/>
                <w:noProof/>
                <w:sz w:val="20"/>
              </w:rPr>
            </w:pPr>
            <w:r w:rsidRPr="00B07F2E">
              <w:rPr>
                <w:b/>
                <w:noProof/>
                <w:sz w:val="20"/>
              </w:rPr>
              <w:lastRenderedPageBreak/>
              <w:t>Raksturojošākie darbības rezultatīvie rādītāji</w:t>
            </w:r>
          </w:p>
        </w:tc>
      </w:tr>
      <w:tr w:rsidR="009B360B" w:rsidRPr="00B07F2E" w:rsidTr="00610CEF">
        <w:trPr>
          <w:trHeight w:val="510"/>
        </w:trPr>
        <w:tc>
          <w:tcPr>
            <w:tcW w:w="1326" w:type="pct"/>
          </w:tcPr>
          <w:p w:rsidR="009B360B" w:rsidRPr="00B07F2E" w:rsidRDefault="009B360B" w:rsidP="00610CEF">
            <w:pPr>
              <w:ind w:firstLine="0"/>
              <w:rPr>
                <w:i/>
                <w:noProof/>
                <w:sz w:val="18"/>
                <w:szCs w:val="18"/>
              </w:rPr>
            </w:pPr>
            <w:r w:rsidRPr="00B07F2E">
              <w:rPr>
                <w:i/>
                <w:noProof/>
                <w:sz w:val="18"/>
                <w:szCs w:val="18"/>
              </w:rPr>
              <w:t>Ambulatorie apmeklējumi pie sekundārās ambulatorās aprūpes speciālistiem (skaits)</w:t>
            </w:r>
          </w:p>
        </w:tc>
        <w:tc>
          <w:tcPr>
            <w:tcW w:w="782" w:type="pct"/>
          </w:tcPr>
          <w:p w:rsidR="009B360B" w:rsidRPr="00B07F2E" w:rsidRDefault="009B360B" w:rsidP="00610CEF">
            <w:pPr>
              <w:ind w:firstLine="0"/>
              <w:jc w:val="center"/>
              <w:rPr>
                <w:noProof/>
                <w:sz w:val="18"/>
                <w:szCs w:val="18"/>
              </w:rPr>
            </w:pPr>
            <w:r w:rsidRPr="00B07F2E">
              <w:rPr>
                <w:noProof/>
                <w:sz w:val="18"/>
                <w:szCs w:val="18"/>
              </w:rPr>
              <w:t>9 596 857</w:t>
            </w:r>
          </w:p>
        </w:tc>
        <w:tc>
          <w:tcPr>
            <w:tcW w:w="704" w:type="pct"/>
          </w:tcPr>
          <w:p w:rsidR="009B360B" w:rsidRPr="00B07F2E" w:rsidRDefault="009B360B" w:rsidP="00610CEF">
            <w:pPr>
              <w:ind w:firstLine="0"/>
              <w:jc w:val="center"/>
              <w:rPr>
                <w:noProof/>
                <w:sz w:val="18"/>
                <w:szCs w:val="18"/>
              </w:rPr>
            </w:pPr>
            <w:r w:rsidRPr="00B07F2E">
              <w:rPr>
                <w:noProof/>
                <w:sz w:val="18"/>
                <w:szCs w:val="18"/>
              </w:rPr>
              <w:t>9 939 088</w:t>
            </w:r>
          </w:p>
        </w:tc>
        <w:tc>
          <w:tcPr>
            <w:tcW w:w="779" w:type="pct"/>
          </w:tcPr>
          <w:p w:rsidR="009B360B" w:rsidRPr="00B07F2E" w:rsidRDefault="009B360B" w:rsidP="00610CEF">
            <w:pPr>
              <w:ind w:firstLine="0"/>
              <w:jc w:val="center"/>
              <w:rPr>
                <w:noProof/>
                <w:sz w:val="18"/>
                <w:szCs w:val="18"/>
              </w:rPr>
            </w:pPr>
            <w:r w:rsidRPr="00B07F2E">
              <w:rPr>
                <w:noProof/>
                <w:sz w:val="18"/>
                <w:szCs w:val="18"/>
              </w:rPr>
              <w:t>9 939 088</w:t>
            </w:r>
          </w:p>
        </w:tc>
        <w:tc>
          <w:tcPr>
            <w:tcW w:w="703" w:type="pct"/>
          </w:tcPr>
          <w:p w:rsidR="009B360B" w:rsidRPr="00B07F2E" w:rsidRDefault="009B360B" w:rsidP="00610CEF">
            <w:pPr>
              <w:ind w:firstLine="0"/>
              <w:jc w:val="center"/>
              <w:rPr>
                <w:noProof/>
                <w:sz w:val="18"/>
                <w:szCs w:val="18"/>
              </w:rPr>
            </w:pPr>
            <w:r w:rsidRPr="00B07F2E">
              <w:rPr>
                <w:noProof/>
                <w:sz w:val="18"/>
                <w:szCs w:val="18"/>
              </w:rPr>
              <w:t>9 939 088</w:t>
            </w:r>
          </w:p>
        </w:tc>
        <w:tc>
          <w:tcPr>
            <w:tcW w:w="706" w:type="pct"/>
          </w:tcPr>
          <w:p w:rsidR="009B360B" w:rsidRPr="00B07F2E" w:rsidRDefault="009B360B" w:rsidP="00610CEF">
            <w:pPr>
              <w:ind w:firstLine="0"/>
              <w:jc w:val="center"/>
              <w:rPr>
                <w:sz w:val="18"/>
                <w:szCs w:val="18"/>
              </w:rPr>
            </w:pPr>
            <w:r w:rsidRPr="00B07F2E">
              <w:rPr>
                <w:sz w:val="18"/>
                <w:szCs w:val="18"/>
              </w:rPr>
              <w:t>9 939 088</w:t>
            </w:r>
          </w:p>
        </w:tc>
      </w:tr>
      <w:tr w:rsidR="009B360B" w:rsidRPr="00B07F2E" w:rsidTr="00610CEF">
        <w:trPr>
          <w:trHeight w:val="179"/>
        </w:trPr>
        <w:tc>
          <w:tcPr>
            <w:tcW w:w="1326" w:type="pct"/>
          </w:tcPr>
          <w:p w:rsidR="009B360B" w:rsidRPr="00B07F2E" w:rsidRDefault="009B360B" w:rsidP="00610CEF">
            <w:pPr>
              <w:ind w:firstLine="0"/>
              <w:rPr>
                <w:i/>
                <w:noProof/>
                <w:sz w:val="18"/>
                <w:szCs w:val="18"/>
              </w:rPr>
            </w:pPr>
            <w:r w:rsidRPr="00B07F2E">
              <w:rPr>
                <w:i/>
                <w:noProof/>
                <w:sz w:val="18"/>
                <w:szCs w:val="18"/>
              </w:rPr>
              <w:t>Neatliekamās hospitalizācijas (skaits)</w:t>
            </w:r>
          </w:p>
        </w:tc>
        <w:tc>
          <w:tcPr>
            <w:tcW w:w="782" w:type="pct"/>
          </w:tcPr>
          <w:p w:rsidR="009B360B" w:rsidRPr="00B07F2E" w:rsidRDefault="009B360B" w:rsidP="00610CEF">
            <w:pPr>
              <w:ind w:firstLine="0"/>
              <w:jc w:val="center"/>
              <w:rPr>
                <w:noProof/>
                <w:sz w:val="18"/>
                <w:szCs w:val="18"/>
              </w:rPr>
            </w:pPr>
            <w:r w:rsidRPr="00B07F2E">
              <w:rPr>
                <w:noProof/>
                <w:sz w:val="18"/>
                <w:szCs w:val="18"/>
              </w:rPr>
              <w:t>218 073</w:t>
            </w:r>
          </w:p>
        </w:tc>
        <w:tc>
          <w:tcPr>
            <w:tcW w:w="704" w:type="pct"/>
          </w:tcPr>
          <w:p w:rsidR="009B360B" w:rsidRPr="00B07F2E" w:rsidRDefault="009B360B" w:rsidP="00610CEF">
            <w:pPr>
              <w:ind w:firstLine="0"/>
              <w:jc w:val="center"/>
              <w:rPr>
                <w:noProof/>
                <w:sz w:val="18"/>
                <w:szCs w:val="18"/>
              </w:rPr>
            </w:pPr>
            <w:r w:rsidRPr="00B07F2E">
              <w:rPr>
                <w:noProof/>
                <w:sz w:val="18"/>
                <w:szCs w:val="18"/>
              </w:rPr>
              <w:t>226 000</w:t>
            </w:r>
          </w:p>
        </w:tc>
        <w:tc>
          <w:tcPr>
            <w:tcW w:w="779" w:type="pct"/>
          </w:tcPr>
          <w:p w:rsidR="009B360B" w:rsidRPr="00B07F2E" w:rsidRDefault="009B360B" w:rsidP="00610CEF">
            <w:pPr>
              <w:ind w:firstLine="0"/>
              <w:jc w:val="center"/>
              <w:rPr>
                <w:noProof/>
                <w:sz w:val="18"/>
                <w:szCs w:val="18"/>
              </w:rPr>
            </w:pPr>
            <w:r w:rsidRPr="00B07F2E">
              <w:rPr>
                <w:noProof/>
                <w:sz w:val="18"/>
                <w:szCs w:val="18"/>
              </w:rPr>
              <w:t>226 000</w:t>
            </w:r>
          </w:p>
        </w:tc>
        <w:tc>
          <w:tcPr>
            <w:tcW w:w="703" w:type="pct"/>
          </w:tcPr>
          <w:p w:rsidR="009B360B" w:rsidRPr="00B07F2E" w:rsidRDefault="009B360B" w:rsidP="00610CEF">
            <w:pPr>
              <w:ind w:firstLine="0"/>
              <w:jc w:val="center"/>
              <w:rPr>
                <w:noProof/>
                <w:sz w:val="18"/>
                <w:szCs w:val="18"/>
              </w:rPr>
            </w:pPr>
            <w:r w:rsidRPr="00B07F2E">
              <w:rPr>
                <w:noProof/>
                <w:sz w:val="18"/>
                <w:szCs w:val="18"/>
              </w:rPr>
              <w:t>226 000</w:t>
            </w:r>
          </w:p>
        </w:tc>
        <w:tc>
          <w:tcPr>
            <w:tcW w:w="706" w:type="pct"/>
          </w:tcPr>
          <w:p w:rsidR="009B360B" w:rsidRPr="00B07F2E" w:rsidRDefault="009B360B" w:rsidP="00610CEF">
            <w:pPr>
              <w:ind w:firstLine="0"/>
              <w:jc w:val="center"/>
              <w:rPr>
                <w:noProof/>
                <w:sz w:val="18"/>
                <w:szCs w:val="18"/>
              </w:rPr>
            </w:pPr>
            <w:r w:rsidRPr="00B07F2E">
              <w:rPr>
                <w:noProof/>
                <w:sz w:val="18"/>
                <w:szCs w:val="18"/>
              </w:rPr>
              <w:t>226 000</w:t>
            </w:r>
          </w:p>
        </w:tc>
      </w:tr>
      <w:tr w:rsidR="009B360B" w:rsidRPr="00B07F2E" w:rsidTr="00610CEF">
        <w:trPr>
          <w:trHeight w:val="454"/>
        </w:trPr>
        <w:tc>
          <w:tcPr>
            <w:tcW w:w="1326" w:type="pct"/>
          </w:tcPr>
          <w:p w:rsidR="009B360B" w:rsidRPr="00B07F2E" w:rsidRDefault="009B360B" w:rsidP="00610CEF">
            <w:pPr>
              <w:ind w:firstLine="0"/>
              <w:rPr>
                <w:i/>
                <w:noProof/>
                <w:sz w:val="18"/>
                <w:szCs w:val="18"/>
              </w:rPr>
            </w:pPr>
            <w:r w:rsidRPr="00B07F2E">
              <w:rPr>
                <w:i/>
                <w:noProof/>
                <w:sz w:val="18"/>
                <w:szCs w:val="18"/>
              </w:rPr>
              <w:t>Vidējais ārstēšanās ilgums stacionārā (dienas)</w:t>
            </w:r>
          </w:p>
        </w:tc>
        <w:tc>
          <w:tcPr>
            <w:tcW w:w="782" w:type="pct"/>
          </w:tcPr>
          <w:p w:rsidR="009B360B" w:rsidRPr="00B07F2E" w:rsidRDefault="009B360B" w:rsidP="00610CEF">
            <w:pPr>
              <w:ind w:firstLine="0"/>
              <w:jc w:val="center"/>
              <w:rPr>
                <w:noProof/>
                <w:sz w:val="18"/>
                <w:szCs w:val="18"/>
              </w:rPr>
            </w:pPr>
            <w:r w:rsidRPr="00B07F2E">
              <w:rPr>
                <w:noProof/>
                <w:sz w:val="18"/>
                <w:szCs w:val="18"/>
              </w:rPr>
              <w:t>8,1</w:t>
            </w:r>
          </w:p>
        </w:tc>
        <w:tc>
          <w:tcPr>
            <w:tcW w:w="704" w:type="pct"/>
          </w:tcPr>
          <w:p w:rsidR="009B360B" w:rsidRPr="00B07F2E" w:rsidRDefault="009B360B" w:rsidP="00610CEF">
            <w:pPr>
              <w:ind w:firstLine="0"/>
              <w:jc w:val="center"/>
              <w:rPr>
                <w:noProof/>
                <w:sz w:val="18"/>
                <w:szCs w:val="18"/>
              </w:rPr>
            </w:pPr>
            <w:r w:rsidRPr="00B07F2E">
              <w:rPr>
                <w:noProof/>
                <w:sz w:val="18"/>
                <w:szCs w:val="18"/>
              </w:rPr>
              <w:t>8,1</w:t>
            </w:r>
          </w:p>
        </w:tc>
        <w:tc>
          <w:tcPr>
            <w:tcW w:w="779" w:type="pct"/>
          </w:tcPr>
          <w:p w:rsidR="009B360B" w:rsidRPr="00B07F2E" w:rsidRDefault="009B360B" w:rsidP="00610CEF">
            <w:pPr>
              <w:ind w:firstLine="0"/>
              <w:jc w:val="center"/>
              <w:rPr>
                <w:noProof/>
                <w:sz w:val="18"/>
                <w:szCs w:val="18"/>
              </w:rPr>
            </w:pPr>
            <w:r w:rsidRPr="00B07F2E">
              <w:rPr>
                <w:noProof/>
                <w:sz w:val="18"/>
                <w:szCs w:val="18"/>
              </w:rPr>
              <w:t>8,1</w:t>
            </w:r>
          </w:p>
        </w:tc>
        <w:tc>
          <w:tcPr>
            <w:tcW w:w="703" w:type="pct"/>
          </w:tcPr>
          <w:p w:rsidR="009B360B" w:rsidRPr="00B07F2E" w:rsidRDefault="009B360B" w:rsidP="00610CEF">
            <w:pPr>
              <w:ind w:firstLine="0"/>
              <w:jc w:val="center"/>
              <w:rPr>
                <w:noProof/>
                <w:sz w:val="18"/>
                <w:szCs w:val="18"/>
              </w:rPr>
            </w:pPr>
            <w:r w:rsidRPr="00B07F2E">
              <w:rPr>
                <w:noProof/>
                <w:sz w:val="18"/>
                <w:szCs w:val="18"/>
              </w:rPr>
              <w:t>8,1</w:t>
            </w:r>
          </w:p>
        </w:tc>
        <w:tc>
          <w:tcPr>
            <w:tcW w:w="706" w:type="pct"/>
          </w:tcPr>
          <w:p w:rsidR="009B360B" w:rsidRPr="00B07F2E" w:rsidRDefault="009B360B" w:rsidP="00610CEF">
            <w:pPr>
              <w:ind w:firstLine="0"/>
              <w:jc w:val="center"/>
              <w:rPr>
                <w:noProof/>
                <w:sz w:val="18"/>
                <w:szCs w:val="18"/>
              </w:rPr>
            </w:pPr>
            <w:r w:rsidRPr="00B07F2E">
              <w:rPr>
                <w:noProof/>
                <w:sz w:val="18"/>
                <w:szCs w:val="18"/>
              </w:rPr>
              <w:t>8.20</w:t>
            </w:r>
          </w:p>
        </w:tc>
      </w:tr>
      <w:tr w:rsidR="009B360B" w:rsidRPr="00B07F2E" w:rsidTr="00610CEF">
        <w:trPr>
          <w:trHeight w:val="567"/>
        </w:trPr>
        <w:tc>
          <w:tcPr>
            <w:tcW w:w="1326" w:type="pct"/>
          </w:tcPr>
          <w:p w:rsidR="009B360B" w:rsidRPr="00B07F2E" w:rsidRDefault="009B360B" w:rsidP="00610CEF">
            <w:pPr>
              <w:ind w:firstLine="0"/>
              <w:rPr>
                <w:rFonts w:eastAsia="Calibri"/>
                <w:noProof/>
                <w:sz w:val="18"/>
                <w:szCs w:val="18"/>
              </w:rPr>
            </w:pPr>
            <w:r w:rsidRPr="00B07F2E">
              <w:rPr>
                <w:i/>
                <w:iCs/>
                <w:noProof/>
                <w:sz w:val="18"/>
                <w:szCs w:val="18"/>
              </w:rPr>
              <w:t>Vidējais NMP brigādes ierašanās laiks visaugstākās un augstas prioritātes izsaukumos pilsētās (minūtes)</w:t>
            </w:r>
            <w:r w:rsidRPr="00B07F2E">
              <w:rPr>
                <w:rFonts w:eastAsia="Calibri"/>
                <w:i/>
                <w:iCs/>
                <w:noProof/>
                <w:sz w:val="18"/>
                <w:szCs w:val="18"/>
                <w:vertAlign w:val="superscript"/>
              </w:rPr>
              <w:t>3</w:t>
            </w:r>
          </w:p>
        </w:tc>
        <w:tc>
          <w:tcPr>
            <w:tcW w:w="782" w:type="pct"/>
          </w:tcPr>
          <w:p w:rsidR="009B360B" w:rsidRPr="00B07F2E" w:rsidRDefault="009B360B" w:rsidP="00610CEF">
            <w:pPr>
              <w:ind w:firstLine="0"/>
              <w:jc w:val="center"/>
              <w:rPr>
                <w:noProof/>
                <w:sz w:val="18"/>
                <w:szCs w:val="18"/>
              </w:rPr>
            </w:pPr>
          </w:p>
          <w:p w:rsidR="009B360B" w:rsidRPr="00B07F2E" w:rsidRDefault="009B360B" w:rsidP="00610CEF">
            <w:pPr>
              <w:ind w:firstLine="0"/>
              <w:jc w:val="center"/>
              <w:rPr>
                <w:noProof/>
                <w:sz w:val="18"/>
                <w:szCs w:val="18"/>
              </w:rPr>
            </w:pPr>
            <w:r w:rsidRPr="00B07F2E">
              <w:rPr>
                <w:noProof/>
                <w:sz w:val="18"/>
                <w:szCs w:val="18"/>
              </w:rPr>
              <w:t>9,3</w:t>
            </w:r>
          </w:p>
        </w:tc>
        <w:tc>
          <w:tcPr>
            <w:tcW w:w="704" w:type="pct"/>
          </w:tcPr>
          <w:p w:rsidR="009B360B" w:rsidRPr="00B07F2E" w:rsidRDefault="009B360B" w:rsidP="00610CEF">
            <w:pPr>
              <w:ind w:firstLine="0"/>
              <w:jc w:val="center"/>
              <w:rPr>
                <w:noProof/>
                <w:sz w:val="18"/>
                <w:szCs w:val="18"/>
              </w:rPr>
            </w:pPr>
          </w:p>
          <w:p w:rsidR="009B360B" w:rsidRPr="00B07F2E" w:rsidRDefault="009B360B" w:rsidP="00610CEF">
            <w:pPr>
              <w:ind w:firstLine="0"/>
              <w:jc w:val="center"/>
              <w:rPr>
                <w:noProof/>
                <w:sz w:val="18"/>
                <w:szCs w:val="18"/>
              </w:rPr>
            </w:pPr>
            <w:r w:rsidRPr="00B07F2E">
              <w:rPr>
                <w:noProof/>
                <w:sz w:val="18"/>
                <w:szCs w:val="18"/>
              </w:rPr>
              <w:t>10,0</w:t>
            </w:r>
          </w:p>
        </w:tc>
        <w:tc>
          <w:tcPr>
            <w:tcW w:w="779" w:type="pct"/>
          </w:tcPr>
          <w:p w:rsidR="009B360B" w:rsidRPr="00B07F2E" w:rsidRDefault="009B360B" w:rsidP="00610CEF">
            <w:pPr>
              <w:ind w:firstLine="0"/>
              <w:jc w:val="center"/>
              <w:rPr>
                <w:noProof/>
                <w:sz w:val="18"/>
                <w:szCs w:val="18"/>
              </w:rPr>
            </w:pPr>
          </w:p>
          <w:p w:rsidR="009B360B" w:rsidRPr="00B07F2E" w:rsidRDefault="009B360B" w:rsidP="00610CEF">
            <w:pPr>
              <w:ind w:firstLine="0"/>
              <w:jc w:val="center"/>
              <w:rPr>
                <w:noProof/>
                <w:sz w:val="18"/>
                <w:szCs w:val="18"/>
              </w:rPr>
            </w:pPr>
            <w:r w:rsidRPr="00B07F2E">
              <w:rPr>
                <w:noProof/>
                <w:sz w:val="18"/>
                <w:szCs w:val="18"/>
              </w:rPr>
              <w:t>-</w:t>
            </w:r>
          </w:p>
        </w:tc>
        <w:tc>
          <w:tcPr>
            <w:tcW w:w="703" w:type="pct"/>
          </w:tcPr>
          <w:p w:rsidR="009B360B" w:rsidRPr="00B07F2E" w:rsidRDefault="009B360B" w:rsidP="00610CEF">
            <w:pPr>
              <w:ind w:firstLine="0"/>
              <w:jc w:val="center"/>
              <w:rPr>
                <w:noProof/>
                <w:sz w:val="18"/>
                <w:szCs w:val="18"/>
              </w:rPr>
            </w:pPr>
          </w:p>
          <w:p w:rsidR="009B360B" w:rsidRPr="00B07F2E" w:rsidRDefault="009B360B" w:rsidP="00610CEF">
            <w:pPr>
              <w:ind w:firstLine="0"/>
              <w:jc w:val="center"/>
              <w:rPr>
                <w:noProof/>
                <w:sz w:val="18"/>
                <w:szCs w:val="18"/>
              </w:rPr>
            </w:pPr>
            <w:r w:rsidRPr="00B07F2E">
              <w:rPr>
                <w:noProof/>
                <w:sz w:val="18"/>
                <w:szCs w:val="18"/>
              </w:rPr>
              <w:t>-</w:t>
            </w:r>
          </w:p>
        </w:tc>
        <w:tc>
          <w:tcPr>
            <w:tcW w:w="706" w:type="pct"/>
          </w:tcPr>
          <w:p w:rsidR="009B360B" w:rsidRPr="00B07F2E" w:rsidRDefault="009B360B" w:rsidP="00610CEF">
            <w:pPr>
              <w:ind w:firstLine="0"/>
              <w:jc w:val="center"/>
              <w:rPr>
                <w:noProof/>
                <w:sz w:val="18"/>
                <w:szCs w:val="18"/>
              </w:rPr>
            </w:pPr>
          </w:p>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rPr>
          <w:trHeight w:val="567"/>
        </w:trPr>
        <w:tc>
          <w:tcPr>
            <w:tcW w:w="1326" w:type="pct"/>
          </w:tcPr>
          <w:p w:rsidR="009B360B" w:rsidRPr="00B07F2E" w:rsidRDefault="009B360B" w:rsidP="00610CEF">
            <w:pPr>
              <w:ind w:firstLine="0"/>
              <w:rPr>
                <w:i/>
                <w:noProof/>
                <w:sz w:val="18"/>
                <w:szCs w:val="18"/>
              </w:rPr>
            </w:pPr>
            <w:r w:rsidRPr="00B07F2E">
              <w:rPr>
                <w:i/>
                <w:sz w:val="18"/>
                <w:szCs w:val="18"/>
              </w:rPr>
              <w:t>Vidējais NMP brigādes ierašanās laiks visaugstākās un augstas prioritātes izsaukumos republikas nozīmes pilsētās (minūtes)</w:t>
            </w:r>
            <w:r w:rsidRPr="00B07F2E">
              <w:rPr>
                <w:i/>
                <w:sz w:val="18"/>
                <w:szCs w:val="18"/>
                <w:vertAlign w:val="superscript"/>
              </w:rPr>
              <w:t>2</w:t>
            </w:r>
          </w:p>
        </w:tc>
        <w:tc>
          <w:tcPr>
            <w:tcW w:w="782" w:type="pct"/>
          </w:tcPr>
          <w:p w:rsidR="009B360B" w:rsidRPr="00B07F2E" w:rsidRDefault="009B360B" w:rsidP="00610CEF">
            <w:pPr>
              <w:ind w:firstLine="0"/>
              <w:jc w:val="center"/>
              <w:rPr>
                <w:i/>
                <w:noProof/>
                <w:sz w:val="18"/>
                <w:szCs w:val="18"/>
              </w:rPr>
            </w:pPr>
            <w:r w:rsidRPr="00B07F2E">
              <w:rPr>
                <w:i/>
                <w:sz w:val="18"/>
                <w:szCs w:val="18"/>
              </w:rPr>
              <w:t>-</w:t>
            </w:r>
          </w:p>
        </w:tc>
        <w:tc>
          <w:tcPr>
            <w:tcW w:w="704" w:type="pct"/>
          </w:tcPr>
          <w:p w:rsidR="009B360B" w:rsidRPr="00B07F2E" w:rsidRDefault="009B360B" w:rsidP="00610CEF">
            <w:pPr>
              <w:ind w:firstLine="0"/>
              <w:jc w:val="center"/>
              <w:rPr>
                <w:i/>
                <w:noProof/>
                <w:sz w:val="18"/>
                <w:szCs w:val="18"/>
              </w:rPr>
            </w:pPr>
            <w:r w:rsidRPr="00B07F2E">
              <w:rPr>
                <w:sz w:val="18"/>
                <w:szCs w:val="18"/>
              </w:rPr>
              <w:t>10,0</w:t>
            </w:r>
          </w:p>
        </w:tc>
        <w:tc>
          <w:tcPr>
            <w:tcW w:w="779" w:type="pct"/>
          </w:tcPr>
          <w:p w:rsidR="009B360B" w:rsidRPr="00B07F2E" w:rsidRDefault="009B360B" w:rsidP="00610CEF">
            <w:pPr>
              <w:ind w:firstLine="0"/>
              <w:jc w:val="center"/>
              <w:rPr>
                <w:noProof/>
                <w:sz w:val="18"/>
                <w:szCs w:val="18"/>
              </w:rPr>
            </w:pPr>
            <w:r w:rsidRPr="00B07F2E">
              <w:rPr>
                <w:sz w:val="18"/>
                <w:szCs w:val="18"/>
              </w:rPr>
              <w:t>10,0</w:t>
            </w:r>
          </w:p>
        </w:tc>
        <w:tc>
          <w:tcPr>
            <w:tcW w:w="703" w:type="pct"/>
          </w:tcPr>
          <w:p w:rsidR="009B360B" w:rsidRPr="00B07F2E" w:rsidRDefault="009B360B" w:rsidP="00610CEF">
            <w:pPr>
              <w:ind w:firstLine="0"/>
              <w:jc w:val="center"/>
              <w:rPr>
                <w:noProof/>
                <w:sz w:val="18"/>
                <w:szCs w:val="18"/>
              </w:rPr>
            </w:pPr>
            <w:r w:rsidRPr="00B07F2E">
              <w:rPr>
                <w:sz w:val="18"/>
                <w:szCs w:val="18"/>
              </w:rPr>
              <w:t>10,0</w:t>
            </w:r>
          </w:p>
        </w:tc>
        <w:tc>
          <w:tcPr>
            <w:tcW w:w="706" w:type="pct"/>
          </w:tcPr>
          <w:p w:rsidR="009B360B" w:rsidRPr="00B07F2E" w:rsidRDefault="009B360B" w:rsidP="00610CEF">
            <w:pPr>
              <w:ind w:firstLine="0"/>
              <w:jc w:val="center"/>
              <w:rPr>
                <w:noProof/>
                <w:sz w:val="18"/>
                <w:szCs w:val="18"/>
              </w:rPr>
            </w:pPr>
            <w:r w:rsidRPr="00B07F2E">
              <w:rPr>
                <w:noProof/>
                <w:sz w:val="18"/>
                <w:szCs w:val="18"/>
              </w:rPr>
              <w:t>10,0</w:t>
            </w:r>
          </w:p>
        </w:tc>
      </w:tr>
      <w:tr w:rsidR="009B360B" w:rsidRPr="00B07F2E" w:rsidTr="00610CEF">
        <w:trPr>
          <w:trHeight w:val="567"/>
        </w:trPr>
        <w:tc>
          <w:tcPr>
            <w:tcW w:w="1326" w:type="pct"/>
          </w:tcPr>
          <w:p w:rsidR="009B360B" w:rsidRPr="00B07F2E" w:rsidRDefault="009B360B" w:rsidP="00610CEF">
            <w:pPr>
              <w:ind w:firstLine="0"/>
              <w:rPr>
                <w:i/>
                <w:noProof/>
                <w:sz w:val="18"/>
                <w:szCs w:val="18"/>
              </w:rPr>
            </w:pPr>
            <w:r w:rsidRPr="00B07F2E">
              <w:rPr>
                <w:i/>
                <w:sz w:val="18"/>
                <w:szCs w:val="18"/>
              </w:rPr>
              <w:t>Vidējais NMP brigādes ierašanās laiks visaugstākās un augstas prioritātes izsaukumos novadu nozīmes pilsētās (minūtes)</w:t>
            </w:r>
            <w:r w:rsidRPr="00B07F2E">
              <w:rPr>
                <w:i/>
                <w:sz w:val="18"/>
                <w:szCs w:val="18"/>
                <w:vertAlign w:val="superscript"/>
              </w:rPr>
              <w:t xml:space="preserve"> 2</w:t>
            </w:r>
          </w:p>
        </w:tc>
        <w:tc>
          <w:tcPr>
            <w:tcW w:w="782" w:type="pct"/>
          </w:tcPr>
          <w:p w:rsidR="009B360B" w:rsidRPr="00B07F2E" w:rsidRDefault="009B360B" w:rsidP="00610CEF">
            <w:pPr>
              <w:ind w:firstLine="0"/>
              <w:jc w:val="center"/>
              <w:rPr>
                <w:i/>
                <w:noProof/>
                <w:sz w:val="18"/>
                <w:szCs w:val="18"/>
              </w:rPr>
            </w:pPr>
            <w:r w:rsidRPr="00B07F2E">
              <w:rPr>
                <w:i/>
                <w:sz w:val="18"/>
                <w:szCs w:val="18"/>
              </w:rPr>
              <w:t>-</w:t>
            </w:r>
          </w:p>
        </w:tc>
        <w:tc>
          <w:tcPr>
            <w:tcW w:w="704" w:type="pct"/>
          </w:tcPr>
          <w:p w:rsidR="009B360B" w:rsidRPr="00B07F2E" w:rsidRDefault="009B360B" w:rsidP="00610CEF">
            <w:pPr>
              <w:ind w:firstLine="0"/>
              <w:jc w:val="center"/>
              <w:rPr>
                <w:i/>
                <w:noProof/>
                <w:sz w:val="18"/>
                <w:szCs w:val="18"/>
              </w:rPr>
            </w:pPr>
            <w:r w:rsidRPr="00B07F2E">
              <w:rPr>
                <w:sz w:val="18"/>
                <w:szCs w:val="18"/>
              </w:rPr>
              <w:t>11,0</w:t>
            </w:r>
          </w:p>
        </w:tc>
        <w:tc>
          <w:tcPr>
            <w:tcW w:w="779" w:type="pct"/>
          </w:tcPr>
          <w:p w:rsidR="009B360B" w:rsidRPr="00B07F2E" w:rsidRDefault="009B360B" w:rsidP="00610CEF">
            <w:pPr>
              <w:ind w:firstLine="0"/>
              <w:jc w:val="center"/>
              <w:rPr>
                <w:noProof/>
                <w:sz w:val="18"/>
                <w:szCs w:val="18"/>
              </w:rPr>
            </w:pPr>
            <w:r w:rsidRPr="00B07F2E">
              <w:rPr>
                <w:sz w:val="18"/>
                <w:szCs w:val="18"/>
              </w:rPr>
              <w:t>11,0</w:t>
            </w:r>
          </w:p>
        </w:tc>
        <w:tc>
          <w:tcPr>
            <w:tcW w:w="703" w:type="pct"/>
          </w:tcPr>
          <w:p w:rsidR="009B360B" w:rsidRPr="00B07F2E" w:rsidRDefault="009B360B" w:rsidP="00610CEF">
            <w:pPr>
              <w:ind w:firstLine="0"/>
              <w:jc w:val="center"/>
              <w:rPr>
                <w:noProof/>
                <w:sz w:val="18"/>
                <w:szCs w:val="18"/>
              </w:rPr>
            </w:pPr>
            <w:r w:rsidRPr="00B07F2E">
              <w:rPr>
                <w:sz w:val="18"/>
                <w:szCs w:val="18"/>
              </w:rPr>
              <w:t>11,0</w:t>
            </w:r>
          </w:p>
        </w:tc>
        <w:tc>
          <w:tcPr>
            <w:tcW w:w="706" w:type="pct"/>
          </w:tcPr>
          <w:p w:rsidR="009B360B" w:rsidRPr="00B07F2E" w:rsidRDefault="009B360B" w:rsidP="00610CEF">
            <w:pPr>
              <w:ind w:firstLine="0"/>
              <w:jc w:val="center"/>
              <w:rPr>
                <w:noProof/>
                <w:sz w:val="18"/>
                <w:szCs w:val="18"/>
              </w:rPr>
            </w:pPr>
            <w:r w:rsidRPr="00B07F2E">
              <w:rPr>
                <w:noProof/>
                <w:sz w:val="18"/>
                <w:szCs w:val="18"/>
              </w:rPr>
              <w:t>11,0</w:t>
            </w:r>
          </w:p>
        </w:tc>
      </w:tr>
      <w:tr w:rsidR="009B360B" w:rsidRPr="00B07F2E" w:rsidTr="00610CEF">
        <w:trPr>
          <w:trHeight w:val="510"/>
        </w:trPr>
        <w:tc>
          <w:tcPr>
            <w:tcW w:w="1326" w:type="pct"/>
            <w:shd w:val="clear" w:color="auto" w:fill="auto"/>
          </w:tcPr>
          <w:p w:rsidR="009B360B" w:rsidRPr="00B07F2E" w:rsidDel="0030371A" w:rsidRDefault="009B360B" w:rsidP="00610CEF">
            <w:pPr>
              <w:pStyle w:val="tabteksts"/>
              <w:jc w:val="both"/>
              <w:rPr>
                <w:i/>
                <w:noProof/>
                <w:szCs w:val="18"/>
              </w:rPr>
            </w:pPr>
            <w:r w:rsidRPr="00B07F2E">
              <w:rPr>
                <w:rFonts w:eastAsia="Calibri"/>
                <w:i/>
                <w:noProof/>
                <w:szCs w:val="18"/>
              </w:rPr>
              <w:t>Vidējais NMP brigā</w:t>
            </w:r>
            <w:r w:rsidRPr="00B07F2E">
              <w:rPr>
                <w:rFonts w:eastAsia="Calibri"/>
                <w:i/>
                <w:noProof/>
                <w:szCs w:val="18"/>
              </w:rPr>
              <w:softHyphen/>
              <w:t xml:space="preserve">des ierašanās laiks </w:t>
            </w:r>
            <w:r w:rsidRPr="00B07F2E">
              <w:rPr>
                <w:i/>
                <w:noProof/>
                <w:szCs w:val="18"/>
              </w:rPr>
              <w:t xml:space="preserve">visaugstākās un augstas </w:t>
            </w:r>
            <w:r w:rsidRPr="00B07F2E">
              <w:rPr>
                <w:rFonts w:eastAsia="Calibri"/>
                <w:i/>
                <w:noProof/>
                <w:szCs w:val="18"/>
              </w:rPr>
              <w:t>prioritātes izsaukumos lauku teritorijās, (minūtes)</w:t>
            </w:r>
          </w:p>
        </w:tc>
        <w:tc>
          <w:tcPr>
            <w:tcW w:w="782" w:type="pct"/>
          </w:tcPr>
          <w:p w:rsidR="009B360B" w:rsidRPr="00B07F2E" w:rsidDel="0030371A" w:rsidRDefault="009B360B" w:rsidP="00610CEF">
            <w:pPr>
              <w:pStyle w:val="tabteksts"/>
              <w:jc w:val="center"/>
              <w:rPr>
                <w:noProof/>
              </w:rPr>
            </w:pPr>
          </w:p>
          <w:p w:rsidR="009B360B" w:rsidRPr="00B07F2E" w:rsidDel="0030371A" w:rsidRDefault="009B360B" w:rsidP="00610CEF">
            <w:pPr>
              <w:pStyle w:val="tabteksts"/>
              <w:jc w:val="center"/>
              <w:rPr>
                <w:rFonts w:eastAsia="Calibri"/>
                <w:noProof/>
              </w:rPr>
            </w:pPr>
            <w:r w:rsidRPr="00B07F2E">
              <w:rPr>
                <w:rFonts w:eastAsia="Calibri"/>
                <w:noProof/>
              </w:rPr>
              <w:t>16,7</w:t>
            </w:r>
          </w:p>
        </w:tc>
        <w:tc>
          <w:tcPr>
            <w:tcW w:w="704" w:type="pct"/>
          </w:tcPr>
          <w:p w:rsidR="009B360B" w:rsidRPr="00B07F2E" w:rsidRDefault="009B360B" w:rsidP="00610CEF">
            <w:pPr>
              <w:pStyle w:val="tabteksts"/>
              <w:jc w:val="center"/>
              <w:rPr>
                <w:rFonts w:eastAsia="Calibri"/>
                <w:noProof/>
                <w:szCs w:val="18"/>
              </w:rPr>
            </w:pPr>
          </w:p>
          <w:p w:rsidR="009B360B" w:rsidRPr="00B07F2E" w:rsidDel="0030371A" w:rsidRDefault="009B360B" w:rsidP="00610CEF">
            <w:pPr>
              <w:pStyle w:val="tabteksts"/>
              <w:jc w:val="center"/>
              <w:rPr>
                <w:noProof/>
                <w:szCs w:val="18"/>
              </w:rPr>
            </w:pPr>
            <w:r w:rsidRPr="00B07F2E">
              <w:rPr>
                <w:rFonts w:eastAsia="Calibri"/>
                <w:noProof/>
                <w:szCs w:val="18"/>
              </w:rPr>
              <w:t>19</w:t>
            </w:r>
          </w:p>
        </w:tc>
        <w:tc>
          <w:tcPr>
            <w:tcW w:w="779" w:type="pct"/>
          </w:tcPr>
          <w:p w:rsidR="009B360B" w:rsidRPr="00B07F2E" w:rsidDel="0030371A" w:rsidRDefault="009B360B" w:rsidP="00610CEF">
            <w:pPr>
              <w:pStyle w:val="tabteksts"/>
              <w:jc w:val="center"/>
              <w:rPr>
                <w:noProof/>
              </w:rPr>
            </w:pPr>
          </w:p>
          <w:p w:rsidR="009B360B" w:rsidRPr="00B07F2E" w:rsidDel="0030371A" w:rsidRDefault="009B360B" w:rsidP="00610CEF">
            <w:pPr>
              <w:pStyle w:val="tabteksts"/>
              <w:jc w:val="center"/>
              <w:rPr>
                <w:rFonts w:eastAsia="Calibri"/>
                <w:noProof/>
              </w:rPr>
            </w:pPr>
            <w:r w:rsidRPr="00B07F2E">
              <w:rPr>
                <w:rFonts w:eastAsia="Calibri"/>
                <w:noProof/>
              </w:rPr>
              <w:t>18,5</w:t>
            </w:r>
          </w:p>
        </w:tc>
        <w:tc>
          <w:tcPr>
            <w:tcW w:w="703" w:type="pct"/>
          </w:tcPr>
          <w:p w:rsidR="009B360B" w:rsidRPr="00B07F2E" w:rsidDel="0030371A" w:rsidRDefault="009B360B" w:rsidP="00610CEF">
            <w:pPr>
              <w:pStyle w:val="tabteksts"/>
              <w:jc w:val="center"/>
              <w:rPr>
                <w:noProof/>
              </w:rPr>
            </w:pPr>
          </w:p>
          <w:p w:rsidR="009B360B" w:rsidRPr="00B07F2E" w:rsidDel="0030371A" w:rsidRDefault="009B360B" w:rsidP="00610CEF">
            <w:pPr>
              <w:pStyle w:val="tabteksts"/>
              <w:jc w:val="center"/>
              <w:rPr>
                <w:rFonts w:eastAsia="Calibri"/>
                <w:noProof/>
              </w:rPr>
            </w:pPr>
            <w:r w:rsidRPr="00B07F2E">
              <w:rPr>
                <w:rFonts w:eastAsia="Calibri"/>
                <w:noProof/>
              </w:rPr>
              <w:t>18,5</w:t>
            </w:r>
          </w:p>
        </w:tc>
        <w:tc>
          <w:tcPr>
            <w:tcW w:w="706" w:type="pct"/>
          </w:tcPr>
          <w:p w:rsidR="009B360B" w:rsidRPr="00B07F2E" w:rsidRDefault="009B360B" w:rsidP="00610CEF">
            <w:pPr>
              <w:pStyle w:val="tabteksts"/>
              <w:jc w:val="center"/>
              <w:rPr>
                <w:noProof/>
              </w:rPr>
            </w:pPr>
          </w:p>
          <w:p w:rsidR="009B360B" w:rsidRPr="00B07F2E" w:rsidDel="0030371A" w:rsidRDefault="009B360B" w:rsidP="00610CEF">
            <w:pPr>
              <w:pStyle w:val="tabteksts"/>
              <w:jc w:val="center"/>
              <w:rPr>
                <w:noProof/>
              </w:rPr>
            </w:pPr>
            <w:r w:rsidRPr="00B07F2E">
              <w:rPr>
                <w:noProof/>
              </w:rPr>
              <w:t>18,5</w:t>
            </w:r>
          </w:p>
        </w:tc>
      </w:tr>
      <w:tr w:rsidR="009B360B" w:rsidRPr="00B07F2E" w:rsidTr="00610CEF">
        <w:trPr>
          <w:trHeight w:val="207"/>
        </w:trPr>
        <w:tc>
          <w:tcPr>
            <w:tcW w:w="5000" w:type="pct"/>
            <w:gridSpan w:val="6"/>
            <w:shd w:val="clear" w:color="auto" w:fill="D9D9D9" w:themeFill="background1" w:themeFillShade="D9"/>
          </w:tcPr>
          <w:p w:rsidR="009B360B" w:rsidRPr="00B07F2E" w:rsidRDefault="009B360B" w:rsidP="00610CEF">
            <w:pPr>
              <w:ind w:left="313" w:firstLine="0"/>
              <w:jc w:val="center"/>
              <w:rPr>
                <w:b/>
                <w:noProof/>
                <w:sz w:val="20"/>
              </w:rPr>
            </w:pPr>
            <w:r w:rsidRPr="00B07F2E">
              <w:rPr>
                <w:b/>
                <w:noProof/>
                <w:sz w:val="20"/>
              </w:rPr>
              <w:t>Kvalitātes rādītājs</w:t>
            </w:r>
          </w:p>
        </w:tc>
      </w:tr>
      <w:tr w:rsidR="009B360B" w:rsidRPr="00B07F2E" w:rsidTr="00A458B6">
        <w:trPr>
          <w:trHeight w:val="510"/>
        </w:trPr>
        <w:tc>
          <w:tcPr>
            <w:tcW w:w="1326" w:type="pct"/>
          </w:tcPr>
          <w:p w:rsidR="009B360B" w:rsidRPr="00B07F2E" w:rsidRDefault="009B360B" w:rsidP="00610CEF">
            <w:pPr>
              <w:ind w:left="32" w:firstLine="0"/>
              <w:rPr>
                <w:i/>
                <w:noProof/>
                <w:sz w:val="18"/>
                <w:szCs w:val="18"/>
                <w:highlight w:val="yellow"/>
              </w:rPr>
            </w:pPr>
            <w:r w:rsidRPr="00B07F2E">
              <w:rPr>
                <w:i/>
                <w:noProof/>
                <w:sz w:val="18"/>
                <w:szCs w:val="18"/>
              </w:rPr>
              <w:t>Izmaksātās atlīdzības no Ārstniecības riska fonda par pacienta dzīvībai vai veselībai nodarīto kaitējumu, kā arī atlīdzības par ārstniecības izdevumiem (euro)</w:t>
            </w:r>
          </w:p>
        </w:tc>
        <w:tc>
          <w:tcPr>
            <w:tcW w:w="782" w:type="pct"/>
            <w:shd w:val="clear" w:color="auto" w:fill="auto"/>
          </w:tcPr>
          <w:p w:rsidR="009B360B" w:rsidRPr="00B07F2E" w:rsidRDefault="009B360B" w:rsidP="00A458B6">
            <w:pPr>
              <w:pStyle w:val="tabteksts"/>
              <w:jc w:val="center"/>
              <w:rPr>
                <w:noProof/>
              </w:rPr>
            </w:pPr>
            <w:r w:rsidRPr="00B07F2E">
              <w:rPr>
                <w:noProof/>
              </w:rPr>
              <w:t>1 211 333</w:t>
            </w:r>
          </w:p>
        </w:tc>
        <w:tc>
          <w:tcPr>
            <w:tcW w:w="704" w:type="pct"/>
            <w:shd w:val="clear" w:color="auto" w:fill="auto"/>
          </w:tcPr>
          <w:p w:rsidR="009B360B" w:rsidRPr="00B07F2E" w:rsidRDefault="009B360B" w:rsidP="00A458B6">
            <w:pPr>
              <w:pStyle w:val="tabteksts"/>
              <w:jc w:val="center"/>
              <w:rPr>
                <w:noProof/>
              </w:rPr>
            </w:pPr>
            <w:r w:rsidRPr="00B07F2E">
              <w:rPr>
                <w:noProof/>
              </w:rPr>
              <w:t>1 421 386</w:t>
            </w:r>
          </w:p>
        </w:tc>
        <w:tc>
          <w:tcPr>
            <w:tcW w:w="779" w:type="pct"/>
            <w:shd w:val="clear" w:color="auto" w:fill="auto"/>
          </w:tcPr>
          <w:p w:rsidR="009B360B" w:rsidRPr="00B07F2E" w:rsidRDefault="009B360B" w:rsidP="00A458B6">
            <w:pPr>
              <w:pStyle w:val="tabteksts"/>
              <w:jc w:val="center"/>
              <w:rPr>
                <w:noProof/>
              </w:rPr>
            </w:pPr>
            <w:r w:rsidRPr="00B07F2E">
              <w:rPr>
                <w:noProof/>
              </w:rPr>
              <w:t>1 871 386</w:t>
            </w:r>
          </w:p>
        </w:tc>
        <w:tc>
          <w:tcPr>
            <w:tcW w:w="703" w:type="pct"/>
            <w:shd w:val="clear" w:color="auto" w:fill="auto"/>
          </w:tcPr>
          <w:p w:rsidR="009B360B" w:rsidRPr="00B07F2E" w:rsidRDefault="009B360B" w:rsidP="00A458B6">
            <w:pPr>
              <w:pStyle w:val="tabteksts"/>
              <w:jc w:val="center"/>
              <w:rPr>
                <w:noProof/>
              </w:rPr>
            </w:pPr>
            <w:r w:rsidRPr="00B07F2E">
              <w:rPr>
                <w:noProof/>
              </w:rPr>
              <w:t>1 421 386</w:t>
            </w:r>
          </w:p>
        </w:tc>
        <w:tc>
          <w:tcPr>
            <w:tcW w:w="706" w:type="pct"/>
            <w:shd w:val="clear" w:color="auto" w:fill="auto"/>
          </w:tcPr>
          <w:p w:rsidR="009B360B" w:rsidRPr="00B07F2E" w:rsidRDefault="009B360B" w:rsidP="00A458B6">
            <w:pPr>
              <w:pStyle w:val="tabteksts"/>
              <w:jc w:val="center"/>
              <w:rPr>
                <w:noProof/>
              </w:rPr>
            </w:pPr>
            <w:r w:rsidRPr="00B07F2E">
              <w:rPr>
                <w:noProof/>
              </w:rPr>
              <w:t>1 421 386</w:t>
            </w:r>
          </w:p>
        </w:tc>
      </w:tr>
    </w:tbl>
    <w:p w:rsidR="009B360B" w:rsidRPr="00B07F2E" w:rsidRDefault="009B360B" w:rsidP="009B360B">
      <w:pPr>
        <w:ind w:firstLine="426"/>
        <w:rPr>
          <w:sz w:val="18"/>
          <w:szCs w:val="18"/>
        </w:rPr>
      </w:pPr>
      <w:r w:rsidRPr="00B07F2E">
        <w:rPr>
          <w:sz w:val="18"/>
          <w:szCs w:val="18"/>
        </w:rPr>
        <w:t>Piezīmes.</w:t>
      </w:r>
    </w:p>
    <w:p w:rsidR="009B360B" w:rsidRPr="00B07F2E" w:rsidRDefault="009B360B" w:rsidP="009B360B">
      <w:pPr>
        <w:pStyle w:val="CommentText"/>
        <w:ind w:firstLine="426"/>
        <w:rPr>
          <w:noProof/>
          <w:sz w:val="18"/>
          <w:szCs w:val="18"/>
        </w:rPr>
      </w:pPr>
      <w:r w:rsidRPr="00B07F2E">
        <w:rPr>
          <w:noProof/>
          <w:sz w:val="18"/>
          <w:szCs w:val="18"/>
          <w:vertAlign w:val="superscript"/>
        </w:rPr>
        <w:t>1</w:t>
      </w:r>
      <w:r w:rsidRPr="00B07F2E">
        <w:rPr>
          <w:noProof/>
          <w:sz w:val="18"/>
          <w:szCs w:val="18"/>
        </w:rPr>
        <w:t>Apakšprogrammas 46.01.00 „Uzraudzība un kontrole” ietvaros tiek īstenotas funkcijas arī sabiedrības veselības un farmācijas jomā.</w:t>
      </w:r>
    </w:p>
    <w:p w:rsidR="009B360B" w:rsidRPr="00B07F2E" w:rsidRDefault="009B360B" w:rsidP="009B360B">
      <w:pPr>
        <w:ind w:firstLine="426"/>
        <w:rPr>
          <w:sz w:val="18"/>
          <w:szCs w:val="18"/>
        </w:rPr>
      </w:pPr>
      <w:r w:rsidRPr="00B07F2E">
        <w:rPr>
          <w:sz w:val="18"/>
          <w:szCs w:val="18"/>
          <w:vertAlign w:val="superscript"/>
        </w:rPr>
        <w:t>2</w:t>
      </w:r>
      <w:r w:rsidRPr="00B07F2E">
        <w:rPr>
          <w:rFonts w:eastAsia="Calibri"/>
          <w:noProof/>
          <w:sz w:val="18"/>
          <w:szCs w:val="18"/>
        </w:rPr>
        <w:t>Uzsāk</w:t>
      </w:r>
      <w:r>
        <w:rPr>
          <w:rFonts w:eastAsia="Calibri"/>
          <w:noProof/>
          <w:sz w:val="18"/>
          <w:szCs w:val="18"/>
        </w:rPr>
        <w:t>a</w:t>
      </w:r>
      <w:r w:rsidRPr="00B07F2E">
        <w:rPr>
          <w:rFonts w:eastAsia="Calibri"/>
          <w:noProof/>
          <w:sz w:val="18"/>
          <w:szCs w:val="18"/>
        </w:rPr>
        <w:t xml:space="preserve"> plānot </w:t>
      </w:r>
      <w:r w:rsidRPr="00B07F2E">
        <w:rPr>
          <w:sz w:val="18"/>
          <w:szCs w:val="18"/>
        </w:rPr>
        <w:t>ar 2020.</w:t>
      </w:r>
      <w:r>
        <w:rPr>
          <w:sz w:val="18"/>
          <w:szCs w:val="18"/>
        </w:rPr>
        <w:t xml:space="preserve"> </w:t>
      </w:r>
      <w:r w:rsidRPr="00B07F2E">
        <w:rPr>
          <w:sz w:val="18"/>
          <w:szCs w:val="18"/>
        </w:rPr>
        <w:t>gadu.</w:t>
      </w:r>
    </w:p>
    <w:p w:rsidR="00610CEF" w:rsidRPr="00A458B6" w:rsidRDefault="009B360B" w:rsidP="00A458B6">
      <w:pPr>
        <w:ind w:firstLine="426"/>
        <w:rPr>
          <w:iCs/>
          <w:sz w:val="18"/>
          <w:szCs w:val="18"/>
        </w:rPr>
      </w:pPr>
      <w:r w:rsidRPr="00B07F2E">
        <w:rPr>
          <w:rFonts w:eastAsia="Calibri"/>
          <w:noProof/>
          <w:sz w:val="18"/>
          <w:szCs w:val="18"/>
          <w:vertAlign w:val="superscript"/>
        </w:rPr>
        <w:t>3</w:t>
      </w:r>
      <w:r w:rsidRPr="00B07F2E">
        <w:rPr>
          <w:rFonts w:eastAsia="Calibri"/>
          <w:noProof/>
          <w:sz w:val="18"/>
          <w:szCs w:val="18"/>
        </w:rPr>
        <w:t>Rādītājs tika plānots līdz 2020.</w:t>
      </w:r>
      <w:r>
        <w:rPr>
          <w:rFonts w:eastAsia="Calibri"/>
          <w:noProof/>
          <w:sz w:val="18"/>
          <w:szCs w:val="18"/>
        </w:rPr>
        <w:t xml:space="preserve"> </w:t>
      </w:r>
      <w:r w:rsidRPr="00B07F2E">
        <w:rPr>
          <w:rFonts w:eastAsia="Calibri"/>
          <w:noProof/>
          <w:sz w:val="18"/>
          <w:szCs w:val="18"/>
        </w:rPr>
        <w:t xml:space="preserve">gadam, </w:t>
      </w:r>
      <w:r w:rsidRPr="00B07F2E">
        <w:rPr>
          <w:sz w:val="18"/>
          <w:szCs w:val="18"/>
        </w:rPr>
        <w:t>atbilstoši Ministru kabineta 2018.</w:t>
      </w:r>
      <w:r>
        <w:rPr>
          <w:sz w:val="18"/>
          <w:szCs w:val="18"/>
        </w:rPr>
        <w:t xml:space="preserve"> </w:t>
      </w:r>
      <w:r w:rsidRPr="00B07F2E">
        <w:rPr>
          <w:sz w:val="18"/>
          <w:szCs w:val="18"/>
        </w:rPr>
        <w:t>gada 28.</w:t>
      </w:r>
      <w:r>
        <w:rPr>
          <w:sz w:val="18"/>
          <w:szCs w:val="18"/>
        </w:rPr>
        <w:t xml:space="preserve"> </w:t>
      </w:r>
      <w:r w:rsidRPr="00B07F2E">
        <w:rPr>
          <w:sz w:val="18"/>
          <w:szCs w:val="18"/>
        </w:rPr>
        <w:t>augusta noteikumu Nr.555 “Veselības aprūpes pakalpojumu organizēšanas un samaksas kārtība” 118.punktā noteiktajam, t</w:t>
      </w:r>
      <w:r>
        <w:rPr>
          <w:sz w:val="18"/>
          <w:szCs w:val="18"/>
        </w:rPr>
        <w:t>ā</w:t>
      </w:r>
      <w:r w:rsidRPr="00B07F2E">
        <w:rPr>
          <w:sz w:val="18"/>
          <w:szCs w:val="18"/>
        </w:rPr>
        <w:t xml:space="preserve"> vietā tika ieviesti 2 jauni rādītāji </w:t>
      </w:r>
      <w:r w:rsidRPr="00CC6E3D">
        <w:rPr>
          <w:sz w:val="18"/>
          <w:szCs w:val="18"/>
        </w:rPr>
        <w:t>(“</w:t>
      </w:r>
      <w:r w:rsidRPr="00166788">
        <w:rPr>
          <w:iCs/>
          <w:sz w:val="18"/>
          <w:szCs w:val="18"/>
        </w:rPr>
        <w:t>Vidējais NMP brigādes ierašanās laiks visaugstākās un augstas prioritātes izsaukumos republikas nozīmes pilsētās” un “Vidējais NMP brigādes ierašanās laiks visaugstākās un augstas prioritātes izsaukumos novadu nozīmes pilsētās”).</w:t>
      </w:r>
    </w:p>
    <w:p w:rsidR="000C5320" w:rsidRDefault="000C5320" w:rsidP="000C5320">
      <w:pPr>
        <w:spacing w:before="480" w:after="120"/>
        <w:ind w:firstLine="0"/>
        <w:rPr>
          <w:b/>
          <w:noProof/>
          <w:lang w:eastAsia="lv-LV"/>
        </w:rPr>
      </w:pPr>
    </w:p>
    <w:p w:rsidR="000C5320" w:rsidRDefault="000C5320" w:rsidP="000C5320">
      <w:pPr>
        <w:spacing w:before="480" w:after="120"/>
        <w:ind w:firstLine="0"/>
        <w:rPr>
          <w:b/>
          <w:noProof/>
          <w:lang w:eastAsia="lv-LV"/>
        </w:rPr>
      </w:pPr>
    </w:p>
    <w:p w:rsidR="009B360B" w:rsidRPr="00B07F2E" w:rsidRDefault="009B360B" w:rsidP="000C5320">
      <w:pPr>
        <w:spacing w:before="480" w:after="120"/>
        <w:ind w:firstLine="0"/>
        <w:rPr>
          <w:b/>
          <w:noProof/>
          <w:lang w:eastAsia="lv-LV"/>
        </w:rPr>
      </w:pPr>
      <w:r w:rsidRPr="00B07F2E">
        <w:rPr>
          <w:b/>
          <w:noProof/>
          <w:lang w:eastAsia="lv-LV"/>
        </w:rPr>
        <w:lastRenderedPageBreak/>
        <w:t>2. Sabiedrības veselība</w:t>
      </w:r>
    </w:p>
    <w:tbl>
      <w:tblPr>
        <w:tblStyle w:val="TableGrid1"/>
        <w:tblW w:w="9072" w:type="dxa"/>
        <w:tblInd w:w="-5" w:type="dxa"/>
        <w:tblLayout w:type="fixed"/>
        <w:tblLook w:val="04A0" w:firstRow="1" w:lastRow="0" w:firstColumn="1" w:lastColumn="0" w:noHBand="0" w:noVBand="1"/>
      </w:tblPr>
      <w:tblGrid>
        <w:gridCol w:w="4111"/>
        <w:gridCol w:w="2458"/>
        <w:gridCol w:w="1260"/>
        <w:gridCol w:w="1243"/>
      </w:tblGrid>
      <w:tr w:rsidR="009B360B" w:rsidRPr="00610CEF" w:rsidTr="00610CEF">
        <w:trPr>
          <w:trHeight w:val="458"/>
        </w:trPr>
        <w:tc>
          <w:tcPr>
            <w:tcW w:w="9072" w:type="dxa"/>
            <w:gridSpan w:val="4"/>
            <w:shd w:val="clear" w:color="auto" w:fill="D9D9D9" w:themeFill="background1" w:themeFillShade="D9"/>
          </w:tcPr>
          <w:p w:rsidR="009B360B" w:rsidRPr="00610CEF" w:rsidRDefault="009B360B" w:rsidP="00610CEF">
            <w:pPr>
              <w:ind w:firstLine="0"/>
              <w:rPr>
                <w:i/>
                <w:noProof/>
                <w:sz w:val="18"/>
              </w:rPr>
            </w:pPr>
            <w:r w:rsidRPr="00610CEF">
              <w:rPr>
                <w:b/>
                <w:noProof/>
                <w:sz w:val="18"/>
              </w:rPr>
              <w:t xml:space="preserve">Politikas mērķis: veicināt veselīgu dzīvesveidu, mazināt hronisko slimību un ārējo nāves cēloņu riska faktoru izplatību sabiedrībā </w:t>
            </w:r>
            <w:r w:rsidRPr="00610CEF">
              <w:rPr>
                <w:noProof/>
                <w:sz w:val="18"/>
              </w:rPr>
              <w:t>/</w:t>
            </w:r>
            <w:r w:rsidRPr="00610CEF">
              <w:rPr>
                <w:i/>
                <w:noProof/>
                <w:sz w:val="18"/>
              </w:rPr>
              <w:t xml:space="preserve"> Sabiedrības veselības pamatnostādnes 2014.-2020.gadam</w:t>
            </w:r>
            <w:r w:rsidRPr="00610CEF">
              <w:rPr>
                <w:noProof/>
                <w:color w:val="000000" w:themeColor="text1"/>
                <w:sz w:val="18"/>
                <w:szCs w:val="18"/>
                <w:vertAlign w:val="superscript"/>
                <w:lang w:eastAsia="lv-LV"/>
              </w:rPr>
              <w:t>6</w:t>
            </w:r>
          </w:p>
        </w:tc>
      </w:tr>
      <w:tr w:rsidR="009B360B" w:rsidRPr="00610CEF" w:rsidTr="00610CEF">
        <w:tc>
          <w:tcPr>
            <w:tcW w:w="4111" w:type="dxa"/>
            <w:shd w:val="clear" w:color="auto" w:fill="auto"/>
          </w:tcPr>
          <w:p w:rsidR="009B360B" w:rsidRPr="00610CEF" w:rsidRDefault="009B360B" w:rsidP="00610CEF">
            <w:pPr>
              <w:ind w:firstLine="0"/>
              <w:rPr>
                <w:b/>
                <w:noProof/>
                <w:sz w:val="18"/>
                <w:szCs w:val="18"/>
              </w:rPr>
            </w:pPr>
            <w:r w:rsidRPr="00610CEF">
              <w:rPr>
                <w:b/>
                <w:sz w:val="18"/>
                <w:szCs w:val="18"/>
                <w:lang w:eastAsia="lv-LV"/>
              </w:rPr>
              <w:t>Politikas rezultatīvie rādītāji</w:t>
            </w:r>
          </w:p>
        </w:tc>
        <w:tc>
          <w:tcPr>
            <w:tcW w:w="2458" w:type="dxa"/>
            <w:shd w:val="clear" w:color="auto" w:fill="auto"/>
          </w:tcPr>
          <w:p w:rsidR="009B360B" w:rsidRPr="00610CEF" w:rsidRDefault="009B360B" w:rsidP="00610CEF">
            <w:pPr>
              <w:pStyle w:val="Tabuluvirsraksti"/>
              <w:rPr>
                <w:b/>
                <w:sz w:val="18"/>
                <w:szCs w:val="18"/>
                <w:lang w:eastAsia="lv-LV"/>
              </w:rPr>
            </w:pPr>
            <w:r w:rsidRPr="00610CEF">
              <w:rPr>
                <w:b/>
                <w:sz w:val="18"/>
                <w:szCs w:val="18"/>
                <w:lang w:eastAsia="lv-LV"/>
              </w:rPr>
              <w:t>Attīstības plānošanas dokumenti vai</w:t>
            </w:r>
          </w:p>
          <w:p w:rsidR="009B360B" w:rsidRPr="00610CEF" w:rsidRDefault="009B360B" w:rsidP="00610CEF">
            <w:pPr>
              <w:ind w:firstLine="0"/>
              <w:jc w:val="center"/>
              <w:rPr>
                <w:b/>
                <w:noProof/>
                <w:sz w:val="18"/>
                <w:szCs w:val="18"/>
              </w:rPr>
            </w:pPr>
            <w:r w:rsidRPr="00610CEF">
              <w:rPr>
                <w:b/>
                <w:sz w:val="18"/>
                <w:szCs w:val="18"/>
                <w:lang w:eastAsia="lv-LV"/>
              </w:rPr>
              <w:t>normatīvie akti</w:t>
            </w:r>
          </w:p>
        </w:tc>
        <w:tc>
          <w:tcPr>
            <w:tcW w:w="1260" w:type="dxa"/>
            <w:shd w:val="clear" w:color="auto" w:fill="auto"/>
          </w:tcPr>
          <w:p w:rsidR="009B360B" w:rsidRPr="00610CEF" w:rsidRDefault="009B360B" w:rsidP="00610CEF">
            <w:pPr>
              <w:ind w:firstLine="0"/>
              <w:jc w:val="center"/>
              <w:rPr>
                <w:b/>
                <w:sz w:val="18"/>
                <w:szCs w:val="18"/>
                <w:lang w:eastAsia="lv-LV"/>
              </w:rPr>
            </w:pPr>
            <w:r w:rsidRPr="00610CEF">
              <w:rPr>
                <w:b/>
                <w:sz w:val="18"/>
                <w:szCs w:val="18"/>
                <w:lang w:eastAsia="lv-LV"/>
              </w:rPr>
              <w:t>Faktiskā vērtība</w:t>
            </w:r>
          </w:p>
          <w:p w:rsidR="009B360B" w:rsidRPr="00610CEF" w:rsidRDefault="009B360B" w:rsidP="00610CEF">
            <w:pPr>
              <w:ind w:firstLine="0"/>
              <w:jc w:val="center"/>
              <w:rPr>
                <w:b/>
                <w:noProof/>
                <w:sz w:val="18"/>
                <w:szCs w:val="18"/>
              </w:rPr>
            </w:pPr>
          </w:p>
        </w:tc>
        <w:tc>
          <w:tcPr>
            <w:tcW w:w="1243" w:type="dxa"/>
            <w:shd w:val="clear" w:color="auto" w:fill="auto"/>
          </w:tcPr>
          <w:p w:rsidR="009B360B" w:rsidRPr="00610CEF" w:rsidRDefault="009B360B" w:rsidP="00610CEF">
            <w:pPr>
              <w:ind w:firstLine="0"/>
              <w:jc w:val="center"/>
              <w:rPr>
                <w:b/>
                <w:noProof/>
                <w:sz w:val="18"/>
                <w:szCs w:val="18"/>
              </w:rPr>
            </w:pPr>
            <w:r w:rsidRPr="00610CEF">
              <w:rPr>
                <w:b/>
                <w:sz w:val="18"/>
                <w:szCs w:val="18"/>
                <w:lang w:eastAsia="lv-LV"/>
              </w:rPr>
              <w:t>Plānotā vērtība</w:t>
            </w:r>
          </w:p>
        </w:tc>
      </w:tr>
      <w:tr w:rsidR="009B360B" w:rsidRPr="00610CEF" w:rsidTr="00A458B6">
        <w:trPr>
          <w:trHeight w:val="787"/>
        </w:trPr>
        <w:tc>
          <w:tcPr>
            <w:tcW w:w="4111" w:type="dxa"/>
          </w:tcPr>
          <w:p w:rsidR="009B360B" w:rsidRPr="00610CEF" w:rsidRDefault="009B360B" w:rsidP="00610CEF">
            <w:pPr>
              <w:ind w:firstLine="0"/>
              <w:rPr>
                <w:i/>
                <w:noProof/>
                <w:sz w:val="18"/>
              </w:rPr>
            </w:pPr>
            <w:r w:rsidRPr="00610CEF">
              <w:rPr>
                <w:i/>
                <w:noProof/>
                <w:sz w:val="18"/>
              </w:rPr>
              <w:t>Jaundzimušo vidējais paredzamais mūža ilgums (vīriešiem gados)</w:t>
            </w:r>
          </w:p>
          <w:p w:rsidR="009B360B" w:rsidRPr="00610CEF" w:rsidRDefault="009B360B" w:rsidP="00610CEF">
            <w:pPr>
              <w:ind w:firstLine="0"/>
              <w:rPr>
                <w:i/>
                <w:noProof/>
                <w:sz w:val="18"/>
              </w:rPr>
            </w:pPr>
            <w:r w:rsidRPr="00610CEF">
              <w:rPr>
                <w:i/>
                <w:noProof/>
                <w:sz w:val="18"/>
              </w:rPr>
              <w:t>Jaundzimušo vidējais paredzamais mūža ilgums (sievietēm gados)</w:t>
            </w:r>
          </w:p>
        </w:tc>
        <w:tc>
          <w:tcPr>
            <w:tcW w:w="2458" w:type="dxa"/>
            <w:vAlign w:val="center"/>
          </w:tcPr>
          <w:p w:rsidR="009B360B" w:rsidRPr="00610CEF" w:rsidRDefault="009B360B" w:rsidP="00610CEF">
            <w:pPr>
              <w:ind w:firstLine="0"/>
              <w:rPr>
                <w:i/>
                <w:noProof/>
                <w:sz w:val="18"/>
              </w:rPr>
            </w:pPr>
            <w:r w:rsidRPr="00610CEF">
              <w:rPr>
                <w:i/>
                <w:noProof/>
                <w:sz w:val="18"/>
              </w:rPr>
              <w:t xml:space="preserve">Sabiedrības veselības pamatnostādnes </w:t>
            </w:r>
          </w:p>
          <w:p w:rsidR="009B360B" w:rsidRPr="00610CEF" w:rsidRDefault="009B360B" w:rsidP="00610CEF">
            <w:pPr>
              <w:ind w:firstLine="0"/>
              <w:rPr>
                <w:i/>
                <w:noProof/>
                <w:sz w:val="18"/>
              </w:rPr>
            </w:pPr>
            <w:r w:rsidRPr="00610CEF">
              <w:rPr>
                <w:i/>
                <w:noProof/>
                <w:sz w:val="18"/>
              </w:rPr>
              <w:t>2014.-2020. gadam</w:t>
            </w:r>
            <w:r w:rsidRPr="00610CEF">
              <w:rPr>
                <w:noProof/>
                <w:color w:val="000000" w:themeColor="text1"/>
                <w:sz w:val="18"/>
                <w:szCs w:val="18"/>
                <w:vertAlign w:val="superscript"/>
                <w:lang w:eastAsia="lv-LV"/>
              </w:rPr>
              <w:t>6</w:t>
            </w:r>
          </w:p>
        </w:tc>
        <w:tc>
          <w:tcPr>
            <w:tcW w:w="1260" w:type="dxa"/>
          </w:tcPr>
          <w:p w:rsidR="009B360B" w:rsidRPr="00610CEF" w:rsidRDefault="009B360B" w:rsidP="00610CEF">
            <w:pPr>
              <w:pStyle w:val="Tabuluvirsraksti"/>
              <w:rPr>
                <w:i/>
                <w:sz w:val="18"/>
                <w:lang w:eastAsia="lv-LV"/>
              </w:rPr>
            </w:pPr>
            <w:r w:rsidRPr="00610CEF">
              <w:rPr>
                <w:i/>
                <w:sz w:val="18"/>
                <w:lang w:eastAsia="lv-LV"/>
              </w:rPr>
              <w:t>70,0</w:t>
            </w:r>
          </w:p>
          <w:p w:rsidR="009B360B" w:rsidRPr="00610CEF" w:rsidRDefault="009B360B" w:rsidP="00610CEF">
            <w:pPr>
              <w:pStyle w:val="Tabuluvirsraksti"/>
              <w:rPr>
                <w:i/>
                <w:sz w:val="18"/>
                <w:lang w:eastAsia="lv-LV"/>
              </w:rPr>
            </w:pPr>
          </w:p>
          <w:p w:rsidR="009B360B" w:rsidRPr="00610CEF" w:rsidRDefault="009B360B" w:rsidP="00610CEF">
            <w:pPr>
              <w:pStyle w:val="Tabuluvirsraksti"/>
              <w:rPr>
                <w:i/>
                <w:sz w:val="18"/>
                <w:lang w:eastAsia="lv-LV"/>
              </w:rPr>
            </w:pPr>
            <w:r w:rsidRPr="00610CEF">
              <w:rPr>
                <w:i/>
                <w:sz w:val="18"/>
                <w:lang w:eastAsia="lv-LV"/>
              </w:rPr>
              <w:t>79,6</w:t>
            </w:r>
          </w:p>
          <w:p w:rsidR="009B360B" w:rsidRPr="00610CEF" w:rsidRDefault="009B360B" w:rsidP="00610CEF">
            <w:pPr>
              <w:ind w:firstLine="0"/>
              <w:jc w:val="center"/>
              <w:rPr>
                <w:i/>
                <w:noProof/>
                <w:sz w:val="18"/>
              </w:rPr>
            </w:pPr>
            <w:r w:rsidRPr="00610CEF">
              <w:rPr>
                <w:sz w:val="18"/>
                <w:lang w:eastAsia="lv-LV"/>
              </w:rPr>
              <w:t>(2018)</w:t>
            </w:r>
          </w:p>
        </w:tc>
        <w:tc>
          <w:tcPr>
            <w:tcW w:w="1243" w:type="dxa"/>
          </w:tcPr>
          <w:p w:rsidR="009B360B" w:rsidRPr="00610CEF" w:rsidRDefault="009B360B" w:rsidP="00610CEF">
            <w:pPr>
              <w:pStyle w:val="Tabuluvirsraksti"/>
              <w:rPr>
                <w:i/>
                <w:sz w:val="18"/>
                <w:lang w:eastAsia="lv-LV"/>
              </w:rPr>
            </w:pPr>
            <w:r w:rsidRPr="00610CEF">
              <w:rPr>
                <w:i/>
                <w:sz w:val="18"/>
                <w:lang w:eastAsia="lv-LV"/>
              </w:rPr>
              <w:t>72</w:t>
            </w:r>
          </w:p>
          <w:p w:rsidR="009B360B" w:rsidRPr="00610CEF" w:rsidRDefault="009B360B" w:rsidP="00610CEF">
            <w:pPr>
              <w:pStyle w:val="Tabuluvirsraksti"/>
              <w:rPr>
                <w:i/>
                <w:sz w:val="18"/>
                <w:lang w:eastAsia="lv-LV"/>
              </w:rPr>
            </w:pPr>
          </w:p>
          <w:p w:rsidR="009B360B" w:rsidRPr="00610CEF" w:rsidRDefault="009B360B" w:rsidP="00610CEF">
            <w:pPr>
              <w:pStyle w:val="Tabuluvirsraksti"/>
              <w:rPr>
                <w:i/>
                <w:sz w:val="18"/>
                <w:lang w:eastAsia="lv-LV"/>
              </w:rPr>
            </w:pPr>
            <w:r w:rsidRPr="00610CEF">
              <w:rPr>
                <w:i/>
                <w:sz w:val="18"/>
                <w:lang w:eastAsia="lv-LV"/>
              </w:rPr>
              <w:t>80</w:t>
            </w:r>
          </w:p>
          <w:p w:rsidR="009B360B" w:rsidRPr="00610CEF" w:rsidRDefault="009B360B" w:rsidP="00610CEF">
            <w:pPr>
              <w:ind w:firstLine="0"/>
              <w:jc w:val="center"/>
              <w:rPr>
                <w:i/>
                <w:noProof/>
                <w:sz w:val="18"/>
              </w:rPr>
            </w:pPr>
            <w:r w:rsidRPr="00610CEF">
              <w:rPr>
                <w:sz w:val="18"/>
                <w:lang w:eastAsia="lv-LV"/>
              </w:rPr>
              <w:t>(2021)</w:t>
            </w:r>
          </w:p>
        </w:tc>
      </w:tr>
      <w:tr w:rsidR="009B360B" w:rsidRPr="00610CEF" w:rsidTr="00610CEF">
        <w:trPr>
          <w:trHeight w:val="113"/>
        </w:trPr>
        <w:tc>
          <w:tcPr>
            <w:tcW w:w="4111" w:type="dxa"/>
          </w:tcPr>
          <w:p w:rsidR="009B360B" w:rsidRPr="00610CEF" w:rsidRDefault="009B360B" w:rsidP="00610CEF">
            <w:pPr>
              <w:ind w:firstLine="0"/>
              <w:rPr>
                <w:i/>
                <w:noProof/>
                <w:sz w:val="18"/>
              </w:rPr>
            </w:pPr>
            <w:r w:rsidRPr="00610CEF">
              <w:rPr>
                <w:b/>
                <w:sz w:val="18"/>
              </w:rPr>
              <w:t>Valdības rīcības plāns</w:t>
            </w:r>
          </w:p>
        </w:tc>
        <w:tc>
          <w:tcPr>
            <w:tcW w:w="4961" w:type="dxa"/>
            <w:gridSpan w:val="3"/>
          </w:tcPr>
          <w:p w:rsidR="009B360B" w:rsidRPr="00610CEF" w:rsidRDefault="009B360B" w:rsidP="00610CEF">
            <w:pPr>
              <w:ind w:firstLine="0"/>
              <w:rPr>
                <w:i/>
                <w:noProof/>
                <w:sz w:val="18"/>
              </w:rPr>
            </w:pPr>
            <w:r w:rsidRPr="00610CEF">
              <w:rPr>
                <w:i/>
                <w:sz w:val="18"/>
              </w:rPr>
              <w:t>146., 148.</w:t>
            </w:r>
          </w:p>
        </w:tc>
      </w:tr>
    </w:tbl>
    <w:p w:rsidR="009B360B" w:rsidRPr="00610CEF" w:rsidRDefault="009B360B" w:rsidP="009B360B">
      <w:pPr>
        <w:ind w:firstLine="0"/>
        <w:rPr>
          <w:b/>
          <w:noProof/>
          <w:sz w:val="18"/>
          <w:lang w:eastAsia="lv-LV"/>
        </w:rPr>
      </w:pPr>
    </w:p>
    <w:tbl>
      <w:tblPr>
        <w:tblStyle w:val="TableGrid1"/>
        <w:tblW w:w="9067" w:type="dxa"/>
        <w:tblLayout w:type="fixed"/>
        <w:tblLook w:val="04A0" w:firstRow="1" w:lastRow="0" w:firstColumn="1" w:lastColumn="0" w:noHBand="0" w:noVBand="1"/>
      </w:tblPr>
      <w:tblGrid>
        <w:gridCol w:w="2972"/>
        <w:gridCol w:w="1134"/>
        <w:gridCol w:w="1151"/>
        <w:gridCol w:w="1259"/>
        <w:gridCol w:w="1276"/>
        <w:gridCol w:w="1275"/>
      </w:tblGrid>
      <w:tr w:rsidR="009B360B" w:rsidRPr="00B07F2E" w:rsidTr="00610CEF">
        <w:trPr>
          <w:trHeight w:val="170"/>
          <w:tblHeader/>
        </w:trPr>
        <w:tc>
          <w:tcPr>
            <w:tcW w:w="2972" w:type="dxa"/>
          </w:tcPr>
          <w:p w:rsidR="009B360B" w:rsidRPr="00B07F2E" w:rsidRDefault="009B360B" w:rsidP="00610CEF">
            <w:pPr>
              <w:ind w:firstLine="0"/>
              <w:rPr>
                <w:noProof/>
              </w:rPr>
            </w:pPr>
          </w:p>
        </w:tc>
        <w:tc>
          <w:tcPr>
            <w:tcW w:w="1134"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51"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259"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276"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275"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15"/>
        </w:trPr>
        <w:tc>
          <w:tcPr>
            <w:tcW w:w="9067" w:type="dxa"/>
            <w:gridSpan w:val="6"/>
            <w:shd w:val="clear" w:color="auto" w:fill="D9D9D9" w:themeFill="background1" w:themeFillShade="D9"/>
            <w:vAlign w:val="center"/>
          </w:tcPr>
          <w:p w:rsidR="009B360B" w:rsidRPr="00B07F2E" w:rsidRDefault="009B360B" w:rsidP="00610CEF">
            <w:pPr>
              <w:ind w:firstLine="0"/>
              <w:jc w:val="center"/>
              <w:rPr>
                <w:b/>
                <w:noProof/>
                <w:sz w:val="20"/>
              </w:rPr>
            </w:pPr>
            <w:r w:rsidRPr="00B07F2E">
              <w:rPr>
                <w:b/>
                <w:noProof/>
                <w:sz w:val="20"/>
              </w:rPr>
              <w:t>Ieguldījumi</w:t>
            </w:r>
          </w:p>
        </w:tc>
      </w:tr>
      <w:tr w:rsidR="009B360B" w:rsidRPr="00B07F2E" w:rsidTr="00610CEF">
        <w:trPr>
          <w:trHeight w:val="278"/>
        </w:trPr>
        <w:tc>
          <w:tcPr>
            <w:tcW w:w="2972" w:type="dxa"/>
            <w:vMerge w:val="restart"/>
          </w:tcPr>
          <w:p w:rsidR="009B360B" w:rsidRPr="00B07F2E" w:rsidRDefault="009B360B" w:rsidP="00610CEF">
            <w:pPr>
              <w:ind w:firstLine="316"/>
              <w:rPr>
                <w:b/>
                <w:noProof/>
                <w:sz w:val="18"/>
                <w:szCs w:val="18"/>
              </w:rPr>
            </w:pPr>
            <w:r w:rsidRPr="00B07F2E">
              <w:rPr>
                <w:b/>
                <w:noProof/>
                <w:sz w:val="18"/>
                <w:szCs w:val="18"/>
              </w:rPr>
              <w:t xml:space="preserve">Izdevumi kopā, </w:t>
            </w:r>
            <w:r w:rsidRPr="00B07F2E">
              <w:rPr>
                <w:i/>
                <w:noProof/>
                <w:sz w:val="18"/>
                <w:szCs w:val="18"/>
              </w:rPr>
              <w:t>euro,</w:t>
            </w:r>
            <w:r w:rsidRPr="00B07F2E">
              <w:rPr>
                <w:noProof/>
                <w:sz w:val="18"/>
                <w:szCs w:val="18"/>
              </w:rPr>
              <w:t xml:space="preserve"> t. sk.:</w:t>
            </w:r>
          </w:p>
          <w:p w:rsidR="009B360B" w:rsidRPr="00B07F2E" w:rsidRDefault="009B360B" w:rsidP="00610CEF">
            <w:pPr>
              <w:ind w:firstLine="316"/>
              <w:rPr>
                <w:noProof/>
                <w:sz w:val="20"/>
              </w:rPr>
            </w:pPr>
            <w:r w:rsidRPr="00B07F2E">
              <w:rPr>
                <w:b/>
                <w:noProof/>
                <w:sz w:val="18"/>
                <w:szCs w:val="18"/>
              </w:rPr>
              <w:t>Vidējais amata vietu skaits kopā</w:t>
            </w:r>
            <w:r w:rsidRPr="00B07F2E">
              <w:rPr>
                <w:noProof/>
                <w:sz w:val="18"/>
                <w:szCs w:val="18"/>
              </w:rPr>
              <w:t>, t. sk.:</w:t>
            </w:r>
          </w:p>
        </w:tc>
        <w:tc>
          <w:tcPr>
            <w:tcW w:w="1134" w:type="dxa"/>
          </w:tcPr>
          <w:p w:rsidR="009B360B" w:rsidRPr="00B07F2E" w:rsidRDefault="009B360B" w:rsidP="00610CEF">
            <w:pPr>
              <w:ind w:firstLine="0"/>
              <w:jc w:val="right"/>
              <w:rPr>
                <w:b/>
                <w:noProof/>
                <w:sz w:val="18"/>
                <w:szCs w:val="18"/>
              </w:rPr>
            </w:pPr>
            <w:r w:rsidRPr="00B07F2E">
              <w:rPr>
                <w:b/>
                <w:noProof/>
                <w:sz w:val="18"/>
                <w:szCs w:val="18"/>
              </w:rPr>
              <w:t>4 608 570</w:t>
            </w:r>
          </w:p>
        </w:tc>
        <w:tc>
          <w:tcPr>
            <w:tcW w:w="1151" w:type="dxa"/>
          </w:tcPr>
          <w:p w:rsidR="009B360B" w:rsidRPr="00B07F2E" w:rsidRDefault="009B360B" w:rsidP="00610CEF">
            <w:pPr>
              <w:ind w:firstLine="0"/>
              <w:jc w:val="right"/>
              <w:rPr>
                <w:b/>
                <w:noProof/>
                <w:sz w:val="18"/>
                <w:szCs w:val="18"/>
              </w:rPr>
            </w:pPr>
            <w:r w:rsidRPr="00B07F2E">
              <w:rPr>
                <w:b/>
                <w:noProof/>
                <w:sz w:val="18"/>
                <w:szCs w:val="18"/>
              </w:rPr>
              <w:t>4 744 877</w:t>
            </w:r>
          </w:p>
        </w:tc>
        <w:tc>
          <w:tcPr>
            <w:tcW w:w="1259" w:type="dxa"/>
          </w:tcPr>
          <w:p w:rsidR="009B360B" w:rsidRPr="00B07F2E" w:rsidRDefault="009B360B" w:rsidP="00610CEF">
            <w:pPr>
              <w:ind w:firstLine="0"/>
              <w:jc w:val="right"/>
              <w:rPr>
                <w:b/>
                <w:noProof/>
                <w:sz w:val="18"/>
                <w:szCs w:val="18"/>
              </w:rPr>
            </w:pPr>
            <w:r w:rsidRPr="00B07F2E">
              <w:rPr>
                <w:b/>
                <w:noProof/>
                <w:sz w:val="18"/>
                <w:szCs w:val="18"/>
              </w:rPr>
              <w:t>5 254 626</w:t>
            </w:r>
          </w:p>
        </w:tc>
        <w:tc>
          <w:tcPr>
            <w:tcW w:w="1276" w:type="dxa"/>
          </w:tcPr>
          <w:p w:rsidR="009B360B" w:rsidRPr="00B07F2E" w:rsidRDefault="009B360B" w:rsidP="00610CEF">
            <w:pPr>
              <w:ind w:firstLine="0"/>
              <w:jc w:val="right"/>
              <w:rPr>
                <w:b/>
                <w:noProof/>
                <w:sz w:val="18"/>
                <w:szCs w:val="18"/>
              </w:rPr>
            </w:pPr>
            <w:r w:rsidRPr="00B07F2E">
              <w:rPr>
                <w:b/>
                <w:noProof/>
                <w:sz w:val="18"/>
                <w:szCs w:val="18"/>
              </w:rPr>
              <w:t>5 267 569</w:t>
            </w:r>
          </w:p>
        </w:tc>
        <w:tc>
          <w:tcPr>
            <w:tcW w:w="1275" w:type="dxa"/>
          </w:tcPr>
          <w:p w:rsidR="009B360B" w:rsidRPr="00B07F2E" w:rsidRDefault="009B360B" w:rsidP="00610CEF">
            <w:pPr>
              <w:ind w:firstLine="0"/>
              <w:jc w:val="right"/>
              <w:rPr>
                <w:b/>
                <w:noProof/>
                <w:sz w:val="18"/>
                <w:szCs w:val="18"/>
              </w:rPr>
            </w:pPr>
            <w:r w:rsidRPr="00B07F2E">
              <w:rPr>
                <w:b/>
                <w:noProof/>
                <w:sz w:val="18"/>
                <w:szCs w:val="18"/>
              </w:rPr>
              <w:t>5 267 569</w:t>
            </w:r>
          </w:p>
        </w:tc>
      </w:tr>
      <w:tr w:rsidR="009B360B" w:rsidRPr="00B07F2E" w:rsidTr="00A458B6">
        <w:trPr>
          <w:trHeight w:val="251"/>
        </w:trPr>
        <w:tc>
          <w:tcPr>
            <w:tcW w:w="2972" w:type="dxa"/>
            <w:vMerge/>
          </w:tcPr>
          <w:p w:rsidR="009B360B" w:rsidRPr="00B07F2E" w:rsidRDefault="009B360B" w:rsidP="00610CEF">
            <w:pPr>
              <w:ind w:firstLine="316"/>
              <w:rPr>
                <w:noProof/>
                <w:sz w:val="18"/>
                <w:szCs w:val="18"/>
              </w:rPr>
            </w:pPr>
          </w:p>
        </w:tc>
        <w:tc>
          <w:tcPr>
            <w:tcW w:w="1134" w:type="dxa"/>
            <w:tcBorders>
              <w:bottom w:val="single" w:sz="4" w:space="0" w:color="auto"/>
            </w:tcBorders>
          </w:tcPr>
          <w:p w:rsidR="009B360B" w:rsidRPr="00B07F2E" w:rsidRDefault="009B360B" w:rsidP="00610CEF">
            <w:pPr>
              <w:ind w:firstLine="0"/>
              <w:jc w:val="right"/>
              <w:rPr>
                <w:b/>
                <w:noProof/>
                <w:sz w:val="18"/>
                <w:szCs w:val="18"/>
              </w:rPr>
            </w:pPr>
            <w:r w:rsidRPr="00B07F2E">
              <w:rPr>
                <w:b/>
                <w:noProof/>
                <w:sz w:val="18"/>
                <w:szCs w:val="18"/>
              </w:rPr>
              <w:t>234</w:t>
            </w:r>
          </w:p>
        </w:tc>
        <w:tc>
          <w:tcPr>
            <w:tcW w:w="1151" w:type="dxa"/>
            <w:tcBorders>
              <w:bottom w:val="single" w:sz="4" w:space="0" w:color="auto"/>
            </w:tcBorders>
          </w:tcPr>
          <w:p w:rsidR="009B360B" w:rsidRPr="00B07F2E" w:rsidRDefault="009B360B" w:rsidP="00610CEF">
            <w:pPr>
              <w:ind w:firstLine="0"/>
              <w:jc w:val="right"/>
              <w:rPr>
                <w:b/>
                <w:noProof/>
                <w:sz w:val="18"/>
                <w:szCs w:val="18"/>
              </w:rPr>
            </w:pPr>
            <w:r w:rsidRPr="00B07F2E">
              <w:rPr>
                <w:b/>
                <w:noProof/>
                <w:sz w:val="18"/>
                <w:szCs w:val="18"/>
              </w:rPr>
              <w:t>234</w:t>
            </w:r>
          </w:p>
        </w:tc>
        <w:tc>
          <w:tcPr>
            <w:tcW w:w="1259" w:type="dxa"/>
            <w:tcBorders>
              <w:bottom w:val="single" w:sz="4" w:space="0" w:color="auto"/>
            </w:tcBorders>
          </w:tcPr>
          <w:p w:rsidR="009B360B" w:rsidRPr="00B07F2E" w:rsidRDefault="009B360B" w:rsidP="00610CEF">
            <w:pPr>
              <w:ind w:firstLine="0"/>
              <w:jc w:val="right"/>
              <w:rPr>
                <w:b/>
                <w:noProof/>
                <w:sz w:val="18"/>
                <w:szCs w:val="18"/>
              </w:rPr>
            </w:pPr>
            <w:r w:rsidRPr="00B07F2E">
              <w:rPr>
                <w:b/>
                <w:noProof/>
                <w:sz w:val="18"/>
                <w:szCs w:val="18"/>
              </w:rPr>
              <w:t>233</w:t>
            </w:r>
          </w:p>
        </w:tc>
        <w:tc>
          <w:tcPr>
            <w:tcW w:w="1276" w:type="dxa"/>
            <w:tcBorders>
              <w:bottom w:val="single" w:sz="4" w:space="0" w:color="auto"/>
            </w:tcBorders>
          </w:tcPr>
          <w:p w:rsidR="009B360B" w:rsidRPr="00B07F2E" w:rsidRDefault="009B360B" w:rsidP="00610CEF">
            <w:pPr>
              <w:ind w:firstLine="0"/>
              <w:jc w:val="right"/>
              <w:rPr>
                <w:b/>
                <w:noProof/>
                <w:sz w:val="18"/>
                <w:szCs w:val="18"/>
              </w:rPr>
            </w:pPr>
            <w:r w:rsidRPr="00B07F2E">
              <w:rPr>
                <w:b/>
                <w:noProof/>
                <w:sz w:val="18"/>
                <w:szCs w:val="18"/>
              </w:rPr>
              <w:t>233</w:t>
            </w:r>
          </w:p>
        </w:tc>
        <w:tc>
          <w:tcPr>
            <w:tcW w:w="1275" w:type="dxa"/>
            <w:tcBorders>
              <w:bottom w:val="single" w:sz="4" w:space="0" w:color="auto"/>
            </w:tcBorders>
          </w:tcPr>
          <w:p w:rsidR="009B360B" w:rsidRPr="00B07F2E" w:rsidRDefault="009B360B" w:rsidP="00610CEF">
            <w:pPr>
              <w:ind w:firstLine="0"/>
              <w:jc w:val="right"/>
              <w:rPr>
                <w:b/>
                <w:noProof/>
                <w:sz w:val="18"/>
                <w:szCs w:val="18"/>
              </w:rPr>
            </w:pPr>
            <w:r w:rsidRPr="00B07F2E">
              <w:rPr>
                <w:b/>
                <w:noProof/>
                <w:sz w:val="18"/>
                <w:szCs w:val="18"/>
              </w:rPr>
              <w:t>233</w:t>
            </w:r>
          </w:p>
        </w:tc>
      </w:tr>
      <w:tr w:rsidR="009B360B" w:rsidRPr="00B07F2E" w:rsidTr="00A458B6">
        <w:trPr>
          <w:trHeight w:val="60"/>
        </w:trPr>
        <w:tc>
          <w:tcPr>
            <w:tcW w:w="2972" w:type="dxa"/>
            <w:vMerge w:val="restart"/>
          </w:tcPr>
          <w:p w:rsidR="009B360B" w:rsidRPr="00B07F2E" w:rsidRDefault="009B360B" w:rsidP="00610CEF">
            <w:pPr>
              <w:ind w:firstLine="316"/>
              <w:rPr>
                <w:noProof/>
                <w:sz w:val="18"/>
                <w:szCs w:val="18"/>
              </w:rPr>
            </w:pPr>
            <w:r w:rsidRPr="00B07F2E">
              <w:rPr>
                <w:noProof/>
                <w:sz w:val="18"/>
                <w:szCs w:val="18"/>
              </w:rPr>
              <w:t>06.02.00 Medicīnas vēstures muzejs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784 328</w:t>
            </w:r>
          </w:p>
        </w:tc>
        <w:tc>
          <w:tcPr>
            <w:tcW w:w="115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772 809</w:t>
            </w:r>
          </w:p>
        </w:tc>
        <w:tc>
          <w:tcPr>
            <w:tcW w:w="1259"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994 947</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994 947</w:t>
            </w:r>
          </w:p>
        </w:tc>
        <w:tc>
          <w:tcPr>
            <w:tcW w:w="1275"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994 947</w:t>
            </w:r>
          </w:p>
        </w:tc>
      </w:tr>
      <w:tr w:rsidR="009B360B" w:rsidRPr="00B07F2E" w:rsidTr="00610CEF">
        <w:trPr>
          <w:trHeight w:val="187"/>
        </w:trPr>
        <w:tc>
          <w:tcPr>
            <w:tcW w:w="2972" w:type="dxa"/>
            <w:vMerge/>
          </w:tcPr>
          <w:p w:rsidR="009B360B" w:rsidRPr="00B07F2E" w:rsidRDefault="009B360B" w:rsidP="00610CEF">
            <w:pPr>
              <w:ind w:firstLine="316"/>
              <w:rPr>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77</w:t>
            </w:r>
          </w:p>
        </w:tc>
        <w:tc>
          <w:tcPr>
            <w:tcW w:w="115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77</w:t>
            </w:r>
          </w:p>
        </w:tc>
        <w:tc>
          <w:tcPr>
            <w:tcW w:w="1259"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76</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76</w:t>
            </w:r>
          </w:p>
        </w:tc>
        <w:tc>
          <w:tcPr>
            <w:tcW w:w="1275"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76</w:t>
            </w:r>
          </w:p>
        </w:tc>
      </w:tr>
      <w:tr w:rsidR="009B360B" w:rsidRPr="00B07F2E" w:rsidTr="00610CEF">
        <w:trPr>
          <w:trHeight w:val="275"/>
        </w:trPr>
        <w:tc>
          <w:tcPr>
            <w:tcW w:w="2972" w:type="dxa"/>
            <w:vMerge w:val="restart"/>
          </w:tcPr>
          <w:p w:rsidR="009B360B" w:rsidRPr="00B07F2E" w:rsidRDefault="009B360B" w:rsidP="00610CEF">
            <w:pPr>
              <w:ind w:firstLine="316"/>
              <w:rPr>
                <w:noProof/>
                <w:sz w:val="18"/>
                <w:szCs w:val="18"/>
              </w:rPr>
            </w:pPr>
            <w:r w:rsidRPr="00B07F2E">
              <w:rPr>
                <w:noProof/>
                <w:sz w:val="18"/>
                <w:szCs w:val="18"/>
              </w:rPr>
              <w:t>46.03.00 Slimību profilakses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3 585 528</w:t>
            </w:r>
          </w:p>
        </w:tc>
        <w:tc>
          <w:tcPr>
            <w:tcW w:w="115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3 733 353</w:t>
            </w:r>
          </w:p>
        </w:tc>
        <w:tc>
          <w:tcPr>
            <w:tcW w:w="1259"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4 020 964</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4 033 907</w:t>
            </w:r>
          </w:p>
        </w:tc>
        <w:tc>
          <w:tcPr>
            <w:tcW w:w="1275"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4 033 907</w:t>
            </w:r>
          </w:p>
        </w:tc>
      </w:tr>
      <w:tr w:rsidR="009B360B" w:rsidRPr="00B07F2E" w:rsidTr="00610CEF">
        <w:trPr>
          <w:trHeight w:val="209"/>
        </w:trPr>
        <w:tc>
          <w:tcPr>
            <w:tcW w:w="2972" w:type="dxa"/>
            <w:vMerge/>
          </w:tcPr>
          <w:p w:rsidR="009B360B" w:rsidRPr="00B07F2E" w:rsidRDefault="009B360B" w:rsidP="00610CEF">
            <w:pPr>
              <w:ind w:firstLine="316"/>
              <w:rPr>
                <w:noProo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157</w:t>
            </w:r>
          </w:p>
        </w:tc>
        <w:tc>
          <w:tcPr>
            <w:tcW w:w="115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157</w:t>
            </w:r>
          </w:p>
        </w:tc>
        <w:tc>
          <w:tcPr>
            <w:tcW w:w="1259"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157</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157</w:t>
            </w:r>
          </w:p>
        </w:tc>
        <w:tc>
          <w:tcPr>
            <w:tcW w:w="1275"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157</w:t>
            </w:r>
          </w:p>
        </w:tc>
      </w:tr>
      <w:tr w:rsidR="009B360B" w:rsidRPr="00B07F2E" w:rsidTr="00A458B6">
        <w:trPr>
          <w:trHeight w:val="60"/>
        </w:trPr>
        <w:tc>
          <w:tcPr>
            <w:tcW w:w="2972" w:type="dxa"/>
            <w:vMerge w:val="restart"/>
          </w:tcPr>
          <w:p w:rsidR="009B360B" w:rsidRPr="00B07F2E" w:rsidRDefault="009B360B" w:rsidP="00610CEF">
            <w:pPr>
              <w:ind w:firstLine="316"/>
              <w:rPr>
                <w:noProof/>
                <w:sz w:val="18"/>
                <w:szCs w:val="18"/>
              </w:rPr>
            </w:pPr>
            <w:r w:rsidRPr="00B07F2E">
              <w:rPr>
                <w:noProof/>
                <w:sz w:val="18"/>
                <w:szCs w:val="18"/>
              </w:rPr>
              <w:t>46.04.00 Veselības veicināšana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238 714</w:t>
            </w:r>
          </w:p>
        </w:tc>
        <w:tc>
          <w:tcPr>
            <w:tcW w:w="115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238 715</w:t>
            </w:r>
          </w:p>
        </w:tc>
        <w:tc>
          <w:tcPr>
            <w:tcW w:w="1259"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238 715</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238 715</w:t>
            </w:r>
          </w:p>
        </w:tc>
        <w:tc>
          <w:tcPr>
            <w:tcW w:w="1275"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238 715</w:t>
            </w:r>
          </w:p>
        </w:tc>
      </w:tr>
      <w:tr w:rsidR="009B360B" w:rsidRPr="00B07F2E" w:rsidTr="00610CEF">
        <w:trPr>
          <w:trHeight w:val="175"/>
        </w:trPr>
        <w:tc>
          <w:tcPr>
            <w:tcW w:w="2972" w:type="dxa"/>
            <w:vMerge/>
          </w:tcPr>
          <w:p w:rsidR="009B360B" w:rsidRPr="00B07F2E" w:rsidRDefault="009B360B" w:rsidP="00610CEF">
            <w:pPr>
              <w:ind w:firstLine="0"/>
              <w:rPr>
                <w:noProof/>
                <w:sz w:val="18"/>
                <w:szCs w:val="18"/>
              </w:rPr>
            </w:pPr>
          </w:p>
        </w:tc>
        <w:tc>
          <w:tcPr>
            <w:tcW w:w="1134" w:type="dxa"/>
            <w:tcBorders>
              <w:bottom w:val="nil"/>
            </w:tcBorders>
          </w:tcPr>
          <w:p w:rsidR="009B360B" w:rsidRPr="00B07F2E" w:rsidRDefault="009B360B" w:rsidP="00610CEF">
            <w:pPr>
              <w:ind w:firstLine="0"/>
              <w:jc w:val="center"/>
              <w:rPr>
                <w:noProof/>
                <w:sz w:val="18"/>
                <w:szCs w:val="18"/>
              </w:rPr>
            </w:pPr>
            <w:r w:rsidRPr="00B07F2E">
              <w:rPr>
                <w:noProof/>
                <w:sz w:val="18"/>
                <w:szCs w:val="18"/>
              </w:rPr>
              <w:t>-</w:t>
            </w:r>
          </w:p>
        </w:tc>
        <w:tc>
          <w:tcPr>
            <w:tcW w:w="1151" w:type="dxa"/>
            <w:tcBorders>
              <w:bottom w:val="nil"/>
            </w:tcBorders>
          </w:tcPr>
          <w:p w:rsidR="009B360B" w:rsidRPr="00B07F2E" w:rsidRDefault="009B360B" w:rsidP="00610CEF">
            <w:pPr>
              <w:ind w:firstLine="0"/>
              <w:jc w:val="center"/>
              <w:rPr>
                <w:noProof/>
                <w:sz w:val="18"/>
                <w:szCs w:val="18"/>
              </w:rPr>
            </w:pPr>
            <w:r w:rsidRPr="00B07F2E">
              <w:rPr>
                <w:noProof/>
                <w:sz w:val="18"/>
                <w:szCs w:val="18"/>
              </w:rPr>
              <w:t>-</w:t>
            </w:r>
          </w:p>
        </w:tc>
        <w:tc>
          <w:tcPr>
            <w:tcW w:w="1259" w:type="dxa"/>
            <w:tcBorders>
              <w:bottom w:val="nil"/>
            </w:tcBorders>
          </w:tcPr>
          <w:p w:rsidR="009B360B" w:rsidRPr="00B07F2E" w:rsidRDefault="009B360B" w:rsidP="00610CEF">
            <w:pPr>
              <w:ind w:firstLine="0"/>
              <w:jc w:val="center"/>
              <w:rPr>
                <w:noProof/>
                <w:sz w:val="18"/>
                <w:szCs w:val="18"/>
              </w:rPr>
            </w:pPr>
            <w:r w:rsidRPr="00B07F2E">
              <w:rPr>
                <w:noProof/>
                <w:sz w:val="18"/>
                <w:szCs w:val="18"/>
              </w:rPr>
              <w:t>-</w:t>
            </w:r>
          </w:p>
        </w:tc>
        <w:tc>
          <w:tcPr>
            <w:tcW w:w="1276" w:type="dxa"/>
            <w:tcBorders>
              <w:bottom w:val="nil"/>
            </w:tcBorders>
          </w:tcPr>
          <w:p w:rsidR="009B360B" w:rsidRPr="00B07F2E" w:rsidRDefault="009B360B" w:rsidP="00610CEF">
            <w:pPr>
              <w:ind w:firstLine="0"/>
              <w:jc w:val="center"/>
              <w:rPr>
                <w:noProof/>
                <w:sz w:val="18"/>
                <w:szCs w:val="18"/>
              </w:rPr>
            </w:pPr>
            <w:r w:rsidRPr="00B07F2E">
              <w:rPr>
                <w:noProof/>
                <w:sz w:val="18"/>
                <w:szCs w:val="18"/>
              </w:rPr>
              <w:t>-</w:t>
            </w:r>
          </w:p>
        </w:tc>
        <w:tc>
          <w:tcPr>
            <w:tcW w:w="1275" w:type="dxa"/>
            <w:tcBorders>
              <w:bottom w:val="nil"/>
            </w:tcBorders>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rPr>
          <w:trHeight w:val="215"/>
        </w:trPr>
        <w:tc>
          <w:tcPr>
            <w:tcW w:w="9067" w:type="dxa"/>
            <w:gridSpan w:val="6"/>
            <w:shd w:val="clear" w:color="auto" w:fill="D9D9D9" w:themeFill="background1" w:themeFillShade="D9"/>
          </w:tcPr>
          <w:p w:rsidR="009B360B" w:rsidRPr="00610CEF" w:rsidRDefault="009B360B" w:rsidP="00610CEF">
            <w:pPr>
              <w:ind w:firstLine="0"/>
              <w:jc w:val="center"/>
              <w:rPr>
                <w:b/>
                <w:noProof/>
                <w:sz w:val="18"/>
                <w:szCs w:val="18"/>
              </w:rPr>
            </w:pPr>
            <w:r w:rsidRPr="00610CEF">
              <w:rPr>
                <w:b/>
                <w:noProof/>
                <w:sz w:val="18"/>
                <w:szCs w:val="18"/>
              </w:rPr>
              <w:t>Raksturojošākie darbības rezultatīvie rādītāji</w:t>
            </w:r>
          </w:p>
        </w:tc>
      </w:tr>
      <w:tr w:rsidR="009B360B" w:rsidRPr="00B07F2E" w:rsidTr="00610CEF">
        <w:trPr>
          <w:trHeight w:val="113"/>
        </w:trPr>
        <w:tc>
          <w:tcPr>
            <w:tcW w:w="2972" w:type="dxa"/>
          </w:tcPr>
          <w:p w:rsidR="009B360B" w:rsidRPr="00610CEF" w:rsidRDefault="009B360B" w:rsidP="00610CEF">
            <w:pPr>
              <w:ind w:firstLine="0"/>
              <w:rPr>
                <w:i/>
                <w:iCs/>
                <w:noProof/>
                <w:sz w:val="18"/>
                <w:szCs w:val="18"/>
              </w:rPr>
            </w:pPr>
            <w:r w:rsidRPr="00610CEF">
              <w:rPr>
                <w:i/>
                <w:iCs/>
                <w:noProof/>
                <w:sz w:val="18"/>
                <w:szCs w:val="18"/>
              </w:rPr>
              <w:t>Skolēnu īpatsvars (15 g.v.), kuriem ir lieka ķermeņa masa vai aptaukošanās, (%)</w:t>
            </w:r>
            <w:r w:rsidRPr="00610CEF">
              <w:rPr>
                <w:i/>
                <w:iCs/>
                <w:noProof/>
                <w:sz w:val="18"/>
                <w:szCs w:val="18"/>
                <w:vertAlign w:val="superscript"/>
              </w:rPr>
              <w:t>1</w:t>
            </w:r>
          </w:p>
        </w:tc>
        <w:tc>
          <w:tcPr>
            <w:tcW w:w="1134" w:type="dxa"/>
          </w:tcPr>
          <w:p w:rsidR="009B360B" w:rsidRPr="00610CEF" w:rsidRDefault="009B360B" w:rsidP="00610CEF">
            <w:pPr>
              <w:ind w:firstLine="0"/>
              <w:jc w:val="center"/>
              <w:rPr>
                <w:noProof/>
                <w:sz w:val="18"/>
                <w:szCs w:val="18"/>
              </w:rPr>
            </w:pPr>
            <w:r w:rsidRPr="00610CEF">
              <w:rPr>
                <w:noProof/>
                <w:sz w:val="18"/>
                <w:szCs w:val="18"/>
              </w:rPr>
              <w:t>-</w:t>
            </w:r>
          </w:p>
        </w:tc>
        <w:tc>
          <w:tcPr>
            <w:tcW w:w="1151" w:type="dxa"/>
          </w:tcPr>
          <w:p w:rsidR="009B360B" w:rsidRPr="00610CEF" w:rsidRDefault="009B360B" w:rsidP="00610CEF">
            <w:pPr>
              <w:ind w:firstLine="0"/>
              <w:jc w:val="center"/>
              <w:rPr>
                <w:noProof/>
                <w:sz w:val="18"/>
                <w:szCs w:val="18"/>
              </w:rPr>
            </w:pPr>
            <w:r w:rsidRPr="00610CEF">
              <w:rPr>
                <w:noProof/>
                <w:sz w:val="18"/>
                <w:szCs w:val="18"/>
              </w:rPr>
              <w:t>-</w:t>
            </w:r>
          </w:p>
        </w:tc>
        <w:tc>
          <w:tcPr>
            <w:tcW w:w="1259"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vertAlign w:val="superscript"/>
              </w:rPr>
            </w:pPr>
            <w:r w:rsidRPr="00610CEF">
              <w:rPr>
                <w:noProof/>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15,0</w:t>
            </w:r>
          </w:p>
        </w:tc>
        <w:tc>
          <w:tcPr>
            <w:tcW w:w="1275"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w:t>
            </w:r>
          </w:p>
        </w:tc>
      </w:tr>
      <w:tr w:rsidR="009B360B" w:rsidRPr="00B07F2E" w:rsidTr="00610CEF">
        <w:trPr>
          <w:trHeight w:val="227"/>
        </w:trPr>
        <w:tc>
          <w:tcPr>
            <w:tcW w:w="2972" w:type="dxa"/>
          </w:tcPr>
          <w:p w:rsidR="009B360B" w:rsidRPr="00610CEF" w:rsidRDefault="009B360B" w:rsidP="00610CEF">
            <w:pPr>
              <w:ind w:firstLine="0"/>
              <w:rPr>
                <w:i/>
                <w:iCs/>
                <w:noProof/>
                <w:sz w:val="18"/>
                <w:szCs w:val="18"/>
              </w:rPr>
            </w:pPr>
            <w:r w:rsidRPr="00610CEF">
              <w:rPr>
                <w:i/>
                <w:iCs/>
                <w:noProof/>
                <w:sz w:val="18"/>
                <w:szCs w:val="18"/>
              </w:rPr>
              <w:t xml:space="preserve">Ikdienas smēķētāju īpatsvars (15-64 g.v.),(%) </w:t>
            </w:r>
            <w:r w:rsidRPr="00610CEF">
              <w:rPr>
                <w:i/>
                <w:iCs/>
                <w:sz w:val="18"/>
                <w:szCs w:val="18"/>
                <w:vertAlign w:val="superscript"/>
              </w:rPr>
              <w:t>2</w:t>
            </w:r>
          </w:p>
        </w:tc>
        <w:tc>
          <w:tcPr>
            <w:tcW w:w="1134" w:type="dxa"/>
          </w:tcPr>
          <w:p w:rsidR="009B360B" w:rsidRPr="00610CEF" w:rsidRDefault="009B360B" w:rsidP="00610CEF">
            <w:pPr>
              <w:ind w:firstLine="0"/>
              <w:jc w:val="center"/>
              <w:rPr>
                <w:noProof/>
                <w:sz w:val="18"/>
                <w:szCs w:val="18"/>
              </w:rPr>
            </w:pPr>
            <w:r w:rsidRPr="00610CEF">
              <w:rPr>
                <w:noProof/>
                <w:sz w:val="18"/>
                <w:szCs w:val="18"/>
              </w:rPr>
              <w:t>-</w:t>
            </w:r>
          </w:p>
        </w:tc>
        <w:tc>
          <w:tcPr>
            <w:tcW w:w="1151" w:type="dxa"/>
          </w:tcPr>
          <w:p w:rsidR="009B360B" w:rsidRPr="00610CEF" w:rsidRDefault="009B360B" w:rsidP="00610CEF">
            <w:pPr>
              <w:ind w:firstLine="0"/>
              <w:jc w:val="center"/>
              <w:rPr>
                <w:noProof/>
                <w:sz w:val="18"/>
                <w:szCs w:val="18"/>
              </w:rPr>
            </w:pPr>
            <w:r w:rsidRPr="00610CEF">
              <w:rPr>
                <w:noProof/>
                <w:sz w:val="18"/>
                <w:szCs w:val="18"/>
              </w:rPr>
              <w:t>26,0</w:t>
            </w:r>
          </w:p>
          <w:p w:rsidR="009B360B" w:rsidRPr="00610CEF" w:rsidRDefault="009B360B" w:rsidP="00610CEF">
            <w:pPr>
              <w:ind w:firstLine="0"/>
              <w:jc w:val="center"/>
              <w:rPr>
                <w:noProof/>
                <w:sz w:val="18"/>
                <w:szCs w:val="18"/>
              </w:rPr>
            </w:pPr>
          </w:p>
        </w:tc>
        <w:tc>
          <w:tcPr>
            <w:tcW w:w="1259"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25,5</w:t>
            </w:r>
          </w:p>
        </w:tc>
        <w:tc>
          <w:tcPr>
            <w:tcW w:w="1275"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w:t>
            </w:r>
          </w:p>
        </w:tc>
      </w:tr>
      <w:tr w:rsidR="009B360B" w:rsidRPr="00B07F2E" w:rsidTr="00610CEF">
        <w:trPr>
          <w:trHeight w:val="227"/>
        </w:trPr>
        <w:tc>
          <w:tcPr>
            <w:tcW w:w="2972" w:type="dxa"/>
          </w:tcPr>
          <w:p w:rsidR="009B360B" w:rsidRPr="00610CEF" w:rsidRDefault="009B360B" w:rsidP="00610CEF">
            <w:pPr>
              <w:ind w:firstLine="0"/>
              <w:rPr>
                <w:i/>
                <w:iCs/>
                <w:noProof/>
                <w:sz w:val="18"/>
                <w:szCs w:val="18"/>
              </w:rPr>
            </w:pPr>
            <w:r w:rsidRPr="00610CEF">
              <w:rPr>
                <w:i/>
                <w:iCs/>
                <w:noProof/>
                <w:sz w:val="18"/>
                <w:szCs w:val="18"/>
              </w:rPr>
              <w:t xml:space="preserve">Ikdienas smēķētāju īpatsvars (15-74 g.v.),(%) </w:t>
            </w:r>
            <w:r w:rsidRPr="00610CEF">
              <w:rPr>
                <w:i/>
                <w:iCs/>
                <w:sz w:val="18"/>
                <w:szCs w:val="18"/>
                <w:vertAlign w:val="superscript"/>
              </w:rPr>
              <w:t>3</w:t>
            </w:r>
          </w:p>
        </w:tc>
        <w:tc>
          <w:tcPr>
            <w:tcW w:w="1134" w:type="dxa"/>
          </w:tcPr>
          <w:p w:rsidR="009B360B" w:rsidRPr="00610CEF" w:rsidRDefault="009B360B" w:rsidP="00610CEF">
            <w:pPr>
              <w:ind w:firstLine="0"/>
              <w:jc w:val="center"/>
              <w:rPr>
                <w:noProof/>
                <w:sz w:val="18"/>
                <w:szCs w:val="18"/>
              </w:rPr>
            </w:pPr>
            <w:r w:rsidRPr="00610CEF">
              <w:rPr>
                <w:noProof/>
                <w:sz w:val="18"/>
                <w:szCs w:val="18"/>
              </w:rPr>
              <w:t>-</w:t>
            </w:r>
          </w:p>
        </w:tc>
        <w:tc>
          <w:tcPr>
            <w:tcW w:w="1151" w:type="dxa"/>
          </w:tcPr>
          <w:p w:rsidR="009B360B" w:rsidRPr="00610CEF" w:rsidRDefault="009B360B" w:rsidP="00610CEF">
            <w:pPr>
              <w:ind w:firstLine="0"/>
              <w:jc w:val="center"/>
              <w:rPr>
                <w:noProof/>
                <w:sz w:val="18"/>
                <w:szCs w:val="18"/>
              </w:rPr>
            </w:pPr>
            <w:r w:rsidRPr="00610CEF">
              <w:rPr>
                <w:noProof/>
                <w:sz w:val="18"/>
                <w:szCs w:val="18"/>
              </w:rPr>
              <w:t>-</w:t>
            </w:r>
          </w:p>
          <w:p w:rsidR="009B360B" w:rsidRPr="00610CEF" w:rsidRDefault="009B360B" w:rsidP="00610CEF">
            <w:pPr>
              <w:ind w:firstLine="0"/>
              <w:jc w:val="center"/>
              <w:rPr>
                <w:noProof/>
                <w:sz w:val="18"/>
                <w:szCs w:val="18"/>
              </w:rPr>
            </w:pPr>
          </w:p>
        </w:tc>
        <w:tc>
          <w:tcPr>
            <w:tcW w:w="1259"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23,5</w:t>
            </w:r>
          </w:p>
        </w:tc>
        <w:tc>
          <w:tcPr>
            <w:tcW w:w="1275"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color w:val="FF0000"/>
                <w:sz w:val="18"/>
                <w:szCs w:val="18"/>
              </w:rPr>
              <w:t>-</w:t>
            </w:r>
          </w:p>
        </w:tc>
      </w:tr>
      <w:tr w:rsidR="009B360B" w:rsidRPr="00B07F2E" w:rsidTr="00610CEF">
        <w:trPr>
          <w:trHeight w:val="374"/>
        </w:trPr>
        <w:tc>
          <w:tcPr>
            <w:tcW w:w="2972" w:type="dxa"/>
          </w:tcPr>
          <w:p w:rsidR="009B360B" w:rsidRPr="00610CEF" w:rsidRDefault="009B360B" w:rsidP="00610CEF">
            <w:pPr>
              <w:ind w:firstLine="0"/>
              <w:rPr>
                <w:i/>
                <w:iCs/>
                <w:noProof/>
                <w:sz w:val="18"/>
                <w:szCs w:val="18"/>
              </w:rPr>
            </w:pPr>
            <w:r w:rsidRPr="00610CEF">
              <w:rPr>
                <w:i/>
                <w:iCs/>
                <w:noProof/>
                <w:sz w:val="18"/>
                <w:szCs w:val="18"/>
              </w:rPr>
              <w:t>Regulāras smēķēšanas paraduma izplatība 15 gadu vecumā, (%)</w:t>
            </w:r>
            <w:r w:rsidRPr="00610CEF">
              <w:rPr>
                <w:i/>
                <w:iCs/>
                <w:noProof/>
                <w:sz w:val="18"/>
                <w:szCs w:val="18"/>
                <w:vertAlign w:val="superscript"/>
              </w:rPr>
              <w:t>1</w:t>
            </w:r>
            <w:r w:rsidRPr="00610CEF">
              <w:rPr>
                <w:i/>
                <w:iCs/>
                <w:noProof/>
                <w:sz w:val="18"/>
                <w:szCs w:val="18"/>
              </w:rPr>
              <w:t xml:space="preserve"> </w:t>
            </w:r>
          </w:p>
        </w:tc>
        <w:tc>
          <w:tcPr>
            <w:tcW w:w="1134" w:type="dxa"/>
          </w:tcPr>
          <w:p w:rsidR="009B360B" w:rsidRPr="00610CEF" w:rsidRDefault="009B360B" w:rsidP="00610CEF">
            <w:pPr>
              <w:ind w:firstLine="0"/>
              <w:jc w:val="center"/>
              <w:rPr>
                <w:noProof/>
                <w:sz w:val="18"/>
                <w:szCs w:val="18"/>
              </w:rPr>
            </w:pPr>
            <w:r w:rsidRPr="00610CEF">
              <w:rPr>
                <w:noProof/>
                <w:sz w:val="18"/>
                <w:szCs w:val="18"/>
              </w:rPr>
              <w:t>-</w:t>
            </w:r>
          </w:p>
          <w:p w:rsidR="009B360B" w:rsidRPr="00610CEF" w:rsidRDefault="009B360B" w:rsidP="00610CEF">
            <w:pPr>
              <w:ind w:firstLine="0"/>
              <w:jc w:val="center"/>
              <w:rPr>
                <w:noProof/>
                <w:sz w:val="18"/>
                <w:szCs w:val="18"/>
              </w:rPr>
            </w:pPr>
          </w:p>
        </w:tc>
        <w:tc>
          <w:tcPr>
            <w:tcW w:w="1151" w:type="dxa"/>
          </w:tcPr>
          <w:p w:rsidR="009B360B" w:rsidRPr="00610CEF" w:rsidRDefault="009B360B" w:rsidP="00610CEF">
            <w:pPr>
              <w:ind w:firstLine="0"/>
              <w:jc w:val="center"/>
              <w:rPr>
                <w:noProof/>
                <w:sz w:val="18"/>
                <w:szCs w:val="18"/>
              </w:rPr>
            </w:pPr>
            <w:r w:rsidRPr="00610CEF">
              <w:rPr>
                <w:noProof/>
                <w:sz w:val="18"/>
                <w:szCs w:val="18"/>
              </w:rPr>
              <w:t>-</w:t>
            </w:r>
          </w:p>
        </w:tc>
        <w:tc>
          <w:tcPr>
            <w:tcW w:w="1259"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12,0</w:t>
            </w:r>
          </w:p>
        </w:tc>
        <w:tc>
          <w:tcPr>
            <w:tcW w:w="1275"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w:t>
            </w:r>
          </w:p>
        </w:tc>
      </w:tr>
      <w:tr w:rsidR="009B360B" w:rsidRPr="00B07F2E" w:rsidTr="00610CEF">
        <w:trPr>
          <w:trHeight w:val="426"/>
        </w:trPr>
        <w:tc>
          <w:tcPr>
            <w:tcW w:w="2972" w:type="dxa"/>
          </w:tcPr>
          <w:p w:rsidR="009B360B" w:rsidRPr="00610CEF" w:rsidRDefault="009B360B" w:rsidP="00610CEF">
            <w:pPr>
              <w:ind w:firstLine="0"/>
              <w:rPr>
                <w:i/>
                <w:iCs/>
                <w:noProof/>
                <w:sz w:val="18"/>
                <w:szCs w:val="18"/>
              </w:rPr>
            </w:pPr>
            <w:r w:rsidRPr="00610CEF">
              <w:rPr>
                <w:i/>
                <w:iCs/>
                <w:noProof/>
                <w:sz w:val="18"/>
                <w:szCs w:val="18"/>
              </w:rPr>
              <w:t>15 gadus veco skolēnu īpatsvars, kuri alkoholu lieto riskantā veidā, (%)</w:t>
            </w:r>
            <w:r w:rsidRPr="00610CEF">
              <w:rPr>
                <w:i/>
                <w:iCs/>
                <w:noProof/>
                <w:sz w:val="18"/>
                <w:szCs w:val="18"/>
                <w:vertAlign w:val="superscript"/>
              </w:rPr>
              <w:t>4</w:t>
            </w:r>
            <w:r w:rsidRPr="00610CEF">
              <w:rPr>
                <w:i/>
                <w:iCs/>
                <w:noProof/>
                <w:sz w:val="18"/>
                <w:szCs w:val="18"/>
              </w:rPr>
              <w:t xml:space="preserve"> </w:t>
            </w:r>
          </w:p>
        </w:tc>
        <w:tc>
          <w:tcPr>
            <w:tcW w:w="1134" w:type="dxa"/>
          </w:tcPr>
          <w:p w:rsidR="009B360B" w:rsidRPr="00610CEF" w:rsidRDefault="009B360B" w:rsidP="00610CEF">
            <w:pPr>
              <w:ind w:firstLine="0"/>
              <w:jc w:val="center"/>
              <w:rPr>
                <w:noProof/>
                <w:sz w:val="18"/>
                <w:szCs w:val="18"/>
              </w:rPr>
            </w:pPr>
            <w:r w:rsidRPr="00610CEF">
              <w:rPr>
                <w:noProof/>
                <w:sz w:val="18"/>
                <w:szCs w:val="18"/>
              </w:rPr>
              <w:t>36,0</w:t>
            </w:r>
          </w:p>
        </w:tc>
        <w:tc>
          <w:tcPr>
            <w:tcW w:w="1151" w:type="dxa"/>
          </w:tcPr>
          <w:p w:rsidR="009B360B" w:rsidRPr="00610CEF" w:rsidRDefault="009B360B" w:rsidP="00610CEF">
            <w:pPr>
              <w:ind w:firstLine="0"/>
              <w:jc w:val="center"/>
              <w:rPr>
                <w:noProof/>
                <w:sz w:val="18"/>
                <w:szCs w:val="18"/>
              </w:rPr>
            </w:pPr>
            <w:r w:rsidRPr="00610CEF">
              <w:rPr>
                <w:noProof/>
                <w:sz w:val="18"/>
                <w:szCs w:val="18"/>
              </w:rPr>
              <w:t>-</w:t>
            </w:r>
          </w:p>
        </w:tc>
        <w:tc>
          <w:tcPr>
            <w:tcW w:w="1259"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35,0</w:t>
            </w:r>
          </w:p>
        </w:tc>
      </w:tr>
      <w:tr w:rsidR="009B360B" w:rsidRPr="00B07F2E" w:rsidTr="00610CEF">
        <w:trPr>
          <w:trHeight w:val="607"/>
        </w:trPr>
        <w:tc>
          <w:tcPr>
            <w:tcW w:w="2972" w:type="dxa"/>
          </w:tcPr>
          <w:p w:rsidR="009B360B" w:rsidRPr="00610CEF" w:rsidRDefault="009B360B" w:rsidP="00610CEF">
            <w:pPr>
              <w:ind w:firstLine="0"/>
              <w:rPr>
                <w:i/>
                <w:iCs/>
                <w:noProof/>
                <w:sz w:val="18"/>
                <w:szCs w:val="18"/>
              </w:rPr>
            </w:pPr>
            <w:r w:rsidRPr="00610CEF">
              <w:rPr>
                <w:i/>
                <w:iCs/>
                <w:noProof/>
                <w:sz w:val="18"/>
                <w:szCs w:val="18"/>
              </w:rPr>
              <w:t>Absolūtā alkohola patēriņš uz 1 iedzīvotāju pēc 15 gadu vecuma, (absolūtā alkohola litri gadā)</w:t>
            </w:r>
            <w:r w:rsidRPr="00610CEF">
              <w:rPr>
                <w:i/>
                <w:iCs/>
                <w:noProof/>
                <w:sz w:val="18"/>
                <w:szCs w:val="18"/>
                <w:vertAlign w:val="superscript"/>
              </w:rPr>
              <w:t xml:space="preserve"> </w:t>
            </w:r>
          </w:p>
        </w:tc>
        <w:tc>
          <w:tcPr>
            <w:tcW w:w="1134" w:type="dxa"/>
          </w:tcPr>
          <w:p w:rsidR="009B360B" w:rsidRPr="00610CEF" w:rsidRDefault="009B360B" w:rsidP="00610CEF">
            <w:pPr>
              <w:ind w:firstLine="0"/>
              <w:jc w:val="center"/>
              <w:rPr>
                <w:noProof/>
                <w:sz w:val="18"/>
                <w:szCs w:val="18"/>
              </w:rPr>
            </w:pPr>
            <w:r w:rsidRPr="00610CEF">
              <w:rPr>
                <w:noProof/>
                <w:sz w:val="18"/>
                <w:szCs w:val="18"/>
              </w:rPr>
              <w:t>12,0</w:t>
            </w:r>
          </w:p>
        </w:tc>
        <w:tc>
          <w:tcPr>
            <w:tcW w:w="1151" w:type="dxa"/>
          </w:tcPr>
          <w:p w:rsidR="009B360B" w:rsidRPr="00610CEF" w:rsidRDefault="009B360B" w:rsidP="00610CEF">
            <w:pPr>
              <w:ind w:firstLine="0"/>
              <w:jc w:val="center"/>
              <w:rPr>
                <w:noProof/>
                <w:sz w:val="18"/>
                <w:szCs w:val="18"/>
              </w:rPr>
            </w:pPr>
            <w:r w:rsidRPr="00610CEF">
              <w:rPr>
                <w:noProof/>
                <w:sz w:val="18"/>
                <w:szCs w:val="18"/>
              </w:rPr>
              <w:t>13,2</w:t>
            </w:r>
          </w:p>
        </w:tc>
        <w:tc>
          <w:tcPr>
            <w:tcW w:w="1259"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13,1</w:t>
            </w:r>
          </w:p>
          <w:p w:rsidR="009B360B" w:rsidRPr="00610CEF" w:rsidRDefault="009B360B" w:rsidP="00610CEF">
            <w:pPr>
              <w:ind w:firstLine="0"/>
              <w:jc w:val="center"/>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13,0</w:t>
            </w:r>
          </w:p>
        </w:tc>
        <w:tc>
          <w:tcPr>
            <w:tcW w:w="1275"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12,8</w:t>
            </w:r>
          </w:p>
        </w:tc>
      </w:tr>
      <w:tr w:rsidR="009B360B" w:rsidRPr="00B07F2E" w:rsidTr="00092440">
        <w:trPr>
          <w:trHeight w:val="215"/>
        </w:trPr>
        <w:tc>
          <w:tcPr>
            <w:tcW w:w="9067" w:type="dxa"/>
            <w:gridSpan w:val="6"/>
            <w:tcBorders>
              <w:bottom w:val="single" w:sz="4" w:space="0" w:color="auto"/>
            </w:tcBorders>
            <w:shd w:val="clear" w:color="auto" w:fill="D9D9D9" w:themeFill="background1" w:themeFillShade="D9"/>
          </w:tcPr>
          <w:p w:rsidR="009B360B" w:rsidRPr="00610CEF" w:rsidRDefault="009B360B" w:rsidP="00610CEF">
            <w:pPr>
              <w:ind w:firstLine="0"/>
              <w:jc w:val="center"/>
              <w:rPr>
                <w:b/>
                <w:noProof/>
                <w:sz w:val="18"/>
                <w:szCs w:val="18"/>
              </w:rPr>
            </w:pPr>
            <w:r w:rsidRPr="00610CEF">
              <w:rPr>
                <w:b/>
                <w:noProof/>
                <w:sz w:val="18"/>
                <w:szCs w:val="18"/>
              </w:rPr>
              <w:t>Kvalitātes rādītājs</w:t>
            </w:r>
          </w:p>
        </w:tc>
      </w:tr>
      <w:tr w:rsidR="009B360B" w:rsidRPr="00B07F2E" w:rsidTr="00092440">
        <w:trPr>
          <w:trHeight w:val="698"/>
        </w:trPr>
        <w:tc>
          <w:tcPr>
            <w:tcW w:w="2972" w:type="dxa"/>
            <w:tcBorders>
              <w:bottom w:val="single" w:sz="4" w:space="0" w:color="auto"/>
            </w:tcBorders>
          </w:tcPr>
          <w:p w:rsidR="009B360B" w:rsidRPr="00610CEF" w:rsidRDefault="009B360B" w:rsidP="00610CEF">
            <w:pPr>
              <w:ind w:firstLine="0"/>
              <w:rPr>
                <w:i/>
                <w:iCs/>
                <w:noProof/>
                <w:sz w:val="18"/>
                <w:szCs w:val="18"/>
              </w:rPr>
            </w:pPr>
            <w:r w:rsidRPr="00610CEF">
              <w:rPr>
                <w:i/>
                <w:iCs/>
                <w:noProof/>
                <w:sz w:val="18"/>
                <w:szCs w:val="18"/>
              </w:rPr>
              <w:t>Iedzīvotāju īpatsvars, kas savu veselību vērtē kā labu vai ļoti labu, (%)</w:t>
            </w:r>
            <w:r w:rsidRPr="00610CEF">
              <w:rPr>
                <w:i/>
                <w:iCs/>
                <w:noProof/>
                <w:sz w:val="18"/>
                <w:szCs w:val="18"/>
                <w:vertAlign w:val="superscript"/>
              </w:rPr>
              <w:t>5</w:t>
            </w:r>
          </w:p>
        </w:tc>
        <w:tc>
          <w:tcPr>
            <w:tcW w:w="1134"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47,1</w:t>
            </w:r>
          </w:p>
        </w:tc>
        <w:tc>
          <w:tcPr>
            <w:tcW w:w="1151"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47,0</w:t>
            </w:r>
          </w:p>
        </w:tc>
        <w:tc>
          <w:tcPr>
            <w:tcW w:w="1259"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47,5</w:t>
            </w:r>
          </w:p>
        </w:tc>
        <w:tc>
          <w:tcPr>
            <w:tcW w:w="1276"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47,5</w:t>
            </w:r>
          </w:p>
        </w:tc>
        <w:tc>
          <w:tcPr>
            <w:tcW w:w="1275" w:type="dxa"/>
            <w:tcBorders>
              <w:top w:val="single" w:sz="4" w:space="0" w:color="auto"/>
              <w:left w:val="single" w:sz="4" w:space="0" w:color="auto"/>
              <w:bottom w:val="single" w:sz="4" w:space="0" w:color="auto"/>
              <w:right w:val="single" w:sz="4" w:space="0" w:color="auto"/>
            </w:tcBorders>
          </w:tcPr>
          <w:p w:rsidR="009B360B" w:rsidRPr="00610CEF" w:rsidRDefault="009B360B" w:rsidP="00610CEF">
            <w:pPr>
              <w:ind w:firstLine="0"/>
              <w:jc w:val="center"/>
              <w:rPr>
                <w:noProof/>
                <w:sz w:val="18"/>
                <w:szCs w:val="18"/>
              </w:rPr>
            </w:pPr>
            <w:r w:rsidRPr="00610CEF">
              <w:rPr>
                <w:noProof/>
                <w:sz w:val="18"/>
                <w:szCs w:val="18"/>
              </w:rPr>
              <w:t>47,8</w:t>
            </w:r>
          </w:p>
        </w:tc>
      </w:tr>
    </w:tbl>
    <w:p w:rsidR="009B360B" w:rsidRPr="003B5555" w:rsidRDefault="009B360B" w:rsidP="009B360B">
      <w:pPr>
        <w:ind w:firstLine="426"/>
        <w:rPr>
          <w:sz w:val="18"/>
          <w:szCs w:val="18"/>
        </w:rPr>
      </w:pPr>
      <w:r w:rsidRPr="003B5555">
        <w:rPr>
          <w:sz w:val="18"/>
          <w:szCs w:val="18"/>
        </w:rPr>
        <w:t>Piezīmes.</w:t>
      </w:r>
    </w:p>
    <w:p w:rsidR="009B360B" w:rsidRPr="003B5555" w:rsidRDefault="009B360B" w:rsidP="009B360B">
      <w:pPr>
        <w:ind w:firstLine="426"/>
        <w:rPr>
          <w:sz w:val="18"/>
          <w:szCs w:val="18"/>
        </w:rPr>
      </w:pPr>
      <w:r w:rsidRPr="003B5555">
        <w:rPr>
          <w:sz w:val="18"/>
          <w:szCs w:val="18"/>
          <w:vertAlign w:val="superscript"/>
        </w:rPr>
        <w:t>1</w:t>
      </w:r>
      <w:r w:rsidRPr="003B5555">
        <w:rPr>
          <w:sz w:val="18"/>
          <w:szCs w:val="18"/>
        </w:rPr>
        <w:t xml:space="preserve">Datu avots: Latvijas skolēnu veselības paradumu pētījums Pasaules veselības organizācijas atbalstītā </w:t>
      </w:r>
      <w:r w:rsidRPr="003B5555">
        <w:rPr>
          <w:noProof/>
          <w:sz w:val="18"/>
          <w:szCs w:val="18"/>
        </w:rPr>
        <w:t>Health Behaviour in School-aged Children</w:t>
      </w:r>
      <w:r w:rsidRPr="003B5555">
        <w:rPr>
          <w:sz w:val="18"/>
          <w:szCs w:val="18"/>
        </w:rPr>
        <w:t xml:space="preserve"> (HBSC) monitoringa ietvaros, kura aptaujas tiek veiktas reizi četros gados, taču datu apkopojums par gala pētījumu dažkārt ir pieejams ar laika nobīdi.</w:t>
      </w:r>
    </w:p>
    <w:p w:rsidR="009B360B" w:rsidRPr="003B5555" w:rsidRDefault="009B360B" w:rsidP="009B360B">
      <w:pPr>
        <w:ind w:firstLine="426"/>
        <w:rPr>
          <w:sz w:val="18"/>
          <w:szCs w:val="18"/>
        </w:rPr>
      </w:pPr>
      <w:r w:rsidRPr="003B5555">
        <w:rPr>
          <w:sz w:val="18"/>
          <w:szCs w:val="18"/>
          <w:vertAlign w:val="superscript"/>
        </w:rPr>
        <w:t>2</w:t>
      </w:r>
      <w:r w:rsidRPr="003B5555">
        <w:rPr>
          <w:sz w:val="18"/>
          <w:szCs w:val="18"/>
        </w:rPr>
        <w:t>Datu avots: Latvijas iedzīvotāju veselību ietekmējošo paradumu pētījums, kura aptaujas tiek veiktas reizi divos gados.</w:t>
      </w:r>
    </w:p>
    <w:p w:rsidR="009B360B" w:rsidRDefault="009B360B" w:rsidP="009B360B">
      <w:pPr>
        <w:ind w:firstLine="426"/>
        <w:rPr>
          <w:sz w:val="18"/>
          <w:szCs w:val="18"/>
        </w:rPr>
      </w:pPr>
      <w:r w:rsidRPr="003B5555">
        <w:rPr>
          <w:sz w:val="18"/>
          <w:szCs w:val="18"/>
          <w:vertAlign w:val="superscript"/>
        </w:rPr>
        <w:t>3</w:t>
      </w:r>
      <w:r w:rsidRPr="003B5555">
        <w:rPr>
          <w:sz w:val="18"/>
          <w:szCs w:val="18"/>
        </w:rPr>
        <w:t>Uzsāk plānot ar 2022. gadu. Datu avots: Latvijas iedzīvotāju veselību ietekmējošo paradumu pētījums, kura aptaujas tiek veiktas reizi divos gados. No 2020. gada Latvijas iedzīv</w:t>
      </w:r>
      <w:r>
        <w:rPr>
          <w:sz w:val="18"/>
          <w:szCs w:val="18"/>
        </w:rPr>
        <w:t>o</w:t>
      </w:r>
      <w:r w:rsidRPr="003B5555">
        <w:rPr>
          <w:sz w:val="18"/>
          <w:szCs w:val="18"/>
        </w:rPr>
        <w:t>tāju veselību ietekmējošo paradumu pētījuma vecuma grupa ir paplašināta un ir no 15 līdz 74 gadiem.</w:t>
      </w:r>
    </w:p>
    <w:p w:rsidR="009B360B" w:rsidRPr="003B5555" w:rsidRDefault="009B360B" w:rsidP="009B360B">
      <w:pPr>
        <w:ind w:firstLine="426"/>
        <w:rPr>
          <w:sz w:val="18"/>
          <w:szCs w:val="18"/>
        </w:rPr>
      </w:pPr>
      <w:r w:rsidRPr="003B5555">
        <w:rPr>
          <w:sz w:val="18"/>
          <w:szCs w:val="18"/>
        </w:rPr>
        <w:t xml:space="preserve"> </w:t>
      </w:r>
      <w:r w:rsidR="000C5320">
        <w:rPr>
          <w:sz w:val="18"/>
          <w:szCs w:val="18"/>
          <w:vertAlign w:val="superscript"/>
        </w:rPr>
        <w:t>4</w:t>
      </w:r>
      <w:r>
        <w:rPr>
          <w:sz w:val="18"/>
          <w:szCs w:val="18"/>
        </w:rPr>
        <w:t>D</w:t>
      </w:r>
      <w:r w:rsidRPr="00DE1271">
        <w:rPr>
          <w:sz w:val="18"/>
          <w:szCs w:val="18"/>
        </w:rPr>
        <w:t>atu avots: ESPAD – Eiropas skolu aptaujas projekts par alkoholu un citām narkotiskām vielām (</w:t>
      </w:r>
      <w:proofErr w:type="spellStart"/>
      <w:r w:rsidRPr="00DE1271">
        <w:rPr>
          <w:sz w:val="18"/>
          <w:szCs w:val="18"/>
        </w:rPr>
        <w:t>European</w:t>
      </w:r>
      <w:proofErr w:type="spellEnd"/>
      <w:r w:rsidRPr="00DE1271">
        <w:rPr>
          <w:sz w:val="18"/>
          <w:szCs w:val="18"/>
        </w:rPr>
        <w:t xml:space="preserve"> School </w:t>
      </w:r>
      <w:proofErr w:type="spellStart"/>
      <w:r w:rsidRPr="00DE1271">
        <w:rPr>
          <w:sz w:val="18"/>
          <w:szCs w:val="18"/>
        </w:rPr>
        <w:t>Survey</w:t>
      </w:r>
      <w:proofErr w:type="spellEnd"/>
      <w:r w:rsidRPr="00DE1271">
        <w:rPr>
          <w:sz w:val="18"/>
          <w:szCs w:val="18"/>
        </w:rPr>
        <w:t xml:space="preserve"> Project </w:t>
      </w:r>
      <w:proofErr w:type="spellStart"/>
      <w:r w:rsidRPr="00DE1271">
        <w:rPr>
          <w:sz w:val="18"/>
          <w:szCs w:val="18"/>
        </w:rPr>
        <w:t>on</w:t>
      </w:r>
      <w:proofErr w:type="spellEnd"/>
      <w:r w:rsidRPr="00DE1271">
        <w:rPr>
          <w:sz w:val="18"/>
          <w:szCs w:val="18"/>
        </w:rPr>
        <w:t xml:space="preserve"> </w:t>
      </w:r>
      <w:proofErr w:type="spellStart"/>
      <w:r w:rsidRPr="00DE1271">
        <w:rPr>
          <w:sz w:val="18"/>
          <w:szCs w:val="18"/>
        </w:rPr>
        <w:t>Alcohol</w:t>
      </w:r>
      <w:proofErr w:type="spellEnd"/>
      <w:r w:rsidRPr="00DE1271">
        <w:rPr>
          <w:sz w:val="18"/>
          <w:szCs w:val="18"/>
        </w:rPr>
        <w:t xml:space="preserve"> </w:t>
      </w:r>
      <w:proofErr w:type="spellStart"/>
      <w:r w:rsidRPr="00DE1271">
        <w:rPr>
          <w:sz w:val="18"/>
          <w:szCs w:val="18"/>
        </w:rPr>
        <w:t>and</w:t>
      </w:r>
      <w:proofErr w:type="spellEnd"/>
      <w:r w:rsidRPr="00DE1271">
        <w:rPr>
          <w:sz w:val="18"/>
          <w:szCs w:val="18"/>
        </w:rPr>
        <w:t xml:space="preserve"> </w:t>
      </w:r>
      <w:proofErr w:type="spellStart"/>
      <w:r w:rsidRPr="00DE1271">
        <w:rPr>
          <w:sz w:val="18"/>
          <w:szCs w:val="18"/>
        </w:rPr>
        <w:t>Other</w:t>
      </w:r>
      <w:proofErr w:type="spellEnd"/>
      <w:r w:rsidRPr="00DE1271">
        <w:rPr>
          <w:sz w:val="18"/>
          <w:szCs w:val="18"/>
        </w:rPr>
        <w:t xml:space="preserve"> </w:t>
      </w:r>
      <w:proofErr w:type="spellStart"/>
      <w:r w:rsidRPr="00DE1271">
        <w:rPr>
          <w:sz w:val="18"/>
          <w:szCs w:val="18"/>
        </w:rPr>
        <w:t>Drugs</w:t>
      </w:r>
      <w:proofErr w:type="spellEnd"/>
      <w:r w:rsidRPr="00DE1271">
        <w:rPr>
          <w:sz w:val="18"/>
          <w:szCs w:val="18"/>
        </w:rPr>
        <w:t>), kas tiek veikts reizi četros gados,  taču datu apkopojums par gala pētījumu dažkārt ir pieejams ar laika nobīdi.</w:t>
      </w:r>
      <w:r>
        <w:rPr>
          <w:rFonts w:cs="Angsana New"/>
          <w:noProof/>
          <w:color w:val="FF0000"/>
          <w:sz w:val="18"/>
          <w:szCs w:val="18"/>
        </w:rPr>
        <w:t xml:space="preserve"> </w:t>
      </w:r>
    </w:p>
    <w:p w:rsidR="009B360B" w:rsidRPr="003B5555" w:rsidRDefault="009B360B" w:rsidP="009B360B">
      <w:pPr>
        <w:ind w:firstLine="426"/>
        <w:rPr>
          <w:noProof/>
          <w:sz w:val="18"/>
          <w:szCs w:val="18"/>
        </w:rPr>
      </w:pPr>
      <w:r w:rsidRPr="003B5555">
        <w:rPr>
          <w:noProof/>
          <w:sz w:val="18"/>
          <w:szCs w:val="18"/>
          <w:vertAlign w:val="superscript"/>
          <w:lang w:eastAsia="lv-LV"/>
        </w:rPr>
        <w:t>5</w:t>
      </w:r>
      <w:r w:rsidRPr="003B5555">
        <w:rPr>
          <w:noProof/>
          <w:sz w:val="18"/>
          <w:szCs w:val="18"/>
        </w:rPr>
        <w:t>Datu avots: Eurostat, EU-SILC- Eiropas Kopienas statistika (apsekojums).</w:t>
      </w:r>
    </w:p>
    <w:p w:rsidR="00610CEF" w:rsidRDefault="009B360B" w:rsidP="00A458B6">
      <w:pPr>
        <w:ind w:firstLine="426"/>
        <w:rPr>
          <w:sz w:val="18"/>
          <w:szCs w:val="18"/>
          <w:shd w:val="clear" w:color="auto" w:fill="FFFFFF"/>
        </w:rPr>
      </w:pPr>
      <w:r w:rsidRPr="003B5555">
        <w:rPr>
          <w:noProof/>
          <w:sz w:val="18"/>
          <w:szCs w:val="18"/>
          <w:vertAlign w:val="superscript"/>
          <w:lang w:eastAsia="lv-LV"/>
        </w:rPr>
        <w:t>6</w:t>
      </w:r>
      <w:r w:rsidRPr="003B5555">
        <w:rPr>
          <w:sz w:val="18"/>
          <w:szCs w:val="18"/>
          <w:shd w:val="clear" w:color="auto" w:fill="FFFFFF"/>
        </w:rPr>
        <w:t>Līdz aktuālāka politikas plānošanas dokumenta apstiprināšanai tiek turpināta pasākumu īstenošana, kas vērsti uz pamatnostādnēs noteiktā mērķa sasniegšanu</w:t>
      </w:r>
      <w:r w:rsidRPr="003B5555">
        <w:rPr>
          <w:rFonts w:hint="cs"/>
          <w:sz w:val="18"/>
          <w:szCs w:val="18"/>
          <w:shd w:val="clear" w:color="auto" w:fill="FFFFFF"/>
        </w:rPr>
        <w:t>.</w:t>
      </w:r>
    </w:p>
    <w:p w:rsidR="000C5320" w:rsidRDefault="000C5320" w:rsidP="00A458B6">
      <w:pPr>
        <w:spacing w:before="360" w:after="120"/>
        <w:ind w:firstLine="0"/>
        <w:rPr>
          <w:b/>
          <w:noProof/>
          <w:lang w:eastAsia="lv-LV"/>
        </w:rPr>
      </w:pPr>
    </w:p>
    <w:p w:rsidR="000C5320" w:rsidRDefault="000C5320" w:rsidP="00A458B6">
      <w:pPr>
        <w:spacing w:before="360" w:after="120"/>
        <w:ind w:firstLine="0"/>
        <w:rPr>
          <w:b/>
          <w:noProof/>
          <w:lang w:eastAsia="lv-LV"/>
        </w:rPr>
      </w:pPr>
    </w:p>
    <w:p w:rsidR="009B360B" w:rsidRPr="00B07F2E" w:rsidRDefault="009B360B" w:rsidP="00A458B6">
      <w:pPr>
        <w:spacing w:before="360" w:after="120"/>
        <w:ind w:firstLine="0"/>
        <w:rPr>
          <w:b/>
          <w:noProof/>
          <w:lang w:eastAsia="lv-LV"/>
        </w:rPr>
      </w:pPr>
      <w:r w:rsidRPr="00B07F2E">
        <w:rPr>
          <w:b/>
          <w:noProof/>
          <w:lang w:eastAsia="lv-LV"/>
        </w:rPr>
        <w:lastRenderedPageBreak/>
        <w:t>3. Farmācija</w:t>
      </w:r>
    </w:p>
    <w:tbl>
      <w:tblPr>
        <w:tblStyle w:val="TableGrid1"/>
        <w:tblW w:w="9072" w:type="dxa"/>
        <w:tblInd w:w="-5" w:type="dxa"/>
        <w:tblLayout w:type="fixed"/>
        <w:tblLook w:val="04A0" w:firstRow="1" w:lastRow="0" w:firstColumn="1" w:lastColumn="0" w:noHBand="0" w:noVBand="1"/>
      </w:tblPr>
      <w:tblGrid>
        <w:gridCol w:w="4111"/>
        <w:gridCol w:w="2552"/>
        <w:gridCol w:w="1134"/>
        <w:gridCol w:w="1275"/>
      </w:tblGrid>
      <w:tr w:rsidR="009B360B" w:rsidRPr="00610CEF" w:rsidTr="00610CEF">
        <w:trPr>
          <w:trHeight w:val="489"/>
        </w:trPr>
        <w:tc>
          <w:tcPr>
            <w:tcW w:w="9072" w:type="dxa"/>
            <w:gridSpan w:val="4"/>
            <w:shd w:val="clear" w:color="auto" w:fill="D9D9D9" w:themeFill="background1" w:themeFillShade="D9"/>
          </w:tcPr>
          <w:p w:rsidR="009B360B" w:rsidRPr="00610CEF" w:rsidRDefault="009B360B" w:rsidP="00610CEF">
            <w:pPr>
              <w:ind w:firstLine="0"/>
              <w:rPr>
                <w:i/>
                <w:noProof/>
                <w:sz w:val="18"/>
                <w:szCs w:val="18"/>
              </w:rPr>
            </w:pPr>
            <w:r w:rsidRPr="00610CEF">
              <w:rPr>
                <w:b/>
                <w:noProof/>
                <w:sz w:val="18"/>
                <w:szCs w:val="18"/>
              </w:rPr>
              <w:t>Politikas mērķis: uzlabot veselības aprūpes kvalitāti un pieejamību, nodrošinot kvalitatīvu un efektīvu zāļu un medicīnisko ierīču pieejamību iedzīvotājiem </w:t>
            </w:r>
            <w:r w:rsidRPr="00610CEF">
              <w:rPr>
                <w:noProof/>
                <w:sz w:val="18"/>
                <w:szCs w:val="18"/>
              </w:rPr>
              <w:t>/</w:t>
            </w:r>
            <w:r w:rsidRPr="00610CEF">
              <w:rPr>
                <w:i/>
                <w:noProof/>
                <w:sz w:val="18"/>
                <w:szCs w:val="18"/>
              </w:rPr>
              <w:t>Sabiedrības veselības pamatnostādnes 2014.</w:t>
            </w:r>
            <w:r w:rsidRPr="00610CEF">
              <w:rPr>
                <w:i/>
                <w:noProof/>
                <w:sz w:val="18"/>
                <w:szCs w:val="18"/>
              </w:rPr>
              <w:noBreakHyphen/>
              <w:t>2020.gadam</w:t>
            </w:r>
            <w:r w:rsidRPr="00610CEF">
              <w:rPr>
                <w:noProof/>
                <w:color w:val="000000" w:themeColor="text1"/>
                <w:sz w:val="18"/>
                <w:szCs w:val="18"/>
                <w:vertAlign w:val="superscript"/>
                <w:lang w:eastAsia="lv-LV"/>
              </w:rPr>
              <w:t>2</w:t>
            </w:r>
          </w:p>
        </w:tc>
      </w:tr>
      <w:tr w:rsidR="009B360B" w:rsidRPr="00610CEF" w:rsidTr="00610CEF">
        <w:tc>
          <w:tcPr>
            <w:tcW w:w="4111" w:type="dxa"/>
            <w:shd w:val="clear" w:color="auto" w:fill="auto"/>
          </w:tcPr>
          <w:p w:rsidR="009B360B" w:rsidRPr="00610CEF" w:rsidRDefault="009B360B" w:rsidP="00610CEF">
            <w:pPr>
              <w:ind w:firstLine="0"/>
              <w:jc w:val="left"/>
              <w:rPr>
                <w:b/>
                <w:noProof/>
                <w:sz w:val="18"/>
                <w:szCs w:val="18"/>
              </w:rPr>
            </w:pPr>
            <w:r w:rsidRPr="00610CEF">
              <w:rPr>
                <w:b/>
                <w:sz w:val="18"/>
                <w:szCs w:val="18"/>
                <w:lang w:eastAsia="lv-LV"/>
              </w:rPr>
              <w:t>Politikas rezultatīvie rādītāji</w:t>
            </w:r>
          </w:p>
        </w:tc>
        <w:tc>
          <w:tcPr>
            <w:tcW w:w="2552" w:type="dxa"/>
            <w:shd w:val="clear" w:color="auto" w:fill="auto"/>
          </w:tcPr>
          <w:p w:rsidR="009B360B" w:rsidRPr="00610CEF" w:rsidRDefault="009B360B" w:rsidP="00610CEF">
            <w:pPr>
              <w:pStyle w:val="Tabuluvirsraksti"/>
              <w:rPr>
                <w:b/>
                <w:sz w:val="18"/>
                <w:szCs w:val="18"/>
                <w:lang w:eastAsia="lv-LV"/>
              </w:rPr>
            </w:pPr>
            <w:r w:rsidRPr="00610CEF">
              <w:rPr>
                <w:b/>
                <w:sz w:val="18"/>
                <w:szCs w:val="18"/>
                <w:lang w:eastAsia="lv-LV"/>
              </w:rPr>
              <w:t>Attīstības plānošanas dokumenti vai</w:t>
            </w:r>
          </w:p>
          <w:p w:rsidR="009B360B" w:rsidRPr="00610CEF" w:rsidRDefault="009B360B" w:rsidP="00610CEF">
            <w:pPr>
              <w:ind w:firstLine="0"/>
              <w:jc w:val="center"/>
              <w:rPr>
                <w:b/>
                <w:noProof/>
                <w:sz w:val="18"/>
                <w:szCs w:val="18"/>
              </w:rPr>
            </w:pPr>
            <w:r w:rsidRPr="00610CEF">
              <w:rPr>
                <w:b/>
                <w:sz w:val="18"/>
                <w:szCs w:val="18"/>
                <w:lang w:eastAsia="lv-LV"/>
              </w:rPr>
              <w:t>normatīvie akti</w:t>
            </w:r>
          </w:p>
        </w:tc>
        <w:tc>
          <w:tcPr>
            <w:tcW w:w="1134" w:type="dxa"/>
            <w:shd w:val="clear" w:color="auto" w:fill="auto"/>
          </w:tcPr>
          <w:p w:rsidR="009B360B" w:rsidRPr="00610CEF" w:rsidRDefault="009B360B" w:rsidP="00610CEF">
            <w:pPr>
              <w:ind w:firstLine="0"/>
              <w:jc w:val="center"/>
              <w:rPr>
                <w:b/>
                <w:sz w:val="18"/>
                <w:szCs w:val="18"/>
                <w:lang w:eastAsia="lv-LV"/>
              </w:rPr>
            </w:pPr>
            <w:r w:rsidRPr="00610CEF">
              <w:rPr>
                <w:b/>
                <w:sz w:val="18"/>
                <w:szCs w:val="18"/>
                <w:lang w:eastAsia="lv-LV"/>
              </w:rPr>
              <w:t>Faktiskā vērtība</w:t>
            </w:r>
          </w:p>
          <w:p w:rsidR="009B360B" w:rsidRPr="00610CEF" w:rsidRDefault="009B360B" w:rsidP="00610CEF">
            <w:pPr>
              <w:ind w:firstLine="0"/>
              <w:jc w:val="center"/>
              <w:rPr>
                <w:b/>
                <w:noProof/>
                <w:sz w:val="18"/>
                <w:szCs w:val="18"/>
              </w:rPr>
            </w:pPr>
          </w:p>
        </w:tc>
        <w:tc>
          <w:tcPr>
            <w:tcW w:w="1275" w:type="dxa"/>
            <w:shd w:val="clear" w:color="auto" w:fill="auto"/>
          </w:tcPr>
          <w:p w:rsidR="009B360B" w:rsidRPr="00610CEF" w:rsidRDefault="009B360B" w:rsidP="00610CEF">
            <w:pPr>
              <w:ind w:firstLine="0"/>
              <w:jc w:val="center"/>
              <w:rPr>
                <w:b/>
                <w:noProof/>
                <w:sz w:val="18"/>
                <w:szCs w:val="18"/>
              </w:rPr>
            </w:pPr>
            <w:r w:rsidRPr="00610CEF">
              <w:rPr>
                <w:b/>
                <w:sz w:val="18"/>
                <w:szCs w:val="18"/>
                <w:lang w:eastAsia="lv-LV"/>
              </w:rPr>
              <w:t>Plānotā vērtība</w:t>
            </w:r>
          </w:p>
        </w:tc>
      </w:tr>
      <w:tr w:rsidR="009B360B" w:rsidRPr="00610CEF" w:rsidTr="00610CEF">
        <w:trPr>
          <w:trHeight w:val="670"/>
        </w:trPr>
        <w:tc>
          <w:tcPr>
            <w:tcW w:w="4111" w:type="dxa"/>
            <w:vAlign w:val="center"/>
          </w:tcPr>
          <w:p w:rsidR="009B360B" w:rsidRPr="00610CEF" w:rsidRDefault="009B360B" w:rsidP="00610CEF">
            <w:pPr>
              <w:pStyle w:val="Tabuluvirsraksti"/>
              <w:jc w:val="left"/>
              <w:rPr>
                <w:i/>
                <w:sz w:val="18"/>
                <w:szCs w:val="18"/>
                <w:lang w:eastAsia="lv-LV"/>
              </w:rPr>
            </w:pPr>
            <w:r w:rsidRPr="00610CEF">
              <w:rPr>
                <w:i/>
                <w:sz w:val="18"/>
                <w:szCs w:val="18"/>
                <w:lang w:eastAsia="lv-LV"/>
              </w:rPr>
              <w:t>Potenciāli zaudētie mūža gadi</w:t>
            </w:r>
            <w:r w:rsidRPr="00610CEF">
              <w:rPr>
                <w:i/>
                <w:sz w:val="18"/>
                <w:szCs w:val="18"/>
                <w:vertAlign w:val="superscript"/>
                <w:lang w:eastAsia="lv-LV"/>
              </w:rPr>
              <w:t>1</w:t>
            </w:r>
          </w:p>
          <w:p w:rsidR="009B360B" w:rsidRPr="00610CEF" w:rsidRDefault="009B360B" w:rsidP="00610CEF">
            <w:pPr>
              <w:ind w:firstLine="0"/>
              <w:rPr>
                <w:i/>
                <w:noProof/>
                <w:sz w:val="18"/>
                <w:szCs w:val="18"/>
              </w:rPr>
            </w:pPr>
          </w:p>
        </w:tc>
        <w:tc>
          <w:tcPr>
            <w:tcW w:w="2552" w:type="dxa"/>
            <w:vAlign w:val="center"/>
          </w:tcPr>
          <w:p w:rsidR="009B360B" w:rsidRPr="00610CEF" w:rsidRDefault="009B360B" w:rsidP="00092440">
            <w:pPr>
              <w:ind w:firstLine="0"/>
              <w:rPr>
                <w:i/>
                <w:noProof/>
                <w:sz w:val="18"/>
                <w:szCs w:val="18"/>
              </w:rPr>
            </w:pPr>
            <w:r w:rsidRPr="00610CEF">
              <w:rPr>
                <w:i/>
                <w:sz w:val="18"/>
                <w:szCs w:val="18"/>
                <w:lang w:eastAsia="lv-LV"/>
              </w:rPr>
              <w:t>Konceptuālais ziņojums “Par veselības aprūpes sistēmas reformu”</w:t>
            </w:r>
          </w:p>
        </w:tc>
        <w:tc>
          <w:tcPr>
            <w:tcW w:w="1134" w:type="dxa"/>
          </w:tcPr>
          <w:p w:rsidR="009B360B" w:rsidRPr="00610CEF" w:rsidRDefault="009B360B" w:rsidP="00610CEF">
            <w:pPr>
              <w:pStyle w:val="Tabuluvirsraksti"/>
              <w:rPr>
                <w:i/>
                <w:sz w:val="18"/>
                <w:szCs w:val="18"/>
                <w:lang w:eastAsia="lv-LV"/>
              </w:rPr>
            </w:pPr>
            <w:r w:rsidRPr="00610CEF">
              <w:rPr>
                <w:i/>
                <w:sz w:val="18"/>
                <w:szCs w:val="18"/>
                <w:lang w:eastAsia="lv-LV"/>
              </w:rPr>
              <w:t>80 531</w:t>
            </w:r>
          </w:p>
          <w:p w:rsidR="009B360B" w:rsidRPr="000C5320" w:rsidRDefault="009B360B" w:rsidP="00610CEF">
            <w:pPr>
              <w:ind w:firstLine="0"/>
              <w:jc w:val="center"/>
              <w:rPr>
                <w:iCs/>
                <w:noProof/>
                <w:sz w:val="18"/>
                <w:szCs w:val="18"/>
              </w:rPr>
            </w:pPr>
            <w:r w:rsidRPr="000C5320">
              <w:rPr>
                <w:iCs/>
                <w:sz w:val="18"/>
                <w:szCs w:val="18"/>
                <w:lang w:eastAsia="lv-LV"/>
              </w:rPr>
              <w:t>(2018)</w:t>
            </w:r>
          </w:p>
        </w:tc>
        <w:tc>
          <w:tcPr>
            <w:tcW w:w="1275" w:type="dxa"/>
          </w:tcPr>
          <w:p w:rsidR="009B360B" w:rsidRPr="00610CEF" w:rsidRDefault="009B360B" w:rsidP="00610CEF">
            <w:pPr>
              <w:pStyle w:val="Tabuluvirsraksti"/>
              <w:rPr>
                <w:i/>
                <w:sz w:val="18"/>
                <w:szCs w:val="18"/>
                <w:lang w:eastAsia="lv-LV"/>
              </w:rPr>
            </w:pPr>
            <w:r w:rsidRPr="00610CEF">
              <w:rPr>
                <w:i/>
                <w:sz w:val="18"/>
                <w:szCs w:val="18"/>
                <w:lang w:eastAsia="lv-LV"/>
              </w:rPr>
              <w:t>75 023</w:t>
            </w:r>
          </w:p>
          <w:p w:rsidR="009B360B" w:rsidRPr="000C5320" w:rsidRDefault="009B360B" w:rsidP="00610CEF">
            <w:pPr>
              <w:ind w:right="-102" w:firstLine="0"/>
              <w:jc w:val="center"/>
              <w:rPr>
                <w:noProof/>
                <w:sz w:val="18"/>
                <w:szCs w:val="18"/>
              </w:rPr>
            </w:pPr>
            <w:r w:rsidRPr="000C5320">
              <w:rPr>
                <w:sz w:val="18"/>
                <w:szCs w:val="18"/>
                <w:lang w:eastAsia="lv-LV"/>
              </w:rPr>
              <w:t>(2023)</w:t>
            </w:r>
          </w:p>
        </w:tc>
      </w:tr>
      <w:tr w:rsidR="009B360B" w:rsidRPr="00610CEF" w:rsidTr="00610CEF">
        <w:trPr>
          <w:trHeight w:val="70"/>
        </w:trPr>
        <w:tc>
          <w:tcPr>
            <w:tcW w:w="4111" w:type="dxa"/>
          </w:tcPr>
          <w:p w:rsidR="009B360B" w:rsidRPr="00610CEF" w:rsidRDefault="009B360B" w:rsidP="00610CEF">
            <w:pPr>
              <w:pStyle w:val="Tabuluvirsraksti"/>
              <w:jc w:val="both"/>
              <w:rPr>
                <w:i/>
                <w:noProof/>
                <w:sz w:val="18"/>
                <w:szCs w:val="18"/>
              </w:rPr>
            </w:pPr>
            <w:r w:rsidRPr="00610CEF">
              <w:rPr>
                <w:b/>
                <w:sz w:val="18"/>
                <w:szCs w:val="18"/>
              </w:rPr>
              <w:t>Valdības rīcības plāns</w:t>
            </w:r>
          </w:p>
        </w:tc>
        <w:tc>
          <w:tcPr>
            <w:tcW w:w="4961" w:type="dxa"/>
            <w:gridSpan w:val="3"/>
          </w:tcPr>
          <w:p w:rsidR="009B360B" w:rsidRPr="00610CEF" w:rsidRDefault="009B360B" w:rsidP="00610CEF">
            <w:pPr>
              <w:pStyle w:val="Tabuluvirsraksti"/>
              <w:jc w:val="left"/>
              <w:rPr>
                <w:i/>
                <w:sz w:val="18"/>
                <w:szCs w:val="18"/>
                <w:lang w:eastAsia="lv-LV"/>
              </w:rPr>
            </w:pPr>
            <w:r w:rsidRPr="00610CEF">
              <w:rPr>
                <w:i/>
                <w:sz w:val="18"/>
                <w:szCs w:val="18"/>
              </w:rPr>
              <w:t>139., 149.</w:t>
            </w:r>
          </w:p>
        </w:tc>
      </w:tr>
    </w:tbl>
    <w:p w:rsidR="009B360B" w:rsidRPr="00B07F2E" w:rsidRDefault="009B360B" w:rsidP="009B360B">
      <w:pPr>
        <w:pStyle w:val="CommentText"/>
        <w:ind w:firstLine="426"/>
        <w:rPr>
          <w:noProof/>
          <w:sz w:val="18"/>
          <w:szCs w:val="18"/>
        </w:rPr>
      </w:pPr>
      <w:r w:rsidRPr="00B07F2E">
        <w:rPr>
          <w:noProof/>
          <w:sz w:val="18"/>
          <w:szCs w:val="18"/>
        </w:rPr>
        <w:t>Piezīmes.</w:t>
      </w:r>
    </w:p>
    <w:p w:rsidR="009B360B" w:rsidRDefault="009B360B" w:rsidP="009B360B">
      <w:pPr>
        <w:pStyle w:val="CommentText"/>
        <w:ind w:firstLine="426"/>
        <w:rPr>
          <w:noProof/>
          <w:sz w:val="18"/>
          <w:szCs w:val="18"/>
        </w:rPr>
      </w:pPr>
      <w:r w:rsidRPr="00B07F2E">
        <w:rPr>
          <w:noProof/>
          <w:sz w:val="18"/>
          <w:szCs w:val="18"/>
          <w:vertAlign w:val="superscript"/>
        </w:rPr>
        <w:t>1</w:t>
      </w:r>
      <w:r w:rsidRPr="00B07F2E">
        <w:rPr>
          <w:noProof/>
          <w:sz w:val="18"/>
          <w:szCs w:val="18"/>
        </w:rPr>
        <w:t>Datu avots: Slimību profilakses un kontroles centrs.</w:t>
      </w:r>
    </w:p>
    <w:p w:rsidR="009B360B" w:rsidRPr="00256F30" w:rsidRDefault="009B360B" w:rsidP="009B360B">
      <w:pPr>
        <w:ind w:firstLine="426"/>
        <w:rPr>
          <w:noProof/>
          <w:color w:val="000000" w:themeColor="text1"/>
          <w:sz w:val="18"/>
          <w:szCs w:val="18"/>
          <w:vertAlign w:val="superscript"/>
          <w:lang w:eastAsia="lv-LV"/>
        </w:rPr>
      </w:pPr>
      <w:r>
        <w:rPr>
          <w:noProof/>
          <w:color w:val="000000" w:themeColor="text1"/>
          <w:sz w:val="18"/>
          <w:szCs w:val="18"/>
          <w:vertAlign w:val="superscript"/>
          <w:lang w:eastAsia="lv-LV"/>
        </w:rPr>
        <w:t>2</w:t>
      </w:r>
      <w:r w:rsidRPr="00256F30">
        <w:rPr>
          <w:color w:val="000000" w:themeColor="text1"/>
          <w:sz w:val="18"/>
          <w:szCs w:val="18"/>
          <w:shd w:val="clear" w:color="auto" w:fill="FFFFFF"/>
        </w:rPr>
        <w:t>Līdz aktuālāka politikas plānošanas dokumenta apstiprināšanai tiek turpināta pasākumu īstenošana, kas vērsti uz pamatnostādnēs noteiktā mērķa sasniegšanu</w:t>
      </w:r>
      <w:r w:rsidRPr="00256F30">
        <w:rPr>
          <w:rFonts w:hint="cs"/>
          <w:color w:val="000000" w:themeColor="text1"/>
          <w:sz w:val="18"/>
          <w:szCs w:val="18"/>
          <w:shd w:val="clear" w:color="auto" w:fill="FFFFFF"/>
        </w:rPr>
        <w:t>.</w:t>
      </w:r>
    </w:p>
    <w:p w:rsidR="009B360B" w:rsidRPr="00B07F2E" w:rsidRDefault="009B360B" w:rsidP="009B360B">
      <w:pPr>
        <w:pStyle w:val="CommentText"/>
        <w:ind w:firstLine="426"/>
        <w:rPr>
          <w:noProof/>
          <w:sz w:val="18"/>
          <w:szCs w:val="18"/>
        </w:rPr>
      </w:pPr>
    </w:p>
    <w:tbl>
      <w:tblPr>
        <w:tblStyle w:val="TableGrid1"/>
        <w:tblW w:w="9072" w:type="dxa"/>
        <w:tblInd w:w="-5" w:type="dxa"/>
        <w:tblLayout w:type="fixed"/>
        <w:tblLook w:val="04A0" w:firstRow="1" w:lastRow="0" w:firstColumn="1" w:lastColumn="0" w:noHBand="0" w:noVBand="1"/>
      </w:tblPr>
      <w:tblGrid>
        <w:gridCol w:w="2835"/>
        <w:gridCol w:w="1276"/>
        <w:gridCol w:w="1276"/>
        <w:gridCol w:w="1276"/>
        <w:gridCol w:w="1167"/>
        <w:gridCol w:w="1242"/>
      </w:tblGrid>
      <w:tr w:rsidR="009B360B" w:rsidRPr="00B07F2E" w:rsidTr="00610CEF">
        <w:tc>
          <w:tcPr>
            <w:tcW w:w="2835" w:type="dxa"/>
          </w:tcPr>
          <w:p w:rsidR="009B360B" w:rsidRPr="00B07F2E" w:rsidRDefault="009B360B" w:rsidP="00610CEF">
            <w:pPr>
              <w:ind w:firstLine="0"/>
              <w:rPr>
                <w:noProof/>
                <w:sz w:val="18"/>
                <w:szCs w:val="18"/>
              </w:rPr>
            </w:pPr>
          </w:p>
        </w:tc>
        <w:tc>
          <w:tcPr>
            <w:tcW w:w="1276"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276"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276"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6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242"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142"/>
        </w:trPr>
        <w:tc>
          <w:tcPr>
            <w:tcW w:w="9072" w:type="dxa"/>
            <w:gridSpan w:val="6"/>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Ieguldījumi</w:t>
            </w:r>
          </w:p>
        </w:tc>
      </w:tr>
      <w:tr w:rsidR="009B360B" w:rsidRPr="00B07F2E" w:rsidTr="00610CEF">
        <w:trPr>
          <w:trHeight w:val="340"/>
        </w:trPr>
        <w:tc>
          <w:tcPr>
            <w:tcW w:w="2835" w:type="dxa"/>
            <w:vMerge w:val="restart"/>
          </w:tcPr>
          <w:p w:rsidR="009B360B" w:rsidRPr="00B07F2E" w:rsidRDefault="009B360B" w:rsidP="00610CEF">
            <w:pPr>
              <w:ind w:firstLine="0"/>
              <w:rPr>
                <w:b/>
                <w:noProof/>
                <w:sz w:val="18"/>
                <w:szCs w:val="18"/>
              </w:rPr>
            </w:pPr>
            <w:r w:rsidRPr="00B07F2E">
              <w:rPr>
                <w:b/>
                <w:noProof/>
                <w:sz w:val="18"/>
                <w:szCs w:val="18"/>
              </w:rPr>
              <w:t xml:space="preserve">Izdevumi kopā, </w:t>
            </w:r>
            <w:r w:rsidRPr="00B07F2E">
              <w:rPr>
                <w:i/>
                <w:noProof/>
                <w:sz w:val="18"/>
                <w:szCs w:val="18"/>
              </w:rPr>
              <w:t>euro,</w:t>
            </w:r>
            <w:r w:rsidRPr="00B07F2E">
              <w:rPr>
                <w:noProof/>
                <w:sz w:val="18"/>
                <w:szCs w:val="18"/>
              </w:rPr>
              <w:t xml:space="preserve"> t. sk.:</w:t>
            </w:r>
          </w:p>
          <w:p w:rsidR="009B360B" w:rsidRPr="00B07F2E" w:rsidRDefault="009B360B" w:rsidP="00610CEF">
            <w:pPr>
              <w:ind w:firstLine="0"/>
              <w:rPr>
                <w:noProof/>
                <w:sz w:val="18"/>
                <w:szCs w:val="18"/>
              </w:rPr>
            </w:pPr>
            <w:r w:rsidRPr="00B07F2E">
              <w:rPr>
                <w:b/>
                <w:noProof/>
                <w:sz w:val="18"/>
                <w:szCs w:val="18"/>
              </w:rPr>
              <w:t>Vidējais amata vietu skaits kopā</w:t>
            </w:r>
            <w:r w:rsidRPr="00B07F2E">
              <w:rPr>
                <w:noProof/>
                <w:sz w:val="18"/>
                <w:szCs w:val="18"/>
              </w:rPr>
              <w:t>, t. sk.:</w:t>
            </w:r>
          </w:p>
        </w:tc>
        <w:tc>
          <w:tcPr>
            <w:tcW w:w="1276" w:type="dxa"/>
          </w:tcPr>
          <w:p w:rsidR="009B360B" w:rsidRPr="00B07F2E" w:rsidRDefault="009B360B" w:rsidP="00610CEF">
            <w:pPr>
              <w:ind w:firstLine="0"/>
              <w:jc w:val="right"/>
              <w:rPr>
                <w:b/>
                <w:noProof/>
                <w:sz w:val="18"/>
                <w:szCs w:val="18"/>
              </w:rPr>
            </w:pPr>
            <w:r w:rsidRPr="00B07F2E">
              <w:rPr>
                <w:b/>
                <w:noProof/>
                <w:sz w:val="18"/>
                <w:szCs w:val="18"/>
              </w:rPr>
              <w:t>200 664 027</w:t>
            </w:r>
          </w:p>
        </w:tc>
        <w:tc>
          <w:tcPr>
            <w:tcW w:w="1276" w:type="dxa"/>
          </w:tcPr>
          <w:p w:rsidR="009B360B" w:rsidRPr="00B07F2E" w:rsidRDefault="009B360B" w:rsidP="00610CEF">
            <w:pPr>
              <w:ind w:firstLine="0"/>
              <w:jc w:val="right"/>
              <w:rPr>
                <w:b/>
                <w:noProof/>
                <w:sz w:val="18"/>
                <w:szCs w:val="18"/>
              </w:rPr>
            </w:pPr>
            <w:r w:rsidRPr="00B07F2E">
              <w:rPr>
                <w:b/>
                <w:noProof/>
                <w:sz w:val="18"/>
                <w:szCs w:val="18"/>
              </w:rPr>
              <w:t>191 690 664</w:t>
            </w:r>
          </w:p>
        </w:tc>
        <w:tc>
          <w:tcPr>
            <w:tcW w:w="1276" w:type="dxa"/>
          </w:tcPr>
          <w:p w:rsidR="009B360B" w:rsidRPr="00B07F2E" w:rsidRDefault="009B360B" w:rsidP="00610CEF">
            <w:pPr>
              <w:ind w:firstLine="0"/>
              <w:jc w:val="right"/>
              <w:rPr>
                <w:b/>
                <w:noProof/>
                <w:sz w:val="18"/>
                <w:szCs w:val="18"/>
              </w:rPr>
            </w:pPr>
            <w:r w:rsidRPr="00B07F2E">
              <w:rPr>
                <w:b/>
                <w:noProof/>
                <w:sz w:val="18"/>
                <w:szCs w:val="18"/>
              </w:rPr>
              <w:t>192 186 991</w:t>
            </w:r>
          </w:p>
        </w:tc>
        <w:tc>
          <w:tcPr>
            <w:tcW w:w="1167" w:type="dxa"/>
          </w:tcPr>
          <w:p w:rsidR="009B360B" w:rsidRPr="00B07F2E" w:rsidRDefault="009B360B" w:rsidP="00610CEF">
            <w:pPr>
              <w:ind w:firstLine="0"/>
              <w:jc w:val="right"/>
              <w:rPr>
                <w:b/>
                <w:noProof/>
                <w:sz w:val="18"/>
                <w:szCs w:val="18"/>
              </w:rPr>
            </w:pPr>
            <w:r w:rsidRPr="00B07F2E">
              <w:rPr>
                <w:b/>
                <w:noProof/>
                <w:sz w:val="18"/>
                <w:szCs w:val="18"/>
              </w:rPr>
              <w:t>185 051 090</w:t>
            </w:r>
          </w:p>
        </w:tc>
        <w:tc>
          <w:tcPr>
            <w:tcW w:w="1242" w:type="dxa"/>
          </w:tcPr>
          <w:p w:rsidR="009B360B" w:rsidRPr="00B07F2E" w:rsidRDefault="009B360B" w:rsidP="00610CEF">
            <w:pPr>
              <w:ind w:firstLine="0"/>
              <w:jc w:val="right"/>
              <w:rPr>
                <w:b/>
                <w:noProof/>
                <w:sz w:val="18"/>
                <w:szCs w:val="18"/>
              </w:rPr>
            </w:pPr>
            <w:r w:rsidRPr="00B07F2E">
              <w:rPr>
                <w:b/>
                <w:noProof/>
                <w:sz w:val="18"/>
                <w:szCs w:val="18"/>
              </w:rPr>
              <w:t>184 922 048</w:t>
            </w:r>
          </w:p>
        </w:tc>
      </w:tr>
      <w:tr w:rsidR="009B360B" w:rsidRPr="00B07F2E" w:rsidTr="00610CEF">
        <w:tc>
          <w:tcPr>
            <w:tcW w:w="2835" w:type="dxa"/>
            <w:vMerge/>
          </w:tcPr>
          <w:p w:rsidR="009B360B" w:rsidRPr="00B07F2E" w:rsidRDefault="009B360B" w:rsidP="00610CEF">
            <w:pPr>
              <w:ind w:firstLine="0"/>
              <w:rPr>
                <w:noProof/>
                <w:sz w:val="18"/>
                <w:szCs w:val="18"/>
              </w:rPr>
            </w:pPr>
          </w:p>
        </w:tc>
        <w:tc>
          <w:tcPr>
            <w:tcW w:w="1276" w:type="dxa"/>
          </w:tcPr>
          <w:p w:rsidR="009B360B" w:rsidRPr="00B07F2E" w:rsidRDefault="009B360B" w:rsidP="00610CEF">
            <w:pPr>
              <w:ind w:firstLine="0"/>
              <w:jc w:val="center"/>
              <w:rPr>
                <w:b/>
                <w:noProof/>
                <w:sz w:val="18"/>
                <w:szCs w:val="18"/>
              </w:rPr>
            </w:pPr>
            <w:r w:rsidRPr="00B07F2E">
              <w:rPr>
                <w:b/>
                <w:noProof/>
                <w:sz w:val="18"/>
                <w:szCs w:val="18"/>
              </w:rPr>
              <w:t>-</w:t>
            </w:r>
          </w:p>
        </w:tc>
        <w:tc>
          <w:tcPr>
            <w:tcW w:w="1276" w:type="dxa"/>
          </w:tcPr>
          <w:p w:rsidR="009B360B" w:rsidRPr="00B07F2E" w:rsidRDefault="009B360B" w:rsidP="00610CEF">
            <w:pPr>
              <w:ind w:firstLine="0"/>
              <w:jc w:val="center"/>
              <w:rPr>
                <w:b/>
                <w:noProof/>
                <w:sz w:val="18"/>
                <w:szCs w:val="18"/>
              </w:rPr>
            </w:pPr>
            <w:r w:rsidRPr="00B07F2E">
              <w:rPr>
                <w:b/>
                <w:noProof/>
                <w:sz w:val="18"/>
                <w:szCs w:val="18"/>
              </w:rPr>
              <w:t>-</w:t>
            </w:r>
          </w:p>
        </w:tc>
        <w:tc>
          <w:tcPr>
            <w:tcW w:w="1276" w:type="dxa"/>
          </w:tcPr>
          <w:p w:rsidR="009B360B" w:rsidRPr="00B07F2E" w:rsidRDefault="009B360B" w:rsidP="00610CEF">
            <w:pPr>
              <w:ind w:firstLine="0"/>
              <w:jc w:val="center"/>
              <w:rPr>
                <w:b/>
                <w:noProof/>
                <w:sz w:val="18"/>
                <w:szCs w:val="18"/>
              </w:rPr>
            </w:pPr>
            <w:r w:rsidRPr="00B07F2E">
              <w:rPr>
                <w:b/>
                <w:noProof/>
                <w:sz w:val="18"/>
                <w:szCs w:val="18"/>
              </w:rPr>
              <w:t>-</w:t>
            </w:r>
          </w:p>
        </w:tc>
        <w:tc>
          <w:tcPr>
            <w:tcW w:w="1167" w:type="dxa"/>
          </w:tcPr>
          <w:p w:rsidR="009B360B" w:rsidRPr="00B07F2E" w:rsidRDefault="009B360B" w:rsidP="00610CEF">
            <w:pPr>
              <w:ind w:firstLine="0"/>
              <w:jc w:val="center"/>
              <w:rPr>
                <w:b/>
                <w:noProof/>
                <w:sz w:val="18"/>
                <w:szCs w:val="18"/>
              </w:rPr>
            </w:pPr>
            <w:r w:rsidRPr="00B07F2E">
              <w:rPr>
                <w:b/>
                <w:noProof/>
                <w:sz w:val="18"/>
                <w:szCs w:val="18"/>
              </w:rPr>
              <w:t>-</w:t>
            </w:r>
          </w:p>
        </w:tc>
        <w:tc>
          <w:tcPr>
            <w:tcW w:w="1242" w:type="dxa"/>
          </w:tcPr>
          <w:p w:rsidR="009B360B" w:rsidRPr="00B07F2E" w:rsidRDefault="009B360B" w:rsidP="00610CEF">
            <w:pPr>
              <w:ind w:firstLine="0"/>
              <w:jc w:val="center"/>
              <w:rPr>
                <w:b/>
                <w:noProof/>
                <w:sz w:val="18"/>
                <w:szCs w:val="18"/>
              </w:rPr>
            </w:pPr>
            <w:r w:rsidRPr="00B07F2E">
              <w:rPr>
                <w:b/>
                <w:noProof/>
                <w:sz w:val="18"/>
                <w:szCs w:val="18"/>
              </w:rPr>
              <w:t>-</w:t>
            </w:r>
          </w:p>
        </w:tc>
      </w:tr>
      <w:tr w:rsidR="009B360B" w:rsidRPr="00B07F2E" w:rsidTr="00610CEF">
        <w:tc>
          <w:tcPr>
            <w:tcW w:w="2835" w:type="dxa"/>
            <w:vMerge w:val="restart"/>
          </w:tcPr>
          <w:p w:rsidR="009B360B" w:rsidRPr="00B07F2E" w:rsidRDefault="009B360B" w:rsidP="00610CEF">
            <w:pPr>
              <w:ind w:firstLine="174"/>
              <w:rPr>
                <w:noProof/>
                <w:sz w:val="18"/>
                <w:szCs w:val="18"/>
              </w:rPr>
            </w:pPr>
            <w:r w:rsidRPr="00B07F2E">
              <w:rPr>
                <w:noProof/>
                <w:sz w:val="18"/>
                <w:szCs w:val="18"/>
              </w:rPr>
              <w:t>33.03.00 Kompensējamo medikamentu un materiālu apmaksāšana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179 789 719</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167 530 684</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168 560 621</w:t>
            </w:r>
          </w:p>
        </w:tc>
        <w:tc>
          <w:tcPr>
            <w:tcW w:w="116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161 424 720</w:t>
            </w:r>
          </w:p>
        </w:tc>
        <w:tc>
          <w:tcPr>
            <w:tcW w:w="1242"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161 295 678</w:t>
            </w:r>
          </w:p>
        </w:tc>
      </w:tr>
      <w:tr w:rsidR="009B360B" w:rsidRPr="00B07F2E" w:rsidTr="00610CEF">
        <w:tc>
          <w:tcPr>
            <w:tcW w:w="2835" w:type="dxa"/>
            <w:vMerge/>
          </w:tcPr>
          <w:p w:rsidR="009B360B" w:rsidRPr="00B07F2E" w:rsidRDefault="009B360B" w:rsidP="00610CEF">
            <w:pPr>
              <w:ind w:firstLine="174"/>
              <w:rPr>
                <w:noProof/>
                <w:sz w:val="18"/>
                <w:szCs w:val="18"/>
              </w:rPr>
            </w:pPr>
          </w:p>
        </w:tc>
        <w:tc>
          <w:tcPr>
            <w:tcW w:w="1276" w:type="dxa"/>
            <w:tcBorders>
              <w:bottom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276" w:type="dxa"/>
            <w:tcBorders>
              <w:bottom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276" w:type="dxa"/>
            <w:tcBorders>
              <w:bottom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167" w:type="dxa"/>
            <w:tcBorders>
              <w:bottom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242" w:type="dxa"/>
            <w:tcBorders>
              <w:bottom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c>
          <w:tcPr>
            <w:tcW w:w="2835" w:type="dxa"/>
            <w:vMerge w:val="restar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176"/>
              <w:rPr>
                <w:noProof/>
                <w:sz w:val="18"/>
                <w:szCs w:val="18"/>
              </w:rPr>
            </w:pPr>
            <w:r w:rsidRPr="00B07F2E">
              <w:rPr>
                <w:noProof/>
                <w:sz w:val="18"/>
                <w:szCs w:val="18"/>
              </w:rPr>
              <w:t>33.04.00 Centralizēta medikamentu un materiālu iegāde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14 066 401</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17 114 167</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16 688 436</w:t>
            </w:r>
          </w:p>
        </w:tc>
        <w:tc>
          <w:tcPr>
            <w:tcW w:w="116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16 688 436</w:t>
            </w:r>
          </w:p>
        </w:tc>
        <w:tc>
          <w:tcPr>
            <w:tcW w:w="1242"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16 688 436</w:t>
            </w:r>
          </w:p>
        </w:tc>
      </w:tr>
      <w:tr w:rsidR="009B360B" w:rsidRPr="00B07F2E" w:rsidTr="00610CEF">
        <w:tc>
          <w:tcPr>
            <w:tcW w:w="2835" w:type="dxa"/>
            <w:vMerge/>
          </w:tcPr>
          <w:p w:rsidR="009B360B" w:rsidRPr="00B07F2E" w:rsidRDefault="009B360B" w:rsidP="00610CEF">
            <w:pPr>
              <w:ind w:firstLine="174"/>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167"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c>
          <w:tcPr>
            <w:tcW w:w="2835" w:type="dxa"/>
            <w:vMerge w:val="restart"/>
            <w:tcBorders>
              <w:top w:val="single" w:sz="4" w:space="0" w:color="auto"/>
            </w:tcBorders>
          </w:tcPr>
          <w:p w:rsidR="009B360B" w:rsidRPr="00B07F2E" w:rsidRDefault="009B360B" w:rsidP="00610CEF">
            <w:pPr>
              <w:ind w:firstLine="176"/>
              <w:rPr>
                <w:noProof/>
                <w:sz w:val="18"/>
                <w:szCs w:val="18"/>
              </w:rPr>
            </w:pPr>
            <w:r w:rsidRPr="00B07F2E">
              <w:rPr>
                <w:noProof/>
                <w:sz w:val="18"/>
                <w:szCs w:val="18"/>
              </w:rPr>
              <w:t>33.12.00 Reto slimību ārstēšana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6 807 907</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7 045 813</w:t>
            </w:r>
          </w:p>
        </w:tc>
        <w:tc>
          <w:tcPr>
            <w:tcW w:w="1276"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6 937 934</w:t>
            </w:r>
          </w:p>
        </w:tc>
        <w:tc>
          <w:tcPr>
            <w:tcW w:w="116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6 937 934</w:t>
            </w:r>
          </w:p>
        </w:tc>
        <w:tc>
          <w:tcPr>
            <w:tcW w:w="1242"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6 937 934</w:t>
            </w:r>
          </w:p>
        </w:tc>
      </w:tr>
      <w:tr w:rsidR="009B360B" w:rsidRPr="00B07F2E" w:rsidTr="00610CEF">
        <w:tc>
          <w:tcPr>
            <w:tcW w:w="2835" w:type="dxa"/>
            <w:vMerge/>
          </w:tcPr>
          <w:p w:rsidR="009B360B" w:rsidRPr="00B07F2E" w:rsidRDefault="009B360B" w:rsidP="00610CEF">
            <w:pPr>
              <w:ind w:firstLine="0"/>
              <w:rPr>
                <w:noProof/>
                <w:sz w:val="18"/>
                <w:szCs w:val="18"/>
              </w:rPr>
            </w:pP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167" w:type="dxa"/>
          </w:tcPr>
          <w:p w:rsidR="009B360B" w:rsidRPr="00B07F2E" w:rsidRDefault="009B360B" w:rsidP="00610CEF">
            <w:pPr>
              <w:ind w:firstLine="0"/>
              <w:jc w:val="center"/>
              <w:rPr>
                <w:noProof/>
                <w:sz w:val="18"/>
                <w:szCs w:val="18"/>
              </w:rPr>
            </w:pPr>
            <w:r w:rsidRPr="00B07F2E">
              <w:rPr>
                <w:noProof/>
                <w:sz w:val="18"/>
                <w:szCs w:val="18"/>
              </w:rPr>
              <w:t>-</w:t>
            </w:r>
          </w:p>
        </w:tc>
        <w:tc>
          <w:tcPr>
            <w:tcW w:w="1242" w:type="dxa"/>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c>
          <w:tcPr>
            <w:tcW w:w="9072" w:type="dxa"/>
            <w:gridSpan w:val="6"/>
          </w:tcPr>
          <w:p w:rsidR="009B360B" w:rsidRPr="00B07F2E" w:rsidRDefault="009B360B" w:rsidP="00610CEF">
            <w:pPr>
              <w:ind w:firstLine="0"/>
              <w:rPr>
                <w:noProof/>
                <w:sz w:val="18"/>
                <w:szCs w:val="18"/>
              </w:rPr>
            </w:pPr>
            <w:r w:rsidRPr="00B07F2E">
              <w:rPr>
                <w:b/>
                <w:noProof/>
                <w:sz w:val="18"/>
                <w:szCs w:val="18"/>
              </w:rPr>
              <w:t xml:space="preserve">Citi ieguldījumi </w:t>
            </w:r>
          </w:p>
        </w:tc>
      </w:tr>
      <w:tr w:rsidR="009B360B" w:rsidRPr="00B07F2E" w:rsidTr="00610CEF">
        <w:tc>
          <w:tcPr>
            <w:tcW w:w="2835" w:type="dxa"/>
          </w:tcPr>
          <w:p w:rsidR="009B360B" w:rsidRPr="00B07F2E" w:rsidRDefault="009B360B" w:rsidP="00610CEF">
            <w:pPr>
              <w:ind w:firstLine="0"/>
              <w:rPr>
                <w:b/>
                <w:bCs/>
                <w:i/>
                <w:iCs/>
                <w:noProof/>
                <w:sz w:val="18"/>
                <w:szCs w:val="18"/>
              </w:rPr>
            </w:pPr>
            <w:r w:rsidRPr="00B07F2E">
              <w:rPr>
                <w:i/>
                <w:iCs/>
                <w:noProof/>
                <w:sz w:val="18"/>
                <w:szCs w:val="18"/>
              </w:rPr>
              <w:t>Aptieku pakalpojumu sniedzēji, ar kuriem noslēgti līgumi par kompensējamo medikamentu izsniegšanu, (skaits)</w:t>
            </w:r>
          </w:p>
        </w:tc>
        <w:tc>
          <w:tcPr>
            <w:tcW w:w="1276" w:type="dxa"/>
          </w:tcPr>
          <w:p w:rsidR="009B360B" w:rsidRPr="00B07F2E" w:rsidRDefault="009B360B" w:rsidP="00610CEF">
            <w:pPr>
              <w:ind w:firstLine="0"/>
              <w:jc w:val="center"/>
              <w:rPr>
                <w:noProof/>
                <w:sz w:val="18"/>
                <w:szCs w:val="18"/>
              </w:rPr>
            </w:pPr>
            <w:r w:rsidRPr="00B07F2E">
              <w:rPr>
                <w:noProof/>
                <w:sz w:val="18"/>
                <w:szCs w:val="18"/>
              </w:rPr>
              <w:t>180</w:t>
            </w:r>
          </w:p>
        </w:tc>
        <w:tc>
          <w:tcPr>
            <w:tcW w:w="1276" w:type="dxa"/>
          </w:tcPr>
          <w:p w:rsidR="009B360B" w:rsidRPr="00B07F2E" w:rsidRDefault="009B360B" w:rsidP="00610CEF">
            <w:pPr>
              <w:ind w:firstLine="0"/>
              <w:jc w:val="center"/>
              <w:rPr>
                <w:noProof/>
                <w:sz w:val="18"/>
                <w:szCs w:val="18"/>
              </w:rPr>
            </w:pPr>
            <w:r w:rsidRPr="00B07F2E">
              <w:rPr>
                <w:noProof/>
                <w:sz w:val="18"/>
                <w:szCs w:val="18"/>
              </w:rPr>
              <w:t>200</w:t>
            </w:r>
          </w:p>
        </w:tc>
        <w:tc>
          <w:tcPr>
            <w:tcW w:w="1276" w:type="dxa"/>
          </w:tcPr>
          <w:p w:rsidR="009B360B" w:rsidRPr="00B07F2E" w:rsidRDefault="009B360B" w:rsidP="00610CEF">
            <w:pPr>
              <w:ind w:firstLine="0"/>
              <w:jc w:val="center"/>
              <w:rPr>
                <w:noProof/>
                <w:sz w:val="18"/>
                <w:szCs w:val="18"/>
              </w:rPr>
            </w:pPr>
            <w:r w:rsidRPr="00B07F2E">
              <w:rPr>
                <w:noProof/>
                <w:sz w:val="18"/>
                <w:szCs w:val="18"/>
              </w:rPr>
              <w:t>190</w:t>
            </w:r>
          </w:p>
        </w:tc>
        <w:tc>
          <w:tcPr>
            <w:tcW w:w="1167" w:type="dxa"/>
          </w:tcPr>
          <w:p w:rsidR="009B360B" w:rsidRPr="00B07F2E" w:rsidRDefault="009B360B" w:rsidP="00610CEF">
            <w:pPr>
              <w:ind w:firstLine="0"/>
              <w:jc w:val="center"/>
              <w:rPr>
                <w:noProof/>
                <w:sz w:val="18"/>
                <w:szCs w:val="18"/>
              </w:rPr>
            </w:pPr>
            <w:r w:rsidRPr="00B07F2E">
              <w:rPr>
                <w:noProof/>
                <w:sz w:val="18"/>
                <w:szCs w:val="18"/>
              </w:rPr>
              <w:t>190</w:t>
            </w:r>
          </w:p>
        </w:tc>
        <w:tc>
          <w:tcPr>
            <w:tcW w:w="1242" w:type="dxa"/>
          </w:tcPr>
          <w:p w:rsidR="009B360B" w:rsidRPr="00B07F2E" w:rsidRDefault="009B360B" w:rsidP="00610CEF">
            <w:pPr>
              <w:ind w:firstLine="0"/>
              <w:jc w:val="center"/>
              <w:rPr>
                <w:noProof/>
                <w:sz w:val="18"/>
                <w:szCs w:val="18"/>
              </w:rPr>
            </w:pPr>
            <w:r w:rsidRPr="00B07F2E">
              <w:rPr>
                <w:noProof/>
                <w:sz w:val="18"/>
                <w:szCs w:val="18"/>
              </w:rPr>
              <w:t>190</w:t>
            </w:r>
          </w:p>
        </w:tc>
      </w:tr>
      <w:tr w:rsidR="009B360B" w:rsidRPr="00B07F2E" w:rsidTr="00610CEF">
        <w:tc>
          <w:tcPr>
            <w:tcW w:w="9072" w:type="dxa"/>
            <w:gridSpan w:val="6"/>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Raksturojošākie darbības rezultatīvie rādītāji</w:t>
            </w:r>
          </w:p>
        </w:tc>
      </w:tr>
      <w:tr w:rsidR="009B360B" w:rsidRPr="00B07F2E" w:rsidTr="00610CEF">
        <w:trPr>
          <w:trHeight w:val="301"/>
        </w:trPr>
        <w:tc>
          <w:tcPr>
            <w:tcW w:w="2835" w:type="dxa"/>
          </w:tcPr>
          <w:p w:rsidR="009B360B" w:rsidRPr="00B07F2E" w:rsidRDefault="009B360B" w:rsidP="00610CEF">
            <w:pPr>
              <w:pStyle w:val="tabteksts"/>
              <w:jc w:val="both"/>
              <w:rPr>
                <w:i/>
                <w:iCs/>
                <w:noProof/>
              </w:rPr>
            </w:pPr>
            <w:r w:rsidRPr="00B07F2E">
              <w:rPr>
                <w:i/>
                <w:iCs/>
                <w:noProof/>
              </w:rPr>
              <w:t>Kompensējamo zāļu sarakstā iekļauti jauni patentbrīvie (generic) medikamenti (skaits)</w:t>
            </w:r>
          </w:p>
        </w:tc>
        <w:tc>
          <w:tcPr>
            <w:tcW w:w="1276" w:type="dxa"/>
          </w:tcPr>
          <w:p w:rsidR="009B360B" w:rsidRPr="00B07F2E" w:rsidRDefault="009B360B" w:rsidP="00610CEF">
            <w:pPr>
              <w:pStyle w:val="tabteksts"/>
              <w:spacing w:after="240"/>
              <w:jc w:val="center"/>
              <w:rPr>
                <w:noProof/>
              </w:rPr>
            </w:pPr>
            <w:r w:rsidRPr="00B07F2E">
              <w:rPr>
                <w:noProof/>
              </w:rPr>
              <w:t>96</w:t>
            </w:r>
          </w:p>
        </w:tc>
        <w:tc>
          <w:tcPr>
            <w:tcW w:w="1276" w:type="dxa"/>
          </w:tcPr>
          <w:p w:rsidR="009B360B" w:rsidRPr="00B07F2E" w:rsidRDefault="009B360B" w:rsidP="00610CEF">
            <w:pPr>
              <w:pStyle w:val="tabteksts"/>
              <w:spacing w:after="240"/>
              <w:jc w:val="center"/>
              <w:rPr>
                <w:noProof/>
              </w:rPr>
            </w:pPr>
            <w:r w:rsidRPr="00B07F2E">
              <w:rPr>
                <w:noProof/>
              </w:rPr>
              <w:t>110</w:t>
            </w:r>
          </w:p>
        </w:tc>
        <w:tc>
          <w:tcPr>
            <w:tcW w:w="1276" w:type="dxa"/>
          </w:tcPr>
          <w:p w:rsidR="009B360B" w:rsidRPr="00B07F2E" w:rsidRDefault="009B360B" w:rsidP="00610CEF">
            <w:pPr>
              <w:pStyle w:val="tabteksts"/>
              <w:spacing w:after="240"/>
              <w:jc w:val="center"/>
              <w:rPr>
                <w:noProof/>
              </w:rPr>
            </w:pPr>
            <w:r w:rsidRPr="00B07F2E">
              <w:rPr>
                <w:noProof/>
              </w:rPr>
              <w:t>110</w:t>
            </w:r>
          </w:p>
        </w:tc>
        <w:tc>
          <w:tcPr>
            <w:tcW w:w="1167" w:type="dxa"/>
          </w:tcPr>
          <w:p w:rsidR="009B360B" w:rsidRPr="00B07F2E" w:rsidRDefault="009B360B" w:rsidP="00610CEF">
            <w:pPr>
              <w:pStyle w:val="tabteksts"/>
              <w:spacing w:after="240"/>
              <w:jc w:val="center"/>
              <w:rPr>
                <w:noProof/>
              </w:rPr>
            </w:pPr>
            <w:r w:rsidRPr="00B07F2E">
              <w:rPr>
                <w:noProof/>
              </w:rPr>
              <w:t>110</w:t>
            </w:r>
          </w:p>
        </w:tc>
        <w:tc>
          <w:tcPr>
            <w:tcW w:w="1242" w:type="dxa"/>
          </w:tcPr>
          <w:p w:rsidR="009B360B" w:rsidRPr="00B07F2E" w:rsidRDefault="009B360B" w:rsidP="00610CEF">
            <w:pPr>
              <w:pStyle w:val="tabteksts"/>
              <w:spacing w:after="240"/>
              <w:jc w:val="center"/>
              <w:rPr>
                <w:noProof/>
              </w:rPr>
            </w:pPr>
            <w:r w:rsidRPr="00B07F2E">
              <w:rPr>
                <w:noProof/>
              </w:rPr>
              <w:t>110</w:t>
            </w:r>
          </w:p>
        </w:tc>
      </w:tr>
      <w:tr w:rsidR="009B360B" w:rsidRPr="00B07F2E" w:rsidTr="00610CEF">
        <w:trPr>
          <w:trHeight w:val="397"/>
        </w:trPr>
        <w:tc>
          <w:tcPr>
            <w:tcW w:w="2835" w:type="dxa"/>
          </w:tcPr>
          <w:p w:rsidR="009B360B" w:rsidRPr="00B07F2E" w:rsidRDefault="009B360B" w:rsidP="00610CEF">
            <w:pPr>
              <w:pStyle w:val="tabteksts"/>
              <w:jc w:val="both"/>
              <w:rPr>
                <w:i/>
                <w:iCs/>
                <w:noProof/>
              </w:rPr>
            </w:pPr>
            <w:r w:rsidRPr="00B07F2E">
              <w:rPr>
                <w:i/>
                <w:iCs/>
                <w:noProof/>
              </w:rPr>
              <w:t>Kompensējamās zāles saņēmušie unikālie pacienti (skaits)</w:t>
            </w:r>
          </w:p>
        </w:tc>
        <w:tc>
          <w:tcPr>
            <w:tcW w:w="1276" w:type="dxa"/>
          </w:tcPr>
          <w:p w:rsidR="009B360B" w:rsidRPr="00B07F2E" w:rsidRDefault="009B360B" w:rsidP="00610CEF">
            <w:pPr>
              <w:pStyle w:val="tabteksts"/>
              <w:spacing w:after="240"/>
              <w:jc w:val="center"/>
              <w:rPr>
                <w:noProof/>
              </w:rPr>
            </w:pPr>
            <w:r>
              <w:rPr>
                <w:noProof/>
              </w:rPr>
              <w:t>732 884</w:t>
            </w:r>
          </w:p>
        </w:tc>
        <w:tc>
          <w:tcPr>
            <w:tcW w:w="1276" w:type="dxa"/>
          </w:tcPr>
          <w:p w:rsidR="009B360B" w:rsidRPr="00B07F2E" w:rsidRDefault="009B360B" w:rsidP="00610CEF">
            <w:pPr>
              <w:pStyle w:val="tabteksts"/>
              <w:spacing w:after="240"/>
              <w:jc w:val="center"/>
              <w:rPr>
                <w:noProof/>
              </w:rPr>
            </w:pPr>
            <w:r>
              <w:rPr>
                <w:noProof/>
              </w:rPr>
              <w:t>752 072</w:t>
            </w:r>
          </w:p>
        </w:tc>
        <w:tc>
          <w:tcPr>
            <w:tcW w:w="1276" w:type="dxa"/>
          </w:tcPr>
          <w:p w:rsidR="009B360B" w:rsidRPr="00B07F2E" w:rsidRDefault="009B360B" w:rsidP="00610CEF">
            <w:pPr>
              <w:pStyle w:val="tabteksts"/>
              <w:spacing w:after="240"/>
              <w:jc w:val="center"/>
              <w:rPr>
                <w:noProof/>
              </w:rPr>
            </w:pPr>
            <w:r w:rsidRPr="00B07F2E">
              <w:rPr>
                <w:noProof/>
              </w:rPr>
              <w:t>769 676</w:t>
            </w:r>
          </w:p>
        </w:tc>
        <w:tc>
          <w:tcPr>
            <w:tcW w:w="1167" w:type="dxa"/>
          </w:tcPr>
          <w:p w:rsidR="009B360B" w:rsidRPr="00B07F2E" w:rsidRDefault="009B360B" w:rsidP="00610CEF">
            <w:pPr>
              <w:pStyle w:val="tabteksts"/>
              <w:spacing w:after="240"/>
              <w:jc w:val="center"/>
              <w:rPr>
                <w:noProof/>
              </w:rPr>
            </w:pPr>
            <w:r w:rsidRPr="00B07F2E">
              <w:rPr>
                <w:noProof/>
              </w:rPr>
              <w:t>769 676</w:t>
            </w:r>
          </w:p>
        </w:tc>
        <w:tc>
          <w:tcPr>
            <w:tcW w:w="1242" w:type="dxa"/>
          </w:tcPr>
          <w:p w:rsidR="009B360B" w:rsidRPr="00B07F2E" w:rsidRDefault="009B360B" w:rsidP="00610CEF">
            <w:pPr>
              <w:pStyle w:val="tabteksts"/>
              <w:spacing w:after="240"/>
              <w:jc w:val="center"/>
              <w:rPr>
                <w:noProof/>
              </w:rPr>
            </w:pPr>
            <w:r w:rsidRPr="00B07F2E">
              <w:rPr>
                <w:noProof/>
              </w:rPr>
              <w:t>769 676</w:t>
            </w:r>
          </w:p>
        </w:tc>
      </w:tr>
      <w:tr w:rsidR="009B360B" w:rsidRPr="00B07F2E" w:rsidTr="00610CEF">
        <w:tc>
          <w:tcPr>
            <w:tcW w:w="9072" w:type="dxa"/>
            <w:gridSpan w:val="6"/>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Kvalitātes rādītājs</w:t>
            </w:r>
          </w:p>
        </w:tc>
      </w:tr>
      <w:tr w:rsidR="009B360B" w:rsidRPr="00B07F2E" w:rsidTr="00610CEF">
        <w:tc>
          <w:tcPr>
            <w:tcW w:w="2835" w:type="dxa"/>
          </w:tcPr>
          <w:p w:rsidR="009B360B" w:rsidRPr="00B07F2E" w:rsidRDefault="009B360B" w:rsidP="00610CEF">
            <w:pPr>
              <w:ind w:firstLine="0"/>
              <w:rPr>
                <w:i/>
                <w:noProof/>
                <w:sz w:val="18"/>
                <w:szCs w:val="18"/>
              </w:rPr>
            </w:pPr>
            <w:r w:rsidRPr="00B07F2E">
              <w:rPr>
                <w:i/>
                <w:noProof/>
                <w:sz w:val="18"/>
                <w:szCs w:val="18"/>
              </w:rPr>
              <w:t>Farmakovigilances ziņojumi (skaits)</w:t>
            </w:r>
          </w:p>
        </w:tc>
        <w:tc>
          <w:tcPr>
            <w:tcW w:w="1276" w:type="dxa"/>
          </w:tcPr>
          <w:p w:rsidR="009B360B" w:rsidRPr="00B07F2E" w:rsidRDefault="009B360B" w:rsidP="00610CEF">
            <w:pPr>
              <w:spacing w:line="259" w:lineRule="auto"/>
              <w:ind w:firstLine="0"/>
              <w:jc w:val="center"/>
              <w:rPr>
                <w:noProof/>
                <w:sz w:val="18"/>
                <w:szCs w:val="18"/>
              </w:rPr>
            </w:pPr>
            <w:r w:rsidRPr="00B07F2E">
              <w:rPr>
                <w:noProof/>
                <w:sz w:val="18"/>
                <w:szCs w:val="18"/>
              </w:rPr>
              <w:t>543</w:t>
            </w:r>
          </w:p>
        </w:tc>
        <w:tc>
          <w:tcPr>
            <w:tcW w:w="1276" w:type="dxa"/>
          </w:tcPr>
          <w:p w:rsidR="009B360B" w:rsidRPr="00B07F2E" w:rsidRDefault="009B360B" w:rsidP="00610CEF">
            <w:pPr>
              <w:ind w:firstLine="0"/>
              <w:jc w:val="center"/>
              <w:rPr>
                <w:noProof/>
                <w:sz w:val="18"/>
                <w:szCs w:val="18"/>
              </w:rPr>
            </w:pPr>
            <w:r w:rsidRPr="00B07F2E">
              <w:rPr>
                <w:noProof/>
                <w:sz w:val="18"/>
                <w:szCs w:val="18"/>
              </w:rPr>
              <w:t>600</w:t>
            </w:r>
          </w:p>
        </w:tc>
        <w:tc>
          <w:tcPr>
            <w:tcW w:w="1276" w:type="dxa"/>
          </w:tcPr>
          <w:p w:rsidR="009B360B" w:rsidRPr="00B07F2E" w:rsidRDefault="009B360B" w:rsidP="00610CEF">
            <w:pPr>
              <w:spacing w:line="259" w:lineRule="auto"/>
              <w:ind w:firstLine="0"/>
              <w:jc w:val="center"/>
              <w:rPr>
                <w:noProof/>
                <w:sz w:val="18"/>
                <w:szCs w:val="18"/>
              </w:rPr>
            </w:pPr>
            <w:r w:rsidRPr="00B07F2E">
              <w:rPr>
                <w:noProof/>
                <w:sz w:val="18"/>
                <w:szCs w:val="18"/>
              </w:rPr>
              <w:t>500</w:t>
            </w:r>
          </w:p>
        </w:tc>
        <w:tc>
          <w:tcPr>
            <w:tcW w:w="1167" w:type="dxa"/>
          </w:tcPr>
          <w:p w:rsidR="009B360B" w:rsidRPr="00B07F2E" w:rsidRDefault="009B360B" w:rsidP="00610CEF">
            <w:pPr>
              <w:ind w:firstLine="0"/>
              <w:jc w:val="center"/>
              <w:rPr>
                <w:noProof/>
                <w:sz w:val="18"/>
                <w:szCs w:val="18"/>
              </w:rPr>
            </w:pPr>
            <w:r w:rsidRPr="00B07F2E">
              <w:rPr>
                <w:noProof/>
                <w:sz w:val="18"/>
                <w:szCs w:val="18"/>
              </w:rPr>
              <w:t>500</w:t>
            </w:r>
          </w:p>
        </w:tc>
        <w:tc>
          <w:tcPr>
            <w:tcW w:w="1242" w:type="dxa"/>
          </w:tcPr>
          <w:p w:rsidR="009B360B" w:rsidRPr="00B07F2E" w:rsidRDefault="009B360B" w:rsidP="00610CEF">
            <w:pPr>
              <w:ind w:firstLine="0"/>
              <w:jc w:val="center"/>
              <w:rPr>
                <w:noProof/>
                <w:sz w:val="18"/>
                <w:szCs w:val="18"/>
              </w:rPr>
            </w:pPr>
            <w:r w:rsidRPr="00B07F2E">
              <w:rPr>
                <w:noProof/>
                <w:sz w:val="18"/>
                <w:szCs w:val="18"/>
              </w:rPr>
              <w:t>500</w:t>
            </w:r>
          </w:p>
        </w:tc>
      </w:tr>
    </w:tbl>
    <w:p w:rsidR="009B360B" w:rsidRPr="00B07F2E" w:rsidRDefault="009B360B" w:rsidP="009B360B">
      <w:pPr>
        <w:ind w:firstLine="0"/>
        <w:rPr>
          <w:b/>
          <w:noProof/>
          <w:sz w:val="4"/>
          <w:lang w:eastAsia="lv-LV"/>
        </w:rPr>
      </w:pPr>
    </w:p>
    <w:p w:rsidR="009B360B" w:rsidRPr="00B07F2E" w:rsidRDefault="009B360B" w:rsidP="00610CEF">
      <w:pPr>
        <w:tabs>
          <w:tab w:val="left" w:pos="9072"/>
        </w:tabs>
        <w:spacing w:before="480" w:after="120"/>
        <w:ind w:firstLine="0"/>
        <w:rPr>
          <w:b/>
          <w:noProof/>
          <w:lang w:eastAsia="lv-LV"/>
        </w:rPr>
      </w:pPr>
      <w:r w:rsidRPr="00B07F2E">
        <w:rPr>
          <w:b/>
          <w:noProof/>
          <w:lang w:eastAsia="lv-LV"/>
        </w:rPr>
        <w:t>4. Nozaru vadība un politikas plānošana</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2318"/>
        <w:gridCol w:w="1260"/>
        <w:gridCol w:w="1247"/>
      </w:tblGrid>
      <w:tr w:rsidR="009B360B" w:rsidRPr="00B07F2E" w:rsidTr="00092440">
        <w:trPr>
          <w:trHeight w:val="498"/>
        </w:trPr>
        <w:tc>
          <w:tcPr>
            <w:tcW w:w="9080" w:type="dxa"/>
            <w:gridSpan w:val="4"/>
            <w:shd w:val="clear" w:color="auto" w:fill="D9D9D9" w:themeFill="background1" w:themeFillShade="D9"/>
          </w:tcPr>
          <w:p w:rsidR="009B360B" w:rsidRPr="00610CEF" w:rsidRDefault="009B360B" w:rsidP="00610CEF">
            <w:pPr>
              <w:ind w:firstLine="0"/>
              <w:rPr>
                <w:i/>
                <w:noProof/>
                <w:sz w:val="18"/>
                <w:szCs w:val="18"/>
              </w:rPr>
            </w:pPr>
            <w:r w:rsidRPr="00610CEF">
              <w:rPr>
                <w:b/>
                <w:noProof/>
                <w:sz w:val="18"/>
                <w:szCs w:val="18"/>
              </w:rPr>
              <w:t>Politikas mērķis: uzlabot plānošanu un koordinēšanu veselības aprūpes sistēmā, tādā veidā sekmējot iedzīvotāju veselības saglabāšanu un uzlabošanu, kas ir pamats ilgam un produktīvam darba mūžam</w:t>
            </w:r>
            <w:r w:rsidRPr="00610CEF">
              <w:rPr>
                <w:i/>
                <w:noProof/>
                <w:sz w:val="18"/>
                <w:szCs w:val="18"/>
              </w:rPr>
              <w:t>/Latvijas Nacionālais attīstības plāns 2021. – 2027. gadam</w:t>
            </w:r>
          </w:p>
        </w:tc>
      </w:tr>
      <w:tr w:rsidR="009B360B" w:rsidRPr="00B07F2E" w:rsidTr="00092440">
        <w:trPr>
          <w:trHeight w:val="620"/>
        </w:trPr>
        <w:tc>
          <w:tcPr>
            <w:tcW w:w="4255" w:type="dxa"/>
            <w:shd w:val="clear" w:color="auto" w:fill="auto"/>
          </w:tcPr>
          <w:p w:rsidR="009B360B" w:rsidRPr="00610CEF" w:rsidRDefault="009B360B" w:rsidP="00610CEF">
            <w:pPr>
              <w:ind w:firstLine="0"/>
              <w:jc w:val="left"/>
              <w:rPr>
                <w:b/>
                <w:noProof/>
                <w:sz w:val="18"/>
                <w:szCs w:val="18"/>
              </w:rPr>
            </w:pPr>
            <w:r w:rsidRPr="00610CEF">
              <w:rPr>
                <w:b/>
                <w:noProof/>
                <w:sz w:val="18"/>
                <w:szCs w:val="18"/>
              </w:rPr>
              <w:t>Politikas rezultatīvie rādītāji</w:t>
            </w:r>
          </w:p>
        </w:tc>
        <w:tc>
          <w:tcPr>
            <w:tcW w:w="2318" w:type="dxa"/>
            <w:shd w:val="clear" w:color="auto" w:fill="auto"/>
          </w:tcPr>
          <w:p w:rsidR="009B360B" w:rsidRPr="00610CEF" w:rsidRDefault="009B360B" w:rsidP="00610CEF">
            <w:pPr>
              <w:pStyle w:val="Tabuluvirsraksti"/>
              <w:rPr>
                <w:b/>
                <w:sz w:val="18"/>
                <w:szCs w:val="18"/>
                <w:lang w:eastAsia="lv-LV"/>
              </w:rPr>
            </w:pPr>
            <w:r w:rsidRPr="00610CEF">
              <w:rPr>
                <w:b/>
                <w:sz w:val="18"/>
                <w:szCs w:val="18"/>
                <w:lang w:eastAsia="lv-LV"/>
              </w:rPr>
              <w:t>Attīstības plānošanas dokumenti vai</w:t>
            </w:r>
          </w:p>
          <w:p w:rsidR="009B360B" w:rsidRPr="00610CEF" w:rsidRDefault="009B360B" w:rsidP="00610CEF">
            <w:pPr>
              <w:ind w:firstLine="0"/>
              <w:jc w:val="center"/>
              <w:rPr>
                <w:b/>
                <w:noProof/>
                <w:sz w:val="18"/>
                <w:szCs w:val="18"/>
              </w:rPr>
            </w:pPr>
            <w:r w:rsidRPr="00610CEF">
              <w:rPr>
                <w:b/>
                <w:sz w:val="18"/>
                <w:szCs w:val="18"/>
                <w:lang w:eastAsia="lv-LV"/>
              </w:rPr>
              <w:t>normatīvie akti</w:t>
            </w:r>
          </w:p>
        </w:tc>
        <w:tc>
          <w:tcPr>
            <w:tcW w:w="1260" w:type="dxa"/>
            <w:shd w:val="clear" w:color="auto" w:fill="auto"/>
          </w:tcPr>
          <w:p w:rsidR="009B360B" w:rsidRPr="00610CEF" w:rsidRDefault="009B360B" w:rsidP="00610CEF">
            <w:pPr>
              <w:ind w:hanging="11"/>
              <w:jc w:val="center"/>
              <w:rPr>
                <w:b/>
                <w:sz w:val="18"/>
                <w:szCs w:val="18"/>
                <w:lang w:eastAsia="lv-LV"/>
              </w:rPr>
            </w:pPr>
            <w:r w:rsidRPr="00610CEF">
              <w:rPr>
                <w:b/>
                <w:sz w:val="18"/>
                <w:szCs w:val="18"/>
                <w:lang w:eastAsia="lv-LV"/>
              </w:rPr>
              <w:t>Faktiskā vērtība</w:t>
            </w:r>
          </w:p>
          <w:p w:rsidR="009B360B" w:rsidRPr="00610CEF" w:rsidRDefault="009B360B" w:rsidP="00610CEF">
            <w:pPr>
              <w:ind w:hanging="11"/>
              <w:jc w:val="center"/>
              <w:rPr>
                <w:b/>
                <w:noProof/>
                <w:sz w:val="18"/>
                <w:szCs w:val="18"/>
              </w:rPr>
            </w:pPr>
          </w:p>
        </w:tc>
        <w:tc>
          <w:tcPr>
            <w:tcW w:w="1247" w:type="dxa"/>
            <w:shd w:val="clear" w:color="auto" w:fill="auto"/>
          </w:tcPr>
          <w:p w:rsidR="009B360B" w:rsidRPr="00610CEF" w:rsidRDefault="009B360B" w:rsidP="00610CEF">
            <w:pPr>
              <w:ind w:firstLine="0"/>
              <w:jc w:val="center"/>
              <w:rPr>
                <w:b/>
                <w:noProof/>
                <w:sz w:val="18"/>
                <w:szCs w:val="18"/>
              </w:rPr>
            </w:pPr>
            <w:r w:rsidRPr="00610CEF">
              <w:rPr>
                <w:b/>
                <w:sz w:val="18"/>
                <w:szCs w:val="18"/>
                <w:lang w:eastAsia="lv-LV"/>
              </w:rPr>
              <w:t>Plānotā vērtība</w:t>
            </w:r>
          </w:p>
        </w:tc>
      </w:tr>
      <w:tr w:rsidR="009B360B" w:rsidRPr="00B07F2E" w:rsidTr="00092440">
        <w:trPr>
          <w:trHeight w:val="1738"/>
        </w:trPr>
        <w:tc>
          <w:tcPr>
            <w:tcW w:w="4255" w:type="dxa"/>
            <w:shd w:val="clear" w:color="auto" w:fill="auto"/>
          </w:tcPr>
          <w:p w:rsidR="009B360B" w:rsidRPr="00610CEF" w:rsidRDefault="009B360B" w:rsidP="00610CEF">
            <w:pPr>
              <w:ind w:firstLine="0"/>
              <w:rPr>
                <w:i/>
                <w:iCs/>
                <w:noProof/>
                <w:sz w:val="18"/>
                <w:szCs w:val="18"/>
              </w:rPr>
            </w:pPr>
            <w:r w:rsidRPr="00610CEF">
              <w:rPr>
                <w:i/>
                <w:iCs/>
                <w:noProof/>
                <w:sz w:val="18"/>
                <w:szCs w:val="18"/>
              </w:rPr>
              <w:t>Jaundzimušo vidējais paredzamais mūža ilgums (vīriešiem gados)</w:t>
            </w:r>
          </w:p>
          <w:p w:rsidR="009B360B" w:rsidRPr="00610CEF" w:rsidRDefault="009B360B" w:rsidP="00610CEF">
            <w:pPr>
              <w:rPr>
                <w:i/>
                <w:iCs/>
                <w:noProof/>
                <w:sz w:val="18"/>
                <w:szCs w:val="18"/>
              </w:rPr>
            </w:pPr>
          </w:p>
          <w:p w:rsidR="009B360B" w:rsidRPr="00610CEF" w:rsidRDefault="009B360B" w:rsidP="001624AB">
            <w:pPr>
              <w:ind w:firstLine="0"/>
              <w:rPr>
                <w:i/>
                <w:iCs/>
                <w:noProof/>
                <w:sz w:val="18"/>
                <w:szCs w:val="18"/>
              </w:rPr>
            </w:pPr>
            <w:r w:rsidRPr="00610CEF">
              <w:rPr>
                <w:i/>
                <w:iCs/>
                <w:noProof/>
                <w:sz w:val="18"/>
                <w:szCs w:val="18"/>
              </w:rPr>
              <w:t>Jaundzimušo vidējais paredzamais mūža ilgums (sievietēm gados)</w:t>
            </w:r>
          </w:p>
          <w:p w:rsidR="009B360B" w:rsidRPr="00610CEF" w:rsidRDefault="009B360B" w:rsidP="00610CEF">
            <w:pPr>
              <w:rPr>
                <w:i/>
                <w:iCs/>
                <w:noProof/>
                <w:sz w:val="18"/>
                <w:szCs w:val="18"/>
              </w:rPr>
            </w:pPr>
          </w:p>
          <w:p w:rsidR="009B360B" w:rsidRPr="00610CEF" w:rsidRDefault="009B360B" w:rsidP="001624AB">
            <w:pPr>
              <w:pStyle w:val="Tabuluvirsraksti"/>
              <w:jc w:val="both"/>
              <w:rPr>
                <w:i/>
                <w:iCs/>
                <w:sz w:val="18"/>
                <w:szCs w:val="18"/>
                <w:lang w:eastAsia="lv-LV"/>
              </w:rPr>
            </w:pPr>
            <w:r w:rsidRPr="00610CEF">
              <w:rPr>
                <w:i/>
                <w:iCs/>
                <w:sz w:val="18"/>
                <w:szCs w:val="18"/>
                <w:lang w:eastAsia="lv-LV"/>
              </w:rPr>
              <w:t>Potenciāli zaudētie mūža gadi</w:t>
            </w:r>
            <w:r w:rsidRPr="00610CEF">
              <w:rPr>
                <w:i/>
                <w:iCs/>
                <w:sz w:val="18"/>
                <w:szCs w:val="18"/>
                <w:vertAlign w:val="superscript"/>
                <w:lang w:eastAsia="lv-LV"/>
              </w:rPr>
              <w:t>1</w:t>
            </w:r>
          </w:p>
        </w:tc>
        <w:tc>
          <w:tcPr>
            <w:tcW w:w="2318" w:type="dxa"/>
            <w:shd w:val="clear" w:color="auto" w:fill="auto"/>
          </w:tcPr>
          <w:p w:rsidR="009B360B" w:rsidRPr="00610CEF" w:rsidRDefault="009B360B" w:rsidP="001624AB">
            <w:pPr>
              <w:ind w:firstLine="0"/>
              <w:rPr>
                <w:i/>
                <w:iCs/>
                <w:noProof/>
                <w:sz w:val="18"/>
                <w:szCs w:val="18"/>
              </w:rPr>
            </w:pPr>
            <w:r w:rsidRPr="00610CEF">
              <w:rPr>
                <w:i/>
                <w:iCs/>
                <w:noProof/>
                <w:sz w:val="18"/>
                <w:szCs w:val="18"/>
              </w:rPr>
              <w:t>Sabiedrības veselības pamatnostādnes 2014.-2020. gadam</w:t>
            </w:r>
            <w:r w:rsidRPr="00610CEF">
              <w:rPr>
                <w:noProof/>
                <w:color w:val="000000" w:themeColor="text1"/>
                <w:sz w:val="18"/>
                <w:szCs w:val="18"/>
                <w:vertAlign w:val="superscript"/>
                <w:lang w:eastAsia="lv-LV"/>
              </w:rPr>
              <w:t>2</w:t>
            </w:r>
          </w:p>
          <w:p w:rsidR="009B360B" w:rsidRPr="00610CEF" w:rsidRDefault="009B360B" w:rsidP="00610CEF">
            <w:pPr>
              <w:jc w:val="center"/>
              <w:rPr>
                <w:i/>
                <w:iCs/>
                <w:noProof/>
                <w:sz w:val="18"/>
                <w:szCs w:val="18"/>
              </w:rPr>
            </w:pPr>
          </w:p>
          <w:p w:rsidR="009B360B" w:rsidRPr="00610CEF" w:rsidRDefault="009B360B" w:rsidP="00610CEF">
            <w:pPr>
              <w:pStyle w:val="Tabuluvirsraksti"/>
              <w:jc w:val="both"/>
              <w:rPr>
                <w:i/>
                <w:iCs/>
                <w:sz w:val="18"/>
                <w:szCs w:val="18"/>
                <w:lang w:eastAsia="lv-LV"/>
              </w:rPr>
            </w:pPr>
          </w:p>
          <w:p w:rsidR="009B360B" w:rsidRPr="00610CEF" w:rsidRDefault="009B360B" w:rsidP="001624AB">
            <w:pPr>
              <w:pStyle w:val="Tabuluvirsraksti"/>
              <w:jc w:val="both"/>
              <w:rPr>
                <w:noProof/>
                <w:sz w:val="18"/>
                <w:szCs w:val="18"/>
              </w:rPr>
            </w:pPr>
            <w:r w:rsidRPr="00610CEF">
              <w:rPr>
                <w:i/>
                <w:iCs/>
                <w:sz w:val="18"/>
                <w:szCs w:val="18"/>
                <w:lang w:eastAsia="lv-LV"/>
              </w:rPr>
              <w:t>Konceptuālais ziņojums “Par veselības aprūpes sistēmas reformu”</w:t>
            </w:r>
          </w:p>
        </w:tc>
        <w:tc>
          <w:tcPr>
            <w:tcW w:w="1260" w:type="dxa"/>
            <w:shd w:val="clear" w:color="auto" w:fill="auto"/>
          </w:tcPr>
          <w:p w:rsidR="009B360B" w:rsidRPr="00610CEF" w:rsidRDefault="009B360B" w:rsidP="00610CEF">
            <w:pPr>
              <w:pStyle w:val="Tabuluvirsraksti"/>
              <w:rPr>
                <w:i/>
                <w:iCs/>
                <w:sz w:val="18"/>
                <w:szCs w:val="18"/>
                <w:lang w:eastAsia="lv-LV"/>
              </w:rPr>
            </w:pPr>
            <w:r w:rsidRPr="00610CEF">
              <w:rPr>
                <w:i/>
                <w:iCs/>
                <w:sz w:val="18"/>
                <w:szCs w:val="18"/>
                <w:lang w:eastAsia="lv-LV"/>
              </w:rPr>
              <w:t>70,8</w:t>
            </w:r>
          </w:p>
          <w:p w:rsidR="009B360B" w:rsidRPr="000C5320" w:rsidRDefault="009B360B" w:rsidP="00610CEF">
            <w:pPr>
              <w:pStyle w:val="Tabuluvirsraksti"/>
              <w:rPr>
                <w:iCs/>
                <w:sz w:val="18"/>
                <w:szCs w:val="18"/>
                <w:lang w:eastAsia="lv-LV"/>
              </w:rPr>
            </w:pPr>
            <w:r w:rsidRPr="000C5320">
              <w:rPr>
                <w:iCs/>
                <w:sz w:val="18"/>
                <w:szCs w:val="18"/>
                <w:lang w:eastAsia="lv-LV"/>
              </w:rPr>
              <w:t>(2019)</w:t>
            </w:r>
          </w:p>
          <w:p w:rsidR="009B360B" w:rsidRPr="00610CEF" w:rsidRDefault="009B360B" w:rsidP="00610CEF">
            <w:pPr>
              <w:pStyle w:val="Tabuluvirsraksti"/>
              <w:rPr>
                <w:i/>
                <w:iCs/>
                <w:sz w:val="18"/>
                <w:szCs w:val="18"/>
                <w:lang w:eastAsia="lv-LV"/>
              </w:rPr>
            </w:pPr>
          </w:p>
          <w:p w:rsidR="009B360B" w:rsidRPr="00610CEF" w:rsidRDefault="009B360B" w:rsidP="00610CEF">
            <w:pPr>
              <w:pStyle w:val="Tabuluvirsraksti"/>
              <w:rPr>
                <w:i/>
                <w:iCs/>
                <w:sz w:val="18"/>
                <w:szCs w:val="18"/>
                <w:lang w:eastAsia="lv-LV"/>
              </w:rPr>
            </w:pPr>
            <w:r w:rsidRPr="00610CEF">
              <w:rPr>
                <w:i/>
                <w:iCs/>
                <w:sz w:val="18"/>
                <w:szCs w:val="18"/>
                <w:lang w:eastAsia="lv-LV"/>
              </w:rPr>
              <w:t>79,9</w:t>
            </w:r>
          </w:p>
          <w:p w:rsidR="009B360B" w:rsidRPr="000C5320" w:rsidRDefault="009B360B" w:rsidP="00610CEF">
            <w:pPr>
              <w:pStyle w:val="Tabuluvirsraksti"/>
              <w:rPr>
                <w:iCs/>
                <w:sz w:val="18"/>
                <w:szCs w:val="18"/>
                <w:lang w:eastAsia="lv-LV"/>
              </w:rPr>
            </w:pPr>
            <w:r w:rsidRPr="000C5320">
              <w:rPr>
                <w:iCs/>
                <w:sz w:val="18"/>
                <w:szCs w:val="18"/>
                <w:lang w:eastAsia="lv-LV"/>
              </w:rPr>
              <w:t>(2019)</w:t>
            </w:r>
          </w:p>
          <w:p w:rsidR="009B360B" w:rsidRPr="00610CEF" w:rsidRDefault="009B360B" w:rsidP="00610CEF">
            <w:pPr>
              <w:pStyle w:val="Tabuluvirsraksti"/>
              <w:jc w:val="both"/>
              <w:rPr>
                <w:i/>
                <w:iCs/>
                <w:sz w:val="18"/>
                <w:szCs w:val="18"/>
                <w:lang w:eastAsia="lv-LV"/>
              </w:rPr>
            </w:pPr>
          </w:p>
          <w:p w:rsidR="009B360B" w:rsidRPr="00610CEF" w:rsidRDefault="009B360B" w:rsidP="00610CEF">
            <w:pPr>
              <w:pStyle w:val="Tabuluvirsraksti"/>
              <w:rPr>
                <w:i/>
                <w:iCs/>
                <w:sz w:val="18"/>
                <w:szCs w:val="18"/>
                <w:lang w:eastAsia="lv-LV"/>
              </w:rPr>
            </w:pPr>
            <w:r w:rsidRPr="00610CEF">
              <w:rPr>
                <w:i/>
                <w:iCs/>
                <w:sz w:val="18"/>
                <w:szCs w:val="18"/>
                <w:lang w:eastAsia="lv-LV"/>
              </w:rPr>
              <w:t>80 531</w:t>
            </w:r>
          </w:p>
          <w:p w:rsidR="009B360B" w:rsidRPr="000C5320" w:rsidRDefault="009B360B" w:rsidP="00610CEF">
            <w:pPr>
              <w:ind w:firstLine="231"/>
              <w:rPr>
                <w:noProof/>
                <w:sz w:val="18"/>
                <w:szCs w:val="18"/>
              </w:rPr>
            </w:pPr>
            <w:r w:rsidRPr="000C5320">
              <w:rPr>
                <w:iCs/>
                <w:sz w:val="18"/>
                <w:szCs w:val="18"/>
                <w:lang w:eastAsia="lv-LV"/>
              </w:rPr>
              <w:t>(2018)</w:t>
            </w:r>
          </w:p>
        </w:tc>
        <w:tc>
          <w:tcPr>
            <w:tcW w:w="1247" w:type="dxa"/>
            <w:shd w:val="clear" w:color="auto" w:fill="auto"/>
          </w:tcPr>
          <w:p w:rsidR="009B360B" w:rsidRPr="00610CEF" w:rsidRDefault="009B360B" w:rsidP="00610CEF">
            <w:pPr>
              <w:pStyle w:val="Tabuluvirsraksti"/>
              <w:rPr>
                <w:i/>
                <w:iCs/>
                <w:sz w:val="18"/>
                <w:szCs w:val="18"/>
                <w:lang w:eastAsia="lv-LV"/>
              </w:rPr>
            </w:pPr>
            <w:r w:rsidRPr="00610CEF">
              <w:rPr>
                <w:i/>
                <w:iCs/>
                <w:sz w:val="18"/>
                <w:szCs w:val="18"/>
                <w:lang w:eastAsia="lv-LV"/>
              </w:rPr>
              <w:t>72</w:t>
            </w:r>
          </w:p>
          <w:p w:rsidR="009B360B" w:rsidRPr="00610CEF" w:rsidRDefault="009B360B" w:rsidP="00610CEF">
            <w:pPr>
              <w:pStyle w:val="Tabuluvirsraksti"/>
              <w:rPr>
                <w:i/>
                <w:iCs/>
                <w:sz w:val="18"/>
                <w:szCs w:val="18"/>
                <w:lang w:eastAsia="lv-LV"/>
              </w:rPr>
            </w:pPr>
          </w:p>
          <w:p w:rsidR="009B360B" w:rsidRPr="00610CEF" w:rsidRDefault="009B360B" w:rsidP="00610CEF">
            <w:pPr>
              <w:pStyle w:val="Tabuluvirsraksti"/>
              <w:rPr>
                <w:i/>
                <w:iCs/>
                <w:sz w:val="18"/>
                <w:szCs w:val="18"/>
                <w:lang w:eastAsia="lv-LV"/>
              </w:rPr>
            </w:pPr>
          </w:p>
          <w:p w:rsidR="009B360B" w:rsidRPr="00610CEF" w:rsidRDefault="009B360B" w:rsidP="00610CEF">
            <w:pPr>
              <w:pStyle w:val="Tabuluvirsraksti"/>
              <w:rPr>
                <w:i/>
                <w:iCs/>
                <w:sz w:val="18"/>
                <w:szCs w:val="18"/>
                <w:lang w:eastAsia="lv-LV"/>
              </w:rPr>
            </w:pPr>
            <w:r w:rsidRPr="00610CEF">
              <w:rPr>
                <w:i/>
                <w:iCs/>
                <w:sz w:val="18"/>
                <w:szCs w:val="18"/>
                <w:lang w:eastAsia="lv-LV"/>
              </w:rPr>
              <w:t>80</w:t>
            </w:r>
          </w:p>
          <w:p w:rsidR="009B360B" w:rsidRPr="00610CEF" w:rsidRDefault="009B360B" w:rsidP="00610CEF">
            <w:pPr>
              <w:pStyle w:val="Tabuluvirsraksti"/>
              <w:rPr>
                <w:i/>
                <w:iCs/>
                <w:sz w:val="18"/>
                <w:szCs w:val="18"/>
                <w:lang w:eastAsia="lv-LV"/>
              </w:rPr>
            </w:pPr>
          </w:p>
          <w:p w:rsidR="009B360B" w:rsidRPr="00610CEF" w:rsidRDefault="009B360B" w:rsidP="00610CEF">
            <w:pPr>
              <w:pStyle w:val="Tabuluvirsraksti"/>
              <w:rPr>
                <w:i/>
                <w:iCs/>
                <w:sz w:val="18"/>
                <w:szCs w:val="18"/>
                <w:lang w:eastAsia="lv-LV"/>
              </w:rPr>
            </w:pPr>
          </w:p>
          <w:p w:rsidR="009B360B" w:rsidRPr="00610CEF" w:rsidRDefault="009B360B" w:rsidP="00610CEF">
            <w:pPr>
              <w:pStyle w:val="Tabuluvirsraksti"/>
              <w:rPr>
                <w:i/>
                <w:iCs/>
                <w:sz w:val="18"/>
                <w:szCs w:val="18"/>
                <w:lang w:eastAsia="lv-LV"/>
              </w:rPr>
            </w:pPr>
            <w:r w:rsidRPr="00610CEF">
              <w:rPr>
                <w:i/>
                <w:iCs/>
                <w:sz w:val="18"/>
                <w:szCs w:val="18"/>
                <w:lang w:eastAsia="lv-LV"/>
              </w:rPr>
              <w:t>75 023</w:t>
            </w:r>
          </w:p>
          <w:p w:rsidR="009B360B" w:rsidRPr="000C5320" w:rsidRDefault="009B360B" w:rsidP="00610CEF">
            <w:pPr>
              <w:pStyle w:val="Tabuluvirsraksti"/>
              <w:rPr>
                <w:noProof/>
                <w:sz w:val="18"/>
                <w:szCs w:val="18"/>
              </w:rPr>
            </w:pPr>
            <w:r w:rsidRPr="000C5320">
              <w:rPr>
                <w:iCs/>
                <w:sz w:val="18"/>
                <w:szCs w:val="18"/>
                <w:lang w:eastAsia="lv-LV"/>
              </w:rPr>
              <w:t>(2023)</w:t>
            </w:r>
          </w:p>
        </w:tc>
      </w:tr>
      <w:tr w:rsidR="009B360B" w:rsidRPr="00B07F2E" w:rsidTr="00092440">
        <w:trPr>
          <w:trHeight w:val="414"/>
        </w:trPr>
        <w:tc>
          <w:tcPr>
            <w:tcW w:w="4255" w:type="dxa"/>
            <w:shd w:val="clear" w:color="auto" w:fill="auto"/>
            <w:vAlign w:val="center"/>
          </w:tcPr>
          <w:p w:rsidR="009B360B" w:rsidRPr="00610CEF" w:rsidRDefault="009B360B" w:rsidP="001624AB">
            <w:pPr>
              <w:ind w:firstLine="0"/>
              <w:jc w:val="left"/>
              <w:rPr>
                <w:i/>
                <w:iCs/>
                <w:noProof/>
                <w:sz w:val="18"/>
                <w:szCs w:val="18"/>
              </w:rPr>
            </w:pPr>
            <w:r w:rsidRPr="00610CEF">
              <w:rPr>
                <w:i/>
                <w:iCs/>
                <w:noProof/>
                <w:sz w:val="18"/>
                <w:szCs w:val="18"/>
              </w:rPr>
              <w:t xml:space="preserve">Veselīgi nodzīvoti mūža gadi vīriešiem (vidējie gadi) </w:t>
            </w:r>
          </w:p>
          <w:p w:rsidR="009B360B" w:rsidRPr="00610CEF" w:rsidRDefault="009B360B" w:rsidP="001624AB">
            <w:pPr>
              <w:ind w:firstLine="0"/>
              <w:rPr>
                <w:i/>
                <w:iCs/>
                <w:noProof/>
                <w:sz w:val="18"/>
                <w:szCs w:val="18"/>
              </w:rPr>
            </w:pPr>
            <w:r w:rsidRPr="00610CEF">
              <w:rPr>
                <w:i/>
                <w:iCs/>
                <w:noProof/>
                <w:sz w:val="18"/>
                <w:szCs w:val="18"/>
              </w:rPr>
              <w:t>Veselīgi nodzīvoti mūža gadi sievietēm (vidējie gadi)[59]</w:t>
            </w:r>
          </w:p>
        </w:tc>
        <w:tc>
          <w:tcPr>
            <w:tcW w:w="2318" w:type="dxa"/>
            <w:shd w:val="clear" w:color="auto" w:fill="auto"/>
            <w:vAlign w:val="center"/>
          </w:tcPr>
          <w:p w:rsidR="009B360B" w:rsidRPr="00610CEF" w:rsidRDefault="001624AB" w:rsidP="001624AB">
            <w:pPr>
              <w:ind w:firstLine="0"/>
              <w:rPr>
                <w:i/>
                <w:iCs/>
                <w:noProof/>
                <w:sz w:val="18"/>
                <w:szCs w:val="18"/>
              </w:rPr>
            </w:pPr>
            <w:r>
              <w:rPr>
                <w:i/>
                <w:iCs/>
                <w:noProof/>
                <w:sz w:val="18"/>
                <w:szCs w:val="18"/>
              </w:rPr>
              <w:t xml:space="preserve">Latvijas Nacionālais attīstības </w:t>
            </w:r>
            <w:r w:rsidR="009B360B" w:rsidRPr="00610CEF">
              <w:rPr>
                <w:i/>
                <w:iCs/>
                <w:noProof/>
                <w:sz w:val="18"/>
                <w:szCs w:val="18"/>
              </w:rPr>
              <w:t>plāns 2021.- 2027. gadam</w:t>
            </w:r>
          </w:p>
        </w:tc>
        <w:tc>
          <w:tcPr>
            <w:tcW w:w="1260" w:type="dxa"/>
            <w:shd w:val="clear" w:color="auto" w:fill="auto"/>
          </w:tcPr>
          <w:p w:rsidR="009B360B" w:rsidRPr="00610CEF" w:rsidRDefault="009B360B" w:rsidP="00610CEF">
            <w:pPr>
              <w:pStyle w:val="Tabuluvirsraksti"/>
              <w:rPr>
                <w:i/>
                <w:iCs/>
                <w:sz w:val="18"/>
                <w:szCs w:val="18"/>
                <w:lang w:eastAsia="lv-LV"/>
              </w:rPr>
            </w:pPr>
            <w:r w:rsidRPr="00610CEF">
              <w:rPr>
                <w:i/>
                <w:iCs/>
                <w:sz w:val="18"/>
                <w:szCs w:val="18"/>
                <w:lang w:eastAsia="lv-LV"/>
              </w:rPr>
              <w:t>51,0</w:t>
            </w:r>
          </w:p>
          <w:p w:rsidR="009B360B" w:rsidRPr="00610CEF" w:rsidRDefault="009B360B" w:rsidP="00610CEF">
            <w:pPr>
              <w:pStyle w:val="Tabuluvirsraksti"/>
              <w:rPr>
                <w:i/>
                <w:iCs/>
                <w:sz w:val="18"/>
                <w:szCs w:val="18"/>
                <w:lang w:eastAsia="lv-LV"/>
              </w:rPr>
            </w:pPr>
          </w:p>
          <w:p w:rsidR="009B360B" w:rsidRPr="00610CEF" w:rsidRDefault="009B360B" w:rsidP="00610CEF">
            <w:pPr>
              <w:pStyle w:val="Tabuluvirsraksti"/>
              <w:rPr>
                <w:i/>
                <w:iCs/>
                <w:sz w:val="18"/>
                <w:szCs w:val="18"/>
                <w:lang w:eastAsia="lv-LV"/>
              </w:rPr>
            </w:pPr>
            <w:r w:rsidRPr="00610CEF">
              <w:rPr>
                <w:i/>
                <w:iCs/>
                <w:sz w:val="18"/>
                <w:szCs w:val="18"/>
                <w:lang w:eastAsia="lv-LV"/>
              </w:rPr>
              <w:t>53,7</w:t>
            </w:r>
          </w:p>
          <w:p w:rsidR="009B360B" w:rsidRPr="000C5320" w:rsidRDefault="009B360B" w:rsidP="00610CEF">
            <w:pPr>
              <w:ind w:hanging="11"/>
              <w:jc w:val="center"/>
              <w:rPr>
                <w:noProof/>
                <w:sz w:val="18"/>
                <w:szCs w:val="18"/>
              </w:rPr>
            </w:pPr>
            <w:r w:rsidRPr="000C5320">
              <w:rPr>
                <w:iCs/>
                <w:sz w:val="18"/>
                <w:szCs w:val="18"/>
                <w:lang w:eastAsia="lv-LV"/>
              </w:rPr>
              <w:t>(2018)</w:t>
            </w:r>
          </w:p>
        </w:tc>
        <w:tc>
          <w:tcPr>
            <w:tcW w:w="1247" w:type="dxa"/>
            <w:shd w:val="clear" w:color="auto" w:fill="auto"/>
          </w:tcPr>
          <w:p w:rsidR="009B360B" w:rsidRPr="00610CEF" w:rsidRDefault="009B360B" w:rsidP="00610CEF">
            <w:pPr>
              <w:pStyle w:val="Tabuluvirsraksti"/>
              <w:rPr>
                <w:i/>
                <w:iCs/>
                <w:sz w:val="18"/>
                <w:szCs w:val="18"/>
                <w:lang w:eastAsia="lv-LV"/>
              </w:rPr>
            </w:pPr>
            <w:r w:rsidRPr="00610CEF">
              <w:rPr>
                <w:i/>
                <w:iCs/>
                <w:sz w:val="18"/>
                <w:szCs w:val="18"/>
                <w:lang w:eastAsia="lv-LV"/>
              </w:rPr>
              <w:t>53</w:t>
            </w:r>
          </w:p>
          <w:p w:rsidR="009B360B" w:rsidRPr="00610CEF" w:rsidRDefault="009B360B" w:rsidP="00610CEF">
            <w:pPr>
              <w:pStyle w:val="Tabuluvirsraksti"/>
              <w:rPr>
                <w:i/>
                <w:iCs/>
                <w:sz w:val="18"/>
                <w:szCs w:val="18"/>
                <w:lang w:eastAsia="lv-LV"/>
              </w:rPr>
            </w:pPr>
          </w:p>
          <w:p w:rsidR="009B360B" w:rsidRPr="00610CEF" w:rsidRDefault="009B360B" w:rsidP="00610CEF">
            <w:pPr>
              <w:pStyle w:val="Tabuluvirsraksti"/>
              <w:rPr>
                <w:i/>
                <w:iCs/>
                <w:sz w:val="18"/>
                <w:szCs w:val="18"/>
                <w:lang w:eastAsia="lv-LV"/>
              </w:rPr>
            </w:pPr>
            <w:r w:rsidRPr="00610CEF">
              <w:rPr>
                <w:i/>
                <w:iCs/>
                <w:sz w:val="18"/>
                <w:szCs w:val="18"/>
                <w:lang w:eastAsia="lv-LV"/>
              </w:rPr>
              <w:t>55</w:t>
            </w:r>
          </w:p>
          <w:p w:rsidR="009B360B" w:rsidRPr="000C5320" w:rsidRDefault="009B360B" w:rsidP="00610CEF">
            <w:pPr>
              <w:ind w:firstLine="0"/>
              <w:jc w:val="center"/>
              <w:rPr>
                <w:noProof/>
                <w:sz w:val="18"/>
                <w:szCs w:val="18"/>
              </w:rPr>
            </w:pPr>
            <w:r w:rsidRPr="000C5320">
              <w:rPr>
                <w:iCs/>
                <w:sz w:val="18"/>
                <w:szCs w:val="18"/>
                <w:lang w:eastAsia="lv-LV"/>
              </w:rPr>
              <w:t>(2024)</w:t>
            </w:r>
          </w:p>
        </w:tc>
      </w:tr>
      <w:tr w:rsidR="009B360B" w:rsidRPr="00B07F2E" w:rsidTr="00092440">
        <w:trPr>
          <w:trHeight w:val="145"/>
        </w:trPr>
        <w:tc>
          <w:tcPr>
            <w:tcW w:w="4255" w:type="dxa"/>
          </w:tcPr>
          <w:p w:rsidR="009B360B" w:rsidRPr="00610CEF" w:rsidRDefault="009B360B" w:rsidP="00610CEF">
            <w:pPr>
              <w:ind w:firstLine="0"/>
              <w:rPr>
                <w:i/>
                <w:noProof/>
                <w:sz w:val="18"/>
                <w:szCs w:val="18"/>
              </w:rPr>
            </w:pPr>
            <w:r w:rsidRPr="00610CEF">
              <w:rPr>
                <w:b/>
                <w:sz w:val="18"/>
                <w:szCs w:val="18"/>
              </w:rPr>
              <w:t>Valdības rīcības plāns</w:t>
            </w:r>
          </w:p>
        </w:tc>
        <w:tc>
          <w:tcPr>
            <w:tcW w:w="4825" w:type="dxa"/>
            <w:gridSpan w:val="3"/>
          </w:tcPr>
          <w:p w:rsidR="009B360B" w:rsidRPr="00610CEF" w:rsidRDefault="009B360B" w:rsidP="001624AB">
            <w:pPr>
              <w:ind w:firstLine="0"/>
              <w:jc w:val="left"/>
              <w:rPr>
                <w:i/>
                <w:noProof/>
                <w:sz w:val="18"/>
                <w:szCs w:val="18"/>
              </w:rPr>
            </w:pPr>
            <w:r w:rsidRPr="00610CEF">
              <w:rPr>
                <w:i/>
                <w:noProof/>
                <w:sz w:val="18"/>
                <w:szCs w:val="18"/>
              </w:rPr>
              <w:t>135.-150.</w:t>
            </w:r>
          </w:p>
        </w:tc>
      </w:tr>
    </w:tbl>
    <w:p w:rsidR="009B360B" w:rsidRPr="00B07F2E" w:rsidRDefault="009B360B" w:rsidP="009B360B">
      <w:pPr>
        <w:pStyle w:val="CommentText"/>
        <w:ind w:firstLine="426"/>
        <w:rPr>
          <w:noProof/>
          <w:sz w:val="18"/>
          <w:szCs w:val="18"/>
        </w:rPr>
      </w:pPr>
      <w:r w:rsidRPr="00B07F2E">
        <w:rPr>
          <w:noProof/>
          <w:sz w:val="18"/>
          <w:szCs w:val="18"/>
        </w:rPr>
        <w:t>Piezīmes.</w:t>
      </w:r>
    </w:p>
    <w:p w:rsidR="009B360B" w:rsidRDefault="009B360B" w:rsidP="009B360B">
      <w:pPr>
        <w:pStyle w:val="CommentText"/>
        <w:ind w:firstLine="426"/>
        <w:rPr>
          <w:noProof/>
          <w:sz w:val="18"/>
          <w:szCs w:val="18"/>
        </w:rPr>
      </w:pPr>
      <w:r w:rsidRPr="00B07F2E">
        <w:rPr>
          <w:noProof/>
          <w:sz w:val="18"/>
          <w:szCs w:val="18"/>
          <w:vertAlign w:val="superscript"/>
        </w:rPr>
        <w:lastRenderedPageBreak/>
        <w:t>1</w:t>
      </w:r>
      <w:r w:rsidRPr="00B07F2E">
        <w:rPr>
          <w:noProof/>
          <w:sz w:val="18"/>
          <w:szCs w:val="18"/>
        </w:rPr>
        <w:t>Datu avots: Slimību profilakses un kontroles centrs.</w:t>
      </w:r>
    </w:p>
    <w:p w:rsidR="009B360B" w:rsidRPr="00256F30" w:rsidRDefault="009B360B" w:rsidP="009B360B">
      <w:pPr>
        <w:ind w:firstLine="426"/>
        <w:rPr>
          <w:noProof/>
          <w:color w:val="000000" w:themeColor="text1"/>
          <w:sz w:val="18"/>
          <w:szCs w:val="18"/>
          <w:vertAlign w:val="superscript"/>
          <w:lang w:eastAsia="lv-LV"/>
        </w:rPr>
      </w:pPr>
      <w:r>
        <w:rPr>
          <w:noProof/>
          <w:color w:val="000000" w:themeColor="text1"/>
          <w:sz w:val="18"/>
          <w:szCs w:val="18"/>
          <w:vertAlign w:val="superscript"/>
          <w:lang w:eastAsia="lv-LV"/>
        </w:rPr>
        <w:t>2</w:t>
      </w:r>
      <w:r w:rsidRPr="00256F30">
        <w:rPr>
          <w:color w:val="000000" w:themeColor="text1"/>
          <w:sz w:val="18"/>
          <w:szCs w:val="18"/>
          <w:shd w:val="clear" w:color="auto" w:fill="FFFFFF"/>
        </w:rPr>
        <w:t>Līdz aktuālāka politikas plānošanas dokumenta apstiprināšanai tiek turpināta pasākumu īstenošana, kas vērsti uz pamatnostādnēs noteiktā mērķa sasniegšanu</w:t>
      </w:r>
      <w:r w:rsidRPr="00256F30">
        <w:rPr>
          <w:rFonts w:hint="cs"/>
          <w:color w:val="000000" w:themeColor="text1"/>
          <w:sz w:val="18"/>
          <w:szCs w:val="18"/>
          <w:shd w:val="clear" w:color="auto" w:fill="FFFFFF"/>
        </w:rPr>
        <w:t>.</w:t>
      </w:r>
    </w:p>
    <w:p w:rsidR="009B360B" w:rsidRPr="00B07F2E" w:rsidRDefault="009B360B" w:rsidP="009B360B">
      <w:pPr>
        <w:pStyle w:val="Tabuluvirsraksti"/>
        <w:jc w:val="both"/>
        <w:rPr>
          <w:noProof/>
          <w:sz w:val="18"/>
          <w:szCs w:val="18"/>
          <w:lang w:eastAsia="lv-LV"/>
        </w:rPr>
      </w:pPr>
    </w:p>
    <w:tbl>
      <w:tblPr>
        <w:tblStyle w:val="TableGrid1"/>
        <w:tblW w:w="9055" w:type="dxa"/>
        <w:tblInd w:w="-5" w:type="dxa"/>
        <w:tblLayout w:type="fixed"/>
        <w:tblLook w:val="04A0" w:firstRow="1" w:lastRow="0" w:firstColumn="1" w:lastColumn="0" w:noHBand="0" w:noVBand="1"/>
      </w:tblPr>
      <w:tblGrid>
        <w:gridCol w:w="2897"/>
        <w:gridCol w:w="1263"/>
        <w:gridCol w:w="1247"/>
        <w:gridCol w:w="1267"/>
        <w:gridCol w:w="1261"/>
        <w:gridCol w:w="1120"/>
      </w:tblGrid>
      <w:tr w:rsidR="009B360B" w:rsidRPr="00B07F2E" w:rsidTr="00A458B6">
        <w:trPr>
          <w:trHeight w:val="330"/>
          <w:tblHeader/>
        </w:trPr>
        <w:tc>
          <w:tcPr>
            <w:tcW w:w="2897" w:type="dxa"/>
          </w:tcPr>
          <w:p w:rsidR="009B360B" w:rsidRPr="00B07F2E" w:rsidRDefault="009B360B" w:rsidP="00610CEF">
            <w:pPr>
              <w:ind w:firstLine="0"/>
              <w:rPr>
                <w:noProof/>
                <w:sz w:val="18"/>
                <w:szCs w:val="18"/>
              </w:rPr>
            </w:pPr>
          </w:p>
        </w:tc>
        <w:tc>
          <w:tcPr>
            <w:tcW w:w="1263"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24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26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261"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20"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113"/>
        </w:trPr>
        <w:tc>
          <w:tcPr>
            <w:tcW w:w="9055" w:type="dxa"/>
            <w:gridSpan w:val="6"/>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Ieguldījumi</w:t>
            </w:r>
          </w:p>
        </w:tc>
      </w:tr>
      <w:tr w:rsidR="009B360B" w:rsidRPr="00B07F2E" w:rsidTr="00610CEF">
        <w:trPr>
          <w:trHeight w:val="341"/>
        </w:trPr>
        <w:tc>
          <w:tcPr>
            <w:tcW w:w="2897" w:type="dxa"/>
            <w:vMerge w:val="restart"/>
          </w:tcPr>
          <w:p w:rsidR="009B360B" w:rsidRPr="00B07F2E" w:rsidRDefault="009B360B" w:rsidP="00610CEF">
            <w:pPr>
              <w:ind w:firstLine="0"/>
              <w:rPr>
                <w:b/>
                <w:noProof/>
                <w:sz w:val="18"/>
                <w:szCs w:val="18"/>
              </w:rPr>
            </w:pPr>
            <w:r w:rsidRPr="00B07F2E">
              <w:rPr>
                <w:b/>
                <w:noProof/>
                <w:sz w:val="18"/>
                <w:szCs w:val="18"/>
              </w:rPr>
              <w:t xml:space="preserve">Izdevumi kopā, </w:t>
            </w:r>
            <w:r w:rsidRPr="00B07F2E">
              <w:rPr>
                <w:i/>
                <w:noProof/>
                <w:sz w:val="18"/>
                <w:szCs w:val="18"/>
              </w:rPr>
              <w:t>euro,</w:t>
            </w:r>
            <w:r w:rsidRPr="00B07F2E">
              <w:rPr>
                <w:noProof/>
                <w:sz w:val="18"/>
                <w:szCs w:val="18"/>
              </w:rPr>
              <w:t xml:space="preserve"> t. sk.:</w:t>
            </w:r>
          </w:p>
          <w:p w:rsidR="009B360B" w:rsidRPr="00B07F2E" w:rsidRDefault="009B360B" w:rsidP="00610CEF">
            <w:pPr>
              <w:ind w:firstLine="0"/>
              <w:rPr>
                <w:noProof/>
                <w:sz w:val="18"/>
                <w:szCs w:val="18"/>
              </w:rPr>
            </w:pPr>
            <w:r w:rsidRPr="00B07F2E">
              <w:rPr>
                <w:b/>
                <w:noProof/>
                <w:sz w:val="18"/>
                <w:szCs w:val="18"/>
              </w:rPr>
              <w:t>Vidējais amata vietu skaits kopā</w:t>
            </w:r>
            <w:r w:rsidRPr="00B07F2E">
              <w:rPr>
                <w:noProof/>
                <w:sz w:val="18"/>
                <w:szCs w:val="18"/>
              </w:rPr>
              <w:t>, t. sk.:</w:t>
            </w:r>
          </w:p>
        </w:tc>
        <w:tc>
          <w:tcPr>
            <w:tcW w:w="1263" w:type="dxa"/>
          </w:tcPr>
          <w:p w:rsidR="009B360B" w:rsidRPr="00B07F2E" w:rsidRDefault="009B360B" w:rsidP="00610CEF">
            <w:pPr>
              <w:pStyle w:val="tabteksts"/>
              <w:jc w:val="right"/>
              <w:rPr>
                <w:b/>
                <w:noProof/>
                <w:szCs w:val="18"/>
              </w:rPr>
            </w:pPr>
            <w:r w:rsidRPr="00B07F2E">
              <w:rPr>
                <w:b/>
                <w:noProof/>
                <w:szCs w:val="18"/>
              </w:rPr>
              <w:t>14 038 292</w:t>
            </w:r>
          </w:p>
        </w:tc>
        <w:tc>
          <w:tcPr>
            <w:tcW w:w="1247" w:type="dxa"/>
          </w:tcPr>
          <w:p w:rsidR="009B360B" w:rsidRPr="00B07F2E" w:rsidRDefault="009B360B" w:rsidP="00610CEF">
            <w:pPr>
              <w:pStyle w:val="tabteksts"/>
              <w:jc w:val="right"/>
              <w:rPr>
                <w:b/>
                <w:noProof/>
                <w:szCs w:val="18"/>
              </w:rPr>
            </w:pPr>
            <w:r w:rsidRPr="00B07F2E">
              <w:rPr>
                <w:b/>
                <w:noProof/>
                <w:szCs w:val="18"/>
              </w:rPr>
              <w:t>18 536 127</w:t>
            </w:r>
          </w:p>
        </w:tc>
        <w:tc>
          <w:tcPr>
            <w:tcW w:w="1267" w:type="dxa"/>
          </w:tcPr>
          <w:p w:rsidR="009B360B" w:rsidRPr="00B07F2E" w:rsidRDefault="009B360B" w:rsidP="00610CEF">
            <w:pPr>
              <w:pStyle w:val="tabteksts"/>
              <w:jc w:val="right"/>
              <w:rPr>
                <w:b/>
                <w:noProof/>
                <w:szCs w:val="18"/>
              </w:rPr>
            </w:pPr>
            <w:r w:rsidRPr="00B07F2E">
              <w:rPr>
                <w:b/>
                <w:noProof/>
                <w:szCs w:val="18"/>
              </w:rPr>
              <w:t>17 775 732</w:t>
            </w:r>
          </w:p>
        </w:tc>
        <w:tc>
          <w:tcPr>
            <w:tcW w:w="1261" w:type="dxa"/>
          </w:tcPr>
          <w:p w:rsidR="009B360B" w:rsidRPr="00B07F2E" w:rsidRDefault="009B360B" w:rsidP="00610CEF">
            <w:pPr>
              <w:pStyle w:val="tabteksts"/>
              <w:jc w:val="right"/>
              <w:rPr>
                <w:b/>
                <w:noProof/>
                <w:szCs w:val="18"/>
              </w:rPr>
            </w:pPr>
            <w:r w:rsidRPr="00B07F2E">
              <w:rPr>
                <w:b/>
                <w:noProof/>
                <w:szCs w:val="18"/>
              </w:rPr>
              <w:t>15 876 824</w:t>
            </w:r>
          </w:p>
        </w:tc>
        <w:tc>
          <w:tcPr>
            <w:tcW w:w="1120" w:type="dxa"/>
          </w:tcPr>
          <w:p w:rsidR="009B360B" w:rsidRPr="00B07F2E" w:rsidRDefault="009B360B" w:rsidP="00610CEF">
            <w:pPr>
              <w:pStyle w:val="tabteksts"/>
              <w:jc w:val="right"/>
              <w:rPr>
                <w:b/>
                <w:noProof/>
                <w:szCs w:val="18"/>
              </w:rPr>
            </w:pPr>
            <w:r w:rsidRPr="00B07F2E">
              <w:rPr>
                <w:b/>
                <w:noProof/>
                <w:szCs w:val="18"/>
              </w:rPr>
              <w:t>5 645 086</w:t>
            </w:r>
          </w:p>
        </w:tc>
      </w:tr>
      <w:tr w:rsidR="009B360B" w:rsidRPr="00B07F2E" w:rsidTr="00610CEF">
        <w:trPr>
          <w:trHeight w:val="282"/>
        </w:trPr>
        <w:tc>
          <w:tcPr>
            <w:tcW w:w="2897" w:type="dxa"/>
            <w:vMerge/>
          </w:tcPr>
          <w:p w:rsidR="009B360B" w:rsidRPr="00B07F2E" w:rsidRDefault="009B360B" w:rsidP="00610CEF">
            <w:pPr>
              <w:ind w:firstLine="0"/>
              <w:rPr>
                <w:noProof/>
                <w:sz w:val="18"/>
                <w:szCs w:val="18"/>
              </w:rPr>
            </w:pPr>
          </w:p>
        </w:tc>
        <w:tc>
          <w:tcPr>
            <w:tcW w:w="1263" w:type="dxa"/>
          </w:tcPr>
          <w:p w:rsidR="009B360B" w:rsidRPr="00B07F2E" w:rsidRDefault="009B360B" w:rsidP="00610CEF">
            <w:pPr>
              <w:ind w:firstLine="0"/>
              <w:jc w:val="right"/>
              <w:rPr>
                <w:b/>
                <w:noProof/>
                <w:sz w:val="18"/>
                <w:szCs w:val="18"/>
              </w:rPr>
            </w:pPr>
            <w:r w:rsidRPr="00B07F2E">
              <w:rPr>
                <w:b/>
                <w:noProof/>
                <w:sz w:val="18"/>
                <w:szCs w:val="18"/>
              </w:rPr>
              <w:t>134</w:t>
            </w:r>
          </w:p>
        </w:tc>
        <w:tc>
          <w:tcPr>
            <w:tcW w:w="1247" w:type="dxa"/>
          </w:tcPr>
          <w:p w:rsidR="009B360B" w:rsidRPr="00B07F2E" w:rsidRDefault="009B360B" w:rsidP="00610CEF">
            <w:pPr>
              <w:ind w:firstLine="0"/>
              <w:jc w:val="right"/>
              <w:rPr>
                <w:b/>
                <w:noProof/>
                <w:sz w:val="18"/>
                <w:szCs w:val="18"/>
              </w:rPr>
            </w:pPr>
            <w:r w:rsidRPr="00B07F2E">
              <w:rPr>
                <w:b/>
                <w:noProof/>
                <w:sz w:val="18"/>
                <w:szCs w:val="18"/>
              </w:rPr>
              <w:t>134</w:t>
            </w:r>
          </w:p>
        </w:tc>
        <w:tc>
          <w:tcPr>
            <w:tcW w:w="1267" w:type="dxa"/>
          </w:tcPr>
          <w:p w:rsidR="009B360B" w:rsidRPr="009F515D" w:rsidRDefault="009B360B" w:rsidP="00610CEF">
            <w:pPr>
              <w:ind w:firstLine="0"/>
              <w:jc w:val="right"/>
              <w:rPr>
                <w:b/>
                <w:noProof/>
                <w:color w:val="000000" w:themeColor="text1"/>
                <w:sz w:val="18"/>
                <w:szCs w:val="18"/>
              </w:rPr>
            </w:pPr>
            <w:r w:rsidRPr="009F515D">
              <w:rPr>
                <w:b/>
                <w:noProof/>
                <w:color w:val="000000" w:themeColor="text1"/>
                <w:sz w:val="18"/>
                <w:szCs w:val="18"/>
              </w:rPr>
              <w:t>138</w:t>
            </w:r>
          </w:p>
        </w:tc>
        <w:tc>
          <w:tcPr>
            <w:tcW w:w="1261" w:type="dxa"/>
          </w:tcPr>
          <w:p w:rsidR="009B360B" w:rsidRPr="009F515D" w:rsidRDefault="009B360B" w:rsidP="00610CEF">
            <w:pPr>
              <w:ind w:firstLine="0"/>
              <w:jc w:val="right"/>
              <w:rPr>
                <w:b/>
                <w:noProof/>
                <w:color w:val="000000" w:themeColor="text1"/>
                <w:sz w:val="18"/>
                <w:szCs w:val="18"/>
              </w:rPr>
            </w:pPr>
            <w:r w:rsidRPr="009F515D">
              <w:rPr>
                <w:b/>
                <w:noProof/>
                <w:color w:val="000000" w:themeColor="text1"/>
                <w:sz w:val="18"/>
                <w:szCs w:val="18"/>
              </w:rPr>
              <w:t>129</w:t>
            </w:r>
          </w:p>
        </w:tc>
        <w:tc>
          <w:tcPr>
            <w:tcW w:w="1120" w:type="dxa"/>
          </w:tcPr>
          <w:p w:rsidR="009B360B" w:rsidRPr="009F515D" w:rsidRDefault="009B360B" w:rsidP="00610CEF">
            <w:pPr>
              <w:ind w:firstLine="0"/>
              <w:jc w:val="right"/>
              <w:rPr>
                <w:b/>
                <w:noProof/>
                <w:color w:val="000000" w:themeColor="text1"/>
                <w:sz w:val="18"/>
                <w:szCs w:val="18"/>
              </w:rPr>
            </w:pPr>
            <w:r w:rsidRPr="009F515D">
              <w:rPr>
                <w:b/>
                <w:noProof/>
                <w:color w:val="000000" w:themeColor="text1"/>
                <w:sz w:val="18"/>
                <w:szCs w:val="18"/>
              </w:rPr>
              <w:t>129</w:t>
            </w:r>
          </w:p>
        </w:tc>
      </w:tr>
      <w:tr w:rsidR="009B360B" w:rsidRPr="00B07F2E" w:rsidTr="00610CEF">
        <w:trPr>
          <w:trHeight w:val="228"/>
        </w:trPr>
        <w:tc>
          <w:tcPr>
            <w:tcW w:w="2897" w:type="dxa"/>
            <w:vMerge w:val="restart"/>
          </w:tcPr>
          <w:p w:rsidR="009B360B" w:rsidRPr="00153A7E" w:rsidRDefault="009B360B" w:rsidP="00610CEF">
            <w:pPr>
              <w:ind w:firstLine="316"/>
              <w:rPr>
                <w:noProof/>
                <w:sz w:val="18"/>
                <w:szCs w:val="18"/>
              </w:rPr>
            </w:pPr>
            <w:r w:rsidRPr="00153A7E">
              <w:rPr>
                <w:noProof/>
                <w:sz w:val="18"/>
                <w:szCs w:val="18"/>
              </w:rPr>
              <w:t>97.00.00 Nozaru vadība un politikas plānošana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B360B" w:rsidRPr="00153A7E" w:rsidRDefault="009B360B" w:rsidP="00610CEF">
            <w:pPr>
              <w:ind w:firstLine="0"/>
              <w:jc w:val="right"/>
              <w:rPr>
                <w:sz w:val="18"/>
                <w:szCs w:val="18"/>
              </w:rPr>
            </w:pPr>
            <w:r w:rsidRPr="00153A7E">
              <w:rPr>
                <w:sz w:val="18"/>
                <w:szCs w:val="18"/>
              </w:rPr>
              <w:t>3 551 935</w:t>
            </w:r>
          </w:p>
        </w:tc>
        <w:tc>
          <w:tcPr>
            <w:tcW w:w="1247" w:type="dxa"/>
            <w:tcBorders>
              <w:top w:val="single" w:sz="4" w:space="0" w:color="auto"/>
              <w:left w:val="nil"/>
              <w:bottom w:val="single" w:sz="4" w:space="0" w:color="auto"/>
              <w:right w:val="single" w:sz="4" w:space="0" w:color="auto"/>
            </w:tcBorders>
            <w:shd w:val="clear" w:color="auto" w:fill="auto"/>
          </w:tcPr>
          <w:p w:rsidR="009B360B" w:rsidRPr="00153A7E" w:rsidRDefault="009B360B" w:rsidP="00610CEF">
            <w:pPr>
              <w:ind w:firstLine="0"/>
              <w:jc w:val="right"/>
              <w:rPr>
                <w:sz w:val="18"/>
                <w:szCs w:val="18"/>
              </w:rPr>
            </w:pPr>
            <w:r w:rsidRPr="00153A7E">
              <w:rPr>
                <w:sz w:val="18"/>
                <w:szCs w:val="18"/>
              </w:rPr>
              <w:t>3 769 406</w:t>
            </w:r>
          </w:p>
        </w:tc>
        <w:tc>
          <w:tcPr>
            <w:tcW w:w="1267" w:type="dxa"/>
            <w:tcBorders>
              <w:top w:val="single" w:sz="4" w:space="0" w:color="auto"/>
              <w:left w:val="nil"/>
              <w:bottom w:val="single" w:sz="4" w:space="0" w:color="auto"/>
              <w:right w:val="single" w:sz="4" w:space="0" w:color="auto"/>
            </w:tcBorders>
            <w:shd w:val="clear" w:color="auto" w:fill="auto"/>
          </w:tcPr>
          <w:p w:rsidR="009B360B" w:rsidRPr="009F515D" w:rsidRDefault="009B360B" w:rsidP="00610CEF">
            <w:pPr>
              <w:ind w:firstLine="0"/>
              <w:jc w:val="right"/>
              <w:rPr>
                <w:color w:val="000000" w:themeColor="text1"/>
                <w:sz w:val="18"/>
                <w:szCs w:val="18"/>
              </w:rPr>
            </w:pPr>
            <w:r w:rsidRPr="009F515D">
              <w:rPr>
                <w:color w:val="000000" w:themeColor="text1"/>
                <w:sz w:val="18"/>
                <w:szCs w:val="18"/>
              </w:rPr>
              <w:t>4 020 951</w:t>
            </w:r>
          </w:p>
        </w:tc>
        <w:tc>
          <w:tcPr>
            <w:tcW w:w="1261" w:type="dxa"/>
            <w:tcBorders>
              <w:top w:val="single" w:sz="4" w:space="0" w:color="auto"/>
              <w:left w:val="nil"/>
              <w:bottom w:val="single" w:sz="4" w:space="0" w:color="auto"/>
              <w:right w:val="single" w:sz="4" w:space="0" w:color="auto"/>
            </w:tcBorders>
            <w:shd w:val="clear" w:color="auto" w:fill="auto"/>
          </w:tcPr>
          <w:p w:rsidR="009B360B" w:rsidRPr="009F515D" w:rsidRDefault="009B360B" w:rsidP="00610CEF">
            <w:pPr>
              <w:ind w:firstLine="0"/>
              <w:jc w:val="right"/>
              <w:rPr>
                <w:color w:val="000000" w:themeColor="text1"/>
                <w:sz w:val="18"/>
                <w:szCs w:val="18"/>
              </w:rPr>
            </w:pPr>
            <w:r w:rsidRPr="009F515D">
              <w:rPr>
                <w:color w:val="000000" w:themeColor="text1"/>
                <w:sz w:val="18"/>
                <w:szCs w:val="18"/>
              </w:rPr>
              <w:t>4 034 767</w:t>
            </w:r>
          </w:p>
        </w:tc>
        <w:tc>
          <w:tcPr>
            <w:tcW w:w="1120" w:type="dxa"/>
            <w:tcBorders>
              <w:top w:val="single" w:sz="4" w:space="0" w:color="auto"/>
              <w:left w:val="nil"/>
              <w:bottom w:val="single" w:sz="4" w:space="0" w:color="auto"/>
              <w:right w:val="single" w:sz="4" w:space="0" w:color="auto"/>
            </w:tcBorders>
            <w:shd w:val="clear" w:color="auto" w:fill="auto"/>
          </w:tcPr>
          <w:p w:rsidR="009B360B" w:rsidRPr="009F515D" w:rsidRDefault="009B360B" w:rsidP="00610CEF">
            <w:pPr>
              <w:ind w:firstLine="0"/>
              <w:jc w:val="right"/>
              <w:rPr>
                <w:color w:val="000000" w:themeColor="text1"/>
                <w:sz w:val="18"/>
                <w:szCs w:val="18"/>
              </w:rPr>
            </w:pPr>
            <w:r w:rsidRPr="009F515D">
              <w:rPr>
                <w:color w:val="000000" w:themeColor="text1"/>
                <w:sz w:val="18"/>
                <w:szCs w:val="18"/>
              </w:rPr>
              <w:t>4 034 767</w:t>
            </w:r>
          </w:p>
        </w:tc>
      </w:tr>
      <w:tr w:rsidR="009B360B" w:rsidRPr="00B07F2E" w:rsidTr="00610CEF">
        <w:trPr>
          <w:trHeight w:val="228"/>
        </w:trPr>
        <w:tc>
          <w:tcPr>
            <w:tcW w:w="2897" w:type="dxa"/>
            <w:vMerge/>
          </w:tcPr>
          <w:p w:rsidR="009B360B" w:rsidRPr="00153A7E" w:rsidRDefault="009B360B" w:rsidP="00610CEF">
            <w:pPr>
              <w:ind w:firstLine="316"/>
              <w:rPr>
                <w:noProof/>
                <w:sz w:val="18"/>
                <w:szCs w:val="18"/>
              </w:rPr>
            </w:pPr>
          </w:p>
        </w:tc>
        <w:tc>
          <w:tcPr>
            <w:tcW w:w="1263" w:type="dxa"/>
            <w:tcBorders>
              <w:top w:val="nil"/>
              <w:left w:val="single" w:sz="4" w:space="0" w:color="auto"/>
              <w:bottom w:val="single" w:sz="4" w:space="0" w:color="auto"/>
              <w:right w:val="single" w:sz="4" w:space="0" w:color="auto"/>
            </w:tcBorders>
            <w:shd w:val="clear" w:color="auto" w:fill="auto"/>
          </w:tcPr>
          <w:p w:rsidR="009B360B" w:rsidRPr="00153A7E" w:rsidRDefault="009B360B" w:rsidP="00610CEF">
            <w:pPr>
              <w:ind w:firstLine="0"/>
              <w:jc w:val="right"/>
              <w:rPr>
                <w:sz w:val="18"/>
                <w:szCs w:val="18"/>
              </w:rPr>
            </w:pPr>
            <w:r w:rsidRPr="00153A7E">
              <w:rPr>
                <w:sz w:val="18"/>
                <w:szCs w:val="18"/>
              </w:rPr>
              <w:t>122</w:t>
            </w:r>
          </w:p>
        </w:tc>
        <w:tc>
          <w:tcPr>
            <w:tcW w:w="1247" w:type="dxa"/>
            <w:tcBorders>
              <w:top w:val="nil"/>
              <w:left w:val="nil"/>
              <w:bottom w:val="single" w:sz="4" w:space="0" w:color="auto"/>
              <w:right w:val="single" w:sz="4" w:space="0" w:color="auto"/>
            </w:tcBorders>
            <w:shd w:val="clear" w:color="auto" w:fill="auto"/>
          </w:tcPr>
          <w:p w:rsidR="009B360B" w:rsidRPr="00153A7E" w:rsidRDefault="009B360B" w:rsidP="00610CEF">
            <w:pPr>
              <w:ind w:firstLine="0"/>
              <w:jc w:val="right"/>
              <w:rPr>
                <w:sz w:val="18"/>
                <w:szCs w:val="18"/>
              </w:rPr>
            </w:pPr>
            <w:r w:rsidRPr="00153A7E">
              <w:rPr>
                <w:sz w:val="18"/>
                <w:szCs w:val="18"/>
              </w:rPr>
              <w:t>122</w:t>
            </w:r>
          </w:p>
        </w:tc>
        <w:tc>
          <w:tcPr>
            <w:tcW w:w="1267" w:type="dxa"/>
            <w:tcBorders>
              <w:top w:val="nil"/>
              <w:left w:val="nil"/>
              <w:bottom w:val="single" w:sz="4" w:space="0" w:color="auto"/>
              <w:right w:val="single" w:sz="4" w:space="0" w:color="auto"/>
            </w:tcBorders>
            <w:shd w:val="clear" w:color="auto" w:fill="auto"/>
          </w:tcPr>
          <w:p w:rsidR="009B360B" w:rsidRPr="009F515D" w:rsidRDefault="009B360B" w:rsidP="00610CEF">
            <w:pPr>
              <w:ind w:firstLine="0"/>
              <w:jc w:val="right"/>
              <w:rPr>
                <w:color w:val="000000" w:themeColor="text1"/>
                <w:sz w:val="18"/>
                <w:szCs w:val="18"/>
              </w:rPr>
            </w:pPr>
            <w:r w:rsidRPr="009F515D">
              <w:rPr>
                <w:color w:val="000000" w:themeColor="text1"/>
                <w:sz w:val="18"/>
                <w:szCs w:val="18"/>
              </w:rPr>
              <w:t>126</w:t>
            </w:r>
          </w:p>
        </w:tc>
        <w:tc>
          <w:tcPr>
            <w:tcW w:w="1261" w:type="dxa"/>
            <w:tcBorders>
              <w:top w:val="nil"/>
              <w:left w:val="nil"/>
              <w:bottom w:val="single" w:sz="4" w:space="0" w:color="auto"/>
              <w:right w:val="single" w:sz="4" w:space="0" w:color="auto"/>
            </w:tcBorders>
            <w:shd w:val="clear" w:color="auto" w:fill="auto"/>
          </w:tcPr>
          <w:p w:rsidR="009B360B" w:rsidRPr="009F515D" w:rsidRDefault="009B360B" w:rsidP="00610CEF">
            <w:pPr>
              <w:ind w:firstLine="0"/>
              <w:jc w:val="right"/>
              <w:rPr>
                <w:color w:val="000000" w:themeColor="text1"/>
                <w:sz w:val="18"/>
                <w:szCs w:val="18"/>
              </w:rPr>
            </w:pPr>
            <w:r w:rsidRPr="009F515D">
              <w:rPr>
                <w:color w:val="000000" w:themeColor="text1"/>
                <w:sz w:val="18"/>
                <w:szCs w:val="18"/>
              </w:rPr>
              <w:t>126</w:t>
            </w:r>
          </w:p>
        </w:tc>
        <w:tc>
          <w:tcPr>
            <w:tcW w:w="1120" w:type="dxa"/>
            <w:tcBorders>
              <w:top w:val="nil"/>
              <w:left w:val="nil"/>
              <w:bottom w:val="single" w:sz="4" w:space="0" w:color="auto"/>
              <w:right w:val="single" w:sz="4" w:space="0" w:color="auto"/>
            </w:tcBorders>
            <w:shd w:val="clear" w:color="auto" w:fill="auto"/>
          </w:tcPr>
          <w:p w:rsidR="009B360B" w:rsidRPr="009F515D" w:rsidRDefault="009B360B" w:rsidP="00610CEF">
            <w:pPr>
              <w:ind w:firstLine="0"/>
              <w:jc w:val="right"/>
              <w:rPr>
                <w:color w:val="000000" w:themeColor="text1"/>
                <w:sz w:val="18"/>
                <w:szCs w:val="18"/>
              </w:rPr>
            </w:pPr>
            <w:r w:rsidRPr="009F515D">
              <w:rPr>
                <w:color w:val="000000" w:themeColor="text1"/>
                <w:sz w:val="18"/>
                <w:szCs w:val="18"/>
              </w:rPr>
              <w:t>126</w:t>
            </w:r>
          </w:p>
        </w:tc>
      </w:tr>
      <w:tr w:rsidR="009B360B" w:rsidRPr="00B07F2E" w:rsidTr="00610CEF">
        <w:trPr>
          <w:trHeight w:val="228"/>
        </w:trPr>
        <w:tc>
          <w:tcPr>
            <w:tcW w:w="2897" w:type="dxa"/>
            <w:vMerge w:val="restart"/>
          </w:tcPr>
          <w:p w:rsidR="009B360B" w:rsidRPr="00B07F2E" w:rsidRDefault="009B360B" w:rsidP="00610CEF">
            <w:pPr>
              <w:ind w:firstLine="316"/>
              <w:rPr>
                <w:noProof/>
                <w:sz w:val="18"/>
                <w:szCs w:val="18"/>
              </w:rPr>
            </w:pPr>
            <w:r w:rsidRPr="00B07F2E">
              <w:rPr>
                <w:noProof/>
                <w:sz w:val="18"/>
                <w:szCs w:val="18"/>
              </w:rPr>
              <w:t xml:space="preserve">37.04.00 Maksājumi starptautiskajās organizācijās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368 906</w:t>
            </w:r>
          </w:p>
        </w:tc>
        <w:tc>
          <w:tcPr>
            <w:tcW w:w="124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381 341</w:t>
            </w:r>
          </w:p>
        </w:tc>
        <w:tc>
          <w:tcPr>
            <w:tcW w:w="126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381 341</w:t>
            </w:r>
          </w:p>
        </w:tc>
        <w:tc>
          <w:tcPr>
            <w:tcW w:w="126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381 341</w:t>
            </w:r>
          </w:p>
        </w:tc>
        <w:tc>
          <w:tcPr>
            <w:tcW w:w="1120"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381 341</w:t>
            </w:r>
          </w:p>
        </w:tc>
      </w:tr>
      <w:tr w:rsidR="009B360B" w:rsidRPr="00B07F2E" w:rsidTr="00610CEF">
        <w:trPr>
          <w:trHeight w:val="126"/>
        </w:trPr>
        <w:tc>
          <w:tcPr>
            <w:tcW w:w="2897" w:type="dxa"/>
            <w:vMerge/>
          </w:tcPr>
          <w:p w:rsidR="009B360B" w:rsidRPr="00B07F2E" w:rsidRDefault="009B360B" w:rsidP="00610CEF">
            <w:pPr>
              <w:ind w:firstLine="316"/>
              <w:rPr>
                <w:noProof/>
                <w:sz w:val="18"/>
                <w:szCs w:val="18"/>
              </w:rPr>
            </w:pPr>
          </w:p>
        </w:tc>
        <w:tc>
          <w:tcPr>
            <w:tcW w:w="1263" w:type="dxa"/>
          </w:tcPr>
          <w:p w:rsidR="009B360B" w:rsidRPr="00B07F2E" w:rsidRDefault="009B360B" w:rsidP="00610CEF">
            <w:pPr>
              <w:ind w:firstLine="0"/>
              <w:jc w:val="center"/>
              <w:rPr>
                <w:noProof/>
                <w:sz w:val="18"/>
                <w:szCs w:val="18"/>
              </w:rPr>
            </w:pPr>
            <w:r w:rsidRPr="00B07F2E">
              <w:rPr>
                <w:noProof/>
                <w:sz w:val="18"/>
                <w:szCs w:val="18"/>
              </w:rPr>
              <w:t>-</w:t>
            </w:r>
          </w:p>
        </w:tc>
        <w:tc>
          <w:tcPr>
            <w:tcW w:w="1247" w:type="dxa"/>
          </w:tcPr>
          <w:p w:rsidR="009B360B" w:rsidRPr="00B07F2E" w:rsidRDefault="009B360B" w:rsidP="00610CEF">
            <w:pPr>
              <w:ind w:firstLine="0"/>
              <w:jc w:val="center"/>
              <w:rPr>
                <w:noProof/>
                <w:sz w:val="18"/>
                <w:szCs w:val="18"/>
              </w:rPr>
            </w:pPr>
            <w:r w:rsidRPr="00B07F2E">
              <w:rPr>
                <w:noProof/>
                <w:sz w:val="18"/>
                <w:szCs w:val="18"/>
              </w:rPr>
              <w:t>-</w:t>
            </w:r>
          </w:p>
        </w:tc>
        <w:tc>
          <w:tcPr>
            <w:tcW w:w="1267" w:type="dxa"/>
          </w:tcPr>
          <w:p w:rsidR="009B360B" w:rsidRPr="00B07F2E" w:rsidRDefault="009B360B" w:rsidP="00610CEF">
            <w:pPr>
              <w:ind w:firstLine="0"/>
              <w:jc w:val="center"/>
              <w:rPr>
                <w:noProof/>
                <w:sz w:val="18"/>
                <w:szCs w:val="18"/>
              </w:rPr>
            </w:pPr>
            <w:r w:rsidRPr="00B07F2E">
              <w:rPr>
                <w:noProof/>
                <w:sz w:val="18"/>
                <w:szCs w:val="18"/>
              </w:rPr>
              <w:t>-</w:t>
            </w:r>
          </w:p>
        </w:tc>
        <w:tc>
          <w:tcPr>
            <w:tcW w:w="1261" w:type="dxa"/>
          </w:tcPr>
          <w:p w:rsidR="009B360B" w:rsidRPr="00B07F2E" w:rsidRDefault="009B360B" w:rsidP="00610CEF">
            <w:pPr>
              <w:ind w:firstLine="0"/>
              <w:jc w:val="center"/>
              <w:rPr>
                <w:noProof/>
                <w:sz w:val="18"/>
                <w:szCs w:val="18"/>
              </w:rPr>
            </w:pPr>
            <w:r w:rsidRPr="00B07F2E">
              <w:rPr>
                <w:noProof/>
                <w:sz w:val="18"/>
                <w:szCs w:val="18"/>
              </w:rPr>
              <w:t>-</w:t>
            </w:r>
          </w:p>
        </w:tc>
        <w:tc>
          <w:tcPr>
            <w:tcW w:w="1120" w:type="dxa"/>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rPr>
          <w:trHeight w:val="341"/>
        </w:trPr>
        <w:tc>
          <w:tcPr>
            <w:tcW w:w="2897" w:type="dxa"/>
            <w:vMerge w:val="restart"/>
          </w:tcPr>
          <w:p w:rsidR="009B360B" w:rsidRPr="00B07F2E" w:rsidRDefault="009B360B" w:rsidP="00610CEF">
            <w:pPr>
              <w:ind w:firstLine="316"/>
              <w:rPr>
                <w:noProof/>
                <w:sz w:val="18"/>
                <w:szCs w:val="18"/>
              </w:rPr>
            </w:pPr>
            <w:r w:rsidRPr="00B07F2E">
              <w:rPr>
                <w:noProof/>
                <w:sz w:val="18"/>
                <w:szCs w:val="18"/>
              </w:rPr>
              <w:t>62.00.00 Eiropas Reģionālās attīstības fonda (ERAF) projektu un pasākumu īstenošana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921 839</w:t>
            </w:r>
          </w:p>
        </w:tc>
        <w:tc>
          <w:tcPr>
            <w:tcW w:w="124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4 278 719</w:t>
            </w:r>
          </w:p>
        </w:tc>
        <w:tc>
          <w:tcPr>
            <w:tcW w:w="126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1 305 489</w:t>
            </w:r>
          </w:p>
        </w:tc>
        <w:tc>
          <w:tcPr>
            <w:tcW w:w="126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center"/>
              <w:rPr>
                <w:sz w:val="18"/>
                <w:szCs w:val="18"/>
              </w:rPr>
            </w:pPr>
            <w:r w:rsidRPr="00B07F2E">
              <w:rPr>
                <w:sz w:val="18"/>
                <w:szCs w:val="18"/>
              </w:rPr>
              <w:t>-</w:t>
            </w:r>
          </w:p>
        </w:tc>
        <w:tc>
          <w:tcPr>
            <w:tcW w:w="1120"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center"/>
              <w:rPr>
                <w:sz w:val="18"/>
                <w:szCs w:val="18"/>
              </w:rPr>
            </w:pPr>
            <w:r w:rsidRPr="00B07F2E">
              <w:rPr>
                <w:sz w:val="18"/>
                <w:szCs w:val="18"/>
              </w:rPr>
              <w:t>-</w:t>
            </w:r>
          </w:p>
        </w:tc>
      </w:tr>
      <w:tr w:rsidR="009B360B" w:rsidRPr="00B07F2E" w:rsidTr="00610CEF">
        <w:trPr>
          <w:trHeight w:val="228"/>
        </w:trPr>
        <w:tc>
          <w:tcPr>
            <w:tcW w:w="2897" w:type="dxa"/>
            <w:vMerge/>
          </w:tcPr>
          <w:p w:rsidR="009B360B" w:rsidRPr="00B07F2E" w:rsidRDefault="009B360B" w:rsidP="00610CEF">
            <w:pPr>
              <w:ind w:firstLine="316"/>
              <w:rPr>
                <w:noProof/>
                <w:sz w:val="18"/>
                <w:szCs w:val="18"/>
              </w:rPr>
            </w:pPr>
          </w:p>
        </w:tc>
        <w:tc>
          <w:tcPr>
            <w:tcW w:w="1263" w:type="dxa"/>
            <w:tcBorders>
              <w:top w:val="nil"/>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8,3</w:t>
            </w:r>
          </w:p>
        </w:tc>
        <w:tc>
          <w:tcPr>
            <w:tcW w:w="1247" w:type="dxa"/>
            <w:tcBorders>
              <w:top w:val="nil"/>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8,3</w:t>
            </w:r>
          </w:p>
        </w:tc>
        <w:tc>
          <w:tcPr>
            <w:tcW w:w="1267" w:type="dxa"/>
            <w:tcBorders>
              <w:top w:val="nil"/>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8,3</w:t>
            </w:r>
          </w:p>
        </w:tc>
        <w:tc>
          <w:tcPr>
            <w:tcW w:w="1261" w:type="dxa"/>
            <w:tcBorders>
              <w:top w:val="nil"/>
              <w:left w:val="nil"/>
              <w:bottom w:val="single" w:sz="4" w:space="0" w:color="auto"/>
              <w:right w:val="single" w:sz="4" w:space="0" w:color="auto"/>
            </w:tcBorders>
            <w:shd w:val="clear" w:color="auto" w:fill="auto"/>
          </w:tcPr>
          <w:p w:rsidR="009B360B" w:rsidRPr="00B07F2E" w:rsidRDefault="009B360B" w:rsidP="00610CEF">
            <w:pPr>
              <w:ind w:firstLine="0"/>
              <w:jc w:val="center"/>
              <w:rPr>
                <w:sz w:val="18"/>
                <w:szCs w:val="18"/>
              </w:rPr>
            </w:pPr>
            <w:r w:rsidRPr="00B07F2E">
              <w:rPr>
                <w:sz w:val="18"/>
                <w:szCs w:val="18"/>
              </w:rPr>
              <w:t>-</w:t>
            </w:r>
          </w:p>
        </w:tc>
        <w:tc>
          <w:tcPr>
            <w:tcW w:w="1120" w:type="dxa"/>
            <w:tcBorders>
              <w:top w:val="nil"/>
              <w:left w:val="nil"/>
              <w:bottom w:val="single" w:sz="4" w:space="0" w:color="auto"/>
              <w:right w:val="single" w:sz="4" w:space="0" w:color="auto"/>
            </w:tcBorders>
            <w:shd w:val="clear" w:color="auto" w:fill="auto"/>
          </w:tcPr>
          <w:p w:rsidR="009B360B" w:rsidRPr="00B07F2E" w:rsidRDefault="009B360B" w:rsidP="00610CEF">
            <w:pPr>
              <w:ind w:firstLine="0"/>
              <w:jc w:val="center"/>
              <w:rPr>
                <w:sz w:val="18"/>
                <w:szCs w:val="18"/>
              </w:rPr>
            </w:pPr>
            <w:r w:rsidRPr="00B07F2E">
              <w:rPr>
                <w:sz w:val="18"/>
                <w:szCs w:val="18"/>
              </w:rPr>
              <w:t>-</w:t>
            </w:r>
          </w:p>
        </w:tc>
      </w:tr>
      <w:tr w:rsidR="009B360B" w:rsidRPr="00B07F2E" w:rsidTr="00610CEF">
        <w:trPr>
          <w:trHeight w:val="341"/>
        </w:trPr>
        <w:tc>
          <w:tcPr>
            <w:tcW w:w="2897" w:type="dxa"/>
            <w:vMerge w:val="restart"/>
          </w:tcPr>
          <w:p w:rsidR="009B360B" w:rsidRPr="00B07F2E" w:rsidRDefault="009B360B" w:rsidP="00610CEF">
            <w:pPr>
              <w:ind w:firstLine="316"/>
              <w:rPr>
                <w:noProof/>
                <w:sz w:val="18"/>
                <w:szCs w:val="18"/>
              </w:rPr>
            </w:pPr>
            <w:r w:rsidRPr="00B07F2E">
              <w:rPr>
                <w:noProof/>
                <w:sz w:val="18"/>
                <w:szCs w:val="18"/>
              </w:rPr>
              <w:t>63.00.00 Eiropas Sociālā fonda (ESF) projektu un pasākumu īstenošana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8 042 739</w:t>
            </w:r>
          </w:p>
        </w:tc>
        <w:tc>
          <w:tcPr>
            <w:tcW w:w="124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9 666 847</w:t>
            </w:r>
          </w:p>
        </w:tc>
        <w:tc>
          <w:tcPr>
            <w:tcW w:w="126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11 788 449</w:t>
            </w:r>
          </w:p>
        </w:tc>
        <w:tc>
          <w:tcPr>
            <w:tcW w:w="126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11 295 687</w:t>
            </w:r>
          </w:p>
        </w:tc>
        <w:tc>
          <w:tcPr>
            <w:tcW w:w="1120"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1 083 458</w:t>
            </w:r>
          </w:p>
        </w:tc>
      </w:tr>
      <w:tr w:rsidR="009B360B" w:rsidRPr="00B07F2E" w:rsidTr="00610CEF">
        <w:trPr>
          <w:trHeight w:val="228"/>
        </w:trPr>
        <w:tc>
          <w:tcPr>
            <w:tcW w:w="2897" w:type="dxa"/>
            <w:vMerge/>
          </w:tcPr>
          <w:p w:rsidR="009B360B" w:rsidRPr="00B07F2E" w:rsidRDefault="009B360B" w:rsidP="00610CEF">
            <w:pPr>
              <w:ind w:firstLine="316"/>
              <w:rPr>
                <w:noProof/>
                <w:sz w:val="18"/>
                <w:szCs w:val="18"/>
              </w:rPr>
            </w:pPr>
          </w:p>
        </w:tc>
        <w:tc>
          <w:tcPr>
            <w:tcW w:w="1263" w:type="dxa"/>
            <w:tcBorders>
              <w:top w:val="nil"/>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0,7</w:t>
            </w:r>
          </w:p>
        </w:tc>
        <w:tc>
          <w:tcPr>
            <w:tcW w:w="1247" w:type="dxa"/>
            <w:tcBorders>
              <w:top w:val="nil"/>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0,7</w:t>
            </w:r>
          </w:p>
        </w:tc>
        <w:tc>
          <w:tcPr>
            <w:tcW w:w="1267" w:type="dxa"/>
            <w:tcBorders>
              <w:top w:val="nil"/>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0,7</w:t>
            </w:r>
          </w:p>
        </w:tc>
        <w:tc>
          <w:tcPr>
            <w:tcW w:w="1261" w:type="dxa"/>
            <w:tcBorders>
              <w:top w:val="nil"/>
              <w:left w:val="nil"/>
              <w:bottom w:val="single" w:sz="4" w:space="0" w:color="auto"/>
              <w:right w:val="single" w:sz="4" w:space="0" w:color="auto"/>
            </w:tcBorders>
            <w:shd w:val="clear" w:color="auto" w:fill="auto"/>
          </w:tcPr>
          <w:p w:rsidR="009B360B" w:rsidRPr="00B07F2E" w:rsidRDefault="009B360B" w:rsidP="00610CEF">
            <w:pPr>
              <w:ind w:firstLine="0"/>
              <w:jc w:val="center"/>
              <w:rPr>
                <w:sz w:val="18"/>
                <w:szCs w:val="18"/>
              </w:rPr>
            </w:pPr>
            <w:r w:rsidRPr="00B07F2E">
              <w:rPr>
                <w:sz w:val="18"/>
                <w:szCs w:val="18"/>
              </w:rPr>
              <w:t>-</w:t>
            </w:r>
          </w:p>
        </w:tc>
        <w:tc>
          <w:tcPr>
            <w:tcW w:w="1120" w:type="dxa"/>
            <w:tcBorders>
              <w:top w:val="nil"/>
              <w:left w:val="nil"/>
              <w:bottom w:val="single" w:sz="4" w:space="0" w:color="auto"/>
              <w:right w:val="single" w:sz="4" w:space="0" w:color="auto"/>
            </w:tcBorders>
            <w:shd w:val="clear" w:color="auto" w:fill="auto"/>
          </w:tcPr>
          <w:p w:rsidR="009B360B" w:rsidRPr="00B07F2E" w:rsidRDefault="009B360B" w:rsidP="00610CEF">
            <w:pPr>
              <w:ind w:firstLine="0"/>
              <w:jc w:val="center"/>
              <w:rPr>
                <w:sz w:val="18"/>
                <w:szCs w:val="18"/>
              </w:rPr>
            </w:pPr>
            <w:r w:rsidRPr="00B07F2E">
              <w:rPr>
                <w:sz w:val="18"/>
                <w:szCs w:val="18"/>
              </w:rPr>
              <w:t>-</w:t>
            </w:r>
          </w:p>
        </w:tc>
      </w:tr>
      <w:tr w:rsidR="009B360B" w:rsidRPr="00B07F2E" w:rsidTr="00610CEF">
        <w:trPr>
          <w:trHeight w:val="341"/>
        </w:trPr>
        <w:tc>
          <w:tcPr>
            <w:tcW w:w="2897" w:type="dxa"/>
            <w:vMerge w:val="restart"/>
          </w:tcPr>
          <w:p w:rsidR="009B360B" w:rsidRPr="00B07F2E" w:rsidRDefault="009B360B" w:rsidP="00610CEF">
            <w:pPr>
              <w:ind w:firstLine="316"/>
              <w:rPr>
                <w:noProof/>
                <w:sz w:val="18"/>
                <w:szCs w:val="18"/>
              </w:rPr>
            </w:pPr>
            <w:r w:rsidRPr="00B07F2E">
              <w:rPr>
                <w:noProof/>
                <w:sz w:val="18"/>
                <w:szCs w:val="18"/>
              </w:rPr>
              <w:t xml:space="preserve">67.00.00 Eiropas Kopienas iniciatīvas projektu un pasākumu īstenošana </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2 500</w:t>
            </w:r>
          </w:p>
        </w:tc>
        <w:tc>
          <w:tcPr>
            <w:tcW w:w="124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2 500</w:t>
            </w:r>
          </w:p>
        </w:tc>
        <w:tc>
          <w:tcPr>
            <w:tcW w:w="1267" w:type="dxa"/>
          </w:tcPr>
          <w:p w:rsidR="009B360B" w:rsidRPr="00B07F2E" w:rsidRDefault="009B360B" w:rsidP="00610CEF">
            <w:pPr>
              <w:ind w:firstLine="0"/>
              <w:jc w:val="right"/>
              <w:rPr>
                <w:sz w:val="18"/>
                <w:szCs w:val="18"/>
              </w:rPr>
            </w:pPr>
            <w:r w:rsidRPr="00B07F2E">
              <w:rPr>
                <w:sz w:val="18"/>
                <w:szCs w:val="18"/>
              </w:rPr>
              <w:t>2 500</w:t>
            </w:r>
          </w:p>
        </w:tc>
        <w:tc>
          <w:tcPr>
            <w:tcW w:w="1261" w:type="dxa"/>
          </w:tcPr>
          <w:p w:rsidR="009B360B" w:rsidRPr="00B07F2E" w:rsidRDefault="009B360B" w:rsidP="00610CEF">
            <w:pPr>
              <w:ind w:firstLine="0"/>
              <w:jc w:val="right"/>
              <w:rPr>
                <w:sz w:val="18"/>
                <w:szCs w:val="18"/>
              </w:rPr>
            </w:pPr>
            <w:r w:rsidRPr="00B07F2E">
              <w:rPr>
                <w:sz w:val="18"/>
                <w:szCs w:val="18"/>
              </w:rPr>
              <w:t>2 500</w:t>
            </w:r>
          </w:p>
        </w:tc>
        <w:tc>
          <w:tcPr>
            <w:tcW w:w="1120" w:type="dxa"/>
          </w:tcPr>
          <w:p w:rsidR="009B360B" w:rsidRPr="00B07F2E" w:rsidRDefault="009B360B" w:rsidP="00610CEF">
            <w:pPr>
              <w:ind w:firstLine="0"/>
              <w:jc w:val="center"/>
              <w:rPr>
                <w:sz w:val="18"/>
                <w:szCs w:val="18"/>
              </w:rPr>
            </w:pPr>
            <w:r w:rsidRPr="00B07F2E">
              <w:rPr>
                <w:sz w:val="18"/>
                <w:szCs w:val="18"/>
              </w:rPr>
              <w:t>-</w:t>
            </w:r>
          </w:p>
        </w:tc>
      </w:tr>
      <w:tr w:rsidR="009B360B" w:rsidRPr="00B07F2E" w:rsidTr="00610CEF">
        <w:trPr>
          <w:trHeight w:val="228"/>
        </w:trPr>
        <w:tc>
          <w:tcPr>
            <w:tcW w:w="2897" w:type="dxa"/>
            <w:vMerge/>
          </w:tcPr>
          <w:p w:rsidR="009B360B" w:rsidRPr="00B07F2E" w:rsidRDefault="009B360B" w:rsidP="00610CEF">
            <w:pPr>
              <w:ind w:firstLine="316"/>
              <w:rPr>
                <w:noProof/>
                <w:sz w:val="18"/>
                <w:szCs w:val="18"/>
              </w:rPr>
            </w:pPr>
          </w:p>
        </w:tc>
        <w:tc>
          <w:tcPr>
            <w:tcW w:w="1263" w:type="dxa"/>
          </w:tcPr>
          <w:p w:rsidR="009B360B" w:rsidRPr="00B07F2E" w:rsidRDefault="009B360B" w:rsidP="00610CEF">
            <w:pPr>
              <w:ind w:firstLine="0"/>
              <w:jc w:val="center"/>
              <w:rPr>
                <w:noProof/>
                <w:sz w:val="18"/>
                <w:szCs w:val="18"/>
              </w:rPr>
            </w:pPr>
            <w:r w:rsidRPr="00B07F2E">
              <w:rPr>
                <w:noProof/>
                <w:sz w:val="18"/>
                <w:szCs w:val="18"/>
              </w:rPr>
              <w:t>-</w:t>
            </w:r>
          </w:p>
        </w:tc>
        <w:tc>
          <w:tcPr>
            <w:tcW w:w="1247" w:type="dxa"/>
          </w:tcPr>
          <w:p w:rsidR="009B360B" w:rsidRPr="00B07F2E" w:rsidRDefault="009B360B" w:rsidP="00610CEF">
            <w:pPr>
              <w:ind w:firstLine="0"/>
              <w:jc w:val="center"/>
              <w:rPr>
                <w:noProof/>
                <w:sz w:val="18"/>
                <w:szCs w:val="18"/>
              </w:rPr>
            </w:pPr>
            <w:r w:rsidRPr="00B07F2E">
              <w:rPr>
                <w:noProof/>
                <w:sz w:val="18"/>
                <w:szCs w:val="18"/>
              </w:rPr>
              <w:t>-</w:t>
            </w:r>
          </w:p>
        </w:tc>
        <w:tc>
          <w:tcPr>
            <w:tcW w:w="1267" w:type="dxa"/>
          </w:tcPr>
          <w:p w:rsidR="009B360B" w:rsidRPr="00B07F2E" w:rsidRDefault="009B360B" w:rsidP="00610CEF">
            <w:pPr>
              <w:ind w:firstLine="0"/>
              <w:jc w:val="center"/>
              <w:rPr>
                <w:noProof/>
                <w:sz w:val="18"/>
                <w:szCs w:val="18"/>
              </w:rPr>
            </w:pPr>
            <w:r w:rsidRPr="00B07F2E">
              <w:rPr>
                <w:noProof/>
                <w:sz w:val="18"/>
                <w:szCs w:val="18"/>
              </w:rPr>
              <w:t>-</w:t>
            </w:r>
          </w:p>
        </w:tc>
        <w:tc>
          <w:tcPr>
            <w:tcW w:w="1261" w:type="dxa"/>
          </w:tcPr>
          <w:p w:rsidR="009B360B" w:rsidRPr="00B07F2E" w:rsidRDefault="009B360B" w:rsidP="00610CEF">
            <w:pPr>
              <w:ind w:firstLine="0"/>
              <w:jc w:val="center"/>
              <w:rPr>
                <w:noProof/>
                <w:sz w:val="18"/>
                <w:szCs w:val="18"/>
              </w:rPr>
            </w:pPr>
            <w:r w:rsidRPr="00B07F2E">
              <w:rPr>
                <w:noProof/>
                <w:sz w:val="18"/>
                <w:szCs w:val="18"/>
              </w:rPr>
              <w:t>-</w:t>
            </w:r>
          </w:p>
        </w:tc>
        <w:tc>
          <w:tcPr>
            <w:tcW w:w="1120" w:type="dxa"/>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rPr>
          <w:trHeight w:val="340"/>
        </w:trPr>
        <w:tc>
          <w:tcPr>
            <w:tcW w:w="2897" w:type="dxa"/>
            <w:vMerge w:val="restart"/>
          </w:tcPr>
          <w:p w:rsidR="009B360B" w:rsidRPr="00B07F2E" w:rsidRDefault="009B360B" w:rsidP="00610CEF">
            <w:pPr>
              <w:ind w:firstLine="316"/>
              <w:rPr>
                <w:noProof/>
                <w:sz w:val="18"/>
                <w:szCs w:val="18"/>
              </w:rPr>
            </w:pPr>
            <w:r w:rsidRPr="00B07F2E">
              <w:rPr>
                <w:noProof/>
                <w:sz w:val="18"/>
                <w:szCs w:val="18"/>
              </w:rPr>
              <w:t xml:space="preserve">69.00.00 Mērķa </w:t>
            </w:r>
            <w:r>
              <w:rPr>
                <w:noProof/>
                <w:sz w:val="18"/>
                <w:szCs w:val="18"/>
              </w:rPr>
              <w:t>“</w:t>
            </w:r>
            <w:r w:rsidRPr="00B07F2E">
              <w:rPr>
                <w:noProof/>
                <w:sz w:val="18"/>
                <w:szCs w:val="18"/>
              </w:rPr>
              <w:t>Eiropas teritoriālā sadarbība</w:t>
            </w:r>
            <w:r>
              <w:rPr>
                <w:noProof/>
                <w:sz w:val="18"/>
                <w:szCs w:val="18"/>
              </w:rPr>
              <w:t>”</w:t>
            </w:r>
            <w:r w:rsidRPr="00B07F2E">
              <w:rPr>
                <w:noProof/>
                <w:sz w:val="18"/>
                <w:szCs w:val="18"/>
              </w:rPr>
              <w:t xml:space="preserve"> pārrobežu sadarbības programmu, projektu un pasākumu īstenošana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455 829</w:t>
            </w:r>
          </w:p>
        </w:tc>
        <w:tc>
          <w:tcPr>
            <w:tcW w:w="124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239 549</w:t>
            </w:r>
          </w:p>
        </w:tc>
        <w:tc>
          <w:tcPr>
            <w:tcW w:w="126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100 118</w:t>
            </w:r>
          </w:p>
        </w:tc>
        <w:tc>
          <w:tcPr>
            <w:tcW w:w="126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17 009</w:t>
            </w:r>
          </w:p>
        </w:tc>
        <w:tc>
          <w:tcPr>
            <w:tcW w:w="1120"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center"/>
              <w:rPr>
                <w:sz w:val="18"/>
                <w:szCs w:val="18"/>
              </w:rPr>
            </w:pPr>
            <w:r w:rsidRPr="00B07F2E">
              <w:rPr>
                <w:sz w:val="18"/>
                <w:szCs w:val="18"/>
              </w:rPr>
              <w:t>-</w:t>
            </w:r>
          </w:p>
        </w:tc>
      </w:tr>
      <w:tr w:rsidR="009B360B" w:rsidRPr="00B07F2E" w:rsidTr="00610CEF">
        <w:trPr>
          <w:trHeight w:val="228"/>
        </w:trPr>
        <w:tc>
          <w:tcPr>
            <w:tcW w:w="2897" w:type="dxa"/>
            <w:vMerge/>
          </w:tcPr>
          <w:p w:rsidR="009B360B" w:rsidRPr="00B07F2E" w:rsidRDefault="009B360B" w:rsidP="00610CEF">
            <w:pPr>
              <w:ind w:firstLine="316"/>
              <w:rPr>
                <w:noProof/>
                <w:sz w:val="18"/>
                <w:szCs w:val="18"/>
              </w:rPr>
            </w:pPr>
          </w:p>
        </w:tc>
        <w:tc>
          <w:tcPr>
            <w:tcW w:w="1263" w:type="dxa"/>
          </w:tcPr>
          <w:p w:rsidR="009B360B" w:rsidRPr="00B07F2E" w:rsidRDefault="009B360B" w:rsidP="00610CEF">
            <w:pPr>
              <w:ind w:firstLine="0"/>
              <w:jc w:val="center"/>
              <w:rPr>
                <w:i/>
                <w:noProof/>
                <w:sz w:val="18"/>
                <w:szCs w:val="18"/>
              </w:rPr>
            </w:pPr>
            <w:r w:rsidRPr="00B07F2E">
              <w:rPr>
                <w:i/>
                <w:noProof/>
                <w:sz w:val="18"/>
                <w:szCs w:val="18"/>
              </w:rPr>
              <w:t>-</w:t>
            </w:r>
          </w:p>
        </w:tc>
        <w:tc>
          <w:tcPr>
            <w:tcW w:w="1247" w:type="dxa"/>
          </w:tcPr>
          <w:p w:rsidR="009B360B" w:rsidRPr="00B07F2E" w:rsidRDefault="009B360B" w:rsidP="00610CEF">
            <w:pPr>
              <w:ind w:firstLine="0"/>
              <w:jc w:val="center"/>
              <w:rPr>
                <w:i/>
                <w:noProof/>
                <w:sz w:val="18"/>
                <w:szCs w:val="18"/>
              </w:rPr>
            </w:pPr>
            <w:r w:rsidRPr="00B07F2E">
              <w:rPr>
                <w:i/>
                <w:noProof/>
                <w:sz w:val="18"/>
                <w:szCs w:val="18"/>
              </w:rPr>
              <w:t>-</w:t>
            </w:r>
          </w:p>
        </w:tc>
        <w:tc>
          <w:tcPr>
            <w:tcW w:w="1267" w:type="dxa"/>
          </w:tcPr>
          <w:p w:rsidR="009B360B" w:rsidRPr="00B07F2E" w:rsidRDefault="009B360B" w:rsidP="00610CEF">
            <w:pPr>
              <w:ind w:firstLine="0"/>
              <w:jc w:val="center"/>
              <w:rPr>
                <w:i/>
                <w:noProof/>
                <w:sz w:val="18"/>
                <w:szCs w:val="18"/>
              </w:rPr>
            </w:pPr>
            <w:r w:rsidRPr="00B07F2E">
              <w:rPr>
                <w:i/>
                <w:noProof/>
                <w:sz w:val="18"/>
                <w:szCs w:val="18"/>
              </w:rPr>
              <w:t>-</w:t>
            </w:r>
          </w:p>
        </w:tc>
        <w:tc>
          <w:tcPr>
            <w:tcW w:w="1261" w:type="dxa"/>
          </w:tcPr>
          <w:p w:rsidR="009B360B" w:rsidRPr="00B07F2E" w:rsidRDefault="009B360B" w:rsidP="00610CEF">
            <w:pPr>
              <w:ind w:firstLine="0"/>
              <w:jc w:val="center"/>
              <w:rPr>
                <w:i/>
                <w:noProof/>
                <w:sz w:val="18"/>
                <w:szCs w:val="18"/>
              </w:rPr>
            </w:pPr>
            <w:r w:rsidRPr="00B07F2E">
              <w:rPr>
                <w:i/>
                <w:noProof/>
                <w:sz w:val="18"/>
                <w:szCs w:val="18"/>
              </w:rPr>
              <w:t>-</w:t>
            </w:r>
          </w:p>
        </w:tc>
        <w:tc>
          <w:tcPr>
            <w:tcW w:w="1120" w:type="dxa"/>
          </w:tcPr>
          <w:p w:rsidR="009B360B" w:rsidRPr="00B07F2E" w:rsidRDefault="009B360B" w:rsidP="00610CEF">
            <w:pPr>
              <w:ind w:firstLine="0"/>
              <w:jc w:val="center"/>
              <w:rPr>
                <w:i/>
                <w:noProof/>
                <w:sz w:val="18"/>
                <w:szCs w:val="18"/>
              </w:rPr>
            </w:pPr>
            <w:r w:rsidRPr="00B07F2E">
              <w:rPr>
                <w:i/>
                <w:noProof/>
                <w:sz w:val="18"/>
                <w:szCs w:val="18"/>
              </w:rPr>
              <w:t>-</w:t>
            </w:r>
          </w:p>
        </w:tc>
      </w:tr>
      <w:tr w:rsidR="009B360B" w:rsidRPr="00B07F2E" w:rsidTr="00610CEF">
        <w:trPr>
          <w:trHeight w:val="341"/>
        </w:trPr>
        <w:tc>
          <w:tcPr>
            <w:tcW w:w="2897" w:type="dxa"/>
            <w:vMerge w:val="restart"/>
          </w:tcPr>
          <w:p w:rsidR="009B360B" w:rsidRPr="00B07F2E" w:rsidRDefault="009B360B" w:rsidP="00610CEF">
            <w:pPr>
              <w:ind w:firstLine="316"/>
              <w:rPr>
                <w:noProof/>
                <w:sz w:val="18"/>
                <w:szCs w:val="18"/>
              </w:rPr>
            </w:pPr>
            <w:r w:rsidRPr="00B07F2E">
              <w:rPr>
                <w:noProof/>
                <w:sz w:val="18"/>
                <w:szCs w:val="18"/>
              </w:rPr>
              <w:t>70.00.00 Citu Eiropas Savienības politiku instrumentu projektu un pasākumu īstenošana</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663 065</w:t>
            </w:r>
          </w:p>
        </w:tc>
        <w:tc>
          <w:tcPr>
            <w:tcW w:w="124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197 765</w:t>
            </w:r>
          </w:p>
        </w:tc>
        <w:tc>
          <w:tcPr>
            <w:tcW w:w="1267"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176 884</w:t>
            </w:r>
          </w:p>
        </w:tc>
        <w:tc>
          <w:tcPr>
            <w:tcW w:w="1261"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145 520</w:t>
            </w:r>
          </w:p>
        </w:tc>
        <w:tc>
          <w:tcPr>
            <w:tcW w:w="1120" w:type="dxa"/>
            <w:tcBorders>
              <w:top w:val="single" w:sz="4" w:space="0" w:color="auto"/>
              <w:left w:val="nil"/>
              <w:bottom w:val="single" w:sz="4" w:space="0" w:color="auto"/>
              <w:right w:val="single" w:sz="4" w:space="0" w:color="auto"/>
            </w:tcBorders>
            <w:shd w:val="clear" w:color="auto" w:fill="auto"/>
          </w:tcPr>
          <w:p w:rsidR="009B360B" w:rsidRPr="00B07F2E" w:rsidRDefault="009B360B" w:rsidP="00610CEF">
            <w:pPr>
              <w:ind w:firstLine="0"/>
              <w:jc w:val="right"/>
              <w:rPr>
                <w:sz w:val="18"/>
                <w:szCs w:val="18"/>
              </w:rPr>
            </w:pPr>
            <w:r w:rsidRPr="00B07F2E">
              <w:rPr>
                <w:sz w:val="18"/>
                <w:szCs w:val="18"/>
              </w:rPr>
              <w:t>145 520</w:t>
            </w:r>
          </w:p>
        </w:tc>
      </w:tr>
      <w:tr w:rsidR="009B360B" w:rsidRPr="00B07F2E" w:rsidTr="00610CEF">
        <w:trPr>
          <w:trHeight w:val="228"/>
        </w:trPr>
        <w:tc>
          <w:tcPr>
            <w:tcW w:w="2897" w:type="dxa"/>
            <w:vMerge/>
          </w:tcPr>
          <w:p w:rsidR="009B360B" w:rsidRPr="00B07F2E" w:rsidRDefault="009B360B" w:rsidP="00610CEF">
            <w:pPr>
              <w:ind w:firstLine="316"/>
              <w:rPr>
                <w:noProof/>
                <w:sz w:val="18"/>
                <w:szCs w:val="18"/>
              </w:rPr>
            </w:pPr>
          </w:p>
        </w:tc>
        <w:tc>
          <w:tcPr>
            <w:tcW w:w="1263" w:type="dxa"/>
          </w:tcPr>
          <w:p w:rsidR="009B360B" w:rsidRPr="00B07F2E" w:rsidRDefault="009B360B" w:rsidP="00610CEF">
            <w:pPr>
              <w:ind w:firstLine="0"/>
              <w:jc w:val="right"/>
              <w:rPr>
                <w:noProof/>
                <w:sz w:val="18"/>
                <w:szCs w:val="18"/>
              </w:rPr>
            </w:pPr>
            <w:r w:rsidRPr="00B07F2E">
              <w:rPr>
                <w:noProof/>
                <w:sz w:val="18"/>
                <w:szCs w:val="18"/>
              </w:rPr>
              <w:t>3</w:t>
            </w:r>
          </w:p>
        </w:tc>
        <w:tc>
          <w:tcPr>
            <w:tcW w:w="1247" w:type="dxa"/>
          </w:tcPr>
          <w:p w:rsidR="009B360B" w:rsidRPr="00B07F2E" w:rsidRDefault="009B360B" w:rsidP="00610CEF">
            <w:pPr>
              <w:ind w:firstLine="0"/>
              <w:jc w:val="right"/>
              <w:rPr>
                <w:noProof/>
                <w:sz w:val="18"/>
                <w:szCs w:val="18"/>
              </w:rPr>
            </w:pPr>
            <w:r w:rsidRPr="00B07F2E">
              <w:rPr>
                <w:noProof/>
                <w:sz w:val="18"/>
                <w:szCs w:val="18"/>
              </w:rPr>
              <w:t>3</w:t>
            </w:r>
          </w:p>
        </w:tc>
        <w:tc>
          <w:tcPr>
            <w:tcW w:w="1267" w:type="dxa"/>
          </w:tcPr>
          <w:p w:rsidR="009B360B" w:rsidRPr="00B07F2E" w:rsidRDefault="009B360B" w:rsidP="00610CEF">
            <w:pPr>
              <w:ind w:firstLine="0"/>
              <w:jc w:val="right"/>
              <w:rPr>
                <w:noProof/>
                <w:sz w:val="18"/>
                <w:szCs w:val="18"/>
              </w:rPr>
            </w:pPr>
            <w:r w:rsidRPr="00B07F2E">
              <w:rPr>
                <w:noProof/>
                <w:sz w:val="18"/>
                <w:szCs w:val="18"/>
              </w:rPr>
              <w:t>3</w:t>
            </w:r>
          </w:p>
        </w:tc>
        <w:tc>
          <w:tcPr>
            <w:tcW w:w="1261" w:type="dxa"/>
          </w:tcPr>
          <w:p w:rsidR="009B360B" w:rsidRPr="00B07F2E" w:rsidRDefault="009B360B" w:rsidP="00610CEF">
            <w:pPr>
              <w:ind w:firstLine="0"/>
              <w:jc w:val="right"/>
              <w:rPr>
                <w:noProof/>
                <w:sz w:val="18"/>
                <w:szCs w:val="18"/>
              </w:rPr>
            </w:pPr>
            <w:r w:rsidRPr="00B07F2E">
              <w:rPr>
                <w:noProof/>
                <w:sz w:val="18"/>
                <w:szCs w:val="18"/>
              </w:rPr>
              <w:t>3</w:t>
            </w:r>
          </w:p>
        </w:tc>
        <w:tc>
          <w:tcPr>
            <w:tcW w:w="1120" w:type="dxa"/>
          </w:tcPr>
          <w:p w:rsidR="009B360B" w:rsidRPr="00B07F2E" w:rsidRDefault="009B360B" w:rsidP="00610CEF">
            <w:pPr>
              <w:ind w:firstLine="0"/>
              <w:jc w:val="right"/>
              <w:rPr>
                <w:noProof/>
                <w:sz w:val="18"/>
                <w:szCs w:val="18"/>
              </w:rPr>
            </w:pPr>
            <w:r w:rsidRPr="00B07F2E">
              <w:rPr>
                <w:noProof/>
                <w:sz w:val="18"/>
                <w:szCs w:val="18"/>
              </w:rPr>
              <w:t>3</w:t>
            </w:r>
          </w:p>
        </w:tc>
      </w:tr>
      <w:tr w:rsidR="009B360B" w:rsidRPr="00B07F2E" w:rsidTr="00610CEF">
        <w:trPr>
          <w:trHeight w:val="227"/>
        </w:trPr>
        <w:tc>
          <w:tcPr>
            <w:tcW w:w="2897" w:type="dxa"/>
            <w:vMerge w:val="restart"/>
          </w:tcPr>
          <w:p w:rsidR="009B360B" w:rsidRPr="00B07F2E" w:rsidRDefault="009B360B" w:rsidP="00610CEF">
            <w:pPr>
              <w:ind w:firstLine="316"/>
              <w:rPr>
                <w:noProof/>
                <w:sz w:val="18"/>
                <w:szCs w:val="18"/>
              </w:rPr>
            </w:pPr>
            <w:r w:rsidRPr="00B07F2E">
              <w:rPr>
                <w:noProof/>
                <w:sz w:val="18"/>
                <w:szCs w:val="18"/>
              </w:rPr>
              <w:t>73.00.00 Pārējās ārvalstu finanšu palīdzības līdzfinansētie projekti</w:t>
            </w:r>
          </w:p>
        </w:tc>
        <w:tc>
          <w:tcPr>
            <w:tcW w:w="1263" w:type="dxa"/>
          </w:tcPr>
          <w:p w:rsidR="009B360B" w:rsidRPr="00B07F2E" w:rsidRDefault="009B360B" w:rsidP="00610CEF">
            <w:pPr>
              <w:ind w:firstLine="0"/>
              <w:jc w:val="right"/>
              <w:rPr>
                <w:noProof/>
                <w:sz w:val="18"/>
                <w:szCs w:val="18"/>
              </w:rPr>
            </w:pPr>
            <w:r w:rsidRPr="00B07F2E">
              <w:rPr>
                <w:noProof/>
                <w:sz w:val="18"/>
                <w:szCs w:val="18"/>
              </w:rPr>
              <w:t>7 662</w:t>
            </w:r>
          </w:p>
        </w:tc>
        <w:tc>
          <w:tcPr>
            <w:tcW w:w="1247" w:type="dxa"/>
          </w:tcPr>
          <w:p w:rsidR="009B360B" w:rsidRPr="00B07F2E" w:rsidRDefault="009B360B" w:rsidP="00610CEF">
            <w:pPr>
              <w:ind w:firstLine="0"/>
              <w:jc w:val="center"/>
              <w:rPr>
                <w:noProof/>
                <w:sz w:val="18"/>
                <w:szCs w:val="18"/>
              </w:rPr>
            </w:pPr>
            <w:r w:rsidRPr="00B07F2E">
              <w:rPr>
                <w:noProof/>
                <w:sz w:val="18"/>
                <w:szCs w:val="18"/>
              </w:rPr>
              <w:t>-</w:t>
            </w:r>
          </w:p>
        </w:tc>
        <w:tc>
          <w:tcPr>
            <w:tcW w:w="1267" w:type="dxa"/>
          </w:tcPr>
          <w:p w:rsidR="009B360B" w:rsidRPr="00B07F2E" w:rsidRDefault="009B360B" w:rsidP="00610CEF">
            <w:pPr>
              <w:ind w:firstLine="0"/>
              <w:jc w:val="center"/>
              <w:rPr>
                <w:noProof/>
                <w:sz w:val="18"/>
                <w:szCs w:val="18"/>
              </w:rPr>
            </w:pPr>
            <w:r w:rsidRPr="00B07F2E">
              <w:rPr>
                <w:noProof/>
                <w:sz w:val="18"/>
                <w:szCs w:val="18"/>
              </w:rPr>
              <w:t>-</w:t>
            </w:r>
          </w:p>
        </w:tc>
        <w:tc>
          <w:tcPr>
            <w:tcW w:w="1261" w:type="dxa"/>
          </w:tcPr>
          <w:p w:rsidR="009B360B" w:rsidRPr="00B07F2E" w:rsidRDefault="009B360B" w:rsidP="00610CEF">
            <w:pPr>
              <w:ind w:firstLine="0"/>
              <w:jc w:val="center"/>
              <w:rPr>
                <w:noProof/>
                <w:sz w:val="18"/>
                <w:szCs w:val="18"/>
              </w:rPr>
            </w:pPr>
            <w:r w:rsidRPr="00B07F2E">
              <w:rPr>
                <w:noProof/>
                <w:sz w:val="18"/>
                <w:szCs w:val="18"/>
              </w:rPr>
              <w:t>-</w:t>
            </w:r>
          </w:p>
        </w:tc>
        <w:tc>
          <w:tcPr>
            <w:tcW w:w="1120" w:type="dxa"/>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rPr>
          <w:trHeight w:val="137"/>
        </w:trPr>
        <w:tc>
          <w:tcPr>
            <w:tcW w:w="2897" w:type="dxa"/>
            <w:vMerge/>
          </w:tcPr>
          <w:p w:rsidR="009B360B" w:rsidRPr="00B07F2E" w:rsidRDefault="009B360B" w:rsidP="00610CEF">
            <w:pPr>
              <w:ind w:firstLine="316"/>
              <w:rPr>
                <w:noProof/>
                <w:sz w:val="18"/>
                <w:szCs w:val="18"/>
              </w:rPr>
            </w:pPr>
          </w:p>
        </w:tc>
        <w:tc>
          <w:tcPr>
            <w:tcW w:w="1263" w:type="dxa"/>
          </w:tcPr>
          <w:p w:rsidR="009B360B" w:rsidRPr="00B07F2E" w:rsidRDefault="009B360B" w:rsidP="00610CEF">
            <w:pPr>
              <w:ind w:firstLine="0"/>
              <w:jc w:val="center"/>
              <w:rPr>
                <w:noProof/>
                <w:sz w:val="18"/>
                <w:szCs w:val="18"/>
              </w:rPr>
            </w:pPr>
            <w:r w:rsidRPr="00B07F2E">
              <w:rPr>
                <w:noProof/>
                <w:sz w:val="18"/>
                <w:szCs w:val="18"/>
              </w:rPr>
              <w:t>-</w:t>
            </w:r>
          </w:p>
        </w:tc>
        <w:tc>
          <w:tcPr>
            <w:tcW w:w="1247" w:type="dxa"/>
          </w:tcPr>
          <w:p w:rsidR="009B360B" w:rsidRPr="00B07F2E" w:rsidRDefault="009B360B" w:rsidP="00610CEF">
            <w:pPr>
              <w:ind w:firstLine="0"/>
              <w:jc w:val="center"/>
              <w:rPr>
                <w:noProof/>
                <w:sz w:val="18"/>
                <w:szCs w:val="18"/>
              </w:rPr>
            </w:pPr>
            <w:r w:rsidRPr="00B07F2E">
              <w:rPr>
                <w:noProof/>
                <w:sz w:val="18"/>
                <w:szCs w:val="18"/>
              </w:rPr>
              <w:t>-</w:t>
            </w:r>
          </w:p>
        </w:tc>
        <w:tc>
          <w:tcPr>
            <w:tcW w:w="1267" w:type="dxa"/>
          </w:tcPr>
          <w:p w:rsidR="009B360B" w:rsidRPr="00B07F2E" w:rsidRDefault="009B360B" w:rsidP="00610CEF">
            <w:pPr>
              <w:ind w:firstLine="0"/>
              <w:jc w:val="center"/>
              <w:rPr>
                <w:noProof/>
                <w:sz w:val="18"/>
                <w:szCs w:val="18"/>
              </w:rPr>
            </w:pPr>
            <w:r w:rsidRPr="00B07F2E">
              <w:rPr>
                <w:noProof/>
                <w:sz w:val="18"/>
                <w:szCs w:val="18"/>
              </w:rPr>
              <w:t>-</w:t>
            </w:r>
          </w:p>
        </w:tc>
        <w:tc>
          <w:tcPr>
            <w:tcW w:w="1261" w:type="dxa"/>
          </w:tcPr>
          <w:p w:rsidR="009B360B" w:rsidRPr="00B07F2E" w:rsidRDefault="009B360B" w:rsidP="00610CEF">
            <w:pPr>
              <w:ind w:firstLine="0"/>
              <w:jc w:val="center"/>
              <w:rPr>
                <w:noProof/>
                <w:sz w:val="18"/>
                <w:szCs w:val="18"/>
              </w:rPr>
            </w:pPr>
            <w:r w:rsidRPr="00B07F2E">
              <w:rPr>
                <w:noProof/>
                <w:sz w:val="18"/>
                <w:szCs w:val="18"/>
              </w:rPr>
              <w:t>-</w:t>
            </w:r>
          </w:p>
        </w:tc>
        <w:tc>
          <w:tcPr>
            <w:tcW w:w="1120" w:type="dxa"/>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rPr>
          <w:trHeight w:val="228"/>
        </w:trPr>
        <w:tc>
          <w:tcPr>
            <w:tcW w:w="2897" w:type="dxa"/>
            <w:vMerge w:val="restart"/>
          </w:tcPr>
          <w:p w:rsidR="009B360B" w:rsidRPr="00B07F2E" w:rsidRDefault="009B360B" w:rsidP="00610CEF">
            <w:pPr>
              <w:ind w:firstLine="316"/>
              <w:rPr>
                <w:noProof/>
                <w:sz w:val="18"/>
                <w:szCs w:val="18"/>
              </w:rPr>
            </w:pPr>
            <w:r w:rsidRPr="00B07F2E">
              <w:rPr>
                <w:noProof/>
                <w:sz w:val="18"/>
                <w:szCs w:val="18"/>
              </w:rPr>
              <w:t>99.00.00 Līdzekļu neparedzētiem gadījumiem izlietojums</w:t>
            </w:r>
          </w:p>
        </w:tc>
        <w:tc>
          <w:tcPr>
            <w:tcW w:w="1263" w:type="dxa"/>
          </w:tcPr>
          <w:p w:rsidR="009B360B" w:rsidRPr="00B07F2E" w:rsidRDefault="009B360B" w:rsidP="00610CEF">
            <w:pPr>
              <w:ind w:firstLine="0"/>
              <w:jc w:val="right"/>
              <w:rPr>
                <w:noProof/>
                <w:sz w:val="18"/>
                <w:szCs w:val="18"/>
              </w:rPr>
            </w:pPr>
            <w:r w:rsidRPr="00B07F2E">
              <w:rPr>
                <w:noProof/>
                <w:sz w:val="18"/>
                <w:szCs w:val="18"/>
              </w:rPr>
              <w:t>23 817</w:t>
            </w:r>
          </w:p>
        </w:tc>
        <w:tc>
          <w:tcPr>
            <w:tcW w:w="1247" w:type="dxa"/>
          </w:tcPr>
          <w:p w:rsidR="009B360B" w:rsidRPr="00B07F2E" w:rsidRDefault="009B360B" w:rsidP="00610CEF">
            <w:pPr>
              <w:ind w:firstLine="0"/>
              <w:jc w:val="center"/>
              <w:rPr>
                <w:noProof/>
                <w:sz w:val="18"/>
                <w:szCs w:val="18"/>
              </w:rPr>
            </w:pPr>
            <w:r w:rsidRPr="00B07F2E">
              <w:rPr>
                <w:noProof/>
                <w:sz w:val="18"/>
                <w:szCs w:val="18"/>
              </w:rPr>
              <w:t>-</w:t>
            </w:r>
          </w:p>
        </w:tc>
        <w:tc>
          <w:tcPr>
            <w:tcW w:w="1267" w:type="dxa"/>
          </w:tcPr>
          <w:p w:rsidR="009B360B" w:rsidRPr="00B07F2E" w:rsidRDefault="009B360B" w:rsidP="00610CEF">
            <w:pPr>
              <w:ind w:firstLine="0"/>
              <w:jc w:val="center"/>
              <w:rPr>
                <w:noProof/>
                <w:sz w:val="18"/>
                <w:szCs w:val="18"/>
              </w:rPr>
            </w:pPr>
            <w:r w:rsidRPr="00B07F2E">
              <w:rPr>
                <w:noProof/>
                <w:sz w:val="18"/>
                <w:szCs w:val="18"/>
              </w:rPr>
              <w:t>-</w:t>
            </w:r>
          </w:p>
        </w:tc>
        <w:tc>
          <w:tcPr>
            <w:tcW w:w="1261" w:type="dxa"/>
          </w:tcPr>
          <w:p w:rsidR="009B360B" w:rsidRPr="00B07F2E" w:rsidRDefault="009B360B" w:rsidP="00610CEF">
            <w:pPr>
              <w:ind w:firstLine="0"/>
              <w:jc w:val="center"/>
              <w:rPr>
                <w:noProof/>
                <w:sz w:val="18"/>
                <w:szCs w:val="18"/>
              </w:rPr>
            </w:pPr>
            <w:r w:rsidRPr="00B07F2E">
              <w:rPr>
                <w:noProof/>
                <w:sz w:val="18"/>
                <w:szCs w:val="18"/>
              </w:rPr>
              <w:t>-</w:t>
            </w:r>
          </w:p>
        </w:tc>
        <w:tc>
          <w:tcPr>
            <w:tcW w:w="1120" w:type="dxa"/>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rPr>
          <w:trHeight w:val="228"/>
        </w:trPr>
        <w:tc>
          <w:tcPr>
            <w:tcW w:w="2897" w:type="dxa"/>
            <w:vMerge/>
          </w:tcPr>
          <w:p w:rsidR="009B360B" w:rsidRPr="00B07F2E" w:rsidRDefault="009B360B" w:rsidP="00610CEF">
            <w:pPr>
              <w:ind w:firstLine="0"/>
              <w:rPr>
                <w:noProof/>
                <w:sz w:val="18"/>
                <w:szCs w:val="18"/>
              </w:rPr>
            </w:pPr>
          </w:p>
        </w:tc>
        <w:tc>
          <w:tcPr>
            <w:tcW w:w="1263" w:type="dxa"/>
          </w:tcPr>
          <w:p w:rsidR="009B360B" w:rsidRPr="00B07F2E" w:rsidRDefault="009B360B" w:rsidP="00610CEF">
            <w:pPr>
              <w:ind w:firstLine="0"/>
              <w:jc w:val="center"/>
              <w:rPr>
                <w:noProof/>
                <w:sz w:val="18"/>
                <w:szCs w:val="18"/>
              </w:rPr>
            </w:pPr>
            <w:r w:rsidRPr="00B07F2E">
              <w:rPr>
                <w:noProof/>
                <w:sz w:val="18"/>
                <w:szCs w:val="18"/>
              </w:rPr>
              <w:t>-</w:t>
            </w:r>
          </w:p>
        </w:tc>
        <w:tc>
          <w:tcPr>
            <w:tcW w:w="1247" w:type="dxa"/>
          </w:tcPr>
          <w:p w:rsidR="009B360B" w:rsidRPr="00B07F2E" w:rsidRDefault="009B360B" w:rsidP="00610CEF">
            <w:pPr>
              <w:ind w:firstLine="0"/>
              <w:jc w:val="center"/>
              <w:rPr>
                <w:noProof/>
                <w:sz w:val="18"/>
                <w:szCs w:val="18"/>
              </w:rPr>
            </w:pPr>
            <w:r w:rsidRPr="00B07F2E">
              <w:rPr>
                <w:noProof/>
                <w:sz w:val="18"/>
                <w:szCs w:val="18"/>
              </w:rPr>
              <w:t>-</w:t>
            </w:r>
          </w:p>
        </w:tc>
        <w:tc>
          <w:tcPr>
            <w:tcW w:w="1267" w:type="dxa"/>
          </w:tcPr>
          <w:p w:rsidR="009B360B" w:rsidRPr="00B07F2E" w:rsidRDefault="009B360B" w:rsidP="00610CEF">
            <w:pPr>
              <w:ind w:firstLine="0"/>
              <w:jc w:val="center"/>
              <w:rPr>
                <w:noProof/>
                <w:sz w:val="18"/>
                <w:szCs w:val="18"/>
              </w:rPr>
            </w:pPr>
            <w:r w:rsidRPr="00B07F2E">
              <w:rPr>
                <w:noProof/>
                <w:sz w:val="18"/>
                <w:szCs w:val="18"/>
              </w:rPr>
              <w:t>-</w:t>
            </w:r>
          </w:p>
        </w:tc>
        <w:tc>
          <w:tcPr>
            <w:tcW w:w="1261" w:type="dxa"/>
          </w:tcPr>
          <w:p w:rsidR="009B360B" w:rsidRPr="00B07F2E" w:rsidRDefault="009B360B" w:rsidP="00610CEF">
            <w:pPr>
              <w:ind w:firstLine="0"/>
              <w:jc w:val="center"/>
              <w:rPr>
                <w:noProof/>
                <w:sz w:val="18"/>
                <w:szCs w:val="18"/>
              </w:rPr>
            </w:pPr>
            <w:r w:rsidRPr="00B07F2E">
              <w:rPr>
                <w:noProof/>
                <w:sz w:val="18"/>
                <w:szCs w:val="18"/>
              </w:rPr>
              <w:t>-</w:t>
            </w:r>
          </w:p>
        </w:tc>
        <w:tc>
          <w:tcPr>
            <w:tcW w:w="1120" w:type="dxa"/>
          </w:tcPr>
          <w:p w:rsidR="009B360B" w:rsidRPr="00B07F2E" w:rsidRDefault="009B360B" w:rsidP="00610CEF">
            <w:pPr>
              <w:ind w:firstLine="0"/>
              <w:jc w:val="center"/>
              <w:rPr>
                <w:noProof/>
                <w:sz w:val="18"/>
                <w:szCs w:val="18"/>
              </w:rPr>
            </w:pPr>
            <w:r w:rsidRPr="00B07F2E">
              <w:rPr>
                <w:noProof/>
                <w:sz w:val="18"/>
                <w:szCs w:val="18"/>
              </w:rPr>
              <w:t>-</w:t>
            </w:r>
          </w:p>
        </w:tc>
      </w:tr>
      <w:tr w:rsidR="009B360B" w:rsidRPr="00B07F2E" w:rsidTr="00610CEF">
        <w:trPr>
          <w:trHeight w:val="170"/>
        </w:trPr>
        <w:tc>
          <w:tcPr>
            <w:tcW w:w="9055" w:type="dxa"/>
            <w:gridSpan w:val="6"/>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Raksturojošākie darbības rezultatīvie rādītāji</w:t>
            </w:r>
          </w:p>
        </w:tc>
      </w:tr>
      <w:tr w:rsidR="009B360B" w:rsidRPr="00B07F2E" w:rsidTr="00610CEF">
        <w:trPr>
          <w:trHeight w:val="351"/>
        </w:trPr>
        <w:tc>
          <w:tcPr>
            <w:tcW w:w="2897" w:type="dxa"/>
          </w:tcPr>
          <w:p w:rsidR="009B360B" w:rsidRPr="00B07F2E" w:rsidRDefault="009B360B" w:rsidP="00610CEF">
            <w:pPr>
              <w:ind w:firstLine="0"/>
              <w:rPr>
                <w:i/>
                <w:noProof/>
                <w:sz w:val="18"/>
                <w:szCs w:val="18"/>
              </w:rPr>
            </w:pPr>
            <w:r w:rsidRPr="00B07F2E">
              <w:rPr>
                <w:i/>
                <w:noProof/>
                <w:sz w:val="18"/>
                <w:szCs w:val="18"/>
              </w:rPr>
              <w:t>Veselības ministrijas budžets (% no valsts konsolidētā budžeta)</w:t>
            </w:r>
          </w:p>
        </w:tc>
        <w:tc>
          <w:tcPr>
            <w:tcW w:w="1263" w:type="dxa"/>
            <w:shd w:val="clear" w:color="auto" w:fill="auto"/>
          </w:tcPr>
          <w:p w:rsidR="009B360B" w:rsidRPr="00B07F2E" w:rsidRDefault="009B360B" w:rsidP="00610CEF">
            <w:pPr>
              <w:ind w:firstLine="0"/>
              <w:jc w:val="center"/>
              <w:rPr>
                <w:noProof/>
                <w:sz w:val="18"/>
                <w:szCs w:val="18"/>
              </w:rPr>
            </w:pPr>
            <w:r w:rsidRPr="00B07F2E">
              <w:rPr>
                <w:noProof/>
                <w:sz w:val="18"/>
                <w:szCs w:val="18"/>
              </w:rPr>
              <w:t>12,4</w:t>
            </w:r>
          </w:p>
        </w:tc>
        <w:tc>
          <w:tcPr>
            <w:tcW w:w="1247" w:type="dxa"/>
            <w:shd w:val="clear" w:color="auto" w:fill="auto"/>
          </w:tcPr>
          <w:p w:rsidR="009B360B" w:rsidRPr="00B07F2E" w:rsidRDefault="009B360B" w:rsidP="00610CEF">
            <w:pPr>
              <w:ind w:firstLine="0"/>
              <w:jc w:val="center"/>
              <w:rPr>
                <w:noProof/>
                <w:sz w:val="18"/>
                <w:szCs w:val="18"/>
              </w:rPr>
            </w:pPr>
            <w:r w:rsidRPr="00B07F2E">
              <w:rPr>
                <w:noProof/>
                <w:sz w:val="18"/>
                <w:szCs w:val="18"/>
              </w:rPr>
              <w:t>12,</w:t>
            </w:r>
            <w:r>
              <w:rPr>
                <w:noProof/>
                <w:sz w:val="18"/>
                <w:szCs w:val="18"/>
              </w:rPr>
              <w:t>2</w:t>
            </w:r>
          </w:p>
        </w:tc>
        <w:tc>
          <w:tcPr>
            <w:tcW w:w="1267" w:type="dxa"/>
            <w:shd w:val="clear" w:color="auto" w:fill="auto"/>
          </w:tcPr>
          <w:p w:rsidR="009B360B" w:rsidRPr="00B07F2E" w:rsidRDefault="009B360B" w:rsidP="00610CEF">
            <w:pPr>
              <w:ind w:firstLine="0"/>
              <w:jc w:val="center"/>
              <w:rPr>
                <w:noProof/>
                <w:sz w:val="18"/>
                <w:szCs w:val="18"/>
              </w:rPr>
            </w:pPr>
            <w:r>
              <w:rPr>
                <w:noProof/>
                <w:sz w:val="18"/>
                <w:szCs w:val="18"/>
              </w:rPr>
              <w:t>13,0</w:t>
            </w:r>
          </w:p>
        </w:tc>
        <w:tc>
          <w:tcPr>
            <w:tcW w:w="1261" w:type="dxa"/>
            <w:shd w:val="clear" w:color="auto" w:fill="auto"/>
          </w:tcPr>
          <w:p w:rsidR="009B360B" w:rsidRPr="00B07F2E" w:rsidRDefault="009B360B" w:rsidP="00610CEF">
            <w:pPr>
              <w:ind w:firstLine="0"/>
              <w:jc w:val="center"/>
              <w:rPr>
                <w:noProof/>
                <w:sz w:val="18"/>
                <w:szCs w:val="18"/>
              </w:rPr>
            </w:pPr>
            <w:r>
              <w:rPr>
                <w:noProof/>
                <w:sz w:val="18"/>
                <w:szCs w:val="18"/>
              </w:rPr>
              <w:t>12,5</w:t>
            </w:r>
          </w:p>
        </w:tc>
        <w:tc>
          <w:tcPr>
            <w:tcW w:w="1120" w:type="dxa"/>
            <w:shd w:val="clear" w:color="auto" w:fill="auto"/>
          </w:tcPr>
          <w:p w:rsidR="009B360B" w:rsidRPr="00B07F2E" w:rsidRDefault="009B360B" w:rsidP="00610CEF">
            <w:pPr>
              <w:ind w:firstLine="0"/>
              <w:jc w:val="center"/>
              <w:rPr>
                <w:noProof/>
                <w:sz w:val="18"/>
                <w:szCs w:val="18"/>
              </w:rPr>
            </w:pPr>
            <w:r>
              <w:rPr>
                <w:noProof/>
                <w:sz w:val="18"/>
                <w:szCs w:val="18"/>
              </w:rPr>
              <w:t>12,4</w:t>
            </w:r>
          </w:p>
        </w:tc>
      </w:tr>
      <w:tr w:rsidR="009B360B" w:rsidRPr="00B07F2E" w:rsidTr="00610CEF">
        <w:trPr>
          <w:trHeight w:val="343"/>
        </w:trPr>
        <w:tc>
          <w:tcPr>
            <w:tcW w:w="2897" w:type="dxa"/>
          </w:tcPr>
          <w:p w:rsidR="009B360B" w:rsidRPr="00B07F2E" w:rsidRDefault="009B360B" w:rsidP="00610CEF">
            <w:pPr>
              <w:ind w:firstLine="0"/>
              <w:rPr>
                <w:i/>
                <w:noProof/>
                <w:sz w:val="18"/>
                <w:szCs w:val="18"/>
              </w:rPr>
            </w:pPr>
            <w:r w:rsidRPr="00B07F2E">
              <w:rPr>
                <w:i/>
                <w:noProof/>
                <w:sz w:val="18"/>
                <w:szCs w:val="18"/>
              </w:rPr>
              <w:t>Personāla mainība Veselības ministrijā (%)</w:t>
            </w:r>
          </w:p>
        </w:tc>
        <w:tc>
          <w:tcPr>
            <w:tcW w:w="1263" w:type="dxa"/>
          </w:tcPr>
          <w:p w:rsidR="009B360B" w:rsidRPr="00B07F2E" w:rsidRDefault="009B360B" w:rsidP="00610CEF">
            <w:pPr>
              <w:ind w:firstLine="0"/>
              <w:jc w:val="center"/>
              <w:rPr>
                <w:noProof/>
                <w:sz w:val="18"/>
                <w:szCs w:val="18"/>
              </w:rPr>
            </w:pPr>
            <w:r>
              <w:rPr>
                <w:noProof/>
                <w:sz w:val="18"/>
                <w:szCs w:val="18"/>
              </w:rPr>
              <w:t>39,0</w:t>
            </w:r>
          </w:p>
        </w:tc>
        <w:tc>
          <w:tcPr>
            <w:tcW w:w="1247" w:type="dxa"/>
          </w:tcPr>
          <w:p w:rsidR="009B360B" w:rsidRPr="00B07F2E" w:rsidRDefault="009B360B" w:rsidP="00610CEF">
            <w:pPr>
              <w:ind w:firstLine="0"/>
              <w:jc w:val="center"/>
              <w:rPr>
                <w:noProof/>
                <w:sz w:val="18"/>
                <w:szCs w:val="18"/>
              </w:rPr>
            </w:pPr>
            <w:r>
              <w:rPr>
                <w:noProof/>
                <w:sz w:val="18"/>
                <w:szCs w:val="18"/>
              </w:rPr>
              <w:t>30,0</w:t>
            </w:r>
          </w:p>
        </w:tc>
        <w:tc>
          <w:tcPr>
            <w:tcW w:w="1267" w:type="dxa"/>
          </w:tcPr>
          <w:p w:rsidR="009B360B" w:rsidRPr="00B07F2E" w:rsidRDefault="009B360B" w:rsidP="00610CEF">
            <w:pPr>
              <w:ind w:firstLine="0"/>
              <w:jc w:val="center"/>
              <w:rPr>
                <w:noProof/>
                <w:sz w:val="18"/>
                <w:szCs w:val="18"/>
              </w:rPr>
            </w:pPr>
            <w:r w:rsidRPr="00B07F2E">
              <w:rPr>
                <w:noProof/>
                <w:sz w:val="18"/>
                <w:szCs w:val="18"/>
              </w:rPr>
              <w:t>25</w:t>
            </w:r>
            <w:r>
              <w:rPr>
                <w:noProof/>
                <w:sz w:val="18"/>
                <w:szCs w:val="18"/>
              </w:rPr>
              <w:t>,0</w:t>
            </w:r>
          </w:p>
          <w:p w:rsidR="009B360B" w:rsidRPr="00B07F2E" w:rsidRDefault="009B360B" w:rsidP="00610CEF">
            <w:pPr>
              <w:ind w:firstLine="0"/>
              <w:jc w:val="center"/>
              <w:rPr>
                <w:noProof/>
                <w:sz w:val="18"/>
                <w:szCs w:val="18"/>
              </w:rPr>
            </w:pPr>
          </w:p>
        </w:tc>
        <w:tc>
          <w:tcPr>
            <w:tcW w:w="1261" w:type="dxa"/>
          </w:tcPr>
          <w:p w:rsidR="009B360B" w:rsidRPr="00B07F2E" w:rsidRDefault="009B360B" w:rsidP="00610CEF">
            <w:pPr>
              <w:ind w:firstLine="0"/>
              <w:jc w:val="center"/>
              <w:rPr>
                <w:noProof/>
                <w:sz w:val="18"/>
                <w:szCs w:val="18"/>
              </w:rPr>
            </w:pPr>
            <w:r w:rsidRPr="00B07F2E">
              <w:rPr>
                <w:noProof/>
                <w:sz w:val="18"/>
                <w:szCs w:val="18"/>
              </w:rPr>
              <w:t>23</w:t>
            </w:r>
            <w:r>
              <w:rPr>
                <w:noProof/>
                <w:sz w:val="18"/>
                <w:szCs w:val="18"/>
              </w:rPr>
              <w:t>,0</w:t>
            </w:r>
          </w:p>
        </w:tc>
        <w:tc>
          <w:tcPr>
            <w:tcW w:w="1120" w:type="dxa"/>
          </w:tcPr>
          <w:p w:rsidR="009B360B" w:rsidRPr="00B07F2E" w:rsidRDefault="009B360B" w:rsidP="00610CEF">
            <w:pPr>
              <w:ind w:firstLine="0"/>
              <w:jc w:val="center"/>
              <w:rPr>
                <w:noProof/>
                <w:sz w:val="18"/>
                <w:szCs w:val="18"/>
              </w:rPr>
            </w:pPr>
            <w:r w:rsidRPr="00B07F2E">
              <w:rPr>
                <w:noProof/>
                <w:sz w:val="18"/>
                <w:szCs w:val="18"/>
              </w:rPr>
              <w:t>21</w:t>
            </w:r>
            <w:r>
              <w:rPr>
                <w:noProof/>
                <w:sz w:val="18"/>
                <w:szCs w:val="18"/>
              </w:rPr>
              <w:t>,0</w:t>
            </w:r>
          </w:p>
        </w:tc>
      </w:tr>
      <w:tr w:rsidR="009B360B" w:rsidRPr="00B07F2E" w:rsidTr="00AB1D9E">
        <w:trPr>
          <w:trHeight w:val="170"/>
        </w:trPr>
        <w:tc>
          <w:tcPr>
            <w:tcW w:w="9055" w:type="dxa"/>
            <w:gridSpan w:val="6"/>
            <w:tcBorders>
              <w:bottom w:val="single" w:sz="4" w:space="0" w:color="auto"/>
            </w:tcBorders>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Kvalitātes rādītājs</w:t>
            </w:r>
          </w:p>
        </w:tc>
      </w:tr>
      <w:tr w:rsidR="009B360B" w:rsidRPr="00B07F2E" w:rsidTr="00AB1D9E">
        <w:trPr>
          <w:trHeight w:val="1077"/>
        </w:trPr>
        <w:tc>
          <w:tcPr>
            <w:tcW w:w="2897"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rPr>
                <w:i/>
                <w:noProof/>
                <w:sz w:val="18"/>
                <w:szCs w:val="18"/>
              </w:rPr>
            </w:pPr>
            <w:r w:rsidRPr="00B07F2E">
              <w:rPr>
                <w:i/>
                <w:noProof/>
                <w:sz w:val="18"/>
                <w:szCs w:val="18"/>
              </w:rPr>
              <w:t>Aptaujāto iedzīvotāju īpatsvars, kuriem bija nepieciešams veikt pārbaudi vai ārstēšanos pie medicīnas speciālista (izņemot zobārstu), bet dažādu apstākļu dēļ to nebija iespējams veikt (%)</w:t>
            </w:r>
            <w:r w:rsidRPr="00B07F2E">
              <w:rPr>
                <w:i/>
                <w:noProof/>
                <w:sz w:val="18"/>
                <w:szCs w:val="18"/>
                <w:vertAlign w:val="superscript"/>
              </w:rPr>
              <w:t>1</w:t>
            </w:r>
          </w:p>
        </w:tc>
        <w:tc>
          <w:tcPr>
            <w:tcW w:w="1263"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Pr>
                <w:noProof/>
                <w:sz w:val="18"/>
                <w:szCs w:val="18"/>
              </w:rPr>
              <w:t>7,9</w:t>
            </w:r>
          </w:p>
        </w:tc>
        <w:tc>
          <w:tcPr>
            <w:tcW w:w="1247"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Pr>
                <w:noProof/>
                <w:sz w:val="18"/>
                <w:szCs w:val="18"/>
              </w:rPr>
              <w:t>10,0</w:t>
            </w:r>
          </w:p>
        </w:tc>
        <w:tc>
          <w:tcPr>
            <w:tcW w:w="1267"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sidRPr="00B07F2E">
              <w:rPr>
                <w:noProof/>
                <w:sz w:val="18"/>
                <w:szCs w:val="18"/>
              </w:rPr>
              <w:t>10,0</w:t>
            </w:r>
          </w:p>
        </w:tc>
        <w:tc>
          <w:tcPr>
            <w:tcW w:w="1261"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sidRPr="00B07F2E">
              <w:rPr>
                <w:noProof/>
                <w:sz w:val="18"/>
                <w:szCs w:val="18"/>
              </w:rPr>
              <w:t>10,0</w:t>
            </w:r>
          </w:p>
        </w:tc>
        <w:tc>
          <w:tcPr>
            <w:tcW w:w="1120"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szCs w:val="18"/>
              </w:rPr>
            </w:pPr>
            <w:r w:rsidRPr="00B07F2E">
              <w:rPr>
                <w:noProof/>
                <w:sz w:val="18"/>
                <w:szCs w:val="18"/>
              </w:rPr>
              <w:t>10,0</w:t>
            </w:r>
          </w:p>
          <w:p w:rsidR="009B360B" w:rsidRPr="00B07F2E" w:rsidRDefault="009B360B" w:rsidP="00610CEF">
            <w:pPr>
              <w:ind w:firstLine="0"/>
              <w:jc w:val="center"/>
              <w:rPr>
                <w:noProof/>
                <w:sz w:val="18"/>
                <w:szCs w:val="18"/>
              </w:rPr>
            </w:pPr>
          </w:p>
        </w:tc>
      </w:tr>
    </w:tbl>
    <w:p w:rsidR="009B360B" w:rsidRPr="00B07F2E" w:rsidRDefault="009B360B" w:rsidP="009B360B">
      <w:pPr>
        <w:ind w:firstLine="426"/>
        <w:rPr>
          <w:rFonts w:eastAsia="Calibri"/>
          <w:bCs/>
          <w:noProof/>
          <w:sz w:val="18"/>
          <w:szCs w:val="18"/>
        </w:rPr>
      </w:pPr>
      <w:r w:rsidRPr="00B07F2E">
        <w:rPr>
          <w:rFonts w:eastAsia="Calibri"/>
          <w:bCs/>
          <w:noProof/>
          <w:sz w:val="18"/>
          <w:szCs w:val="18"/>
        </w:rPr>
        <w:t>Piezīmes.</w:t>
      </w:r>
    </w:p>
    <w:p w:rsidR="009B360B" w:rsidRPr="00B07F2E" w:rsidRDefault="009B360B" w:rsidP="009B360B">
      <w:pPr>
        <w:ind w:firstLine="426"/>
        <w:rPr>
          <w:noProof/>
          <w:sz w:val="18"/>
          <w:szCs w:val="18"/>
        </w:rPr>
      </w:pPr>
      <w:r w:rsidRPr="00B07F2E">
        <w:rPr>
          <w:rFonts w:eastAsia="Calibri"/>
          <w:bCs/>
          <w:noProof/>
          <w:sz w:val="18"/>
          <w:szCs w:val="18"/>
          <w:vertAlign w:val="superscript"/>
        </w:rPr>
        <w:t>1</w:t>
      </w:r>
      <w:r w:rsidRPr="00B07F2E">
        <w:rPr>
          <w:noProof/>
          <w:sz w:val="18"/>
          <w:szCs w:val="18"/>
        </w:rPr>
        <w:t>Datu avots: EU-SILC- Eiropas Kopienas statistika (apsekojums) par ienākumiem un dzīves apstākļiem.</w:t>
      </w:r>
    </w:p>
    <w:p w:rsidR="009B360B" w:rsidRPr="00B07F2E" w:rsidRDefault="009B360B" w:rsidP="000C5320">
      <w:pPr>
        <w:pStyle w:val="Funkcijasbold"/>
        <w:spacing w:before="480"/>
        <w:jc w:val="center"/>
        <w:rPr>
          <w:rFonts w:eastAsia="Calibri"/>
          <w:noProof/>
          <w:u w:val="single"/>
        </w:rPr>
      </w:pPr>
      <w:r w:rsidRPr="00B07F2E">
        <w:rPr>
          <w:rFonts w:eastAsia="Calibri"/>
          <w:noProof/>
          <w:u w:val="single"/>
        </w:rPr>
        <w:t>Prioritārajiem pasākumiem</w:t>
      </w:r>
    </w:p>
    <w:p w:rsidR="009B360B" w:rsidRPr="00B07F2E" w:rsidRDefault="009B360B" w:rsidP="009B360B">
      <w:pPr>
        <w:pStyle w:val="Funkcijasbold"/>
        <w:spacing w:after="240"/>
        <w:jc w:val="center"/>
        <w:rPr>
          <w:rFonts w:eastAsia="Calibri"/>
          <w:noProof/>
          <w:u w:val="single"/>
        </w:rPr>
      </w:pPr>
      <w:r w:rsidRPr="00B07F2E">
        <w:rPr>
          <w:rFonts w:eastAsia="Calibri"/>
          <w:noProof/>
          <w:u w:val="single"/>
        </w:rPr>
        <w:t>papildu piešķirtais finansējums no 2021.</w:t>
      </w:r>
      <w:r w:rsidRPr="00B07F2E">
        <w:rPr>
          <w:noProof/>
          <w:u w:val="single"/>
        </w:rPr>
        <w:t xml:space="preserve"> līdz 2023.</w:t>
      </w:r>
      <w:r>
        <w:rPr>
          <w:noProof/>
          <w:u w:val="single"/>
        </w:rPr>
        <w:t xml:space="preserve"> </w:t>
      </w:r>
      <w:r w:rsidRPr="00B07F2E">
        <w:rPr>
          <w:noProof/>
          <w:u w:val="single"/>
        </w:rPr>
        <w:t>gadam</w:t>
      </w:r>
    </w:p>
    <w:tbl>
      <w:tblPr>
        <w:tblStyle w:val="TableGrid2"/>
        <w:tblW w:w="9067" w:type="dxa"/>
        <w:tblLayout w:type="fixed"/>
        <w:tblLook w:val="04A0" w:firstRow="1" w:lastRow="0" w:firstColumn="1" w:lastColumn="0" w:noHBand="0" w:noVBand="1"/>
      </w:tblPr>
      <w:tblGrid>
        <w:gridCol w:w="547"/>
        <w:gridCol w:w="3984"/>
        <w:gridCol w:w="1134"/>
        <w:gridCol w:w="1134"/>
        <w:gridCol w:w="1149"/>
        <w:gridCol w:w="1119"/>
      </w:tblGrid>
      <w:tr w:rsidR="009B360B" w:rsidRPr="00B07F2E" w:rsidTr="000C5320">
        <w:trPr>
          <w:trHeight w:val="412"/>
          <w:tblHeader/>
        </w:trPr>
        <w:tc>
          <w:tcPr>
            <w:tcW w:w="547" w:type="dxa"/>
            <w:vMerge w:val="restart"/>
            <w:tcBorders>
              <w:bottom w:val="single" w:sz="4" w:space="0" w:color="auto"/>
            </w:tcBorders>
            <w:vAlign w:val="center"/>
          </w:tcPr>
          <w:p w:rsidR="009B360B" w:rsidRPr="00B07F2E" w:rsidRDefault="009B360B" w:rsidP="000C5320">
            <w:pPr>
              <w:ind w:firstLine="0"/>
              <w:jc w:val="center"/>
              <w:rPr>
                <w:sz w:val="18"/>
              </w:rPr>
            </w:pPr>
            <w:r w:rsidRPr="00B07F2E">
              <w:rPr>
                <w:sz w:val="18"/>
              </w:rPr>
              <w:t>Nr.</w:t>
            </w:r>
          </w:p>
          <w:p w:rsidR="009B360B" w:rsidRPr="00B07F2E" w:rsidRDefault="009B360B" w:rsidP="000C5320">
            <w:pPr>
              <w:ind w:firstLine="0"/>
              <w:jc w:val="center"/>
              <w:rPr>
                <w:sz w:val="18"/>
              </w:rPr>
            </w:pPr>
            <w:r w:rsidRPr="00B07F2E">
              <w:rPr>
                <w:sz w:val="18"/>
              </w:rPr>
              <w:t>p.k.</w:t>
            </w:r>
          </w:p>
        </w:tc>
        <w:tc>
          <w:tcPr>
            <w:tcW w:w="3984" w:type="dxa"/>
            <w:vMerge w:val="restart"/>
            <w:tcBorders>
              <w:bottom w:val="single" w:sz="12" w:space="0" w:color="auto"/>
            </w:tcBorders>
            <w:vAlign w:val="center"/>
          </w:tcPr>
          <w:p w:rsidR="009B360B" w:rsidRPr="00B07F2E" w:rsidRDefault="009B360B" w:rsidP="000C5320">
            <w:pPr>
              <w:ind w:firstLine="0"/>
              <w:rPr>
                <w:b/>
                <w:sz w:val="18"/>
              </w:rPr>
            </w:pPr>
            <w:r w:rsidRPr="00B07F2E">
              <w:rPr>
                <w:b/>
                <w:sz w:val="18"/>
              </w:rPr>
              <w:t xml:space="preserve">Pasākuma nosaukums </w:t>
            </w:r>
          </w:p>
          <w:p w:rsidR="009B360B" w:rsidRPr="00B07F2E" w:rsidRDefault="009B360B" w:rsidP="000C5320">
            <w:pPr>
              <w:pStyle w:val="tabteksts"/>
              <w:jc w:val="both"/>
              <w:rPr>
                <w:rFonts w:eastAsia="Calibri"/>
                <w:szCs w:val="18"/>
              </w:rPr>
            </w:pPr>
            <w:r w:rsidRPr="00B07F2E">
              <w:rPr>
                <w:rFonts w:eastAsia="Calibri"/>
                <w:b/>
                <w:i/>
              </w:rPr>
              <w:t>Darbības apraksts</w:t>
            </w:r>
            <w:r w:rsidRPr="00B07F2E">
              <w:rPr>
                <w:rFonts w:eastAsia="Calibri"/>
                <w:i/>
              </w:rPr>
              <w:t xml:space="preserve"> </w:t>
            </w:r>
            <w:r w:rsidRPr="00B07F2E">
              <w:rPr>
                <w:rFonts w:eastAsia="Calibri"/>
                <w:b/>
                <w:i/>
              </w:rPr>
              <w:t>ar norādi uz līdzekļu izlietojumu</w:t>
            </w:r>
            <w:r w:rsidRPr="00B07F2E">
              <w:rPr>
                <w:rFonts w:eastAsia="Calibri"/>
                <w:b/>
              </w:rPr>
              <w:t xml:space="preserve"> </w:t>
            </w:r>
          </w:p>
          <w:p w:rsidR="009B360B" w:rsidRPr="00B07F2E" w:rsidRDefault="009B360B" w:rsidP="000C5320">
            <w:pPr>
              <w:ind w:left="284" w:firstLine="0"/>
              <w:jc w:val="left"/>
              <w:rPr>
                <w:sz w:val="18"/>
              </w:rPr>
            </w:pPr>
            <w:r w:rsidRPr="00B07F2E">
              <w:rPr>
                <w:sz w:val="18"/>
              </w:rPr>
              <w:t>Darbības rezultāts</w:t>
            </w:r>
          </w:p>
          <w:p w:rsidR="009B360B" w:rsidRPr="00B07F2E" w:rsidRDefault="009B360B" w:rsidP="000C5320">
            <w:pPr>
              <w:ind w:left="603" w:firstLine="0"/>
              <w:jc w:val="left"/>
              <w:rPr>
                <w:i/>
                <w:sz w:val="18"/>
              </w:rPr>
            </w:pPr>
            <w:r w:rsidRPr="00B07F2E">
              <w:rPr>
                <w:i/>
                <w:sz w:val="18"/>
              </w:rPr>
              <w:t>Rezultatīvais rādītājs</w:t>
            </w:r>
          </w:p>
          <w:p w:rsidR="009B360B" w:rsidRPr="00B07F2E" w:rsidRDefault="009B360B" w:rsidP="000C5320">
            <w:pPr>
              <w:spacing w:after="20"/>
              <w:ind w:left="34" w:firstLine="0"/>
              <w:jc w:val="left"/>
              <w:rPr>
                <w:sz w:val="18"/>
              </w:rPr>
            </w:pPr>
            <w:r w:rsidRPr="00B07F2E">
              <w:rPr>
                <w:sz w:val="18"/>
              </w:rPr>
              <w:t>Programmas (apakšprogrammas) kods un nosaukums</w:t>
            </w:r>
          </w:p>
        </w:tc>
        <w:tc>
          <w:tcPr>
            <w:tcW w:w="3417" w:type="dxa"/>
            <w:gridSpan w:val="3"/>
            <w:tcBorders>
              <w:bottom w:val="single" w:sz="4" w:space="0" w:color="auto"/>
            </w:tcBorders>
            <w:vAlign w:val="center"/>
          </w:tcPr>
          <w:p w:rsidR="009B360B" w:rsidRPr="00B07F2E" w:rsidRDefault="009B360B" w:rsidP="000C5320">
            <w:pPr>
              <w:ind w:firstLine="0"/>
              <w:jc w:val="center"/>
              <w:rPr>
                <w:sz w:val="18"/>
              </w:rPr>
            </w:pPr>
            <w:r w:rsidRPr="00B07F2E">
              <w:rPr>
                <w:b/>
                <w:sz w:val="18"/>
              </w:rPr>
              <w:t xml:space="preserve">Izdevumi, </w:t>
            </w:r>
            <w:proofErr w:type="spellStart"/>
            <w:r w:rsidRPr="00B07F2E">
              <w:rPr>
                <w:i/>
                <w:sz w:val="18"/>
                <w:szCs w:val="18"/>
              </w:rPr>
              <w:t>euro</w:t>
            </w:r>
            <w:proofErr w:type="spellEnd"/>
            <w:r w:rsidRPr="00B07F2E">
              <w:rPr>
                <w:sz w:val="18"/>
              </w:rPr>
              <w:t xml:space="preserve"> /</w:t>
            </w:r>
          </w:p>
          <w:p w:rsidR="009B360B" w:rsidRPr="00B07F2E" w:rsidRDefault="009B360B" w:rsidP="000C5320">
            <w:pPr>
              <w:ind w:firstLine="0"/>
              <w:jc w:val="center"/>
              <w:rPr>
                <w:sz w:val="18"/>
              </w:rPr>
            </w:pPr>
            <w:r w:rsidRPr="00B07F2E">
              <w:rPr>
                <w:sz w:val="18"/>
              </w:rPr>
              <w:t xml:space="preserve"> rādītāji,</w:t>
            </w:r>
            <w:r w:rsidRPr="00B07F2E">
              <w:rPr>
                <w:i/>
                <w:sz w:val="18"/>
                <w:szCs w:val="18"/>
              </w:rPr>
              <w:t xml:space="preserve"> vērtība</w:t>
            </w:r>
          </w:p>
        </w:tc>
        <w:tc>
          <w:tcPr>
            <w:tcW w:w="1119" w:type="dxa"/>
            <w:vMerge w:val="restart"/>
            <w:vAlign w:val="center"/>
          </w:tcPr>
          <w:p w:rsidR="009B360B" w:rsidRPr="00B07F2E" w:rsidRDefault="009B360B" w:rsidP="000C5320">
            <w:pPr>
              <w:ind w:firstLine="0"/>
              <w:jc w:val="center"/>
              <w:rPr>
                <w:sz w:val="18"/>
              </w:rPr>
            </w:pPr>
            <w:r w:rsidRPr="00B07F2E">
              <w:rPr>
                <w:sz w:val="18"/>
              </w:rPr>
              <w:t>Pamatojums</w:t>
            </w:r>
          </w:p>
        </w:tc>
      </w:tr>
      <w:tr w:rsidR="009B360B" w:rsidRPr="00B07F2E" w:rsidTr="000C5320">
        <w:trPr>
          <w:trHeight w:val="412"/>
          <w:tblHeader/>
        </w:trPr>
        <w:tc>
          <w:tcPr>
            <w:tcW w:w="547" w:type="dxa"/>
            <w:vMerge/>
            <w:tcBorders>
              <w:top w:val="single" w:sz="12" w:space="0" w:color="auto"/>
              <w:bottom w:val="single" w:sz="4" w:space="0" w:color="auto"/>
            </w:tcBorders>
            <w:vAlign w:val="center"/>
          </w:tcPr>
          <w:p w:rsidR="009B360B" w:rsidRPr="00B07F2E" w:rsidRDefault="009B360B" w:rsidP="000C5320">
            <w:pPr>
              <w:ind w:firstLine="0"/>
              <w:jc w:val="center"/>
              <w:rPr>
                <w:sz w:val="18"/>
              </w:rPr>
            </w:pPr>
          </w:p>
        </w:tc>
        <w:tc>
          <w:tcPr>
            <w:tcW w:w="3984" w:type="dxa"/>
            <w:vMerge/>
            <w:tcBorders>
              <w:bottom w:val="single" w:sz="2" w:space="0" w:color="auto"/>
            </w:tcBorders>
            <w:vAlign w:val="center"/>
          </w:tcPr>
          <w:p w:rsidR="009B360B" w:rsidRPr="00B07F2E" w:rsidRDefault="009B360B" w:rsidP="000C5320">
            <w:pPr>
              <w:ind w:firstLine="0"/>
              <w:jc w:val="center"/>
              <w:rPr>
                <w:sz w:val="18"/>
              </w:rPr>
            </w:pPr>
          </w:p>
        </w:tc>
        <w:tc>
          <w:tcPr>
            <w:tcW w:w="1134" w:type="dxa"/>
            <w:tcBorders>
              <w:bottom w:val="single" w:sz="2" w:space="0" w:color="auto"/>
            </w:tcBorders>
            <w:vAlign w:val="center"/>
          </w:tcPr>
          <w:p w:rsidR="009B360B" w:rsidRPr="00B07F2E" w:rsidRDefault="009B360B" w:rsidP="000C5320">
            <w:pPr>
              <w:ind w:firstLine="0"/>
              <w:jc w:val="center"/>
              <w:rPr>
                <w:sz w:val="18"/>
                <w:szCs w:val="18"/>
              </w:rPr>
            </w:pPr>
            <w:r w:rsidRPr="00B07F2E">
              <w:rPr>
                <w:sz w:val="18"/>
                <w:szCs w:val="18"/>
              </w:rPr>
              <w:t>2021.</w:t>
            </w:r>
            <w:r>
              <w:rPr>
                <w:sz w:val="18"/>
                <w:szCs w:val="18"/>
              </w:rPr>
              <w:t xml:space="preserve"> </w:t>
            </w:r>
            <w:r w:rsidRPr="00B07F2E">
              <w:rPr>
                <w:sz w:val="18"/>
                <w:szCs w:val="18"/>
              </w:rPr>
              <w:t>gadā</w:t>
            </w:r>
          </w:p>
        </w:tc>
        <w:tc>
          <w:tcPr>
            <w:tcW w:w="1134" w:type="dxa"/>
            <w:tcBorders>
              <w:bottom w:val="single" w:sz="2" w:space="0" w:color="auto"/>
            </w:tcBorders>
            <w:vAlign w:val="center"/>
          </w:tcPr>
          <w:p w:rsidR="009B360B" w:rsidRPr="00B07F2E" w:rsidRDefault="009B360B" w:rsidP="000C5320">
            <w:pPr>
              <w:ind w:firstLine="0"/>
              <w:jc w:val="center"/>
              <w:rPr>
                <w:sz w:val="18"/>
                <w:szCs w:val="18"/>
              </w:rPr>
            </w:pPr>
            <w:r w:rsidRPr="00B07F2E">
              <w:rPr>
                <w:sz w:val="18"/>
                <w:szCs w:val="18"/>
              </w:rPr>
              <w:t>2022.</w:t>
            </w:r>
            <w:r>
              <w:rPr>
                <w:sz w:val="18"/>
                <w:szCs w:val="18"/>
              </w:rPr>
              <w:t xml:space="preserve"> </w:t>
            </w:r>
            <w:r w:rsidRPr="00B07F2E">
              <w:rPr>
                <w:sz w:val="18"/>
                <w:szCs w:val="18"/>
              </w:rPr>
              <w:t>gadā</w:t>
            </w:r>
          </w:p>
        </w:tc>
        <w:tc>
          <w:tcPr>
            <w:tcW w:w="1149" w:type="dxa"/>
            <w:tcBorders>
              <w:bottom w:val="single" w:sz="2" w:space="0" w:color="auto"/>
            </w:tcBorders>
            <w:vAlign w:val="center"/>
          </w:tcPr>
          <w:p w:rsidR="009B360B" w:rsidRPr="00B07F2E" w:rsidRDefault="009B360B" w:rsidP="000C5320">
            <w:pPr>
              <w:ind w:firstLine="0"/>
              <w:jc w:val="center"/>
              <w:rPr>
                <w:sz w:val="18"/>
                <w:szCs w:val="18"/>
              </w:rPr>
            </w:pPr>
            <w:r w:rsidRPr="00B07F2E">
              <w:rPr>
                <w:sz w:val="18"/>
                <w:szCs w:val="18"/>
              </w:rPr>
              <w:t>2023.</w:t>
            </w:r>
            <w:r>
              <w:rPr>
                <w:sz w:val="18"/>
                <w:szCs w:val="18"/>
              </w:rPr>
              <w:t xml:space="preserve"> </w:t>
            </w:r>
            <w:r w:rsidRPr="00B07F2E">
              <w:rPr>
                <w:sz w:val="18"/>
                <w:szCs w:val="18"/>
              </w:rPr>
              <w:t>gadā</w:t>
            </w:r>
          </w:p>
        </w:tc>
        <w:tc>
          <w:tcPr>
            <w:tcW w:w="1119" w:type="dxa"/>
            <w:vMerge/>
            <w:tcBorders>
              <w:bottom w:val="single" w:sz="4" w:space="0" w:color="auto"/>
            </w:tcBorders>
          </w:tcPr>
          <w:p w:rsidR="009B360B" w:rsidRPr="00B07F2E" w:rsidRDefault="009B360B" w:rsidP="000C5320">
            <w:pPr>
              <w:ind w:firstLine="0"/>
              <w:jc w:val="center"/>
              <w:rPr>
                <w:sz w:val="18"/>
              </w:rPr>
            </w:pPr>
          </w:p>
        </w:tc>
      </w:tr>
      <w:tr w:rsidR="009B360B" w:rsidRPr="00B07F2E" w:rsidTr="000C5320">
        <w:trPr>
          <w:trHeight w:val="141"/>
        </w:trPr>
        <w:tc>
          <w:tcPr>
            <w:tcW w:w="547" w:type="dxa"/>
            <w:vMerge w:val="restart"/>
            <w:tcBorders>
              <w:top w:val="single" w:sz="4" w:space="0" w:color="auto"/>
            </w:tcBorders>
          </w:tcPr>
          <w:p w:rsidR="009B360B" w:rsidRPr="00B07F2E" w:rsidRDefault="009B360B" w:rsidP="000C5320">
            <w:pPr>
              <w:ind w:firstLine="0"/>
              <w:jc w:val="left"/>
              <w:rPr>
                <w:sz w:val="18"/>
              </w:rPr>
            </w:pPr>
            <w:r w:rsidRPr="00B07F2E">
              <w:rPr>
                <w:sz w:val="18"/>
              </w:rPr>
              <w:t>1.</w:t>
            </w:r>
          </w:p>
          <w:p w:rsidR="009B360B" w:rsidRPr="00B07F2E" w:rsidRDefault="009B360B" w:rsidP="000C5320">
            <w:pPr>
              <w:ind w:firstLine="0"/>
              <w:jc w:val="left"/>
              <w:rPr>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p w:rsidR="009B360B" w:rsidRPr="00B07F2E" w:rsidRDefault="009B360B" w:rsidP="000C5320">
            <w:pPr>
              <w:ind w:firstLine="0"/>
              <w:jc w:val="left"/>
              <w:rPr>
                <w:i/>
                <w:sz w:val="18"/>
              </w:rPr>
            </w:pPr>
          </w:p>
        </w:tc>
        <w:tc>
          <w:tcPr>
            <w:tcW w:w="398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rPr>
                <w:b/>
                <w:noProof/>
                <w:sz w:val="18"/>
              </w:rPr>
            </w:pPr>
            <w:r w:rsidRPr="00B07F2E">
              <w:rPr>
                <w:b/>
                <w:noProof/>
                <w:sz w:val="18"/>
              </w:rPr>
              <w:lastRenderedPageBreak/>
              <w:t>Ārstniecības personu darba samaksas pieauguma nodrošināšana</w:t>
            </w:r>
            <w:r w:rsidRPr="004B4A5B">
              <w:rPr>
                <w:b/>
                <w:noProof/>
                <w:sz w:val="18"/>
                <w:vertAlign w:val="superscript"/>
              </w:rPr>
              <w:t>1</w:t>
            </w:r>
          </w:p>
        </w:tc>
        <w:tc>
          <w:tcPr>
            <w:tcW w:w="113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b/>
                <w:noProof/>
                <w:sz w:val="18"/>
              </w:rPr>
            </w:pPr>
            <w:r w:rsidRPr="00B07F2E">
              <w:rPr>
                <w:b/>
                <w:noProof/>
                <w:sz w:val="18"/>
              </w:rPr>
              <w:t>176 697 347</w:t>
            </w:r>
          </w:p>
        </w:tc>
        <w:tc>
          <w:tcPr>
            <w:tcW w:w="113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left="-149" w:firstLine="0"/>
              <w:jc w:val="right"/>
              <w:rPr>
                <w:b/>
                <w:noProof/>
                <w:sz w:val="18"/>
              </w:rPr>
            </w:pPr>
            <w:r w:rsidRPr="00B07F2E">
              <w:rPr>
                <w:b/>
                <w:noProof/>
                <w:sz w:val="18"/>
              </w:rPr>
              <w:t>176 697 347</w:t>
            </w:r>
          </w:p>
        </w:tc>
        <w:tc>
          <w:tcPr>
            <w:tcW w:w="1149"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b/>
                <w:noProof/>
                <w:sz w:val="18"/>
              </w:rPr>
            </w:pPr>
            <w:r w:rsidRPr="00B07F2E">
              <w:rPr>
                <w:b/>
                <w:noProof/>
                <w:sz w:val="18"/>
              </w:rPr>
              <w:t>176 697 347</w:t>
            </w:r>
          </w:p>
        </w:tc>
        <w:tc>
          <w:tcPr>
            <w:tcW w:w="1119" w:type="dxa"/>
            <w:vMerge w:val="restart"/>
            <w:tcBorders>
              <w:top w:val="single" w:sz="4" w:space="0" w:color="auto"/>
            </w:tcBorders>
          </w:tcPr>
          <w:p w:rsidR="009B360B" w:rsidRPr="00B07F2E" w:rsidRDefault="009B360B" w:rsidP="000C5320">
            <w:pPr>
              <w:ind w:firstLine="0"/>
              <w:jc w:val="left"/>
              <w:rPr>
                <w:sz w:val="18"/>
              </w:rPr>
            </w:pPr>
            <w:r w:rsidRPr="00B07F2E">
              <w:rPr>
                <w:sz w:val="18"/>
              </w:rPr>
              <w:t>MK 22.09.2020</w:t>
            </w:r>
            <w:r>
              <w:rPr>
                <w:sz w:val="18"/>
              </w:rPr>
              <w:t>.</w:t>
            </w:r>
            <w:r w:rsidRPr="00B07F2E">
              <w:rPr>
                <w:sz w:val="18"/>
              </w:rPr>
              <w:t xml:space="preserve">  sēdes protokola Nr.55 38.§  </w:t>
            </w:r>
          </w:p>
          <w:p w:rsidR="009B360B" w:rsidRPr="00B07F2E" w:rsidRDefault="009B360B" w:rsidP="000C5320">
            <w:pPr>
              <w:ind w:firstLine="0"/>
              <w:jc w:val="left"/>
              <w:rPr>
                <w:sz w:val="18"/>
              </w:rPr>
            </w:pPr>
            <w:r w:rsidRPr="00B07F2E">
              <w:rPr>
                <w:sz w:val="18"/>
              </w:rPr>
              <w:t>3.punkts</w:t>
            </w:r>
          </w:p>
          <w:p w:rsidR="009B360B" w:rsidRPr="00B07F2E" w:rsidRDefault="009B360B" w:rsidP="000C5320">
            <w:pPr>
              <w:ind w:firstLine="0"/>
              <w:jc w:val="left"/>
              <w:rPr>
                <w:sz w:val="18"/>
              </w:rPr>
            </w:pPr>
          </w:p>
          <w:p w:rsidR="009B360B" w:rsidRPr="00B07F2E" w:rsidRDefault="009B360B" w:rsidP="000C5320">
            <w:pPr>
              <w:ind w:firstLine="0"/>
              <w:jc w:val="left"/>
              <w:rPr>
                <w:sz w:val="18"/>
              </w:rPr>
            </w:pPr>
          </w:p>
        </w:tc>
      </w:tr>
      <w:tr w:rsidR="009B360B" w:rsidRPr="00B07F2E" w:rsidTr="000C5320">
        <w:trPr>
          <w:trHeight w:val="141"/>
        </w:trPr>
        <w:tc>
          <w:tcPr>
            <w:tcW w:w="547" w:type="dxa"/>
            <w:vMerge/>
          </w:tcPr>
          <w:p w:rsidR="009B360B" w:rsidRPr="00B07F2E" w:rsidRDefault="009B360B" w:rsidP="000C5320">
            <w:pPr>
              <w:ind w:firstLine="0"/>
              <w:jc w:val="left"/>
              <w:rPr>
                <w:sz w:val="18"/>
              </w:rPr>
            </w:pPr>
          </w:p>
        </w:tc>
        <w:tc>
          <w:tcPr>
            <w:tcW w:w="7401" w:type="dxa"/>
            <w:gridSpan w:val="4"/>
            <w:tcBorders>
              <w:top w:val="single" w:sz="2" w:space="0" w:color="auto"/>
              <w:bottom w:val="single" w:sz="2" w:space="0" w:color="auto"/>
            </w:tcBorders>
            <w:shd w:val="clear" w:color="auto" w:fill="F2F2F2" w:themeFill="background1" w:themeFillShade="F2"/>
          </w:tcPr>
          <w:p w:rsidR="009B360B" w:rsidRPr="00D32D09" w:rsidRDefault="009B360B" w:rsidP="000C5320">
            <w:pPr>
              <w:ind w:firstLine="0"/>
              <w:jc w:val="left"/>
              <w:rPr>
                <w:b/>
                <w:i/>
                <w:noProof/>
                <w:sz w:val="18"/>
              </w:rPr>
            </w:pPr>
            <w:r w:rsidRPr="00D32D09">
              <w:rPr>
                <w:b/>
                <w:i/>
                <w:noProof/>
                <w:sz w:val="18"/>
              </w:rPr>
              <w:t>Darba samaksas pieaugums ārstniecības personām</w:t>
            </w:r>
          </w:p>
        </w:tc>
        <w:tc>
          <w:tcPr>
            <w:tcW w:w="1119" w:type="dxa"/>
            <w:vMerge/>
          </w:tcPr>
          <w:p w:rsidR="009B360B" w:rsidRPr="00B07F2E" w:rsidRDefault="009B360B" w:rsidP="000C5320">
            <w:pPr>
              <w:ind w:firstLine="0"/>
              <w:jc w:val="left"/>
              <w:rPr>
                <w:sz w:val="18"/>
              </w:rPr>
            </w:pPr>
          </w:p>
        </w:tc>
      </w:tr>
      <w:tr w:rsidR="009B360B" w:rsidRPr="00B07F2E" w:rsidTr="000C5320">
        <w:trPr>
          <w:trHeight w:val="141"/>
        </w:trPr>
        <w:tc>
          <w:tcPr>
            <w:tcW w:w="547" w:type="dxa"/>
            <w:vMerge/>
          </w:tcPr>
          <w:p w:rsidR="009B360B" w:rsidRPr="00B07F2E" w:rsidRDefault="009B360B" w:rsidP="000C5320">
            <w:pPr>
              <w:ind w:firstLine="0"/>
              <w:jc w:val="left"/>
              <w:rPr>
                <w:i/>
                <w:noProof/>
                <w:sz w:val="18"/>
              </w:rPr>
            </w:pPr>
          </w:p>
        </w:tc>
        <w:tc>
          <w:tcPr>
            <w:tcW w:w="7401" w:type="dxa"/>
            <w:gridSpan w:val="4"/>
            <w:tcBorders>
              <w:top w:val="single" w:sz="2" w:space="0" w:color="auto"/>
              <w:bottom w:val="single" w:sz="2" w:space="0" w:color="auto"/>
            </w:tcBorders>
            <w:shd w:val="clear" w:color="auto" w:fill="FFFFFF" w:themeFill="background1"/>
          </w:tcPr>
          <w:p w:rsidR="009B360B" w:rsidRPr="00B07F2E" w:rsidRDefault="009B360B" w:rsidP="000C5320">
            <w:pPr>
              <w:ind w:left="284" w:firstLine="0"/>
              <w:rPr>
                <w:noProof/>
                <w:sz w:val="18"/>
              </w:rPr>
            </w:pPr>
            <w:r>
              <w:rPr>
                <w:noProof/>
                <w:sz w:val="18"/>
              </w:rPr>
              <w:t xml:space="preserve">      Palielināta</w:t>
            </w:r>
            <w:r w:rsidRPr="00B07F2E">
              <w:rPr>
                <w:noProof/>
                <w:sz w:val="18"/>
              </w:rPr>
              <w:t xml:space="preserve"> ārstniecības </w:t>
            </w:r>
            <w:r>
              <w:rPr>
                <w:noProof/>
                <w:sz w:val="18"/>
              </w:rPr>
              <w:t>personu darba samaksa</w:t>
            </w:r>
          </w:p>
        </w:tc>
        <w:tc>
          <w:tcPr>
            <w:tcW w:w="1119" w:type="dxa"/>
            <w:vMerge/>
          </w:tcPr>
          <w:p w:rsidR="009B360B" w:rsidRPr="00B07F2E" w:rsidRDefault="009B360B" w:rsidP="000C5320">
            <w:pPr>
              <w:ind w:firstLine="0"/>
              <w:rPr>
                <w:sz w:val="18"/>
              </w:rPr>
            </w:pPr>
          </w:p>
        </w:tc>
      </w:tr>
      <w:tr w:rsidR="009B360B" w:rsidRPr="00B07F2E" w:rsidTr="000C5320">
        <w:trPr>
          <w:trHeight w:val="141"/>
        </w:trPr>
        <w:tc>
          <w:tcPr>
            <w:tcW w:w="547" w:type="dxa"/>
            <w:vMerge/>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left="601" w:firstLine="0"/>
              <w:rPr>
                <w:i/>
                <w:noProof/>
                <w:sz w:val="18"/>
              </w:rPr>
            </w:pPr>
            <w:r w:rsidRPr="00B07F2E">
              <w:rPr>
                <w:i/>
                <w:noProof/>
                <w:sz w:val="18"/>
              </w:rPr>
              <w:t>Ārstniecības personu darba samaksas pieaugums, %</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center"/>
              <w:rPr>
                <w:noProof/>
                <w:sz w:val="18"/>
              </w:rPr>
            </w:pPr>
            <w:r w:rsidRPr="00B07F2E">
              <w:rPr>
                <w:noProof/>
                <w:sz w:val="18"/>
              </w:rPr>
              <w:t>25,39</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center"/>
              <w:rPr>
                <w:noProof/>
                <w:sz w:val="18"/>
              </w:rPr>
            </w:pPr>
            <w:r w:rsidRPr="00B07F2E">
              <w:rPr>
                <w:noProof/>
                <w:sz w:val="18"/>
              </w:rPr>
              <w:t>25,39</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center"/>
              <w:rPr>
                <w:noProof/>
                <w:sz w:val="18"/>
              </w:rPr>
            </w:pPr>
            <w:r w:rsidRPr="00B07F2E">
              <w:rPr>
                <w:noProof/>
                <w:sz w:val="18"/>
              </w:rPr>
              <w:t>25,39</w:t>
            </w:r>
          </w:p>
        </w:tc>
        <w:tc>
          <w:tcPr>
            <w:tcW w:w="1119" w:type="dxa"/>
            <w:vMerge/>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left="601" w:firstLine="0"/>
              <w:rPr>
                <w:i/>
                <w:iCs/>
                <w:noProof/>
                <w:sz w:val="18"/>
              </w:rPr>
            </w:pPr>
            <w:r w:rsidRPr="00B07F2E">
              <w:rPr>
                <w:i/>
                <w:iCs/>
                <w:noProof/>
                <w:sz w:val="18"/>
              </w:rPr>
              <w:t>Nodrošināts ārstniecības personu darba samaksas pieaugums 2020.</w:t>
            </w:r>
            <w:r>
              <w:rPr>
                <w:i/>
                <w:iCs/>
                <w:noProof/>
                <w:sz w:val="18"/>
              </w:rPr>
              <w:t xml:space="preserve"> </w:t>
            </w:r>
            <w:r w:rsidRPr="00B07F2E">
              <w:rPr>
                <w:i/>
                <w:iCs/>
                <w:noProof/>
                <w:sz w:val="18"/>
              </w:rPr>
              <w:t>gada līmenī, %</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center"/>
              <w:rPr>
                <w:noProof/>
                <w:sz w:val="18"/>
              </w:rPr>
            </w:pPr>
            <w:r w:rsidRPr="00B07F2E">
              <w:rPr>
                <w:noProof/>
                <w:sz w:val="18"/>
              </w:rPr>
              <w:t>100</w:t>
            </w:r>
            <w:r>
              <w:rPr>
                <w:noProof/>
                <w:sz w:val="18"/>
              </w:rPr>
              <w:t>,0</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center"/>
              <w:rPr>
                <w:noProof/>
                <w:sz w:val="18"/>
              </w:rPr>
            </w:pPr>
            <w:r w:rsidRPr="00B07F2E">
              <w:rPr>
                <w:noProof/>
                <w:sz w:val="18"/>
              </w:rPr>
              <w:t>100</w:t>
            </w:r>
            <w:r>
              <w:rPr>
                <w:noProof/>
                <w:sz w:val="18"/>
              </w:rPr>
              <w:t>,0</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center"/>
              <w:rPr>
                <w:noProof/>
                <w:sz w:val="18"/>
              </w:rPr>
            </w:pPr>
            <w:r w:rsidRPr="00B07F2E">
              <w:rPr>
                <w:noProof/>
                <w:sz w:val="18"/>
              </w:rPr>
              <w:t>100</w:t>
            </w:r>
            <w:r>
              <w:rPr>
                <w:noProof/>
                <w:sz w:val="18"/>
              </w:rPr>
              <w:t>,0</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02.04.00 Rezidentu apmācība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7 313 139</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7 313 139</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7 313 139</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33.14.00 Primārās ambulatorās veselības aprūpes nodrošināšana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28 154 069</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28 154 069</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28 154 069</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33.15.00 Laboratorisko izmeklējumu nodrošināšana ambulatorajā aprūpē</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5 940 771</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5 940 771</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5 940 771</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33.16.00 Pārējo ambulatoro veselības aprūpes pakalpojumu nodrošināšana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40 437 561</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40 437 561</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40 437 561</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33.17.00 Neatliekamās medicīniskās palīdzības nodrošināšana stacionārās ārstniecības iestādēs</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49 571 524</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49 571 524</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49 571 524</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33.18.00 Plānveida stacionāro veselības aprūpes pakalpojumu nodrošināšana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26 045 957</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26 045 957</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26 045 957</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39.03.00 Asins un asins komponentu nodrošināšana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904 175</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904 175</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904 175</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39.04.00 Neatliekamā medicīniskā palīdzība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15 674 046</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15 674 046</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15 674 046</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39.06.00 Tiesu medicīniskā ekspertīze</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959 017</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959 017</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959 017</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45.01.00 Veselības aprūpes finansējuma administrēšana un ekonomiskā novērtēšana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210 136</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210 136</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210 136</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46.01.00 Uzraudzība un kontrole</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1 047 873</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1 047 873</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1 047 873</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262"/>
        </w:trPr>
        <w:tc>
          <w:tcPr>
            <w:tcW w:w="547" w:type="dxa"/>
            <w:vMerge/>
            <w:shd w:val="clear" w:color="auto" w:fill="auto"/>
          </w:tcPr>
          <w:p w:rsidR="009B360B" w:rsidRPr="00B07F2E" w:rsidRDefault="009B360B" w:rsidP="000C5320">
            <w:pPr>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46.03.00 Slimību profilakses nodrošināšana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439 079</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439 079</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439 079</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val="restart"/>
            <w:shd w:val="clear" w:color="auto" w:fill="auto"/>
          </w:tcPr>
          <w:p w:rsidR="009B360B" w:rsidRPr="00B07F2E" w:rsidRDefault="009B360B" w:rsidP="000C5320">
            <w:pPr>
              <w:ind w:firstLine="0"/>
              <w:jc w:val="left"/>
              <w:rPr>
                <w:sz w:val="18"/>
              </w:rPr>
            </w:pPr>
            <w:r w:rsidRPr="00B07F2E">
              <w:rPr>
                <w:sz w:val="18"/>
              </w:rPr>
              <w:t>2.</w:t>
            </w:r>
          </w:p>
        </w:tc>
        <w:tc>
          <w:tcPr>
            <w:tcW w:w="3984" w:type="dxa"/>
            <w:tcBorders>
              <w:top w:val="single" w:sz="2" w:space="0" w:color="auto"/>
              <w:bottom w:val="single" w:sz="2" w:space="0" w:color="auto"/>
            </w:tcBorders>
            <w:shd w:val="clear" w:color="auto" w:fill="BFBFBF" w:themeFill="background1" w:themeFillShade="BF"/>
          </w:tcPr>
          <w:p w:rsidR="009B360B" w:rsidRPr="00B07F2E" w:rsidRDefault="009B360B" w:rsidP="000C5320">
            <w:pPr>
              <w:ind w:firstLine="0"/>
              <w:rPr>
                <w:b/>
                <w:noProof/>
                <w:sz w:val="18"/>
              </w:rPr>
            </w:pPr>
            <w:r w:rsidRPr="00B07F2E">
              <w:rPr>
                <w:b/>
                <w:noProof/>
                <w:sz w:val="18"/>
              </w:rPr>
              <w:t>Akadēmiskā personāla minimālo atlīdzības likmju paaugstināšana saskaņā ar pedagogu darba samaksas paaugs</w:t>
            </w:r>
            <w:r>
              <w:rPr>
                <w:b/>
                <w:noProof/>
                <w:sz w:val="18"/>
              </w:rPr>
              <w:t>tināšanas grafiku (MK rīk.</w:t>
            </w:r>
            <w:r w:rsidRPr="00B07F2E">
              <w:rPr>
                <w:b/>
                <w:noProof/>
                <w:sz w:val="18"/>
              </w:rPr>
              <w:t xml:space="preserve"> Nr.</w:t>
            </w:r>
            <w:r>
              <w:rPr>
                <w:b/>
                <w:noProof/>
                <w:sz w:val="18"/>
              </w:rPr>
              <w:t xml:space="preserve"> </w:t>
            </w:r>
            <w:r w:rsidRPr="00B07F2E">
              <w:rPr>
                <w:b/>
                <w:noProof/>
                <w:sz w:val="18"/>
              </w:rPr>
              <w:t>17)</w:t>
            </w:r>
          </w:p>
        </w:tc>
        <w:tc>
          <w:tcPr>
            <w:tcW w:w="1134" w:type="dxa"/>
            <w:tcBorders>
              <w:top w:val="single" w:sz="2" w:space="0" w:color="auto"/>
              <w:bottom w:val="single" w:sz="2" w:space="0" w:color="auto"/>
            </w:tcBorders>
            <w:shd w:val="clear" w:color="auto" w:fill="BFBFBF" w:themeFill="background1" w:themeFillShade="BF"/>
          </w:tcPr>
          <w:p w:rsidR="009B360B" w:rsidRPr="00B07F2E" w:rsidRDefault="009B360B" w:rsidP="000C5320">
            <w:pPr>
              <w:ind w:firstLine="0"/>
              <w:jc w:val="right"/>
              <w:rPr>
                <w:b/>
                <w:noProof/>
                <w:sz w:val="18"/>
              </w:rPr>
            </w:pPr>
            <w:r w:rsidRPr="00B07F2E">
              <w:rPr>
                <w:b/>
                <w:noProof/>
                <w:sz w:val="18"/>
              </w:rPr>
              <w:t>1 301 552</w:t>
            </w:r>
          </w:p>
        </w:tc>
        <w:tc>
          <w:tcPr>
            <w:tcW w:w="1134" w:type="dxa"/>
            <w:tcBorders>
              <w:top w:val="single" w:sz="2" w:space="0" w:color="auto"/>
              <w:bottom w:val="single" w:sz="2" w:space="0" w:color="auto"/>
            </w:tcBorders>
            <w:shd w:val="clear" w:color="auto" w:fill="BFBFBF" w:themeFill="background1" w:themeFillShade="BF"/>
          </w:tcPr>
          <w:p w:rsidR="009B360B" w:rsidRPr="00B07F2E" w:rsidRDefault="009B360B" w:rsidP="000C5320">
            <w:pPr>
              <w:ind w:firstLine="0"/>
              <w:jc w:val="right"/>
              <w:rPr>
                <w:b/>
                <w:noProof/>
                <w:sz w:val="18"/>
              </w:rPr>
            </w:pPr>
            <w:r w:rsidRPr="00B07F2E">
              <w:rPr>
                <w:b/>
                <w:noProof/>
                <w:sz w:val="18"/>
              </w:rPr>
              <w:t>1 301 552</w:t>
            </w:r>
          </w:p>
        </w:tc>
        <w:tc>
          <w:tcPr>
            <w:tcW w:w="1149" w:type="dxa"/>
            <w:tcBorders>
              <w:top w:val="single" w:sz="2" w:space="0" w:color="auto"/>
              <w:bottom w:val="single" w:sz="2" w:space="0" w:color="auto"/>
            </w:tcBorders>
            <w:shd w:val="clear" w:color="auto" w:fill="BFBFBF" w:themeFill="background1" w:themeFillShade="BF"/>
          </w:tcPr>
          <w:p w:rsidR="009B360B" w:rsidRPr="00B07F2E" w:rsidRDefault="009B360B" w:rsidP="000C5320">
            <w:pPr>
              <w:ind w:firstLine="0"/>
              <w:jc w:val="right"/>
              <w:rPr>
                <w:b/>
                <w:noProof/>
                <w:sz w:val="18"/>
              </w:rPr>
            </w:pPr>
            <w:r w:rsidRPr="00B07F2E">
              <w:rPr>
                <w:b/>
                <w:noProof/>
                <w:sz w:val="18"/>
              </w:rPr>
              <w:t>1 301 552</w:t>
            </w:r>
          </w:p>
        </w:tc>
        <w:tc>
          <w:tcPr>
            <w:tcW w:w="1119" w:type="dxa"/>
            <w:vMerge w:val="restart"/>
            <w:shd w:val="clear" w:color="auto" w:fill="auto"/>
          </w:tcPr>
          <w:p w:rsidR="009B360B" w:rsidRPr="00B07F2E" w:rsidRDefault="009B360B" w:rsidP="000C5320">
            <w:pPr>
              <w:ind w:firstLine="0"/>
              <w:jc w:val="left"/>
              <w:rPr>
                <w:sz w:val="18"/>
              </w:rPr>
            </w:pPr>
            <w:r w:rsidRPr="00B07F2E">
              <w:rPr>
                <w:sz w:val="18"/>
              </w:rPr>
              <w:t>MK 22.09.2020</w:t>
            </w:r>
            <w:r>
              <w:rPr>
                <w:sz w:val="18"/>
              </w:rPr>
              <w:t>.</w:t>
            </w:r>
            <w:r w:rsidRPr="00B07F2E">
              <w:rPr>
                <w:sz w:val="18"/>
              </w:rPr>
              <w:t xml:space="preserve">  sēdes protokola Nr.55 38.§  </w:t>
            </w:r>
          </w:p>
          <w:p w:rsidR="009B360B" w:rsidRPr="00B07F2E" w:rsidRDefault="009B360B" w:rsidP="000C5320">
            <w:pPr>
              <w:ind w:firstLine="0"/>
              <w:jc w:val="left"/>
              <w:rPr>
                <w:sz w:val="18"/>
              </w:rPr>
            </w:pPr>
            <w:r w:rsidRPr="00B07F2E">
              <w:rPr>
                <w:sz w:val="18"/>
              </w:rPr>
              <w:t>3.punkts</w:t>
            </w:r>
          </w:p>
          <w:p w:rsidR="009B360B" w:rsidRPr="00B07F2E" w:rsidRDefault="009B360B" w:rsidP="000C5320">
            <w:pPr>
              <w:ind w:firstLine="0"/>
              <w:jc w:val="left"/>
              <w:rPr>
                <w:sz w:val="18"/>
              </w:rPr>
            </w:pPr>
          </w:p>
        </w:tc>
      </w:tr>
      <w:tr w:rsidR="009B360B" w:rsidRPr="00B07F2E" w:rsidTr="000C5320">
        <w:trPr>
          <w:trHeight w:val="357"/>
        </w:trPr>
        <w:tc>
          <w:tcPr>
            <w:tcW w:w="547" w:type="dxa"/>
            <w:vMerge/>
            <w:shd w:val="clear" w:color="auto" w:fill="auto"/>
          </w:tcPr>
          <w:p w:rsidR="009B360B" w:rsidRPr="00B07F2E" w:rsidRDefault="009B360B" w:rsidP="000C5320">
            <w:pPr>
              <w:rPr>
                <w:i/>
                <w:sz w:val="18"/>
              </w:rPr>
            </w:pPr>
          </w:p>
        </w:tc>
        <w:tc>
          <w:tcPr>
            <w:tcW w:w="7401" w:type="dxa"/>
            <w:gridSpan w:val="4"/>
            <w:tcBorders>
              <w:top w:val="single" w:sz="2" w:space="0" w:color="auto"/>
              <w:bottom w:val="single" w:sz="2" w:space="0" w:color="auto"/>
            </w:tcBorders>
            <w:shd w:val="clear" w:color="auto" w:fill="F2F2F2" w:themeFill="background1" w:themeFillShade="F2"/>
          </w:tcPr>
          <w:p w:rsidR="009B360B" w:rsidRPr="00B07F2E" w:rsidRDefault="009B360B" w:rsidP="000C5320">
            <w:pPr>
              <w:ind w:firstLine="0"/>
              <w:rPr>
                <w:noProof/>
                <w:sz w:val="18"/>
              </w:rPr>
            </w:pPr>
            <w:r>
              <w:rPr>
                <w:b/>
                <w:i/>
                <w:noProof/>
                <w:sz w:val="18"/>
              </w:rPr>
              <w:t xml:space="preserve">Nodrošināt </w:t>
            </w:r>
            <w:r w:rsidRPr="00180433">
              <w:rPr>
                <w:b/>
                <w:bCs/>
                <w:i/>
                <w:iCs/>
                <w:color w:val="000000" w:themeColor="text1"/>
                <w:sz w:val="18"/>
                <w:szCs w:val="18"/>
              </w:rPr>
              <w:t xml:space="preserve"> Rīgas Stradiņa universitātes </w:t>
            </w:r>
            <w:r w:rsidRPr="00180433">
              <w:rPr>
                <w:b/>
                <w:bCs/>
                <w:i/>
                <w:iCs/>
                <w:color w:val="000000" w:themeColor="text1"/>
                <w:sz w:val="18"/>
                <w:szCs w:val="20"/>
              </w:rPr>
              <w:t xml:space="preserve">un </w:t>
            </w:r>
            <w:r w:rsidRPr="00180433">
              <w:rPr>
                <w:b/>
                <w:bCs/>
                <w:i/>
                <w:iCs/>
                <w:color w:val="000000" w:themeColor="text1"/>
                <w:sz w:val="18"/>
                <w:szCs w:val="18"/>
              </w:rPr>
              <w:t xml:space="preserve">Sarkanā Krusta medicīnas koledžas </w:t>
            </w:r>
            <w:r>
              <w:rPr>
                <w:b/>
                <w:i/>
                <w:noProof/>
                <w:sz w:val="18"/>
              </w:rPr>
              <w:t>akadēmiskā personāla minimālo</w:t>
            </w:r>
            <w:r w:rsidRPr="00B07F2E">
              <w:rPr>
                <w:b/>
                <w:i/>
                <w:noProof/>
                <w:sz w:val="18"/>
              </w:rPr>
              <w:t xml:space="preserve"> atlīdzības likmju paaugstināšan</w:t>
            </w:r>
            <w:r>
              <w:rPr>
                <w:b/>
                <w:i/>
                <w:noProof/>
                <w:sz w:val="18"/>
              </w:rPr>
              <w:t xml:space="preserve">u </w:t>
            </w:r>
            <w:r w:rsidRPr="00591C91">
              <w:rPr>
                <w:i/>
                <w:iCs/>
                <w:color w:val="000000" w:themeColor="text1"/>
                <w:sz w:val="18"/>
                <w:szCs w:val="18"/>
              </w:rPr>
              <w:t xml:space="preserve"> </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38"/>
        </w:trPr>
        <w:tc>
          <w:tcPr>
            <w:tcW w:w="547" w:type="dxa"/>
            <w:vMerge/>
            <w:shd w:val="clear" w:color="auto" w:fill="auto"/>
          </w:tcPr>
          <w:p w:rsidR="009B360B" w:rsidRPr="00B07F2E" w:rsidRDefault="009B360B" w:rsidP="000C5320">
            <w:pPr>
              <w:rPr>
                <w:sz w:val="18"/>
              </w:rPr>
            </w:pPr>
          </w:p>
        </w:tc>
        <w:tc>
          <w:tcPr>
            <w:tcW w:w="7401" w:type="dxa"/>
            <w:gridSpan w:val="4"/>
            <w:tcBorders>
              <w:top w:val="single" w:sz="2" w:space="0" w:color="auto"/>
              <w:bottom w:val="single" w:sz="2" w:space="0" w:color="auto"/>
            </w:tcBorders>
            <w:shd w:val="clear" w:color="auto" w:fill="auto"/>
          </w:tcPr>
          <w:p w:rsidR="009B360B" w:rsidRPr="00B07F2E" w:rsidRDefault="009B360B" w:rsidP="000C5320">
            <w:pPr>
              <w:ind w:firstLine="0"/>
              <w:jc w:val="left"/>
              <w:rPr>
                <w:noProof/>
                <w:sz w:val="18"/>
              </w:rPr>
            </w:pPr>
            <w:r w:rsidRPr="00B07F2E">
              <w:rPr>
                <w:noProof/>
                <w:sz w:val="18"/>
              </w:rPr>
              <w:t xml:space="preserve">02.03.00 </w:t>
            </w:r>
            <w:r w:rsidRPr="00B07F2E">
              <w:t xml:space="preserve"> </w:t>
            </w:r>
            <w:r w:rsidRPr="00B07F2E">
              <w:rPr>
                <w:noProof/>
                <w:sz w:val="18"/>
              </w:rPr>
              <w:t>Augstākā medicīnas izglītība</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val="restart"/>
            <w:shd w:val="clear" w:color="auto" w:fill="auto"/>
          </w:tcPr>
          <w:p w:rsidR="009B360B" w:rsidRPr="00B07F2E" w:rsidRDefault="009B360B" w:rsidP="000C5320">
            <w:pPr>
              <w:ind w:firstLine="0"/>
              <w:jc w:val="left"/>
              <w:rPr>
                <w:sz w:val="18"/>
              </w:rPr>
            </w:pPr>
            <w:r w:rsidRPr="00B07F2E">
              <w:rPr>
                <w:sz w:val="18"/>
              </w:rPr>
              <w:t>3.</w:t>
            </w:r>
          </w:p>
        </w:tc>
        <w:tc>
          <w:tcPr>
            <w:tcW w:w="398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rPr>
                <w:b/>
                <w:noProof/>
                <w:sz w:val="18"/>
              </w:rPr>
            </w:pPr>
            <w:r>
              <w:rPr>
                <w:b/>
                <w:noProof/>
                <w:sz w:val="18"/>
              </w:rPr>
              <w:t>Atbalsts minimālo ienākumu palielināšanai (</w:t>
            </w:r>
            <w:r w:rsidRPr="00B07F2E">
              <w:rPr>
                <w:b/>
                <w:noProof/>
                <w:sz w:val="18"/>
              </w:rPr>
              <w:t>Veselības aprūpes pakalpojumu (pacientu līdzmaksājumu kompensācija, ambulatorai ārstēšanai paredzēto zāļu iegādes izdevumu kompensācija) nodrošināšana trūcīgām pilngadīgām personām saistībā ar trūcīgas mājsaimniecības ienākumu sliekšņa paaugstināšanu</w:t>
            </w:r>
            <w:r>
              <w:rPr>
                <w:b/>
                <w:noProof/>
                <w:sz w:val="18"/>
              </w:rPr>
              <w:t>)</w:t>
            </w:r>
          </w:p>
        </w:tc>
        <w:tc>
          <w:tcPr>
            <w:tcW w:w="113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b/>
                <w:noProof/>
                <w:sz w:val="18"/>
              </w:rPr>
            </w:pPr>
            <w:r w:rsidRPr="00B07F2E">
              <w:rPr>
                <w:b/>
                <w:noProof/>
                <w:sz w:val="18"/>
              </w:rPr>
              <w:t>1 582 480</w:t>
            </w:r>
          </w:p>
        </w:tc>
        <w:tc>
          <w:tcPr>
            <w:tcW w:w="113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b/>
                <w:noProof/>
                <w:sz w:val="18"/>
              </w:rPr>
            </w:pPr>
            <w:r w:rsidRPr="00B07F2E">
              <w:rPr>
                <w:b/>
                <w:noProof/>
                <w:sz w:val="18"/>
              </w:rPr>
              <w:t>1 361 437</w:t>
            </w:r>
          </w:p>
        </w:tc>
        <w:tc>
          <w:tcPr>
            <w:tcW w:w="1149"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b/>
                <w:noProof/>
                <w:sz w:val="18"/>
              </w:rPr>
            </w:pPr>
            <w:r w:rsidRPr="00B07F2E">
              <w:rPr>
                <w:b/>
                <w:noProof/>
                <w:sz w:val="18"/>
              </w:rPr>
              <w:t>1 151 550</w:t>
            </w:r>
          </w:p>
        </w:tc>
        <w:tc>
          <w:tcPr>
            <w:tcW w:w="1119" w:type="dxa"/>
            <w:vMerge w:val="restart"/>
            <w:shd w:val="clear" w:color="auto" w:fill="auto"/>
          </w:tcPr>
          <w:p w:rsidR="009B360B" w:rsidRPr="00B07F2E" w:rsidRDefault="009B360B" w:rsidP="000C5320">
            <w:pPr>
              <w:ind w:firstLine="0"/>
              <w:jc w:val="left"/>
              <w:rPr>
                <w:sz w:val="18"/>
              </w:rPr>
            </w:pPr>
            <w:r w:rsidRPr="00B07F2E">
              <w:rPr>
                <w:sz w:val="18"/>
              </w:rPr>
              <w:t>MK 22.09.2020</w:t>
            </w:r>
            <w:r>
              <w:rPr>
                <w:sz w:val="18"/>
              </w:rPr>
              <w:t>.</w:t>
            </w:r>
            <w:r w:rsidRPr="00B07F2E">
              <w:rPr>
                <w:sz w:val="18"/>
              </w:rPr>
              <w:t xml:space="preserve"> sēdes protokola Nr.55 38.§  </w:t>
            </w:r>
          </w:p>
          <w:p w:rsidR="009B360B" w:rsidRPr="00B07F2E" w:rsidRDefault="009B360B" w:rsidP="000C5320">
            <w:pPr>
              <w:ind w:firstLine="0"/>
              <w:jc w:val="left"/>
              <w:rPr>
                <w:sz w:val="18"/>
              </w:rPr>
            </w:pPr>
            <w:r w:rsidRPr="00B07F2E">
              <w:rPr>
                <w:sz w:val="18"/>
              </w:rPr>
              <w:t>3.punkts</w:t>
            </w:r>
          </w:p>
          <w:p w:rsidR="009B360B" w:rsidRPr="00B07F2E" w:rsidRDefault="009B360B" w:rsidP="000C5320">
            <w:pPr>
              <w:ind w:firstLine="0"/>
              <w:jc w:val="left"/>
              <w:rPr>
                <w:sz w:val="18"/>
              </w:rPr>
            </w:pPr>
          </w:p>
          <w:p w:rsidR="009B360B" w:rsidRPr="00B07F2E" w:rsidRDefault="009B360B" w:rsidP="000C5320">
            <w:pPr>
              <w:ind w:firstLine="0"/>
              <w:jc w:val="left"/>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7401" w:type="dxa"/>
            <w:gridSpan w:val="4"/>
            <w:tcBorders>
              <w:top w:val="single" w:sz="2" w:space="0" w:color="auto"/>
              <w:bottom w:val="single" w:sz="2" w:space="0" w:color="auto"/>
            </w:tcBorders>
            <w:shd w:val="clear" w:color="auto" w:fill="F2F2F2" w:themeFill="background1" w:themeFillShade="F2"/>
          </w:tcPr>
          <w:p w:rsidR="009B360B" w:rsidRPr="00D32D09" w:rsidRDefault="009B360B" w:rsidP="000C5320">
            <w:pPr>
              <w:ind w:firstLine="0"/>
              <w:rPr>
                <w:b/>
                <w:i/>
                <w:noProof/>
                <w:sz w:val="18"/>
              </w:rPr>
            </w:pPr>
            <w:r w:rsidRPr="00D32D09">
              <w:rPr>
                <w:b/>
                <w:i/>
                <w:noProof/>
                <w:sz w:val="18"/>
              </w:rPr>
              <w:t xml:space="preserve">Nodrošināt veselības aprūpes pakalpojumu pieejamību trūcīgām pilngadīgām personām </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rPr>
                <w:noProof/>
                <w:sz w:val="18"/>
              </w:rPr>
            </w:pPr>
            <w:r w:rsidRPr="00B07F2E">
              <w:rPr>
                <w:noProof/>
                <w:sz w:val="18"/>
              </w:rPr>
              <w:t xml:space="preserve">33.00.00 </w:t>
            </w:r>
            <w:r w:rsidRPr="00B07F2E">
              <w:t xml:space="preserve"> </w:t>
            </w:r>
            <w:r w:rsidRPr="00B07F2E">
              <w:rPr>
                <w:noProof/>
                <w:sz w:val="18"/>
              </w:rPr>
              <w:t>Kompensējamo medikamentu un materiālu apmaksāšana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972 937</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837 036</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707 994</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rPr>
                <w:noProof/>
                <w:sz w:val="18"/>
              </w:rPr>
            </w:pPr>
            <w:r w:rsidRPr="00B07F2E">
              <w:rPr>
                <w:noProof/>
                <w:sz w:val="18"/>
              </w:rPr>
              <w:t xml:space="preserve">33.14.00 </w:t>
            </w:r>
            <w:r w:rsidRPr="00B07F2E">
              <w:t xml:space="preserve"> </w:t>
            </w:r>
            <w:r w:rsidRPr="00B07F2E">
              <w:rPr>
                <w:noProof/>
                <w:sz w:val="18"/>
              </w:rPr>
              <w:t>Primārās ambulatorās veselības aprūpes nodrošināšana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214 963</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184 937</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156 426</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rPr>
                <w:noProof/>
                <w:sz w:val="18"/>
              </w:rPr>
            </w:pPr>
            <w:r w:rsidRPr="00B07F2E">
              <w:rPr>
                <w:noProof/>
                <w:sz w:val="18"/>
              </w:rPr>
              <w:t xml:space="preserve">33.16.00 </w:t>
            </w:r>
            <w:r w:rsidRPr="00B07F2E">
              <w:t xml:space="preserve"> </w:t>
            </w:r>
            <w:r w:rsidRPr="00B07F2E">
              <w:rPr>
                <w:noProof/>
                <w:sz w:val="18"/>
              </w:rPr>
              <w:t>Pārējo ambulatoro veselības aprūpes pakalpojumu nodrošināšana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51 245</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44 087</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37 290</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rPr>
                <w:noProof/>
                <w:sz w:val="18"/>
              </w:rPr>
            </w:pPr>
            <w:r w:rsidRPr="00B07F2E">
              <w:rPr>
                <w:noProof/>
                <w:sz w:val="18"/>
              </w:rPr>
              <w:t xml:space="preserve">33.17.00 </w:t>
            </w:r>
            <w:r w:rsidRPr="00B07F2E">
              <w:t xml:space="preserve"> </w:t>
            </w:r>
            <w:r w:rsidRPr="00B07F2E">
              <w:rPr>
                <w:noProof/>
                <w:sz w:val="18"/>
              </w:rPr>
              <w:t>Neatliekamās medicīniskās palīdzības nodrošināšana stacionārās ārstniecības iestādēs</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239 337</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205 906</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174 163</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rPr>
                <w:noProof/>
                <w:sz w:val="18"/>
              </w:rPr>
            </w:pPr>
            <w:r w:rsidRPr="00B07F2E">
              <w:rPr>
                <w:noProof/>
                <w:sz w:val="18"/>
              </w:rPr>
              <w:t xml:space="preserve">33.18.00 </w:t>
            </w:r>
            <w:r w:rsidRPr="00B07F2E">
              <w:t xml:space="preserve"> </w:t>
            </w:r>
            <w:r w:rsidRPr="00B07F2E">
              <w:rPr>
                <w:noProof/>
                <w:sz w:val="18"/>
              </w:rPr>
              <w:t>Plānveida stacionāro veselības aprūpes pakalpojumu nodrošināšana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103 998</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89 471</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rPr>
            </w:pPr>
            <w:r w:rsidRPr="00B07F2E">
              <w:rPr>
                <w:noProof/>
                <w:sz w:val="18"/>
              </w:rPr>
              <w:t>75 677</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val="restart"/>
            <w:shd w:val="clear" w:color="auto" w:fill="auto"/>
          </w:tcPr>
          <w:p w:rsidR="009B360B" w:rsidRPr="00B07F2E" w:rsidRDefault="009B360B" w:rsidP="000C5320">
            <w:pPr>
              <w:ind w:firstLine="0"/>
              <w:jc w:val="left"/>
              <w:rPr>
                <w:sz w:val="18"/>
              </w:rPr>
            </w:pPr>
            <w:r>
              <w:rPr>
                <w:sz w:val="18"/>
              </w:rPr>
              <w:t>4</w:t>
            </w:r>
            <w:r w:rsidRPr="00B07F2E">
              <w:rPr>
                <w:sz w:val="18"/>
              </w:rPr>
              <w:t>.</w:t>
            </w:r>
          </w:p>
        </w:tc>
        <w:tc>
          <w:tcPr>
            <w:tcW w:w="398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rPr>
                <w:noProof/>
                <w:sz w:val="18"/>
                <w:szCs w:val="18"/>
                <w:u w:val="single"/>
                <w:lang w:eastAsia="lv-LV"/>
              </w:rPr>
            </w:pPr>
            <w:r>
              <w:rPr>
                <w:b/>
                <w:noProof/>
                <w:sz w:val="18"/>
                <w:szCs w:val="18"/>
              </w:rPr>
              <w:t>Pedagogu darba samaksas pieauguma grafika īstenošana pirmsskolas izglītībā, vispārējā izglītībā, profesionālajā izglītībā, profesionālajā ievirzē un interešu izglītībā</w:t>
            </w:r>
          </w:p>
        </w:tc>
        <w:tc>
          <w:tcPr>
            <w:tcW w:w="113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noProof/>
                <w:sz w:val="18"/>
                <w:szCs w:val="18"/>
              </w:rPr>
            </w:pPr>
            <w:r>
              <w:rPr>
                <w:b/>
                <w:noProof/>
                <w:sz w:val="18"/>
                <w:szCs w:val="18"/>
              </w:rPr>
              <w:t>27 429</w:t>
            </w:r>
          </w:p>
        </w:tc>
        <w:tc>
          <w:tcPr>
            <w:tcW w:w="113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noProof/>
                <w:sz w:val="18"/>
                <w:szCs w:val="18"/>
              </w:rPr>
            </w:pPr>
            <w:r>
              <w:rPr>
                <w:b/>
                <w:noProof/>
                <w:sz w:val="18"/>
                <w:szCs w:val="18"/>
              </w:rPr>
              <w:t>40 235</w:t>
            </w:r>
          </w:p>
        </w:tc>
        <w:tc>
          <w:tcPr>
            <w:tcW w:w="1149"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noProof/>
                <w:sz w:val="18"/>
                <w:szCs w:val="18"/>
              </w:rPr>
            </w:pPr>
            <w:r>
              <w:rPr>
                <w:b/>
                <w:noProof/>
                <w:sz w:val="18"/>
                <w:szCs w:val="18"/>
              </w:rPr>
              <w:t>40 235</w:t>
            </w:r>
          </w:p>
        </w:tc>
        <w:tc>
          <w:tcPr>
            <w:tcW w:w="1119" w:type="dxa"/>
            <w:vMerge w:val="restart"/>
            <w:shd w:val="clear" w:color="auto" w:fill="auto"/>
          </w:tcPr>
          <w:p w:rsidR="009B360B" w:rsidRPr="00B07F2E" w:rsidRDefault="009B360B" w:rsidP="000C5320">
            <w:pPr>
              <w:ind w:firstLine="0"/>
              <w:jc w:val="left"/>
              <w:rPr>
                <w:sz w:val="18"/>
              </w:rPr>
            </w:pPr>
            <w:r w:rsidRPr="00B07F2E">
              <w:rPr>
                <w:sz w:val="18"/>
              </w:rPr>
              <w:t>MK 22.09.2020</w:t>
            </w:r>
            <w:r>
              <w:rPr>
                <w:sz w:val="18"/>
              </w:rPr>
              <w:t>.</w:t>
            </w:r>
            <w:r w:rsidRPr="00B07F2E">
              <w:rPr>
                <w:sz w:val="18"/>
              </w:rPr>
              <w:t xml:space="preserve">  sēdes protokola Nr.55 38.§  </w:t>
            </w:r>
          </w:p>
          <w:p w:rsidR="009B360B" w:rsidRPr="00B07F2E" w:rsidRDefault="009B360B" w:rsidP="000C5320">
            <w:pPr>
              <w:ind w:firstLine="0"/>
              <w:jc w:val="left"/>
              <w:rPr>
                <w:sz w:val="18"/>
              </w:rPr>
            </w:pPr>
            <w:r w:rsidRPr="00B07F2E">
              <w:rPr>
                <w:sz w:val="18"/>
              </w:rPr>
              <w:t>3.punkts</w:t>
            </w:r>
          </w:p>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7401" w:type="dxa"/>
            <w:gridSpan w:val="4"/>
            <w:tcBorders>
              <w:top w:val="single" w:sz="2" w:space="0" w:color="auto"/>
              <w:bottom w:val="single" w:sz="2" w:space="0" w:color="auto"/>
            </w:tcBorders>
            <w:shd w:val="clear" w:color="auto" w:fill="auto"/>
          </w:tcPr>
          <w:p w:rsidR="009B360B" w:rsidRPr="00B07F2E" w:rsidRDefault="009B360B" w:rsidP="000C5320">
            <w:pPr>
              <w:ind w:firstLine="0"/>
              <w:rPr>
                <w:noProof/>
                <w:sz w:val="18"/>
                <w:szCs w:val="18"/>
              </w:rPr>
            </w:pPr>
            <w:r w:rsidRPr="006D146D">
              <w:rPr>
                <w:b/>
                <w:i/>
                <w:noProof/>
                <w:sz w:val="18"/>
              </w:rPr>
              <w:t>N</w:t>
            </w:r>
            <w:r w:rsidRPr="00BA4D2A">
              <w:rPr>
                <w:b/>
                <w:i/>
                <w:noProof/>
                <w:sz w:val="18"/>
              </w:rPr>
              <w:t>odrošināt</w:t>
            </w:r>
            <w:r w:rsidRPr="00BA4D2A">
              <w:rPr>
                <w:b/>
                <w:i/>
                <w:noProof/>
                <w:sz w:val="18"/>
                <w:szCs w:val="20"/>
              </w:rPr>
              <w:t xml:space="preserve"> pedagogu darba samaksas paaugstināšanu Sarkanā Krusta medicīnas </w:t>
            </w:r>
            <w:r w:rsidRPr="00BA4D2A">
              <w:rPr>
                <w:b/>
                <w:i/>
                <w:noProof/>
                <w:sz w:val="18"/>
              </w:rPr>
              <w:t>koledžā</w:t>
            </w:r>
            <w:r w:rsidRPr="006D146D">
              <w:rPr>
                <w:b/>
                <w:i/>
                <w:noProof/>
                <w:sz w:val="18"/>
              </w:rPr>
              <w:t xml:space="preserve"> un  </w:t>
            </w:r>
            <w:r w:rsidRPr="00BA4D2A">
              <w:rPr>
                <w:b/>
                <w:i/>
                <w:noProof/>
                <w:color w:val="000000" w:themeColor="text1"/>
                <w:sz w:val="18"/>
                <w:szCs w:val="18"/>
              </w:rPr>
              <w:t xml:space="preserve"> VSIA „Bērnu klīniska universitātes slimnīca”, kur tiek īstenots interešu izglītības darbs ar ilgstoši hospitalizētajiem bērniem</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rPr>
                <w:noProof/>
                <w:sz w:val="18"/>
                <w:szCs w:val="18"/>
                <w:lang w:eastAsia="lv-LV"/>
              </w:rPr>
            </w:pPr>
            <w:r w:rsidRPr="00B07F2E">
              <w:rPr>
                <w:noProof/>
                <w:sz w:val="18"/>
                <w:szCs w:val="18"/>
                <w:lang w:eastAsia="lv-LV"/>
              </w:rPr>
              <w:t>02.03.00 Augstākā medicīnas izglītība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szCs w:val="18"/>
              </w:rPr>
            </w:pPr>
            <w:r w:rsidRPr="00B07F2E">
              <w:rPr>
                <w:noProof/>
                <w:sz w:val="18"/>
                <w:szCs w:val="18"/>
              </w:rPr>
              <w:t>13 402</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szCs w:val="18"/>
              </w:rPr>
            </w:pPr>
            <w:r w:rsidRPr="00B07F2E">
              <w:rPr>
                <w:noProof/>
                <w:sz w:val="18"/>
                <w:szCs w:val="18"/>
              </w:rPr>
              <w:t>19 358</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szCs w:val="18"/>
              </w:rPr>
            </w:pPr>
            <w:r w:rsidRPr="00B07F2E">
              <w:rPr>
                <w:noProof/>
                <w:sz w:val="18"/>
                <w:szCs w:val="18"/>
              </w:rPr>
              <w:t>19 358</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547" w:type="dxa"/>
            <w:vMerge/>
            <w:shd w:val="clear" w:color="auto" w:fill="auto"/>
          </w:tcPr>
          <w:p w:rsidR="009B360B" w:rsidRPr="00B07F2E" w:rsidRDefault="009B360B" w:rsidP="000C5320">
            <w:pPr>
              <w:ind w:firstLine="0"/>
              <w:jc w:val="left"/>
              <w:rPr>
                <w:sz w:val="18"/>
              </w:rPr>
            </w:pPr>
          </w:p>
        </w:tc>
        <w:tc>
          <w:tcPr>
            <w:tcW w:w="3984" w:type="dxa"/>
            <w:tcBorders>
              <w:top w:val="single" w:sz="2" w:space="0" w:color="auto"/>
              <w:bottom w:val="single" w:sz="2" w:space="0" w:color="auto"/>
            </w:tcBorders>
            <w:shd w:val="clear" w:color="auto" w:fill="auto"/>
          </w:tcPr>
          <w:p w:rsidR="009B360B" w:rsidRPr="00B07F2E" w:rsidRDefault="009B360B" w:rsidP="000C5320">
            <w:pPr>
              <w:ind w:firstLine="0"/>
              <w:rPr>
                <w:noProof/>
                <w:sz w:val="18"/>
                <w:szCs w:val="18"/>
                <w:lang w:eastAsia="lv-LV"/>
              </w:rPr>
            </w:pPr>
            <w:r w:rsidRPr="00B07F2E">
              <w:rPr>
                <w:noProof/>
                <w:sz w:val="18"/>
                <w:szCs w:val="18"/>
                <w:lang w:eastAsia="lv-LV"/>
              </w:rPr>
              <w:t>33.09.00 Interešu izglītības nodrošināšana VSIA “Bērnu klīniskā universitātes slimnīca”</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szCs w:val="18"/>
              </w:rPr>
            </w:pPr>
            <w:r w:rsidRPr="00B07F2E">
              <w:rPr>
                <w:noProof/>
                <w:sz w:val="18"/>
                <w:szCs w:val="18"/>
              </w:rPr>
              <w:t>14 027</w:t>
            </w:r>
          </w:p>
        </w:tc>
        <w:tc>
          <w:tcPr>
            <w:tcW w:w="1134"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szCs w:val="18"/>
              </w:rPr>
            </w:pPr>
            <w:r w:rsidRPr="00B07F2E">
              <w:rPr>
                <w:noProof/>
                <w:sz w:val="18"/>
                <w:szCs w:val="18"/>
              </w:rPr>
              <w:t>20 877</w:t>
            </w:r>
          </w:p>
        </w:tc>
        <w:tc>
          <w:tcPr>
            <w:tcW w:w="1149" w:type="dxa"/>
            <w:tcBorders>
              <w:top w:val="single" w:sz="2" w:space="0" w:color="auto"/>
              <w:bottom w:val="single" w:sz="2" w:space="0" w:color="auto"/>
            </w:tcBorders>
            <w:shd w:val="clear" w:color="auto" w:fill="auto"/>
          </w:tcPr>
          <w:p w:rsidR="009B360B" w:rsidRPr="00B07F2E" w:rsidRDefault="009B360B" w:rsidP="000C5320">
            <w:pPr>
              <w:ind w:firstLine="0"/>
              <w:jc w:val="right"/>
              <w:rPr>
                <w:noProof/>
                <w:sz w:val="18"/>
                <w:szCs w:val="18"/>
              </w:rPr>
            </w:pPr>
            <w:r w:rsidRPr="00B07F2E">
              <w:rPr>
                <w:noProof/>
                <w:sz w:val="18"/>
                <w:szCs w:val="18"/>
              </w:rPr>
              <w:t>20 877</w:t>
            </w:r>
          </w:p>
        </w:tc>
        <w:tc>
          <w:tcPr>
            <w:tcW w:w="1119" w:type="dxa"/>
            <w:vMerge/>
            <w:shd w:val="clear" w:color="auto" w:fill="auto"/>
          </w:tcPr>
          <w:p w:rsidR="009B360B" w:rsidRPr="00B07F2E" w:rsidRDefault="009B360B" w:rsidP="000C5320">
            <w:pPr>
              <w:ind w:firstLine="0"/>
              <w:rPr>
                <w:sz w:val="18"/>
              </w:rPr>
            </w:pPr>
          </w:p>
        </w:tc>
      </w:tr>
      <w:tr w:rsidR="009B360B" w:rsidRPr="00B07F2E" w:rsidTr="000C5320">
        <w:trPr>
          <w:trHeight w:val="141"/>
        </w:trPr>
        <w:tc>
          <w:tcPr>
            <w:tcW w:w="4531" w:type="dxa"/>
            <w:gridSpan w:val="2"/>
            <w:shd w:val="clear" w:color="auto" w:fill="D9D9D9" w:themeFill="background1" w:themeFillShade="D9"/>
          </w:tcPr>
          <w:p w:rsidR="009B360B" w:rsidRPr="00B07F2E" w:rsidRDefault="009B360B" w:rsidP="000C5320">
            <w:pPr>
              <w:ind w:firstLine="0"/>
              <w:jc w:val="right"/>
              <w:rPr>
                <w:b/>
                <w:bCs/>
                <w:sz w:val="18"/>
                <w:szCs w:val="18"/>
              </w:rPr>
            </w:pPr>
            <w:r w:rsidRPr="00B07F2E">
              <w:rPr>
                <w:b/>
                <w:bCs/>
                <w:sz w:val="18"/>
                <w:szCs w:val="18"/>
              </w:rPr>
              <w:t>Kopā</w:t>
            </w:r>
          </w:p>
        </w:tc>
        <w:tc>
          <w:tcPr>
            <w:tcW w:w="113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b/>
                <w:bCs/>
                <w:sz w:val="18"/>
                <w:szCs w:val="18"/>
              </w:rPr>
            </w:pPr>
            <w:r>
              <w:rPr>
                <w:b/>
                <w:bCs/>
                <w:sz w:val="18"/>
                <w:szCs w:val="18"/>
              </w:rPr>
              <w:t>179 608 808</w:t>
            </w:r>
          </w:p>
        </w:tc>
        <w:tc>
          <w:tcPr>
            <w:tcW w:w="1134"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b/>
                <w:bCs/>
                <w:sz w:val="18"/>
                <w:szCs w:val="18"/>
              </w:rPr>
            </w:pPr>
            <w:r>
              <w:rPr>
                <w:b/>
                <w:bCs/>
                <w:sz w:val="18"/>
                <w:szCs w:val="18"/>
              </w:rPr>
              <w:t>179 400 571</w:t>
            </w:r>
          </w:p>
        </w:tc>
        <w:tc>
          <w:tcPr>
            <w:tcW w:w="1149" w:type="dxa"/>
            <w:tcBorders>
              <w:top w:val="single" w:sz="2" w:space="0" w:color="auto"/>
              <w:bottom w:val="single" w:sz="2" w:space="0" w:color="auto"/>
            </w:tcBorders>
            <w:shd w:val="clear" w:color="auto" w:fill="D9D9D9" w:themeFill="background1" w:themeFillShade="D9"/>
          </w:tcPr>
          <w:p w:rsidR="009B360B" w:rsidRPr="00B07F2E" w:rsidRDefault="009B360B" w:rsidP="000C5320">
            <w:pPr>
              <w:ind w:firstLine="0"/>
              <w:jc w:val="right"/>
              <w:rPr>
                <w:b/>
                <w:bCs/>
                <w:sz w:val="18"/>
                <w:szCs w:val="18"/>
              </w:rPr>
            </w:pPr>
            <w:r w:rsidRPr="00B07F2E">
              <w:rPr>
                <w:b/>
                <w:bCs/>
                <w:sz w:val="18"/>
                <w:szCs w:val="18"/>
              </w:rPr>
              <w:t>179 </w:t>
            </w:r>
            <w:r>
              <w:rPr>
                <w:b/>
                <w:bCs/>
                <w:sz w:val="18"/>
                <w:szCs w:val="18"/>
              </w:rPr>
              <w:t>190 684</w:t>
            </w:r>
          </w:p>
        </w:tc>
        <w:tc>
          <w:tcPr>
            <w:tcW w:w="1119" w:type="dxa"/>
            <w:shd w:val="clear" w:color="auto" w:fill="auto"/>
          </w:tcPr>
          <w:p w:rsidR="009B360B" w:rsidRPr="00B07F2E" w:rsidRDefault="009B360B" w:rsidP="000C5320">
            <w:pPr>
              <w:ind w:firstLine="0"/>
              <w:jc w:val="center"/>
              <w:rPr>
                <w:b/>
                <w:bCs/>
                <w:sz w:val="18"/>
                <w:szCs w:val="18"/>
              </w:rPr>
            </w:pPr>
            <w:r w:rsidRPr="00B07F2E">
              <w:rPr>
                <w:b/>
                <w:bCs/>
                <w:sz w:val="18"/>
                <w:szCs w:val="18"/>
              </w:rPr>
              <w:t>-</w:t>
            </w:r>
          </w:p>
        </w:tc>
      </w:tr>
    </w:tbl>
    <w:p w:rsidR="009B360B" w:rsidRDefault="009B360B" w:rsidP="009B360B">
      <w:pPr>
        <w:ind w:firstLine="425"/>
        <w:rPr>
          <w:sz w:val="18"/>
          <w:szCs w:val="18"/>
          <w:vertAlign w:val="superscript"/>
        </w:rPr>
      </w:pPr>
      <w:r w:rsidRPr="00B07F2E">
        <w:rPr>
          <w:noProof/>
          <w:sz w:val="18"/>
          <w:szCs w:val="18"/>
          <w:lang w:eastAsia="lv-LV"/>
        </w:rPr>
        <w:t>Piezīmes.</w:t>
      </w:r>
      <w:r>
        <w:rPr>
          <w:sz w:val="18"/>
          <w:szCs w:val="18"/>
          <w:vertAlign w:val="superscript"/>
        </w:rPr>
        <w:t xml:space="preserve">       </w:t>
      </w:r>
    </w:p>
    <w:p w:rsidR="009B360B" w:rsidRDefault="009B360B" w:rsidP="009B360B">
      <w:pPr>
        <w:ind w:firstLine="425"/>
        <w:rPr>
          <w:noProof/>
          <w:sz w:val="18"/>
          <w:szCs w:val="18"/>
          <w:lang w:eastAsia="lv-LV"/>
        </w:rPr>
      </w:pPr>
      <w:r>
        <w:rPr>
          <w:sz w:val="18"/>
          <w:szCs w:val="18"/>
          <w:vertAlign w:val="superscript"/>
        </w:rPr>
        <w:t xml:space="preserve"> </w:t>
      </w:r>
      <w:r w:rsidRPr="004B4A5B">
        <w:rPr>
          <w:sz w:val="18"/>
          <w:szCs w:val="18"/>
          <w:vertAlign w:val="superscript"/>
        </w:rPr>
        <w:t>1</w:t>
      </w:r>
      <w:r w:rsidRPr="00B07F2E">
        <w:rPr>
          <w:sz w:val="18"/>
          <w:szCs w:val="18"/>
        </w:rPr>
        <w:t xml:space="preserve">Darba samaksas pieaugums tai skaitā tiek </w:t>
      </w:r>
      <w:r>
        <w:rPr>
          <w:sz w:val="18"/>
          <w:szCs w:val="18"/>
        </w:rPr>
        <w:t>plānots arī ārstniecības iestāžu</w:t>
      </w:r>
      <w:r w:rsidRPr="00B07F2E">
        <w:rPr>
          <w:sz w:val="18"/>
          <w:szCs w:val="18"/>
        </w:rPr>
        <w:t xml:space="preserve"> </w:t>
      </w:r>
      <w:r w:rsidRPr="005C0376">
        <w:rPr>
          <w:sz w:val="18"/>
          <w:szCs w:val="18"/>
        </w:rPr>
        <w:t>ārstniecības un ap</w:t>
      </w:r>
      <w:r>
        <w:rPr>
          <w:sz w:val="18"/>
          <w:szCs w:val="18"/>
        </w:rPr>
        <w:t>rūpes procesu atbalsta personālam</w:t>
      </w:r>
      <w:r w:rsidRPr="00B07F2E">
        <w:rPr>
          <w:sz w:val="18"/>
          <w:szCs w:val="18"/>
        </w:rPr>
        <w:t>, kuri ir tieši un/vai netieši iesaistīti veselības aprūpes pakalpojumu sniegšanā.</w:t>
      </w:r>
    </w:p>
    <w:p w:rsidR="009B360B" w:rsidRPr="00B07F2E" w:rsidRDefault="009B360B" w:rsidP="00A458B6">
      <w:pPr>
        <w:tabs>
          <w:tab w:val="left" w:pos="9072"/>
        </w:tabs>
        <w:spacing w:before="480" w:after="240"/>
        <w:ind w:firstLine="0"/>
        <w:jc w:val="center"/>
        <w:rPr>
          <w:b/>
          <w:noProof/>
          <w:u w:val="single"/>
        </w:rPr>
      </w:pPr>
      <w:r w:rsidRPr="00B07F2E">
        <w:rPr>
          <w:b/>
          <w:noProof/>
          <w:u w:val="single"/>
        </w:rPr>
        <w:lastRenderedPageBreak/>
        <w:t>Budžeta programmu (apakšprogrammu) paskaidrojumi</w:t>
      </w:r>
    </w:p>
    <w:p w:rsidR="00AB1D9E" w:rsidRDefault="009B360B" w:rsidP="000C5320">
      <w:pPr>
        <w:tabs>
          <w:tab w:val="left" w:pos="993"/>
        </w:tabs>
        <w:spacing w:after="120"/>
        <w:ind w:firstLine="720"/>
        <w:rPr>
          <w:i/>
          <w:noProof/>
          <w:szCs w:val="24"/>
        </w:rPr>
      </w:pPr>
      <w:r w:rsidRPr="00B07F2E">
        <w:rPr>
          <w:noProof/>
          <w:szCs w:val="24"/>
        </w:rPr>
        <w:t>Veselības ministrija 2021.</w:t>
      </w:r>
      <w:r>
        <w:rPr>
          <w:noProof/>
          <w:szCs w:val="24"/>
        </w:rPr>
        <w:t xml:space="preserve"> </w:t>
      </w:r>
      <w:r w:rsidRPr="00B07F2E">
        <w:rPr>
          <w:noProof/>
          <w:szCs w:val="24"/>
        </w:rPr>
        <w:t>gadam, salīdzinot ar 2020.</w:t>
      </w:r>
      <w:r>
        <w:rPr>
          <w:noProof/>
          <w:szCs w:val="24"/>
        </w:rPr>
        <w:t xml:space="preserve"> </w:t>
      </w:r>
      <w:r w:rsidRPr="00B07F2E">
        <w:rPr>
          <w:noProof/>
          <w:szCs w:val="24"/>
        </w:rPr>
        <w:t>gadu, ir veikusi šādu izmaiņu budžeta programmu (apakšprogrammu) struktūrā</w:t>
      </w:r>
      <w:r w:rsidR="00AB1D9E">
        <w:rPr>
          <w:i/>
          <w:noProof/>
          <w:szCs w:val="24"/>
        </w:rPr>
        <w:t>:</w:t>
      </w:r>
    </w:p>
    <w:p w:rsidR="00A458B6" w:rsidRPr="000C5320" w:rsidRDefault="009B360B" w:rsidP="000C5320">
      <w:pPr>
        <w:pStyle w:val="ListParagraph"/>
        <w:numPr>
          <w:ilvl w:val="0"/>
          <w:numId w:val="15"/>
        </w:numPr>
        <w:tabs>
          <w:tab w:val="left" w:pos="993"/>
        </w:tabs>
        <w:spacing w:after="120"/>
        <w:ind w:left="1077" w:hanging="357"/>
        <w:rPr>
          <w:i/>
          <w:noProof/>
          <w:szCs w:val="24"/>
        </w:rPr>
      </w:pPr>
      <w:r w:rsidRPr="000C5320">
        <w:rPr>
          <w:i/>
          <w:noProof/>
          <w:szCs w:val="24"/>
        </w:rPr>
        <w:t>netiek plānots finansējums apakšprogrammā 70.09.00 “Citu Eiropas Savienības politiku instrumentu projektu un pasākumu īstenošana veselības nozarē”.</w:t>
      </w:r>
    </w:p>
    <w:p w:rsidR="009B360B" w:rsidRPr="00B07F2E" w:rsidRDefault="009B360B" w:rsidP="00AB1D9E">
      <w:pPr>
        <w:widowControl w:val="0"/>
        <w:spacing w:before="240"/>
        <w:ind w:firstLine="0"/>
        <w:jc w:val="center"/>
        <w:rPr>
          <w:b/>
          <w:noProof/>
        </w:rPr>
      </w:pPr>
      <w:r w:rsidRPr="00B07F2E">
        <w:rPr>
          <w:b/>
          <w:noProof/>
        </w:rPr>
        <w:t>02.00.00 Medicīnas izglītība</w:t>
      </w:r>
    </w:p>
    <w:p w:rsidR="009B360B" w:rsidRPr="00B07F2E" w:rsidRDefault="009B360B" w:rsidP="009B360B">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1133"/>
        <w:gridCol w:w="1134"/>
        <w:gridCol w:w="1131"/>
        <w:gridCol w:w="1129"/>
        <w:gridCol w:w="1138"/>
      </w:tblGrid>
      <w:tr w:rsidR="009B360B" w:rsidRPr="00B07F2E" w:rsidTr="00610CEF">
        <w:trPr>
          <w:trHeight w:val="514"/>
          <w:tblHeader/>
        </w:trPr>
        <w:tc>
          <w:tcPr>
            <w:tcW w:w="1874" w:type="pct"/>
            <w:tcBorders>
              <w:top w:val="single" w:sz="4" w:space="0" w:color="auto"/>
              <w:left w:val="single" w:sz="4" w:space="0" w:color="auto"/>
              <w:bottom w:val="single" w:sz="4" w:space="0" w:color="auto"/>
              <w:right w:val="single" w:sz="4" w:space="0" w:color="auto"/>
            </w:tcBorders>
            <w:vAlign w:val="center"/>
          </w:tcPr>
          <w:p w:rsidR="009B360B" w:rsidRPr="00B07F2E" w:rsidRDefault="009B360B" w:rsidP="00610CEF">
            <w:pPr>
              <w:ind w:firstLine="0"/>
              <w:jc w:val="left"/>
              <w:rPr>
                <w:noProof/>
                <w:sz w:val="18"/>
                <w:szCs w:val="24"/>
                <w:lang w:eastAsia="lv-LV"/>
              </w:rPr>
            </w:pPr>
          </w:p>
        </w:tc>
        <w:tc>
          <w:tcPr>
            <w:tcW w:w="625" w:type="pct"/>
          </w:tcPr>
          <w:p w:rsidR="009B360B" w:rsidRPr="00B07F2E" w:rsidRDefault="009B360B" w:rsidP="00610CEF">
            <w:pPr>
              <w:ind w:firstLine="0"/>
              <w:jc w:val="center"/>
              <w:rPr>
                <w:noProof/>
                <w:sz w:val="18"/>
                <w:szCs w:val="24"/>
                <w:lang w:eastAsia="lv-LV"/>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626" w:type="pct"/>
          </w:tcPr>
          <w:p w:rsidR="009B360B" w:rsidRPr="00B07F2E" w:rsidRDefault="009B360B" w:rsidP="00610CEF">
            <w:pPr>
              <w:ind w:firstLine="0"/>
              <w:jc w:val="center"/>
              <w:rPr>
                <w:noProof/>
                <w:sz w:val="18"/>
                <w:szCs w:val="24"/>
                <w:lang w:eastAsia="lv-LV"/>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624" w:type="pct"/>
          </w:tcPr>
          <w:p w:rsidR="009B360B" w:rsidRPr="00B07F2E" w:rsidRDefault="009B360B" w:rsidP="00610CEF">
            <w:pPr>
              <w:ind w:firstLine="0"/>
              <w:jc w:val="center"/>
              <w:rPr>
                <w:noProof/>
                <w:sz w:val="18"/>
                <w:szCs w:val="24"/>
                <w:lang w:eastAsia="lv-LV"/>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623" w:type="pct"/>
          </w:tcPr>
          <w:p w:rsidR="009B360B" w:rsidRPr="00B07F2E" w:rsidRDefault="009B360B" w:rsidP="00610CEF">
            <w:pPr>
              <w:ind w:firstLine="0"/>
              <w:jc w:val="center"/>
              <w:rPr>
                <w:noProof/>
                <w:sz w:val="18"/>
                <w:szCs w:val="24"/>
                <w:lang w:eastAsia="lv-LV"/>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628" w:type="pct"/>
          </w:tcPr>
          <w:p w:rsidR="009B360B" w:rsidRPr="00B07F2E" w:rsidRDefault="009B360B" w:rsidP="00610CEF">
            <w:pPr>
              <w:ind w:firstLine="0"/>
              <w:jc w:val="center"/>
              <w:rPr>
                <w:noProof/>
                <w:sz w:val="18"/>
                <w:szCs w:val="24"/>
                <w:lang w:eastAsia="lv-LV"/>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A458B6">
        <w:trPr>
          <w:trHeight w:val="133"/>
        </w:trPr>
        <w:tc>
          <w:tcPr>
            <w:tcW w:w="1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left"/>
              <w:rPr>
                <w:noProof/>
                <w:sz w:val="18"/>
              </w:rPr>
            </w:pPr>
            <w:r w:rsidRPr="00B07F2E">
              <w:rPr>
                <w:noProof/>
                <w:sz w:val="18"/>
                <w:lang w:eastAsia="lv-LV"/>
              </w:rPr>
              <w:t xml:space="preserve">Kopējie izdevumi, </w:t>
            </w:r>
            <w:r w:rsidRPr="00B07F2E">
              <w:rPr>
                <w:i/>
                <w:noProof/>
                <w:sz w:val="18"/>
              </w:rPr>
              <w:t>euro</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60B" w:rsidRPr="00B07F2E" w:rsidRDefault="009B360B" w:rsidP="00610CEF">
            <w:pPr>
              <w:ind w:left="-100" w:firstLine="0"/>
              <w:jc w:val="right"/>
              <w:rPr>
                <w:noProof/>
                <w:sz w:val="18"/>
              </w:rPr>
            </w:pPr>
            <w:r w:rsidRPr="00B07F2E">
              <w:rPr>
                <w:sz w:val="18"/>
              </w:rPr>
              <w:t>37 929 317</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right"/>
              <w:rPr>
                <w:noProof/>
                <w:sz w:val="18"/>
              </w:rPr>
            </w:pPr>
            <w:r w:rsidRPr="00B07F2E">
              <w:rPr>
                <w:sz w:val="18"/>
              </w:rPr>
              <w:t>38 600 687</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right"/>
              <w:rPr>
                <w:noProof/>
                <w:sz w:val="18"/>
              </w:rPr>
            </w:pPr>
            <w:r w:rsidRPr="00B07F2E">
              <w:rPr>
                <w:sz w:val="18"/>
              </w:rPr>
              <w:t>50 425 277</w:t>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right"/>
              <w:rPr>
                <w:noProof/>
                <w:sz w:val="18"/>
              </w:rPr>
            </w:pPr>
            <w:r w:rsidRPr="00B07F2E">
              <w:rPr>
                <w:sz w:val="18"/>
              </w:rPr>
              <w:t>48 068 358</w:t>
            </w:r>
          </w:p>
        </w:tc>
        <w:tc>
          <w:tcPr>
            <w:tcW w:w="6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right"/>
              <w:rPr>
                <w:noProof/>
                <w:sz w:val="18"/>
              </w:rPr>
            </w:pPr>
            <w:r w:rsidRPr="00B07F2E">
              <w:rPr>
                <w:sz w:val="18"/>
              </w:rPr>
              <w:t>48 068 358</w:t>
            </w:r>
          </w:p>
        </w:tc>
      </w:tr>
      <w:tr w:rsidR="009B360B" w:rsidRPr="00B07F2E" w:rsidTr="00A458B6">
        <w:trPr>
          <w:trHeight w:val="193"/>
        </w:trPr>
        <w:tc>
          <w:tcPr>
            <w:tcW w:w="1874"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left"/>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625" w:type="pct"/>
          </w:tcPr>
          <w:p w:rsidR="009B360B" w:rsidRPr="00B07F2E" w:rsidRDefault="009B360B" w:rsidP="00610CEF">
            <w:pPr>
              <w:ind w:firstLine="0"/>
              <w:jc w:val="center"/>
              <w:rPr>
                <w:noProof/>
                <w:sz w:val="18"/>
              </w:rPr>
            </w:pPr>
            <w:r w:rsidRPr="00B07F2E">
              <w:rPr>
                <w:noProof/>
                <w:sz w:val="18"/>
              </w:rPr>
              <w:t>×</w:t>
            </w:r>
          </w:p>
        </w:tc>
        <w:tc>
          <w:tcPr>
            <w:tcW w:w="626"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671 370</w:t>
            </w:r>
          </w:p>
        </w:tc>
        <w:tc>
          <w:tcPr>
            <w:tcW w:w="624"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11 824 590</w:t>
            </w:r>
          </w:p>
        </w:tc>
        <w:tc>
          <w:tcPr>
            <w:tcW w:w="623"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-2 356 919</w:t>
            </w:r>
          </w:p>
        </w:tc>
        <w:tc>
          <w:tcPr>
            <w:tcW w:w="628"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center"/>
              <w:rPr>
                <w:noProof/>
                <w:sz w:val="18"/>
              </w:rPr>
            </w:pPr>
            <w:r w:rsidRPr="00B07F2E">
              <w:rPr>
                <w:noProof/>
                <w:sz w:val="18"/>
              </w:rPr>
              <w:t>-</w:t>
            </w:r>
          </w:p>
        </w:tc>
      </w:tr>
      <w:tr w:rsidR="009B360B" w:rsidRPr="00B07F2E" w:rsidTr="00A458B6">
        <w:trPr>
          <w:trHeight w:val="341"/>
        </w:trPr>
        <w:tc>
          <w:tcPr>
            <w:tcW w:w="1874" w:type="pct"/>
            <w:tcBorders>
              <w:top w:val="single" w:sz="4" w:space="0" w:color="auto"/>
              <w:bottom w:val="single" w:sz="4" w:space="0" w:color="auto"/>
              <w:right w:val="single" w:sz="4" w:space="0" w:color="auto"/>
            </w:tcBorders>
          </w:tcPr>
          <w:p w:rsidR="009B360B" w:rsidRPr="00B07F2E" w:rsidRDefault="009B360B" w:rsidP="00610CEF">
            <w:pPr>
              <w:ind w:firstLine="0"/>
              <w:jc w:val="left"/>
              <w:rPr>
                <w:noProof/>
                <w:sz w:val="18"/>
              </w:rPr>
            </w:pPr>
            <w:r w:rsidRPr="00B07F2E">
              <w:rPr>
                <w:noProof/>
                <w:sz w:val="18"/>
                <w:lang w:eastAsia="lv-LV"/>
              </w:rPr>
              <w:t>Kopējie izdevumi</w:t>
            </w:r>
            <w:r w:rsidRPr="00B07F2E">
              <w:rPr>
                <w:noProof/>
                <w:sz w:val="18"/>
              </w:rPr>
              <w:t>, % (+/-) pret iepriekšējo gadu</w:t>
            </w:r>
          </w:p>
        </w:tc>
        <w:tc>
          <w:tcPr>
            <w:tcW w:w="625" w:type="pct"/>
          </w:tcPr>
          <w:p w:rsidR="009B360B" w:rsidRPr="00B07F2E" w:rsidRDefault="009B360B" w:rsidP="00610CEF">
            <w:pPr>
              <w:ind w:firstLine="0"/>
              <w:jc w:val="center"/>
              <w:rPr>
                <w:noProof/>
                <w:sz w:val="18"/>
              </w:rPr>
            </w:pPr>
            <w:r w:rsidRPr="00B07F2E">
              <w:rPr>
                <w:noProof/>
                <w:sz w:val="18"/>
              </w:rPr>
              <w:t>×</w:t>
            </w:r>
          </w:p>
        </w:tc>
        <w:tc>
          <w:tcPr>
            <w:tcW w:w="626"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1,8</w:t>
            </w:r>
          </w:p>
        </w:tc>
        <w:tc>
          <w:tcPr>
            <w:tcW w:w="624"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30,6</w:t>
            </w:r>
          </w:p>
        </w:tc>
        <w:tc>
          <w:tcPr>
            <w:tcW w:w="623"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-4,7</w:t>
            </w:r>
          </w:p>
        </w:tc>
        <w:tc>
          <w:tcPr>
            <w:tcW w:w="628" w:type="pct"/>
            <w:tcBorders>
              <w:top w:val="single" w:sz="4" w:space="0" w:color="auto"/>
              <w:left w:val="single" w:sz="4" w:space="0" w:color="auto"/>
              <w:bottom w:val="single" w:sz="4" w:space="0" w:color="auto"/>
            </w:tcBorders>
          </w:tcPr>
          <w:p w:rsidR="009B360B" w:rsidRPr="00B07F2E" w:rsidRDefault="009B360B" w:rsidP="00610CEF">
            <w:pPr>
              <w:ind w:firstLine="0"/>
              <w:jc w:val="center"/>
              <w:rPr>
                <w:noProof/>
                <w:sz w:val="18"/>
              </w:rPr>
            </w:pPr>
            <w:r w:rsidRPr="00B07F2E">
              <w:rPr>
                <w:noProof/>
                <w:sz w:val="18"/>
              </w:rPr>
              <w:t>-</w:t>
            </w:r>
          </w:p>
        </w:tc>
      </w:tr>
      <w:tr w:rsidR="009B360B" w:rsidRPr="00B07F2E" w:rsidTr="00A458B6">
        <w:trPr>
          <w:trHeight w:val="60"/>
        </w:trPr>
        <w:tc>
          <w:tcPr>
            <w:tcW w:w="1874" w:type="pct"/>
            <w:tcBorders>
              <w:top w:val="single" w:sz="4" w:space="0" w:color="auto"/>
              <w:bottom w:val="single" w:sz="4" w:space="0" w:color="auto"/>
              <w:right w:val="single" w:sz="4" w:space="0" w:color="auto"/>
            </w:tcBorders>
          </w:tcPr>
          <w:p w:rsidR="009B360B" w:rsidRPr="00B07F2E" w:rsidRDefault="009B360B" w:rsidP="00610CEF">
            <w:pPr>
              <w:ind w:firstLine="0"/>
              <w:jc w:val="left"/>
              <w:rPr>
                <w:noProof/>
                <w:sz w:val="18"/>
                <w:lang w:eastAsia="lv-LV"/>
              </w:rPr>
            </w:pPr>
            <w:r w:rsidRPr="00B07F2E">
              <w:rPr>
                <w:noProof/>
                <w:sz w:val="18"/>
                <w:lang w:eastAsia="lv-LV"/>
              </w:rPr>
              <w:t xml:space="preserve">Atlīdzība, </w:t>
            </w:r>
            <w:r w:rsidRPr="00B07F2E">
              <w:rPr>
                <w:i/>
                <w:noProof/>
                <w:sz w:val="18"/>
                <w:lang w:eastAsia="lv-LV"/>
              </w:rPr>
              <w:t>euro</w:t>
            </w:r>
          </w:p>
        </w:tc>
        <w:tc>
          <w:tcPr>
            <w:tcW w:w="625"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iCs/>
                <w:noProof/>
                <w:sz w:val="18"/>
              </w:rPr>
            </w:pPr>
            <w:r w:rsidRPr="00B07F2E">
              <w:rPr>
                <w:iCs/>
                <w:noProof/>
                <w:sz w:val="18"/>
              </w:rPr>
              <w:t>133 667</w:t>
            </w:r>
          </w:p>
        </w:tc>
        <w:tc>
          <w:tcPr>
            <w:tcW w:w="626"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iCs/>
                <w:noProof/>
                <w:sz w:val="18"/>
              </w:rPr>
            </w:pPr>
            <w:r w:rsidRPr="00B07F2E">
              <w:rPr>
                <w:iCs/>
                <w:noProof/>
                <w:sz w:val="18"/>
              </w:rPr>
              <w:t>178 311</w:t>
            </w:r>
          </w:p>
        </w:tc>
        <w:tc>
          <w:tcPr>
            <w:tcW w:w="624"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iCs/>
                <w:noProof/>
                <w:sz w:val="18"/>
              </w:rPr>
            </w:pPr>
            <w:r w:rsidRPr="00B07F2E">
              <w:rPr>
                <w:iCs/>
                <w:noProof/>
                <w:sz w:val="18"/>
              </w:rPr>
              <w:t>178 217</w:t>
            </w:r>
          </w:p>
        </w:tc>
        <w:tc>
          <w:tcPr>
            <w:tcW w:w="623"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iCs/>
                <w:noProof/>
                <w:sz w:val="18"/>
              </w:rPr>
            </w:pPr>
            <w:r w:rsidRPr="00B07F2E">
              <w:rPr>
                <w:iCs/>
                <w:noProof/>
                <w:sz w:val="18"/>
              </w:rPr>
              <w:t>178 217</w:t>
            </w:r>
          </w:p>
        </w:tc>
        <w:tc>
          <w:tcPr>
            <w:tcW w:w="628" w:type="pct"/>
            <w:tcBorders>
              <w:top w:val="single" w:sz="4" w:space="0" w:color="auto"/>
              <w:left w:val="single" w:sz="4" w:space="0" w:color="auto"/>
              <w:bottom w:val="single" w:sz="4" w:space="0" w:color="auto"/>
            </w:tcBorders>
          </w:tcPr>
          <w:p w:rsidR="009B360B" w:rsidRPr="00B07F2E" w:rsidRDefault="009B360B" w:rsidP="00610CEF">
            <w:pPr>
              <w:ind w:firstLine="0"/>
              <w:jc w:val="right"/>
              <w:rPr>
                <w:iCs/>
                <w:noProof/>
                <w:sz w:val="18"/>
              </w:rPr>
            </w:pPr>
            <w:r w:rsidRPr="00B07F2E">
              <w:rPr>
                <w:iCs/>
                <w:noProof/>
                <w:sz w:val="18"/>
              </w:rPr>
              <w:t>178 217</w:t>
            </w:r>
          </w:p>
        </w:tc>
      </w:tr>
      <w:tr w:rsidR="009B360B" w:rsidRPr="00B07F2E" w:rsidTr="00610CEF">
        <w:trPr>
          <w:trHeight w:val="810"/>
        </w:trPr>
        <w:tc>
          <w:tcPr>
            <w:tcW w:w="1874" w:type="pct"/>
            <w:tcBorders>
              <w:top w:val="single" w:sz="4" w:space="0" w:color="auto"/>
              <w:right w:val="single" w:sz="4" w:space="0" w:color="auto"/>
            </w:tcBorders>
          </w:tcPr>
          <w:p w:rsidR="009B360B" w:rsidRPr="00B07F2E" w:rsidRDefault="009B360B" w:rsidP="00610CEF">
            <w:pPr>
              <w:ind w:firstLine="0"/>
              <w:jc w:val="left"/>
              <w:rPr>
                <w:noProof/>
                <w:sz w:val="18"/>
                <w:szCs w:val="18"/>
                <w:lang w:eastAsia="lv-LV"/>
              </w:rPr>
            </w:pPr>
            <w:r w:rsidRPr="00B07F2E">
              <w:rPr>
                <w:noProof/>
                <w:sz w:val="18"/>
                <w:szCs w:val="18"/>
                <w:lang w:eastAsia="lv-LV"/>
              </w:rPr>
              <w:t xml:space="preserve">Kopējā atlīdzība gadā par ārštata darbinieku un uz līgumattiecību pamata nodarbināto, kas nav amatu sarakstā, sniegtajiem pakalpojumiem, </w:t>
            </w:r>
            <w:r w:rsidRPr="00B07F2E">
              <w:rPr>
                <w:i/>
                <w:noProof/>
                <w:sz w:val="18"/>
                <w:szCs w:val="18"/>
                <w:lang w:eastAsia="lv-LV"/>
              </w:rPr>
              <w:t>euro</w:t>
            </w:r>
          </w:p>
        </w:tc>
        <w:tc>
          <w:tcPr>
            <w:tcW w:w="625" w:type="pct"/>
            <w:tcBorders>
              <w:top w:val="single" w:sz="4" w:space="0" w:color="auto"/>
              <w:left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25 372</w:t>
            </w:r>
          </w:p>
        </w:tc>
        <w:tc>
          <w:tcPr>
            <w:tcW w:w="626" w:type="pct"/>
            <w:tcBorders>
              <w:top w:val="single" w:sz="4" w:space="0" w:color="auto"/>
              <w:left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37 905</w:t>
            </w:r>
          </w:p>
        </w:tc>
        <w:tc>
          <w:tcPr>
            <w:tcW w:w="624" w:type="pct"/>
            <w:tcBorders>
              <w:top w:val="single" w:sz="4" w:space="0" w:color="auto"/>
              <w:left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50 608</w:t>
            </w:r>
          </w:p>
        </w:tc>
        <w:tc>
          <w:tcPr>
            <w:tcW w:w="623" w:type="pct"/>
            <w:tcBorders>
              <w:top w:val="single" w:sz="4" w:space="0" w:color="auto"/>
              <w:left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50 608</w:t>
            </w:r>
          </w:p>
        </w:tc>
        <w:tc>
          <w:tcPr>
            <w:tcW w:w="628" w:type="pct"/>
            <w:tcBorders>
              <w:top w:val="single" w:sz="4" w:space="0" w:color="auto"/>
              <w:left w:val="single" w:sz="4" w:space="0" w:color="auto"/>
            </w:tcBorders>
          </w:tcPr>
          <w:p w:rsidR="009B360B" w:rsidRPr="00B07F2E" w:rsidRDefault="009B360B" w:rsidP="00610CEF">
            <w:pPr>
              <w:ind w:firstLine="0"/>
              <w:jc w:val="right"/>
              <w:rPr>
                <w:noProof/>
                <w:sz w:val="18"/>
              </w:rPr>
            </w:pPr>
            <w:r w:rsidRPr="00B07F2E">
              <w:rPr>
                <w:noProof/>
                <w:sz w:val="18"/>
              </w:rPr>
              <w:t>50 608</w:t>
            </w:r>
          </w:p>
        </w:tc>
      </w:tr>
    </w:tbl>
    <w:p w:rsidR="009B360B" w:rsidRPr="00B07F2E" w:rsidRDefault="009B360B" w:rsidP="009B360B">
      <w:pPr>
        <w:widowControl w:val="0"/>
        <w:spacing w:before="240" w:after="240"/>
        <w:ind w:firstLine="0"/>
        <w:jc w:val="center"/>
        <w:rPr>
          <w:b/>
          <w:noProof/>
        </w:rPr>
      </w:pPr>
      <w:r w:rsidRPr="00B07F2E">
        <w:rPr>
          <w:b/>
          <w:noProof/>
        </w:rPr>
        <w:t>02.03.00 Augstākā medicīnas izglītība</w:t>
      </w:r>
    </w:p>
    <w:p w:rsidR="009B360B" w:rsidRPr="00B07F2E" w:rsidRDefault="009B360B" w:rsidP="009B360B">
      <w:pPr>
        <w:spacing w:before="240" w:after="120"/>
        <w:ind w:firstLine="0"/>
        <w:rPr>
          <w:rFonts w:eastAsia="Calibri"/>
          <w:bCs/>
          <w:noProof/>
        </w:rPr>
      </w:pPr>
      <w:r w:rsidRPr="00B07F2E">
        <w:rPr>
          <w:rFonts w:eastAsia="Calibri"/>
          <w:bCs/>
          <w:noProof/>
          <w:u w:val="single"/>
        </w:rPr>
        <w:t>Apakšprogrammas mērķis:</w:t>
      </w:r>
    </w:p>
    <w:p w:rsidR="009B360B" w:rsidRPr="00B07F2E" w:rsidRDefault="009B360B" w:rsidP="00861455">
      <w:pPr>
        <w:tabs>
          <w:tab w:val="left" w:pos="9072"/>
        </w:tabs>
        <w:spacing w:after="120"/>
        <w:ind w:firstLine="720"/>
        <w:rPr>
          <w:rFonts w:eastAsia="Calibri"/>
          <w:noProof/>
        </w:rPr>
      </w:pPr>
      <w:r w:rsidRPr="00B07F2E">
        <w:rPr>
          <w:rFonts w:eastAsia="Calibri"/>
          <w:bCs/>
          <w:noProof/>
        </w:rPr>
        <w:t xml:space="preserve">nodrošināt </w:t>
      </w:r>
      <w:r w:rsidRPr="00B07F2E">
        <w:rPr>
          <w:rFonts w:eastAsia="Calibri"/>
          <w:noProof/>
        </w:rPr>
        <w:t>veselības aprūpes nozari ar atbilstošas kvalifikācijas cilvēkresursiem un akadēmisko personālu studiju programmu, zinātnes un pētniecības projektu īstenošanai, veicinot personāla saglabāšanu un attīstību ilgtermiņā.</w:t>
      </w:r>
    </w:p>
    <w:p w:rsidR="009B360B" w:rsidRPr="00B07F2E" w:rsidRDefault="009B360B" w:rsidP="009B360B">
      <w:pPr>
        <w:tabs>
          <w:tab w:val="left" w:pos="9072"/>
        </w:tabs>
        <w:spacing w:after="120"/>
        <w:ind w:firstLine="0"/>
        <w:rPr>
          <w:rFonts w:eastAsia="Calibri"/>
          <w:bCs/>
          <w:noProof/>
          <w:u w:val="single"/>
        </w:rPr>
      </w:pPr>
      <w:r w:rsidRPr="00B07F2E">
        <w:rPr>
          <w:rFonts w:eastAsia="Calibri"/>
          <w:bCs/>
          <w:noProof/>
          <w:u w:val="single"/>
        </w:rPr>
        <w:t>Galvenās aktivitātes:</w:t>
      </w:r>
    </w:p>
    <w:p w:rsidR="009B360B" w:rsidRPr="00861455" w:rsidRDefault="009B360B" w:rsidP="00861455">
      <w:pPr>
        <w:pStyle w:val="ListParagraph"/>
        <w:numPr>
          <w:ilvl w:val="0"/>
          <w:numId w:val="20"/>
        </w:numPr>
        <w:tabs>
          <w:tab w:val="left" w:pos="9072"/>
        </w:tabs>
        <w:spacing w:after="120"/>
        <w:ind w:left="1077" w:hanging="357"/>
        <w:rPr>
          <w:rFonts w:eastAsia="Calibri"/>
          <w:noProof/>
        </w:rPr>
      </w:pPr>
      <w:r w:rsidRPr="00861455">
        <w:rPr>
          <w:rFonts w:eastAsia="Calibri"/>
          <w:noProof/>
        </w:rPr>
        <w:t>izmantojot esošās budžeta studiju programmas, tiek nodrošināta jaunu, profesionālu speciālistu sagatavošana medicīnā un  veselības aprūpē atbilstoši darba tirgus pieprasījumam;</w:t>
      </w:r>
    </w:p>
    <w:p w:rsidR="009B360B" w:rsidRPr="00861455" w:rsidRDefault="009B360B" w:rsidP="00861455">
      <w:pPr>
        <w:pStyle w:val="ListParagraph"/>
        <w:numPr>
          <w:ilvl w:val="0"/>
          <w:numId w:val="20"/>
        </w:numPr>
        <w:tabs>
          <w:tab w:val="left" w:pos="9072"/>
        </w:tabs>
        <w:spacing w:after="120"/>
        <w:ind w:left="1077" w:hanging="357"/>
        <w:rPr>
          <w:rFonts w:eastAsia="Calibri"/>
          <w:noProof/>
        </w:rPr>
      </w:pPr>
      <w:r w:rsidRPr="00861455">
        <w:rPr>
          <w:rFonts w:eastAsia="Calibri"/>
          <w:noProof/>
        </w:rPr>
        <w:t>sagatavots akadēmiskais personāls un nodrošināta esošo speciālistu mūžizglītība, attīstīta zinātniskā darbība praktiskajā un fundamentālajā zinātnē, nostiprinot Rīgas Stradiņa universitāti kā galveno vidi pētniecisko projektu attīstībai un īstenošanai;</w:t>
      </w:r>
    </w:p>
    <w:p w:rsidR="009B360B" w:rsidRPr="00861455" w:rsidRDefault="009B360B" w:rsidP="00861455">
      <w:pPr>
        <w:pStyle w:val="ListParagraph"/>
        <w:numPr>
          <w:ilvl w:val="0"/>
          <w:numId w:val="20"/>
        </w:numPr>
        <w:tabs>
          <w:tab w:val="left" w:pos="9072"/>
        </w:tabs>
        <w:spacing w:after="120"/>
        <w:ind w:left="1077" w:hanging="357"/>
        <w:rPr>
          <w:rFonts w:eastAsia="Calibri"/>
          <w:noProof/>
        </w:rPr>
      </w:pPr>
      <w:r w:rsidRPr="00861455">
        <w:rPr>
          <w:rFonts w:eastAsia="Calibri"/>
          <w:noProof/>
        </w:rPr>
        <w:t>veicināta veselības aprūpes kvalitāte, nodrošinot kvalitatīvu izglītības procesu slimnīcās, jaunu tehnoloģiju un līdzekļu ieviešanu praksē un izglītības un pētniecības procesa vienotību ārstniecības iestādēs;</w:t>
      </w:r>
    </w:p>
    <w:p w:rsidR="009B360B" w:rsidRPr="00861455" w:rsidRDefault="009B360B" w:rsidP="00861455">
      <w:pPr>
        <w:pStyle w:val="ListParagraph"/>
        <w:numPr>
          <w:ilvl w:val="0"/>
          <w:numId w:val="20"/>
        </w:numPr>
        <w:tabs>
          <w:tab w:val="left" w:pos="9072"/>
        </w:tabs>
        <w:spacing w:after="120"/>
        <w:ind w:left="1077" w:hanging="357"/>
        <w:rPr>
          <w:rFonts w:eastAsia="Calibri"/>
          <w:noProof/>
        </w:rPr>
      </w:pPr>
      <w:r w:rsidRPr="00861455">
        <w:rPr>
          <w:rFonts w:eastAsia="Calibri"/>
          <w:noProof/>
        </w:rPr>
        <w:t>sekmēta Rīgas Stradiņa universitātē realizēto studiju programmu, zinātnes un pētniecības projektu konkurētspēja Latvijā un starptautiskajā līmenī;</w:t>
      </w:r>
    </w:p>
    <w:p w:rsidR="009B360B" w:rsidRPr="00861455" w:rsidRDefault="009B360B" w:rsidP="00861455">
      <w:pPr>
        <w:pStyle w:val="ListParagraph"/>
        <w:numPr>
          <w:ilvl w:val="0"/>
          <w:numId w:val="20"/>
        </w:numPr>
        <w:tabs>
          <w:tab w:val="left" w:pos="9072"/>
        </w:tabs>
        <w:spacing w:after="120"/>
        <w:ind w:left="1077" w:hanging="357"/>
        <w:rPr>
          <w:rFonts w:eastAsia="Calibri"/>
          <w:noProof/>
        </w:rPr>
      </w:pPr>
      <w:r w:rsidRPr="00861455">
        <w:rPr>
          <w:rFonts w:eastAsia="Calibri"/>
          <w:noProof/>
        </w:rPr>
        <w:t>nodrošināta lietišķo pētījumu attīstība;</w:t>
      </w:r>
    </w:p>
    <w:p w:rsidR="009B360B" w:rsidRPr="00861455" w:rsidRDefault="009B360B" w:rsidP="00861455">
      <w:pPr>
        <w:pStyle w:val="ListParagraph"/>
        <w:numPr>
          <w:ilvl w:val="0"/>
          <w:numId w:val="20"/>
        </w:numPr>
        <w:tabs>
          <w:tab w:val="left" w:pos="9072"/>
        </w:tabs>
        <w:spacing w:after="120"/>
        <w:ind w:left="1077" w:hanging="357"/>
        <w:rPr>
          <w:rFonts w:eastAsia="Calibri"/>
          <w:noProof/>
        </w:rPr>
      </w:pPr>
      <w:r w:rsidRPr="00861455">
        <w:rPr>
          <w:rFonts w:eastAsia="Calibri"/>
          <w:noProof/>
        </w:rPr>
        <w:t>attīstīta pieejama un nozares darba tirgus prasībām atbilstoša ārstniecības personu tālākizglītības sistēma;</w:t>
      </w:r>
    </w:p>
    <w:p w:rsidR="009B360B" w:rsidRPr="00861455" w:rsidRDefault="009B360B" w:rsidP="00861455">
      <w:pPr>
        <w:pStyle w:val="ListParagraph"/>
        <w:numPr>
          <w:ilvl w:val="0"/>
          <w:numId w:val="20"/>
        </w:numPr>
        <w:spacing w:after="120"/>
        <w:ind w:left="1077" w:hanging="357"/>
        <w:rPr>
          <w:rFonts w:eastAsia="Calibri"/>
          <w:noProof/>
        </w:rPr>
      </w:pPr>
      <w:r w:rsidRPr="00861455">
        <w:rPr>
          <w:rFonts w:eastAsia="Calibri"/>
          <w:noProof/>
        </w:rPr>
        <w:t>nodrošināta sabiedrības izglītošana medicīnas, veselības  aprūpes un sabiedrības veselības jomā.</w:t>
      </w:r>
    </w:p>
    <w:p w:rsidR="009B360B" w:rsidRPr="00B07F2E" w:rsidRDefault="009B360B" w:rsidP="000C5320">
      <w:pPr>
        <w:ind w:firstLine="0"/>
        <w:rPr>
          <w:rFonts w:eastAsia="Calibri"/>
          <w:noProof/>
        </w:rPr>
      </w:pPr>
      <w:r w:rsidRPr="00B07F2E">
        <w:rPr>
          <w:rFonts w:eastAsia="Calibri"/>
          <w:noProof/>
          <w:u w:val="single"/>
        </w:rPr>
        <w:t>Apakšprogrammas izpildītājs</w:t>
      </w:r>
      <w:r w:rsidRPr="00B07F2E">
        <w:rPr>
          <w:rFonts w:eastAsia="Calibri"/>
          <w:noProof/>
        </w:rPr>
        <w:t>: Veselības ministrija, pārskaitot valsts budžeta dotāciju Rīgas Stradiņa universitātei.</w:t>
      </w:r>
    </w:p>
    <w:p w:rsidR="00861455" w:rsidRDefault="00861455" w:rsidP="008830FC">
      <w:pPr>
        <w:spacing w:before="240" w:after="240"/>
        <w:ind w:firstLine="0"/>
        <w:jc w:val="center"/>
        <w:rPr>
          <w:b/>
          <w:bCs/>
          <w:noProof/>
          <w:lang w:eastAsia="lv-LV"/>
        </w:rPr>
      </w:pPr>
    </w:p>
    <w:p w:rsidR="00861455" w:rsidRDefault="00861455" w:rsidP="008830FC">
      <w:pPr>
        <w:spacing w:before="240" w:after="240"/>
        <w:ind w:firstLine="0"/>
        <w:jc w:val="center"/>
        <w:rPr>
          <w:b/>
          <w:bCs/>
          <w:noProof/>
          <w:lang w:eastAsia="lv-LV"/>
        </w:rPr>
      </w:pPr>
    </w:p>
    <w:p w:rsidR="009B360B" w:rsidRPr="00B07F2E" w:rsidRDefault="009B360B" w:rsidP="008830FC">
      <w:pPr>
        <w:spacing w:before="240" w:after="240"/>
        <w:ind w:firstLine="0"/>
        <w:jc w:val="center"/>
        <w:rPr>
          <w:b/>
          <w:bCs/>
          <w:noProof/>
          <w:lang w:eastAsia="lv-LV"/>
        </w:rPr>
      </w:pPr>
      <w:r w:rsidRPr="00B07F2E">
        <w:rPr>
          <w:b/>
          <w:bCs/>
          <w:noProof/>
          <w:lang w:eastAsia="lv-LV"/>
        </w:rPr>
        <w:lastRenderedPageBreak/>
        <w:t>Darbības rezultāti un to rezultatīvie rādītāji no 2019. līdz 2023.</w:t>
      </w:r>
      <w:r>
        <w:rPr>
          <w:b/>
          <w:bCs/>
          <w:noProof/>
          <w:lang w:eastAsia="lv-LV"/>
        </w:rPr>
        <w:t xml:space="preserve"> </w:t>
      </w:r>
      <w:r w:rsidRPr="00B07F2E">
        <w:rPr>
          <w:b/>
          <w:bCs/>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8"/>
        <w:gridCol w:w="1118"/>
        <w:gridCol w:w="1252"/>
        <w:gridCol w:w="9"/>
        <w:gridCol w:w="1109"/>
        <w:gridCol w:w="979"/>
        <w:gridCol w:w="1236"/>
      </w:tblGrid>
      <w:tr w:rsidR="009B360B" w:rsidRPr="00B07F2E" w:rsidTr="00610CEF">
        <w:trPr>
          <w:trHeight w:val="116"/>
          <w:tblHeader/>
        </w:trPr>
        <w:tc>
          <w:tcPr>
            <w:tcW w:w="1853" w:type="pct"/>
          </w:tcPr>
          <w:p w:rsidR="009B360B" w:rsidRPr="00B07F2E" w:rsidRDefault="009B360B" w:rsidP="00610CEF">
            <w:pPr>
              <w:ind w:firstLine="0"/>
              <w:jc w:val="center"/>
              <w:rPr>
                <w:noProof/>
                <w:sz w:val="18"/>
                <w:szCs w:val="18"/>
                <w:lang w:eastAsia="lv-LV"/>
              </w:rPr>
            </w:pPr>
          </w:p>
        </w:tc>
        <w:tc>
          <w:tcPr>
            <w:tcW w:w="617" w:type="pct"/>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691" w:type="pct"/>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617" w:type="pct"/>
            <w:gridSpan w:val="2"/>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540" w:type="pct"/>
          </w:tcPr>
          <w:p w:rsidR="009B360B" w:rsidRPr="00B07F2E" w:rsidRDefault="009B360B" w:rsidP="00610CEF">
            <w:pPr>
              <w:ind w:left="-27"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682" w:type="pct"/>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31"/>
        </w:trPr>
        <w:tc>
          <w:tcPr>
            <w:tcW w:w="5000" w:type="pct"/>
            <w:gridSpan w:val="7"/>
            <w:shd w:val="clear" w:color="auto" w:fill="D9D9D9" w:themeFill="background1" w:themeFillShade="D9"/>
          </w:tcPr>
          <w:p w:rsidR="009B360B" w:rsidRPr="00B07F2E" w:rsidRDefault="009B360B" w:rsidP="00610CEF">
            <w:pPr>
              <w:ind w:firstLine="0"/>
              <w:jc w:val="center"/>
              <w:rPr>
                <w:noProof/>
                <w:sz w:val="18"/>
                <w:szCs w:val="18"/>
              </w:rPr>
            </w:pPr>
            <w:r w:rsidRPr="00B07F2E">
              <w:rPr>
                <w:rFonts w:eastAsia="Calibri"/>
                <w:noProof/>
                <w:sz w:val="18"/>
                <w:szCs w:val="18"/>
              </w:rPr>
              <w:t xml:space="preserve">Nodrošināta konkurētspējīga </w:t>
            </w:r>
            <w:r w:rsidRPr="00B07F2E">
              <w:rPr>
                <w:rFonts w:eastAsia="Calibri"/>
                <w:noProof/>
                <w:sz w:val="18"/>
                <w:szCs w:val="18"/>
                <w:shd w:val="clear" w:color="auto" w:fill="D9D9D9" w:themeFill="background1" w:themeFillShade="D9"/>
              </w:rPr>
              <w:t>augstākā medicīniskā izglītība un starptautiska līmeņa zinātniskā darbība, nodrošinot 33 valsts finansētas studiju programmas</w:t>
            </w:r>
          </w:p>
        </w:tc>
      </w:tr>
      <w:tr w:rsidR="009B360B" w:rsidRPr="00B07F2E" w:rsidTr="00610CEF">
        <w:trPr>
          <w:trHeight w:val="410"/>
        </w:trPr>
        <w:tc>
          <w:tcPr>
            <w:tcW w:w="1853" w:type="pct"/>
          </w:tcPr>
          <w:p w:rsidR="009B360B" w:rsidRPr="00B07F2E" w:rsidRDefault="009B360B" w:rsidP="00610CEF">
            <w:pPr>
              <w:ind w:firstLine="0"/>
              <w:rPr>
                <w:rFonts w:eastAsia="Calibri"/>
                <w:noProof/>
                <w:sz w:val="18"/>
                <w:szCs w:val="18"/>
              </w:rPr>
            </w:pPr>
            <w:r w:rsidRPr="00B07F2E">
              <w:rPr>
                <w:rFonts w:eastAsia="Calibri"/>
                <w:noProof/>
                <w:sz w:val="18"/>
                <w:szCs w:val="18"/>
              </w:rPr>
              <w:t>Valsts finansēto pirmā līmeņa profesionālās augstākās izglītības, bakalaura un maģistra studiju vietas (skaits), tai skaitā:</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sz w:val="18"/>
                <w:szCs w:val="18"/>
              </w:rPr>
            </w:pPr>
            <w:r w:rsidRPr="00B07F2E">
              <w:rPr>
                <w:sz w:val="18"/>
                <w:szCs w:val="18"/>
              </w:rPr>
              <w:t xml:space="preserve"> 3 093</w:t>
            </w:r>
          </w:p>
        </w:tc>
        <w:tc>
          <w:tcPr>
            <w:tcW w:w="6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3 100</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3 100</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3 100</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3 100</w:t>
            </w:r>
          </w:p>
        </w:tc>
      </w:tr>
      <w:tr w:rsidR="009B360B" w:rsidRPr="00B07F2E" w:rsidTr="00610CEF">
        <w:trPr>
          <w:trHeight w:val="418"/>
        </w:trPr>
        <w:tc>
          <w:tcPr>
            <w:tcW w:w="1853" w:type="pct"/>
          </w:tcPr>
          <w:p w:rsidR="009B360B" w:rsidRPr="00B07F2E" w:rsidRDefault="009B360B" w:rsidP="00610CEF">
            <w:pPr>
              <w:ind w:firstLine="0"/>
              <w:jc w:val="right"/>
              <w:rPr>
                <w:rFonts w:eastAsia="Calibri"/>
                <w:i/>
                <w:noProof/>
                <w:sz w:val="18"/>
                <w:szCs w:val="18"/>
              </w:rPr>
            </w:pPr>
            <w:r w:rsidRPr="00B07F2E">
              <w:rPr>
                <w:rFonts w:eastAsia="Calibri"/>
                <w:i/>
                <w:noProof/>
                <w:sz w:val="18"/>
                <w:szCs w:val="18"/>
              </w:rPr>
              <w:t xml:space="preserve">Rīgas Stradiņa universitātē (tai skaitā RSU Liepājas filiālē) </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sz w:val="18"/>
                <w:szCs w:val="18"/>
              </w:rPr>
            </w:pPr>
            <w:r w:rsidRPr="00B07F2E">
              <w:rPr>
                <w:i/>
                <w:iCs/>
                <w:sz w:val="18"/>
                <w:szCs w:val="18"/>
              </w:rPr>
              <w:t xml:space="preserve"> 2 592</w:t>
            </w:r>
          </w:p>
        </w:tc>
        <w:tc>
          <w:tcPr>
            <w:tcW w:w="6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i/>
                <w:noProof/>
                <w:sz w:val="18"/>
                <w:szCs w:val="18"/>
              </w:rPr>
            </w:pPr>
            <w:r w:rsidRPr="00B07F2E">
              <w:rPr>
                <w:i/>
                <w:sz w:val="18"/>
              </w:rPr>
              <w:t>2 598</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i/>
                <w:noProof/>
                <w:sz w:val="18"/>
                <w:szCs w:val="18"/>
              </w:rPr>
            </w:pPr>
            <w:r w:rsidRPr="00B07F2E">
              <w:rPr>
                <w:i/>
                <w:sz w:val="18"/>
              </w:rPr>
              <w:t>2 598</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i/>
                <w:noProof/>
                <w:sz w:val="18"/>
                <w:szCs w:val="18"/>
              </w:rPr>
            </w:pPr>
            <w:r w:rsidRPr="00B07F2E">
              <w:rPr>
                <w:i/>
                <w:sz w:val="18"/>
              </w:rPr>
              <w:t>2 598</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i/>
                <w:iCs/>
                <w:noProof/>
                <w:sz w:val="18"/>
                <w:szCs w:val="18"/>
              </w:rPr>
            </w:pPr>
            <w:r w:rsidRPr="00B07F2E">
              <w:rPr>
                <w:rFonts w:eastAsia="Calibri"/>
                <w:i/>
                <w:iCs/>
                <w:noProof/>
                <w:sz w:val="18"/>
                <w:szCs w:val="18"/>
              </w:rPr>
              <w:t>2 598</w:t>
            </w:r>
          </w:p>
        </w:tc>
      </w:tr>
      <w:tr w:rsidR="009B360B" w:rsidRPr="00B07F2E" w:rsidTr="00610CEF">
        <w:trPr>
          <w:trHeight w:val="217"/>
        </w:trPr>
        <w:tc>
          <w:tcPr>
            <w:tcW w:w="1853" w:type="pct"/>
          </w:tcPr>
          <w:p w:rsidR="009B360B" w:rsidRPr="00B07F2E" w:rsidRDefault="009B360B" w:rsidP="00610CEF">
            <w:pPr>
              <w:ind w:firstLine="0"/>
              <w:contextualSpacing/>
              <w:jc w:val="right"/>
              <w:rPr>
                <w:rFonts w:eastAsia="Calibri"/>
                <w:i/>
                <w:noProof/>
                <w:sz w:val="18"/>
                <w:szCs w:val="18"/>
              </w:rPr>
            </w:pPr>
            <w:r w:rsidRPr="00B07F2E">
              <w:rPr>
                <w:rFonts w:eastAsia="Calibri"/>
                <w:i/>
                <w:noProof/>
                <w:sz w:val="18"/>
                <w:szCs w:val="18"/>
              </w:rPr>
              <w:t>Sarkanā Krusta medicīnas koledžā</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sz w:val="18"/>
                <w:szCs w:val="18"/>
              </w:rPr>
            </w:pPr>
            <w:r w:rsidRPr="00B07F2E">
              <w:rPr>
                <w:i/>
                <w:iCs/>
                <w:sz w:val="18"/>
                <w:szCs w:val="18"/>
              </w:rPr>
              <w:t xml:space="preserve"> 501</w:t>
            </w:r>
          </w:p>
        </w:tc>
        <w:tc>
          <w:tcPr>
            <w:tcW w:w="6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i/>
                <w:noProof/>
                <w:sz w:val="18"/>
                <w:szCs w:val="18"/>
              </w:rPr>
            </w:pPr>
            <w:r w:rsidRPr="00B07F2E">
              <w:rPr>
                <w:i/>
                <w:sz w:val="18"/>
              </w:rPr>
              <w:t>502</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i/>
                <w:noProof/>
                <w:sz w:val="18"/>
                <w:szCs w:val="18"/>
              </w:rPr>
            </w:pPr>
            <w:r w:rsidRPr="00B07F2E">
              <w:rPr>
                <w:i/>
                <w:sz w:val="18"/>
              </w:rPr>
              <w:t>502</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i/>
                <w:noProof/>
                <w:sz w:val="18"/>
                <w:szCs w:val="18"/>
              </w:rPr>
            </w:pPr>
            <w:r w:rsidRPr="00B07F2E">
              <w:rPr>
                <w:i/>
                <w:sz w:val="18"/>
              </w:rPr>
              <w:t>502</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i/>
                <w:iCs/>
                <w:noProof/>
                <w:sz w:val="18"/>
                <w:szCs w:val="18"/>
              </w:rPr>
            </w:pPr>
            <w:r w:rsidRPr="00B07F2E">
              <w:rPr>
                <w:rFonts w:eastAsia="Calibri"/>
                <w:i/>
                <w:iCs/>
                <w:noProof/>
                <w:sz w:val="18"/>
                <w:szCs w:val="18"/>
              </w:rPr>
              <w:t>502</w:t>
            </w:r>
          </w:p>
        </w:tc>
      </w:tr>
      <w:tr w:rsidR="009B360B" w:rsidRPr="00B07F2E" w:rsidTr="00610CEF">
        <w:trPr>
          <w:trHeight w:val="20"/>
        </w:trPr>
        <w:tc>
          <w:tcPr>
            <w:tcW w:w="1853" w:type="pct"/>
            <w:tcBorders>
              <w:bottom w:val="single" w:sz="4" w:space="0" w:color="auto"/>
            </w:tcBorders>
          </w:tcPr>
          <w:p w:rsidR="009B360B" w:rsidRPr="00B07F2E" w:rsidRDefault="009B360B" w:rsidP="00610CEF">
            <w:pPr>
              <w:ind w:firstLine="0"/>
              <w:rPr>
                <w:rFonts w:eastAsia="Calibri"/>
                <w:noProof/>
                <w:sz w:val="18"/>
                <w:szCs w:val="18"/>
              </w:rPr>
            </w:pPr>
            <w:r w:rsidRPr="00B07F2E">
              <w:rPr>
                <w:rFonts w:eastAsia="Calibri"/>
                <w:noProof/>
                <w:sz w:val="18"/>
                <w:szCs w:val="18"/>
              </w:rPr>
              <w:t>Studiju vietas profesionālajā (vidējās pakāpes) izglītībā (skaits)</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sz w:val="18"/>
                <w:szCs w:val="18"/>
              </w:rPr>
            </w:pPr>
            <w:r w:rsidRPr="00B07F2E">
              <w:rPr>
                <w:sz w:val="18"/>
                <w:szCs w:val="18"/>
              </w:rPr>
              <w:t>126</w:t>
            </w:r>
          </w:p>
        </w:tc>
        <w:tc>
          <w:tcPr>
            <w:tcW w:w="6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144</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144</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144</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144</w:t>
            </w:r>
          </w:p>
        </w:tc>
      </w:tr>
      <w:tr w:rsidR="009B360B" w:rsidRPr="00B07F2E" w:rsidTr="00610CEF">
        <w:trPr>
          <w:trHeight w:val="263"/>
        </w:trPr>
        <w:tc>
          <w:tcPr>
            <w:tcW w:w="1853" w:type="pct"/>
            <w:tcBorders>
              <w:top w:val="single" w:sz="4" w:space="0" w:color="auto"/>
            </w:tcBorders>
          </w:tcPr>
          <w:p w:rsidR="009B360B" w:rsidRPr="00B07F2E" w:rsidRDefault="009B360B" w:rsidP="00610CEF">
            <w:pPr>
              <w:ind w:firstLine="0"/>
              <w:rPr>
                <w:rFonts w:eastAsia="Calibri"/>
                <w:noProof/>
                <w:sz w:val="18"/>
                <w:szCs w:val="18"/>
              </w:rPr>
            </w:pPr>
            <w:r w:rsidRPr="00B07F2E">
              <w:rPr>
                <w:rFonts w:eastAsia="Calibri"/>
                <w:noProof/>
                <w:sz w:val="18"/>
                <w:szCs w:val="18"/>
              </w:rPr>
              <w:t>Doktorantūras studiju vietas (skaits)</w:t>
            </w:r>
          </w:p>
        </w:tc>
        <w:tc>
          <w:tcPr>
            <w:tcW w:w="617" w:type="pct"/>
            <w:tcBorders>
              <w:top w:val="single" w:sz="4" w:space="0" w:color="000000" w:themeColor="text1"/>
              <w:left w:val="single" w:sz="4" w:space="0" w:color="000000" w:themeColor="text1"/>
              <w:bottom w:val="single" w:sz="4" w:space="0" w:color="auto"/>
              <w:right w:val="single" w:sz="4" w:space="0" w:color="000000" w:themeColor="text1"/>
            </w:tcBorders>
          </w:tcPr>
          <w:p w:rsidR="009B360B" w:rsidRPr="00B07F2E" w:rsidRDefault="009B360B" w:rsidP="00610CEF">
            <w:pPr>
              <w:spacing w:line="259" w:lineRule="auto"/>
              <w:ind w:firstLine="0"/>
              <w:jc w:val="center"/>
              <w:rPr>
                <w:sz w:val="18"/>
                <w:szCs w:val="18"/>
              </w:rPr>
            </w:pPr>
            <w:r w:rsidRPr="00B07F2E">
              <w:rPr>
                <w:sz w:val="18"/>
                <w:szCs w:val="18"/>
              </w:rPr>
              <w:t xml:space="preserve"> 155</w:t>
            </w:r>
          </w:p>
        </w:tc>
        <w:tc>
          <w:tcPr>
            <w:tcW w:w="6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157</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157</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157</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157</w:t>
            </w:r>
          </w:p>
        </w:tc>
      </w:tr>
      <w:tr w:rsidR="009B360B" w:rsidRPr="00B07F2E" w:rsidTr="00610CEF">
        <w:trPr>
          <w:trHeight w:val="263"/>
        </w:trPr>
        <w:tc>
          <w:tcPr>
            <w:tcW w:w="1853" w:type="pct"/>
          </w:tcPr>
          <w:p w:rsidR="009B360B" w:rsidRPr="00B07F2E" w:rsidRDefault="009B360B" w:rsidP="00610CEF">
            <w:pPr>
              <w:ind w:firstLine="0"/>
              <w:rPr>
                <w:rFonts w:eastAsia="Calibri"/>
                <w:noProof/>
                <w:sz w:val="18"/>
                <w:szCs w:val="18"/>
              </w:rPr>
            </w:pPr>
            <w:r w:rsidRPr="00B07F2E">
              <w:rPr>
                <w:rFonts w:eastAsia="Calibri"/>
                <w:noProof/>
                <w:sz w:val="18"/>
                <w:szCs w:val="18"/>
              </w:rPr>
              <w:t>Ārsta grādu ieguvušie absolventi (skaits)</w:t>
            </w:r>
          </w:p>
        </w:tc>
        <w:tc>
          <w:tcPr>
            <w:tcW w:w="617" w:type="pct"/>
            <w:tcBorders>
              <w:top w:val="single" w:sz="4" w:space="0" w:color="auto"/>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sz w:val="18"/>
                <w:szCs w:val="18"/>
              </w:rPr>
            </w:pPr>
            <w:r w:rsidRPr="00B07F2E">
              <w:rPr>
                <w:sz w:val="18"/>
                <w:szCs w:val="18"/>
              </w:rPr>
              <w:t>186</w:t>
            </w:r>
          </w:p>
        </w:tc>
        <w:tc>
          <w:tcPr>
            <w:tcW w:w="6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207</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207</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207</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207</w:t>
            </w:r>
          </w:p>
        </w:tc>
      </w:tr>
      <w:tr w:rsidR="009B360B" w:rsidRPr="00B07F2E" w:rsidTr="00610CEF">
        <w:trPr>
          <w:trHeight w:val="175"/>
        </w:trPr>
        <w:tc>
          <w:tcPr>
            <w:tcW w:w="1853" w:type="pct"/>
          </w:tcPr>
          <w:p w:rsidR="009B360B" w:rsidRPr="00B07F2E" w:rsidRDefault="009B360B" w:rsidP="00610CEF">
            <w:pPr>
              <w:ind w:firstLine="0"/>
              <w:rPr>
                <w:rFonts w:eastAsia="Calibri"/>
                <w:noProof/>
                <w:sz w:val="18"/>
                <w:szCs w:val="18"/>
              </w:rPr>
            </w:pPr>
            <w:r w:rsidRPr="00B07F2E">
              <w:rPr>
                <w:rFonts w:eastAsia="Calibri"/>
                <w:noProof/>
                <w:sz w:val="18"/>
                <w:szCs w:val="18"/>
              </w:rPr>
              <w:t>Medicīnas doktora grādu ieguvušie (skaits)</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sz w:val="18"/>
                <w:szCs w:val="18"/>
              </w:rPr>
            </w:pPr>
            <w:r w:rsidRPr="00B07F2E">
              <w:rPr>
                <w:sz w:val="18"/>
                <w:szCs w:val="18"/>
              </w:rPr>
              <w:t xml:space="preserve"> 9</w:t>
            </w:r>
          </w:p>
        </w:tc>
        <w:tc>
          <w:tcPr>
            <w:tcW w:w="6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20</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20</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20</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20</w:t>
            </w:r>
          </w:p>
        </w:tc>
      </w:tr>
    </w:tbl>
    <w:p w:rsidR="009B360B" w:rsidRPr="00B07F2E" w:rsidRDefault="009B360B" w:rsidP="008830FC">
      <w:pPr>
        <w:spacing w:before="240" w:after="240"/>
        <w:ind w:firstLine="0"/>
        <w:jc w:val="center"/>
        <w:rPr>
          <w:noProof/>
          <w:sz w:val="18"/>
          <w:szCs w:val="18"/>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1151"/>
        <w:gridCol w:w="1137"/>
        <w:gridCol w:w="1133"/>
        <w:gridCol w:w="1137"/>
        <w:gridCol w:w="1138"/>
      </w:tblGrid>
      <w:tr w:rsidR="009B360B" w:rsidRPr="00B07F2E" w:rsidTr="00610CEF">
        <w:trPr>
          <w:trHeight w:val="160"/>
          <w:tblHeader/>
        </w:trPr>
        <w:tc>
          <w:tcPr>
            <w:tcW w:w="1868" w:type="pct"/>
            <w:vAlign w:val="center"/>
          </w:tcPr>
          <w:p w:rsidR="009B360B" w:rsidRPr="00B07F2E" w:rsidRDefault="009B360B" w:rsidP="00610CEF">
            <w:pPr>
              <w:ind w:firstLine="0"/>
              <w:jc w:val="left"/>
              <w:rPr>
                <w:noProof/>
                <w:sz w:val="18"/>
                <w:szCs w:val="24"/>
                <w:lang w:eastAsia="lv-LV"/>
              </w:rPr>
            </w:pPr>
          </w:p>
        </w:tc>
        <w:tc>
          <w:tcPr>
            <w:tcW w:w="633" w:type="pct"/>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625" w:type="pct"/>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623" w:type="pct"/>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625" w:type="pct"/>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626" w:type="pct"/>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175"/>
        </w:trPr>
        <w:tc>
          <w:tcPr>
            <w:tcW w:w="1868" w:type="pct"/>
            <w:shd w:val="clear" w:color="auto" w:fill="D9D9D9" w:themeFill="background1" w:themeFillShade="D9"/>
            <w:vAlign w:val="center"/>
          </w:tcPr>
          <w:p w:rsidR="009B360B" w:rsidRPr="00B07F2E" w:rsidRDefault="009B360B" w:rsidP="00610CEF">
            <w:pPr>
              <w:ind w:firstLine="0"/>
              <w:rPr>
                <w:noProof/>
                <w:sz w:val="18"/>
              </w:rPr>
            </w:pPr>
            <w:r w:rsidRPr="00B07F2E">
              <w:rPr>
                <w:noProof/>
                <w:sz w:val="18"/>
                <w:lang w:eastAsia="lv-LV"/>
              </w:rPr>
              <w:t xml:space="preserve">Kopējie izdevumi, </w:t>
            </w:r>
            <w:r w:rsidRPr="00B07F2E">
              <w:rPr>
                <w:i/>
                <w:noProof/>
                <w:sz w:val="18"/>
              </w:rPr>
              <w:t>euro</w:t>
            </w:r>
          </w:p>
        </w:tc>
        <w:tc>
          <w:tcPr>
            <w:tcW w:w="633" w:type="pct"/>
            <w:shd w:val="clear" w:color="auto" w:fill="D9D9D9" w:themeFill="background1" w:themeFillShade="D9"/>
          </w:tcPr>
          <w:p w:rsidR="009B360B" w:rsidRPr="00B07F2E" w:rsidRDefault="009B360B" w:rsidP="00610CEF">
            <w:pPr>
              <w:ind w:firstLine="0"/>
              <w:jc w:val="right"/>
              <w:rPr>
                <w:noProof/>
                <w:sz w:val="18"/>
              </w:rPr>
            </w:pPr>
            <w:r w:rsidRPr="00B07F2E">
              <w:rPr>
                <w:sz w:val="18"/>
              </w:rPr>
              <w:t>18 239 063</w:t>
            </w:r>
          </w:p>
        </w:tc>
        <w:tc>
          <w:tcPr>
            <w:tcW w:w="625" w:type="pct"/>
            <w:shd w:val="clear" w:color="auto" w:fill="D9D9D9" w:themeFill="background1" w:themeFillShade="D9"/>
          </w:tcPr>
          <w:p w:rsidR="009B360B" w:rsidRPr="00B07F2E" w:rsidRDefault="009B360B" w:rsidP="00610CEF">
            <w:pPr>
              <w:ind w:firstLine="0"/>
              <w:jc w:val="right"/>
              <w:rPr>
                <w:noProof/>
                <w:sz w:val="18"/>
              </w:rPr>
            </w:pPr>
            <w:r w:rsidRPr="00B07F2E">
              <w:rPr>
                <w:sz w:val="18"/>
              </w:rPr>
              <w:t>18 246 022</w:t>
            </w:r>
          </w:p>
        </w:tc>
        <w:tc>
          <w:tcPr>
            <w:tcW w:w="623" w:type="pct"/>
            <w:shd w:val="clear" w:color="auto" w:fill="D9D9D9" w:themeFill="background1" w:themeFillShade="D9"/>
          </w:tcPr>
          <w:p w:rsidR="009B360B" w:rsidRPr="00B07F2E" w:rsidRDefault="009B360B" w:rsidP="00610CEF">
            <w:pPr>
              <w:ind w:firstLine="0"/>
              <w:jc w:val="right"/>
              <w:rPr>
                <w:noProof/>
                <w:sz w:val="18"/>
              </w:rPr>
            </w:pPr>
            <w:r w:rsidRPr="00B07F2E">
              <w:rPr>
                <w:sz w:val="18"/>
              </w:rPr>
              <w:t>19 946 572</w:t>
            </w:r>
          </w:p>
        </w:tc>
        <w:tc>
          <w:tcPr>
            <w:tcW w:w="625" w:type="pct"/>
            <w:shd w:val="clear" w:color="auto" w:fill="D9D9D9" w:themeFill="background1" w:themeFillShade="D9"/>
          </w:tcPr>
          <w:p w:rsidR="009B360B" w:rsidRPr="00B07F2E" w:rsidRDefault="009B360B" w:rsidP="00610CEF">
            <w:pPr>
              <w:ind w:firstLine="0"/>
              <w:jc w:val="right"/>
              <w:rPr>
                <w:noProof/>
                <w:sz w:val="18"/>
              </w:rPr>
            </w:pPr>
            <w:r w:rsidRPr="00B07F2E">
              <w:rPr>
                <w:sz w:val="18"/>
              </w:rPr>
              <w:t>19 566 932</w:t>
            </w:r>
          </w:p>
        </w:tc>
        <w:tc>
          <w:tcPr>
            <w:tcW w:w="626" w:type="pct"/>
            <w:shd w:val="clear" w:color="auto" w:fill="D9D9D9" w:themeFill="background1" w:themeFillShade="D9"/>
          </w:tcPr>
          <w:p w:rsidR="009B360B" w:rsidRPr="00B07F2E" w:rsidRDefault="009B360B" w:rsidP="00610CEF">
            <w:pPr>
              <w:ind w:firstLine="0"/>
              <w:jc w:val="right"/>
              <w:rPr>
                <w:noProof/>
                <w:sz w:val="18"/>
              </w:rPr>
            </w:pPr>
            <w:r w:rsidRPr="00B07F2E">
              <w:rPr>
                <w:sz w:val="18"/>
              </w:rPr>
              <w:t>19 566 932</w:t>
            </w:r>
          </w:p>
        </w:tc>
      </w:tr>
      <w:tr w:rsidR="009B360B" w:rsidRPr="00B07F2E" w:rsidTr="00610CEF">
        <w:trPr>
          <w:trHeight w:val="406"/>
        </w:trPr>
        <w:tc>
          <w:tcPr>
            <w:tcW w:w="1868" w:type="pct"/>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633" w:type="pct"/>
          </w:tcPr>
          <w:p w:rsidR="009B360B" w:rsidRPr="00B07F2E" w:rsidRDefault="009B360B" w:rsidP="00610CEF">
            <w:pPr>
              <w:ind w:firstLine="0"/>
              <w:jc w:val="center"/>
              <w:rPr>
                <w:noProof/>
                <w:sz w:val="18"/>
              </w:rPr>
            </w:pPr>
            <w:r w:rsidRPr="00B07F2E">
              <w:rPr>
                <w:noProof/>
                <w:sz w:val="18"/>
              </w:rPr>
              <w:t>×</w:t>
            </w:r>
          </w:p>
        </w:tc>
        <w:tc>
          <w:tcPr>
            <w:tcW w:w="625" w:type="pct"/>
          </w:tcPr>
          <w:p w:rsidR="009B360B" w:rsidRPr="00B07F2E" w:rsidRDefault="009B360B" w:rsidP="00610CEF">
            <w:pPr>
              <w:ind w:firstLine="0"/>
              <w:jc w:val="right"/>
              <w:rPr>
                <w:noProof/>
                <w:sz w:val="18"/>
              </w:rPr>
            </w:pPr>
            <w:r w:rsidRPr="00B07F2E">
              <w:rPr>
                <w:noProof/>
                <w:sz w:val="18"/>
              </w:rPr>
              <w:t>6 959</w:t>
            </w:r>
          </w:p>
        </w:tc>
        <w:tc>
          <w:tcPr>
            <w:tcW w:w="623" w:type="pct"/>
          </w:tcPr>
          <w:p w:rsidR="009B360B" w:rsidRPr="00B07F2E" w:rsidRDefault="009B360B" w:rsidP="00610CEF">
            <w:pPr>
              <w:ind w:firstLine="0"/>
              <w:jc w:val="right"/>
              <w:rPr>
                <w:noProof/>
                <w:sz w:val="18"/>
              </w:rPr>
            </w:pPr>
            <w:r w:rsidRPr="00B07F2E">
              <w:rPr>
                <w:noProof/>
                <w:sz w:val="18"/>
              </w:rPr>
              <w:t>1 700 550</w:t>
            </w:r>
          </w:p>
        </w:tc>
        <w:tc>
          <w:tcPr>
            <w:tcW w:w="625" w:type="pct"/>
          </w:tcPr>
          <w:p w:rsidR="009B360B" w:rsidRPr="00B07F2E" w:rsidRDefault="009B360B" w:rsidP="00610CEF">
            <w:pPr>
              <w:ind w:firstLine="0"/>
              <w:jc w:val="right"/>
              <w:rPr>
                <w:noProof/>
                <w:sz w:val="18"/>
              </w:rPr>
            </w:pPr>
            <w:r>
              <w:rPr>
                <w:noProof/>
                <w:sz w:val="18"/>
              </w:rPr>
              <w:t xml:space="preserve">- </w:t>
            </w:r>
            <w:r w:rsidRPr="00B07F2E">
              <w:rPr>
                <w:noProof/>
                <w:sz w:val="18"/>
              </w:rPr>
              <w:t>379 640</w:t>
            </w:r>
          </w:p>
        </w:tc>
        <w:tc>
          <w:tcPr>
            <w:tcW w:w="626" w:type="pct"/>
          </w:tcPr>
          <w:p w:rsidR="009B360B" w:rsidRPr="00B07F2E" w:rsidRDefault="009B360B" w:rsidP="00610CEF">
            <w:pPr>
              <w:ind w:firstLine="0"/>
              <w:jc w:val="center"/>
              <w:rPr>
                <w:noProof/>
                <w:sz w:val="18"/>
              </w:rPr>
            </w:pPr>
            <w:r w:rsidRPr="00B07F2E">
              <w:rPr>
                <w:noProof/>
                <w:sz w:val="18"/>
              </w:rPr>
              <w:t>-</w:t>
            </w:r>
          </w:p>
        </w:tc>
      </w:tr>
      <w:tr w:rsidR="009B360B" w:rsidRPr="00B07F2E" w:rsidTr="00610CEF">
        <w:trPr>
          <w:trHeight w:val="324"/>
        </w:trPr>
        <w:tc>
          <w:tcPr>
            <w:tcW w:w="1868" w:type="pct"/>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633" w:type="pct"/>
          </w:tcPr>
          <w:p w:rsidR="009B360B" w:rsidRPr="00B07F2E" w:rsidRDefault="009B360B" w:rsidP="00610CEF">
            <w:pPr>
              <w:ind w:firstLine="0"/>
              <w:jc w:val="center"/>
              <w:rPr>
                <w:noProof/>
                <w:sz w:val="18"/>
              </w:rPr>
            </w:pPr>
            <w:r w:rsidRPr="00B07F2E">
              <w:rPr>
                <w:noProof/>
                <w:sz w:val="18"/>
              </w:rPr>
              <w:t>×</w:t>
            </w:r>
          </w:p>
        </w:tc>
        <w:tc>
          <w:tcPr>
            <w:tcW w:w="625" w:type="pct"/>
          </w:tcPr>
          <w:p w:rsidR="009B360B" w:rsidRPr="00B07F2E" w:rsidRDefault="009B360B" w:rsidP="00610CEF">
            <w:pPr>
              <w:ind w:firstLine="0"/>
              <w:jc w:val="right"/>
              <w:rPr>
                <w:noProof/>
                <w:sz w:val="18"/>
              </w:rPr>
            </w:pPr>
            <w:r w:rsidRPr="00B07F2E">
              <w:rPr>
                <w:noProof/>
                <w:sz w:val="18"/>
              </w:rPr>
              <w:t>0,04</w:t>
            </w:r>
          </w:p>
        </w:tc>
        <w:tc>
          <w:tcPr>
            <w:tcW w:w="623" w:type="pct"/>
          </w:tcPr>
          <w:p w:rsidR="009B360B" w:rsidRPr="00B07F2E" w:rsidRDefault="009B360B" w:rsidP="00610CEF">
            <w:pPr>
              <w:ind w:firstLine="0"/>
              <w:jc w:val="right"/>
              <w:rPr>
                <w:noProof/>
                <w:sz w:val="18"/>
              </w:rPr>
            </w:pPr>
            <w:r w:rsidRPr="00B07F2E">
              <w:rPr>
                <w:noProof/>
                <w:sz w:val="18"/>
              </w:rPr>
              <w:t>9,3</w:t>
            </w:r>
          </w:p>
        </w:tc>
        <w:tc>
          <w:tcPr>
            <w:tcW w:w="625" w:type="pct"/>
          </w:tcPr>
          <w:p w:rsidR="009B360B" w:rsidRPr="00B07F2E" w:rsidRDefault="009B360B" w:rsidP="00610CEF">
            <w:pPr>
              <w:ind w:firstLine="0"/>
              <w:jc w:val="right"/>
              <w:rPr>
                <w:noProof/>
                <w:sz w:val="18"/>
              </w:rPr>
            </w:pPr>
            <w:r>
              <w:rPr>
                <w:noProof/>
                <w:sz w:val="18"/>
              </w:rPr>
              <w:t xml:space="preserve">- </w:t>
            </w:r>
            <w:r w:rsidRPr="00B07F2E">
              <w:rPr>
                <w:noProof/>
                <w:sz w:val="18"/>
              </w:rPr>
              <w:t>1,9</w:t>
            </w:r>
          </w:p>
        </w:tc>
        <w:tc>
          <w:tcPr>
            <w:tcW w:w="626" w:type="pct"/>
          </w:tcPr>
          <w:p w:rsidR="009B360B" w:rsidRPr="00B07F2E" w:rsidRDefault="009B360B" w:rsidP="00610CEF">
            <w:pPr>
              <w:ind w:firstLine="0"/>
              <w:jc w:val="center"/>
              <w:rPr>
                <w:noProof/>
                <w:sz w:val="18"/>
              </w:rPr>
            </w:pPr>
            <w:r w:rsidRPr="00B07F2E">
              <w:rPr>
                <w:noProof/>
                <w:sz w:val="18"/>
              </w:rPr>
              <w:t>-</w:t>
            </w:r>
          </w:p>
        </w:tc>
      </w:tr>
    </w:tbl>
    <w:p w:rsidR="009B360B" w:rsidRPr="00B07F2E" w:rsidRDefault="009B360B" w:rsidP="008830FC">
      <w:pPr>
        <w:spacing w:before="240" w:after="12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276"/>
        <w:gridCol w:w="1276"/>
        <w:gridCol w:w="1422"/>
      </w:tblGrid>
      <w:tr w:rsidR="009B360B" w:rsidRPr="00B07F2E" w:rsidTr="00610CEF">
        <w:tc>
          <w:tcPr>
            <w:tcW w:w="5098"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6"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6"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422"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098"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6" w:type="dxa"/>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w:t>
            </w:r>
          </w:p>
        </w:tc>
        <w:tc>
          <w:tcPr>
            <w:tcW w:w="1276"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1 700 550</w:t>
            </w:r>
          </w:p>
        </w:tc>
        <w:tc>
          <w:tcPr>
            <w:tcW w:w="1422"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1 700 550</w:t>
            </w:r>
          </w:p>
        </w:tc>
      </w:tr>
      <w:tr w:rsidR="009B360B" w:rsidRPr="00B07F2E" w:rsidTr="00610CEF">
        <w:trPr>
          <w:trHeight w:val="113"/>
        </w:trPr>
        <w:tc>
          <w:tcPr>
            <w:tcW w:w="9072"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trHeight w:val="196"/>
        </w:trPr>
        <w:tc>
          <w:tcPr>
            <w:tcW w:w="5098"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76"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76"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1 314 954</w:t>
            </w:r>
          </w:p>
        </w:tc>
        <w:tc>
          <w:tcPr>
            <w:tcW w:w="1422"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1 314 954</w:t>
            </w:r>
          </w:p>
        </w:tc>
      </w:tr>
      <w:tr w:rsidR="009B360B" w:rsidRPr="00B07F2E" w:rsidTr="00610CEF">
        <w:trPr>
          <w:trHeight w:val="196"/>
        </w:trPr>
        <w:tc>
          <w:tcPr>
            <w:tcW w:w="5098" w:type="dxa"/>
            <w:shd w:val="clear" w:color="auto" w:fill="auto"/>
          </w:tcPr>
          <w:p w:rsidR="009B360B" w:rsidRPr="00B07F2E" w:rsidRDefault="009B360B" w:rsidP="00610CEF">
            <w:pPr>
              <w:ind w:firstLine="0"/>
              <w:rPr>
                <w:i/>
                <w:noProof/>
                <w:sz w:val="18"/>
                <w:szCs w:val="18"/>
              </w:rPr>
            </w:pPr>
            <w:r w:rsidRPr="00B07F2E">
              <w:rPr>
                <w:i/>
                <w:noProof/>
                <w:sz w:val="18"/>
                <w:szCs w:val="18"/>
              </w:rPr>
              <w:t>Palielināti izdevumi, lai starpnozaru prioritārā pasākuma “Pedagogu darba samaksas pieauguma grafika īstenošana pirmsskolas izglītībā, vispārējā izglītībā, profesionālajā izglītībā, profesionālajā ievirzē un interešu izglītībā”</w:t>
            </w:r>
            <w:r>
              <w:rPr>
                <w:i/>
                <w:noProof/>
                <w:sz w:val="18"/>
                <w:szCs w:val="18"/>
              </w:rPr>
              <w:t xml:space="preserve">ietvaros nodrošinātu pedagogu darba samaksas paaugstināšanu Sarkanā Krusta medicīnas koledžā </w:t>
            </w:r>
            <w:r w:rsidRPr="00B07F2E">
              <w:rPr>
                <w:i/>
                <w:noProof/>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6" w:type="dxa"/>
            <w:shd w:val="clear" w:color="auto" w:fill="auto"/>
          </w:tcPr>
          <w:p w:rsidR="009B360B" w:rsidRPr="00B07F2E" w:rsidRDefault="009B360B" w:rsidP="00610CEF">
            <w:pPr>
              <w:ind w:firstLine="0"/>
              <w:jc w:val="right"/>
              <w:rPr>
                <w:noProof/>
                <w:sz w:val="18"/>
                <w:szCs w:val="18"/>
              </w:rPr>
            </w:pPr>
            <w:r w:rsidRPr="00B07F2E">
              <w:rPr>
                <w:noProof/>
                <w:sz w:val="18"/>
                <w:szCs w:val="18"/>
              </w:rPr>
              <w:t>13 402</w:t>
            </w:r>
          </w:p>
        </w:tc>
        <w:tc>
          <w:tcPr>
            <w:tcW w:w="1422" w:type="dxa"/>
            <w:shd w:val="clear" w:color="auto" w:fill="auto"/>
          </w:tcPr>
          <w:p w:rsidR="009B360B" w:rsidRPr="00B07F2E" w:rsidRDefault="009B360B" w:rsidP="00610CEF">
            <w:pPr>
              <w:ind w:firstLine="0"/>
              <w:jc w:val="right"/>
              <w:rPr>
                <w:noProof/>
                <w:sz w:val="18"/>
                <w:szCs w:val="18"/>
              </w:rPr>
            </w:pPr>
            <w:r w:rsidRPr="00B07F2E">
              <w:rPr>
                <w:noProof/>
                <w:sz w:val="18"/>
                <w:szCs w:val="18"/>
              </w:rPr>
              <w:t>13 402</w:t>
            </w:r>
          </w:p>
        </w:tc>
      </w:tr>
      <w:tr w:rsidR="009B360B" w:rsidRPr="00591C91" w:rsidTr="00610CEF">
        <w:trPr>
          <w:trHeight w:val="196"/>
        </w:trPr>
        <w:tc>
          <w:tcPr>
            <w:tcW w:w="5098" w:type="dxa"/>
            <w:shd w:val="clear" w:color="auto" w:fill="auto"/>
          </w:tcPr>
          <w:p w:rsidR="009B360B" w:rsidRPr="00591C91" w:rsidRDefault="009B360B" w:rsidP="00610CEF">
            <w:pPr>
              <w:pStyle w:val="NormalWeb"/>
              <w:spacing w:after="0"/>
              <w:jc w:val="both"/>
              <w:rPr>
                <w:rFonts w:cs="Angsana New"/>
                <w:color w:val="000000" w:themeColor="text1"/>
              </w:rPr>
            </w:pPr>
            <w:r w:rsidRPr="00591C91">
              <w:rPr>
                <w:i/>
                <w:color w:val="000000" w:themeColor="text1"/>
                <w:sz w:val="18"/>
                <w:szCs w:val="18"/>
              </w:rPr>
              <w:t xml:space="preserve">Palielināti izdevumi, lai starpnozaru prioritārā pasākuma “Akadēmiskā personāla minimālo atlīdzības likmju paaugstināšana saskaņā ar pedagogu darba samaksas paaugstināšanas grafiku (MK rīk. Nr. 17)” ietvaros nodrošinātu  </w:t>
            </w:r>
            <w:r w:rsidRPr="00591C91">
              <w:rPr>
                <w:i/>
                <w:iCs/>
                <w:color w:val="000000" w:themeColor="text1"/>
                <w:sz w:val="18"/>
                <w:szCs w:val="18"/>
                <w:lang w:eastAsia="en-US"/>
              </w:rPr>
              <w:t xml:space="preserve">Rīgas Stradiņa universitātes </w:t>
            </w:r>
            <w:r w:rsidRPr="00591C91">
              <w:rPr>
                <w:i/>
                <w:iCs/>
                <w:color w:val="000000" w:themeColor="text1"/>
                <w:sz w:val="18"/>
                <w:szCs w:val="20"/>
                <w:lang w:eastAsia="en-US"/>
              </w:rPr>
              <w:t xml:space="preserve">un </w:t>
            </w:r>
            <w:r w:rsidRPr="00591C91">
              <w:rPr>
                <w:i/>
                <w:iCs/>
                <w:color w:val="000000" w:themeColor="text1"/>
                <w:sz w:val="18"/>
                <w:szCs w:val="18"/>
                <w:lang w:eastAsia="en-US"/>
              </w:rPr>
              <w:t xml:space="preserve">Sarkanā Krusta medicīnas koledžas </w:t>
            </w:r>
            <w:r w:rsidRPr="006C66F9">
              <w:rPr>
                <w:i/>
                <w:iCs/>
                <w:color w:val="000000" w:themeColor="text1"/>
                <w:sz w:val="18"/>
                <w:szCs w:val="18"/>
                <w:lang w:eastAsia="en-US"/>
              </w:rPr>
              <w:t>akadēmiskā personāla minimālo atlīdzības likmju pieaugumu</w:t>
            </w:r>
            <w:r w:rsidRPr="00591C91">
              <w:rPr>
                <w:i/>
                <w:iCs/>
                <w:color w:val="000000" w:themeColor="text1"/>
                <w:sz w:val="18"/>
                <w:szCs w:val="20"/>
                <w:lang w:eastAsia="en-US"/>
              </w:rPr>
              <w:t xml:space="preserve"> </w:t>
            </w:r>
            <w:r w:rsidRPr="00591C91">
              <w:rPr>
                <w:i/>
                <w:color w:val="000000" w:themeColor="text1"/>
                <w:sz w:val="18"/>
                <w:szCs w:val="18"/>
              </w:rPr>
              <w:t xml:space="preserve">atbilstoši </w:t>
            </w:r>
            <w:r>
              <w:rPr>
                <w:i/>
                <w:sz w:val="18"/>
                <w:szCs w:val="18"/>
              </w:rPr>
              <w:t>MK 22.09.2020.</w:t>
            </w:r>
            <w:r w:rsidRPr="00B07F2E">
              <w:rPr>
                <w:i/>
                <w:sz w:val="18"/>
                <w:szCs w:val="18"/>
              </w:rPr>
              <w:t xml:space="preserve"> sēdes prot. Nr.55 38.§ </w:t>
            </w:r>
            <w:r>
              <w:rPr>
                <w:i/>
                <w:sz w:val="18"/>
                <w:szCs w:val="18"/>
              </w:rPr>
              <w:t>3</w:t>
            </w:r>
            <w:r w:rsidRPr="00B07F2E">
              <w:rPr>
                <w:i/>
                <w:sz w:val="18"/>
                <w:szCs w:val="18"/>
              </w:rPr>
              <w:t>.punktam</w:t>
            </w:r>
          </w:p>
        </w:tc>
        <w:tc>
          <w:tcPr>
            <w:tcW w:w="1276" w:type="dxa"/>
            <w:shd w:val="clear" w:color="auto" w:fill="auto"/>
          </w:tcPr>
          <w:p w:rsidR="009B360B" w:rsidRPr="00591C91" w:rsidRDefault="009B360B" w:rsidP="00610CEF">
            <w:pPr>
              <w:ind w:firstLine="0"/>
              <w:jc w:val="center"/>
              <w:rPr>
                <w:noProof/>
                <w:color w:val="000000" w:themeColor="text1"/>
                <w:sz w:val="18"/>
                <w:szCs w:val="18"/>
              </w:rPr>
            </w:pPr>
            <w:r w:rsidRPr="00591C91">
              <w:rPr>
                <w:noProof/>
                <w:color w:val="000000" w:themeColor="text1"/>
                <w:sz w:val="18"/>
                <w:szCs w:val="18"/>
              </w:rPr>
              <w:t>-</w:t>
            </w:r>
          </w:p>
        </w:tc>
        <w:tc>
          <w:tcPr>
            <w:tcW w:w="1276" w:type="dxa"/>
            <w:shd w:val="clear" w:color="auto" w:fill="auto"/>
          </w:tcPr>
          <w:p w:rsidR="009B360B" w:rsidRPr="00591C91" w:rsidRDefault="009B360B" w:rsidP="00610CEF">
            <w:pPr>
              <w:ind w:firstLine="0"/>
              <w:jc w:val="right"/>
              <w:rPr>
                <w:noProof/>
                <w:color w:val="000000" w:themeColor="text1"/>
                <w:sz w:val="18"/>
                <w:szCs w:val="18"/>
              </w:rPr>
            </w:pPr>
            <w:r w:rsidRPr="00591C91">
              <w:rPr>
                <w:noProof/>
                <w:color w:val="000000" w:themeColor="text1"/>
                <w:sz w:val="18"/>
                <w:szCs w:val="18"/>
              </w:rPr>
              <w:t>1 301 552</w:t>
            </w:r>
          </w:p>
        </w:tc>
        <w:tc>
          <w:tcPr>
            <w:tcW w:w="1422" w:type="dxa"/>
            <w:shd w:val="clear" w:color="auto" w:fill="auto"/>
          </w:tcPr>
          <w:p w:rsidR="009B360B" w:rsidRPr="00591C91" w:rsidRDefault="009B360B" w:rsidP="00610CEF">
            <w:pPr>
              <w:ind w:firstLine="0"/>
              <w:jc w:val="right"/>
              <w:rPr>
                <w:noProof/>
                <w:color w:val="000000" w:themeColor="text1"/>
                <w:sz w:val="18"/>
                <w:szCs w:val="18"/>
              </w:rPr>
            </w:pPr>
            <w:r w:rsidRPr="00591C91">
              <w:rPr>
                <w:noProof/>
                <w:color w:val="000000" w:themeColor="text1"/>
                <w:sz w:val="18"/>
                <w:szCs w:val="18"/>
              </w:rPr>
              <w:t>1 301 552</w:t>
            </w:r>
          </w:p>
        </w:tc>
      </w:tr>
      <w:tr w:rsidR="009B360B" w:rsidRPr="00B07F2E" w:rsidTr="00610CEF">
        <w:trPr>
          <w:trHeight w:val="196"/>
        </w:trPr>
        <w:tc>
          <w:tcPr>
            <w:tcW w:w="5098" w:type="dxa"/>
            <w:shd w:val="clear" w:color="auto" w:fill="F2F2F2" w:themeFill="background1" w:themeFillShade="F2"/>
            <w:vAlign w:val="center"/>
          </w:tcPr>
          <w:p w:rsidR="009B360B" w:rsidRPr="00B07F2E" w:rsidRDefault="009B360B" w:rsidP="00610CEF">
            <w:pPr>
              <w:ind w:firstLine="0"/>
              <w:rPr>
                <w:i/>
                <w:noProof/>
                <w:sz w:val="18"/>
                <w:szCs w:val="18"/>
              </w:rPr>
            </w:pPr>
            <w:r w:rsidRPr="00B07F2E">
              <w:rPr>
                <w:noProof/>
                <w:sz w:val="18"/>
                <w:szCs w:val="18"/>
                <w:u w:val="single"/>
                <w:lang w:eastAsia="lv-LV"/>
              </w:rPr>
              <w:t>Vienreizēji pasākumi</w:t>
            </w:r>
          </w:p>
        </w:tc>
        <w:tc>
          <w:tcPr>
            <w:tcW w:w="1276"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76"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385 596</w:t>
            </w:r>
          </w:p>
        </w:tc>
        <w:tc>
          <w:tcPr>
            <w:tcW w:w="1422"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385 596</w:t>
            </w:r>
          </w:p>
        </w:tc>
      </w:tr>
      <w:tr w:rsidR="009B360B" w:rsidRPr="00B07F2E" w:rsidTr="00610CEF">
        <w:trPr>
          <w:trHeight w:val="1600"/>
        </w:trPr>
        <w:tc>
          <w:tcPr>
            <w:tcW w:w="5098"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atbilstoši </w:t>
            </w:r>
            <w:r>
              <w:rPr>
                <w:i/>
                <w:noProof/>
                <w:sz w:val="18"/>
                <w:szCs w:val="18"/>
              </w:rPr>
              <w:t xml:space="preserve">MK 11.08.2020. </w:t>
            </w:r>
            <w:r w:rsidRPr="00B07F2E">
              <w:rPr>
                <w:i/>
                <w:noProof/>
                <w:sz w:val="18"/>
                <w:szCs w:val="18"/>
              </w:rPr>
              <w:t>noteikumiem Nr.520 “Grozījumi Ministru kabineta 2004.</w:t>
            </w:r>
            <w:r>
              <w:rPr>
                <w:i/>
                <w:noProof/>
                <w:sz w:val="18"/>
                <w:szCs w:val="18"/>
              </w:rPr>
              <w:t xml:space="preserve"> </w:t>
            </w:r>
            <w:r w:rsidRPr="00B07F2E">
              <w:rPr>
                <w:i/>
                <w:noProof/>
                <w:sz w:val="18"/>
                <w:szCs w:val="18"/>
              </w:rPr>
              <w:t xml:space="preserve">gada 24. augusta noteikumos Nr. 740 “Noteikumi par stipendijām”” palielinātu stipendiju skaitu un apmēru pirmā līmeņa profesionālās augstākās izglītības (koledžas), bakalaura un maģistra līmeņa studijām valsts augstskolās un koledžās un mazinātu Covid-19 krīzes radīto negatīvo seku ietekmi uz izglītības nozari, 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6" w:type="dxa"/>
            <w:shd w:val="clear" w:color="auto" w:fill="auto"/>
          </w:tcPr>
          <w:p w:rsidR="009B360B" w:rsidRPr="00B07F2E" w:rsidRDefault="009B360B" w:rsidP="00610CEF">
            <w:pPr>
              <w:ind w:firstLine="0"/>
              <w:jc w:val="right"/>
              <w:rPr>
                <w:noProof/>
                <w:sz w:val="18"/>
                <w:szCs w:val="18"/>
              </w:rPr>
            </w:pPr>
            <w:r w:rsidRPr="00B07F2E">
              <w:rPr>
                <w:noProof/>
                <w:sz w:val="18"/>
                <w:szCs w:val="18"/>
              </w:rPr>
              <w:t>385 596</w:t>
            </w:r>
          </w:p>
        </w:tc>
        <w:tc>
          <w:tcPr>
            <w:tcW w:w="1422" w:type="dxa"/>
            <w:shd w:val="clear" w:color="auto" w:fill="auto"/>
          </w:tcPr>
          <w:p w:rsidR="009B360B" w:rsidRPr="00B07F2E" w:rsidRDefault="009B360B" w:rsidP="00610CEF">
            <w:pPr>
              <w:ind w:firstLine="0"/>
              <w:jc w:val="right"/>
              <w:rPr>
                <w:noProof/>
                <w:sz w:val="18"/>
                <w:szCs w:val="18"/>
              </w:rPr>
            </w:pPr>
            <w:r w:rsidRPr="00B07F2E">
              <w:rPr>
                <w:noProof/>
                <w:sz w:val="18"/>
                <w:szCs w:val="18"/>
              </w:rPr>
              <w:t>385 596</w:t>
            </w:r>
          </w:p>
        </w:tc>
      </w:tr>
    </w:tbl>
    <w:p w:rsidR="00861455" w:rsidRDefault="00861455" w:rsidP="00861455">
      <w:pPr>
        <w:spacing w:before="240"/>
        <w:ind w:firstLine="0"/>
        <w:rPr>
          <w:b/>
          <w:noProof/>
        </w:rPr>
      </w:pPr>
    </w:p>
    <w:p w:rsidR="00861455" w:rsidRDefault="00861455" w:rsidP="00861455">
      <w:pPr>
        <w:spacing w:before="240"/>
        <w:ind w:firstLine="0"/>
        <w:rPr>
          <w:b/>
          <w:noProof/>
        </w:rPr>
      </w:pPr>
    </w:p>
    <w:p w:rsidR="00861455" w:rsidRDefault="00861455" w:rsidP="00861455">
      <w:pPr>
        <w:spacing w:before="240"/>
        <w:ind w:firstLine="0"/>
        <w:rPr>
          <w:b/>
          <w:noProof/>
        </w:rPr>
      </w:pPr>
    </w:p>
    <w:p w:rsidR="009B360B" w:rsidRPr="00B07F2E" w:rsidRDefault="009B360B" w:rsidP="00861455">
      <w:pPr>
        <w:spacing w:before="240"/>
        <w:ind w:firstLine="0"/>
        <w:jc w:val="center"/>
        <w:rPr>
          <w:b/>
          <w:noProof/>
        </w:rPr>
      </w:pPr>
      <w:r w:rsidRPr="00B07F2E">
        <w:rPr>
          <w:b/>
          <w:noProof/>
        </w:rPr>
        <w:lastRenderedPageBreak/>
        <w:t>02.04.00 Rezidentu apmācība</w:t>
      </w:r>
    </w:p>
    <w:p w:rsidR="009B360B" w:rsidRPr="00B07F2E" w:rsidRDefault="009B360B" w:rsidP="009B360B">
      <w:pPr>
        <w:spacing w:before="240" w:after="120"/>
        <w:ind w:firstLine="0"/>
        <w:rPr>
          <w:rFonts w:eastAsia="Calibri"/>
          <w:bCs/>
          <w:noProof/>
          <w:u w:val="single"/>
        </w:rPr>
      </w:pPr>
      <w:r w:rsidRPr="00B07F2E">
        <w:rPr>
          <w:rFonts w:eastAsia="Calibri"/>
          <w:bCs/>
          <w:noProof/>
          <w:u w:val="single"/>
        </w:rPr>
        <w:t>Apakšprogrammas mērķis:</w:t>
      </w:r>
    </w:p>
    <w:p w:rsidR="00A458B6" w:rsidRPr="000C5320" w:rsidRDefault="009B360B" w:rsidP="00861455">
      <w:pPr>
        <w:spacing w:after="120"/>
        <w:ind w:firstLine="720"/>
        <w:rPr>
          <w:rFonts w:eastAsia="Calibri"/>
          <w:noProof/>
        </w:rPr>
      </w:pPr>
      <w:r w:rsidRPr="00B07F2E">
        <w:rPr>
          <w:rFonts w:eastAsia="Calibri"/>
          <w:noProof/>
        </w:rPr>
        <w:t>attīstīt pieejamu un nozares darba tirgus prasībām atbilstošu ārstniecības personu tālākizglītības sistēmu, papildināt veselības aprūpes nozari ar jaunām zināšanām un medicīniskajām tehnoloģijām, nodrošinot pētniecisko projektu konkurētspēju Latvijā un starptautiskajā līmenī, attīstīt lietišķo pētījumu veikšanu.</w:t>
      </w:r>
    </w:p>
    <w:p w:rsidR="009B360B" w:rsidRPr="00B07F2E" w:rsidRDefault="009B360B" w:rsidP="009B360B">
      <w:pPr>
        <w:spacing w:after="120"/>
        <w:ind w:firstLine="0"/>
        <w:rPr>
          <w:rFonts w:eastAsia="Calibri"/>
          <w:bCs/>
          <w:noProof/>
          <w:u w:val="single"/>
        </w:rPr>
      </w:pPr>
      <w:r w:rsidRPr="00B07F2E">
        <w:rPr>
          <w:rFonts w:eastAsia="Calibri"/>
          <w:bCs/>
          <w:noProof/>
          <w:u w:val="single"/>
        </w:rPr>
        <w:t>Galvenās aktivitātes:</w:t>
      </w:r>
    </w:p>
    <w:p w:rsidR="009B360B" w:rsidRPr="00B07F2E" w:rsidRDefault="009B360B" w:rsidP="00861455">
      <w:pPr>
        <w:spacing w:after="120"/>
        <w:ind w:firstLine="720"/>
        <w:rPr>
          <w:rFonts w:eastAsia="Calibri"/>
          <w:noProof/>
        </w:rPr>
      </w:pPr>
      <w:r w:rsidRPr="00B07F2E">
        <w:rPr>
          <w:rFonts w:eastAsia="Calibri"/>
          <w:noProof/>
        </w:rPr>
        <w:t>tiek nodrošināta no valsts budžeta finansēto rezidentu apmācība, apstiprinot rezidentu apmācībai paredzēto finanšu līdzekļu apjomu un rezidentu vietu skaitu, organizējot rezidentu izglītību un nodrošinot apmācību saskaņā ar valsts akreditētu studiju programmu, uzņemot rezidentus noteiktās specialitātēs, slēdzot līgumus ar ārstniecības iestādēm par rezidentu apmācību.</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izpildītāji:</w:t>
      </w:r>
      <w:r w:rsidRPr="00B07F2E">
        <w:rPr>
          <w:rFonts w:eastAsia="Calibri"/>
          <w:noProof/>
        </w:rPr>
        <w:t xml:space="preserve"> Veselības ministrija (pārskaitot valsts budžeta dotāciju Rīgas Stradiņa universitātei un Latvijas Universitātei), Valsts tiesu medicīnas ekspertīzes centrs, Valsts asinsdonoru centrs, Slimību profilakses un kontroles centrs.</w:t>
      </w:r>
    </w:p>
    <w:p w:rsidR="009B360B" w:rsidRPr="00B07F2E" w:rsidRDefault="009B360B" w:rsidP="008830FC">
      <w:pPr>
        <w:spacing w:before="240" w:after="240"/>
        <w:ind w:firstLine="0"/>
        <w:jc w:val="center"/>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342"/>
        <w:gridCol w:w="1253"/>
        <w:gridCol w:w="1114"/>
        <w:gridCol w:w="1114"/>
        <w:gridCol w:w="1114"/>
        <w:gridCol w:w="1112"/>
      </w:tblGrid>
      <w:tr w:rsidR="009B360B" w:rsidRPr="00B07F2E" w:rsidTr="00610CEF">
        <w:trPr>
          <w:trHeight w:val="79"/>
          <w:tblHeader/>
        </w:trPr>
        <w:tc>
          <w:tcPr>
            <w:tcW w:w="3342" w:type="dxa"/>
          </w:tcPr>
          <w:p w:rsidR="009B360B" w:rsidRPr="00B07F2E" w:rsidRDefault="009B360B" w:rsidP="00610CEF">
            <w:pPr>
              <w:ind w:firstLine="0"/>
              <w:jc w:val="left"/>
              <w:rPr>
                <w:noProof/>
                <w:sz w:val="18"/>
                <w:szCs w:val="18"/>
                <w:lang w:eastAsia="lv-LV"/>
              </w:rPr>
            </w:pPr>
          </w:p>
        </w:tc>
        <w:tc>
          <w:tcPr>
            <w:tcW w:w="1253"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14" w:type="dxa"/>
          </w:tcPr>
          <w:p w:rsidR="009B360B" w:rsidRPr="00B07F2E" w:rsidRDefault="009B360B" w:rsidP="00610CEF">
            <w:pPr>
              <w:ind w:firstLine="0"/>
              <w:jc w:val="center"/>
              <w:rPr>
                <w:noProof/>
                <w:sz w:val="18"/>
                <w:szCs w:val="18"/>
                <w:highlight w:val="green"/>
              </w:rPr>
            </w:pPr>
            <w:r>
              <w:rPr>
                <w:noProof/>
                <w:sz w:val="18"/>
                <w:szCs w:val="18"/>
                <w:lang w:eastAsia="lv-LV"/>
              </w:rPr>
              <w:t>2020. gada plāns</w:t>
            </w:r>
          </w:p>
        </w:tc>
        <w:tc>
          <w:tcPr>
            <w:tcW w:w="1114"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14"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1112"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610CEF">
        <w:trPr>
          <w:trHeight w:val="163"/>
          <w:tblHeader/>
        </w:trPr>
        <w:tc>
          <w:tcPr>
            <w:tcW w:w="9049" w:type="dxa"/>
            <w:gridSpan w:val="6"/>
            <w:shd w:val="clear" w:color="auto" w:fill="D9D9D9" w:themeFill="background1" w:themeFillShade="D9"/>
            <w:vAlign w:val="center"/>
          </w:tcPr>
          <w:p w:rsidR="009B360B" w:rsidRPr="00B07F2E" w:rsidRDefault="009B360B" w:rsidP="00610CEF">
            <w:pPr>
              <w:ind w:firstLine="0"/>
              <w:jc w:val="center"/>
              <w:rPr>
                <w:rFonts w:eastAsia="Calibri"/>
                <w:noProof/>
                <w:sz w:val="18"/>
                <w:szCs w:val="18"/>
              </w:rPr>
            </w:pPr>
            <w:r w:rsidRPr="00B07F2E">
              <w:rPr>
                <w:rFonts w:eastAsia="Calibri"/>
                <w:noProof/>
                <w:sz w:val="18"/>
                <w:szCs w:val="18"/>
              </w:rPr>
              <w:t>Nodrošināts nepieciešamais ārstu skaits specialitātēs</w:t>
            </w:r>
          </w:p>
        </w:tc>
      </w:tr>
      <w:tr w:rsidR="009B360B" w:rsidRPr="00B07F2E" w:rsidTr="00610CEF">
        <w:trPr>
          <w:trHeight w:val="202"/>
          <w:tblHeader/>
        </w:trPr>
        <w:tc>
          <w:tcPr>
            <w:tcW w:w="3342" w:type="dxa"/>
          </w:tcPr>
          <w:p w:rsidR="009B360B" w:rsidRPr="00B07F2E" w:rsidRDefault="009B360B" w:rsidP="00610CEF">
            <w:pPr>
              <w:ind w:firstLine="0"/>
              <w:rPr>
                <w:rFonts w:eastAsia="Calibri"/>
                <w:noProof/>
                <w:sz w:val="18"/>
                <w:szCs w:val="18"/>
              </w:rPr>
            </w:pPr>
            <w:r w:rsidRPr="00B07F2E">
              <w:rPr>
                <w:rFonts w:eastAsia="Calibri"/>
                <w:noProof/>
                <w:sz w:val="18"/>
                <w:szCs w:val="18"/>
              </w:rPr>
              <w:t>No valsts budžeta finansētās rezidentu vietas uz gada sākumu (skaits)</w:t>
            </w:r>
          </w:p>
        </w:tc>
        <w:tc>
          <w:tcPr>
            <w:tcW w:w="1253"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837</w:t>
            </w:r>
          </w:p>
        </w:tc>
        <w:tc>
          <w:tcPr>
            <w:tcW w:w="111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818</w:t>
            </w:r>
          </w:p>
          <w:p w:rsidR="009B360B" w:rsidRPr="00B07F2E" w:rsidRDefault="009B360B" w:rsidP="00610CEF">
            <w:pPr>
              <w:ind w:firstLine="0"/>
              <w:jc w:val="center"/>
              <w:rPr>
                <w:rFonts w:eastAsia="Calibri"/>
                <w:noProof/>
                <w:sz w:val="18"/>
                <w:szCs w:val="18"/>
              </w:rPr>
            </w:pPr>
          </w:p>
        </w:tc>
        <w:tc>
          <w:tcPr>
            <w:tcW w:w="111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 xml:space="preserve">849 </w:t>
            </w:r>
          </w:p>
        </w:tc>
        <w:tc>
          <w:tcPr>
            <w:tcW w:w="111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849</w:t>
            </w:r>
          </w:p>
        </w:tc>
        <w:tc>
          <w:tcPr>
            <w:tcW w:w="1112"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849</w:t>
            </w:r>
          </w:p>
        </w:tc>
      </w:tr>
      <w:tr w:rsidR="009B360B" w:rsidRPr="00B07F2E" w:rsidTr="00610CEF">
        <w:trPr>
          <w:trHeight w:val="124"/>
          <w:tblHeader/>
        </w:trPr>
        <w:tc>
          <w:tcPr>
            <w:tcW w:w="3342" w:type="dxa"/>
          </w:tcPr>
          <w:p w:rsidR="009B360B" w:rsidRPr="00B07F2E" w:rsidRDefault="009B360B" w:rsidP="00610CEF">
            <w:pPr>
              <w:ind w:firstLine="0"/>
              <w:rPr>
                <w:rFonts w:eastAsia="Calibri"/>
                <w:noProof/>
                <w:sz w:val="18"/>
                <w:szCs w:val="18"/>
              </w:rPr>
            </w:pPr>
            <w:r w:rsidRPr="00B07F2E">
              <w:rPr>
                <w:rFonts w:eastAsia="Calibri"/>
                <w:noProof/>
                <w:sz w:val="18"/>
                <w:szCs w:val="18"/>
              </w:rPr>
              <w:t>Rezidentūrā uzņemto ārstu (skaits)</w:t>
            </w:r>
          </w:p>
        </w:tc>
        <w:tc>
          <w:tcPr>
            <w:tcW w:w="1253" w:type="dxa"/>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222</w:t>
            </w:r>
          </w:p>
        </w:tc>
        <w:tc>
          <w:tcPr>
            <w:tcW w:w="111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206</w:t>
            </w:r>
          </w:p>
        </w:tc>
        <w:tc>
          <w:tcPr>
            <w:tcW w:w="111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223</w:t>
            </w:r>
          </w:p>
        </w:tc>
        <w:tc>
          <w:tcPr>
            <w:tcW w:w="1114" w:type="dxa"/>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216</w:t>
            </w:r>
          </w:p>
        </w:tc>
        <w:tc>
          <w:tcPr>
            <w:tcW w:w="1112" w:type="dxa"/>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200</w:t>
            </w:r>
          </w:p>
        </w:tc>
      </w:tr>
      <w:tr w:rsidR="009B360B" w:rsidRPr="00B07F2E" w:rsidTr="00610CEF">
        <w:trPr>
          <w:trHeight w:val="130"/>
          <w:tblHeader/>
        </w:trPr>
        <w:tc>
          <w:tcPr>
            <w:tcW w:w="3342" w:type="dxa"/>
          </w:tcPr>
          <w:p w:rsidR="009B360B" w:rsidRPr="00B07F2E" w:rsidRDefault="009B360B" w:rsidP="00610CEF">
            <w:pPr>
              <w:ind w:firstLine="0"/>
              <w:rPr>
                <w:rFonts w:eastAsia="Calibri"/>
                <w:noProof/>
                <w:sz w:val="18"/>
                <w:szCs w:val="18"/>
              </w:rPr>
            </w:pPr>
            <w:r w:rsidRPr="00B07F2E">
              <w:rPr>
                <w:rFonts w:eastAsia="Calibri"/>
                <w:noProof/>
                <w:sz w:val="18"/>
                <w:szCs w:val="18"/>
              </w:rPr>
              <w:t>Rezidentūru pabeigušie speciālisti (skaits)</w:t>
            </w:r>
          </w:p>
        </w:tc>
        <w:tc>
          <w:tcPr>
            <w:tcW w:w="1253"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210</w:t>
            </w:r>
          </w:p>
        </w:tc>
        <w:tc>
          <w:tcPr>
            <w:tcW w:w="111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200</w:t>
            </w:r>
          </w:p>
        </w:tc>
        <w:tc>
          <w:tcPr>
            <w:tcW w:w="111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210</w:t>
            </w:r>
          </w:p>
        </w:tc>
        <w:tc>
          <w:tcPr>
            <w:tcW w:w="111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210</w:t>
            </w:r>
          </w:p>
        </w:tc>
        <w:tc>
          <w:tcPr>
            <w:tcW w:w="1112" w:type="dxa"/>
          </w:tcPr>
          <w:p w:rsidR="009B360B" w:rsidRPr="00B07F2E" w:rsidRDefault="009B360B" w:rsidP="00610CEF">
            <w:pPr>
              <w:tabs>
                <w:tab w:val="center" w:pos="387"/>
              </w:tabs>
              <w:ind w:firstLine="0"/>
              <w:jc w:val="center"/>
              <w:rPr>
                <w:rFonts w:eastAsia="Calibri"/>
                <w:noProof/>
                <w:sz w:val="18"/>
                <w:szCs w:val="18"/>
              </w:rPr>
            </w:pPr>
            <w:r w:rsidRPr="00B07F2E">
              <w:rPr>
                <w:rFonts w:eastAsia="Calibri"/>
                <w:noProof/>
                <w:sz w:val="18"/>
                <w:szCs w:val="18"/>
              </w:rPr>
              <w:t>210</w:t>
            </w:r>
          </w:p>
        </w:tc>
      </w:tr>
    </w:tbl>
    <w:p w:rsidR="009B360B" w:rsidRPr="00B07F2E" w:rsidRDefault="009B360B" w:rsidP="008830FC">
      <w:pPr>
        <w:spacing w:before="36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9"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40" w:type="dxa"/>
          </w:tcPr>
          <w:p w:rsidR="009B360B" w:rsidRPr="00B07F2E" w:rsidRDefault="009B360B" w:rsidP="00610CEF">
            <w:pPr>
              <w:ind w:firstLine="0"/>
              <w:jc w:val="center"/>
              <w:rPr>
                <w:noProof/>
                <w:sz w:val="18"/>
              </w:rPr>
            </w:pPr>
            <w:r>
              <w:rPr>
                <w:noProof/>
                <w:sz w:val="18"/>
                <w:szCs w:val="18"/>
                <w:lang w:eastAsia="lv-LV"/>
              </w:rPr>
              <w:t>2020. gada plāns</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jc w:val="left"/>
              <w:rPr>
                <w:noProof/>
                <w:sz w:val="18"/>
              </w:rPr>
            </w:pPr>
            <w:r w:rsidRPr="00B07F2E">
              <w:rPr>
                <w:noProof/>
                <w:sz w:val="18"/>
                <w:lang w:eastAsia="lv-LV"/>
              </w:rPr>
              <w:t xml:space="preserve">Kopējie izdevumi, </w:t>
            </w:r>
            <w:r w:rsidRPr="00B07F2E">
              <w:rPr>
                <w:i/>
                <w:noProof/>
                <w:sz w:val="18"/>
              </w:rPr>
              <w:t>euro</w:t>
            </w:r>
          </w:p>
        </w:tc>
        <w:tc>
          <w:tcPr>
            <w:tcW w:w="1139" w:type="dxa"/>
            <w:shd w:val="clear" w:color="auto" w:fill="D9D9D9" w:themeFill="background1" w:themeFillShade="D9"/>
          </w:tcPr>
          <w:p w:rsidR="009B360B" w:rsidRPr="00B07F2E" w:rsidRDefault="009B360B" w:rsidP="00610CEF">
            <w:pPr>
              <w:ind w:firstLine="0"/>
              <w:jc w:val="right"/>
              <w:rPr>
                <w:noProof/>
                <w:sz w:val="18"/>
              </w:rPr>
            </w:pPr>
            <w:r w:rsidRPr="00B07F2E">
              <w:rPr>
                <w:sz w:val="18"/>
              </w:rPr>
              <w:t>19 690 254</w:t>
            </w:r>
          </w:p>
        </w:tc>
        <w:tc>
          <w:tcPr>
            <w:tcW w:w="1140" w:type="dxa"/>
            <w:shd w:val="clear" w:color="auto" w:fill="D9D9D9" w:themeFill="background1" w:themeFillShade="D9"/>
          </w:tcPr>
          <w:p w:rsidR="009B360B" w:rsidRPr="00B07F2E" w:rsidRDefault="009B360B" w:rsidP="00610CEF">
            <w:pPr>
              <w:ind w:firstLine="0"/>
              <w:jc w:val="right"/>
              <w:rPr>
                <w:noProof/>
                <w:sz w:val="18"/>
              </w:rPr>
            </w:pPr>
            <w:r w:rsidRPr="00B07F2E">
              <w:rPr>
                <w:sz w:val="18"/>
              </w:rPr>
              <w:t>20 354 665</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360B" w:rsidRPr="00B07F2E" w:rsidRDefault="009B360B" w:rsidP="00610CEF">
            <w:pPr>
              <w:ind w:firstLine="0"/>
              <w:jc w:val="right"/>
              <w:rPr>
                <w:sz w:val="18"/>
              </w:rPr>
            </w:pPr>
            <w:r w:rsidRPr="00B07F2E">
              <w:rPr>
                <w:sz w:val="18"/>
              </w:rPr>
              <w:t>30 478 705</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360B" w:rsidRPr="00B07F2E" w:rsidRDefault="009B360B" w:rsidP="00610CEF">
            <w:pPr>
              <w:ind w:firstLine="0"/>
              <w:jc w:val="right"/>
              <w:rPr>
                <w:sz w:val="18"/>
              </w:rPr>
            </w:pPr>
            <w:r w:rsidRPr="00B07F2E">
              <w:rPr>
                <w:sz w:val="18"/>
              </w:rPr>
              <w:t>28 501 426</w:t>
            </w:r>
          </w:p>
        </w:tc>
        <w:tc>
          <w:tcPr>
            <w:tcW w:w="1140" w:type="dxa"/>
            <w:tcBorders>
              <w:top w:val="single" w:sz="4" w:space="0" w:color="auto"/>
              <w:left w:val="nil"/>
              <w:bottom w:val="single" w:sz="4" w:space="0" w:color="auto"/>
              <w:right w:val="single" w:sz="8" w:space="0" w:color="auto"/>
            </w:tcBorders>
            <w:shd w:val="clear" w:color="auto" w:fill="D9D9D9" w:themeFill="background1" w:themeFillShade="D9"/>
            <w:vAlign w:val="bottom"/>
          </w:tcPr>
          <w:p w:rsidR="009B360B" w:rsidRPr="00B07F2E" w:rsidRDefault="009B360B" w:rsidP="00610CEF">
            <w:pPr>
              <w:ind w:firstLine="0"/>
              <w:jc w:val="right"/>
              <w:rPr>
                <w:sz w:val="18"/>
              </w:rPr>
            </w:pPr>
            <w:r w:rsidRPr="00B07F2E">
              <w:rPr>
                <w:sz w:val="18"/>
              </w:rPr>
              <w:t>28 501 426</w:t>
            </w:r>
          </w:p>
        </w:tc>
      </w:tr>
      <w:tr w:rsidR="009B360B" w:rsidRPr="00B07F2E" w:rsidTr="00610CEF">
        <w:tc>
          <w:tcPr>
            <w:tcW w:w="3402" w:type="dxa"/>
            <w:vAlign w:val="center"/>
          </w:tcPr>
          <w:p w:rsidR="009B360B" w:rsidRPr="00B07F2E" w:rsidRDefault="009B360B" w:rsidP="00610CEF">
            <w:pPr>
              <w:ind w:firstLine="0"/>
              <w:jc w:val="left"/>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9" w:type="dxa"/>
          </w:tcPr>
          <w:p w:rsidR="009B360B" w:rsidRPr="00B07F2E" w:rsidRDefault="009B360B" w:rsidP="00610CEF">
            <w:pPr>
              <w:ind w:firstLine="0"/>
              <w:jc w:val="center"/>
              <w:rPr>
                <w:noProof/>
                <w:sz w:val="18"/>
              </w:rPr>
            </w:pPr>
            <w:r w:rsidRPr="00B07F2E">
              <w:rPr>
                <w:noProof/>
                <w:sz w:val="18"/>
              </w:rPr>
              <w:t>×</w:t>
            </w:r>
          </w:p>
        </w:tc>
        <w:tc>
          <w:tcPr>
            <w:tcW w:w="1140" w:type="dxa"/>
          </w:tcPr>
          <w:p w:rsidR="009B360B" w:rsidRPr="00B07F2E" w:rsidRDefault="009B360B" w:rsidP="00610CEF">
            <w:pPr>
              <w:ind w:firstLine="0"/>
              <w:jc w:val="right"/>
              <w:rPr>
                <w:noProof/>
                <w:sz w:val="18"/>
              </w:rPr>
            </w:pPr>
            <w:r w:rsidRPr="00B07F2E">
              <w:rPr>
                <w:noProof/>
                <w:sz w:val="18"/>
              </w:rPr>
              <w:t>664 411</w:t>
            </w:r>
          </w:p>
        </w:tc>
        <w:tc>
          <w:tcPr>
            <w:tcW w:w="1140" w:type="dxa"/>
          </w:tcPr>
          <w:p w:rsidR="009B360B" w:rsidRPr="00B07F2E" w:rsidRDefault="009B360B" w:rsidP="00610CEF">
            <w:pPr>
              <w:ind w:firstLine="0"/>
              <w:jc w:val="right"/>
              <w:rPr>
                <w:noProof/>
                <w:sz w:val="18"/>
              </w:rPr>
            </w:pPr>
            <w:r w:rsidRPr="00B07F2E">
              <w:rPr>
                <w:noProof/>
                <w:sz w:val="18"/>
              </w:rPr>
              <w:t>10 124 040</w:t>
            </w:r>
          </w:p>
        </w:tc>
        <w:tc>
          <w:tcPr>
            <w:tcW w:w="1140" w:type="dxa"/>
          </w:tcPr>
          <w:p w:rsidR="009B360B" w:rsidRPr="00B07F2E" w:rsidRDefault="009B360B" w:rsidP="00610CEF">
            <w:pPr>
              <w:ind w:firstLine="0"/>
              <w:jc w:val="right"/>
              <w:rPr>
                <w:noProof/>
                <w:sz w:val="18"/>
              </w:rPr>
            </w:pPr>
            <w:r w:rsidRPr="00B07F2E">
              <w:rPr>
                <w:noProof/>
                <w:sz w:val="18"/>
              </w:rPr>
              <w:t>-1 977 279</w:t>
            </w:r>
          </w:p>
        </w:tc>
        <w:tc>
          <w:tcPr>
            <w:tcW w:w="1140"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rPr>
          <w:trHeight w:val="345"/>
        </w:trPr>
        <w:tc>
          <w:tcPr>
            <w:tcW w:w="3402" w:type="dxa"/>
            <w:vAlign w:val="center"/>
          </w:tcPr>
          <w:p w:rsidR="009B360B" w:rsidRPr="00B07F2E" w:rsidRDefault="009B360B" w:rsidP="00610CEF">
            <w:pPr>
              <w:ind w:firstLine="0"/>
              <w:jc w:val="left"/>
              <w:rPr>
                <w:noProof/>
                <w:sz w:val="18"/>
              </w:rPr>
            </w:pPr>
            <w:r w:rsidRPr="00B07F2E">
              <w:rPr>
                <w:noProof/>
                <w:sz w:val="18"/>
                <w:lang w:eastAsia="lv-LV"/>
              </w:rPr>
              <w:t>Kopējie izdevumi</w:t>
            </w:r>
            <w:r w:rsidRPr="00B07F2E">
              <w:rPr>
                <w:noProof/>
                <w:sz w:val="18"/>
              </w:rPr>
              <w:t>, % (+/-) pret iepriekšējo gadu</w:t>
            </w:r>
          </w:p>
        </w:tc>
        <w:tc>
          <w:tcPr>
            <w:tcW w:w="1139" w:type="dxa"/>
          </w:tcPr>
          <w:p w:rsidR="009B360B" w:rsidRPr="00B07F2E" w:rsidRDefault="009B360B" w:rsidP="00610CEF">
            <w:pPr>
              <w:ind w:firstLine="0"/>
              <w:jc w:val="center"/>
              <w:rPr>
                <w:noProof/>
                <w:sz w:val="18"/>
              </w:rPr>
            </w:pPr>
            <w:r w:rsidRPr="00B07F2E">
              <w:rPr>
                <w:noProof/>
                <w:sz w:val="18"/>
              </w:rPr>
              <w:t>×</w:t>
            </w:r>
          </w:p>
        </w:tc>
        <w:tc>
          <w:tcPr>
            <w:tcW w:w="1140" w:type="dxa"/>
          </w:tcPr>
          <w:p w:rsidR="009B360B" w:rsidRPr="00B07F2E" w:rsidRDefault="009B360B" w:rsidP="00610CEF">
            <w:pPr>
              <w:ind w:firstLine="0"/>
              <w:jc w:val="right"/>
              <w:rPr>
                <w:noProof/>
                <w:sz w:val="18"/>
              </w:rPr>
            </w:pPr>
            <w:r w:rsidRPr="00B07F2E">
              <w:rPr>
                <w:noProof/>
                <w:sz w:val="18"/>
              </w:rPr>
              <w:t>3,4</w:t>
            </w:r>
          </w:p>
        </w:tc>
        <w:tc>
          <w:tcPr>
            <w:tcW w:w="1140" w:type="dxa"/>
          </w:tcPr>
          <w:p w:rsidR="009B360B" w:rsidRPr="00B07F2E" w:rsidRDefault="009B360B" w:rsidP="00610CEF">
            <w:pPr>
              <w:ind w:firstLine="0"/>
              <w:jc w:val="right"/>
              <w:rPr>
                <w:noProof/>
                <w:sz w:val="18"/>
              </w:rPr>
            </w:pPr>
            <w:r w:rsidRPr="00B07F2E">
              <w:rPr>
                <w:noProof/>
                <w:sz w:val="18"/>
              </w:rPr>
              <w:t>49,7</w:t>
            </w:r>
          </w:p>
        </w:tc>
        <w:tc>
          <w:tcPr>
            <w:tcW w:w="1140" w:type="dxa"/>
          </w:tcPr>
          <w:p w:rsidR="009B360B" w:rsidRPr="00B07F2E" w:rsidRDefault="009B360B" w:rsidP="00610CEF">
            <w:pPr>
              <w:ind w:firstLine="0"/>
              <w:jc w:val="right"/>
              <w:rPr>
                <w:noProof/>
                <w:sz w:val="18"/>
              </w:rPr>
            </w:pPr>
            <w:r>
              <w:rPr>
                <w:noProof/>
                <w:sz w:val="18"/>
              </w:rPr>
              <w:t xml:space="preserve">- </w:t>
            </w:r>
            <w:r w:rsidRPr="00B07F2E">
              <w:rPr>
                <w:noProof/>
                <w:sz w:val="18"/>
              </w:rPr>
              <w:t>6,5</w:t>
            </w:r>
          </w:p>
        </w:tc>
        <w:tc>
          <w:tcPr>
            <w:tcW w:w="1140"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c>
          <w:tcPr>
            <w:tcW w:w="3402" w:type="dxa"/>
            <w:vAlign w:val="center"/>
          </w:tcPr>
          <w:p w:rsidR="009B360B" w:rsidRPr="00B07F2E" w:rsidRDefault="009B360B" w:rsidP="00610CEF">
            <w:pPr>
              <w:ind w:firstLine="0"/>
              <w:jc w:val="left"/>
              <w:rPr>
                <w:noProof/>
                <w:sz w:val="18"/>
                <w:lang w:eastAsia="lv-LV"/>
              </w:rPr>
            </w:pPr>
            <w:r w:rsidRPr="00B07F2E">
              <w:rPr>
                <w:noProof/>
                <w:sz w:val="18"/>
                <w:lang w:eastAsia="lv-LV"/>
              </w:rPr>
              <w:t>Atlīdzība</w:t>
            </w:r>
            <w:r w:rsidRPr="00B07F2E">
              <w:rPr>
                <w:noProof/>
                <w:sz w:val="18"/>
                <w:vertAlign w:val="superscript"/>
                <w:lang w:eastAsia="lv-LV"/>
              </w:rPr>
              <w:t>1</w:t>
            </w:r>
            <w:r w:rsidRPr="00B07F2E">
              <w:rPr>
                <w:noProof/>
                <w:sz w:val="18"/>
                <w:lang w:eastAsia="lv-LV"/>
              </w:rPr>
              <w:t xml:space="preserve">, </w:t>
            </w:r>
            <w:r w:rsidRPr="00B07F2E">
              <w:rPr>
                <w:i/>
                <w:noProof/>
                <w:sz w:val="18"/>
                <w:lang w:eastAsia="lv-LV"/>
              </w:rPr>
              <w:t>euro</w:t>
            </w:r>
          </w:p>
        </w:tc>
        <w:tc>
          <w:tcPr>
            <w:tcW w:w="1139"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iCs/>
                <w:noProof/>
                <w:sz w:val="18"/>
              </w:rPr>
              <w:t>133 667</w:t>
            </w:r>
          </w:p>
        </w:tc>
        <w:tc>
          <w:tcPr>
            <w:tcW w:w="1140"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iCs/>
                <w:noProof/>
                <w:sz w:val="18"/>
              </w:rPr>
            </w:pPr>
            <w:r w:rsidRPr="00B07F2E">
              <w:rPr>
                <w:iCs/>
                <w:noProof/>
                <w:sz w:val="18"/>
              </w:rPr>
              <w:t>178 311</w:t>
            </w:r>
          </w:p>
        </w:tc>
        <w:tc>
          <w:tcPr>
            <w:tcW w:w="1140"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iCs/>
                <w:noProof/>
                <w:sz w:val="18"/>
              </w:rPr>
            </w:pPr>
            <w:r w:rsidRPr="00B07F2E">
              <w:rPr>
                <w:iCs/>
                <w:noProof/>
                <w:sz w:val="18"/>
              </w:rPr>
              <w:t>178 217</w:t>
            </w:r>
          </w:p>
        </w:tc>
        <w:tc>
          <w:tcPr>
            <w:tcW w:w="1140"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iCs/>
                <w:noProof/>
                <w:sz w:val="18"/>
              </w:rPr>
            </w:pPr>
            <w:r w:rsidRPr="00B07F2E">
              <w:rPr>
                <w:iCs/>
                <w:noProof/>
                <w:sz w:val="18"/>
              </w:rPr>
              <w:t>178 217</w:t>
            </w:r>
          </w:p>
        </w:tc>
        <w:tc>
          <w:tcPr>
            <w:tcW w:w="1140" w:type="dxa"/>
            <w:tcBorders>
              <w:top w:val="single" w:sz="4" w:space="0" w:color="auto"/>
              <w:left w:val="single" w:sz="4" w:space="0" w:color="auto"/>
              <w:bottom w:val="single" w:sz="4" w:space="0" w:color="auto"/>
            </w:tcBorders>
          </w:tcPr>
          <w:p w:rsidR="009B360B" w:rsidRPr="00B07F2E" w:rsidRDefault="009B360B" w:rsidP="00610CEF">
            <w:pPr>
              <w:ind w:firstLine="0"/>
              <w:jc w:val="right"/>
              <w:rPr>
                <w:iCs/>
                <w:noProof/>
                <w:sz w:val="18"/>
              </w:rPr>
            </w:pPr>
            <w:r w:rsidRPr="00B07F2E">
              <w:rPr>
                <w:iCs/>
                <w:noProof/>
                <w:sz w:val="18"/>
              </w:rPr>
              <w:t>178 217</w:t>
            </w:r>
          </w:p>
        </w:tc>
      </w:tr>
      <w:tr w:rsidR="009B360B" w:rsidRPr="00B07F2E" w:rsidTr="00610CEF">
        <w:tc>
          <w:tcPr>
            <w:tcW w:w="3402" w:type="dxa"/>
            <w:vAlign w:val="center"/>
          </w:tcPr>
          <w:p w:rsidR="009B360B" w:rsidRPr="00B07F2E" w:rsidRDefault="009B360B" w:rsidP="00610CEF">
            <w:pPr>
              <w:ind w:firstLine="0"/>
              <w:jc w:val="left"/>
              <w:rPr>
                <w:noProof/>
                <w:sz w:val="18"/>
                <w:szCs w:val="18"/>
                <w:lang w:eastAsia="lv-LV"/>
              </w:rPr>
            </w:pPr>
            <w:r w:rsidRPr="00B07F2E">
              <w:rPr>
                <w:noProof/>
                <w:sz w:val="18"/>
                <w:szCs w:val="18"/>
                <w:lang w:eastAsia="lv-LV"/>
              </w:rPr>
              <w:t xml:space="preserve">Kopējā atlīdzība gadā par ārštata darbinieku un uz līgumattiecību pamata nodarbināto, kas nav amatu sarakstā, sniegtajiem pakalpojumiem, </w:t>
            </w:r>
            <w:r w:rsidRPr="00B07F2E">
              <w:rPr>
                <w:i/>
                <w:noProof/>
                <w:sz w:val="18"/>
                <w:szCs w:val="18"/>
                <w:lang w:eastAsia="lv-LV"/>
              </w:rPr>
              <w:t>euro</w:t>
            </w:r>
          </w:p>
        </w:tc>
        <w:tc>
          <w:tcPr>
            <w:tcW w:w="1139" w:type="dxa"/>
            <w:tcBorders>
              <w:top w:val="single" w:sz="4" w:space="0" w:color="auto"/>
              <w:left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25 372</w:t>
            </w:r>
          </w:p>
        </w:tc>
        <w:tc>
          <w:tcPr>
            <w:tcW w:w="1140" w:type="dxa"/>
            <w:tcBorders>
              <w:top w:val="single" w:sz="4" w:space="0" w:color="auto"/>
              <w:left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37 905</w:t>
            </w:r>
          </w:p>
        </w:tc>
        <w:tc>
          <w:tcPr>
            <w:tcW w:w="1140" w:type="dxa"/>
            <w:tcBorders>
              <w:top w:val="single" w:sz="4" w:space="0" w:color="auto"/>
              <w:left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50 608</w:t>
            </w:r>
          </w:p>
        </w:tc>
        <w:tc>
          <w:tcPr>
            <w:tcW w:w="1140" w:type="dxa"/>
            <w:tcBorders>
              <w:top w:val="single" w:sz="4" w:space="0" w:color="auto"/>
              <w:left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50 608</w:t>
            </w:r>
          </w:p>
        </w:tc>
        <w:tc>
          <w:tcPr>
            <w:tcW w:w="1140" w:type="dxa"/>
            <w:tcBorders>
              <w:top w:val="single" w:sz="4" w:space="0" w:color="auto"/>
              <w:left w:val="single" w:sz="4" w:space="0" w:color="auto"/>
            </w:tcBorders>
          </w:tcPr>
          <w:p w:rsidR="009B360B" w:rsidRPr="00B07F2E" w:rsidRDefault="009B360B" w:rsidP="00610CEF">
            <w:pPr>
              <w:ind w:firstLine="0"/>
              <w:jc w:val="right"/>
              <w:rPr>
                <w:noProof/>
                <w:sz w:val="18"/>
              </w:rPr>
            </w:pPr>
            <w:r w:rsidRPr="00B07F2E">
              <w:rPr>
                <w:noProof/>
                <w:sz w:val="18"/>
              </w:rPr>
              <w:t>50 608</w:t>
            </w:r>
          </w:p>
        </w:tc>
      </w:tr>
    </w:tbl>
    <w:p w:rsidR="009B360B" w:rsidRPr="00B07F2E" w:rsidRDefault="009B360B" w:rsidP="009B360B">
      <w:pPr>
        <w:ind w:firstLine="425"/>
        <w:rPr>
          <w:noProof/>
          <w:sz w:val="18"/>
          <w:szCs w:val="18"/>
          <w:lang w:eastAsia="lv-LV"/>
        </w:rPr>
      </w:pPr>
      <w:r w:rsidRPr="00B07F2E">
        <w:rPr>
          <w:noProof/>
          <w:sz w:val="18"/>
          <w:szCs w:val="18"/>
          <w:lang w:eastAsia="lv-LV"/>
        </w:rPr>
        <w:t>Piezīmes.</w:t>
      </w:r>
    </w:p>
    <w:p w:rsidR="009B360B" w:rsidRPr="00B07F2E" w:rsidRDefault="009B360B" w:rsidP="009B360B">
      <w:pPr>
        <w:ind w:firstLine="425"/>
        <w:rPr>
          <w:noProof/>
          <w:sz w:val="18"/>
          <w:szCs w:val="18"/>
          <w:lang w:eastAsia="lv-LV"/>
        </w:rPr>
      </w:pPr>
      <w:r w:rsidRPr="00B07F2E">
        <w:rPr>
          <w:noProof/>
          <w:sz w:val="18"/>
          <w:szCs w:val="18"/>
          <w:vertAlign w:val="superscript"/>
          <w:lang w:eastAsia="lv-LV"/>
        </w:rPr>
        <w:t>1</w:t>
      </w:r>
      <w:r w:rsidRPr="00B07F2E">
        <w:rPr>
          <w:noProof/>
          <w:sz w:val="18"/>
          <w:szCs w:val="18"/>
          <w:lang w:eastAsia="lv-LV"/>
        </w:rPr>
        <w:t xml:space="preserve">Apakšprogrammā izdevumu atlīdzībai ietvaros tiek nodrošināta budžeta iestādēs apmācāmo rezidentu darba samaksa, kā arī </w:t>
      </w:r>
      <w:r w:rsidRPr="00B07F2E">
        <w:rPr>
          <w:noProof/>
          <w:sz w:val="18"/>
          <w:szCs w:val="18"/>
        </w:rPr>
        <w:t>ārstu un cita mācību personāla, kas veic rezidentu apmācību, darba samaksa, ko veido piemaksas esošajiem speciālistiem un atlīdzība piesaistītajiem speciālistiem no universitātēm,</w:t>
      </w:r>
      <w:r w:rsidRPr="00B07F2E">
        <w:rPr>
          <w:noProof/>
          <w:sz w:val="18"/>
          <w:szCs w:val="18"/>
          <w:lang w:eastAsia="lv-LV"/>
        </w:rPr>
        <w:t xml:space="preserve"> līdz ar to apakšprogrammā netiek plānotas amata vietas.</w:t>
      </w:r>
    </w:p>
    <w:p w:rsidR="009B360B" w:rsidRPr="00B07F2E" w:rsidRDefault="009B360B" w:rsidP="008830FC">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1277"/>
        <w:gridCol w:w="1277"/>
        <w:gridCol w:w="1415"/>
      </w:tblGrid>
      <w:tr w:rsidR="009B360B" w:rsidRPr="00B07F2E" w:rsidTr="00053171">
        <w:trPr>
          <w:tblHeader/>
        </w:trPr>
        <w:tc>
          <w:tcPr>
            <w:tcW w:w="5103"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41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103"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2 701 279</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12 825 319</w:t>
            </w:r>
          </w:p>
        </w:tc>
        <w:tc>
          <w:tcPr>
            <w:tcW w:w="141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10 124 040</w:t>
            </w:r>
          </w:p>
        </w:tc>
      </w:tr>
      <w:tr w:rsidR="009B360B" w:rsidRPr="00B07F2E" w:rsidTr="00610CEF">
        <w:tc>
          <w:tcPr>
            <w:tcW w:w="9072"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c>
          <w:tcPr>
            <w:tcW w:w="5103"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77" w:type="dxa"/>
            <w:shd w:val="clear" w:color="auto" w:fill="F2F2F2" w:themeFill="background1" w:themeFillShade="F2"/>
          </w:tcPr>
          <w:p w:rsidR="009B360B" w:rsidRPr="00B07F2E" w:rsidRDefault="009B360B" w:rsidP="00610CEF">
            <w:pPr>
              <w:ind w:firstLine="0"/>
              <w:jc w:val="center"/>
              <w:rPr>
                <w:noProof/>
                <w:sz w:val="18"/>
                <w:szCs w:val="18"/>
              </w:rPr>
            </w:pPr>
            <w:r>
              <w:rPr>
                <w:noProof/>
                <w:sz w:val="18"/>
                <w:szCs w:val="18"/>
              </w:rPr>
              <w:t>-</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  7 313 139</w:t>
            </w:r>
          </w:p>
        </w:tc>
        <w:tc>
          <w:tcPr>
            <w:tcW w:w="1415"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7 313 139</w:t>
            </w:r>
          </w:p>
        </w:tc>
      </w:tr>
      <w:tr w:rsidR="009B360B" w:rsidRPr="00B07F2E" w:rsidTr="00610CEF">
        <w:tc>
          <w:tcPr>
            <w:tcW w:w="5103" w:type="dxa"/>
            <w:shd w:val="clear" w:color="auto" w:fill="auto"/>
          </w:tcPr>
          <w:p w:rsidR="009B360B" w:rsidRPr="00F05C17"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sidRPr="00B07F2E">
              <w:rPr>
                <w:i/>
                <w:noProof/>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7 313 139</w:t>
            </w:r>
          </w:p>
          <w:p w:rsidR="009B360B" w:rsidRPr="00B07F2E" w:rsidRDefault="009B360B" w:rsidP="00610CEF">
            <w:pPr>
              <w:ind w:firstLine="0"/>
              <w:jc w:val="right"/>
              <w:rPr>
                <w:noProof/>
                <w:sz w:val="18"/>
                <w:szCs w:val="18"/>
              </w:rPr>
            </w:pPr>
          </w:p>
        </w:tc>
        <w:tc>
          <w:tcPr>
            <w:tcW w:w="1415" w:type="dxa"/>
            <w:shd w:val="clear" w:color="auto" w:fill="auto"/>
          </w:tcPr>
          <w:p w:rsidR="009B360B" w:rsidRPr="00B07F2E" w:rsidRDefault="009B360B" w:rsidP="00610CEF">
            <w:pPr>
              <w:ind w:firstLine="0"/>
              <w:jc w:val="right"/>
              <w:rPr>
                <w:noProof/>
                <w:sz w:val="18"/>
                <w:szCs w:val="18"/>
              </w:rPr>
            </w:pPr>
            <w:r w:rsidRPr="00B07F2E">
              <w:rPr>
                <w:noProof/>
                <w:sz w:val="18"/>
                <w:szCs w:val="18"/>
              </w:rPr>
              <w:t>7 313 139</w:t>
            </w:r>
          </w:p>
          <w:p w:rsidR="009B360B" w:rsidRPr="00B07F2E" w:rsidRDefault="009B360B" w:rsidP="00610CEF">
            <w:pPr>
              <w:ind w:firstLine="0"/>
              <w:jc w:val="right"/>
              <w:rPr>
                <w:noProof/>
                <w:sz w:val="18"/>
                <w:szCs w:val="18"/>
              </w:rPr>
            </w:pPr>
          </w:p>
        </w:tc>
      </w:tr>
      <w:tr w:rsidR="009B360B" w:rsidRPr="00B07F2E" w:rsidTr="00610CEF">
        <w:tc>
          <w:tcPr>
            <w:tcW w:w="5103" w:type="dxa"/>
            <w:shd w:val="clear" w:color="auto" w:fill="F2F2F2" w:themeFill="background1" w:themeFillShade="F2"/>
          </w:tcPr>
          <w:p w:rsidR="009B360B" w:rsidRPr="00B07F2E" w:rsidRDefault="009B360B" w:rsidP="00610CEF">
            <w:pPr>
              <w:ind w:firstLine="0"/>
              <w:rPr>
                <w:b/>
                <w:bCs/>
                <w:noProof/>
                <w:sz w:val="18"/>
                <w:szCs w:val="18"/>
                <w:u w:val="single"/>
                <w:lang w:eastAsia="lv-LV"/>
              </w:rPr>
            </w:pPr>
            <w:r w:rsidRPr="00B07F2E">
              <w:rPr>
                <w:noProof/>
                <w:sz w:val="18"/>
                <w:szCs w:val="18"/>
                <w:u w:val="single"/>
                <w:lang w:eastAsia="lv-LV"/>
              </w:rPr>
              <w:t>Citas izmaiņas</w:t>
            </w:r>
          </w:p>
        </w:tc>
        <w:tc>
          <w:tcPr>
            <w:tcW w:w="1277" w:type="dxa"/>
            <w:shd w:val="clear" w:color="auto" w:fill="F2F2F2" w:themeFill="background1" w:themeFillShade="F2"/>
          </w:tcPr>
          <w:p w:rsidR="009B360B" w:rsidRPr="00B07F2E" w:rsidRDefault="009B360B" w:rsidP="00610CEF">
            <w:pPr>
              <w:ind w:firstLine="0"/>
              <w:jc w:val="right"/>
              <w:rPr>
                <w:b/>
                <w:noProof/>
                <w:sz w:val="18"/>
                <w:szCs w:val="18"/>
              </w:rPr>
            </w:pPr>
            <w:r>
              <w:rPr>
                <w:noProof/>
                <w:sz w:val="18"/>
                <w:szCs w:val="18"/>
              </w:rPr>
              <w:t>2 701 279</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5 512 180</w:t>
            </w:r>
          </w:p>
        </w:tc>
        <w:tc>
          <w:tcPr>
            <w:tcW w:w="1415"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2 810 901</w:t>
            </w:r>
          </w:p>
        </w:tc>
      </w:tr>
      <w:tr w:rsidR="009B360B" w:rsidRPr="00B07F2E" w:rsidTr="00610CEF">
        <w:tc>
          <w:tcPr>
            <w:tcW w:w="5103" w:type="dxa"/>
          </w:tcPr>
          <w:p w:rsidR="009B360B" w:rsidRPr="00B07F2E" w:rsidRDefault="009B360B" w:rsidP="00610CEF">
            <w:pPr>
              <w:ind w:firstLine="0"/>
              <w:rPr>
                <w:i/>
                <w:sz w:val="18"/>
                <w:szCs w:val="18"/>
              </w:rPr>
            </w:pPr>
            <w:r w:rsidRPr="00B07F2E">
              <w:rPr>
                <w:i/>
                <w:noProof/>
                <w:sz w:val="18"/>
                <w:szCs w:val="18"/>
              </w:rPr>
              <w:lastRenderedPageBreak/>
              <w:t xml:space="preserve">Samazināti izdevumi </w:t>
            </w:r>
            <w:r w:rsidRPr="00CA79C9">
              <w:rPr>
                <w:i/>
                <w:noProof/>
                <w:sz w:val="18"/>
                <w:szCs w:val="18"/>
              </w:rPr>
              <w:t xml:space="preserve">2020.-2022. gada </w:t>
            </w:r>
            <w:r w:rsidRPr="00B07F2E">
              <w:rPr>
                <w:i/>
                <w:noProof/>
                <w:sz w:val="18"/>
                <w:szCs w:val="18"/>
              </w:rPr>
              <w:t>starpnozaru prioritārā pasākuma “Ārstniecības personu darba samaksas pieauguma nodrošināšana” īstenošan</w:t>
            </w:r>
            <w:r>
              <w:rPr>
                <w:i/>
                <w:noProof/>
                <w:sz w:val="18"/>
                <w:szCs w:val="18"/>
              </w:rPr>
              <w:t>ai</w:t>
            </w:r>
            <w:r w:rsidRPr="00B07F2E">
              <w:rPr>
                <w:i/>
                <w:noProof/>
                <w:sz w:val="18"/>
                <w:szCs w:val="18"/>
              </w:rPr>
              <w:t xml:space="preserve"> atbilstoši priekšlikumam Nr.115 un Nr.70 </w:t>
            </w:r>
            <w:r>
              <w:rPr>
                <w:i/>
                <w:noProof/>
                <w:sz w:val="18"/>
                <w:szCs w:val="18"/>
              </w:rPr>
              <w:t>likumprojekta “Par valsts budžetu 2020. gadam”</w:t>
            </w:r>
            <w:r w:rsidRPr="00B07F2E">
              <w:rPr>
                <w:i/>
                <w:noProof/>
                <w:sz w:val="18"/>
                <w:szCs w:val="18"/>
              </w:rPr>
              <w:t xml:space="preserve"> 2.lasījumam</w:t>
            </w:r>
          </w:p>
        </w:tc>
        <w:tc>
          <w:tcPr>
            <w:tcW w:w="1277" w:type="dxa"/>
          </w:tcPr>
          <w:p w:rsidR="009B360B" w:rsidRPr="00B07F2E" w:rsidRDefault="009B360B" w:rsidP="00610CEF">
            <w:pPr>
              <w:ind w:firstLine="0"/>
              <w:jc w:val="right"/>
              <w:rPr>
                <w:noProof/>
                <w:sz w:val="18"/>
                <w:szCs w:val="18"/>
              </w:rPr>
            </w:pPr>
            <w:r w:rsidRPr="00B07F2E">
              <w:rPr>
                <w:noProof/>
                <w:sz w:val="18"/>
                <w:szCs w:val="18"/>
              </w:rPr>
              <w:t>2 701 185</w:t>
            </w:r>
          </w:p>
          <w:p w:rsidR="009B360B" w:rsidRPr="00B07F2E" w:rsidRDefault="009B360B" w:rsidP="00610CEF">
            <w:pPr>
              <w:ind w:firstLine="0"/>
              <w:jc w:val="center"/>
              <w:rPr>
                <w:noProof/>
                <w:sz w:val="18"/>
                <w:szCs w:val="18"/>
              </w:rPr>
            </w:pP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RDefault="009B360B" w:rsidP="00610CEF">
            <w:pPr>
              <w:ind w:firstLine="0"/>
              <w:jc w:val="right"/>
              <w:rPr>
                <w:noProof/>
                <w:sz w:val="18"/>
                <w:szCs w:val="18"/>
              </w:rPr>
            </w:pPr>
          </w:p>
        </w:tc>
        <w:tc>
          <w:tcPr>
            <w:tcW w:w="1415" w:type="dxa"/>
            <w:shd w:val="clear" w:color="auto" w:fill="auto"/>
          </w:tcPr>
          <w:p w:rsidR="009B360B" w:rsidRPr="00B07F2E" w:rsidRDefault="009B360B" w:rsidP="00610CEF">
            <w:pPr>
              <w:ind w:firstLine="0"/>
              <w:jc w:val="right"/>
              <w:rPr>
                <w:noProof/>
                <w:sz w:val="18"/>
                <w:szCs w:val="18"/>
              </w:rPr>
            </w:pPr>
            <w:r w:rsidRPr="00B07F2E">
              <w:rPr>
                <w:noProof/>
                <w:sz w:val="18"/>
                <w:szCs w:val="18"/>
              </w:rPr>
              <w:t>-2 701 185</w:t>
            </w:r>
          </w:p>
          <w:p w:rsidR="009B360B" w:rsidRPr="00B07F2E" w:rsidRDefault="009B360B" w:rsidP="00610CEF">
            <w:pPr>
              <w:ind w:firstLine="0"/>
              <w:jc w:val="right"/>
              <w:rPr>
                <w:noProof/>
                <w:sz w:val="18"/>
                <w:szCs w:val="18"/>
              </w:rPr>
            </w:pPr>
          </w:p>
        </w:tc>
      </w:tr>
      <w:tr w:rsidR="009B360B" w:rsidRPr="00B07F2E" w:rsidTr="00610CEF">
        <w:tc>
          <w:tcPr>
            <w:tcW w:w="5103" w:type="dxa"/>
          </w:tcPr>
          <w:p w:rsidR="009B360B" w:rsidRPr="00B07F2E" w:rsidRDefault="009B360B" w:rsidP="00610CEF">
            <w:pPr>
              <w:ind w:firstLine="0"/>
              <w:rPr>
                <w:noProof/>
                <w:sz w:val="18"/>
                <w:szCs w:val="18"/>
                <w:u w:val="single"/>
                <w:lang w:eastAsia="lv-LV"/>
              </w:rPr>
            </w:pPr>
            <w:r w:rsidRPr="00B07F2E">
              <w:rPr>
                <w:i/>
                <w:sz w:val="18"/>
                <w:szCs w:val="18"/>
              </w:rPr>
              <w:t>Rezidentūras finansēšanas nodrošināšanai, pārdalot finansējumu no 74.budžeta resora 08.00.00 programmas “Veselības aprūpes sistēmas re</w:t>
            </w:r>
            <w:r>
              <w:rPr>
                <w:i/>
                <w:sz w:val="18"/>
                <w:szCs w:val="18"/>
              </w:rPr>
              <w:t xml:space="preserve">formas ieviešanas finansējums”, </w:t>
            </w:r>
            <w:r w:rsidRPr="00B07F2E">
              <w:rPr>
                <w:i/>
                <w:sz w:val="18"/>
                <w:szCs w:val="18"/>
              </w:rPr>
              <w:t>atbilstoši</w:t>
            </w:r>
            <w:r>
              <w:rPr>
                <w:i/>
                <w:sz w:val="18"/>
                <w:szCs w:val="18"/>
              </w:rPr>
              <w:t xml:space="preserve"> MK 17.09.2019. </w:t>
            </w:r>
            <w:r w:rsidRPr="00B07F2E">
              <w:rPr>
                <w:i/>
                <w:sz w:val="18"/>
                <w:szCs w:val="18"/>
              </w:rPr>
              <w:t>sēdes protokola Nr.42 34.§ 25.punktam</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4 178 597</w:t>
            </w:r>
          </w:p>
        </w:tc>
        <w:tc>
          <w:tcPr>
            <w:tcW w:w="1415" w:type="dxa"/>
            <w:shd w:val="clear" w:color="auto" w:fill="auto"/>
          </w:tcPr>
          <w:p w:rsidR="009B360B" w:rsidRPr="00B07F2E" w:rsidRDefault="009B360B" w:rsidP="00610CEF">
            <w:pPr>
              <w:ind w:firstLine="0"/>
              <w:jc w:val="right"/>
              <w:rPr>
                <w:noProof/>
                <w:sz w:val="18"/>
                <w:szCs w:val="18"/>
              </w:rPr>
            </w:pPr>
            <w:r w:rsidRPr="00B07F2E">
              <w:rPr>
                <w:noProof/>
                <w:sz w:val="18"/>
                <w:szCs w:val="18"/>
              </w:rPr>
              <w:t>4 178 597</w:t>
            </w:r>
          </w:p>
        </w:tc>
      </w:tr>
      <w:tr w:rsidR="009B360B" w:rsidRPr="00B07F2E" w:rsidTr="00610CEF">
        <w:tc>
          <w:tcPr>
            <w:tcW w:w="5103" w:type="dxa"/>
            <w:shd w:val="clear" w:color="auto" w:fill="auto"/>
          </w:tcPr>
          <w:p w:rsidR="009B360B" w:rsidRPr="00B07F2E" w:rsidRDefault="009B360B" w:rsidP="00610CEF">
            <w:pPr>
              <w:ind w:firstLine="0"/>
              <w:rPr>
                <w:i/>
                <w:sz w:val="18"/>
                <w:szCs w:val="18"/>
              </w:rPr>
            </w:pPr>
            <w:r w:rsidRPr="00CA79C9">
              <w:rPr>
                <w:i/>
                <w:sz w:val="18"/>
                <w:szCs w:val="18"/>
              </w:rPr>
              <w:t xml:space="preserve">Samazināti izdevumi saskaņā ar MK 22.09.2020. sēdes protokola Nr.55 </w:t>
            </w:r>
            <w:bookmarkStart w:id="2" w:name="1"/>
            <w:r w:rsidRPr="00CA79C9">
              <w:rPr>
                <w:i/>
                <w:sz w:val="18"/>
                <w:szCs w:val="18"/>
              </w:rPr>
              <w:t>38.§</w:t>
            </w:r>
            <w:bookmarkEnd w:id="2"/>
            <w:r w:rsidRPr="00CA79C9">
              <w:rPr>
                <w:i/>
                <w:sz w:val="18"/>
                <w:szCs w:val="18"/>
              </w:rPr>
              <w:t xml:space="preserve"> 2. un 40.punktu (atbilstoši informatīvā ziņojuma 3.pielikumam)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94</w:t>
            </w:r>
          </w:p>
          <w:p w:rsidR="009B360B" w:rsidRPr="00B07F2E" w:rsidRDefault="009B360B" w:rsidP="00610CEF">
            <w:pPr>
              <w:tabs>
                <w:tab w:val="left" w:pos="990"/>
              </w:tabs>
              <w:ind w:firstLine="0"/>
              <w:jc w:val="left"/>
              <w:rPr>
                <w:noProof/>
                <w:sz w:val="18"/>
                <w:szCs w:val="18"/>
              </w:rPr>
            </w:pP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RDefault="009B360B" w:rsidP="00610CEF">
            <w:pPr>
              <w:ind w:firstLine="0"/>
              <w:jc w:val="right"/>
              <w:rPr>
                <w:noProof/>
                <w:sz w:val="18"/>
                <w:szCs w:val="18"/>
              </w:rPr>
            </w:pPr>
          </w:p>
        </w:tc>
        <w:tc>
          <w:tcPr>
            <w:tcW w:w="1415" w:type="dxa"/>
            <w:shd w:val="clear" w:color="auto" w:fill="auto"/>
          </w:tcPr>
          <w:p w:rsidR="009B360B" w:rsidRPr="00B07F2E" w:rsidRDefault="009B360B" w:rsidP="00610CEF">
            <w:pPr>
              <w:ind w:firstLine="0"/>
              <w:jc w:val="right"/>
              <w:rPr>
                <w:noProof/>
                <w:sz w:val="18"/>
                <w:szCs w:val="18"/>
              </w:rPr>
            </w:pPr>
            <w:r w:rsidRPr="00B07F2E">
              <w:rPr>
                <w:noProof/>
                <w:sz w:val="18"/>
                <w:szCs w:val="18"/>
              </w:rPr>
              <w:t>-94</w:t>
            </w:r>
          </w:p>
          <w:p w:rsidR="009B360B" w:rsidRPr="00B07F2E" w:rsidRDefault="009B360B" w:rsidP="00610CEF">
            <w:pPr>
              <w:ind w:firstLine="0"/>
              <w:jc w:val="right"/>
              <w:rPr>
                <w:noProof/>
                <w:sz w:val="18"/>
                <w:szCs w:val="18"/>
              </w:rPr>
            </w:pPr>
          </w:p>
        </w:tc>
      </w:tr>
      <w:tr w:rsidR="009B360B" w:rsidRPr="00B07F2E" w:rsidTr="00610CEF">
        <w:tc>
          <w:tcPr>
            <w:tcW w:w="5103" w:type="dxa"/>
          </w:tcPr>
          <w:p w:rsidR="009B360B" w:rsidRPr="00B07F2E" w:rsidRDefault="009B360B" w:rsidP="00610CEF">
            <w:pPr>
              <w:ind w:left="316" w:firstLine="0"/>
              <w:jc w:val="left"/>
              <w:rPr>
                <w:i/>
                <w:noProof/>
                <w:sz w:val="18"/>
                <w:szCs w:val="18"/>
                <w:lang w:eastAsia="lv-LV"/>
              </w:rPr>
            </w:pPr>
            <w:r w:rsidRPr="00B07F2E">
              <w:rPr>
                <w:i/>
                <w:noProof/>
                <w:sz w:val="18"/>
                <w:szCs w:val="18"/>
                <w:lang w:eastAsia="lv-LV"/>
              </w:rPr>
              <w:t>Iekšējā līdzekļu pārdale starp budžeta programmām (apakšprogrammām)</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1 333 583</w:t>
            </w:r>
          </w:p>
        </w:tc>
        <w:tc>
          <w:tcPr>
            <w:tcW w:w="1415" w:type="dxa"/>
            <w:shd w:val="clear" w:color="auto" w:fill="auto"/>
          </w:tcPr>
          <w:p w:rsidR="009B360B" w:rsidRPr="00B07F2E" w:rsidRDefault="009B360B" w:rsidP="00610CEF">
            <w:pPr>
              <w:ind w:firstLine="0"/>
              <w:jc w:val="right"/>
              <w:rPr>
                <w:noProof/>
                <w:sz w:val="18"/>
                <w:szCs w:val="18"/>
              </w:rPr>
            </w:pPr>
            <w:r w:rsidRPr="00B07F2E">
              <w:rPr>
                <w:noProof/>
                <w:sz w:val="18"/>
                <w:szCs w:val="18"/>
              </w:rPr>
              <w:t>1 333 583</w:t>
            </w:r>
          </w:p>
        </w:tc>
      </w:tr>
      <w:tr w:rsidR="009B360B" w:rsidRPr="00B07F2E" w:rsidTr="00610CEF">
        <w:tc>
          <w:tcPr>
            <w:tcW w:w="5103" w:type="dxa"/>
          </w:tcPr>
          <w:p w:rsidR="009B360B" w:rsidRPr="00B07F2E" w:rsidRDefault="009B360B" w:rsidP="00610CEF">
            <w:pPr>
              <w:ind w:firstLine="0"/>
              <w:rPr>
                <w:i/>
                <w:sz w:val="18"/>
                <w:szCs w:val="18"/>
              </w:rPr>
            </w:pPr>
            <w:r w:rsidRPr="00B07F2E">
              <w:rPr>
                <w:i/>
                <w:sz w:val="18"/>
                <w:szCs w:val="18"/>
              </w:rPr>
              <w:t>Palielināti izdevumi, lai nodrošinātu rezidentu darba samaksas pieaugumu 20% apmērā, pārdalot finansējumu no apakšprogrammas 33.16.00 “Pārējo ambulatoro veselības aprūpes pakalpojumu nodrošināšana”</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1 333 583</w:t>
            </w:r>
          </w:p>
        </w:tc>
        <w:tc>
          <w:tcPr>
            <w:tcW w:w="1415" w:type="dxa"/>
            <w:shd w:val="clear" w:color="auto" w:fill="auto"/>
          </w:tcPr>
          <w:p w:rsidR="009B360B" w:rsidRPr="00B07F2E" w:rsidRDefault="009B360B" w:rsidP="00610CEF">
            <w:pPr>
              <w:ind w:firstLine="0"/>
              <w:jc w:val="right"/>
              <w:rPr>
                <w:noProof/>
                <w:sz w:val="18"/>
                <w:szCs w:val="18"/>
              </w:rPr>
            </w:pPr>
            <w:r w:rsidRPr="00B07F2E">
              <w:rPr>
                <w:noProof/>
                <w:sz w:val="18"/>
                <w:szCs w:val="18"/>
              </w:rPr>
              <w:t>1 333 583</w:t>
            </w:r>
          </w:p>
        </w:tc>
      </w:tr>
    </w:tbl>
    <w:p w:rsidR="009B360B" w:rsidRPr="00B07F2E" w:rsidRDefault="009B360B" w:rsidP="009B360B">
      <w:pPr>
        <w:pStyle w:val="programmas"/>
        <w:spacing w:after="240"/>
        <w:rPr>
          <w:noProof/>
          <w:lang w:val="lv-LV"/>
        </w:rPr>
      </w:pPr>
      <w:r w:rsidRPr="00B07F2E">
        <w:rPr>
          <w:noProof/>
          <w:lang w:val="lv-LV"/>
        </w:rPr>
        <w:t>06.00.00 Kultūra</w:t>
      </w:r>
    </w:p>
    <w:p w:rsidR="009B360B" w:rsidRPr="00B07F2E" w:rsidRDefault="009B360B" w:rsidP="009B360B">
      <w:pPr>
        <w:pStyle w:val="programmas"/>
        <w:jc w:val="left"/>
        <w:rPr>
          <w:b w:val="0"/>
          <w:noProof/>
          <w:lang w:val="lv-LV"/>
        </w:rPr>
      </w:pPr>
      <w:r w:rsidRPr="00B07F2E">
        <w:rPr>
          <w:b w:val="0"/>
          <w:noProof/>
          <w:lang w:val="lv-LV"/>
        </w:rPr>
        <w:t>Budžeta programmai ir viena apakšprogramma.</w:t>
      </w:r>
    </w:p>
    <w:p w:rsidR="009B360B" w:rsidRPr="00B07F2E" w:rsidRDefault="009B360B" w:rsidP="009B360B">
      <w:pPr>
        <w:pStyle w:val="programmas"/>
        <w:spacing w:after="240"/>
        <w:ind w:left="2160" w:firstLine="720"/>
        <w:jc w:val="both"/>
        <w:rPr>
          <w:noProof/>
          <w:lang w:val="lv-LV"/>
        </w:rPr>
      </w:pPr>
      <w:r w:rsidRPr="00B07F2E">
        <w:rPr>
          <w:noProof/>
          <w:lang w:val="lv-LV"/>
        </w:rPr>
        <w:t>06.02.00 Medicīnas vēstures muzejs</w:t>
      </w:r>
    </w:p>
    <w:p w:rsidR="009B360B" w:rsidRPr="00B07F2E" w:rsidRDefault="009B360B" w:rsidP="009B360B">
      <w:pPr>
        <w:pStyle w:val="funkcijas"/>
        <w:spacing w:before="240" w:after="120"/>
        <w:rPr>
          <w:rFonts w:eastAsia="Calibri"/>
          <w:noProof/>
        </w:rPr>
      </w:pPr>
      <w:r w:rsidRPr="00B07F2E">
        <w:rPr>
          <w:rFonts w:eastAsia="Calibri"/>
          <w:noProof/>
        </w:rPr>
        <w:t>Apakšprogrammas mērķis:</w:t>
      </w:r>
    </w:p>
    <w:p w:rsidR="009B360B" w:rsidRPr="00B07F2E" w:rsidRDefault="009B360B" w:rsidP="00861455">
      <w:pPr>
        <w:spacing w:after="120"/>
        <w:ind w:firstLine="720"/>
        <w:rPr>
          <w:rFonts w:eastAsia="Calibri"/>
          <w:noProof/>
        </w:rPr>
      </w:pPr>
      <w:r w:rsidRPr="00B07F2E">
        <w:rPr>
          <w:rFonts w:eastAsia="Calibri"/>
          <w:noProof/>
        </w:rPr>
        <w:t>saglabāt, pētīt, izstrādāt un popularizēt materiālās un nemateriālās liecības, kurām ir vēsturiska, zinātniska un memoriāla nozīme, kā arī ar tām saistītu informāciju par Latvijas un pasaules medicīnas vēsturi, lai veicinātu sabiedrības izglītošanu medicīnas vēstures jomā.</w:t>
      </w:r>
    </w:p>
    <w:p w:rsidR="009B360B" w:rsidRPr="00B07F2E" w:rsidRDefault="009B360B" w:rsidP="009B360B">
      <w:pPr>
        <w:pStyle w:val="funkcijas"/>
        <w:spacing w:after="120"/>
        <w:rPr>
          <w:rFonts w:eastAsia="Calibri"/>
          <w:noProof/>
        </w:rPr>
      </w:pPr>
      <w:r w:rsidRPr="00B07F2E">
        <w:rPr>
          <w:rFonts w:eastAsia="Calibri"/>
          <w:noProof/>
        </w:rPr>
        <w:t>Galvenās aktivitātes:</w:t>
      </w:r>
    </w:p>
    <w:p w:rsidR="00861455" w:rsidRDefault="009B360B" w:rsidP="00861455">
      <w:pPr>
        <w:pStyle w:val="ListParagraph"/>
        <w:numPr>
          <w:ilvl w:val="0"/>
          <w:numId w:val="23"/>
        </w:numPr>
        <w:spacing w:before="120" w:after="120"/>
        <w:ind w:left="1077" w:hanging="357"/>
        <w:rPr>
          <w:rFonts w:eastAsia="Calibri"/>
          <w:noProof/>
        </w:rPr>
      </w:pPr>
      <w:r w:rsidRPr="00861455">
        <w:rPr>
          <w:rFonts w:eastAsia="Calibri"/>
          <w:noProof/>
        </w:rPr>
        <w:t>krāj, dokumentē un saglabā Latvijas un pasaules zinātnisko un kultūrvēsturisko mantojumu medicīnas un farmācijas nozarēs;</w:t>
      </w:r>
    </w:p>
    <w:p w:rsidR="009B360B" w:rsidRPr="00861455" w:rsidRDefault="009B360B" w:rsidP="00861455">
      <w:pPr>
        <w:pStyle w:val="ListParagraph"/>
        <w:numPr>
          <w:ilvl w:val="0"/>
          <w:numId w:val="23"/>
        </w:numPr>
        <w:spacing w:before="120" w:after="120"/>
        <w:ind w:left="1077" w:hanging="357"/>
        <w:rPr>
          <w:rFonts w:eastAsia="Calibri"/>
          <w:noProof/>
        </w:rPr>
      </w:pPr>
      <w:r w:rsidRPr="00861455">
        <w:rPr>
          <w:rFonts w:eastAsia="Calibri"/>
          <w:noProof/>
        </w:rPr>
        <w:t>pēta, eksponē un popularizē muzeja krājumus;</w:t>
      </w:r>
    </w:p>
    <w:p w:rsidR="009B360B" w:rsidRPr="00861455" w:rsidRDefault="009B360B" w:rsidP="00861455">
      <w:pPr>
        <w:pStyle w:val="ListParagraph"/>
        <w:numPr>
          <w:ilvl w:val="0"/>
          <w:numId w:val="4"/>
        </w:numPr>
        <w:spacing w:before="120" w:after="120"/>
        <w:ind w:left="1077" w:hanging="357"/>
        <w:rPr>
          <w:rFonts w:eastAsia="Calibri"/>
          <w:noProof/>
        </w:rPr>
      </w:pPr>
      <w:r w:rsidRPr="00861455">
        <w:rPr>
          <w:rFonts w:eastAsia="Calibri"/>
          <w:noProof/>
        </w:rPr>
        <w:t>izglīto un informē sabiedrību par Latvijas un pasaules zinātnisko un kultūrvēsturisko mantojumu medicīnas un farmācijas nozarēs un sabiedrības veselības jomā.</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Paula Stradiņa Medicīnas vēstures muzejs.</w:t>
      </w:r>
    </w:p>
    <w:p w:rsidR="009B360B" w:rsidRPr="00B07F2E" w:rsidRDefault="009B360B" w:rsidP="000B7638">
      <w:pPr>
        <w:pStyle w:val="Tabuluvirsraksti"/>
        <w:spacing w:before="240" w:after="240"/>
        <w:rPr>
          <w:rFonts w:eastAsia="Calibri"/>
          <w:b/>
          <w:noProof/>
        </w:rPr>
      </w:pPr>
      <w:r w:rsidRPr="00B07F2E">
        <w:rPr>
          <w:rFonts w:eastAsia="Calibri"/>
          <w:b/>
          <w:noProof/>
        </w:rPr>
        <w:t>Darbības rezultāti un to rezultatīvie rādītāji no 2019. līdz 2023. 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69"/>
        <w:gridCol w:w="1068"/>
        <w:gridCol w:w="1069"/>
        <w:gridCol w:w="1068"/>
        <w:gridCol w:w="1112"/>
      </w:tblGrid>
      <w:tr w:rsidR="009B360B" w:rsidRPr="00B07F2E" w:rsidTr="00610CEF">
        <w:trPr>
          <w:trHeight w:val="113"/>
          <w:tblHeader/>
        </w:trPr>
        <w:tc>
          <w:tcPr>
            <w:tcW w:w="3686" w:type="dxa"/>
          </w:tcPr>
          <w:p w:rsidR="009B360B" w:rsidRPr="00B07F2E" w:rsidRDefault="009B360B" w:rsidP="00610CEF">
            <w:pPr>
              <w:pStyle w:val="tabteksts"/>
              <w:rPr>
                <w:noProof/>
                <w:szCs w:val="18"/>
                <w:lang w:eastAsia="lv-LV"/>
              </w:rPr>
            </w:pPr>
          </w:p>
        </w:tc>
        <w:tc>
          <w:tcPr>
            <w:tcW w:w="1069"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68" w:type="dxa"/>
          </w:tcPr>
          <w:p w:rsidR="009B360B" w:rsidRPr="00B07F2E" w:rsidRDefault="009B360B" w:rsidP="00610CEF">
            <w:pPr>
              <w:ind w:firstLine="0"/>
              <w:jc w:val="center"/>
              <w:rPr>
                <w:noProof/>
                <w:sz w:val="18"/>
                <w:highlight w:val="green"/>
              </w:rPr>
            </w:pPr>
            <w:r>
              <w:rPr>
                <w:noProof/>
                <w:sz w:val="18"/>
                <w:szCs w:val="18"/>
                <w:lang w:eastAsia="lv-LV"/>
              </w:rPr>
              <w:t>2020. gada plāns</w:t>
            </w:r>
          </w:p>
        </w:tc>
        <w:tc>
          <w:tcPr>
            <w:tcW w:w="1069"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68"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1112"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610CEF">
        <w:tc>
          <w:tcPr>
            <w:tcW w:w="9072" w:type="dxa"/>
            <w:gridSpan w:val="6"/>
            <w:shd w:val="clear" w:color="auto" w:fill="D9D9D9" w:themeFill="background1" w:themeFillShade="D9"/>
          </w:tcPr>
          <w:p w:rsidR="009B360B" w:rsidRPr="00B07F2E" w:rsidRDefault="009B360B" w:rsidP="00610CEF">
            <w:pPr>
              <w:pStyle w:val="tabteksts"/>
              <w:jc w:val="center"/>
              <w:rPr>
                <w:noProof/>
                <w:szCs w:val="18"/>
              </w:rPr>
            </w:pPr>
            <w:r w:rsidRPr="00B07F2E">
              <w:rPr>
                <w:rFonts w:eastAsia="Calibri"/>
                <w:noProof/>
                <w:szCs w:val="18"/>
              </w:rPr>
              <w:t>Sabiedrības intereses veicināšana par zinātnes un kultūras mantojumu</w:t>
            </w:r>
          </w:p>
        </w:tc>
      </w:tr>
      <w:tr w:rsidR="009B360B" w:rsidRPr="00B07F2E" w:rsidTr="00610CEF">
        <w:tc>
          <w:tcPr>
            <w:tcW w:w="3686" w:type="dxa"/>
          </w:tcPr>
          <w:p w:rsidR="009B360B" w:rsidRPr="00B07F2E" w:rsidRDefault="009B360B" w:rsidP="00610CEF">
            <w:pPr>
              <w:ind w:firstLine="0"/>
              <w:rPr>
                <w:rFonts w:eastAsia="Calibri"/>
                <w:noProof/>
                <w:sz w:val="18"/>
                <w:szCs w:val="18"/>
              </w:rPr>
            </w:pPr>
            <w:r w:rsidRPr="00B07F2E">
              <w:rPr>
                <w:rFonts w:eastAsia="Calibri"/>
                <w:noProof/>
                <w:sz w:val="18"/>
                <w:szCs w:val="18"/>
              </w:rPr>
              <w:t>Iekārtotās izstādes (skaits)</w:t>
            </w:r>
            <w:r w:rsidRPr="00B07F2E">
              <w:rPr>
                <w:noProof/>
                <w:sz w:val="18"/>
                <w:szCs w:val="18"/>
                <w:vertAlign w:val="superscript"/>
              </w:rPr>
              <w:t xml:space="preserve"> 1</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19</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 xml:space="preserve"> 18</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9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6</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6</w:t>
            </w:r>
          </w:p>
        </w:tc>
      </w:tr>
      <w:tr w:rsidR="009B360B" w:rsidRPr="00B07F2E" w:rsidTr="00610CEF">
        <w:tc>
          <w:tcPr>
            <w:tcW w:w="3686" w:type="dxa"/>
          </w:tcPr>
          <w:p w:rsidR="009B360B" w:rsidRPr="00B07F2E" w:rsidRDefault="009B360B" w:rsidP="00610CEF">
            <w:pPr>
              <w:pStyle w:val="tabteksts"/>
              <w:rPr>
                <w:rFonts w:eastAsia="Calibri"/>
                <w:noProof/>
                <w:szCs w:val="18"/>
              </w:rPr>
            </w:pPr>
            <w:r w:rsidRPr="00B07F2E">
              <w:rPr>
                <w:rFonts w:eastAsia="Calibri"/>
                <w:noProof/>
                <w:szCs w:val="18"/>
              </w:rPr>
              <w:t>Muzejpedagoģiskās un izglītojošās programmas (skaits)</w:t>
            </w:r>
            <w:r w:rsidRPr="00B07F2E">
              <w:rPr>
                <w:noProof/>
                <w:szCs w:val="18"/>
                <w:vertAlign w:val="superscript"/>
              </w:rPr>
              <w:t xml:space="preserve"> 2</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23</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22</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15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15</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15</w:t>
            </w:r>
          </w:p>
        </w:tc>
      </w:tr>
      <w:tr w:rsidR="009B360B" w:rsidRPr="00B07F2E" w:rsidTr="00610CEF">
        <w:trPr>
          <w:trHeight w:val="195"/>
        </w:trPr>
        <w:tc>
          <w:tcPr>
            <w:tcW w:w="3686" w:type="dxa"/>
          </w:tcPr>
          <w:p w:rsidR="009B360B" w:rsidRPr="00B07F2E" w:rsidRDefault="009B360B" w:rsidP="00610CEF">
            <w:pPr>
              <w:ind w:firstLine="0"/>
              <w:rPr>
                <w:rFonts w:eastAsia="Calibri"/>
                <w:noProof/>
                <w:sz w:val="18"/>
                <w:szCs w:val="18"/>
              </w:rPr>
            </w:pPr>
            <w:r w:rsidRPr="00B07F2E">
              <w:rPr>
                <w:rFonts w:eastAsia="Calibri"/>
                <w:noProof/>
                <w:sz w:val="18"/>
                <w:szCs w:val="18"/>
              </w:rPr>
              <w:t>Ekskursijas (skaits)</w:t>
            </w:r>
            <w:r w:rsidRPr="00B07F2E">
              <w:rPr>
                <w:noProof/>
                <w:sz w:val="18"/>
                <w:szCs w:val="18"/>
                <w:vertAlign w:val="superscript"/>
              </w:rPr>
              <w:t xml:space="preserve"> 3</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789</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900</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500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500 </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500 </w:t>
            </w:r>
          </w:p>
        </w:tc>
      </w:tr>
      <w:tr w:rsidR="009B360B" w:rsidRPr="00B07F2E" w:rsidTr="00610CEF">
        <w:trPr>
          <w:trHeight w:val="195"/>
        </w:trPr>
        <w:tc>
          <w:tcPr>
            <w:tcW w:w="3686" w:type="dxa"/>
          </w:tcPr>
          <w:p w:rsidR="009B360B" w:rsidRPr="00B07F2E" w:rsidRDefault="009B360B" w:rsidP="00610CEF">
            <w:pPr>
              <w:ind w:firstLine="0"/>
              <w:rPr>
                <w:rFonts w:eastAsia="Calibri"/>
                <w:noProof/>
                <w:sz w:val="18"/>
                <w:szCs w:val="18"/>
              </w:rPr>
            </w:pPr>
            <w:r w:rsidRPr="00B07F2E">
              <w:rPr>
                <w:rFonts w:eastAsia="Calibri"/>
                <w:noProof/>
                <w:sz w:val="18"/>
                <w:szCs w:val="18"/>
              </w:rPr>
              <w:t>Izglītības projekti tiešsaistē un interneta platformās (skaits)</w:t>
            </w:r>
            <w:r w:rsidRPr="00B07F2E">
              <w:rPr>
                <w:noProof/>
                <w:sz w:val="18"/>
                <w:szCs w:val="18"/>
                <w:vertAlign w:val="superscript"/>
              </w:rPr>
              <w:t xml:space="preserve"> 4</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5</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10 </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10</w:t>
            </w:r>
          </w:p>
        </w:tc>
      </w:tr>
      <w:tr w:rsidR="009B360B" w:rsidRPr="00B07F2E" w:rsidTr="00610CEF">
        <w:trPr>
          <w:trHeight w:val="195"/>
        </w:trPr>
        <w:tc>
          <w:tcPr>
            <w:tcW w:w="3686" w:type="dxa"/>
          </w:tcPr>
          <w:p w:rsidR="009B360B" w:rsidRPr="00B07F2E" w:rsidRDefault="009B360B" w:rsidP="00610CEF">
            <w:pPr>
              <w:ind w:firstLine="0"/>
              <w:rPr>
                <w:rFonts w:eastAsia="Calibri"/>
                <w:noProof/>
                <w:sz w:val="18"/>
                <w:szCs w:val="18"/>
              </w:rPr>
            </w:pPr>
            <w:r w:rsidRPr="00B07F2E">
              <w:rPr>
                <w:rFonts w:eastAsia="Calibri"/>
                <w:noProof/>
                <w:sz w:val="18"/>
                <w:szCs w:val="18"/>
              </w:rPr>
              <w:t>Publisk</w:t>
            </w:r>
            <w:r>
              <w:rPr>
                <w:rFonts w:eastAsia="Calibri"/>
                <w:noProof/>
                <w:sz w:val="18"/>
                <w:szCs w:val="18"/>
              </w:rPr>
              <w:t>ās</w:t>
            </w:r>
            <w:r w:rsidRPr="00B07F2E">
              <w:rPr>
                <w:rFonts w:eastAsia="Calibri"/>
                <w:noProof/>
                <w:sz w:val="18"/>
                <w:szCs w:val="18"/>
              </w:rPr>
              <w:t xml:space="preserve"> programmas (skaits)</w:t>
            </w:r>
            <w:r w:rsidRPr="00B07F2E">
              <w:rPr>
                <w:noProof/>
                <w:sz w:val="18"/>
                <w:szCs w:val="18"/>
                <w:vertAlign w:val="superscript"/>
              </w:rPr>
              <w:t xml:space="preserve"> </w:t>
            </w:r>
            <w:r>
              <w:rPr>
                <w:noProof/>
                <w:sz w:val="18"/>
                <w:szCs w:val="18"/>
                <w:vertAlign w:val="superscript"/>
              </w:rPr>
              <w:t>5</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10</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15</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15</w:t>
            </w:r>
          </w:p>
        </w:tc>
      </w:tr>
      <w:tr w:rsidR="009B360B" w:rsidRPr="00B07F2E" w:rsidTr="00610CEF">
        <w:trPr>
          <w:trHeight w:val="195"/>
        </w:trPr>
        <w:tc>
          <w:tcPr>
            <w:tcW w:w="3686" w:type="dxa"/>
          </w:tcPr>
          <w:p w:rsidR="009B360B" w:rsidRPr="00B07F2E" w:rsidRDefault="009B360B" w:rsidP="00610CEF">
            <w:pPr>
              <w:ind w:firstLine="0"/>
              <w:rPr>
                <w:rFonts w:eastAsia="Calibri"/>
                <w:noProof/>
                <w:sz w:val="18"/>
                <w:szCs w:val="18"/>
              </w:rPr>
            </w:pPr>
            <w:r w:rsidRPr="00B07F2E">
              <w:rPr>
                <w:rFonts w:eastAsia="Calibri"/>
                <w:noProof/>
                <w:sz w:val="18"/>
                <w:szCs w:val="18"/>
              </w:rPr>
              <w:t>Jaunas mainīgās nodaļas pastāvīgajā ekspozīcijā (skaits)</w:t>
            </w:r>
            <w:r w:rsidRPr="00B07F2E">
              <w:rPr>
                <w:noProof/>
                <w:sz w:val="18"/>
                <w:szCs w:val="18"/>
                <w:vertAlign w:val="superscript"/>
              </w:rPr>
              <w:t xml:space="preserve"> </w:t>
            </w:r>
            <w:r>
              <w:rPr>
                <w:noProof/>
                <w:sz w:val="18"/>
                <w:szCs w:val="18"/>
                <w:vertAlign w:val="superscript"/>
              </w:rPr>
              <w:t>6</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3</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3</w:t>
            </w:r>
          </w:p>
        </w:tc>
      </w:tr>
    </w:tbl>
    <w:p w:rsidR="009B360B" w:rsidRPr="00B07F2E" w:rsidRDefault="009B360B" w:rsidP="009B360B">
      <w:pPr>
        <w:ind w:firstLine="426"/>
        <w:rPr>
          <w:sz w:val="18"/>
          <w:szCs w:val="18"/>
        </w:rPr>
      </w:pPr>
      <w:r w:rsidRPr="00B07F2E">
        <w:rPr>
          <w:sz w:val="18"/>
          <w:szCs w:val="18"/>
        </w:rPr>
        <w:t>Piezīmes.</w:t>
      </w:r>
    </w:p>
    <w:p w:rsidR="009B360B" w:rsidRPr="00B07F2E" w:rsidRDefault="009B360B" w:rsidP="009B360B">
      <w:pPr>
        <w:ind w:firstLine="426"/>
        <w:rPr>
          <w:sz w:val="18"/>
          <w:szCs w:val="18"/>
        </w:rPr>
      </w:pPr>
      <w:r w:rsidRPr="00B07F2E">
        <w:rPr>
          <w:sz w:val="18"/>
          <w:szCs w:val="18"/>
          <w:vertAlign w:val="superscript"/>
        </w:rPr>
        <w:t>1</w:t>
      </w:r>
      <w:r w:rsidRPr="00B07F2E">
        <w:rPr>
          <w:sz w:val="18"/>
          <w:szCs w:val="18"/>
        </w:rPr>
        <w:t xml:space="preserve">Iekārtoto izstāžu skaits samazināts, lai uzsāktu muzeja </w:t>
      </w:r>
      <w:proofErr w:type="spellStart"/>
      <w:r w:rsidRPr="00B07F2E">
        <w:rPr>
          <w:sz w:val="18"/>
          <w:szCs w:val="18"/>
        </w:rPr>
        <w:t>revitalizāciju</w:t>
      </w:r>
      <w:proofErr w:type="spellEnd"/>
      <w:r w:rsidRPr="00B07F2E">
        <w:rPr>
          <w:sz w:val="18"/>
          <w:szCs w:val="18"/>
        </w:rPr>
        <w:t xml:space="preserve"> un </w:t>
      </w:r>
      <w:proofErr w:type="spellStart"/>
      <w:r w:rsidRPr="00B07F2E">
        <w:rPr>
          <w:sz w:val="18"/>
          <w:szCs w:val="18"/>
        </w:rPr>
        <w:t>pārzīmološanu</w:t>
      </w:r>
      <w:proofErr w:type="spellEnd"/>
      <w:r w:rsidRPr="00B07F2E">
        <w:rPr>
          <w:sz w:val="18"/>
          <w:szCs w:val="18"/>
        </w:rPr>
        <w:t xml:space="preserve">, t.sk. pastāvīgās ekspozīcijas modernizāciju. Īslaicīgo izstāžu programmā turpmāk uzsvars būs uz lielām izstādēm, kas balstīsies uz apjomīgu izpētes darbu, augstvērtīgu ekspozīcijas dizainu un plašu auditoriju aizsniedzošu komunikācijas kampaņu. </w:t>
      </w:r>
    </w:p>
    <w:p w:rsidR="009B360B" w:rsidRPr="00B07F2E" w:rsidRDefault="009B360B" w:rsidP="009B360B">
      <w:pPr>
        <w:ind w:firstLine="426"/>
        <w:rPr>
          <w:sz w:val="18"/>
          <w:szCs w:val="18"/>
        </w:rPr>
      </w:pPr>
      <w:r w:rsidRPr="00B07F2E">
        <w:rPr>
          <w:sz w:val="18"/>
          <w:szCs w:val="18"/>
          <w:vertAlign w:val="superscript"/>
        </w:rPr>
        <w:t>2</w:t>
      </w:r>
      <w:r w:rsidRPr="00B07F2E">
        <w:rPr>
          <w:sz w:val="18"/>
          <w:szCs w:val="18"/>
        </w:rPr>
        <w:t xml:space="preserve">Muzejpedagoģisko programmu skaits samazināts, programmu izstrādi pielāgojot Izglītības un zinātnes ministrijas plānotajai kompetenču izglītības reformai. Samazinātais piedāvāto programmu skaits neietekmēs skolēnu apmeklējumu plūsmas apjomu. </w:t>
      </w:r>
    </w:p>
    <w:p w:rsidR="009B360B" w:rsidRPr="00B07F2E" w:rsidRDefault="009B360B" w:rsidP="009B360B">
      <w:pPr>
        <w:ind w:firstLine="426"/>
        <w:rPr>
          <w:sz w:val="18"/>
          <w:szCs w:val="18"/>
        </w:rPr>
      </w:pPr>
      <w:r w:rsidRPr="00B07F2E">
        <w:rPr>
          <w:sz w:val="18"/>
          <w:szCs w:val="18"/>
          <w:vertAlign w:val="superscript"/>
        </w:rPr>
        <w:lastRenderedPageBreak/>
        <w:t>3</w:t>
      </w:r>
      <w:r w:rsidRPr="00B07F2E">
        <w:rPr>
          <w:sz w:val="18"/>
          <w:szCs w:val="18"/>
        </w:rPr>
        <w:t xml:space="preserve">Ekskursiju skaita samazinājumu paredzēts kompensēt ar jaunām muzeja darbības formām tiešsaistē un partnerības projektos ar interneta mediju platformām, kas uzrunās plašāku sabiedrības daļu. Skolēnu grupu ekskursijas no 2022/2023. mācību gada plānots aizstāt ar īpašām pedagoģiskajām nodarbībām muzeja </w:t>
      </w:r>
      <w:proofErr w:type="spellStart"/>
      <w:r w:rsidRPr="00B07F2E">
        <w:rPr>
          <w:sz w:val="18"/>
          <w:szCs w:val="18"/>
        </w:rPr>
        <w:t>jaunizveidotajā</w:t>
      </w:r>
      <w:proofErr w:type="spellEnd"/>
      <w:r w:rsidRPr="00B07F2E">
        <w:rPr>
          <w:sz w:val="18"/>
          <w:szCs w:val="18"/>
        </w:rPr>
        <w:t xml:space="preserve"> veselības </w:t>
      </w:r>
      <w:proofErr w:type="spellStart"/>
      <w:r w:rsidRPr="00B07F2E">
        <w:rPr>
          <w:sz w:val="18"/>
          <w:szCs w:val="18"/>
        </w:rPr>
        <w:t>pratības</w:t>
      </w:r>
      <w:proofErr w:type="spellEnd"/>
      <w:r w:rsidRPr="00B07F2E">
        <w:rPr>
          <w:sz w:val="18"/>
          <w:szCs w:val="18"/>
        </w:rPr>
        <w:t xml:space="preserve"> centrā.  </w:t>
      </w:r>
    </w:p>
    <w:p w:rsidR="009B360B" w:rsidRPr="00B07F2E" w:rsidRDefault="009B360B" w:rsidP="009B360B">
      <w:pPr>
        <w:ind w:firstLine="426"/>
        <w:rPr>
          <w:sz w:val="18"/>
          <w:szCs w:val="18"/>
        </w:rPr>
      </w:pPr>
      <w:r w:rsidRPr="00B07F2E">
        <w:rPr>
          <w:sz w:val="18"/>
          <w:szCs w:val="18"/>
          <w:vertAlign w:val="superscript"/>
        </w:rPr>
        <w:t>4</w:t>
      </w:r>
      <w:r>
        <w:rPr>
          <w:rFonts w:eastAsia="Calibri"/>
          <w:noProof/>
          <w:sz w:val="18"/>
          <w:szCs w:val="18"/>
        </w:rPr>
        <w:t xml:space="preserve">Uzsāk plānot ar 2021. gadu. </w:t>
      </w:r>
      <w:r w:rsidRPr="00B07F2E">
        <w:rPr>
          <w:sz w:val="18"/>
          <w:szCs w:val="18"/>
        </w:rPr>
        <w:t xml:space="preserve">Paula Stradiņa Medicīnas vēstures muzeja </w:t>
      </w:r>
      <w:proofErr w:type="spellStart"/>
      <w:r w:rsidRPr="00B07F2E">
        <w:rPr>
          <w:sz w:val="18"/>
          <w:szCs w:val="18"/>
        </w:rPr>
        <w:t>revitalizācijas</w:t>
      </w:r>
      <w:proofErr w:type="spellEnd"/>
      <w:r w:rsidRPr="00B07F2E">
        <w:rPr>
          <w:sz w:val="18"/>
          <w:szCs w:val="18"/>
        </w:rPr>
        <w:t xml:space="preserve"> stratēģijā paredzēts muzeja piedāvājuma paketē iekļaut tiešsaistes produktus: </w:t>
      </w:r>
      <w:proofErr w:type="spellStart"/>
      <w:r w:rsidRPr="00B07F2E">
        <w:rPr>
          <w:sz w:val="18"/>
          <w:szCs w:val="18"/>
        </w:rPr>
        <w:t>videolekcijas</w:t>
      </w:r>
      <w:proofErr w:type="spellEnd"/>
      <w:r w:rsidRPr="00B07F2E">
        <w:rPr>
          <w:sz w:val="18"/>
          <w:szCs w:val="18"/>
        </w:rPr>
        <w:t xml:space="preserve">, informatīvos klipus, rakstu sērijas </w:t>
      </w:r>
      <w:proofErr w:type="spellStart"/>
      <w:r w:rsidRPr="00B07F2E">
        <w:rPr>
          <w:sz w:val="18"/>
          <w:szCs w:val="18"/>
        </w:rPr>
        <w:t>jaunizveidotā</w:t>
      </w:r>
      <w:proofErr w:type="spellEnd"/>
      <w:r w:rsidRPr="00B07F2E">
        <w:rPr>
          <w:sz w:val="18"/>
          <w:szCs w:val="18"/>
        </w:rPr>
        <w:t xml:space="preserve"> muzeja mājaslapā, sociālajos tīklos un sadarbībā ar interneta mediju platformu “</w:t>
      </w:r>
      <w:proofErr w:type="spellStart"/>
      <w:r w:rsidRPr="00B07F2E">
        <w:rPr>
          <w:sz w:val="18"/>
          <w:szCs w:val="18"/>
        </w:rPr>
        <w:t>Satori</w:t>
      </w:r>
      <w:proofErr w:type="spellEnd"/>
      <w:r w:rsidRPr="00B07F2E">
        <w:rPr>
          <w:sz w:val="18"/>
          <w:szCs w:val="18"/>
        </w:rPr>
        <w:t xml:space="preserve">”.    </w:t>
      </w:r>
    </w:p>
    <w:p w:rsidR="009B360B" w:rsidRPr="00B07F2E" w:rsidRDefault="009B360B" w:rsidP="009B360B">
      <w:pPr>
        <w:pStyle w:val="FootnoteText"/>
        <w:ind w:firstLine="0"/>
      </w:pPr>
      <w:r>
        <w:rPr>
          <w:sz w:val="18"/>
          <w:szCs w:val="18"/>
          <w:vertAlign w:val="superscript"/>
        </w:rPr>
        <w:t xml:space="preserve">             5</w:t>
      </w:r>
      <w:r w:rsidRPr="00B07F2E">
        <w:rPr>
          <w:sz w:val="18"/>
          <w:szCs w:val="18"/>
        </w:rPr>
        <w:t>Uzsāk plānot ar 2021.</w:t>
      </w:r>
      <w:r>
        <w:rPr>
          <w:sz w:val="18"/>
          <w:szCs w:val="18"/>
        </w:rPr>
        <w:t xml:space="preserve"> </w:t>
      </w:r>
      <w:r w:rsidRPr="00B07F2E">
        <w:rPr>
          <w:sz w:val="18"/>
          <w:szCs w:val="18"/>
        </w:rPr>
        <w:t>gadu. Līdzsvarojot Paula Stradiņa Medicīnas vēstures muzeja līdzšinējo praksi</w:t>
      </w:r>
      <w:r w:rsidR="000B7419">
        <w:rPr>
          <w:sz w:val="18"/>
          <w:szCs w:val="18"/>
        </w:rPr>
        <w:t>,</w:t>
      </w:r>
      <w:r w:rsidRPr="00B07F2E">
        <w:rPr>
          <w:sz w:val="18"/>
          <w:szCs w:val="18"/>
        </w:rPr>
        <w:t xml:space="preserve"> strādāt tikai ar </w:t>
      </w:r>
      <w:proofErr w:type="spellStart"/>
      <w:r w:rsidRPr="00B07F2E">
        <w:rPr>
          <w:sz w:val="18"/>
          <w:szCs w:val="18"/>
        </w:rPr>
        <w:t>muzejpedagoģiskajām</w:t>
      </w:r>
      <w:proofErr w:type="spellEnd"/>
      <w:r w:rsidRPr="00B07F2E">
        <w:rPr>
          <w:sz w:val="18"/>
          <w:szCs w:val="18"/>
        </w:rPr>
        <w:t xml:space="preserve"> programmām skolu jaunatnei, darbības stratēģijā ieviesta jauna veida publiskās programmas izveide, kuras pasākumi vērsti uz mērķauditoriju dažādošanu un apmeklējuma skaita pieaugumu citos auditoriju segmentos (ģimenes ar bērniem, seniori, jaunie profesionāļi, augstskolu studenti, veselības aprūpes nozarē strādājošie).</w:t>
      </w:r>
      <w:r w:rsidRPr="00B07F2E">
        <w:t xml:space="preserve"> </w:t>
      </w:r>
    </w:p>
    <w:p w:rsidR="009B360B" w:rsidRPr="00B07F2E" w:rsidRDefault="009B360B" w:rsidP="009B360B">
      <w:pPr>
        <w:ind w:firstLine="426"/>
        <w:rPr>
          <w:sz w:val="18"/>
          <w:szCs w:val="18"/>
        </w:rPr>
      </w:pPr>
      <w:r>
        <w:rPr>
          <w:sz w:val="18"/>
          <w:szCs w:val="18"/>
          <w:vertAlign w:val="superscript"/>
        </w:rPr>
        <w:t>6</w:t>
      </w:r>
      <w:r w:rsidRPr="00B07F2E">
        <w:rPr>
          <w:sz w:val="18"/>
          <w:szCs w:val="18"/>
        </w:rPr>
        <w:t>Uzsāk plānot ar 2021.</w:t>
      </w:r>
      <w:r>
        <w:rPr>
          <w:sz w:val="18"/>
          <w:szCs w:val="18"/>
        </w:rPr>
        <w:t xml:space="preserve"> </w:t>
      </w:r>
      <w:r w:rsidRPr="00B07F2E">
        <w:rPr>
          <w:sz w:val="18"/>
          <w:szCs w:val="18"/>
        </w:rPr>
        <w:t xml:space="preserve">gadu. Pastāvīgās ekspozīcijas modernizācijas pasākumi paredz atsevišķas ekspozīcijas telpas pielāgot mainīgām tematiskajām ekspozīcijām, kas kompensēs sezonālo izstāžu skaita </w:t>
      </w:r>
      <w:r>
        <w:rPr>
          <w:sz w:val="18"/>
          <w:szCs w:val="18"/>
        </w:rPr>
        <w:t>samazinājumu</w:t>
      </w:r>
      <w:r w:rsidRPr="00B07F2E">
        <w:rPr>
          <w:sz w:val="18"/>
          <w:szCs w:val="18"/>
        </w:rPr>
        <w:t>.</w:t>
      </w:r>
    </w:p>
    <w:p w:rsidR="009B360B" w:rsidRPr="00B07F2E" w:rsidRDefault="009B360B" w:rsidP="000B7638">
      <w:pPr>
        <w:pStyle w:val="Tabuluvirsraksti"/>
        <w:tabs>
          <w:tab w:val="left" w:pos="9072"/>
        </w:tabs>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1"/>
        <w:gridCol w:w="1131"/>
        <w:gridCol w:w="1133"/>
        <w:gridCol w:w="1133"/>
        <w:gridCol w:w="1134"/>
        <w:gridCol w:w="1129"/>
      </w:tblGrid>
      <w:tr w:rsidR="009B360B" w:rsidRPr="00B07F2E" w:rsidTr="00610CEF">
        <w:trPr>
          <w:trHeight w:val="115"/>
          <w:tblHeader/>
        </w:trPr>
        <w:tc>
          <w:tcPr>
            <w:tcW w:w="1877" w:type="pct"/>
            <w:vAlign w:val="center"/>
          </w:tcPr>
          <w:p w:rsidR="009B360B" w:rsidRPr="00B07F2E" w:rsidRDefault="009B360B" w:rsidP="00610CEF">
            <w:pPr>
              <w:pStyle w:val="tabteksts"/>
              <w:rPr>
                <w:noProof/>
                <w:szCs w:val="24"/>
                <w:lang w:eastAsia="lv-LV"/>
              </w:rPr>
            </w:pPr>
          </w:p>
        </w:tc>
        <w:tc>
          <w:tcPr>
            <w:tcW w:w="624" w:type="pct"/>
          </w:tcPr>
          <w:p w:rsidR="009B360B" w:rsidRPr="00B07F2E" w:rsidRDefault="009B360B" w:rsidP="00610CEF">
            <w:pPr>
              <w:ind w:firstLine="0"/>
              <w:jc w:val="center"/>
              <w:rPr>
                <w:noProof/>
                <w:sz w:val="18"/>
                <w:szCs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625" w:type="pct"/>
          </w:tcPr>
          <w:p w:rsidR="009B360B" w:rsidRPr="00B07F2E" w:rsidRDefault="009B360B" w:rsidP="00610CEF">
            <w:pPr>
              <w:ind w:firstLine="0"/>
              <w:jc w:val="center"/>
              <w:rPr>
                <w:noProof/>
                <w:sz w:val="18"/>
                <w:szCs w:val="18"/>
              </w:rPr>
            </w:pPr>
            <w:r>
              <w:rPr>
                <w:noProof/>
                <w:sz w:val="18"/>
                <w:szCs w:val="18"/>
                <w:lang w:eastAsia="lv-LV"/>
              </w:rPr>
              <w:t>2020. gada plāns</w:t>
            </w:r>
          </w:p>
        </w:tc>
        <w:tc>
          <w:tcPr>
            <w:tcW w:w="625" w:type="pct"/>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626" w:type="pct"/>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623" w:type="pct"/>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610CEF">
        <w:trPr>
          <w:trHeight w:val="214"/>
        </w:trPr>
        <w:tc>
          <w:tcPr>
            <w:tcW w:w="1877" w:type="pct"/>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624" w:type="pct"/>
            <w:shd w:val="clear" w:color="auto" w:fill="D9D9D9" w:themeFill="background1" w:themeFillShade="D9"/>
          </w:tcPr>
          <w:p w:rsidR="009B360B" w:rsidRPr="00B07F2E" w:rsidRDefault="009B360B" w:rsidP="00610CEF">
            <w:pPr>
              <w:pStyle w:val="tabteksts"/>
              <w:jc w:val="right"/>
              <w:rPr>
                <w:noProof/>
              </w:rPr>
            </w:pPr>
            <w:r w:rsidRPr="00B07F2E">
              <w:t>784 328</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t>772 809</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t>994 947</w:t>
            </w:r>
          </w:p>
        </w:tc>
        <w:tc>
          <w:tcPr>
            <w:tcW w:w="626" w:type="pct"/>
            <w:shd w:val="clear" w:color="auto" w:fill="D9D9D9" w:themeFill="background1" w:themeFillShade="D9"/>
          </w:tcPr>
          <w:p w:rsidR="009B360B" w:rsidRPr="00B07F2E" w:rsidRDefault="009B360B" w:rsidP="00610CEF">
            <w:pPr>
              <w:pStyle w:val="tabteksts"/>
              <w:jc w:val="right"/>
              <w:rPr>
                <w:noProof/>
              </w:rPr>
            </w:pPr>
            <w:r w:rsidRPr="00B07F2E">
              <w:t>994 947</w:t>
            </w:r>
          </w:p>
        </w:tc>
        <w:tc>
          <w:tcPr>
            <w:tcW w:w="623" w:type="pct"/>
            <w:shd w:val="clear" w:color="auto" w:fill="D9D9D9" w:themeFill="background1" w:themeFillShade="D9"/>
          </w:tcPr>
          <w:p w:rsidR="009B360B" w:rsidRPr="00B07F2E" w:rsidRDefault="009B360B" w:rsidP="00610CEF">
            <w:pPr>
              <w:pStyle w:val="tabteksts"/>
              <w:jc w:val="right"/>
              <w:rPr>
                <w:noProof/>
              </w:rPr>
            </w:pPr>
            <w:r w:rsidRPr="00B07F2E">
              <w:t>994 947</w:t>
            </w:r>
          </w:p>
        </w:tc>
      </w:tr>
      <w:tr w:rsidR="009B360B" w:rsidRPr="00B07F2E" w:rsidTr="00610CEF">
        <w:trPr>
          <w:trHeight w:val="414"/>
        </w:trPr>
        <w:tc>
          <w:tcPr>
            <w:tcW w:w="1877" w:type="pct"/>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4"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-11 519</w:t>
            </w:r>
          </w:p>
        </w:tc>
        <w:tc>
          <w:tcPr>
            <w:tcW w:w="625" w:type="pct"/>
          </w:tcPr>
          <w:p w:rsidR="009B360B" w:rsidRPr="00B07F2E" w:rsidRDefault="009B360B" w:rsidP="00610CEF">
            <w:pPr>
              <w:pStyle w:val="tabteksts"/>
              <w:jc w:val="right"/>
              <w:rPr>
                <w:noProof/>
              </w:rPr>
            </w:pPr>
            <w:r w:rsidRPr="00B07F2E">
              <w:rPr>
                <w:noProof/>
              </w:rPr>
              <w:t>222 138</w:t>
            </w:r>
          </w:p>
        </w:tc>
        <w:tc>
          <w:tcPr>
            <w:tcW w:w="626" w:type="pct"/>
          </w:tcPr>
          <w:p w:rsidR="009B360B" w:rsidRPr="00B07F2E" w:rsidRDefault="009B360B" w:rsidP="00610CEF">
            <w:pPr>
              <w:pStyle w:val="tabteksts"/>
              <w:jc w:val="center"/>
              <w:rPr>
                <w:noProof/>
              </w:rPr>
            </w:pPr>
            <w:r w:rsidRPr="00B07F2E">
              <w:rPr>
                <w:noProof/>
              </w:rPr>
              <w:t>-</w:t>
            </w:r>
          </w:p>
        </w:tc>
        <w:tc>
          <w:tcPr>
            <w:tcW w:w="623"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414"/>
        </w:trPr>
        <w:tc>
          <w:tcPr>
            <w:tcW w:w="1877" w:type="pct"/>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624"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-1,5</w:t>
            </w:r>
          </w:p>
        </w:tc>
        <w:tc>
          <w:tcPr>
            <w:tcW w:w="625" w:type="pct"/>
          </w:tcPr>
          <w:p w:rsidR="009B360B" w:rsidRPr="00B07F2E" w:rsidRDefault="009B360B" w:rsidP="00610CEF">
            <w:pPr>
              <w:pStyle w:val="tabteksts"/>
              <w:jc w:val="right"/>
              <w:rPr>
                <w:noProof/>
              </w:rPr>
            </w:pPr>
            <w:r w:rsidRPr="00B07F2E">
              <w:rPr>
                <w:noProof/>
              </w:rPr>
              <w:t>28,7</w:t>
            </w:r>
          </w:p>
        </w:tc>
        <w:tc>
          <w:tcPr>
            <w:tcW w:w="626" w:type="pct"/>
          </w:tcPr>
          <w:p w:rsidR="009B360B" w:rsidRPr="00B07F2E" w:rsidRDefault="009B360B" w:rsidP="00610CEF">
            <w:pPr>
              <w:pStyle w:val="tabteksts"/>
              <w:jc w:val="center"/>
              <w:rPr>
                <w:noProof/>
              </w:rPr>
            </w:pPr>
            <w:r w:rsidRPr="00B07F2E">
              <w:rPr>
                <w:noProof/>
              </w:rPr>
              <w:t>-</w:t>
            </w:r>
          </w:p>
        </w:tc>
        <w:tc>
          <w:tcPr>
            <w:tcW w:w="623"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214"/>
        </w:trPr>
        <w:tc>
          <w:tcPr>
            <w:tcW w:w="1877" w:type="pct"/>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p>
        </w:tc>
        <w:tc>
          <w:tcPr>
            <w:tcW w:w="624" w:type="pct"/>
          </w:tcPr>
          <w:p w:rsidR="009B360B" w:rsidRPr="00B07F2E" w:rsidRDefault="009B360B" w:rsidP="00610CEF">
            <w:pPr>
              <w:pStyle w:val="tabteksts"/>
              <w:jc w:val="right"/>
              <w:rPr>
                <w:noProof/>
              </w:rPr>
            </w:pPr>
            <w:r w:rsidRPr="00B07F2E">
              <w:rPr>
                <w:noProof/>
              </w:rPr>
              <w:t>631 267</w:t>
            </w:r>
          </w:p>
        </w:tc>
        <w:tc>
          <w:tcPr>
            <w:tcW w:w="625" w:type="pct"/>
          </w:tcPr>
          <w:p w:rsidR="009B360B" w:rsidRPr="00B07F2E" w:rsidRDefault="009B360B" w:rsidP="00610CEF">
            <w:pPr>
              <w:pStyle w:val="tabteksts"/>
              <w:jc w:val="right"/>
              <w:rPr>
                <w:noProof/>
              </w:rPr>
            </w:pPr>
            <w:r w:rsidRPr="00B07F2E">
              <w:rPr>
                <w:noProof/>
              </w:rPr>
              <w:t>623 655</w:t>
            </w:r>
          </w:p>
        </w:tc>
        <w:tc>
          <w:tcPr>
            <w:tcW w:w="625" w:type="pct"/>
          </w:tcPr>
          <w:p w:rsidR="009B360B" w:rsidRPr="00B07F2E" w:rsidRDefault="009B360B" w:rsidP="00610CEF">
            <w:pPr>
              <w:pStyle w:val="tabteksts"/>
              <w:jc w:val="right"/>
              <w:rPr>
                <w:noProof/>
              </w:rPr>
            </w:pPr>
            <w:r w:rsidRPr="00B07F2E">
              <w:rPr>
                <w:noProof/>
              </w:rPr>
              <w:t>682 587</w:t>
            </w:r>
          </w:p>
        </w:tc>
        <w:tc>
          <w:tcPr>
            <w:tcW w:w="626" w:type="pct"/>
          </w:tcPr>
          <w:p w:rsidR="009B360B" w:rsidRPr="00B07F2E" w:rsidRDefault="009B360B" w:rsidP="00610CEF">
            <w:pPr>
              <w:pStyle w:val="tabteksts"/>
              <w:jc w:val="right"/>
              <w:rPr>
                <w:noProof/>
              </w:rPr>
            </w:pPr>
            <w:r w:rsidRPr="00B07F2E">
              <w:rPr>
                <w:noProof/>
              </w:rPr>
              <w:t>682 587</w:t>
            </w:r>
          </w:p>
        </w:tc>
        <w:tc>
          <w:tcPr>
            <w:tcW w:w="623" w:type="pct"/>
          </w:tcPr>
          <w:p w:rsidR="009B360B" w:rsidRPr="00B07F2E" w:rsidRDefault="009B360B" w:rsidP="00610CEF">
            <w:pPr>
              <w:pStyle w:val="tabteksts"/>
              <w:jc w:val="right"/>
              <w:rPr>
                <w:noProof/>
              </w:rPr>
            </w:pPr>
            <w:r w:rsidRPr="00B07F2E">
              <w:rPr>
                <w:noProof/>
              </w:rPr>
              <w:t>682 587</w:t>
            </w:r>
          </w:p>
        </w:tc>
      </w:tr>
      <w:tr w:rsidR="009B360B" w:rsidRPr="00B07F2E" w:rsidTr="00610CEF">
        <w:trPr>
          <w:trHeight w:val="199"/>
        </w:trPr>
        <w:tc>
          <w:tcPr>
            <w:tcW w:w="1877" w:type="pct"/>
            <w:tcBorders>
              <w:bottom w:val="single" w:sz="4" w:space="0" w:color="000000"/>
            </w:tcBorders>
          </w:tcPr>
          <w:p w:rsidR="009B360B" w:rsidRPr="00B07F2E" w:rsidRDefault="009B360B" w:rsidP="00610CEF">
            <w:pPr>
              <w:pStyle w:val="tabteksts"/>
              <w:rPr>
                <w:noProof/>
                <w:szCs w:val="18"/>
                <w:lang w:eastAsia="lv-LV"/>
              </w:rPr>
            </w:pPr>
            <w:r w:rsidRPr="00B07F2E">
              <w:rPr>
                <w:noProof/>
                <w:szCs w:val="18"/>
              </w:rPr>
              <w:t>Vidējais amata vietu skaits gadā</w:t>
            </w:r>
            <w:r w:rsidRPr="002411F8">
              <w:rPr>
                <w:noProof/>
                <w:szCs w:val="18"/>
                <w:vertAlign w:val="superscript"/>
              </w:rPr>
              <w:t>1</w:t>
            </w:r>
          </w:p>
        </w:tc>
        <w:tc>
          <w:tcPr>
            <w:tcW w:w="624" w:type="pct"/>
            <w:tcBorders>
              <w:bottom w:val="single" w:sz="4" w:space="0" w:color="000000"/>
            </w:tcBorders>
          </w:tcPr>
          <w:p w:rsidR="009B360B" w:rsidRPr="00B07F2E" w:rsidRDefault="009B360B" w:rsidP="00610CEF">
            <w:pPr>
              <w:pStyle w:val="tabteksts"/>
              <w:jc w:val="right"/>
              <w:rPr>
                <w:noProof/>
              </w:rPr>
            </w:pPr>
            <w:r w:rsidRPr="00B07F2E">
              <w:rPr>
                <w:noProof/>
              </w:rPr>
              <w:t>77</w:t>
            </w:r>
          </w:p>
        </w:tc>
        <w:tc>
          <w:tcPr>
            <w:tcW w:w="625" w:type="pct"/>
            <w:tcBorders>
              <w:bottom w:val="single" w:sz="4" w:space="0" w:color="000000"/>
            </w:tcBorders>
          </w:tcPr>
          <w:p w:rsidR="009B360B" w:rsidRPr="00B07F2E" w:rsidRDefault="009B360B" w:rsidP="00610CEF">
            <w:pPr>
              <w:pStyle w:val="tabteksts"/>
              <w:jc w:val="right"/>
              <w:rPr>
                <w:noProof/>
              </w:rPr>
            </w:pPr>
            <w:r w:rsidRPr="00B07F2E">
              <w:rPr>
                <w:noProof/>
              </w:rPr>
              <w:t>77</w:t>
            </w:r>
          </w:p>
        </w:tc>
        <w:tc>
          <w:tcPr>
            <w:tcW w:w="625" w:type="pct"/>
            <w:tcBorders>
              <w:bottom w:val="single" w:sz="4" w:space="0" w:color="000000"/>
            </w:tcBorders>
          </w:tcPr>
          <w:p w:rsidR="009B360B" w:rsidRPr="00B07F2E" w:rsidRDefault="009B360B" w:rsidP="00610CEF">
            <w:pPr>
              <w:pStyle w:val="tabteksts"/>
              <w:jc w:val="right"/>
              <w:rPr>
                <w:noProof/>
              </w:rPr>
            </w:pPr>
            <w:r w:rsidRPr="00B07F2E">
              <w:rPr>
                <w:noProof/>
              </w:rPr>
              <w:t>76</w:t>
            </w:r>
          </w:p>
        </w:tc>
        <w:tc>
          <w:tcPr>
            <w:tcW w:w="626" w:type="pct"/>
            <w:tcBorders>
              <w:bottom w:val="single" w:sz="4" w:space="0" w:color="000000"/>
            </w:tcBorders>
          </w:tcPr>
          <w:p w:rsidR="009B360B" w:rsidRPr="00B07F2E" w:rsidRDefault="009B360B" w:rsidP="00610CEF">
            <w:pPr>
              <w:pStyle w:val="tabteksts"/>
              <w:jc w:val="right"/>
              <w:rPr>
                <w:noProof/>
              </w:rPr>
            </w:pPr>
            <w:r w:rsidRPr="00B07F2E">
              <w:rPr>
                <w:noProof/>
              </w:rPr>
              <w:t>76</w:t>
            </w:r>
          </w:p>
        </w:tc>
        <w:tc>
          <w:tcPr>
            <w:tcW w:w="623" w:type="pct"/>
            <w:tcBorders>
              <w:bottom w:val="single" w:sz="4" w:space="0" w:color="000000"/>
            </w:tcBorders>
          </w:tcPr>
          <w:p w:rsidR="009B360B" w:rsidRPr="00B07F2E" w:rsidRDefault="009B360B" w:rsidP="00610CEF">
            <w:pPr>
              <w:pStyle w:val="tabteksts"/>
              <w:jc w:val="right"/>
              <w:rPr>
                <w:noProof/>
              </w:rPr>
            </w:pPr>
            <w:r w:rsidRPr="00B07F2E">
              <w:rPr>
                <w:noProof/>
              </w:rPr>
              <w:t>76</w:t>
            </w:r>
          </w:p>
        </w:tc>
      </w:tr>
      <w:tr w:rsidR="009B360B" w:rsidRPr="00B07F2E" w:rsidTr="00A458B6">
        <w:trPr>
          <w:trHeight w:val="147"/>
        </w:trPr>
        <w:tc>
          <w:tcPr>
            <w:tcW w:w="1877" w:type="pct"/>
            <w:tcBorders>
              <w:bottom w:val="single" w:sz="4" w:space="0" w:color="auto"/>
            </w:tcBorders>
          </w:tcPr>
          <w:p w:rsidR="009B360B" w:rsidRPr="00B07F2E" w:rsidRDefault="009B360B" w:rsidP="00610CEF">
            <w:pPr>
              <w:pStyle w:val="tabteksts"/>
              <w:rPr>
                <w:noProof/>
                <w:szCs w:val="18"/>
                <w:lang w:eastAsia="lv-LV"/>
              </w:rPr>
            </w:pPr>
            <w:r w:rsidRPr="00EF5020">
              <w:rPr>
                <w:noProof/>
                <w:lang w:eastAsia="lv-LV"/>
              </w:rPr>
              <w:t>Vidējā atlīdzība amata vietai (mēnesī</w:t>
            </w:r>
            <w:r w:rsidRPr="00B07F2E">
              <w:rPr>
                <w:noProof/>
                <w:szCs w:val="18"/>
                <w:lang w:eastAsia="lv-LV"/>
              </w:rPr>
              <w:t xml:space="preserve">), </w:t>
            </w:r>
            <w:r w:rsidRPr="00B07F2E">
              <w:rPr>
                <w:i/>
                <w:noProof/>
                <w:szCs w:val="18"/>
              </w:rPr>
              <w:t>euro</w:t>
            </w:r>
          </w:p>
        </w:tc>
        <w:tc>
          <w:tcPr>
            <w:tcW w:w="624" w:type="pct"/>
            <w:tcBorders>
              <w:bottom w:val="single" w:sz="4" w:space="0" w:color="auto"/>
            </w:tcBorders>
          </w:tcPr>
          <w:p w:rsidR="009B360B" w:rsidRPr="00B07F2E" w:rsidRDefault="009B360B" w:rsidP="00610CEF">
            <w:pPr>
              <w:pStyle w:val="tabteksts"/>
              <w:jc w:val="right"/>
              <w:rPr>
                <w:noProof/>
              </w:rPr>
            </w:pPr>
            <w:r w:rsidRPr="00B07F2E">
              <w:rPr>
                <w:noProof/>
              </w:rPr>
              <w:t>683,2</w:t>
            </w:r>
          </w:p>
        </w:tc>
        <w:tc>
          <w:tcPr>
            <w:tcW w:w="625" w:type="pct"/>
            <w:tcBorders>
              <w:bottom w:val="single" w:sz="4" w:space="0" w:color="auto"/>
            </w:tcBorders>
          </w:tcPr>
          <w:p w:rsidR="009B360B" w:rsidRPr="00B07F2E" w:rsidRDefault="009B360B" w:rsidP="00610CEF">
            <w:pPr>
              <w:pStyle w:val="tabteksts"/>
              <w:jc w:val="right"/>
              <w:rPr>
                <w:noProof/>
              </w:rPr>
            </w:pPr>
            <w:r w:rsidRPr="00B07F2E">
              <w:rPr>
                <w:noProof/>
              </w:rPr>
              <w:t>675</w:t>
            </w:r>
          </w:p>
        </w:tc>
        <w:tc>
          <w:tcPr>
            <w:tcW w:w="625" w:type="pct"/>
            <w:tcBorders>
              <w:bottom w:val="single" w:sz="4" w:space="0" w:color="auto"/>
            </w:tcBorders>
          </w:tcPr>
          <w:p w:rsidR="009B360B" w:rsidRPr="00B07F2E" w:rsidRDefault="009B360B" w:rsidP="00610CEF">
            <w:pPr>
              <w:pStyle w:val="tabteksts"/>
              <w:jc w:val="right"/>
              <w:rPr>
                <w:noProof/>
              </w:rPr>
            </w:pPr>
            <w:r w:rsidRPr="00B07F2E">
              <w:rPr>
                <w:noProof/>
              </w:rPr>
              <w:t>735,4</w:t>
            </w:r>
          </w:p>
        </w:tc>
        <w:tc>
          <w:tcPr>
            <w:tcW w:w="626" w:type="pct"/>
            <w:tcBorders>
              <w:bottom w:val="single" w:sz="4" w:space="0" w:color="auto"/>
            </w:tcBorders>
          </w:tcPr>
          <w:p w:rsidR="009B360B" w:rsidRPr="00B07F2E" w:rsidRDefault="009B360B" w:rsidP="00610CEF">
            <w:pPr>
              <w:pStyle w:val="tabteksts"/>
              <w:jc w:val="right"/>
              <w:rPr>
                <w:noProof/>
              </w:rPr>
            </w:pPr>
            <w:r w:rsidRPr="00B07F2E">
              <w:rPr>
                <w:noProof/>
              </w:rPr>
              <w:t>735,4</w:t>
            </w:r>
          </w:p>
        </w:tc>
        <w:tc>
          <w:tcPr>
            <w:tcW w:w="623" w:type="pct"/>
            <w:tcBorders>
              <w:bottom w:val="single" w:sz="4" w:space="0" w:color="auto"/>
            </w:tcBorders>
          </w:tcPr>
          <w:p w:rsidR="009B360B" w:rsidRPr="00B07F2E" w:rsidRDefault="009B360B" w:rsidP="00610CEF">
            <w:pPr>
              <w:pStyle w:val="tabteksts"/>
              <w:jc w:val="right"/>
              <w:rPr>
                <w:noProof/>
              </w:rPr>
            </w:pPr>
            <w:r w:rsidRPr="00B07F2E">
              <w:rPr>
                <w:noProof/>
              </w:rPr>
              <w:t>735,4</w:t>
            </w:r>
          </w:p>
        </w:tc>
      </w:tr>
      <w:tr w:rsidR="009B360B" w:rsidRPr="002411F8" w:rsidTr="00610CEF">
        <w:trPr>
          <w:trHeight w:val="844"/>
        </w:trPr>
        <w:tc>
          <w:tcPr>
            <w:tcW w:w="1877" w:type="pct"/>
            <w:vAlign w:val="center"/>
          </w:tcPr>
          <w:p w:rsidR="009B360B" w:rsidRPr="002411F8" w:rsidRDefault="009B360B" w:rsidP="00610CEF">
            <w:pPr>
              <w:pStyle w:val="tabteksts"/>
              <w:spacing w:after="100" w:afterAutospacing="1"/>
              <w:rPr>
                <w:noProof/>
                <w:color w:val="000000" w:themeColor="text1"/>
                <w:szCs w:val="18"/>
                <w:lang w:eastAsia="lv-LV"/>
              </w:rPr>
            </w:pPr>
            <w:r w:rsidRPr="002411F8">
              <w:rPr>
                <w:noProof/>
                <w:color w:val="000000" w:themeColor="text1"/>
                <w:szCs w:val="18"/>
                <w:lang w:eastAsia="lv-LV"/>
              </w:rPr>
              <w:t xml:space="preserve">Kopējā atlīdzība gadā par ārštata darbinieku un uz līgumattiecību pamata nodarbināto, kas nav amatu sarakstā, sniegtajiem pakalpojumiem, </w:t>
            </w:r>
            <w:r w:rsidRPr="002411F8">
              <w:rPr>
                <w:i/>
                <w:noProof/>
                <w:color w:val="000000" w:themeColor="text1"/>
                <w:szCs w:val="18"/>
                <w:lang w:eastAsia="lv-LV"/>
              </w:rPr>
              <w:t>euro</w:t>
            </w:r>
          </w:p>
        </w:tc>
        <w:tc>
          <w:tcPr>
            <w:tcW w:w="624" w:type="pct"/>
          </w:tcPr>
          <w:p w:rsidR="009B360B" w:rsidRPr="002411F8" w:rsidRDefault="009B360B" w:rsidP="00610CEF">
            <w:pPr>
              <w:pStyle w:val="tabteksts"/>
              <w:jc w:val="center"/>
              <w:rPr>
                <w:noProof/>
                <w:color w:val="000000" w:themeColor="text1"/>
              </w:rPr>
            </w:pPr>
            <w:r w:rsidRPr="002411F8">
              <w:rPr>
                <w:noProof/>
                <w:color w:val="000000" w:themeColor="text1"/>
              </w:rPr>
              <w:t>-</w:t>
            </w:r>
          </w:p>
        </w:tc>
        <w:tc>
          <w:tcPr>
            <w:tcW w:w="625" w:type="pct"/>
          </w:tcPr>
          <w:p w:rsidR="009B360B" w:rsidRPr="002411F8" w:rsidRDefault="009B360B" w:rsidP="00610CEF">
            <w:pPr>
              <w:pStyle w:val="tabteksts"/>
              <w:jc w:val="center"/>
              <w:rPr>
                <w:noProof/>
                <w:color w:val="000000" w:themeColor="text1"/>
              </w:rPr>
            </w:pPr>
            <w:r w:rsidRPr="002411F8">
              <w:rPr>
                <w:noProof/>
                <w:color w:val="000000" w:themeColor="text1"/>
              </w:rPr>
              <w:t>-</w:t>
            </w:r>
          </w:p>
        </w:tc>
        <w:tc>
          <w:tcPr>
            <w:tcW w:w="625" w:type="pct"/>
          </w:tcPr>
          <w:p w:rsidR="009B360B" w:rsidRPr="002411F8" w:rsidRDefault="009B360B" w:rsidP="00610CEF">
            <w:pPr>
              <w:pStyle w:val="tabteksts"/>
              <w:jc w:val="right"/>
              <w:rPr>
                <w:noProof/>
                <w:color w:val="000000" w:themeColor="text1"/>
              </w:rPr>
            </w:pPr>
            <w:r w:rsidRPr="002411F8">
              <w:rPr>
                <w:color w:val="000000" w:themeColor="text1"/>
              </w:rPr>
              <w:t>11 913</w:t>
            </w:r>
          </w:p>
        </w:tc>
        <w:tc>
          <w:tcPr>
            <w:tcW w:w="626" w:type="pct"/>
          </w:tcPr>
          <w:p w:rsidR="009B360B" w:rsidRPr="002411F8" w:rsidRDefault="009B360B" w:rsidP="00610CEF">
            <w:pPr>
              <w:pStyle w:val="tabteksts"/>
              <w:jc w:val="right"/>
              <w:rPr>
                <w:noProof/>
                <w:color w:val="000000" w:themeColor="text1"/>
              </w:rPr>
            </w:pPr>
            <w:r w:rsidRPr="002411F8">
              <w:rPr>
                <w:color w:val="000000" w:themeColor="text1"/>
              </w:rPr>
              <w:t>11 913</w:t>
            </w:r>
          </w:p>
        </w:tc>
        <w:tc>
          <w:tcPr>
            <w:tcW w:w="623" w:type="pct"/>
          </w:tcPr>
          <w:p w:rsidR="009B360B" w:rsidRPr="002411F8" w:rsidRDefault="009B360B" w:rsidP="00610CEF">
            <w:pPr>
              <w:pStyle w:val="tabteksts"/>
              <w:jc w:val="right"/>
              <w:rPr>
                <w:noProof/>
                <w:color w:val="000000" w:themeColor="text1"/>
              </w:rPr>
            </w:pPr>
            <w:r w:rsidRPr="002411F8">
              <w:rPr>
                <w:color w:val="000000" w:themeColor="text1"/>
              </w:rPr>
              <w:t>11 913</w:t>
            </w:r>
          </w:p>
        </w:tc>
      </w:tr>
    </w:tbl>
    <w:p w:rsidR="009B360B" w:rsidRPr="00750C4D" w:rsidRDefault="009B360B" w:rsidP="009B360B">
      <w:pPr>
        <w:ind w:firstLine="426"/>
        <w:rPr>
          <w:color w:val="000000" w:themeColor="text1"/>
          <w:sz w:val="18"/>
          <w:szCs w:val="18"/>
        </w:rPr>
      </w:pPr>
      <w:r w:rsidRPr="00750C4D">
        <w:rPr>
          <w:color w:val="000000" w:themeColor="text1"/>
          <w:sz w:val="18"/>
          <w:szCs w:val="18"/>
        </w:rPr>
        <w:t>Piezīmes.</w:t>
      </w:r>
    </w:p>
    <w:p w:rsidR="009B360B" w:rsidRPr="002411F8" w:rsidRDefault="009B360B" w:rsidP="000B7638">
      <w:pPr>
        <w:ind w:firstLine="426"/>
        <w:rPr>
          <w:noProof/>
          <w:color w:val="000000" w:themeColor="text1"/>
          <w:sz w:val="18"/>
          <w:szCs w:val="18"/>
          <w:lang w:eastAsia="lv-LV"/>
        </w:rPr>
      </w:pPr>
      <w:r w:rsidRPr="00750C4D">
        <w:rPr>
          <w:noProof/>
          <w:color w:val="000000" w:themeColor="text1"/>
          <w:sz w:val="18"/>
          <w:szCs w:val="18"/>
          <w:vertAlign w:val="superscript"/>
          <w:lang w:eastAsia="lv-LV"/>
        </w:rPr>
        <w:t>1</w:t>
      </w:r>
      <w:r w:rsidRPr="00750C4D">
        <w:rPr>
          <w:noProof/>
          <w:color w:val="000000" w:themeColor="text1"/>
          <w:sz w:val="18"/>
          <w:szCs w:val="18"/>
          <w:lang w:eastAsia="lv-LV"/>
        </w:rPr>
        <w:t>2021.-2023.</w:t>
      </w:r>
      <w:r>
        <w:rPr>
          <w:noProof/>
          <w:color w:val="000000" w:themeColor="text1"/>
          <w:sz w:val="18"/>
          <w:szCs w:val="18"/>
          <w:lang w:eastAsia="lv-LV"/>
        </w:rPr>
        <w:t xml:space="preserve"> </w:t>
      </w:r>
      <w:r w:rsidRPr="00750C4D">
        <w:rPr>
          <w:noProof/>
          <w:color w:val="000000" w:themeColor="text1"/>
          <w:sz w:val="18"/>
          <w:szCs w:val="18"/>
          <w:lang w:eastAsia="lv-LV"/>
        </w:rPr>
        <w:t xml:space="preserve">gadam ik gadu samazināta viena amata vieta, </w:t>
      </w:r>
      <w:r>
        <w:rPr>
          <w:noProof/>
          <w:color w:val="000000" w:themeColor="text1"/>
          <w:sz w:val="18"/>
          <w:szCs w:val="18"/>
          <w:lang w:eastAsia="lv-LV"/>
        </w:rPr>
        <w:t>jo</w:t>
      </w:r>
      <w:r w:rsidRPr="00750C4D">
        <w:rPr>
          <w:noProof/>
          <w:color w:val="000000" w:themeColor="text1"/>
          <w:sz w:val="18"/>
          <w:szCs w:val="18"/>
          <w:lang w:eastAsia="lv-LV"/>
        </w:rPr>
        <w:t xml:space="preserve"> atbilstoši Veselības ministrijas 2020. gada 12. maija rīkojumam Nr.100</w:t>
      </w:r>
      <w:r>
        <w:rPr>
          <w:noProof/>
          <w:color w:val="000000" w:themeColor="text1"/>
          <w:sz w:val="18"/>
          <w:szCs w:val="18"/>
          <w:lang w:eastAsia="lv-LV"/>
        </w:rPr>
        <w:t xml:space="preserve"> tā</w:t>
      </w:r>
      <w:r w:rsidRPr="00750C4D">
        <w:rPr>
          <w:noProof/>
          <w:color w:val="000000" w:themeColor="text1"/>
          <w:sz w:val="18"/>
          <w:szCs w:val="18"/>
          <w:lang w:eastAsia="lv-LV"/>
        </w:rPr>
        <w:t xml:space="preserve"> ar 2020. gada 1. martu</w:t>
      </w:r>
      <w:r w:rsidRPr="00750C4D">
        <w:rPr>
          <w:b/>
          <w:noProof/>
          <w:color w:val="000000" w:themeColor="text1"/>
          <w:szCs w:val="24"/>
          <w:lang w:eastAsia="lv-LV"/>
        </w:rPr>
        <w:t xml:space="preserve"> </w:t>
      </w:r>
      <w:r>
        <w:rPr>
          <w:noProof/>
          <w:color w:val="000000" w:themeColor="text1"/>
          <w:sz w:val="18"/>
          <w:szCs w:val="18"/>
          <w:lang w:eastAsia="lv-LV"/>
        </w:rPr>
        <w:t>pārcelta</w:t>
      </w:r>
      <w:r w:rsidRPr="00750C4D">
        <w:rPr>
          <w:noProof/>
          <w:color w:val="000000" w:themeColor="text1"/>
          <w:sz w:val="18"/>
          <w:szCs w:val="18"/>
          <w:lang w:eastAsia="lv-LV"/>
        </w:rPr>
        <w:t xml:space="preserve"> uz Veselības ministriju (</w:t>
      </w:r>
      <w:r w:rsidRPr="000013F4">
        <w:rPr>
          <w:noProof/>
          <w:color w:val="000000" w:themeColor="text1"/>
          <w:sz w:val="18"/>
          <w:szCs w:val="18"/>
          <w:lang w:eastAsia="lv-LV"/>
        </w:rPr>
        <w:t xml:space="preserve">programmu 97.00.00 “Nozaru vadība un politikas plānošana”), </w:t>
      </w:r>
      <w:r>
        <w:rPr>
          <w:noProof/>
          <w:color w:val="000000" w:themeColor="text1"/>
          <w:sz w:val="18"/>
          <w:szCs w:val="18"/>
          <w:lang w:eastAsia="lv-LV"/>
        </w:rPr>
        <w:t xml:space="preserve">nepārdalot finansējumu, </w:t>
      </w:r>
      <w:r w:rsidRPr="000013F4">
        <w:rPr>
          <w:noProof/>
          <w:color w:val="000000" w:themeColor="text1"/>
          <w:sz w:val="18"/>
          <w:szCs w:val="18"/>
          <w:lang w:eastAsia="lv-LV"/>
        </w:rPr>
        <w:t>lai pilnveidotu informāciju tehnoloģiju pakalpojumu sniegšanu resorā. Paula Stradiņa Medicīnas vēstures muzejs</w:t>
      </w:r>
      <w:r w:rsidRPr="000013F4">
        <w:rPr>
          <w:rFonts w:hint="cs"/>
          <w:noProof/>
          <w:color w:val="000000" w:themeColor="text1"/>
          <w:sz w:val="18"/>
          <w:szCs w:val="18"/>
          <w:lang w:eastAsia="lv-LV"/>
        </w:rPr>
        <w:t xml:space="preserve"> finans</w:t>
      </w:r>
      <w:r w:rsidRPr="000013F4">
        <w:rPr>
          <w:noProof/>
          <w:color w:val="000000" w:themeColor="text1"/>
          <w:sz w:val="18"/>
          <w:szCs w:val="18"/>
          <w:lang w:eastAsia="lv-LV"/>
        </w:rPr>
        <w:t>ē</w:t>
      </w:r>
      <w:r w:rsidRPr="000013F4">
        <w:rPr>
          <w:rFonts w:hint="cs"/>
          <w:noProof/>
          <w:color w:val="000000" w:themeColor="text1"/>
          <w:sz w:val="18"/>
          <w:szCs w:val="18"/>
          <w:lang w:eastAsia="lv-LV"/>
        </w:rPr>
        <w:t xml:space="preserve">juma </w:t>
      </w:r>
      <w:r w:rsidRPr="0022220D">
        <w:rPr>
          <w:rFonts w:hint="cs"/>
          <w:noProof/>
          <w:color w:val="000000" w:themeColor="text1"/>
          <w:sz w:val="18"/>
          <w:szCs w:val="18"/>
          <w:lang w:eastAsia="lv-LV"/>
        </w:rPr>
        <w:t>ekonomiju, kas rad</w:t>
      </w:r>
      <w:r w:rsidRPr="0022220D">
        <w:rPr>
          <w:noProof/>
          <w:color w:val="000000" w:themeColor="text1"/>
          <w:sz w:val="18"/>
          <w:szCs w:val="18"/>
          <w:lang w:eastAsia="lv-LV"/>
        </w:rPr>
        <w:t>us</w:t>
      </w:r>
      <w:r w:rsidRPr="0022220D">
        <w:rPr>
          <w:rFonts w:hint="cs"/>
          <w:noProof/>
          <w:color w:val="000000" w:themeColor="text1"/>
          <w:sz w:val="18"/>
          <w:szCs w:val="18"/>
          <w:lang w:eastAsia="lv-LV"/>
        </w:rPr>
        <w:t>ies no</w:t>
      </w:r>
      <w:r w:rsidRPr="0022220D">
        <w:rPr>
          <w:noProof/>
          <w:color w:val="000000" w:themeColor="text1"/>
          <w:sz w:val="18"/>
          <w:szCs w:val="18"/>
          <w:lang w:eastAsia="lv-LV"/>
        </w:rPr>
        <w:t> </w:t>
      </w:r>
      <w:r w:rsidRPr="0022220D">
        <w:rPr>
          <w:rFonts w:hint="cs"/>
          <w:noProof/>
          <w:color w:val="000000" w:themeColor="text1"/>
          <w:sz w:val="18"/>
          <w:szCs w:val="18"/>
          <w:lang w:eastAsia="lv-LV"/>
        </w:rPr>
        <w:t>amata</w:t>
      </w:r>
      <w:r w:rsidRPr="000013F4">
        <w:rPr>
          <w:rFonts w:hint="cs"/>
          <w:noProof/>
          <w:color w:val="000000" w:themeColor="text1"/>
          <w:sz w:val="18"/>
          <w:szCs w:val="18"/>
          <w:lang w:eastAsia="lv-LV"/>
        </w:rPr>
        <w:t> viet</w:t>
      </w:r>
      <w:r w:rsidRPr="000013F4">
        <w:rPr>
          <w:noProof/>
          <w:color w:val="000000" w:themeColor="text1"/>
          <w:sz w:val="18"/>
          <w:szCs w:val="18"/>
          <w:lang w:eastAsia="lv-LV"/>
        </w:rPr>
        <w:t>as pārdales</w:t>
      </w:r>
      <w:r w:rsidRPr="000013F4">
        <w:rPr>
          <w:rFonts w:hint="cs"/>
          <w:noProof/>
          <w:color w:val="000000" w:themeColor="text1"/>
          <w:sz w:val="18"/>
          <w:szCs w:val="18"/>
          <w:lang w:eastAsia="lv-LV"/>
        </w:rPr>
        <w:t>,</w:t>
      </w:r>
      <w:r>
        <w:rPr>
          <w:noProof/>
          <w:color w:val="000000" w:themeColor="text1"/>
          <w:sz w:val="18"/>
          <w:szCs w:val="18"/>
          <w:lang w:eastAsia="lv-LV"/>
        </w:rPr>
        <w:t xml:space="preserve"> novirzīs</w:t>
      </w:r>
      <w:r w:rsidRPr="000013F4">
        <w:rPr>
          <w:noProof/>
          <w:color w:val="000000" w:themeColor="text1"/>
          <w:sz w:val="18"/>
          <w:szCs w:val="18"/>
          <w:lang w:eastAsia="lv-LV"/>
        </w:rPr>
        <w:t xml:space="preserve"> </w:t>
      </w:r>
      <w:r w:rsidRPr="000013F4">
        <w:rPr>
          <w:rFonts w:hint="cs"/>
          <w:noProof/>
          <w:color w:val="000000" w:themeColor="text1"/>
          <w:sz w:val="18"/>
          <w:szCs w:val="18"/>
          <w:lang w:eastAsia="lv-LV"/>
        </w:rPr>
        <w:t>esošo darbinieku atl</w:t>
      </w:r>
      <w:r w:rsidRPr="000013F4">
        <w:rPr>
          <w:noProof/>
          <w:color w:val="000000" w:themeColor="text1"/>
          <w:sz w:val="18"/>
          <w:szCs w:val="18"/>
          <w:lang w:eastAsia="lv-LV"/>
        </w:rPr>
        <w:t>ī</w:t>
      </w:r>
      <w:r w:rsidRPr="000013F4">
        <w:rPr>
          <w:rFonts w:hint="cs"/>
          <w:noProof/>
          <w:color w:val="000000" w:themeColor="text1"/>
          <w:sz w:val="18"/>
          <w:szCs w:val="18"/>
          <w:lang w:eastAsia="lv-LV"/>
        </w:rPr>
        <w:t>dz</w:t>
      </w:r>
      <w:r w:rsidRPr="000013F4">
        <w:rPr>
          <w:noProof/>
          <w:color w:val="000000" w:themeColor="text1"/>
          <w:sz w:val="18"/>
          <w:szCs w:val="18"/>
          <w:lang w:eastAsia="lv-LV"/>
        </w:rPr>
        <w:t>ī</w:t>
      </w:r>
      <w:r w:rsidRPr="000013F4">
        <w:rPr>
          <w:rFonts w:hint="cs"/>
          <w:noProof/>
          <w:color w:val="000000" w:themeColor="text1"/>
          <w:sz w:val="18"/>
          <w:szCs w:val="18"/>
          <w:lang w:eastAsia="lv-LV"/>
        </w:rPr>
        <w:t>bai, t.i. piemaks</w:t>
      </w:r>
      <w:r w:rsidRPr="000013F4">
        <w:rPr>
          <w:noProof/>
          <w:color w:val="000000" w:themeColor="text1"/>
          <w:sz w:val="18"/>
          <w:szCs w:val="18"/>
          <w:lang w:eastAsia="lv-LV"/>
        </w:rPr>
        <w:t>ā</w:t>
      </w:r>
      <w:r>
        <w:rPr>
          <w:rFonts w:hint="cs"/>
          <w:noProof/>
          <w:color w:val="000000" w:themeColor="text1"/>
          <w:sz w:val="18"/>
          <w:szCs w:val="18"/>
          <w:lang w:eastAsia="lv-LV"/>
        </w:rPr>
        <w:t>m par papildu</w:t>
      </w:r>
      <w:r w:rsidRPr="000013F4">
        <w:rPr>
          <w:rFonts w:hint="cs"/>
          <w:noProof/>
          <w:color w:val="000000" w:themeColor="text1"/>
          <w:sz w:val="18"/>
          <w:szCs w:val="18"/>
          <w:lang w:eastAsia="lv-LV"/>
        </w:rPr>
        <w:t xml:space="preserve"> darbu</w:t>
      </w:r>
      <w:r w:rsidRPr="000013F4">
        <w:rPr>
          <w:noProof/>
          <w:color w:val="000000" w:themeColor="text1"/>
          <w:sz w:val="18"/>
          <w:szCs w:val="18"/>
          <w:lang w:eastAsia="lv-LV"/>
        </w:rPr>
        <w:t xml:space="preserve">, </w:t>
      </w:r>
      <w:r w:rsidRPr="000013F4">
        <w:rPr>
          <w:rFonts w:hint="cs"/>
          <w:noProof/>
          <w:color w:val="000000" w:themeColor="text1"/>
          <w:sz w:val="18"/>
          <w:szCs w:val="18"/>
          <w:lang w:eastAsia="lv-LV"/>
        </w:rPr>
        <w:t>lai tiktu</w:t>
      </w:r>
      <w:r w:rsidRPr="000013F4">
        <w:rPr>
          <w:noProof/>
          <w:color w:val="000000" w:themeColor="text1"/>
          <w:sz w:val="18"/>
          <w:szCs w:val="18"/>
          <w:lang w:eastAsia="lv-LV"/>
        </w:rPr>
        <w:t> </w:t>
      </w:r>
      <w:r w:rsidRPr="000013F4">
        <w:rPr>
          <w:rFonts w:hint="cs"/>
          <w:noProof/>
          <w:color w:val="000000" w:themeColor="text1"/>
          <w:sz w:val="18"/>
          <w:szCs w:val="18"/>
          <w:lang w:eastAsia="lv-LV"/>
        </w:rPr>
        <w:t>nodro</w:t>
      </w:r>
      <w:r w:rsidRPr="000013F4">
        <w:rPr>
          <w:noProof/>
          <w:color w:val="000000" w:themeColor="text1"/>
          <w:sz w:val="18"/>
          <w:szCs w:val="18"/>
          <w:lang w:eastAsia="lv-LV"/>
        </w:rPr>
        <w:t>š</w:t>
      </w:r>
      <w:r w:rsidRPr="000013F4">
        <w:rPr>
          <w:rFonts w:hint="cs"/>
          <w:noProof/>
          <w:color w:val="000000" w:themeColor="text1"/>
          <w:sz w:val="18"/>
          <w:szCs w:val="18"/>
          <w:lang w:eastAsia="lv-LV"/>
        </w:rPr>
        <w:t>in</w:t>
      </w:r>
      <w:r w:rsidRPr="000013F4">
        <w:rPr>
          <w:noProof/>
          <w:color w:val="000000" w:themeColor="text1"/>
          <w:sz w:val="18"/>
          <w:szCs w:val="18"/>
          <w:lang w:eastAsia="lv-LV"/>
        </w:rPr>
        <w:t>ā</w:t>
      </w:r>
      <w:r w:rsidRPr="000013F4">
        <w:rPr>
          <w:rFonts w:hint="cs"/>
          <w:noProof/>
          <w:color w:val="000000" w:themeColor="text1"/>
          <w:sz w:val="18"/>
          <w:szCs w:val="18"/>
          <w:lang w:eastAsia="lv-LV"/>
        </w:rPr>
        <w:t>ta</w:t>
      </w:r>
      <w:r w:rsidRPr="000013F4">
        <w:rPr>
          <w:noProof/>
          <w:color w:val="000000" w:themeColor="text1"/>
          <w:sz w:val="18"/>
          <w:szCs w:val="18"/>
          <w:lang w:eastAsia="lv-LV"/>
        </w:rPr>
        <w:t> Paula Stradiņa Medicīnas vēstures muzeja</w:t>
      </w:r>
      <w:r w:rsidRPr="000013F4">
        <w:rPr>
          <w:rFonts w:hint="cs"/>
          <w:noProof/>
          <w:color w:val="000000" w:themeColor="text1"/>
          <w:sz w:val="18"/>
          <w:szCs w:val="18"/>
          <w:lang w:eastAsia="lv-LV"/>
        </w:rPr>
        <w:t xml:space="preserve"> funkcija </w:t>
      </w:r>
      <w:r w:rsidRPr="000013F4">
        <w:rPr>
          <w:noProof/>
          <w:color w:val="000000" w:themeColor="text1"/>
          <w:sz w:val="18"/>
          <w:szCs w:val="18"/>
          <w:lang w:eastAsia="lv-LV"/>
        </w:rPr>
        <w:t>“nodrošināt muzeja vērtību pieejamību sabiedrībai”.</w:t>
      </w:r>
      <w:r w:rsidRPr="00750C4D">
        <w:rPr>
          <w:color w:val="000000" w:themeColor="text1"/>
          <w:sz w:val="19"/>
          <w:szCs w:val="19"/>
          <w:shd w:val="clear" w:color="auto" w:fill="FFFFFF"/>
        </w:rPr>
        <w:t xml:space="preserve"> </w:t>
      </w:r>
    </w:p>
    <w:p w:rsidR="009B360B" w:rsidRPr="00B07F2E" w:rsidRDefault="009B360B" w:rsidP="000B7638">
      <w:pPr>
        <w:tabs>
          <w:tab w:val="left" w:pos="9072"/>
        </w:tabs>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1277"/>
        <w:gridCol w:w="1277"/>
        <w:gridCol w:w="1415"/>
      </w:tblGrid>
      <w:tr w:rsidR="009B360B" w:rsidRPr="00B07F2E" w:rsidTr="00610CEF">
        <w:trPr>
          <w:cantSplit/>
          <w:tblHeader/>
        </w:trPr>
        <w:tc>
          <w:tcPr>
            <w:tcW w:w="5103"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41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cantSplit/>
        </w:trPr>
        <w:tc>
          <w:tcPr>
            <w:tcW w:w="5103"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7" w:type="dxa"/>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w:t>
            </w:r>
          </w:p>
        </w:tc>
        <w:tc>
          <w:tcPr>
            <w:tcW w:w="1277" w:type="dxa"/>
            <w:shd w:val="clear" w:color="auto" w:fill="D9D9D9" w:themeFill="background1" w:themeFillShade="D9"/>
          </w:tcPr>
          <w:p w:rsidR="009B360B" w:rsidRPr="00B07F2E" w:rsidRDefault="009B360B" w:rsidP="00610CEF">
            <w:pPr>
              <w:tabs>
                <w:tab w:val="center" w:pos="530"/>
              </w:tabs>
              <w:ind w:firstLine="0"/>
              <w:jc w:val="right"/>
              <w:rPr>
                <w:b/>
                <w:noProof/>
                <w:sz w:val="18"/>
                <w:szCs w:val="18"/>
              </w:rPr>
            </w:pPr>
            <w:r w:rsidRPr="00B07F2E">
              <w:rPr>
                <w:b/>
                <w:noProof/>
                <w:sz w:val="18"/>
                <w:szCs w:val="18"/>
              </w:rPr>
              <w:tab/>
              <w:t>222 138</w:t>
            </w:r>
          </w:p>
        </w:tc>
        <w:tc>
          <w:tcPr>
            <w:tcW w:w="141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222 138</w:t>
            </w:r>
          </w:p>
        </w:tc>
      </w:tr>
      <w:tr w:rsidR="009B360B" w:rsidRPr="00B07F2E" w:rsidTr="00610CEF">
        <w:trPr>
          <w:cantSplit/>
        </w:trPr>
        <w:tc>
          <w:tcPr>
            <w:tcW w:w="9072"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cantSplit/>
        </w:trPr>
        <w:tc>
          <w:tcPr>
            <w:tcW w:w="5103" w:type="dxa"/>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77" w:type="dxa"/>
            <w:shd w:val="clear" w:color="auto" w:fill="F2F2F2" w:themeFill="background1" w:themeFillShade="F2"/>
          </w:tcPr>
          <w:p w:rsidR="009B360B" w:rsidRPr="00B07F2E" w:rsidRDefault="009B360B" w:rsidP="00610CEF">
            <w:pPr>
              <w:ind w:firstLine="0"/>
              <w:jc w:val="center"/>
              <w:rPr>
                <w:bCs/>
                <w:noProof/>
                <w:sz w:val="18"/>
                <w:szCs w:val="18"/>
              </w:rPr>
            </w:pPr>
            <w:r w:rsidRPr="00B07F2E">
              <w:rPr>
                <w:bCs/>
                <w:noProof/>
                <w:sz w:val="18"/>
                <w:szCs w:val="18"/>
              </w:rPr>
              <w:t>-</w:t>
            </w:r>
          </w:p>
        </w:tc>
        <w:tc>
          <w:tcPr>
            <w:tcW w:w="1277" w:type="dxa"/>
            <w:shd w:val="clear" w:color="auto" w:fill="F2F2F2" w:themeFill="background1" w:themeFillShade="F2"/>
          </w:tcPr>
          <w:p w:rsidR="009B360B" w:rsidRPr="00B07F2E" w:rsidRDefault="009B360B" w:rsidP="00610CEF">
            <w:pPr>
              <w:ind w:firstLine="0"/>
              <w:jc w:val="right"/>
              <w:rPr>
                <w:bCs/>
                <w:noProof/>
                <w:sz w:val="18"/>
                <w:szCs w:val="18"/>
              </w:rPr>
            </w:pPr>
            <w:r>
              <w:rPr>
                <w:bCs/>
                <w:noProof/>
                <w:sz w:val="18"/>
                <w:szCs w:val="18"/>
              </w:rPr>
              <w:t>222 138</w:t>
            </w:r>
          </w:p>
        </w:tc>
        <w:tc>
          <w:tcPr>
            <w:tcW w:w="1415" w:type="dxa"/>
            <w:shd w:val="clear" w:color="auto" w:fill="F2F2F2" w:themeFill="background1" w:themeFillShade="F2"/>
          </w:tcPr>
          <w:p w:rsidR="009B360B" w:rsidRPr="00B07F2E" w:rsidRDefault="009B360B" w:rsidP="00610CEF">
            <w:pPr>
              <w:ind w:firstLine="0"/>
              <w:jc w:val="right"/>
              <w:rPr>
                <w:bCs/>
                <w:noProof/>
                <w:sz w:val="18"/>
                <w:szCs w:val="18"/>
              </w:rPr>
            </w:pPr>
            <w:r>
              <w:rPr>
                <w:bCs/>
                <w:noProof/>
                <w:sz w:val="18"/>
                <w:szCs w:val="18"/>
              </w:rPr>
              <w:t>222 138</w:t>
            </w:r>
          </w:p>
        </w:tc>
      </w:tr>
      <w:tr w:rsidR="009B360B" w:rsidRPr="00B07F2E" w:rsidTr="00610CEF">
        <w:trPr>
          <w:cantSplit/>
        </w:trPr>
        <w:tc>
          <w:tcPr>
            <w:tcW w:w="5103" w:type="dxa"/>
            <w:shd w:val="clear" w:color="auto" w:fill="auto"/>
          </w:tcPr>
          <w:p w:rsidR="009B360B" w:rsidRPr="00B07F2E" w:rsidRDefault="009B360B" w:rsidP="00610CEF">
            <w:pPr>
              <w:ind w:firstLine="0"/>
              <w:rPr>
                <w:i/>
                <w:sz w:val="18"/>
                <w:szCs w:val="18"/>
              </w:rPr>
            </w:pPr>
            <w:r w:rsidRPr="00A25108">
              <w:rPr>
                <w:i/>
                <w:noProof/>
                <w:sz w:val="18"/>
                <w:szCs w:val="18"/>
              </w:rPr>
              <w:t>Palielināti izdevumi 2020.-2022. gada starpnozaru prioritārā pasākuma “Minimālās algas palielināšan</w:t>
            </w:r>
            <w:r w:rsidRPr="00813A95">
              <w:rPr>
                <w:i/>
                <w:noProof/>
                <w:sz w:val="18"/>
                <w:szCs w:val="18"/>
              </w:rPr>
              <w:t>a līdz 500 euro ar 2021.</w:t>
            </w:r>
            <w:r>
              <w:rPr>
                <w:i/>
                <w:noProof/>
                <w:sz w:val="18"/>
                <w:szCs w:val="18"/>
              </w:rPr>
              <w:t xml:space="preserve"> </w:t>
            </w:r>
            <w:r w:rsidRPr="00813A95">
              <w:rPr>
                <w:i/>
                <w:noProof/>
                <w:sz w:val="18"/>
                <w:szCs w:val="18"/>
              </w:rPr>
              <w:t xml:space="preserve">gada 1.janvāri” īstenošanai </w:t>
            </w:r>
            <w:r w:rsidRPr="00813A95">
              <w:rPr>
                <w:i/>
                <w:noProof/>
                <w:sz w:val="18"/>
                <w:szCs w:val="18"/>
                <w:lang w:eastAsia="lv-LV"/>
              </w:rPr>
              <w:t xml:space="preserve">atbilstoši </w:t>
            </w:r>
            <w:r>
              <w:rPr>
                <w:i/>
                <w:noProof/>
                <w:sz w:val="18"/>
                <w:szCs w:val="18"/>
                <w:lang w:eastAsia="lv-LV"/>
              </w:rPr>
              <w:t xml:space="preserve">MK 17.09.2019. </w:t>
            </w:r>
            <w:r w:rsidRPr="00813A95">
              <w:rPr>
                <w:i/>
                <w:noProof/>
                <w:sz w:val="18"/>
                <w:szCs w:val="18"/>
                <w:lang w:eastAsia="lv-LV"/>
              </w:rPr>
              <w:t>sēdes prot.</w:t>
            </w:r>
            <w:r>
              <w:rPr>
                <w:i/>
                <w:noProof/>
                <w:sz w:val="18"/>
                <w:szCs w:val="18"/>
                <w:lang w:eastAsia="lv-LV"/>
              </w:rPr>
              <w:t xml:space="preserve"> </w:t>
            </w:r>
            <w:r w:rsidRPr="00813A95">
              <w:rPr>
                <w:i/>
                <w:noProof/>
                <w:sz w:val="18"/>
                <w:szCs w:val="18"/>
                <w:lang w:eastAsia="lv-LV"/>
              </w:rPr>
              <w:t>Nr.42 34</w:t>
            </w:r>
            <w:r>
              <w:rPr>
                <w:i/>
                <w:noProof/>
                <w:sz w:val="18"/>
                <w:szCs w:val="18"/>
                <w:lang w:eastAsia="lv-LV"/>
              </w:rPr>
              <w:t>.§</w:t>
            </w:r>
            <w:r w:rsidRPr="00813A95">
              <w:rPr>
                <w:i/>
                <w:noProof/>
                <w:sz w:val="18"/>
                <w:szCs w:val="18"/>
                <w:lang w:eastAsia="lv-LV"/>
              </w:rPr>
              <w:t xml:space="preserve"> 2.punktam</w:t>
            </w:r>
          </w:p>
        </w:tc>
        <w:tc>
          <w:tcPr>
            <w:tcW w:w="1277" w:type="dxa"/>
            <w:shd w:val="clear" w:color="auto" w:fill="auto"/>
          </w:tcPr>
          <w:p w:rsidR="009B360B" w:rsidRPr="00813A95" w:rsidRDefault="009B360B" w:rsidP="00610CEF">
            <w:pPr>
              <w:ind w:firstLine="0"/>
              <w:jc w:val="center"/>
              <w:rPr>
                <w:noProof/>
                <w:sz w:val="18"/>
                <w:szCs w:val="18"/>
              </w:rPr>
            </w:pPr>
            <w:r w:rsidRPr="00813A95">
              <w:rPr>
                <w:noProof/>
                <w:sz w:val="18"/>
                <w:szCs w:val="18"/>
              </w:rPr>
              <w:t>-</w:t>
            </w:r>
          </w:p>
          <w:p w:rsidR="009B360B" w:rsidRPr="00B07F2E" w:rsidRDefault="009B360B" w:rsidP="00610CEF">
            <w:pPr>
              <w:ind w:firstLine="0"/>
              <w:jc w:val="center"/>
              <w:rPr>
                <w:noProof/>
                <w:sz w:val="18"/>
                <w:szCs w:val="18"/>
              </w:rPr>
            </w:pPr>
          </w:p>
        </w:tc>
        <w:tc>
          <w:tcPr>
            <w:tcW w:w="1277" w:type="dxa"/>
            <w:shd w:val="clear" w:color="auto" w:fill="auto"/>
          </w:tcPr>
          <w:p w:rsidR="009B360B" w:rsidRPr="00813A95" w:rsidRDefault="009B360B" w:rsidP="00610CEF">
            <w:pPr>
              <w:ind w:firstLine="0"/>
              <w:jc w:val="right"/>
              <w:rPr>
                <w:noProof/>
                <w:sz w:val="18"/>
                <w:szCs w:val="18"/>
              </w:rPr>
            </w:pPr>
            <w:r w:rsidRPr="00813A95">
              <w:rPr>
                <w:noProof/>
                <w:sz w:val="18"/>
                <w:szCs w:val="18"/>
              </w:rPr>
              <w:t>24 336</w:t>
            </w:r>
          </w:p>
          <w:p w:rsidR="009B360B" w:rsidRPr="00B07F2E" w:rsidRDefault="009B360B" w:rsidP="00610CEF">
            <w:pPr>
              <w:ind w:firstLine="0"/>
              <w:jc w:val="right"/>
              <w:rPr>
                <w:noProof/>
                <w:sz w:val="18"/>
                <w:szCs w:val="18"/>
              </w:rPr>
            </w:pPr>
          </w:p>
        </w:tc>
        <w:tc>
          <w:tcPr>
            <w:tcW w:w="1415" w:type="dxa"/>
            <w:shd w:val="clear" w:color="auto" w:fill="auto"/>
          </w:tcPr>
          <w:p w:rsidR="009B360B" w:rsidRPr="00813A95" w:rsidRDefault="009B360B" w:rsidP="00610CEF">
            <w:pPr>
              <w:ind w:firstLine="0"/>
              <w:jc w:val="right"/>
              <w:rPr>
                <w:noProof/>
                <w:sz w:val="18"/>
                <w:szCs w:val="18"/>
              </w:rPr>
            </w:pPr>
            <w:r w:rsidRPr="00813A95">
              <w:rPr>
                <w:noProof/>
                <w:sz w:val="18"/>
                <w:szCs w:val="18"/>
              </w:rPr>
              <w:t>24 336</w:t>
            </w:r>
          </w:p>
          <w:p w:rsidR="009B360B" w:rsidRPr="00B07F2E" w:rsidRDefault="009B360B" w:rsidP="00610CEF">
            <w:pPr>
              <w:ind w:firstLine="0"/>
              <w:jc w:val="right"/>
              <w:rPr>
                <w:noProof/>
                <w:sz w:val="18"/>
                <w:szCs w:val="18"/>
              </w:rPr>
            </w:pPr>
          </w:p>
        </w:tc>
      </w:tr>
      <w:tr w:rsidR="009B360B" w:rsidRPr="00B07F2E" w:rsidTr="00610CEF">
        <w:trPr>
          <w:cantSplit/>
        </w:trPr>
        <w:tc>
          <w:tcPr>
            <w:tcW w:w="5103" w:type="dxa"/>
            <w:shd w:val="clear" w:color="auto" w:fill="auto"/>
          </w:tcPr>
          <w:p w:rsidR="009B360B" w:rsidRPr="00B07F2E" w:rsidRDefault="009B360B" w:rsidP="00610CEF">
            <w:pPr>
              <w:ind w:firstLine="0"/>
              <w:rPr>
                <w:i/>
                <w:sz w:val="18"/>
                <w:szCs w:val="18"/>
              </w:rPr>
            </w:pPr>
            <w:r w:rsidRPr="00B07F2E">
              <w:rPr>
                <w:i/>
                <w:sz w:val="18"/>
                <w:szCs w:val="18"/>
              </w:rPr>
              <w:t xml:space="preserve">Palielināti izdevumi nomas maksu pieauguma segšanai </w:t>
            </w:r>
            <w:r w:rsidRPr="00B07F2E">
              <w:rPr>
                <w:i/>
                <w:noProof/>
                <w:sz w:val="18"/>
                <w:szCs w:val="18"/>
                <w:lang w:eastAsia="lv-LV"/>
              </w:rPr>
              <w:t xml:space="preserve">atbilstoši </w:t>
            </w:r>
            <w:r>
              <w:rPr>
                <w:i/>
                <w:noProof/>
                <w:sz w:val="18"/>
                <w:szCs w:val="18"/>
                <w:lang w:eastAsia="lv-LV"/>
              </w:rPr>
              <w:t xml:space="preserve">MK 18.08.2020. </w:t>
            </w:r>
            <w:r w:rsidRPr="00B07F2E">
              <w:rPr>
                <w:i/>
                <w:noProof/>
                <w:sz w:val="18"/>
                <w:szCs w:val="18"/>
                <w:lang w:eastAsia="lv-LV"/>
              </w:rPr>
              <w:t>sēdes prot.</w:t>
            </w:r>
            <w:r>
              <w:rPr>
                <w:i/>
                <w:noProof/>
                <w:sz w:val="18"/>
                <w:szCs w:val="18"/>
                <w:lang w:eastAsia="lv-LV"/>
              </w:rPr>
              <w:t xml:space="preserve"> </w:t>
            </w:r>
            <w:r w:rsidRPr="00B07F2E">
              <w:rPr>
                <w:i/>
                <w:noProof/>
                <w:sz w:val="18"/>
                <w:szCs w:val="18"/>
                <w:lang w:eastAsia="lv-LV"/>
              </w:rPr>
              <w:t>Nr.49 46</w:t>
            </w:r>
            <w:r>
              <w:rPr>
                <w:i/>
                <w:noProof/>
                <w:sz w:val="18"/>
                <w:szCs w:val="18"/>
                <w:lang w:eastAsia="lv-LV"/>
              </w:rPr>
              <w:t>.§</w:t>
            </w:r>
            <w:r w:rsidRPr="00B07F2E">
              <w:rPr>
                <w:i/>
                <w:noProof/>
                <w:sz w:val="18"/>
                <w:szCs w:val="18"/>
                <w:lang w:eastAsia="lv-LV"/>
              </w:rPr>
              <w:t xml:space="preserve"> </w:t>
            </w:r>
            <w:r w:rsidRPr="00B07F2E">
              <w:rPr>
                <w:i/>
                <w:sz w:val="18"/>
                <w:szCs w:val="18"/>
              </w:rPr>
              <w:t>12.6.5.apakšpunkt</w:t>
            </w:r>
            <w:r w:rsidRPr="00B07F2E">
              <w:rPr>
                <w:i/>
                <w:noProof/>
                <w:sz w:val="18"/>
                <w:szCs w:val="18"/>
                <w:lang w:eastAsia="lv-LV"/>
              </w:rPr>
              <w:t>am</w:t>
            </w:r>
            <w:r w:rsidRPr="00B07F2E">
              <w:rPr>
                <w:i/>
                <w:sz w:val="18"/>
                <w:szCs w:val="18"/>
              </w:rPr>
              <w:t xml:space="preserve"> </w:t>
            </w:r>
          </w:p>
        </w:tc>
        <w:tc>
          <w:tcPr>
            <w:tcW w:w="1277" w:type="dxa"/>
            <w:shd w:val="clear" w:color="auto" w:fill="auto"/>
          </w:tcPr>
          <w:p w:rsidR="009B360B" w:rsidRPr="00B07F2E" w:rsidRDefault="009B360B" w:rsidP="00610CEF">
            <w:pPr>
              <w:ind w:firstLine="0"/>
              <w:jc w:val="center"/>
              <w:rPr>
                <w:bCs/>
                <w:noProof/>
                <w:sz w:val="18"/>
                <w:szCs w:val="18"/>
                <w:highlight w:val="yellow"/>
              </w:rPr>
            </w:pPr>
            <w:r w:rsidRPr="00B07F2E">
              <w:rPr>
                <w:noProof/>
                <w:sz w:val="18"/>
                <w:szCs w:val="18"/>
              </w:rPr>
              <w:t>-</w:t>
            </w:r>
          </w:p>
        </w:tc>
        <w:tc>
          <w:tcPr>
            <w:tcW w:w="1277" w:type="dxa"/>
            <w:shd w:val="clear" w:color="auto" w:fill="auto"/>
          </w:tcPr>
          <w:p w:rsidR="009B360B" w:rsidRPr="00B07F2E" w:rsidRDefault="009B360B" w:rsidP="00610CEF">
            <w:pPr>
              <w:ind w:firstLine="0"/>
              <w:jc w:val="right"/>
              <w:rPr>
                <w:bCs/>
                <w:noProof/>
                <w:sz w:val="18"/>
                <w:szCs w:val="18"/>
                <w:highlight w:val="yellow"/>
              </w:rPr>
            </w:pPr>
            <w:r w:rsidRPr="00B07F2E">
              <w:rPr>
                <w:noProof/>
                <w:sz w:val="18"/>
                <w:szCs w:val="18"/>
              </w:rPr>
              <w:t>163 206</w:t>
            </w:r>
          </w:p>
        </w:tc>
        <w:tc>
          <w:tcPr>
            <w:tcW w:w="1415" w:type="dxa"/>
            <w:shd w:val="clear" w:color="auto" w:fill="auto"/>
          </w:tcPr>
          <w:p w:rsidR="009B360B" w:rsidRPr="00B07F2E" w:rsidRDefault="009B360B" w:rsidP="00610CEF">
            <w:pPr>
              <w:ind w:firstLine="0"/>
              <w:jc w:val="right"/>
              <w:rPr>
                <w:bCs/>
                <w:noProof/>
                <w:sz w:val="18"/>
                <w:szCs w:val="18"/>
                <w:highlight w:val="yellow"/>
              </w:rPr>
            </w:pPr>
            <w:r w:rsidRPr="00B07F2E">
              <w:rPr>
                <w:noProof/>
                <w:sz w:val="18"/>
                <w:szCs w:val="18"/>
              </w:rPr>
              <w:t>163 206</w:t>
            </w:r>
          </w:p>
        </w:tc>
      </w:tr>
      <w:tr w:rsidR="009B360B" w:rsidRPr="00B07F2E" w:rsidTr="00610CEF">
        <w:trPr>
          <w:cantSplit/>
          <w:trHeight w:val="483"/>
        </w:trPr>
        <w:tc>
          <w:tcPr>
            <w:tcW w:w="5103" w:type="dxa"/>
          </w:tcPr>
          <w:p w:rsidR="009B360B" w:rsidRPr="00B07F2E" w:rsidRDefault="009B360B" w:rsidP="00610CEF">
            <w:pPr>
              <w:ind w:left="306" w:right="1876" w:firstLine="0"/>
              <w:rPr>
                <w:bCs/>
                <w:i/>
                <w:sz w:val="18"/>
                <w:szCs w:val="18"/>
                <w:lang w:eastAsia="lv-LV"/>
              </w:rPr>
            </w:pPr>
            <w:r w:rsidRPr="00B07F2E">
              <w:rPr>
                <w:i/>
                <w:noProof/>
                <w:sz w:val="18"/>
                <w:szCs w:val="18"/>
                <w:lang w:eastAsia="lv-LV"/>
              </w:rPr>
              <w:t>Iekšējā līdzekļu pārdale starp budžeta programmām (apakšprogrammām)</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tcPr>
          <w:p w:rsidR="009B360B" w:rsidRPr="00B07F2E" w:rsidRDefault="009B360B" w:rsidP="00610CEF">
            <w:pPr>
              <w:ind w:firstLine="0"/>
              <w:jc w:val="right"/>
              <w:rPr>
                <w:noProof/>
                <w:sz w:val="18"/>
                <w:szCs w:val="18"/>
              </w:rPr>
            </w:pPr>
            <w:r w:rsidRPr="00B07F2E">
              <w:rPr>
                <w:noProof/>
                <w:sz w:val="18"/>
                <w:szCs w:val="18"/>
              </w:rPr>
              <w:t>34 596</w:t>
            </w:r>
          </w:p>
        </w:tc>
        <w:tc>
          <w:tcPr>
            <w:tcW w:w="1415" w:type="dxa"/>
          </w:tcPr>
          <w:p w:rsidR="009B360B" w:rsidRPr="00B07F2E" w:rsidRDefault="009B360B" w:rsidP="00610CEF">
            <w:pPr>
              <w:ind w:firstLine="0"/>
              <w:jc w:val="right"/>
              <w:rPr>
                <w:noProof/>
                <w:sz w:val="18"/>
                <w:szCs w:val="18"/>
              </w:rPr>
            </w:pPr>
            <w:r w:rsidRPr="00B07F2E">
              <w:rPr>
                <w:noProof/>
                <w:sz w:val="18"/>
                <w:szCs w:val="18"/>
              </w:rPr>
              <w:t>34 596</w:t>
            </w:r>
          </w:p>
        </w:tc>
      </w:tr>
      <w:tr w:rsidR="009B360B" w:rsidRPr="00B07F2E" w:rsidTr="00610CEF">
        <w:trPr>
          <w:cantSplit/>
          <w:trHeight w:val="696"/>
        </w:trPr>
        <w:tc>
          <w:tcPr>
            <w:tcW w:w="5103" w:type="dxa"/>
          </w:tcPr>
          <w:p w:rsidR="009B360B" w:rsidRPr="00B07F2E" w:rsidRDefault="009B360B" w:rsidP="00610CEF">
            <w:pPr>
              <w:ind w:firstLine="0"/>
              <w:rPr>
                <w:bCs/>
                <w:i/>
                <w:sz w:val="18"/>
                <w:szCs w:val="18"/>
              </w:rPr>
            </w:pPr>
            <w:r w:rsidRPr="00B07F2E">
              <w:rPr>
                <w:bCs/>
                <w:i/>
                <w:sz w:val="18"/>
                <w:szCs w:val="18"/>
              </w:rPr>
              <w:t xml:space="preserve">Palielināti izdevumi Paula Stradiņa Medicīnas vēstures muzejam, lai nodrošinātu kritiski zemās atlīdzības pieaugumu Paula Stradiņa medicīnas vēstures muzeja darbiniekiem, pārdalot finansējumu no apakšprogrammām: 39.03.00 “Asins un asins komponentu nodrošināšana” (5 766 </w:t>
            </w:r>
            <w:proofErr w:type="spellStart"/>
            <w:r w:rsidRPr="00B07F2E">
              <w:rPr>
                <w:bCs/>
                <w:i/>
                <w:sz w:val="18"/>
                <w:szCs w:val="18"/>
              </w:rPr>
              <w:t>euro</w:t>
            </w:r>
            <w:proofErr w:type="spellEnd"/>
            <w:r w:rsidRPr="00B07F2E">
              <w:rPr>
                <w:bCs/>
                <w:i/>
                <w:sz w:val="18"/>
                <w:szCs w:val="18"/>
              </w:rPr>
              <w:t xml:space="preserve">), 39.06.00 “Tiesu medicīniskā ekspertīze” (5 766 </w:t>
            </w:r>
            <w:proofErr w:type="spellStart"/>
            <w:r w:rsidRPr="00B07F2E">
              <w:rPr>
                <w:bCs/>
                <w:i/>
                <w:sz w:val="18"/>
                <w:szCs w:val="18"/>
              </w:rPr>
              <w:t>euro</w:t>
            </w:r>
            <w:proofErr w:type="spellEnd"/>
            <w:r w:rsidRPr="00B07F2E">
              <w:rPr>
                <w:bCs/>
                <w:i/>
                <w:sz w:val="18"/>
                <w:szCs w:val="18"/>
              </w:rPr>
              <w:t xml:space="preserve">), 45.01.00 “Veselības aprūpes finansējuma administrēšana un ekonomiskā novērtēšana” (5 766 </w:t>
            </w:r>
            <w:proofErr w:type="spellStart"/>
            <w:r w:rsidRPr="00B07F2E">
              <w:rPr>
                <w:bCs/>
                <w:i/>
                <w:sz w:val="18"/>
                <w:szCs w:val="18"/>
              </w:rPr>
              <w:t>euro</w:t>
            </w:r>
            <w:proofErr w:type="spellEnd"/>
            <w:r w:rsidRPr="00B07F2E">
              <w:rPr>
                <w:bCs/>
                <w:i/>
                <w:sz w:val="18"/>
                <w:szCs w:val="18"/>
              </w:rPr>
              <w:t xml:space="preserve">), 46.01.00 “Uzraudzība un kontrole” (5 766 </w:t>
            </w:r>
            <w:proofErr w:type="spellStart"/>
            <w:r w:rsidRPr="00B07F2E">
              <w:rPr>
                <w:bCs/>
                <w:i/>
                <w:sz w:val="18"/>
                <w:szCs w:val="18"/>
              </w:rPr>
              <w:t>euro</w:t>
            </w:r>
            <w:proofErr w:type="spellEnd"/>
            <w:r w:rsidRPr="00B07F2E">
              <w:rPr>
                <w:bCs/>
                <w:i/>
                <w:sz w:val="18"/>
                <w:szCs w:val="18"/>
              </w:rPr>
              <w:t xml:space="preserve">), 46.03.00 “Slimību profilakses nodrošināšana” (5 766 </w:t>
            </w:r>
            <w:proofErr w:type="spellStart"/>
            <w:r w:rsidRPr="00B07F2E">
              <w:rPr>
                <w:bCs/>
                <w:i/>
                <w:sz w:val="18"/>
                <w:szCs w:val="18"/>
              </w:rPr>
              <w:t>euro</w:t>
            </w:r>
            <w:proofErr w:type="spellEnd"/>
            <w:r w:rsidRPr="00B07F2E">
              <w:rPr>
                <w:bCs/>
                <w:i/>
                <w:sz w:val="18"/>
                <w:szCs w:val="18"/>
              </w:rPr>
              <w:t xml:space="preserve">) un no programmas 97.00.00 “Nozaru vadība un politikas plānošana” (5 766 </w:t>
            </w:r>
            <w:proofErr w:type="spellStart"/>
            <w:r w:rsidRPr="00B07F2E">
              <w:rPr>
                <w:bCs/>
                <w:i/>
                <w:sz w:val="18"/>
                <w:szCs w:val="18"/>
              </w:rPr>
              <w:t>euro</w:t>
            </w:r>
            <w:proofErr w:type="spellEnd"/>
            <w:r w:rsidRPr="00B07F2E">
              <w:rPr>
                <w:bCs/>
                <w:i/>
                <w:sz w:val="18"/>
                <w:szCs w:val="18"/>
              </w:rPr>
              <w:t>)</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tcPr>
          <w:p w:rsidR="009B360B" w:rsidRPr="00B07F2E" w:rsidRDefault="009B360B" w:rsidP="00610CEF">
            <w:pPr>
              <w:ind w:firstLine="0"/>
              <w:jc w:val="right"/>
              <w:rPr>
                <w:noProof/>
                <w:sz w:val="18"/>
                <w:szCs w:val="18"/>
              </w:rPr>
            </w:pPr>
            <w:r w:rsidRPr="00B07F2E">
              <w:rPr>
                <w:noProof/>
                <w:sz w:val="18"/>
                <w:szCs w:val="18"/>
              </w:rPr>
              <w:t>34 596</w:t>
            </w:r>
          </w:p>
        </w:tc>
        <w:tc>
          <w:tcPr>
            <w:tcW w:w="1415" w:type="dxa"/>
          </w:tcPr>
          <w:p w:rsidR="009B360B" w:rsidRPr="00B07F2E" w:rsidRDefault="009B360B" w:rsidP="00610CEF">
            <w:pPr>
              <w:ind w:firstLine="0"/>
              <w:jc w:val="right"/>
              <w:rPr>
                <w:noProof/>
                <w:sz w:val="18"/>
                <w:szCs w:val="18"/>
              </w:rPr>
            </w:pPr>
            <w:r w:rsidRPr="00B07F2E">
              <w:rPr>
                <w:noProof/>
                <w:sz w:val="18"/>
                <w:szCs w:val="18"/>
              </w:rPr>
              <w:t>34 596</w:t>
            </w:r>
          </w:p>
        </w:tc>
      </w:tr>
    </w:tbl>
    <w:p w:rsidR="000B7419" w:rsidRDefault="000B7419" w:rsidP="009B360B">
      <w:pPr>
        <w:pStyle w:val="programmas"/>
        <w:rPr>
          <w:noProof/>
          <w:lang w:val="lv-LV"/>
        </w:rPr>
      </w:pPr>
    </w:p>
    <w:p w:rsidR="009B360B" w:rsidRPr="00B07F2E" w:rsidRDefault="009B360B" w:rsidP="009B360B">
      <w:pPr>
        <w:pStyle w:val="programmas"/>
        <w:rPr>
          <w:noProof/>
          <w:lang w:val="lv-LV"/>
        </w:rPr>
      </w:pPr>
      <w:r w:rsidRPr="00B07F2E">
        <w:rPr>
          <w:noProof/>
          <w:lang w:val="lv-LV"/>
        </w:rPr>
        <w:lastRenderedPageBreak/>
        <w:t>33.00.00 Veselības aprūpes nodrošināšana</w:t>
      </w:r>
    </w:p>
    <w:p w:rsidR="00A458B6" w:rsidRPr="00A458B6" w:rsidRDefault="009B360B" w:rsidP="00A458B6">
      <w:pPr>
        <w:pStyle w:val="Tabuluvirsraksti"/>
        <w:spacing w:before="240" w:after="240"/>
        <w:rPr>
          <w:b/>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1276"/>
        <w:gridCol w:w="1276"/>
        <w:gridCol w:w="1276"/>
        <w:gridCol w:w="1275"/>
        <w:gridCol w:w="1275"/>
      </w:tblGrid>
      <w:tr w:rsidR="009B360B" w:rsidRPr="00B07F2E" w:rsidTr="00A458B6">
        <w:trPr>
          <w:trHeight w:val="432"/>
          <w:tblHeader/>
        </w:trPr>
        <w:tc>
          <w:tcPr>
            <w:tcW w:w="2723" w:type="dxa"/>
          </w:tcPr>
          <w:p w:rsidR="009B360B" w:rsidRPr="00B07F2E" w:rsidRDefault="009B360B" w:rsidP="00610CEF">
            <w:pPr>
              <w:pStyle w:val="tabteksts"/>
              <w:rPr>
                <w:noProof/>
                <w:szCs w:val="24"/>
                <w:lang w:eastAsia="lv-LV"/>
              </w:rPr>
            </w:pPr>
          </w:p>
        </w:tc>
        <w:tc>
          <w:tcPr>
            <w:tcW w:w="1276"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276" w:type="dxa"/>
          </w:tcPr>
          <w:p w:rsidR="009B360B" w:rsidRPr="00B07F2E" w:rsidRDefault="009B360B" w:rsidP="00610CEF">
            <w:pPr>
              <w:ind w:firstLine="0"/>
              <w:jc w:val="center"/>
              <w:rPr>
                <w:noProof/>
                <w:sz w:val="18"/>
              </w:rPr>
            </w:pPr>
            <w:r>
              <w:rPr>
                <w:noProof/>
                <w:sz w:val="18"/>
                <w:szCs w:val="18"/>
                <w:lang w:eastAsia="lv-LV"/>
              </w:rPr>
              <w:t>2020. gada plāns</w:t>
            </w:r>
          </w:p>
        </w:tc>
        <w:tc>
          <w:tcPr>
            <w:tcW w:w="1276"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275"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1275"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A458B6">
        <w:trPr>
          <w:trHeight w:val="162"/>
        </w:trPr>
        <w:tc>
          <w:tcPr>
            <w:tcW w:w="2723"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276" w:type="dxa"/>
            <w:shd w:val="clear" w:color="auto" w:fill="D9D9D9" w:themeFill="background1" w:themeFillShade="D9"/>
          </w:tcPr>
          <w:p w:rsidR="009B360B" w:rsidRPr="00B07F2E" w:rsidRDefault="009B360B" w:rsidP="00610CEF">
            <w:pPr>
              <w:pStyle w:val="tabteksts"/>
              <w:ind w:left="-105"/>
              <w:jc w:val="right"/>
              <w:rPr>
                <w:noProof/>
                <w:szCs w:val="18"/>
              </w:rPr>
            </w:pPr>
            <w:r w:rsidRPr="00B07F2E">
              <w:t>1 019 803 634</w:t>
            </w:r>
          </w:p>
        </w:tc>
        <w:tc>
          <w:tcPr>
            <w:tcW w:w="1276" w:type="dxa"/>
            <w:shd w:val="clear" w:color="auto" w:fill="D9D9D9" w:themeFill="background1" w:themeFillShade="D9"/>
          </w:tcPr>
          <w:p w:rsidR="009B360B" w:rsidRPr="00B07F2E" w:rsidRDefault="009B360B" w:rsidP="00610CEF">
            <w:pPr>
              <w:pStyle w:val="tabteksts"/>
              <w:ind w:left="-114"/>
              <w:jc w:val="right"/>
              <w:rPr>
                <w:noProof/>
                <w:szCs w:val="18"/>
              </w:rPr>
            </w:pPr>
            <w:r w:rsidRPr="00B07F2E">
              <w:t>1 049 253 573</w:t>
            </w:r>
          </w:p>
        </w:tc>
        <w:tc>
          <w:tcPr>
            <w:tcW w:w="1276" w:type="dxa"/>
            <w:shd w:val="clear" w:color="auto" w:fill="D9D9D9" w:themeFill="background1" w:themeFillShade="D9"/>
          </w:tcPr>
          <w:p w:rsidR="009B360B" w:rsidRPr="00B07F2E" w:rsidRDefault="009B360B" w:rsidP="00610CEF">
            <w:pPr>
              <w:pStyle w:val="tabteksts"/>
              <w:ind w:left="-122" w:firstLine="16"/>
              <w:jc w:val="right"/>
              <w:rPr>
                <w:noProof/>
                <w:szCs w:val="18"/>
              </w:rPr>
            </w:pPr>
            <w:r w:rsidRPr="00B07F2E">
              <w:t>1 201 624 802</w:t>
            </w:r>
          </w:p>
        </w:tc>
        <w:tc>
          <w:tcPr>
            <w:tcW w:w="1275" w:type="dxa"/>
            <w:shd w:val="clear" w:color="auto" w:fill="D9D9D9" w:themeFill="background1" w:themeFillShade="D9"/>
          </w:tcPr>
          <w:p w:rsidR="009B360B" w:rsidRPr="00B07F2E" w:rsidRDefault="009B360B" w:rsidP="00610CEF">
            <w:pPr>
              <w:pStyle w:val="tabteksts"/>
              <w:ind w:left="-122" w:firstLine="8"/>
              <w:jc w:val="right"/>
              <w:rPr>
                <w:noProof/>
                <w:szCs w:val="18"/>
              </w:rPr>
            </w:pPr>
            <w:r w:rsidRPr="00B07F2E">
              <w:t>1 181 464 346</w:t>
            </w:r>
          </w:p>
        </w:tc>
        <w:tc>
          <w:tcPr>
            <w:tcW w:w="1275" w:type="dxa"/>
            <w:shd w:val="clear" w:color="auto" w:fill="D9D9D9" w:themeFill="background1" w:themeFillShade="D9"/>
          </w:tcPr>
          <w:p w:rsidR="009B360B" w:rsidRPr="00B07F2E" w:rsidRDefault="009B360B" w:rsidP="00610CEF">
            <w:pPr>
              <w:pStyle w:val="tabteksts"/>
              <w:ind w:left="-122" w:hanging="127"/>
              <w:jc w:val="right"/>
              <w:rPr>
                <w:noProof/>
                <w:szCs w:val="18"/>
              </w:rPr>
            </w:pPr>
            <w:r w:rsidRPr="00B07F2E">
              <w:t>1 181 254 459</w:t>
            </w:r>
          </w:p>
        </w:tc>
      </w:tr>
      <w:tr w:rsidR="009B360B" w:rsidRPr="00B07F2E" w:rsidTr="00A458B6">
        <w:trPr>
          <w:trHeight w:val="246"/>
        </w:trPr>
        <w:tc>
          <w:tcPr>
            <w:tcW w:w="2723"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276" w:type="dxa"/>
          </w:tcPr>
          <w:p w:rsidR="009B360B" w:rsidRPr="00B07F2E" w:rsidRDefault="009B360B" w:rsidP="00610CEF">
            <w:pPr>
              <w:pStyle w:val="tabteksts"/>
              <w:jc w:val="center"/>
              <w:rPr>
                <w:noProof/>
              </w:rPr>
            </w:pPr>
            <w:r w:rsidRPr="00B07F2E">
              <w:rPr>
                <w:noProof/>
              </w:rPr>
              <w:t>×</w:t>
            </w:r>
          </w:p>
        </w:tc>
        <w:tc>
          <w:tcPr>
            <w:tcW w:w="1276" w:type="dxa"/>
          </w:tcPr>
          <w:p w:rsidR="009B360B" w:rsidRPr="00B07F2E" w:rsidRDefault="009B360B" w:rsidP="00610CEF">
            <w:pPr>
              <w:pStyle w:val="tabteksts"/>
              <w:jc w:val="right"/>
              <w:rPr>
                <w:noProof/>
              </w:rPr>
            </w:pPr>
            <w:r w:rsidRPr="00B07F2E">
              <w:rPr>
                <w:noProof/>
              </w:rPr>
              <w:t>29 449 939</w:t>
            </w:r>
          </w:p>
          <w:p w:rsidR="009B360B" w:rsidRPr="00B07F2E" w:rsidRDefault="009B360B" w:rsidP="00610CEF">
            <w:pPr>
              <w:pStyle w:val="tabteksts"/>
              <w:jc w:val="right"/>
              <w:rPr>
                <w:noProof/>
              </w:rPr>
            </w:pPr>
          </w:p>
        </w:tc>
        <w:tc>
          <w:tcPr>
            <w:tcW w:w="1276" w:type="dxa"/>
          </w:tcPr>
          <w:p w:rsidR="009B360B" w:rsidRPr="00B07F2E" w:rsidRDefault="009B360B" w:rsidP="00610CEF">
            <w:pPr>
              <w:pStyle w:val="tabteksts"/>
              <w:ind w:left="-122" w:firstLine="122"/>
              <w:jc w:val="right"/>
              <w:rPr>
                <w:noProof/>
              </w:rPr>
            </w:pPr>
            <w:r w:rsidRPr="00B07F2E">
              <w:rPr>
                <w:noProof/>
              </w:rPr>
              <w:t>152 371 229</w:t>
            </w:r>
          </w:p>
        </w:tc>
        <w:tc>
          <w:tcPr>
            <w:tcW w:w="1275" w:type="dxa"/>
          </w:tcPr>
          <w:p w:rsidR="009B360B" w:rsidRPr="00B07F2E" w:rsidRDefault="009B360B" w:rsidP="00610CEF">
            <w:pPr>
              <w:pStyle w:val="tabteksts"/>
              <w:ind w:left="-122" w:firstLine="7"/>
              <w:jc w:val="right"/>
              <w:rPr>
                <w:noProof/>
              </w:rPr>
            </w:pPr>
            <w:r w:rsidRPr="00B07F2E">
              <w:rPr>
                <w:noProof/>
              </w:rPr>
              <w:t>-20 160 456</w:t>
            </w:r>
          </w:p>
        </w:tc>
        <w:tc>
          <w:tcPr>
            <w:tcW w:w="1275" w:type="dxa"/>
          </w:tcPr>
          <w:p w:rsidR="009B360B" w:rsidRPr="00B07F2E" w:rsidRDefault="009B360B" w:rsidP="00610CEF">
            <w:pPr>
              <w:pStyle w:val="tabteksts"/>
              <w:ind w:left="-122" w:firstLine="122"/>
              <w:jc w:val="right"/>
              <w:rPr>
                <w:noProof/>
              </w:rPr>
            </w:pPr>
            <w:r>
              <w:rPr>
                <w:noProof/>
              </w:rPr>
              <w:t>- 209 887</w:t>
            </w:r>
          </w:p>
        </w:tc>
      </w:tr>
      <w:tr w:rsidR="009B360B" w:rsidRPr="00B07F2E" w:rsidTr="00A458B6">
        <w:trPr>
          <w:trHeight w:val="494"/>
        </w:trPr>
        <w:tc>
          <w:tcPr>
            <w:tcW w:w="2723"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276" w:type="dxa"/>
          </w:tcPr>
          <w:p w:rsidR="009B360B" w:rsidRPr="00B07F2E" w:rsidRDefault="009B360B" w:rsidP="00610CEF">
            <w:pPr>
              <w:pStyle w:val="tabteksts"/>
              <w:jc w:val="center"/>
              <w:rPr>
                <w:noProof/>
              </w:rPr>
            </w:pPr>
            <w:r w:rsidRPr="00B07F2E">
              <w:rPr>
                <w:noProof/>
              </w:rPr>
              <w:t>×</w:t>
            </w:r>
          </w:p>
        </w:tc>
        <w:tc>
          <w:tcPr>
            <w:tcW w:w="1276" w:type="dxa"/>
          </w:tcPr>
          <w:p w:rsidR="009B360B" w:rsidRPr="00B07F2E" w:rsidRDefault="009B360B" w:rsidP="00610CEF">
            <w:pPr>
              <w:pStyle w:val="tabteksts"/>
              <w:jc w:val="right"/>
              <w:rPr>
                <w:noProof/>
              </w:rPr>
            </w:pPr>
            <w:r w:rsidRPr="00B07F2E">
              <w:rPr>
                <w:noProof/>
              </w:rPr>
              <w:t>2,9</w:t>
            </w:r>
          </w:p>
        </w:tc>
        <w:tc>
          <w:tcPr>
            <w:tcW w:w="1276" w:type="dxa"/>
          </w:tcPr>
          <w:p w:rsidR="009B360B" w:rsidRPr="00B07F2E" w:rsidRDefault="009B360B" w:rsidP="00610CEF">
            <w:pPr>
              <w:pStyle w:val="tabteksts"/>
              <w:ind w:left="-122" w:firstLine="122"/>
              <w:jc w:val="right"/>
              <w:rPr>
                <w:noProof/>
              </w:rPr>
            </w:pPr>
            <w:r w:rsidRPr="00B07F2E">
              <w:rPr>
                <w:noProof/>
              </w:rPr>
              <w:t>14,5</w:t>
            </w:r>
          </w:p>
        </w:tc>
        <w:tc>
          <w:tcPr>
            <w:tcW w:w="1275" w:type="dxa"/>
          </w:tcPr>
          <w:p w:rsidR="009B360B" w:rsidRPr="00B07F2E" w:rsidRDefault="009B360B" w:rsidP="00610CEF">
            <w:pPr>
              <w:pStyle w:val="tabteksts"/>
              <w:ind w:left="-122" w:firstLine="122"/>
              <w:jc w:val="right"/>
              <w:rPr>
                <w:noProof/>
              </w:rPr>
            </w:pPr>
            <w:r w:rsidRPr="00B07F2E">
              <w:rPr>
                <w:noProof/>
              </w:rPr>
              <w:t>-1,7</w:t>
            </w:r>
          </w:p>
        </w:tc>
        <w:tc>
          <w:tcPr>
            <w:tcW w:w="1275" w:type="dxa"/>
          </w:tcPr>
          <w:p w:rsidR="009B360B" w:rsidRPr="00B07F2E" w:rsidRDefault="009B360B" w:rsidP="00610CEF">
            <w:pPr>
              <w:pStyle w:val="tabteksts"/>
              <w:ind w:left="-122" w:firstLine="122"/>
              <w:jc w:val="right"/>
              <w:rPr>
                <w:noProof/>
              </w:rPr>
            </w:pPr>
            <w:r>
              <w:rPr>
                <w:noProof/>
              </w:rPr>
              <w:t>- 0,02</w:t>
            </w:r>
          </w:p>
        </w:tc>
      </w:tr>
    </w:tbl>
    <w:p w:rsidR="009B360B" w:rsidRPr="00B07F2E" w:rsidRDefault="009B360B" w:rsidP="009B360B">
      <w:pPr>
        <w:pStyle w:val="programmas"/>
        <w:spacing w:after="240"/>
        <w:rPr>
          <w:noProof/>
          <w:lang w:val="lv-LV"/>
        </w:rPr>
      </w:pPr>
      <w:r w:rsidRPr="00B07F2E">
        <w:rPr>
          <w:noProof/>
          <w:szCs w:val="24"/>
          <w:lang w:val="lv-LV"/>
        </w:rPr>
        <w:t>33.03.00 Kompensējamo</w:t>
      </w:r>
      <w:r w:rsidRPr="00B07F2E">
        <w:rPr>
          <w:noProof/>
          <w:lang w:val="lv-LV"/>
        </w:rPr>
        <w:t xml:space="preserve"> medikamentu un materiālu apmaksāšana</w:t>
      </w:r>
    </w:p>
    <w:p w:rsidR="009B360B" w:rsidRPr="00B07F2E" w:rsidRDefault="009B360B" w:rsidP="009B360B">
      <w:pPr>
        <w:spacing w:before="240" w:after="120"/>
        <w:ind w:firstLine="0"/>
        <w:rPr>
          <w:rFonts w:eastAsia="Calibri"/>
          <w:bCs/>
          <w:noProof/>
          <w:u w:val="single"/>
        </w:rPr>
      </w:pPr>
      <w:r w:rsidRPr="00B07F2E">
        <w:rPr>
          <w:rFonts w:eastAsia="Calibri"/>
          <w:bCs/>
          <w:noProof/>
          <w:u w:val="single"/>
        </w:rPr>
        <w:t>Apakšprogrammas mērķis:</w:t>
      </w:r>
    </w:p>
    <w:p w:rsidR="009B360B" w:rsidRPr="00B07F2E" w:rsidRDefault="009B360B" w:rsidP="00861455">
      <w:pPr>
        <w:spacing w:after="120"/>
        <w:ind w:firstLine="720"/>
        <w:rPr>
          <w:rFonts w:eastAsia="Calibri"/>
          <w:noProof/>
          <w:lang w:eastAsia="lv-LV"/>
        </w:rPr>
      </w:pPr>
      <w:r w:rsidRPr="00B07F2E">
        <w:rPr>
          <w:rFonts w:eastAsia="Calibri"/>
          <w:noProof/>
          <w:lang w:eastAsia="lv-LV"/>
        </w:rPr>
        <w:t>nodrošināt ambulatorajai ārstniecībai paredzēto zāļu, medicīnisko ierīču un preču iegādes izdevumu kompensāciju atbilstoši pacienta slimības diagnozei, raksturam un smaguma pakāpei</w:t>
      </w:r>
      <w:r w:rsidRPr="00B07F2E">
        <w:rPr>
          <w:rFonts w:eastAsia="Calibri"/>
          <w:noProof/>
        </w:rPr>
        <w:t xml:space="preserve"> un </w:t>
      </w:r>
      <w:r w:rsidRPr="00B07F2E">
        <w:rPr>
          <w:rFonts w:eastAsia="Calibri"/>
          <w:noProof/>
          <w:lang w:eastAsia="lv-LV"/>
        </w:rPr>
        <w:t xml:space="preserve">līgumu slēgšanu par izdevumu kompensāciju </w:t>
      </w:r>
      <w:r w:rsidRPr="00B07F2E">
        <w:rPr>
          <w:rFonts w:eastAsia="Calibri"/>
          <w:noProof/>
        </w:rPr>
        <w:t xml:space="preserve">saskaņā ar </w:t>
      </w:r>
      <w:r w:rsidRPr="00B07F2E">
        <w:rPr>
          <w:rFonts w:eastAsia="Calibri"/>
          <w:noProof/>
          <w:lang w:eastAsia="lv-LV"/>
        </w:rPr>
        <w:t>Ministru kabineta 2006.</w:t>
      </w:r>
      <w:r>
        <w:rPr>
          <w:rFonts w:eastAsia="Calibri"/>
          <w:noProof/>
          <w:lang w:eastAsia="lv-LV"/>
        </w:rPr>
        <w:t xml:space="preserve"> gada 31. </w:t>
      </w:r>
      <w:r w:rsidRPr="00B07F2E">
        <w:rPr>
          <w:rFonts w:eastAsia="Calibri"/>
          <w:noProof/>
          <w:lang w:eastAsia="lv-LV"/>
        </w:rPr>
        <w:t>oktobra noteikumiem Nr.899 „Ambulatorai ārstēšanai paredzēto zāļu un medicīnisko ierīču iegādes izdevumu kompensācijas kārtība”.</w:t>
      </w:r>
    </w:p>
    <w:p w:rsidR="009B360B" w:rsidRPr="00B07F2E" w:rsidRDefault="009B360B" w:rsidP="009B360B">
      <w:pPr>
        <w:spacing w:after="120"/>
        <w:ind w:firstLine="0"/>
        <w:rPr>
          <w:rFonts w:eastAsia="Calibri"/>
          <w:bCs/>
          <w:noProof/>
          <w:u w:val="single"/>
        </w:rPr>
      </w:pPr>
      <w:r w:rsidRPr="00B07F2E">
        <w:rPr>
          <w:rFonts w:eastAsia="Calibri"/>
          <w:bCs/>
          <w:noProof/>
          <w:u w:val="single"/>
        </w:rPr>
        <w:t>Galvenās aktivitātes:</w:t>
      </w:r>
    </w:p>
    <w:p w:rsidR="009B360B" w:rsidRPr="00B07F2E" w:rsidRDefault="009B360B" w:rsidP="00861455">
      <w:pPr>
        <w:spacing w:after="120"/>
        <w:ind w:firstLine="720"/>
        <w:rPr>
          <w:rFonts w:eastAsia="Calibri"/>
          <w:noProof/>
        </w:rPr>
      </w:pPr>
      <w:r w:rsidRPr="00B07F2E">
        <w:rPr>
          <w:rFonts w:eastAsia="Calibri"/>
          <w:noProof/>
        </w:rPr>
        <w:t>pacientam tiek nodrošināta iespēja iegādāties zāles un medicīniskās ierīces, kuru iegādes izdevumus atbilstoši normatīvajiem aktiem daļēji vai pilnībā sedz no likumā par valsts budžetu kārtējam gadam zāļu iegādes izdevumu kompensācijai piešķirtajiem līdzekļiem.</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xml:space="preserve"> Nacionālais veselības dienests.</w:t>
      </w:r>
    </w:p>
    <w:p w:rsidR="009B360B" w:rsidRPr="00B07F2E" w:rsidRDefault="009B360B" w:rsidP="000B7638">
      <w:pPr>
        <w:pStyle w:val="Tabuluvirsraksti"/>
        <w:spacing w:before="240" w:after="240"/>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053"/>
        <w:gridCol w:w="1053"/>
        <w:gridCol w:w="1053"/>
        <w:gridCol w:w="1053"/>
        <w:gridCol w:w="1032"/>
      </w:tblGrid>
      <w:tr w:rsidR="009B360B" w:rsidRPr="00B07F2E" w:rsidTr="00610CEF">
        <w:trPr>
          <w:trHeight w:val="113"/>
          <w:tblHeader/>
        </w:trPr>
        <w:tc>
          <w:tcPr>
            <w:tcW w:w="3823" w:type="dxa"/>
          </w:tcPr>
          <w:p w:rsidR="009B360B" w:rsidRPr="00B07F2E" w:rsidRDefault="009B360B" w:rsidP="00610CEF">
            <w:pPr>
              <w:pStyle w:val="tabteksts"/>
              <w:jc w:val="center"/>
              <w:rPr>
                <w:noProof/>
                <w:szCs w:val="18"/>
                <w:lang w:eastAsia="lv-LV"/>
              </w:rPr>
            </w:pPr>
          </w:p>
        </w:tc>
        <w:tc>
          <w:tcPr>
            <w:tcW w:w="1053"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53" w:type="dxa"/>
          </w:tcPr>
          <w:p w:rsidR="009B360B" w:rsidRPr="00B07F2E" w:rsidRDefault="009B360B" w:rsidP="00610CEF">
            <w:pPr>
              <w:ind w:firstLine="0"/>
              <w:jc w:val="center"/>
              <w:rPr>
                <w:noProof/>
                <w:sz w:val="18"/>
                <w:highlight w:val="green"/>
              </w:rPr>
            </w:pPr>
            <w:r>
              <w:rPr>
                <w:noProof/>
                <w:sz w:val="18"/>
                <w:szCs w:val="18"/>
                <w:lang w:eastAsia="lv-LV"/>
              </w:rPr>
              <w:t>2020. gada plāns</w:t>
            </w:r>
          </w:p>
        </w:tc>
        <w:tc>
          <w:tcPr>
            <w:tcW w:w="1053"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53"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1032"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610CEF">
        <w:trPr>
          <w:trHeight w:val="227"/>
        </w:trPr>
        <w:tc>
          <w:tcPr>
            <w:tcW w:w="9067" w:type="dxa"/>
            <w:gridSpan w:val="6"/>
            <w:shd w:val="clear" w:color="auto" w:fill="D9D9D9" w:themeFill="background1" w:themeFillShade="D9"/>
            <w:vAlign w:val="center"/>
          </w:tcPr>
          <w:p w:rsidR="009B360B" w:rsidRPr="00B07F2E" w:rsidRDefault="009B360B" w:rsidP="00610CEF">
            <w:pPr>
              <w:pStyle w:val="tabteksts"/>
              <w:jc w:val="center"/>
              <w:rPr>
                <w:noProof/>
                <w:szCs w:val="18"/>
              </w:rPr>
            </w:pPr>
            <w:r w:rsidRPr="00B07F2E">
              <w:rPr>
                <w:rFonts w:eastAsia="Calibri"/>
                <w:noProof/>
                <w:szCs w:val="18"/>
              </w:rPr>
              <w:t>Uzlabota kompensējamo medikamentu pieejamība pacientiem smagu un hronisku slimību ārstēšanai</w:t>
            </w:r>
          </w:p>
        </w:tc>
      </w:tr>
      <w:tr w:rsidR="009B360B" w:rsidRPr="00B07F2E" w:rsidTr="00610CEF">
        <w:trPr>
          <w:trHeight w:val="340"/>
        </w:trPr>
        <w:tc>
          <w:tcPr>
            <w:tcW w:w="3823" w:type="dxa"/>
          </w:tcPr>
          <w:p w:rsidR="009B360B" w:rsidRPr="00B07F2E" w:rsidRDefault="009B360B" w:rsidP="00610CEF">
            <w:pPr>
              <w:pStyle w:val="tabteksts"/>
              <w:jc w:val="both"/>
              <w:rPr>
                <w:rFonts w:eastAsia="Calibri"/>
                <w:noProof/>
                <w:szCs w:val="18"/>
                <w:lang w:eastAsia="lv-LV"/>
              </w:rPr>
            </w:pPr>
            <w:r w:rsidRPr="00B07F2E">
              <w:rPr>
                <w:rFonts w:eastAsia="Calibri"/>
                <w:noProof/>
                <w:szCs w:val="18"/>
                <w:lang w:eastAsia="lv-LV"/>
              </w:rPr>
              <w:t>Patentbrīvo medikamentu īpatsvars kompensējamo zāļu sarakstā</w:t>
            </w:r>
            <w:r>
              <w:rPr>
                <w:rFonts w:eastAsia="Calibri"/>
                <w:noProof/>
                <w:szCs w:val="18"/>
                <w:lang w:eastAsia="lv-LV"/>
              </w:rPr>
              <w:t xml:space="preserve"> </w:t>
            </w:r>
            <w:r w:rsidRPr="00B07F2E">
              <w:rPr>
                <w:rFonts w:eastAsia="Calibri"/>
                <w:noProof/>
                <w:szCs w:val="18"/>
                <w:lang w:eastAsia="lv-LV"/>
              </w:rPr>
              <w:t>(%)</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lang w:eastAsia="lv-LV"/>
              </w:rPr>
            </w:pPr>
            <w:r w:rsidRPr="00B07F2E">
              <w:rPr>
                <w:rFonts w:eastAsia="Calibri"/>
                <w:noProof/>
              </w:rPr>
              <w:t>63</w:t>
            </w:r>
            <w:r>
              <w:rPr>
                <w:rFonts w:eastAsia="Calibri"/>
                <w:noProof/>
              </w:rPr>
              <w:t>,0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63</w:t>
            </w:r>
            <w:r>
              <w:rPr>
                <w:rFonts w:eastAsia="Calibri"/>
                <w:noProof/>
                <w:szCs w:val="18"/>
              </w:rPr>
              <w:t>,0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63</w:t>
            </w:r>
            <w:r>
              <w:rPr>
                <w:rFonts w:eastAsia="Calibri"/>
                <w:noProof/>
              </w:rPr>
              <w:t>,0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63</w:t>
            </w:r>
            <w:r>
              <w:rPr>
                <w:rFonts w:eastAsia="Calibri"/>
                <w:noProof/>
                <w:szCs w:val="18"/>
              </w:rPr>
              <w:t>,0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63</w:t>
            </w:r>
            <w:r>
              <w:rPr>
                <w:rFonts w:eastAsia="Calibri"/>
                <w:noProof/>
              </w:rPr>
              <w:t>,0</w:t>
            </w:r>
          </w:p>
        </w:tc>
      </w:tr>
      <w:tr w:rsidR="009B360B" w:rsidRPr="00B07F2E" w:rsidTr="00610CEF">
        <w:trPr>
          <w:trHeight w:val="340"/>
        </w:trPr>
        <w:tc>
          <w:tcPr>
            <w:tcW w:w="3823" w:type="dxa"/>
          </w:tcPr>
          <w:p w:rsidR="009B360B" w:rsidRPr="00B07F2E" w:rsidRDefault="009B360B" w:rsidP="00610CEF">
            <w:pPr>
              <w:pStyle w:val="tabteksts"/>
              <w:jc w:val="both"/>
              <w:rPr>
                <w:rFonts w:eastAsia="Calibri"/>
                <w:noProof/>
                <w:szCs w:val="18"/>
              </w:rPr>
            </w:pPr>
            <w:r w:rsidRPr="00B07F2E">
              <w:rPr>
                <w:rFonts w:eastAsia="Calibri"/>
                <w:noProof/>
                <w:szCs w:val="18"/>
                <w:lang w:eastAsia="lv-LV"/>
              </w:rPr>
              <w:t>Kompensējamo zāļu sarakstā iekļauti jauni patentbrīvie (generic) medikamenti (skaits)</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96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110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110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110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110</w:t>
            </w:r>
          </w:p>
        </w:tc>
      </w:tr>
      <w:tr w:rsidR="009B360B" w:rsidRPr="00B07F2E" w:rsidTr="00610CEF">
        <w:trPr>
          <w:trHeight w:val="340"/>
        </w:trPr>
        <w:tc>
          <w:tcPr>
            <w:tcW w:w="3823" w:type="dxa"/>
          </w:tcPr>
          <w:p w:rsidR="009B360B" w:rsidRPr="00B07F2E" w:rsidRDefault="009B360B" w:rsidP="00610CEF">
            <w:pPr>
              <w:pStyle w:val="tabteksts"/>
              <w:jc w:val="both"/>
              <w:rPr>
                <w:rFonts w:eastAsia="Calibri"/>
                <w:noProof/>
                <w:szCs w:val="18"/>
                <w:lang w:eastAsia="lv-LV"/>
              </w:rPr>
            </w:pPr>
            <w:r w:rsidRPr="00B07F2E">
              <w:rPr>
                <w:rFonts w:eastAsia="Calibri"/>
                <w:noProof/>
                <w:szCs w:val="18"/>
                <w:lang w:eastAsia="lv-LV"/>
              </w:rPr>
              <w:t>Finansējums patentbrīvo medikamentu kompensācijai (% no kopējā finan</w:t>
            </w:r>
            <w:r w:rsidRPr="00B07F2E">
              <w:rPr>
                <w:rFonts w:eastAsia="Calibri"/>
                <w:noProof/>
                <w:szCs w:val="18"/>
                <w:lang w:eastAsia="lv-LV"/>
              </w:rPr>
              <w:softHyphen/>
              <w:t>sē</w:t>
            </w:r>
            <w:r w:rsidRPr="00B07F2E">
              <w:rPr>
                <w:rFonts w:eastAsia="Calibri"/>
                <w:noProof/>
                <w:szCs w:val="18"/>
                <w:lang w:eastAsia="lv-LV"/>
              </w:rPr>
              <w:softHyphen/>
              <w:t xml:space="preserve">juma) </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lang w:eastAsia="lv-LV"/>
              </w:rPr>
            </w:pPr>
            <w:r w:rsidRPr="00B07F2E">
              <w:rPr>
                <w:rFonts w:eastAsia="Calibri"/>
                <w:noProof/>
              </w:rPr>
              <w:t>32</w:t>
            </w:r>
            <w:r>
              <w:rPr>
                <w:rFonts w:eastAsia="Calibri"/>
                <w:noProof/>
              </w:rPr>
              <w:t>,0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31</w:t>
            </w:r>
            <w:r>
              <w:rPr>
                <w:rFonts w:eastAsia="Calibri"/>
                <w:noProof/>
                <w:szCs w:val="18"/>
              </w:rPr>
              <w:t>,0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31</w:t>
            </w:r>
            <w:r>
              <w:rPr>
                <w:rFonts w:eastAsia="Calibri"/>
                <w:noProof/>
                <w:szCs w:val="18"/>
              </w:rPr>
              <w:t>,0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31</w:t>
            </w:r>
            <w:r>
              <w:rPr>
                <w:rFonts w:eastAsia="Calibri"/>
                <w:noProof/>
                <w:szCs w:val="18"/>
              </w:rPr>
              <w:t>,0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31</w:t>
            </w:r>
            <w:r>
              <w:rPr>
                <w:rFonts w:eastAsia="Calibri"/>
                <w:noProof/>
              </w:rPr>
              <w:t>,0</w:t>
            </w:r>
          </w:p>
        </w:tc>
      </w:tr>
      <w:tr w:rsidR="009B360B" w:rsidRPr="00B07F2E" w:rsidTr="00610CEF">
        <w:trPr>
          <w:trHeight w:val="454"/>
        </w:trPr>
        <w:tc>
          <w:tcPr>
            <w:tcW w:w="3823" w:type="dxa"/>
          </w:tcPr>
          <w:p w:rsidR="009B360B" w:rsidRPr="00B07F2E" w:rsidRDefault="009B360B" w:rsidP="00610CEF">
            <w:pPr>
              <w:pStyle w:val="tabteksts"/>
              <w:jc w:val="both"/>
              <w:rPr>
                <w:rFonts w:eastAsia="Calibri"/>
                <w:noProof/>
                <w:szCs w:val="18"/>
              </w:rPr>
            </w:pPr>
            <w:r w:rsidRPr="00B07F2E">
              <w:rPr>
                <w:rFonts w:eastAsia="Calibri"/>
                <w:noProof/>
                <w:szCs w:val="18"/>
                <w:lang w:eastAsia="lv-LV"/>
              </w:rPr>
              <w:t xml:space="preserve">Kompensējamās zāles saņēmušie unikālie pacienti </w:t>
            </w:r>
            <w:r w:rsidRPr="00B07F2E">
              <w:rPr>
                <w:noProof/>
                <w:szCs w:val="18"/>
                <w:lang w:eastAsia="lv-LV"/>
              </w:rPr>
              <w:t>(A;B;C;M saraksts),</w:t>
            </w:r>
            <w:r w:rsidRPr="00B07F2E">
              <w:rPr>
                <w:rFonts w:eastAsia="Calibri"/>
                <w:noProof/>
                <w:szCs w:val="18"/>
                <w:lang w:eastAsia="lv-LV"/>
              </w:rPr>
              <w:t xml:space="preserve"> (skaits)</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732 884</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Pr>
                <w:rFonts w:eastAsia="Calibri"/>
                <w:noProof/>
                <w:szCs w:val="18"/>
              </w:rPr>
              <w:t>752 072</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769 676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highlight w:val="green"/>
              </w:rPr>
            </w:pPr>
            <w:r w:rsidRPr="00B07F2E">
              <w:rPr>
                <w:rFonts w:eastAsia="Calibri"/>
                <w:noProof/>
                <w:szCs w:val="18"/>
              </w:rPr>
              <w:t>769 676</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769 676</w:t>
            </w:r>
          </w:p>
        </w:tc>
      </w:tr>
      <w:tr w:rsidR="009B360B" w:rsidRPr="00B07F2E" w:rsidTr="00610CEF">
        <w:trPr>
          <w:trHeight w:val="483"/>
        </w:trPr>
        <w:tc>
          <w:tcPr>
            <w:tcW w:w="3823" w:type="dxa"/>
          </w:tcPr>
          <w:p w:rsidR="009B360B" w:rsidRPr="00B07F2E" w:rsidRDefault="009B360B" w:rsidP="00610CEF">
            <w:pPr>
              <w:pStyle w:val="tabteksts"/>
              <w:jc w:val="both"/>
              <w:rPr>
                <w:rFonts w:eastAsia="Calibri"/>
                <w:noProof/>
                <w:highlight w:val="green"/>
                <w:lang w:eastAsia="lv-LV"/>
              </w:rPr>
            </w:pPr>
            <w:r w:rsidRPr="00B07F2E">
              <w:rPr>
                <w:rFonts w:eastAsia="Calibri"/>
                <w:noProof/>
                <w:lang w:eastAsia="lv-LV"/>
              </w:rPr>
              <w:t>Personu ar HIV īpatsvars, kas saņem antiretrovirālo ārstēšanu, (% no HIV inficēto dzīvo personu skaita)</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lang w:eastAsia="lv-LV"/>
              </w:rPr>
            </w:pPr>
            <w:r>
              <w:rPr>
                <w:rFonts w:eastAsia="Calibri"/>
                <w:noProof/>
              </w:rPr>
              <w:t>53,0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50,0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hd w:val="clear" w:color="auto" w:fill="FFFFFF" w:themeFill="background1"/>
              <w:ind w:firstLine="0"/>
              <w:jc w:val="center"/>
              <w:rPr>
                <w:rFonts w:eastAsia="Calibri"/>
                <w:noProof/>
                <w:sz w:val="18"/>
                <w:szCs w:val="18"/>
              </w:rPr>
            </w:pPr>
            <w:r w:rsidRPr="00B07F2E">
              <w:rPr>
                <w:rFonts w:eastAsia="Calibri"/>
                <w:noProof/>
                <w:sz w:val="18"/>
                <w:szCs w:val="18"/>
              </w:rPr>
              <w:t>50,0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hd w:val="clear" w:color="auto" w:fill="FFFFFF" w:themeFill="background1"/>
              <w:ind w:firstLine="0"/>
              <w:jc w:val="center"/>
              <w:rPr>
                <w:rFonts w:eastAsia="Calibri"/>
                <w:noProof/>
                <w:sz w:val="18"/>
                <w:szCs w:val="18"/>
              </w:rPr>
            </w:pPr>
            <w:r w:rsidRPr="00B07F2E">
              <w:rPr>
                <w:rFonts w:eastAsia="Calibri"/>
                <w:noProof/>
                <w:sz w:val="18"/>
                <w:szCs w:val="18"/>
              </w:rPr>
              <w:t>50,0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hd w:val="clear" w:color="auto" w:fill="FFFFFF" w:themeFill="background1"/>
              <w:ind w:firstLine="0"/>
              <w:jc w:val="center"/>
              <w:rPr>
                <w:noProof/>
                <w:sz w:val="18"/>
                <w:szCs w:val="18"/>
                <w:highlight w:val="yellow"/>
              </w:rPr>
            </w:pPr>
            <w:r w:rsidRPr="00B07F2E">
              <w:rPr>
                <w:noProof/>
                <w:sz w:val="18"/>
                <w:szCs w:val="18"/>
              </w:rPr>
              <w:t>50,0</w:t>
            </w:r>
          </w:p>
        </w:tc>
      </w:tr>
    </w:tbl>
    <w:p w:rsidR="009B360B" w:rsidRPr="00B07F2E" w:rsidRDefault="009B360B" w:rsidP="000B7638">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145"/>
        <w:gridCol w:w="1145"/>
        <w:gridCol w:w="1146"/>
        <w:gridCol w:w="1157"/>
        <w:gridCol w:w="1146"/>
      </w:tblGrid>
      <w:tr w:rsidR="009B360B" w:rsidRPr="00B07F2E" w:rsidTr="00610CEF">
        <w:trPr>
          <w:trHeight w:val="113"/>
          <w:tblHeader/>
        </w:trPr>
        <w:tc>
          <w:tcPr>
            <w:tcW w:w="3345" w:type="dxa"/>
            <w:vAlign w:val="center"/>
          </w:tcPr>
          <w:p w:rsidR="009B360B" w:rsidRPr="00B07F2E" w:rsidRDefault="009B360B" w:rsidP="00610CEF">
            <w:pPr>
              <w:pStyle w:val="tabteksts"/>
              <w:rPr>
                <w:noProof/>
                <w:szCs w:val="24"/>
                <w:lang w:eastAsia="lv-LV"/>
              </w:rPr>
            </w:pPr>
          </w:p>
        </w:tc>
        <w:tc>
          <w:tcPr>
            <w:tcW w:w="1145"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45" w:type="dxa"/>
          </w:tcPr>
          <w:p w:rsidR="009B360B" w:rsidRPr="00B07F2E" w:rsidRDefault="009B360B" w:rsidP="00610CEF">
            <w:pPr>
              <w:ind w:firstLine="0"/>
              <w:jc w:val="center"/>
              <w:rPr>
                <w:noProof/>
                <w:sz w:val="18"/>
              </w:rPr>
            </w:pPr>
            <w:r>
              <w:rPr>
                <w:noProof/>
                <w:sz w:val="18"/>
                <w:szCs w:val="18"/>
                <w:lang w:eastAsia="lv-LV"/>
              </w:rPr>
              <w:t>2020. gada plāns</w:t>
            </w:r>
          </w:p>
        </w:tc>
        <w:tc>
          <w:tcPr>
            <w:tcW w:w="1146"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57"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1146"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610CEF">
        <w:tc>
          <w:tcPr>
            <w:tcW w:w="3345"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45" w:type="dxa"/>
            <w:shd w:val="clear" w:color="auto" w:fill="D9D9D9" w:themeFill="background1" w:themeFillShade="D9"/>
          </w:tcPr>
          <w:p w:rsidR="009B360B" w:rsidRPr="00B07F2E" w:rsidRDefault="009B360B" w:rsidP="00610CEF">
            <w:pPr>
              <w:pStyle w:val="tabteksts"/>
              <w:jc w:val="right"/>
              <w:rPr>
                <w:noProof/>
              </w:rPr>
            </w:pPr>
            <w:r w:rsidRPr="00B07F2E">
              <w:t>179 789 719</w:t>
            </w:r>
          </w:p>
        </w:tc>
        <w:tc>
          <w:tcPr>
            <w:tcW w:w="1145" w:type="dxa"/>
            <w:shd w:val="clear" w:color="auto" w:fill="D9D9D9" w:themeFill="background1" w:themeFillShade="D9"/>
          </w:tcPr>
          <w:p w:rsidR="009B360B" w:rsidRPr="00B07F2E" w:rsidRDefault="009B360B" w:rsidP="00610CEF">
            <w:pPr>
              <w:pStyle w:val="tabteksts"/>
              <w:jc w:val="right"/>
              <w:rPr>
                <w:noProof/>
              </w:rPr>
            </w:pPr>
            <w:r w:rsidRPr="00B07F2E">
              <w:t>167 530 684</w:t>
            </w:r>
          </w:p>
        </w:tc>
        <w:tc>
          <w:tcPr>
            <w:tcW w:w="1146" w:type="dxa"/>
            <w:shd w:val="clear" w:color="auto" w:fill="D9D9D9" w:themeFill="background1" w:themeFillShade="D9"/>
          </w:tcPr>
          <w:p w:rsidR="009B360B" w:rsidRPr="00B07F2E" w:rsidRDefault="009B360B" w:rsidP="00610CEF">
            <w:pPr>
              <w:pStyle w:val="tabteksts"/>
              <w:jc w:val="right"/>
              <w:rPr>
                <w:noProof/>
              </w:rPr>
            </w:pPr>
            <w:r w:rsidRPr="00B07F2E">
              <w:t>168 560 621</w:t>
            </w:r>
          </w:p>
        </w:tc>
        <w:tc>
          <w:tcPr>
            <w:tcW w:w="1157" w:type="dxa"/>
            <w:shd w:val="clear" w:color="auto" w:fill="D9D9D9" w:themeFill="background1" w:themeFillShade="D9"/>
          </w:tcPr>
          <w:p w:rsidR="009B360B" w:rsidRPr="00B07F2E" w:rsidRDefault="009B360B" w:rsidP="00610CEF">
            <w:pPr>
              <w:pStyle w:val="tabteksts"/>
              <w:jc w:val="right"/>
              <w:rPr>
                <w:noProof/>
              </w:rPr>
            </w:pPr>
            <w:r w:rsidRPr="00B07F2E">
              <w:t>161 424 720</w:t>
            </w:r>
          </w:p>
        </w:tc>
        <w:tc>
          <w:tcPr>
            <w:tcW w:w="1146" w:type="dxa"/>
            <w:shd w:val="clear" w:color="auto" w:fill="D9D9D9" w:themeFill="background1" w:themeFillShade="D9"/>
          </w:tcPr>
          <w:p w:rsidR="009B360B" w:rsidRPr="00B07F2E" w:rsidRDefault="009B360B" w:rsidP="00610CEF">
            <w:pPr>
              <w:pStyle w:val="tabteksts"/>
              <w:jc w:val="right"/>
              <w:rPr>
                <w:noProof/>
              </w:rPr>
            </w:pPr>
            <w:r w:rsidRPr="00B07F2E">
              <w:t>161 295 678</w:t>
            </w:r>
          </w:p>
        </w:tc>
      </w:tr>
      <w:tr w:rsidR="009B360B" w:rsidRPr="00B07F2E" w:rsidTr="00610CEF">
        <w:tc>
          <w:tcPr>
            <w:tcW w:w="3345"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45" w:type="dxa"/>
          </w:tcPr>
          <w:p w:rsidR="009B360B" w:rsidRPr="00B07F2E" w:rsidRDefault="009B360B" w:rsidP="00610CEF">
            <w:pPr>
              <w:pStyle w:val="tabteksts"/>
              <w:jc w:val="center"/>
              <w:rPr>
                <w:noProof/>
              </w:rPr>
            </w:pPr>
            <w:r w:rsidRPr="00B07F2E">
              <w:rPr>
                <w:noProof/>
              </w:rPr>
              <w:t>×</w:t>
            </w:r>
          </w:p>
        </w:tc>
        <w:tc>
          <w:tcPr>
            <w:tcW w:w="1145" w:type="dxa"/>
          </w:tcPr>
          <w:p w:rsidR="009B360B" w:rsidRPr="00B07F2E" w:rsidRDefault="009B360B" w:rsidP="00610CEF">
            <w:pPr>
              <w:pStyle w:val="tabteksts"/>
              <w:jc w:val="right"/>
              <w:rPr>
                <w:noProof/>
              </w:rPr>
            </w:pPr>
            <w:r w:rsidRPr="00B07F2E">
              <w:rPr>
                <w:noProof/>
              </w:rPr>
              <w:t>-12 259 035</w:t>
            </w:r>
          </w:p>
        </w:tc>
        <w:tc>
          <w:tcPr>
            <w:tcW w:w="1146" w:type="dxa"/>
          </w:tcPr>
          <w:p w:rsidR="009B360B" w:rsidRPr="00B07F2E" w:rsidRDefault="009B360B" w:rsidP="00610CEF">
            <w:pPr>
              <w:pStyle w:val="tabteksts"/>
              <w:jc w:val="right"/>
              <w:rPr>
                <w:noProof/>
              </w:rPr>
            </w:pPr>
            <w:r w:rsidRPr="00B07F2E">
              <w:rPr>
                <w:noProof/>
              </w:rPr>
              <w:t>1 029 937</w:t>
            </w:r>
          </w:p>
        </w:tc>
        <w:tc>
          <w:tcPr>
            <w:tcW w:w="1157" w:type="dxa"/>
          </w:tcPr>
          <w:p w:rsidR="009B360B" w:rsidRPr="00B07F2E" w:rsidRDefault="009B360B" w:rsidP="00610CEF">
            <w:pPr>
              <w:pStyle w:val="tabteksts"/>
              <w:jc w:val="right"/>
              <w:rPr>
                <w:noProof/>
              </w:rPr>
            </w:pPr>
            <w:r w:rsidRPr="00B07F2E">
              <w:rPr>
                <w:noProof/>
              </w:rPr>
              <w:t>-7 135 901</w:t>
            </w:r>
          </w:p>
        </w:tc>
        <w:tc>
          <w:tcPr>
            <w:tcW w:w="1146" w:type="dxa"/>
          </w:tcPr>
          <w:p w:rsidR="009B360B" w:rsidRPr="00B07F2E" w:rsidRDefault="009B360B" w:rsidP="00610CEF">
            <w:pPr>
              <w:pStyle w:val="tabteksts"/>
              <w:jc w:val="right"/>
              <w:rPr>
                <w:noProof/>
              </w:rPr>
            </w:pPr>
            <w:r>
              <w:rPr>
                <w:noProof/>
              </w:rPr>
              <w:t>- 129 042</w:t>
            </w:r>
          </w:p>
        </w:tc>
      </w:tr>
      <w:tr w:rsidR="009B360B" w:rsidRPr="00B07F2E" w:rsidTr="00610CEF">
        <w:trPr>
          <w:trHeight w:val="170"/>
        </w:trPr>
        <w:tc>
          <w:tcPr>
            <w:tcW w:w="3345"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45" w:type="dxa"/>
          </w:tcPr>
          <w:p w:rsidR="009B360B" w:rsidRPr="00B07F2E" w:rsidRDefault="009B360B" w:rsidP="00610CEF">
            <w:pPr>
              <w:pStyle w:val="tabteksts"/>
              <w:jc w:val="center"/>
              <w:rPr>
                <w:noProof/>
              </w:rPr>
            </w:pPr>
            <w:r w:rsidRPr="00B07F2E">
              <w:rPr>
                <w:noProof/>
              </w:rPr>
              <w:t>×</w:t>
            </w:r>
          </w:p>
        </w:tc>
        <w:tc>
          <w:tcPr>
            <w:tcW w:w="1145" w:type="dxa"/>
          </w:tcPr>
          <w:p w:rsidR="009B360B" w:rsidRPr="00B07F2E" w:rsidRDefault="009B360B" w:rsidP="00610CEF">
            <w:pPr>
              <w:pStyle w:val="tabteksts"/>
              <w:jc w:val="right"/>
              <w:rPr>
                <w:noProof/>
              </w:rPr>
            </w:pPr>
            <w:r w:rsidRPr="00B07F2E">
              <w:rPr>
                <w:noProof/>
              </w:rPr>
              <w:t>-6,8</w:t>
            </w:r>
          </w:p>
        </w:tc>
        <w:tc>
          <w:tcPr>
            <w:tcW w:w="1146" w:type="dxa"/>
          </w:tcPr>
          <w:p w:rsidR="009B360B" w:rsidRPr="00B07F2E" w:rsidRDefault="009B360B" w:rsidP="00610CEF">
            <w:pPr>
              <w:pStyle w:val="tabteksts"/>
              <w:jc w:val="right"/>
              <w:rPr>
                <w:noProof/>
              </w:rPr>
            </w:pPr>
            <w:r w:rsidRPr="00B07F2E">
              <w:rPr>
                <w:noProof/>
              </w:rPr>
              <w:t>0,6</w:t>
            </w:r>
          </w:p>
        </w:tc>
        <w:tc>
          <w:tcPr>
            <w:tcW w:w="1157" w:type="dxa"/>
          </w:tcPr>
          <w:p w:rsidR="009B360B" w:rsidRPr="00B07F2E" w:rsidRDefault="009B360B" w:rsidP="00610CEF">
            <w:pPr>
              <w:pStyle w:val="tabteksts"/>
              <w:jc w:val="right"/>
              <w:rPr>
                <w:noProof/>
              </w:rPr>
            </w:pPr>
            <w:r w:rsidRPr="00B07F2E">
              <w:rPr>
                <w:noProof/>
              </w:rPr>
              <w:t>-4,2</w:t>
            </w:r>
          </w:p>
        </w:tc>
        <w:tc>
          <w:tcPr>
            <w:tcW w:w="1146" w:type="dxa"/>
          </w:tcPr>
          <w:p w:rsidR="009B360B" w:rsidRPr="00B07F2E" w:rsidRDefault="009B360B" w:rsidP="00610CEF">
            <w:pPr>
              <w:pStyle w:val="tabteksts"/>
              <w:jc w:val="right"/>
              <w:rPr>
                <w:noProof/>
              </w:rPr>
            </w:pPr>
            <w:r>
              <w:rPr>
                <w:noProof/>
              </w:rPr>
              <w:t>- 0,1</w:t>
            </w:r>
          </w:p>
        </w:tc>
      </w:tr>
    </w:tbl>
    <w:p w:rsidR="000B7419" w:rsidRDefault="000B7419" w:rsidP="00A458B6">
      <w:pPr>
        <w:spacing w:before="240" w:after="240"/>
        <w:ind w:firstLine="0"/>
        <w:jc w:val="center"/>
        <w:rPr>
          <w:b/>
          <w:noProof/>
          <w:szCs w:val="24"/>
          <w:lang w:eastAsia="lv-LV"/>
        </w:rPr>
      </w:pPr>
    </w:p>
    <w:p w:rsidR="000B7419" w:rsidRDefault="000B7419" w:rsidP="00A458B6">
      <w:pPr>
        <w:spacing w:before="240" w:after="240"/>
        <w:ind w:firstLine="0"/>
        <w:jc w:val="center"/>
        <w:rPr>
          <w:b/>
          <w:noProof/>
          <w:szCs w:val="24"/>
          <w:lang w:eastAsia="lv-LV"/>
        </w:rPr>
      </w:pPr>
    </w:p>
    <w:p w:rsidR="009B360B" w:rsidRPr="00B07F2E" w:rsidRDefault="009B360B" w:rsidP="00A458B6">
      <w:pPr>
        <w:spacing w:before="240" w:after="240"/>
        <w:ind w:firstLine="0"/>
        <w:jc w:val="center"/>
        <w:rPr>
          <w:b/>
          <w:noProof/>
          <w:szCs w:val="24"/>
          <w:lang w:eastAsia="lv-LV"/>
        </w:rPr>
      </w:pPr>
      <w:r w:rsidRPr="00B07F2E">
        <w:rPr>
          <w:b/>
          <w:noProof/>
          <w:szCs w:val="24"/>
          <w:lang w:eastAsia="lv-LV"/>
        </w:rPr>
        <w:lastRenderedPageBreak/>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Pr>
          <w:i/>
          <w:noProof/>
          <w:sz w:val="18"/>
          <w:szCs w:val="18"/>
        </w:rPr>
        <w:t xml:space="preserve">   </w:t>
      </w:r>
      <w:r w:rsidRPr="00B07F2E">
        <w:rPr>
          <w:i/>
          <w:noProof/>
          <w:sz w:val="18"/>
          <w:szCs w:val="18"/>
        </w:rPr>
        <w:t xml:space="preserve"> 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418"/>
        <w:gridCol w:w="1270"/>
        <w:gridCol w:w="1139"/>
      </w:tblGrid>
      <w:tr w:rsidR="009B360B" w:rsidRPr="00B07F2E" w:rsidTr="00610CEF">
        <w:trPr>
          <w:trHeight w:val="175"/>
          <w:tblHeader/>
        </w:trPr>
        <w:tc>
          <w:tcPr>
            <w:tcW w:w="5245" w:type="dxa"/>
            <w:shd w:val="clear" w:color="auto" w:fill="D9D9D9" w:themeFill="background1" w:themeFillShade="D9"/>
          </w:tcPr>
          <w:p w:rsidR="009B360B" w:rsidRPr="00B07F2E" w:rsidRDefault="009B360B" w:rsidP="00610CEF">
            <w:pPr>
              <w:ind w:firstLine="0"/>
              <w:rPr>
                <w:b/>
                <w:bCs/>
                <w:noProof/>
                <w:sz w:val="18"/>
                <w:szCs w:val="18"/>
                <w:lang w:eastAsia="lv-LV"/>
              </w:rPr>
            </w:pPr>
          </w:p>
        </w:tc>
        <w:tc>
          <w:tcPr>
            <w:tcW w:w="1418" w:type="dxa"/>
            <w:shd w:val="clear" w:color="auto" w:fill="D9D9D9" w:themeFill="background1" w:themeFillShade="D9"/>
          </w:tcPr>
          <w:p w:rsidR="009B360B" w:rsidRPr="00B07F2E" w:rsidRDefault="009B360B" w:rsidP="00610CEF">
            <w:pPr>
              <w:ind w:firstLine="0"/>
              <w:jc w:val="center"/>
              <w:rPr>
                <w:noProof/>
                <w:sz w:val="18"/>
                <w:szCs w:val="18"/>
              </w:rPr>
            </w:pPr>
            <w:r w:rsidRPr="00B07F2E">
              <w:rPr>
                <w:noProof/>
                <w:sz w:val="18"/>
                <w:szCs w:val="18"/>
              </w:rPr>
              <w:t>Samazinājums</w:t>
            </w:r>
          </w:p>
        </w:tc>
        <w:tc>
          <w:tcPr>
            <w:tcW w:w="1270" w:type="dxa"/>
            <w:shd w:val="clear" w:color="auto" w:fill="D9D9D9" w:themeFill="background1" w:themeFillShade="D9"/>
          </w:tcPr>
          <w:p w:rsidR="009B360B" w:rsidRPr="00B07F2E" w:rsidRDefault="009B360B" w:rsidP="00610CEF">
            <w:pPr>
              <w:ind w:firstLine="0"/>
              <w:rPr>
                <w:noProof/>
                <w:sz w:val="18"/>
                <w:szCs w:val="18"/>
              </w:rPr>
            </w:pPr>
            <w:r w:rsidRPr="00B07F2E">
              <w:rPr>
                <w:noProof/>
                <w:sz w:val="18"/>
                <w:szCs w:val="18"/>
              </w:rPr>
              <w:t>Palielinājums</w:t>
            </w:r>
          </w:p>
        </w:tc>
        <w:tc>
          <w:tcPr>
            <w:tcW w:w="1139" w:type="dxa"/>
            <w:shd w:val="clear" w:color="auto" w:fill="D9D9D9" w:themeFill="background1" w:themeFillShade="D9"/>
          </w:tcPr>
          <w:p w:rsidR="009B360B" w:rsidRPr="00B07F2E" w:rsidRDefault="009B360B" w:rsidP="00610CEF">
            <w:pPr>
              <w:ind w:firstLine="0"/>
              <w:jc w:val="center"/>
              <w:rPr>
                <w:noProof/>
                <w:sz w:val="18"/>
                <w:szCs w:val="18"/>
              </w:rPr>
            </w:pPr>
            <w:r w:rsidRPr="00B07F2E">
              <w:rPr>
                <w:noProof/>
                <w:sz w:val="18"/>
                <w:szCs w:val="18"/>
              </w:rPr>
              <w:t>Izmaiņas</w:t>
            </w:r>
          </w:p>
        </w:tc>
      </w:tr>
      <w:tr w:rsidR="009B360B" w:rsidRPr="00B07F2E" w:rsidTr="00610CEF">
        <w:trPr>
          <w:trHeight w:val="175"/>
        </w:trPr>
        <w:tc>
          <w:tcPr>
            <w:tcW w:w="5245"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418" w:type="dxa"/>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w:t>
            </w:r>
          </w:p>
        </w:tc>
        <w:tc>
          <w:tcPr>
            <w:tcW w:w="1270"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1 029 937</w:t>
            </w:r>
          </w:p>
        </w:tc>
        <w:tc>
          <w:tcPr>
            <w:tcW w:w="1139"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1 029 937</w:t>
            </w:r>
          </w:p>
        </w:tc>
      </w:tr>
      <w:tr w:rsidR="009B360B" w:rsidRPr="00B07F2E" w:rsidTr="00610CEF">
        <w:trPr>
          <w:trHeight w:val="160"/>
        </w:trPr>
        <w:tc>
          <w:tcPr>
            <w:tcW w:w="9072"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trHeight w:val="196"/>
        </w:trPr>
        <w:tc>
          <w:tcPr>
            <w:tcW w:w="5245"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418"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7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972 937</w:t>
            </w:r>
          </w:p>
        </w:tc>
        <w:tc>
          <w:tcPr>
            <w:tcW w:w="1139"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972 937</w:t>
            </w:r>
          </w:p>
        </w:tc>
      </w:tr>
      <w:tr w:rsidR="009B360B" w:rsidRPr="00B07F2E" w:rsidTr="00610CEF">
        <w:trPr>
          <w:trHeight w:val="196"/>
        </w:trPr>
        <w:tc>
          <w:tcPr>
            <w:tcW w:w="5245" w:type="dxa"/>
            <w:shd w:val="clear" w:color="auto" w:fill="auto"/>
          </w:tcPr>
          <w:p w:rsidR="009B360B" w:rsidRPr="00B07F2E" w:rsidRDefault="009B360B" w:rsidP="00610CEF">
            <w:pPr>
              <w:ind w:firstLine="0"/>
              <w:rPr>
                <w:i/>
                <w:noProof/>
                <w:sz w:val="18"/>
                <w:szCs w:val="18"/>
                <w:lang w:eastAsia="lv-LV"/>
              </w:rPr>
            </w:pPr>
            <w:r w:rsidRPr="00381D82">
              <w:rPr>
                <w:i/>
                <w:noProof/>
                <w:color w:val="000000" w:themeColor="text1"/>
                <w:sz w:val="18"/>
                <w:szCs w:val="18"/>
              </w:rPr>
              <w:t>Palielināti izdevumi, lai</w:t>
            </w:r>
            <w:r>
              <w:rPr>
                <w:i/>
                <w:noProof/>
                <w:color w:val="000000" w:themeColor="text1"/>
                <w:sz w:val="18"/>
                <w:szCs w:val="18"/>
              </w:rPr>
              <w:t xml:space="preserve"> </w:t>
            </w:r>
            <w:r w:rsidRPr="00381D82">
              <w:rPr>
                <w:i/>
                <w:noProof/>
                <w:color w:val="000000" w:themeColor="text1"/>
                <w:sz w:val="18"/>
                <w:szCs w:val="18"/>
              </w:rPr>
              <w:t>prioritārā pasākuma “</w:t>
            </w:r>
            <w:r>
              <w:rPr>
                <w:i/>
                <w:noProof/>
                <w:color w:val="000000" w:themeColor="text1"/>
                <w:sz w:val="18"/>
                <w:szCs w:val="18"/>
              </w:rPr>
              <w:t xml:space="preserve">Atbalsts minimālo ienākumu </w:t>
            </w:r>
            <w:r w:rsidRPr="007E7816">
              <w:rPr>
                <w:i/>
                <w:noProof/>
                <w:color w:val="000000" w:themeColor="text1"/>
                <w:sz w:val="18"/>
                <w:szCs w:val="18"/>
              </w:rPr>
              <w:t>palielināšanai</w:t>
            </w:r>
            <w:r>
              <w:rPr>
                <w:i/>
                <w:noProof/>
                <w:color w:val="000000" w:themeColor="text1"/>
                <w:sz w:val="18"/>
                <w:szCs w:val="18"/>
              </w:rPr>
              <w:t xml:space="preserve">” </w:t>
            </w:r>
            <w:r w:rsidRPr="00381D82">
              <w:rPr>
                <w:i/>
                <w:noProof/>
                <w:color w:val="000000" w:themeColor="text1"/>
                <w:sz w:val="18"/>
                <w:szCs w:val="18"/>
              </w:rPr>
              <w:t xml:space="preserve">apakšpasākuma “Veselības aprūpes pakalpojumu (pacientu līdzmaksājumu kompensācija, ambulatorai ārstēšanai paredzēto zāļu iegādes izdevumu kompensācija) nodrošināšana trūcīgām pilngadīgām personām saistībā ar trūcīgas mājsaimniecības ienākumu sliekšņa paaugstināšanu” ietvaros nodrošinātu </w:t>
            </w:r>
            <w:r w:rsidRPr="00381D82">
              <w:rPr>
                <w:i/>
                <w:iCs/>
                <w:noProof/>
                <w:color w:val="000000" w:themeColor="text1"/>
                <w:sz w:val="18"/>
              </w:rPr>
              <w:t>ambulatorai ārstēšanai paredzēto zāļu iegādes izdevumu kompensācijas trūcīgām pilngadīgām personām</w:t>
            </w:r>
            <w:r w:rsidRPr="00381D82">
              <w:rPr>
                <w:i/>
                <w:noProof/>
                <w:color w:val="000000" w:themeColor="text1"/>
                <w:sz w:val="18"/>
                <w:szCs w:val="18"/>
              </w:rPr>
              <w:t xml:space="preserve">, 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418"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0" w:type="dxa"/>
            <w:shd w:val="clear" w:color="auto" w:fill="auto"/>
          </w:tcPr>
          <w:p w:rsidR="009B360B" w:rsidRPr="00B07F2E" w:rsidRDefault="009B360B" w:rsidP="00610CEF">
            <w:pPr>
              <w:ind w:firstLine="0"/>
              <w:jc w:val="right"/>
              <w:rPr>
                <w:noProof/>
                <w:sz w:val="18"/>
                <w:szCs w:val="18"/>
              </w:rPr>
            </w:pPr>
            <w:r w:rsidRPr="00B07F2E">
              <w:rPr>
                <w:noProof/>
                <w:sz w:val="18"/>
                <w:szCs w:val="18"/>
              </w:rPr>
              <w:t>972 937</w:t>
            </w:r>
          </w:p>
        </w:tc>
        <w:tc>
          <w:tcPr>
            <w:tcW w:w="1139" w:type="dxa"/>
            <w:shd w:val="clear" w:color="auto" w:fill="auto"/>
          </w:tcPr>
          <w:p w:rsidR="009B360B" w:rsidRPr="00B07F2E" w:rsidRDefault="009B360B" w:rsidP="00610CEF">
            <w:pPr>
              <w:ind w:firstLine="0"/>
              <w:jc w:val="right"/>
              <w:rPr>
                <w:noProof/>
                <w:sz w:val="18"/>
                <w:szCs w:val="18"/>
              </w:rPr>
            </w:pPr>
            <w:r w:rsidRPr="00B07F2E">
              <w:rPr>
                <w:noProof/>
                <w:sz w:val="18"/>
                <w:szCs w:val="18"/>
              </w:rPr>
              <w:t>972 937</w:t>
            </w:r>
          </w:p>
        </w:tc>
      </w:tr>
      <w:tr w:rsidR="009B360B" w:rsidRPr="00B07F2E" w:rsidTr="00610CEF">
        <w:trPr>
          <w:trHeight w:val="196"/>
        </w:trPr>
        <w:tc>
          <w:tcPr>
            <w:tcW w:w="5245"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418"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7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57 000</w:t>
            </w:r>
          </w:p>
        </w:tc>
        <w:tc>
          <w:tcPr>
            <w:tcW w:w="1139"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57 000</w:t>
            </w:r>
          </w:p>
        </w:tc>
      </w:tr>
      <w:tr w:rsidR="009B360B" w:rsidRPr="00B07F2E" w:rsidTr="00610CEF">
        <w:trPr>
          <w:trHeight w:val="453"/>
        </w:trPr>
        <w:tc>
          <w:tcPr>
            <w:tcW w:w="5245" w:type="dxa"/>
          </w:tcPr>
          <w:p w:rsidR="009B360B" w:rsidRPr="00B07F2E" w:rsidRDefault="009B360B" w:rsidP="000B7638">
            <w:pPr>
              <w:ind w:left="457" w:firstLine="0"/>
              <w:rPr>
                <w:i/>
                <w:noProof/>
                <w:sz w:val="18"/>
                <w:szCs w:val="18"/>
                <w:lang w:eastAsia="lv-LV"/>
              </w:rPr>
            </w:pPr>
            <w:r w:rsidRPr="00B07F2E">
              <w:rPr>
                <w:i/>
                <w:noProof/>
                <w:sz w:val="18"/>
                <w:szCs w:val="18"/>
                <w:lang w:eastAsia="lv-LV"/>
              </w:rPr>
              <w:t>Iekšējā līdzekļu pārdale starp budžeta programmām (apakšprogrammām)</w:t>
            </w:r>
          </w:p>
        </w:tc>
        <w:tc>
          <w:tcPr>
            <w:tcW w:w="1418" w:type="dxa"/>
          </w:tcPr>
          <w:p w:rsidR="009B360B" w:rsidRPr="00B07F2E" w:rsidRDefault="009B360B" w:rsidP="00610CEF">
            <w:pPr>
              <w:ind w:firstLine="0"/>
              <w:jc w:val="center"/>
              <w:rPr>
                <w:noProof/>
                <w:sz w:val="18"/>
                <w:szCs w:val="18"/>
              </w:rPr>
            </w:pPr>
            <w:r w:rsidRPr="00B07F2E">
              <w:rPr>
                <w:noProof/>
                <w:sz w:val="18"/>
                <w:szCs w:val="18"/>
              </w:rPr>
              <w:t>-</w:t>
            </w:r>
          </w:p>
        </w:tc>
        <w:tc>
          <w:tcPr>
            <w:tcW w:w="1270" w:type="dxa"/>
          </w:tcPr>
          <w:p w:rsidR="009B360B" w:rsidRPr="00B07F2E" w:rsidRDefault="009B360B" w:rsidP="00610CEF">
            <w:pPr>
              <w:ind w:firstLine="0"/>
              <w:jc w:val="right"/>
              <w:rPr>
                <w:noProof/>
                <w:sz w:val="18"/>
                <w:szCs w:val="18"/>
              </w:rPr>
            </w:pPr>
            <w:r w:rsidRPr="00B07F2E">
              <w:rPr>
                <w:noProof/>
                <w:sz w:val="18"/>
                <w:szCs w:val="18"/>
              </w:rPr>
              <w:t>57 000</w:t>
            </w:r>
          </w:p>
        </w:tc>
        <w:tc>
          <w:tcPr>
            <w:tcW w:w="1139" w:type="dxa"/>
          </w:tcPr>
          <w:p w:rsidR="009B360B" w:rsidRPr="00B07F2E" w:rsidRDefault="009B360B" w:rsidP="00610CEF">
            <w:pPr>
              <w:ind w:firstLine="0"/>
              <w:jc w:val="right"/>
              <w:rPr>
                <w:noProof/>
                <w:sz w:val="18"/>
                <w:szCs w:val="18"/>
              </w:rPr>
            </w:pPr>
            <w:r w:rsidRPr="00B07F2E">
              <w:rPr>
                <w:noProof/>
                <w:sz w:val="18"/>
                <w:szCs w:val="18"/>
              </w:rPr>
              <w:t>57 000</w:t>
            </w:r>
          </w:p>
        </w:tc>
      </w:tr>
      <w:tr w:rsidR="009B360B" w:rsidRPr="00B07F2E" w:rsidTr="00610CEF">
        <w:trPr>
          <w:trHeight w:val="558"/>
        </w:trPr>
        <w:tc>
          <w:tcPr>
            <w:tcW w:w="5245" w:type="dxa"/>
          </w:tcPr>
          <w:p w:rsidR="009B360B" w:rsidRPr="00B07F2E" w:rsidRDefault="009B360B" w:rsidP="00610CEF">
            <w:pPr>
              <w:ind w:firstLine="0"/>
              <w:rPr>
                <w:i/>
                <w:noProof/>
                <w:sz w:val="18"/>
                <w:szCs w:val="18"/>
              </w:rPr>
            </w:pPr>
            <w:r w:rsidRPr="00B07F2E">
              <w:rPr>
                <w:i/>
                <w:noProof/>
                <w:sz w:val="18"/>
                <w:szCs w:val="18"/>
              </w:rPr>
              <w:t>Palielināti izdevumi, pārdalot finansējumu no apakšprogrammas 33.18.00 “Plānveida stacionāro veselības aprūpes pakalpojumu nodrošināšana”,</w:t>
            </w:r>
            <w:r>
              <w:rPr>
                <w:i/>
                <w:noProof/>
                <w:sz w:val="18"/>
                <w:szCs w:val="18"/>
              </w:rPr>
              <w:t xml:space="preserve"> lai daļēji nodrošinātu īpašas programmas izveidi pieaugušo reto slimību medikamentozai ārstēšanai, kompensējamos medikamentus pēc plaušu transplantācijas un kompensējamos medikamentus bērniem </w:t>
            </w:r>
          </w:p>
        </w:tc>
        <w:tc>
          <w:tcPr>
            <w:tcW w:w="1418" w:type="dxa"/>
          </w:tcPr>
          <w:p w:rsidR="009B360B" w:rsidRPr="00B07F2E" w:rsidRDefault="009B360B" w:rsidP="00610CEF">
            <w:pPr>
              <w:ind w:firstLine="0"/>
              <w:jc w:val="center"/>
              <w:rPr>
                <w:noProof/>
                <w:sz w:val="18"/>
                <w:szCs w:val="18"/>
              </w:rPr>
            </w:pPr>
            <w:r w:rsidRPr="00B07F2E">
              <w:rPr>
                <w:noProof/>
                <w:sz w:val="18"/>
                <w:szCs w:val="18"/>
              </w:rPr>
              <w:t>-</w:t>
            </w:r>
          </w:p>
        </w:tc>
        <w:tc>
          <w:tcPr>
            <w:tcW w:w="1270" w:type="dxa"/>
          </w:tcPr>
          <w:p w:rsidR="009B360B" w:rsidRPr="00B07F2E" w:rsidRDefault="009B360B" w:rsidP="00610CEF">
            <w:pPr>
              <w:ind w:firstLine="0"/>
              <w:jc w:val="right"/>
              <w:rPr>
                <w:noProof/>
                <w:sz w:val="18"/>
                <w:szCs w:val="18"/>
              </w:rPr>
            </w:pPr>
            <w:r w:rsidRPr="00B07F2E">
              <w:rPr>
                <w:noProof/>
                <w:sz w:val="18"/>
                <w:szCs w:val="18"/>
              </w:rPr>
              <w:t>57 000</w:t>
            </w:r>
          </w:p>
        </w:tc>
        <w:tc>
          <w:tcPr>
            <w:tcW w:w="1139" w:type="dxa"/>
          </w:tcPr>
          <w:p w:rsidR="009B360B" w:rsidRPr="00B07F2E" w:rsidRDefault="009B360B" w:rsidP="00610CEF">
            <w:pPr>
              <w:ind w:firstLine="0"/>
              <w:jc w:val="right"/>
              <w:rPr>
                <w:noProof/>
                <w:sz w:val="18"/>
                <w:szCs w:val="18"/>
              </w:rPr>
            </w:pPr>
            <w:r w:rsidRPr="00B07F2E">
              <w:rPr>
                <w:noProof/>
                <w:sz w:val="18"/>
                <w:szCs w:val="18"/>
              </w:rPr>
              <w:t>57 000</w:t>
            </w:r>
          </w:p>
        </w:tc>
      </w:tr>
    </w:tbl>
    <w:p w:rsidR="009B360B" w:rsidRPr="00B07F2E" w:rsidRDefault="009B360B" w:rsidP="009B360B">
      <w:pPr>
        <w:pStyle w:val="programmas"/>
        <w:spacing w:after="240"/>
        <w:rPr>
          <w:noProof/>
          <w:lang w:val="lv-LV"/>
        </w:rPr>
      </w:pPr>
      <w:r w:rsidRPr="00B07F2E">
        <w:rPr>
          <w:noProof/>
          <w:lang w:val="lv-LV"/>
        </w:rPr>
        <w:t>33.04.00 Centralizēta medikamentu un materiālu iegāde</w:t>
      </w:r>
    </w:p>
    <w:p w:rsidR="009B360B" w:rsidRPr="00B07F2E" w:rsidRDefault="009B360B" w:rsidP="009B360B">
      <w:pPr>
        <w:pStyle w:val="funkcijas"/>
        <w:spacing w:before="240" w:after="120"/>
        <w:rPr>
          <w:rFonts w:eastAsia="Calibri"/>
          <w:noProof/>
        </w:rPr>
      </w:pPr>
      <w:r w:rsidRPr="00B07F2E">
        <w:rPr>
          <w:rFonts w:eastAsia="Calibri"/>
          <w:noProof/>
        </w:rPr>
        <w:t>Apakšprogrammas mērķis:</w:t>
      </w:r>
    </w:p>
    <w:p w:rsidR="009B360B" w:rsidRPr="00B07F2E" w:rsidRDefault="009B360B" w:rsidP="00861455">
      <w:pPr>
        <w:spacing w:after="120"/>
        <w:ind w:firstLine="720"/>
        <w:rPr>
          <w:rFonts w:eastAsia="Calibri"/>
          <w:noProof/>
        </w:rPr>
      </w:pPr>
      <w:r w:rsidRPr="00B07F2E">
        <w:rPr>
          <w:rFonts w:eastAsia="Calibri"/>
          <w:noProof/>
        </w:rPr>
        <w:t xml:space="preserve">samazināt Latvijas iedzīvotāju saslimstību ar vakcīnregulējamām infekcijas slimībām, veicot mērķtiecīgu un plānveida vakcināciju pret difteriju, epidēmisko parotītu, garo klepu, B hepatītu, B tipa </w:t>
      </w:r>
      <w:r w:rsidRPr="00B07F2E">
        <w:rPr>
          <w:rFonts w:eastAsia="Calibri"/>
          <w:iCs/>
          <w:noProof/>
        </w:rPr>
        <w:t xml:space="preserve">Haemophilus influenzae </w:t>
      </w:r>
      <w:r w:rsidRPr="00B07F2E">
        <w:rPr>
          <w:rFonts w:eastAsia="Calibri"/>
          <w:noProof/>
        </w:rPr>
        <w:t>infekciju, masalām, masaliņām, poliomielītu, stinguma krampjiem, tuberkulozi, vējbakām, ērču encefalītu bērniem augsti endēmiskajās ērču encefalīta teritorijās, rotavīrusu infekciju, pneimokoku infekciju un cilvēka papilomas vīrusa infekciju ar drošām un augsti efektīvām vakcīnām, kā arī nodrošināt peritoneālās dialīzes nodrošinājuma ārstniecības līdzekļu, imūnbioloģisko preparātu, f</w:t>
      </w:r>
      <w:r w:rsidRPr="00B07F2E">
        <w:rPr>
          <w:rFonts w:eastAsia="Calibri"/>
          <w:noProof/>
          <w:lang w:eastAsia="lv-LV"/>
        </w:rPr>
        <w:t>enilketonūrijas un citu ģenētiski determinēto slimību korekcijas preparātu</w:t>
      </w:r>
      <w:r w:rsidRPr="00B07F2E">
        <w:rPr>
          <w:rFonts w:eastAsia="Calibri"/>
          <w:noProof/>
        </w:rPr>
        <w:t xml:space="preserve"> un r</w:t>
      </w:r>
      <w:r w:rsidRPr="00B07F2E">
        <w:rPr>
          <w:rFonts w:eastAsia="Calibri"/>
          <w:noProof/>
          <w:lang w:eastAsia="lv-LV"/>
        </w:rPr>
        <w:t>edzes korekcijas līdzekļu bērniem</w:t>
      </w:r>
      <w:r w:rsidRPr="00B07F2E">
        <w:rPr>
          <w:rFonts w:eastAsia="Calibri"/>
          <w:noProof/>
        </w:rPr>
        <w:t xml:space="preserve"> centralizētu iepirkumu.</w:t>
      </w:r>
    </w:p>
    <w:p w:rsidR="009B360B" w:rsidRPr="00B07F2E" w:rsidRDefault="009B360B" w:rsidP="009B360B">
      <w:pPr>
        <w:pStyle w:val="funkcijas"/>
        <w:spacing w:after="120"/>
        <w:rPr>
          <w:rFonts w:eastAsia="Calibri"/>
          <w:noProof/>
        </w:rPr>
      </w:pPr>
      <w:r w:rsidRPr="00B07F2E">
        <w:rPr>
          <w:rFonts w:eastAsia="Calibri"/>
          <w:noProof/>
        </w:rPr>
        <w:t>Galvenās aktivitātes:</w:t>
      </w:r>
    </w:p>
    <w:p w:rsidR="009B360B" w:rsidRPr="00B07F2E" w:rsidRDefault="009B360B" w:rsidP="00861455">
      <w:pPr>
        <w:pStyle w:val="ListParagraph"/>
        <w:numPr>
          <w:ilvl w:val="0"/>
          <w:numId w:val="12"/>
        </w:numPr>
        <w:spacing w:before="120" w:after="120"/>
        <w:ind w:left="1077" w:hanging="357"/>
        <w:contextualSpacing w:val="0"/>
        <w:rPr>
          <w:noProof/>
          <w:szCs w:val="24"/>
          <w:lang w:eastAsia="lv-LV"/>
        </w:rPr>
      </w:pPr>
      <w:r w:rsidRPr="00B07F2E">
        <w:rPr>
          <w:rFonts w:eastAsia="Calibri"/>
          <w:noProof/>
        </w:rPr>
        <w:t xml:space="preserve">tiek organizēts centralizēts iepirkums atbilstoši </w:t>
      </w:r>
      <w:bookmarkStart w:id="3" w:name="_Hlk1391853"/>
      <w:r w:rsidRPr="00B07F2E">
        <w:rPr>
          <w:rFonts w:eastAsia="Calibri"/>
          <w:noProof/>
        </w:rPr>
        <w:t>Ministru kabineta 2018.</w:t>
      </w:r>
      <w:r>
        <w:rPr>
          <w:rFonts w:eastAsia="Calibri"/>
          <w:noProof/>
        </w:rPr>
        <w:t xml:space="preserve"> </w:t>
      </w:r>
      <w:r w:rsidRPr="00B07F2E">
        <w:rPr>
          <w:rFonts w:eastAsia="Calibri"/>
          <w:noProof/>
        </w:rPr>
        <w:t>gada 28.</w:t>
      </w:r>
      <w:r>
        <w:rPr>
          <w:rFonts w:eastAsia="Calibri"/>
          <w:noProof/>
        </w:rPr>
        <w:t xml:space="preserve"> </w:t>
      </w:r>
      <w:r w:rsidRPr="00B07F2E">
        <w:rPr>
          <w:rFonts w:eastAsia="Calibri"/>
          <w:noProof/>
        </w:rPr>
        <w:t xml:space="preserve">augusta noteikumu Nr.555 “Veselības aprūpes pakalpojumu organizēšanas un samaksas kārtība” (turpmāk – Noteikumi Nr.555) 8.pielikumam, </w:t>
      </w:r>
      <w:bookmarkEnd w:id="3"/>
      <w:r w:rsidRPr="00B07F2E">
        <w:rPr>
          <w:rFonts w:eastAsia="Calibri"/>
          <w:noProof/>
        </w:rPr>
        <w:t xml:space="preserve">iegādājoties un nodrošinot </w:t>
      </w:r>
      <w:r w:rsidRPr="00B07F2E">
        <w:rPr>
          <w:noProof/>
          <w:szCs w:val="24"/>
          <w:lang w:eastAsia="lv-LV"/>
        </w:rPr>
        <w:t>šādu ārstniecības līdzekļu piegādi:</w:t>
      </w:r>
    </w:p>
    <w:p w:rsidR="009B360B" w:rsidRPr="00B07F2E" w:rsidRDefault="009B360B" w:rsidP="00A458B6">
      <w:pPr>
        <w:pStyle w:val="ListParagraph"/>
        <w:numPr>
          <w:ilvl w:val="0"/>
          <w:numId w:val="11"/>
        </w:numPr>
        <w:tabs>
          <w:tab w:val="left" w:pos="1843"/>
        </w:tabs>
        <w:spacing w:before="120" w:after="120"/>
        <w:ind w:left="1560" w:hanging="284"/>
        <w:contextualSpacing w:val="0"/>
        <w:rPr>
          <w:noProof/>
          <w:szCs w:val="24"/>
          <w:lang w:eastAsia="lv-LV"/>
        </w:rPr>
      </w:pPr>
      <w:r w:rsidRPr="00B07F2E">
        <w:rPr>
          <w:noProof/>
          <w:szCs w:val="24"/>
          <w:lang w:eastAsia="lv-LV"/>
        </w:rPr>
        <w:t>vakcīnas un šļirces;</w:t>
      </w:r>
    </w:p>
    <w:p w:rsidR="009B360B" w:rsidRPr="00B07F2E" w:rsidRDefault="009B360B" w:rsidP="00A458B6">
      <w:pPr>
        <w:pStyle w:val="ListParagraph"/>
        <w:numPr>
          <w:ilvl w:val="0"/>
          <w:numId w:val="11"/>
        </w:numPr>
        <w:tabs>
          <w:tab w:val="left" w:pos="1843"/>
        </w:tabs>
        <w:spacing w:before="120" w:after="120"/>
        <w:ind w:left="1560" w:hanging="284"/>
        <w:contextualSpacing w:val="0"/>
        <w:rPr>
          <w:noProof/>
          <w:szCs w:val="24"/>
          <w:lang w:eastAsia="lv-LV"/>
        </w:rPr>
      </w:pPr>
      <w:r w:rsidRPr="00B07F2E">
        <w:rPr>
          <w:noProof/>
          <w:szCs w:val="24"/>
          <w:lang w:eastAsia="lv-LV"/>
        </w:rPr>
        <w:t>standarta tuberkulīns;</w:t>
      </w:r>
    </w:p>
    <w:p w:rsidR="009B360B" w:rsidRPr="00B07F2E" w:rsidRDefault="009B360B" w:rsidP="00A458B6">
      <w:pPr>
        <w:pStyle w:val="ListParagraph"/>
        <w:numPr>
          <w:ilvl w:val="0"/>
          <w:numId w:val="11"/>
        </w:numPr>
        <w:tabs>
          <w:tab w:val="left" w:pos="1843"/>
        </w:tabs>
        <w:spacing w:before="120" w:after="120"/>
        <w:ind w:left="1560" w:hanging="284"/>
        <w:contextualSpacing w:val="0"/>
        <w:rPr>
          <w:noProof/>
          <w:szCs w:val="24"/>
          <w:lang w:eastAsia="lv-LV"/>
        </w:rPr>
      </w:pPr>
      <w:r w:rsidRPr="00B07F2E">
        <w:rPr>
          <w:noProof/>
          <w:szCs w:val="24"/>
          <w:lang w:eastAsia="lv-LV"/>
        </w:rPr>
        <w:t>fenilketonūrijas un citu ģenētiski determinēto slimību korekcijas preparāti;</w:t>
      </w:r>
    </w:p>
    <w:p w:rsidR="009B360B" w:rsidRPr="00B07F2E" w:rsidRDefault="009B360B" w:rsidP="00A458B6">
      <w:pPr>
        <w:pStyle w:val="ListParagraph"/>
        <w:numPr>
          <w:ilvl w:val="0"/>
          <w:numId w:val="11"/>
        </w:numPr>
        <w:tabs>
          <w:tab w:val="left" w:pos="1843"/>
        </w:tabs>
        <w:spacing w:before="120" w:after="120"/>
        <w:ind w:left="1560" w:hanging="284"/>
        <w:contextualSpacing w:val="0"/>
        <w:rPr>
          <w:noProof/>
          <w:szCs w:val="24"/>
          <w:lang w:eastAsia="lv-LV"/>
        </w:rPr>
      </w:pPr>
      <w:r w:rsidRPr="00B07F2E">
        <w:rPr>
          <w:noProof/>
          <w:szCs w:val="24"/>
          <w:lang w:eastAsia="lv-LV"/>
        </w:rPr>
        <w:t>peritoneālās dialīzes nodrošinājuma ārstniecības līdzekļi (šķīdumi un piederumi);</w:t>
      </w:r>
    </w:p>
    <w:p w:rsidR="009B360B" w:rsidRPr="00B07F2E" w:rsidRDefault="009B360B" w:rsidP="00A458B6">
      <w:pPr>
        <w:pStyle w:val="ListParagraph"/>
        <w:numPr>
          <w:ilvl w:val="0"/>
          <w:numId w:val="11"/>
        </w:numPr>
        <w:tabs>
          <w:tab w:val="left" w:pos="1843"/>
        </w:tabs>
        <w:spacing w:before="120" w:after="120"/>
        <w:ind w:left="1560" w:hanging="284"/>
        <w:contextualSpacing w:val="0"/>
        <w:rPr>
          <w:noProof/>
          <w:szCs w:val="24"/>
          <w:lang w:eastAsia="lv-LV"/>
        </w:rPr>
      </w:pPr>
      <w:r w:rsidRPr="00B07F2E">
        <w:rPr>
          <w:noProof/>
          <w:szCs w:val="24"/>
          <w:lang w:eastAsia="lv-LV"/>
        </w:rPr>
        <w:t>redzes korekcijas līdzekļi bērniem, kuru apmaksa pieļaujama saskaņā ar Noteikumu Nr.555 apakšpunktu Nr.4.11.1.;</w:t>
      </w:r>
    </w:p>
    <w:p w:rsidR="009B360B" w:rsidRPr="00B07F2E" w:rsidRDefault="009B360B" w:rsidP="00A458B6">
      <w:pPr>
        <w:pStyle w:val="ListParagraph"/>
        <w:numPr>
          <w:ilvl w:val="0"/>
          <w:numId w:val="11"/>
        </w:numPr>
        <w:tabs>
          <w:tab w:val="left" w:pos="1843"/>
        </w:tabs>
        <w:spacing w:before="120" w:after="120"/>
        <w:ind w:left="1560" w:hanging="284"/>
        <w:contextualSpacing w:val="0"/>
        <w:rPr>
          <w:noProof/>
          <w:szCs w:val="24"/>
          <w:lang w:eastAsia="lv-LV"/>
        </w:rPr>
      </w:pPr>
      <w:r w:rsidRPr="00B07F2E">
        <w:rPr>
          <w:noProof/>
          <w:szCs w:val="24"/>
          <w:lang w:eastAsia="lv-LV"/>
        </w:rPr>
        <w:t>imūnbioloģiskie preparāti;</w:t>
      </w:r>
    </w:p>
    <w:p w:rsidR="009B360B" w:rsidRPr="00B07F2E" w:rsidRDefault="009B360B" w:rsidP="00A458B6">
      <w:pPr>
        <w:pStyle w:val="ListParagraph"/>
        <w:numPr>
          <w:ilvl w:val="0"/>
          <w:numId w:val="11"/>
        </w:numPr>
        <w:tabs>
          <w:tab w:val="left" w:pos="1843"/>
        </w:tabs>
        <w:spacing w:before="120" w:after="120"/>
        <w:ind w:left="1560" w:hanging="284"/>
        <w:contextualSpacing w:val="0"/>
        <w:rPr>
          <w:noProof/>
          <w:szCs w:val="24"/>
          <w:lang w:eastAsia="lv-LV"/>
        </w:rPr>
      </w:pPr>
      <w:r w:rsidRPr="00B07F2E">
        <w:rPr>
          <w:noProof/>
          <w:szCs w:val="24"/>
          <w:lang w:eastAsia="lv-LV"/>
        </w:rPr>
        <w:lastRenderedPageBreak/>
        <w:t>mākslīgie maisījumi un mākslīgie papildu ēdināšanas maisījumi zīdaiņiem, kuri dzimuši HIV inficētām mātēm;</w:t>
      </w:r>
    </w:p>
    <w:p w:rsidR="009B360B" w:rsidRPr="00B07F2E" w:rsidRDefault="009B360B" w:rsidP="00A458B6">
      <w:pPr>
        <w:pStyle w:val="ListParagraph"/>
        <w:numPr>
          <w:ilvl w:val="0"/>
          <w:numId w:val="11"/>
        </w:numPr>
        <w:tabs>
          <w:tab w:val="left" w:pos="1843"/>
        </w:tabs>
        <w:spacing w:before="120" w:after="120"/>
        <w:ind w:left="1560" w:hanging="284"/>
        <w:contextualSpacing w:val="0"/>
        <w:rPr>
          <w:noProof/>
          <w:szCs w:val="24"/>
          <w:lang w:eastAsia="lv-LV"/>
        </w:rPr>
      </w:pPr>
      <w:r w:rsidRPr="00B07F2E">
        <w:rPr>
          <w:noProof/>
          <w:szCs w:val="24"/>
          <w:lang w:eastAsia="lv-LV"/>
        </w:rPr>
        <w:t>parenterāli ievadāmās zāles onkoloģisko saslimšanu ārstēšanai;</w:t>
      </w:r>
    </w:p>
    <w:p w:rsidR="009B360B" w:rsidRPr="00B07F2E" w:rsidRDefault="009B360B" w:rsidP="000B7638">
      <w:pPr>
        <w:pStyle w:val="ListParagraph"/>
        <w:numPr>
          <w:ilvl w:val="0"/>
          <w:numId w:val="12"/>
        </w:numPr>
        <w:spacing w:before="120" w:after="120"/>
        <w:ind w:left="1077" w:hanging="357"/>
        <w:contextualSpacing w:val="0"/>
        <w:rPr>
          <w:noProof/>
          <w:szCs w:val="24"/>
          <w:lang w:eastAsia="lv-LV"/>
        </w:rPr>
      </w:pPr>
      <w:r w:rsidRPr="00B07F2E">
        <w:rPr>
          <w:noProof/>
          <w:szCs w:val="24"/>
          <w:lang w:eastAsia="lv-LV"/>
        </w:rPr>
        <w:t>vakcīnu pasūtījumus veic Slimību profilakses un kontroles centrs, savukārt Nacionālais veselības dienests norēķinās par piegādātajām vakcīnām un standarta tuberkulīnu;</w:t>
      </w:r>
    </w:p>
    <w:p w:rsidR="009B360B" w:rsidRPr="00B07F2E" w:rsidRDefault="009B360B" w:rsidP="000B7638">
      <w:pPr>
        <w:pStyle w:val="ListParagraph"/>
        <w:numPr>
          <w:ilvl w:val="0"/>
          <w:numId w:val="12"/>
        </w:numPr>
        <w:spacing w:before="120" w:after="120"/>
        <w:ind w:left="1077" w:hanging="357"/>
        <w:contextualSpacing w:val="0"/>
        <w:rPr>
          <w:noProof/>
          <w:sz w:val="25"/>
          <w:szCs w:val="25"/>
          <w:lang w:eastAsia="lv-LV"/>
        </w:rPr>
      </w:pPr>
      <w:r w:rsidRPr="00B07F2E">
        <w:rPr>
          <w:noProof/>
          <w:szCs w:val="24"/>
          <w:lang w:eastAsia="lv-LV"/>
        </w:rPr>
        <w:t>fenilketonūrijas un citu ģenētiski determinēto slimību korekcijas preparātu pasūtījumu</w:t>
      </w:r>
      <w:r>
        <w:rPr>
          <w:noProof/>
          <w:szCs w:val="24"/>
          <w:lang w:eastAsia="lv-LV"/>
        </w:rPr>
        <w:t xml:space="preserve"> </w:t>
      </w:r>
      <w:r w:rsidRPr="00B07F2E">
        <w:rPr>
          <w:noProof/>
          <w:szCs w:val="24"/>
          <w:lang w:eastAsia="lv-LV"/>
        </w:rPr>
        <w:t>veic VSIA “Bērnu klīniskā universitātes slimnīca”, savukārt Nacionālais veselības dienests veic norēķinus par pacientiem piegādātajiem preparātiem</w:t>
      </w:r>
      <w:r w:rsidRPr="00B07F2E">
        <w:rPr>
          <w:noProof/>
          <w:sz w:val="25"/>
          <w:szCs w:val="25"/>
          <w:lang w:eastAsia="lv-LV"/>
        </w:rPr>
        <w:t xml:space="preserve">; </w:t>
      </w:r>
    </w:p>
    <w:p w:rsidR="009B360B" w:rsidRPr="00B07F2E" w:rsidRDefault="009B360B" w:rsidP="000B7638">
      <w:pPr>
        <w:pStyle w:val="ListParagraph"/>
        <w:numPr>
          <w:ilvl w:val="0"/>
          <w:numId w:val="12"/>
        </w:numPr>
        <w:spacing w:before="120" w:after="120"/>
        <w:ind w:left="1077" w:hanging="357"/>
        <w:contextualSpacing w:val="0"/>
        <w:rPr>
          <w:noProof/>
          <w:szCs w:val="24"/>
          <w:lang w:eastAsia="lv-LV"/>
        </w:rPr>
      </w:pPr>
      <w:r w:rsidRPr="00B07F2E">
        <w:rPr>
          <w:noProof/>
          <w:szCs w:val="24"/>
          <w:lang w:eastAsia="lv-LV"/>
        </w:rPr>
        <w:t>imūnbioloģisko preparātu pasūtījumu veic SIA “Rīgas Austrumu klīniskā universitātes slimnīca”, kas īsteno ar infekciju slimību ārstniecību saistītās funkcijas, savukārt Nacionālais veselības dienests</w:t>
      </w:r>
      <w:r>
        <w:rPr>
          <w:noProof/>
          <w:szCs w:val="24"/>
          <w:lang w:eastAsia="lv-LV"/>
        </w:rPr>
        <w:t xml:space="preserve"> </w:t>
      </w:r>
      <w:r w:rsidRPr="00B07F2E">
        <w:rPr>
          <w:noProof/>
          <w:szCs w:val="24"/>
          <w:lang w:eastAsia="lv-LV"/>
        </w:rPr>
        <w:t>pilda norēķinu funkciju;</w:t>
      </w:r>
    </w:p>
    <w:p w:rsidR="009B360B" w:rsidRPr="00B07F2E" w:rsidRDefault="009B360B" w:rsidP="000B7638">
      <w:pPr>
        <w:pStyle w:val="ListParagraph"/>
        <w:numPr>
          <w:ilvl w:val="0"/>
          <w:numId w:val="12"/>
        </w:numPr>
        <w:spacing w:before="120" w:after="120"/>
        <w:ind w:left="1077" w:hanging="357"/>
        <w:contextualSpacing w:val="0"/>
        <w:rPr>
          <w:noProof/>
          <w:szCs w:val="24"/>
          <w:lang w:eastAsia="lv-LV"/>
        </w:rPr>
      </w:pPr>
      <w:r w:rsidRPr="00B07F2E">
        <w:rPr>
          <w:noProof/>
          <w:szCs w:val="24"/>
          <w:lang w:eastAsia="lv-LV"/>
        </w:rPr>
        <w:t>nepieciešamo peritoneālās dialīzes apjomu katram pacientam pasūta ārstniecības iestāde, kuras uzskaitē atrodas pacients. Peritoneālās dialīzes ārstniecības līdzekļus pacients saņem dzīves vietā vai ārstniecības iestādē, ja pacients piegādes brīdī tajā ārstējas, savukārt Nacionālais veselības dienests</w:t>
      </w:r>
      <w:r>
        <w:rPr>
          <w:noProof/>
          <w:szCs w:val="24"/>
          <w:lang w:eastAsia="lv-LV"/>
        </w:rPr>
        <w:t xml:space="preserve"> </w:t>
      </w:r>
      <w:r w:rsidRPr="00B07F2E">
        <w:rPr>
          <w:noProof/>
          <w:szCs w:val="24"/>
          <w:lang w:eastAsia="lv-LV"/>
        </w:rPr>
        <w:t>pilda norēķinu funkciju;</w:t>
      </w:r>
    </w:p>
    <w:p w:rsidR="009B360B" w:rsidRPr="00B07F2E" w:rsidRDefault="009B360B" w:rsidP="00861455">
      <w:pPr>
        <w:pStyle w:val="ListParagraph"/>
        <w:numPr>
          <w:ilvl w:val="0"/>
          <w:numId w:val="12"/>
        </w:numPr>
        <w:spacing w:before="120" w:after="120"/>
        <w:ind w:left="1077" w:hanging="357"/>
        <w:contextualSpacing w:val="0"/>
        <w:rPr>
          <w:noProof/>
          <w:szCs w:val="24"/>
          <w:lang w:eastAsia="lv-LV"/>
        </w:rPr>
      </w:pPr>
      <w:r w:rsidRPr="00B07F2E">
        <w:rPr>
          <w:noProof/>
          <w:szCs w:val="24"/>
          <w:lang w:eastAsia="lv-LV"/>
        </w:rPr>
        <w:t>redzes korekcijas līdzekļu pasūtījumu veic VSIA “Bērnu klīniskā universitātes slimnīca”, Nacionālais veselības dienests norēķinās par piegādātāja izsniegtajiem redzes korekcijas līdzekļiem;</w:t>
      </w:r>
    </w:p>
    <w:p w:rsidR="009B360B" w:rsidRPr="00B07F2E" w:rsidRDefault="009B360B" w:rsidP="00861455">
      <w:pPr>
        <w:pStyle w:val="ListParagraph"/>
        <w:numPr>
          <w:ilvl w:val="0"/>
          <w:numId w:val="12"/>
        </w:numPr>
        <w:spacing w:before="120" w:after="120"/>
        <w:ind w:left="1077" w:hanging="357"/>
        <w:contextualSpacing w:val="0"/>
        <w:rPr>
          <w:noProof/>
          <w:szCs w:val="24"/>
          <w:lang w:eastAsia="lv-LV"/>
        </w:rPr>
      </w:pPr>
      <w:r w:rsidRPr="00B07F2E">
        <w:rPr>
          <w:noProof/>
          <w:szCs w:val="24"/>
          <w:lang w:eastAsia="lv-LV"/>
        </w:rPr>
        <w:t>mākslīgo maisījumu un mākslīgo papildu ēdināšanas maisījumu zīdaiņiem pasūtījumus veic SIA “Rīgas Austrumu klīniskā universitātes slimnīca”, VSIA “Paula Stradiņa klīniskā universitātes slimnīca” un SIA “Rīgas Dzemdību nams”. Nacionālais veselības dienests veic norēķinus par piegādātāja piegādātajām precēm minētajām ārstniecības iestādēm;</w:t>
      </w:r>
    </w:p>
    <w:p w:rsidR="009B360B" w:rsidRPr="00B07F2E" w:rsidRDefault="009B360B" w:rsidP="00861455">
      <w:pPr>
        <w:pStyle w:val="ListParagraph"/>
        <w:numPr>
          <w:ilvl w:val="0"/>
          <w:numId w:val="12"/>
        </w:numPr>
        <w:spacing w:before="120" w:after="120"/>
        <w:ind w:left="1077" w:hanging="357"/>
        <w:contextualSpacing w:val="0"/>
        <w:rPr>
          <w:noProof/>
          <w:szCs w:val="24"/>
          <w:lang w:eastAsia="lv-LV"/>
        </w:rPr>
      </w:pPr>
      <w:r w:rsidRPr="00B07F2E">
        <w:rPr>
          <w:noProof/>
          <w:szCs w:val="24"/>
          <w:lang w:eastAsia="lv-LV"/>
        </w:rPr>
        <w:t>parenterāli ievadāmo zāļu onkoloģisko saslimšanu ārstēšanai pasūtījumus veic ārstniecības iestādes, ar kurām Nacionālais veselības dienests noslēdzis līgumus par plānveida onkoloģisko veselības aprūpes pakalpojumu sniegšanu un apmaksu vai starpresoru vienošanos par sadarbību (SIA “Rīgas Austrumu klīniskā universitātes slimnīca”, VSIA “Paula Stradiņa klīniskā univeritātes slimnīca”, VSIA “Bērnu klīniskā universitātes slimnīca”, SIA “Daugavpils reģionālā slimnīca”, SIA “Liepājas reģionālā slimnīca” un SIA “Piejūras slimnīca”). Nacionālais veselības dienests veic norēķinus ar minētajām ārstniecības iestādēm atbilstoši ārstniecības iestāžu iesniegtaja</w:t>
      </w:r>
      <w:r>
        <w:rPr>
          <w:noProof/>
          <w:szCs w:val="24"/>
          <w:lang w:eastAsia="lv-LV"/>
        </w:rPr>
        <w:t xml:space="preserve">i informācijai par </w:t>
      </w:r>
      <w:r w:rsidRPr="00B07F2E">
        <w:rPr>
          <w:noProof/>
          <w:szCs w:val="24"/>
          <w:lang w:eastAsia="lv-LV"/>
        </w:rPr>
        <w:t>faktisk</w:t>
      </w:r>
      <w:r>
        <w:rPr>
          <w:noProof/>
          <w:szCs w:val="24"/>
          <w:lang w:eastAsia="lv-LV"/>
        </w:rPr>
        <w:t>o</w:t>
      </w:r>
      <w:r w:rsidRPr="00B07F2E">
        <w:rPr>
          <w:noProof/>
          <w:szCs w:val="24"/>
          <w:lang w:eastAsia="lv-LV"/>
        </w:rPr>
        <w:t xml:space="preserve"> zāļu patēriņ</w:t>
      </w:r>
      <w:r>
        <w:rPr>
          <w:noProof/>
          <w:szCs w:val="24"/>
          <w:lang w:eastAsia="lv-LV"/>
        </w:rPr>
        <w:t>u</w:t>
      </w:r>
      <w:r w:rsidRPr="00B07F2E">
        <w:rPr>
          <w:noProof/>
          <w:szCs w:val="24"/>
          <w:lang w:eastAsia="lv-LV"/>
        </w:rPr>
        <w:t>.</w:t>
      </w:r>
    </w:p>
    <w:p w:rsidR="009B360B" w:rsidRPr="00B07F2E" w:rsidRDefault="009B360B" w:rsidP="000B7638">
      <w:pPr>
        <w:spacing w:after="120"/>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0B7638">
      <w:pPr>
        <w:pStyle w:val="Tabuluvirsraksti"/>
        <w:spacing w:before="240" w:after="240"/>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3"/>
        <w:gridCol w:w="1118"/>
        <w:gridCol w:w="1116"/>
        <w:gridCol w:w="1024"/>
        <w:gridCol w:w="1062"/>
        <w:gridCol w:w="1118"/>
      </w:tblGrid>
      <w:tr w:rsidR="009B360B" w:rsidRPr="00B07F2E" w:rsidTr="00610CEF">
        <w:trPr>
          <w:trHeight w:val="523"/>
          <w:tblHeader/>
        </w:trPr>
        <w:tc>
          <w:tcPr>
            <w:tcW w:w="1999" w:type="pct"/>
          </w:tcPr>
          <w:p w:rsidR="009B360B" w:rsidRPr="00B07F2E" w:rsidRDefault="009B360B" w:rsidP="00610CEF">
            <w:pPr>
              <w:pStyle w:val="tabteksts"/>
              <w:rPr>
                <w:noProof/>
                <w:szCs w:val="18"/>
                <w:lang w:eastAsia="lv-LV"/>
              </w:rPr>
            </w:pPr>
          </w:p>
        </w:tc>
        <w:tc>
          <w:tcPr>
            <w:tcW w:w="617" w:type="pct"/>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616" w:type="pct"/>
          </w:tcPr>
          <w:p w:rsidR="009B360B" w:rsidRPr="003E25E2" w:rsidRDefault="009B360B" w:rsidP="00610CEF">
            <w:pPr>
              <w:ind w:firstLine="0"/>
              <w:jc w:val="center"/>
              <w:rPr>
                <w:noProof/>
                <w:sz w:val="18"/>
                <w:szCs w:val="18"/>
                <w:lang w:eastAsia="lv-LV"/>
              </w:rPr>
            </w:pPr>
            <w:r>
              <w:rPr>
                <w:noProof/>
                <w:sz w:val="18"/>
                <w:szCs w:val="18"/>
                <w:lang w:eastAsia="lv-LV"/>
              </w:rPr>
              <w:t>2020. gada plāns</w:t>
            </w:r>
          </w:p>
        </w:tc>
        <w:tc>
          <w:tcPr>
            <w:tcW w:w="565" w:type="pct"/>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586" w:type="pct"/>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615" w:type="pct"/>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610CEF">
        <w:trPr>
          <w:trHeight w:val="241"/>
        </w:trPr>
        <w:tc>
          <w:tcPr>
            <w:tcW w:w="5000" w:type="pct"/>
            <w:gridSpan w:val="6"/>
            <w:shd w:val="clear" w:color="auto" w:fill="D9D9D9" w:themeFill="background1" w:themeFillShade="D9"/>
            <w:vAlign w:val="center"/>
          </w:tcPr>
          <w:p w:rsidR="009B360B" w:rsidRPr="00B07F2E" w:rsidRDefault="009B360B" w:rsidP="00610CEF">
            <w:pPr>
              <w:pStyle w:val="tabteksts"/>
              <w:jc w:val="center"/>
              <w:rPr>
                <w:noProof/>
                <w:szCs w:val="18"/>
              </w:rPr>
            </w:pPr>
            <w:r w:rsidRPr="00B07F2E">
              <w:rPr>
                <w:rFonts w:eastAsia="Calibri"/>
                <w:noProof/>
                <w:szCs w:val="18"/>
              </w:rPr>
              <w:t>Uzlabota profilakse vakcīnatkarīgām infekcijas slimībām</w:t>
            </w:r>
          </w:p>
        </w:tc>
      </w:tr>
      <w:tr w:rsidR="009B360B" w:rsidRPr="00B07F2E" w:rsidTr="00610CEF">
        <w:trPr>
          <w:trHeight w:val="422"/>
        </w:trPr>
        <w:tc>
          <w:tcPr>
            <w:tcW w:w="1999" w:type="pct"/>
          </w:tcPr>
          <w:p w:rsidR="009B360B" w:rsidRPr="00B07F2E" w:rsidRDefault="009B360B" w:rsidP="00610CEF">
            <w:pPr>
              <w:pStyle w:val="tabteksts"/>
              <w:jc w:val="both"/>
              <w:rPr>
                <w:rFonts w:eastAsia="Calibri"/>
                <w:noProof/>
                <w:szCs w:val="18"/>
              </w:rPr>
            </w:pPr>
            <w:r w:rsidRPr="00B07F2E">
              <w:rPr>
                <w:rFonts w:eastAsia="Calibri"/>
                <w:noProof/>
                <w:szCs w:val="18"/>
              </w:rPr>
              <w:t>Bērnu līdz 7 gadiem vakcinācijas līmenis pret vakcīnatkarīgām infekcijas slimībām, (%)</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spacing w:line="259" w:lineRule="auto"/>
              <w:jc w:val="center"/>
              <w:rPr>
                <w:noProof/>
                <w:lang w:eastAsia="lv-LV"/>
              </w:rPr>
            </w:pPr>
            <w:r w:rsidRPr="00B07F2E">
              <w:rPr>
                <w:noProof/>
                <w:lang w:eastAsia="lv-LV"/>
              </w:rPr>
              <w:t>93,3</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noProof/>
                <w:szCs w:val="18"/>
                <w:lang w:eastAsia="lv-LV"/>
              </w:rPr>
              <w:t>95,0</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szCs w:val="18"/>
                <w:lang w:eastAsia="lv-LV"/>
              </w:rPr>
            </w:pPr>
            <w:r w:rsidRPr="00B07F2E">
              <w:rPr>
                <w:noProof/>
                <w:szCs w:val="18"/>
                <w:lang w:eastAsia="lv-LV"/>
              </w:rPr>
              <w:t>95,0</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szCs w:val="18"/>
                <w:lang w:eastAsia="lv-LV"/>
              </w:rPr>
            </w:pPr>
            <w:r w:rsidRPr="00B07F2E">
              <w:rPr>
                <w:noProof/>
                <w:szCs w:val="18"/>
                <w:lang w:eastAsia="lv-LV"/>
              </w:rPr>
              <w:t>95,0</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lang w:eastAsia="lv-LV"/>
              </w:rPr>
            </w:pPr>
            <w:r w:rsidRPr="00B07F2E">
              <w:rPr>
                <w:noProof/>
                <w:lang w:eastAsia="lv-LV"/>
              </w:rPr>
              <w:t>95,0</w:t>
            </w:r>
          </w:p>
        </w:tc>
      </w:tr>
      <w:tr w:rsidR="009B360B" w:rsidRPr="00B07F2E" w:rsidTr="00610CEF">
        <w:trPr>
          <w:trHeight w:val="241"/>
        </w:trPr>
        <w:tc>
          <w:tcPr>
            <w:tcW w:w="5000" w:type="pct"/>
            <w:gridSpan w:val="6"/>
            <w:shd w:val="clear" w:color="auto" w:fill="D9D9D9" w:themeFill="background1" w:themeFillShade="D9"/>
          </w:tcPr>
          <w:p w:rsidR="009B360B" w:rsidRPr="00B07F2E" w:rsidRDefault="009B360B" w:rsidP="00610CEF">
            <w:pPr>
              <w:pStyle w:val="tabteksts"/>
              <w:jc w:val="center"/>
              <w:rPr>
                <w:noProof/>
                <w:szCs w:val="18"/>
                <w:lang w:eastAsia="lv-LV"/>
              </w:rPr>
            </w:pPr>
            <w:r w:rsidRPr="00B07F2E">
              <w:rPr>
                <w:noProof/>
                <w:szCs w:val="18"/>
                <w:lang w:eastAsia="lv-LV"/>
              </w:rPr>
              <w:t>Hronisko slimību pacienti nodrošināti ar ārstniecības līdzekļiem</w:t>
            </w:r>
          </w:p>
        </w:tc>
      </w:tr>
      <w:tr w:rsidR="009B360B" w:rsidRPr="00B07F2E" w:rsidTr="00610CEF">
        <w:trPr>
          <w:trHeight w:val="422"/>
        </w:trPr>
        <w:tc>
          <w:tcPr>
            <w:tcW w:w="1999" w:type="pct"/>
          </w:tcPr>
          <w:p w:rsidR="009B360B" w:rsidRPr="00B07F2E" w:rsidRDefault="009B360B" w:rsidP="00610CEF">
            <w:pPr>
              <w:pStyle w:val="tabteksts"/>
              <w:jc w:val="both"/>
              <w:rPr>
                <w:rFonts w:eastAsia="Calibri"/>
                <w:noProof/>
                <w:szCs w:val="18"/>
              </w:rPr>
            </w:pPr>
            <w:r w:rsidRPr="00B07F2E">
              <w:rPr>
                <w:noProof/>
              </w:rPr>
              <w:t>Peritoneālās dialīzes līdzekļus saņēmušie pacienti (vidējais skaits mēnesī)</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noProof/>
                <w:lang w:eastAsia="lv-LV"/>
              </w:rPr>
              <w:t>118</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noProof/>
                <w:szCs w:val="18"/>
                <w:lang w:eastAsia="lv-LV"/>
              </w:rPr>
              <w:t>120</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lang w:eastAsia="lv-LV"/>
              </w:rPr>
            </w:pPr>
            <w:r w:rsidRPr="00B07F2E">
              <w:rPr>
                <w:noProof/>
                <w:lang w:eastAsia="lv-LV"/>
              </w:rPr>
              <w:t>120</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szCs w:val="18"/>
                <w:lang w:eastAsia="lv-LV"/>
              </w:rPr>
            </w:pPr>
            <w:r w:rsidRPr="00B07F2E">
              <w:rPr>
                <w:noProof/>
                <w:szCs w:val="18"/>
                <w:lang w:eastAsia="lv-LV"/>
              </w:rPr>
              <w:t>120</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lang w:eastAsia="lv-LV"/>
              </w:rPr>
            </w:pPr>
            <w:r w:rsidRPr="00B07F2E">
              <w:rPr>
                <w:noProof/>
                <w:lang w:eastAsia="lv-LV"/>
              </w:rPr>
              <w:t>120</w:t>
            </w:r>
          </w:p>
        </w:tc>
      </w:tr>
      <w:tr w:rsidR="009B360B" w:rsidRPr="00B07F2E" w:rsidTr="00610CEF">
        <w:trPr>
          <w:trHeight w:val="422"/>
        </w:trPr>
        <w:tc>
          <w:tcPr>
            <w:tcW w:w="1999" w:type="pct"/>
          </w:tcPr>
          <w:p w:rsidR="009B360B" w:rsidRPr="00B07F2E" w:rsidRDefault="009B360B" w:rsidP="00610CEF">
            <w:pPr>
              <w:pStyle w:val="tabteksts"/>
              <w:jc w:val="both"/>
              <w:rPr>
                <w:rFonts w:eastAsia="Calibri"/>
                <w:noProof/>
                <w:szCs w:val="18"/>
              </w:rPr>
            </w:pPr>
            <w:r w:rsidRPr="00B07F2E">
              <w:rPr>
                <w:rFonts w:eastAsia="Calibri"/>
                <w:noProof/>
                <w:szCs w:val="18"/>
              </w:rPr>
              <w:t>Redzes korekcijas līdzekļus saņēmušie bērni (</w:t>
            </w:r>
            <w:r w:rsidRPr="00B07F2E">
              <w:rPr>
                <w:noProof/>
              </w:rPr>
              <w:t>vidējais skaits mēnesī)</w:t>
            </w:r>
          </w:p>
        </w:tc>
        <w:tc>
          <w:tcPr>
            <w:tcW w:w="6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noProof/>
                <w:lang w:eastAsia="lv-LV"/>
              </w:rPr>
              <w:t>198</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noProof/>
                <w:szCs w:val="18"/>
                <w:lang w:eastAsia="lv-LV"/>
              </w:rPr>
              <w:t>190</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szCs w:val="18"/>
                <w:lang w:eastAsia="lv-LV"/>
              </w:rPr>
            </w:pPr>
            <w:r w:rsidRPr="00B07F2E">
              <w:rPr>
                <w:noProof/>
                <w:szCs w:val="18"/>
                <w:lang w:eastAsia="lv-LV"/>
              </w:rPr>
              <w:t>190</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szCs w:val="18"/>
                <w:lang w:eastAsia="lv-LV"/>
              </w:rPr>
            </w:pPr>
            <w:r w:rsidRPr="00B07F2E">
              <w:rPr>
                <w:noProof/>
                <w:szCs w:val="18"/>
                <w:lang w:eastAsia="lv-LV"/>
              </w:rPr>
              <w:t>190</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noProof/>
                <w:lang w:eastAsia="lv-LV"/>
              </w:rPr>
            </w:pPr>
            <w:r w:rsidRPr="00B07F2E">
              <w:rPr>
                <w:noProof/>
                <w:lang w:eastAsia="lv-LV"/>
              </w:rPr>
              <w:t>190</w:t>
            </w:r>
          </w:p>
        </w:tc>
      </w:tr>
    </w:tbl>
    <w:p w:rsidR="009B360B" w:rsidRPr="00B07F2E" w:rsidRDefault="009B360B" w:rsidP="009B360B">
      <w:pPr>
        <w:pStyle w:val="Tabuluvirsraksti"/>
        <w:tabs>
          <w:tab w:val="left" w:pos="9072"/>
        </w:tabs>
        <w:spacing w:after="240"/>
        <w:jc w:val="both"/>
        <w:rPr>
          <w:b/>
          <w:noProof/>
          <w:lang w:eastAsia="lv-LV"/>
        </w:rPr>
      </w:pPr>
    </w:p>
    <w:p w:rsidR="009B360B" w:rsidRPr="00B07F2E" w:rsidRDefault="009B360B" w:rsidP="000B7638">
      <w:pPr>
        <w:pStyle w:val="Tabuluvirsraksti"/>
        <w:tabs>
          <w:tab w:val="left" w:pos="9072"/>
        </w:tabs>
        <w:spacing w:before="240" w:after="240"/>
        <w:rPr>
          <w:noProof/>
          <w:lang w:eastAsia="lv-LV"/>
        </w:rPr>
      </w:pPr>
      <w:r w:rsidRPr="00B07F2E">
        <w:rPr>
          <w:b/>
          <w:noProof/>
          <w:lang w:eastAsia="lv-LV"/>
        </w:rPr>
        <w:lastRenderedPageBreak/>
        <w:t>Finansiālie rādītāji no 2019. līdz 2023.</w:t>
      </w:r>
      <w:r>
        <w:rPr>
          <w:b/>
          <w:noProof/>
          <w:lang w:eastAsia="lv-LV"/>
        </w:rPr>
        <w:t xml:space="preserve"> </w:t>
      </w:r>
      <w:r w:rsidRPr="00B07F2E">
        <w:rPr>
          <w:b/>
          <w:noProof/>
          <w:lang w:eastAsia="lv-LV"/>
        </w:rPr>
        <w:t>gadam</w:t>
      </w:r>
    </w:p>
    <w:tbl>
      <w:tblPr>
        <w:tblW w:w="91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34"/>
        <w:gridCol w:w="1134"/>
        <w:gridCol w:w="1134"/>
        <w:gridCol w:w="1134"/>
        <w:gridCol w:w="1137"/>
      </w:tblGrid>
      <w:tr w:rsidR="009B360B" w:rsidRPr="00B07F2E" w:rsidTr="00610CEF">
        <w:trPr>
          <w:trHeight w:val="113"/>
          <w:tblHeader/>
        </w:trPr>
        <w:tc>
          <w:tcPr>
            <w:tcW w:w="3431" w:type="dxa"/>
            <w:vAlign w:val="center"/>
          </w:tcPr>
          <w:p w:rsidR="009B360B" w:rsidRPr="00B07F2E" w:rsidRDefault="009B360B" w:rsidP="00610CEF">
            <w:pPr>
              <w:pStyle w:val="tabteksts"/>
              <w:jc w:val="center"/>
              <w:rPr>
                <w:noProof/>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Pr>
                <w:noProof/>
                <w:sz w:val="18"/>
                <w:szCs w:val="18"/>
                <w:lang w:eastAsia="lv-LV"/>
              </w:rPr>
              <w:t>2020. 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gada prognoze</w:t>
            </w:r>
          </w:p>
        </w:tc>
        <w:tc>
          <w:tcPr>
            <w:tcW w:w="1137"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gada prognoze</w:t>
            </w:r>
          </w:p>
        </w:tc>
      </w:tr>
      <w:tr w:rsidR="009B360B" w:rsidRPr="00B07F2E" w:rsidTr="00A458B6">
        <w:trPr>
          <w:trHeight w:val="155"/>
        </w:trPr>
        <w:tc>
          <w:tcPr>
            <w:tcW w:w="3431" w:type="dxa"/>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14 066 401</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17 114 167</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16 688 436</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16 688 436</w:t>
            </w:r>
          </w:p>
        </w:tc>
        <w:tc>
          <w:tcPr>
            <w:tcW w:w="1137" w:type="dxa"/>
            <w:shd w:val="clear" w:color="auto" w:fill="D9D9D9" w:themeFill="background1" w:themeFillShade="D9"/>
          </w:tcPr>
          <w:p w:rsidR="009B360B" w:rsidRPr="00B07F2E" w:rsidRDefault="009B360B" w:rsidP="00610CEF">
            <w:pPr>
              <w:pStyle w:val="tabteksts"/>
              <w:jc w:val="right"/>
              <w:rPr>
                <w:noProof/>
              </w:rPr>
            </w:pPr>
            <w:r w:rsidRPr="00B07F2E">
              <w:t>16 688 436</w:t>
            </w:r>
          </w:p>
        </w:tc>
      </w:tr>
      <w:tr w:rsidR="009B360B" w:rsidRPr="00B07F2E" w:rsidTr="00610CEF">
        <w:trPr>
          <w:trHeight w:val="431"/>
        </w:trPr>
        <w:tc>
          <w:tcPr>
            <w:tcW w:w="3431" w:type="dxa"/>
            <w:tcBorders>
              <w:bottom w:val="single" w:sz="4" w:space="0" w:color="000000"/>
            </w:tcBorders>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Borders>
              <w:bottom w:val="single" w:sz="4" w:space="0" w:color="000000"/>
            </w:tcBorders>
          </w:tcPr>
          <w:p w:rsidR="009B360B" w:rsidRPr="00B07F2E" w:rsidRDefault="009B360B" w:rsidP="00610CEF">
            <w:pPr>
              <w:pStyle w:val="tabteksts"/>
              <w:jc w:val="center"/>
              <w:rPr>
                <w:noProof/>
              </w:rPr>
            </w:pPr>
            <w:r w:rsidRPr="00B07F2E">
              <w:rPr>
                <w:noProof/>
              </w:rPr>
              <w:t>×</w:t>
            </w:r>
          </w:p>
        </w:tc>
        <w:tc>
          <w:tcPr>
            <w:tcW w:w="1134" w:type="dxa"/>
            <w:tcBorders>
              <w:bottom w:val="single" w:sz="4" w:space="0" w:color="000000"/>
            </w:tcBorders>
          </w:tcPr>
          <w:p w:rsidR="009B360B" w:rsidRPr="00B07F2E" w:rsidRDefault="009B360B" w:rsidP="00610CEF">
            <w:pPr>
              <w:pStyle w:val="tabteksts"/>
              <w:jc w:val="right"/>
              <w:rPr>
                <w:noProof/>
              </w:rPr>
            </w:pPr>
            <w:r w:rsidRPr="00B07F2E">
              <w:rPr>
                <w:noProof/>
              </w:rPr>
              <w:t>3 047 766</w:t>
            </w:r>
          </w:p>
        </w:tc>
        <w:tc>
          <w:tcPr>
            <w:tcW w:w="1134" w:type="dxa"/>
            <w:tcBorders>
              <w:bottom w:val="single" w:sz="4" w:space="0" w:color="000000"/>
            </w:tcBorders>
          </w:tcPr>
          <w:p w:rsidR="009B360B" w:rsidRPr="00B07F2E" w:rsidRDefault="009B360B" w:rsidP="00610CEF">
            <w:pPr>
              <w:pStyle w:val="tabteksts"/>
              <w:jc w:val="right"/>
              <w:rPr>
                <w:noProof/>
              </w:rPr>
            </w:pPr>
            <w:r w:rsidRPr="00B07F2E">
              <w:rPr>
                <w:noProof/>
              </w:rPr>
              <w:t>-425 731</w:t>
            </w:r>
          </w:p>
        </w:tc>
        <w:tc>
          <w:tcPr>
            <w:tcW w:w="1134" w:type="dxa"/>
            <w:tcBorders>
              <w:bottom w:val="single" w:sz="4" w:space="0" w:color="000000"/>
            </w:tcBorders>
          </w:tcPr>
          <w:p w:rsidR="009B360B" w:rsidRPr="00B07F2E" w:rsidRDefault="009B360B" w:rsidP="00610CEF">
            <w:pPr>
              <w:pStyle w:val="tabteksts"/>
              <w:jc w:val="center"/>
              <w:rPr>
                <w:noProof/>
              </w:rPr>
            </w:pPr>
            <w:r w:rsidRPr="00B07F2E">
              <w:rPr>
                <w:noProof/>
              </w:rPr>
              <w:t>-</w:t>
            </w:r>
          </w:p>
        </w:tc>
        <w:tc>
          <w:tcPr>
            <w:tcW w:w="1137" w:type="dxa"/>
            <w:tcBorders>
              <w:bottom w:val="single" w:sz="4" w:space="0" w:color="000000"/>
            </w:tcBorders>
          </w:tcPr>
          <w:p w:rsidR="009B360B" w:rsidRPr="00B07F2E" w:rsidRDefault="009B360B" w:rsidP="00610CEF">
            <w:pPr>
              <w:pStyle w:val="tabteksts"/>
              <w:jc w:val="center"/>
              <w:rPr>
                <w:noProof/>
              </w:rPr>
            </w:pPr>
            <w:r w:rsidRPr="00B07F2E">
              <w:rPr>
                <w:noProof/>
              </w:rPr>
              <w:t>-</w:t>
            </w:r>
          </w:p>
        </w:tc>
      </w:tr>
      <w:tr w:rsidR="009B360B" w:rsidRPr="00B07F2E" w:rsidTr="00610CEF">
        <w:trPr>
          <w:trHeight w:val="180"/>
        </w:trPr>
        <w:tc>
          <w:tcPr>
            <w:tcW w:w="3431" w:type="dxa"/>
            <w:tcBorders>
              <w:bottom w:val="single" w:sz="4" w:space="0" w:color="auto"/>
            </w:tcBorders>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1134" w:type="dxa"/>
            <w:tcBorders>
              <w:bottom w:val="single" w:sz="4" w:space="0" w:color="auto"/>
            </w:tcBorders>
          </w:tcPr>
          <w:p w:rsidR="009B360B" w:rsidRPr="00B07F2E" w:rsidRDefault="009B360B" w:rsidP="00610CEF">
            <w:pPr>
              <w:pStyle w:val="tabteksts"/>
              <w:jc w:val="center"/>
              <w:rPr>
                <w:noProof/>
              </w:rPr>
            </w:pPr>
            <w:r w:rsidRPr="00B07F2E">
              <w:rPr>
                <w:noProof/>
              </w:rPr>
              <w:t>×</w:t>
            </w:r>
          </w:p>
        </w:tc>
        <w:tc>
          <w:tcPr>
            <w:tcW w:w="1134" w:type="dxa"/>
            <w:tcBorders>
              <w:bottom w:val="single" w:sz="4" w:space="0" w:color="auto"/>
            </w:tcBorders>
          </w:tcPr>
          <w:p w:rsidR="009B360B" w:rsidRPr="00B07F2E" w:rsidRDefault="009B360B" w:rsidP="00610CEF">
            <w:pPr>
              <w:pStyle w:val="tabteksts"/>
              <w:jc w:val="right"/>
              <w:rPr>
                <w:noProof/>
              </w:rPr>
            </w:pPr>
            <w:r w:rsidRPr="00B07F2E">
              <w:rPr>
                <w:noProof/>
              </w:rPr>
              <w:t>21,7</w:t>
            </w:r>
          </w:p>
        </w:tc>
        <w:tc>
          <w:tcPr>
            <w:tcW w:w="1134" w:type="dxa"/>
            <w:tcBorders>
              <w:bottom w:val="single" w:sz="4" w:space="0" w:color="auto"/>
            </w:tcBorders>
          </w:tcPr>
          <w:p w:rsidR="009B360B" w:rsidRPr="00B07F2E" w:rsidRDefault="009B360B" w:rsidP="00610CEF">
            <w:pPr>
              <w:pStyle w:val="tabteksts"/>
              <w:tabs>
                <w:tab w:val="center" w:pos="484"/>
                <w:tab w:val="right" w:pos="968"/>
              </w:tabs>
              <w:jc w:val="right"/>
              <w:rPr>
                <w:noProof/>
              </w:rPr>
            </w:pPr>
            <w:r w:rsidRPr="00B07F2E">
              <w:rPr>
                <w:noProof/>
              </w:rPr>
              <w:tab/>
              <w:t>-2,5</w:t>
            </w:r>
          </w:p>
        </w:tc>
        <w:tc>
          <w:tcPr>
            <w:tcW w:w="1134" w:type="dxa"/>
            <w:tcBorders>
              <w:bottom w:val="single" w:sz="4" w:space="0" w:color="auto"/>
            </w:tcBorders>
          </w:tcPr>
          <w:p w:rsidR="009B360B" w:rsidRPr="00B07F2E" w:rsidRDefault="009B360B" w:rsidP="00610CEF">
            <w:pPr>
              <w:pStyle w:val="tabteksts"/>
              <w:jc w:val="center"/>
              <w:rPr>
                <w:noProof/>
              </w:rPr>
            </w:pPr>
            <w:r w:rsidRPr="00B07F2E">
              <w:rPr>
                <w:noProof/>
              </w:rPr>
              <w:t>-</w:t>
            </w:r>
          </w:p>
        </w:tc>
        <w:tc>
          <w:tcPr>
            <w:tcW w:w="1137" w:type="dxa"/>
            <w:tcBorders>
              <w:bottom w:val="single" w:sz="4" w:space="0" w:color="auto"/>
            </w:tcBorders>
          </w:tcPr>
          <w:p w:rsidR="009B360B" w:rsidRPr="00B07F2E" w:rsidRDefault="009B360B" w:rsidP="00610CEF">
            <w:pPr>
              <w:pStyle w:val="tabteksts"/>
              <w:jc w:val="center"/>
              <w:rPr>
                <w:noProof/>
              </w:rPr>
            </w:pPr>
            <w:r w:rsidRPr="00B07F2E">
              <w:rPr>
                <w:noProof/>
              </w:rPr>
              <w:t>-</w:t>
            </w:r>
          </w:p>
        </w:tc>
      </w:tr>
    </w:tbl>
    <w:p w:rsidR="009B360B" w:rsidRPr="00B07F2E" w:rsidRDefault="009B360B" w:rsidP="000B7638">
      <w:pPr>
        <w:tabs>
          <w:tab w:val="left" w:pos="9072"/>
        </w:tabs>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9B360B" w:rsidRPr="00B07F2E" w:rsidTr="00610CEF">
        <w:trPr>
          <w:trHeight w:val="175"/>
          <w:tblHeader/>
        </w:trPr>
        <w:tc>
          <w:tcPr>
            <w:tcW w:w="5317"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95" w:type="dxa"/>
            <w:vAlign w:val="center"/>
          </w:tcPr>
          <w:p w:rsidR="009B360B" w:rsidRPr="00B07F2E" w:rsidRDefault="009B360B" w:rsidP="00610CEF">
            <w:pPr>
              <w:ind w:firstLine="0"/>
              <w:jc w:val="right"/>
              <w:rPr>
                <w:noProof/>
                <w:sz w:val="18"/>
                <w:szCs w:val="24"/>
                <w:lang w:eastAsia="lv-LV"/>
              </w:rPr>
            </w:pPr>
            <w:r w:rsidRPr="00B07F2E">
              <w:rPr>
                <w:noProof/>
                <w:sz w:val="18"/>
                <w:szCs w:val="18"/>
                <w:lang w:eastAsia="lv-LV"/>
              </w:rPr>
              <w:t>Samazinājums</w:t>
            </w:r>
          </w:p>
        </w:tc>
        <w:tc>
          <w:tcPr>
            <w:tcW w:w="1295" w:type="dxa"/>
            <w:vAlign w:val="center"/>
          </w:tcPr>
          <w:p w:rsidR="009B360B" w:rsidRPr="00B07F2E" w:rsidRDefault="009B360B" w:rsidP="00610CEF">
            <w:pPr>
              <w:ind w:firstLine="0"/>
              <w:jc w:val="right"/>
              <w:rPr>
                <w:noProof/>
                <w:sz w:val="18"/>
                <w:szCs w:val="24"/>
                <w:lang w:eastAsia="lv-LV"/>
              </w:rPr>
            </w:pPr>
            <w:r w:rsidRPr="00B07F2E">
              <w:rPr>
                <w:noProof/>
                <w:sz w:val="18"/>
                <w:szCs w:val="18"/>
                <w:lang w:eastAsia="lv-LV"/>
              </w:rPr>
              <w:t>Palielinājums</w:t>
            </w:r>
          </w:p>
        </w:tc>
        <w:tc>
          <w:tcPr>
            <w:tcW w:w="1160" w:type="dxa"/>
            <w:vAlign w:val="center"/>
          </w:tcPr>
          <w:p w:rsidR="009B360B" w:rsidRPr="00B07F2E" w:rsidRDefault="009B360B" w:rsidP="00610CEF">
            <w:pPr>
              <w:ind w:firstLine="0"/>
              <w:jc w:val="right"/>
              <w:rPr>
                <w:noProof/>
                <w:sz w:val="18"/>
                <w:szCs w:val="24"/>
                <w:lang w:eastAsia="lv-LV"/>
              </w:rPr>
            </w:pPr>
            <w:r w:rsidRPr="00B07F2E">
              <w:rPr>
                <w:noProof/>
                <w:sz w:val="18"/>
                <w:szCs w:val="18"/>
                <w:lang w:eastAsia="lv-LV"/>
              </w:rPr>
              <w:t>Izmaiņas</w:t>
            </w:r>
          </w:p>
        </w:tc>
      </w:tr>
      <w:tr w:rsidR="009B360B" w:rsidRPr="00B07F2E" w:rsidTr="00610CEF">
        <w:trPr>
          <w:trHeight w:val="175"/>
        </w:trPr>
        <w:tc>
          <w:tcPr>
            <w:tcW w:w="5317"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425 731</w:t>
            </w:r>
          </w:p>
        </w:tc>
        <w:tc>
          <w:tcPr>
            <w:tcW w:w="1295" w:type="dxa"/>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w:t>
            </w:r>
          </w:p>
        </w:tc>
        <w:tc>
          <w:tcPr>
            <w:tcW w:w="1160"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-425 731</w:t>
            </w:r>
          </w:p>
        </w:tc>
      </w:tr>
      <w:tr w:rsidR="009B360B" w:rsidRPr="00B07F2E" w:rsidTr="00610CEF">
        <w:trPr>
          <w:trHeight w:val="160"/>
          <w:tblHeader/>
        </w:trPr>
        <w:tc>
          <w:tcPr>
            <w:tcW w:w="9067" w:type="dxa"/>
            <w:gridSpan w:val="4"/>
          </w:tcPr>
          <w:p w:rsidR="009B360B" w:rsidRPr="00B07F2E" w:rsidRDefault="009B360B" w:rsidP="00610CEF">
            <w:pPr>
              <w:ind w:firstLine="316"/>
              <w:jc w:val="left"/>
              <w:rPr>
                <w:noProof/>
                <w:sz w:val="16"/>
                <w:szCs w:val="24"/>
              </w:rPr>
            </w:pPr>
            <w:r w:rsidRPr="00B07F2E">
              <w:rPr>
                <w:i/>
                <w:noProof/>
                <w:sz w:val="18"/>
                <w:szCs w:val="18"/>
                <w:lang w:eastAsia="lv-LV"/>
              </w:rPr>
              <w:t>t. sk.:</w:t>
            </w: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425 731</w:t>
            </w:r>
          </w:p>
        </w:tc>
        <w:tc>
          <w:tcPr>
            <w:tcW w:w="1295"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-425 731</w:t>
            </w:r>
          </w:p>
        </w:tc>
      </w:tr>
      <w:tr w:rsidR="009B360B" w:rsidRPr="00B07F2E" w:rsidTr="00610CEF">
        <w:trPr>
          <w:trHeight w:val="196"/>
          <w:tblHeader/>
        </w:trPr>
        <w:tc>
          <w:tcPr>
            <w:tcW w:w="5317" w:type="dxa"/>
            <w:shd w:val="clear" w:color="auto" w:fill="auto"/>
          </w:tcPr>
          <w:p w:rsidR="009B360B" w:rsidRPr="00B07F2E" w:rsidRDefault="009B360B" w:rsidP="00610CEF">
            <w:pPr>
              <w:ind w:left="306" w:right="1959" w:firstLine="0"/>
              <w:rPr>
                <w:i/>
                <w:noProof/>
                <w:sz w:val="18"/>
                <w:szCs w:val="18"/>
              </w:rPr>
            </w:pPr>
            <w:r w:rsidRPr="00B07F2E">
              <w:rPr>
                <w:i/>
                <w:noProof/>
                <w:sz w:val="18"/>
                <w:szCs w:val="18"/>
                <w:lang w:eastAsia="lv-LV"/>
              </w:rPr>
              <w:t>Iekšējā līdzekļu pārdale starp budžeta programmām (apakšprogrammām)</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425 731</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-425 731</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Samazināti izdevumi, pārdalot finansējumu uz apakšprogrammu 33.14.00 “Primārās ambulatorās veselības aprūpes nodrošināšana”, lai</w:t>
            </w:r>
            <w:r>
              <w:rPr>
                <w:i/>
                <w:noProof/>
                <w:sz w:val="18"/>
                <w:szCs w:val="18"/>
              </w:rPr>
              <w:t xml:space="preserve"> </w:t>
            </w:r>
            <w:r w:rsidRPr="00B07F2E">
              <w:rPr>
                <w:i/>
                <w:noProof/>
                <w:sz w:val="18"/>
                <w:szCs w:val="18"/>
              </w:rPr>
              <w:t>nodrošinātu kolorektālā vēža skrīningu, kura darbības pamatā ir imūnķīmijas metode (FIT metode), īstenojot pasākumu caur</w:t>
            </w:r>
            <w:r>
              <w:rPr>
                <w:i/>
                <w:noProof/>
                <w:sz w:val="18"/>
                <w:szCs w:val="18"/>
              </w:rPr>
              <w:t xml:space="preserve"> </w:t>
            </w:r>
            <w:r w:rsidRPr="00B07F2E">
              <w:rPr>
                <w:i/>
                <w:noProof/>
                <w:sz w:val="18"/>
                <w:szCs w:val="18"/>
              </w:rPr>
              <w:t>ģimenes ārstu praksēm</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391 860</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-391 860</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 xml:space="preserve">Samazināti izdevumi, pārdalot finansējumu uz apakšprogrammu 33.16.00 “Pārējo ambulatoro veselības aprūpes pakalpojumu nodrošināšana”, lai nodrošinātu enterālās un parenterālās barošanas kabineta izveidi, atbilstoši </w:t>
            </w:r>
            <w:bookmarkStart w:id="4" w:name="_Hlk47590285"/>
            <w:r>
              <w:rPr>
                <w:i/>
                <w:noProof/>
                <w:sz w:val="18"/>
                <w:szCs w:val="18"/>
              </w:rPr>
              <w:t>MK 14.07.2020. sēdes prot.</w:t>
            </w:r>
            <w:r w:rsidRPr="00B07F2E">
              <w:rPr>
                <w:i/>
                <w:noProof/>
                <w:sz w:val="18"/>
                <w:szCs w:val="18"/>
              </w:rPr>
              <w:t xml:space="preserve"> Nr.44 40.§ 4.1. apakšpunkt</w:t>
            </w:r>
            <w:bookmarkEnd w:id="4"/>
            <w:r w:rsidRPr="00B07F2E">
              <w:rPr>
                <w:i/>
                <w:noProof/>
                <w:sz w:val="18"/>
                <w:szCs w:val="18"/>
              </w:rPr>
              <w:t>am</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33 871</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-33 871</w:t>
            </w:r>
          </w:p>
        </w:tc>
      </w:tr>
    </w:tbl>
    <w:p w:rsidR="009B360B" w:rsidRPr="00B07F2E" w:rsidRDefault="009B360B" w:rsidP="009B360B">
      <w:pPr>
        <w:pStyle w:val="programmas"/>
        <w:spacing w:after="240"/>
        <w:rPr>
          <w:rFonts w:eastAsia="Calibri"/>
          <w:noProof/>
          <w:lang w:val="lv-LV"/>
        </w:rPr>
      </w:pPr>
      <w:r w:rsidRPr="00B07F2E">
        <w:rPr>
          <w:rFonts w:eastAsia="Calibri"/>
          <w:noProof/>
          <w:lang w:val="lv-LV"/>
        </w:rPr>
        <w:t>33.07.00 Valsts galvoto aizdevumu atmaksa</w:t>
      </w:r>
    </w:p>
    <w:p w:rsidR="009B360B" w:rsidRPr="00B07F2E" w:rsidRDefault="009B360B" w:rsidP="009B360B">
      <w:pPr>
        <w:pStyle w:val="funkcijas"/>
        <w:spacing w:before="240" w:after="120"/>
        <w:rPr>
          <w:rFonts w:eastAsia="Calibri"/>
          <w:noProof/>
        </w:rPr>
      </w:pPr>
      <w:r w:rsidRPr="00B07F2E">
        <w:rPr>
          <w:rFonts w:eastAsia="Calibri"/>
          <w:noProof/>
        </w:rPr>
        <w:t>Apakšprogrammas mērķis:</w:t>
      </w:r>
    </w:p>
    <w:p w:rsidR="009B360B" w:rsidRPr="00B07F2E" w:rsidRDefault="009B360B" w:rsidP="00861455">
      <w:pPr>
        <w:spacing w:after="120"/>
        <w:ind w:firstLine="720"/>
        <w:rPr>
          <w:noProof/>
          <w:szCs w:val="24"/>
          <w:lang w:eastAsia="lv-LV"/>
        </w:rPr>
      </w:pPr>
      <w:r w:rsidRPr="00B07F2E">
        <w:rPr>
          <w:noProof/>
          <w:szCs w:val="24"/>
          <w:lang w:eastAsia="lv-LV"/>
        </w:rPr>
        <w:t>nodrošināt ārstniecības iestāžu, par kuru saistībām valsts vārdā sniegts galvojums, pamatkapitāla palielināšanu ar mērķi dzēst Finanšu ministrijas prasības, kas izveidojušās valsts vārdā galvoto saistību izpildes rezultātā, un veikt saistību pret FMS Wertmanagement AöR izpildi, nodrošinot, ka darījumam nav negatīvas ietekmes uz vispārējās valdības budžeta bilanci.</w:t>
      </w:r>
    </w:p>
    <w:p w:rsidR="009B360B" w:rsidRPr="00B07F2E" w:rsidRDefault="009B360B" w:rsidP="009B360B">
      <w:pPr>
        <w:pStyle w:val="funkcijas"/>
        <w:spacing w:after="120"/>
        <w:rPr>
          <w:rFonts w:eastAsia="Calibri"/>
          <w:noProof/>
        </w:rPr>
      </w:pPr>
      <w:r w:rsidRPr="00B07F2E">
        <w:rPr>
          <w:rFonts w:eastAsia="Calibri"/>
          <w:noProof/>
        </w:rPr>
        <w:t>Galvenās aktivitātes:</w:t>
      </w:r>
    </w:p>
    <w:p w:rsidR="009B360B" w:rsidRPr="00B07F2E" w:rsidRDefault="009B360B" w:rsidP="00861455">
      <w:pPr>
        <w:spacing w:after="120"/>
        <w:ind w:firstLine="720"/>
        <w:rPr>
          <w:noProof/>
          <w:szCs w:val="24"/>
          <w:lang w:eastAsia="lv-LV"/>
        </w:rPr>
      </w:pPr>
      <w:r w:rsidRPr="00B07F2E">
        <w:rPr>
          <w:noProof/>
          <w:szCs w:val="24"/>
          <w:lang w:eastAsia="lv-LV"/>
        </w:rPr>
        <w:t xml:space="preserve">apakšprogrammas ietvaros tiek nodrošināta </w:t>
      </w:r>
      <w:r w:rsidRPr="00B07F2E">
        <w:rPr>
          <w:rFonts w:hint="eastAsia"/>
          <w:noProof/>
          <w:szCs w:val="24"/>
          <w:lang w:eastAsia="lv-LV"/>
        </w:rPr>
        <w:t>ā</w:t>
      </w:r>
      <w:r w:rsidRPr="00B07F2E">
        <w:rPr>
          <w:noProof/>
          <w:szCs w:val="24"/>
          <w:lang w:eastAsia="lv-LV"/>
        </w:rPr>
        <w:t>rstniecības iestāžu pamatkapitāla palielināšana (valsts galvotā aizdevuma pamatsummas apmērā), veicot finan</w:t>
      </w:r>
      <w:r w:rsidRPr="00B07F2E">
        <w:rPr>
          <w:rFonts w:hint="eastAsia"/>
          <w:noProof/>
          <w:szCs w:val="24"/>
          <w:lang w:eastAsia="lv-LV"/>
        </w:rPr>
        <w:t>š</w:t>
      </w:r>
      <w:r w:rsidRPr="00B07F2E">
        <w:rPr>
          <w:noProof/>
          <w:szCs w:val="24"/>
          <w:lang w:eastAsia="lv-LV"/>
        </w:rPr>
        <w:t>u (naudas) ieguld</w:t>
      </w:r>
      <w:r w:rsidRPr="00B07F2E">
        <w:rPr>
          <w:rFonts w:hint="eastAsia"/>
          <w:noProof/>
          <w:szCs w:val="24"/>
          <w:lang w:eastAsia="lv-LV"/>
        </w:rPr>
        <w:t>ī</w:t>
      </w:r>
      <w:r w:rsidRPr="00B07F2E">
        <w:rPr>
          <w:noProof/>
          <w:szCs w:val="24"/>
          <w:lang w:eastAsia="lv-LV"/>
        </w:rPr>
        <w:t>jumu, un p</w:t>
      </w:r>
      <w:r w:rsidRPr="00B07F2E">
        <w:rPr>
          <w:rFonts w:hint="eastAsia"/>
          <w:noProof/>
          <w:szCs w:val="24"/>
          <w:lang w:eastAsia="lv-LV"/>
        </w:rPr>
        <w:t>ē</w:t>
      </w:r>
      <w:r w:rsidRPr="00B07F2E">
        <w:rPr>
          <w:noProof/>
          <w:szCs w:val="24"/>
          <w:lang w:eastAsia="lv-LV"/>
        </w:rPr>
        <w:t xml:space="preserve">c </w:t>
      </w:r>
      <w:r w:rsidRPr="00B07F2E">
        <w:rPr>
          <w:rFonts w:hint="eastAsia"/>
          <w:noProof/>
          <w:szCs w:val="24"/>
          <w:lang w:eastAsia="lv-LV"/>
        </w:rPr>
        <w:t>ā</w:t>
      </w:r>
      <w:r w:rsidRPr="00B07F2E">
        <w:rPr>
          <w:noProof/>
          <w:szCs w:val="24"/>
          <w:lang w:eastAsia="lv-LV"/>
        </w:rPr>
        <w:t>rstniec</w:t>
      </w:r>
      <w:r w:rsidRPr="00B07F2E">
        <w:rPr>
          <w:rFonts w:hint="eastAsia"/>
          <w:noProof/>
          <w:szCs w:val="24"/>
          <w:lang w:eastAsia="lv-LV"/>
        </w:rPr>
        <w:t>ī</w:t>
      </w:r>
      <w:r w:rsidRPr="00B07F2E">
        <w:rPr>
          <w:noProof/>
          <w:szCs w:val="24"/>
          <w:lang w:eastAsia="lv-LV"/>
        </w:rPr>
        <w:t>bas iest</w:t>
      </w:r>
      <w:r w:rsidRPr="00B07F2E">
        <w:rPr>
          <w:rFonts w:hint="eastAsia"/>
          <w:noProof/>
          <w:szCs w:val="24"/>
          <w:lang w:eastAsia="lv-LV"/>
        </w:rPr>
        <w:t>āž</w:t>
      </w:r>
      <w:r w:rsidRPr="00B07F2E">
        <w:rPr>
          <w:noProof/>
          <w:szCs w:val="24"/>
          <w:lang w:eastAsia="lv-LV"/>
        </w:rPr>
        <w:t>u pamatkapit</w:t>
      </w:r>
      <w:r w:rsidRPr="00B07F2E">
        <w:rPr>
          <w:rFonts w:hint="eastAsia"/>
          <w:noProof/>
          <w:szCs w:val="24"/>
          <w:lang w:eastAsia="lv-LV"/>
        </w:rPr>
        <w:t>ā</w:t>
      </w:r>
      <w:r w:rsidRPr="00B07F2E">
        <w:rPr>
          <w:noProof/>
          <w:szCs w:val="24"/>
          <w:lang w:eastAsia="lv-LV"/>
        </w:rPr>
        <w:t>la palielin</w:t>
      </w:r>
      <w:r w:rsidRPr="00B07F2E">
        <w:rPr>
          <w:rFonts w:hint="eastAsia"/>
          <w:noProof/>
          <w:szCs w:val="24"/>
          <w:lang w:eastAsia="lv-LV"/>
        </w:rPr>
        <w:t>āš</w:t>
      </w:r>
      <w:r w:rsidRPr="00B07F2E">
        <w:rPr>
          <w:noProof/>
          <w:szCs w:val="24"/>
          <w:lang w:eastAsia="lv-LV"/>
        </w:rPr>
        <w:t>anas, nodro</w:t>
      </w:r>
      <w:r w:rsidRPr="00B07F2E">
        <w:rPr>
          <w:rFonts w:hint="eastAsia"/>
          <w:noProof/>
          <w:szCs w:val="24"/>
          <w:lang w:eastAsia="lv-LV"/>
        </w:rPr>
        <w:t>š</w:t>
      </w:r>
      <w:r w:rsidRPr="00B07F2E">
        <w:rPr>
          <w:noProof/>
          <w:szCs w:val="24"/>
          <w:lang w:eastAsia="lv-LV"/>
        </w:rPr>
        <w:t xml:space="preserve">inot, ka </w:t>
      </w:r>
      <w:r w:rsidRPr="00B07F2E">
        <w:rPr>
          <w:rFonts w:hint="eastAsia"/>
          <w:noProof/>
          <w:szCs w:val="24"/>
          <w:lang w:eastAsia="lv-LV"/>
        </w:rPr>
        <w:t>ā</w:t>
      </w:r>
      <w:r w:rsidRPr="00B07F2E">
        <w:rPr>
          <w:noProof/>
          <w:szCs w:val="24"/>
          <w:lang w:eastAsia="lv-LV"/>
        </w:rPr>
        <w:t>rstniec</w:t>
      </w:r>
      <w:r w:rsidRPr="00B07F2E">
        <w:rPr>
          <w:rFonts w:hint="eastAsia"/>
          <w:noProof/>
          <w:szCs w:val="24"/>
          <w:lang w:eastAsia="lv-LV"/>
        </w:rPr>
        <w:t>ī</w:t>
      </w:r>
      <w:r w:rsidRPr="00B07F2E">
        <w:rPr>
          <w:noProof/>
          <w:szCs w:val="24"/>
          <w:lang w:eastAsia="lv-LV"/>
        </w:rPr>
        <w:t>bas iest</w:t>
      </w:r>
      <w:r w:rsidRPr="00B07F2E">
        <w:rPr>
          <w:rFonts w:hint="eastAsia"/>
          <w:noProof/>
          <w:szCs w:val="24"/>
          <w:lang w:eastAsia="lv-LV"/>
        </w:rPr>
        <w:t>ā</w:t>
      </w:r>
      <w:r w:rsidRPr="00B07F2E">
        <w:rPr>
          <w:noProof/>
          <w:szCs w:val="24"/>
          <w:lang w:eastAsia="lv-LV"/>
        </w:rPr>
        <w:t>des izpilda saist</w:t>
      </w:r>
      <w:r w:rsidRPr="00B07F2E">
        <w:rPr>
          <w:rFonts w:hint="eastAsia"/>
          <w:noProof/>
          <w:szCs w:val="24"/>
          <w:lang w:eastAsia="lv-LV"/>
        </w:rPr>
        <w:t>ī</w:t>
      </w:r>
      <w:r w:rsidRPr="00B07F2E">
        <w:rPr>
          <w:noProof/>
          <w:szCs w:val="24"/>
          <w:lang w:eastAsia="lv-LV"/>
        </w:rPr>
        <w:t>bas pret</w:t>
      </w:r>
      <w:r w:rsidRPr="00B07F2E">
        <w:rPr>
          <w:rFonts w:hint="eastAsia"/>
          <w:noProof/>
          <w:szCs w:val="24"/>
          <w:lang w:eastAsia="lv-LV"/>
        </w:rPr>
        <w:t> </w:t>
      </w:r>
      <w:r w:rsidRPr="00B07F2E">
        <w:rPr>
          <w:noProof/>
          <w:szCs w:val="24"/>
          <w:lang w:eastAsia="lv-LV"/>
        </w:rPr>
        <w:t>FMS</w:t>
      </w:r>
      <w:r w:rsidRPr="00B07F2E">
        <w:rPr>
          <w:rFonts w:hint="eastAsia"/>
          <w:noProof/>
          <w:szCs w:val="24"/>
          <w:lang w:eastAsia="lv-LV"/>
        </w:rPr>
        <w:t> </w:t>
      </w:r>
      <w:r w:rsidRPr="00B07F2E">
        <w:rPr>
          <w:noProof/>
          <w:szCs w:val="24"/>
          <w:lang w:eastAsia="lv-LV"/>
        </w:rPr>
        <w:t>Wertmanagement A</w:t>
      </w:r>
      <w:r w:rsidRPr="00B07F2E">
        <w:rPr>
          <w:rFonts w:hint="eastAsia"/>
          <w:noProof/>
          <w:szCs w:val="24"/>
          <w:lang w:eastAsia="lv-LV"/>
        </w:rPr>
        <w:t>ö</w:t>
      </w:r>
      <w:r w:rsidRPr="00B07F2E">
        <w:rPr>
          <w:noProof/>
          <w:szCs w:val="24"/>
          <w:lang w:eastAsia="lv-LV"/>
        </w:rPr>
        <w:t>R</w:t>
      </w:r>
      <w:r w:rsidRPr="00B07F2E">
        <w:rPr>
          <w:rFonts w:hint="eastAsia"/>
          <w:noProof/>
          <w:szCs w:val="24"/>
          <w:lang w:eastAsia="lv-LV"/>
        </w:rPr>
        <w:t> </w:t>
      </w:r>
      <w:r w:rsidRPr="00B07F2E">
        <w:rPr>
          <w:noProof/>
          <w:szCs w:val="24"/>
          <w:lang w:eastAsia="lv-LV"/>
        </w:rPr>
        <w:t>atbilsto</w:t>
      </w:r>
      <w:r w:rsidRPr="00B07F2E">
        <w:rPr>
          <w:rFonts w:hint="eastAsia"/>
          <w:noProof/>
          <w:szCs w:val="24"/>
          <w:lang w:eastAsia="lv-LV"/>
        </w:rPr>
        <w:t>š</w:t>
      </w:r>
      <w:r w:rsidRPr="00B07F2E">
        <w:rPr>
          <w:noProof/>
          <w:szCs w:val="24"/>
          <w:lang w:eastAsia="lv-LV"/>
        </w:rPr>
        <w:t>i nosl</w:t>
      </w:r>
      <w:r w:rsidRPr="00B07F2E">
        <w:rPr>
          <w:rFonts w:hint="eastAsia"/>
          <w:noProof/>
          <w:szCs w:val="24"/>
          <w:lang w:eastAsia="lv-LV"/>
        </w:rPr>
        <w:t>ē</w:t>
      </w:r>
      <w:r w:rsidRPr="00B07F2E">
        <w:rPr>
          <w:noProof/>
          <w:szCs w:val="24"/>
          <w:lang w:eastAsia="lv-LV"/>
        </w:rPr>
        <w:t>gtajiem l</w:t>
      </w:r>
      <w:r w:rsidRPr="00B07F2E">
        <w:rPr>
          <w:rFonts w:hint="eastAsia"/>
          <w:noProof/>
          <w:szCs w:val="24"/>
          <w:lang w:eastAsia="lv-LV"/>
        </w:rPr>
        <w:t>ī</w:t>
      </w:r>
      <w:r w:rsidRPr="00B07F2E">
        <w:rPr>
          <w:noProof/>
          <w:szCs w:val="24"/>
          <w:lang w:eastAsia="lv-LV"/>
        </w:rPr>
        <w:t>gumiem laikus un piln</w:t>
      </w:r>
      <w:r w:rsidRPr="00B07F2E">
        <w:rPr>
          <w:rFonts w:hint="eastAsia"/>
          <w:noProof/>
          <w:szCs w:val="24"/>
          <w:lang w:eastAsia="lv-LV"/>
        </w:rPr>
        <w:t>ā</w:t>
      </w:r>
      <w:r w:rsidRPr="00B07F2E">
        <w:rPr>
          <w:noProof/>
          <w:szCs w:val="24"/>
          <w:lang w:eastAsia="lv-LV"/>
        </w:rPr>
        <w:t xml:space="preserve"> apm</w:t>
      </w:r>
      <w:r w:rsidRPr="00B07F2E">
        <w:rPr>
          <w:rFonts w:hint="eastAsia"/>
          <w:noProof/>
          <w:szCs w:val="24"/>
          <w:lang w:eastAsia="lv-LV"/>
        </w:rPr>
        <w:t>ē</w:t>
      </w:r>
      <w:r w:rsidRPr="00B07F2E">
        <w:rPr>
          <w:noProof/>
          <w:szCs w:val="24"/>
          <w:lang w:eastAsia="lv-LV"/>
        </w:rPr>
        <w:t>r</w:t>
      </w:r>
      <w:r w:rsidRPr="00B07F2E">
        <w:rPr>
          <w:rFonts w:hint="eastAsia"/>
          <w:noProof/>
          <w:szCs w:val="24"/>
          <w:lang w:eastAsia="lv-LV"/>
        </w:rPr>
        <w:t>ā</w:t>
      </w:r>
      <w:r w:rsidRPr="00B07F2E">
        <w:rPr>
          <w:noProof/>
          <w:szCs w:val="24"/>
          <w:lang w:eastAsia="lv-LV"/>
        </w:rPr>
        <w:t xml:space="preserve"> (s</w:t>
      </w:r>
      <w:r w:rsidRPr="00B07F2E">
        <w:rPr>
          <w:rFonts w:hint="eastAsia"/>
          <w:noProof/>
          <w:szCs w:val="24"/>
          <w:lang w:eastAsia="lv-LV"/>
        </w:rPr>
        <w:t>ā</w:t>
      </w:r>
      <w:r w:rsidRPr="00B07F2E">
        <w:rPr>
          <w:noProof/>
          <w:szCs w:val="24"/>
          <w:lang w:eastAsia="lv-LV"/>
        </w:rPr>
        <w:t>kot ar 2018.</w:t>
      </w:r>
      <w:r>
        <w:rPr>
          <w:noProof/>
          <w:szCs w:val="24"/>
          <w:lang w:eastAsia="lv-LV"/>
        </w:rPr>
        <w:t xml:space="preserve"> </w:t>
      </w:r>
      <w:r w:rsidRPr="00B07F2E">
        <w:rPr>
          <w:noProof/>
          <w:szCs w:val="24"/>
          <w:lang w:eastAsia="lv-LV"/>
        </w:rPr>
        <w:t>gadu, l</w:t>
      </w:r>
      <w:r w:rsidRPr="00B07F2E">
        <w:rPr>
          <w:rFonts w:hint="eastAsia"/>
          <w:noProof/>
          <w:szCs w:val="24"/>
          <w:lang w:eastAsia="lv-LV"/>
        </w:rPr>
        <w:t>ī</w:t>
      </w:r>
      <w:r w:rsidRPr="00B07F2E">
        <w:rPr>
          <w:noProof/>
          <w:szCs w:val="24"/>
          <w:lang w:eastAsia="lv-LV"/>
        </w:rPr>
        <w:t xml:space="preserve">dz </w:t>
      </w:r>
      <w:r w:rsidRPr="00B07F2E">
        <w:rPr>
          <w:rFonts w:hint="eastAsia"/>
          <w:noProof/>
          <w:szCs w:val="24"/>
          <w:lang w:eastAsia="lv-LV"/>
        </w:rPr>
        <w:t>ā</w:t>
      </w:r>
      <w:r w:rsidRPr="00B07F2E">
        <w:rPr>
          <w:noProof/>
          <w:szCs w:val="24"/>
          <w:lang w:eastAsia="lv-LV"/>
        </w:rPr>
        <w:t>rstniec</w:t>
      </w:r>
      <w:r w:rsidRPr="00B07F2E">
        <w:rPr>
          <w:rFonts w:hint="eastAsia"/>
          <w:noProof/>
          <w:szCs w:val="24"/>
          <w:lang w:eastAsia="lv-LV"/>
        </w:rPr>
        <w:t>ī</w:t>
      </w:r>
      <w:r w:rsidRPr="00B07F2E">
        <w:rPr>
          <w:noProof/>
          <w:szCs w:val="24"/>
          <w:lang w:eastAsia="lv-LV"/>
        </w:rPr>
        <w:t>bas iest</w:t>
      </w:r>
      <w:r w:rsidRPr="00B07F2E">
        <w:rPr>
          <w:rFonts w:hint="eastAsia"/>
          <w:noProof/>
          <w:szCs w:val="24"/>
          <w:lang w:eastAsia="lv-LV"/>
        </w:rPr>
        <w:t>āž</w:t>
      </w:r>
      <w:r w:rsidRPr="00B07F2E">
        <w:rPr>
          <w:noProof/>
          <w:szCs w:val="24"/>
          <w:lang w:eastAsia="lv-LV"/>
        </w:rPr>
        <w:t>u saist</w:t>
      </w:r>
      <w:r w:rsidRPr="00B07F2E">
        <w:rPr>
          <w:rFonts w:hint="eastAsia"/>
          <w:noProof/>
          <w:szCs w:val="24"/>
          <w:lang w:eastAsia="lv-LV"/>
        </w:rPr>
        <w:t>ī</w:t>
      </w:r>
      <w:r w:rsidRPr="00B07F2E">
        <w:rPr>
          <w:noProof/>
          <w:szCs w:val="24"/>
          <w:lang w:eastAsia="lv-LV"/>
        </w:rPr>
        <w:t>bu piln</w:t>
      </w:r>
      <w:r w:rsidRPr="00B07F2E">
        <w:rPr>
          <w:rFonts w:hint="eastAsia"/>
          <w:noProof/>
          <w:szCs w:val="24"/>
          <w:lang w:eastAsia="lv-LV"/>
        </w:rPr>
        <w:t>ī</w:t>
      </w:r>
      <w:r w:rsidRPr="00B07F2E">
        <w:rPr>
          <w:noProof/>
          <w:szCs w:val="24"/>
          <w:lang w:eastAsia="lv-LV"/>
        </w:rPr>
        <w:t>gai izpildei katru gadu l</w:t>
      </w:r>
      <w:r w:rsidRPr="00B07F2E">
        <w:rPr>
          <w:rFonts w:hint="eastAsia"/>
          <w:noProof/>
          <w:szCs w:val="24"/>
          <w:lang w:eastAsia="lv-LV"/>
        </w:rPr>
        <w:t>ī</w:t>
      </w:r>
      <w:r w:rsidRPr="00B07F2E">
        <w:rPr>
          <w:noProof/>
          <w:szCs w:val="24"/>
          <w:lang w:eastAsia="lv-LV"/>
        </w:rPr>
        <w:t>dz 30.</w:t>
      </w:r>
      <w:r>
        <w:rPr>
          <w:noProof/>
          <w:szCs w:val="24"/>
          <w:lang w:eastAsia="lv-LV"/>
        </w:rPr>
        <w:t xml:space="preserve"> </w:t>
      </w:r>
      <w:r w:rsidRPr="00B07F2E">
        <w:rPr>
          <w:noProof/>
          <w:szCs w:val="24"/>
          <w:lang w:eastAsia="lv-LV"/>
        </w:rPr>
        <w:t>decembrim).</w:t>
      </w:r>
    </w:p>
    <w:p w:rsidR="009B360B" w:rsidRPr="00B07F2E" w:rsidRDefault="009B360B" w:rsidP="00861455">
      <w:pPr>
        <w:spacing w:after="120"/>
        <w:ind w:firstLine="720"/>
        <w:rPr>
          <w:noProof/>
          <w:szCs w:val="24"/>
          <w:lang w:eastAsia="lv-LV"/>
        </w:rPr>
      </w:pPr>
      <w:r w:rsidRPr="00B07F2E">
        <w:rPr>
          <w:noProof/>
          <w:szCs w:val="24"/>
          <w:lang w:eastAsia="lv-LV"/>
        </w:rPr>
        <w:t>Procentu izdevumus un valsts galvojuma apkalpošanas maksājumus veiks pašas ārstniecības iestādes.</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Veselības ministrija.</w:t>
      </w:r>
    </w:p>
    <w:p w:rsidR="009B360B" w:rsidRPr="00B07F2E" w:rsidRDefault="009B360B" w:rsidP="000B7638">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9B360B" w:rsidRPr="00B07F2E" w:rsidTr="00610CEF">
        <w:trPr>
          <w:trHeight w:val="113"/>
          <w:tblHeader/>
        </w:trPr>
        <w:tc>
          <w:tcPr>
            <w:tcW w:w="3402" w:type="dxa"/>
            <w:vAlign w:val="center"/>
          </w:tcPr>
          <w:p w:rsidR="009B360B" w:rsidRPr="00B07F2E" w:rsidRDefault="009B360B" w:rsidP="00610CEF">
            <w:pPr>
              <w:pStyle w:val="tabteksts"/>
              <w:rPr>
                <w:noProof/>
                <w:szCs w:val="24"/>
                <w:lang w:eastAsia="lv-LV"/>
              </w:rPr>
            </w:pPr>
          </w:p>
        </w:tc>
        <w:tc>
          <w:tcPr>
            <w:tcW w:w="1139"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40"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9" w:type="dxa"/>
            <w:shd w:val="clear" w:color="auto" w:fill="D9D9D9" w:themeFill="background1" w:themeFillShade="D9"/>
          </w:tcPr>
          <w:p w:rsidR="009B360B" w:rsidRPr="00B07F2E" w:rsidRDefault="009B360B" w:rsidP="00610CEF">
            <w:pPr>
              <w:pStyle w:val="tabteksts"/>
              <w:jc w:val="center"/>
              <w:rPr>
                <w:noProof/>
              </w:rPr>
            </w:pPr>
            <w:r w:rsidRPr="00B07F2E">
              <w:rPr>
                <w:noProof/>
              </w:rPr>
              <w:t>-</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rPr>
                <w:noProof/>
              </w:rPr>
              <w:t>-</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rPr>
                <w:b/>
                <w:noProof/>
                <w:szCs w:val="18"/>
              </w:rPr>
              <w:t>-</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rPr>
                <w:b/>
                <w:noProof/>
                <w:szCs w:val="18"/>
              </w:rPr>
              <w:t>-</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rPr>
                <w:b/>
                <w:noProof/>
                <w:szCs w:val="18"/>
              </w:rPr>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b/>
                <w:noProof/>
                <w:szCs w:val="18"/>
              </w:rPr>
              <w:t>-</w:t>
            </w:r>
          </w:p>
        </w:tc>
        <w:tc>
          <w:tcPr>
            <w:tcW w:w="1140" w:type="dxa"/>
          </w:tcPr>
          <w:p w:rsidR="009B360B" w:rsidRPr="00B07F2E" w:rsidRDefault="009B360B" w:rsidP="00610CEF">
            <w:pPr>
              <w:pStyle w:val="tabteksts"/>
              <w:jc w:val="center"/>
              <w:rPr>
                <w:noProof/>
              </w:rPr>
            </w:pPr>
            <w:r w:rsidRPr="00B07F2E">
              <w:rPr>
                <w:b/>
                <w:noProof/>
                <w:szCs w:val="18"/>
              </w:rPr>
              <w:t>-</w:t>
            </w:r>
          </w:p>
        </w:tc>
        <w:tc>
          <w:tcPr>
            <w:tcW w:w="1140" w:type="dxa"/>
          </w:tcPr>
          <w:p w:rsidR="009B360B" w:rsidRPr="00B07F2E" w:rsidRDefault="009B360B" w:rsidP="00610CEF">
            <w:pPr>
              <w:pStyle w:val="tabteksts"/>
              <w:jc w:val="center"/>
              <w:rPr>
                <w:noProof/>
              </w:rPr>
            </w:pPr>
            <w:r w:rsidRPr="00B07F2E">
              <w:rPr>
                <w:b/>
                <w:noProof/>
                <w:szCs w:val="18"/>
              </w:rPr>
              <w:t>-</w:t>
            </w:r>
          </w:p>
        </w:tc>
      </w:tr>
      <w:tr w:rsidR="009B360B" w:rsidRPr="00B07F2E" w:rsidTr="00610CEF">
        <w:trPr>
          <w:trHeight w:val="170"/>
        </w:trPr>
        <w:tc>
          <w:tcPr>
            <w:tcW w:w="3402" w:type="dxa"/>
            <w:vAlign w:val="center"/>
          </w:tcPr>
          <w:p w:rsidR="009B360B" w:rsidRPr="00B07F2E" w:rsidRDefault="009B360B" w:rsidP="00610CEF">
            <w:pPr>
              <w:pStyle w:val="tabteksts"/>
              <w:rPr>
                <w:noProof/>
              </w:rPr>
            </w:pPr>
            <w:r w:rsidRPr="00B07F2E">
              <w:rPr>
                <w:noProof/>
                <w:lang w:eastAsia="lv-LV"/>
              </w:rPr>
              <w:lastRenderedPageBreak/>
              <w:t>Kopējie izdevumi</w:t>
            </w:r>
            <w:r w:rsidRPr="00B07F2E">
              <w:rPr>
                <w:noProof/>
              </w:rPr>
              <w:t>, % (+/-)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b/>
                <w:noProof/>
                <w:szCs w:val="18"/>
              </w:rPr>
              <w:t>-</w:t>
            </w:r>
          </w:p>
        </w:tc>
        <w:tc>
          <w:tcPr>
            <w:tcW w:w="1140" w:type="dxa"/>
          </w:tcPr>
          <w:p w:rsidR="009B360B" w:rsidRPr="00B07F2E" w:rsidRDefault="009B360B" w:rsidP="00610CEF">
            <w:pPr>
              <w:pStyle w:val="tabteksts"/>
              <w:jc w:val="center"/>
              <w:rPr>
                <w:noProof/>
              </w:rPr>
            </w:pPr>
            <w:r w:rsidRPr="00B07F2E">
              <w:rPr>
                <w:b/>
                <w:noProof/>
                <w:szCs w:val="18"/>
              </w:rPr>
              <w:t>-</w:t>
            </w:r>
          </w:p>
        </w:tc>
        <w:tc>
          <w:tcPr>
            <w:tcW w:w="1140" w:type="dxa"/>
          </w:tcPr>
          <w:p w:rsidR="009B360B" w:rsidRPr="00B07F2E" w:rsidRDefault="009B360B" w:rsidP="00610CEF">
            <w:pPr>
              <w:pStyle w:val="tabteksts"/>
              <w:jc w:val="center"/>
              <w:rPr>
                <w:noProof/>
              </w:rPr>
            </w:pPr>
            <w:r w:rsidRPr="00B07F2E">
              <w:rPr>
                <w:b/>
                <w:noProof/>
                <w:szCs w:val="18"/>
              </w:rPr>
              <w:t>-</w:t>
            </w:r>
          </w:p>
        </w:tc>
      </w:tr>
      <w:tr w:rsidR="009B360B" w:rsidRPr="00B07F2E" w:rsidTr="00610CEF">
        <w:trPr>
          <w:trHeight w:val="170"/>
        </w:trPr>
        <w:tc>
          <w:tcPr>
            <w:tcW w:w="3402" w:type="dxa"/>
            <w:vAlign w:val="center"/>
          </w:tcPr>
          <w:p w:rsidR="009B360B" w:rsidRPr="00B07F2E" w:rsidRDefault="009B360B" w:rsidP="00610CEF">
            <w:pPr>
              <w:pStyle w:val="tabteksts"/>
              <w:rPr>
                <w:noProof/>
                <w:lang w:eastAsia="lv-LV"/>
              </w:rPr>
            </w:pPr>
            <w:r w:rsidRPr="00B07F2E">
              <w:rPr>
                <w:noProof/>
                <w:lang w:eastAsia="lv-LV"/>
              </w:rPr>
              <w:t xml:space="preserve">Finansiālā bilance, </w:t>
            </w:r>
            <w:r w:rsidRPr="00B07F2E">
              <w:rPr>
                <w:i/>
                <w:noProof/>
                <w:lang w:eastAsia="lv-LV"/>
              </w:rPr>
              <w:t>euro</w:t>
            </w:r>
          </w:p>
        </w:tc>
        <w:tc>
          <w:tcPr>
            <w:tcW w:w="1139" w:type="dxa"/>
          </w:tcPr>
          <w:p w:rsidR="009B360B" w:rsidRPr="00B07F2E" w:rsidRDefault="009B360B" w:rsidP="00610CEF">
            <w:pPr>
              <w:pStyle w:val="tabteksts"/>
              <w:jc w:val="right"/>
              <w:rPr>
                <w:noProof/>
              </w:rPr>
            </w:pPr>
            <w:r w:rsidRPr="00B07F2E">
              <w:t>5 505 957</w:t>
            </w:r>
          </w:p>
        </w:tc>
        <w:tc>
          <w:tcPr>
            <w:tcW w:w="1140" w:type="dxa"/>
          </w:tcPr>
          <w:p w:rsidR="009B360B" w:rsidRPr="00B07F2E" w:rsidRDefault="009B360B" w:rsidP="00610CEF">
            <w:pPr>
              <w:pStyle w:val="tabteksts"/>
              <w:jc w:val="right"/>
              <w:rPr>
                <w:noProof/>
              </w:rPr>
            </w:pPr>
            <w:r w:rsidRPr="00B07F2E">
              <w:rPr>
                <w:noProof/>
              </w:rPr>
              <w:t>5 505 957</w:t>
            </w:r>
          </w:p>
        </w:tc>
        <w:tc>
          <w:tcPr>
            <w:tcW w:w="1140" w:type="dxa"/>
          </w:tcPr>
          <w:p w:rsidR="009B360B" w:rsidRPr="00B07F2E" w:rsidRDefault="009B360B" w:rsidP="00610CEF">
            <w:pPr>
              <w:pStyle w:val="tabteksts"/>
              <w:jc w:val="right"/>
              <w:rPr>
                <w:noProof/>
              </w:rPr>
            </w:pPr>
            <w:r w:rsidRPr="00B07F2E">
              <w:rPr>
                <w:noProof/>
              </w:rPr>
              <w:t>5 505 957</w:t>
            </w:r>
          </w:p>
        </w:tc>
        <w:tc>
          <w:tcPr>
            <w:tcW w:w="1140" w:type="dxa"/>
          </w:tcPr>
          <w:p w:rsidR="009B360B" w:rsidRPr="00B07F2E" w:rsidRDefault="009B360B" w:rsidP="00610CEF">
            <w:pPr>
              <w:pStyle w:val="tabteksts"/>
              <w:jc w:val="right"/>
              <w:rPr>
                <w:noProof/>
              </w:rPr>
            </w:pPr>
            <w:r w:rsidRPr="00B07F2E">
              <w:rPr>
                <w:noProof/>
              </w:rPr>
              <w:t>5 505 597</w:t>
            </w:r>
          </w:p>
        </w:tc>
        <w:tc>
          <w:tcPr>
            <w:tcW w:w="1140" w:type="dxa"/>
          </w:tcPr>
          <w:p w:rsidR="009B360B" w:rsidRPr="00B07F2E" w:rsidRDefault="009B360B" w:rsidP="00610CEF">
            <w:pPr>
              <w:pStyle w:val="tabteksts"/>
              <w:jc w:val="right"/>
              <w:rPr>
                <w:noProof/>
              </w:rPr>
            </w:pPr>
            <w:r w:rsidRPr="00B07F2E">
              <w:rPr>
                <w:noProof/>
              </w:rPr>
              <w:t>5 505 597</w:t>
            </w:r>
          </w:p>
        </w:tc>
      </w:tr>
      <w:tr w:rsidR="009B360B" w:rsidRPr="00B07F2E" w:rsidTr="00610CEF">
        <w:trPr>
          <w:trHeight w:val="170"/>
        </w:trPr>
        <w:tc>
          <w:tcPr>
            <w:tcW w:w="3402" w:type="dxa"/>
            <w:vAlign w:val="center"/>
          </w:tcPr>
          <w:p w:rsidR="009B360B" w:rsidRPr="00B07F2E" w:rsidRDefault="009B360B" w:rsidP="00610CEF">
            <w:pPr>
              <w:pStyle w:val="tabteksts"/>
              <w:rPr>
                <w:noProof/>
                <w:lang w:eastAsia="lv-LV"/>
              </w:rPr>
            </w:pPr>
            <w:r w:rsidRPr="00B07F2E">
              <w:rPr>
                <w:noProof/>
                <w:lang w:eastAsia="lv-LV"/>
              </w:rPr>
              <w:t>Akcijas un cita līdzdalība komersantu pašu kapitālā</w:t>
            </w:r>
            <w:r w:rsidRPr="00B07F2E">
              <w:rPr>
                <w:noProof/>
                <w:sz w:val="16"/>
                <w:vertAlign w:val="superscript"/>
                <w:lang w:eastAsia="lv-LV"/>
              </w:rPr>
              <w:t>1</w:t>
            </w:r>
            <w:r w:rsidRPr="00B07F2E">
              <w:rPr>
                <w:noProof/>
                <w:lang w:eastAsia="lv-LV"/>
              </w:rPr>
              <w:t xml:space="preserve">, </w:t>
            </w:r>
            <w:r w:rsidRPr="00B07F2E">
              <w:rPr>
                <w:i/>
                <w:noProof/>
                <w:lang w:eastAsia="lv-LV"/>
              </w:rPr>
              <w:t>euro</w:t>
            </w:r>
          </w:p>
        </w:tc>
        <w:tc>
          <w:tcPr>
            <w:tcW w:w="1139" w:type="dxa"/>
          </w:tcPr>
          <w:p w:rsidR="009B360B" w:rsidRPr="00B07F2E" w:rsidRDefault="009B360B" w:rsidP="00610CEF">
            <w:pPr>
              <w:pStyle w:val="tabteksts"/>
              <w:jc w:val="right"/>
              <w:rPr>
                <w:noProof/>
              </w:rPr>
            </w:pPr>
            <w:r w:rsidRPr="00B07F2E">
              <w:t>-5 505 957</w:t>
            </w:r>
          </w:p>
        </w:tc>
        <w:tc>
          <w:tcPr>
            <w:tcW w:w="1140" w:type="dxa"/>
          </w:tcPr>
          <w:p w:rsidR="009B360B" w:rsidRPr="00B07F2E" w:rsidRDefault="009B360B" w:rsidP="00610CEF">
            <w:pPr>
              <w:pStyle w:val="tabteksts"/>
              <w:jc w:val="right"/>
              <w:rPr>
                <w:noProof/>
              </w:rPr>
            </w:pPr>
            <w:r w:rsidRPr="00B07F2E">
              <w:rPr>
                <w:noProof/>
                <w:szCs w:val="18"/>
              </w:rPr>
              <w:t>-5 505 957</w:t>
            </w:r>
          </w:p>
        </w:tc>
        <w:tc>
          <w:tcPr>
            <w:tcW w:w="1140" w:type="dxa"/>
          </w:tcPr>
          <w:p w:rsidR="009B360B" w:rsidRPr="00B07F2E" w:rsidRDefault="009B360B" w:rsidP="00610CEF">
            <w:pPr>
              <w:pStyle w:val="tabteksts"/>
              <w:jc w:val="right"/>
              <w:rPr>
                <w:noProof/>
              </w:rPr>
            </w:pPr>
            <w:r w:rsidRPr="00B07F2E">
              <w:rPr>
                <w:noProof/>
              </w:rPr>
              <w:t>-5 505 957</w:t>
            </w:r>
          </w:p>
        </w:tc>
        <w:tc>
          <w:tcPr>
            <w:tcW w:w="1140" w:type="dxa"/>
          </w:tcPr>
          <w:p w:rsidR="009B360B" w:rsidRPr="00B07F2E" w:rsidRDefault="009B360B" w:rsidP="00610CEF">
            <w:pPr>
              <w:pStyle w:val="tabteksts"/>
              <w:jc w:val="right"/>
              <w:rPr>
                <w:noProof/>
              </w:rPr>
            </w:pPr>
            <w:r w:rsidRPr="00B07F2E">
              <w:rPr>
                <w:noProof/>
              </w:rPr>
              <w:t>-5 505 597</w:t>
            </w:r>
          </w:p>
        </w:tc>
        <w:tc>
          <w:tcPr>
            <w:tcW w:w="1140" w:type="dxa"/>
          </w:tcPr>
          <w:p w:rsidR="009B360B" w:rsidRPr="00B07F2E" w:rsidRDefault="009B360B" w:rsidP="00610CEF">
            <w:pPr>
              <w:pStyle w:val="tabteksts"/>
              <w:jc w:val="right"/>
              <w:rPr>
                <w:noProof/>
              </w:rPr>
            </w:pPr>
            <w:r w:rsidRPr="00B07F2E">
              <w:rPr>
                <w:noProof/>
              </w:rPr>
              <w:t>-5 505 597</w:t>
            </w:r>
          </w:p>
        </w:tc>
      </w:tr>
    </w:tbl>
    <w:p w:rsidR="009B360B" w:rsidRPr="00B07F2E" w:rsidRDefault="009B360B" w:rsidP="009B360B">
      <w:pPr>
        <w:ind w:firstLine="426"/>
        <w:rPr>
          <w:sz w:val="18"/>
          <w:szCs w:val="18"/>
        </w:rPr>
      </w:pPr>
      <w:r w:rsidRPr="00B07F2E">
        <w:rPr>
          <w:sz w:val="18"/>
          <w:szCs w:val="18"/>
        </w:rPr>
        <w:t>Piezīmes.</w:t>
      </w:r>
    </w:p>
    <w:p w:rsidR="00A458B6" w:rsidRPr="000B7419" w:rsidRDefault="009B360B" w:rsidP="000B7419">
      <w:pPr>
        <w:ind w:firstLine="426"/>
        <w:rPr>
          <w:sz w:val="18"/>
          <w:szCs w:val="18"/>
        </w:rPr>
      </w:pPr>
      <w:r w:rsidRPr="00B07F2E">
        <w:rPr>
          <w:sz w:val="18"/>
          <w:szCs w:val="18"/>
          <w:vertAlign w:val="superscript"/>
        </w:rPr>
        <w:t>1</w:t>
      </w:r>
      <w:r w:rsidRPr="00B07F2E">
        <w:rPr>
          <w:sz w:val="18"/>
          <w:szCs w:val="18"/>
        </w:rPr>
        <w:t xml:space="preserve">Pamatojoties uz </w:t>
      </w:r>
      <w:r>
        <w:rPr>
          <w:sz w:val="18"/>
          <w:szCs w:val="18"/>
        </w:rPr>
        <w:t>MK 18.08.2016.</w:t>
      </w:r>
      <w:r w:rsidRPr="00B07F2E">
        <w:rPr>
          <w:sz w:val="18"/>
          <w:szCs w:val="18"/>
        </w:rPr>
        <w:t xml:space="preserve"> sēdē nolemto (protokols Nr.41, 3.§), </w:t>
      </w:r>
      <w:r w:rsidRPr="00381D82">
        <w:rPr>
          <w:sz w:val="18"/>
          <w:szCs w:val="18"/>
        </w:rPr>
        <w:t>2017.gadā valsts pārņēma</w:t>
      </w:r>
      <w:r w:rsidRPr="00B07F2E">
        <w:rPr>
          <w:sz w:val="18"/>
          <w:szCs w:val="18"/>
        </w:rPr>
        <w:t xml:space="preserve"> ārstniecības iestāžu (izņemot SIA “Kuldīgas slimnīca”) valsts galvoto aizdevumu atmaksu.</w:t>
      </w:r>
    </w:p>
    <w:p w:rsidR="009B360B" w:rsidRPr="00B07F2E" w:rsidRDefault="009B360B" w:rsidP="000B7638">
      <w:pPr>
        <w:spacing w:before="240" w:after="240"/>
        <w:ind w:firstLine="0"/>
        <w:jc w:val="center"/>
        <w:rPr>
          <w:b/>
          <w:noProof/>
          <w:lang w:eastAsia="lv-LV"/>
        </w:rPr>
      </w:pPr>
      <w:r w:rsidRPr="00B07F2E">
        <w:rPr>
          <w:b/>
          <w:noProof/>
          <w:lang w:eastAsia="lv-LV"/>
        </w:rPr>
        <w:t>Finansēšana 2021.</w:t>
      </w:r>
      <w:r>
        <w:rPr>
          <w:b/>
          <w:noProof/>
          <w:lang w:eastAsia="lv-LV"/>
        </w:rPr>
        <w:t xml:space="preserve"> </w:t>
      </w:r>
      <w:r w:rsidRPr="00B07F2E">
        <w:rPr>
          <w:b/>
          <w:noProof/>
          <w:lang w:eastAsia="lv-LV"/>
        </w:rPr>
        <w:t>gada projektā</w:t>
      </w:r>
    </w:p>
    <w:p w:rsidR="009B360B" w:rsidRPr="00B07F2E" w:rsidRDefault="009B360B" w:rsidP="009B360B">
      <w:pPr>
        <w:ind w:firstLine="0"/>
        <w:jc w:val="right"/>
        <w:rPr>
          <w:i/>
          <w:noProof/>
          <w:sz w:val="18"/>
          <w:szCs w:val="18"/>
        </w:rPr>
      </w:pPr>
      <w:r w:rsidRPr="00B07F2E">
        <w:rPr>
          <w:i/>
          <w:noProof/>
          <w:sz w:val="18"/>
          <w:szCs w:val="18"/>
        </w:rPr>
        <w:t>Euro</w:t>
      </w: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9B360B" w:rsidRPr="00B07F2E" w:rsidTr="00610CEF">
        <w:trPr>
          <w:trHeight w:val="113"/>
        </w:trPr>
        <w:tc>
          <w:tcPr>
            <w:tcW w:w="7789" w:type="dxa"/>
            <w:vAlign w:val="center"/>
          </w:tcPr>
          <w:p w:rsidR="009B360B" w:rsidRPr="00B07F2E" w:rsidRDefault="009B360B" w:rsidP="00610CEF">
            <w:pPr>
              <w:pStyle w:val="tabteksts"/>
              <w:jc w:val="center"/>
              <w:rPr>
                <w:noProof/>
                <w:szCs w:val="24"/>
              </w:rPr>
            </w:pPr>
            <w:r w:rsidRPr="00B07F2E">
              <w:rPr>
                <w:noProof/>
                <w:szCs w:val="18"/>
                <w:lang w:eastAsia="lv-LV"/>
              </w:rPr>
              <w:t>Pasākums</w:t>
            </w:r>
          </w:p>
        </w:tc>
        <w:tc>
          <w:tcPr>
            <w:tcW w:w="1276" w:type="dxa"/>
          </w:tcPr>
          <w:p w:rsidR="009B360B" w:rsidRPr="00B07F2E" w:rsidRDefault="009B360B" w:rsidP="00610CEF">
            <w:pPr>
              <w:pStyle w:val="tabteksts"/>
              <w:jc w:val="center"/>
              <w:rPr>
                <w:noProof/>
                <w:szCs w:val="18"/>
                <w:lang w:eastAsia="lv-LV"/>
              </w:rPr>
            </w:pPr>
            <w:r w:rsidRPr="00B07F2E">
              <w:rPr>
                <w:noProof/>
                <w:szCs w:val="18"/>
              </w:rPr>
              <w:t>2021.</w:t>
            </w:r>
            <w:r>
              <w:rPr>
                <w:noProof/>
                <w:szCs w:val="18"/>
              </w:rPr>
              <w:t xml:space="preserve"> </w:t>
            </w:r>
            <w:r w:rsidRPr="00B07F2E">
              <w:rPr>
                <w:noProof/>
                <w:szCs w:val="18"/>
              </w:rPr>
              <w:t xml:space="preserve">gada </w:t>
            </w:r>
            <w:r>
              <w:rPr>
                <w:noProof/>
                <w:szCs w:val="18"/>
                <w:lang w:eastAsia="lv-LV"/>
              </w:rPr>
              <w:t>projekts</w:t>
            </w:r>
          </w:p>
        </w:tc>
      </w:tr>
      <w:tr w:rsidR="009B360B" w:rsidRPr="00B07F2E" w:rsidTr="00610CEF">
        <w:trPr>
          <w:trHeight w:val="142"/>
        </w:trPr>
        <w:tc>
          <w:tcPr>
            <w:tcW w:w="7789" w:type="dxa"/>
            <w:shd w:val="clear" w:color="auto" w:fill="D9D9D9" w:themeFill="background1" w:themeFillShade="D9"/>
          </w:tcPr>
          <w:p w:rsidR="009B360B" w:rsidRPr="00B07F2E" w:rsidRDefault="009B360B" w:rsidP="00610CEF">
            <w:pPr>
              <w:pStyle w:val="tabteksts"/>
              <w:rPr>
                <w:noProof/>
                <w:szCs w:val="18"/>
              </w:rPr>
            </w:pPr>
            <w:r w:rsidRPr="00B07F2E">
              <w:rPr>
                <w:b/>
                <w:bCs/>
                <w:noProof/>
                <w:szCs w:val="18"/>
                <w:lang w:eastAsia="lv-LV"/>
              </w:rPr>
              <w:t>Finansēšana – kopā</w:t>
            </w:r>
          </w:p>
        </w:tc>
        <w:tc>
          <w:tcPr>
            <w:tcW w:w="1276" w:type="dxa"/>
            <w:shd w:val="clear" w:color="auto" w:fill="D9D9D9" w:themeFill="background1" w:themeFillShade="D9"/>
          </w:tcPr>
          <w:p w:rsidR="009B360B" w:rsidRPr="00B07F2E" w:rsidRDefault="009B360B" w:rsidP="00610CEF">
            <w:pPr>
              <w:pStyle w:val="tabteksts"/>
              <w:jc w:val="right"/>
              <w:rPr>
                <w:b/>
                <w:noProof/>
                <w:szCs w:val="18"/>
              </w:rPr>
            </w:pPr>
            <w:r w:rsidRPr="00B07F2E">
              <w:rPr>
                <w:b/>
                <w:noProof/>
                <w:szCs w:val="18"/>
              </w:rPr>
              <w:t>-5 505 957</w:t>
            </w:r>
          </w:p>
        </w:tc>
      </w:tr>
      <w:tr w:rsidR="009B360B" w:rsidRPr="00B07F2E" w:rsidTr="00610CEF">
        <w:trPr>
          <w:trHeight w:val="142"/>
        </w:trPr>
        <w:tc>
          <w:tcPr>
            <w:tcW w:w="9065" w:type="dxa"/>
            <w:gridSpan w:val="2"/>
          </w:tcPr>
          <w:p w:rsidR="009B360B" w:rsidRPr="00B07F2E" w:rsidRDefault="009B360B" w:rsidP="00610CEF">
            <w:pPr>
              <w:pStyle w:val="tabteksts"/>
              <w:ind w:firstLine="316"/>
              <w:rPr>
                <w:noProof/>
                <w:szCs w:val="18"/>
              </w:rPr>
            </w:pPr>
            <w:r w:rsidRPr="00B07F2E">
              <w:rPr>
                <w:i/>
                <w:noProof/>
                <w:szCs w:val="18"/>
                <w:lang w:eastAsia="lv-LV"/>
              </w:rPr>
              <w:t>t. sk.:</w:t>
            </w:r>
          </w:p>
        </w:tc>
      </w:tr>
      <w:tr w:rsidR="009B360B" w:rsidRPr="00B07F2E" w:rsidTr="00610CEF">
        <w:trPr>
          <w:trHeight w:val="142"/>
        </w:trPr>
        <w:tc>
          <w:tcPr>
            <w:tcW w:w="7789" w:type="dxa"/>
            <w:shd w:val="clear" w:color="auto" w:fill="F2F2F2" w:themeFill="background1" w:themeFillShade="F2"/>
          </w:tcPr>
          <w:p w:rsidR="009B360B" w:rsidRPr="00B07F2E" w:rsidRDefault="009B360B" w:rsidP="00610CEF">
            <w:pPr>
              <w:pStyle w:val="tabteksts"/>
              <w:rPr>
                <w:bCs/>
                <w:noProof/>
                <w:szCs w:val="18"/>
                <w:u w:val="single"/>
                <w:lang w:eastAsia="lv-LV"/>
              </w:rPr>
            </w:pPr>
            <w:r w:rsidRPr="00B07F2E">
              <w:rPr>
                <w:bCs/>
                <w:noProof/>
                <w:szCs w:val="18"/>
                <w:u w:val="single"/>
                <w:lang w:eastAsia="lv-LV"/>
              </w:rPr>
              <w:t>Akcijas un cita līdzdalība pašu kapitālā</w:t>
            </w:r>
          </w:p>
        </w:tc>
        <w:tc>
          <w:tcPr>
            <w:tcW w:w="1276" w:type="dxa"/>
            <w:shd w:val="clear" w:color="auto" w:fill="F2F2F2" w:themeFill="background1" w:themeFillShade="F2"/>
          </w:tcPr>
          <w:p w:rsidR="009B360B" w:rsidRPr="00B07F2E" w:rsidRDefault="009B360B" w:rsidP="00610CEF">
            <w:pPr>
              <w:pStyle w:val="tabteksts"/>
              <w:jc w:val="right"/>
              <w:rPr>
                <w:noProof/>
                <w:szCs w:val="18"/>
              </w:rPr>
            </w:pPr>
            <w:r w:rsidRPr="00B07F2E">
              <w:rPr>
                <w:noProof/>
              </w:rPr>
              <w:t>-5 505 957</w:t>
            </w:r>
          </w:p>
        </w:tc>
      </w:tr>
      <w:tr w:rsidR="009B360B" w:rsidRPr="00B07F2E" w:rsidTr="00610CEF">
        <w:trPr>
          <w:trHeight w:val="1720"/>
        </w:trPr>
        <w:tc>
          <w:tcPr>
            <w:tcW w:w="7789" w:type="dxa"/>
          </w:tcPr>
          <w:p w:rsidR="009B360B" w:rsidRPr="00B07F2E" w:rsidRDefault="009B360B" w:rsidP="00610CEF">
            <w:pPr>
              <w:ind w:firstLine="0"/>
              <w:rPr>
                <w:bCs/>
                <w:i/>
                <w:noProof/>
                <w:szCs w:val="18"/>
                <w:lang w:eastAsia="lv-LV"/>
              </w:rPr>
            </w:pPr>
            <w:r w:rsidRPr="00B07F2E">
              <w:rPr>
                <w:rFonts w:eastAsia="Calibri"/>
                <w:i/>
                <w:noProof/>
                <w:sz w:val="18"/>
                <w:szCs w:val="18"/>
                <w:lang w:eastAsia="lv-LV"/>
              </w:rPr>
              <w:t>Finansējums no valsts budžeta dotācijas no vispārējiem ieņēmumiem 2020.</w:t>
            </w:r>
            <w:r>
              <w:rPr>
                <w:rFonts w:eastAsia="Calibri"/>
                <w:i/>
                <w:noProof/>
                <w:sz w:val="18"/>
                <w:szCs w:val="18"/>
                <w:lang w:eastAsia="lv-LV"/>
              </w:rPr>
              <w:t xml:space="preserve"> </w:t>
            </w:r>
            <w:r w:rsidRPr="00B07F2E">
              <w:rPr>
                <w:rFonts w:eastAsia="Calibri"/>
                <w:i/>
                <w:noProof/>
                <w:sz w:val="18"/>
                <w:szCs w:val="18"/>
                <w:lang w:eastAsia="lv-LV"/>
              </w:rPr>
              <w:t>gadam ārstniecības iestāžu (VSIA “Bērnu klīniskā universitātes slimnīca”, VSIA “Daugavpils psihoneiroloģiskā slimnīca”, VSIA “Slimnīca “Ģintermuiža””, VSIA “Paula Stradiņa klīniskā universitātes slimnīca” un SIA “Rīgas Austrumu klīniskā universitātes slimnīca”) saistību izpildei (pamatsummas maksājumu nodrošināšanai) – naudas ieguldījumam ārstniecības iestāžu pamatkapitālā ar mērķi dzēst Finanšu ministrijas prasības, kas izveidojušās 2017.</w:t>
            </w:r>
            <w:r>
              <w:rPr>
                <w:rFonts w:eastAsia="Calibri"/>
                <w:i/>
                <w:noProof/>
                <w:sz w:val="18"/>
                <w:szCs w:val="18"/>
                <w:lang w:eastAsia="lv-LV"/>
              </w:rPr>
              <w:t xml:space="preserve"> </w:t>
            </w:r>
            <w:r w:rsidRPr="00B07F2E">
              <w:rPr>
                <w:rFonts w:eastAsia="Calibri"/>
                <w:i/>
                <w:noProof/>
                <w:sz w:val="18"/>
                <w:szCs w:val="18"/>
                <w:lang w:eastAsia="lv-LV"/>
              </w:rPr>
              <w:t>gadā valsts vārdā galvoto saistību izpildes rezultātā, un nodrošināt saistību pret FMS Wertmanagement AöR izpildi turpmākajos gados, nodrošinot, ka darījumam nav negatīva ietekme uz vispārējās valdības budžeta bilanci (</w:t>
            </w:r>
            <w:r>
              <w:rPr>
                <w:rFonts w:eastAsia="Calibri"/>
                <w:i/>
                <w:noProof/>
                <w:sz w:val="18"/>
                <w:szCs w:val="18"/>
                <w:lang w:eastAsia="lv-LV"/>
              </w:rPr>
              <w:t>MK 9.11.</w:t>
            </w:r>
            <w:r w:rsidRPr="00B07F2E">
              <w:rPr>
                <w:rFonts w:eastAsia="Calibri"/>
                <w:i/>
                <w:noProof/>
                <w:sz w:val="18"/>
                <w:szCs w:val="18"/>
                <w:lang w:eastAsia="lv-LV"/>
              </w:rPr>
              <w:t>2017.</w:t>
            </w:r>
            <w:r>
              <w:rPr>
                <w:rFonts w:eastAsia="Calibri"/>
                <w:i/>
                <w:noProof/>
                <w:sz w:val="18"/>
                <w:szCs w:val="18"/>
                <w:lang w:eastAsia="lv-LV"/>
              </w:rPr>
              <w:t xml:space="preserve"> sēdes </w:t>
            </w:r>
            <w:r w:rsidRPr="00B07F2E">
              <w:rPr>
                <w:rFonts w:eastAsia="Calibri"/>
                <w:i/>
                <w:noProof/>
                <w:sz w:val="18"/>
                <w:szCs w:val="18"/>
                <w:lang w:eastAsia="lv-LV"/>
              </w:rPr>
              <w:t>prot</w:t>
            </w:r>
            <w:r>
              <w:rPr>
                <w:rFonts w:eastAsia="Calibri"/>
                <w:i/>
                <w:noProof/>
                <w:sz w:val="18"/>
                <w:szCs w:val="18"/>
                <w:lang w:eastAsia="lv-LV"/>
              </w:rPr>
              <w:t>.</w:t>
            </w:r>
            <w:r w:rsidRPr="00B07F2E">
              <w:rPr>
                <w:rFonts w:eastAsia="Calibri"/>
                <w:i/>
                <w:noProof/>
                <w:sz w:val="18"/>
                <w:szCs w:val="18"/>
                <w:lang w:eastAsia="lv-LV"/>
              </w:rPr>
              <w:t xml:space="preserve"> Nr.56 3.§ un </w:t>
            </w:r>
            <w:r>
              <w:rPr>
                <w:rFonts w:eastAsia="Calibri"/>
                <w:i/>
                <w:noProof/>
                <w:sz w:val="18"/>
                <w:szCs w:val="18"/>
                <w:lang w:eastAsia="lv-LV"/>
              </w:rPr>
              <w:t>MK</w:t>
            </w:r>
            <w:r w:rsidRPr="00B07F2E">
              <w:rPr>
                <w:rFonts w:eastAsia="Calibri"/>
                <w:i/>
                <w:noProof/>
                <w:sz w:val="18"/>
                <w:szCs w:val="18"/>
                <w:lang w:eastAsia="lv-LV"/>
              </w:rPr>
              <w:t xml:space="preserve"> </w:t>
            </w:r>
            <w:r>
              <w:rPr>
                <w:rFonts w:eastAsia="Calibri"/>
                <w:i/>
                <w:noProof/>
                <w:sz w:val="18"/>
                <w:szCs w:val="18"/>
                <w:lang w:eastAsia="lv-LV"/>
              </w:rPr>
              <w:t xml:space="preserve">15.11.2017. </w:t>
            </w:r>
            <w:r w:rsidRPr="00B07F2E">
              <w:rPr>
                <w:rFonts w:eastAsia="Calibri"/>
                <w:i/>
                <w:noProof/>
                <w:sz w:val="18"/>
                <w:szCs w:val="18"/>
                <w:lang w:eastAsia="lv-LV"/>
              </w:rPr>
              <w:t>rīk</w:t>
            </w:r>
            <w:r>
              <w:rPr>
                <w:rFonts w:eastAsia="Calibri"/>
                <w:i/>
                <w:noProof/>
                <w:sz w:val="18"/>
                <w:szCs w:val="18"/>
                <w:lang w:eastAsia="lv-LV"/>
              </w:rPr>
              <w:t>o</w:t>
            </w:r>
            <w:r w:rsidRPr="00B07F2E">
              <w:rPr>
                <w:rFonts w:eastAsia="Calibri"/>
                <w:i/>
                <w:noProof/>
                <w:sz w:val="18"/>
                <w:szCs w:val="18"/>
                <w:lang w:eastAsia="lv-LV"/>
              </w:rPr>
              <w:t>jums Nr.680)</w:t>
            </w:r>
          </w:p>
        </w:tc>
        <w:tc>
          <w:tcPr>
            <w:tcW w:w="1276" w:type="dxa"/>
          </w:tcPr>
          <w:p w:rsidR="009B360B" w:rsidRPr="00B07F2E" w:rsidRDefault="009B360B" w:rsidP="00610CEF">
            <w:pPr>
              <w:pStyle w:val="tabteksts"/>
              <w:jc w:val="right"/>
              <w:rPr>
                <w:noProof/>
                <w:szCs w:val="18"/>
              </w:rPr>
            </w:pPr>
            <w:r w:rsidRPr="00B07F2E">
              <w:rPr>
                <w:noProof/>
              </w:rPr>
              <w:t>-5 505 957</w:t>
            </w:r>
          </w:p>
        </w:tc>
      </w:tr>
    </w:tbl>
    <w:p w:rsidR="009B360B" w:rsidRPr="00B07F2E" w:rsidRDefault="009B360B" w:rsidP="009B360B">
      <w:pPr>
        <w:pStyle w:val="programmas"/>
        <w:spacing w:after="240"/>
        <w:rPr>
          <w:rFonts w:eastAsia="Calibri"/>
          <w:noProof/>
          <w:lang w:val="lv-LV"/>
        </w:rPr>
      </w:pPr>
      <w:r w:rsidRPr="00B07F2E">
        <w:rPr>
          <w:rFonts w:eastAsia="Calibri"/>
          <w:noProof/>
          <w:lang w:val="lv-LV"/>
        </w:rPr>
        <w:t>33.08.00 Iedzīvotāju genoma datubāzes projekta īstenošana</w:t>
      </w:r>
    </w:p>
    <w:p w:rsidR="009B360B" w:rsidRPr="00B07F2E" w:rsidRDefault="009B360B" w:rsidP="009B360B">
      <w:pPr>
        <w:pStyle w:val="funkcijas"/>
        <w:spacing w:before="240" w:after="120"/>
        <w:rPr>
          <w:rFonts w:eastAsia="Calibri"/>
          <w:noProof/>
        </w:rPr>
      </w:pPr>
      <w:r w:rsidRPr="00B07F2E">
        <w:rPr>
          <w:rFonts w:eastAsia="Calibri"/>
          <w:noProof/>
        </w:rPr>
        <w:t>Apakšprogrammas mērķis:</w:t>
      </w:r>
    </w:p>
    <w:p w:rsidR="009B360B" w:rsidRPr="00B07F2E" w:rsidRDefault="009B360B" w:rsidP="00861455">
      <w:pPr>
        <w:spacing w:after="120"/>
        <w:ind w:firstLine="720"/>
        <w:rPr>
          <w:rFonts w:eastAsia="Calibri"/>
          <w:noProof/>
        </w:rPr>
      </w:pPr>
      <w:r w:rsidRPr="00B07F2E">
        <w:rPr>
          <w:rFonts w:eastAsia="Calibri"/>
          <w:noProof/>
        </w:rPr>
        <w:t>iedzīvotāju genoma datubāzes projekta īstenošana, nodrošinot audu paraugu un fenotipiskās informācijas ievākšanu valsts iedzīvotāju genoma datubāzei, ko veido un uztur Latvijas Biomedicīnas un studiju centrs.</w:t>
      </w:r>
    </w:p>
    <w:p w:rsidR="009B360B" w:rsidRPr="00B07F2E" w:rsidRDefault="009B360B" w:rsidP="00861455">
      <w:pPr>
        <w:pStyle w:val="funkcijas"/>
        <w:spacing w:after="120"/>
        <w:rPr>
          <w:rFonts w:eastAsia="Calibri"/>
          <w:noProof/>
        </w:rPr>
      </w:pPr>
      <w:r w:rsidRPr="00B07F2E">
        <w:rPr>
          <w:rFonts w:eastAsia="Calibri"/>
          <w:noProof/>
        </w:rPr>
        <w:t>Galvenās aktivitātes:</w:t>
      </w:r>
    </w:p>
    <w:p w:rsidR="009B360B" w:rsidRPr="00B07F2E" w:rsidRDefault="009B360B" w:rsidP="00861455">
      <w:pPr>
        <w:spacing w:after="120"/>
        <w:ind w:firstLine="720"/>
        <w:rPr>
          <w:noProof/>
          <w:szCs w:val="24"/>
          <w:lang w:eastAsia="lv-LV"/>
        </w:rPr>
      </w:pPr>
      <w:r w:rsidRPr="00B07F2E">
        <w:rPr>
          <w:rFonts w:eastAsia="Calibri"/>
          <w:noProof/>
        </w:rPr>
        <w:t>apakšprogrammas ietvaros nodrošina i</w:t>
      </w:r>
      <w:r w:rsidRPr="00B07F2E">
        <w:rPr>
          <w:noProof/>
          <w:szCs w:val="24"/>
          <w:lang w:eastAsia="lv-LV"/>
        </w:rPr>
        <w:t>edzīvotāju genoma datubāzes projekta īstenošanu (fenotipisko datu un audu paraugu ievākšana, apstrāde, uzglabāšana un kvalitātes nodrošināšana), ko veido un uztur Latvijas Universitātes Biomedicīnas un studiju centrs. Materiāli tiek izmantoti ģenētisku pētījumu projektos un to rezultātu analīzei.</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0B7638">
      <w:pPr>
        <w:spacing w:before="240" w:after="240"/>
        <w:ind w:firstLine="0"/>
        <w:jc w:val="center"/>
        <w:rPr>
          <w:rFonts w:eastAsia="Calibri"/>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069"/>
        <w:gridCol w:w="1068"/>
        <w:gridCol w:w="1069"/>
        <w:gridCol w:w="1068"/>
        <w:gridCol w:w="1112"/>
      </w:tblGrid>
      <w:tr w:rsidR="009B360B" w:rsidRPr="00B07F2E" w:rsidTr="00610CEF">
        <w:trPr>
          <w:trHeight w:val="113"/>
          <w:tblHeader/>
        </w:trPr>
        <w:tc>
          <w:tcPr>
            <w:tcW w:w="3681" w:type="dxa"/>
          </w:tcPr>
          <w:p w:rsidR="009B360B" w:rsidRPr="00B07F2E" w:rsidRDefault="009B360B" w:rsidP="00610CEF">
            <w:pPr>
              <w:pStyle w:val="tabteksts"/>
              <w:rPr>
                <w:noProof/>
                <w:szCs w:val="18"/>
                <w:lang w:eastAsia="lv-LV"/>
              </w:rPr>
            </w:pPr>
          </w:p>
        </w:tc>
        <w:tc>
          <w:tcPr>
            <w:tcW w:w="1069"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68"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69"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68"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12"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454"/>
        </w:trPr>
        <w:tc>
          <w:tcPr>
            <w:tcW w:w="9067" w:type="dxa"/>
            <w:gridSpan w:val="6"/>
            <w:shd w:val="clear" w:color="auto" w:fill="D9D9D9" w:themeFill="background1" w:themeFillShade="D9"/>
          </w:tcPr>
          <w:p w:rsidR="009B360B" w:rsidRPr="00B07F2E" w:rsidRDefault="009B360B" w:rsidP="00610CEF">
            <w:pPr>
              <w:ind w:firstLine="0"/>
              <w:rPr>
                <w:rFonts w:eastAsia="Calibri"/>
                <w:bCs/>
                <w:noProof/>
                <w:szCs w:val="18"/>
              </w:rPr>
            </w:pPr>
            <w:r w:rsidRPr="00B07F2E">
              <w:rPr>
                <w:rFonts w:eastAsia="Calibri"/>
                <w:bCs/>
                <w:noProof/>
                <w:sz w:val="18"/>
                <w:szCs w:val="18"/>
              </w:rPr>
              <w:t>Izveidota un uzturēta Latvijas iedzīvotāju populāciju reprezentējoša biobanka un veselības informācijas datu bāze, kas tiek izmantota medicīnas zinātnes attīstībai, ģenētiski epidemioloģisko pētījumu un iedzimto slimību skrīninga nodrošināšanai</w:t>
            </w:r>
          </w:p>
        </w:tc>
      </w:tr>
      <w:tr w:rsidR="009B360B" w:rsidRPr="00B07F2E" w:rsidTr="00610CEF">
        <w:trPr>
          <w:trHeight w:val="680"/>
        </w:trPr>
        <w:tc>
          <w:tcPr>
            <w:tcW w:w="3681" w:type="dxa"/>
            <w:vAlign w:val="center"/>
          </w:tcPr>
          <w:p w:rsidR="009B360B" w:rsidRPr="00B07F2E" w:rsidRDefault="009B360B" w:rsidP="00610CEF">
            <w:pPr>
              <w:pStyle w:val="tabteksts"/>
              <w:rPr>
                <w:rFonts w:eastAsia="Calibri"/>
                <w:noProof/>
                <w:szCs w:val="18"/>
              </w:rPr>
            </w:pPr>
            <w:r w:rsidRPr="00B07F2E">
              <w:rPr>
                <w:rFonts w:eastAsia="Calibri"/>
                <w:noProof/>
                <w:szCs w:val="18"/>
              </w:rPr>
              <w:t>Dalībnieki (no kuriem ievākti fenotipiskie dati un audu paraugi), kas iesaistīti Iedzīvotāju genoma datu bāzē (skaits)</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highlight w:val="green"/>
              </w:rPr>
            </w:pPr>
            <w:r w:rsidRPr="00B07F2E">
              <w:rPr>
                <w:rFonts w:eastAsia="Calibri"/>
                <w:noProof/>
              </w:rPr>
              <w:t>1 200</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1 200</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1 200</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1 200</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1 200</w:t>
            </w:r>
          </w:p>
        </w:tc>
      </w:tr>
    </w:tbl>
    <w:p w:rsidR="009B360B" w:rsidRPr="00B07F2E" w:rsidRDefault="009B360B" w:rsidP="000B7638">
      <w:pPr>
        <w:pStyle w:val="Tabuluvirsraksti"/>
        <w:spacing w:before="240" w:after="240"/>
        <w:rPr>
          <w:noProof/>
          <w:lang w:eastAsia="lv-LV"/>
        </w:rPr>
      </w:pPr>
      <w:r w:rsidRPr="00B07F2E">
        <w:rPr>
          <w:noProof/>
        </w:rPr>
        <w:tab/>
      </w: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9B360B" w:rsidRPr="00B07F2E" w:rsidTr="00610CEF">
        <w:trPr>
          <w:trHeight w:val="113"/>
          <w:tblHeader/>
        </w:trPr>
        <w:tc>
          <w:tcPr>
            <w:tcW w:w="3402" w:type="dxa"/>
            <w:vAlign w:val="center"/>
          </w:tcPr>
          <w:p w:rsidR="009B360B" w:rsidRPr="00B07F2E" w:rsidRDefault="009B360B" w:rsidP="00610CEF">
            <w:pPr>
              <w:pStyle w:val="tabteksts"/>
              <w:rPr>
                <w:noProof/>
                <w:szCs w:val="24"/>
                <w:lang w:eastAsia="lv-LV"/>
              </w:rPr>
            </w:pPr>
          </w:p>
        </w:tc>
        <w:tc>
          <w:tcPr>
            <w:tcW w:w="1139"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40"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40"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1139" w:type="dxa"/>
            <w:shd w:val="clear" w:color="auto" w:fill="D9D9D9" w:themeFill="background1" w:themeFillShade="D9"/>
          </w:tcPr>
          <w:p w:rsidR="009B360B" w:rsidRPr="00B07F2E" w:rsidRDefault="009B360B" w:rsidP="00610CEF">
            <w:pPr>
              <w:pStyle w:val="tabteksts"/>
              <w:jc w:val="right"/>
              <w:rPr>
                <w:noProof/>
              </w:rPr>
            </w:pPr>
            <w:r w:rsidRPr="00B07F2E">
              <w:t>119 521</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t>119 521</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t>119 521</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t>119 521</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t>119 521</w:t>
            </w:r>
          </w:p>
        </w:tc>
      </w:tr>
      <w:tr w:rsidR="009B360B" w:rsidRPr="00B07F2E" w:rsidTr="00610CEF">
        <w:tc>
          <w:tcPr>
            <w:tcW w:w="3402" w:type="dxa"/>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r>
      <w:tr w:rsidR="009B360B" w:rsidRPr="00B07F2E" w:rsidTr="00610CEF">
        <w:trPr>
          <w:trHeight w:val="170"/>
        </w:trPr>
        <w:tc>
          <w:tcPr>
            <w:tcW w:w="3402" w:type="dxa"/>
            <w:vAlign w:val="center"/>
          </w:tcPr>
          <w:p w:rsidR="009B360B" w:rsidRPr="00B07F2E" w:rsidRDefault="009B360B" w:rsidP="00610CEF">
            <w:pPr>
              <w:pStyle w:val="tabteksts"/>
              <w:jc w:val="both"/>
              <w:rPr>
                <w:noProof/>
              </w:rPr>
            </w:pPr>
            <w:r w:rsidRPr="00B07F2E">
              <w:rPr>
                <w:noProof/>
                <w:lang w:eastAsia="lv-LV"/>
              </w:rPr>
              <w:lastRenderedPageBreak/>
              <w:t>Kopējie izdevumi</w:t>
            </w:r>
            <w:r w:rsidRPr="00B07F2E">
              <w:rPr>
                <w:noProof/>
              </w:rPr>
              <w:t>, % (+/-)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r>
    </w:tbl>
    <w:p w:rsidR="009B360B" w:rsidRPr="00B07F2E" w:rsidRDefault="009B360B" w:rsidP="009B360B">
      <w:pPr>
        <w:pStyle w:val="programmas"/>
        <w:spacing w:after="240"/>
        <w:rPr>
          <w:rFonts w:eastAsia="Calibri"/>
          <w:noProof/>
          <w:lang w:val="lv-LV"/>
        </w:rPr>
      </w:pPr>
      <w:r w:rsidRPr="00B07F2E">
        <w:rPr>
          <w:rFonts w:eastAsia="Calibri"/>
          <w:noProof/>
          <w:lang w:val="lv-LV"/>
        </w:rPr>
        <w:t xml:space="preserve">33.09.00 Interešu izglītības nodrošināšana VSIA </w:t>
      </w:r>
      <w:r w:rsidR="000B7638">
        <w:rPr>
          <w:rFonts w:eastAsia="Calibri"/>
          <w:noProof/>
          <w:lang w:val="lv-LV"/>
        </w:rPr>
        <w:t>“</w:t>
      </w:r>
      <w:r w:rsidRPr="00B07F2E">
        <w:rPr>
          <w:rFonts w:eastAsia="Calibri"/>
          <w:noProof/>
          <w:lang w:val="lv-LV"/>
        </w:rPr>
        <w:t>Bērnu klīniskā universitātes slimnīca”</w:t>
      </w:r>
    </w:p>
    <w:p w:rsidR="009B360B" w:rsidRPr="00B07F2E" w:rsidRDefault="009B360B" w:rsidP="009B360B">
      <w:pPr>
        <w:pStyle w:val="funkcijas"/>
        <w:spacing w:before="240" w:after="120"/>
        <w:rPr>
          <w:rFonts w:eastAsia="Calibri"/>
          <w:noProof/>
        </w:rPr>
      </w:pPr>
      <w:r w:rsidRPr="00B07F2E">
        <w:rPr>
          <w:rFonts w:eastAsia="Calibri"/>
          <w:noProof/>
        </w:rPr>
        <w:t>Apakšprogrammas mērķis:</w:t>
      </w:r>
    </w:p>
    <w:p w:rsidR="009B360B" w:rsidRPr="00B07F2E" w:rsidRDefault="000B7638" w:rsidP="00861455">
      <w:pPr>
        <w:spacing w:after="120"/>
        <w:ind w:firstLine="720"/>
        <w:rPr>
          <w:rFonts w:eastAsia="Calibri"/>
          <w:noProof/>
          <w:lang w:eastAsia="lv-LV"/>
        </w:rPr>
      </w:pPr>
      <w:r>
        <w:rPr>
          <w:rFonts w:eastAsia="Calibri"/>
          <w:noProof/>
          <w:lang w:eastAsia="lv-LV"/>
        </w:rPr>
        <w:t>nodrošināt VSIA “</w:t>
      </w:r>
      <w:r w:rsidR="009B360B" w:rsidRPr="00B07F2E">
        <w:rPr>
          <w:rFonts w:eastAsia="Calibri"/>
          <w:noProof/>
          <w:lang w:eastAsia="lv-LV"/>
        </w:rPr>
        <w:t>Bērnu klīniskā universitātes slimnīca” pedagogu darba samaksu interešu izglītības darbam ar ilgstoši hospitalizētajiem bērniem.</w:t>
      </w:r>
    </w:p>
    <w:p w:rsidR="009B360B" w:rsidRPr="00B07F2E" w:rsidRDefault="009B360B" w:rsidP="00861455">
      <w:pPr>
        <w:pStyle w:val="funkcijas"/>
        <w:spacing w:after="120"/>
        <w:rPr>
          <w:rFonts w:eastAsia="Calibri"/>
          <w:noProof/>
        </w:rPr>
      </w:pPr>
      <w:r w:rsidRPr="00B07F2E">
        <w:rPr>
          <w:rFonts w:eastAsia="Calibri"/>
          <w:noProof/>
        </w:rPr>
        <w:t>Galvenās aktivitātes:</w:t>
      </w:r>
    </w:p>
    <w:p w:rsidR="009B360B" w:rsidRPr="00B07F2E" w:rsidRDefault="009B360B" w:rsidP="00861455">
      <w:pPr>
        <w:spacing w:after="120"/>
        <w:ind w:firstLine="720"/>
        <w:rPr>
          <w:rFonts w:eastAsia="Calibri"/>
          <w:noProof/>
          <w:lang w:eastAsia="lv-LV"/>
        </w:rPr>
      </w:pPr>
      <w:r w:rsidRPr="00B07F2E">
        <w:rPr>
          <w:rFonts w:eastAsia="Calibri"/>
          <w:noProof/>
        </w:rPr>
        <w:t xml:space="preserve">apakšprogrammas ietvaros tiek </w:t>
      </w:r>
      <w:r w:rsidRPr="00B07F2E">
        <w:rPr>
          <w:rFonts w:eastAsia="Calibri"/>
          <w:noProof/>
          <w:lang w:eastAsia="lv-LV"/>
        </w:rPr>
        <w:t>nodrošināta interešu izglītība bērnie</w:t>
      </w:r>
      <w:r w:rsidR="000B7638">
        <w:rPr>
          <w:rFonts w:eastAsia="Calibri"/>
          <w:noProof/>
          <w:lang w:eastAsia="lv-LV"/>
        </w:rPr>
        <w:t>m, kuri ilgstoši ārstējas VSIA “</w:t>
      </w:r>
      <w:r w:rsidRPr="00B07F2E">
        <w:rPr>
          <w:rFonts w:eastAsia="Calibri"/>
          <w:noProof/>
          <w:lang w:eastAsia="lv-LV"/>
        </w:rPr>
        <w:t>Bērnu klīniska universitātes slimnīca”.</w:t>
      </w:r>
    </w:p>
    <w:p w:rsidR="009B360B" w:rsidRPr="00B07F2E" w:rsidRDefault="009B360B" w:rsidP="009B360B">
      <w:pPr>
        <w:spacing w:after="120"/>
        <w:ind w:firstLine="0"/>
        <w:rPr>
          <w:rFonts w:eastAsia="Calibri"/>
          <w:noProof/>
          <w:lang w:eastAsia="lv-LV"/>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0B7638">
      <w:pPr>
        <w:pStyle w:val="Tabuluvirsraksti"/>
        <w:spacing w:before="240" w:after="240"/>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1013"/>
        <w:gridCol w:w="1012"/>
        <w:gridCol w:w="1013"/>
        <w:gridCol w:w="1012"/>
        <w:gridCol w:w="1053"/>
      </w:tblGrid>
      <w:tr w:rsidR="009B360B" w:rsidRPr="00B07F2E" w:rsidTr="00610CEF">
        <w:trPr>
          <w:trHeight w:val="113"/>
          <w:tblHeader/>
        </w:trPr>
        <w:tc>
          <w:tcPr>
            <w:tcW w:w="3998" w:type="dxa"/>
          </w:tcPr>
          <w:p w:rsidR="009B360B" w:rsidRPr="00B07F2E" w:rsidRDefault="009B360B" w:rsidP="00610CEF">
            <w:pPr>
              <w:pStyle w:val="tabteksts"/>
              <w:jc w:val="right"/>
              <w:rPr>
                <w:noProof/>
                <w:szCs w:val="18"/>
                <w:lang w:eastAsia="lv-LV"/>
              </w:rPr>
            </w:pPr>
          </w:p>
        </w:tc>
        <w:tc>
          <w:tcPr>
            <w:tcW w:w="1013"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12"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13"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12"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53"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170"/>
        </w:trPr>
        <w:tc>
          <w:tcPr>
            <w:tcW w:w="9101" w:type="dxa"/>
            <w:gridSpan w:val="6"/>
            <w:shd w:val="clear" w:color="auto" w:fill="D9D9D9" w:themeFill="background1" w:themeFillShade="D9"/>
          </w:tcPr>
          <w:p w:rsidR="009B360B" w:rsidRPr="00B07F2E" w:rsidRDefault="009B360B" w:rsidP="00610CEF">
            <w:pPr>
              <w:pStyle w:val="tabteksts"/>
              <w:jc w:val="center"/>
              <w:rPr>
                <w:noProof/>
                <w:szCs w:val="18"/>
              </w:rPr>
            </w:pPr>
            <w:r w:rsidRPr="00B07F2E">
              <w:rPr>
                <w:rFonts w:eastAsia="Calibri"/>
                <w:noProof/>
                <w:szCs w:val="18"/>
                <w:lang w:eastAsia="lv-LV"/>
              </w:rPr>
              <w:t>Nodrošināt VSIA „Bērnu klīniskā universitātes slimnīca” pedagogu darba samaksu interešu izglītībai darbam ar ilgstoši hospitalizētajiem bērniem</w:t>
            </w:r>
          </w:p>
        </w:tc>
      </w:tr>
      <w:tr w:rsidR="009B360B" w:rsidRPr="00B07F2E" w:rsidTr="00610CEF">
        <w:trPr>
          <w:trHeight w:val="624"/>
        </w:trPr>
        <w:tc>
          <w:tcPr>
            <w:tcW w:w="3998" w:type="dxa"/>
          </w:tcPr>
          <w:p w:rsidR="009B360B" w:rsidRPr="00B07F2E" w:rsidRDefault="009B360B" w:rsidP="00610CEF">
            <w:pPr>
              <w:pStyle w:val="tabteksts"/>
              <w:jc w:val="both"/>
              <w:rPr>
                <w:rFonts w:eastAsia="Calibri"/>
                <w:noProof/>
                <w:szCs w:val="18"/>
              </w:rPr>
            </w:pPr>
            <w:r w:rsidRPr="00B07F2E">
              <w:rPr>
                <w:rFonts w:eastAsia="Calibri"/>
                <w:noProof/>
                <w:szCs w:val="18"/>
              </w:rPr>
              <w:t>VSIA „Bērnu klīniskā universitātes slimnīca” ilgstoši hospitali</w:t>
            </w:r>
            <w:r w:rsidRPr="00B07F2E">
              <w:rPr>
                <w:rFonts w:eastAsia="Calibri"/>
                <w:noProof/>
                <w:szCs w:val="18"/>
              </w:rPr>
              <w:softHyphen/>
              <w:t>zēto bērnu nodrošinā</w:t>
            </w:r>
            <w:r w:rsidRPr="00B07F2E">
              <w:rPr>
                <w:rFonts w:eastAsia="Calibri"/>
                <w:noProof/>
                <w:szCs w:val="18"/>
              </w:rPr>
              <w:softHyphen/>
              <w:t>šana ar interešu izglītības nodarbībām, (%)</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100</w:t>
            </w:r>
            <w:r>
              <w:rPr>
                <w:rFonts w:eastAsia="Calibri"/>
                <w:noProof/>
                <w:szCs w:val="18"/>
              </w:rPr>
              <w:t>,0</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100</w:t>
            </w:r>
            <w:r>
              <w:rPr>
                <w:rFonts w:eastAsia="Calibri"/>
                <w:noProof/>
                <w:szCs w:val="18"/>
              </w:rPr>
              <w:t>,0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100</w:t>
            </w:r>
            <w:r>
              <w:rPr>
                <w:rFonts w:eastAsia="Calibri"/>
                <w:noProof/>
                <w:szCs w:val="18"/>
              </w:rPr>
              <w:t>,0</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100</w:t>
            </w:r>
            <w:r>
              <w:rPr>
                <w:rFonts w:eastAsia="Calibri"/>
                <w:noProof/>
                <w:szCs w:val="18"/>
              </w:rPr>
              <w:t>,0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szCs w:val="18"/>
              </w:rPr>
              <w:t>100</w:t>
            </w:r>
            <w:r>
              <w:rPr>
                <w:rFonts w:eastAsia="Calibri"/>
                <w:noProof/>
                <w:szCs w:val="18"/>
              </w:rPr>
              <w:t>,0</w:t>
            </w:r>
          </w:p>
        </w:tc>
      </w:tr>
      <w:tr w:rsidR="009B360B" w:rsidRPr="00B07F2E" w:rsidTr="00610CEF">
        <w:trPr>
          <w:trHeight w:val="454"/>
        </w:trPr>
        <w:tc>
          <w:tcPr>
            <w:tcW w:w="3998" w:type="dxa"/>
          </w:tcPr>
          <w:p w:rsidR="009B360B" w:rsidRPr="00B07F2E" w:rsidRDefault="009B360B" w:rsidP="00610CEF">
            <w:pPr>
              <w:pStyle w:val="tabteksts"/>
              <w:jc w:val="both"/>
              <w:rPr>
                <w:rFonts w:eastAsia="Calibri"/>
                <w:noProof/>
                <w:szCs w:val="18"/>
              </w:rPr>
            </w:pPr>
            <w:r w:rsidRPr="00B07F2E">
              <w:rPr>
                <w:rFonts w:eastAsia="Calibri"/>
                <w:noProof/>
                <w:szCs w:val="18"/>
              </w:rPr>
              <w:t>Pedagogi, kuriem nodrošināta darba samaksa par darbu ar ilgstoši hospitalizētiem bērniem, (slodžu jeb likmju skaits)</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17,</w:t>
            </w:r>
            <w:r>
              <w:rPr>
                <w:rFonts w:eastAsia="Calibri"/>
                <w:noProof/>
              </w:rPr>
              <w:t>8</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18</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17,</w:t>
            </w:r>
            <w:r>
              <w:rPr>
                <w:rFonts w:eastAsia="Calibri"/>
                <w:noProof/>
              </w:rPr>
              <w:t>8</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17,</w:t>
            </w:r>
            <w:r>
              <w:rPr>
                <w:rFonts w:eastAsia="Calibri"/>
                <w:noProof/>
              </w:rPr>
              <w:t>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17,</w:t>
            </w:r>
            <w:r>
              <w:rPr>
                <w:rFonts w:eastAsia="Calibri"/>
                <w:noProof/>
              </w:rPr>
              <w:t>8</w:t>
            </w:r>
          </w:p>
        </w:tc>
      </w:tr>
    </w:tbl>
    <w:p w:rsidR="009B360B" w:rsidRPr="00B07F2E" w:rsidRDefault="009B360B" w:rsidP="000B7638">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34"/>
        <w:gridCol w:w="1134"/>
        <w:gridCol w:w="1134"/>
        <w:gridCol w:w="1134"/>
        <w:gridCol w:w="1134"/>
      </w:tblGrid>
      <w:tr w:rsidR="009B360B" w:rsidRPr="00B07F2E" w:rsidTr="00610CEF">
        <w:trPr>
          <w:trHeight w:val="113"/>
          <w:tblHeader/>
        </w:trPr>
        <w:tc>
          <w:tcPr>
            <w:tcW w:w="3431"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31" w:type="dxa"/>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231 221</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248 624</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262 651</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269 501</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269 501</w:t>
            </w:r>
          </w:p>
        </w:tc>
      </w:tr>
      <w:tr w:rsidR="009B360B" w:rsidRPr="00B07F2E" w:rsidTr="00610CEF">
        <w:tc>
          <w:tcPr>
            <w:tcW w:w="3431" w:type="dxa"/>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17 403</w:t>
            </w:r>
          </w:p>
        </w:tc>
        <w:tc>
          <w:tcPr>
            <w:tcW w:w="1134" w:type="dxa"/>
          </w:tcPr>
          <w:p w:rsidR="009B360B" w:rsidRPr="00B07F2E" w:rsidRDefault="009B360B" w:rsidP="00610CEF">
            <w:pPr>
              <w:pStyle w:val="tabteksts"/>
              <w:jc w:val="right"/>
              <w:rPr>
                <w:noProof/>
              </w:rPr>
            </w:pPr>
            <w:r w:rsidRPr="00B07F2E">
              <w:rPr>
                <w:noProof/>
              </w:rPr>
              <w:t>14 027</w:t>
            </w:r>
          </w:p>
        </w:tc>
        <w:tc>
          <w:tcPr>
            <w:tcW w:w="1134" w:type="dxa"/>
          </w:tcPr>
          <w:p w:rsidR="009B360B" w:rsidRPr="00B07F2E" w:rsidRDefault="009B360B" w:rsidP="00610CEF">
            <w:pPr>
              <w:pStyle w:val="tabteksts"/>
              <w:jc w:val="right"/>
              <w:rPr>
                <w:noProof/>
              </w:rPr>
            </w:pPr>
            <w:r w:rsidRPr="00B07F2E">
              <w:rPr>
                <w:noProof/>
              </w:rPr>
              <w:t>6 850</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rPr>
          <w:trHeight w:val="170"/>
        </w:trPr>
        <w:tc>
          <w:tcPr>
            <w:tcW w:w="3431" w:type="dxa"/>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7,5</w:t>
            </w:r>
          </w:p>
        </w:tc>
        <w:tc>
          <w:tcPr>
            <w:tcW w:w="1134" w:type="dxa"/>
          </w:tcPr>
          <w:p w:rsidR="009B360B" w:rsidRPr="00B07F2E" w:rsidRDefault="009B360B" w:rsidP="00610CEF">
            <w:pPr>
              <w:pStyle w:val="tabteksts"/>
              <w:jc w:val="right"/>
              <w:rPr>
                <w:noProof/>
              </w:rPr>
            </w:pPr>
            <w:r w:rsidRPr="00B07F2E">
              <w:rPr>
                <w:noProof/>
              </w:rPr>
              <w:t>5,6</w:t>
            </w:r>
          </w:p>
        </w:tc>
        <w:tc>
          <w:tcPr>
            <w:tcW w:w="1134" w:type="dxa"/>
          </w:tcPr>
          <w:p w:rsidR="009B360B" w:rsidRPr="00B07F2E" w:rsidRDefault="009B360B" w:rsidP="00610CEF">
            <w:pPr>
              <w:pStyle w:val="tabteksts"/>
              <w:jc w:val="right"/>
              <w:rPr>
                <w:noProof/>
              </w:rPr>
            </w:pPr>
            <w:r w:rsidRPr="00B07F2E">
              <w:rPr>
                <w:noProof/>
              </w:rPr>
              <w:t>2,6</w:t>
            </w:r>
          </w:p>
        </w:tc>
        <w:tc>
          <w:tcPr>
            <w:tcW w:w="1134" w:type="dxa"/>
          </w:tcPr>
          <w:p w:rsidR="009B360B" w:rsidRPr="00B07F2E" w:rsidRDefault="009B360B" w:rsidP="00610CEF">
            <w:pPr>
              <w:pStyle w:val="tabteksts"/>
              <w:jc w:val="center"/>
              <w:rPr>
                <w:noProof/>
              </w:rPr>
            </w:pPr>
            <w:r w:rsidRPr="00B07F2E">
              <w:rPr>
                <w:noProof/>
              </w:rPr>
              <w:t>-</w:t>
            </w:r>
          </w:p>
        </w:tc>
      </w:tr>
    </w:tbl>
    <w:p w:rsidR="009B360B" w:rsidRPr="00B07F2E" w:rsidRDefault="009B360B" w:rsidP="000B7638">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9"/>
        <w:gridCol w:w="1276"/>
        <w:gridCol w:w="1277"/>
        <w:gridCol w:w="1275"/>
      </w:tblGrid>
      <w:tr w:rsidR="009B360B" w:rsidRPr="00B07F2E" w:rsidTr="00610CEF">
        <w:trPr>
          <w:trHeight w:val="175"/>
          <w:tblHeader/>
        </w:trPr>
        <w:tc>
          <w:tcPr>
            <w:tcW w:w="5239"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6"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27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175"/>
        </w:trPr>
        <w:tc>
          <w:tcPr>
            <w:tcW w:w="5239"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6" w:type="dxa"/>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14 027</w:t>
            </w:r>
          </w:p>
        </w:tc>
        <w:tc>
          <w:tcPr>
            <w:tcW w:w="127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14 027</w:t>
            </w:r>
          </w:p>
        </w:tc>
      </w:tr>
      <w:tr w:rsidR="009B360B" w:rsidRPr="00B07F2E" w:rsidTr="00610CEF">
        <w:trPr>
          <w:trHeight w:val="160"/>
          <w:tblHeader/>
        </w:trPr>
        <w:tc>
          <w:tcPr>
            <w:tcW w:w="9067" w:type="dxa"/>
            <w:gridSpan w:val="4"/>
          </w:tcPr>
          <w:p w:rsidR="009B360B" w:rsidRPr="00B07F2E" w:rsidRDefault="009B360B" w:rsidP="00610CEF">
            <w:pPr>
              <w:ind w:firstLine="0"/>
              <w:rPr>
                <w:noProof/>
                <w:sz w:val="16"/>
                <w:szCs w:val="24"/>
              </w:rPr>
            </w:pPr>
            <w:r w:rsidRPr="00B07F2E">
              <w:rPr>
                <w:i/>
                <w:noProof/>
                <w:sz w:val="18"/>
                <w:szCs w:val="18"/>
                <w:lang w:eastAsia="lv-LV"/>
              </w:rPr>
              <w:t>t. sk.:</w:t>
            </w:r>
          </w:p>
        </w:tc>
      </w:tr>
      <w:tr w:rsidR="009B360B" w:rsidRPr="00B07F2E" w:rsidTr="00610CEF">
        <w:trPr>
          <w:trHeight w:val="196"/>
          <w:tblHeader/>
        </w:trPr>
        <w:tc>
          <w:tcPr>
            <w:tcW w:w="5239"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76"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14 027</w:t>
            </w:r>
          </w:p>
        </w:tc>
        <w:tc>
          <w:tcPr>
            <w:tcW w:w="127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14 027</w:t>
            </w:r>
          </w:p>
        </w:tc>
      </w:tr>
      <w:tr w:rsidR="009B360B" w:rsidRPr="00B07F2E" w:rsidTr="00610CEF">
        <w:trPr>
          <w:trHeight w:val="196"/>
          <w:tblHeader/>
        </w:trPr>
        <w:tc>
          <w:tcPr>
            <w:tcW w:w="5239" w:type="dxa"/>
            <w:shd w:val="clear" w:color="auto" w:fill="auto"/>
          </w:tcPr>
          <w:p w:rsidR="009B360B" w:rsidRPr="00B07F2E" w:rsidRDefault="009B360B" w:rsidP="00610CEF">
            <w:pPr>
              <w:ind w:firstLine="0"/>
              <w:rPr>
                <w:i/>
                <w:noProof/>
                <w:sz w:val="18"/>
                <w:szCs w:val="18"/>
              </w:rPr>
            </w:pPr>
            <w:r w:rsidRPr="00381D82">
              <w:rPr>
                <w:i/>
                <w:noProof/>
                <w:color w:val="000000" w:themeColor="text1"/>
                <w:sz w:val="18"/>
                <w:szCs w:val="18"/>
              </w:rPr>
              <w:t xml:space="preserve">Palielināti izdevumi, lai starpnozaru prioritārā pasākuma “Pedagogu darba samaksas pieauguma grafika īstenošana pirmsskolas izglītībā, vispārējā izglītībā, profesionālajā izglītībā, profesionālajā ievirzē un interešu izglītībā” ietvaros nodrošinātu pedagogu darba samaksas paaugstināšanu VSIA „Bērnu klīniska universitātes slimnīca”, kur tiek īstenots interešu izglītības darbs ar ilgstoši hospitalizētajiem bērniem, </w:t>
            </w:r>
            <w:r w:rsidRPr="00381D82">
              <w:rPr>
                <w:i/>
                <w:noProof/>
                <w:color w:val="000000" w:themeColor="text1"/>
                <w:sz w:val="18"/>
                <w:szCs w:val="18"/>
                <w:lang w:eastAsia="lv-LV"/>
              </w:rPr>
              <w:t xml:space="preserve">atbilstoši </w:t>
            </w:r>
            <w:r>
              <w:rPr>
                <w:i/>
                <w:noProof/>
                <w:color w:val="000000" w:themeColor="text1"/>
                <w:sz w:val="18"/>
                <w:szCs w:val="18"/>
                <w:lang w:eastAsia="lv-LV"/>
              </w:rPr>
              <w:t>MK</w:t>
            </w:r>
            <w:r w:rsidRPr="00381D82">
              <w:rPr>
                <w:i/>
                <w:noProof/>
                <w:color w:val="000000" w:themeColor="text1"/>
                <w:sz w:val="18"/>
                <w:szCs w:val="18"/>
                <w:lang w:eastAsia="lv-LV"/>
              </w:rPr>
              <w:t xml:space="preserve"> </w:t>
            </w:r>
            <w:r>
              <w:rPr>
                <w:i/>
                <w:noProof/>
                <w:color w:val="000000" w:themeColor="text1"/>
                <w:sz w:val="18"/>
                <w:szCs w:val="18"/>
                <w:lang w:eastAsia="lv-LV"/>
              </w:rPr>
              <w:t xml:space="preserve">22.09.2020. </w:t>
            </w:r>
            <w:r w:rsidRPr="00381D82">
              <w:rPr>
                <w:i/>
                <w:noProof/>
                <w:color w:val="000000" w:themeColor="text1"/>
                <w:sz w:val="18"/>
                <w:szCs w:val="18"/>
                <w:lang w:eastAsia="lv-LV"/>
              </w:rPr>
              <w:t>sēdes prot. Nr.55 38.§ 3.punktam</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14 027</w:t>
            </w:r>
          </w:p>
        </w:tc>
        <w:tc>
          <w:tcPr>
            <w:tcW w:w="1275" w:type="dxa"/>
            <w:shd w:val="clear" w:color="auto" w:fill="auto"/>
          </w:tcPr>
          <w:p w:rsidR="009B360B" w:rsidRPr="00B07F2E" w:rsidRDefault="009B360B" w:rsidP="00610CEF">
            <w:pPr>
              <w:ind w:firstLine="0"/>
              <w:jc w:val="right"/>
              <w:rPr>
                <w:noProof/>
                <w:sz w:val="18"/>
                <w:szCs w:val="18"/>
              </w:rPr>
            </w:pPr>
            <w:r w:rsidRPr="00B07F2E">
              <w:rPr>
                <w:noProof/>
                <w:sz w:val="18"/>
                <w:szCs w:val="18"/>
              </w:rPr>
              <w:t>14 027</w:t>
            </w:r>
          </w:p>
        </w:tc>
      </w:tr>
    </w:tbl>
    <w:p w:rsidR="009B360B" w:rsidRPr="00B07F2E" w:rsidRDefault="009B360B" w:rsidP="009B360B">
      <w:pPr>
        <w:pStyle w:val="programmas"/>
        <w:spacing w:after="240"/>
        <w:rPr>
          <w:rFonts w:eastAsia="Calibri"/>
          <w:noProof/>
          <w:lang w:val="lv-LV"/>
        </w:rPr>
      </w:pPr>
      <w:r w:rsidRPr="00B07F2E">
        <w:rPr>
          <w:rFonts w:eastAsia="Calibri"/>
          <w:noProof/>
          <w:lang w:val="lv-LV"/>
        </w:rPr>
        <w:t xml:space="preserve">33.12.00 Reto slimību ārstēšana </w:t>
      </w:r>
    </w:p>
    <w:p w:rsidR="009B360B" w:rsidRPr="00B07F2E" w:rsidRDefault="009B360B" w:rsidP="009B360B">
      <w:pPr>
        <w:pStyle w:val="funkcijas"/>
        <w:spacing w:before="240" w:after="120"/>
        <w:rPr>
          <w:rFonts w:eastAsia="Calibri"/>
          <w:noProof/>
        </w:rPr>
      </w:pPr>
      <w:r w:rsidRPr="00B07F2E">
        <w:rPr>
          <w:rFonts w:eastAsia="Calibri"/>
          <w:noProof/>
        </w:rPr>
        <w:t>Apakšprogrammas mērķis:</w:t>
      </w:r>
    </w:p>
    <w:p w:rsidR="009B360B" w:rsidRPr="00B07F2E" w:rsidRDefault="009B360B" w:rsidP="00861455">
      <w:pPr>
        <w:pStyle w:val="funkcijas"/>
        <w:spacing w:after="120"/>
        <w:ind w:firstLine="720"/>
        <w:rPr>
          <w:rFonts w:eastAsia="Calibri"/>
          <w:bCs w:val="0"/>
          <w:noProof/>
          <w:u w:val="none"/>
          <w:lang w:eastAsia="lv-LV"/>
        </w:rPr>
      </w:pPr>
      <w:r w:rsidRPr="00B07F2E">
        <w:rPr>
          <w:rFonts w:eastAsia="Calibri"/>
          <w:bCs w:val="0"/>
          <w:noProof/>
          <w:u w:val="none"/>
          <w:lang w:eastAsia="lv-LV"/>
        </w:rPr>
        <w:t>nodrošināt medikamentozu ārstēšanu vitāli svarīgu dzīvības funkciju uzturēšanai</w:t>
      </w:r>
      <w:r>
        <w:rPr>
          <w:rFonts w:eastAsia="Calibri"/>
          <w:bCs w:val="0"/>
          <w:noProof/>
          <w:u w:val="none"/>
          <w:lang w:eastAsia="lv-LV"/>
        </w:rPr>
        <w:t xml:space="preserve"> </w:t>
      </w:r>
      <w:r w:rsidRPr="00B07F2E">
        <w:rPr>
          <w:rFonts w:eastAsia="Calibri"/>
          <w:bCs w:val="0"/>
          <w:noProof/>
          <w:u w:val="none"/>
          <w:lang w:eastAsia="lv-LV"/>
        </w:rPr>
        <w:t>ar retām slimībām slimojošiem pacientiem ar diagnozēm, kas norādītas Ministru kabineta 2018.</w:t>
      </w:r>
      <w:r>
        <w:rPr>
          <w:rFonts w:eastAsia="Calibri"/>
          <w:bCs w:val="0"/>
          <w:noProof/>
          <w:u w:val="none"/>
          <w:lang w:eastAsia="lv-LV"/>
        </w:rPr>
        <w:t xml:space="preserve"> </w:t>
      </w:r>
      <w:r w:rsidRPr="00B07F2E">
        <w:rPr>
          <w:rFonts w:eastAsia="Calibri"/>
          <w:bCs w:val="0"/>
          <w:noProof/>
          <w:u w:val="none"/>
          <w:lang w:eastAsia="lv-LV"/>
        </w:rPr>
        <w:lastRenderedPageBreak/>
        <w:t>gada 28.</w:t>
      </w:r>
      <w:r>
        <w:rPr>
          <w:rFonts w:eastAsia="Calibri"/>
          <w:bCs w:val="0"/>
          <w:noProof/>
          <w:u w:val="none"/>
          <w:lang w:eastAsia="lv-LV"/>
        </w:rPr>
        <w:t xml:space="preserve"> </w:t>
      </w:r>
      <w:r w:rsidRPr="00B07F2E">
        <w:rPr>
          <w:rFonts w:eastAsia="Calibri"/>
          <w:bCs w:val="0"/>
          <w:noProof/>
          <w:u w:val="none"/>
          <w:lang w:eastAsia="lv-LV"/>
        </w:rPr>
        <w:t xml:space="preserve">augusta noteikumu Nr.555 “Veselības aprūpes pakalpojumu organizēšanas un samaksas kārtība” </w:t>
      </w:r>
      <w:hyperlink r:id="rId14" w:anchor="piel9" w:history="1">
        <w:r w:rsidRPr="00B07F2E">
          <w:rPr>
            <w:rFonts w:eastAsia="Calibri"/>
            <w:bCs w:val="0"/>
            <w:u w:val="none"/>
            <w:lang w:eastAsia="lv-LV"/>
          </w:rPr>
          <w:t>9. pielikumā</w:t>
        </w:r>
      </w:hyperlink>
      <w:r w:rsidRPr="00B07F2E">
        <w:rPr>
          <w:rFonts w:eastAsia="Calibri"/>
          <w:bCs w:val="0"/>
          <w:noProof/>
          <w:u w:val="none"/>
          <w:lang w:eastAsia="lv-LV"/>
        </w:rPr>
        <w:t xml:space="preserve"> un nodrošināt</w:t>
      </w:r>
      <w:r>
        <w:rPr>
          <w:rFonts w:eastAsia="Calibri"/>
          <w:bCs w:val="0"/>
          <w:noProof/>
          <w:u w:val="none"/>
          <w:lang w:eastAsia="lv-LV"/>
        </w:rPr>
        <w:t xml:space="preserve"> </w:t>
      </w:r>
      <w:r w:rsidRPr="00B07F2E">
        <w:rPr>
          <w:rFonts w:eastAsia="Calibri"/>
          <w:bCs w:val="0"/>
          <w:noProof/>
          <w:u w:val="none"/>
          <w:lang w:eastAsia="lv-LV"/>
        </w:rPr>
        <w:t>reto slimību metodisko vadību, veidojot vienotu pieeju reto slimību ārstniecībā.</w:t>
      </w:r>
    </w:p>
    <w:p w:rsidR="009B360B" w:rsidRPr="00B07F2E" w:rsidRDefault="009B360B" w:rsidP="009B360B">
      <w:pPr>
        <w:pStyle w:val="funkcijas"/>
        <w:spacing w:after="120"/>
        <w:rPr>
          <w:rFonts w:eastAsia="Calibri"/>
          <w:noProof/>
        </w:rPr>
      </w:pPr>
      <w:r w:rsidRPr="00B07F2E">
        <w:rPr>
          <w:rFonts w:eastAsia="Calibri"/>
          <w:noProof/>
        </w:rPr>
        <w:t>Galvenās aktivitātes:</w:t>
      </w:r>
    </w:p>
    <w:p w:rsidR="009B360B" w:rsidRPr="00B07F2E" w:rsidRDefault="009B360B" w:rsidP="00BA7842">
      <w:pPr>
        <w:spacing w:after="120"/>
        <w:ind w:firstLine="720"/>
        <w:rPr>
          <w:rFonts w:eastAsia="Calibri"/>
          <w:noProof/>
          <w:lang w:eastAsia="lv-LV"/>
        </w:rPr>
      </w:pPr>
      <w:r w:rsidRPr="00B07F2E">
        <w:rPr>
          <w:rFonts w:eastAsia="Calibri"/>
          <w:noProof/>
        </w:rPr>
        <w:t xml:space="preserve">apakšprogrammas ietvaros tiek </w:t>
      </w:r>
      <w:r w:rsidRPr="00B07F2E">
        <w:rPr>
          <w:rFonts w:eastAsia="Calibri"/>
          <w:noProof/>
          <w:lang w:eastAsia="lv-LV"/>
        </w:rPr>
        <w:t>nodrošināta ar retām slimībām slimojošu personu ārstēšana (finansējums apakšprogrammai tiek izdalīts no vispārējās kompensējamo zāļu sistēmas, jo retās slimības skar ne vairāk kā 5 cilvēkus no 10 000).</w:t>
      </w:r>
    </w:p>
    <w:p w:rsidR="009B360B" w:rsidRPr="000B7638" w:rsidRDefault="009B360B" w:rsidP="000B7638">
      <w:pPr>
        <w:spacing w:after="240"/>
        <w:ind w:firstLine="0"/>
        <w:rPr>
          <w:rFonts w:eastAsia="Calibri"/>
          <w:noProof/>
        </w:rPr>
      </w:pPr>
      <w:r w:rsidRPr="00B07F2E">
        <w:rPr>
          <w:rFonts w:eastAsia="Calibri"/>
          <w:noProof/>
          <w:u w:val="single"/>
        </w:rPr>
        <w:t>Apakšprogrammas izpildītājs</w:t>
      </w:r>
      <w:r w:rsidRPr="00B07F2E">
        <w:rPr>
          <w:rFonts w:eastAsia="Calibri"/>
          <w:noProof/>
        </w:rPr>
        <w:t>:</w:t>
      </w:r>
      <w:r>
        <w:rPr>
          <w:rFonts w:eastAsia="Calibri"/>
          <w:noProof/>
        </w:rPr>
        <w:t xml:space="preserve"> </w:t>
      </w:r>
      <w:r w:rsidRPr="00B07F2E">
        <w:rPr>
          <w:rFonts w:eastAsia="Calibri"/>
          <w:noProof/>
        </w:rPr>
        <w:t>Nacionālais veselības dienests.</w:t>
      </w:r>
    </w:p>
    <w:p w:rsidR="009B360B" w:rsidRPr="00B07F2E" w:rsidRDefault="009B360B" w:rsidP="000B7638">
      <w:pPr>
        <w:pStyle w:val="Tabuluvirsraksti"/>
        <w:spacing w:before="240" w:after="240"/>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5"/>
        <w:gridCol w:w="1134"/>
        <w:gridCol w:w="1135"/>
        <w:gridCol w:w="1134"/>
        <w:gridCol w:w="1134"/>
        <w:gridCol w:w="6"/>
      </w:tblGrid>
      <w:tr w:rsidR="009B360B" w:rsidRPr="00B07F2E" w:rsidTr="00610CEF">
        <w:trPr>
          <w:gridAfter w:val="1"/>
          <w:wAfter w:w="6" w:type="dxa"/>
          <w:trHeight w:val="113"/>
          <w:tblHeader/>
        </w:trPr>
        <w:tc>
          <w:tcPr>
            <w:tcW w:w="3397" w:type="dxa"/>
          </w:tcPr>
          <w:p w:rsidR="009B360B" w:rsidRPr="00B07F2E" w:rsidRDefault="009B360B" w:rsidP="00610CEF">
            <w:pPr>
              <w:pStyle w:val="tabteksts"/>
              <w:rPr>
                <w:noProof/>
                <w:szCs w:val="18"/>
                <w:lang w:eastAsia="lv-LV"/>
              </w:rPr>
            </w:pPr>
          </w:p>
        </w:tc>
        <w:tc>
          <w:tcPr>
            <w:tcW w:w="1135"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5"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gridAfter w:val="1"/>
          <w:wAfter w:w="6" w:type="dxa"/>
          <w:trHeight w:val="340"/>
        </w:trPr>
        <w:tc>
          <w:tcPr>
            <w:tcW w:w="9069" w:type="dxa"/>
            <w:gridSpan w:val="6"/>
            <w:shd w:val="clear" w:color="auto" w:fill="D9D9D9" w:themeFill="background1" w:themeFillShade="D9"/>
            <w:vAlign w:val="center"/>
          </w:tcPr>
          <w:p w:rsidR="009B360B" w:rsidRPr="00B07F2E" w:rsidRDefault="009B360B" w:rsidP="00610CEF">
            <w:pPr>
              <w:pStyle w:val="tabteksts"/>
              <w:jc w:val="both"/>
              <w:rPr>
                <w:noProof/>
                <w:szCs w:val="18"/>
              </w:rPr>
            </w:pPr>
            <w:r w:rsidRPr="00B07F2E">
              <w:rPr>
                <w:rFonts w:eastAsia="Calibri"/>
                <w:noProof/>
                <w:szCs w:val="18"/>
              </w:rPr>
              <w:t>Nodrošināta medikamentozā ārstēšana vitāli svarīgu dzīvības funkciju uzturēšanai ar retām slimībām slimajiem bērniem</w:t>
            </w:r>
          </w:p>
        </w:tc>
      </w:tr>
      <w:tr w:rsidR="009B360B" w:rsidRPr="00B07F2E" w:rsidTr="00610CEF">
        <w:trPr>
          <w:trHeight w:val="170"/>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60B" w:rsidRPr="00B07F2E" w:rsidRDefault="009B360B" w:rsidP="00610CEF">
            <w:pPr>
              <w:pStyle w:val="tabteksts"/>
              <w:jc w:val="both"/>
              <w:rPr>
                <w:rFonts w:eastAsia="Calibri"/>
                <w:noProof/>
                <w:szCs w:val="18"/>
              </w:rPr>
            </w:pPr>
            <w:r w:rsidRPr="00B07F2E">
              <w:rPr>
                <w:rFonts w:eastAsia="Calibri"/>
                <w:noProof/>
                <w:szCs w:val="18"/>
              </w:rPr>
              <w:t>Ar retām slimībām slimojošo pacientu, kas saņem medikamentozu ārstēšanu, skaits</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60B" w:rsidRPr="00B07F2E" w:rsidRDefault="009B360B" w:rsidP="00610CEF">
            <w:pPr>
              <w:pStyle w:val="tabteksts"/>
              <w:jc w:val="center"/>
              <w:rPr>
                <w:rFonts w:eastAsia="Calibri"/>
                <w:noProof/>
              </w:rPr>
            </w:pPr>
            <w:r w:rsidRPr="00B07F2E">
              <w:rPr>
                <w:rFonts w:eastAsia="Calibri"/>
                <w:noProof/>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60B" w:rsidRPr="00B07F2E" w:rsidRDefault="009B360B" w:rsidP="00610CEF">
            <w:pPr>
              <w:pStyle w:val="tabteksts"/>
              <w:jc w:val="center"/>
              <w:rPr>
                <w:rFonts w:eastAsia="Calibri"/>
                <w:noProof/>
                <w:szCs w:val="18"/>
              </w:rPr>
            </w:pPr>
            <w:r w:rsidRPr="00B07F2E">
              <w:rPr>
                <w:rFonts w:eastAsia="Calibri"/>
                <w:noProof/>
                <w:szCs w:val="18"/>
              </w:rPr>
              <w:t>25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60B" w:rsidRPr="00B07F2E" w:rsidRDefault="009B360B" w:rsidP="00610CEF">
            <w:pPr>
              <w:pStyle w:val="tabteksts"/>
              <w:jc w:val="center"/>
              <w:rPr>
                <w:rFonts w:eastAsia="Calibri"/>
                <w:noProof/>
              </w:rPr>
            </w:pPr>
            <w:r w:rsidRPr="00B07F2E">
              <w:rPr>
                <w:rFonts w:eastAsia="Calibri"/>
                <w:noProof/>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60B" w:rsidRPr="00B07F2E" w:rsidRDefault="009B360B" w:rsidP="00610CEF">
            <w:pPr>
              <w:pStyle w:val="tabteksts"/>
              <w:jc w:val="center"/>
              <w:rPr>
                <w:rFonts w:eastAsia="Calibri"/>
                <w:noProof/>
              </w:rPr>
            </w:pPr>
            <w:r w:rsidRPr="00B07F2E">
              <w:rPr>
                <w:rFonts w:eastAsia="Calibri"/>
                <w:noProof/>
              </w:rPr>
              <w:t>31</w:t>
            </w:r>
          </w:p>
        </w:tc>
        <w:tc>
          <w:tcPr>
            <w:tcW w:w="1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60B" w:rsidRPr="00B07F2E" w:rsidRDefault="009B360B" w:rsidP="00610CEF">
            <w:pPr>
              <w:pStyle w:val="tabteksts"/>
              <w:jc w:val="center"/>
              <w:rPr>
                <w:rFonts w:eastAsia="Calibri"/>
                <w:noProof/>
              </w:rPr>
            </w:pPr>
            <w:r w:rsidRPr="00B07F2E">
              <w:rPr>
                <w:rFonts w:eastAsia="Calibri"/>
                <w:noProof/>
              </w:rPr>
              <w:t>31</w:t>
            </w:r>
          </w:p>
        </w:tc>
      </w:tr>
    </w:tbl>
    <w:p w:rsidR="009B360B" w:rsidRPr="00B07F2E" w:rsidRDefault="009B360B" w:rsidP="000B7638">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34"/>
        <w:gridCol w:w="1134"/>
        <w:gridCol w:w="1134"/>
        <w:gridCol w:w="1134"/>
        <w:gridCol w:w="1134"/>
      </w:tblGrid>
      <w:tr w:rsidR="009B360B" w:rsidRPr="00B07F2E" w:rsidTr="00610CEF">
        <w:trPr>
          <w:trHeight w:val="113"/>
          <w:tblHeader/>
        </w:trPr>
        <w:tc>
          <w:tcPr>
            <w:tcW w:w="3431"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31" w:type="dxa"/>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6 807 907</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7 045 813</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6 937 934</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6 937 934</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6 937 934</w:t>
            </w:r>
          </w:p>
        </w:tc>
      </w:tr>
      <w:tr w:rsidR="009B360B" w:rsidRPr="00B07F2E" w:rsidTr="00610CEF">
        <w:tc>
          <w:tcPr>
            <w:tcW w:w="3431" w:type="dxa"/>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237 906</w:t>
            </w:r>
          </w:p>
        </w:tc>
        <w:tc>
          <w:tcPr>
            <w:tcW w:w="1134" w:type="dxa"/>
          </w:tcPr>
          <w:p w:rsidR="009B360B" w:rsidRPr="00B07F2E" w:rsidRDefault="009B360B" w:rsidP="00610CEF">
            <w:pPr>
              <w:pStyle w:val="tabteksts"/>
              <w:jc w:val="right"/>
              <w:rPr>
                <w:noProof/>
              </w:rPr>
            </w:pPr>
            <w:r w:rsidRPr="00B07F2E">
              <w:rPr>
                <w:noProof/>
              </w:rPr>
              <w:t>-107 879</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rPr>
          <w:trHeight w:val="170"/>
        </w:trPr>
        <w:tc>
          <w:tcPr>
            <w:tcW w:w="3431" w:type="dxa"/>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3,5</w:t>
            </w:r>
          </w:p>
        </w:tc>
        <w:tc>
          <w:tcPr>
            <w:tcW w:w="1134" w:type="dxa"/>
          </w:tcPr>
          <w:p w:rsidR="009B360B" w:rsidRPr="00B07F2E" w:rsidRDefault="009B360B" w:rsidP="00610CEF">
            <w:pPr>
              <w:pStyle w:val="tabteksts"/>
              <w:jc w:val="right"/>
              <w:rPr>
                <w:noProof/>
              </w:rPr>
            </w:pPr>
            <w:r w:rsidRPr="00B07F2E">
              <w:rPr>
                <w:noProof/>
              </w:rPr>
              <w:t>-1,5</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r>
    </w:tbl>
    <w:p w:rsidR="009B360B" w:rsidRPr="00B07F2E" w:rsidRDefault="009B360B" w:rsidP="00014560">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2"/>
        <w:gridCol w:w="1281"/>
        <w:gridCol w:w="1281"/>
        <w:gridCol w:w="1243"/>
      </w:tblGrid>
      <w:tr w:rsidR="009B360B" w:rsidRPr="00B07F2E" w:rsidTr="00610CEF">
        <w:trPr>
          <w:trHeight w:val="175"/>
          <w:tblHeader/>
        </w:trPr>
        <w:tc>
          <w:tcPr>
            <w:tcW w:w="5262"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81"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81"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243"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175"/>
        </w:trPr>
        <w:tc>
          <w:tcPr>
            <w:tcW w:w="5262"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81"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107 879</w:t>
            </w:r>
          </w:p>
        </w:tc>
        <w:tc>
          <w:tcPr>
            <w:tcW w:w="1281" w:type="dxa"/>
            <w:shd w:val="clear" w:color="auto" w:fill="D9D9D9" w:themeFill="background1" w:themeFillShade="D9"/>
          </w:tcPr>
          <w:p w:rsidR="009B360B" w:rsidRPr="00B07F2E" w:rsidRDefault="009B360B" w:rsidP="00610CEF">
            <w:pPr>
              <w:ind w:firstLine="0"/>
              <w:jc w:val="center"/>
              <w:rPr>
                <w:b/>
                <w:noProof/>
                <w:sz w:val="18"/>
                <w:szCs w:val="18"/>
              </w:rPr>
            </w:pPr>
            <w:r w:rsidRPr="00B07F2E">
              <w:rPr>
                <w:b/>
                <w:noProof/>
                <w:sz w:val="18"/>
                <w:szCs w:val="18"/>
              </w:rPr>
              <w:t>-</w:t>
            </w:r>
          </w:p>
        </w:tc>
        <w:tc>
          <w:tcPr>
            <w:tcW w:w="1243"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-107 879</w:t>
            </w:r>
          </w:p>
        </w:tc>
      </w:tr>
      <w:tr w:rsidR="009B360B" w:rsidRPr="00B07F2E" w:rsidTr="00610CEF">
        <w:trPr>
          <w:trHeight w:val="160"/>
          <w:tblHeader/>
        </w:trPr>
        <w:tc>
          <w:tcPr>
            <w:tcW w:w="9067"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trHeight w:val="196"/>
          <w:tblHeader/>
        </w:trPr>
        <w:tc>
          <w:tcPr>
            <w:tcW w:w="5262"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81"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107 879</w:t>
            </w:r>
          </w:p>
        </w:tc>
        <w:tc>
          <w:tcPr>
            <w:tcW w:w="1281"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43"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-107 879</w:t>
            </w:r>
          </w:p>
        </w:tc>
      </w:tr>
      <w:tr w:rsidR="009B360B" w:rsidRPr="00B07F2E" w:rsidTr="00610CEF">
        <w:trPr>
          <w:trHeight w:val="170"/>
          <w:tblHeader/>
        </w:trPr>
        <w:tc>
          <w:tcPr>
            <w:tcW w:w="5262" w:type="dxa"/>
          </w:tcPr>
          <w:p w:rsidR="009B360B" w:rsidRPr="00B07F2E" w:rsidRDefault="009B360B" w:rsidP="00610CEF">
            <w:pPr>
              <w:ind w:left="447" w:firstLine="0"/>
              <w:jc w:val="left"/>
              <w:rPr>
                <w:i/>
                <w:noProof/>
                <w:sz w:val="18"/>
                <w:szCs w:val="18"/>
                <w:lang w:eastAsia="lv-LV"/>
              </w:rPr>
            </w:pPr>
            <w:r w:rsidRPr="00B07F2E">
              <w:rPr>
                <w:i/>
                <w:noProof/>
                <w:sz w:val="18"/>
                <w:szCs w:val="18"/>
                <w:lang w:eastAsia="lv-LV"/>
              </w:rPr>
              <w:t>Iekšējā līdzekļu pārdale starp budžeta programmām (apakšprogrammām)</w:t>
            </w:r>
          </w:p>
        </w:tc>
        <w:tc>
          <w:tcPr>
            <w:tcW w:w="1281" w:type="dxa"/>
          </w:tcPr>
          <w:p w:rsidR="009B360B" w:rsidRPr="00B07F2E" w:rsidRDefault="009B360B" w:rsidP="00610CEF">
            <w:pPr>
              <w:ind w:firstLine="0"/>
              <w:jc w:val="right"/>
              <w:rPr>
                <w:noProof/>
                <w:sz w:val="18"/>
                <w:szCs w:val="18"/>
              </w:rPr>
            </w:pPr>
            <w:r>
              <w:rPr>
                <w:noProof/>
                <w:sz w:val="18"/>
                <w:szCs w:val="18"/>
              </w:rPr>
              <w:t>107 879</w:t>
            </w:r>
          </w:p>
        </w:tc>
        <w:tc>
          <w:tcPr>
            <w:tcW w:w="1281"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43" w:type="dxa"/>
            <w:shd w:val="clear" w:color="auto" w:fill="auto"/>
          </w:tcPr>
          <w:p w:rsidR="009B360B" w:rsidRPr="00B07F2E" w:rsidRDefault="009B360B" w:rsidP="00610CEF">
            <w:pPr>
              <w:ind w:firstLine="0"/>
              <w:jc w:val="right"/>
              <w:rPr>
                <w:noProof/>
                <w:sz w:val="18"/>
                <w:szCs w:val="18"/>
              </w:rPr>
            </w:pPr>
            <w:r w:rsidRPr="00B07F2E">
              <w:rPr>
                <w:noProof/>
                <w:sz w:val="18"/>
                <w:szCs w:val="18"/>
              </w:rPr>
              <w:t>-</w:t>
            </w:r>
            <w:r>
              <w:rPr>
                <w:noProof/>
                <w:sz w:val="18"/>
                <w:szCs w:val="18"/>
              </w:rPr>
              <w:t>107 879</w:t>
            </w:r>
          </w:p>
        </w:tc>
      </w:tr>
      <w:tr w:rsidR="009B360B" w:rsidRPr="00B07F2E" w:rsidTr="00610CEF">
        <w:trPr>
          <w:trHeight w:val="341"/>
          <w:tblHeader/>
        </w:trPr>
        <w:tc>
          <w:tcPr>
            <w:tcW w:w="5262" w:type="dxa"/>
          </w:tcPr>
          <w:p w:rsidR="009B360B" w:rsidRPr="001F7EFA" w:rsidRDefault="009B360B" w:rsidP="00610CEF">
            <w:pPr>
              <w:ind w:left="22" w:firstLine="0"/>
              <w:rPr>
                <w:i/>
                <w:noProof/>
                <w:sz w:val="18"/>
                <w:szCs w:val="18"/>
                <w:lang w:eastAsia="lv-LV"/>
              </w:rPr>
            </w:pPr>
            <w:r w:rsidRPr="001F7EFA">
              <w:rPr>
                <w:i/>
                <w:noProof/>
                <w:sz w:val="18"/>
                <w:szCs w:val="18"/>
              </w:rPr>
              <w:t xml:space="preserve">Samazināti izdevumi, pārdalot finansējumu uz apakšprogrammu 33.18.00 “Plānveida stacionāro veselības aprūpes pakalpojumu nodrošināšana”, </w:t>
            </w:r>
            <w:r w:rsidRPr="001F7EFA">
              <w:rPr>
                <w:i/>
                <w:noProof/>
                <w:sz w:val="18"/>
                <w:szCs w:val="18"/>
                <w:lang w:eastAsia="lv-LV"/>
              </w:rPr>
              <w:t>lai nodrošinātu plānveida stacionāros pakalpojumus atbilstoši plānotajam hospitalizāciju skaitam</w:t>
            </w:r>
          </w:p>
        </w:tc>
        <w:tc>
          <w:tcPr>
            <w:tcW w:w="1281" w:type="dxa"/>
          </w:tcPr>
          <w:p w:rsidR="009B360B" w:rsidRPr="00B07F2E" w:rsidRDefault="009B360B" w:rsidP="00610CEF">
            <w:pPr>
              <w:ind w:firstLine="0"/>
              <w:jc w:val="right"/>
              <w:rPr>
                <w:noProof/>
                <w:sz w:val="18"/>
                <w:szCs w:val="18"/>
              </w:rPr>
            </w:pPr>
            <w:r w:rsidRPr="00B07F2E">
              <w:rPr>
                <w:noProof/>
                <w:sz w:val="18"/>
                <w:szCs w:val="18"/>
              </w:rPr>
              <w:t>68 000</w:t>
            </w:r>
          </w:p>
        </w:tc>
        <w:tc>
          <w:tcPr>
            <w:tcW w:w="1281" w:type="dxa"/>
          </w:tcPr>
          <w:p w:rsidR="009B360B" w:rsidRPr="00B07F2E" w:rsidRDefault="009B360B" w:rsidP="00610CEF">
            <w:pPr>
              <w:ind w:firstLine="0"/>
              <w:jc w:val="center"/>
              <w:rPr>
                <w:noProof/>
                <w:sz w:val="18"/>
                <w:szCs w:val="18"/>
              </w:rPr>
            </w:pPr>
            <w:r w:rsidRPr="00B07F2E">
              <w:rPr>
                <w:noProof/>
                <w:sz w:val="18"/>
                <w:szCs w:val="18"/>
              </w:rPr>
              <w:t>-</w:t>
            </w:r>
          </w:p>
        </w:tc>
        <w:tc>
          <w:tcPr>
            <w:tcW w:w="1243" w:type="dxa"/>
          </w:tcPr>
          <w:p w:rsidR="009B360B" w:rsidRPr="00B07F2E" w:rsidRDefault="009B360B" w:rsidP="00610CEF">
            <w:pPr>
              <w:ind w:firstLine="0"/>
              <w:jc w:val="right"/>
              <w:rPr>
                <w:noProof/>
                <w:sz w:val="18"/>
                <w:szCs w:val="18"/>
              </w:rPr>
            </w:pPr>
            <w:r w:rsidRPr="00B07F2E">
              <w:rPr>
                <w:noProof/>
                <w:sz w:val="18"/>
                <w:szCs w:val="18"/>
              </w:rPr>
              <w:t>68 000</w:t>
            </w:r>
          </w:p>
        </w:tc>
      </w:tr>
      <w:tr w:rsidR="009B360B" w:rsidRPr="00B07F2E" w:rsidTr="00610CEF">
        <w:trPr>
          <w:trHeight w:val="170"/>
          <w:tblHeader/>
        </w:trPr>
        <w:tc>
          <w:tcPr>
            <w:tcW w:w="5262" w:type="dxa"/>
          </w:tcPr>
          <w:p w:rsidR="009B360B" w:rsidRPr="004B1FA4" w:rsidRDefault="009B360B" w:rsidP="00610CEF">
            <w:pPr>
              <w:ind w:left="22" w:firstLine="0"/>
              <w:rPr>
                <w:i/>
                <w:noProof/>
                <w:sz w:val="18"/>
                <w:szCs w:val="18"/>
              </w:rPr>
            </w:pPr>
            <w:r w:rsidRPr="004B1FA4">
              <w:rPr>
                <w:i/>
                <w:noProof/>
                <w:sz w:val="18"/>
                <w:szCs w:val="18"/>
              </w:rPr>
              <w:t>Samazināti izdevumi, pārdalot finansējumu uz apakšprogrammu 33.16.00 “Pārējo ambulatoro veselības aprūpes pakalpojumu nodrošināšana”, lai uzlabotu ārstēšanas procesu bērniem ar diagnozi epidermolysis bullosa, atbilstoši MK 14.07.</w:t>
            </w:r>
            <w:r>
              <w:rPr>
                <w:i/>
                <w:noProof/>
                <w:sz w:val="18"/>
                <w:szCs w:val="18"/>
              </w:rPr>
              <w:t>20</w:t>
            </w:r>
            <w:r w:rsidRPr="004B1FA4">
              <w:rPr>
                <w:i/>
                <w:noProof/>
                <w:sz w:val="18"/>
                <w:szCs w:val="18"/>
              </w:rPr>
              <w:t xml:space="preserve">20. sēdes prot. Nr.44 40.§, 4.2.apakšpunktam </w:t>
            </w:r>
          </w:p>
        </w:tc>
        <w:tc>
          <w:tcPr>
            <w:tcW w:w="1281" w:type="dxa"/>
          </w:tcPr>
          <w:p w:rsidR="009B360B" w:rsidRPr="00B07F2E" w:rsidRDefault="009B360B" w:rsidP="00610CEF">
            <w:pPr>
              <w:ind w:firstLine="0"/>
              <w:jc w:val="right"/>
              <w:rPr>
                <w:noProof/>
                <w:sz w:val="18"/>
                <w:szCs w:val="18"/>
              </w:rPr>
            </w:pPr>
            <w:r w:rsidRPr="00B07F2E">
              <w:rPr>
                <w:noProof/>
                <w:sz w:val="18"/>
                <w:szCs w:val="18"/>
              </w:rPr>
              <w:t>25 974</w:t>
            </w:r>
          </w:p>
          <w:p w:rsidR="009B360B" w:rsidRPr="00B07F2E" w:rsidRDefault="009B360B" w:rsidP="00610CEF">
            <w:pPr>
              <w:rPr>
                <w:noProof/>
                <w:sz w:val="18"/>
                <w:szCs w:val="18"/>
              </w:rPr>
            </w:pPr>
          </w:p>
          <w:p w:rsidR="009B360B" w:rsidRPr="00B07F2E" w:rsidRDefault="009B360B" w:rsidP="00610CEF">
            <w:pPr>
              <w:ind w:firstLine="0"/>
              <w:jc w:val="right"/>
              <w:rPr>
                <w:noProof/>
                <w:sz w:val="18"/>
                <w:szCs w:val="18"/>
              </w:rPr>
            </w:pPr>
          </w:p>
        </w:tc>
        <w:tc>
          <w:tcPr>
            <w:tcW w:w="1281" w:type="dxa"/>
          </w:tcPr>
          <w:p w:rsidR="009B360B" w:rsidRPr="00B07F2E" w:rsidRDefault="009B360B" w:rsidP="00610CEF">
            <w:pPr>
              <w:ind w:firstLine="0"/>
              <w:jc w:val="center"/>
              <w:rPr>
                <w:noProof/>
                <w:sz w:val="18"/>
                <w:szCs w:val="18"/>
              </w:rPr>
            </w:pPr>
            <w:r w:rsidRPr="00B07F2E">
              <w:rPr>
                <w:noProof/>
                <w:sz w:val="18"/>
                <w:szCs w:val="18"/>
              </w:rPr>
              <w:t>-</w:t>
            </w:r>
          </w:p>
        </w:tc>
        <w:tc>
          <w:tcPr>
            <w:tcW w:w="1243" w:type="dxa"/>
          </w:tcPr>
          <w:p w:rsidR="009B360B" w:rsidRPr="00B07F2E" w:rsidRDefault="009B360B" w:rsidP="00610CEF">
            <w:pPr>
              <w:ind w:firstLine="0"/>
              <w:jc w:val="right"/>
              <w:rPr>
                <w:noProof/>
                <w:sz w:val="18"/>
                <w:szCs w:val="18"/>
              </w:rPr>
            </w:pPr>
            <w:r w:rsidRPr="00B07F2E">
              <w:rPr>
                <w:noProof/>
                <w:sz w:val="18"/>
                <w:szCs w:val="18"/>
              </w:rPr>
              <w:t>-25 974</w:t>
            </w:r>
          </w:p>
        </w:tc>
      </w:tr>
      <w:tr w:rsidR="009B360B" w:rsidRPr="00B07F2E" w:rsidTr="00610CEF">
        <w:trPr>
          <w:trHeight w:val="1068"/>
          <w:tblHeader/>
        </w:trPr>
        <w:tc>
          <w:tcPr>
            <w:tcW w:w="5262" w:type="dxa"/>
          </w:tcPr>
          <w:p w:rsidR="009B360B" w:rsidRPr="00B07F2E" w:rsidRDefault="009B360B" w:rsidP="00610CEF">
            <w:pPr>
              <w:ind w:firstLine="0"/>
              <w:rPr>
                <w:i/>
                <w:noProof/>
                <w:sz w:val="18"/>
                <w:szCs w:val="18"/>
              </w:rPr>
            </w:pPr>
            <w:r w:rsidRPr="00B07F2E">
              <w:rPr>
                <w:i/>
                <w:noProof/>
                <w:sz w:val="18"/>
                <w:szCs w:val="18"/>
              </w:rPr>
              <w:t>Samazināti izdevumi, pārdalot finansējumu uz apakšprogrammu 45.01.00 “Veselības aprūpes finansējuma administrēšana un ekonomiskā novērtēšana”, lai nodrošinātu Eiropas veselības apdrošināšanas kartē iekļaujamās informācijas sasaisti ar reto slimību</w:t>
            </w:r>
            <w:r>
              <w:rPr>
                <w:i/>
                <w:noProof/>
                <w:sz w:val="18"/>
                <w:szCs w:val="18"/>
              </w:rPr>
              <w:t xml:space="preserve"> </w:t>
            </w:r>
            <w:r w:rsidRPr="00B07F2E">
              <w:rPr>
                <w:i/>
                <w:noProof/>
                <w:sz w:val="18"/>
                <w:szCs w:val="18"/>
              </w:rPr>
              <w:t>pacienta kartes datiem</w:t>
            </w:r>
          </w:p>
        </w:tc>
        <w:tc>
          <w:tcPr>
            <w:tcW w:w="1281" w:type="dxa"/>
          </w:tcPr>
          <w:p w:rsidR="009B360B" w:rsidRPr="00B07F2E" w:rsidRDefault="009B360B" w:rsidP="00610CEF">
            <w:pPr>
              <w:ind w:firstLine="0"/>
              <w:jc w:val="right"/>
              <w:rPr>
                <w:noProof/>
                <w:sz w:val="18"/>
                <w:szCs w:val="18"/>
              </w:rPr>
            </w:pPr>
            <w:r w:rsidRPr="00B07F2E">
              <w:rPr>
                <w:noProof/>
                <w:sz w:val="18"/>
                <w:szCs w:val="18"/>
              </w:rPr>
              <w:t>13 905</w:t>
            </w:r>
          </w:p>
        </w:tc>
        <w:tc>
          <w:tcPr>
            <w:tcW w:w="1281" w:type="dxa"/>
          </w:tcPr>
          <w:p w:rsidR="009B360B" w:rsidRPr="00B07F2E" w:rsidRDefault="009B360B" w:rsidP="00610CEF">
            <w:pPr>
              <w:ind w:firstLine="0"/>
              <w:jc w:val="center"/>
              <w:rPr>
                <w:noProof/>
                <w:sz w:val="18"/>
                <w:szCs w:val="18"/>
              </w:rPr>
            </w:pPr>
            <w:r w:rsidRPr="00B07F2E">
              <w:rPr>
                <w:noProof/>
                <w:sz w:val="18"/>
                <w:szCs w:val="18"/>
              </w:rPr>
              <w:t>-</w:t>
            </w:r>
          </w:p>
        </w:tc>
        <w:tc>
          <w:tcPr>
            <w:tcW w:w="1243" w:type="dxa"/>
          </w:tcPr>
          <w:p w:rsidR="009B360B" w:rsidRPr="00B07F2E" w:rsidRDefault="009B360B" w:rsidP="00610CEF">
            <w:pPr>
              <w:ind w:firstLine="0"/>
              <w:jc w:val="right"/>
              <w:rPr>
                <w:noProof/>
                <w:sz w:val="18"/>
                <w:szCs w:val="18"/>
              </w:rPr>
            </w:pPr>
            <w:r w:rsidRPr="00B07F2E">
              <w:rPr>
                <w:noProof/>
                <w:sz w:val="18"/>
                <w:szCs w:val="18"/>
              </w:rPr>
              <w:t>-13 905</w:t>
            </w:r>
          </w:p>
        </w:tc>
      </w:tr>
    </w:tbl>
    <w:p w:rsidR="009B360B" w:rsidRPr="00B07F2E" w:rsidRDefault="009B360B" w:rsidP="009B360B">
      <w:pPr>
        <w:pStyle w:val="programmas"/>
        <w:spacing w:after="240"/>
        <w:rPr>
          <w:noProof/>
          <w:lang w:val="lv-LV"/>
        </w:rPr>
      </w:pPr>
      <w:r w:rsidRPr="00B07F2E">
        <w:rPr>
          <w:noProof/>
          <w:lang w:val="lv-LV"/>
        </w:rPr>
        <w:t>33.14.00 Primārās ambulatorās veselības aprūpes nodrošināšana</w:t>
      </w:r>
    </w:p>
    <w:p w:rsidR="009B360B" w:rsidRPr="00B07F2E" w:rsidRDefault="009B360B" w:rsidP="009B360B">
      <w:pPr>
        <w:pStyle w:val="funkcijas"/>
        <w:spacing w:before="240" w:after="120"/>
        <w:rPr>
          <w:rFonts w:eastAsia="Calibri"/>
          <w:noProof/>
        </w:rPr>
      </w:pPr>
      <w:r w:rsidRPr="00B07F2E">
        <w:rPr>
          <w:rFonts w:eastAsia="Calibri"/>
          <w:noProof/>
        </w:rPr>
        <w:t>Apakšprogrammas mērķis:</w:t>
      </w:r>
    </w:p>
    <w:p w:rsidR="009B360B" w:rsidRPr="00B07F2E" w:rsidRDefault="009B360B" w:rsidP="00BA7842">
      <w:pPr>
        <w:ind w:firstLine="720"/>
        <w:rPr>
          <w:rFonts w:eastAsia="Calibri"/>
          <w:noProof/>
        </w:rPr>
      </w:pPr>
      <w:r w:rsidRPr="00B07F2E">
        <w:rPr>
          <w:rFonts w:eastAsia="Calibri"/>
          <w:noProof/>
        </w:rPr>
        <w:t xml:space="preserve"> nodrošināt no valsts budžeta apmaksāto primārās ambulatorās veselības aprūpes pakalpojumus atbilstoši Ministru kabineta 2018.</w:t>
      </w:r>
      <w:r>
        <w:rPr>
          <w:rFonts w:eastAsia="Calibri"/>
          <w:noProof/>
        </w:rPr>
        <w:t xml:space="preserve"> </w:t>
      </w:r>
      <w:r w:rsidRPr="00B07F2E">
        <w:rPr>
          <w:rFonts w:eastAsia="Calibri"/>
          <w:noProof/>
        </w:rPr>
        <w:t>gada 28.</w:t>
      </w:r>
      <w:r>
        <w:rPr>
          <w:rFonts w:eastAsia="Calibri"/>
          <w:noProof/>
        </w:rPr>
        <w:t xml:space="preserve"> </w:t>
      </w:r>
      <w:r w:rsidRPr="00B07F2E">
        <w:rPr>
          <w:rFonts w:eastAsia="Calibri"/>
          <w:noProof/>
        </w:rPr>
        <w:t>augusta noteikumos Nr.555 “Veselības aprūpes pakalpojumu organizēšanas un samaksas kārtība” noteiktajiem tarifiem un apmaksas nosacījumiem, tajā skaitā ģimenes ārstu sniegtos pakalpojumus</w:t>
      </w:r>
      <w:r>
        <w:rPr>
          <w:rFonts w:eastAsia="Calibri"/>
          <w:noProof/>
        </w:rPr>
        <w:t>,</w:t>
      </w:r>
      <w:r w:rsidRPr="00B07F2E">
        <w:rPr>
          <w:rFonts w:eastAsia="Calibri"/>
          <w:noProof/>
        </w:rPr>
        <w:t xml:space="preserve"> zobārstniecības </w:t>
      </w:r>
      <w:r w:rsidRPr="00B07F2E">
        <w:rPr>
          <w:rFonts w:eastAsia="Calibri"/>
          <w:noProof/>
        </w:rPr>
        <w:lastRenderedPageBreak/>
        <w:t>pakalpojumus bērniem līdz 18 gadu vecumam un Černobiļas AES avārijas rezultātā radiācijas ietekmei pakļautām personām, veselības aprūpes pakalpojumus mājās pacientiem ar hronisku saslimšanu un pārvietošanās traucējumiem, un citu</w:t>
      </w:r>
      <w:r>
        <w:rPr>
          <w:rFonts w:eastAsia="Calibri"/>
          <w:noProof/>
        </w:rPr>
        <w:t>s</w:t>
      </w:r>
      <w:r w:rsidRPr="00B07F2E">
        <w:rPr>
          <w:rFonts w:eastAsia="Calibri"/>
          <w:noProof/>
        </w:rPr>
        <w:t xml:space="preserve"> primārās aprūpes pakalpojumus.</w:t>
      </w:r>
    </w:p>
    <w:p w:rsidR="009B360B" w:rsidRPr="00B07F2E" w:rsidRDefault="009B360B" w:rsidP="00014560">
      <w:pPr>
        <w:pStyle w:val="funkcijas"/>
        <w:spacing w:before="120" w:after="120"/>
        <w:rPr>
          <w:rFonts w:eastAsia="Calibri"/>
          <w:noProof/>
        </w:rPr>
      </w:pPr>
      <w:r w:rsidRPr="00B07F2E">
        <w:rPr>
          <w:rFonts w:eastAsia="Calibri"/>
          <w:noProof/>
        </w:rPr>
        <w:t>Galvenās aktivitātes:</w:t>
      </w:r>
    </w:p>
    <w:p w:rsidR="009B360B" w:rsidRPr="00B07F2E" w:rsidRDefault="009B360B" w:rsidP="00BA7842">
      <w:pPr>
        <w:spacing w:after="120"/>
        <w:ind w:firstLine="720"/>
        <w:rPr>
          <w:rFonts w:eastAsia="Calibri"/>
          <w:noProof/>
        </w:rPr>
      </w:pPr>
      <w:r w:rsidRPr="00B07F2E">
        <w:rPr>
          <w:rFonts w:eastAsia="Calibri"/>
          <w:noProof/>
        </w:rPr>
        <w:t>apakšprogrammas ietvaros tiek nodrošināta no valsts budžeta apmaksāto primārās ambulatorās veselības aprūpes pakalpojumu apmaksa ārstniecības iestādēm atbilstoši Ministru kabineta 2018.</w:t>
      </w:r>
      <w:r>
        <w:rPr>
          <w:rFonts w:eastAsia="Calibri"/>
          <w:noProof/>
        </w:rPr>
        <w:t xml:space="preserve"> </w:t>
      </w:r>
      <w:r w:rsidRPr="00B07F2E">
        <w:rPr>
          <w:rFonts w:eastAsia="Calibri"/>
          <w:noProof/>
        </w:rPr>
        <w:t>gada 28.</w:t>
      </w:r>
      <w:r>
        <w:rPr>
          <w:rFonts w:eastAsia="Calibri"/>
          <w:noProof/>
        </w:rPr>
        <w:t xml:space="preserve"> </w:t>
      </w:r>
      <w:r w:rsidRPr="00B07F2E">
        <w:rPr>
          <w:rFonts w:eastAsia="Calibri"/>
          <w:noProof/>
        </w:rPr>
        <w:t>augusta noteikumos Nr.555 “Veselības aprūpes pakalpojumu organizēšanas un samaksas kārtība” no</w:t>
      </w:r>
      <w:r w:rsidRPr="00B07F2E">
        <w:rPr>
          <w:rFonts w:eastAsia="Calibri"/>
          <w:noProof/>
        </w:rPr>
        <w:softHyphen/>
        <w:t>teiktajiem tarifiem un apmaksas nosacījumiem, kā arī tiek nodrošināta pacienta iemaksu kompensācija tām iedzīvotāju kategorijām, kuras saskaņā ar normatīvajos aktos noteikto ir atbrīvotas no pacienta iemaksas.</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014560">
      <w:pPr>
        <w:pStyle w:val="Tabuluvirsraksti"/>
        <w:spacing w:before="240" w:after="240"/>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077"/>
        <w:gridCol w:w="1077"/>
        <w:gridCol w:w="1077"/>
        <w:gridCol w:w="1077"/>
        <w:gridCol w:w="1078"/>
      </w:tblGrid>
      <w:tr w:rsidR="009B360B" w:rsidRPr="00B07F2E" w:rsidTr="00610CEF">
        <w:trPr>
          <w:trHeight w:val="113"/>
          <w:tblHeader/>
        </w:trPr>
        <w:tc>
          <w:tcPr>
            <w:tcW w:w="3681" w:type="dxa"/>
          </w:tcPr>
          <w:p w:rsidR="009B360B" w:rsidRPr="00B07F2E" w:rsidRDefault="009B360B" w:rsidP="00610CEF">
            <w:pPr>
              <w:pStyle w:val="tabteksts"/>
              <w:rPr>
                <w:noProof/>
                <w:szCs w:val="18"/>
                <w:lang w:eastAsia="lv-LV"/>
              </w:rPr>
            </w:pP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78"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7"/>
        </w:trPr>
        <w:tc>
          <w:tcPr>
            <w:tcW w:w="9067" w:type="dxa"/>
            <w:gridSpan w:val="6"/>
            <w:shd w:val="clear" w:color="auto" w:fill="D9D9D9" w:themeFill="background1" w:themeFillShade="D9"/>
            <w:vAlign w:val="center"/>
          </w:tcPr>
          <w:p w:rsidR="009B360B" w:rsidRPr="00B07F2E" w:rsidRDefault="009B360B" w:rsidP="00610CEF">
            <w:pPr>
              <w:pStyle w:val="tabteksts"/>
              <w:jc w:val="center"/>
              <w:rPr>
                <w:noProof/>
                <w:szCs w:val="18"/>
              </w:rPr>
            </w:pPr>
            <w:r w:rsidRPr="00B07F2E">
              <w:rPr>
                <w:rFonts w:eastAsia="Calibri"/>
                <w:noProof/>
                <w:szCs w:val="18"/>
                <w:lang w:eastAsia="lv-LV"/>
              </w:rPr>
              <w:t>Uzlabota primārās veselības aprūpes pakalpojumu pieejamība un kvalitāte</w:t>
            </w:r>
          </w:p>
        </w:tc>
      </w:tr>
      <w:tr w:rsidR="009B360B" w:rsidRPr="00B07F2E" w:rsidTr="00610CEF">
        <w:tc>
          <w:tcPr>
            <w:tcW w:w="3681" w:type="dxa"/>
          </w:tcPr>
          <w:p w:rsidR="009B360B" w:rsidRPr="00B07F2E" w:rsidRDefault="009B360B" w:rsidP="00610CEF">
            <w:pPr>
              <w:pStyle w:val="tabteksts"/>
              <w:jc w:val="both"/>
              <w:rPr>
                <w:rFonts w:eastAsia="Calibri"/>
                <w:noProof/>
                <w:szCs w:val="18"/>
              </w:rPr>
            </w:pPr>
            <w:r w:rsidRPr="00B07F2E">
              <w:rPr>
                <w:rFonts w:eastAsia="Calibri"/>
                <w:noProof/>
                <w:szCs w:val="18"/>
              </w:rPr>
              <w:t>Ģimenes ārsti, kuri no valsts budžeta līdzekļiem nodrošina veselības aprūpes pakalpojumus (līgumattiecībās ar Nacionālo veselības dienestu),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1 287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1 287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1 287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1 287</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1287</w:t>
            </w:r>
          </w:p>
        </w:tc>
      </w:tr>
      <w:tr w:rsidR="009B360B" w:rsidRPr="00B07F2E" w:rsidTr="00610CEF">
        <w:tc>
          <w:tcPr>
            <w:tcW w:w="3681" w:type="dxa"/>
          </w:tcPr>
          <w:p w:rsidR="009B360B" w:rsidRPr="00B07F2E" w:rsidRDefault="009B360B" w:rsidP="00610CEF">
            <w:pPr>
              <w:pStyle w:val="tabteksts"/>
              <w:jc w:val="both"/>
              <w:rPr>
                <w:rFonts w:eastAsia="Calibri"/>
                <w:noProof/>
                <w:szCs w:val="18"/>
              </w:rPr>
            </w:pPr>
            <w:r w:rsidRPr="00B07F2E">
              <w:rPr>
                <w:rFonts w:eastAsia="Calibri"/>
                <w:noProof/>
                <w:szCs w:val="18"/>
              </w:rPr>
              <w:t>Vidēji reģistrētie pacienti uz vienu ģimenes ārsta praksi</w:t>
            </w:r>
            <w:r>
              <w:rPr>
                <w:rFonts w:eastAsia="Calibri"/>
                <w:noProof/>
                <w:szCs w:val="18"/>
              </w:rPr>
              <w:t>,</w:t>
            </w:r>
            <w:r w:rsidRPr="00B07F2E">
              <w:rPr>
                <w:rFonts w:eastAsia="Calibri"/>
                <w:noProof/>
                <w:szCs w:val="18"/>
              </w:rPr>
              <w:t xml:space="preserve">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1 557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1 513</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1 569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1 569</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1 569</w:t>
            </w:r>
          </w:p>
        </w:tc>
      </w:tr>
      <w:tr w:rsidR="009B360B" w:rsidRPr="00B07F2E" w:rsidTr="00610CEF">
        <w:tc>
          <w:tcPr>
            <w:tcW w:w="3681" w:type="dxa"/>
          </w:tcPr>
          <w:p w:rsidR="009B360B" w:rsidRPr="00B07F2E" w:rsidRDefault="009B360B" w:rsidP="00610CEF">
            <w:pPr>
              <w:pStyle w:val="tabteksts"/>
              <w:jc w:val="both"/>
              <w:rPr>
                <w:rFonts w:eastAsia="Calibri"/>
                <w:noProof/>
                <w:szCs w:val="18"/>
              </w:rPr>
            </w:pPr>
            <w:r w:rsidRPr="00B07F2E">
              <w:rPr>
                <w:rFonts w:eastAsia="Calibri"/>
                <w:noProof/>
                <w:szCs w:val="18"/>
              </w:rPr>
              <w:t>Ambulatorie apmeklējumi pie</w:t>
            </w:r>
            <w:r>
              <w:rPr>
                <w:rFonts w:eastAsia="Calibri"/>
                <w:noProof/>
                <w:szCs w:val="18"/>
              </w:rPr>
              <w:t xml:space="preserve"> </w:t>
            </w:r>
            <w:r w:rsidRPr="00B07F2E">
              <w:rPr>
                <w:rFonts w:eastAsia="Calibri"/>
                <w:noProof/>
                <w:szCs w:val="18"/>
              </w:rPr>
              <w:t>ģimenes ārstiem</w:t>
            </w:r>
            <w:r>
              <w:rPr>
                <w:rFonts w:eastAsia="Calibri"/>
                <w:noProof/>
                <w:szCs w:val="18"/>
              </w:rPr>
              <w:t xml:space="preserve"> </w:t>
            </w:r>
            <w:r w:rsidRPr="00B07F2E">
              <w:rPr>
                <w:rFonts w:eastAsia="Calibri"/>
                <w:noProof/>
                <w:szCs w:val="18"/>
              </w:rPr>
              <w:t>gadā, valsts apmaksātie pakalpojumi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5 816 493</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5 976 776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5 976 776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5 976 776</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5 976 776</w:t>
            </w:r>
          </w:p>
        </w:tc>
      </w:tr>
      <w:tr w:rsidR="009B360B" w:rsidRPr="00B07F2E" w:rsidTr="00610CEF">
        <w:tc>
          <w:tcPr>
            <w:tcW w:w="3681" w:type="dxa"/>
          </w:tcPr>
          <w:p w:rsidR="009B360B" w:rsidRPr="00B07F2E" w:rsidRDefault="009B360B" w:rsidP="00610CEF">
            <w:pPr>
              <w:pStyle w:val="tabteksts"/>
              <w:jc w:val="both"/>
              <w:rPr>
                <w:rFonts w:eastAsia="Calibri"/>
                <w:noProof/>
                <w:szCs w:val="18"/>
              </w:rPr>
            </w:pPr>
            <w:r w:rsidRPr="00B07F2E">
              <w:rPr>
                <w:rFonts w:eastAsia="Calibri"/>
                <w:noProof/>
                <w:szCs w:val="18"/>
              </w:rPr>
              <w:t>Pakalpojumu sniedzē</w:t>
            </w:r>
            <w:r w:rsidRPr="00B07F2E">
              <w:rPr>
                <w:rFonts w:eastAsia="Calibri"/>
                <w:noProof/>
                <w:szCs w:val="18"/>
              </w:rPr>
              <w:softHyphen/>
              <w:t>ji (līgumi) bērnu zobārstniecībā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270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258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258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258</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258</w:t>
            </w:r>
          </w:p>
        </w:tc>
      </w:tr>
      <w:tr w:rsidR="009B360B" w:rsidRPr="00B07F2E" w:rsidTr="00610CEF">
        <w:trPr>
          <w:trHeight w:val="227"/>
        </w:trPr>
        <w:tc>
          <w:tcPr>
            <w:tcW w:w="3681" w:type="dxa"/>
          </w:tcPr>
          <w:p w:rsidR="009B360B" w:rsidRPr="00B07F2E" w:rsidRDefault="009B360B" w:rsidP="00610CEF">
            <w:pPr>
              <w:pStyle w:val="tabteksts"/>
              <w:jc w:val="both"/>
              <w:rPr>
                <w:rFonts w:eastAsia="Calibri"/>
                <w:noProof/>
                <w:szCs w:val="18"/>
              </w:rPr>
            </w:pPr>
            <w:r w:rsidRPr="00B07F2E">
              <w:rPr>
                <w:rFonts w:eastAsia="Calibri"/>
                <w:noProof/>
                <w:szCs w:val="18"/>
              </w:rPr>
              <w:t>Apmeklējumi zobārstniecībā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506 265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503 234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503 234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503 234</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503 234</w:t>
            </w:r>
          </w:p>
        </w:tc>
      </w:tr>
      <w:tr w:rsidR="009B360B" w:rsidRPr="00B07F2E" w:rsidTr="00610CEF">
        <w:tc>
          <w:tcPr>
            <w:tcW w:w="3681" w:type="dxa"/>
          </w:tcPr>
          <w:p w:rsidR="009B360B" w:rsidRPr="00B07F2E" w:rsidRDefault="009B360B" w:rsidP="00610CEF">
            <w:pPr>
              <w:pStyle w:val="tabteksts"/>
              <w:jc w:val="both"/>
              <w:rPr>
                <w:rFonts w:eastAsia="Calibri"/>
                <w:noProof/>
                <w:szCs w:val="18"/>
              </w:rPr>
            </w:pPr>
            <w:r w:rsidRPr="00B07F2E">
              <w:rPr>
                <w:rFonts w:eastAsia="Calibri"/>
                <w:noProof/>
                <w:szCs w:val="18"/>
              </w:rPr>
              <w:t>Ģimenes ārstu prakses, kurām piesaistīta otra māsa, līgumattiecī</w:t>
            </w:r>
            <w:r w:rsidRPr="00B07F2E">
              <w:rPr>
                <w:rFonts w:eastAsia="Calibri"/>
                <w:noProof/>
                <w:szCs w:val="18"/>
              </w:rPr>
              <w:softHyphen/>
              <w:t>bās ar NVD</w:t>
            </w:r>
            <w:r>
              <w:rPr>
                <w:rFonts w:eastAsia="Calibri"/>
                <w:noProof/>
                <w:szCs w:val="18"/>
              </w:rPr>
              <w:t>,</w:t>
            </w:r>
            <w:r w:rsidRPr="00B07F2E">
              <w:rPr>
                <w:rFonts w:eastAsia="Calibri"/>
                <w:noProof/>
                <w:szCs w:val="18"/>
              </w:rPr>
              <w:t xml:space="preserve"> (skaits uz gada beigām)</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787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766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792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792</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792</w:t>
            </w:r>
          </w:p>
        </w:tc>
      </w:tr>
      <w:tr w:rsidR="009B360B" w:rsidRPr="00B07F2E" w:rsidTr="00610CEF">
        <w:tc>
          <w:tcPr>
            <w:tcW w:w="3681" w:type="dxa"/>
          </w:tcPr>
          <w:p w:rsidR="009B360B" w:rsidRPr="00B07F2E" w:rsidRDefault="009B360B" w:rsidP="00610CEF">
            <w:pPr>
              <w:pStyle w:val="tabteksts"/>
              <w:jc w:val="both"/>
              <w:rPr>
                <w:rFonts w:eastAsia="Calibri"/>
                <w:noProof/>
                <w:szCs w:val="18"/>
              </w:rPr>
            </w:pPr>
            <w:r w:rsidRPr="00B07F2E">
              <w:rPr>
                <w:rFonts w:eastAsia="Calibri"/>
                <w:noProof/>
                <w:szCs w:val="18"/>
              </w:rPr>
              <w:t>Ģimenes ārsta reģistrētajiem pacientiem veikto profilaktisko apskašu aptvere (pacienti no 18 g.v.),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31</w:t>
            </w:r>
            <w:r>
              <w:rPr>
                <w:rFonts w:eastAsia="Calibri"/>
                <w:noProof/>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30</w:t>
            </w:r>
            <w:r>
              <w:rPr>
                <w:rFonts w:eastAsia="Calibri"/>
                <w:noProof/>
                <w:szCs w:val="18"/>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30</w:t>
            </w:r>
            <w:r>
              <w:rPr>
                <w:rFonts w:eastAsia="Calibri"/>
                <w:noProof/>
                <w:szCs w:val="18"/>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30</w:t>
            </w:r>
            <w:r>
              <w:rPr>
                <w:rFonts w:eastAsia="Calibri"/>
                <w:noProof/>
                <w:szCs w:val="18"/>
              </w:rPr>
              <w:t>,0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30</w:t>
            </w:r>
            <w:r>
              <w:rPr>
                <w:rFonts w:eastAsia="Calibri"/>
                <w:noProof/>
              </w:rPr>
              <w:t>,0</w:t>
            </w:r>
          </w:p>
        </w:tc>
      </w:tr>
      <w:tr w:rsidR="009B360B" w:rsidRPr="00B07F2E" w:rsidTr="00610CEF">
        <w:trPr>
          <w:trHeight w:val="113"/>
        </w:trPr>
        <w:tc>
          <w:tcPr>
            <w:tcW w:w="3681" w:type="dxa"/>
          </w:tcPr>
          <w:p w:rsidR="009B360B" w:rsidRPr="00B07F2E" w:rsidRDefault="009B360B" w:rsidP="00610CEF">
            <w:pPr>
              <w:pStyle w:val="tabteksts"/>
              <w:jc w:val="both"/>
              <w:rPr>
                <w:rFonts w:eastAsia="Calibri"/>
                <w:noProof/>
                <w:szCs w:val="18"/>
                <w:lang w:eastAsia="lv-LV"/>
              </w:rPr>
            </w:pPr>
            <w:r w:rsidRPr="00B07F2E">
              <w:rPr>
                <w:rFonts w:eastAsia="Calibri"/>
                <w:noProof/>
                <w:szCs w:val="18"/>
              </w:rPr>
              <w:t>Veselības aprūpes mājās apmeklējumi</w:t>
            </w:r>
            <w:r>
              <w:rPr>
                <w:rFonts w:eastAsia="Calibri"/>
                <w:noProof/>
                <w:szCs w:val="18"/>
              </w:rPr>
              <w:t>,</w:t>
            </w:r>
            <w:r w:rsidRPr="00B07F2E">
              <w:rPr>
                <w:rFonts w:eastAsia="Calibri"/>
                <w:noProof/>
                <w:szCs w:val="18"/>
              </w:rPr>
              <w:t xml:space="preserve">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361 128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384 974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384 974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384 974</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384 974</w:t>
            </w:r>
          </w:p>
        </w:tc>
      </w:tr>
    </w:tbl>
    <w:p w:rsidR="009B360B" w:rsidRPr="00B07F2E" w:rsidRDefault="009B360B" w:rsidP="00014560">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34"/>
        <w:gridCol w:w="1134"/>
        <w:gridCol w:w="1134"/>
        <w:gridCol w:w="1134"/>
        <w:gridCol w:w="1134"/>
      </w:tblGrid>
      <w:tr w:rsidR="009B360B" w:rsidRPr="00B07F2E" w:rsidTr="00610CEF">
        <w:trPr>
          <w:trHeight w:val="113"/>
          <w:tblHeader/>
        </w:trPr>
        <w:tc>
          <w:tcPr>
            <w:tcW w:w="3431"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31" w:type="dxa"/>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rFonts w:eastAsia="Calibri"/>
                <w:noProof/>
                <w:szCs w:val="18"/>
              </w:rPr>
            </w:pPr>
            <w:r w:rsidRPr="00B07F2E">
              <w:t>123 280 694</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134 662 057</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158 763 587</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158 733 561</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158 705 050</w:t>
            </w:r>
          </w:p>
        </w:tc>
      </w:tr>
      <w:tr w:rsidR="009B360B" w:rsidRPr="00B07F2E" w:rsidTr="00610CEF">
        <w:tc>
          <w:tcPr>
            <w:tcW w:w="3431" w:type="dxa"/>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11 381 363</w:t>
            </w:r>
          </w:p>
        </w:tc>
        <w:tc>
          <w:tcPr>
            <w:tcW w:w="1134" w:type="dxa"/>
          </w:tcPr>
          <w:p w:rsidR="009B360B" w:rsidRPr="00B07F2E" w:rsidRDefault="009B360B" w:rsidP="00610CEF">
            <w:pPr>
              <w:pStyle w:val="tabteksts"/>
              <w:jc w:val="right"/>
              <w:rPr>
                <w:noProof/>
              </w:rPr>
            </w:pPr>
            <w:r w:rsidRPr="00B07F2E">
              <w:rPr>
                <w:noProof/>
              </w:rPr>
              <w:t>24 101 530</w:t>
            </w:r>
          </w:p>
        </w:tc>
        <w:tc>
          <w:tcPr>
            <w:tcW w:w="1134" w:type="dxa"/>
          </w:tcPr>
          <w:p w:rsidR="009B360B" w:rsidRPr="00B07F2E" w:rsidRDefault="009B360B" w:rsidP="00610CEF">
            <w:pPr>
              <w:pStyle w:val="tabteksts"/>
              <w:jc w:val="right"/>
              <w:rPr>
                <w:noProof/>
              </w:rPr>
            </w:pPr>
            <w:r w:rsidRPr="00B07F2E">
              <w:rPr>
                <w:noProof/>
              </w:rPr>
              <w:t>-30 026</w:t>
            </w:r>
          </w:p>
        </w:tc>
        <w:tc>
          <w:tcPr>
            <w:tcW w:w="1134" w:type="dxa"/>
          </w:tcPr>
          <w:p w:rsidR="009B360B" w:rsidRPr="00B07F2E" w:rsidRDefault="009B360B" w:rsidP="00610CEF">
            <w:pPr>
              <w:pStyle w:val="tabteksts"/>
              <w:jc w:val="right"/>
              <w:rPr>
                <w:noProof/>
              </w:rPr>
            </w:pPr>
            <w:r w:rsidRPr="00B07F2E">
              <w:rPr>
                <w:noProof/>
              </w:rPr>
              <w:t>-28 511</w:t>
            </w:r>
          </w:p>
        </w:tc>
      </w:tr>
      <w:tr w:rsidR="009B360B" w:rsidRPr="00B07F2E" w:rsidTr="00610CEF">
        <w:trPr>
          <w:trHeight w:val="170"/>
        </w:trPr>
        <w:tc>
          <w:tcPr>
            <w:tcW w:w="3431" w:type="dxa"/>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9,2</w:t>
            </w:r>
          </w:p>
        </w:tc>
        <w:tc>
          <w:tcPr>
            <w:tcW w:w="1134" w:type="dxa"/>
          </w:tcPr>
          <w:p w:rsidR="009B360B" w:rsidRPr="00B07F2E" w:rsidRDefault="009B360B" w:rsidP="00610CEF">
            <w:pPr>
              <w:pStyle w:val="tabteksts"/>
              <w:jc w:val="right"/>
              <w:rPr>
                <w:noProof/>
              </w:rPr>
            </w:pPr>
            <w:r w:rsidRPr="00B07F2E">
              <w:rPr>
                <w:noProof/>
              </w:rPr>
              <w:t>17,9</w:t>
            </w:r>
          </w:p>
        </w:tc>
        <w:tc>
          <w:tcPr>
            <w:tcW w:w="1134" w:type="dxa"/>
          </w:tcPr>
          <w:p w:rsidR="009B360B" w:rsidRPr="00B07F2E" w:rsidRDefault="009B360B" w:rsidP="00610CEF">
            <w:pPr>
              <w:pStyle w:val="tabteksts"/>
              <w:jc w:val="right"/>
              <w:rPr>
                <w:noProof/>
              </w:rPr>
            </w:pPr>
            <w:r w:rsidRPr="00B07F2E">
              <w:rPr>
                <w:noProof/>
              </w:rPr>
              <w:t>-0,02</w:t>
            </w:r>
          </w:p>
        </w:tc>
        <w:tc>
          <w:tcPr>
            <w:tcW w:w="1134" w:type="dxa"/>
          </w:tcPr>
          <w:p w:rsidR="009B360B" w:rsidRPr="00B07F2E" w:rsidRDefault="009B360B" w:rsidP="00610CEF">
            <w:pPr>
              <w:pStyle w:val="tabteksts"/>
              <w:jc w:val="right"/>
              <w:rPr>
                <w:noProof/>
              </w:rPr>
            </w:pPr>
            <w:r w:rsidRPr="00B07F2E">
              <w:rPr>
                <w:noProof/>
              </w:rPr>
              <w:t>-0,</w:t>
            </w:r>
            <w:r>
              <w:rPr>
                <w:noProof/>
              </w:rPr>
              <w:t>02</w:t>
            </w:r>
          </w:p>
        </w:tc>
      </w:tr>
    </w:tbl>
    <w:p w:rsidR="009B360B" w:rsidRPr="00B07F2E" w:rsidRDefault="009B360B" w:rsidP="00014560">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9B360B" w:rsidRPr="00B07F2E" w:rsidTr="00610CEF">
        <w:trPr>
          <w:trHeight w:val="175"/>
          <w:tblHeader/>
        </w:trPr>
        <w:tc>
          <w:tcPr>
            <w:tcW w:w="5317"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160"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175"/>
        </w:trPr>
        <w:tc>
          <w:tcPr>
            <w:tcW w:w="5317"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4 874 691</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28 976 221</w:t>
            </w:r>
          </w:p>
        </w:tc>
        <w:tc>
          <w:tcPr>
            <w:tcW w:w="1160"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24 101 530</w:t>
            </w:r>
          </w:p>
        </w:tc>
      </w:tr>
      <w:tr w:rsidR="009B360B" w:rsidRPr="00B07F2E" w:rsidTr="00610CEF">
        <w:trPr>
          <w:trHeight w:val="160"/>
          <w:tblHeader/>
        </w:trPr>
        <w:tc>
          <w:tcPr>
            <w:tcW w:w="9067"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95" w:type="dxa"/>
            <w:shd w:val="clear" w:color="auto" w:fill="F2F2F2" w:themeFill="background1" w:themeFillShade="F2"/>
          </w:tcPr>
          <w:p w:rsidR="009B360B" w:rsidRPr="00B07F2E" w:rsidRDefault="009B360B" w:rsidP="00610CEF">
            <w:pPr>
              <w:ind w:firstLine="0"/>
              <w:jc w:val="center"/>
              <w:rPr>
                <w:noProof/>
                <w:sz w:val="18"/>
                <w:szCs w:val="18"/>
              </w:rPr>
            </w:pPr>
            <w:r>
              <w:rPr>
                <w:noProof/>
                <w:sz w:val="18"/>
                <w:szCs w:val="18"/>
              </w:rPr>
              <w:t>-</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28 369 032</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28 369 032</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sidRPr="00B07F2E">
              <w:rPr>
                <w:i/>
                <w:noProof/>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28 154 069</w:t>
            </w:r>
          </w:p>
          <w:p w:rsidR="009B360B" w:rsidRPr="00B07F2E" w:rsidRDefault="009B360B" w:rsidP="00610CEF">
            <w:pPr>
              <w:ind w:firstLine="0"/>
              <w:jc w:val="center"/>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28 154 069</w:t>
            </w:r>
          </w:p>
          <w:p w:rsidR="009B360B" w:rsidRPr="00B07F2E" w:rsidRDefault="009B360B" w:rsidP="00610CEF">
            <w:pPr>
              <w:ind w:firstLine="0"/>
              <w:jc w:val="right"/>
              <w:rPr>
                <w:noProof/>
                <w:sz w:val="18"/>
                <w:szCs w:val="18"/>
              </w:rPr>
            </w:pPr>
          </w:p>
        </w:tc>
      </w:tr>
      <w:tr w:rsidR="009B360B" w:rsidRPr="00B07F2E" w:rsidTr="00610CEF">
        <w:trPr>
          <w:trHeight w:val="196"/>
          <w:tblHeader/>
        </w:trPr>
        <w:tc>
          <w:tcPr>
            <w:tcW w:w="5317" w:type="dxa"/>
            <w:shd w:val="clear" w:color="auto" w:fill="auto"/>
          </w:tcPr>
          <w:p w:rsidR="009B360B" w:rsidRPr="002F2F14" w:rsidRDefault="009B360B" w:rsidP="00610CEF">
            <w:pPr>
              <w:spacing w:line="252" w:lineRule="auto"/>
              <w:ind w:firstLine="0"/>
              <w:rPr>
                <w:i/>
                <w:iCs/>
                <w:szCs w:val="24"/>
                <w:highlight w:val="yellow"/>
                <w:lang w:eastAsia="lv-LV"/>
              </w:rPr>
            </w:pPr>
            <w:r>
              <w:rPr>
                <w:i/>
                <w:iCs/>
                <w:sz w:val="18"/>
                <w:szCs w:val="18"/>
              </w:rPr>
              <w:t>Palielināti izdevumi, lai prioritārā pasākuma “</w:t>
            </w:r>
            <w:r>
              <w:rPr>
                <w:i/>
                <w:iCs/>
                <w:color w:val="000000"/>
                <w:sz w:val="18"/>
                <w:szCs w:val="18"/>
              </w:rPr>
              <w:t>Atbalsts minimālo ienākumu palielināšanai</w:t>
            </w:r>
            <w:r>
              <w:rPr>
                <w:i/>
                <w:iCs/>
                <w:sz w:val="18"/>
                <w:szCs w:val="18"/>
              </w:rPr>
              <w:t xml:space="preserve">” </w:t>
            </w:r>
            <w:proofErr w:type="spellStart"/>
            <w:r>
              <w:rPr>
                <w:i/>
                <w:iCs/>
                <w:sz w:val="18"/>
                <w:szCs w:val="18"/>
              </w:rPr>
              <w:t>apakšpasākuma</w:t>
            </w:r>
            <w:proofErr w:type="spellEnd"/>
            <w:r>
              <w:rPr>
                <w:i/>
                <w:iCs/>
                <w:sz w:val="18"/>
                <w:szCs w:val="18"/>
              </w:rPr>
              <w:t xml:space="preserve"> “Veselības aprūpes pakalpojumu (pacientu līdzmaksājumu kompensācija, ambulatorai ārstēšanai paredzēto zāļu iegādes izdevumu kompensācija) </w:t>
            </w:r>
            <w:r>
              <w:rPr>
                <w:i/>
                <w:iCs/>
                <w:sz w:val="18"/>
                <w:szCs w:val="18"/>
              </w:rPr>
              <w:lastRenderedPageBreak/>
              <w:t xml:space="preserve">nodrošināšana trūcīgām pilngadīgām personām saistībā ar trūcīgas mājsaimniecības ienākumu sliekšņa paaugstināšanu” ietvaros nodrošinātu pacientu līdzmaksājumu kompensāciju par primārās ambulatorās veselības aprūpes pakalpojumiem, atbilstoši </w:t>
            </w:r>
            <w:r>
              <w:rPr>
                <w:i/>
                <w:iCs/>
                <w:sz w:val="18"/>
                <w:szCs w:val="18"/>
                <w:lang w:eastAsia="lv-LV"/>
              </w:rPr>
              <w:t>MK 22.09.2020. sēdes prot. Nr.55 38.§ 3.punktam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lastRenderedPageBreak/>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214 963</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214 963</w:t>
            </w: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i/>
                <w:noProof/>
                <w:sz w:val="18"/>
                <w:szCs w:val="18"/>
              </w:rPr>
            </w:pPr>
            <w:r w:rsidRPr="00B07F2E">
              <w:rPr>
                <w:noProof/>
                <w:sz w:val="18"/>
                <w:szCs w:val="18"/>
                <w:u w:val="single"/>
                <w:lang w:eastAsia="lv-LV"/>
              </w:rPr>
              <w:t>Citas izmaiņas</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4 874 691</w:t>
            </w:r>
          </w:p>
        </w:tc>
        <w:tc>
          <w:tcPr>
            <w:tcW w:w="1295" w:type="dxa"/>
            <w:shd w:val="clear" w:color="auto" w:fill="F2F2F2" w:themeFill="background1" w:themeFillShade="F2"/>
          </w:tcPr>
          <w:p w:rsidR="009B360B" w:rsidRPr="00B07F2E" w:rsidRDefault="009B360B" w:rsidP="00610CEF">
            <w:pPr>
              <w:tabs>
                <w:tab w:val="center" w:pos="539"/>
                <w:tab w:val="right" w:pos="1079"/>
              </w:tabs>
              <w:ind w:firstLine="0"/>
              <w:jc w:val="right"/>
              <w:rPr>
                <w:noProof/>
                <w:sz w:val="18"/>
                <w:szCs w:val="18"/>
              </w:rPr>
            </w:pPr>
            <w:r w:rsidRPr="00B07F2E">
              <w:rPr>
                <w:noProof/>
                <w:sz w:val="18"/>
                <w:szCs w:val="18"/>
              </w:rPr>
              <w:t>607 189</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 - 4 267 502</w:t>
            </w:r>
          </w:p>
        </w:tc>
      </w:tr>
      <w:tr w:rsidR="009B360B" w:rsidRPr="00B07F2E" w:rsidTr="00610CEF">
        <w:trPr>
          <w:trHeight w:val="196"/>
          <w:tblHeader/>
        </w:trPr>
        <w:tc>
          <w:tcPr>
            <w:tcW w:w="5317" w:type="dxa"/>
            <w:vAlign w:val="center"/>
          </w:tcPr>
          <w:p w:rsidR="009B360B" w:rsidRPr="00B07F2E" w:rsidRDefault="009B360B" w:rsidP="00610CEF">
            <w:pPr>
              <w:ind w:firstLine="0"/>
              <w:rPr>
                <w:i/>
                <w:noProof/>
                <w:sz w:val="18"/>
                <w:szCs w:val="18"/>
                <w:lang w:eastAsia="lv-LV"/>
              </w:rPr>
            </w:pPr>
            <w:r w:rsidRPr="00B904FC">
              <w:rPr>
                <w:i/>
                <w:noProof/>
                <w:color w:val="000000" w:themeColor="text1"/>
                <w:sz w:val="18"/>
                <w:szCs w:val="18"/>
              </w:rPr>
              <w:t>Samazināti izdevumi 2020.-2022. gada starpnozaru prioritārā pasākuma “Ārstniecības personu darba samaksas pieauguma nodrošināšana” īstenošanai atbilstoši priekšlikumam Nr.133 un Nr.88 likumprojekta “Par valsts budžetu 2020. gadam” 2.lasījumam</w:t>
            </w:r>
          </w:p>
        </w:tc>
        <w:tc>
          <w:tcPr>
            <w:tcW w:w="1295" w:type="dxa"/>
          </w:tcPr>
          <w:p w:rsidR="009B360B" w:rsidRPr="00B07F2E" w:rsidRDefault="009B360B" w:rsidP="00610CEF">
            <w:pPr>
              <w:ind w:firstLine="0"/>
              <w:jc w:val="right"/>
              <w:rPr>
                <w:noProof/>
                <w:sz w:val="18"/>
                <w:szCs w:val="18"/>
              </w:rPr>
            </w:pPr>
            <w:r w:rsidRPr="00B07F2E">
              <w:rPr>
                <w:noProof/>
                <w:sz w:val="18"/>
                <w:szCs w:val="18"/>
              </w:rPr>
              <w:t>4 046 491</w:t>
            </w:r>
          </w:p>
          <w:p w:rsidR="009B360B" w:rsidRPr="00B07F2E" w:rsidRDefault="009B360B" w:rsidP="00610CEF">
            <w:pPr>
              <w:ind w:firstLine="0"/>
              <w:jc w:val="right"/>
              <w:rPr>
                <w:noProof/>
                <w:sz w:val="18"/>
                <w:szCs w:val="18"/>
              </w:rPr>
            </w:pP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RDefault="009B360B" w:rsidP="00610CEF">
            <w:pPr>
              <w:ind w:firstLine="0"/>
              <w:jc w:val="right"/>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w:t>
            </w:r>
            <w:r>
              <w:rPr>
                <w:noProof/>
                <w:sz w:val="18"/>
                <w:szCs w:val="18"/>
              </w:rPr>
              <w:t xml:space="preserve"> </w:t>
            </w:r>
            <w:r w:rsidRPr="00B07F2E">
              <w:rPr>
                <w:noProof/>
                <w:sz w:val="18"/>
                <w:szCs w:val="18"/>
              </w:rPr>
              <w:t>4 0</w:t>
            </w:r>
            <w:r>
              <w:rPr>
                <w:noProof/>
                <w:sz w:val="18"/>
                <w:szCs w:val="18"/>
              </w:rPr>
              <w:t>4</w:t>
            </w:r>
            <w:r w:rsidRPr="00B07F2E">
              <w:rPr>
                <w:noProof/>
                <w:sz w:val="18"/>
                <w:szCs w:val="18"/>
              </w:rPr>
              <w:t>6 491</w:t>
            </w:r>
          </w:p>
          <w:p w:rsidR="009B360B" w:rsidRPr="00B07F2E" w:rsidRDefault="009B360B" w:rsidP="00610CEF">
            <w:pPr>
              <w:ind w:firstLine="0"/>
              <w:jc w:val="right"/>
              <w:rPr>
                <w:noProof/>
                <w:sz w:val="18"/>
                <w:szCs w:val="18"/>
              </w:rPr>
            </w:pPr>
          </w:p>
        </w:tc>
      </w:tr>
      <w:tr w:rsidR="009B360B" w:rsidRPr="00B07F2E" w:rsidTr="00610CEF">
        <w:trPr>
          <w:trHeight w:val="196"/>
          <w:tblHeader/>
        </w:trPr>
        <w:tc>
          <w:tcPr>
            <w:tcW w:w="5317" w:type="dxa"/>
          </w:tcPr>
          <w:p w:rsidR="009B360B" w:rsidRPr="00B07F2E" w:rsidRDefault="009B360B" w:rsidP="00610CEF">
            <w:pPr>
              <w:tabs>
                <w:tab w:val="left" w:pos="3282"/>
              </w:tabs>
              <w:ind w:left="447" w:right="1818" w:firstLine="0"/>
              <w:rPr>
                <w:i/>
                <w:noProof/>
                <w:sz w:val="18"/>
                <w:szCs w:val="18"/>
              </w:rPr>
            </w:pPr>
            <w:r w:rsidRPr="00B07F2E">
              <w:rPr>
                <w:i/>
                <w:noProof/>
                <w:sz w:val="18"/>
                <w:szCs w:val="18"/>
                <w:lang w:eastAsia="lv-LV"/>
              </w:rPr>
              <w:t>Iekšējā līdzekļu pārdale starp budžeta programmām (apakšprogrammām)</w:t>
            </w:r>
          </w:p>
        </w:tc>
        <w:tc>
          <w:tcPr>
            <w:tcW w:w="1295" w:type="dxa"/>
          </w:tcPr>
          <w:p w:rsidR="009B360B" w:rsidRPr="00B07F2E" w:rsidRDefault="009B360B" w:rsidP="00610CEF">
            <w:pPr>
              <w:ind w:firstLine="0"/>
              <w:jc w:val="right"/>
              <w:rPr>
                <w:noProof/>
                <w:sz w:val="18"/>
                <w:szCs w:val="18"/>
              </w:rPr>
            </w:pPr>
            <w:r w:rsidRPr="00B07F2E">
              <w:rPr>
                <w:noProof/>
                <w:sz w:val="18"/>
                <w:szCs w:val="18"/>
              </w:rPr>
              <w:t>828 200</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607 189</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-221 011</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 xml:space="preserve">Samazināti izdevumi, pārdalot finansējumu uz apakšprogrammu 33.16.00 “Pārējo ambulatoro veselības aprūpes pakalpojumu nodrošināšana”, lai nodrošinātu profilaktisko izmeklējumu “Glikozes līmeņa noteikšanai venozo asiņu plazmai” </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156 733</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60" w:type="dxa"/>
            <w:shd w:val="clear" w:color="auto" w:fill="auto"/>
          </w:tcPr>
          <w:p w:rsidR="009B360B" w:rsidRPr="00B07F2E" w:rsidRDefault="009B360B" w:rsidP="00610CEF">
            <w:pPr>
              <w:tabs>
                <w:tab w:val="center" w:pos="472"/>
                <w:tab w:val="right" w:pos="944"/>
              </w:tabs>
              <w:ind w:firstLine="0"/>
              <w:jc w:val="right"/>
              <w:rPr>
                <w:noProof/>
                <w:sz w:val="18"/>
                <w:szCs w:val="18"/>
              </w:rPr>
            </w:pPr>
            <w:r w:rsidRPr="00B07F2E">
              <w:rPr>
                <w:noProof/>
                <w:sz w:val="18"/>
                <w:szCs w:val="18"/>
              </w:rPr>
              <w:t>-</w:t>
            </w:r>
            <w:r w:rsidRPr="00B07F2E">
              <w:rPr>
                <w:noProof/>
                <w:sz w:val="18"/>
                <w:szCs w:val="18"/>
              </w:rPr>
              <w:tab/>
              <w:t>156 733</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Samazināti izdevumi, pārdalot finansējumu uz apakšprogrammu 33.16.00 “Pārējo ambulatoro veselības aprūpes pakalpojumu nodrošināšana”, lai segtu izdevumu pieaugumu saistībā ar pacientu</w:t>
            </w:r>
            <w:r>
              <w:rPr>
                <w:i/>
                <w:noProof/>
                <w:sz w:val="18"/>
                <w:szCs w:val="18"/>
              </w:rPr>
              <w:t xml:space="preserve"> </w:t>
            </w:r>
            <w:r w:rsidRPr="00B07F2E">
              <w:rPr>
                <w:i/>
                <w:noProof/>
                <w:sz w:val="18"/>
                <w:szCs w:val="18"/>
              </w:rPr>
              <w:t>līdzmaksājuma cenas izmaiņām</w:t>
            </w:r>
            <w:r>
              <w:rPr>
                <w:i/>
                <w:noProof/>
                <w:sz w:val="18"/>
                <w:szCs w:val="18"/>
              </w:rPr>
              <w:t xml:space="preserve"> </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671 467</w:t>
            </w:r>
          </w:p>
          <w:p w:rsidR="009B360B" w:rsidRPr="00B07F2E" w:rsidRDefault="009B360B" w:rsidP="00610CEF">
            <w:pPr>
              <w:ind w:firstLine="0"/>
              <w:jc w:val="center"/>
              <w:rPr>
                <w:noProof/>
                <w:sz w:val="18"/>
                <w:szCs w:val="18"/>
              </w:rPr>
            </w:pP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-671 467</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Palielināti izdevumi, pārdalot finansējumu no apakšprogrammas 33.04.00 “Centralizētā medikamentu un materiālu iegāde” 391 860 euro apmērā un no 33.16.00 “Pārējo ambulatoro veselības aprūpes pakalpojumu nodrošināšana” 96 985 euro apmērā, lai nodrošinātu kolorektālā vēža skrīningu, kura darbības pamatā irimūnķīmijas metode (FIT metode), īstenojot pasākumu caur</w:t>
            </w:r>
            <w:r>
              <w:rPr>
                <w:i/>
                <w:noProof/>
                <w:sz w:val="18"/>
                <w:szCs w:val="18"/>
              </w:rPr>
              <w:t xml:space="preserve"> </w:t>
            </w:r>
            <w:r w:rsidRPr="00B07F2E">
              <w:rPr>
                <w:i/>
                <w:noProof/>
                <w:sz w:val="18"/>
                <w:szCs w:val="18"/>
              </w:rPr>
              <w:t>ģimenes ārstu praksēm</w:t>
            </w:r>
            <w:r>
              <w:rPr>
                <w:i/>
                <w:noProof/>
                <w:sz w:val="18"/>
                <w:szCs w:val="18"/>
              </w:rPr>
              <w:t xml:space="preserve"> </w:t>
            </w:r>
            <w:r w:rsidRPr="00B07F2E">
              <w:rPr>
                <w:i/>
                <w:noProof/>
                <w:sz w:val="18"/>
                <w:szCs w:val="18"/>
              </w:rPr>
              <w:t xml:space="preserve"> </w:t>
            </w:r>
          </w:p>
        </w:tc>
        <w:tc>
          <w:tcPr>
            <w:tcW w:w="1295" w:type="dxa"/>
            <w:shd w:val="clear" w:color="auto" w:fill="auto"/>
          </w:tcPr>
          <w:p w:rsidR="009B360B" w:rsidRPr="00B07F2E" w:rsidRDefault="009B360B" w:rsidP="00610CEF">
            <w:pPr>
              <w:ind w:firstLine="0"/>
              <w:jc w:val="center"/>
              <w:rPr>
                <w:noProof/>
                <w:sz w:val="18"/>
                <w:szCs w:val="18"/>
              </w:rPr>
            </w:pPr>
          </w:p>
          <w:p w:rsidR="009B360B" w:rsidRPr="00B07F2E" w:rsidRDefault="009B360B" w:rsidP="00610CEF">
            <w:pPr>
              <w:rPr>
                <w:sz w:val="18"/>
                <w:szCs w:val="18"/>
              </w:rPr>
            </w:pPr>
            <w:r w:rsidRPr="00B07F2E">
              <w:rPr>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488 845</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488 845</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Palielināti izdevumi, pārdalot finansējumu no apakšprogrammas 33.16.00 “Pārējo ambulatoro veselības aprūpes pakalpojumu nodrošināšana”, lai nodrošinātu vecmāšu kabinetu izveidi un fiksētu maksājumu par vecmāšu kabineta darbību</w:t>
            </w:r>
            <w:r>
              <w:rPr>
                <w:i/>
                <w:noProof/>
                <w:sz w:val="18"/>
                <w:szCs w:val="18"/>
              </w:rPr>
              <w:t xml:space="preserve"> </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118 344</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118 344</w:t>
            </w:r>
          </w:p>
        </w:tc>
      </w:tr>
    </w:tbl>
    <w:p w:rsidR="009B360B" w:rsidRPr="00B07F2E" w:rsidRDefault="009B360B" w:rsidP="009B360B">
      <w:pPr>
        <w:widowControl w:val="0"/>
        <w:spacing w:before="240" w:after="240"/>
        <w:ind w:firstLine="0"/>
        <w:jc w:val="center"/>
        <w:rPr>
          <w:b/>
          <w:noProof/>
        </w:rPr>
      </w:pPr>
      <w:r w:rsidRPr="00B07F2E">
        <w:rPr>
          <w:b/>
          <w:noProof/>
        </w:rPr>
        <w:t>33.15.00 Laboratorisko izmeklējumu nodrošināšana ambulatorajā aprūpē</w:t>
      </w:r>
    </w:p>
    <w:p w:rsidR="009B360B" w:rsidRPr="00B07F2E" w:rsidRDefault="009B360B" w:rsidP="009B360B">
      <w:pPr>
        <w:spacing w:before="240" w:after="120"/>
        <w:ind w:firstLine="0"/>
        <w:rPr>
          <w:rFonts w:eastAsia="Calibri"/>
          <w:bCs/>
          <w:noProof/>
          <w:u w:val="single"/>
        </w:rPr>
      </w:pPr>
      <w:r w:rsidRPr="00B07F2E">
        <w:rPr>
          <w:rFonts w:eastAsia="Calibri"/>
          <w:bCs/>
          <w:noProof/>
          <w:u w:val="single"/>
        </w:rPr>
        <w:t>Apakšprogrammas mērķis:</w:t>
      </w:r>
    </w:p>
    <w:p w:rsidR="009B360B" w:rsidRPr="00B904FC" w:rsidRDefault="009B360B" w:rsidP="00BA7842">
      <w:pPr>
        <w:ind w:firstLine="720"/>
        <w:rPr>
          <w:rFonts w:eastAsia="Calibri"/>
          <w:noProof/>
        </w:rPr>
      </w:pPr>
      <w:r w:rsidRPr="00B07F2E">
        <w:rPr>
          <w:rFonts w:eastAsia="Calibri"/>
          <w:noProof/>
        </w:rPr>
        <w:t>nodrošināt</w:t>
      </w:r>
      <w:r w:rsidRPr="00B904FC">
        <w:rPr>
          <w:rFonts w:eastAsia="Calibri"/>
          <w:noProof/>
        </w:rPr>
        <w:t xml:space="preserve"> no valsts budžeta apmaksājamos a</w:t>
      </w:r>
      <w:r w:rsidRPr="00B07F2E">
        <w:rPr>
          <w:rFonts w:eastAsia="Calibri"/>
          <w:noProof/>
        </w:rPr>
        <w:t>mbulatoros laboratoriskos izmeklējumus</w:t>
      </w:r>
      <w:r w:rsidRPr="00B904FC">
        <w:rPr>
          <w:rFonts w:eastAsia="Calibri"/>
          <w:noProof/>
        </w:rPr>
        <w:t xml:space="preserve">, kā arī reto slimību diagnostikas laboratoriskos izmeklējumus. </w:t>
      </w:r>
    </w:p>
    <w:p w:rsidR="009B360B" w:rsidRPr="00B07F2E" w:rsidRDefault="009B360B" w:rsidP="00BA7842">
      <w:pPr>
        <w:spacing w:before="120" w:after="120"/>
        <w:ind w:firstLine="0"/>
        <w:rPr>
          <w:rFonts w:eastAsia="Calibri"/>
          <w:bCs/>
          <w:noProof/>
          <w:u w:val="single"/>
        </w:rPr>
      </w:pPr>
      <w:r w:rsidRPr="00B07F2E">
        <w:rPr>
          <w:rFonts w:eastAsia="Calibri"/>
          <w:bCs/>
          <w:noProof/>
          <w:u w:val="single"/>
        </w:rPr>
        <w:t>Galvenās aktivitātes:</w:t>
      </w:r>
    </w:p>
    <w:p w:rsidR="009B360B" w:rsidRPr="00B07F2E" w:rsidRDefault="009B360B" w:rsidP="00BA7842">
      <w:pPr>
        <w:spacing w:after="120"/>
        <w:ind w:firstLine="720"/>
        <w:rPr>
          <w:rFonts w:eastAsia="Calibri"/>
          <w:noProof/>
        </w:rPr>
      </w:pPr>
      <w:r>
        <w:rPr>
          <w:rFonts w:eastAsia="Calibri"/>
          <w:noProof/>
        </w:rPr>
        <w:t>nodrošināt</w:t>
      </w:r>
      <w:r w:rsidRPr="00B07F2E">
        <w:rPr>
          <w:rFonts w:eastAsia="Calibri"/>
          <w:noProof/>
        </w:rPr>
        <w:t xml:space="preserve"> no valsts budžeta apmaksāto laboratorisko veselības aprūpes pakalpojumu apmaks</w:t>
      </w:r>
      <w:r>
        <w:rPr>
          <w:rFonts w:eastAsia="Calibri"/>
          <w:noProof/>
        </w:rPr>
        <w:t>u</w:t>
      </w:r>
      <w:r w:rsidRPr="00B07F2E">
        <w:rPr>
          <w:rFonts w:eastAsia="Calibri"/>
          <w:noProof/>
        </w:rPr>
        <w:t xml:space="preserve"> ambulatorajām ārstniecības iestādēm</w:t>
      </w:r>
      <w:r w:rsidRPr="00B07F2E">
        <w:rPr>
          <w:rFonts w:eastAsia="Calibri"/>
          <w:noProof/>
          <w:lang w:eastAsia="lv-LV"/>
        </w:rPr>
        <w:t xml:space="preserve"> atbilstoši Ministru kabineta 2018.</w:t>
      </w:r>
      <w:r>
        <w:rPr>
          <w:rFonts w:eastAsia="Calibri"/>
          <w:noProof/>
          <w:lang w:eastAsia="lv-LV"/>
        </w:rPr>
        <w:t xml:space="preserve"> </w:t>
      </w:r>
      <w:r w:rsidRPr="00B07F2E">
        <w:rPr>
          <w:rFonts w:eastAsia="Calibri"/>
          <w:noProof/>
          <w:lang w:eastAsia="lv-LV"/>
        </w:rPr>
        <w:t>gada 28.</w:t>
      </w:r>
      <w:r w:rsidR="0088065E">
        <w:rPr>
          <w:rFonts w:eastAsia="Calibri"/>
          <w:noProof/>
          <w:lang w:eastAsia="lv-LV"/>
        </w:rPr>
        <w:t> </w:t>
      </w:r>
      <w:r w:rsidRPr="00B07F2E">
        <w:rPr>
          <w:rFonts w:eastAsia="Calibri"/>
          <w:noProof/>
          <w:lang w:eastAsia="lv-LV"/>
        </w:rPr>
        <w:t>augusta noteikumos Nr.555 “Veselības aprūpes pakalpojumu organizēšanas un samaksas kārtība” no</w:t>
      </w:r>
      <w:r w:rsidRPr="00B07F2E">
        <w:rPr>
          <w:rFonts w:eastAsia="Calibri"/>
          <w:noProof/>
          <w:lang w:eastAsia="lv-LV"/>
        </w:rPr>
        <w:softHyphen/>
        <w:t>teiktajiem tarifiem un apmaksas nosacījumiem</w:t>
      </w:r>
      <w:r w:rsidRPr="00B07F2E">
        <w:rPr>
          <w:rFonts w:eastAsia="Calibri"/>
          <w:noProof/>
        </w:rPr>
        <w:t>.</w:t>
      </w:r>
    </w:p>
    <w:p w:rsidR="009B360B" w:rsidRPr="00B07F2E" w:rsidRDefault="009B360B" w:rsidP="00014560">
      <w:pPr>
        <w:spacing w:before="120" w:after="120"/>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014560">
      <w:pPr>
        <w:spacing w:before="240" w:after="240"/>
        <w:ind w:firstLine="0"/>
        <w:jc w:val="center"/>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77"/>
        <w:gridCol w:w="1077"/>
        <w:gridCol w:w="1077"/>
        <w:gridCol w:w="1077"/>
        <w:gridCol w:w="1078"/>
      </w:tblGrid>
      <w:tr w:rsidR="009B360B" w:rsidRPr="00B07F2E" w:rsidTr="00610CEF">
        <w:trPr>
          <w:trHeight w:val="113"/>
          <w:tblHeader/>
        </w:trPr>
        <w:tc>
          <w:tcPr>
            <w:tcW w:w="3686" w:type="dxa"/>
          </w:tcPr>
          <w:p w:rsidR="009B360B" w:rsidRPr="00B07F2E" w:rsidRDefault="009B360B" w:rsidP="00610CEF">
            <w:pPr>
              <w:ind w:firstLine="0"/>
              <w:jc w:val="left"/>
              <w:rPr>
                <w:noProof/>
                <w:sz w:val="18"/>
                <w:szCs w:val="18"/>
                <w:lang w:eastAsia="lv-LV"/>
              </w:rPr>
            </w:pP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78"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7"/>
        </w:trPr>
        <w:tc>
          <w:tcPr>
            <w:tcW w:w="9072" w:type="dxa"/>
            <w:gridSpan w:val="6"/>
            <w:shd w:val="clear" w:color="auto" w:fill="D9D9D9" w:themeFill="background1" w:themeFillShade="D9"/>
          </w:tcPr>
          <w:p w:rsidR="009B360B" w:rsidRPr="00B07F2E" w:rsidRDefault="009B360B" w:rsidP="00610CEF">
            <w:pPr>
              <w:ind w:firstLine="0"/>
              <w:jc w:val="center"/>
              <w:rPr>
                <w:noProof/>
                <w:sz w:val="18"/>
                <w:szCs w:val="18"/>
              </w:rPr>
            </w:pPr>
            <w:r w:rsidRPr="00B07F2E">
              <w:rPr>
                <w:noProof/>
                <w:sz w:val="18"/>
              </w:rPr>
              <w:t>Nodrošināti laboratoriskie izmeklējumi ambulatorajā aprūpē</w:t>
            </w:r>
          </w:p>
        </w:tc>
      </w:tr>
      <w:tr w:rsidR="009B360B" w:rsidRPr="00B07F2E" w:rsidTr="00A458B6">
        <w:trPr>
          <w:trHeight w:val="219"/>
        </w:trPr>
        <w:tc>
          <w:tcPr>
            <w:tcW w:w="3686" w:type="dxa"/>
          </w:tcPr>
          <w:p w:rsidR="009B360B" w:rsidRPr="00B07F2E" w:rsidRDefault="009B360B" w:rsidP="00610CEF">
            <w:pPr>
              <w:ind w:firstLine="0"/>
              <w:rPr>
                <w:noProof/>
                <w:sz w:val="18"/>
                <w:lang w:eastAsia="lv-LV"/>
              </w:rPr>
            </w:pPr>
            <w:r w:rsidRPr="00B07F2E">
              <w:rPr>
                <w:noProof/>
                <w:sz w:val="18"/>
                <w:lang w:eastAsia="lv-LV"/>
              </w:rPr>
              <w:t>Laboratoriskie izmeklējumi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noProof/>
                <w:sz w:val="18"/>
                <w:szCs w:val="18"/>
                <w:lang w:eastAsia="lv-LV"/>
              </w:rPr>
              <w:t>13 673 811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14 897 964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14 897 964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14 897 964</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szCs w:val="18"/>
                <w:lang w:eastAsia="lv-LV"/>
              </w:rPr>
            </w:pPr>
            <w:r w:rsidRPr="00B07F2E">
              <w:rPr>
                <w:noProof/>
                <w:sz w:val="18"/>
                <w:szCs w:val="18"/>
                <w:lang w:eastAsia="lv-LV"/>
              </w:rPr>
              <w:t>14 897 964</w:t>
            </w:r>
          </w:p>
        </w:tc>
      </w:tr>
      <w:tr w:rsidR="009B360B" w:rsidRPr="00B07F2E" w:rsidTr="00A458B6">
        <w:trPr>
          <w:trHeight w:val="137"/>
        </w:trPr>
        <w:tc>
          <w:tcPr>
            <w:tcW w:w="3686" w:type="dxa"/>
          </w:tcPr>
          <w:p w:rsidR="009B360B" w:rsidRPr="00B07F2E" w:rsidRDefault="009B360B" w:rsidP="00610CEF">
            <w:pPr>
              <w:ind w:firstLine="0"/>
              <w:rPr>
                <w:noProof/>
                <w:sz w:val="18"/>
                <w:lang w:eastAsia="lv-LV"/>
              </w:rPr>
            </w:pPr>
            <w:r w:rsidRPr="00B07F2E">
              <w:rPr>
                <w:noProof/>
                <w:sz w:val="18"/>
                <w:lang w:eastAsia="lv-LV"/>
              </w:rPr>
              <w:t>Histoloģiskie izmeklējumi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noProof/>
                <w:sz w:val="18"/>
                <w:szCs w:val="18"/>
                <w:lang w:eastAsia="lv-LV"/>
              </w:rPr>
              <w:t>71 467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74 276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74 276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74 276</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szCs w:val="18"/>
                <w:lang w:eastAsia="lv-LV"/>
              </w:rPr>
            </w:pPr>
            <w:r w:rsidRPr="00B07F2E">
              <w:rPr>
                <w:noProof/>
                <w:sz w:val="18"/>
                <w:szCs w:val="18"/>
                <w:lang w:eastAsia="lv-LV"/>
              </w:rPr>
              <w:t>7 474 276</w:t>
            </w:r>
          </w:p>
        </w:tc>
      </w:tr>
      <w:tr w:rsidR="009B360B" w:rsidRPr="00B07F2E" w:rsidTr="00610CEF">
        <w:trPr>
          <w:trHeight w:val="283"/>
        </w:trPr>
        <w:tc>
          <w:tcPr>
            <w:tcW w:w="3686" w:type="dxa"/>
          </w:tcPr>
          <w:p w:rsidR="009B360B" w:rsidRPr="00B07F2E" w:rsidRDefault="009B360B" w:rsidP="00610CEF">
            <w:pPr>
              <w:ind w:firstLine="0"/>
              <w:rPr>
                <w:noProof/>
                <w:sz w:val="18"/>
                <w:lang w:eastAsia="lv-LV"/>
              </w:rPr>
            </w:pPr>
            <w:r w:rsidRPr="00B07F2E">
              <w:rPr>
                <w:noProof/>
                <w:sz w:val="18"/>
                <w:lang w:eastAsia="lv-LV"/>
              </w:rPr>
              <w:t>Laboratorisko izmeklējumu skaits ar retām slimībām slimojošiem pacientiem</w:t>
            </w:r>
            <w:r w:rsidRPr="00B07F2E">
              <w:rPr>
                <w:noProof/>
                <w:sz w:val="18"/>
                <w:vertAlign w:val="superscript"/>
                <w:lang w:eastAsia="lv-LV"/>
              </w:rPr>
              <w:t>1</w:t>
            </w:r>
            <w:r w:rsidRPr="00B07F2E">
              <w:rPr>
                <w:noProof/>
                <w:sz w:val="18"/>
                <w:lang w:eastAsia="lv-LV"/>
              </w:rPr>
              <w:tab/>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noProof/>
                <w:sz w:val="18"/>
                <w:szCs w:val="18"/>
                <w:lang w:eastAsia="lv-LV"/>
              </w:rPr>
              <w:t>627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w:t>
            </w:r>
          </w:p>
        </w:tc>
      </w:tr>
      <w:tr w:rsidR="009B360B" w:rsidRPr="00B07F2E" w:rsidTr="00610CEF">
        <w:trPr>
          <w:trHeight w:val="283"/>
        </w:trPr>
        <w:tc>
          <w:tcPr>
            <w:tcW w:w="3686" w:type="dxa"/>
          </w:tcPr>
          <w:p w:rsidR="009B360B" w:rsidRPr="00B07F2E" w:rsidRDefault="009B360B" w:rsidP="00610CEF">
            <w:pPr>
              <w:ind w:firstLine="0"/>
              <w:rPr>
                <w:noProof/>
                <w:sz w:val="18"/>
                <w:lang w:eastAsia="lv-LV"/>
              </w:rPr>
            </w:pPr>
            <w:r w:rsidRPr="00B07F2E">
              <w:rPr>
                <w:noProof/>
                <w:sz w:val="18"/>
                <w:lang w:eastAsia="lv-LV"/>
              </w:rPr>
              <w:t>Ar retām slimībām slimojošu pacientu skaits, kuriem ir veikti laboratoriskie izmeklējumi</w:t>
            </w:r>
            <w:r w:rsidRPr="00B07F2E">
              <w:rPr>
                <w:noProof/>
                <w:sz w:val="18"/>
                <w:vertAlign w:val="superscript"/>
                <w:lang w:eastAsia="lv-LV"/>
              </w:rPr>
              <w:t>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noProof/>
                <w:sz w:val="18"/>
                <w:lang w:eastAsia="lv-LV"/>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388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446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lang w:eastAsia="lv-LV"/>
              </w:rPr>
            </w:pPr>
            <w:r w:rsidRPr="00B07F2E">
              <w:rPr>
                <w:noProof/>
                <w:sz w:val="18"/>
                <w:lang w:eastAsia="lv-LV"/>
              </w:rPr>
              <w:t>446</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szCs w:val="18"/>
                <w:lang w:eastAsia="lv-LV"/>
              </w:rPr>
            </w:pPr>
            <w:r w:rsidRPr="00B07F2E">
              <w:rPr>
                <w:noProof/>
                <w:sz w:val="18"/>
                <w:szCs w:val="18"/>
                <w:lang w:eastAsia="lv-LV"/>
              </w:rPr>
              <w:t>446</w:t>
            </w:r>
          </w:p>
        </w:tc>
      </w:tr>
    </w:tbl>
    <w:p w:rsidR="009B360B" w:rsidRPr="00B07F2E" w:rsidRDefault="009B360B" w:rsidP="009B360B">
      <w:pPr>
        <w:pStyle w:val="Tabuluvirsraksti"/>
        <w:ind w:firstLine="426"/>
        <w:jc w:val="left"/>
        <w:rPr>
          <w:noProof/>
          <w:sz w:val="18"/>
          <w:szCs w:val="18"/>
          <w:lang w:eastAsia="lv-LV"/>
        </w:rPr>
      </w:pPr>
      <w:r w:rsidRPr="00B07F2E">
        <w:rPr>
          <w:noProof/>
          <w:sz w:val="18"/>
          <w:szCs w:val="18"/>
          <w:lang w:eastAsia="lv-LV"/>
        </w:rPr>
        <w:t>Piezīmes.</w:t>
      </w:r>
    </w:p>
    <w:p w:rsidR="009B360B" w:rsidRPr="00B07F2E" w:rsidRDefault="009B360B" w:rsidP="009B360B">
      <w:pPr>
        <w:pStyle w:val="Tabuluvirsraksti"/>
        <w:ind w:firstLine="426"/>
        <w:jc w:val="left"/>
      </w:pPr>
      <w:r w:rsidRPr="00B07F2E">
        <w:rPr>
          <w:noProof/>
          <w:sz w:val="18"/>
          <w:szCs w:val="18"/>
          <w:vertAlign w:val="superscript"/>
          <w:lang w:eastAsia="lv-LV"/>
        </w:rPr>
        <w:t>1</w:t>
      </w:r>
      <w:r w:rsidRPr="00B07F2E">
        <w:rPr>
          <w:noProof/>
          <w:sz w:val="18"/>
          <w:szCs w:val="18"/>
          <w:lang w:eastAsia="lv-LV"/>
        </w:rPr>
        <w:t>Rādītājs tika plānots 2019.</w:t>
      </w:r>
      <w:r>
        <w:rPr>
          <w:noProof/>
          <w:sz w:val="18"/>
          <w:szCs w:val="18"/>
          <w:lang w:eastAsia="lv-LV"/>
        </w:rPr>
        <w:t xml:space="preserve"> </w:t>
      </w:r>
      <w:r w:rsidRPr="00B07F2E">
        <w:rPr>
          <w:noProof/>
          <w:sz w:val="18"/>
          <w:szCs w:val="18"/>
          <w:lang w:eastAsia="lv-LV"/>
        </w:rPr>
        <w:t>gadam.</w:t>
      </w:r>
    </w:p>
    <w:p w:rsidR="009B360B" w:rsidRPr="00586B76" w:rsidRDefault="009B360B" w:rsidP="00586B76">
      <w:pPr>
        <w:pStyle w:val="Tabuluvirsraksti"/>
        <w:ind w:firstLine="426"/>
        <w:jc w:val="left"/>
        <w:rPr>
          <w:noProof/>
          <w:sz w:val="18"/>
          <w:szCs w:val="18"/>
          <w:lang w:eastAsia="lv-LV"/>
        </w:rPr>
      </w:pPr>
      <w:r w:rsidRPr="00B07F2E">
        <w:rPr>
          <w:noProof/>
          <w:sz w:val="18"/>
          <w:szCs w:val="18"/>
          <w:vertAlign w:val="superscript"/>
          <w:lang w:eastAsia="lv-LV"/>
        </w:rPr>
        <w:t>2</w:t>
      </w:r>
      <w:r w:rsidRPr="00B07F2E">
        <w:rPr>
          <w:noProof/>
          <w:sz w:val="18"/>
          <w:szCs w:val="18"/>
          <w:lang w:eastAsia="lv-LV"/>
        </w:rPr>
        <w:t>Uzsāk</w:t>
      </w:r>
      <w:r>
        <w:rPr>
          <w:noProof/>
          <w:sz w:val="18"/>
          <w:szCs w:val="18"/>
          <w:lang w:eastAsia="lv-LV"/>
        </w:rPr>
        <w:t>a</w:t>
      </w:r>
      <w:r w:rsidRPr="00B07F2E">
        <w:rPr>
          <w:noProof/>
          <w:sz w:val="18"/>
          <w:szCs w:val="18"/>
          <w:lang w:eastAsia="lv-LV"/>
        </w:rPr>
        <w:t xml:space="preserve"> plānot ar 2020.</w:t>
      </w:r>
      <w:r>
        <w:rPr>
          <w:noProof/>
          <w:sz w:val="18"/>
          <w:szCs w:val="18"/>
          <w:lang w:eastAsia="lv-LV"/>
        </w:rPr>
        <w:t xml:space="preserve"> </w:t>
      </w:r>
      <w:r w:rsidRPr="00B07F2E">
        <w:rPr>
          <w:noProof/>
          <w:sz w:val="18"/>
          <w:szCs w:val="18"/>
          <w:lang w:eastAsia="lv-LV"/>
        </w:rPr>
        <w:t>gadu.</w:t>
      </w:r>
    </w:p>
    <w:p w:rsidR="000B7419" w:rsidRDefault="000B7419" w:rsidP="00586B76">
      <w:pPr>
        <w:spacing w:before="240" w:after="240"/>
        <w:ind w:firstLine="0"/>
        <w:jc w:val="center"/>
        <w:rPr>
          <w:b/>
          <w:noProof/>
          <w:lang w:eastAsia="lv-LV"/>
        </w:rPr>
      </w:pPr>
    </w:p>
    <w:p w:rsidR="009B360B" w:rsidRPr="00B07F2E" w:rsidRDefault="009B360B" w:rsidP="00586B76">
      <w:pPr>
        <w:spacing w:before="240" w:after="240"/>
        <w:ind w:firstLine="0"/>
        <w:jc w:val="center"/>
        <w:rPr>
          <w:noProof/>
          <w:lang w:eastAsia="lv-LV"/>
        </w:rPr>
      </w:pPr>
      <w:r w:rsidRPr="00B07F2E">
        <w:rPr>
          <w:b/>
          <w:noProof/>
          <w:lang w:eastAsia="lv-LV"/>
        </w:rPr>
        <w:lastRenderedPageBreak/>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38 417 791</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37 730 790</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42 498 349</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42 498 349</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42 498 349</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-687 001</w:t>
            </w:r>
          </w:p>
        </w:tc>
        <w:tc>
          <w:tcPr>
            <w:tcW w:w="1134" w:type="dxa"/>
          </w:tcPr>
          <w:p w:rsidR="009B360B" w:rsidRPr="00B07F2E" w:rsidRDefault="009B360B" w:rsidP="00610CEF">
            <w:pPr>
              <w:ind w:firstLine="0"/>
              <w:jc w:val="right"/>
              <w:rPr>
                <w:noProof/>
                <w:sz w:val="18"/>
              </w:rPr>
            </w:pPr>
            <w:r w:rsidRPr="00B07F2E">
              <w:rPr>
                <w:noProof/>
                <w:sz w:val="18"/>
              </w:rPr>
              <w:t>4 767 559</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rPr>
          <w:trHeight w:val="170"/>
        </w:trPr>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-1,8</w:t>
            </w:r>
          </w:p>
        </w:tc>
        <w:tc>
          <w:tcPr>
            <w:tcW w:w="1134" w:type="dxa"/>
          </w:tcPr>
          <w:p w:rsidR="009B360B" w:rsidRPr="00B07F2E" w:rsidRDefault="009B360B" w:rsidP="00610CEF">
            <w:pPr>
              <w:ind w:firstLine="0"/>
              <w:jc w:val="right"/>
              <w:rPr>
                <w:noProof/>
                <w:sz w:val="18"/>
              </w:rPr>
            </w:pPr>
            <w:r w:rsidRPr="00B07F2E">
              <w:rPr>
                <w:noProof/>
                <w:sz w:val="18"/>
              </w:rPr>
              <w:t>12,6</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center"/>
              <w:rPr>
                <w:noProof/>
                <w:sz w:val="18"/>
              </w:rPr>
            </w:pPr>
            <w:r w:rsidRPr="00B07F2E">
              <w:rPr>
                <w:noProof/>
                <w:sz w:val="18"/>
              </w:rPr>
              <w:t>-</w:t>
            </w:r>
          </w:p>
        </w:tc>
      </w:tr>
    </w:tbl>
    <w:p w:rsidR="009B360B" w:rsidRPr="00B07F2E" w:rsidRDefault="009B360B" w:rsidP="000B7419">
      <w:pPr>
        <w:tabs>
          <w:tab w:val="left" w:pos="9072"/>
        </w:tabs>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9B360B" w:rsidRPr="00B07F2E" w:rsidTr="00610CEF">
        <w:trPr>
          <w:trHeight w:val="175"/>
          <w:tblHeader/>
        </w:trPr>
        <w:tc>
          <w:tcPr>
            <w:tcW w:w="5317"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160"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175"/>
        </w:trPr>
        <w:tc>
          <w:tcPr>
            <w:tcW w:w="5317"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 xml:space="preserve">1 261 936 </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6 029 495</w:t>
            </w:r>
          </w:p>
        </w:tc>
        <w:tc>
          <w:tcPr>
            <w:tcW w:w="1160"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4 767 559</w:t>
            </w:r>
          </w:p>
        </w:tc>
      </w:tr>
      <w:tr w:rsidR="009B360B" w:rsidRPr="00B07F2E" w:rsidTr="00610CEF">
        <w:trPr>
          <w:trHeight w:val="64"/>
          <w:tblHeader/>
        </w:trPr>
        <w:tc>
          <w:tcPr>
            <w:tcW w:w="9067"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95" w:type="dxa"/>
            <w:shd w:val="clear" w:color="auto" w:fill="F2F2F2" w:themeFill="background1" w:themeFillShade="F2"/>
          </w:tcPr>
          <w:p w:rsidR="009B360B" w:rsidRPr="00B07F2E" w:rsidRDefault="009B360B" w:rsidP="00610CEF">
            <w:pPr>
              <w:ind w:firstLine="0"/>
              <w:jc w:val="center"/>
              <w:rPr>
                <w:noProof/>
                <w:sz w:val="18"/>
                <w:szCs w:val="18"/>
              </w:rPr>
            </w:pPr>
            <w:r>
              <w:rPr>
                <w:noProof/>
                <w:sz w:val="18"/>
                <w:szCs w:val="18"/>
              </w:rPr>
              <w:t>-</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5 940 771</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5 940 771</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sidRPr="00B07F2E">
              <w:rPr>
                <w:i/>
                <w:noProof/>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5 940 771</w:t>
            </w:r>
          </w:p>
          <w:p w:rsidR="009B360B" w:rsidRPr="00B07F2E" w:rsidRDefault="009B360B" w:rsidP="00610CEF">
            <w:pPr>
              <w:ind w:firstLine="0"/>
              <w:jc w:val="right"/>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5 940 771</w:t>
            </w:r>
          </w:p>
          <w:p w:rsidR="009B360B" w:rsidRPr="00B07F2E" w:rsidRDefault="009B360B" w:rsidP="00610CEF">
            <w:pPr>
              <w:ind w:firstLine="0"/>
              <w:jc w:val="right"/>
              <w:rPr>
                <w:noProof/>
                <w:sz w:val="18"/>
                <w:szCs w:val="18"/>
              </w:rPr>
            </w:pPr>
          </w:p>
        </w:tc>
      </w:tr>
      <w:tr w:rsidR="009B360B" w:rsidRPr="00B07F2E" w:rsidTr="00610CEF">
        <w:trPr>
          <w:trHeight w:val="213"/>
          <w:tblHeader/>
        </w:trPr>
        <w:tc>
          <w:tcPr>
            <w:tcW w:w="5317" w:type="dxa"/>
            <w:shd w:val="clear" w:color="auto" w:fill="F2F2F2" w:themeFill="background1" w:themeFillShade="F2"/>
            <w:vAlign w:val="center"/>
          </w:tcPr>
          <w:p w:rsidR="009B360B" w:rsidRPr="006A4B71"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95" w:type="dxa"/>
            <w:shd w:val="clear" w:color="auto" w:fill="F2F2F2" w:themeFill="background1" w:themeFillShade="F2"/>
          </w:tcPr>
          <w:p w:rsidR="009B360B" w:rsidRPr="006A4B71" w:rsidRDefault="009B360B" w:rsidP="00610CEF">
            <w:pPr>
              <w:ind w:firstLine="0"/>
              <w:jc w:val="right"/>
              <w:rPr>
                <w:noProof/>
                <w:sz w:val="18"/>
                <w:szCs w:val="18"/>
                <w:lang w:eastAsia="lv-LV"/>
              </w:rPr>
            </w:pPr>
            <w:r w:rsidRPr="006A4B71">
              <w:rPr>
                <w:noProof/>
                <w:sz w:val="18"/>
                <w:szCs w:val="18"/>
                <w:lang w:eastAsia="lv-LV"/>
              </w:rPr>
              <w:t>1 261 936</w:t>
            </w:r>
          </w:p>
        </w:tc>
        <w:tc>
          <w:tcPr>
            <w:tcW w:w="1295" w:type="dxa"/>
            <w:shd w:val="clear" w:color="auto" w:fill="F2F2F2" w:themeFill="background1" w:themeFillShade="F2"/>
          </w:tcPr>
          <w:p w:rsidR="009B360B" w:rsidRPr="006A4B71" w:rsidRDefault="009B360B" w:rsidP="00610CEF">
            <w:pPr>
              <w:ind w:firstLine="0"/>
              <w:jc w:val="right"/>
              <w:rPr>
                <w:noProof/>
                <w:sz w:val="18"/>
                <w:szCs w:val="18"/>
                <w:lang w:eastAsia="lv-LV"/>
              </w:rPr>
            </w:pPr>
            <w:r w:rsidRPr="006A4B71">
              <w:rPr>
                <w:noProof/>
                <w:sz w:val="18"/>
                <w:szCs w:val="18"/>
                <w:lang w:eastAsia="lv-LV"/>
              </w:rPr>
              <w:t>88 724</w:t>
            </w:r>
          </w:p>
        </w:tc>
        <w:tc>
          <w:tcPr>
            <w:tcW w:w="1160" w:type="dxa"/>
            <w:shd w:val="clear" w:color="auto" w:fill="F2F2F2" w:themeFill="background1" w:themeFillShade="F2"/>
          </w:tcPr>
          <w:p w:rsidR="009B360B" w:rsidRPr="006A4B71" w:rsidRDefault="009B360B" w:rsidP="009B360B">
            <w:pPr>
              <w:pStyle w:val="ListParagraph"/>
              <w:numPr>
                <w:ilvl w:val="0"/>
                <w:numId w:val="14"/>
              </w:numPr>
              <w:ind w:left="0" w:firstLine="0"/>
              <w:jc w:val="right"/>
              <w:rPr>
                <w:noProof/>
                <w:sz w:val="18"/>
                <w:szCs w:val="18"/>
                <w:lang w:eastAsia="lv-LV"/>
              </w:rPr>
            </w:pPr>
            <w:r w:rsidRPr="006A4B71">
              <w:rPr>
                <w:noProof/>
                <w:sz w:val="18"/>
                <w:szCs w:val="18"/>
                <w:lang w:eastAsia="lv-LV"/>
              </w:rPr>
              <w:t>1 173 312</w:t>
            </w:r>
          </w:p>
        </w:tc>
      </w:tr>
      <w:tr w:rsidR="009B360B" w:rsidRPr="00B07F2E" w:rsidTr="00610CEF">
        <w:trPr>
          <w:trHeight w:val="371"/>
          <w:tblHeader/>
        </w:trPr>
        <w:tc>
          <w:tcPr>
            <w:tcW w:w="5317" w:type="dxa"/>
            <w:vAlign w:val="center"/>
          </w:tcPr>
          <w:p w:rsidR="009B360B" w:rsidRPr="00B07F2E" w:rsidRDefault="009B360B" w:rsidP="00610CEF">
            <w:pPr>
              <w:ind w:firstLine="0"/>
              <w:rPr>
                <w:i/>
                <w:noProof/>
                <w:sz w:val="18"/>
                <w:szCs w:val="18"/>
              </w:rPr>
            </w:pPr>
            <w:r w:rsidRPr="00B07F2E">
              <w:rPr>
                <w:i/>
                <w:noProof/>
                <w:sz w:val="18"/>
                <w:szCs w:val="18"/>
              </w:rPr>
              <w:t>Samazināti izdevumi</w:t>
            </w:r>
            <w:r>
              <w:rPr>
                <w:i/>
                <w:noProof/>
                <w:sz w:val="18"/>
                <w:szCs w:val="18"/>
              </w:rPr>
              <w:t xml:space="preserve"> </w:t>
            </w:r>
            <w:r w:rsidRPr="00B904FC">
              <w:rPr>
                <w:i/>
                <w:noProof/>
                <w:sz w:val="18"/>
                <w:szCs w:val="18"/>
              </w:rPr>
              <w:t>2020.-2022. gada</w:t>
            </w:r>
            <w:r w:rsidRPr="00B07F2E">
              <w:rPr>
                <w:i/>
                <w:noProof/>
                <w:sz w:val="18"/>
                <w:szCs w:val="18"/>
              </w:rPr>
              <w:t xml:space="preserve"> starpnozaru prioritārā pasākuma “Ārstniecības personu darba samaksas pieau</w:t>
            </w:r>
            <w:r>
              <w:rPr>
                <w:i/>
                <w:noProof/>
                <w:sz w:val="18"/>
                <w:szCs w:val="18"/>
              </w:rPr>
              <w:t xml:space="preserve">guma nodrošināšana” īstenošanai </w:t>
            </w:r>
            <w:r w:rsidRPr="00B07F2E">
              <w:rPr>
                <w:i/>
                <w:noProof/>
                <w:sz w:val="18"/>
                <w:szCs w:val="18"/>
              </w:rPr>
              <w:t xml:space="preserve">atbilstoši priekšlikumam Nr.134 un Nr.89 </w:t>
            </w:r>
            <w:r>
              <w:rPr>
                <w:i/>
                <w:noProof/>
                <w:sz w:val="18"/>
                <w:szCs w:val="18"/>
              </w:rPr>
              <w:t xml:space="preserve">likumprojekta “Par valsts budžetu 2020. gadam” </w:t>
            </w:r>
            <w:r w:rsidRPr="00B07F2E">
              <w:rPr>
                <w:i/>
                <w:noProof/>
                <w:sz w:val="18"/>
                <w:szCs w:val="18"/>
              </w:rPr>
              <w:t>2.lasījumam</w:t>
            </w:r>
          </w:p>
        </w:tc>
        <w:tc>
          <w:tcPr>
            <w:tcW w:w="1295" w:type="dxa"/>
          </w:tcPr>
          <w:p w:rsidR="009B360B" w:rsidRPr="00B07F2E" w:rsidRDefault="009B360B" w:rsidP="00610CEF">
            <w:pPr>
              <w:ind w:firstLine="0"/>
              <w:jc w:val="right"/>
              <w:rPr>
                <w:noProof/>
                <w:sz w:val="18"/>
                <w:szCs w:val="18"/>
              </w:rPr>
            </w:pPr>
            <w:r w:rsidRPr="00B07F2E">
              <w:rPr>
                <w:noProof/>
                <w:sz w:val="18"/>
                <w:szCs w:val="18"/>
              </w:rPr>
              <w:t>1 261 936</w:t>
            </w:r>
          </w:p>
          <w:p w:rsidR="009B360B" w:rsidRPr="00B07F2E" w:rsidRDefault="009B360B" w:rsidP="00610CEF">
            <w:pPr>
              <w:ind w:firstLine="0"/>
              <w:jc w:val="center"/>
              <w:rPr>
                <w:noProof/>
                <w:sz w:val="18"/>
                <w:szCs w:val="18"/>
              </w:rPr>
            </w:pP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RDefault="009B360B" w:rsidP="00610CEF">
            <w:pPr>
              <w:ind w:firstLine="0"/>
              <w:jc w:val="right"/>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-1 261 936</w:t>
            </w:r>
          </w:p>
          <w:p w:rsidR="009B360B" w:rsidRPr="00B07F2E" w:rsidRDefault="009B360B" w:rsidP="00610CEF">
            <w:pPr>
              <w:ind w:firstLine="0"/>
              <w:jc w:val="right"/>
              <w:rPr>
                <w:noProof/>
                <w:sz w:val="18"/>
                <w:szCs w:val="18"/>
              </w:rPr>
            </w:pPr>
          </w:p>
        </w:tc>
      </w:tr>
      <w:tr w:rsidR="009B360B" w:rsidRPr="00B07F2E" w:rsidTr="00610CEF">
        <w:trPr>
          <w:trHeight w:val="371"/>
          <w:tblHeader/>
        </w:trPr>
        <w:tc>
          <w:tcPr>
            <w:tcW w:w="5317" w:type="dxa"/>
          </w:tcPr>
          <w:p w:rsidR="009B360B" w:rsidRPr="00B07F2E" w:rsidRDefault="009B360B" w:rsidP="00610CEF">
            <w:pPr>
              <w:ind w:left="594" w:firstLine="0"/>
              <w:jc w:val="left"/>
              <w:rPr>
                <w:i/>
                <w:noProof/>
                <w:sz w:val="18"/>
                <w:szCs w:val="18"/>
              </w:rPr>
            </w:pPr>
            <w:r w:rsidRPr="00B07F2E">
              <w:rPr>
                <w:i/>
                <w:noProof/>
                <w:sz w:val="18"/>
                <w:szCs w:val="18"/>
                <w:lang w:eastAsia="lv-LV"/>
              </w:rPr>
              <w:t>Iekšējā līdzekļu pārdale starp budžeta programmām (apakšprogrammām)</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88 724</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88 724</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Palielināti izdevumi, pārdalot finansējumu no apakšprogrammas 33.16.00 “Pārējo ambulatoro veselības aprūpes pakalpojumu nodrošināšana”, lai nodrošinātu operācijas un biopsijas materiālā</w:t>
            </w:r>
            <w:r>
              <w:rPr>
                <w:i/>
                <w:noProof/>
                <w:sz w:val="18"/>
                <w:szCs w:val="18"/>
              </w:rPr>
              <w:t xml:space="preserve"> </w:t>
            </w:r>
            <w:r w:rsidRPr="00B07F2E">
              <w:rPr>
                <w:i/>
                <w:noProof/>
                <w:sz w:val="18"/>
                <w:szCs w:val="18"/>
              </w:rPr>
              <w:t>fluorescences in situ hibridizācijas izmeklējumus mutāciju</w:t>
            </w:r>
            <w:r>
              <w:rPr>
                <w:i/>
                <w:noProof/>
                <w:sz w:val="18"/>
                <w:szCs w:val="18"/>
              </w:rPr>
              <w:t xml:space="preserve"> </w:t>
            </w:r>
            <w:r w:rsidRPr="00B07F2E">
              <w:rPr>
                <w:i/>
                <w:noProof/>
                <w:sz w:val="18"/>
                <w:szCs w:val="18"/>
              </w:rPr>
              <w:t>noteikšanai (mutāciju notei</w:t>
            </w:r>
            <w:r>
              <w:rPr>
                <w:i/>
                <w:noProof/>
                <w:sz w:val="18"/>
                <w:szCs w:val="18"/>
              </w:rPr>
              <w:t>kšana audzēju šūnās), jo minētā m</w:t>
            </w:r>
            <w:r w:rsidRPr="00B07F2E">
              <w:rPr>
                <w:i/>
                <w:noProof/>
                <w:sz w:val="18"/>
                <w:szCs w:val="18"/>
              </w:rPr>
              <w:t>anipulācija iekļauta līgumā par ambulatoro laboratorisko izmeklējumu nodrošināšanu</w:t>
            </w:r>
            <w:r>
              <w:rPr>
                <w:i/>
                <w:noProof/>
                <w:sz w:val="18"/>
                <w:szCs w:val="18"/>
              </w:rPr>
              <w:t xml:space="preserve">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88 724</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88 724</w:t>
            </w:r>
          </w:p>
        </w:tc>
      </w:tr>
    </w:tbl>
    <w:p w:rsidR="009B360B" w:rsidRPr="00B07F2E" w:rsidRDefault="009B360B" w:rsidP="009B360B">
      <w:pPr>
        <w:widowControl w:val="0"/>
        <w:spacing w:before="240" w:after="240"/>
        <w:ind w:firstLine="0"/>
        <w:jc w:val="center"/>
        <w:rPr>
          <w:b/>
          <w:noProof/>
        </w:rPr>
      </w:pPr>
      <w:r w:rsidRPr="00B07F2E">
        <w:rPr>
          <w:b/>
          <w:noProof/>
        </w:rPr>
        <w:t>33.16.00 Pārējo ambulatoro veselības aprūpes pakalpojumu nodrošināšana</w:t>
      </w:r>
    </w:p>
    <w:p w:rsidR="009B360B" w:rsidRPr="00B07F2E" w:rsidRDefault="009B360B" w:rsidP="009B360B">
      <w:pPr>
        <w:spacing w:before="240" w:after="120"/>
        <w:ind w:firstLine="0"/>
        <w:rPr>
          <w:rFonts w:eastAsia="Calibri"/>
          <w:bCs/>
          <w:noProof/>
          <w:u w:val="single"/>
        </w:rPr>
      </w:pPr>
      <w:r w:rsidRPr="00B07F2E">
        <w:rPr>
          <w:rFonts w:eastAsia="Calibri"/>
          <w:bCs/>
          <w:noProof/>
          <w:u w:val="single"/>
        </w:rPr>
        <w:t>Apakšprogrammas mērķis:</w:t>
      </w:r>
    </w:p>
    <w:p w:rsidR="009B360B" w:rsidRPr="00B07F2E" w:rsidRDefault="009B360B" w:rsidP="0088065E">
      <w:pPr>
        <w:spacing w:after="120"/>
        <w:ind w:firstLine="720"/>
        <w:rPr>
          <w:rFonts w:eastAsia="Calibri"/>
          <w:noProof/>
          <w:lang w:eastAsia="lv-LV"/>
        </w:rPr>
      </w:pPr>
      <w:r w:rsidRPr="00B07F2E">
        <w:rPr>
          <w:rFonts w:eastAsia="Calibri"/>
          <w:noProof/>
        </w:rPr>
        <w:t xml:space="preserve">nodrošināt </w:t>
      </w:r>
      <w:r w:rsidRPr="00B07F2E">
        <w:rPr>
          <w:rFonts w:eastAsia="Calibri"/>
          <w:noProof/>
          <w:lang w:eastAsia="lv-LV"/>
        </w:rPr>
        <w:t>ārstniecības iestāžu sniegto sekundārās ambulatorās veselības aprūpes pakalpojumu apmaksu (izņemot laboratoriskos izmeklējumus).</w:t>
      </w:r>
    </w:p>
    <w:p w:rsidR="009B360B" w:rsidRPr="00B07F2E" w:rsidRDefault="009B360B" w:rsidP="009B360B">
      <w:pPr>
        <w:spacing w:after="120"/>
        <w:ind w:firstLine="0"/>
        <w:rPr>
          <w:rFonts w:eastAsia="Calibri"/>
          <w:bCs/>
          <w:noProof/>
          <w:u w:val="single"/>
        </w:rPr>
      </w:pPr>
      <w:r w:rsidRPr="00B07F2E">
        <w:rPr>
          <w:rFonts w:eastAsia="Calibri"/>
          <w:bCs/>
          <w:noProof/>
          <w:u w:val="single"/>
        </w:rPr>
        <w:t>Galvenās aktivitātes:</w:t>
      </w:r>
    </w:p>
    <w:p w:rsidR="009B360B" w:rsidRPr="00B07F2E" w:rsidRDefault="009B360B" w:rsidP="0088065E">
      <w:pPr>
        <w:spacing w:after="120"/>
        <w:ind w:firstLine="720"/>
        <w:rPr>
          <w:rFonts w:eastAsia="Calibri"/>
          <w:noProof/>
        </w:rPr>
      </w:pPr>
      <w:r w:rsidRPr="00B07F2E">
        <w:rPr>
          <w:rFonts w:eastAsia="Calibri"/>
          <w:noProof/>
        </w:rPr>
        <w:t xml:space="preserve">apakšprogrammas ietvaros tiek nodrošināta no valsts budžeta apmaksāto sekundārās ambulatorās veselības aprūpes pakalpojumu apmaksa </w:t>
      </w:r>
      <w:r w:rsidRPr="00B07F2E">
        <w:rPr>
          <w:rFonts w:eastAsia="Calibri"/>
          <w:noProof/>
          <w:lang w:eastAsia="lv-LV"/>
        </w:rPr>
        <w:t>atbilstoši Ministru kabineta 2018.</w:t>
      </w:r>
      <w:r>
        <w:rPr>
          <w:rFonts w:eastAsia="Calibri"/>
          <w:noProof/>
          <w:lang w:eastAsia="lv-LV"/>
        </w:rPr>
        <w:t xml:space="preserve"> </w:t>
      </w:r>
      <w:r w:rsidRPr="00B07F2E">
        <w:rPr>
          <w:rFonts w:eastAsia="Calibri"/>
          <w:noProof/>
          <w:lang w:eastAsia="lv-LV"/>
        </w:rPr>
        <w:t>gada 28.</w:t>
      </w:r>
      <w:r>
        <w:rPr>
          <w:rFonts w:eastAsia="Calibri"/>
          <w:noProof/>
          <w:lang w:eastAsia="lv-LV"/>
        </w:rPr>
        <w:t xml:space="preserve"> </w:t>
      </w:r>
      <w:r w:rsidRPr="00B07F2E">
        <w:rPr>
          <w:rFonts w:eastAsia="Calibri"/>
          <w:noProof/>
          <w:lang w:eastAsia="lv-LV"/>
        </w:rPr>
        <w:t>augusta noteikumos Nr.555 “Veselības aprūpes pakalpojumu organizēšanas un samaksas kārtība” no</w:t>
      </w:r>
      <w:r w:rsidRPr="00B07F2E">
        <w:rPr>
          <w:rFonts w:eastAsia="Calibri"/>
          <w:noProof/>
          <w:lang w:eastAsia="lv-LV"/>
        </w:rPr>
        <w:softHyphen/>
        <w:t xml:space="preserve">teiktajiem tarifiem un apmaksas nosacījumiem </w:t>
      </w:r>
      <w:r w:rsidRPr="00B07F2E">
        <w:rPr>
          <w:rFonts w:eastAsia="Calibri"/>
          <w:noProof/>
        </w:rPr>
        <w:t xml:space="preserve">ārstniecības iestādēm, kuras ir līgumattiecībās ar Nacionālo veselības dienestu, kā arī tiek nodrošināta pacienta iemaksu kompensācija tām iedzīvotāju kategorijām, kuras saskaņā ar normatīvajos aktos noteikto ir atbrīvotas no pacienta iemaksas. Kā arī tiek nodrošināta </w:t>
      </w:r>
      <w:r w:rsidRPr="00B07F2E">
        <w:rPr>
          <w:rFonts w:eastAsia="Calibri"/>
          <w:noProof/>
          <w:lang w:eastAsia="lv-LV"/>
        </w:rPr>
        <w:t>norēķinu veikšana ar ES un Eiropas Ekonomiskas zonas dalībvalstīm par Latvijas iedzīvotajiem ES sociālā nodrošinājuma sistēmas ietvaros sniegtajiem veselības aprūpes pakalpojumiem.</w:t>
      </w:r>
    </w:p>
    <w:p w:rsidR="009B360B" w:rsidRPr="00B07F2E" w:rsidRDefault="009B360B" w:rsidP="009B360B">
      <w:pPr>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586B76">
      <w:pPr>
        <w:spacing w:before="240" w:after="240"/>
        <w:ind w:firstLine="0"/>
        <w:jc w:val="center"/>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0"/>
        <w:gridCol w:w="1054"/>
        <w:gridCol w:w="1053"/>
        <w:gridCol w:w="1053"/>
        <w:gridCol w:w="1053"/>
        <w:gridCol w:w="1032"/>
      </w:tblGrid>
      <w:tr w:rsidR="009B360B" w:rsidRPr="00B07F2E" w:rsidTr="00610CEF">
        <w:trPr>
          <w:trHeight w:val="113"/>
          <w:tblHeader/>
        </w:trPr>
        <w:tc>
          <w:tcPr>
            <w:tcW w:w="3830" w:type="dxa"/>
          </w:tcPr>
          <w:p w:rsidR="009B360B" w:rsidRPr="00B07F2E" w:rsidRDefault="009B360B" w:rsidP="00610CEF">
            <w:pPr>
              <w:ind w:firstLine="0"/>
              <w:jc w:val="left"/>
              <w:rPr>
                <w:noProof/>
                <w:sz w:val="18"/>
                <w:szCs w:val="18"/>
                <w:lang w:eastAsia="lv-LV"/>
              </w:rPr>
            </w:pPr>
          </w:p>
        </w:tc>
        <w:tc>
          <w:tcPr>
            <w:tcW w:w="1054"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53"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53"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53"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32"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7"/>
        </w:trPr>
        <w:tc>
          <w:tcPr>
            <w:tcW w:w="9075" w:type="dxa"/>
            <w:gridSpan w:val="6"/>
            <w:shd w:val="clear" w:color="auto" w:fill="D9D9D9" w:themeFill="background1" w:themeFillShade="D9"/>
            <w:vAlign w:val="center"/>
          </w:tcPr>
          <w:p w:rsidR="009B360B" w:rsidRPr="00B07F2E" w:rsidRDefault="009B360B" w:rsidP="00610CEF">
            <w:pPr>
              <w:ind w:firstLine="0"/>
              <w:jc w:val="center"/>
              <w:rPr>
                <w:noProof/>
                <w:sz w:val="18"/>
                <w:szCs w:val="18"/>
              </w:rPr>
            </w:pPr>
            <w:r w:rsidRPr="00B07F2E">
              <w:rPr>
                <w:rFonts w:eastAsia="Calibri"/>
                <w:noProof/>
                <w:sz w:val="18"/>
                <w:szCs w:val="18"/>
                <w:lang w:eastAsia="lv-LV"/>
              </w:rPr>
              <w:t>Nodrošināta ambulatorā veselības aprūpe</w:t>
            </w:r>
          </w:p>
        </w:tc>
      </w:tr>
      <w:tr w:rsidR="009B360B" w:rsidRPr="00B07F2E" w:rsidTr="00610CEF">
        <w:trPr>
          <w:trHeight w:val="20"/>
        </w:trPr>
        <w:tc>
          <w:tcPr>
            <w:tcW w:w="3830" w:type="dxa"/>
          </w:tcPr>
          <w:p w:rsidR="009B360B" w:rsidRPr="00B07F2E" w:rsidRDefault="009B360B" w:rsidP="00610CEF">
            <w:pPr>
              <w:ind w:firstLine="0"/>
              <w:rPr>
                <w:i/>
                <w:noProof/>
                <w:sz w:val="20"/>
                <w:szCs w:val="18"/>
              </w:rPr>
            </w:pPr>
            <w:r w:rsidRPr="00B07F2E">
              <w:rPr>
                <w:rFonts w:eastAsia="Calibri"/>
                <w:noProof/>
                <w:sz w:val="18"/>
                <w:szCs w:val="18"/>
              </w:rPr>
              <w:lastRenderedPageBreak/>
              <w:t>Ārstniecības iestādes (līgumi) sekundārajā ambulatorajā veselības aprūpē (bez ģimenes ārstu praksēm), kurās no valsts budžeta līdzekļiem nodrošina sekundāro ambulatoro veselības aprūpi, (skaits)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427</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427</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402</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402</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402</w:t>
            </w:r>
          </w:p>
        </w:tc>
      </w:tr>
      <w:tr w:rsidR="009B360B" w:rsidRPr="00B07F2E" w:rsidTr="00610CEF">
        <w:trPr>
          <w:trHeight w:val="20"/>
        </w:trPr>
        <w:tc>
          <w:tcPr>
            <w:tcW w:w="3830" w:type="dxa"/>
          </w:tcPr>
          <w:p w:rsidR="009B360B" w:rsidRPr="00B07F2E" w:rsidRDefault="009B360B" w:rsidP="00610CEF">
            <w:pPr>
              <w:ind w:firstLine="0"/>
              <w:rPr>
                <w:rFonts w:eastAsia="Calibri"/>
                <w:noProof/>
                <w:sz w:val="18"/>
                <w:szCs w:val="18"/>
              </w:rPr>
            </w:pPr>
            <w:r w:rsidRPr="00B07F2E">
              <w:rPr>
                <w:rFonts w:eastAsia="Calibri"/>
                <w:noProof/>
                <w:sz w:val="18"/>
                <w:szCs w:val="18"/>
              </w:rPr>
              <w:t>Ambulatorie apmeklējumi pie sekundārās ambulatorās aprūpes speciālistiem, (skaits)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noProof/>
                <w:sz w:val="18"/>
                <w:szCs w:val="18"/>
              </w:rPr>
              <w:t>9 596 857</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9 939 088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9 939 088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9 939 088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9 939 088</w:t>
            </w:r>
          </w:p>
        </w:tc>
      </w:tr>
      <w:tr w:rsidR="009B360B" w:rsidRPr="00B07F2E" w:rsidTr="00610CEF">
        <w:trPr>
          <w:trHeight w:val="20"/>
        </w:trPr>
        <w:tc>
          <w:tcPr>
            <w:tcW w:w="3830" w:type="dxa"/>
          </w:tcPr>
          <w:p w:rsidR="009B360B" w:rsidRPr="00B07F2E" w:rsidRDefault="009B360B" w:rsidP="00610CEF">
            <w:pPr>
              <w:ind w:firstLine="0"/>
              <w:rPr>
                <w:rFonts w:eastAsia="Calibri"/>
                <w:noProof/>
                <w:sz w:val="18"/>
                <w:szCs w:val="18"/>
              </w:rPr>
            </w:pPr>
            <w:r w:rsidRPr="00B07F2E">
              <w:rPr>
                <w:rFonts w:eastAsia="Calibri"/>
                <w:noProof/>
                <w:sz w:val="18"/>
                <w:szCs w:val="18"/>
              </w:rPr>
              <w:t>Ambulatorie izmeklējumi (valsts apmaksātie pakalpojumi) (skaits)</w:t>
            </w:r>
            <w:r w:rsidRPr="00B07F2E">
              <w:rPr>
                <w:noProof/>
                <w:sz w:val="18"/>
                <w:szCs w:val="18"/>
                <w:vertAlign w:val="superscript"/>
              </w:rPr>
              <w:t xml:space="preserve"> 1</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noProof/>
                <w:sz w:val="18"/>
                <w:szCs w:val="18"/>
              </w:rPr>
            </w:pPr>
            <w:r>
              <w:rPr>
                <w:rFonts w:eastAsia="Calibri"/>
                <w:noProof/>
                <w:sz w:val="18"/>
                <w:szCs w:val="18"/>
              </w:rPr>
              <w:t xml:space="preserve"> </w:t>
            </w:r>
            <w:r w:rsidRPr="00B07F2E">
              <w:rPr>
                <w:rFonts w:eastAsia="Calibri"/>
                <w:noProof/>
                <w:sz w:val="18"/>
                <w:szCs w:val="18"/>
              </w:rPr>
              <w:t>2 207 662</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2 298 336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2 298 336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2 298 336</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2 298 336</w:t>
            </w:r>
          </w:p>
        </w:tc>
      </w:tr>
      <w:tr w:rsidR="009B360B" w:rsidRPr="00B07F2E" w:rsidTr="00610CEF">
        <w:trPr>
          <w:trHeight w:val="20"/>
        </w:trPr>
        <w:tc>
          <w:tcPr>
            <w:tcW w:w="3830" w:type="dxa"/>
          </w:tcPr>
          <w:p w:rsidR="009B360B" w:rsidRPr="00B07F2E" w:rsidRDefault="009B360B" w:rsidP="00610CEF">
            <w:pPr>
              <w:ind w:firstLine="0"/>
              <w:rPr>
                <w:rFonts w:eastAsia="Calibri"/>
                <w:noProof/>
                <w:sz w:val="18"/>
                <w:szCs w:val="18"/>
              </w:rPr>
            </w:pPr>
            <w:r w:rsidRPr="00B07F2E">
              <w:rPr>
                <w:rFonts w:eastAsia="Calibri"/>
                <w:noProof/>
                <w:sz w:val="18"/>
                <w:szCs w:val="18"/>
              </w:rPr>
              <w:t>Gultas dienas dienas stacionārā (skaits)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564 133</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585 898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585 898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585 898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585 898</w:t>
            </w:r>
          </w:p>
        </w:tc>
      </w:tr>
      <w:tr w:rsidR="009B360B" w:rsidRPr="00B07F2E" w:rsidTr="00610CEF">
        <w:trPr>
          <w:trHeight w:val="20"/>
        </w:trPr>
        <w:tc>
          <w:tcPr>
            <w:tcW w:w="9075" w:type="dxa"/>
            <w:gridSpan w:val="6"/>
            <w:tcBorders>
              <w:right w:val="single" w:sz="4" w:space="0" w:color="000000" w:themeColor="text1"/>
            </w:tcBorders>
            <w:shd w:val="clear" w:color="auto" w:fill="D9D9D9" w:themeFill="background1" w:themeFillShade="D9"/>
          </w:tcPr>
          <w:p w:rsidR="009B360B" w:rsidRPr="00B07F2E" w:rsidRDefault="009B360B" w:rsidP="00610CEF">
            <w:pPr>
              <w:ind w:firstLine="0"/>
              <w:jc w:val="center"/>
              <w:rPr>
                <w:rFonts w:eastAsia="Calibri"/>
                <w:noProof/>
                <w:sz w:val="18"/>
                <w:szCs w:val="18"/>
              </w:rPr>
            </w:pPr>
            <w:r w:rsidRPr="00B07F2E">
              <w:rPr>
                <w:rFonts w:eastAsia="Calibri"/>
                <w:noProof/>
                <w:sz w:val="18"/>
              </w:rPr>
              <w:t>Nodrošināta starptautisko saistību izpilde veselības aprūpes pakalpojumu pieejamības nodrošināšanā</w:t>
            </w:r>
            <w:r w:rsidRPr="00B07F2E">
              <w:rPr>
                <w:rFonts w:eastAsia="Calibri"/>
                <w:noProof/>
                <w:sz w:val="18"/>
                <w:vertAlign w:val="superscript"/>
              </w:rPr>
              <w:t>2</w:t>
            </w:r>
          </w:p>
        </w:tc>
      </w:tr>
      <w:tr w:rsidR="009B360B" w:rsidRPr="00B07F2E" w:rsidTr="00610CEF">
        <w:trPr>
          <w:trHeight w:val="319"/>
        </w:trPr>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rPr>
                <w:rFonts w:eastAsia="Calibri"/>
                <w:noProof/>
                <w:sz w:val="18"/>
                <w:szCs w:val="18"/>
              </w:rPr>
            </w:pPr>
            <w:r w:rsidRPr="00B07F2E">
              <w:rPr>
                <w:rFonts w:eastAsia="Calibri"/>
                <w:noProof/>
                <w:sz w:val="18"/>
                <w:szCs w:val="18"/>
              </w:rPr>
              <w:t>ES un EEZ dalībvalstu pieprasījumi (rēķini) par LR sociāli apdrošinātām personām, (skaits)</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12 081</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szCs w:val="18"/>
                <w:shd w:val="clear" w:color="auto" w:fill="FFFFFF"/>
              </w:rPr>
              <w:t>12 000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szCs w:val="18"/>
                <w:shd w:val="clear" w:color="auto" w:fill="FFFFFF"/>
              </w:rPr>
              <w:t>12 000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szCs w:val="18"/>
                <w:shd w:val="clear" w:color="auto" w:fill="FFFFFF"/>
              </w:rPr>
              <w:t>12 000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12 000</w:t>
            </w:r>
          </w:p>
        </w:tc>
      </w:tr>
    </w:tbl>
    <w:p w:rsidR="009B360B" w:rsidRPr="00B07F2E" w:rsidRDefault="009B360B" w:rsidP="009B360B">
      <w:pPr>
        <w:ind w:firstLine="426"/>
        <w:rPr>
          <w:rFonts w:eastAsia="Calibri"/>
          <w:noProof/>
          <w:sz w:val="18"/>
          <w:szCs w:val="18"/>
        </w:rPr>
      </w:pPr>
      <w:r w:rsidRPr="00B07F2E">
        <w:rPr>
          <w:rFonts w:eastAsia="Calibri"/>
          <w:noProof/>
          <w:sz w:val="18"/>
          <w:szCs w:val="18"/>
        </w:rPr>
        <w:t>Piezīmes.</w:t>
      </w:r>
    </w:p>
    <w:p w:rsidR="009B360B" w:rsidRPr="00B07F2E" w:rsidRDefault="009B360B" w:rsidP="009B360B">
      <w:pPr>
        <w:ind w:firstLine="426"/>
        <w:rPr>
          <w:rFonts w:eastAsia="Calibri"/>
          <w:noProof/>
          <w:sz w:val="18"/>
          <w:szCs w:val="18"/>
        </w:rPr>
      </w:pPr>
      <w:r w:rsidRPr="00B07F2E">
        <w:rPr>
          <w:rFonts w:eastAsia="Calibri"/>
          <w:noProof/>
          <w:sz w:val="18"/>
          <w:szCs w:val="18"/>
          <w:vertAlign w:val="superscript"/>
        </w:rPr>
        <w:t>1</w:t>
      </w:r>
      <w:r w:rsidRPr="00B07F2E">
        <w:rPr>
          <w:rFonts w:eastAsia="Calibri"/>
          <w:noProof/>
          <w:sz w:val="18"/>
          <w:szCs w:val="18"/>
        </w:rPr>
        <w:t xml:space="preserve">Izmeklējumu skaits pakalpojumu veidos - </w:t>
      </w:r>
      <w:r>
        <w:rPr>
          <w:rFonts w:eastAsia="Calibri"/>
          <w:noProof/>
          <w:sz w:val="18"/>
          <w:szCs w:val="18"/>
        </w:rPr>
        <w:t>r</w:t>
      </w:r>
      <w:r w:rsidRPr="00B07F2E">
        <w:rPr>
          <w:rFonts w:eastAsia="Calibri"/>
          <w:noProof/>
          <w:sz w:val="18"/>
          <w:szCs w:val="18"/>
        </w:rPr>
        <w:t xml:space="preserve">entgenoloģija, </w:t>
      </w:r>
      <w:r>
        <w:rPr>
          <w:rFonts w:eastAsia="Calibri"/>
          <w:noProof/>
          <w:sz w:val="18"/>
          <w:szCs w:val="18"/>
        </w:rPr>
        <w:t>k</w:t>
      </w:r>
      <w:r w:rsidRPr="00B07F2E">
        <w:rPr>
          <w:rFonts w:eastAsia="Calibri"/>
          <w:noProof/>
          <w:sz w:val="18"/>
          <w:szCs w:val="18"/>
        </w:rPr>
        <w:t xml:space="preserve">odolmagnētiskās rezonanse, </w:t>
      </w:r>
      <w:r>
        <w:rPr>
          <w:rFonts w:eastAsia="Calibri"/>
          <w:noProof/>
          <w:sz w:val="18"/>
          <w:szCs w:val="18"/>
        </w:rPr>
        <w:t>d</w:t>
      </w:r>
      <w:r w:rsidRPr="00B07F2E">
        <w:rPr>
          <w:rFonts w:eastAsia="Calibri"/>
          <w:noProof/>
          <w:sz w:val="18"/>
          <w:szCs w:val="18"/>
        </w:rPr>
        <w:t xml:space="preserve">atortomogrāfija, </w:t>
      </w:r>
      <w:r>
        <w:rPr>
          <w:rFonts w:eastAsia="Calibri"/>
          <w:noProof/>
          <w:sz w:val="18"/>
          <w:szCs w:val="18"/>
        </w:rPr>
        <w:t>u</w:t>
      </w:r>
      <w:r w:rsidRPr="00B07F2E">
        <w:rPr>
          <w:rFonts w:eastAsia="Calibri"/>
          <w:noProof/>
          <w:sz w:val="18"/>
          <w:szCs w:val="18"/>
        </w:rPr>
        <w:t>ltrasono</w:t>
      </w:r>
      <w:r w:rsidRPr="00B07F2E">
        <w:rPr>
          <w:rFonts w:eastAsia="Calibri"/>
          <w:noProof/>
          <w:sz w:val="18"/>
          <w:szCs w:val="18"/>
        </w:rPr>
        <w:softHyphen/>
        <w:t xml:space="preserve">grāfija, </w:t>
      </w:r>
      <w:r>
        <w:rPr>
          <w:rFonts w:eastAsia="Calibri"/>
          <w:noProof/>
          <w:sz w:val="18"/>
          <w:szCs w:val="18"/>
        </w:rPr>
        <w:t>r</w:t>
      </w:r>
      <w:r w:rsidRPr="00B07F2E">
        <w:rPr>
          <w:rFonts w:eastAsia="Calibri"/>
          <w:noProof/>
          <w:sz w:val="18"/>
          <w:szCs w:val="18"/>
        </w:rPr>
        <w:t xml:space="preserve">adionuklīdā diagnostika, </w:t>
      </w:r>
      <w:r>
        <w:rPr>
          <w:rFonts w:eastAsia="Calibri"/>
          <w:noProof/>
          <w:sz w:val="18"/>
          <w:szCs w:val="18"/>
        </w:rPr>
        <w:t>o</w:t>
      </w:r>
      <w:r w:rsidRPr="00B07F2E">
        <w:rPr>
          <w:rFonts w:eastAsia="Calibri"/>
          <w:noProof/>
          <w:sz w:val="18"/>
          <w:szCs w:val="18"/>
        </w:rPr>
        <w:t xml:space="preserve">steodensitometrija, </w:t>
      </w:r>
      <w:r>
        <w:rPr>
          <w:rFonts w:eastAsia="Calibri"/>
          <w:noProof/>
          <w:sz w:val="18"/>
          <w:szCs w:val="18"/>
        </w:rPr>
        <w:t>s</w:t>
      </w:r>
      <w:r w:rsidRPr="00B07F2E">
        <w:rPr>
          <w:rFonts w:eastAsia="Calibri"/>
          <w:noProof/>
          <w:sz w:val="18"/>
          <w:szCs w:val="18"/>
        </w:rPr>
        <w:t xml:space="preserve">irds asinsvadu sistēmas funkcionālie izmeklējumi, </w:t>
      </w:r>
      <w:r>
        <w:rPr>
          <w:rFonts w:eastAsia="Calibri"/>
          <w:noProof/>
          <w:sz w:val="18"/>
          <w:szCs w:val="18"/>
        </w:rPr>
        <w:t>e</w:t>
      </w:r>
      <w:r w:rsidRPr="00B07F2E">
        <w:rPr>
          <w:rFonts w:eastAsia="Calibri"/>
          <w:noProof/>
          <w:sz w:val="18"/>
          <w:szCs w:val="18"/>
        </w:rPr>
        <w:t xml:space="preserve">ndoskopija, </w:t>
      </w:r>
      <w:r>
        <w:rPr>
          <w:rFonts w:eastAsia="Calibri"/>
          <w:noProof/>
          <w:sz w:val="18"/>
          <w:szCs w:val="18"/>
        </w:rPr>
        <w:t>n</w:t>
      </w:r>
      <w:r w:rsidRPr="00B07F2E">
        <w:rPr>
          <w:rFonts w:eastAsia="Calibri"/>
          <w:noProof/>
          <w:sz w:val="18"/>
          <w:szCs w:val="18"/>
        </w:rPr>
        <w:t xml:space="preserve">eiroelektrofizioloģiskie funkcionālie izmeklējumi, </w:t>
      </w:r>
      <w:r>
        <w:rPr>
          <w:rFonts w:eastAsia="Calibri"/>
          <w:noProof/>
          <w:sz w:val="18"/>
          <w:szCs w:val="18"/>
        </w:rPr>
        <w:t>d</w:t>
      </w:r>
      <w:r w:rsidRPr="00B07F2E">
        <w:rPr>
          <w:rFonts w:eastAsia="Calibri"/>
          <w:noProof/>
          <w:sz w:val="18"/>
          <w:szCs w:val="18"/>
        </w:rPr>
        <w:t xml:space="preserve">oplerogrāfija, </w:t>
      </w:r>
      <w:r>
        <w:rPr>
          <w:rFonts w:eastAsia="Calibri"/>
          <w:noProof/>
          <w:sz w:val="18"/>
          <w:szCs w:val="18"/>
        </w:rPr>
        <w:t>m</w:t>
      </w:r>
      <w:r w:rsidRPr="00B07F2E">
        <w:rPr>
          <w:rFonts w:eastAsia="Calibri"/>
          <w:noProof/>
          <w:sz w:val="18"/>
          <w:szCs w:val="18"/>
        </w:rPr>
        <w:t xml:space="preserve">ammogrāfija un </w:t>
      </w:r>
      <w:r>
        <w:rPr>
          <w:rFonts w:eastAsia="Calibri"/>
          <w:noProof/>
          <w:sz w:val="18"/>
          <w:szCs w:val="18"/>
        </w:rPr>
        <w:t>m</w:t>
      </w:r>
      <w:r w:rsidRPr="00B07F2E">
        <w:rPr>
          <w:rFonts w:eastAsia="Calibri"/>
          <w:noProof/>
          <w:sz w:val="18"/>
          <w:szCs w:val="18"/>
        </w:rPr>
        <w:t xml:space="preserve">edicīniskā apaugļošana. </w:t>
      </w:r>
    </w:p>
    <w:p w:rsidR="009B360B" w:rsidRPr="00B07F2E" w:rsidRDefault="009B360B" w:rsidP="009B360B">
      <w:pPr>
        <w:ind w:firstLine="426"/>
        <w:rPr>
          <w:rFonts w:eastAsia="Calibri"/>
          <w:noProof/>
          <w:sz w:val="18"/>
          <w:szCs w:val="18"/>
        </w:rPr>
      </w:pPr>
      <w:r w:rsidRPr="00B07F2E">
        <w:rPr>
          <w:rFonts w:eastAsia="Calibri"/>
          <w:noProof/>
          <w:sz w:val="18"/>
          <w:szCs w:val="18"/>
          <w:vertAlign w:val="superscript"/>
        </w:rPr>
        <w:t>2</w:t>
      </w:r>
      <w:r w:rsidRPr="00B07F2E">
        <w:rPr>
          <w:rFonts w:eastAsia="Calibri"/>
          <w:noProof/>
          <w:sz w:val="18"/>
          <w:szCs w:val="18"/>
        </w:rPr>
        <w:t>Rādītājs ar 2019.</w:t>
      </w:r>
      <w:r>
        <w:rPr>
          <w:rFonts w:eastAsia="Calibri"/>
          <w:noProof/>
          <w:sz w:val="18"/>
          <w:szCs w:val="18"/>
        </w:rPr>
        <w:t xml:space="preserve"> </w:t>
      </w:r>
      <w:r w:rsidRPr="00B07F2E">
        <w:rPr>
          <w:rFonts w:eastAsia="Calibri"/>
          <w:noProof/>
          <w:sz w:val="18"/>
          <w:szCs w:val="18"/>
        </w:rPr>
        <w:t>gadu pārcelts no apakšprogrammas 33.19.00 “Krievijas Federācijas militāro pensionāru veselības aprūpe (no Krievijas Federācijas līdzekļiem)”, jo tika veikta finansējuma pārdale.</w:t>
      </w:r>
    </w:p>
    <w:p w:rsidR="009B360B" w:rsidRPr="00B07F2E" w:rsidRDefault="009B360B" w:rsidP="00586B76">
      <w:pPr>
        <w:tabs>
          <w:tab w:val="left" w:pos="9072"/>
        </w:tabs>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rPr>
                <w:noProof/>
                <w:sz w:val="18"/>
              </w:rPr>
            </w:pPr>
            <w:r w:rsidRPr="00B07F2E">
              <w:rPr>
                <w:noProof/>
                <w:sz w:val="18"/>
                <w:lang w:eastAsia="lv-LV"/>
              </w:rPr>
              <w:t xml:space="preserve">Kopējie izdevumi, </w:t>
            </w:r>
            <w:r w:rsidRPr="00B07F2E">
              <w:rPr>
                <w:i/>
                <w:noProof/>
                <w:sz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right"/>
              <w:rPr>
                <w:sz w:val="18"/>
              </w:rPr>
            </w:pPr>
            <w:r w:rsidRPr="00B07F2E">
              <w:rPr>
                <w:sz w:val="18"/>
              </w:rPr>
              <w:t>224 012 592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right"/>
              <w:rPr>
                <w:sz w:val="18"/>
              </w:rPr>
            </w:pPr>
            <w:r w:rsidRPr="00B07F2E">
              <w:rPr>
                <w:sz w:val="18"/>
              </w:rPr>
              <w:t>235 170 818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right"/>
              <w:rPr>
                <w:sz w:val="18"/>
              </w:rPr>
            </w:pPr>
            <w:r w:rsidRPr="00B07F2E">
              <w:rPr>
                <w:sz w:val="18"/>
              </w:rPr>
              <w:t>271 693 530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9B360B" w:rsidRPr="00B07F2E" w:rsidRDefault="009B360B" w:rsidP="00610CEF">
            <w:pPr>
              <w:ind w:firstLine="0"/>
              <w:jc w:val="right"/>
              <w:rPr>
                <w:sz w:val="18"/>
              </w:rPr>
            </w:pPr>
            <w:r w:rsidRPr="00B07F2E">
              <w:rPr>
                <w:sz w:val="18"/>
              </w:rPr>
              <w:t>271 686 372</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Pr>
          <w:p w:rsidR="009B360B" w:rsidRPr="00B07F2E" w:rsidRDefault="009B360B" w:rsidP="00610CEF">
            <w:pPr>
              <w:ind w:firstLine="0"/>
              <w:jc w:val="right"/>
              <w:rPr>
                <w:sz w:val="18"/>
              </w:rPr>
            </w:pPr>
            <w:r w:rsidRPr="00B07F2E">
              <w:rPr>
                <w:sz w:val="18"/>
              </w:rPr>
              <w:t>271 679 575</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left="-113" w:firstLine="0"/>
              <w:jc w:val="right"/>
              <w:rPr>
                <w:noProof/>
                <w:sz w:val="18"/>
              </w:rPr>
            </w:pPr>
            <w:r w:rsidRPr="00B07F2E">
              <w:rPr>
                <w:noProof/>
                <w:sz w:val="18"/>
              </w:rPr>
              <w:t>11 158 226</w:t>
            </w:r>
          </w:p>
        </w:tc>
        <w:tc>
          <w:tcPr>
            <w:tcW w:w="1134" w:type="dxa"/>
          </w:tcPr>
          <w:p w:rsidR="009B360B" w:rsidRPr="00B07F2E" w:rsidRDefault="009B360B" w:rsidP="00610CEF">
            <w:pPr>
              <w:ind w:left="-113" w:firstLine="0"/>
              <w:jc w:val="right"/>
              <w:rPr>
                <w:noProof/>
                <w:sz w:val="18"/>
              </w:rPr>
            </w:pPr>
            <w:r w:rsidRPr="00B07F2E">
              <w:rPr>
                <w:noProof/>
                <w:sz w:val="18"/>
              </w:rPr>
              <w:t>36 522 712</w:t>
            </w:r>
          </w:p>
        </w:tc>
        <w:tc>
          <w:tcPr>
            <w:tcW w:w="1134" w:type="dxa"/>
          </w:tcPr>
          <w:p w:rsidR="009B360B" w:rsidRPr="00B07F2E" w:rsidRDefault="009B360B" w:rsidP="00610CEF">
            <w:pPr>
              <w:ind w:left="-113" w:firstLine="0"/>
              <w:jc w:val="right"/>
              <w:rPr>
                <w:noProof/>
                <w:sz w:val="18"/>
              </w:rPr>
            </w:pPr>
            <w:r w:rsidRPr="00B07F2E">
              <w:rPr>
                <w:noProof/>
                <w:sz w:val="18"/>
              </w:rPr>
              <w:t>-7 158</w:t>
            </w:r>
          </w:p>
        </w:tc>
        <w:tc>
          <w:tcPr>
            <w:tcW w:w="1134" w:type="dxa"/>
          </w:tcPr>
          <w:p w:rsidR="009B360B" w:rsidRPr="00B07F2E" w:rsidRDefault="009B360B" w:rsidP="00610CEF">
            <w:pPr>
              <w:ind w:left="-113" w:firstLine="0"/>
              <w:jc w:val="right"/>
              <w:rPr>
                <w:noProof/>
                <w:sz w:val="18"/>
              </w:rPr>
            </w:pPr>
            <w:r w:rsidRPr="00B07F2E">
              <w:rPr>
                <w:noProof/>
                <w:sz w:val="18"/>
              </w:rPr>
              <w:t>-6 797</w:t>
            </w:r>
          </w:p>
        </w:tc>
      </w:tr>
      <w:tr w:rsidR="009B360B" w:rsidRPr="00B07F2E" w:rsidTr="00610CEF">
        <w:trPr>
          <w:trHeight w:val="170"/>
        </w:trPr>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left="-113" w:firstLine="0"/>
              <w:jc w:val="right"/>
              <w:rPr>
                <w:noProof/>
                <w:sz w:val="18"/>
              </w:rPr>
            </w:pPr>
            <w:r w:rsidRPr="00B07F2E">
              <w:rPr>
                <w:noProof/>
                <w:sz w:val="18"/>
              </w:rPr>
              <w:t>5,0</w:t>
            </w:r>
          </w:p>
        </w:tc>
        <w:tc>
          <w:tcPr>
            <w:tcW w:w="1134" w:type="dxa"/>
          </w:tcPr>
          <w:p w:rsidR="009B360B" w:rsidRPr="00B07F2E" w:rsidRDefault="009B360B" w:rsidP="00610CEF">
            <w:pPr>
              <w:ind w:left="-113" w:firstLine="0"/>
              <w:jc w:val="right"/>
              <w:rPr>
                <w:noProof/>
                <w:sz w:val="18"/>
              </w:rPr>
            </w:pPr>
            <w:r w:rsidRPr="00B07F2E">
              <w:rPr>
                <w:noProof/>
                <w:sz w:val="18"/>
              </w:rPr>
              <w:t>15,5</w:t>
            </w:r>
          </w:p>
        </w:tc>
        <w:tc>
          <w:tcPr>
            <w:tcW w:w="1134" w:type="dxa"/>
          </w:tcPr>
          <w:p w:rsidR="009B360B" w:rsidRPr="00B07F2E" w:rsidRDefault="009B360B" w:rsidP="00610CEF">
            <w:pPr>
              <w:ind w:left="-113" w:firstLine="0"/>
              <w:jc w:val="right"/>
              <w:rPr>
                <w:noProof/>
                <w:sz w:val="18"/>
              </w:rPr>
            </w:pPr>
            <w:r w:rsidRPr="00B07F2E">
              <w:rPr>
                <w:noProof/>
                <w:sz w:val="18"/>
              </w:rPr>
              <w:t>-0,</w:t>
            </w:r>
            <w:r>
              <w:rPr>
                <w:noProof/>
                <w:sz w:val="18"/>
              </w:rPr>
              <w:t>003</w:t>
            </w:r>
          </w:p>
        </w:tc>
        <w:tc>
          <w:tcPr>
            <w:tcW w:w="1134" w:type="dxa"/>
          </w:tcPr>
          <w:p w:rsidR="009B360B" w:rsidRPr="00B07F2E" w:rsidRDefault="009B360B" w:rsidP="00610CEF">
            <w:pPr>
              <w:ind w:left="-113" w:firstLine="0"/>
              <w:jc w:val="right"/>
              <w:rPr>
                <w:noProof/>
                <w:sz w:val="18"/>
              </w:rPr>
            </w:pPr>
            <w:r w:rsidRPr="00B07F2E">
              <w:rPr>
                <w:noProof/>
                <w:sz w:val="18"/>
              </w:rPr>
              <w:t>-0,</w:t>
            </w:r>
            <w:r>
              <w:rPr>
                <w:noProof/>
                <w:sz w:val="18"/>
              </w:rPr>
              <w:t>003</w:t>
            </w:r>
          </w:p>
        </w:tc>
      </w:tr>
    </w:tbl>
    <w:p w:rsidR="009B360B" w:rsidRPr="00B07F2E" w:rsidRDefault="009B360B" w:rsidP="00586B76">
      <w:pPr>
        <w:tabs>
          <w:tab w:val="left" w:pos="9072"/>
        </w:tabs>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9B360B" w:rsidRPr="00B07F2E" w:rsidTr="00610CEF">
        <w:trPr>
          <w:trHeight w:val="175"/>
          <w:tblHeader/>
        </w:trPr>
        <w:tc>
          <w:tcPr>
            <w:tcW w:w="5317"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160"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195"/>
        </w:trPr>
        <w:tc>
          <w:tcPr>
            <w:tcW w:w="5317"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6 931 117</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 xml:space="preserve">43 453 829 </w:t>
            </w:r>
          </w:p>
        </w:tc>
        <w:tc>
          <w:tcPr>
            <w:tcW w:w="1160"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36 522 712</w:t>
            </w:r>
          </w:p>
        </w:tc>
      </w:tr>
      <w:tr w:rsidR="009B360B" w:rsidRPr="00B07F2E" w:rsidTr="00610CEF">
        <w:trPr>
          <w:trHeight w:val="160"/>
          <w:tblHeader/>
        </w:trPr>
        <w:tc>
          <w:tcPr>
            <w:tcW w:w="9067"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trHeight w:val="71"/>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95" w:type="dxa"/>
            <w:shd w:val="clear" w:color="auto" w:fill="F2F2F2" w:themeFill="background1" w:themeFillShade="F2"/>
          </w:tcPr>
          <w:p w:rsidR="009B360B" w:rsidRPr="00B07F2E" w:rsidRDefault="009B360B" w:rsidP="00610CEF">
            <w:pPr>
              <w:ind w:firstLine="0"/>
              <w:jc w:val="center"/>
              <w:rPr>
                <w:noProof/>
                <w:sz w:val="18"/>
                <w:szCs w:val="18"/>
              </w:rPr>
            </w:pPr>
            <w:r>
              <w:rPr>
                <w:noProof/>
                <w:sz w:val="18"/>
                <w:szCs w:val="18"/>
              </w:rPr>
              <w:t>-</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40 488 806</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40 488 806</w:t>
            </w:r>
          </w:p>
        </w:tc>
      </w:tr>
      <w:tr w:rsidR="009B360B" w:rsidRPr="00B07F2E" w:rsidTr="00610CEF">
        <w:trPr>
          <w:trHeight w:val="196"/>
          <w:tblHeader/>
        </w:trPr>
        <w:tc>
          <w:tcPr>
            <w:tcW w:w="5317"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sidRPr="00B07F2E">
              <w:rPr>
                <w:i/>
                <w:noProof/>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40 437 561</w:t>
            </w:r>
          </w:p>
          <w:p w:rsidR="009B360B" w:rsidRPr="00B07F2E" w:rsidRDefault="009B360B" w:rsidP="00610CEF">
            <w:pPr>
              <w:ind w:firstLine="0"/>
              <w:jc w:val="right"/>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40 437 561</w:t>
            </w:r>
          </w:p>
          <w:p w:rsidR="009B360B" w:rsidRPr="00B07F2E" w:rsidRDefault="009B360B" w:rsidP="00610CEF">
            <w:pPr>
              <w:ind w:firstLine="0"/>
              <w:jc w:val="right"/>
              <w:rPr>
                <w:noProof/>
                <w:sz w:val="18"/>
                <w:szCs w:val="18"/>
              </w:rPr>
            </w:pPr>
          </w:p>
        </w:tc>
      </w:tr>
      <w:tr w:rsidR="009B360B" w:rsidRPr="00B07F2E" w:rsidTr="00610CEF">
        <w:trPr>
          <w:trHeight w:val="196"/>
          <w:tblHeader/>
        </w:trPr>
        <w:tc>
          <w:tcPr>
            <w:tcW w:w="5317" w:type="dxa"/>
            <w:shd w:val="clear" w:color="auto" w:fill="auto"/>
          </w:tcPr>
          <w:p w:rsidR="009B360B" w:rsidRPr="00154EA3" w:rsidRDefault="009B360B" w:rsidP="00A458B6">
            <w:pPr>
              <w:ind w:firstLine="0"/>
              <w:contextualSpacing/>
              <w:rPr>
                <w:i/>
                <w:noProof/>
                <w:color w:val="000000" w:themeColor="text1"/>
                <w:sz w:val="18"/>
                <w:szCs w:val="18"/>
              </w:rPr>
            </w:pPr>
            <w:r w:rsidRPr="00735E89">
              <w:rPr>
                <w:i/>
                <w:noProof/>
                <w:sz w:val="18"/>
                <w:szCs w:val="18"/>
              </w:rPr>
              <w:t xml:space="preserve">Palielināti izdevumi, lai prioritārā pasākuma “Atbalsts minimālo ienākumu palielināšanai” apakšpasākuma “Veselības aprūpes pakalpojumu (pacientu līdzmaksājumu kompensācija, ambulatorai ārstēšanai paredzēto zāļu iegādes izdevumu kompensācija) nodrošināšana trūcīgām pilngadīgām personām saistībā ar trūcīgas mājsaimniecības ienākumu sliekšņa paaugstināšanu” ietvaros nodrošinātu pacientu </w:t>
            </w:r>
            <w:r>
              <w:rPr>
                <w:i/>
                <w:noProof/>
                <w:color w:val="000000" w:themeColor="text1"/>
                <w:sz w:val="18"/>
                <w:szCs w:val="18"/>
              </w:rPr>
              <w:t>līdzmaksājumu</w:t>
            </w:r>
            <w:r>
              <w:rPr>
                <w:i/>
                <w:noProof/>
                <w:sz w:val="18"/>
                <w:szCs w:val="18"/>
              </w:rPr>
              <w:t xml:space="preserve"> kompensāciju</w:t>
            </w:r>
            <w:r w:rsidRPr="00735E89">
              <w:rPr>
                <w:i/>
                <w:noProof/>
                <w:sz w:val="18"/>
                <w:szCs w:val="18"/>
              </w:rPr>
              <w:t xml:space="preserve"> par sekundarās ambulatorās veselības aprūpes pakalpojumiem, atbilstoši MK 22.09.20</w:t>
            </w:r>
            <w:r>
              <w:rPr>
                <w:i/>
                <w:noProof/>
                <w:sz w:val="18"/>
                <w:szCs w:val="18"/>
              </w:rPr>
              <w:t>20</w:t>
            </w:r>
            <w:r w:rsidRPr="00735E89">
              <w:rPr>
                <w:i/>
                <w:noProof/>
                <w:sz w:val="18"/>
                <w:szCs w:val="18"/>
              </w:rPr>
              <w:t>. sēdes prot. Nr.55 38.§ 3.punktam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51 245</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51 245</w:t>
            </w:r>
          </w:p>
        </w:tc>
      </w:tr>
      <w:tr w:rsidR="009B360B" w:rsidRPr="00B07F2E" w:rsidTr="00610CEF">
        <w:trPr>
          <w:trHeight w:val="113"/>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6 931 117</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2 965 023</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 - 3 966 094</w:t>
            </w:r>
          </w:p>
        </w:tc>
      </w:tr>
      <w:tr w:rsidR="009B360B" w:rsidRPr="00B07F2E" w:rsidTr="00610CEF">
        <w:trPr>
          <w:trHeight w:val="113"/>
          <w:tblHeader/>
        </w:trPr>
        <w:tc>
          <w:tcPr>
            <w:tcW w:w="5317" w:type="dxa"/>
            <w:shd w:val="clear" w:color="auto" w:fill="auto"/>
            <w:vAlign w:val="center"/>
          </w:tcPr>
          <w:p w:rsidR="009B360B" w:rsidRPr="00B07F2E" w:rsidRDefault="009B360B" w:rsidP="00610CEF">
            <w:pPr>
              <w:ind w:firstLine="0"/>
              <w:rPr>
                <w:noProof/>
                <w:sz w:val="18"/>
                <w:szCs w:val="18"/>
                <w:u w:val="single"/>
                <w:lang w:eastAsia="lv-LV"/>
              </w:rPr>
            </w:pPr>
            <w:r w:rsidRPr="00B07F2E">
              <w:rPr>
                <w:i/>
                <w:noProof/>
                <w:sz w:val="18"/>
                <w:szCs w:val="18"/>
              </w:rPr>
              <w:t xml:space="preserve">Samazināti izdevumi </w:t>
            </w:r>
            <w:r w:rsidRPr="00704F69">
              <w:rPr>
                <w:i/>
                <w:noProof/>
                <w:sz w:val="18"/>
                <w:szCs w:val="18"/>
              </w:rPr>
              <w:t xml:space="preserve">2020.-2022. gada </w:t>
            </w:r>
            <w:r w:rsidRPr="00B07F2E">
              <w:rPr>
                <w:i/>
                <w:noProof/>
                <w:sz w:val="18"/>
                <w:szCs w:val="18"/>
              </w:rPr>
              <w:t>starpnozaru prioritārā pasākuma “Ārstniecības personu darba samaksas pieau</w:t>
            </w:r>
            <w:r>
              <w:rPr>
                <w:i/>
                <w:noProof/>
                <w:sz w:val="18"/>
                <w:szCs w:val="18"/>
              </w:rPr>
              <w:t xml:space="preserve">guma nodrošināšana” īstenošanai </w:t>
            </w:r>
            <w:r w:rsidRPr="00B07F2E">
              <w:rPr>
                <w:i/>
                <w:noProof/>
                <w:sz w:val="18"/>
                <w:szCs w:val="18"/>
              </w:rPr>
              <w:t>atbilstoši priekšlikumam Nr.135 un Nr.90</w:t>
            </w:r>
            <w:r>
              <w:rPr>
                <w:i/>
                <w:noProof/>
                <w:sz w:val="18"/>
                <w:szCs w:val="18"/>
              </w:rPr>
              <w:t xml:space="preserve"> likumprojekta</w:t>
            </w:r>
            <w:r w:rsidRPr="00B07F2E">
              <w:rPr>
                <w:i/>
                <w:noProof/>
                <w:sz w:val="18"/>
                <w:szCs w:val="18"/>
              </w:rPr>
              <w:t xml:space="preserve"> </w:t>
            </w:r>
            <w:r>
              <w:rPr>
                <w:i/>
                <w:noProof/>
                <w:sz w:val="18"/>
                <w:szCs w:val="18"/>
              </w:rPr>
              <w:t xml:space="preserve">“Par valsts budžetu 2020. gadam” </w:t>
            </w:r>
            <w:r w:rsidRPr="00B07F2E">
              <w:rPr>
                <w:i/>
                <w:noProof/>
                <w:sz w:val="18"/>
                <w:szCs w:val="18"/>
              </w:rPr>
              <w:t>2.lasījumam</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5 157 675</w:t>
            </w:r>
          </w:p>
          <w:p w:rsidR="009B360B" w:rsidRPr="00B07F2E" w:rsidRDefault="009B360B" w:rsidP="00610CEF">
            <w:pPr>
              <w:ind w:firstLine="0"/>
              <w:jc w:val="right"/>
              <w:rPr>
                <w:noProof/>
                <w:sz w:val="18"/>
                <w:szCs w:val="18"/>
              </w:rPr>
            </w:pP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RDefault="009B360B" w:rsidP="00610CEF">
            <w:pPr>
              <w:ind w:firstLine="0"/>
              <w:jc w:val="right"/>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-5 157 675</w:t>
            </w:r>
          </w:p>
          <w:p w:rsidR="009B360B" w:rsidRPr="00B07F2E" w:rsidRDefault="009B360B" w:rsidP="00610CEF">
            <w:pPr>
              <w:ind w:firstLine="0"/>
              <w:jc w:val="right"/>
              <w:rPr>
                <w:noProof/>
                <w:sz w:val="18"/>
                <w:szCs w:val="18"/>
              </w:rPr>
            </w:pPr>
          </w:p>
        </w:tc>
      </w:tr>
      <w:tr w:rsidR="009B360B" w:rsidRPr="00B07F2E" w:rsidTr="00610CEF">
        <w:trPr>
          <w:trHeight w:val="455"/>
          <w:tblHeader/>
        </w:trPr>
        <w:tc>
          <w:tcPr>
            <w:tcW w:w="5317" w:type="dxa"/>
          </w:tcPr>
          <w:p w:rsidR="009B360B" w:rsidRPr="00B07F2E" w:rsidRDefault="009B360B" w:rsidP="00610CEF">
            <w:pPr>
              <w:ind w:left="589" w:firstLine="0"/>
              <w:jc w:val="left"/>
              <w:rPr>
                <w:i/>
                <w:noProof/>
                <w:sz w:val="18"/>
                <w:szCs w:val="18"/>
                <w:lang w:eastAsia="lv-LV"/>
              </w:rPr>
            </w:pPr>
            <w:r w:rsidRPr="00B07F2E">
              <w:rPr>
                <w:i/>
                <w:noProof/>
                <w:sz w:val="18"/>
                <w:szCs w:val="18"/>
                <w:lang w:eastAsia="lv-LV"/>
              </w:rPr>
              <w:t>Iekšējā līdzekļu pārdale starp budžeta programmām (apakšprogrammām)</w:t>
            </w:r>
          </w:p>
        </w:tc>
        <w:tc>
          <w:tcPr>
            <w:tcW w:w="1295" w:type="dxa"/>
          </w:tcPr>
          <w:p w:rsidR="009B360B" w:rsidRPr="00B07F2E" w:rsidRDefault="009B360B" w:rsidP="00610CEF">
            <w:pPr>
              <w:ind w:firstLine="0"/>
              <w:jc w:val="right"/>
              <w:rPr>
                <w:noProof/>
                <w:sz w:val="18"/>
                <w:szCs w:val="18"/>
              </w:rPr>
            </w:pPr>
            <w:r w:rsidRPr="00B07F2E">
              <w:rPr>
                <w:noProof/>
                <w:sz w:val="18"/>
                <w:szCs w:val="18"/>
              </w:rPr>
              <w:t>1 773 442</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2 965 023</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1 191 581</w:t>
            </w:r>
          </w:p>
        </w:tc>
      </w:tr>
      <w:tr w:rsidR="009B360B" w:rsidRPr="00B07F2E" w:rsidTr="00610CEF">
        <w:trPr>
          <w:trHeight w:val="1013"/>
          <w:tblHeader/>
        </w:trPr>
        <w:tc>
          <w:tcPr>
            <w:tcW w:w="5317" w:type="dxa"/>
          </w:tcPr>
          <w:p w:rsidR="009B360B" w:rsidRPr="00B07F2E" w:rsidRDefault="009B360B" w:rsidP="00610CEF">
            <w:pPr>
              <w:ind w:firstLine="0"/>
              <w:rPr>
                <w:i/>
                <w:noProof/>
                <w:sz w:val="18"/>
                <w:szCs w:val="18"/>
              </w:rPr>
            </w:pPr>
            <w:r w:rsidRPr="00B07F2E">
              <w:rPr>
                <w:i/>
                <w:noProof/>
                <w:sz w:val="18"/>
                <w:szCs w:val="18"/>
              </w:rPr>
              <w:t>Samazināti izdevumi, pārdalot finansējumu uz apakšprogrammu 33.14.00 “Primārās ambulatorās veselības aprūpes nodrošināšana”,</w:t>
            </w:r>
            <w:r>
              <w:rPr>
                <w:i/>
                <w:noProof/>
                <w:sz w:val="18"/>
                <w:szCs w:val="18"/>
              </w:rPr>
              <w:t xml:space="preserve"> </w:t>
            </w:r>
            <w:r w:rsidRPr="00B07F2E">
              <w:rPr>
                <w:i/>
                <w:noProof/>
                <w:sz w:val="18"/>
                <w:szCs w:val="18"/>
              </w:rPr>
              <w:t>lai nodrošinātu kolorektālā vēža skrīningu, kura darbības pamatā ir imūnķīmijas metode (FIT metode), īstenojot pasākumu caur</w:t>
            </w:r>
            <w:r>
              <w:rPr>
                <w:i/>
                <w:noProof/>
                <w:sz w:val="18"/>
                <w:szCs w:val="18"/>
              </w:rPr>
              <w:t xml:space="preserve"> </w:t>
            </w:r>
            <w:r w:rsidRPr="00B07F2E">
              <w:rPr>
                <w:i/>
                <w:noProof/>
                <w:sz w:val="18"/>
                <w:szCs w:val="18"/>
              </w:rPr>
              <w:t>ģimenes ārstu praksēm</w:t>
            </w:r>
            <w:r>
              <w:rPr>
                <w:i/>
                <w:noProof/>
                <w:sz w:val="18"/>
                <w:szCs w:val="18"/>
              </w:rPr>
              <w:t xml:space="preserve"> </w:t>
            </w:r>
          </w:p>
        </w:tc>
        <w:tc>
          <w:tcPr>
            <w:tcW w:w="1295" w:type="dxa"/>
          </w:tcPr>
          <w:p w:rsidR="009B360B" w:rsidRPr="00B07F2E" w:rsidRDefault="009B360B" w:rsidP="00610CEF">
            <w:pPr>
              <w:ind w:firstLine="0"/>
              <w:jc w:val="right"/>
              <w:rPr>
                <w:noProof/>
                <w:sz w:val="18"/>
                <w:szCs w:val="18"/>
              </w:rPr>
            </w:pPr>
            <w:r w:rsidRPr="00B07F2E">
              <w:rPr>
                <w:noProof/>
                <w:sz w:val="18"/>
                <w:szCs w:val="18"/>
              </w:rPr>
              <w:t xml:space="preserve"> 96 985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160" w:type="dxa"/>
          </w:tcPr>
          <w:p w:rsidR="009B360B" w:rsidRPr="00B07F2E" w:rsidRDefault="009B360B" w:rsidP="00610CEF">
            <w:pPr>
              <w:ind w:firstLine="0"/>
              <w:jc w:val="right"/>
              <w:rPr>
                <w:noProof/>
                <w:sz w:val="18"/>
                <w:szCs w:val="18"/>
              </w:rPr>
            </w:pPr>
            <w:r w:rsidRPr="00B07F2E">
              <w:rPr>
                <w:noProof/>
                <w:sz w:val="18"/>
                <w:szCs w:val="18"/>
              </w:rPr>
              <w:t xml:space="preserve">-96 985 </w:t>
            </w:r>
          </w:p>
        </w:tc>
      </w:tr>
      <w:tr w:rsidR="009B360B" w:rsidRPr="00B07F2E" w:rsidTr="00610CEF">
        <w:trPr>
          <w:trHeight w:val="341"/>
          <w:tblHeader/>
        </w:trPr>
        <w:tc>
          <w:tcPr>
            <w:tcW w:w="5317" w:type="dxa"/>
          </w:tcPr>
          <w:p w:rsidR="009B360B" w:rsidRPr="00B07F2E" w:rsidRDefault="009B360B" w:rsidP="00610CEF">
            <w:pPr>
              <w:ind w:firstLine="0"/>
              <w:rPr>
                <w:i/>
                <w:noProof/>
                <w:sz w:val="18"/>
                <w:szCs w:val="18"/>
              </w:rPr>
            </w:pPr>
            <w:r w:rsidRPr="00B07F2E">
              <w:rPr>
                <w:i/>
                <w:noProof/>
                <w:sz w:val="18"/>
                <w:szCs w:val="18"/>
              </w:rPr>
              <w:t>Samazināti izdevumi, pārdalot finansējumu uz apakšprogrammu 33.15.00 “Laboratorisko izmeklējumu nodr</w:t>
            </w:r>
            <w:r>
              <w:rPr>
                <w:i/>
                <w:noProof/>
                <w:sz w:val="18"/>
                <w:szCs w:val="18"/>
              </w:rPr>
              <w:t xml:space="preserve">ošināšana ambulatorajā aprūpē”, </w:t>
            </w:r>
            <w:r w:rsidRPr="00B07F2E">
              <w:rPr>
                <w:i/>
                <w:noProof/>
                <w:sz w:val="18"/>
                <w:szCs w:val="18"/>
              </w:rPr>
              <w:t xml:space="preserve">lai nodrošinātu operācijas un biopsijas materiālā </w:t>
            </w:r>
            <w:r w:rsidRPr="00B07F2E">
              <w:rPr>
                <w:i/>
                <w:noProof/>
                <w:sz w:val="18"/>
                <w:szCs w:val="18"/>
              </w:rPr>
              <w:lastRenderedPageBreak/>
              <w:t>fluorescences in situ hibridizācijas izmeklējumus mutāciju noteikšanai (mutāciju noteikšana audzēju šūnās), jo minētā manipulācija iekļauta līgumā par ambulatoro laboratorisko izmeklējumu nodrošināšanu</w:t>
            </w:r>
            <w:r>
              <w:rPr>
                <w:i/>
                <w:noProof/>
                <w:sz w:val="18"/>
                <w:szCs w:val="18"/>
              </w:rPr>
              <w:t xml:space="preserve"> </w:t>
            </w:r>
          </w:p>
        </w:tc>
        <w:tc>
          <w:tcPr>
            <w:tcW w:w="1295" w:type="dxa"/>
          </w:tcPr>
          <w:p w:rsidR="009B360B" w:rsidRPr="00B07F2E" w:rsidRDefault="009B360B" w:rsidP="00610CEF">
            <w:pPr>
              <w:ind w:firstLine="0"/>
              <w:jc w:val="right"/>
              <w:rPr>
                <w:noProof/>
                <w:sz w:val="18"/>
                <w:szCs w:val="18"/>
              </w:rPr>
            </w:pPr>
            <w:r w:rsidRPr="00B07F2E">
              <w:rPr>
                <w:noProof/>
                <w:sz w:val="18"/>
                <w:szCs w:val="18"/>
              </w:rPr>
              <w:lastRenderedPageBreak/>
              <w:t>88 724</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160" w:type="dxa"/>
          </w:tcPr>
          <w:p w:rsidR="009B360B" w:rsidRPr="00B07F2E" w:rsidRDefault="009B360B" w:rsidP="00610CEF">
            <w:pPr>
              <w:ind w:firstLine="0"/>
              <w:jc w:val="right"/>
              <w:rPr>
                <w:noProof/>
                <w:sz w:val="18"/>
                <w:szCs w:val="18"/>
              </w:rPr>
            </w:pPr>
            <w:r w:rsidRPr="00B07F2E">
              <w:rPr>
                <w:noProof/>
                <w:sz w:val="18"/>
                <w:szCs w:val="18"/>
              </w:rPr>
              <w:t>-88 724</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Samazināti izdevumi, pārdalot finansējumu uz apakšprogrammu 33.14.00 “Primārās ambulatorās veselības aprūpes nodrošināšana”,</w:t>
            </w:r>
            <w:r>
              <w:rPr>
                <w:i/>
                <w:noProof/>
                <w:sz w:val="18"/>
                <w:szCs w:val="18"/>
              </w:rPr>
              <w:t xml:space="preserve"> </w:t>
            </w:r>
            <w:r w:rsidRPr="00B07F2E">
              <w:rPr>
                <w:i/>
                <w:noProof/>
                <w:sz w:val="18"/>
                <w:szCs w:val="18"/>
              </w:rPr>
              <w:t>lai nodrošinātu vecmāšu kabinetu izveidi un fiksētu maksājumu par vecmāšu kabineta darbību</w:t>
            </w:r>
            <w:r>
              <w:rPr>
                <w:i/>
                <w:noProof/>
                <w:sz w:val="18"/>
                <w:szCs w:val="18"/>
              </w:rPr>
              <w:t xml:space="preserve"> </w:t>
            </w:r>
          </w:p>
        </w:tc>
        <w:tc>
          <w:tcPr>
            <w:tcW w:w="1295" w:type="dxa"/>
          </w:tcPr>
          <w:p w:rsidR="009B360B" w:rsidRPr="00B07F2E" w:rsidRDefault="009B360B" w:rsidP="00610CEF">
            <w:pPr>
              <w:ind w:firstLine="0"/>
              <w:jc w:val="right"/>
              <w:rPr>
                <w:noProof/>
                <w:sz w:val="18"/>
                <w:szCs w:val="18"/>
              </w:rPr>
            </w:pPr>
            <w:r w:rsidRPr="00B07F2E">
              <w:rPr>
                <w:noProof/>
                <w:sz w:val="18"/>
                <w:szCs w:val="18"/>
              </w:rPr>
              <w:t>118 344</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160" w:type="dxa"/>
          </w:tcPr>
          <w:p w:rsidR="009B360B" w:rsidRPr="00B07F2E" w:rsidRDefault="009B360B" w:rsidP="00610CEF">
            <w:pPr>
              <w:ind w:firstLine="0"/>
              <w:jc w:val="right"/>
              <w:rPr>
                <w:noProof/>
                <w:sz w:val="18"/>
                <w:szCs w:val="18"/>
              </w:rPr>
            </w:pPr>
            <w:r w:rsidRPr="00B07F2E">
              <w:rPr>
                <w:noProof/>
                <w:sz w:val="18"/>
                <w:szCs w:val="18"/>
              </w:rPr>
              <w:t>-118 344</w:t>
            </w:r>
          </w:p>
        </w:tc>
      </w:tr>
      <w:tr w:rsidR="009B360B" w:rsidRPr="00B07F2E" w:rsidTr="00610CEF">
        <w:trPr>
          <w:trHeight w:val="454"/>
          <w:tblHeader/>
        </w:trPr>
        <w:tc>
          <w:tcPr>
            <w:tcW w:w="5317" w:type="dxa"/>
          </w:tcPr>
          <w:p w:rsidR="009B360B" w:rsidRPr="00B07F2E" w:rsidRDefault="009B360B" w:rsidP="00610CEF">
            <w:pPr>
              <w:ind w:firstLine="0"/>
              <w:rPr>
                <w:i/>
                <w:noProof/>
                <w:sz w:val="18"/>
                <w:szCs w:val="18"/>
              </w:rPr>
            </w:pPr>
            <w:r w:rsidRPr="00B07F2E">
              <w:rPr>
                <w:i/>
                <w:noProof/>
                <w:sz w:val="18"/>
                <w:szCs w:val="18"/>
              </w:rPr>
              <w:t>Samazināti izdevumi, pārdalot finansējumu uz apakšprogrammu 02.04.00 “Rezidentu apmācība”, lai nodrošinātu rezidentu darba</w:t>
            </w:r>
            <w:r>
              <w:rPr>
                <w:i/>
                <w:noProof/>
                <w:sz w:val="18"/>
                <w:szCs w:val="18"/>
              </w:rPr>
              <w:t xml:space="preserve"> </w:t>
            </w:r>
            <w:r w:rsidRPr="00B07F2E">
              <w:rPr>
                <w:i/>
                <w:noProof/>
                <w:sz w:val="18"/>
                <w:szCs w:val="18"/>
              </w:rPr>
              <w:t>samaksas pieaugumu 20% apmērā</w:t>
            </w:r>
            <w:r>
              <w:rPr>
                <w:i/>
                <w:noProof/>
                <w:sz w:val="18"/>
                <w:szCs w:val="18"/>
              </w:rPr>
              <w:t xml:space="preserve"> </w:t>
            </w:r>
          </w:p>
        </w:tc>
        <w:tc>
          <w:tcPr>
            <w:tcW w:w="1295" w:type="dxa"/>
          </w:tcPr>
          <w:p w:rsidR="009B360B" w:rsidRPr="00B07F2E" w:rsidRDefault="009B360B" w:rsidP="00610CEF">
            <w:pPr>
              <w:ind w:firstLine="0"/>
              <w:jc w:val="right"/>
              <w:rPr>
                <w:noProof/>
                <w:sz w:val="18"/>
                <w:szCs w:val="18"/>
              </w:rPr>
            </w:pPr>
            <w:r w:rsidRPr="00B07F2E">
              <w:rPr>
                <w:noProof/>
                <w:sz w:val="18"/>
                <w:szCs w:val="18"/>
              </w:rPr>
              <w:t>1 333 583</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160" w:type="dxa"/>
          </w:tcPr>
          <w:p w:rsidR="009B360B" w:rsidRPr="00B07F2E" w:rsidRDefault="009B360B" w:rsidP="00610CEF">
            <w:pPr>
              <w:ind w:firstLine="0"/>
              <w:jc w:val="right"/>
              <w:rPr>
                <w:noProof/>
                <w:sz w:val="18"/>
                <w:szCs w:val="18"/>
              </w:rPr>
            </w:pPr>
            <w:r w:rsidRPr="00B07F2E">
              <w:rPr>
                <w:noProof/>
                <w:sz w:val="18"/>
                <w:szCs w:val="18"/>
              </w:rPr>
              <w:t>-1 333 583</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 xml:space="preserve">Palielināti izdevumi, pārdalot finansējumu no apakšprogrammas 33.14.00 “Primārās ambulatorās veselības aprūpes nodrošināšana”, lai nodrošinātu profilaktisko izmeklējumu “Glikozes līmeņa noteikšanai venozo asiņu plazmai”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tcPr>
          <w:p w:rsidR="009B360B" w:rsidRPr="00B07F2E" w:rsidRDefault="009B360B" w:rsidP="00610CEF">
            <w:pPr>
              <w:ind w:firstLine="0"/>
              <w:jc w:val="right"/>
              <w:rPr>
                <w:noProof/>
                <w:sz w:val="18"/>
                <w:szCs w:val="18"/>
              </w:rPr>
            </w:pPr>
            <w:r w:rsidRPr="00B07F2E">
              <w:rPr>
                <w:noProof/>
                <w:sz w:val="18"/>
                <w:szCs w:val="18"/>
              </w:rPr>
              <w:t>156 733</w:t>
            </w:r>
          </w:p>
        </w:tc>
        <w:tc>
          <w:tcPr>
            <w:tcW w:w="1160" w:type="dxa"/>
          </w:tcPr>
          <w:p w:rsidR="009B360B" w:rsidRPr="00B07F2E" w:rsidRDefault="009B360B" w:rsidP="00610CEF">
            <w:pPr>
              <w:ind w:firstLine="0"/>
              <w:jc w:val="right"/>
              <w:rPr>
                <w:noProof/>
                <w:sz w:val="18"/>
                <w:szCs w:val="18"/>
              </w:rPr>
            </w:pPr>
            <w:r w:rsidRPr="00B07F2E">
              <w:rPr>
                <w:noProof/>
                <w:sz w:val="18"/>
                <w:szCs w:val="18"/>
              </w:rPr>
              <w:t>156 733</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 xml:space="preserve">Palielināti izdevumi, pārdalot finansējumu no apakšprogrammas 33.14.00 “Primārās ambulatorās veselības aprūpes nodrošināšana”, lai segtu izdevumu pieaugumu saistībā ar pacientu līdzmaksājuma cenas izmaiņām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tcPr>
          <w:p w:rsidR="009B360B" w:rsidRPr="00B07F2E" w:rsidRDefault="009B360B" w:rsidP="00610CEF">
            <w:pPr>
              <w:ind w:firstLine="0"/>
              <w:jc w:val="right"/>
              <w:rPr>
                <w:noProof/>
                <w:sz w:val="18"/>
                <w:szCs w:val="18"/>
              </w:rPr>
            </w:pPr>
            <w:r w:rsidRPr="00B07F2E">
              <w:rPr>
                <w:noProof/>
                <w:sz w:val="18"/>
                <w:szCs w:val="18"/>
              </w:rPr>
              <w:t>671 467</w:t>
            </w:r>
          </w:p>
        </w:tc>
        <w:tc>
          <w:tcPr>
            <w:tcW w:w="1160" w:type="dxa"/>
          </w:tcPr>
          <w:p w:rsidR="009B360B" w:rsidRPr="00B07F2E" w:rsidRDefault="009B360B" w:rsidP="00610CEF">
            <w:pPr>
              <w:ind w:firstLine="0"/>
              <w:jc w:val="right"/>
              <w:rPr>
                <w:noProof/>
                <w:sz w:val="18"/>
                <w:szCs w:val="18"/>
              </w:rPr>
            </w:pPr>
            <w:r w:rsidRPr="00B07F2E">
              <w:rPr>
                <w:noProof/>
                <w:sz w:val="18"/>
                <w:szCs w:val="18"/>
              </w:rPr>
              <w:t>671 467</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Palielināti izdevumi, pārdalot finansējumu no apakšprogrammas 33.17.00 “Neatliekamās medicīniskās palīdzības nodrošināšana stacionārās ārstniecības iestādēs”, lai nodrošinātu pārējā ambulatorā veselības aprūpē strādājošo ārstniecības personu darba samaksas pieaugumu</w:t>
            </w:r>
            <w:r>
              <w:rPr>
                <w:i/>
                <w:noProof/>
                <w:sz w:val="18"/>
                <w:szCs w:val="18"/>
              </w:rPr>
              <w:t xml:space="preserve">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tcPr>
          <w:p w:rsidR="009B360B" w:rsidRPr="00B07F2E" w:rsidRDefault="009B360B" w:rsidP="00610CEF">
            <w:pPr>
              <w:ind w:firstLine="0"/>
              <w:jc w:val="right"/>
              <w:rPr>
                <w:noProof/>
                <w:sz w:val="18"/>
                <w:szCs w:val="18"/>
              </w:rPr>
            </w:pPr>
            <w:r w:rsidRPr="00B07F2E">
              <w:rPr>
                <w:noProof/>
                <w:sz w:val="18"/>
                <w:szCs w:val="18"/>
              </w:rPr>
              <w:t>1 692 357</w:t>
            </w:r>
          </w:p>
        </w:tc>
        <w:tc>
          <w:tcPr>
            <w:tcW w:w="1160" w:type="dxa"/>
          </w:tcPr>
          <w:p w:rsidR="009B360B" w:rsidRPr="00B07F2E" w:rsidRDefault="009B360B" w:rsidP="00610CEF">
            <w:pPr>
              <w:ind w:firstLine="0"/>
              <w:jc w:val="right"/>
              <w:rPr>
                <w:noProof/>
                <w:sz w:val="18"/>
                <w:szCs w:val="18"/>
              </w:rPr>
            </w:pPr>
            <w:r w:rsidRPr="00B07F2E">
              <w:rPr>
                <w:noProof/>
                <w:sz w:val="18"/>
                <w:szCs w:val="18"/>
              </w:rPr>
              <w:t>1 692 357</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Palielināti izdevumi, pārdalot finansējumu no apakšprogrammas 33.18.00 “Plānveida stacionāro veselības aprūpes pakalpojumu nodrošināšana</w:t>
            </w:r>
            <w:r>
              <w:rPr>
                <w:i/>
                <w:noProof/>
                <w:sz w:val="18"/>
                <w:szCs w:val="18"/>
              </w:rPr>
              <w:t>”</w:t>
            </w:r>
            <w:r w:rsidRPr="00B07F2E">
              <w:rPr>
                <w:i/>
                <w:noProof/>
                <w:sz w:val="18"/>
                <w:szCs w:val="18"/>
              </w:rPr>
              <w:t>, lai ambulatori veiktu jaundzimušo skrīningu mājdzemdībās dzimušajiem bērniem, kā arī jaundzimušajiem, kuriem jāveic atkārtots skrīnings, gadījumos, ja skrīninga analīzes ir izmainītas jeb rodas aizdomas par kādu no slimībām</w:t>
            </w:r>
            <w:r>
              <w:rPr>
                <w:i/>
                <w:noProof/>
                <w:sz w:val="18"/>
                <w:szCs w:val="18"/>
              </w:rPr>
              <w:t xml:space="preserve">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tcPr>
          <w:p w:rsidR="009B360B" w:rsidRPr="00B07F2E" w:rsidRDefault="009B360B" w:rsidP="00610CEF">
            <w:pPr>
              <w:ind w:firstLine="0"/>
              <w:jc w:val="right"/>
              <w:rPr>
                <w:noProof/>
                <w:sz w:val="18"/>
                <w:szCs w:val="18"/>
              </w:rPr>
            </w:pPr>
            <w:r w:rsidRPr="00B07F2E">
              <w:rPr>
                <w:noProof/>
                <w:sz w:val="18"/>
                <w:szCs w:val="18"/>
              </w:rPr>
              <w:t>25 776</w:t>
            </w:r>
          </w:p>
        </w:tc>
        <w:tc>
          <w:tcPr>
            <w:tcW w:w="1160" w:type="dxa"/>
          </w:tcPr>
          <w:p w:rsidR="009B360B" w:rsidRPr="00B07F2E" w:rsidRDefault="009B360B" w:rsidP="00610CEF">
            <w:pPr>
              <w:ind w:firstLine="0"/>
              <w:jc w:val="right"/>
              <w:rPr>
                <w:noProof/>
                <w:sz w:val="18"/>
                <w:szCs w:val="18"/>
              </w:rPr>
            </w:pPr>
            <w:r w:rsidRPr="00B07F2E">
              <w:rPr>
                <w:noProof/>
                <w:sz w:val="18"/>
                <w:szCs w:val="18"/>
              </w:rPr>
              <w:t>25 776</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Palielināti izdevumi, pārdalot finansēj</w:t>
            </w:r>
            <w:r>
              <w:rPr>
                <w:i/>
                <w:noProof/>
                <w:sz w:val="18"/>
                <w:szCs w:val="18"/>
              </w:rPr>
              <w:t xml:space="preserve">umu no apakšprogrammas 33.17.00 </w:t>
            </w:r>
            <w:r w:rsidRPr="00B07F2E">
              <w:rPr>
                <w:i/>
                <w:noProof/>
                <w:sz w:val="18"/>
                <w:szCs w:val="18"/>
              </w:rPr>
              <w:t xml:space="preserve">“Neatliekamās medicīniskās palīdzības nodrošināšanastacionārās ārstniecības iestādēs”, lai VSIA “Piejūras slimnīca” nodrošinātu psihiatriskos sekundāros veselības aprūpes pakalpojumus bērniem dienas stacionārā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tcPr>
          <w:p w:rsidR="009B360B" w:rsidRPr="00B07F2E" w:rsidRDefault="009B360B" w:rsidP="00610CEF">
            <w:pPr>
              <w:ind w:firstLine="0"/>
              <w:jc w:val="right"/>
              <w:rPr>
                <w:noProof/>
                <w:sz w:val="18"/>
                <w:szCs w:val="18"/>
              </w:rPr>
            </w:pPr>
            <w:r w:rsidRPr="00B07F2E">
              <w:rPr>
                <w:noProof/>
                <w:sz w:val="18"/>
                <w:szCs w:val="18"/>
              </w:rPr>
              <w:t>169 438</w:t>
            </w:r>
          </w:p>
        </w:tc>
        <w:tc>
          <w:tcPr>
            <w:tcW w:w="1160" w:type="dxa"/>
          </w:tcPr>
          <w:p w:rsidR="009B360B" w:rsidRPr="00B07F2E" w:rsidRDefault="009B360B" w:rsidP="00610CEF">
            <w:pPr>
              <w:ind w:firstLine="0"/>
              <w:jc w:val="right"/>
              <w:rPr>
                <w:noProof/>
                <w:sz w:val="18"/>
                <w:szCs w:val="18"/>
              </w:rPr>
            </w:pPr>
            <w:r w:rsidRPr="00B07F2E">
              <w:rPr>
                <w:noProof/>
                <w:sz w:val="18"/>
                <w:szCs w:val="18"/>
              </w:rPr>
              <w:t>169 438</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 xml:space="preserve">Palielināti izdevumi, pārdalot finansējumu no apakšprogrammas 33.04.00 “Centralizēta medikamentu un materiālu iegāde”, lai izveidotu enterālās un parenterālās barošanas kabinetu, atbilstoši </w:t>
            </w:r>
            <w:r>
              <w:rPr>
                <w:i/>
                <w:noProof/>
                <w:sz w:val="18"/>
                <w:szCs w:val="18"/>
                <w:lang w:eastAsia="lv-LV"/>
              </w:rPr>
              <w:t>MK</w:t>
            </w:r>
            <w:r w:rsidRPr="00B07F2E">
              <w:rPr>
                <w:i/>
                <w:noProof/>
                <w:sz w:val="18"/>
                <w:szCs w:val="18"/>
                <w:lang w:eastAsia="lv-LV"/>
              </w:rPr>
              <w:t xml:space="preserve"> </w:t>
            </w:r>
            <w:r>
              <w:rPr>
                <w:i/>
                <w:noProof/>
                <w:sz w:val="18"/>
                <w:szCs w:val="18"/>
                <w:lang w:eastAsia="lv-LV"/>
              </w:rPr>
              <w:t>14.07.2020. sēdes prot.</w:t>
            </w:r>
            <w:r w:rsidRPr="00B07F2E">
              <w:rPr>
                <w:i/>
                <w:noProof/>
                <w:sz w:val="18"/>
                <w:szCs w:val="18"/>
                <w:lang w:eastAsia="lv-LV"/>
              </w:rPr>
              <w:t xml:space="preserve"> </w:t>
            </w:r>
            <w:r w:rsidRPr="00B07F2E">
              <w:rPr>
                <w:i/>
                <w:noProof/>
                <w:sz w:val="18"/>
                <w:szCs w:val="18"/>
              </w:rPr>
              <w:t>Nr.44 40.§ 4.1.apakšpunktam</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tcPr>
          <w:p w:rsidR="009B360B" w:rsidRPr="00B07F2E" w:rsidRDefault="009B360B" w:rsidP="00610CEF">
            <w:pPr>
              <w:ind w:firstLine="0"/>
              <w:jc w:val="right"/>
              <w:rPr>
                <w:noProof/>
                <w:sz w:val="18"/>
                <w:szCs w:val="18"/>
              </w:rPr>
            </w:pPr>
            <w:r w:rsidRPr="00B07F2E">
              <w:rPr>
                <w:noProof/>
                <w:sz w:val="18"/>
                <w:szCs w:val="18"/>
              </w:rPr>
              <w:t>33 871</w:t>
            </w:r>
          </w:p>
        </w:tc>
        <w:tc>
          <w:tcPr>
            <w:tcW w:w="1160" w:type="dxa"/>
          </w:tcPr>
          <w:p w:rsidR="009B360B" w:rsidRPr="00B07F2E" w:rsidRDefault="009B360B" w:rsidP="00610CEF">
            <w:pPr>
              <w:ind w:firstLine="0"/>
              <w:jc w:val="right"/>
              <w:rPr>
                <w:noProof/>
                <w:sz w:val="18"/>
                <w:szCs w:val="18"/>
              </w:rPr>
            </w:pPr>
            <w:r w:rsidRPr="00B07F2E">
              <w:rPr>
                <w:noProof/>
                <w:sz w:val="18"/>
                <w:szCs w:val="18"/>
              </w:rPr>
              <w:t>33 871</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 xml:space="preserve">Palielināti izdevumi, pārdalot finansējumu no apakšprogrammas 33.12.00 “Reto slimību ārstēšana”, lai uzlabotu ārstēšanas procesu bērniem ar diagnozi epidermolysis bullosa, atbilstoši </w:t>
            </w:r>
            <w:r>
              <w:rPr>
                <w:i/>
                <w:noProof/>
                <w:sz w:val="18"/>
                <w:szCs w:val="18"/>
                <w:lang w:eastAsia="lv-LV"/>
              </w:rPr>
              <w:t>MK</w:t>
            </w:r>
            <w:r w:rsidRPr="00B07F2E">
              <w:rPr>
                <w:i/>
                <w:noProof/>
                <w:sz w:val="18"/>
                <w:szCs w:val="18"/>
                <w:lang w:eastAsia="lv-LV"/>
              </w:rPr>
              <w:t xml:space="preserve"> </w:t>
            </w:r>
            <w:r>
              <w:rPr>
                <w:i/>
                <w:noProof/>
                <w:sz w:val="18"/>
                <w:szCs w:val="18"/>
                <w:lang w:eastAsia="lv-LV"/>
              </w:rPr>
              <w:t>14.07.2020. sēdes prot.</w:t>
            </w:r>
            <w:r w:rsidRPr="00B07F2E">
              <w:rPr>
                <w:i/>
                <w:noProof/>
                <w:sz w:val="18"/>
                <w:szCs w:val="18"/>
                <w:lang w:eastAsia="lv-LV"/>
              </w:rPr>
              <w:t xml:space="preserve"> </w:t>
            </w:r>
            <w:r>
              <w:rPr>
                <w:i/>
                <w:noProof/>
                <w:sz w:val="18"/>
                <w:szCs w:val="18"/>
              </w:rPr>
              <w:t>Nr.44</w:t>
            </w:r>
            <w:r w:rsidRPr="00B07F2E">
              <w:rPr>
                <w:i/>
                <w:noProof/>
                <w:sz w:val="18"/>
                <w:szCs w:val="18"/>
              </w:rPr>
              <w:t xml:space="preserve"> 40.§ 4.2.apakšpunktam</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tcPr>
          <w:p w:rsidR="009B360B" w:rsidRPr="00B07F2E" w:rsidRDefault="009B360B" w:rsidP="00610CEF">
            <w:pPr>
              <w:ind w:firstLine="0"/>
              <w:jc w:val="right"/>
              <w:rPr>
                <w:noProof/>
                <w:sz w:val="18"/>
                <w:szCs w:val="18"/>
              </w:rPr>
            </w:pPr>
            <w:r w:rsidRPr="00B07F2E">
              <w:rPr>
                <w:noProof/>
                <w:sz w:val="18"/>
                <w:szCs w:val="18"/>
              </w:rPr>
              <w:t>25 974</w:t>
            </w:r>
          </w:p>
        </w:tc>
        <w:tc>
          <w:tcPr>
            <w:tcW w:w="1160" w:type="dxa"/>
          </w:tcPr>
          <w:p w:rsidR="009B360B" w:rsidRPr="00B07F2E" w:rsidRDefault="009B360B" w:rsidP="00610CEF">
            <w:pPr>
              <w:ind w:firstLine="0"/>
              <w:jc w:val="right"/>
              <w:rPr>
                <w:noProof/>
                <w:sz w:val="18"/>
                <w:szCs w:val="18"/>
              </w:rPr>
            </w:pPr>
            <w:r w:rsidRPr="00B07F2E">
              <w:rPr>
                <w:noProof/>
                <w:sz w:val="18"/>
                <w:szCs w:val="18"/>
              </w:rPr>
              <w:t>25 974</w:t>
            </w:r>
          </w:p>
        </w:tc>
      </w:tr>
      <w:tr w:rsidR="009B360B" w:rsidRPr="00B07F2E" w:rsidTr="00610CEF">
        <w:trPr>
          <w:trHeight w:val="341"/>
          <w:tblHeader/>
        </w:trPr>
        <w:tc>
          <w:tcPr>
            <w:tcW w:w="5317" w:type="dxa"/>
          </w:tcPr>
          <w:p w:rsidR="009B360B" w:rsidRPr="00B07F2E" w:rsidRDefault="009B360B" w:rsidP="00610CEF">
            <w:pPr>
              <w:ind w:firstLine="0"/>
              <w:rPr>
                <w:i/>
                <w:noProof/>
                <w:sz w:val="18"/>
                <w:szCs w:val="18"/>
                <w:lang w:eastAsia="lv-LV"/>
              </w:rPr>
            </w:pPr>
            <w:r w:rsidRPr="00B07F2E">
              <w:rPr>
                <w:i/>
                <w:noProof/>
                <w:sz w:val="18"/>
                <w:szCs w:val="18"/>
                <w:lang w:eastAsia="lv-LV"/>
              </w:rPr>
              <w:t>Palielināti izdevumi, lai nodrošinātu pacientu iemaksu kompensācijas sekundārās ambulatorās veselības aprūpes pakalpojumiem, pārdalot finansējumu no apakšprogrammas 39.04.00 “Neat</w:t>
            </w:r>
            <w:r>
              <w:rPr>
                <w:i/>
                <w:noProof/>
                <w:sz w:val="18"/>
                <w:szCs w:val="18"/>
                <w:lang w:eastAsia="lv-LV"/>
              </w:rPr>
              <w:t xml:space="preserve">liekamā medicīniskā palīdzība”, </w:t>
            </w:r>
            <w:r w:rsidRPr="00B07F2E">
              <w:rPr>
                <w:i/>
                <w:noProof/>
                <w:sz w:val="18"/>
                <w:szCs w:val="18"/>
                <w:lang w:eastAsia="lv-LV"/>
              </w:rPr>
              <w:t xml:space="preserve">atbilstoši </w:t>
            </w:r>
            <w:r>
              <w:rPr>
                <w:i/>
                <w:noProof/>
                <w:sz w:val="18"/>
                <w:szCs w:val="18"/>
                <w:lang w:eastAsia="lv-LV"/>
              </w:rPr>
              <w:t>MK 16.10.2018. sēdes prot.</w:t>
            </w:r>
            <w:r w:rsidRPr="00B07F2E">
              <w:rPr>
                <w:i/>
                <w:noProof/>
                <w:sz w:val="18"/>
                <w:szCs w:val="18"/>
                <w:lang w:eastAsia="lv-LV"/>
              </w:rPr>
              <w:t xml:space="preserve"> Nr.48 35.§ 2.1.3.apakšpunktam</w:t>
            </w:r>
            <w:r>
              <w:rPr>
                <w:i/>
                <w:noProof/>
                <w:sz w:val="18"/>
                <w:szCs w:val="18"/>
                <w:lang w:eastAsia="lv-LV"/>
              </w:rPr>
              <w:t xml:space="preserve">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185 493</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185 493</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lang w:eastAsia="lv-LV"/>
              </w:rPr>
              <w:t>Palielināti izdevumi, lai nodrošinātu pacientu iemaksu kompensācijas sekundārās ambulatorās veselības aprūpes pakalpojumiem, pārdalot finansējumu no apakšprogrammas 39.04.00 “Neat</w:t>
            </w:r>
            <w:r>
              <w:rPr>
                <w:i/>
                <w:noProof/>
                <w:sz w:val="18"/>
                <w:szCs w:val="18"/>
                <w:lang w:eastAsia="lv-LV"/>
              </w:rPr>
              <w:t xml:space="preserve">liekamā medicīniskā palīdzība”, </w:t>
            </w:r>
            <w:r w:rsidRPr="00B07F2E">
              <w:rPr>
                <w:i/>
                <w:noProof/>
                <w:sz w:val="18"/>
                <w:szCs w:val="18"/>
                <w:lang w:eastAsia="lv-LV"/>
              </w:rPr>
              <w:t xml:space="preserve">atbilstoši </w:t>
            </w:r>
            <w:r>
              <w:rPr>
                <w:i/>
                <w:noProof/>
                <w:sz w:val="18"/>
                <w:szCs w:val="18"/>
                <w:lang w:eastAsia="lv-LV"/>
              </w:rPr>
              <w:t>MK 16.10.2018. sēdes prot.</w:t>
            </w:r>
            <w:r w:rsidRPr="00B07F2E">
              <w:rPr>
                <w:i/>
                <w:noProof/>
                <w:sz w:val="18"/>
                <w:szCs w:val="18"/>
                <w:lang w:eastAsia="lv-LV"/>
              </w:rPr>
              <w:t xml:space="preserve"> Nr.48 35.§ 2.1.3.apakšpunktam</w:t>
            </w:r>
            <w:r>
              <w:rPr>
                <w:i/>
                <w:noProof/>
                <w:sz w:val="18"/>
                <w:szCs w:val="18"/>
                <w:lang w:eastAsia="lv-LV"/>
              </w:rPr>
              <w:t xml:space="preserve">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3 914</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3 914</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lang w:eastAsia="lv-LV"/>
              </w:rPr>
              <w:t xml:space="preserve">Samazināti izdevumi, pārdalot finansējumu uz apakšprogrammu 39.04.00 “Neatliekamā medicīniskā palīdzība”, lai īstenotu elpošanas funkciju nodrošināšanai nepieciešamo ierīču iegādi, atbilstoši </w:t>
            </w:r>
            <w:r>
              <w:rPr>
                <w:i/>
                <w:noProof/>
                <w:sz w:val="18"/>
                <w:szCs w:val="18"/>
                <w:lang w:eastAsia="lv-LV"/>
              </w:rPr>
              <w:t>MK 16.10.2018. sēdes prot.</w:t>
            </w:r>
            <w:r w:rsidRPr="00B07F2E">
              <w:rPr>
                <w:i/>
                <w:noProof/>
                <w:sz w:val="18"/>
                <w:szCs w:val="18"/>
                <w:lang w:eastAsia="lv-LV"/>
              </w:rPr>
              <w:t xml:space="preserve"> Nr.48 35.§ 2.1.3.apakšpunktam</w:t>
            </w:r>
            <w:r>
              <w:rPr>
                <w:i/>
                <w:noProof/>
                <w:sz w:val="18"/>
                <w:szCs w:val="18"/>
                <w:lang w:eastAsia="lv-LV"/>
              </w:rPr>
              <w:t xml:space="preserve"> </w:t>
            </w:r>
          </w:p>
        </w:tc>
        <w:tc>
          <w:tcPr>
            <w:tcW w:w="1295" w:type="dxa"/>
          </w:tcPr>
          <w:p w:rsidR="009B360B" w:rsidRPr="00B07F2E" w:rsidRDefault="009B360B" w:rsidP="00610CEF">
            <w:pPr>
              <w:ind w:firstLine="0"/>
              <w:jc w:val="right"/>
              <w:rPr>
                <w:noProof/>
                <w:sz w:val="18"/>
                <w:szCs w:val="18"/>
              </w:rPr>
            </w:pPr>
            <w:r w:rsidRPr="00B07F2E">
              <w:rPr>
                <w:noProof/>
                <w:sz w:val="18"/>
                <w:szCs w:val="18"/>
              </w:rPr>
              <w:t>135 806</w:t>
            </w:r>
          </w:p>
        </w:tc>
        <w:tc>
          <w:tcPr>
            <w:tcW w:w="1295" w:type="dxa"/>
            <w:shd w:val="clear" w:color="auto" w:fill="auto"/>
          </w:tcPr>
          <w:p w:rsidR="009B360B" w:rsidRPr="00B07F2E" w:rsidRDefault="009B360B" w:rsidP="00610CEF">
            <w:pPr>
              <w:ind w:firstLine="0"/>
              <w:jc w:val="center"/>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-135 806</w:t>
            </w:r>
          </w:p>
        </w:tc>
      </w:tr>
    </w:tbl>
    <w:p w:rsidR="009B360B" w:rsidRPr="00B07F2E" w:rsidRDefault="009B360B" w:rsidP="009B360B">
      <w:pPr>
        <w:widowControl w:val="0"/>
        <w:spacing w:before="240" w:after="240"/>
        <w:ind w:firstLine="0"/>
        <w:jc w:val="center"/>
        <w:rPr>
          <w:b/>
          <w:noProof/>
        </w:rPr>
      </w:pPr>
      <w:r w:rsidRPr="00B07F2E">
        <w:rPr>
          <w:b/>
          <w:noProof/>
        </w:rPr>
        <w:t>33.17.00 Neatliekamās medicīniskās palīdzības nodrošināšana stacionārās ārstniecības iestādēs</w:t>
      </w:r>
    </w:p>
    <w:p w:rsidR="009B360B" w:rsidRPr="00B07F2E" w:rsidRDefault="009B360B" w:rsidP="009B360B">
      <w:pPr>
        <w:spacing w:before="240" w:after="120"/>
        <w:ind w:firstLine="0"/>
        <w:rPr>
          <w:rFonts w:eastAsia="Calibri"/>
          <w:bCs/>
          <w:noProof/>
          <w:u w:val="single"/>
        </w:rPr>
      </w:pPr>
      <w:r w:rsidRPr="00B07F2E">
        <w:rPr>
          <w:rFonts w:eastAsia="Calibri"/>
          <w:bCs/>
          <w:noProof/>
          <w:u w:val="single"/>
        </w:rPr>
        <w:t>Apakšprogrammas mērķis:</w:t>
      </w:r>
    </w:p>
    <w:p w:rsidR="009B360B" w:rsidRPr="00B07F2E" w:rsidRDefault="009B360B" w:rsidP="0088065E">
      <w:pPr>
        <w:spacing w:after="120"/>
        <w:ind w:firstLine="720"/>
        <w:rPr>
          <w:rFonts w:eastAsia="Calibri"/>
          <w:noProof/>
          <w:lang w:eastAsia="lv-LV"/>
        </w:rPr>
      </w:pPr>
      <w:r w:rsidRPr="00B07F2E">
        <w:rPr>
          <w:rFonts w:eastAsia="Calibri"/>
          <w:noProof/>
        </w:rPr>
        <w:t xml:space="preserve">nodrošināt stacionāro </w:t>
      </w:r>
      <w:r w:rsidRPr="00B07F2E">
        <w:rPr>
          <w:rFonts w:eastAsia="Calibri"/>
          <w:noProof/>
          <w:lang w:eastAsia="lv-LV"/>
        </w:rPr>
        <w:t>ārstniecības iestāžu sniegto neatliekamās medicīniskās palīdzības pakalpojumu apmaksu stacionārajās ārstniecības iestādēs.</w:t>
      </w:r>
    </w:p>
    <w:p w:rsidR="009B360B" w:rsidRPr="00B07F2E" w:rsidRDefault="009B360B" w:rsidP="009B360B">
      <w:pPr>
        <w:spacing w:after="120"/>
        <w:ind w:firstLine="0"/>
        <w:rPr>
          <w:rFonts w:eastAsia="Calibri"/>
          <w:bCs/>
          <w:noProof/>
          <w:u w:val="single"/>
        </w:rPr>
      </w:pPr>
      <w:r w:rsidRPr="00B07F2E">
        <w:rPr>
          <w:rFonts w:eastAsia="Calibri"/>
          <w:bCs/>
          <w:noProof/>
          <w:u w:val="single"/>
        </w:rPr>
        <w:lastRenderedPageBreak/>
        <w:t>Galvenās aktivitātes:</w:t>
      </w:r>
    </w:p>
    <w:p w:rsidR="009B360B" w:rsidRPr="00B07F2E" w:rsidRDefault="009B360B" w:rsidP="0088065E">
      <w:pPr>
        <w:spacing w:after="120"/>
        <w:ind w:firstLine="720"/>
        <w:rPr>
          <w:rFonts w:eastAsia="Calibri"/>
          <w:noProof/>
        </w:rPr>
      </w:pPr>
      <w:r w:rsidRPr="00B07F2E">
        <w:rPr>
          <w:rFonts w:eastAsia="Calibri"/>
          <w:noProof/>
        </w:rPr>
        <w:t>apakšprogrammas ietvaros tiek nodrošināta no valsts budžeta apmaksāto neatliekamās palīdzības pakalpojumu apmaksa stacionārajām ārstniecības iestādēm</w:t>
      </w:r>
      <w:r w:rsidRPr="00B07F2E">
        <w:rPr>
          <w:rFonts w:eastAsia="Calibri"/>
          <w:noProof/>
          <w:lang w:eastAsia="lv-LV"/>
        </w:rPr>
        <w:t xml:space="preserve"> atbilstoši Ministru kabineta 2018.</w:t>
      </w:r>
      <w:r>
        <w:rPr>
          <w:rFonts w:eastAsia="Calibri"/>
          <w:noProof/>
          <w:lang w:eastAsia="lv-LV"/>
        </w:rPr>
        <w:t xml:space="preserve"> </w:t>
      </w:r>
      <w:r w:rsidRPr="00B07F2E">
        <w:rPr>
          <w:rFonts w:eastAsia="Calibri"/>
          <w:noProof/>
          <w:lang w:eastAsia="lv-LV"/>
        </w:rPr>
        <w:t>gada 28.</w:t>
      </w:r>
      <w:r>
        <w:rPr>
          <w:rFonts w:eastAsia="Calibri"/>
          <w:noProof/>
          <w:lang w:eastAsia="lv-LV"/>
        </w:rPr>
        <w:t xml:space="preserve"> </w:t>
      </w:r>
      <w:r w:rsidRPr="00B07F2E">
        <w:rPr>
          <w:rFonts w:eastAsia="Calibri"/>
          <w:noProof/>
          <w:lang w:eastAsia="lv-LV"/>
        </w:rPr>
        <w:t>augusta noteikumos Nr.555 “Veselības aprūpes pakalpojumu organizēšanas un samaksas kārtība” no</w:t>
      </w:r>
      <w:r w:rsidRPr="00B07F2E">
        <w:rPr>
          <w:rFonts w:eastAsia="Calibri"/>
          <w:noProof/>
          <w:lang w:eastAsia="lv-LV"/>
        </w:rPr>
        <w:softHyphen/>
        <w:t>teiktajiem tarifiem un apmaksas nosacījumiem</w:t>
      </w:r>
      <w:r w:rsidRPr="00B07F2E">
        <w:rPr>
          <w:rFonts w:eastAsia="Calibri"/>
          <w:noProof/>
        </w:rPr>
        <w:t>, kā arī tiek nodrošināta pacienta iemaksu kompensācija tām iedzīvotāju kategorijām, kuras saskaņā ar normatīvajos aktos noteikto ir atbrīvotas no pacienta iemaksas.</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586B76">
      <w:pPr>
        <w:spacing w:before="240" w:after="240"/>
        <w:ind w:firstLine="0"/>
        <w:jc w:val="center"/>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053"/>
        <w:gridCol w:w="1053"/>
        <w:gridCol w:w="1053"/>
        <w:gridCol w:w="1053"/>
        <w:gridCol w:w="1032"/>
      </w:tblGrid>
      <w:tr w:rsidR="009B360B" w:rsidRPr="00B07F2E" w:rsidTr="00610CEF">
        <w:trPr>
          <w:trHeight w:val="113"/>
          <w:tblHeader/>
        </w:trPr>
        <w:tc>
          <w:tcPr>
            <w:tcW w:w="3828" w:type="dxa"/>
          </w:tcPr>
          <w:p w:rsidR="009B360B" w:rsidRPr="00B07F2E" w:rsidRDefault="009B360B" w:rsidP="00610CEF">
            <w:pPr>
              <w:ind w:firstLine="0"/>
              <w:jc w:val="center"/>
              <w:rPr>
                <w:noProof/>
                <w:sz w:val="18"/>
                <w:szCs w:val="18"/>
                <w:lang w:eastAsia="lv-LV"/>
              </w:rPr>
            </w:pPr>
          </w:p>
        </w:tc>
        <w:tc>
          <w:tcPr>
            <w:tcW w:w="1053"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53"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53"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53"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32"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7"/>
        </w:trPr>
        <w:tc>
          <w:tcPr>
            <w:tcW w:w="9072" w:type="dxa"/>
            <w:gridSpan w:val="6"/>
            <w:shd w:val="clear" w:color="auto" w:fill="D9D9D9" w:themeFill="background1" w:themeFillShade="D9"/>
          </w:tcPr>
          <w:p w:rsidR="009B360B" w:rsidRPr="00B07F2E" w:rsidRDefault="009B360B" w:rsidP="00610CEF">
            <w:pPr>
              <w:ind w:firstLine="0"/>
              <w:jc w:val="center"/>
              <w:rPr>
                <w:noProof/>
                <w:sz w:val="18"/>
                <w:szCs w:val="18"/>
              </w:rPr>
            </w:pPr>
            <w:r w:rsidRPr="00B07F2E">
              <w:rPr>
                <w:rFonts w:eastAsia="Calibri"/>
                <w:noProof/>
                <w:sz w:val="18"/>
                <w:szCs w:val="18"/>
              </w:rPr>
              <w:t>Nodrošināta stacionāro veselības aprūpes pakalpojumu pieejamība</w:t>
            </w:r>
          </w:p>
        </w:tc>
      </w:tr>
      <w:tr w:rsidR="009B360B" w:rsidRPr="00B07F2E" w:rsidTr="00610CEF">
        <w:tc>
          <w:tcPr>
            <w:tcW w:w="3828" w:type="dxa"/>
          </w:tcPr>
          <w:p w:rsidR="009B360B" w:rsidRPr="00B07F2E" w:rsidRDefault="009B360B" w:rsidP="00610CEF">
            <w:pPr>
              <w:ind w:firstLine="0"/>
              <w:rPr>
                <w:rFonts w:eastAsia="Calibri"/>
                <w:noProof/>
                <w:sz w:val="18"/>
                <w:szCs w:val="18"/>
              </w:rPr>
            </w:pPr>
            <w:r w:rsidRPr="00B07F2E">
              <w:rPr>
                <w:rFonts w:eastAsia="Calibri"/>
                <w:noProof/>
                <w:sz w:val="18"/>
                <w:szCs w:val="18"/>
              </w:rPr>
              <w:t>Neatliekamās hospitalizācijas (skaits)</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218 073</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226 000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226 000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226 000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226 000</w:t>
            </w:r>
          </w:p>
        </w:tc>
      </w:tr>
      <w:tr w:rsidR="009B360B" w:rsidRPr="00B07F2E" w:rsidTr="00610CEF">
        <w:tc>
          <w:tcPr>
            <w:tcW w:w="3828" w:type="dxa"/>
          </w:tcPr>
          <w:p w:rsidR="009B360B" w:rsidRPr="00B07F2E" w:rsidRDefault="009B360B" w:rsidP="00610CEF">
            <w:pPr>
              <w:ind w:firstLine="0"/>
              <w:rPr>
                <w:rFonts w:eastAsia="Calibri"/>
                <w:noProof/>
                <w:sz w:val="18"/>
                <w:szCs w:val="18"/>
              </w:rPr>
            </w:pPr>
            <w:r w:rsidRPr="00B07F2E">
              <w:rPr>
                <w:rFonts w:eastAsia="Calibri"/>
                <w:noProof/>
                <w:sz w:val="18"/>
                <w:szCs w:val="18"/>
              </w:rPr>
              <w:t xml:space="preserve">Vidējais ārstēšanās ilgums </w:t>
            </w:r>
            <w:r w:rsidRPr="00B07F2E">
              <w:rPr>
                <w:noProof/>
                <w:sz w:val="18"/>
                <w:szCs w:val="18"/>
              </w:rPr>
              <w:t>(gultas dienu skaits uz vienu pacientu)</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8,1</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8,1</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8,1</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8,1</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8,1</w:t>
            </w:r>
          </w:p>
        </w:tc>
      </w:tr>
      <w:tr w:rsidR="009B360B" w:rsidRPr="00B07F2E" w:rsidTr="00610CEF">
        <w:trPr>
          <w:trHeight w:val="113"/>
        </w:trPr>
        <w:tc>
          <w:tcPr>
            <w:tcW w:w="3828" w:type="dxa"/>
          </w:tcPr>
          <w:p w:rsidR="009B360B" w:rsidRPr="00B07F2E" w:rsidRDefault="009B360B" w:rsidP="00610CEF">
            <w:pPr>
              <w:ind w:firstLine="0"/>
              <w:rPr>
                <w:rFonts w:eastAsia="Calibri"/>
                <w:noProof/>
                <w:sz w:val="18"/>
                <w:szCs w:val="18"/>
              </w:rPr>
            </w:pPr>
            <w:r w:rsidRPr="00B07F2E">
              <w:rPr>
                <w:rFonts w:eastAsia="Calibri"/>
                <w:noProof/>
                <w:sz w:val="18"/>
                <w:szCs w:val="18"/>
              </w:rPr>
              <w:t>Stacionārās ārstniecības iestādes (līgumi), kurās sniedz neatliekamo stacionāro aprūpi, (skaits)</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36</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36</w:t>
            </w:r>
          </w:p>
        </w:tc>
      </w:tr>
    </w:tbl>
    <w:p w:rsidR="009B360B" w:rsidRPr="00B07F2E" w:rsidRDefault="009B360B" w:rsidP="00586B76">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A458B6">
        <w:trPr>
          <w:trHeight w:val="153"/>
        </w:trPr>
        <w:tc>
          <w:tcPr>
            <w:tcW w:w="3402" w:type="dxa"/>
            <w:shd w:val="clear" w:color="auto" w:fill="D9D9D9" w:themeFill="background1" w:themeFillShade="D9"/>
            <w:vAlign w:val="center"/>
          </w:tcPr>
          <w:p w:rsidR="009B360B" w:rsidRPr="00B07F2E" w:rsidRDefault="009B360B" w:rsidP="00610CEF">
            <w:pPr>
              <w:ind w:firstLine="0"/>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267 970 677</w:t>
            </w:r>
          </w:p>
        </w:tc>
        <w:tc>
          <w:tcPr>
            <w:tcW w:w="1134" w:type="dxa"/>
            <w:shd w:val="clear" w:color="auto" w:fill="D9D9D9" w:themeFill="background1" w:themeFillShade="D9"/>
          </w:tcPr>
          <w:p w:rsidR="009B360B" w:rsidRPr="00B07F2E" w:rsidRDefault="009B360B" w:rsidP="00A458B6">
            <w:pPr>
              <w:ind w:firstLine="0"/>
              <w:jc w:val="right"/>
              <w:rPr>
                <w:sz w:val="18"/>
              </w:rPr>
            </w:pPr>
            <w:r w:rsidRPr="00B07F2E">
              <w:rPr>
                <w:sz w:val="18"/>
              </w:rPr>
              <w:t>289 053 878</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349 524 730</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336 545 036</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336 513 293</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spacing w:after="120"/>
              <w:ind w:firstLine="0"/>
              <w:jc w:val="right"/>
              <w:rPr>
                <w:noProof/>
                <w:sz w:val="18"/>
                <w:szCs w:val="18"/>
              </w:rPr>
            </w:pPr>
            <w:r w:rsidRPr="00B07F2E">
              <w:rPr>
                <w:noProof/>
                <w:sz w:val="18"/>
                <w:szCs w:val="18"/>
              </w:rPr>
              <w:t>21 083 201</w:t>
            </w:r>
          </w:p>
        </w:tc>
        <w:tc>
          <w:tcPr>
            <w:tcW w:w="1134" w:type="dxa"/>
          </w:tcPr>
          <w:p w:rsidR="009B360B" w:rsidRPr="00B07F2E" w:rsidRDefault="009B360B" w:rsidP="00610CEF">
            <w:pPr>
              <w:ind w:firstLine="0"/>
              <w:jc w:val="right"/>
              <w:rPr>
                <w:noProof/>
                <w:sz w:val="18"/>
                <w:szCs w:val="24"/>
                <w:lang w:eastAsia="lv-LV"/>
              </w:rPr>
            </w:pPr>
            <w:r w:rsidRPr="00B07F2E">
              <w:rPr>
                <w:noProof/>
                <w:sz w:val="18"/>
                <w:szCs w:val="24"/>
                <w:lang w:eastAsia="lv-LV"/>
              </w:rPr>
              <w:t>60 470 852</w:t>
            </w:r>
          </w:p>
        </w:tc>
        <w:tc>
          <w:tcPr>
            <w:tcW w:w="1134" w:type="dxa"/>
          </w:tcPr>
          <w:p w:rsidR="009B360B" w:rsidRPr="00B07F2E" w:rsidRDefault="009B360B" w:rsidP="00610CEF">
            <w:pPr>
              <w:ind w:firstLine="0"/>
              <w:jc w:val="right"/>
              <w:rPr>
                <w:noProof/>
                <w:sz w:val="18"/>
              </w:rPr>
            </w:pPr>
            <w:r w:rsidRPr="00B07F2E">
              <w:rPr>
                <w:noProof/>
                <w:sz w:val="18"/>
              </w:rPr>
              <w:t>-12 979 694</w:t>
            </w:r>
          </w:p>
        </w:tc>
        <w:tc>
          <w:tcPr>
            <w:tcW w:w="1134" w:type="dxa"/>
          </w:tcPr>
          <w:p w:rsidR="009B360B" w:rsidRPr="00B07F2E" w:rsidRDefault="009B360B" w:rsidP="00610CEF">
            <w:pPr>
              <w:ind w:firstLine="0"/>
              <w:jc w:val="right"/>
              <w:rPr>
                <w:noProof/>
                <w:sz w:val="18"/>
              </w:rPr>
            </w:pPr>
            <w:r w:rsidRPr="00B07F2E">
              <w:rPr>
                <w:noProof/>
                <w:sz w:val="18"/>
              </w:rPr>
              <w:t>-31 743</w:t>
            </w:r>
          </w:p>
        </w:tc>
      </w:tr>
      <w:tr w:rsidR="009B360B" w:rsidRPr="00B07F2E" w:rsidTr="00610CEF">
        <w:trPr>
          <w:trHeight w:val="170"/>
        </w:trPr>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7,9</w:t>
            </w:r>
          </w:p>
        </w:tc>
        <w:tc>
          <w:tcPr>
            <w:tcW w:w="1134" w:type="dxa"/>
            <w:tcBorders>
              <w:bottom w:val="single" w:sz="4" w:space="0" w:color="auto"/>
            </w:tcBorders>
          </w:tcPr>
          <w:p w:rsidR="009B360B" w:rsidRPr="00B07F2E" w:rsidRDefault="009B360B" w:rsidP="00610CEF">
            <w:pPr>
              <w:ind w:firstLine="0"/>
              <w:jc w:val="right"/>
              <w:rPr>
                <w:noProof/>
                <w:sz w:val="18"/>
                <w:szCs w:val="24"/>
                <w:lang w:eastAsia="lv-LV"/>
              </w:rPr>
            </w:pPr>
            <w:r w:rsidRPr="00B07F2E">
              <w:rPr>
                <w:noProof/>
                <w:sz w:val="18"/>
                <w:szCs w:val="24"/>
                <w:lang w:eastAsia="lv-LV"/>
              </w:rPr>
              <w:t>20,9</w:t>
            </w:r>
          </w:p>
        </w:tc>
        <w:tc>
          <w:tcPr>
            <w:tcW w:w="1134" w:type="dxa"/>
          </w:tcPr>
          <w:p w:rsidR="009B360B" w:rsidRPr="00B07F2E" w:rsidRDefault="009B360B" w:rsidP="00610CEF">
            <w:pPr>
              <w:ind w:firstLine="0"/>
              <w:jc w:val="right"/>
              <w:rPr>
                <w:noProof/>
                <w:sz w:val="18"/>
              </w:rPr>
            </w:pPr>
            <w:r w:rsidRPr="00B07F2E">
              <w:rPr>
                <w:noProof/>
                <w:sz w:val="18"/>
              </w:rPr>
              <w:t>-3,7</w:t>
            </w:r>
          </w:p>
        </w:tc>
        <w:tc>
          <w:tcPr>
            <w:tcW w:w="1134" w:type="dxa"/>
          </w:tcPr>
          <w:p w:rsidR="009B360B" w:rsidRPr="00B07F2E" w:rsidRDefault="009B360B" w:rsidP="00610CEF">
            <w:pPr>
              <w:ind w:firstLine="0"/>
              <w:jc w:val="right"/>
              <w:rPr>
                <w:noProof/>
                <w:sz w:val="18"/>
              </w:rPr>
            </w:pPr>
            <w:r w:rsidRPr="00B07F2E">
              <w:rPr>
                <w:noProof/>
                <w:sz w:val="18"/>
              </w:rPr>
              <w:t>-0,</w:t>
            </w:r>
            <w:r>
              <w:rPr>
                <w:noProof/>
                <w:sz w:val="18"/>
              </w:rPr>
              <w:t>01</w:t>
            </w:r>
          </w:p>
        </w:tc>
      </w:tr>
    </w:tbl>
    <w:p w:rsidR="009B360B" w:rsidRPr="00B07F2E" w:rsidRDefault="009B360B" w:rsidP="00586B76">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gada p</w:t>
      </w:r>
      <w:r>
        <w:rPr>
          <w:b/>
          <w:noProof/>
          <w:szCs w:val="24"/>
          <w:lang w:eastAsia="lv-LV"/>
        </w:rPr>
        <w:t>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9B360B" w:rsidRPr="00B07F2E" w:rsidTr="00610CEF">
        <w:trPr>
          <w:trHeight w:val="175"/>
          <w:tblHeader/>
        </w:trPr>
        <w:tc>
          <w:tcPr>
            <w:tcW w:w="5317"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160"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113"/>
        </w:trPr>
        <w:tc>
          <w:tcPr>
            <w:tcW w:w="5317"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2 730 872</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 xml:space="preserve">63 201 724 </w:t>
            </w:r>
          </w:p>
        </w:tc>
        <w:tc>
          <w:tcPr>
            <w:tcW w:w="1160"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60 470 852</w:t>
            </w:r>
          </w:p>
        </w:tc>
      </w:tr>
      <w:tr w:rsidR="009B360B" w:rsidRPr="00B07F2E" w:rsidTr="00610CEF">
        <w:trPr>
          <w:trHeight w:val="160"/>
          <w:tblHeader/>
        </w:trPr>
        <w:tc>
          <w:tcPr>
            <w:tcW w:w="9067"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95" w:type="dxa"/>
            <w:shd w:val="clear" w:color="auto" w:fill="F2F2F2" w:themeFill="background1" w:themeFillShade="F2"/>
          </w:tcPr>
          <w:p w:rsidR="009B360B" w:rsidRPr="00B07F2E" w:rsidRDefault="009B360B" w:rsidP="00610CEF">
            <w:pPr>
              <w:ind w:firstLine="0"/>
              <w:jc w:val="center"/>
              <w:rPr>
                <w:noProof/>
                <w:sz w:val="18"/>
                <w:szCs w:val="18"/>
              </w:rPr>
            </w:pPr>
            <w:r>
              <w:rPr>
                <w:noProof/>
                <w:sz w:val="18"/>
                <w:szCs w:val="18"/>
              </w:rPr>
              <w:t>-</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49 810 861</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49 810 861</w:t>
            </w:r>
          </w:p>
        </w:tc>
      </w:tr>
      <w:tr w:rsidR="009B360B" w:rsidRPr="00704F69" w:rsidTr="00610CEF">
        <w:trPr>
          <w:trHeight w:val="196"/>
          <w:tblHeader/>
        </w:trPr>
        <w:tc>
          <w:tcPr>
            <w:tcW w:w="5317" w:type="dxa"/>
            <w:shd w:val="clear" w:color="auto" w:fill="auto"/>
          </w:tcPr>
          <w:p w:rsidR="009B360B" w:rsidRPr="00C102F6" w:rsidRDefault="009B360B" w:rsidP="00610CEF">
            <w:pPr>
              <w:ind w:firstLine="0"/>
              <w:rPr>
                <w:i/>
                <w:noProof/>
                <w:sz w:val="18"/>
                <w:szCs w:val="18"/>
                <w:lang w:eastAsia="lv-LV"/>
              </w:rPr>
            </w:pPr>
            <w:r w:rsidRPr="00704F69">
              <w:rPr>
                <w:i/>
                <w:noProof/>
                <w:color w:val="000000" w:themeColor="text1"/>
                <w:sz w:val="18"/>
                <w:szCs w:val="18"/>
              </w:rPr>
              <w:t xml:space="preserve">Palielināti izdevumi, lai nodrošinātu starpnozaru prioritārā pasākuma “Ārstniecības personu darba samaksas pieauguma nodrošināšana” īstenošanu, </w:t>
            </w:r>
            <w:r w:rsidRPr="00704F69">
              <w:rPr>
                <w:i/>
                <w:noProof/>
                <w:color w:val="000000" w:themeColor="text1"/>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95" w:type="dxa"/>
            <w:shd w:val="clear" w:color="auto" w:fill="auto"/>
          </w:tcPr>
          <w:p w:rsidR="009B360B" w:rsidRPr="00704F69" w:rsidRDefault="009B360B" w:rsidP="00610CEF">
            <w:pPr>
              <w:ind w:firstLine="0"/>
              <w:jc w:val="center"/>
              <w:rPr>
                <w:noProof/>
                <w:color w:val="000000" w:themeColor="text1"/>
                <w:sz w:val="18"/>
                <w:szCs w:val="18"/>
              </w:rPr>
            </w:pPr>
            <w:r w:rsidRPr="00704F69">
              <w:rPr>
                <w:noProof/>
                <w:color w:val="000000" w:themeColor="text1"/>
                <w:sz w:val="18"/>
                <w:szCs w:val="18"/>
              </w:rPr>
              <w:t>-</w:t>
            </w:r>
          </w:p>
        </w:tc>
        <w:tc>
          <w:tcPr>
            <w:tcW w:w="1295" w:type="dxa"/>
            <w:shd w:val="clear" w:color="auto" w:fill="auto"/>
          </w:tcPr>
          <w:p w:rsidR="009B360B" w:rsidRPr="00704F69" w:rsidRDefault="009B360B" w:rsidP="00610CEF">
            <w:pPr>
              <w:ind w:firstLine="0"/>
              <w:jc w:val="right"/>
              <w:rPr>
                <w:noProof/>
                <w:color w:val="000000" w:themeColor="text1"/>
                <w:sz w:val="18"/>
                <w:szCs w:val="18"/>
              </w:rPr>
            </w:pPr>
            <w:r w:rsidRPr="00704F69">
              <w:rPr>
                <w:noProof/>
                <w:color w:val="000000" w:themeColor="text1"/>
                <w:sz w:val="18"/>
                <w:szCs w:val="18"/>
              </w:rPr>
              <w:t>49 571 524</w:t>
            </w:r>
          </w:p>
          <w:p w:rsidR="009B360B" w:rsidRPr="00704F69" w:rsidRDefault="009B360B" w:rsidP="00610CEF">
            <w:pPr>
              <w:ind w:firstLine="0"/>
              <w:jc w:val="right"/>
              <w:rPr>
                <w:noProof/>
                <w:color w:val="000000" w:themeColor="text1"/>
                <w:sz w:val="18"/>
                <w:szCs w:val="18"/>
              </w:rPr>
            </w:pPr>
          </w:p>
        </w:tc>
        <w:tc>
          <w:tcPr>
            <w:tcW w:w="1160" w:type="dxa"/>
            <w:shd w:val="clear" w:color="auto" w:fill="auto"/>
          </w:tcPr>
          <w:p w:rsidR="009B360B" w:rsidRPr="00704F69" w:rsidRDefault="009B360B" w:rsidP="00610CEF">
            <w:pPr>
              <w:ind w:firstLine="0"/>
              <w:jc w:val="right"/>
              <w:rPr>
                <w:noProof/>
                <w:color w:val="000000" w:themeColor="text1"/>
                <w:sz w:val="18"/>
                <w:szCs w:val="18"/>
              </w:rPr>
            </w:pPr>
            <w:r w:rsidRPr="00704F69">
              <w:rPr>
                <w:noProof/>
                <w:color w:val="000000" w:themeColor="text1"/>
                <w:sz w:val="18"/>
                <w:szCs w:val="18"/>
              </w:rPr>
              <w:t>49 571 524</w:t>
            </w:r>
          </w:p>
          <w:p w:rsidR="009B360B" w:rsidRPr="00704F69" w:rsidRDefault="009B360B" w:rsidP="00610CEF">
            <w:pPr>
              <w:ind w:firstLine="0"/>
              <w:jc w:val="right"/>
              <w:rPr>
                <w:noProof/>
                <w:color w:val="000000" w:themeColor="text1"/>
                <w:sz w:val="18"/>
                <w:szCs w:val="18"/>
              </w:rPr>
            </w:pPr>
          </w:p>
        </w:tc>
      </w:tr>
      <w:tr w:rsidR="009B360B" w:rsidRPr="00704F69" w:rsidTr="00610CEF">
        <w:trPr>
          <w:trHeight w:val="196"/>
          <w:tblHeader/>
        </w:trPr>
        <w:tc>
          <w:tcPr>
            <w:tcW w:w="5317" w:type="dxa"/>
            <w:shd w:val="clear" w:color="auto" w:fill="auto"/>
          </w:tcPr>
          <w:p w:rsidR="009B360B" w:rsidRPr="00C102F6" w:rsidRDefault="009B360B" w:rsidP="00610CEF">
            <w:pPr>
              <w:ind w:firstLine="0"/>
              <w:rPr>
                <w:i/>
                <w:noProof/>
                <w:sz w:val="18"/>
                <w:szCs w:val="18"/>
                <w:lang w:eastAsia="lv-LV"/>
              </w:rPr>
            </w:pPr>
            <w:r w:rsidRPr="00704F69">
              <w:rPr>
                <w:i/>
                <w:noProof/>
                <w:color w:val="000000" w:themeColor="text1"/>
                <w:sz w:val="18"/>
                <w:szCs w:val="18"/>
              </w:rPr>
              <w:t>Palielināti izdevumi, lai prioritārā pasākuma “</w:t>
            </w:r>
            <w:r>
              <w:rPr>
                <w:i/>
                <w:noProof/>
                <w:color w:val="000000" w:themeColor="text1"/>
                <w:sz w:val="18"/>
                <w:szCs w:val="18"/>
              </w:rPr>
              <w:t xml:space="preserve">Atbalsts minimālo ienākumu </w:t>
            </w:r>
            <w:r w:rsidRPr="007E7816">
              <w:rPr>
                <w:i/>
                <w:noProof/>
                <w:color w:val="000000" w:themeColor="text1"/>
                <w:sz w:val="18"/>
                <w:szCs w:val="18"/>
              </w:rPr>
              <w:t>palielināšanai</w:t>
            </w:r>
            <w:r w:rsidRPr="00704F69">
              <w:rPr>
                <w:i/>
                <w:noProof/>
                <w:color w:val="000000" w:themeColor="text1"/>
                <w:sz w:val="18"/>
                <w:szCs w:val="18"/>
              </w:rPr>
              <w:t>” apakšpasākuma “Veselības aprūpes pakalpojumu (pacientu līdzmaksājumu kompensācija, ambulatorai ārstēšanai paredzēto zāļu iegādes izdevumu kompensācija) nodrošināšana trūcīgām pilngadīgām personām saistībā ar trūcīgas mājsaimniecības ienākumu sliekšņa paaug</w:t>
            </w:r>
            <w:r>
              <w:rPr>
                <w:i/>
                <w:noProof/>
                <w:color w:val="000000" w:themeColor="text1"/>
                <w:sz w:val="18"/>
                <w:szCs w:val="18"/>
              </w:rPr>
              <w:t xml:space="preserve">stināšanu” ietvaros nodrošinātu </w:t>
            </w:r>
            <w:r w:rsidRPr="00A13007">
              <w:rPr>
                <w:i/>
                <w:noProof/>
                <w:color w:val="000000" w:themeColor="text1"/>
                <w:sz w:val="18"/>
                <w:szCs w:val="18"/>
              </w:rPr>
              <w:t xml:space="preserve">pacientu </w:t>
            </w:r>
            <w:r>
              <w:rPr>
                <w:i/>
                <w:noProof/>
                <w:color w:val="000000" w:themeColor="text1"/>
                <w:sz w:val="18"/>
                <w:szCs w:val="18"/>
              </w:rPr>
              <w:t>līdzmaksājumu kompensāciju</w:t>
            </w:r>
            <w:r w:rsidRPr="00A13007">
              <w:rPr>
                <w:i/>
                <w:noProof/>
                <w:color w:val="000000" w:themeColor="text1"/>
                <w:sz w:val="18"/>
                <w:szCs w:val="18"/>
              </w:rPr>
              <w:t xml:space="preserve"> par neatliekamās medicīniskās palīdzības nodrošināšanu stacionārās ārstniecības iestādēs</w:t>
            </w:r>
            <w:r w:rsidRPr="00704F69">
              <w:rPr>
                <w:i/>
                <w:noProof/>
                <w:color w:val="000000" w:themeColor="text1"/>
                <w:sz w:val="18"/>
                <w:szCs w:val="18"/>
              </w:rPr>
              <w:t>,</w:t>
            </w:r>
            <w:r>
              <w:rPr>
                <w:i/>
                <w:noProof/>
                <w:color w:val="000000" w:themeColor="text1"/>
                <w:sz w:val="18"/>
                <w:szCs w:val="18"/>
              </w:rPr>
              <w:t xml:space="preserve"> atbilstoši</w:t>
            </w:r>
            <w:r w:rsidRPr="00704F69">
              <w:rPr>
                <w:i/>
                <w:noProof/>
                <w:color w:val="000000" w:themeColor="text1"/>
                <w:sz w:val="18"/>
                <w:szCs w:val="18"/>
              </w:rPr>
              <w:t xml:space="preserve"> </w:t>
            </w:r>
            <w:r w:rsidRPr="00A13007">
              <w:rPr>
                <w:i/>
                <w:noProof/>
                <w:color w:val="000000" w:themeColor="text1"/>
                <w:sz w:val="18"/>
                <w:szCs w:val="18"/>
              </w:rPr>
              <w:t>MK 22.09.20</w:t>
            </w:r>
            <w:r>
              <w:rPr>
                <w:i/>
                <w:noProof/>
                <w:color w:val="000000" w:themeColor="text1"/>
                <w:sz w:val="18"/>
                <w:szCs w:val="18"/>
              </w:rPr>
              <w:t>20</w:t>
            </w:r>
            <w:r w:rsidRPr="00A13007">
              <w:rPr>
                <w:i/>
                <w:noProof/>
                <w:color w:val="000000" w:themeColor="text1"/>
                <w:sz w:val="18"/>
                <w:szCs w:val="18"/>
              </w:rPr>
              <w:t>. sēdes prot. Nr.55 38.§ 3.punktam</w:t>
            </w:r>
          </w:p>
        </w:tc>
        <w:tc>
          <w:tcPr>
            <w:tcW w:w="1295" w:type="dxa"/>
            <w:shd w:val="clear" w:color="auto" w:fill="auto"/>
          </w:tcPr>
          <w:p w:rsidR="009B360B" w:rsidRPr="00704F69" w:rsidRDefault="009B360B" w:rsidP="00610CEF">
            <w:pPr>
              <w:ind w:firstLine="0"/>
              <w:jc w:val="center"/>
              <w:rPr>
                <w:noProof/>
                <w:color w:val="000000" w:themeColor="text1"/>
                <w:sz w:val="18"/>
                <w:szCs w:val="18"/>
              </w:rPr>
            </w:pPr>
            <w:r w:rsidRPr="00704F69">
              <w:rPr>
                <w:noProof/>
                <w:color w:val="000000" w:themeColor="text1"/>
                <w:sz w:val="18"/>
                <w:szCs w:val="18"/>
              </w:rPr>
              <w:t>-</w:t>
            </w:r>
          </w:p>
        </w:tc>
        <w:tc>
          <w:tcPr>
            <w:tcW w:w="1295" w:type="dxa"/>
            <w:shd w:val="clear" w:color="auto" w:fill="auto"/>
          </w:tcPr>
          <w:p w:rsidR="009B360B" w:rsidRPr="00704F69" w:rsidRDefault="009B360B" w:rsidP="00610CEF">
            <w:pPr>
              <w:ind w:firstLine="0"/>
              <w:jc w:val="right"/>
              <w:rPr>
                <w:noProof/>
                <w:color w:val="000000" w:themeColor="text1"/>
                <w:sz w:val="18"/>
                <w:szCs w:val="18"/>
              </w:rPr>
            </w:pPr>
            <w:r w:rsidRPr="00704F69">
              <w:rPr>
                <w:noProof/>
                <w:color w:val="000000" w:themeColor="text1"/>
                <w:sz w:val="18"/>
                <w:szCs w:val="18"/>
              </w:rPr>
              <w:t>239 337</w:t>
            </w:r>
          </w:p>
        </w:tc>
        <w:tc>
          <w:tcPr>
            <w:tcW w:w="1160" w:type="dxa"/>
            <w:shd w:val="clear" w:color="auto" w:fill="auto"/>
          </w:tcPr>
          <w:p w:rsidR="009B360B" w:rsidRPr="00704F69" w:rsidRDefault="009B360B" w:rsidP="00610CEF">
            <w:pPr>
              <w:ind w:firstLine="0"/>
              <w:jc w:val="right"/>
              <w:rPr>
                <w:noProof/>
                <w:color w:val="000000" w:themeColor="text1"/>
                <w:sz w:val="18"/>
                <w:szCs w:val="18"/>
              </w:rPr>
            </w:pPr>
            <w:r w:rsidRPr="00704F69">
              <w:rPr>
                <w:noProof/>
                <w:color w:val="000000" w:themeColor="text1"/>
                <w:sz w:val="18"/>
                <w:szCs w:val="18"/>
              </w:rPr>
              <w:t>239 337</w:t>
            </w:r>
          </w:p>
          <w:p w:rsidR="009B360B" w:rsidRPr="00704F69" w:rsidRDefault="009B360B" w:rsidP="00610CEF">
            <w:pPr>
              <w:ind w:firstLine="0"/>
              <w:jc w:val="right"/>
              <w:rPr>
                <w:noProof/>
                <w:color w:val="000000" w:themeColor="text1"/>
                <w:sz w:val="18"/>
                <w:szCs w:val="18"/>
              </w:rPr>
            </w:pP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Vienreizēji pasākumi</w:t>
            </w:r>
          </w:p>
        </w:tc>
        <w:tc>
          <w:tcPr>
            <w:tcW w:w="1295"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12 946 263</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12 946 263</w:t>
            </w:r>
          </w:p>
        </w:tc>
      </w:tr>
      <w:tr w:rsidR="009B360B" w:rsidRPr="00B07F2E" w:rsidTr="00610CEF">
        <w:trPr>
          <w:trHeight w:val="539"/>
          <w:tblHeader/>
        </w:trPr>
        <w:tc>
          <w:tcPr>
            <w:tcW w:w="5317" w:type="dxa"/>
            <w:shd w:val="clear" w:color="auto" w:fill="auto"/>
          </w:tcPr>
          <w:p w:rsidR="009B360B" w:rsidRPr="00C102F6" w:rsidRDefault="009B360B" w:rsidP="00610CEF">
            <w:pPr>
              <w:ind w:firstLine="0"/>
            </w:pPr>
            <w:r w:rsidRPr="00B07F2E">
              <w:rPr>
                <w:i/>
                <w:noProof/>
                <w:sz w:val="18"/>
                <w:szCs w:val="18"/>
              </w:rPr>
              <w:t xml:space="preserve">Palielināti izdevumi, lai nodrošinātu SIA </w:t>
            </w:r>
            <w:r>
              <w:rPr>
                <w:i/>
                <w:noProof/>
                <w:sz w:val="18"/>
                <w:szCs w:val="18"/>
              </w:rPr>
              <w:t>“</w:t>
            </w:r>
            <w:r w:rsidRPr="00B07F2E">
              <w:rPr>
                <w:i/>
                <w:noProof/>
                <w:sz w:val="18"/>
                <w:szCs w:val="18"/>
              </w:rPr>
              <w:t>Daugavpils reģionālā slimnīca” intensīvās terapijas nodaļas paplašināšanu, izolācijas boksu izveidi pacientu plūsmu nodalīšanai</w:t>
            </w:r>
            <w:r>
              <w:rPr>
                <w:i/>
                <w:noProof/>
                <w:sz w:val="18"/>
                <w:szCs w:val="18"/>
              </w:rPr>
              <w:t xml:space="preserve"> -</w:t>
            </w:r>
            <w:r w:rsidRPr="00B07F2E">
              <w:rPr>
                <w:i/>
                <w:noProof/>
                <w:sz w:val="18"/>
                <w:szCs w:val="18"/>
              </w:rPr>
              <w:t xml:space="preserve"> Covid-19 krīzes pārvarēšanai un ekonomikas atlabšanai 2021.</w:t>
            </w:r>
            <w:r>
              <w:rPr>
                <w:i/>
                <w:noProof/>
                <w:sz w:val="18"/>
                <w:szCs w:val="18"/>
              </w:rPr>
              <w:t xml:space="preserve"> </w:t>
            </w:r>
            <w:r w:rsidRPr="00B07F2E">
              <w:rPr>
                <w:i/>
                <w:noProof/>
                <w:sz w:val="18"/>
                <w:szCs w:val="18"/>
              </w:rPr>
              <w:t xml:space="preserve">gadam, atbilstoši </w:t>
            </w:r>
            <w:r>
              <w:rPr>
                <w:i/>
                <w:noProof/>
                <w:sz w:val="18"/>
                <w:szCs w:val="18"/>
              </w:rPr>
              <w:t>MK</w:t>
            </w:r>
            <w:r w:rsidRPr="00B07F2E">
              <w:rPr>
                <w:i/>
                <w:noProof/>
                <w:sz w:val="18"/>
                <w:szCs w:val="18"/>
              </w:rPr>
              <w:t xml:space="preserve"> </w:t>
            </w:r>
            <w:r>
              <w:rPr>
                <w:i/>
                <w:noProof/>
                <w:sz w:val="18"/>
                <w:szCs w:val="18"/>
              </w:rPr>
              <w:t>02.09.2020. sēdes prot.</w:t>
            </w:r>
            <w:r w:rsidRPr="00B07F2E">
              <w:rPr>
                <w:i/>
                <w:noProof/>
                <w:sz w:val="18"/>
                <w:szCs w:val="18"/>
              </w:rPr>
              <w:t xml:space="preserve"> Nr.51 55.§ </w:t>
            </w:r>
            <w:r>
              <w:rPr>
                <w:i/>
                <w:noProof/>
                <w:sz w:val="18"/>
                <w:szCs w:val="18"/>
              </w:rPr>
              <w:t>2</w:t>
            </w:r>
            <w:r w:rsidRPr="00B07F2E">
              <w:rPr>
                <w:i/>
                <w:noProof/>
                <w:sz w:val="18"/>
                <w:szCs w:val="18"/>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sz w:val="18"/>
                <w:szCs w:val="18"/>
              </w:rPr>
              <w:t>1 435 831</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1 435 831</w:t>
            </w:r>
          </w:p>
        </w:tc>
      </w:tr>
      <w:tr w:rsidR="009B360B" w:rsidRPr="00B07F2E" w:rsidTr="00610CEF">
        <w:trPr>
          <w:trHeight w:val="539"/>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 xml:space="preserve">Palielināti izdevumi, lai nodrošinātu SIA </w:t>
            </w:r>
            <w:r>
              <w:rPr>
                <w:i/>
                <w:noProof/>
                <w:sz w:val="18"/>
                <w:szCs w:val="18"/>
              </w:rPr>
              <w:t>“</w:t>
            </w:r>
            <w:r w:rsidRPr="00B07F2E">
              <w:rPr>
                <w:i/>
                <w:noProof/>
                <w:sz w:val="18"/>
                <w:szCs w:val="18"/>
              </w:rPr>
              <w:t>Vidzemes slimnīca</w:t>
            </w:r>
            <w:r>
              <w:rPr>
                <w:i/>
                <w:noProof/>
                <w:sz w:val="18"/>
                <w:szCs w:val="18"/>
              </w:rPr>
              <w:t>”</w:t>
            </w:r>
            <w:r w:rsidRPr="00B07F2E">
              <w:rPr>
                <w:i/>
                <w:noProof/>
                <w:sz w:val="18"/>
                <w:szCs w:val="18"/>
              </w:rPr>
              <w:t xml:space="preserve"> intensīvās terapijas nodaļas paplašināšanu, izolācijas boksu izveidi pacientu plūsmu nodalīšanai </w:t>
            </w:r>
            <w:r>
              <w:rPr>
                <w:i/>
                <w:noProof/>
                <w:sz w:val="18"/>
                <w:szCs w:val="18"/>
              </w:rPr>
              <w:t xml:space="preserve">- </w:t>
            </w:r>
            <w:r w:rsidRPr="00B07F2E">
              <w:rPr>
                <w:i/>
                <w:noProof/>
                <w:sz w:val="18"/>
                <w:szCs w:val="18"/>
              </w:rPr>
              <w:t>Covid-19 krīzes pārvarēšanai un ekonomikas atlabšanai 2021.</w:t>
            </w:r>
            <w:r>
              <w:rPr>
                <w:i/>
                <w:noProof/>
                <w:sz w:val="18"/>
                <w:szCs w:val="18"/>
              </w:rPr>
              <w:t xml:space="preserve"> </w:t>
            </w:r>
            <w:r w:rsidRPr="00B07F2E">
              <w:rPr>
                <w:i/>
                <w:noProof/>
                <w:sz w:val="18"/>
                <w:szCs w:val="18"/>
              </w:rPr>
              <w:t xml:space="preserve">gadam, atbilstoši </w:t>
            </w:r>
            <w:r>
              <w:rPr>
                <w:i/>
                <w:noProof/>
                <w:sz w:val="18"/>
                <w:szCs w:val="18"/>
              </w:rPr>
              <w:t>MK</w:t>
            </w:r>
            <w:r w:rsidRPr="00B07F2E">
              <w:rPr>
                <w:i/>
                <w:noProof/>
                <w:sz w:val="18"/>
                <w:szCs w:val="18"/>
              </w:rPr>
              <w:t xml:space="preserve"> </w:t>
            </w:r>
            <w:r>
              <w:rPr>
                <w:i/>
                <w:noProof/>
                <w:sz w:val="18"/>
                <w:szCs w:val="18"/>
              </w:rPr>
              <w:t>02.09.2020. sēdes prot.</w:t>
            </w:r>
            <w:r w:rsidRPr="00B07F2E">
              <w:rPr>
                <w:i/>
                <w:noProof/>
                <w:sz w:val="18"/>
                <w:szCs w:val="18"/>
              </w:rPr>
              <w:t xml:space="preserve"> Nr.51 55.§ </w:t>
            </w:r>
            <w:r>
              <w:rPr>
                <w:i/>
                <w:noProof/>
                <w:sz w:val="18"/>
                <w:szCs w:val="18"/>
              </w:rPr>
              <w:t>2</w:t>
            </w:r>
            <w:r w:rsidRPr="00B07F2E">
              <w:rPr>
                <w:i/>
                <w:noProof/>
                <w:sz w:val="18"/>
                <w:szCs w:val="18"/>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2 810 108</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2 810 108</w:t>
            </w:r>
          </w:p>
        </w:tc>
      </w:tr>
      <w:tr w:rsidR="009B360B" w:rsidRPr="00B07F2E" w:rsidTr="00610CEF">
        <w:trPr>
          <w:trHeight w:val="539"/>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lastRenderedPageBreak/>
              <w:t>Palielināti izdevumi, lai nodrošinātu SIA “Liepājas reģionālā slimnīca” intensīvās terapijas nodaļas paplašināšanu, izolācijas boksu izveidi pacientu plūsmu nodalīšanai</w:t>
            </w:r>
            <w:r>
              <w:rPr>
                <w:i/>
                <w:noProof/>
                <w:sz w:val="18"/>
                <w:szCs w:val="18"/>
              </w:rPr>
              <w:t xml:space="preserve"> -</w:t>
            </w:r>
            <w:r w:rsidRPr="00B07F2E">
              <w:rPr>
                <w:i/>
                <w:noProof/>
                <w:sz w:val="18"/>
                <w:szCs w:val="18"/>
              </w:rPr>
              <w:t xml:space="preserve"> Covid-19 krīzes pārvarēšanai un ekonomikas atlabšanai 2021.</w:t>
            </w:r>
            <w:r>
              <w:rPr>
                <w:i/>
                <w:noProof/>
                <w:sz w:val="18"/>
                <w:szCs w:val="18"/>
              </w:rPr>
              <w:t xml:space="preserve"> </w:t>
            </w:r>
            <w:r w:rsidRPr="00B07F2E">
              <w:rPr>
                <w:i/>
                <w:noProof/>
                <w:sz w:val="18"/>
                <w:szCs w:val="18"/>
              </w:rPr>
              <w:t xml:space="preserve">gadam, atbilstoši </w:t>
            </w:r>
            <w:r>
              <w:rPr>
                <w:i/>
                <w:noProof/>
                <w:sz w:val="18"/>
                <w:szCs w:val="18"/>
              </w:rPr>
              <w:t>MK</w:t>
            </w:r>
            <w:r w:rsidRPr="00B07F2E">
              <w:rPr>
                <w:i/>
                <w:noProof/>
                <w:sz w:val="18"/>
                <w:szCs w:val="18"/>
              </w:rPr>
              <w:t xml:space="preserve"> </w:t>
            </w:r>
            <w:r>
              <w:rPr>
                <w:i/>
                <w:noProof/>
                <w:sz w:val="18"/>
                <w:szCs w:val="18"/>
              </w:rPr>
              <w:t>02.09.2020. sēdes prot.</w:t>
            </w:r>
            <w:r w:rsidRPr="00B07F2E">
              <w:rPr>
                <w:i/>
                <w:noProof/>
                <w:sz w:val="18"/>
                <w:szCs w:val="18"/>
              </w:rPr>
              <w:t xml:space="preserve"> Nr.51 55.§ </w:t>
            </w:r>
            <w:r>
              <w:rPr>
                <w:i/>
                <w:noProof/>
                <w:sz w:val="18"/>
                <w:szCs w:val="18"/>
              </w:rPr>
              <w:t>2</w:t>
            </w:r>
            <w:r w:rsidRPr="00B07F2E">
              <w:rPr>
                <w:i/>
                <w:noProof/>
                <w:sz w:val="18"/>
                <w:szCs w:val="18"/>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2 900 108</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2 900 108</w:t>
            </w:r>
          </w:p>
        </w:tc>
      </w:tr>
      <w:tr w:rsidR="009B360B" w:rsidRPr="00B07F2E" w:rsidTr="00610CEF">
        <w:trPr>
          <w:trHeight w:val="539"/>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 xml:space="preserve">Palielināti izdevumi, lai nodošinātu SIA </w:t>
            </w:r>
            <w:r>
              <w:rPr>
                <w:i/>
                <w:noProof/>
                <w:sz w:val="18"/>
                <w:szCs w:val="18"/>
              </w:rPr>
              <w:t>“</w:t>
            </w:r>
            <w:r w:rsidRPr="00B07F2E">
              <w:rPr>
                <w:i/>
                <w:noProof/>
                <w:sz w:val="18"/>
                <w:szCs w:val="18"/>
              </w:rPr>
              <w:t>Rēzeknes slimnīca</w:t>
            </w:r>
            <w:r>
              <w:rPr>
                <w:i/>
                <w:noProof/>
                <w:sz w:val="18"/>
                <w:szCs w:val="18"/>
              </w:rPr>
              <w:t>”</w:t>
            </w:r>
            <w:r w:rsidRPr="00B07F2E">
              <w:rPr>
                <w:i/>
                <w:noProof/>
                <w:sz w:val="18"/>
                <w:szCs w:val="18"/>
              </w:rPr>
              <w:t xml:space="preserve"> intensīvās terapijas nodaļas paplašināšanu, izolācijas boksu izveidi pacientu plūsmu nodalīšanai</w:t>
            </w:r>
            <w:r>
              <w:rPr>
                <w:i/>
                <w:noProof/>
                <w:sz w:val="18"/>
                <w:szCs w:val="18"/>
              </w:rPr>
              <w:t xml:space="preserve"> - </w:t>
            </w:r>
            <w:r w:rsidRPr="00B07F2E">
              <w:rPr>
                <w:i/>
                <w:noProof/>
                <w:sz w:val="18"/>
                <w:szCs w:val="18"/>
              </w:rPr>
              <w:t xml:space="preserve">Covid-19 krīzes pārvarēšanai un ekonomikas atlabšanai 2021.gadam, atbilstoši </w:t>
            </w:r>
            <w:r>
              <w:rPr>
                <w:i/>
                <w:noProof/>
                <w:sz w:val="18"/>
                <w:szCs w:val="18"/>
              </w:rPr>
              <w:t>MK</w:t>
            </w:r>
            <w:r w:rsidRPr="00B07F2E">
              <w:rPr>
                <w:i/>
                <w:noProof/>
                <w:sz w:val="18"/>
                <w:szCs w:val="18"/>
              </w:rPr>
              <w:t xml:space="preserve"> </w:t>
            </w:r>
            <w:r>
              <w:rPr>
                <w:i/>
                <w:noProof/>
                <w:sz w:val="18"/>
                <w:szCs w:val="18"/>
              </w:rPr>
              <w:t>02.09.2020. sēdes prot.</w:t>
            </w:r>
            <w:r w:rsidRPr="00B07F2E">
              <w:rPr>
                <w:i/>
                <w:noProof/>
                <w:sz w:val="18"/>
                <w:szCs w:val="18"/>
              </w:rPr>
              <w:t xml:space="preserve"> Nr.51 55.§ </w:t>
            </w:r>
            <w:r>
              <w:rPr>
                <w:i/>
                <w:noProof/>
                <w:sz w:val="18"/>
                <w:szCs w:val="18"/>
              </w:rPr>
              <w:t>2</w:t>
            </w:r>
            <w:r w:rsidRPr="00B07F2E">
              <w:rPr>
                <w:i/>
                <w:noProof/>
                <w:sz w:val="18"/>
                <w:szCs w:val="18"/>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2 900 108</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2 900 108</w:t>
            </w:r>
          </w:p>
        </w:tc>
      </w:tr>
      <w:tr w:rsidR="009B360B" w:rsidRPr="00B07F2E" w:rsidTr="00610CEF">
        <w:trPr>
          <w:trHeight w:val="539"/>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 xml:space="preserve">Palielināti izdevumi, lai nodrošinātu SIA </w:t>
            </w:r>
            <w:r>
              <w:rPr>
                <w:i/>
                <w:noProof/>
                <w:sz w:val="18"/>
                <w:szCs w:val="18"/>
              </w:rPr>
              <w:t>“</w:t>
            </w:r>
            <w:r w:rsidRPr="00B07F2E">
              <w:rPr>
                <w:i/>
                <w:noProof/>
                <w:sz w:val="18"/>
                <w:szCs w:val="18"/>
              </w:rPr>
              <w:t>Ziemeļkurzemes reģionālā slimnīca</w:t>
            </w:r>
            <w:r>
              <w:rPr>
                <w:i/>
                <w:noProof/>
                <w:sz w:val="18"/>
                <w:szCs w:val="18"/>
              </w:rPr>
              <w:t>”</w:t>
            </w:r>
            <w:r w:rsidRPr="00B07F2E">
              <w:rPr>
                <w:i/>
                <w:noProof/>
                <w:sz w:val="18"/>
                <w:szCs w:val="18"/>
              </w:rPr>
              <w:t xml:space="preserve"> intensīvās terapijas nodaļas paplašināšanu, izolācijas boksu izveidi pacientu plūsmu nodalīšanai</w:t>
            </w:r>
            <w:r>
              <w:rPr>
                <w:i/>
                <w:noProof/>
                <w:sz w:val="18"/>
                <w:szCs w:val="18"/>
              </w:rPr>
              <w:t xml:space="preserve"> -</w:t>
            </w:r>
            <w:r w:rsidRPr="00B07F2E">
              <w:rPr>
                <w:i/>
                <w:noProof/>
                <w:sz w:val="18"/>
                <w:szCs w:val="18"/>
              </w:rPr>
              <w:t xml:space="preserve"> Covid-19 krīzes pārvarēšanai un ekonomikas atlabšanai 2021.</w:t>
            </w:r>
            <w:r>
              <w:rPr>
                <w:i/>
                <w:noProof/>
                <w:sz w:val="18"/>
                <w:szCs w:val="18"/>
              </w:rPr>
              <w:t xml:space="preserve"> </w:t>
            </w:r>
            <w:r w:rsidRPr="00B07F2E">
              <w:rPr>
                <w:i/>
                <w:noProof/>
                <w:sz w:val="18"/>
                <w:szCs w:val="18"/>
              </w:rPr>
              <w:t xml:space="preserve">gadam, atbilstoši </w:t>
            </w:r>
            <w:r>
              <w:rPr>
                <w:i/>
                <w:noProof/>
                <w:sz w:val="18"/>
                <w:szCs w:val="18"/>
              </w:rPr>
              <w:t>MK</w:t>
            </w:r>
            <w:r w:rsidRPr="00B07F2E">
              <w:rPr>
                <w:i/>
                <w:noProof/>
                <w:sz w:val="18"/>
                <w:szCs w:val="18"/>
              </w:rPr>
              <w:t xml:space="preserve"> </w:t>
            </w:r>
            <w:r>
              <w:rPr>
                <w:i/>
                <w:noProof/>
                <w:sz w:val="18"/>
                <w:szCs w:val="18"/>
              </w:rPr>
              <w:t>02.09.2020. sēdes prot.</w:t>
            </w:r>
            <w:r w:rsidRPr="00B07F2E">
              <w:rPr>
                <w:i/>
                <w:noProof/>
                <w:sz w:val="18"/>
                <w:szCs w:val="18"/>
              </w:rPr>
              <w:t xml:space="preserve"> Nr.51 55.§ </w:t>
            </w:r>
            <w:r>
              <w:rPr>
                <w:i/>
                <w:noProof/>
                <w:sz w:val="18"/>
                <w:szCs w:val="18"/>
              </w:rPr>
              <w:t>2</w:t>
            </w:r>
            <w:r w:rsidRPr="00B07F2E">
              <w:rPr>
                <w:i/>
                <w:noProof/>
                <w:sz w:val="18"/>
                <w:szCs w:val="18"/>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2 900 108</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2 900 108</w:t>
            </w: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2 730 872</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 xml:space="preserve"> </w:t>
            </w:r>
            <w:r w:rsidRPr="00B07F2E">
              <w:rPr>
                <w:noProof/>
                <w:sz w:val="18"/>
                <w:szCs w:val="18"/>
              </w:rPr>
              <w:t>444 600</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 xml:space="preserve"> - 2 286 272</w:t>
            </w:r>
          </w:p>
        </w:tc>
      </w:tr>
      <w:tr w:rsidR="009B360B" w:rsidRPr="00B07F2E" w:rsidTr="00610CEF">
        <w:trPr>
          <w:trHeight w:val="196"/>
          <w:tblHeader/>
        </w:trPr>
        <w:tc>
          <w:tcPr>
            <w:tcW w:w="5317" w:type="dxa"/>
            <w:shd w:val="clear" w:color="auto" w:fill="auto"/>
            <w:vAlign w:val="center"/>
          </w:tcPr>
          <w:p w:rsidR="009B360B" w:rsidRPr="00B07F2E" w:rsidRDefault="009B360B" w:rsidP="00610CEF">
            <w:pPr>
              <w:ind w:firstLine="0"/>
              <w:rPr>
                <w:noProof/>
                <w:sz w:val="18"/>
                <w:szCs w:val="18"/>
                <w:u w:val="single"/>
                <w:lang w:eastAsia="lv-LV"/>
              </w:rPr>
            </w:pPr>
            <w:r w:rsidRPr="00B07F2E">
              <w:rPr>
                <w:i/>
                <w:noProof/>
                <w:sz w:val="18"/>
                <w:szCs w:val="18"/>
              </w:rPr>
              <w:t xml:space="preserve">Samazināti izdevumi </w:t>
            </w:r>
            <w:r w:rsidRPr="00704F69">
              <w:rPr>
                <w:i/>
                <w:noProof/>
                <w:sz w:val="18"/>
                <w:szCs w:val="18"/>
              </w:rPr>
              <w:t xml:space="preserve">2020.-2022. gada </w:t>
            </w:r>
            <w:r w:rsidRPr="00B07F2E">
              <w:rPr>
                <w:i/>
                <w:noProof/>
                <w:sz w:val="18"/>
                <w:szCs w:val="18"/>
              </w:rPr>
              <w:t>starpnozaru prioritārā pasākuma “Ārstniecības personu darba samaksas pieauguma nodrošināšana” īstenošanai, atbilstoši priekšlikumam Nr.136 un Nr.91</w:t>
            </w:r>
            <w:r>
              <w:rPr>
                <w:i/>
                <w:noProof/>
                <w:sz w:val="18"/>
                <w:szCs w:val="18"/>
              </w:rPr>
              <w:t xml:space="preserve"> likumprojekta “Par valsts budžeta 2020. gadam”</w:t>
            </w:r>
            <w:r w:rsidRPr="00B07F2E">
              <w:rPr>
                <w:i/>
                <w:noProof/>
                <w:sz w:val="18"/>
                <w:szCs w:val="18"/>
              </w:rPr>
              <w:t xml:space="preserve"> 2.lasījumam</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561 434</w:t>
            </w:r>
          </w:p>
          <w:p w:rsidR="009B360B" w:rsidRPr="00B07F2E" w:rsidRDefault="009B360B" w:rsidP="00610CEF">
            <w:pPr>
              <w:ind w:firstLine="0"/>
              <w:jc w:val="right"/>
              <w:rPr>
                <w:noProof/>
                <w:sz w:val="18"/>
                <w:szCs w:val="18"/>
              </w:rPr>
            </w:pP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RDefault="009B360B" w:rsidP="00610CEF">
            <w:pPr>
              <w:ind w:firstLine="0"/>
              <w:jc w:val="right"/>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-561 434</w:t>
            </w:r>
          </w:p>
          <w:p w:rsidR="009B360B" w:rsidRPr="00B07F2E" w:rsidRDefault="009B360B" w:rsidP="00610CEF">
            <w:pPr>
              <w:ind w:firstLine="0"/>
              <w:jc w:val="right"/>
              <w:rPr>
                <w:noProof/>
                <w:sz w:val="18"/>
                <w:szCs w:val="18"/>
              </w:rPr>
            </w:pPr>
          </w:p>
        </w:tc>
      </w:tr>
      <w:tr w:rsidR="009B360B" w:rsidRPr="00B07F2E" w:rsidTr="00610CEF">
        <w:trPr>
          <w:trHeight w:val="196"/>
          <w:tblHeader/>
        </w:trPr>
        <w:tc>
          <w:tcPr>
            <w:tcW w:w="5317" w:type="dxa"/>
          </w:tcPr>
          <w:p w:rsidR="009B360B" w:rsidRPr="00B07F2E" w:rsidRDefault="009B360B" w:rsidP="00610CEF">
            <w:pPr>
              <w:ind w:left="589" w:firstLine="0"/>
              <w:jc w:val="left"/>
              <w:rPr>
                <w:noProof/>
                <w:sz w:val="18"/>
                <w:szCs w:val="18"/>
                <w:u w:val="single"/>
                <w:lang w:eastAsia="lv-LV"/>
              </w:rPr>
            </w:pPr>
            <w:r w:rsidRPr="00B07F2E">
              <w:rPr>
                <w:i/>
                <w:noProof/>
                <w:sz w:val="18"/>
                <w:szCs w:val="18"/>
                <w:lang w:eastAsia="lv-LV"/>
              </w:rPr>
              <w:t xml:space="preserve"> Iekšējā līdzekļu pārdale starp budžeta programmām (apakšprogrammām)</w:t>
            </w:r>
          </w:p>
        </w:tc>
        <w:tc>
          <w:tcPr>
            <w:tcW w:w="1295" w:type="dxa"/>
          </w:tcPr>
          <w:p w:rsidR="009B360B" w:rsidRPr="00B07F2E" w:rsidRDefault="009B360B" w:rsidP="00610CEF">
            <w:pPr>
              <w:ind w:firstLine="0"/>
              <w:jc w:val="right"/>
              <w:rPr>
                <w:noProof/>
                <w:sz w:val="18"/>
                <w:szCs w:val="18"/>
              </w:rPr>
            </w:pPr>
            <w:r w:rsidRPr="00B07F2E">
              <w:rPr>
                <w:noProof/>
                <w:sz w:val="18"/>
                <w:szCs w:val="18"/>
              </w:rPr>
              <w:t>2 169 438</w:t>
            </w:r>
          </w:p>
        </w:tc>
        <w:tc>
          <w:tcPr>
            <w:tcW w:w="1295" w:type="dxa"/>
            <w:shd w:val="clear" w:color="auto" w:fill="auto"/>
          </w:tcPr>
          <w:p w:rsidR="009B360B" w:rsidRPr="00B07F2E" w:rsidRDefault="009B360B" w:rsidP="00610CEF">
            <w:pPr>
              <w:ind w:left="360" w:firstLine="0"/>
              <w:jc w:val="right"/>
              <w:rPr>
                <w:noProof/>
                <w:sz w:val="18"/>
                <w:szCs w:val="18"/>
              </w:rPr>
            </w:pPr>
            <w:r w:rsidRPr="00B07F2E">
              <w:rPr>
                <w:noProof/>
                <w:sz w:val="18"/>
                <w:szCs w:val="18"/>
              </w:rPr>
              <w:t>444 600</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-1 724 838</w:t>
            </w:r>
          </w:p>
        </w:tc>
      </w:tr>
      <w:tr w:rsidR="009B360B" w:rsidRPr="00B07F2E" w:rsidTr="00610CEF">
        <w:trPr>
          <w:trHeight w:val="483"/>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Palielināti izdevumi, pārdalot finansējumu no apakšprogrammas 33.18.00 “Plānveida stacionāro veselības aprūpes pakalpojumunodrošināšana”, lai nodrošinātu jaundzimušo skrīningu</w:t>
            </w:r>
            <w:r>
              <w:rPr>
                <w:i/>
                <w:noProof/>
                <w:sz w:val="18"/>
                <w:szCs w:val="18"/>
              </w:rPr>
              <w:t xml:space="preserve"> </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444 600</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444 600</w:t>
            </w:r>
          </w:p>
        </w:tc>
      </w:tr>
      <w:tr w:rsidR="009B360B" w:rsidRPr="00B07F2E" w:rsidTr="00610CEF">
        <w:trPr>
          <w:trHeight w:val="341"/>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 xml:space="preserve">Samazināti izdevumi, pārdalot finansējumu uz apakšprogrammu 33.16.00 „Pārējo ambulatoro veselības aprūpes pakalpojumu nodrošināšana”, lai VSIA “Piejūras slimnīca” nodrošinātu psihiatriskos sekundāros veselības aprūpes pakalpojumus bērniem dienas stacionārā </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169 438</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-169 438</w:t>
            </w:r>
          </w:p>
        </w:tc>
      </w:tr>
      <w:tr w:rsidR="009B360B" w:rsidRPr="00B07F2E" w:rsidTr="00610CEF">
        <w:trPr>
          <w:trHeight w:val="698"/>
          <w:tblHeader/>
        </w:trPr>
        <w:tc>
          <w:tcPr>
            <w:tcW w:w="5317" w:type="dxa"/>
            <w:shd w:val="clear" w:color="auto" w:fill="auto"/>
          </w:tcPr>
          <w:p w:rsidR="009B360B" w:rsidRPr="00B07F2E" w:rsidRDefault="009B360B" w:rsidP="00610CEF">
            <w:pPr>
              <w:ind w:firstLine="0"/>
              <w:rPr>
                <w:i/>
                <w:noProof/>
                <w:sz w:val="18"/>
                <w:szCs w:val="18"/>
              </w:rPr>
            </w:pPr>
            <w:r w:rsidRPr="00B07F2E">
              <w:rPr>
                <w:i/>
                <w:noProof/>
                <w:sz w:val="18"/>
                <w:szCs w:val="18"/>
              </w:rPr>
              <w:t>Samazināti izdevumi, pārdalot plānoto ekonomiju stacionārā veselības aprūpē (neatliekamajiem pasākumiem) izpildei līguma ietvaros (pēc 2020.</w:t>
            </w:r>
            <w:r>
              <w:rPr>
                <w:i/>
                <w:noProof/>
                <w:sz w:val="18"/>
                <w:szCs w:val="18"/>
              </w:rPr>
              <w:t xml:space="preserve"> </w:t>
            </w:r>
            <w:r w:rsidRPr="00B07F2E">
              <w:rPr>
                <w:i/>
                <w:noProof/>
                <w:sz w:val="18"/>
                <w:szCs w:val="18"/>
              </w:rPr>
              <w:t xml:space="preserve">gada divu mēnešu izpildes) uz apakšprogrammām 33.16.00 “Pārējo ambulatoro veselības aprūpes pakalpojumu nodrošināšana” (1 692 357 euro apmērā) un 33.18.00 “Plānveida stacionāro veselības aprūpes pakalpojumu nodrošināšana”(307 643 euro apmērā) </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2 000 000</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-2 000 000</w:t>
            </w:r>
          </w:p>
        </w:tc>
      </w:tr>
    </w:tbl>
    <w:p w:rsidR="009B360B" w:rsidRPr="00B07F2E" w:rsidRDefault="009B360B" w:rsidP="00586B76">
      <w:pPr>
        <w:tabs>
          <w:tab w:val="left" w:pos="9072"/>
        </w:tabs>
        <w:spacing w:before="240" w:after="240"/>
        <w:ind w:firstLine="0"/>
        <w:jc w:val="center"/>
        <w:rPr>
          <w:b/>
          <w:noProof/>
          <w:lang w:eastAsia="lv-LV"/>
        </w:rPr>
      </w:pPr>
      <w:r w:rsidRPr="00B07F2E">
        <w:rPr>
          <w:b/>
          <w:noProof/>
          <w:lang w:eastAsia="lv-LV"/>
        </w:rPr>
        <w:t>Finansēšana 2021.</w:t>
      </w:r>
      <w:r>
        <w:rPr>
          <w:b/>
          <w:noProof/>
          <w:lang w:eastAsia="lv-LV"/>
        </w:rPr>
        <w:t xml:space="preserve"> </w:t>
      </w:r>
      <w:r w:rsidRPr="00B07F2E">
        <w:rPr>
          <w:b/>
          <w:noProof/>
          <w:lang w:eastAsia="lv-LV"/>
        </w:rPr>
        <w:t>gada projektā</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3"/>
        <w:gridCol w:w="1134"/>
      </w:tblGrid>
      <w:tr w:rsidR="009B360B" w:rsidRPr="00B07F2E" w:rsidTr="00610CEF">
        <w:trPr>
          <w:trHeight w:val="170"/>
          <w:tblHeader/>
        </w:trPr>
        <w:tc>
          <w:tcPr>
            <w:tcW w:w="7933"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134" w:type="dxa"/>
          </w:tcPr>
          <w:p w:rsidR="009B360B" w:rsidRPr="00B07F2E" w:rsidRDefault="009B360B" w:rsidP="00610CEF">
            <w:pPr>
              <w:ind w:firstLine="0"/>
              <w:jc w:val="center"/>
              <w:rPr>
                <w:noProof/>
                <w:sz w:val="18"/>
                <w:szCs w:val="18"/>
                <w:lang w:eastAsia="lv-LV"/>
              </w:rPr>
            </w:pPr>
            <w:r w:rsidRPr="00B07F2E">
              <w:rPr>
                <w:noProof/>
                <w:sz w:val="18"/>
                <w:szCs w:val="18"/>
              </w:rPr>
              <w:t>2021.</w:t>
            </w:r>
            <w:r>
              <w:rPr>
                <w:noProof/>
                <w:sz w:val="18"/>
                <w:szCs w:val="18"/>
              </w:rPr>
              <w:t xml:space="preserve"> </w:t>
            </w:r>
            <w:r w:rsidRPr="00B07F2E">
              <w:rPr>
                <w:noProof/>
                <w:sz w:val="18"/>
                <w:szCs w:val="18"/>
              </w:rPr>
              <w:t xml:space="preserve">gada </w:t>
            </w:r>
            <w:r>
              <w:rPr>
                <w:noProof/>
                <w:sz w:val="18"/>
                <w:szCs w:val="18"/>
                <w:lang w:eastAsia="lv-LV"/>
              </w:rPr>
              <w:t>projekts</w:t>
            </w:r>
          </w:p>
        </w:tc>
      </w:tr>
      <w:tr w:rsidR="009B360B" w:rsidRPr="00B07F2E" w:rsidTr="00610CEF">
        <w:trPr>
          <w:trHeight w:val="77"/>
        </w:trPr>
        <w:tc>
          <w:tcPr>
            <w:tcW w:w="7933" w:type="dxa"/>
            <w:shd w:val="clear" w:color="auto" w:fill="D9D9D9" w:themeFill="background1" w:themeFillShade="D9"/>
          </w:tcPr>
          <w:p w:rsidR="009B360B" w:rsidRPr="00B07F2E" w:rsidRDefault="009B360B" w:rsidP="00610CEF">
            <w:pPr>
              <w:ind w:firstLine="0"/>
              <w:jc w:val="left"/>
              <w:rPr>
                <w:noProof/>
                <w:sz w:val="18"/>
                <w:szCs w:val="18"/>
              </w:rPr>
            </w:pPr>
            <w:r w:rsidRPr="00B07F2E">
              <w:rPr>
                <w:b/>
                <w:bCs/>
                <w:noProof/>
                <w:sz w:val="18"/>
                <w:szCs w:val="18"/>
                <w:lang w:eastAsia="lv-LV"/>
              </w:rPr>
              <w:t>Finansēšana – kopā</w:t>
            </w:r>
          </w:p>
        </w:tc>
        <w:tc>
          <w:tcPr>
            <w:tcW w:w="1134" w:type="dxa"/>
            <w:shd w:val="clear" w:color="auto" w:fill="D9D9D9" w:themeFill="background1" w:themeFillShade="D9"/>
          </w:tcPr>
          <w:p w:rsidR="009B360B" w:rsidRPr="00B07F2E" w:rsidRDefault="009B360B" w:rsidP="00610CEF">
            <w:pPr>
              <w:ind w:left="-110" w:firstLine="0"/>
              <w:jc w:val="right"/>
              <w:rPr>
                <w:b/>
                <w:noProof/>
                <w:sz w:val="18"/>
                <w:szCs w:val="18"/>
              </w:rPr>
            </w:pPr>
            <w:r w:rsidRPr="00B07F2E">
              <w:rPr>
                <w:b/>
                <w:noProof/>
                <w:sz w:val="18"/>
                <w:szCs w:val="18"/>
              </w:rPr>
              <w:t>-35 232 906</w:t>
            </w:r>
          </w:p>
        </w:tc>
      </w:tr>
      <w:tr w:rsidR="009B360B" w:rsidRPr="00B07F2E" w:rsidTr="00610CEF">
        <w:trPr>
          <w:trHeight w:val="142"/>
        </w:trPr>
        <w:tc>
          <w:tcPr>
            <w:tcW w:w="9067" w:type="dxa"/>
            <w:gridSpan w:val="2"/>
          </w:tcPr>
          <w:p w:rsidR="009B360B" w:rsidRPr="00B07F2E" w:rsidRDefault="009B360B" w:rsidP="00610CEF">
            <w:pPr>
              <w:ind w:firstLine="316"/>
              <w:jc w:val="left"/>
              <w:rPr>
                <w:noProof/>
                <w:sz w:val="18"/>
                <w:szCs w:val="18"/>
              </w:rPr>
            </w:pPr>
            <w:r w:rsidRPr="00B07F2E">
              <w:rPr>
                <w:i/>
                <w:noProof/>
                <w:sz w:val="18"/>
                <w:szCs w:val="18"/>
                <w:lang w:eastAsia="lv-LV"/>
              </w:rPr>
              <w:t>t. sk.:</w:t>
            </w:r>
          </w:p>
        </w:tc>
      </w:tr>
      <w:tr w:rsidR="009B360B" w:rsidRPr="00B07F2E" w:rsidTr="00610CEF">
        <w:trPr>
          <w:trHeight w:val="142"/>
        </w:trPr>
        <w:tc>
          <w:tcPr>
            <w:tcW w:w="7933" w:type="dxa"/>
            <w:shd w:val="clear" w:color="auto" w:fill="F2F2F2" w:themeFill="background1" w:themeFillShade="F2"/>
          </w:tcPr>
          <w:p w:rsidR="009B360B" w:rsidRPr="00B07F2E" w:rsidRDefault="009B360B" w:rsidP="00610CEF">
            <w:pPr>
              <w:ind w:firstLine="0"/>
              <w:jc w:val="left"/>
              <w:rPr>
                <w:bCs/>
                <w:noProof/>
                <w:sz w:val="18"/>
                <w:szCs w:val="18"/>
                <w:u w:val="single"/>
                <w:lang w:eastAsia="lv-LV"/>
              </w:rPr>
            </w:pPr>
            <w:r w:rsidRPr="00B07F2E">
              <w:rPr>
                <w:bCs/>
                <w:noProof/>
                <w:sz w:val="18"/>
                <w:szCs w:val="18"/>
                <w:u w:val="single"/>
                <w:lang w:eastAsia="lv-LV"/>
              </w:rPr>
              <w:t>Akcijas un cita līdzdalība pašu kapitālā</w:t>
            </w:r>
          </w:p>
        </w:tc>
        <w:tc>
          <w:tcPr>
            <w:tcW w:w="1134" w:type="dxa"/>
            <w:shd w:val="clear" w:color="auto" w:fill="F2F2F2" w:themeFill="background1" w:themeFillShade="F2"/>
          </w:tcPr>
          <w:p w:rsidR="009B360B" w:rsidRPr="00B07F2E" w:rsidRDefault="009B360B" w:rsidP="00610CEF">
            <w:pPr>
              <w:ind w:left="-110" w:firstLine="0"/>
              <w:jc w:val="right"/>
              <w:rPr>
                <w:noProof/>
                <w:sz w:val="18"/>
                <w:szCs w:val="18"/>
              </w:rPr>
            </w:pPr>
            <w:r w:rsidRPr="00B07F2E">
              <w:rPr>
                <w:noProof/>
                <w:sz w:val="18"/>
              </w:rPr>
              <w:t>-35 232 906</w:t>
            </w:r>
          </w:p>
        </w:tc>
      </w:tr>
      <w:tr w:rsidR="009B360B" w:rsidRPr="00B07F2E" w:rsidTr="00610CEF">
        <w:trPr>
          <w:trHeight w:val="675"/>
        </w:trPr>
        <w:tc>
          <w:tcPr>
            <w:tcW w:w="7933" w:type="dxa"/>
          </w:tcPr>
          <w:p w:rsidR="009B360B" w:rsidRPr="00B07F2E" w:rsidRDefault="009B360B" w:rsidP="00610CEF">
            <w:pPr>
              <w:ind w:firstLine="0"/>
              <w:rPr>
                <w:rFonts w:eastAsia="Calibri"/>
                <w:i/>
                <w:noProof/>
                <w:sz w:val="18"/>
                <w:szCs w:val="18"/>
                <w:lang w:eastAsia="lv-LV"/>
              </w:rPr>
            </w:pPr>
            <w:r w:rsidRPr="00C235DE">
              <w:rPr>
                <w:rFonts w:eastAsia="Calibri"/>
                <w:i/>
                <w:noProof/>
                <w:sz w:val="18"/>
                <w:szCs w:val="18"/>
                <w:lang w:eastAsia="lv-LV"/>
              </w:rPr>
              <w:t>Covid-19 krīzes pārvarēšanai un ekonomik</w:t>
            </w:r>
            <w:r>
              <w:rPr>
                <w:rFonts w:eastAsia="Calibri"/>
                <w:i/>
                <w:noProof/>
                <w:sz w:val="18"/>
                <w:szCs w:val="18"/>
                <w:lang w:eastAsia="lv-LV"/>
              </w:rPr>
              <w:t>as atlabšanai, tai skaitā VSIA “</w:t>
            </w:r>
            <w:r w:rsidRPr="00C235DE">
              <w:rPr>
                <w:rFonts w:eastAsia="Calibri"/>
                <w:i/>
                <w:noProof/>
                <w:sz w:val="18"/>
                <w:szCs w:val="18"/>
                <w:lang w:eastAsia="lv-LV"/>
              </w:rPr>
              <w:t>Paula Stradiņa klīniskā universitātes slimnīca</w:t>
            </w:r>
            <w:r>
              <w:rPr>
                <w:rFonts w:eastAsia="Calibri"/>
                <w:i/>
                <w:noProof/>
                <w:sz w:val="18"/>
                <w:szCs w:val="18"/>
                <w:lang w:eastAsia="lv-LV"/>
              </w:rPr>
              <w:t>”</w:t>
            </w:r>
            <w:r w:rsidRPr="00C235DE">
              <w:rPr>
                <w:rFonts w:eastAsia="Calibri"/>
                <w:i/>
                <w:noProof/>
                <w:sz w:val="18"/>
                <w:szCs w:val="18"/>
                <w:lang w:eastAsia="lv-LV"/>
              </w:rPr>
              <w:t xml:space="preserve"> A2 korpusa pilnas funkcionalitātes nodrošināšanai, 15., 32. un 109.korpusu renovācijai un pakalpojumu</w:t>
            </w:r>
            <w:r>
              <w:rPr>
                <w:rFonts w:eastAsia="Calibri"/>
                <w:i/>
                <w:noProof/>
                <w:sz w:val="18"/>
                <w:szCs w:val="18"/>
                <w:lang w:eastAsia="lv-LV"/>
              </w:rPr>
              <w:t xml:space="preserve"> pieejamības uzlabošanai, VSIA “</w:t>
            </w:r>
            <w:r w:rsidRPr="00C235DE">
              <w:rPr>
                <w:rFonts w:eastAsia="Calibri"/>
                <w:i/>
                <w:noProof/>
                <w:sz w:val="18"/>
                <w:szCs w:val="18"/>
                <w:lang w:eastAsia="lv-LV"/>
              </w:rPr>
              <w:t>Bērnu klīniskā universitātes slimnīca</w:t>
            </w:r>
            <w:r>
              <w:rPr>
                <w:rFonts w:eastAsia="Calibri"/>
                <w:i/>
                <w:noProof/>
                <w:sz w:val="18"/>
                <w:szCs w:val="18"/>
                <w:lang w:eastAsia="lv-LV"/>
              </w:rPr>
              <w:t>”</w:t>
            </w:r>
            <w:r w:rsidRPr="00C235DE">
              <w:rPr>
                <w:rFonts w:eastAsia="Calibri"/>
                <w:i/>
                <w:noProof/>
                <w:sz w:val="18"/>
                <w:szCs w:val="18"/>
                <w:lang w:eastAsia="lv-LV"/>
              </w:rPr>
              <w:t xml:space="preserve"> ambulatorā korpusa ar uzņemšanu un observācijas nodaļas būvniecībai un pakalpojum</w:t>
            </w:r>
            <w:r>
              <w:rPr>
                <w:rFonts w:eastAsia="Calibri"/>
                <w:i/>
                <w:noProof/>
                <w:sz w:val="18"/>
                <w:szCs w:val="18"/>
                <w:lang w:eastAsia="lv-LV"/>
              </w:rPr>
              <w:t>u pieejamības uzlabošanai, SIA “</w:t>
            </w:r>
            <w:r w:rsidRPr="00C235DE">
              <w:rPr>
                <w:rFonts w:eastAsia="Calibri"/>
                <w:i/>
                <w:noProof/>
                <w:sz w:val="18"/>
                <w:szCs w:val="18"/>
                <w:lang w:eastAsia="lv-LV"/>
              </w:rPr>
              <w:t>Rīgas Austrumu klīniskā universitātes slimnīca</w:t>
            </w:r>
            <w:r>
              <w:rPr>
                <w:rFonts w:eastAsia="Calibri"/>
                <w:i/>
                <w:noProof/>
                <w:sz w:val="18"/>
                <w:szCs w:val="18"/>
                <w:lang w:eastAsia="lv-LV"/>
              </w:rPr>
              <w:t>”</w:t>
            </w:r>
            <w:r w:rsidRPr="00C235DE">
              <w:rPr>
                <w:rFonts w:eastAsia="Calibri"/>
                <w:i/>
                <w:noProof/>
                <w:sz w:val="18"/>
                <w:szCs w:val="18"/>
                <w:lang w:eastAsia="lv-LV"/>
              </w:rPr>
              <w:t xml:space="preserve"> pakalpojumu pieejamības uzlabošanai un VSIA </w:t>
            </w:r>
            <w:r>
              <w:rPr>
                <w:rFonts w:eastAsia="Calibri"/>
                <w:i/>
                <w:noProof/>
                <w:sz w:val="18"/>
                <w:szCs w:val="18"/>
                <w:lang w:eastAsia="lv-LV"/>
              </w:rPr>
              <w:t>“</w:t>
            </w:r>
            <w:r w:rsidRPr="00C235DE">
              <w:rPr>
                <w:rFonts w:eastAsia="Calibri"/>
                <w:i/>
                <w:noProof/>
                <w:sz w:val="18"/>
                <w:szCs w:val="18"/>
                <w:lang w:eastAsia="lv-LV"/>
              </w:rPr>
              <w:t xml:space="preserve">Slimnīca </w:t>
            </w:r>
            <w:r>
              <w:rPr>
                <w:rFonts w:eastAsia="Calibri"/>
                <w:i/>
                <w:noProof/>
                <w:sz w:val="18"/>
                <w:szCs w:val="18"/>
                <w:lang w:eastAsia="lv-LV"/>
              </w:rPr>
              <w:t>“</w:t>
            </w:r>
            <w:r w:rsidRPr="00C235DE">
              <w:rPr>
                <w:rFonts w:eastAsia="Calibri"/>
                <w:i/>
                <w:noProof/>
                <w:sz w:val="18"/>
                <w:szCs w:val="18"/>
                <w:lang w:eastAsia="lv-LV"/>
              </w:rPr>
              <w:t>Ģintermuiža</w:t>
            </w:r>
            <w:r>
              <w:rPr>
                <w:rFonts w:eastAsia="Calibri"/>
                <w:i/>
                <w:noProof/>
                <w:sz w:val="18"/>
                <w:szCs w:val="18"/>
                <w:lang w:eastAsia="lv-LV"/>
              </w:rPr>
              <w:t>””</w:t>
            </w:r>
            <w:r w:rsidRPr="00C235DE">
              <w:rPr>
                <w:rFonts w:eastAsia="Calibri"/>
                <w:i/>
                <w:noProof/>
                <w:sz w:val="18"/>
                <w:szCs w:val="18"/>
                <w:lang w:eastAsia="lv-LV"/>
              </w:rPr>
              <w:t xml:space="preserve"> stacionārās uzņemšanas nodaļas pārbūvei </w:t>
            </w:r>
            <w:r w:rsidRPr="00B07F2E">
              <w:rPr>
                <w:i/>
                <w:noProof/>
                <w:sz w:val="18"/>
                <w:szCs w:val="18"/>
              </w:rPr>
              <w:t xml:space="preserve">atbilstoši </w:t>
            </w:r>
            <w:r>
              <w:rPr>
                <w:i/>
                <w:noProof/>
                <w:sz w:val="18"/>
                <w:szCs w:val="18"/>
              </w:rPr>
              <w:t>MK</w:t>
            </w:r>
            <w:r w:rsidRPr="00B07F2E">
              <w:rPr>
                <w:i/>
                <w:noProof/>
                <w:sz w:val="18"/>
                <w:szCs w:val="18"/>
              </w:rPr>
              <w:t xml:space="preserve"> </w:t>
            </w:r>
            <w:r>
              <w:rPr>
                <w:i/>
                <w:noProof/>
                <w:sz w:val="18"/>
                <w:szCs w:val="18"/>
              </w:rPr>
              <w:t>02.09.2020. sēdes prot.</w:t>
            </w:r>
            <w:r w:rsidRPr="00B07F2E">
              <w:rPr>
                <w:i/>
                <w:noProof/>
                <w:sz w:val="18"/>
                <w:szCs w:val="18"/>
              </w:rPr>
              <w:t xml:space="preserve"> Nr.51 55.§ </w:t>
            </w:r>
            <w:r>
              <w:rPr>
                <w:i/>
                <w:noProof/>
                <w:sz w:val="18"/>
                <w:szCs w:val="18"/>
              </w:rPr>
              <w:t>2</w:t>
            </w:r>
            <w:r w:rsidRPr="00B07F2E">
              <w:rPr>
                <w:i/>
                <w:noProof/>
                <w:sz w:val="18"/>
                <w:szCs w:val="18"/>
              </w:rPr>
              <w:t>.punktam</w:t>
            </w:r>
            <w:r>
              <w:rPr>
                <w:rFonts w:eastAsia="Calibri"/>
                <w:i/>
                <w:noProof/>
                <w:sz w:val="18"/>
                <w:szCs w:val="18"/>
                <w:lang w:eastAsia="lv-LV"/>
              </w:rPr>
              <w:t xml:space="preserve">, </w:t>
            </w:r>
            <w:r>
              <w:rPr>
                <w:rFonts w:eastAsia="Calibri" w:hint="cs"/>
                <w:i/>
                <w:noProof/>
                <w:sz w:val="18"/>
                <w:szCs w:val="18"/>
                <w:lang w:eastAsia="lv-LV"/>
              </w:rPr>
              <w:t>f</w:t>
            </w:r>
            <w:r w:rsidRPr="00B07F2E">
              <w:rPr>
                <w:rFonts w:eastAsia="Calibri" w:hint="cs"/>
                <w:i/>
                <w:noProof/>
                <w:sz w:val="18"/>
                <w:szCs w:val="18"/>
                <w:lang w:eastAsia="lv-LV"/>
              </w:rPr>
              <w:t>inans</w:t>
            </w:r>
            <w:r w:rsidRPr="00B07F2E">
              <w:rPr>
                <w:rFonts w:eastAsia="Calibri"/>
                <w:i/>
                <w:noProof/>
                <w:sz w:val="18"/>
                <w:szCs w:val="18"/>
                <w:lang w:eastAsia="lv-LV"/>
              </w:rPr>
              <w:t>ē</w:t>
            </w:r>
            <w:r>
              <w:rPr>
                <w:rFonts w:eastAsia="Calibri" w:hint="cs"/>
                <w:i/>
                <w:noProof/>
                <w:sz w:val="18"/>
                <w:szCs w:val="18"/>
                <w:lang w:eastAsia="lv-LV"/>
              </w:rPr>
              <w:t>jumu</w:t>
            </w:r>
            <w:r w:rsidRPr="00B07F2E">
              <w:rPr>
                <w:rFonts w:eastAsia="Calibri" w:hint="cs"/>
                <w:i/>
                <w:noProof/>
                <w:sz w:val="18"/>
                <w:szCs w:val="18"/>
                <w:lang w:eastAsia="lv-LV"/>
              </w:rPr>
              <w:t xml:space="preserve"> no valsts bud</w:t>
            </w:r>
            <w:r w:rsidRPr="00B07F2E">
              <w:rPr>
                <w:rFonts w:eastAsia="Calibri"/>
                <w:i/>
                <w:noProof/>
                <w:sz w:val="18"/>
                <w:szCs w:val="18"/>
                <w:lang w:eastAsia="lv-LV"/>
              </w:rPr>
              <w:t>ž</w:t>
            </w:r>
            <w:r w:rsidRPr="00B07F2E">
              <w:rPr>
                <w:rFonts w:eastAsia="Calibri" w:hint="cs"/>
                <w:i/>
                <w:noProof/>
                <w:sz w:val="18"/>
                <w:szCs w:val="18"/>
                <w:lang w:eastAsia="lv-LV"/>
              </w:rPr>
              <w:t>eta dot</w:t>
            </w:r>
            <w:r w:rsidRPr="00B07F2E">
              <w:rPr>
                <w:rFonts w:eastAsia="Calibri"/>
                <w:i/>
                <w:noProof/>
                <w:sz w:val="18"/>
                <w:szCs w:val="18"/>
                <w:lang w:eastAsia="lv-LV"/>
              </w:rPr>
              <w:t>ā</w:t>
            </w:r>
            <w:r w:rsidRPr="00B07F2E">
              <w:rPr>
                <w:rFonts w:eastAsia="Calibri" w:hint="cs"/>
                <w:i/>
                <w:noProof/>
                <w:sz w:val="18"/>
                <w:szCs w:val="18"/>
                <w:lang w:eastAsia="lv-LV"/>
              </w:rPr>
              <w:t>cijas no visp</w:t>
            </w:r>
            <w:r w:rsidRPr="00B07F2E">
              <w:rPr>
                <w:rFonts w:eastAsia="Calibri"/>
                <w:i/>
                <w:noProof/>
                <w:sz w:val="18"/>
                <w:szCs w:val="18"/>
                <w:lang w:eastAsia="lv-LV"/>
              </w:rPr>
              <w:t>ā</w:t>
            </w:r>
            <w:r w:rsidRPr="00B07F2E">
              <w:rPr>
                <w:rFonts w:eastAsia="Calibri" w:hint="cs"/>
                <w:i/>
                <w:noProof/>
                <w:sz w:val="18"/>
                <w:szCs w:val="18"/>
                <w:lang w:eastAsia="lv-LV"/>
              </w:rPr>
              <w:t>r</w:t>
            </w:r>
            <w:r w:rsidRPr="00B07F2E">
              <w:rPr>
                <w:rFonts w:eastAsia="Calibri"/>
                <w:i/>
                <w:noProof/>
                <w:sz w:val="18"/>
                <w:szCs w:val="18"/>
                <w:lang w:eastAsia="lv-LV"/>
              </w:rPr>
              <w:t>ē</w:t>
            </w:r>
            <w:r w:rsidRPr="00B07F2E">
              <w:rPr>
                <w:rFonts w:eastAsia="Calibri" w:hint="cs"/>
                <w:i/>
                <w:noProof/>
                <w:sz w:val="18"/>
                <w:szCs w:val="18"/>
                <w:lang w:eastAsia="lv-LV"/>
              </w:rPr>
              <w:t>jiem ie</w:t>
            </w:r>
            <w:r w:rsidRPr="00B07F2E">
              <w:rPr>
                <w:rFonts w:eastAsia="Calibri"/>
                <w:i/>
                <w:noProof/>
                <w:sz w:val="18"/>
                <w:szCs w:val="18"/>
                <w:lang w:eastAsia="lv-LV"/>
              </w:rPr>
              <w:t>ņē</w:t>
            </w:r>
            <w:r>
              <w:rPr>
                <w:rFonts w:eastAsia="Calibri" w:hint="cs"/>
                <w:i/>
                <w:noProof/>
                <w:sz w:val="18"/>
                <w:szCs w:val="18"/>
                <w:lang w:eastAsia="lv-LV"/>
              </w:rPr>
              <w:t>mumiem 2021.</w:t>
            </w:r>
            <w:r>
              <w:rPr>
                <w:rFonts w:eastAsia="Calibri"/>
                <w:i/>
                <w:noProof/>
                <w:sz w:val="18"/>
                <w:szCs w:val="18"/>
                <w:lang w:eastAsia="lv-LV"/>
              </w:rPr>
              <w:t xml:space="preserve"> </w:t>
            </w:r>
            <w:r>
              <w:rPr>
                <w:rFonts w:eastAsia="Calibri" w:hint="cs"/>
                <w:i/>
                <w:noProof/>
                <w:sz w:val="18"/>
                <w:szCs w:val="18"/>
                <w:lang w:eastAsia="lv-LV"/>
              </w:rPr>
              <w:t xml:space="preserve">gadam novirzot </w:t>
            </w:r>
            <w:r w:rsidRPr="00B07F2E">
              <w:rPr>
                <w:rFonts w:eastAsia="Calibri" w:hint="cs"/>
                <w:i/>
                <w:noProof/>
                <w:sz w:val="18"/>
                <w:szCs w:val="18"/>
                <w:lang w:eastAsia="lv-LV"/>
              </w:rPr>
              <w:t>pamatkapit</w:t>
            </w:r>
            <w:r w:rsidRPr="00B07F2E">
              <w:rPr>
                <w:rFonts w:eastAsia="Calibri"/>
                <w:i/>
                <w:noProof/>
                <w:sz w:val="18"/>
                <w:szCs w:val="18"/>
                <w:lang w:eastAsia="lv-LV"/>
              </w:rPr>
              <w:t>ā</w:t>
            </w:r>
            <w:r>
              <w:rPr>
                <w:rFonts w:eastAsia="Calibri" w:hint="cs"/>
                <w:i/>
                <w:noProof/>
                <w:sz w:val="18"/>
                <w:szCs w:val="18"/>
                <w:lang w:eastAsia="lv-LV"/>
              </w:rPr>
              <w:t>la</w:t>
            </w:r>
            <w:r w:rsidRPr="00B07F2E">
              <w:rPr>
                <w:rFonts w:eastAsia="Calibri" w:hint="cs"/>
                <w:i/>
                <w:noProof/>
                <w:sz w:val="18"/>
                <w:szCs w:val="18"/>
                <w:lang w:eastAsia="lv-LV"/>
              </w:rPr>
              <w:t xml:space="preserve"> ar finan</w:t>
            </w:r>
            <w:r w:rsidRPr="00B07F2E">
              <w:rPr>
                <w:rFonts w:eastAsia="Calibri"/>
                <w:i/>
                <w:noProof/>
                <w:sz w:val="18"/>
                <w:szCs w:val="18"/>
                <w:lang w:eastAsia="lv-LV"/>
              </w:rPr>
              <w:t>š</w:t>
            </w:r>
            <w:r w:rsidRPr="00B07F2E">
              <w:rPr>
                <w:rFonts w:eastAsia="Calibri" w:hint="cs"/>
                <w:i/>
                <w:noProof/>
                <w:sz w:val="18"/>
                <w:szCs w:val="18"/>
                <w:lang w:eastAsia="lv-LV"/>
              </w:rPr>
              <w:t>u ieguld</w:t>
            </w:r>
            <w:r w:rsidRPr="00B07F2E">
              <w:rPr>
                <w:rFonts w:eastAsia="Calibri"/>
                <w:i/>
                <w:noProof/>
                <w:sz w:val="18"/>
                <w:szCs w:val="18"/>
                <w:lang w:eastAsia="lv-LV"/>
              </w:rPr>
              <w:t>ī</w:t>
            </w:r>
            <w:r w:rsidRPr="00B07F2E">
              <w:rPr>
                <w:rFonts w:eastAsia="Calibri" w:hint="cs"/>
                <w:i/>
                <w:noProof/>
                <w:sz w:val="18"/>
                <w:szCs w:val="18"/>
                <w:lang w:eastAsia="lv-LV"/>
              </w:rPr>
              <w:t>jumu </w:t>
            </w:r>
            <w:r>
              <w:rPr>
                <w:rFonts w:eastAsia="Calibri"/>
                <w:i/>
                <w:noProof/>
                <w:sz w:val="18"/>
                <w:szCs w:val="18"/>
                <w:lang w:eastAsia="lv-LV"/>
              </w:rPr>
              <w:t>palielināšanai</w:t>
            </w:r>
          </w:p>
        </w:tc>
        <w:tc>
          <w:tcPr>
            <w:tcW w:w="1134" w:type="dxa"/>
          </w:tcPr>
          <w:p w:rsidR="009B360B" w:rsidRPr="00B07F2E" w:rsidRDefault="009B360B" w:rsidP="00610CEF">
            <w:pPr>
              <w:ind w:left="-110" w:firstLine="0"/>
              <w:jc w:val="right"/>
              <w:rPr>
                <w:noProof/>
                <w:sz w:val="18"/>
              </w:rPr>
            </w:pPr>
            <w:r w:rsidRPr="00B07F2E">
              <w:rPr>
                <w:noProof/>
                <w:sz w:val="18"/>
              </w:rPr>
              <w:t>-35 232 906</w:t>
            </w:r>
          </w:p>
        </w:tc>
      </w:tr>
    </w:tbl>
    <w:p w:rsidR="009B360B" w:rsidRPr="00B07F2E" w:rsidRDefault="009B360B" w:rsidP="009B360B">
      <w:pPr>
        <w:widowControl w:val="0"/>
        <w:spacing w:before="240" w:after="240"/>
        <w:ind w:firstLine="0"/>
        <w:jc w:val="center"/>
        <w:rPr>
          <w:b/>
          <w:noProof/>
        </w:rPr>
      </w:pPr>
      <w:r w:rsidRPr="00B07F2E">
        <w:rPr>
          <w:b/>
          <w:noProof/>
        </w:rPr>
        <w:t>33.18.00 Plānveida stacionāro veselības aprūpes pakalpojumu nodrošināšana</w:t>
      </w:r>
    </w:p>
    <w:p w:rsidR="009B360B" w:rsidRPr="00B07F2E" w:rsidRDefault="009B360B" w:rsidP="009B360B">
      <w:pPr>
        <w:spacing w:before="240" w:after="120"/>
        <w:ind w:firstLine="0"/>
        <w:rPr>
          <w:rFonts w:eastAsia="Calibri"/>
          <w:bCs/>
          <w:noProof/>
          <w:u w:val="single"/>
        </w:rPr>
      </w:pPr>
      <w:r w:rsidRPr="00B07F2E">
        <w:rPr>
          <w:rFonts w:eastAsia="Calibri"/>
          <w:bCs/>
          <w:noProof/>
          <w:u w:val="single"/>
        </w:rPr>
        <w:t>Apakšprogrammas mērķis:</w:t>
      </w:r>
    </w:p>
    <w:p w:rsidR="009B360B" w:rsidRPr="00B07F2E" w:rsidRDefault="009B360B" w:rsidP="0088065E">
      <w:pPr>
        <w:spacing w:after="120"/>
        <w:ind w:firstLine="720"/>
        <w:rPr>
          <w:rFonts w:eastAsia="Calibri"/>
          <w:noProof/>
          <w:lang w:eastAsia="lv-LV"/>
        </w:rPr>
      </w:pPr>
      <w:r w:rsidRPr="00B07F2E">
        <w:rPr>
          <w:rFonts w:eastAsia="Calibri"/>
          <w:noProof/>
        </w:rPr>
        <w:t xml:space="preserve">nodrošināt plānveida stacionārās veselības aprūpes pakalpojumu </w:t>
      </w:r>
      <w:r w:rsidRPr="00B07F2E">
        <w:rPr>
          <w:rFonts w:eastAsia="Calibri"/>
          <w:noProof/>
          <w:lang w:eastAsia="lv-LV"/>
        </w:rPr>
        <w:t>apmaksu.</w:t>
      </w:r>
    </w:p>
    <w:p w:rsidR="009B360B" w:rsidRPr="00B07F2E" w:rsidRDefault="009B360B" w:rsidP="009B360B">
      <w:pPr>
        <w:spacing w:after="120"/>
        <w:ind w:firstLine="0"/>
        <w:rPr>
          <w:rFonts w:eastAsia="Calibri"/>
          <w:bCs/>
          <w:noProof/>
          <w:u w:val="single"/>
        </w:rPr>
      </w:pPr>
      <w:r w:rsidRPr="00B07F2E">
        <w:rPr>
          <w:rFonts w:eastAsia="Calibri"/>
          <w:bCs/>
          <w:noProof/>
          <w:u w:val="single"/>
        </w:rPr>
        <w:t>Galvenās aktivitātes:</w:t>
      </w:r>
    </w:p>
    <w:p w:rsidR="009B360B" w:rsidRPr="00B07F2E" w:rsidRDefault="009B360B" w:rsidP="0088065E">
      <w:pPr>
        <w:spacing w:after="120"/>
        <w:ind w:firstLine="720"/>
        <w:rPr>
          <w:rFonts w:eastAsia="Calibri"/>
          <w:noProof/>
        </w:rPr>
      </w:pPr>
      <w:r w:rsidRPr="00B07F2E">
        <w:rPr>
          <w:rFonts w:eastAsia="Calibri"/>
          <w:noProof/>
        </w:rPr>
        <w:t>tiek nodrošināta no valsts budžeta apmaksāto plānveida veselības aprūpes pakalpojumu apmaksa stacionārajām ārstniecības iestādēm</w:t>
      </w:r>
      <w:r w:rsidRPr="00B07F2E">
        <w:rPr>
          <w:rFonts w:eastAsia="Calibri"/>
          <w:noProof/>
          <w:lang w:eastAsia="lv-LV"/>
        </w:rPr>
        <w:t xml:space="preserve"> atbilstoši Ministru kabineta 2018.</w:t>
      </w:r>
      <w:r>
        <w:rPr>
          <w:rFonts w:eastAsia="Calibri"/>
          <w:noProof/>
          <w:lang w:eastAsia="lv-LV"/>
        </w:rPr>
        <w:t xml:space="preserve"> </w:t>
      </w:r>
      <w:r w:rsidRPr="00B07F2E">
        <w:rPr>
          <w:rFonts w:eastAsia="Calibri"/>
          <w:noProof/>
          <w:lang w:eastAsia="lv-LV"/>
        </w:rPr>
        <w:t>gada 28.</w:t>
      </w:r>
      <w:r>
        <w:rPr>
          <w:rFonts w:eastAsia="Calibri"/>
          <w:noProof/>
          <w:lang w:eastAsia="lv-LV"/>
        </w:rPr>
        <w:t xml:space="preserve"> </w:t>
      </w:r>
      <w:r w:rsidRPr="00B07F2E">
        <w:rPr>
          <w:rFonts w:eastAsia="Calibri"/>
          <w:noProof/>
          <w:lang w:eastAsia="lv-LV"/>
        </w:rPr>
        <w:t xml:space="preserve">augusta noteikumos Nr.555 “Veselības aprūpes pakalpojumu organizēšanas un samaksas </w:t>
      </w:r>
      <w:r w:rsidRPr="00B07F2E">
        <w:rPr>
          <w:rFonts w:eastAsia="Calibri"/>
          <w:noProof/>
          <w:lang w:eastAsia="lv-LV"/>
        </w:rPr>
        <w:lastRenderedPageBreak/>
        <w:t>kārtība” no</w:t>
      </w:r>
      <w:r w:rsidRPr="00B07F2E">
        <w:rPr>
          <w:rFonts w:eastAsia="Calibri"/>
          <w:noProof/>
          <w:lang w:eastAsia="lv-LV"/>
        </w:rPr>
        <w:softHyphen/>
        <w:t>teiktajiem tarifiem un apmaksas nosacījumiem</w:t>
      </w:r>
      <w:r w:rsidRPr="00B07F2E">
        <w:rPr>
          <w:rFonts w:eastAsia="Calibri"/>
          <w:noProof/>
        </w:rPr>
        <w:t xml:space="preserve">, kā arī tiek nodrošināta pacienta iemaksu kompensācija tām iedzīvotāju kategorijām, kuras saskaņā ar normatīvajos aktos noteikto ir atbrīvotas no pacienta iemaksas. Kā arī tiek nodrošināta </w:t>
      </w:r>
      <w:r w:rsidRPr="00B07F2E">
        <w:rPr>
          <w:rFonts w:eastAsia="Calibri"/>
          <w:noProof/>
          <w:lang w:eastAsia="lv-LV"/>
        </w:rPr>
        <w:t>norēķinu veikšana ar ES un Eiropas Ekonomiskas zonas dalībvalstīm par Latvijas iedzīvotajiem ES sociālā nodrošinājuma sistēmas ietvaros sniegtajiem veselības aprūpes pakalpojumiem.</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687F79">
      <w:pPr>
        <w:tabs>
          <w:tab w:val="left" w:pos="4678"/>
          <w:tab w:val="left" w:pos="4820"/>
        </w:tabs>
        <w:spacing w:before="240" w:after="240"/>
        <w:ind w:firstLine="0"/>
        <w:jc w:val="center"/>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077"/>
        <w:gridCol w:w="1105"/>
        <w:gridCol w:w="1106"/>
        <w:gridCol w:w="1109"/>
      </w:tblGrid>
      <w:tr w:rsidR="009B360B" w:rsidRPr="00B07F2E" w:rsidTr="00610CEF">
        <w:trPr>
          <w:trHeight w:val="113"/>
          <w:tblHeader/>
        </w:trPr>
        <w:tc>
          <w:tcPr>
            <w:tcW w:w="3544" w:type="dxa"/>
          </w:tcPr>
          <w:p w:rsidR="009B360B" w:rsidRPr="00B07F2E" w:rsidRDefault="009B360B" w:rsidP="00610CEF">
            <w:pPr>
              <w:ind w:firstLine="0"/>
              <w:jc w:val="center"/>
              <w:rPr>
                <w:noProof/>
                <w:sz w:val="18"/>
                <w:szCs w:val="18"/>
                <w:lang w:eastAsia="lv-LV"/>
              </w:rPr>
            </w:pPr>
          </w:p>
        </w:tc>
        <w:tc>
          <w:tcPr>
            <w:tcW w:w="1134"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05"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06"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09"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7"/>
        </w:trPr>
        <w:tc>
          <w:tcPr>
            <w:tcW w:w="9075" w:type="dxa"/>
            <w:gridSpan w:val="6"/>
            <w:shd w:val="clear" w:color="auto" w:fill="D9D9D9" w:themeFill="background1" w:themeFillShade="D9"/>
            <w:vAlign w:val="center"/>
          </w:tcPr>
          <w:p w:rsidR="009B360B" w:rsidRPr="00B07F2E" w:rsidRDefault="009B360B" w:rsidP="00610CEF">
            <w:pPr>
              <w:ind w:firstLine="0"/>
              <w:jc w:val="center"/>
              <w:rPr>
                <w:noProof/>
                <w:sz w:val="18"/>
                <w:szCs w:val="18"/>
              </w:rPr>
            </w:pPr>
            <w:r w:rsidRPr="00B07F2E">
              <w:rPr>
                <w:rFonts w:eastAsia="Calibri"/>
                <w:noProof/>
                <w:sz w:val="18"/>
                <w:szCs w:val="18"/>
              </w:rPr>
              <w:t>Nodrošināta stacionāro veselības aprūpes pakalpojumu pieejamība</w:t>
            </w:r>
          </w:p>
        </w:tc>
      </w:tr>
      <w:tr w:rsidR="009B360B" w:rsidRPr="00B07F2E" w:rsidTr="00610CEF">
        <w:trPr>
          <w:trHeight w:val="652"/>
        </w:trPr>
        <w:tc>
          <w:tcPr>
            <w:tcW w:w="3544" w:type="dxa"/>
          </w:tcPr>
          <w:p w:rsidR="009B360B" w:rsidRPr="00B07F2E" w:rsidRDefault="009B360B" w:rsidP="00610CEF">
            <w:pPr>
              <w:ind w:firstLine="0"/>
              <w:rPr>
                <w:rFonts w:eastAsia="Calibri"/>
                <w:noProof/>
                <w:sz w:val="18"/>
                <w:szCs w:val="18"/>
              </w:rPr>
            </w:pPr>
            <w:r w:rsidRPr="00B07F2E">
              <w:rPr>
                <w:rFonts w:eastAsia="Calibri"/>
                <w:noProof/>
                <w:sz w:val="18"/>
                <w:szCs w:val="18"/>
              </w:rPr>
              <w:t>Stacionārās ārstniecības iestādes (līgumi), kurās sniedz plānveida stacionāros veselības aprūpes pakalpojumus, (skaits)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41</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41</w:t>
            </w:r>
          </w:p>
        </w:tc>
      </w:tr>
      <w:tr w:rsidR="009B360B" w:rsidRPr="00B07F2E" w:rsidTr="00610CEF">
        <w:trPr>
          <w:trHeight w:val="227"/>
        </w:trPr>
        <w:tc>
          <w:tcPr>
            <w:tcW w:w="3544" w:type="dxa"/>
          </w:tcPr>
          <w:p w:rsidR="009B360B" w:rsidRPr="00B07F2E" w:rsidRDefault="009B360B" w:rsidP="00610CEF">
            <w:pPr>
              <w:ind w:firstLine="0"/>
              <w:rPr>
                <w:rFonts w:eastAsia="Calibri"/>
                <w:noProof/>
                <w:sz w:val="18"/>
                <w:szCs w:val="18"/>
              </w:rPr>
            </w:pPr>
            <w:r w:rsidRPr="00B07F2E">
              <w:rPr>
                <w:rFonts w:eastAsia="Calibri"/>
                <w:noProof/>
                <w:sz w:val="18"/>
                <w:szCs w:val="18"/>
              </w:rPr>
              <w:t>Plānveida hospitalizācijas (skaits)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91 181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96 835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96 835</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96 835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96 835</w:t>
            </w:r>
          </w:p>
        </w:tc>
      </w:tr>
      <w:tr w:rsidR="009B360B" w:rsidRPr="00B07F2E" w:rsidTr="00610CEF">
        <w:trPr>
          <w:trHeight w:val="454"/>
        </w:trPr>
        <w:tc>
          <w:tcPr>
            <w:tcW w:w="3544" w:type="dxa"/>
          </w:tcPr>
          <w:p w:rsidR="009B360B" w:rsidRPr="00B07F2E" w:rsidRDefault="009B360B" w:rsidP="00610CEF">
            <w:pPr>
              <w:ind w:firstLine="0"/>
              <w:rPr>
                <w:rFonts w:eastAsia="Calibri"/>
                <w:noProof/>
                <w:sz w:val="18"/>
                <w:szCs w:val="18"/>
              </w:rPr>
            </w:pPr>
            <w:r w:rsidRPr="00B07F2E">
              <w:rPr>
                <w:rFonts w:eastAsia="Calibri"/>
                <w:noProof/>
                <w:sz w:val="18"/>
                <w:szCs w:val="18"/>
              </w:rPr>
              <w:t xml:space="preserve">Vidējais ārstēšanās ilgums, </w:t>
            </w:r>
            <w:r w:rsidRPr="00B07F2E">
              <w:rPr>
                <w:noProof/>
                <w:sz w:val="18"/>
                <w:szCs w:val="18"/>
              </w:rPr>
              <w:t>(gultasdienu skaits uz vienu plānveida pacientu)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w:t>
            </w:r>
          </w:p>
        </w:tc>
      </w:tr>
    </w:tbl>
    <w:p w:rsidR="009B360B" w:rsidRPr="00B07F2E" w:rsidRDefault="009B360B" w:rsidP="00687F79">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center"/>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159 715 419</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157 939 363</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183 937 585</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183 923 058</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183 909 264</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-1 776 056</w:t>
            </w:r>
          </w:p>
        </w:tc>
        <w:tc>
          <w:tcPr>
            <w:tcW w:w="1134" w:type="dxa"/>
          </w:tcPr>
          <w:p w:rsidR="009B360B" w:rsidRPr="00B07F2E" w:rsidRDefault="009B360B" w:rsidP="00610CEF">
            <w:pPr>
              <w:ind w:firstLine="0"/>
              <w:jc w:val="right"/>
              <w:rPr>
                <w:noProof/>
                <w:sz w:val="18"/>
              </w:rPr>
            </w:pPr>
            <w:r w:rsidRPr="00B07F2E">
              <w:rPr>
                <w:noProof/>
                <w:sz w:val="18"/>
              </w:rPr>
              <w:t>25 998 222</w:t>
            </w:r>
          </w:p>
        </w:tc>
        <w:tc>
          <w:tcPr>
            <w:tcW w:w="1134" w:type="dxa"/>
          </w:tcPr>
          <w:p w:rsidR="009B360B" w:rsidRPr="00B07F2E" w:rsidRDefault="009B360B" w:rsidP="00610CEF">
            <w:pPr>
              <w:ind w:firstLine="0"/>
              <w:jc w:val="right"/>
              <w:rPr>
                <w:noProof/>
                <w:sz w:val="18"/>
              </w:rPr>
            </w:pPr>
            <w:r w:rsidRPr="00B07F2E">
              <w:rPr>
                <w:noProof/>
                <w:sz w:val="18"/>
              </w:rPr>
              <w:t>-14 527</w:t>
            </w:r>
          </w:p>
        </w:tc>
        <w:tc>
          <w:tcPr>
            <w:tcW w:w="1134" w:type="dxa"/>
          </w:tcPr>
          <w:p w:rsidR="009B360B" w:rsidRPr="00B07F2E" w:rsidRDefault="009B360B" w:rsidP="00610CEF">
            <w:pPr>
              <w:ind w:firstLine="0"/>
              <w:jc w:val="right"/>
              <w:rPr>
                <w:noProof/>
                <w:sz w:val="18"/>
              </w:rPr>
            </w:pPr>
            <w:r w:rsidRPr="00B07F2E">
              <w:rPr>
                <w:noProof/>
                <w:sz w:val="18"/>
              </w:rPr>
              <w:t>-13 794</w:t>
            </w:r>
          </w:p>
        </w:tc>
      </w:tr>
      <w:tr w:rsidR="009B360B" w:rsidRPr="00B07F2E" w:rsidTr="00610CEF">
        <w:trPr>
          <w:trHeight w:val="170"/>
        </w:trPr>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Pr>
                <w:noProof/>
                <w:sz w:val="18"/>
              </w:rPr>
              <w:t xml:space="preserve">- </w:t>
            </w:r>
            <w:r w:rsidRPr="00B07F2E">
              <w:rPr>
                <w:noProof/>
                <w:sz w:val="18"/>
              </w:rPr>
              <w:t>1,1</w:t>
            </w:r>
          </w:p>
        </w:tc>
        <w:tc>
          <w:tcPr>
            <w:tcW w:w="1134" w:type="dxa"/>
          </w:tcPr>
          <w:p w:rsidR="009B360B" w:rsidRPr="00B07F2E" w:rsidRDefault="009B360B" w:rsidP="00610CEF">
            <w:pPr>
              <w:ind w:firstLine="0"/>
              <w:jc w:val="right"/>
              <w:rPr>
                <w:noProof/>
                <w:sz w:val="18"/>
              </w:rPr>
            </w:pPr>
            <w:r w:rsidRPr="00B07F2E">
              <w:rPr>
                <w:noProof/>
                <w:sz w:val="18"/>
              </w:rPr>
              <w:t>16,5</w:t>
            </w:r>
          </w:p>
        </w:tc>
        <w:tc>
          <w:tcPr>
            <w:tcW w:w="1134" w:type="dxa"/>
          </w:tcPr>
          <w:p w:rsidR="009B360B" w:rsidRPr="00B07F2E" w:rsidRDefault="009B360B" w:rsidP="00610CEF">
            <w:pPr>
              <w:ind w:firstLine="0"/>
              <w:jc w:val="right"/>
              <w:rPr>
                <w:noProof/>
                <w:sz w:val="18"/>
              </w:rPr>
            </w:pPr>
            <w:r w:rsidRPr="00B07F2E">
              <w:rPr>
                <w:noProof/>
                <w:sz w:val="18"/>
              </w:rPr>
              <w:t>-0,</w:t>
            </w:r>
            <w:r>
              <w:rPr>
                <w:noProof/>
                <w:sz w:val="18"/>
              </w:rPr>
              <w:t>01</w:t>
            </w:r>
          </w:p>
        </w:tc>
        <w:tc>
          <w:tcPr>
            <w:tcW w:w="1134" w:type="dxa"/>
          </w:tcPr>
          <w:p w:rsidR="009B360B" w:rsidRPr="00B07F2E" w:rsidRDefault="009B360B" w:rsidP="00610CEF">
            <w:pPr>
              <w:ind w:firstLine="0"/>
              <w:jc w:val="right"/>
              <w:rPr>
                <w:noProof/>
                <w:sz w:val="18"/>
              </w:rPr>
            </w:pPr>
            <w:r w:rsidRPr="00B07F2E">
              <w:rPr>
                <w:noProof/>
                <w:sz w:val="18"/>
              </w:rPr>
              <w:t>-0,</w:t>
            </w:r>
            <w:r>
              <w:rPr>
                <w:noProof/>
                <w:sz w:val="18"/>
              </w:rPr>
              <w:t>01</w:t>
            </w:r>
          </w:p>
        </w:tc>
      </w:tr>
    </w:tbl>
    <w:p w:rsidR="009B360B" w:rsidRPr="00B07F2E" w:rsidRDefault="009B360B" w:rsidP="00687F79">
      <w:pPr>
        <w:tabs>
          <w:tab w:val="left" w:pos="8504"/>
          <w:tab w:val="left" w:pos="9072"/>
        </w:tabs>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1295"/>
        <w:gridCol w:w="1295"/>
        <w:gridCol w:w="1160"/>
      </w:tblGrid>
      <w:tr w:rsidR="009B360B" w:rsidRPr="00B07F2E" w:rsidTr="00610CEF">
        <w:trPr>
          <w:cantSplit/>
          <w:trHeight w:val="175"/>
          <w:tblHeader/>
        </w:trPr>
        <w:tc>
          <w:tcPr>
            <w:tcW w:w="5317"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95"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160"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cantSplit/>
          <w:trHeight w:val="175"/>
        </w:trPr>
        <w:tc>
          <w:tcPr>
            <w:tcW w:w="5317"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Pr>
                <w:b/>
                <w:noProof/>
                <w:sz w:val="18"/>
                <w:szCs w:val="18"/>
              </w:rPr>
              <w:t>527 376</w:t>
            </w:r>
          </w:p>
        </w:tc>
        <w:tc>
          <w:tcPr>
            <w:tcW w:w="1295" w:type="dxa"/>
            <w:shd w:val="clear" w:color="auto" w:fill="D9D9D9" w:themeFill="background1" w:themeFillShade="D9"/>
          </w:tcPr>
          <w:p w:rsidR="009B360B" w:rsidRPr="00B07F2E" w:rsidRDefault="009B360B" w:rsidP="00610CEF">
            <w:pPr>
              <w:ind w:firstLine="0"/>
              <w:jc w:val="right"/>
              <w:rPr>
                <w:b/>
                <w:noProof/>
                <w:sz w:val="18"/>
                <w:szCs w:val="18"/>
              </w:rPr>
            </w:pPr>
            <w:r>
              <w:rPr>
                <w:b/>
                <w:noProof/>
                <w:sz w:val="18"/>
                <w:szCs w:val="18"/>
              </w:rPr>
              <w:t>26 525 597</w:t>
            </w:r>
          </w:p>
        </w:tc>
        <w:tc>
          <w:tcPr>
            <w:tcW w:w="1160"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25 998 222</w:t>
            </w:r>
          </w:p>
        </w:tc>
      </w:tr>
      <w:tr w:rsidR="009B360B" w:rsidRPr="00B07F2E" w:rsidTr="00610CEF">
        <w:trPr>
          <w:trHeight w:val="160"/>
          <w:tblHeader/>
        </w:trPr>
        <w:tc>
          <w:tcPr>
            <w:tcW w:w="9067" w:type="dxa"/>
            <w:gridSpan w:val="4"/>
          </w:tcPr>
          <w:p w:rsidR="009B360B" w:rsidRPr="00B07F2E" w:rsidRDefault="009B360B" w:rsidP="00610CEF">
            <w:pPr>
              <w:ind w:firstLine="316"/>
              <w:rPr>
                <w:noProof/>
                <w:sz w:val="16"/>
                <w:szCs w:val="24"/>
              </w:rPr>
            </w:pPr>
            <w:r w:rsidRPr="00B07F2E">
              <w:rPr>
                <w:i/>
                <w:noProof/>
                <w:sz w:val="18"/>
                <w:szCs w:val="18"/>
                <w:lang w:eastAsia="lv-LV"/>
              </w:rPr>
              <w:t>t. sk.:</w:t>
            </w: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95"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26 149 955</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26 149 955</w:t>
            </w:r>
          </w:p>
        </w:tc>
      </w:tr>
      <w:tr w:rsidR="009B360B" w:rsidRPr="00B07F2E" w:rsidTr="00610CEF">
        <w:trPr>
          <w:trHeight w:val="196"/>
          <w:tblHeader/>
        </w:trPr>
        <w:tc>
          <w:tcPr>
            <w:tcW w:w="5317" w:type="dxa"/>
            <w:shd w:val="clear" w:color="auto" w:fill="auto"/>
          </w:tcPr>
          <w:p w:rsidR="009B360B" w:rsidRPr="0036162F"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26 045 957</w:t>
            </w:r>
          </w:p>
          <w:p w:rsidR="009B360B" w:rsidRPr="00B07F2E" w:rsidRDefault="009B360B" w:rsidP="00610CEF">
            <w:pPr>
              <w:ind w:firstLine="0"/>
              <w:jc w:val="right"/>
              <w:rPr>
                <w:noProof/>
                <w:sz w:val="18"/>
                <w:szCs w:val="18"/>
              </w:rPr>
            </w:pP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26 045 957</w:t>
            </w:r>
          </w:p>
          <w:p w:rsidR="009B360B" w:rsidRPr="00B07F2E" w:rsidRDefault="009B360B" w:rsidP="00610CEF">
            <w:pPr>
              <w:ind w:firstLine="0"/>
              <w:jc w:val="right"/>
              <w:rPr>
                <w:noProof/>
                <w:sz w:val="18"/>
                <w:szCs w:val="18"/>
              </w:rPr>
            </w:pPr>
          </w:p>
        </w:tc>
      </w:tr>
      <w:tr w:rsidR="009B360B" w:rsidRPr="00B07F2E" w:rsidTr="00610CEF">
        <w:trPr>
          <w:trHeight w:val="196"/>
          <w:tblHeader/>
        </w:trPr>
        <w:tc>
          <w:tcPr>
            <w:tcW w:w="5317" w:type="dxa"/>
            <w:shd w:val="clear" w:color="auto" w:fill="auto"/>
          </w:tcPr>
          <w:p w:rsidR="009B360B" w:rsidRPr="007B10E0" w:rsidRDefault="009B360B" w:rsidP="00610CEF">
            <w:pPr>
              <w:ind w:firstLine="0"/>
              <w:contextualSpacing/>
              <w:rPr>
                <w:i/>
                <w:noProof/>
                <w:color w:val="000000" w:themeColor="text1"/>
                <w:sz w:val="18"/>
                <w:szCs w:val="18"/>
              </w:rPr>
            </w:pPr>
            <w:r w:rsidRPr="00B07F2E">
              <w:rPr>
                <w:i/>
                <w:noProof/>
                <w:sz w:val="18"/>
                <w:szCs w:val="18"/>
              </w:rPr>
              <w:t>Palielināti izdevumi, lai prioritārā pasākuma “</w:t>
            </w:r>
            <w:r>
              <w:rPr>
                <w:i/>
                <w:noProof/>
                <w:color w:val="000000" w:themeColor="text1"/>
                <w:sz w:val="18"/>
                <w:szCs w:val="18"/>
              </w:rPr>
              <w:t xml:space="preserve">Atbalsts minimālo ienākumu </w:t>
            </w:r>
            <w:r w:rsidRPr="007E7816">
              <w:rPr>
                <w:i/>
                <w:noProof/>
                <w:color w:val="000000" w:themeColor="text1"/>
                <w:sz w:val="18"/>
                <w:szCs w:val="18"/>
              </w:rPr>
              <w:t>palielināšanai</w:t>
            </w:r>
            <w:r w:rsidRPr="001B4F51">
              <w:rPr>
                <w:i/>
                <w:noProof/>
                <w:sz w:val="18"/>
                <w:szCs w:val="18"/>
              </w:rPr>
              <w:t>” apakšpasākuma “Veselības aprūpes pakalpojumu (pacientu līdzmaksājumu kompensācija, ambulatorai ārstēšanai paredzēto zāļu iegādes izdevumu kompensācija) nodrošināšana trūcīgām pilngadīgām personām saistībā ar trūcīgas mājsaimniecības ienākumu sliekšņa paaugstināšanu” ietvaros</w:t>
            </w:r>
            <w:r>
              <w:rPr>
                <w:i/>
                <w:noProof/>
                <w:sz w:val="18"/>
                <w:szCs w:val="18"/>
              </w:rPr>
              <w:t xml:space="preserve"> nodrošinātu</w:t>
            </w:r>
            <w:r w:rsidRPr="001B4F51">
              <w:rPr>
                <w:i/>
                <w:noProof/>
                <w:sz w:val="18"/>
                <w:szCs w:val="18"/>
              </w:rPr>
              <w:t xml:space="preserve"> </w:t>
            </w:r>
            <w:r w:rsidRPr="004443A1">
              <w:rPr>
                <w:i/>
                <w:noProof/>
                <w:color w:val="000000" w:themeColor="text1"/>
                <w:sz w:val="18"/>
                <w:szCs w:val="18"/>
              </w:rPr>
              <w:t xml:space="preserve">pacientu </w:t>
            </w:r>
            <w:r>
              <w:rPr>
                <w:i/>
                <w:noProof/>
                <w:color w:val="000000" w:themeColor="text1"/>
                <w:sz w:val="18"/>
                <w:szCs w:val="18"/>
              </w:rPr>
              <w:t>līdzmaksājumu kompensāciju</w:t>
            </w:r>
            <w:r w:rsidRPr="004443A1">
              <w:rPr>
                <w:i/>
                <w:noProof/>
                <w:color w:val="000000" w:themeColor="text1"/>
                <w:sz w:val="18"/>
                <w:szCs w:val="18"/>
              </w:rPr>
              <w:t xml:space="preserve"> par plānveida stacionāro veselības aprūpes pakalpojumu nodrošināšan</w:t>
            </w:r>
            <w:r>
              <w:rPr>
                <w:i/>
                <w:noProof/>
                <w:color w:val="000000" w:themeColor="text1"/>
                <w:sz w:val="18"/>
                <w:szCs w:val="18"/>
              </w:rPr>
              <w:t xml:space="preserve">u </w:t>
            </w:r>
            <w:r w:rsidRPr="00A13007">
              <w:rPr>
                <w:i/>
                <w:noProof/>
                <w:color w:val="000000" w:themeColor="text1"/>
                <w:sz w:val="18"/>
                <w:szCs w:val="18"/>
              </w:rPr>
              <w:t>stacionārās ārstniecības iestādēs</w:t>
            </w:r>
            <w:r w:rsidRPr="004443A1">
              <w:rPr>
                <w:i/>
                <w:noProof/>
                <w:color w:val="000000" w:themeColor="text1"/>
                <w:sz w:val="18"/>
                <w:szCs w:val="18"/>
              </w:rPr>
              <w:t>,  atbilstoši MK 22.09.20</w:t>
            </w:r>
            <w:r>
              <w:rPr>
                <w:i/>
                <w:noProof/>
                <w:color w:val="000000" w:themeColor="text1"/>
                <w:sz w:val="18"/>
                <w:szCs w:val="18"/>
              </w:rPr>
              <w:t>20</w:t>
            </w:r>
            <w:r w:rsidRPr="004443A1">
              <w:rPr>
                <w:i/>
                <w:noProof/>
                <w:color w:val="000000" w:themeColor="text1"/>
                <w:sz w:val="18"/>
                <w:szCs w:val="18"/>
              </w:rPr>
              <w:t>. sēdes prot. Nr.55 38.§ 3.punktam</w:t>
            </w:r>
          </w:p>
        </w:tc>
        <w:tc>
          <w:tcPr>
            <w:tcW w:w="1295"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95" w:type="dxa"/>
            <w:shd w:val="clear" w:color="auto" w:fill="auto"/>
          </w:tcPr>
          <w:p w:rsidR="009B360B" w:rsidRPr="00B07F2E" w:rsidRDefault="009B360B" w:rsidP="00610CEF">
            <w:pPr>
              <w:ind w:firstLine="0"/>
              <w:jc w:val="right"/>
              <w:rPr>
                <w:noProof/>
                <w:sz w:val="18"/>
                <w:szCs w:val="18"/>
              </w:rPr>
            </w:pPr>
            <w:r w:rsidRPr="00B07F2E">
              <w:rPr>
                <w:noProof/>
                <w:sz w:val="18"/>
                <w:szCs w:val="18"/>
              </w:rPr>
              <w:t>103 998</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103 998</w:t>
            </w:r>
          </w:p>
          <w:p w:rsidR="009B360B" w:rsidRPr="00B07F2E" w:rsidRDefault="009B360B" w:rsidP="00610CEF">
            <w:pPr>
              <w:ind w:firstLine="0"/>
              <w:jc w:val="right"/>
              <w:rPr>
                <w:noProof/>
                <w:sz w:val="18"/>
                <w:szCs w:val="18"/>
              </w:rPr>
            </w:pPr>
          </w:p>
        </w:tc>
      </w:tr>
      <w:tr w:rsidR="009B360B" w:rsidRPr="00B07F2E" w:rsidTr="00610CEF">
        <w:trPr>
          <w:trHeight w:val="196"/>
          <w:tblHeader/>
        </w:trPr>
        <w:tc>
          <w:tcPr>
            <w:tcW w:w="5317"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527 376</w:t>
            </w:r>
            <w:r w:rsidRPr="00B07F2E">
              <w:rPr>
                <w:noProof/>
                <w:sz w:val="18"/>
                <w:szCs w:val="18"/>
              </w:rPr>
              <w:t xml:space="preserve"> </w:t>
            </w:r>
          </w:p>
        </w:tc>
        <w:tc>
          <w:tcPr>
            <w:tcW w:w="1295"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375 643</w:t>
            </w:r>
          </w:p>
        </w:tc>
        <w:tc>
          <w:tcPr>
            <w:tcW w:w="116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-151 733</w:t>
            </w:r>
          </w:p>
        </w:tc>
      </w:tr>
      <w:tr w:rsidR="009B360B" w:rsidRPr="00B07F2E" w:rsidTr="00610CEF">
        <w:trPr>
          <w:trHeight w:val="455"/>
          <w:tblHeader/>
        </w:trPr>
        <w:tc>
          <w:tcPr>
            <w:tcW w:w="5317" w:type="dxa"/>
          </w:tcPr>
          <w:p w:rsidR="009B360B" w:rsidRPr="00B07F2E" w:rsidRDefault="009B360B" w:rsidP="00A458B6">
            <w:pPr>
              <w:ind w:left="447" w:firstLine="0"/>
              <w:rPr>
                <w:i/>
                <w:noProof/>
                <w:sz w:val="18"/>
                <w:szCs w:val="18"/>
                <w:lang w:eastAsia="lv-LV"/>
              </w:rPr>
            </w:pPr>
            <w:r w:rsidRPr="00B07F2E">
              <w:rPr>
                <w:i/>
                <w:noProof/>
                <w:sz w:val="18"/>
                <w:szCs w:val="18"/>
                <w:lang w:eastAsia="lv-LV"/>
              </w:rPr>
              <w:t>Iekšējā līdzekļu pārdale starp budžeta programmām (apakšprogrammām)</w:t>
            </w:r>
          </w:p>
        </w:tc>
        <w:tc>
          <w:tcPr>
            <w:tcW w:w="1295" w:type="dxa"/>
          </w:tcPr>
          <w:p w:rsidR="009B360B" w:rsidRPr="00B07F2E" w:rsidRDefault="009B360B" w:rsidP="00610CEF">
            <w:pPr>
              <w:ind w:firstLine="0"/>
              <w:jc w:val="right"/>
              <w:rPr>
                <w:noProof/>
                <w:sz w:val="18"/>
                <w:szCs w:val="18"/>
              </w:rPr>
            </w:pPr>
            <w:r>
              <w:rPr>
                <w:noProof/>
                <w:sz w:val="18"/>
                <w:szCs w:val="18"/>
              </w:rPr>
              <w:t>527 376</w:t>
            </w:r>
            <w:r w:rsidRPr="00B07F2E">
              <w:rPr>
                <w:noProof/>
                <w:sz w:val="18"/>
                <w:szCs w:val="18"/>
              </w:rPr>
              <w:t xml:space="preserve"> </w:t>
            </w:r>
          </w:p>
        </w:tc>
        <w:tc>
          <w:tcPr>
            <w:tcW w:w="1295" w:type="dxa"/>
            <w:shd w:val="clear" w:color="auto" w:fill="auto"/>
          </w:tcPr>
          <w:p w:rsidR="009B360B" w:rsidRPr="00B07F2E" w:rsidRDefault="009B360B" w:rsidP="00610CEF">
            <w:pPr>
              <w:ind w:firstLine="0"/>
              <w:jc w:val="right"/>
              <w:rPr>
                <w:noProof/>
                <w:sz w:val="18"/>
                <w:szCs w:val="18"/>
              </w:rPr>
            </w:pPr>
            <w:r>
              <w:rPr>
                <w:noProof/>
                <w:sz w:val="18"/>
                <w:szCs w:val="18"/>
              </w:rPr>
              <w:t>375 643</w:t>
            </w:r>
          </w:p>
        </w:tc>
        <w:tc>
          <w:tcPr>
            <w:tcW w:w="1160" w:type="dxa"/>
            <w:shd w:val="clear" w:color="auto" w:fill="auto"/>
          </w:tcPr>
          <w:p w:rsidR="009B360B" w:rsidRPr="00B07F2E" w:rsidRDefault="009B360B" w:rsidP="00610CEF">
            <w:pPr>
              <w:ind w:firstLine="0"/>
              <w:jc w:val="right"/>
              <w:rPr>
                <w:noProof/>
                <w:sz w:val="18"/>
                <w:szCs w:val="18"/>
              </w:rPr>
            </w:pPr>
            <w:r w:rsidRPr="00B07F2E">
              <w:rPr>
                <w:noProof/>
                <w:sz w:val="18"/>
                <w:szCs w:val="18"/>
              </w:rPr>
              <w:t>-151 733</w:t>
            </w:r>
          </w:p>
        </w:tc>
      </w:tr>
      <w:tr w:rsidR="009B360B" w:rsidRPr="00B07F2E" w:rsidTr="00610CEF">
        <w:trPr>
          <w:trHeight w:val="726"/>
          <w:tblHeader/>
        </w:trPr>
        <w:tc>
          <w:tcPr>
            <w:tcW w:w="5317" w:type="dxa"/>
          </w:tcPr>
          <w:p w:rsidR="009B360B" w:rsidRPr="00B07F2E" w:rsidRDefault="009B360B" w:rsidP="00610CEF">
            <w:pPr>
              <w:ind w:firstLine="0"/>
              <w:rPr>
                <w:i/>
                <w:noProof/>
                <w:sz w:val="18"/>
                <w:szCs w:val="18"/>
              </w:rPr>
            </w:pPr>
            <w:r w:rsidRPr="00B07F2E">
              <w:rPr>
                <w:i/>
                <w:noProof/>
                <w:sz w:val="18"/>
                <w:szCs w:val="18"/>
              </w:rPr>
              <w:t>Samazināti izdevumi, pārdalot finansējumu uz apakšprogrammu 33.17.00 „Neatliekamās medicīniskās palīdzības nodrošināšana stacionārās ārstniecības iestādēs”, lai nodrošinātu jaundzimušo skrīningu</w:t>
            </w:r>
            <w:r>
              <w:rPr>
                <w:i/>
                <w:noProof/>
                <w:sz w:val="18"/>
                <w:szCs w:val="18"/>
              </w:rPr>
              <w:t xml:space="preserve"> </w:t>
            </w:r>
          </w:p>
        </w:tc>
        <w:tc>
          <w:tcPr>
            <w:tcW w:w="1295" w:type="dxa"/>
          </w:tcPr>
          <w:p w:rsidR="009B360B" w:rsidRPr="00B07F2E" w:rsidRDefault="009B360B" w:rsidP="00610CEF">
            <w:pPr>
              <w:ind w:firstLine="0"/>
              <w:jc w:val="right"/>
              <w:rPr>
                <w:noProof/>
                <w:sz w:val="18"/>
                <w:szCs w:val="18"/>
              </w:rPr>
            </w:pPr>
            <w:r w:rsidRPr="00B07F2E">
              <w:rPr>
                <w:noProof/>
                <w:sz w:val="18"/>
                <w:szCs w:val="18"/>
              </w:rPr>
              <w:t>444 600</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160" w:type="dxa"/>
          </w:tcPr>
          <w:p w:rsidR="009B360B" w:rsidRPr="00B07F2E" w:rsidRDefault="009B360B" w:rsidP="00610CEF">
            <w:pPr>
              <w:ind w:firstLine="0"/>
              <w:jc w:val="right"/>
              <w:rPr>
                <w:noProof/>
                <w:sz w:val="18"/>
                <w:szCs w:val="18"/>
              </w:rPr>
            </w:pPr>
            <w:r w:rsidRPr="00B07F2E">
              <w:rPr>
                <w:noProof/>
                <w:sz w:val="18"/>
                <w:szCs w:val="18"/>
              </w:rPr>
              <w:t>-444 600</w:t>
            </w:r>
          </w:p>
        </w:tc>
      </w:tr>
      <w:tr w:rsidR="009B360B" w:rsidRPr="00B07F2E" w:rsidTr="00610CEF">
        <w:trPr>
          <w:trHeight w:val="341"/>
          <w:tblHeader/>
        </w:trPr>
        <w:tc>
          <w:tcPr>
            <w:tcW w:w="5317" w:type="dxa"/>
          </w:tcPr>
          <w:p w:rsidR="009B360B" w:rsidRPr="00B07F2E" w:rsidRDefault="009B360B" w:rsidP="00610CEF">
            <w:pPr>
              <w:ind w:firstLine="0"/>
              <w:rPr>
                <w:i/>
                <w:noProof/>
                <w:sz w:val="18"/>
                <w:szCs w:val="18"/>
              </w:rPr>
            </w:pPr>
            <w:r w:rsidRPr="00B07F2E">
              <w:rPr>
                <w:i/>
                <w:noProof/>
                <w:sz w:val="18"/>
                <w:szCs w:val="18"/>
              </w:rPr>
              <w:t>Samazināti izdevumi, pārdalot finansējumu uz apakšprogrammu 33.16.00 “Pārējo ambulatoro veselības aprūpes pakalpojumu nodrošināšana”, lai ambulatori veiktu jaundzimušo skrīningu mājdzemdībās dzimušajiem bērniem, kā arī jaundzimušajiem, kuriem jāveic atkārtots skrīnings, gadījumos, ja skrīninga analīzes ir izmainītas jeb rodas aizdomas par kādu no slimībām</w:t>
            </w:r>
            <w:r>
              <w:rPr>
                <w:i/>
                <w:noProof/>
                <w:sz w:val="18"/>
                <w:szCs w:val="18"/>
              </w:rPr>
              <w:t xml:space="preserve"> </w:t>
            </w:r>
          </w:p>
        </w:tc>
        <w:tc>
          <w:tcPr>
            <w:tcW w:w="1295" w:type="dxa"/>
          </w:tcPr>
          <w:p w:rsidR="009B360B" w:rsidRPr="00B07F2E" w:rsidRDefault="009B360B" w:rsidP="00610CEF">
            <w:pPr>
              <w:ind w:firstLine="0"/>
              <w:jc w:val="right"/>
              <w:rPr>
                <w:noProof/>
                <w:sz w:val="18"/>
                <w:szCs w:val="18"/>
              </w:rPr>
            </w:pPr>
            <w:r w:rsidRPr="00B07F2E">
              <w:rPr>
                <w:noProof/>
                <w:sz w:val="18"/>
                <w:szCs w:val="18"/>
              </w:rPr>
              <w:t>25 776</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160" w:type="dxa"/>
          </w:tcPr>
          <w:p w:rsidR="009B360B" w:rsidRPr="00B07F2E" w:rsidRDefault="009B360B" w:rsidP="00610CEF">
            <w:pPr>
              <w:ind w:firstLine="0"/>
              <w:jc w:val="right"/>
              <w:rPr>
                <w:noProof/>
                <w:sz w:val="18"/>
                <w:szCs w:val="18"/>
              </w:rPr>
            </w:pPr>
            <w:r w:rsidRPr="00B07F2E">
              <w:rPr>
                <w:noProof/>
                <w:sz w:val="18"/>
                <w:szCs w:val="18"/>
              </w:rPr>
              <w:t>-25 776</w:t>
            </w:r>
          </w:p>
        </w:tc>
      </w:tr>
      <w:tr w:rsidR="009B360B" w:rsidRPr="00B07F2E" w:rsidTr="00610CEF">
        <w:trPr>
          <w:trHeight w:val="528"/>
          <w:tblHeader/>
        </w:trPr>
        <w:tc>
          <w:tcPr>
            <w:tcW w:w="5317" w:type="dxa"/>
          </w:tcPr>
          <w:p w:rsidR="009B360B" w:rsidRPr="00B07F2E" w:rsidRDefault="009B360B" w:rsidP="00610CEF">
            <w:pPr>
              <w:ind w:firstLine="0"/>
              <w:rPr>
                <w:i/>
                <w:noProof/>
                <w:sz w:val="18"/>
                <w:szCs w:val="18"/>
              </w:rPr>
            </w:pPr>
            <w:r w:rsidRPr="00B07F2E">
              <w:rPr>
                <w:i/>
                <w:noProof/>
                <w:sz w:val="18"/>
                <w:szCs w:val="18"/>
              </w:rPr>
              <w:lastRenderedPageBreak/>
              <w:t>Palielināti izdevumi, pārdalot finansējumu no apakšprogrammas 33.17.00</w:t>
            </w:r>
            <w:r>
              <w:rPr>
                <w:i/>
                <w:noProof/>
                <w:sz w:val="18"/>
                <w:szCs w:val="18"/>
              </w:rPr>
              <w:t xml:space="preserve"> </w:t>
            </w:r>
            <w:r w:rsidRPr="00B07F2E">
              <w:rPr>
                <w:i/>
                <w:noProof/>
                <w:sz w:val="18"/>
                <w:szCs w:val="18"/>
              </w:rPr>
              <w:t>“Neatliekamās medicīniskās palīdzības nodrošināšanastacionārās ārstniecības iestādēs”, lai nodrošinātu plānveida stacionārā veselības aprūpē strādājošo ārstniecības personu darba samaksas pieaugumu</w:t>
            </w:r>
            <w:r>
              <w:rPr>
                <w:i/>
                <w:noProof/>
                <w:sz w:val="18"/>
                <w:szCs w:val="18"/>
              </w:rPr>
              <w:t xml:space="preserve"> </w:t>
            </w:r>
          </w:p>
        </w:tc>
        <w:tc>
          <w:tcPr>
            <w:tcW w:w="1295" w:type="dxa"/>
          </w:tcPr>
          <w:p w:rsidR="009B360B" w:rsidRPr="00B07F2E" w:rsidRDefault="009B360B" w:rsidP="00610CEF">
            <w:pPr>
              <w:ind w:firstLine="0"/>
              <w:jc w:val="center"/>
              <w:rPr>
                <w:noProof/>
                <w:sz w:val="18"/>
                <w:szCs w:val="18"/>
              </w:rPr>
            </w:pPr>
            <w:r w:rsidRPr="00B07F2E">
              <w:rPr>
                <w:noProof/>
                <w:sz w:val="18"/>
                <w:szCs w:val="18"/>
              </w:rPr>
              <w:t>-</w:t>
            </w:r>
          </w:p>
        </w:tc>
        <w:tc>
          <w:tcPr>
            <w:tcW w:w="1295" w:type="dxa"/>
          </w:tcPr>
          <w:p w:rsidR="009B360B" w:rsidRPr="00B07F2E" w:rsidRDefault="009B360B" w:rsidP="00610CEF">
            <w:pPr>
              <w:ind w:firstLine="0"/>
              <w:jc w:val="right"/>
              <w:rPr>
                <w:noProof/>
                <w:sz w:val="18"/>
                <w:szCs w:val="18"/>
              </w:rPr>
            </w:pPr>
            <w:r w:rsidRPr="00B07F2E">
              <w:rPr>
                <w:noProof/>
                <w:sz w:val="18"/>
                <w:szCs w:val="18"/>
              </w:rPr>
              <w:t>307 643</w:t>
            </w:r>
          </w:p>
        </w:tc>
        <w:tc>
          <w:tcPr>
            <w:tcW w:w="1160" w:type="dxa"/>
          </w:tcPr>
          <w:p w:rsidR="009B360B" w:rsidRPr="00B07F2E" w:rsidRDefault="009B360B" w:rsidP="00610CEF">
            <w:pPr>
              <w:ind w:firstLine="0"/>
              <w:jc w:val="right"/>
              <w:rPr>
                <w:noProof/>
                <w:sz w:val="18"/>
                <w:szCs w:val="18"/>
              </w:rPr>
            </w:pPr>
            <w:r w:rsidRPr="00B07F2E">
              <w:rPr>
                <w:noProof/>
                <w:sz w:val="18"/>
                <w:szCs w:val="18"/>
              </w:rPr>
              <w:t>307 643</w:t>
            </w:r>
          </w:p>
        </w:tc>
      </w:tr>
      <w:tr w:rsidR="009B360B" w:rsidRPr="00B07F2E" w:rsidTr="00A458B6">
        <w:trPr>
          <w:trHeight w:val="341"/>
          <w:tblHeader/>
        </w:trPr>
        <w:tc>
          <w:tcPr>
            <w:tcW w:w="5317" w:type="dxa"/>
          </w:tcPr>
          <w:p w:rsidR="009B360B" w:rsidRPr="00B07F2E" w:rsidRDefault="009B360B" w:rsidP="00610CEF">
            <w:pPr>
              <w:ind w:firstLine="0"/>
              <w:rPr>
                <w:i/>
                <w:noProof/>
                <w:sz w:val="18"/>
                <w:szCs w:val="18"/>
              </w:rPr>
            </w:pPr>
            <w:r>
              <w:rPr>
                <w:i/>
                <w:noProof/>
                <w:sz w:val="18"/>
                <w:szCs w:val="18"/>
              </w:rPr>
              <w:t>Samazināti</w:t>
            </w:r>
            <w:r w:rsidRPr="00B07F2E">
              <w:rPr>
                <w:i/>
                <w:noProof/>
                <w:sz w:val="18"/>
                <w:szCs w:val="18"/>
              </w:rPr>
              <w:t xml:space="preserve"> izdevumi, pārdalot finansējumu uz apakšprogrammu 33.03.00 “Kompensējamo medikamentu un materiālu apmaksāšana” 57 000 euro apmērā</w:t>
            </w:r>
            <w:r>
              <w:rPr>
                <w:i/>
                <w:noProof/>
                <w:sz w:val="18"/>
                <w:szCs w:val="18"/>
              </w:rPr>
              <w:t xml:space="preserve">, lai daļēji nodrošinātu īpašas programmas izveidi pieaugušo reto slimību medikamentozai ārstēšanai, kompensējamos medikamentus pēc plaušu transplantācijas un kompensējamos medikamentus bērniem  </w:t>
            </w:r>
          </w:p>
        </w:tc>
        <w:tc>
          <w:tcPr>
            <w:tcW w:w="1295" w:type="dxa"/>
          </w:tcPr>
          <w:p w:rsidR="009B360B" w:rsidRPr="00B07F2E" w:rsidRDefault="009B360B" w:rsidP="00610CEF">
            <w:pPr>
              <w:ind w:firstLine="0"/>
              <w:jc w:val="right"/>
              <w:rPr>
                <w:noProof/>
                <w:sz w:val="18"/>
                <w:szCs w:val="18"/>
              </w:rPr>
            </w:pPr>
            <w:r>
              <w:rPr>
                <w:noProof/>
                <w:sz w:val="18"/>
                <w:szCs w:val="18"/>
              </w:rPr>
              <w:t>57 000</w:t>
            </w:r>
          </w:p>
        </w:tc>
        <w:tc>
          <w:tcPr>
            <w:tcW w:w="1295" w:type="dxa"/>
          </w:tcPr>
          <w:p w:rsidR="009B360B" w:rsidRPr="00B07F2E" w:rsidRDefault="009B360B" w:rsidP="00610CEF">
            <w:pPr>
              <w:ind w:firstLine="0"/>
              <w:jc w:val="right"/>
              <w:rPr>
                <w:noProof/>
                <w:sz w:val="18"/>
                <w:szCs w:val="18"/>
              </w:rPr>
            </w:pPr>
          </w:p>
        </w:tc>
        <w:tc>
          <w:tcPr>
            <w:tcW w:w="1160" w:type="dxa"/>
          </w:tcPr>
          <w:p w:rsidR="009B360B" w:rsidRPr="00E846EC" w:rsidRDefault="009B360B" w:rsidP="00610CEF">
            <w:pPr>
              <w:ind w:firstLine="0"/>
              <w:jc w:val="right"/>
              <w:rPr>
                <w:noProof/>
                <w:sz w:val="18"/>
                <w:szCs w:val="18"/>
              </w:rPr>
            </w:pPr>
            <w:r>
              <w:rPr>
                <w:noProof/>
                <w:sz w:val="18"/>
                <w:szCs w:val="18"/>
              </w:rPr>
              <w:t>-57 000</w:t>
            </w:r>
          </w:p>
        </w:tc>
      </w:tr>
      <w:tr w:rsidR="009B360B" w:rsidRPr="00B07F2E" w:rsidTr="00610CEF">
        <w:trPr>
          <w:trHeight w:val="528"/>
          <w:tblHeader/>
        </w:trPr>
        <w:tc>
          <w:tcPr>
            <w:tcW w:w="5317" w:type="dxa"/>
          </w:tcPr>
          <w:p w:rsidR="009B360B" w:rsidRPr="00C95B3C" w:rsidRDefault="009B360B" w:rsidP="00610CEF">
            <w:pPr>
              <w:ind w:firstLine="0"/>
            </w:pPr>
            <w:r w:rsidRPr="00B07F2E">
              <w:rPr>
                <w:i/>
                <w:noProof/>
                <w:sz w:val="18"/>
                <w:szCs w:val="18"/>
              </w:rPr>
              <w:t>Palielināti izdevumi, pārdalot finansējumu no apakšprogrammas 33.1</w:t>
            </w:r>
            <w:r>
              <w:rPr>
                <w:i/>
                <w:noProof/>
                <w:sz w:val="18"/>
                <w:szCs w:val="18"/>
              </w:rPr>
              <w:t>2</w:t>
            </w:r>
            <w:r w:rsidRPr="00B07F2E">
              <w:rPr>
                <w:i/>
                <w:noProof/>
                <w:sz w:val="18"/>
                <w:szCs w:val="18"/>
              </w:rPr>
              <w:t>.00 “</w:t>
            </w:r>
            <w:r>
              <w:rPr>
                <w:i/>
                <w:noProof/>
                <w:sz w:val="18"/>
                <w:szCs w:val="18"/>
              </w:rPr>
              <w:t>Reto slimību ārtsēšana</w:t>
            </w:r>
            <w:r w:rsidRPr="00B07F2E">
              <w:rPr>
                <w:i/>
                <w:noProof/>
                <w:sz w:val="18"/>
                <w:szCs w:val="18"/>
              </w:rPr>
              <w:t>”,</w:t>
            </w:r>
            <w:r>
              <w:rPr>
                <w:i/>
                <w:noProof/>
                <w:sz w:val="18"/>
                <w:szCs w:val="18"/>
              </w:rPr>
              <w:t xml:space="preserve"> </w:t>
            </w:r>
            <w:r w:rsidRPr="00B07F2E">
              <w:rPr>
                <w:i/>
                <w:noProof/>
                <w:sz w:val="18"/>
                <w:szCs w:val="18"/>
                <w:lang w:eastAsia="lv-LV"/>
              </w:rPr>
              <w:t xml:space="preserve">lai </w:t>
            </w:r>
            <w:r>
              <w:rPr>
                <w:i/>
                <w:noProof/>
                <w:sz w:val="18"/>
                <w:szCs w:val="18"/>
                <w:lang w:eastAsia="lv-LV"/>
              </w:rPr>
              <w:t>nodrošinātu plānveida stacionāros pakalpojumus atbilstoši plānotajam hospitalizāciju skaitam</w:t>
            </w:r>
          </w:p>
        </w:tc>
        <w:tc>
          <w:tcPr>
            <w:tcW w:w="1295" w:type="dxa"/>
          </w:tcPr>
          <w:p w:rsidR="009B360B" w:rsidRPr="00B07F2E" w:rsidRDefault="009B360B" w:rsidP="00610CEF">
            <w:pPr>
              <w:ind w:firstLine="0"/>
              <w:jc w:val="right"/>
              <w:rPr>
                <w:noProof/>
                <w:sz w:val="18"/>
                <w:szCs w:val="18"/>
              </w:rPr>
            </w:pPr>
          </w:p>
        </w:tc>
        <w:tc>
          <w:tcPr>
            <w:tcW w:w="1295" w:type="dxa"/>
          </w:tcPr>
          <w:p w:rsidR="009B360B" w:rsidRPr="00B07F2E" w:rsidRDefault="009B360B" w:rsidP="00610CEF">
            <w:pPr>
              <w:ind w:firstLine="0"/>
              <w:jc w:val="right"/>
              <w:rPr>
                <w:noProof/>
                <w:sz w:val="18"/>
                <w:szCs w:val="18"/>
              </w:rPr>
            </w:pPr>
            <w:r>
              <w:rPr>
                <w:noProof/>
                <w:sz w:val="18"/>
                <w:szCs w:val="18"/>
              </w:rPr>
              <w:t>68 000</w:t>
            </w:r>
          </w:p>
        </w:tc>
        <w:tc>
          <w:tcPr>
            <w:tcW w:w="1160" w:type="dxa"/>
          </w:tcPr>
          <w:p w:rsidR="009B360B" w:rsidRPr="00B07F2E" w:rsidRDefault="009B360B" w:rsidP="00610CEF">
            <w:pPr>
              <w:ind w:firstLine="0"/>
              <w:jc w:val="right"/>
              <w:rPr>
                <w:noProof/>
                <w:sz w:val="18"/>
                <w:szCs w:val="18"/>
              </w:rPr>
            </w:pPr>
            <w:r>
              <w:rPr>
                <w:noProof/>
                <w:sz w:val="18"/>
                <w:szCs w:val="18"/>
              </w:rPr>
              <w:t>68 000</w:t>
            </w:r>
          </w:p>
        </w:tc>
      </w:tr>
    </w:tbl>
    <w:p w:rsidR="009B360B" w:rsidRPr="00B07F2E" w:rsidRDefault="009B360B" w:rsidP="009B360B">
      <w:pPr>
        <w:widowControl w:val="0"/>
        <w:spacing w:before="240" w:after="240"/>
        <w:ind w:firstLine="0"/>
        <w:jc w:val="center"/>
        <w:rPr>
          <w:b/>
          <w:noProof/>
        </w:rPr>
      </w:pPr>
      <w:r w:rsidRPr="00B07F2E">
        <w:rPr>
          <w:b/>
          <w:noProof/>
        </w:rPr>
        <w:t>33.19.00 Krievijas Federācijas militāro pensionāru veselības aprūpe (no Krievijas Federācijas līdzekļiem)</w:t>
      </w:r>
    </w:p>
    <w:p w:rsidR="009B360B" w:rsidRPr="00B07F2E" w:rsidRDefault="009B360B" w:rsidP="009B360B">
      <w:pPr>
        <w:spacing w:before="240" w:after="120"/>
        <w:ind w:firstLine="0"/>
        <w:rPr>
          <w:rFonts w:eastAsia="Calibri"/>
          <w:bCs/>
          <w:noProof/>
          <w:u w:val="single"/>
        </w:rPr>
      </w:pPr>
      <w:r w:rsidRPr="00B07F2E">
        <w:rPr>
          <w:rFonts w:eastAsia="Calibri"/>
          <w:bCs/>
          <w:noProof/>
          <w:u w:val="single"/>
        </w:rPr>
        <w:t>Apakšprogrammas mērķis:</w:t>
      </w:r>
    </w:p>
    <w:p w:rsidR="009B360B" w:rsidRPr="00B07F2E" w:rsidRDefault="009B360B" w:rsidP="0088065E">
      <w:pPr>
        <w:spacing w:after="120"/>
        <w:ind w:firstLine="720"/>
        <w:rPr>
          <w:rFonts w:eastAsia="Calibri"/>
          <w:noProof/>
          <w:szCs w:val="24"/>
          <w:lang w:eastAsia="lv-LV"/>
        </w:rPr>
      </w:pPr>
      <w:r w:rsidRPr="00B07F2E">
        <w:rPr>
          <w:rFonts w:eastAsia="Calibri"/>
          <w:noProof/>
          <w:szCs w:val="24"/>
          <w:lang w:eastAsia="lv-LV"/>
        </w:rPr>
        <w:t>nodrošināt veselības aprūpes budžeta izdevumu kompensāciju par Krievijas Federācijas militāro pensionāru veselības aprūpi Latvijā saskaņā ar 1994.</w:t>
      </w:r>
      <w:r>
        <w:rPr>
          <w:rFonts w:eastAsia="Calibri"/>
          <w:noProof/>
          <w:szCs w:val="24"/>
          <w:lang w:eastAsia="lv-LV"/>
        </w:rPr>
        <w:t xml:space="preserve"> </w:t>
      </w:r>
      <w:r w:rsidRPr="00B07F2E">
        <w:rPr>
          <w:rFonts w:eastAsia="Calibri"/>
          <w:noProof/>
          <w:szCs w:val="24"/>
          <w:lang w:eastAsia="lv-LV"/>
        </w:rPr>
        <w:t>gada 30.</w:t>
      </w:r>
      <w:r>
        <w:rPr>
          <w:rFonts w:eastAsia="Calibri"/>
          <w:noProof/>
          <w:szCs w:val="24"/>
          <w:lang w:eastAsia="lv-LV"/>
        </w:rPr>
        <w:t xml:space="preserve"> </w:t>
      </w:r>
      <w:r w:rsidRPr="00B07F2E">
        <w:rPr>
          <w:rFonts w:eastAsia="Calibri"/>
          <w:noProof/>
          <w:szCs w:val="24"/>
          <w:lang w:eastAsia="lv-LV"/>
        </w:rPr>
        <w:t>aprīļa Latvijas Republikas valdības un Krievijas Federācijas valdības vienošanos “Par Latvijas Republikas teritorijā dzīvojošo Krievijas Federācijas militāro pensionāru un viņu ģimenes locekļu sociālo aizsardzību” un saskaņā ar 1995.</w:t>
      </w:r>
      <w:r>
        <w:rPr>
          <w:rFonts w:eastAsia="Calibri"/>
          <w:noProof/>
          <w:szCs w:val="24"/>
          <w:lang w:eastAsia="lv-LV"/>
        </w:rPr>
        <w:t xml:space="preserve"> </w:t>
      </w:r>
      <w:r w:rsidRPr="00B07F2E">
        <w:rPr>
          <w:rFonts w:eastAsia="Calibri"/>
          <w:noProof/>
          <w:szCs w:val="24"/>
          <w:lang w:eastAsia="lv-LV"/>
        </w:rPr>
        <w:t>gada 15.</w:t>
      </w:r>
      <w:r>
        <w:rPr>
          <w:rFonts w:eastAsia="Calibri"/>
          <w:noProof/>
          <w:szCs w:val="24"/>
          <w:lang w:eastAsia="lv-LV"/>
        </w:rPr>
        <w:t xml:space="preserve"> </w:t>
      </w:r>
      <w:r w:rsidRPr="00B07F2E">
        <w:rPr>
          <w:rFonts w:eastAsia="Calibri"/>
          <w:noProof/>
          <w:szCs w:val="24"/>
          <w:lang w:eastAsia="lv-LV"/>
        </w:rPr>
        <w:t>decembra Krievijas Federācijas Aizsardzības ministrijas un Latvijas Republikas Labklājības ministrijas vienošanos “Par Latvijas Republikas teritorijā dzīvojošo Krievijas Federācijas militāro pensionāru medicīnisko pakalpojumu izdevumu kompensācijas kārtību”.</w:t>
      </w:r>
    </w:p>
    <w:p w:rsidR="009B360B" w:rsidRPr="00B07F2E" w:rsidRDefault="009B360B" w:rsidP="009B360B">
      <w:pPr>
        <w:spacing w:after="120"/>
        <w:ind w:firstLine="0"/>
        <w:rPr>
          <w:rFonts w:eastAsia="Calibri"/>
          <w:bCs/>
          <w:noProof/>
          <w:u w:val="single"/>
        </w:rPr>
      </w:pPr>
      <w:r w:rsidRPr="00B07F2E">
        <w:rPr>
          <w:rFonts w:eastAsia="Calibri"/>
          <w:bCs/>
          <w:noProof/>
          <w:u w:val="single"/>
        </w:rPr>
        <w:t>Galvenās aktivitātes:</w:t>
      </w:r>
    </w:p>
    <w:p w:rsidR="009B360B" w:rsidRPr="00B07F2E" w:rsidRDefault="009B360B" w:rsidP="0088065E">
      <w:pPr>
        <w:spacing w:after="120"/>
        <w:ind w:firstLine="720"/>
        <w:rPr>
          <w:rFonts w:eastAsia="Calibri"/>
          <w:noProof/>
          <w:szCs w:val="24"/>
          <w:lang w:eastAsia="lv-LV"/>
        </w:rPr>
      </w:pPr>
      <w:r w:rsidRPr="00B07F2E">
        <w:rPr>
          <w:rFonts w:eastAsia="Calibri"/>
          <w:noProof/>
          <w:szCs w:val="24"/>
          <w:lang w:eastAsia="lv-LV"/>
        </w:rPr>
        <w:t>saskaņā ar</w:t>
      </w:r>
      <w:r>
        <w:rPr>
          <w:rFonts w:eastAsia="Calibri"/>
          <w:noProof/>
          <w:szCs w:val="24"/>
          <w:lang w:eastAsia="lv-LV"/>
        </w:rPr>
        <w:t xml:space="preserve"> </w:t>
      </w:r>
      <w:r w:rsidRPr="00B07F2E">
        <w:rPr>
          <w:rFonts w:eastAsia="Calibri"/>
          <w:noProof/>
          <w:szCs w:val="24"/>
          <w:lang w:eastAsia="lv-LV"/>
        </w:rPr>
        <w:t>Latvijas Republikas valdības un Krievijas Federācijas valdības 1994.</w:t>
      </w:r>
      <w:r>
        <w:rPr>
          <w:rFonts w:eastAsia="Calibri"/>
          <w:noProof/>
          <w:szCs w:val="24"/>
          <w:lang w:eastAsia="lv-LV"/>
        </w:rPr>
        <w:t xml:space="preserve"> </w:t>
      </w:r>
      <w:r w:rsidRPr="00B07F2E">
        <w:rPr>
          <w:rFonts w:eastAsia="Calibri"/>
          <w:noProof/>
          <w:szCs w:val="24"/>
          <w:lang w:eastAsia="lv-LV"/>
        </w:rPr>
        <w:t>gada 30.</w:t>
      </w:r>
      <w:r>
        <w:rPr>
          <w:rFonts w:eastAsia="Calibri"/>
          <w:noProof/>
          <w:szCs w:val="24"/>
          <w:lang w:eastAsia="lv-LV"/>
        </w:rPr>
        <w:t xml:space="preserve"> </w:t>
      </w:r>
      <w:r w:rsidRPr="00B07F2E">
        <w:rPr>
          <w:rFonts w:eastAsia="Calibri"/>
          <w:noProof/>
          <w:szCs w:val="24"/>
          <w:lang w:eastAsia="lv-LV"/>
        </w:rPr>
        <w:t>aprīļa vienošanos “Par Latvijas Republikas teritorijā dzīvojošo Krievijas Federācijas militāro pensionāru un viņu ģimenes locekļu sociālo aizsardzību” un saskaņā ar</w:t>
      </w:r>
      <w:r>
        <w:rPr>
          <w:rFonts w:eastAsia="Calibri"/>
          <w:noProof/>
          <w:szCs w:val="24"/>
          <w:lang w:eastAsia="lv-LV"/>
        </w:rPr>
        <w:t xml:space="preserve"> </w:t>
      </w:r>
      <w:r w:rsidRPr="00B07F2E">
        <w:rPr>
          <w:rFonts w:eastAsia="Calibri"/>
          <w:noProof/>
          <w:szCs w:val="24"/>
          <w:lang w:eastAsia="lv-LV"/>
        </w:rPr>
        <w:t>Krievijas Federācijas Aizsardzības ministrijas un Latvijas Republikas Labklājības ministrijas 1995.</w:t>
      </w:r>
      <w:r>
        <w:rPr>
          <w:rFonts w:eastAsia="Calibri"/>
          <w:noProof/>
          <w:szCs w:val="24"/>
          <w:lang w:eastAsia="lv-LV"/>
        </w:rPr>
        <w:t xml:space="preserve"> </w:t>
      </w:r>
      <w:r w:rsidRPr="00B07F2E">
        <w:rPr>
          <w:rFonts w:eastAsia="Calibri"/>
          <w:noProof/>
          <w:szCs w:val="24"/>
          <w:lang w:eastAsia="lv-LV"/>
        </w:rPr>
        <w:t>gada 15.</w:t>
      </w:r>
      <w:r>
        <w:rPr>
          <w:rFonts w:eastAsia="Calibri"/>
          <w:noProof/>
          <w:szCs w:val="24"/>
          <w:lang w:eastAsia="lv-LV"/>
        </w:rPr>
        <w:t xml:space="preserve"> </w:t>
      </w:r>
      <w:r w:rsidRPr="00B07F2E">
        <w:rPr>
          <w:rFonts w:eastAsia="Calibri"/>
          <w:noProof/>
          <w:szCs w:val="24"/>
          <w:lang w:eastAsia="lv-LV"/>
        </w:rPr>
        <w:t>decembra vienošanos “Par Latvijas Republikas teritorijā dzīvojošo Krievijas Federācijas militāro pensionāru medicīnisko pakalpojumu izdevumu kompensācijas kārtību” no Krievijas Federācijas saņemto finansējumu izlieto norēķiniem par veselības aprūpes pakalpojumiem, par kompensējamiem medikamentiem un materiāliem, centralizēti iepirkto medikamentu iegādi un ar veselības aprūpes finansējuma administrēšanu saistītiem izdevumiem.</w:t>
      </w:r>
    </w:p>
    <w:p w:rsidR="009B360B" w:rsidRPr="00B07F2E" w:rsidRDefault="009B360B" w:rsidP="009B360B">
      <w:pPr>
        <w:ind w:firstLine="0"/>
        <w:rPr>
          <w:rFonts w:eastAsia="Calibri"/>
          <w:noProof/>
        </w:rPr>
      </w:pPr>
      <w:r w:rsidRPr="00B07F2E">
        <w:rPr>
          <w:rFonts w:eastAsia="Calibri"/>
          <w:noProof/>
          <w:szCs w:val="24"/>
          <w:u w:val="single"/>
        </w:rPr>
        <w:t>Apakšprogrammas izpildītājs</w:t>
      </w:r>
      <w:r w:rsidRPr="00B07F2E">
        <w:rPr>
          <w:rFonts w:eastAsia="Calibri"/>
          <w:noProof/>
          <w:szCs w:val="24"/>
        </w:rPr>
        <w:t>: Nacionālais veselības dienests</w:t>
      </w:r>
      <w:r w:rsidRPr="00B07F2E">
        <w:rPr>
          <w:rFonts w:eastAsia="Calibri"/>
          <w:noProof/>
        </w:rPr>
        <w:t>.</w:t>
      </w:r>
    </w:p>
    <w:p w:rsidR="009B360B" w:rsidRPr="00B07F2E" w:rsidRDefault="009B360B" w:rsidP="00687F79">
      <w:pPr>
        <w:spacing w:before="240" w:after="240"/>
        <w:ind w:firstLine="0"/>
        <w:jc w:val="center"/>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053"/>
        <w:gridCol w:w="1053"/>
        <w:gridCol w:w="1053"/>
        <w:gridCol w:w="1053"/>
        <w:gridCol w:w="1032"/>
      </w:tblGrid>
      <w:tr w:rsidR="009B360B" w:rsidRPr="00B07F2E" w:rsidTr="00610CEF">
        <w:trPr>
          <w:trHeight w:val="113"/>
          <w:tblHeader/>
        </w:trPr>
        <w:tc>
          <w:tcPr>
            <w:tcW w:w="3828" w:type="dxa"/>
          </w:tcPr>
          <w:p w:rsidR="009B360B" w:rsidRPr="00B07F2E" w:rsidRDefault="009B360B" w:rsidP="00610CEF">
            <w:pPr>
              <w:ind w:firstLine="0"/>
              <w:jc w:val="left"/>
              <w:rPr>
                <w:noProof/>
                <w:sz w:val="18"/>
                <w:szCs w:val="18"/>
                <w:lang w:eastAsia="lv-LV"/>
              </w:rPr>
            </w:pPr>
          </w:p>
        </w:tc>
        <w:tc>
          <w:tcPr>
            <w:tcW w:w="1053"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53"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53"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53"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32"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7"/>
        </w:trPr>
        <w:tc>
          <w:tcPr>
            <w:tcW w:w="9072" w:type="dxa"/>
            <w:gridSpan w:val="6"/>
            <w:shd w:val="clear" w:color="auto" w:fill="D9D9D9" w:themeFill="background1" w:themeFillShade="D9"/>
            <w:vAlign w:val="center"/>
          </w:tcPr>
          <w:p w:rsidR="009B360B" w:rsidRPr="00B07F2E" w:rsidRDefault="009B360B" w:rsidP="00610CEF">
            <w:pPr>
              <w:ind w:firstLine="0"/>
              <w:jc w:val="center"/>
              <w:rPr>
                <w:noProof/>
                <w:sz w:val="18"/>
                <w:szCs w:val="18"/>
              </w:rPr>
            </w:pPr>
            <w:r w:rsidRPr="00B07F2E">
              <w:rPr>
                <w:rFonts w:eastAsia="Calibri"/>
                <w:noProof/>
                <w:sz w:val="18"/>
                <w:szCs w:val="18"/>
              </w:rPr>
              <w:t>Krievijas Federācijas militārajiem pensionāriem nodrošināta veselības aprūpe</w:t>
            </w:r>
          </w:p>
        </w:tc>
      </w:tr>
      <w:tr w:rsidR="009B360B" w:rsidRPr="00B07F2E" w:rsidTr="00610CEF">
        <w:tc>
          <w:tcPr>
            <w:tcW w:w="3828" w:type="dxa"/>
          </w:tcPr>
          <w:p w:rsidR="009B360B" w:rsidRPr="00B07F2E" w:rsidRDefault="009B360B" w:rsidP="00610CEF">
            <w:pPr>
              <w:ind w:firstLine="0"/>
              <w:rPr>
                <w:rFonts w:eastAsia="Calibri"/>
                <w:noProof/>
                <w:sz w:val="18"/>
                <w:szCs w:val="18"/>
              </w:rPr>
            </w:pPr>
            <w:r w:rsidRPr="00B07F2E">
              <w:rPr>
                <w:rFonts w:eastAsia="Calibri"/>
                <w:noProof/>
                <w:sz w:val="18"/>
                <w:szCs w:val="18"/>
              </w:rPr>
              <w:t>Krievijas Federācijas militā</w:t>
            </w:r>
            <w:r w:rsidRPr="00B07F2E">
              <w:rPr>
                <w:rFonts w:eastAsia="Calibri"/>
                <w:noProof/>
                <w:sz w:val="18"/>
                <w:szCs w:val="18"/>
              </w:rPr>
              <w:softHyphen/>
              <w:t>rajiem pensio</w:t>
            </w:r>
            <w:r w:rsidRPr="00B07F2E">
              <w:rPr>
                <w:rFonts w:eastAsia="Calibri"/>
                <w:noProof/>
                <w:sz w:val="18"/>
                <w:szCs w:val="18"/>
              </w:rPr>
              <w:softHyphen/>
              <w:t>nāriem nodrošināta veselības aprūpe ārstnie</w:t>
            </w:r>
            <w:r w:rsidRPr="00B07F2E">
              <w:rPr>
                <w:rFonts w:eastAsia="Calibri"/>
                <w:noProof/>
                <w:sz w:val="18"/>
                <w:szCs w:val="18"/>
              </w:rPr>
              <w:softHyphen/>
              <w:t>cības iestādēs, kuras ir līgumattie</w:t>
            </w:r>
            <w:r w:rsidRPr="00B07F2E">
              <w:rPr>
                <w:rFonts w:eastAsia="Calibri"/>
                <w:noProof/>
                <w:sz w:val="18"/>
                <w:szCs w:val="18"/>
              </w:rPr>
              <w:softHyphen/>
              <w:t>cībās ar</w:t>
            </w:r>
            <w:r>
              <w:rPr>
                <w:rFonts w:eastAsia="Calibri"/>
                <w:noProof/>
                <w:sz w:val="18"/>
                <w:szCs w:val="18"/>
              </w:rPr>
              <w:t xml:space="preserve"> </w:t>
            </w:r>
            <w:r w:rsidRPr="00B07F2E">
              <w:rPr>
                <w:rFonts w:eastAsia="Calibri"/>
                <w:noProof/>
                <w:sz w:val="18"/>
                <w:szCs w:val="18"/>
              </w:rPr>
              <w:t>Nacionālo veselības dienestu, (%)</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100,0</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100,0</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100,0</w:t>
            </w:r>
          </w:p>
        </w:tc>
      </w:tr>
    </w:tbl>
    <w:p w:rsidR="009B360B" w:rsidRPr="00B07F2E" w:rsidRDefault="009B360B" w:rsidP="00687F79">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5 391 692</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2 637 858</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2 637 858</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2 637 858</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2 637 858</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lastRenderedPageBreak/>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-2 753 834</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rPr>
          <w:trHeight w:val="170"/>
        </w:trPr>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-51,1</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center"/>
              <w:rPr>
                <w:noProof/>
                <w:sz w:val="18"/>
              </w:rPr>
            </w:pPr>
            <w:r w:rsidRPr="00B07F2E">
              <w:rPr>
                <w:noProof/>
                <w:sz w:val="18"/>
              </w:rPr>
              <w:t>-</w:t>
            </w:r>
          </w:p>
        </w:tc>
      </w:tr>
    </w:tbl>
    <w:p w:rsidR="009B360B" w:rsidRPr="00B07F2E" w:rsidRDefault="009B360B" w:rsidP="009B360B">
      <w:pPr>
        <w:widowControl w:val="0"/>
        <w:spacing w:before="240" w:after="240"/>
        <w:ind w:firstLine="0"/>
        <w:jc w:val="center"/>
        <w:rPr>
          <w:b/>
          <w:noProof/>
        </w:rPr>
      </w:pPr>
      <w:r w:rsidRPr="00B07F2E">
        <w:rPr>
          <w:b/>
          <w:noProof/>
        </w:rPr>
        <w:t>37.00.00 Starptautisko saistību un līgumu izpildes nodrošināšana</w:t>
      </w:r>
    </w:p>
    <w:p w:rsidR="009B360B" w:rsidRPr="00B07F2E" w:rsidRDefault="009B360B" w:rsidP="009B360B">
      <w:pPr>
        <w:widowControl w:val="0"/>
        <w:spacing w:before="240" w:after="120"/>
        <w:ind w:firstLine="0"/>
        <w:jc w:val="left"/>
        <w:rPr>
          <w:noProof/>
        </w:rPr>
      </w:pPr>
      <w:r w:rsidRPr="00B07F2E">
        <w:rPr>
          <w:noProof/>
        </w:rPr>
        <w:t>Budžeta programmai ir viena apakšprogramma.</w:t>
      </w:r>
    </w:p>
    <w:p w:rsidR="009B360B" w:rsidRPr="00B07F2E" w:rsidRDefault="009B360B" w:rsidP="009B360B">
      <w:pPr>
        <w:widowControl w:val="0"/>
        <w:spacing w:before="240" w:after="240"/>
        <w:ind w:firstLine="0"/>
        <w:jc w:val="center"/>
        <w:rPr>
          <w:rFonts w:eastAsia="Calibri"/>
          <w:b/>
          <w:noProof/>
        </w:rPr>
      </w:pPr>
      <w:r w:rsidRPr="00B07F2E">
        <w:rPr>
          <w:b/>
          <w:noProof/>
        </w:rPr>
        <w:t xml:space="preserve">37.04.00 </w:t>
      </w:r>
      <w:r w:rsidRPr="00B07F2E">
        <w:rPr>
          <w:rFonts w:eastAsia="Calibri"/>
          <w:b/>
          <w:noProof/>
        </w:rPr>
        <w:t>Maksājumi starptautiskajās organizācijās</w:t>
      </w:r>
    </w:p>
    <w:p w:rsidR="009B360B" w:rsidRPr="00B07F2E" w:rsidRDefault="009B360B" w:rsidP="009B360B">
      <w:pPr>
        <w:spacing w:before="240" w:after="120"/>
        <w:ind w:firstLine="0"/>
        <w:rPr>
          <w:rFonts w:eastAsia="Calibri"/>
          <w:bCs/>
          <w:noProof/>
          <w:u w:val="single"/>
        </w:rPr>
      </w:pPr>
      <w:r w:rsidRPr="00B07F2E">
        <w:rPr>
          <w:rFonts w:eastAsia="Calibri"/>
          <w:bCs/>
          <w:noProof/>
          <w:u w:val="single"/>
        </w:rPr>
        <w:t>Apakšprogrammas mērķis:</w:t>
      </w:r>
    </w:p>
    <w:p w:rsidR="009B360B" w:rsidRPr="00B07F2E" w:rsidRDefault="009B360B" w:rsidP="0088065E">
      <w:pPr>
        <w:spacing w:after="120"/>
        <w:ind w:firstLine="720"/>
        <w:rPr>
          <w:rFonts w:eastAsia="Calibri"/>
          <w:noProof/>
        </w:rPr>
      </w:pPr>
      <w:r w:rsidRPr="00B07F2E">
        <w:rPr>
          <w:rFonts w:eastAsia="Calibri"/>
          <w:noProof/>
        </w:rPr>
        <w:t>nodrošināt Latvijas puses dalības maksas maksājumus starptautiskajās veselības un farmācijas nozares institūcijās atbilstoši noslēgtajiem starptautiskajiem līgumiem.</w:t>
      </w:r>
    </w:p>
    <w:p w:rsidR="009B360B" w:rsidRPr="00B07F2E" w:rsidRDefault="009B360B" w:rsidP="009B360B">
      <w:pPr>
        <w:spacing w:after="120"/>
        <w:ind w:firstLine="0"/>
        <w:rPr>
          <w:rFonts w:eastAsia="Calibri"/>
          <w:bCs/>
          <w:noProof/>
          <w:u w:val="single"/>
        </w:rPr>
      </w:pPr>
      <w:r w:rsidRPr="00B07F2E">
        <w:rPr>
          <w:rFonts w:eastAsia="Calibri"/>
          <w:bCs/>
          <w:noProof/>
          <w:u w:val="single"/>
        </w:rPr>
        <w:t>Galvenās aktivitātes:</w:t>
      </w:r>
    </w:p>
    <w:p w:rsidR="009B360B" w:rsidRPr="00B07F2E" w:rsidRDefault="009B360B" w:rsidP="0088065E">
      <w:pPr>
        <w:tabs>
          <w:tab w:val="left" w:pos="9072"/>
        </w:tabs>
        <w:spacing w:after="120"/>
        <w:ind w:firstLine="720"/>
        <w:rPr>
          <w:rFonts w:eastAsia="Calibri"/>
          <w:noProof/>
        </w:rPr>
      </w:pPr>
      <w:r w:rsidRPr="00B07F2E">
        <w:rPr>
          <w:rFonts w:eastAsia="Calibri"/>
          <w:noProof/>
        </w:rPr>
        <w:t xml:space="preserve">tiek </w:t>
      </w:r>
      <w:r w:rsidRPr="00B07F2E">
        <w:rPr>
          <w:rFonts w:eastAsia="Calibri"/>
          <w:noProof/>
          <w:lang w:eastAsia="lv-LV"/>
        </w:rPr>
        <w:t xml:space="preserve">nodrošināti maksājumi </w:t>
      </w:r>
      <w:r w:rsidRPr="00B07F2E">
        <w:rPr>
          <w:rFonts w:eastAsia="Calibri"/>
          <w:noProof/>
        </w:rPr>
        <w:t>starptautiskajās veselības un farmācijas nozares institūcijās atbilstoši noslēgtajiem starptautiskajiem līgumiem.</w:t>
      </w:r>
    </w:p>
    <w:p w:rsidR="009B360B" w:rsidRPr="00B07F2E" w:rsidRDefault="009B360B" w:rsidP="009B360B">
      <w:pPr>
        <w:ind w:firstLine="0"/>
        <w:jc w:val="left"/>
        <w:rPr>
          <w:rFonts w:eastAsia="Calibri"/>
          <w:noProof/>
        </w:rPr>
      </w:pPr>
      <w:r w:rsidRPr="00B07F2E">
        <w:rPr>
          <w:rFonts w:eastAsia="Calibri"/>
          <w:noProof/>
          <w:u w:val="single"/>
        </w:rPr>
        <w:t>Apakšprogrammas izpildītājs</w:t>
      </w:r>
      <w:r w:rsidRPr="00B07F2E">
        <w:rPr>
          <w:rFonts w:eastAsia="Calibri"/>
          <w:noProof/>
        </w:rPr>
        <w:t>: Veselības ministrija.</w:t>
      </w:r>
    </w:p>
    <w:p w:rsidR="009B360B" w:rsidRPr="00B07F2E" w:rsidRDefault="009B360B" w:rsidP="00687F79">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2"/>
      </w:tblGrid>
      <w:tr w:rsidR="009B360B" w:rsidRPr="00B07F2E" w:rsidTr="00610CEF">
        <w:trPr>
          <w:trHeight w:val="115"/>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2"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0"/>
        </w:trPr>
        <w:tc>
          <w:tcPr>
            <w:tcW w:w="3402" w:type="dxa"/>
            <w:shd w:val="clear" w:color="auto" w:fill="D9D9D9" w:themeFill="background1" w:themeFillShade="D9"/>
            <w:vAlign w:val="center"/>
          </w:tcPr>
          <w:p w:rsidR="009B360B" w:rsidRPr="00B07F2E" w:rsidRDefault="009B360B" w:rsidP="00610CEF">
            <w:pPr>
              <w:ind w:firstLine="0"/>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368 906</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381 341</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381 341</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381 341</w:t>
            </w:r>
          </w:p>
        </w:tc>
        <w:tc>
          <w:tcPr>
            <w:tcW w:w="1132" w:type="dxa"/>
            <w:shd w:val="clear" w:color="auto" w:fill="D9D9D9" w:themeFill="background1" w:themeFillShade="D9"/>
          </w:tcPr>
          <w:p w:rsidR="009B360B" w:rsidRPr="00B07F2E" w:rsidRDefault="009B360B" w:rsidP="00610CEF">
            <w:pPr>
              <w:ind w:firstLine="0"/>
              <w:jc w:val="right"/>
              <w:rPr>
                <w:sz w:val="18"/>
              </w:rPr>
            </w:pPr>
            <w:r w:rsidRPr="00B07F2E">
              <w:rPr>
                <w:sz w:val="18"/>
              </w:rPr>
              <w:t>381 341</w:t>
            </w:r>
          </w:p>
        </w:tc>
      </w:tr>
      <w:tr w:rsidR="009B360B" w:rsidRPr="00B07F2E" w:rsidTr="00610CEF">
        <w:trPr>
          <w:trHeight w:val="421"/>
        </w:trPr>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shd w:val="clear" w:color="auto" w:fill="auto"/>
          </w:tcPr>
          <w:p w:rsidR="009B360B" w:rsidRPr="00B07F2E" w:rsidRDefault="009B360B" w:rsidP="00610CEF">
            <w:pPr>
              <w:ind w:firstLine="0"/>
              <w:jc w:val="right"/>
              <w:rPr>
                <w:noProof/>
                <w:sz w:val="18"/>
              </w:rPr>
            </w:pPr>
            <w:r w:rsidRPr="00B07F2E">
              <w:rPr>
                <w:noProof/>
                <w:sz w:val="18"/>
              </w:rPr>
              <w:t>12 435</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center"/>
              <w:rPr>
                <w:noProof/>
                <w:sz w:val="18"/>
              </w:rPr>
            </w:pPr>
            <w:r w:rsidRPr="00B07F2E">
              <w:rPr>
                <w:noProof/>
                <w:sz w:val="18"/>
              </w:rPr>
              <w:t>-</w:t>
            </w:r>
          </w:p>
        </w:tc>
        <w:tc>
          <w:tcPr>
            <w:tcW w:w="1132"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rPr>
          <w:trHeight w:val="174"/>
        </w:trPr>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3,4</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center"/>
              <w:rPr>
                <w:noProof/>
                <w:sz w:val="18"/>
              </w:rPr>
            </w:pPr>
            <w:r w:rsidRPr="00B07F2E">
              <w:rPr>
                <w:noProof/>
                <w:sz w:val="18"/>
              </w:rPr>
              <w:t>-</w:t>
            </w:r>
          </w:p>
        </w:tc>
        <w:tc>
          <w:tcPr>
            <w:tcW w:w="1132" w:type="dxa"/>
          </w:tcPr>
          <w:p w:rsidR="009B360B" w:rsidRPr="00B07F2E" w:rsidRDefault="009B360B" w:rsidP="00610CEF">
            <w:pPr>
              <w:ind w:firstLine="0"/>
              <w:jc w:val="center"/>
              <w:rPr>
                <w:noProof/>
                <w:sz w:val="18"/>
              </w:rPr>
            </w:pPr>
            <w:r w:rsidRPr="00B07F2E">
              <w:rPr>
                <w:noProof/>
                <w:sz w:val="18"/>
              </w:rPr>
              <w:t>-</w:t>
            </w:r>
          </w:p>
        </w:tc>
      </w:tr>
    </w:tbl>
    <w:p w:rsidR="009B360B" w:rsidRPr="00F10907" w:rsidRDefault="009B360B" w:rsidP="00687F79">
      <w:pPr>
        <w:spacing w:before="240" w:after="240"/>
        <w:ind w:firstLine="0"/>
        <w:jc w:val="center"/>
        <w:rPr>
          <w:b/>
          <w:noProof/>
          <w:color w:val="000000" w:themeColor="text1"/>
          <w:szCs w:val="24"/>
          <w:lang w:eastAsia="lv-LV"/>
        </w:rPr>
      </w:pPr>
      <w:r w:rsidRPr="00F10907">
        <w:rPr>
          <w:b/>
          <w:noProof/>
          <w:color w:val="000000" w:themeColor="text1"/>
          <w:szCs w:val="24"/>
          <w:lang w:eastAsia="lv-LV"/>
        </w:rPr>
        <w:t xml:space="preserve">Izmaiņas izdevumos, salīdzinot 2021. gada </w:t>
      </w:r>
      <w:r>
        <w:rPr>
          <w:b/>
          <w:noProof/>
          <w:color w:val="000000" w:themeColor="text1"/>
          <w:szCs w:val="24"/>
          <w:lang w:eastAsia="lv-LV"/>
        </w:rPr>
        <w:t>projektu</w:t>
      </w:r>
      <w:r w:rsidRPr="00F10907">
        <w:rPr>
          <w:b/>
          <w:noProof/>
          <w:color w:val="000000" w:themeColor="text1"/>
          <w:szCs w:val="24"/>
          <w:lang w:eastAsia="lv-LV"/>
        </w:rPr>
        <w:t xml:space="preserve"> ar 2020. gada plānu</w:t>
      </w:r>
    </w:p>
    <w:p w:rsidR="009B360B" w:rsidRPr="00C519B2" w:rsidRDefault="009B360B" w:rsidP="009B360B">
      <w:pPr>
        <w:ind w:firstLine="0"/>
        <w:jc w:val="right"/>
        <w:rPr>
          <w:i/>
          <w:noProof/>
          <w:color w:val="000000" w:themeColor="text1"/>
          <w:sz w:val="18"/>
          <w:szCs w:val="18"/>
        </w:rPr>
      </w:pPr>
      <w:r w:rsidRPr="00BD1D3F">
        <w:rPr>
          <w:i/>
          <w:noProof/>
          <w:sz w:val="18"/>
          <w:szCs w:val="18"/>
        </w:rPr>
        <w:t>Euro</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1"/>
        <w:gridCol w:w="1278"/>
        <w:gridCol w:w="1278"/>
        <w:gridCol w:w="1274"/>
      </w:tblGrid>
      <w:tr w:rsidR="009B360B" w:rsidRPr="00BD1D3F" w:rsidTr="00610CEF">
        <w:trPr>
          <w:trHeight w:val="204"/>
          <w:tblHeader/>
        </w:trPr>
        <w:tc>
          <w:tcPr>
            <w:tcW w:w="2887" w:type="pct"/>
            <w:vAlign w:val="center"/>
          </w:tcPr>
          <w:p w:rsidR="009B360B" w:rsidRPr="00BD1D3F" w:rsidRDefault="009B360B" w:rsidP="00610CEF">
            <w:pPr>
              <w:ind w:firstLine="0"/>
              <w:jc w:val="center"/>
              <w:rPr>
                <w:noProof/>
                <w:sz w:val="18"/>
                <w:szCs w:val="24"/>
              </w:rPr>
            </w:pPr>
            <w:r w:rsidRPr="00BD1D3F">
              <w:rPr>
                <w:noProof/>
                <w:sz w:val="18"/>
                <w:szCs w:val="18"/>
                <w:lang w:eastAsia="lv-LV"/>
              </w:rPr>
              <w:t>Pasākums</w:t>
            </w:r>
          </w:p>
        </w:tc>
        <w:tc>
          <w:tcPr>
            <w:tcW w:w="705" w:type="pct"/>
            <w:vAlign w:val="center"/>
          </w:tcPr>
          <w:p w:rsidR="009B360B" w:rsidRPr="00BD1D3F" w:rsidRDefault="009B360B" w:rsidP="00610CEF">
            <w:pPr>
              <w:ind w:firstLine="0"/>
              <w:jc w:val="center"/>
              <w:rPr>
                <w:noProof/>
                <w:sz w:val="18"/>
                <w:szCs w:val="24"/>
                <w:lang w:eastAsia="lv-LV"/>
              </w:rPr>
            </w:pPr>
            <w:r w:rsidRPr="00BD1D3F">
              <w:rPr>
                <w:noProof/>
                <w:sz w:val="18"/>
                <w:szCs w:val="18"/>
                <w:lang w:eastAsia="lv-LV"/>
              </w:rPr>
              <w:t>Samazinājums</w:t>
            </w:r>
          </w:p>
        </w:tc>
        <w:tc>
          <w:tcPr>
            <w:tcW w:w="705" w:type="pct"/>
            <w:vAlign w:val="center"/>
          </w:tcPr>
          <w:p w:rsidR="009B360B" w:rsidRPr="00BD1D3F" w:rsidRDefault="009B360B" w:rsidP="00610CEF">
            <w:pPr>
              <w:ind w:firstLine="0"/>
              <w:jc w:val="center"/>
              <w:rPr>
                <w:noProof/>
                <w:sz w:val="18"/>
                <w:szCs w:val="24"/>
                <w:lang w:eastAsia="lv-LV"/>
              </w:rPr>
            </w:pPr>
            <w:r w:rsidRPr="00BD1D3F">
              <w:rPr>
                <w:noProof/>
                <w:sz w:val="18"/>
                <w:szCs w:val="18"/>
                <w:lang w:eastAsia="lv-LV"/>
              </w:rPr>
              <w:t>Palielinājums</w:t>
            </w:r>
          </w:p>
        </w:tc>
        <w:tc>
          <w:tcPr>
            <w:tcW w:w="703" w:type="pct"/>
            <w:vAlign w:val="center"/>
          </w:tcPr>
          <w:p w:rsidR="009B360B" w:rsidRPr="00BD1D3F" w:rsidRDefault="009B360B" w:rsidP="00610CEF">
            <w:pPr>
              <w:ind w:firstLine="0"/>
              <w:jc w:val="center"/>
              <w:rPr>
                <w:noProof/>
                <w:sz w:val="18"/>
                <w:szCs w:val="24"/>
                <w:lang w:eastAsia="lv-LV"/>
              </w:rPr>
            </w:pPr>
            <w:r w:rsidRPr="00BD1D3F">
              <w:rPr>
                <w:noProof/>
                <w:sz w:val="18"/>
                <w:szCs w:val="18"/>
                <w:lang w:eastAsia="lv-LV"/>
              </w:rPr>
              <w:t>Izmaiņas</w:t>
            </w:r>
          </w:p>
        </w:tc>
      </w:tr>
      <w:tr w:rsidR="009B360B" w:rsidRPr="00BD1D3F" w:rsidTr="00610CEF">
        <w:trPr>
          <w:trHeight w:val="220"/>
        </w:trPr>
        <w:tc>
          <w:tcPr>
            <w:tcW w:w="2887" w:type="pct"/>
            <w:shd w:val="clear" w:color="auto" w:fill="D9D9D9" w:themeFill="background1" w:themeFillShade="D9"/>
          </w:tcPr>
          <w:p w:rsidR="009B360B" w:rsidRPr="00BD1D3F" w:rsidRDefault="009B360B" w:rsidP="00610CEF">
            <w:pPr>
              <w:ind w:firstLine="0"/>
              <w:rPr>
                <w:noProof/>
                <w:sz w:val="18"/>
                <w:szCs w:val="18"/>
              </w:rPr>
            </w:pPr>
            <w:r w:rsidRPr="00BD1D3F">
              <w:rPr>
                <w:b/>
                <w:bCs/>
                <w:noProof/>
                <w:sz w:val="18"/>
                <w:szCs w:val="18"/>
                <w:lang w:eastAsia="lv-LV"/>
              </w:rPr>
              <w:t>Izdevumi - kopā</w:t>
            </w:r>
          </w:p>
        </w:tc>
        <w:tc>
          <w:tcPr>
            <w:tcW w:w="705" w:type="pct"/>
            <w:shd w:val="clear" w:color="auto" w:fill="D9D9D9" w:themeFill="background1" w:themeFillShade="D9"/>
          </w:tcPr>
          <w:p w:rsidR="009B360B" w:rsidRPr="00BD1D3F" w:rsidRDefault="009B360B" w:rsidP="00610CEF">
            <w:pPr>
              <w:ind w:firstLine="0"/>
              <w:jc w:val="right"/>
              <w:rPr>
                <w:b/>
                <w:noProof/>
                <w:sz w:val="18"/>
              </w:rPr>
            </w:pPr>
            <w:r w:rsidRPr="00BD1D3F">
              <w:rPr>
                <w:b/>
                <w:noProof/>
                <w:sz w:val="18"/>
              </w:rPr>
              <w:t>381 341</w:t>
            </w:r>
          </w:p>
        </w:tc>
        <w:tc>
          <w:tcPr>
            <w:tcW w:w="705" w:type="pct"/>
            <w:shd w:val="clear" w:color="auto" w:fill="D9D9D9" w:themeFill="background1" w:themeFillShade="D9"/>
          </w:tcPr>
          <w:p w:rsidR="009B360B" w:rsidRPr="00BD1D3F" w:rsidRDefault="009B360B" w:rsidP="00610CEF">
            <w:pPr>
              <w:ind w:firstLine="0"/>
              <w:jc w:val="right"/>
              <w:rPr>
                <w:b/>
                <w:noProof/>
                <w:sz w:val="18"/>
              </w:rPr>
            </w:pPr>
            <w:r w:rsidRPr="00BD1D3F">
              <w:rPr>
                <w:b/>
                <w:noProof/>
                <w:sz w:val="18"/>
              </w:rPr>
              <w:t>381 341</w:t>
            </w:r>
          </w:p>
        </w:tc>
        <w:tc>
          <w:tcPr>
            <w:tcW w:w="703" w:type="pct"/>
            <w:shd w:val="clear" w:color="auto" w:fill="D9D9D9" w:themeFill="background1" w:themeFillShade="D9"/>
          </w:tcPr>
          <w:p w:rsidR="009B360B" w:rsidRPr="00BD1D3F" w:rsidRDefault="009B360B" w:rsidP="00610CEF">
            <w:pPr>
              <w:ind w:firstLine="0"/>
              <w:jc w:val="center"/>
              <w:rPr>
                <w:b/>
                <w:noProof/>
                <w:sz w:val="18"/>
                <w:szCs w:val="18"/>
              </w:rPr>
            </w:pPr>
            <w:r>
              <w:rPr>
                <w:b/>
                <w:noProof/>
                <w:sz w:val="18"/>
                <w:szCs w:val="18"/>
              </w:rPr>
              <w:t>-</w:t>
            </w:r>
          </w:p>
        </w:tc>
      </w:tr>
      <w:tr w:rsidR="009B360B" w:rsidRPr="00BD1D3F" w:rsidTr="00610CEF">
        <w:trPr>
          <w:trHeight w:val="204"/>
          <w:tblHeader/>
        </w:trPr>
        <w:tc>
          <w:tcPr>
            <w:tcW w:w="5000" w:type="pct"/>
            <w:gridSpan w:val="4"/>
          </w:tcPr>
          <w:p w:rsidR="009B360B" w:rsidRPr="00BD1D3F" w:rsidRDefault="009B360B" w:rsidP="00610CEF">
            <w:pPr>
              <w:ind w:firstLine="309"/>
              <w:jc w:val="left"/>
              <w:rPr>
                <w:noProof/>
                <w:sz w:val="16"/>
                <w:szCs w:val="24"/>
              </w:rPr>
            </w:pPr>
            <w:r w:rsidRPr="00BD1D3F">
              <w:rPr>
                <w:i/>
                <w:noProof/>
                <w:sz w:val="18"/>
                <w:szCs w:val="18"/>
                <w:lang w:eastAsia="lv-LV"/>
              </w:rPr>
              <w:t>t. sk.:</w:t>
            </w:r>
          </w:p>
        </w:tc>
      </w:tr>
      <w:tr w:rsidR="009B360B" w:rsidRPr="00BD1D3F" w:rsidTr="00610CEF">
        <w:trPr>
          <w:trHeight w:val="238"/>
          <w:tblHeader/>
        </w:trPr>
        <w:tc>
          <w:tcPr>
            <w:tcW w:w="2887" w:type="pct"/>
            <w:shd w:val="clear" w:color="auto" w:fill="F2F2F2" w:themeFill="background1" w:themeFillShade="F2"/>
          </w:tcPr>
          <w:p w:rsidR="009B360B" w:rsidRPr="00BD1D3F" w:rsidRDefault="009B360B" w:rsidP="00610CEF">
            <w:pPr>
              <w:ind w:firstLine="0"/>
              <w:rPr>
                <w:noProof/>
                <w:sz w:val="18"/>
                <w:szCs w:val="18"/>
                <w:u w:val="single"/>
                <w:lang w:eastAsia="lv-LV"/>
              </w:rPr>
            </w:pPr>
            <w:r w:rsidRPr="00BD1D3F">
              <w:rPr>
                <w:noProof/>
                <w:sz w:val="18"/>
                <w:szCs w:val="18"/>
                <w:u w:val="single"/>
                <w:lang w:eastAsia="lv-LV"/>
              </w:rPr>
              <w:t>Ilgtermiņa saistības</w:t>
            </w:r>
          </w:p>
        </w:tc>
        <w:tc>
          <w:tcPr>
            <w:tcW w:w="705" w:type="pct"/>
            <w:shd w:val="clear" w:color="auto" w:fill="F2F2F2" w:themeFill="background1" w:themeFillShade="F2"/>
          </w:tcPr>
          <w:p w:rsidR="009B360B" w:rsidRPr="00BD1D3F" w:rsidRDefault="009B360B" w:rsidP="00610CEF">
            <w:pPr>
              <w:ind w:firstLine="0"/>
              <w:jc w:val="right"/>
              <w:rPr>
                <w:noProof/>
                <w:sz w:val="18"/>
              </w:rPr>
            </w:pPr>
            <w:r w:rsidRPr="00BD1D3F">
              <w:rPr>
                <w:noProof/>
                <w:sz w:val="18"/>
              </w:rPr>
              <w:t>381 341</w:t>
            </w:r>
          </w:p>
        </w:tc>
        <w:tc>
          <w:tcPr>
            <w:tcW w:w="705" w:type="pct"/>
            <w:shd w:val="clear" w:color="auto" w:fill="F2F2F2" w:themeFill="background1" w:themeFillShade="F2"/>
          </w:tcPr>
          <w:p w:rsidR="009B360B" w:rsidRPr="00BD1D3F" w:rsidRDefault="009B360B" w:rsidP="00610CEF">
            <w:pPr>
              <w:ind w:firstLine="0"/>
              <w:jc w:val="right"/>
              <w:rPr>
                <w:noProof/>
                <w:sz w:val="18"/>
              </w:rPr>
            </w:pPr>
            <w:r w:rsidRPr="00BD1D3F">
              <w:rPr>
                <w:noProof/>
                <w:sz w:val="18"/>
              </w:rPr>
              <w:t>381 341</w:t>
            </w:r>
          </w:p>
        </w:tc>
        <w:tc>
          <w:tcPr>
            <w:tcW w:w="703" w:type="pct"/>
            <w:shd w:val="clear" w:color="auto" w:fill="F2F2F2" w:themeFill="background1" w:themeFillShade="F2"/>
          </w:tcPr>
          <w:p w:rsidR="009B360B" w:rsidRPr="00BD1D3F" w:rsidRDefault="009B360B" w:rsidP="00610CEF">
            <w:pPr>
              <w:ind w:firstLine="0"/>
              <w:jc w:val="center"/>
              <w:rPr>
                <w:noProof/>
                <w:sz w:val="18"/>
              </w:rPr>
            </w:pPr>
            <w:r>
              <w:rPr>
                <w:noProof/>
                <w:sz w:val="18"/>
              </w:rPr>
              <w:t>-</w:t>
            </w:r>
          </w:p>
        </w:tc>
      </w:tr>
      <w:tr w:rsidR="009B360B" w:rsidRPr="00BD1D3F" w:rsidTr="00610CEF">
        <w:trPr>
          <w:trHeight w:val="425"/>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 xml:space="preserve">Veselības ministrijas dalības maksas nodrošināšana </w:t>
            </w:r>
            <w:r w:rsidRPr="00BD1D3F">
              <w:rPr>
                <w:rFonts w:eastAsia="Calibri"/>
                <w:i/>
                <w:noProof/>
                <w:sz w:val="18"/>
                <w:szCs w:val="18"/>
              </w:rPr>
              <w:t>starptautiskajās organizācijās, tai skaitā:</w:t>
            </w:r>
          </w:p>
        </w:tc>
        <w:tc>
          <w:tcPr>
            <w:tcW w:w="705" w:type="pct"/>
          </w:tcPr>
          <w:p w:rsidR="009B360B" w:rsidRPr="00BD1D3F" w:rsidRDefault="009B360B" w:rsidP="00610CEF">
            <w:pPr>
              <w:ind w:firstLine="0"/>
              <w:jc w:val="right"/>
              <w:rPr>
                <w:noProof/>
                <w:sz w:val="18"/>
              </w:rPr>
            </w:pPr>
            <w:r w:rsidRPr="00BD1D3F">
              <w:rPr>
                <w:noProof/>
                <w:sz w:val="18"/>
              </w:rPr>
              <w:t>381 341</w:t>
            </w:r>
          </w:p>
        </w:tc>
        <w:tc>
          <w:tcPr>
            <w:tcW w:w="705" w:type="pct"/>
          </w:tcPr>
          <w:p w:rsidR="009B360B" w:rsidRPr="00BD1D3F" w:rsidRDefault="009B360B" w:rsidP="00610CEF">
            <w:pPr>
              <w:ind w:firstLine="0"/>
              <w:jc w:val="right"/>
              <w:rPr>
                <w:noProof/>
                <w:sz w:val="18"/>
              </w:rPr>
            </w:pPr>
            <w:r w:rsidRPr="00BD1D3F">
              <w:rPr>
                <w:noProof/>
                <w:sz w:val="18"/>
              </w:rPr>
              <w:t>381 341</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220"/>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Pasaules Veselības organizācijai (PVO)</w:t>
            </w:r>
          </w:p>
        </w:tc>
        <w:tc>
          <w:tcPr>
            <w:tcW w:w="705" w:type="pct"/>
          </w:tcPr>
          <w:p w:rsidR="009B360B" w:rsidRPr="00BD1D3F" w:rsidRDefault="009B360B" w:rsidP="00610CEF">
            <w:pPr>
              <w:ind w:firstLine="0"/>
              <w:jc w:val="right"/>
              <w:rPr>
                <w:noProof/>
                <w:sz w:val="18"/>
              </w:rPr>
            </w:pPr>
            <w:r w:rsidRPr="00BD1D3F">
              <w:rPr>
                <w:noProof/>
                <w:sz w:val="18"/>
              </w:rPr>
              <w:t>241 628</w:t>
            </w:r>
          </w:p>
        </w:tc>
        <w:tc>
          <w:tcPr>
            <w:tcW w:w="705" w:type="pct"/>
          </w:tcPr>
          <w:p w:rsidR="009B360B" w:rsidRPr="00BD1D3F" w:rsidRDefault="009B360B" w:rsidP="00610CEF">
            <w:pPr>
              <w:ind w:firstLine="0"/>
              <w:jc w:val="right"/>
              <w:rPr>
                <w:noProof/>
                <w:sz w:val="18"/>
              </w:rPr>
            </w:pPr>
            <w:r>
              <w:rPr>
                <w:noProof/>
                <w:sz w:val="18"/>
              </w:rPr>
              <w:t>247 079</w:t>
            </w:r>
          </w:p>
        </w:tc>
        <w:tc>
          <w:tcPr>
            <w:tcW w:w="703" w:type="pct"/>
          </w:tcPr>
          <w:p w:rsidR="009B360B" w:rsidRPr="00BD1D3F" w:rsidRDefault="009B360B" w:rsidP="00610CEF">
            <w:pPr>
              <w:ind w:firstLine="0"/>
              <w:jc w:val="right"/>
              <w:rPr>
                <w:noProof/>
                <w:sz w:val="18"/>
              </w:rPr>
            </w:pPr>
            <w:r>
              <w:rPr>
                <w:noProof/>
                <w:sz w:val="18"/>
              </w:rPr>
              <w:t>5 451</w:t>
            </w:r>
          </w:p>
        </w:tc>
      </w:tr>
      <w:tr w:rsidR="009B360B" w:rsidRPr="00BD1D3F" w:rsidTr="00610CEF">
        <w:trPr>
          <w:trHeight w:val="204"/>
          <w:tblHeader/>
        </w:trPr>
        <w:tc>
          <w:tcPr>
            <w:tcW w:w="2887" w:type="pct"/>
          </w:tcPr>
          <w:p w:rsidR="009B360B" w:rsidRPr="00BD1D3F" w:rsidRDefault="009B360B" w:rsidP="00610CEF">
            <w:pPr>
              <w:ind w:firstLine="0"/>
              <w:rPr>
                <w:rFonts w:eastAsia="Calibri"/>
                <w:i/>
                <w:noProof/>
                <w:sz w:val="18"/>
                <w:szCs w:val="18"/>
              </w:rPr>
            </w:pPr>
            <w:r w:rsidRPr="00BD1D3F">
              <w:rPr>
                <w:i/>
                <w:noProof/>
                <w:spacing w:val="-4"/>
                <w:sz w:val="18"/>
                <w:szCs w:val="18"/>
              </w:rPr>
              <w:t>PVO konvencijai par tabakas kontroli</w:t>
            </w:r>
            <w:r w:rsidRPr="00BD1D3F">
              <w:rPr>
                <w:i/>
                <w:noProof/>
                <w:spacing w:val="-4"/>
                <w:sz w:val="18"/>
                <w:szCs w:val="18"/>
                <w:vertAlign w:val="superscript"/>
              </w:rPr>
              <w:t>1</w:t>
            </w:r>
          </w:p>
        </w:tc>
        <w:tc>
          <w:tcPr>
            <w:tcW w:w="705" w:type="pct"/>
          </w:tcPr>
          <w:p w:rsidR="009B360B" w:rsidRPr="00BD1D3F" w:rsidRDefault="009B360B" w:rsidP="00610CEF">
            <w:pPr>
              <w:ind w:firstLine="0"/>
              <w:jc w:val="right"/>
              <w:rPr>
                <w:noProof/>
                <w:sz w:val="18"/>
              </w:rPr>
            </w:pPr>
            <w:r w:rsidRPr="00BD1D3F">
              <w:rPr>
                <w:noProof/>
                <w:sz w:val="18"/>
              </w:rPr>
              <w:t>5 451</w:t>
            </w:r>
          </w:p>
        </w:tc>
        <w:tc>
          <w:tcPr>
            <w:tcW w:w="705" w:type="pct"/>
          </w:tcPr>
          <w:p w:rsidR="009B360B" w:rsidRPr="00BD1D3F" w:rsidRDefault="009B360B" w:rsidP="00610CEF">
            <w:pPr>
              <w:ind w:firstLine="0"/>
              <w:jc w:val="center"/>
              <w:rPr>
                <w:noProof/>
                <w:sz w:val="18"/>
              </w:rPr>
            </w:pPr>
            <w:r>
              <w:rPr>
                <w:noProof/>
                <w:sz w:val="18"/>
              </w:rPr>
              <w:t>-</w:t>
            </w:r>
          </w:p>
        </w:tc>
        <w:tc>
          <w:tcPr>
            <w:tcW w:w="703" w:type="pct"/>
          </w:tcPr>
          <w:p w:rsidR="009B360B" w:rsidRPr="006A543E" w:rsidRDefault="009B360B" w:rsidP="00687F79">
            <w:pPr>
              <w:pStyle w:val="ListParagraph"/>
              <w:ind w:left="0" w:firstLine="0"/>
              <w:jc w:val="right"/>
              <w:rPr>
                <w:noProof/>
                <w:sz w:val="18"/>
              </w:rPr>
            </w:pPr>
            <w:r>
              <w:rPr>
                <w:noProof/>
                <w:sz w:val="18"/>
              </w:rPr>
              <w:t>5 451</w:t>
            </w:r>
          </w:p>
        </w:tc>
      </w:tr>
      <w:tr w:rsidR="009B360B" w:rsidRPr="00BD1D3F" w:rsidTr="00610CEF">
        <w:trPr>
          <w:trHeight w:val="441"/>
          <w:tblHeader/>
        </w:trPr>
        <w:tc>
          <w:tcPr>
            <w:tcW w:w="2887" w:type="pct"/>
          </w:tcPr>
          <w:p w:rsidR="009B360B" w:rsidRPr="00BD1D3F" w:rsidRDefault="009B360B" w:rsidP="00610CEF">
            <w:pPr>
              <w:ind w:firstLine="0"/>
              <w:rPr>
                <w:rFonts w:eastAsia="Calibri"/>
                <w:i/>
                <w:noProof/>
                <w:sz w:val="18"/>
                <w:szCs w:val="18"/>
              </w:rPr>
            </w:pPr>
            <w:r w:rsidRPr="00BD1D3F">
              <w:rPr>
                <w:i/>
                <w:noProof/>
                <w:spacing w:val="-4"/>
                <w:sz w:val="18"/>
                <w:szCs w:val="18"/>
              </w:rPr>
              <w:t>Starptautiskajai Sarkanā Krusta un Sarkanā Pusmēness biedrību federācijai</w:t>
            </w:r>
          </w:p>
        </w:tc>
        <w:tc>
          <w:tcPr>
            <w:tcW w:w="705" w:type="pct"/>
          </w:tcPr>
          <w:p w:rsidR="009B360B" w:rsidRPr="00BD1D3F" w:rsidRDefault="009B360B" w:rsidP="00610CEF">
            <w:pPr>
              <w:ind w:firstLine="0"/>
              <w:jc w:val="right"/>
              <w:rPr>
                <w:noProof/>
                <w:sz w:val="18"/>
              </w:rPr>
            </w:pPr>
            <w:r w:rsidRPr="00BD1D3F">
              <w:rPr>
                <w:noProof/>
                <w:sz w:val="18"/>
              </w:rPr>
              <w:t>64 174</w:t>
            </w:r>
          </w:p>
        </w:tc>
        <w:tc>
          <w:tcPr>
            <w:tcW w:w="705" w:type="pct"/>
          </w:tcPr>
          <w:p w:rsidR="009B360B" w:rsidRPr="00BD1D3F" w:rsidRDefault="009B360B" w:rsidP="00610CEF">
            <w:pPr>
              <w:ind w:firstLine="0"/>
              <w:jc w:val="right"/>
              <w:rPr>
                <w:noProof/>
                <w:sz w:val="18"/>
              </w:rPr>
            </w:pPr>
            <w:r w:rsidRPr="00BD1D3F">
              <w:rPr>
                <w:noProof/>
                <w:sz w:val="18"/>
              </w:rPr>
              <w:t>64 174</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204"/>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Starptautiskajai Sarkanā Krusta komitejai</w:t>
            </w:r>
          </w:p>
        </w:tc>
        <w:tc>
          <w:tcPr>
            <w:tcW w:w="705" w:type="pct"/>
          </w:tcPr>
          <w:p w:rsidR="009B360B" w:rsidRPr="00BD1D3F" w:rsidRDefault="009B360B" w:rsidP="00610CEF">
            <w:pPr>
              <w:ind w:firstLine="0"/>
              <w:jc w:val="right"/>
              <w:rPr>
                <w:noProof/>
                <w:sz w:val="18"/>
              </w:rPr>
            </w:pPr>
            <w:r w:rsidRPr="00BD1D3F">
              <w:rPr>
                <w:noProof/>
                <w:sz w:val="18"/>
              </w:rPr>
              <w:t>26 532</w:t>
            </w:r>
          </w:p>
        </w:tc>
        <w:tc>
          <w:tcPr>
            <w:tcW w:w="705" w:type="pct"/>
          </w:tcPr>
          <w:p w:rsidR="009B360B" w:rsidRPr="00BD1D3F" w:rsidRDefault="009B360B" w:rsidP="00610CEF">
            <w:pPr>
              <w:ind w:firstLine="0"/>
              <w:jc w:val="right"/>
              <w:rPr>
                <w:noProof/>
                <w:sz w:val="18"/>
              </w:rPr>
            </w:pPr>
            <w:r w:rsidRPr="00BD1D3F">
              <w:rPr>
                <w:noProof/>
                <w:sz w:val="18"/>
              </w:rPr>
              <w:t>26 532</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220"/>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Sarkanā Krusta Eiropas Savienības birojam</w:t>
            </w:r>
          </w:p>
        </w:tc>
        <w:tc>
          <w:tcPr>
            <w:tcW w:w="705" w:type="pct"/>
          </w:tcPr>
          <w:p w:rsidR="009B360B" w:rsidRPr="00BD1D3F" w:rsidRDefault="009B360B" w:rsidP="00610CEF">
            <w:pPr>
              <w:ind w:firstLine="0"/>
              <w:jc w:val="right"/>
              <w:rPr>
                <w:noProof/>
                <w:sz w:val="18"/>
              </w:rPr>
            </w:pPr>
            <w:r w:rsidRPr="00BD1D3F">
              <w:rPr>
                <w:noProof/>
                <w:sz w:val="18"/>
              </w:rPr>
              <w:t>3 000</w:t>
            </w:r>
          </w:p>
        </w:tc>
        <w:tc>
          <w:tcPr>
            <w:tcW w:w="705" w:type="pct"/>
          </w:tcPr>
          <w:p w:rsidR="009B360B" w:rsidRPr="00BD1D3F" w:rsidRDefault="009B360B" w:rsidP="00610CEF">
            <w:pPr>
              <w:ind w:firstLine="0"/>
              <w:jc w:val="right"/>
              <w:rPr>
                <w:noProof/>
                <w:sz w:val="18"/>
              </w:rPr>
            </w:pPr>
            <w:r w:rsidRPr="00BD1D3F">
              <w:rPr>
                <w:noProof/>
                <w:sz w:val="18"/>
              </w:rPr>
              <w:t>3 000</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425"/>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Ziemeļu dimensijas Sabiedrības veselības un sociālās labklājības partnerības sekretariātam</w:t>
            </w:r>
          </w:p>
        </w:tc>
        <w:tc>
          <w:tcPr>
            <w:tcW w:w="705" w:type="pct"/>
          </w:tcPr>
          <w:p w:rsidR="009B360B" w:rsidRPr="00BD1D3F" w:rsidRDefault="009B360B" w:rsidP="00610CEF">
            <w:pPr>
              <w:ind w:firstLine="0"/>
              <w:jc w:val="right"/>
              <w:rPr>
                <w:noProof/>
                <w:sz w:val="18"/>
              </w:rPr>
            </w:pPr>
            <w:r w:rsidRPr="00BD1D3F">
              <w:rPr>
                <w:noProof/>
                <w:sz w:val="18"/>
              </w:rPr>
              <w:t>17 792</w:t>
            </w:r>
          </w:p>
        </w:tc>
        <w:tc>
          <w:tcPr>
            <w:tcW w:w="705" w:type="pct"/>
          </w:tcPr>
          <w:p w:rsidR="009B360B" w:rsidRPr="00BD1D3F" w:rsidRDefault="009B360B" w:rsidP="00610CEF">
            <w:pPr>
              <w:ind w:firstLine="0"/>
              <w:jc w:val="right"/>
              <w:rPr>
                <w:noProof/>
                <w:sz w:val="18"/>
              </w:rPr>
            </w:pPr>
            <w:r w:rsidRPr="00BD1D3F">
              <w:rPr>
                <w:noProof/>
                <w:sz w:val="18"/>
              </w:rPr>
              <w:t>17 792</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204"/>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Pasaules Antidopinga aģentūrai</w:t>
            </w:r>
          </w:p>
        </w:tc>
        <w:tc>
          <w:tcPr>
            <w:tcW w:w="705" w:type="pct"/>
          </w:tcPr>
          <w:p w:rsidR="009B360B" w:rsidRPr="00BD1D3F" w:rsidRDefault="009B360B" w:rsidP="00610CEF">
            <w:pPr>
              <w:ind w:firstLine="0"/>
              <w:jc w:val="right"/>
              <w:rPr>
                <w:noProof/>
                <w:sz w:val="18"/>
              </w:rPr>
            </w:pPr>
            <w:r w:rsidRPr="00BD1D3F">
              <w:rPr>
                <w:noProof/>
                <w:sz w:val="18"/>
              </w:rPr>
              <w:t>10 588</w:t>
            </w:r>
          </w:p>
        </w:tc>
        <w:tc>
          <w:tcPr>
            <w:tcW w:w="705" w:type="pct"/>
          </w:tcPr>
          <w:p w:rsidR="009B360B" w:rsidRPr="00BD1D3F" w:rsidRDefault="009B360B" w:rsidP="00610CEF">
            <w:pPr>
              <w:ind w:firstLine="0"/>
              <w:jc w:val="right"/>
              <w:rPr>
                <w:noProof/>
                <w:sz w:val="18"/>
              </w:rPr>
            </w:pPr>
            <w:r w:rsidRPr="00BD1D3F">
              <w:rPr>
                <w:noProof/>
                <w:sz w:val="18"/>
              </w:rPr>
              <w:t>10 588</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220"/>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Eiropas Medicīnas speciālistu apvienībai</w:t>
            </w:r>
          </w:p>
        </w:tc>
        <w:tc>
          <w:tcPr>
            <w:tcW w:w="705" w:type="pct"/>
          </w:tcPr>
          <w:p w:rsidR="009B360B" w:rsidRPr="00BD1D3F" w:rsidRDefault="009B360B" w:rsidP="00610CEF">
            <w:pPr>
              <w:ind w:firstLine="0"/>
              <w:jc w:val="right"/>
              <w:rPr>
                <w:noProof/>
                <w:sz w:val="18"/>
              </w:rPr>
            </w:pPr>
            <w:r w:rsidRPr="00BD1D3F">
              <w:rPr>
                <w:noProof/>
                <w:sz w:val="18"/>
              </w:rPr>
              <w:t>2 500</w:t>
            </w:r>
          </w:p>
        </w:tc>
        <w:tc>
          <w:tcPr>
            <w:tcW w:w="705" w:type="pct"/>
          </w:tcPr>
          <w:p w:rsidR="009B360B" w:rsidRPr="00BD1D3F" w:rsidRDefault="009B360B" w:rsidP="00610CEF">
            <w:pPr>
              <w:ind w:firstLine="0"/>
              <w:jc w:val="right"/>
              <w:rPr>
                <w:noProof/>
                <w:sz w:val="18"/>
              </w:rPr>
            </w:pPr>
            <w:r w:rsidRPr="00BD1D3F">
              <w:rPr>
                <w:noProof/>
                <w:sz w:val="18"/>
              </w:rPr>
              <w:t>2 500</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204"/>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Eiropas Savienības Ārstu pastāvīgajai komitejai</w:t>
            </w:r>
          </w:p>
        </w:tc>
        <w:tc>
          <w:tcPr>
            <w:tcW w:w="705" w:type="pct"/>
          </w:tcPr>
          <w:p w:rsidR="009B360B" w:rsidRPr="00BD1D3F" w:rsidRDefault="009B360B" w:rsidP="00610CEF">
            <w:pPr>
              <w:ind w:firstLine="0"/>
              <w:jc w:val="right"/>
              <w:rPr>
                <w:noProof/>
                <w:sz w:val="18"/>
              </w:rPr>
            </w:pPr>
            <w:r w:rsidRPr="00BD1D3F">
              <w:rPr>
                <w:noProof/>
                <w:sz w:val="18"/>
              </w:rPr>
              <w:t>4 257</w:t>
            </w:r>
          </w:p>
        </w:tc>
        <w:tc>
          <w:tcPr>
            <w:tcW w:w="705" w:type="pct"/>
          </w:tcPr>
          <w:p w:rsidR="009B360B" w:rsidRPr="00BD1D3F" w:rsidRDefault="009B360B" w:rsidP="00610CEF">
            <w:pPr>
              <w:ind w:firstLine="0"/>
              <w:jc w:val="right"/>
              <w:rPr>
                <w:noProof/>
                <w:sz w:val="18"/>
              </w:rPr>
            </w:pPr>
            <w:r w:rsidRPr="00BD1D3F">
              <w:rPr>
                <w:noProof/>
                <w:sz w:val="18"/>
              </w:rPr>
              <w:t>4 257</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220"/>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Pasaules Ārstu asociācijai</w:t>
            </w:r>
          </w:p>
        </w:tc>
        <w:tc>
          <w:tcPr>
            <w:tcW w:w="705" w:type="pct"/>
          </w:tcPr>
          <w:p w:rsidR="009B360B" w:rsidRPr="00BD1D3F" w:rsidRDefault="009B360B" w:rsidP="00610CEF">
            <w:pPr>
              <w:ind w:firstLine="0"/>
              <w:jc w:val="right"/>
              <w:rPr>
                <w:noProof/>
                <w:sz w:val="18"/>
              </w:rPr>
            </w:pPr>
            <w:r w:rsidRPr="00BD1D3F">
              <w:rPr>
                <w:noProof/>
                <w:sz w:val="18"/>
              </w:rPr>
              <w:t>3 372</w:t>
            </w:r>
          </w:p>
        </w:tc>
        <w:tc>
          <w:tcPr>
            <w:tcW w:w="705" w:type="pct"/>
          </w:tcPr>
          <w:p w:rsidR="009B360B" w:rsidRPr="00BD1D3F" w:rsidRDefault="009B360B" w:rsidP="00610CEF">
            <w:pPr>
              <w:ind w:firstLine="0"/>
              <w:jc w:val="right"/>
              <w:rPr>
                <w:noProof/>
                <w:sz w:val="18"/>
              </w:rPr>
            </w:pPr>
            <w:r w:rsidRPr="00BD1D3F">
              <w:rPr>
                <w:noProof/>
                <w:sz w:val="18"/>
              </w:rPr>
              <w:t>3 372</w:t>
            </w:r>
          </w:p>
        </w:tc>
        <w:tc>
          <w:tcPr>
            <w:tcW w:w="703" w:type="pct"/>
          </w:tcPr>
          <w:p w:rsidR="009B360B" w:rsidRPr="00BD1D3F" w:rsidRDefault="009B360B" w:rsidP="00610CEF">
            <w:pPr>
              <w:ind w:firstLine="0"/>
              <w:jc w:val="center"/>
              <w:rPr>
                <w:noProof/>
                <w:sz w:val="18"/>
              </w:rPr>
            </w:pPr>
            <w:r>
              <w:rPr>
                <w:noProof/>
                <w:sz w:val="18"/>
              </w:rPr>
              <w:t>-</w:t>
            </w:r>
          </w:p>
        </w:tc>
      </w:tr>
      <w:tr w:rsidR="009B360B" w:rsidRPr="00BD1D3F" w:rsidTr="00610CEF">
        <w:trPr>
          <w:trHeight w:val="204"/>
          <w:tblHeader/>
        </w:trPr>
        <w:tc>
          <w:tcPr>
            <w:tcW w:w="2887" w:type="pct"/>
          </w:tcPr>
          <w:p w:rsidR="009B360B" w:rsidRPr="00BD1D3F" w:rsidRDefault="009B360B" w:rsidP="00610CEF">
            <w:pPr>
              <w:ind w:firstLine="0"/>
              <w:rPr>
                <w:rFonts w:eastAsia="Calibri"/>
                <w:i/>
                <w:noProof/>
                <w:sz w:val="18"/>
                <w:szCs w:val="18"/>
              </w:rPr>
            </w:pPr>
            <w:r w:rsidRPr="00BD1D3F">
              <w:rPr>
                <w:i/>
                <w:noProof/>
                <w:sz w:val="18"/>
                <w:szCs w:val="18"/>
              </w:rPr>
              <w:t>Nacionālo Antidopinga organizāciju institūtam (iNADO)</w:t>
            </w:r>
          </w:p>
        </w:tc>
        <w:tc>
          <w:tcPr>
            <w:tcW w:w="705" w:type="pct"/>
          </w:tcPr>
          <w:p w:rsidR="009B360B" w:rsidRPr="00BD1D3F" w:rsidRDefault="009B360B" w:rsidP="00610CEF">
            <w:pPr>
              <w:ind w:firstLine="0"/>
              <w:jc w:val="right"/>
              <w:rPr>
                <w:noProof/>
                <w:sz w:val="18"/>
              </w:rPr>
            </w:pPr>
            <w:r w:rsidRPr="00BD1D3F">
              <w:rPr>
                <w:noProof/>
                <w:sz w:val="18"/>
              </w:rPr>
              <w:t>2 047</w:t>
            </w:r>
          </w:p>
        </w:tc>
        <w:tc>
          <w:tcPr>
            <w:tcW w:w="705" w:type="pct"/>
          </w:tcPr>
          <w:p w:rsidR="009B360B" w:rsidRPr="00BD1D3F" w:rsidRDefault="009B360B" w:rsidP="00610CEF">
            <w:pPr>
              <w:ind w:firstLine="0"/>
              <w:jc w:val="right"/>
              <w:rPr>
                <w:noProof/>
                <w:sz w:val="18"/>
              </w:rPr>
            </w:pPr>
            <w:r w:rsidRPr="00BD1D3F">
              <w:rPr>
                <w:noProof/>
                <w:sz w:val="18"/>
              </w:rPr>
              <w:t>2 047</w:t>
            </w:r>
          </w:p>
        </w:tc>
        <w:tc>
          <w:tcPr>
            <w:tcW w:w="703" w:type="pct"/>
          </w:tcPr>
          <w:p w:rsidR="009B360B" w:rsidRPr="00BD1D3F" w:rsidRDefault="009B360B" w:rsidP="00610CEF">
            <w:pPr>
              <w:ind w:firstLine="0"/>
              <w:jc w:val="center"/>
              <w:rPr>
                <w:noProof/>
                <w:sz w:val="18"/>
              </w:rPr>
            </w:pPr>
            <w:r>
              <w:rPr>
                <w:noProof/>
                <w:sz w:val="18"/>
              </w:rPr>
              <w:t>-</w:t>
            </w:r>
          </w:p>
        </w:tc>
      </w:tr>
    </w:tbl>
    <w:p w:rsidR="009B360B" w:rsidRPr="00BD1D3F" w:rsidRDefault="009B360B" w:rsidP="009B360B">
      <w:pPr>
        <w:widowControl w:val="0"/>
        <w:ind w:firstLine="426"/>
        <w:jc w:val="left"/>
        <w:rPr>
          <w:noProof/>
          <w:sz w:val="18"/>
          <w:szCs w:val="18"/>
        </w:rPr>
      </w:pPr>
      <w:r w:rsidRPr="00BD1D3F">
        <w:rPr>
          <w:noProof/>
          <w:sz w:val="18"/>
          <w:szCs w:val="18"/>
        </w:rPr>
        <w:t>Piezīmes.</w:t>
      </w:r>
    </w:p>
    <w:p w:rsidR="00687F79" w:rsidRDefault="009B360B" w:rsidP="00A458B6">
      <w:pPr>
        <w:widowControl w:val="0"/>
        <w:ind w:firstLine="426"/>
        <w:jc w:val="left"/>
        <w:rPr>
          <w:noProof/>
          <w:sz w:val="18"/>
          <w:szCs w:val="18"/>
        </w:rPr>
      </w:pPr>
      <w:r w:rsidRPr="00BD1D3F">
        <w:rPr>
          <w:noProof/>
          <w:sz w:val="18"/>
          <w:szCs w:val="18"/>
          <w:vertAlign w:val="superscript"/>
        </w:rPr>
        <w:t>1</w:t>
      </w:r>
      <w:r w:rsidRPr="00BD1D3F">
        <w:rPr>
          <w:noProof/>
          <w:sz w:val="18"/>
          <w:szCs w:val="18"/>
        </w:rPr>
        <w:t>Maksājums veicams reizi divos gados.</w:t>
      </w:r>
    </w:p>
    <w:p w:rsidR="000B7419" w:rsidRDefault="000B7419" w:rsidP="00687F79">
      <w:pPr>
        <w:widowControl w:val="0"/>
        <w:spacing w:before="240" w:after="240"/>
        <w:ind w:firstLine="425"/>
        <w:jc w:val="center"/>
        <w:rPr>
          <w:b/>
          <w:noProof/>
        </w:rPr>
      </w:pPr>
    </w:p>
    <w:p w:rsidR="009B360B" w:rsidRPr="00B07F2E" w:rsidRDefault="009B360B" w:rsidP="00687F79">
      <w:pPr>
        <w:widowControl w:val="0"/>
        <w:spacing w:before="240" w:after="240"/>
        <w:ind w:firstLine="425"/>
        <w:jc w:val="center"/>
        <w:rPr>
          <w:noProof/>
          <w:sz w:val="18"/>
          <w:szCs w:val="18"/>
        </w:rPr>
      </w:pPr>
      <w:r w:rsidRPr="00B07F2E">
        <w:rPr>
          <w:b/>
          <w:noProof/>
        </w:rPr>
        <w:lastRenderedPageBreak/>
        <w:t>39.00.00 Specializētās veselības aprūpes nodrošināšana</w:t>
      </w:r>
    </w:p>
    <w:p w:rsidR="009B360B" w:rsidRPr="00B07F2E" w:rsidRDefault="009B360B" w:rsidP="00687F79">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jc w:val="left"/>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89 199 862</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92 890 290</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110 011 312</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109 531 882</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109 531 882</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3 690 428</w:t>
            </w:r>
          </w:p>
        </w:tc>
        <w:tc>
          <w:tcPr>
            <w:tcW w:w="1134" w:type="dxa"/>
          </w:tcPr>
          <w:p w:rsidR="009B360B" w:rsidRPr="00B07F2E" w:rsidRDefault="009B360B" w:rsidP="00610CEF">
            <w:pPr>
              <w:ind w:firstLine="0"/>
              <w:jc w:val="right"/>
              <w:rPr>
                <w:noProof/>
                <w:sz w:val="18"/>
              </w:rPr>
            </w:pPr>
            <w:r w:rsidRPr="00B07F2E">
              <w:rPr>
                <w:noProof/>
                <w:sz w:val="18"/>
              </w:rPr>
              <w:t>17 121 022</w:t>
            </w:r>
          </w:p>
        </w:tc>
        <w:tc>
          <w:tcPr>
            <w:tcW w:w="1134" w:type="dxa"/>
          </w:tcPr>
          <w:p w:rsidR="009B360B" w:rsidRPr="00B07F2E" w:rsidRDefault="009B360B" w:rsidP="00610CEF">
            <w:pPr>
              <w:ind w:firstLine="0"/>
              <w:jc w:val="right"/>
              <w:rPr>
                <w:noProof/>
                <w:sz w:val="18"/>
              </w:rPr>
            </w:pPr>
            <w:r w:rsidRPr="00B07F2E">
              <w:rPr>
                <w:noProof/>
                <w:sz w:val="18"/>
              </w:rPr>
              <w:t>-479 430</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rPr>
          <w:trHeight w:val="170"/>
        </w:trPr>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4,1</w:t>
            </w:r>
          </w:p>
        </w:tc>
        <w:tc>
          <w:tcPr>
            <w:tcW w:w="1134" w:type="dxa"/>
          </w:tcPr>
          <w:p w:rsidR="009B360B" w:rsidRPr="00B07F2E" w:rsidRDefault="009B360B" w:rsidP="00610CEF">
            <w:pPr>
              <w:ind w:firstLine="0"/>
              <w:jc w:val="right"/>
              <w:rPr>
                <w:noProof/>
                <w:sz w:val="18"/>
              </w:rPr>
            </w:pPr>
            <w:r w:rsidRPr="00B07F2E">
              <w:rPr>
                <w:noProof/>
                <w:sz w:val="18"/>
              </w:rPr>
              <w:t>18,4</w:t>
            </w:r>
          </w:p>
        </w:tc>
        <w:tc>
          <w:tcPr>
            <w:tcW w:w="1134" w:type="dxa"/>
          </w:tcPr>
          <w:p w:rsidR="009B360B" w:rsidRPr="00B07F2E" w:rsidRDefault="009B360B" w:rsidP="00610CEF">
            <w:pPr>
              <w:ind w:firstLine="0"/>
              <w:jc w:val="right"/>
              <w:rPr>
                <w:noProof/>
                <w:sz w:val="18"/>
              </w:rPr>
            </w:pPr>
            <w:r w:rsidRPr="00B07F2E">
              <w:rPr>
                <w:noProof/>
                <w:sz w:val="18"/>
              </w:rPr>
              <w:t>-0,4</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rPr>
          <w:trHeight w:val="170"/>
        </w:trPr>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Atlīdzība, </w:t>
            </w:r>
            <w:r w:rsidRPr="00B07F2E">
              <w:rPr>
                <w:i/>
                <w:noProof/>
                <w:sz w:val="18"/>
                <w:lang w:eastAsia="lv-LV"/>
              </w:rPr>
              <w:t>euro</w:t>
            </w:r>
          </w:p>
        </w:tc>
        <w:tc>
          <w:tcPr>
            <w:tcW w:w="1134" w:type="dxa"/>
          </w:tcPr>
          <w:p w:rsidR="009B360B" w:rsidRPr="00B07F2E" w:rsidRDefault="009B360B" w:rsidP="00610CEF">
            <w:pPr>
              <w:ind w:firstLine="0"/>
              <w:jc w:val="right"/>
              <w:rPr>
                <w:noProof/>
                <w:sz w:val="18"/>
              </w:rPr>
            </w:pPr>
            <w:r w:rsidRPr="00B07F2E">
              <w:rPr>
                <w:noProof/>
                <w:sz w:val="18"/>
              </w:rPr>
              <w:t>70 349 085</w:t>
            </w:r>
          </w:p>
        </w:tc>
        <w:tc>
          <w:tcPr>
            <w:tcW w:w="1134" w:type="dxa"/>
          </w:tcPr>
          <w:p w:rsidR="009B360B" w:rsidRPr="00B07F2E" w:rsidRDefault="009B360B" w:rsidP="00610CEF">
            <w:pPr>
              <w:ind w:firstLine="0"/>
              <w:jc w:val="right"/>
              <w:rPr>
                <w:noProof/>
                <w:sz w:val="18"/>
              </w:rPr>
            </w:pPr>
            <w:r w:rsidRPr="00B07F2E">
              <w:rPr>
                <w:noProof/>
                <w:sz w:val="18"/>
              </w:rPr>
              <w:t>76 401 444</w:t>
            </w:r>
          </w:p>
        </w:tc>
        <w:tc>
          <w:tcPr>
            <w:tcW w:w="1134" w:type="dxa"/>
          </w:tcPr>
          <w:p w:rsidR="009B360B" w:rsidRPr="00B07F2E" w:rsidRDefault="009B360B" w:rsidP="00610CEF">
            <w:pPr>
              <w:ind w:firstLine="0"/>
              <w:jc w:val="right"/>
              <w:rPr>
                <w:noProof/>
                <w:sz w:val="18"/>
              </w:rPr>
            </w:pPr>
            <w:r w:rsidRPr="00B07F2E">
              <w:rPr>
                <w:noProof/>
                <w:sz w:val="18"/>
              </w:rPr>
              <w:t>93 342 890</w:t>
            </w:r>
          </w:p>
        </w:tc>
        <w:tc>
          <w:tcPr>
            <w:tcW w:w="1134" w:type="dxa"/>
          </w:tcPr>
          <w:p w:rsidR="009B360B" w:rsidRPr="00B07F2E" w:rsidRDefault="009B360B" w:rsidP="00610CEF">
            <w:pPr>
              <w:ind w:firstLine="0"/>
              <w:jc w:val="right"/>
              <w:rPr>
                <w:noProof/>
                <w:sz w:val="18"/>
              </w:rPr>
            </w:pPr>
            <w:r w:rsidRPr="00B07F2E">
              <w:rPr>
                <w:noProof/>
                <w:sz w:val="18"/>
              </w:rPr>
              <w:t>93 342 890</w:t>
            </w:r>
          </w:p>
        </w:tc>
        <w:tc>
          <w:tcPr>
            <w:tcW w:w="1134" w:type="dxa"/>
          </w:tcPr>
          <w:p w:rsidR="009B360B" w:rsidRPr="00B07F2E" w:rsidRDefault="009B360B" w:rsidP="00610CEF">
            <w:pPr>
              <w:ind w:firstLine="0"/>
              <w:jc w:val="right"/>
              <w:rPr>
                <w:noProof/>
                <w:sz w:val="18"/>
              </w:rPr>
            </w:pPr>
            <w:r w:rsidRPr="00B07F2E">
              <w:rPr>
                <w:noProof/>
                <w:sz w:val="18"/>
              </w:rPr>
              <w:t>93 342 890</w:t>
            </w:r>
          </w:p>
        </w:tc>
      </w:tr>
      <w:tr w:rsidR="009B360B" w:rsidRPr="00C75EB3" w:rsidTr="00610CEF">
        <w:trPr>
          <w:trHeight w:val="170"/>
        </w:trPr>
        <w:tc>
          <w:tcPr>
            <w:tcW w:w="3402" w:type="dxa"/>
          </w:tcPr>
          <w:p w:rsidR="009B360B" w:rsidRPr="00C75EB3" w:rsidRDefault="009B360B" w:rsidP="00610CEF">
            <w:pPr>
              <w:ind w:firstLine="0"/>
              <w:rPr>
                <w:noProof/>
                <w:color w:val="000000" w:themeColor="text1"/>
                <w:sz w:val="18"/>
                <w:szCs w:val="18"/>
                <w:lang w:eastAsia="lv-LV"/>
              </w:rPr>
            </w:pPr>
            <w:r w:rsidRPr="00C75EB3">
              <w:rPr>
                <w:noProof/>
                <w:color w:val="000000" w:themeColor="text1"/>
                <w:sz w:val="18"/>
                <w:szCs w:val="18"/>
              </w:rPr>
              <w:t>Vidējais amata vietu skaits gadā</w:t>
            </w:r>
          </w:p>
        </w:tc>
        <w:tc>
          <w:tcPr>
            <w:tcW w:w="1134" w:type="dxa"/>
          </w:tcPr>
          <w:p w:rsidR="009B360B" w:rsidRPr="00C75EB3" w:rsidRDefault="009B360B" w:rsidP="00610CEF">
            <w:pPr>
              <w:ind w:firstLine="0"/>
              <w:jc w:val="right"/>
              <w:rPr>
                <w:noProof/>
                <w:color w:val="000000" w:themeColor="text1"/>
                <w:sz w:val="18"/>
              </w:rPr>
            </w:pPr>
            <w:r w:rsidRPr="00C75EB3">
              <w:rPr>
                <w:noProof/>
                <w:color w:val="000000" w:themeColor="text1"/>
                <w:sz w:val="18"/>
              </w:rPr>
              <w:t>3 905,7</w:t>
            </w:r>
          </w:p>
        </w:tc>
        <w:tc>
          <w:tcPr>
            <w:tcW w:w="1134" w:type="dxa"/>
          </w:tcPr>
          <w:p w:rsidR="009B360B" w:rsidRPr="00C75EB3" w:rsidRDefault="009B360B" w:rsidP="00610CEF">
            <w:pPr>
              <w:ind w:firstLine="0"/>
              <w:jc w:val="right"/>
              <w:rPr>
                <w:noProof/>
                <w:color w:val="000000" w:themeColor="text1"/>
                <w:sz w:val="18"/>
              </w:rPr>
            </w:pPr>
            <w:r w:rsidRPr="00C75EB3">
              <w:rPr>
                <w:noProof/>
                <w:color w:val="000000" w:themeColor="text1"/>
                <w:sz w:val="18"/>
              </w:rPr>
              <w:t>3 903</w:t>
            </w:r>
          </w:p>
        </w:tc>
        <w:tc>
          <w:tcPr>
            <w:tcW w:w="1134" w:type="dxa"/>
          </w:tcPr>
          <w:p w:rsidR="009B360B" w:rsidRPr="00C75EB3" w:rsidRDefault="009B360B" w:rsidP="00610CEF">
            <w:pPr>
              <w:ind w:firstLine="0"/>
              <w:jc w:val="right"/>
              <w:rPr>
                <w:noProof/>
                <w:color w:val="000000" w:themeColor="text1"/>
                <w:sz w:val="18"/>
              </w:rPr>
            </w:pPr>
            <w:r w:rsidRPr="00C75EB3">
              <w:rPr>
                <w:noProof/>
                <w:color w:val="000000" w:themeColor="text1"/>
                <w:sz w:val="18"/>
              </w:rPr>
              <w:t>3 898</w:t>
            </w:r>
          </w:p>
        </w:tc>
        <w:tc>
          <w:tcPr>
            <w:tcW w:w="1134" w:type="dxa"/>
          </w:tcPr>
          <w:p w:rsidR="009B360B" w:rsidRPr="00C75EB3" w:rsidRDefault="009B360B" w:rsidP="00610CEF">
            <w:pPr>
              <w:ind w:firstLine="0"/>
              <w:jc w:val="right"/>
              <w:rPr>
                <w:noProof/>
                <w:color w:val="000000" w:themeColor="text1"/>
                <w:sz w:val="18"/>
              </w:rPr>
            </w:pPr>
            <w:r w:rsidRPr="00C75EB3">
              <w:rPr>
                <w:noProof/>
                <w:color w:val="000000" w:themeColor="text1"/>
                <w:sz w:val="18"/>
              </w:rPr>
              <w:t>3 898</w:t>
            </w:r>
          </w:p>
        </w:tc>
        <w:tc>
          <w:tcPr>
            <w:tcW w:w="1134" w:type="dxa"/>
          </w:tcPr>
          <w:p w:rsidR="009B360B" w:rsidRPr="00C75EB3" w:rsidRDefault="009B360B" w:rsidP="00610CEF">
            <w:pPr>
              <w:ind w:firstLine="0"/>
              <w:jc w:val="right"/>
              <w:rPr>
                <w:noProof/>
                <w:color w:val="000000" w:themeColor="text1"/>
                <w:sz w:val="18"/>
              </w:rPr>
            </w:pPr>
            <w:r w:rsidRPr="00C75EB3">
              <w:rPr>
                <w:noProof/>
                <w:color w:val="000000" w:themeColor="text1"/>
                <w:sz w:val="18"/>
              </w:rPr>
              <w:t>3 898</w:t>
            </w:r>
          </w:p>
        </w:tc>
      </w:tr>
      <w:tr w:rsidR="009B360B" w:rsidRPr="00C75EB3" w:rsidTr="00610CEF">
        <w:trPr>
          <w:trHeight w:val="170"/>
        </w:trPr>
        <w:tc>
          <w:tcPr>
            <w:tcW w:w="3402" w:type="dxa"/>
            <w:tcBorders>
              <w:bottom w:val="single" w:sz="4" w:space="0" w:color="auto"/>
            </w:tcBorders>
          </w:tcPr>
          <w:p w:rsidR="009B360B" w:rsidRPr="00C75EB3" w:rsidRDefault="009B360B" w:rsidP="00610CEF">
            <w:pPr>
              <w:ind w:firstLine="0"/>
              <w:rPr>
                <w:noProof/>
                <w:color w:val="000000" w:themeColor="text1"/>
                <w:sz w:val="18"/>
                <w:szCs w:val="18"/>
                <w:lang w:eastAsia="lv-LV"/>
              </w:rPr>
            </w:pPr>
            <w:r w:rsidRPr="00C75EB3">
              <w:rPr>
                <w:noProof/>
                <w:color w:val="000000" w:themeColor="text1"/>
                <w:sz w:val="18"/>
                <w:szCs w:val="18"/>
              </w:rPr>
              <w:t xml:space="preserve">Vidējā atlīdzība amata vietai </w:t>
            </w:r>
            <w:r w:rsidRPr="00C75EB3">
              <w:rPr>
                <w:noProof/>
                <w:color w:val="000000" w:themeColor="text1"/>
                <w:sz w:val="18"/>
                <w:szCs w:val="18"/>
                <w:lang w:eastAsia="lv-LV"/>
              </w:rPr>
              <w:t xml:space="preserve">(mēnesī), </w:t>
            </w:r>
            <w:r w:rsidRPr="00C75EB3">
              <w:rPr>
                <w:i/>
                <w:noProof/>
                <w:color w:val="000000" w:themeColor="text1"/>
                <w:sz w:val="18"/>
                <w:szCs w:val="18"/>
              </w:rPr>
              <w:t>euro</w:t>
            </w:r>
          </w:p>
        </w:tc>
        <w:tc>
          <w:tcPr>
            <w:tcW w:w="1134" w:type="dxa"/>
            <w:tcBorders>
              <w:bottom w:val="single" w:sz="4" w:space="0" w:color="auto"/>
            </w:tcBorders>
          </w:tcPr>
          <w:p w:rsidR="009B360B" w:rsidRPr="00C75EB3" w:rsidRDefault="009B360B" w:rsidP="00610CEF">
            <w:pPr>
              <w:ind w:firstLine="0"/>
              <w:jc w:val="right"/>
              <w:rPr>
                <w:noProof/>
                <w:color w:val="000000" w:themeColor="text1"/>
                <w:sz w:val="18"/>
              </w:rPr>
            </w:pPr>
            <w:r w:rsidRPr="00C75EB3">
              <w:rPr>
                <w:noProof/>
                <w:color w:val="000000" w:themeColor="text1"/>
                <w:sz w:val="18"/>
              </w:rPr>
              <w:t>1 498,8</w:t>
            </w:r>
          </w:p>
        </w:tc>
        <w:tc>
          <w:tcPr>
            <w:tcW w:w="1134" w:type="dxa"/>
            <w:tcBorders>
              <w:bottom w:val="single" w:sz="4" w:space="0" w:color="auto"/>
            </w:tcBorders>
          </w:tcPr>
          <w:p w:rsidR="009B360B" w:rsidRPr="00C75EB3" w:rsidRDefault="009B360B" w:rsidP="00610CEF">
            <w:pPr>
              <w:ind w:firstLine="0"/>
              <w:jc w:val="right"/>
              <w:rPr>
                <w:noProof/>
                <w:color w:val="000000" w:themeColor="text1"/>
                <w:sz w:val="18"/>
              </w:rPr>
            </w:pPr>
            <w:r w:rsidRPr="00C75EB3">
              <w:rPr>
                <w:noProof/>
                <w:color w:val="000000" w:themeColor="text1"/>
                <w:sz w:val="18"/>
              </w:rPr>
              <w:t>1 629,98</w:t>
            </w:r>
          </w:p>
        </w:tc>
        <w:tc>
          <w:tcPr>
            <w:tcW w:w="1134" w:type="dxa"/>
            <w:tcBorders>
              <w:bottom w:val="single" w:sz="4" w:space="0" w:color="auto"/>
            </w:tcBorders>
          </w:tcPr>
          <w:p w:rsidR="009B360B" w:rsidRPr="00C75EB3" w:rsidRDefault="009B360B" w:rsidP="00610CEF">
            <w:pPr>
              <w:ind w:firstLine="0"/>
              <w:jc w:val="right"/>
              <w:rPr>
                <w:noProof/>
                <w:color w:val="000000" w:themeColor="text1"/>
                <w:sz w:val="18"/>
              </w:rPr>
            </w:pPr>
            <w:r w:rsidRPr="00C75EB3">
              <w:rPr>
                <w:noProof/>
                <w:color w:val="000000" w:themeColor="text1"/>
                <w:sz w:val="18"/>
              </w:rPr>
              <w:t>1 993,1</w:t>
            </w:r>
          </w:p>
        </w:tc>
        <w:tc>
          <w:tcPr>
            <w:tcW w:w="1134" w:type="dxa"/>
            <w:tcBorders>
              <w:bottom w:val="single" w:sz="4" w:space="0" w:color="auto"/>
            </w:tcBorders>
          </w:tcPr>
          <w:p w:rsidR="009B360B" w:rsidRPr="00C75EB3" w:rsidRDefault="009B360B" w:rsidP="00610CEF">
            <w:pPr>
              <w:ind w:firstLine="0"/>
              <w:jc w:val="right"/>
              <w:rPr>
                <w:noProof/>
                <w:color w:val="000000" w:themeColor="text1"/>
                <w:sz w:val="18"/>
              </w:rPr>
            </w:pPr>
            <w:r w:rsidRPr="00C75EB3">
              <w:rPr>
                <w:noProof/>
                <w:color w:val="000000" w:themeColor="text1"/>
                <w:sz w:val="18"/>
              </w:rPr>
              <w:t>1 993,1</w:t>
            </w:r>
          </w:p>
        </w:tc>
        <w:tc>
          <w:tcPr>
            <w:tcW w:w="1134" w:type="dxa"/>
            <w:tcBorders>
              <w:bottom w:val="single" w:sz="4" w:space="0" w:color="auto"/>
            </w:tcBorders>
          </w:tcPr>
          <w:p w:rsidR="009B360B" w:rsidRPr="00C75EB3" w:rsidRDefault="009B360B" w:rsidP="00610CEF">
            <w:pPr>
              <w:ind w:firstLine="0"/>
              <w:jc w:val="right"/>
              <w:rPr>
                <w:noProof/>
                <w:color w:val="000000" w:themeColor="text1"/>
                <w:sz w:val="18"/>
              </w:rPr>
            </w:pPr>
            <w:r w:rsidRPr="00C75EB3">
              <w:rPr>
                <w:noProof/>
                <w:color w:val="000000" w:themeColor="text1"/>
                <w:sz w:val="18"/>
              </w:rPr>
              <w:t>1 993,1</w:t>
            </w:r>
          </w:p>
        </w:tc>
      </w:tr>
      <w:tr w:rsidR="009B360B" w:rsidRPr="00B07F2E" w:rsidTr="00610CEF">
        <w:trPr>
          <w:trHeight w:val="170"/>
        </w:trPr>
        <w:tc>
          <w:tcPr>
            <w:tcW w:w="3402" w:type="dxa"/>
            <w:tcBorders>
              <w:top w:val="single" w:sz="4" w:space="0" w:color="auto"/>
              <w:left w:val="single" w:sz="4" w:space="0" w:color="auto"/>
              <w:bottom w:val="single" w:sz="4" w:space="0" w:color="auto"/>
              <w:right w:val="single" w:sz="4" w:space="0" w:color="auto"/>
            </w:tcBorders>
            <w:vAlign w:val="center"/>
          </w:tcPr>
          <w:p w:rsidR="009B360B" w:rsidRPr="00B07F2E" w:rsidRDefault="009B360B" w:rsidP="00610CEF">
            <w:pPr>
              <w:ind w:firstLine="0"/>
              <w:rPr>
                <w:noProof/>
                <w:sz w:val="18"/>
                <w:szCs w:val="18"/>
                <w:lang w:eastAsia="lv-LV"/>
              </w:rPr>
            </w:pPr>
            <w:r w:rsidRPr="00B07F2E">
              <w:rPr>
                <w:noProof/>
                <w:sz w:val="18"/>
                <w:szCs w:val="18"/>
                <w:lang w:eastAsia="lv-LV"/>
              </w:rPr>
              <w:t xml:space="preserve">Kopējā atlīdzība gadā par ārštata darbinieku un uz līgumattiecību pamata nodarbināto, kas nav amatu sarakstā, sniegtajiem pakalpojumiem, </w:t>
            </w:r>
            <w:r w:rsidRPr="00B07F2E">
              <w:rPr>
                <w:i/>
                <w:noProof/>
                <w:sz w:val="18"/>
                <w:szCs w:val="18"/>
                <w:lang w:eastAsia="lv-LV"/>
              </w:rPr>
              <w:t>euro</w:t>
            </w:r>
          </w:p>
        </w:tc>
        <w:tc>
          <w:tcPr>
            <w:tcW w:w="1134"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102 626</w:t>
            </w:r>
          </w:p>
        </w:tc>
        <w:tc>
          <w:tcPr>
            <w:tcW w:w="1134"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59 514</w:t>
            </w:r>
          </w:p>
        </w:tc>
        <w:tc>
          <w:tcPr>
            <w:tcW w:w="1134"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113 902</w:t>
            </w:r>
          </w:p>
        </w:tc>
        <w:tc>
          <w:tcPr>
            <w:tcW w:w="1134"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113 902</w:t>
            </w:r>
          </w:p>
        </w:tc>
        <w:tc>
          <w:tcPr>
            <w:tcW w:w="1134"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rPr>
            </w:pPr>
            <w:r w:rsidRPr="00B07F2E">
              <w:rPr>
                <w:noProof/>
                <w:sz w:val="18"/>
              </w:rPr>
              <w:t>113 902</w:t>
            </w:r>
          </w:p>
        </w:tc>
      </w:tr>
    </w:tbl>
    <w:p w:rsidR="009B360B" w:rsidRPr="00B07F2E" w:rsidRDefault="009B360B" w:rsidP="005014EB">
      <w:pPr>
        <w:widowControl w:val="0"/>
        <w:spacing w:before="240" w:after="240"/>
        <w:ind w:firstLine="0"/>
        <w:jc w:val="center"/>
        <w:rPr>
          <w:b/>
          <w:noProof/>
        </w:rPr>
      </w:pPr>
      <w:r w:rsidRPr="00B07F2E">
        <w:rPr>
          <w:b/>
          <w:noProof/>
        </w:rPr>
        <w:t>39.03.00 Asins un asins komponentu nodrošināšana</w:t>
      </w:r>
    </w:p>
    <w:p w:rsidR="009B360B" w:rsidRPr="00B07F2E" w:rsidRDefault="009B360B" w:rsidP="009B360B">
      <w:pPr>
        <w:spacing w:after="240"/>
        <w:ind w:firstLine="0"/>
        <w:rPr>
          <w:rFonts w:eastAsia="Calibri"/>
          <w:bCs/>
          <w:noProof/>
          <w:u w:val="single"/>
        </w:rPr>
      </w:pPr>
      <w:r w:rsidRPr="00B07F2E">
        <w:rPr>
          <w:rFonts w:eastAsia="Calibri"/>
          <w:bCs/>
          <w:noProof/>
          <w:u w:val="single"/>
        </w:rPr>
        <w:t>Apakšprogrammas mērķis:</w:t>
      </w:r>
    </w:p>
    <w:p w:rsidR="009B360B" w:rsidRPr="00B07F2E" w:rsidRDefault="009B360B" w:rsidP="0088065E">
      <w:pPr>
        <w:spacing w:after="120"/>
        <w:ind w:firstLine="720"/>
        <w:rPr>
          <w:rFonts w:eastAsia="Calibri"/>
          <w:b/>
          <w:noProof/>
        </w:rPr>
      </w:pPr>
      <w:r>
        <w:rPr>
          <w:rFonts w:eastAsia="Calibri"/>
          <w:noProof/>
        </w:rPr>
        <w:t>nodrošināt drošu un kvalitatīvu asins komponentu sagatavošanu un izplatīšanu</w:t>
      </w:r>
      <w:r w:rsidRPr="00B07F2E">
        <w:rPr>
          <w:rFonts w:eastAsia="Calibri"/>
          <w:noProof/>
        </w:rPr>
        <w:t xml:space="preserve"> ārstniecības iestādēm, kā arī imūnhemat</w:t>
      </w:r>
      <w:r>
        <w:rPr>
          <w:rFonts w:eastAsia="Calibri"/>
          <w:noProof/>
        </w:rPr>
        <w:t>oloģisko izmeklējumu pakalpojumus</w:t>
      </w:r>
      <w:r w:rsidRPr="00B07F2E">
        <w:rPr>
          <w:rFonts w:eastAsia="Calibri"/>
          <w:noProof/>
        </w:rPr>
        <w:t xml:space="preserve">. </w:t>
      </w:r>
    </w:p>
    <w:p w:rsidR="009B360B" w:rsidRPr="00B07F2E" w:rsidRDefault="009B360B" w:rsidP="009B360B">
      <w:pPr>
        <w:spacing w:after="120"/>
        <w:ind w:firstLine="0"/>
        <w:rPr>
          <w:rFonts w:eastAsia="Calibri"/>
          <w:bCs/>
          <w:noProof/>
          <w:u w:val="single"/>
        </w:rPr>
      </w:pPr>
      <w:r w:rsidRPr="00B07F2E">
        <w:rPr>
          <w:rFonts w:eastAsia="Calibri"/>
          <w:bCs/>
          <w:noProof/>
          <w:u w:val="single"/>
        </w:rPr>
        <w:t>Galvenās aktivitātes:</w:t>
      </w:r>
    </w:p>
    <w:p w:rsidR="009B360B" w:rsidRPr="00B07F2E" w:rsidRDefault="009B360B" w:rsidP="000B7419">
      <w:pPr>
        <w:spacing w:after="120"/>
        <w:ind w:left="1077" w:hanging="357"/>
        <w:rPr>
          <w:rFonts w:eastAsia="Calibri"/>
          <w:noProof/>
        </w:rPr>
      </w:pPr>
      <w:r w:rsidRPr="00B07F2E">
        <w:rPr>
          <w:rFonts w:eastAsia="Calibri"/>
          <w:noProof/>
        </w:rPr>
        <w:t>1) sagatavot kvalita</w:t>
      </w:r>
      <w:r>
        <w:rPr>
          <w:rFonts w:eastAsia="Calibri"/>
          <w:noProof/>
        </w:rPr>
        <w:t>tīvas asinis un asins komponentes</w:t>
      </w:r>
      <w:r w:rsidRPr="00B07F2E">
        <w:rPr>
          <w:rFonts w:eastAsia="Calibri"/>
          <w:noProof/>
        </w:rPr>
        <w:t xml:space="preserve"> ārstniecības iestādēm;</w:t>
      </w:r>
    </w:p>
    <w:p w:rsidR="009B360B" w:rsidRPr="00B07F2E" w:rsidRDefault="009B360B" w:rsidP="000B7419">
      <w:pPr>
        <w:spacing w:after="120"/>
        <w:ind w:left="1077" w:hanging="357"/>
        <w:rPr>
          <w:rFonts w:eastAsia="Calibri"/>
          <w:noProof/>
        </w:rPr>
      </w:pPr>
      <w:r w:rsidRPr="00B07F2E">
        <w:rPr>
          <w:rFonts w:eastAsia="Calibri"/>
          <w:noProof/>
        </w:rPr>
        <w:t>2) sniegt konsultatīv</w:t>
      </w:r>
      <w:r>
        <w:rPr>
          <w:rFonts w:eastAsia="Calibri"/>
          <w:noProof/>
        </w:rPr>
        <w:t>o</w:t>
      </w:r>
      <w:r w:rsidRPr="00B07F2E">
        <w:rPr>
          <w:rFonts w:eastAsia="Calibri"/>
          <w:noProof/>
        </w:rPr>
        <w:t xml:space="preserve"> palīdzīb</w:t>
      </w:r>
      <w:r>
        <w:rPr>
          <w:rFonts w:eastAsia="Calibri"/>
          <w:noProof/>
        </w:rPr>
        <w:t>u</w:t>
      </w:r>
      <w:r w:rsidRPr="00B07F2E">
        <w:rPr>
          <w:rFonts w:eastAsia="Calibri"/>
          <w:noProof/>
        </w:rPr>
        <w:t xml:space="preserve"> ārstniecības personām transfuzioloģijas jautājumos;</w:t>
      </w:r>
    </w:p>
    <w:p w:rsidR="009B360B" w:rsidRPr="00B07F2E" w:rsidRDefault="009B360B" w:rsidP="000B7419">
      <w:pPr>
        <w:spacing w:after="120"/>
        <w:ind w:left="1077" w:hanging="357"/>
        <w:rPr>
          <w:rFonts w:eastAsia="Calibri"/>
          <w:noProof/>
        </w:rPr>
      </w:pPr>
      <w:r w:rsidRPr="00B07F2E">
        <w:rPr>
          <w:rFonts w:eastAsia="Calibri"/>
          <w:noProof/>
        </w:rPr>
        <w:t>3) nodrošināt donoru kustības popularizēšan</w:t>
      </w:r>
      <w:r>
        <w:rPr>
          <w:rFonts w:eastAsia="Calibri"/>
          <w:noProof/>
        </w:rPr>
        <w:t>u</w:t>
      </w:r>
      <w:r w:rsidRPr="00B07F2E">
        <w:rPr>
          <w:rFonts w:eastAsia="Calibri"/>
          <w:noProof/>
        </w:rPr>
        <w:t xml:space="preserve"> un iedzīvotāju izglītošan</w:t>
      </w:r>
      <w:r>
        <w:rPr>
          <w:rFonts w:eastAsia="Calibri"/>
          <w:noProof/>
        </w:rPr>
        <w:t>u</w:t>
      </w:r>
      <w:r w:rsidRPr="00B07F2E">
        <w:rPr>
          <w:rFonts w:eastAsia="Calibri"/>
          <w:noProof/>
        </w:rPr>
        <w:t>.</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Valsts asinsdonoru centrs.</w:t>
      </w:r>
    </w:p>
    <w:p w:rsidR="009B360B" w:rsidRPr="00B07F2E" w:rsidRDefault="009B360B" w:rsidP="005014EB">
      <w:pPr>
        <w:spacing w:before="240" w:after="240"/>
        <w:ind w:firstLine="0"/>
        <w:jc w:val="center"/>
        <w:rPr>
          <w:rFonts w:eastAsia="Calibri"/>
          <w:noProof/>
        </w:rPr>
      </w:pPr>
      <w:r w:rsidRPr="00B07F2E">
        <w:rPr>
          <w:rFonts w:eastAsia="Calibri"/>
          <w:b/>
          <w:bCs/>
          <w:noProof/>
        </w:rPr>
        <w:t>Darbības rezultāti un to rezultatīvie rādītāji no 2019. līdz 2023.</w:t>
      </w:r>
      <w:r>
        <w:rPr>
          <w:rFonts w:eastAsia="Calibri"/>
          <w:b/>
          <w:bCs/>
          <w:noProof/>
        </w:rPr>
        <w:t xml:space="preserve"> </w:t>
      </w:r>
      <w:r w:rsidRPr="00B07F2E">
        <w:rPr>
          <w:rFonts w:eastAsia="Calibri"/>
          <w:b/>
          <w:bCs/>
          <w:noProof/>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5"/>
        <w:gridCol w:w="1077"/>
        <w:gridCol w:w="1077"/>
        <w:gridCol w:w="1077"/>
        <w:gridCol w:w="1077"/>
        <w:gridCol w:w="1078"/>
      </w:tblGrid>
      <w:tr w:rsidR="009B360B" w:rsidRPr="00B07F2E" w:rsidTr="00610CEF">
        <w:trPr>
          <w:trHeight w:val="113"/>
          <w:tblHeader/>
        </w:trPr>
        <w:tc>
          <w:tcPr>
            <w:tcW w:w="3715" w:type="dxa"/>
          </w:tcPr>
          <w:p w:rsidR="009B360B" w:rsidRPr="00B07F2E" w:rsidRDefault="009B360B" w:rsidP="00610CEF">
            <w:pPr>
              <w:ind w:firstLine="0"/>
              <w:jc w:val="left"/>
              <w:rPr>
                <w:noProof/>
                <w:sz w:val="18"/>
                <w:szCs w:val="18"/>
                <w:lang w:eastAsia="lv-LV"/>
              </w:rPr>
            </w:pPr>
          </w:p>
        </w:tc>
        <w:tc>
          <w:tcPr>
            <w:tcW w:w="1077"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77"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77"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77"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78"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7"/>
        </w:trPr>
        <w:tc>
          <w:tcPr>
            <w:tcW w:w="9101" w:type="dxa"/>
            <w:gridSpan w:val="6"/>
            <w:shd w:val="clear" w:color="auto" w:fill="D9D9D9" w:themeFill="background1" w:themeFillShade="D9"/>
            <w:vAlign w:val="center"/>
          </w:tcPr>
          <w:p w:rsidR="009B360B" w:rsidRPr="00B07F2E" w:rsidRDefault="009B360B" w:rsidP="00610CEF">
            <w:pPr>
              <w:ind w:firstLine="0"/>
              <w:jc w:val="center"/>
              <w:rPr>
                <w:rFonts w:eastAsia="Calibri"/>
                <w:noProof/>
                <w:sz w:val="18"/>
                <w:szCs w:val="18"/>
              </w:rPr>
            </w:pPr>
            <w:r w:rsidRPr="00B07F2E">
              <w:rPr>
                <w:rFonts w:eastAsia="Calibri"/>
                <w:noProof/>
                <w:sz w:val="18"/>
                <w:szCs w:val="18"/>
              </w:rPr>
              <w:t>Nodrošināta kvalitatīvu asins un asins komponentu sagatavošana ārstniecības iestādēm</w:t>
            </w:r>
          </w:p>
        </w:tc>
      </w:tr>
      <w:tr w:rsidR="009B360B" w:rsidRPr="00B07F2E" w:rsidTr="00610CEF">
        <w:trPr>
          <w:trHeight w:val="178"/>
        </w:trPr>
        <w:tc>
          <w:tcPr>
            <w:tcW w:w="3715" w:type="dxa"/>
          </w:tcPr>
          <w:p w:rsidR="009B360B" w:rsidRPr="00B07F2E" w:rsidRDefault="009B360B" w:rsidP="00610CEF">
            <w:pPr>
              <w:ind w:firstLine="0"/>
              <w:rPr>
                <w:rFonts w:eastAsia="Calibri"/>
                <w:noProof/>
                <w:sz w:val="18"/>
                <w:szCs w:val="18"/>
              </w:rPr>
            </w:pPr>
            <w:r w:rsidRPr="00B07F2E">
              <w:rPr>
                <w:rFonts w:eastAsia="Calibri"/>
                <w:noProof/>
                <w:sz w:val="18"/>
                <w:szCs w:val="18"/>
              </w:rPr>
              <w:t>Asins ar antikoagulantu sagatavošana, (litri)</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27 607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26 949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24 165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24 165</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szCs w:val="18"/>
              </w:rPr>
            </w:pPr>
            <w:r w:rsidRPr="00B07F2E">
              <w:rPr>
                <w:noProof/>
                <w:sz w:val="18"/>
                <w:szCs w:val="18"/>
              </w:rPr>
              <w:t>24 165</w:t>
            </w:r>
          </w:p>
        </w:tc>
      </w:tr>
      <w:tr w:rsidR="009B360B" w:rsidRPr="00B07F2E" w:rsidTr="00610CEF">
        <w:trPr>
          <w:trHeight w:val="97"/>
        </w:trPr>
        <w:tc>
          <w:tcPr>
            <w:tcW w:w="3715" w:type="dxa"/>
          </w:tcPr>
          <w:p w:rsidR="009B360B" w:rsidRPr="00B07F2E" w:rsidRDefault="009B360B" w:rsidP="00610CEF">
            <w:pPr>
              <w:ind w:firstLine="0"/>
              <w:rPr>
                <w:rFonts w:eastAsia="Calibri"/>
                <w:noProof/>
                <w:sz w:val="18"/>
                <w:szCs w:val="18"/>
              </w:rPr>
            </w:pPr>
            <w:r w:rsidRPr="00B07F2E">
              <w:rPr>
                <w:rFonts w:eastAsia="Calibri"/>
                <w:noProof/>
                <w:sz w:val="18"/>
                <w:szCs w:val="18"/>
              </w:rPr>
              <w:t>Asins komponenti (litri), tai skaitā:</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32 290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31 518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31 518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31 518</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szCs w:val="18"/>
              </w:rPr>
            </w:pPr>
            <w:r w:rsidRPr="00B07F2E">
              <w:rPr>
                <w:noProof/>
                <w:sz w:val="18"/>
                <w:szCs w:val="18"/>
              </w:rPr>
              <w:t>31 518</w:t>
            </w:r>
          </w:p>
        </w:tc>
      </w:tr>
      <w:tr w:rsidR="009B360B" w:rsidRPr="00B07F2E" w:rsidTr="00610CEF">
        <w:trPr>
          <w:trHeight w:val="170"/>
        </w:trPr>
        <w:tc>
          <w:tcPr>
            <w:tcW w:w="3715" w:type="dxa"/>
          </w:tcPr>
          <w:p w:rsidR="009B360B" w:rsidRPr="00B07F2E" w:rsidRDefault="009B360B" w:rsidP="00610CEF">
            <w:pPr>
              <w:ind w:firstLine="209"/>
              <w:rPr>
                <w:rFonts w:eastAsia="Calibri"/>
                <w:noProof/>
                <w:sz w:val="18"/>
                <w:szCs w:val="18"/>
              </w:rPr>
            </w:pPr>
            <w:r w:rsidRPr="00B07F2E">
              <w:rPr>
                <w:rFonts w:eastAsia="Calibri"/>
                <w:noProof/>
                <w:sz w:val="18"/>
                <w:szCs w:val="18"/>
              </w:rPr>
              <w:t>eritrocītu masa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16 142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15 760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15 760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15 760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szCs w:val="18"/>
              </w:rPr>
            </w:pPr>
            <w:r w:rsidRPr="00B07F2E">
              <w:rPr>
                <w:noProof/>
                <w:sz w:val="18"/>
                <w:szCs w:val="18"/>
              </w:rPr>
              <w:t>15 760</w:t>
            </w:r>
          </w:p>
        </w:tc>
      </w:tr>
      <w:tr w:rsidR="009B360B" w:rsidRPr="00B07F2E" w:rsidTr="00610CEF">
        <w:trPr>
          <w:trHeight w:val="88"/>
        </w:trPr>
        <w:tc>
          <w:tcPr>
            <w:tcW w:w="3715" w:type="dxa"/>
          </w:tcPr>
          <w:p w:rsidR="009B360B" w:rsidRPr="00B07F2E" w:rsidRDefault="009B360B" w:rsidP="00610CEF">
            <w:pPr>
              <w:ind w:firstLine="209"/>
              <w:rPr>
                <w:rFonts w:eastAsia="Calibri"/>
                <w:noProof/>
                <w:sz w:val="18"/>
                <w:szCs w:val="18"/>
              </w:rPr>
            </w:pPr>
            <w:r w:rsidRPr="00B07F2E">
              <w:rPr>
                <w:rFonts w:eastAsia="Calibri"/>
                <w:noProof/>
                <w:sz w:val="18"/>
                <w:szCs w:val="18"/>
              </w:rPr>
              <w:t>svaigi saldēta plazma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Pr>
                <w:rFonts w:eastAsia="Calibri"/>
                <w:noProof/>
                <w:sz w:val="18"/>
                <w:szCs w:val="18"/>
              </w:rPr>
              <w:t>13 990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13 658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13 658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13 658</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szCs w:val="18"/>
              </w:rPr>
            </w:pPr>
            <w:r w:rsidRPr="00B07F2E">
              <w:rPr>
                <w:noProof/>
                <w:sz w:val="18"/>
                <w:szCs w:val="18"/>
              </w:rPr>
              <w:t>13 658</w:t>
            </w:r>
          </w:p>
        </w:tc>
      </w:tr>
      <w:tr w:rsidR="009B360B" w:rsidRPr="00B07F2E" w:rsidTr="00610CEF">
        <w:trPr>
          <w:trHeight w:val="56"/>
        </w:trPr>
        <w:tc>
          <w:tcPr>
            <w:tcW w:w="3715" w:type="dxa"/>
          </w:tcPr>
          <w:p w:rsidR="009B360B" w:rsidRPr="00B07F2E" w:rsidRDefault="009B360B" w:rsidP="00610CEF">
            <w:pPr>
              <w:ind w:firstLine="209"/>
              <w:rPr>
                <w:rFonts w:eastAsia="Calibri"/>
                <w:noProof/>
                <w:sz w:val="18"/>
                <w:szCs w:val="18"/>
              </w:rPr>
            </w:pPr>
            <w:r w:rsidRPr="00B07F2E">
              <w:rPr>
                <w:rFonts w:eastAsia="Calibri"/>
                <w:noProof/>
                <w:sz w:val="18"/>
                <w:szCs w:val="18"/>
              </w:rPr>
              <w:t>trombocītu masa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2 159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2 100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2 100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2 100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noProof/>
                <w:sz w:val="18"/>
                <w:szCs w:val="18"/>
              </w:rPr>
            </w:pPr>
            <w:r w:rsidRPr="00B07F2E">
              <w:rPr>
                <w:noProof/>
                <w:sz w:val="18"/>
                <w:szCs w:val="18"/>
              </w:rPr>
              <w:t>2 100</w:t>
            </w:r>
          </w:p>
        </w:tc>
      </w:tr>
    </w:tbl>
    <w:p w:rsidR="009B360B" w:rsidRPr="00B07F2E" w:rsidRDefault="009B360B" w:rsidP="005014EB">
      <w:pPr>
        <w:spacing w:before="240" w:after="240"/>
        <w:ind w:firstLine="0"/>
        <w:jc w:val="center"/>
        <w:rPr>
          <w:rFonts w:eastAsia="Calibri"/>
          <w:noProof/>
          <w:szCs w:val="24"/>
        </w:rPr>
      </w:pPr>
      <w:r w:rsidRPr="00B07F2E">
        <w:rPr>
          <w:b/>
          <w:noProof/>
          <w:szCs w:val="24"/>
          <w:lang w:eastAsia="lv-LV"/>
        </w:rPr>
        <w:t>Finansiālie rādītāji no 2019. līdz 2023.</w:t>
      </w:r>
      <w:r>
        <w:rPr>
          <w:b/>
          <w:noProof/>
          <w:szCs w:val="24"/>
          <w:lang w:eastAsia="lv-LV"/>
        </w:rPr>
        <w:t xml:space="preserve"> </w:t>
      </w:r>
      <w:r w:rsidRPr="00B07F2E">
        <w:rPr>
          <w:b/>
          <w:noProof/>
          <w:szCs w:val="24"/>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63"/>
        <w:gridCol w:w="1116"/>
        <w:gridCol w:w="1140"/>
        <w:gridCol w:w="1140"/>
        <w:gridCol w:w="1140"/>
      </w:tblGrid>
      <w:tr w:rsidR="009B360B" w:rsidRPr="00DB2F2A" w:rsidTr="00610CEF">
        <w:trPr>
          <w:trHeight w:val="113"/>
          <w:tblHeader/>
        </w:trPr>
        <w:tc>
          <w:tcPr>
            <w:tcW w:w="3402" w:type="dxa"/>
            <w:vAlign w:val="center"/>
          </w:tcPr>
          <w:p w:rsidR="009B360B" w:rsidRPr="00DB2F2A" w:rsidRDefault="009B360B" w:rsidP="00610CEF">
            <w:pPr>
              <w:ind w:firstLine="0"/>
              <w:jc w:val="left"/>
              <w:rPr>
                <w:noProof/>
                <w:color w:val="000000" w:themeColor="text1"/>
                <w:sz w:val="18"/>
                <w:szCs w:val="24"/>
                <w:lang w:eastAsia="lv-LV"/>
              </w:rPr>
            </w:pPr>
          </w:p>
        </w:tc>
        <w:tc>
          <w:tcPr>
            <w:tcW w:w="1163" w:type="dxa"/>
          </w:tcPr>
          <w:p w:rsidR="009B360B" w:rsidRPr="00DB2F2A" w:rsidRDefault="009B360B" w:rsidP="00610CEF">
            <w:pPr>
              <w:ind w:firstLine="0"/>
              <w:jc w:val="center"/>
              <w:rPr>
                <w:noProof/>
                <w:color w:val="000000" w:themeColor="text1"/>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16" w:type="dxa"/>
          </w:tcPr>
          <w:p w:rsidR="009B360B" w:rsidRPr="00DB2F2A" w:rsidRDefault="009B360B" w:rsidP="00610CEF">
            <w:pPr>
              <w:ind w:firstLine="0"/>
              <w:jc w:val="center"/>
              <w:rPr>
                <w:noProof/>
                <w:color w:val="000000" w:themeColor="text1"/>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40" w:type="dxa"/>
          </w:tcPr>
          <w:p w:rsidR="009B360B" w:rsidRPr="00DB2F2A" w:rsidRDefault="009B360B" w:rsidP="00610CEF">
            <w:pPr>
              <w:ind w:firstLine="0"/>
              <w:jc w:val="center"/>
              <w:rPr>
                <w:noProof/>
                <w:color w:val="000000" w:themeColor="text1"/>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40" w:type="dxa"/>
          </w:tcPr>
          <w:p w:rsidR="009B360B" w:rsidRPr="00DB2F2A" w:rsidRDefault="009B360B" w:rsidP="00610CEF">
            <w:pPr>
              <w:ind w:firstLine="0"/>
              <w:jc w:val="center"/>
              <w:rPr>
                <w:noProof/>
                <w:color w:val="000000" w:themeColor="text1"/>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40" w:type="dxa"/>
          </w:tcPr>
          <w:p w:rsidR="009B360B" w:rsidRPr="00DB2F2A" w:rsidRDefault="009B360B" w:rsidP="00610CEF">
            <w:pPr>
              <w:ind w:firstLine="0"/>
              <w:jc w:val="center"/>
              <w:rPr>
                <w:noProof/>
                <w:color w:val="000000" w:themeColor="text1"/>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DB2F2A" w:rsidTr="00610CEF">
        <w:tc>
          <w:tcPr>
            <w:tcW w:w="3402" w:type="dxa"/>
            <w:shd w:val="clear" w:color="auto" w:fill="D9D9D9" w:themeFill="background1" w:themeFillShade="D9"/>
            <w:vAlign w:val="center"/>
          </w:tcPr>
          <w:p w:rsidR="009B360B" w:rsidRPr="00DB2F2A" w:rsidRDefault="009B360B" w:rsidP="00610CEF">
            <w:pPr>
              <w:ind w:firstLine="0"/>
              <w:rPr>
                <w:noProof/>
                <w:color w:val="000000" w:themeColor="text1"/>
                <w:sz w:val="18"/>
              </w:rPr>
            </w:pPr>
            <w:r w:rsidRPr="00DB2F2A">
              <w:rPr>
                <w:noProof/>
                <w:color w:val="000000" w:themeColor="text1"/>
                <w:sz w:val="18"/>
                <w:lang w:eastAsia="lv-LV"/>
              </w:rPr>
              <w:t xml:space="preserve">Kopējie izdevumi, </w:t>
            </w:r>
            <w:r w:rsidRPr="00DB2F2A">
              <w:rPr>
                <w:i/>
                <w:noProof/>
                <w:color w:val="000000" w:themeColor="text1"/>
                <w:sz w:val="18"/>
              </w:rPr>
              <w:t>euro</w:t>
            </w:r>
          </w:p>
        </w:tc>
        <w:tc>
          <w:tcPr>
            <w:tcW w:w="1163" w:type="dxa"/>
            <w:shd w:val="clear" w:color="auto" w:fill="D9D9D9" w:themeFill="background1" w:themeFillShade="D9"/>
          </w:tcPr>
          <w:p w:rsidR="009B360B" w:rsidRPr="00DB2F2A" w:rsidRDefault="009B360B" w:rsidP="00610CEF">
            <w:pPr>
              <w:ind w:firstLine="0"/>
              <w:jc w:val="right"/>
              <w:rPr>
                <w:color w:val="000000" w:themeColor="text1"/>
                <w:sz w:val="18"/>
              </w:rPr>
            </w:pPr>
            <w:r w:rsidRPr="00DB2F2A">
              <w:rPr>
                <w:color w:val="000000" w:themeColor="text1"/>
                <w:sz w:val="18"/>
              </w:rPr>
              <w:t>9 214 591</w:t>
            </w:r>
          </w:p>
        </w:tc>
        <w:tc>
          <w:tcPr>
            <w:tcW w:w="1116" w:type="dxa"/>
            <w:shd w:val="clear" w:color="auto" w:fill="D9D9D9" w:themeFill="background1" w:themeFillShade="D9"/>
          </w:tcPr>
          <w:p w:rsidR="009B360B" w:rsidRPr="00DB2F2A" w:rsidRDefault="009B360B" w:rsidP="00610CEF">
            <w:pPr>
              <w:ind w:firstLine="0"/>
              <w:jc w:val="right"/>
              <w:rPr>
                <w:color w:val="000000" w:themeColor="text1"/>
                <w:sz w:val="18"/>
              </w:rPr>
            </w:pPr>
            <w:r w:rsidRPr="00DB2F2A">
              <w:rPr>
                <w:color w:val="000000" w:themeColor="text1"/>
                <w:sz w:val="18"/>
              </w:rPr>
              <w:t>8 479 352</w:t>
            </w:r>
          </w:p>
        </w:tc>
        <w:tc>
          <w:tcPr>
            <w:tcW w:w="1140" w:type="dxa"/>
            <w:shd w:val="clear" w:color="auto" w:fill="D9D9D9" w:themeFill="background1" w:themeFillShade="D9"/>
          </w:tcPr>
          <w:p w:rsidR="009B360B" w:rsidRPr="00DB2F2A" w:rsidRDefault="009B360B" w:rsidP="00610CEF">
            <w:pPr>
              <w:ind w:firstLine="0"/>
              <w:jc w:val="right"/>
              <w:rPr>
                <w:color w:val="000000" w:themeColor="text1"/>
                <w:sz w:val="18"/>
              </w:rPr>
            </w:pPr>
            <w:r w:rsidRPr="00DB2F2A">
              <w:rPr>
                <w:color w:val="000000" w:themeColor="text1"/>
                <w:sz w:val="18"/>
              </w:rPr>
              <w:t>9 399 799</w:t>
            </w:r>
          </w:p>
        </w:tc>
        <w:tc>
          <w:tcPr>
            <w:tcW w:w="1140" w:type="dxa"/>
            <w:shd w:val="clear" w:color="auto" w:fill="D9D9D9" w:themeFill="background1" w:themeFillShade="D9"/>
          </w:tcPr>
          <w:p w:rsidR="009B360B" w:rsidRPr="00DB2F2A" w:rsidRDefault="009B360B" w:rsidP="00610CEF">
            <w:pPr>
              <w:ind w:firstLine="0"/>
              <w:jc w:val="right"/>
              <w:rPr>
                <w:color w:val="000000" w:themeColor="text1"/>
                <w:sz w:val="18"/>
              </w:rPr>
            </w:pPr>
            <w:r w:rsidRPr="00DB2F2A">
              <w:rPr>
                <w:color w:val="000000" w:themeColor="text1"/>
                <w:sz w:val="18"/>
              </w:rPr>
              <w:t>9 405 033</w:t>
            </w:r>
          </w:p>
        </w:tc>
        <w:tc>
          <w:tcPr>
            <w:tcW w:w="1140" w:type="dxa"/>
            <w:shd w:val="clear" w:color="auto" w:fill="D9D9D9" w:themeFill="background1" w:themeFillShade="D9"/>
          </w:tcPr>
          <w:p w:rsidR="009B360B" w:rsidRPr="00DB2F2A" w:rsidRDefault="009B360B" w:rsidP="00610CEF">
            <w:pPr>
              <w:ind w:firstLine="0"/>
              <w:jc w:val="right"/>
              <w:rPr>
                <w:color w:val="000000" w:themeColor="text1"/>
                <w:sz w:val="18"/>
              </w:rPr>
            </w:pPr>
            <w:r w:rsidRPr="00DB2F2A">
              <w:rPr>
                <w:color w:val="000000" w:themeColor="text1"/>
                <w:sz w:val="18"/>
              </w:rPr>
              <w:t>9 405 033</w:t>
            </w:r>
          </w:p>
        </w:tc>
      </w:tr>
      <w:tr w:rsidR="009B360B" w:rsidRPr="00DB2F2A" w:rsidTr="00610CEF">
        <w:tc>
          <w:tcPr>
            <w:tcW w:w="3402" w:type="dxa"/>
            <w:vAlign w:val="center"/>
          </w:tcPr>
          <w:p w:rsidR="009B360B" w:rsidRPr="00DB2F2A" w:rsidRDefault="009B360B" w:rsidP="00610CEF">
            <w:pPr>
              <w:ind w:firstLine="0"/>
              <w:rPr>
                <w:noProof/>
                <w:color w:val="000000" w:themeColor="text1"/>
                <w:sz w:val="18"/>
                <w:lang w:eastAsia="lv-LV"/>
              </w:rPr>
            </w:pPr>
            <w:r w:rsidRPr="00DB2F2A">
              <w:rPr>
                <w:noProof/>
                <w:color w:val="000000" w:themeColor="text1"/>
                <w:sz w:val="18"/>
                <w:lang w:eastAsia="lv-LV"/>
              </w:rPr>
              <w:t xml:space="preserve">Kopējo izdevumu izmaiņas, </w:t>
            </w:r>
            <w:r w:rsidRPr="00DB2F2A">
              <w:rPr>
                <w:i/>
                <w:noProof/>
                <w:color w:val="000000" w:themeColor="text1"/>
                <w:sz w:val="18"/>
                <w:lang w:eastAsia="lv-LV"/>
              </w:rPr>
              <w:t xml:space="preserve">euro </w:t>
            </w:r>
            <w:r w:rsidRPr="00DB2F2A">
              <w:rPr>
                <w:noProof/>
                <w:color w:val="000000" w:themeColor="text1"/>
                <w:sz w:val="18"/>
                <w:lang w:eastAsia="lv-LV"/>
              </w:rPr>
              <w:t>(+/-) pret iepriekšējo gadu</w:t>
            </w:r>
          </w:p>
        </w:tc>
        <w:tc>
          <w:tcPr>
            <w:tcW w:w="1163" w:type="dxa"/>
          </w:tcPr>
          <w:p w:rsidR="009B360B" w:rsidRPr="00DB2F2A" w:rsidRDefault="009B360B" w:rsidP="00610CEF">
            <w:pPr>
              <w:ind w:firstLine="0"/>
              <w:jc w:val="center"/>
              <w:rPr>
                <w:noProof/>
                <w:color w:val="000000" w:themeColor="text1"/>
                <w:sz w:val="18"/>
              </w:rPr>
            </w:pPr>
            <w:r w:rsidRPr="00DB2F2A">
              <w:rPr>
                <w:noProof/>
                <w:color w:val="000000" w:themeColor="text1"/>
                <w:sz w:val="18"/>
              </w:rPr>
              <w:t>×</w:t>
            </w:r>
          </w:p>
        </w:tc>
        <w:tc>
          <w:tcPr>
            <w:tcW w:w="1116"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 xml:space="preserve">-735 239 </w:t>
            </w:r>
          </w:p>
        </w:tc>
        <w:tc>
          <w:tcPr>
            <w:tcW w:w="1140"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920 447</w:t>
            </w:r>
          </w:p>
        </w:tc>
        <w:tc>
          <w:tcPr>
            <w:tcW w:w="1140"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5 234</w:t>
            </w:r>
          </w:p>
        </w:tc>
        <w:tc>
          <w:tcPr>
            <w:tcW w:w="1140" w:type="dxa"/>
          </w:tcPr>
          <w:p w:rsidR="009B360B" w:rsidRPr="00DB2F2A" w:rsidRDefault="009B360B" w:rsidP="00610CEF">
            <w:pPr>
              <w:ind w:firstLine="0"/>
              <w:jc w:val="center"/>
              <w:rPr>
                <w:noProof/>
                <w:color w:val="000000" w:themeColor="text1"/>
                <w:sz w:val="18"/>
              </w:rPr>
            </w:pPr>
            <w:r w:rsidRPr="00DB2F2A">
              <w:rPr>
                <w:noProof/>
                <w:color w:val="000000" w:themeColor="text1"/>
                <w:sz w:val="18"/>
              </w:rPr>
              <w:t>-</w:t>
            </w:r>
          </w:p>
        </w:tc>
      </w:tr>
      <w:tr w:rsidR="009B360B" w:rsidRPr="00DB2F2A" w:rsidTr="00610CEF">
        <w:tc>
          <w:tcPr>
            <w:tcW w:w="3402" w:type="dxa"/>
            <w:vAlign w:val="center"/>
          </w:tcPr>
          <w:p w:rsidR="009B360B" w:rsidRPr="00DB2F2A" w:rsidRDefault="009B360B" w:rsidP="00610CEF">
            <w:pPr>
              <w:ind w:firstLine="0"/>
              <w:rPr>
                <w:noProof/>
                <w:color w:val="000000" w:themeColor="text1"/>
                <w:sz w:val="18"/>
              </w:rPr>
            </w:pPr>
            <w:r w:rsidRPr="00DB2F2A">
              <w:rPr>
                <w:noProof/>
                <w:color w:val="000000" w:themeColor="text1"/>
                <w:sz w:val="18"/>
                <w:lang w:eastAsia="lv-LV"/>
              </w:rPr>
              <w:t>Kopējie izdevumi</w:t>
            </w:r>
            <w:r w:rsidRPr="00DB2F2A">
              <w:rPr>
                <w:noProof/>
                <w:color w:val="000000" w:themeColor="text1"/>
                <w:sz w:val="18"/>
              </w:rPr>
              <w:t>, % (+/-) pret iepriekšējo gadu</w:t>
            </w:r>
          </w:p>
        </w:tc>
        <w:tc>
          <w:tcPr>
            <w:tcW w:w="1163" w:type="dxa"/>
          </w:tcPr>
          <w:p w:rsidR="009B360B" w:rsidRPr="00DB2F2A" w:rsidRDefault="009B360B" w:rsidP="00610CEF">
            <w:pPr>
              <w:ind w:firstLine="0"/>
              <w:jc w:val="center"/>
              <w:rPr>
                <w:noProof/>
                <w:color w:val="000000" w:themeColor="text1"/>
                <w:sz w:val="18"/>
              </w:rPr>
            </w:pPr>
            <w:r w:rsidRPr="00DB2F2A">
              <w:rPr>
                <w:noProof/>
                <w:color w:val="000000" w:themeColor="text1"/>
                <w:sz w:val="18"/>
              </w:rPr>
              <w:t>×</w:t>
            </w:r>
          </w:p>
        </w:tc>
        <w:tc>
          <w:tcPr>
            <w:tcW w:w="1116"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-8,0</w:t>
            </w:r>
          </w:p>
        </w:tc>
        <w:tc>
          <w:tcPr>
            <w:tcW w:w="1140"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10,9</w:t>
            </w:r>
          </w:p>
        </w:tc>
        <w:tc>
          <w:tcPr>
            <w:tcW w:w="1140"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0,</w:t>
            </w:r>
            <w:r>
              <w:rPr>
                <w:noProof/>
                <w:color w:val="000000" w:themeColor="text1"/>
                <w:sz w:val="18"/>
              </w:rPr>
              <w:t>1</w:t>
            </w:r>
          </w:p>
        </w:tc>
        <w:tc>
          <w:tcPr>
            <w:tcW w:w="1140" w:type="dxa"/>
          </w:tcPr>
          <w:p w:rsidR="009B360B" w:rsidRPr="00DB2F2A" w:rsidRDefault="009B360B" w:rsidP="00610CEF">
            <w:pPr>
              <w:ind w:firstLine="0"/>
              <w:jc w:val="center"/>
              <w:rPr>
                <w:noProof/>
                <w:color w:val="000000" w:themeColor="text1"/>
                <w:sz w:val="18"/>
              </w:rPr>
            </w:pPr>
            <w:r w:rsidRPr="00DB2F2A">
              <w:rPr>
                <w:noProof/>
                <w:color w:val="000000" w:themeColor="text1"/>
                <w:sz w:val="18"/>
              </w:rPr>
              <w:t>-</w:t>
            </w:r>
          </w:p>
        </w:tc>
      </w:tr>
      <w:tr w:rsidR="009B360B" w:rsidRPr="00DB2F2A" w:rsidTr="00610CEF">
        <w:tc>
          <w:tcPr>
            <w:tcW w:w="3402" w:type="dxa"/>
            <w:vAlign w:val="center"/>
          </w:tcPr>
          <w:p w:rsidR="009B360B" w:rsidRPr="00DB2F2A" w:rsidRDefault="009B360B" w:rsidP="00610CEF">
            <w:pPr>
              <w:ind w:firstLine="0"/>
              <w:rPr>
                <w:noProof/>
                <w:color w:val="000000" w:themeColor="text1"/>
                <w:sz w:val="18"/>
                <w:lang w:eastAsia="lv-LV"/>
              </w:rPr>
            </w:pPr>
            <w:r w:rsidRPr="00DB2F2A">
              <w:rPr>
                <w:noProof/>
                <w:color w:val="000000" w:themeColor="text1"/>
                <w:sz w:val="18"/>
                <w:lang w:eastAsia="lv-LV"/>
              </w:rPr>
              <w:t xml:space="preserve">Atlīdzība, </w:t>
            </w:r>
            <w:r w:rsidRPr="00DB2F2A">
              <w:rPr>
                <w:i/>
                <w:noProof/>
                <w:color w:val="000000" w:themeColor="text1"/>
                <w:sz w:val="18"/>
                <w:lang w:eastAsia="lv-LV"/>
              </w:rPr>
              <w:t>euro</w:t>
            </w:r>
          </w:p>
        </w:tc>
        <w:tc>
          <w:tcPr>
            <w:tcW w:w="1163"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2 963 781</w:t>
            </w:r>
          </w:p>
        </w:tc>
        <w:tc>
          <w:tcPr>
            <w:tcW w:w="1116"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3 174 593</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3 979 246</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3 979 246</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3 979 246</w:t>
            </w:r>
          </w:p>
        </w:tc>
      </w:tr>
      <w:tr w:rsidR="009B360B" w:rsidRPr="00DB2F2A" w:rsidTr="00610CEF">
        <w:tc>
          <w:tcPr>
            <w:tcW w:w="3402" w:type="dxa"/>
          </w:tcPr>
          <w:p w:rsidR="009B360B" w:rsidRPr="00DB2F2A" w:rsidRDefault="009B360B" w:rsidP="00610CEF">
            <w:pPr>
              <w:ind w:firstLine="0"/>
              <w:rPr>
                <w:noProof/>
                <w:color w:val="000000" w:themeColor="text1"/>
                <w:sz w:val="18"/>
                <w:szCs w:val="18"/>
                <w:lang w:eastAsia="lv-LV"/>
              </w:rPr>
            </w:pPr>
            <w:r w:rsidRPr="00DB2F2A">
              <w:rPr>
                <w:noProof/>
                <w:color w:val="000000" w:themeColor="text1"/>
                <w:sz w:val="18"/>
                <w:szCs w:val="18"/>
              </w:rPr>
              <w:t>Vidējais amata vietu skaits gadā</w:t>
            </w:r>
            <w:r w:rsidRPr="00DB2F2A">
              <w:rPr>
                <w:noProof/>
                <w:color w:val="000000" w:themeColor="text1"/>
                <w:sz w:val="18"/>
                <w:szCs w:val="18"/>
                <w:vertAlign w:val="superscript"/>
              </w:rPr>
              <w:t>1</w:t>
            </w:r>
          </w:p>
        </w:tc>
        <w:tc>
          <w:tcPr>
            <w:tcW w:w="1163"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180,4</w:t>
            </w:r>
          </w:p>
        </w:tc>
        <w:tc>
          <w:tcPr>
            <w:tcW w:w="1116"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179</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193</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193</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193</w:t>
            </w:r>
          </w:p>
        </w:tc>
      </w:tr>
      <w:tr w:rsidR="009B360B" w:rsidRPr="00DB2F2A" w:rsidTr="00610CEF">
        <w:tc>
          <w:tcPr>
            <w:tcW w:w="3402" w:type="dxa"/>
          </w:tcPr>
          <w:p w:rsidR="009B360B" w:rsidRPr="00DB2F2A" w:rsidRDefault="009B360B" w:rsidP="00610CEF">
            <w:pPr>
              <w:ind w:firstLine="0"/>
              <w:rPr>
                <w:noProof/>
                <w:color w:val="000000" w:themeColor="text1"/>
                <w:sz w:val="18"/>
                <w:szCs w:val="18"/>
                <w:vertAlign w:val="superscript"/>
                <w:lang w:eastAsia="lv-LV"/>
              </w:rPr>
            </w:pPr>
            <w:r w:rsidRPr="00DB2F2A">
              <w:rPr>
                <w:noProof/>
                <w:color w:val="000000" w:themeColor="text1"/>
                <w:sz w:val="18"/>
                <w:szCs w:val="18"/>
              </w:rPr>
              <w:t xml:space="preserve">Vidējā atlīdzība amata vietai </w:t>
            </w:r>
            <w:r w:rsidRPr="00DB2F2A">
              <w:rPr>
                <w:noProof/>
                <w:color w:val="000000" w:themeColor="text1"/>
                <w:sz w:val="18"/>
                <w:szCs w:val="18"/>
                <w:lang w:eastAsia="lv-LV"/>
              </w:rPr>
              <w:t>(mēnesī),</w:t>
            </w:r>
            <w:r w:rsidRPr="00DB2F2A">
              <w:rPr>
                <w:noProof/>
                <w:color w:val="000000" w:themeColor="text1"/>
                <w:sz w:val="18"/>
                <w:szCs w:val="18"/>
                <w:vertAlign w:val="superscript"/>
                <w:lang w:eastAsia="lv-LV"/>
              </w:rPr>
              <w:t xml:space="preserve"> </w:t>
            </w:r>
            <w:r w:rsidRPr="00DB2F2A">
              <w:rPr>
                <w:i/>
                <w:noProof/>
                <w:color w:val="000000" w:themeColor="text1"/>
                <w:sz w:val="18"/>
                <w:szCs w:val="18"/>
              </w:rPr>
              <w:t>euro</w:t>
            </w:r>
          </w:p>
        </w:tc>
        <w:tc>
          <w:tcPr>
            <w:tcW w:w="1163"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1 367,8</w:t>
            </w:r>
          </w:p>
        </w:tc>
        <w:tc>
          <w:tcPr>
            <w:tcW w:w="1116"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1 475,64</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1 717,1</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1 717,1</w:t>
            </w:r>
          </w:p>
        </w:tc>
        <w:tc>
          <w:tcPr>
            <w:tcW w:w="1140" w:type="dxa"/>
          </w:tcPr>
          <w:p w:rsidR="009B360B" w:rsidRPr="00DB2F2A" w:rsidRDefault="009B360B" w:rsidP="00610CEF">
            <w:pPr>
              <w:ind w:firstLine="0"/>
              <w:jc w:val="right"/>
              <w:rPr>
                <w:bCs/>
                <w:noProof/>
                <w:color w:val="000000" w:themeColor="text1"/>
                <w:sz w:val="18"/>
              </w:rPr>
            </w:pPr>
            <w:r w:rsidRPr="00DB2F2A">
              <w:rPr>
                <w:bCs/>
                <w:noProof/>
                <w:color w:val="000000" w:themeColor="text1"/>
                <w:sz w:val="18"/>
              </w:rPr>
              <w:t>1 717,1</w:t>
            </w:r>
          </w:p>
        </w:tc>
      </w:tr>
      <w:tr w:rsidR="009B360B" w:rsidRPr="00DB2F2A" w:rsidTr="00610CEF">
        <w:trPr>
          <w:trHeight w:val="284"/>
        </w:trPr>
        <w:tc>
          <w:tcPr>
            <w:tcW w:w="3402" w:type="dxa"/>
            <w:vAlign w:val="center"/>
          </w:tcPr>
          <w:p w:rsidR="009B360B" w:rsidRPr="00DB2F2A" w:rsidRDefault="009B360B" w:rsidP="00610CEF">
            <w:pPr>
              <w:ind w:firstLine="0"/>
              <w:rPr>
                <w:noProof/>
                <w:color w:val="000000" w:themeColor="text1"/>
                <w:sz w:val="18"/>
                <w:szCs w:val="18"/>
                <w:lang w:eastAsia="lv-LV"/>
              </w:rPr>
            </w:pPr>
            <w:r w:rsidRPr="00DB2F2A">
              <w:rPr>
                <w:noProof/>
                <w:color w:val="000000" w:themeColor="text1"/>
                <w:sz w:val="18"/>
                <w:szCs w:val="18"/>
                <w:lang w:eastAsia="lv-LV"/>
              </w:rPr>
              <w:t xml:space="preserve">Kopējā atlīdzība gadā par ārštata darbinieku un uz līgumattiecību pamata nodarbināto, kas nav amatu sarakstā, sniegtajiem pakalpojumiem, </w:t>
            </w:r>
            <w:r w:rsidRPr="00DB2F2A">
              <w:rPr>
                <w:i/>
                <w:noProof/>
                <w:color w:val="000000" w:themeColor="text1"/>
                <w:sz w:val="18"/>
                <w:szCs w:val="18"/>
                <w:lang w:eastAsia="lv-LV"/>
              </w:rPr>
              <w:t>euro</w:t>
            </w:r>
          </w:p>
        </w:tc>
        <w:tc>
          <w:tcPr>
            <w:tcW w:w="1163"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2 746</w:t>
            </w:r>
          </w:p>
        </w:tc>
        <w:tc>
          <w:tcPr>
            <w:tcW w:w="1116"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4 914</w:t>
            </w:r>
          </w:p>
        </w:tc>
        <w:tc>
          <w:tcPr>
            <w:tcW w:w="1140"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2 472</w:t>
            </w:r>
          </w:p>
        </w:tc>
        <w:tc>
          <w:tcPr>
            <w:tcW w:w="1140"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2 472</w:t>
            </w:r>
          </w:p>
        </w:tc>
        <w:tc>
          <w:tcPr>
            <w:tcW w:w="1140" w:type="dxa"/>
          </w:tcPr>
          <w:p w:rsidR="009B360B" w:rsidRPr="00DB2F2A" w:rsidRDefault="009B360B" w:rsidP="00610CEF">
            <w:pPr>
              <w:ind w:firstLine="0"/>
              <w:jc w:val="right"/>
              <w:rPr>
                <w:noProof/>
                <w:color w:val="000000" w:themeColor="text1"/>
                <w:sz w:val="18"/>
              </w:rPr>
            </w:pPr>
            <w:r w:rsidRPr="00DB2F2A">
              <w:rPr>
                <w:noProof/>
                <w:color w:val="000000" w:themeColor="text1"/>
                <w:sz w:val="18"/>
              </w:rPr>
              <w:t>2 472</w:t>
            </w:r>
          </w:p>
        </w:tc>
      </w:tr>
    </w:tbl>
    <w:p w:rsidR="009B360B" w:rsidRPr="00C75EB3" w:rsidRDefault="009B360B" w:rsidP="009B360B">
      <w:pPr>
        <w:ind w:firstLine="426"/>
        <w:rPr>
          <w:noProof/>
          <w:color w:val="000000" w:themeColor="text1"/>
          <w:sz w:val="18"/>
          <w:szCs w:val="18"/>
          <w:lang w:eastAsia="lv-LV"/>
        </w:rPr>
      </w:pPr>
      <w:r w:rsidRPr="00C75EB3">
        <w:rPr>
          <w:noProof/>
          <w:color w:val="000000" w:themeColor="text1"/>
          <w:sz w:val="18"/>
          <w:szCs w:val="18"/>
          <w:lang w:eastAsia="lv-LV"/>
        </w:rPr>
        <w:lastRenderedPageBreak/>
        <w:t xml:space="preserve"> Piezīmes.</w:t>
      </w:r>
    </w:p>
    <w:p w:rsidR="009B360B" w:rsidRPr="00C75EB3" w:rsidRDefault="000B7419" w:rsidP="009B360B">
      <w:pPr>
        <w:ind w:firstLine="426"/>
        <w:rPr>
          <w:noProof/>
          <w:color w:val="000000" w:themeColor="text1"/>
          <w:sz w:val="18"/>
          <w:szCs w:val="18"/>
          <w:lang w:eastAsia="lv-LV"/>
        </w:rPr>
      </w:pPr>
      <w:r>
        <w:rPr>
          <w:noProof/>
          <w:color w:val="000000" w:themeColor="text1"/>
          <w:sz w:val="18"/>
          <w:szCs w:val="18"/>
          <w:vertAlign w:val="superscript"/>
          <w:lang w:eastAsia="lv-LV"/>
        </w:rPr>
        <w:t>1</w:t>
      </w:r>
      <w:r w:rsidR="009B360B" w:rsidRPr="00C75EB3">
        <w:rPr>
          <w:noProof/>
          <w:color w:val="000000" w:themeColor="text1"/>
          <w:sz w:val="18"/>
          <w:szCs w:val="18"/>
          <w:lang w:eastAsia="lv-LV"/>
        </w:rPr>
        <w:t>2021.-2023.</w:t>
      </w:r>
      <w:r w:rsidR="009B360B">
        <w:rPr>
          <w:noProof/>
          <w:color w:val="000000" w:themeColor="text1"/>
          <w:sz w:val="18"/>
          <w:szCs w:val="18"/>
          <w:lang w:eastAsia="lv-LV"/>
        </w:rPr>
        <w:t xml:space="preserve"> </w:t>
      </w:r>
      <w:r w:rsidR="009B360B" w:rsidRPr="00C75EB3">
        <w:rPr>
          <w:noProof/>
          <w:color w:val="000000" w:themeColor="text1"/>
          <w:sz w:val="18"/>
          <w:szCs w:val="18"/>
          <w:lang w:eastAsia="lv-LV"/>
        </w:rPr>
        <w:t>gadam ik gadu palielināts amata vietu skaits par 14, tai skaitā:</w:t>
      </w:r>
    </w:p>
    <w:p w:rsidR="009B360B"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C75EB3">
        <w:rPr>
          <w:noProof/>
          <w:color w:val="000000" w:themeColor="text1"/>
          <w:sz w:val="18"/>
          <w:szCs w:val="18"/>
          <w:lang w:eastAsia="lv-LV"/>
        </w:rPr>
        <w:t xml:space="preserve">atbilstoši Veselības ministrijas </w:t>
      </w:r>
      <w:r>
        <w:rPr>
          <w:noProof/>
          <w:color w:val="000000" w:themeColor="text1"/>
          <w:sz w:val="18"/>
          <w:szCs w:val="18"/>
          <w:lang w:eastAsia="lv-LV"/>
        </w:rPr>
        <w:t xml:space="preserve">2.10.2019. </w:t>
      </w:r>
      <w:r w:rsidRPr="00C75EB3">
        <w:rPr>
          <w:noProof/>
          <w:color w:val="000000" w:themeColor="text1"/>
          <w:sz w:val="18"/>
          <w:szCs w:val="18"/>
          <w:lang w:eastAsia="lv-LV"/>
        </w:rPr>
        <w:t xml:space="preserve">rīkojumam Nr.200 ar </w:t>
      </w:r>
      <w:r>
        <w:rPr>
          <w:noProof/>
          <w:color w:val="000000" w:themeColor="text1"/>
          <w:sz w:val="18"/>
          <w:szCs w:val="18"/>
          <w:lang w:eastAsia="lv-LV"/>
        </w:rPr>
        <w:t>1.11.</w:t>
      </w:r>
      <w:r w:rsidRPr="00C75EB3">
        <w:rPr>
          <w:noProof/>
          <w:color w:val="000000" w:themeColor="text1"/>
          <w:sz w:val="18"/>
          <w:szCs w:val="18"/>
          <w:lang w:eastAsia="lv-LV"/>
        </w:rPr>
        <w:t xml:space="preserve">2019. </w:t>
      </w:r>
      <w:r>
        <w:rPr>
          <w:noProof/>
          <w:color w:val="000000" w:themeColor="text1"/>
          <w:sz w:val="18"/>
          <w:szCs w:val="18"/>
          <w:lang w:eastAsia="lv-LV"/>
        </w:rPr>
        <w:t>pārceltas</w:t>
      </w:r>
      <w:r w:rsidRPr="00C75EB3">
        <w:rPr>
          <w:noProof/>
          <w:color w:val="000000" w:themeColor="text1"/>
          <w:sz w:val="18"/>
          <w:szCs w:val="18"/>
          <w:lang w:eastAsia="lv-LV"/>
        </w:rPr>
        <w:t xml:space="preserve"> 8 amata vietas no Neatliekamā medicīniskā palīdzības dienesta</w:t>
      </w:r>
      <w:r>
        <w:rPr>
          <w:noProof/>
          <w:color w:val="000000" w:themeColor="text1"/>
          <w:sz w:val="18"/>
          <w:szCs w:val="18"/>
          <w:lang w:eastAsia="lv-LV"/>
        </w:rPr>
        <w:t xml:space="preserve"> </w:t>
      </w:r>
      <w:r w:rsidRPr="00C75EB3">
        <w:rPr>
          <w:noProof/>
          <w:color w:val="000000" w:themeColor="text1"/>
          <w:sz w:val="18"/>
          <w:szCs w:val="18"/>
          <w:lang w:eastAsia="lv-LV"/>
        </w:rPr>
        <w:t>(apakš</w:t>
      </w:r>
      <w:r w:rsidRPr="00C75EB3">
        <w:rPr>
          <w:color w:val="000000" w:themeColor="text1"/>
          <w:sz w:val="19"/>
          <w:szCs w:val="19"/>
          <w:shd w:val="clear" w:color="auto" w:fill="FFFFFF"/>
        </w:rPr>
        <w:t xml:space="preserve">programmas </w:t>
      </w:r>
      <w:r w:rsidRPr="00C75EB3">
        <w:rPr>
          <w:noProof/>
          <w:color w:val="000000" w:themeColor="text1"/>
          <w:sz w:val="18"/>
          <w:szCs w:val="18"/>
          <w:lang w:eastAsia="lv-LV"/>
        </w:rPr>
        <w:t xml:space="preserve">39.04.00 “Neatliekamā medicīniskā palīdzība”), </w:t>
      </w:r>
      <w:r>
        <w:rPr>
          <w:noProof/>
          <w:color w:val="000000" w:themeColor="text1"/>
          <w:sz w:val="18"/>
          <w:szCs w:val="18"/>
          <w:lang w:eastAsia="lv-LV"/>
        </w:rPr>
        <w:t xml:space="preserve">nepārdalot finansējumu, </w:t>
      </w:r>
      <w:r w:rsidRPr="00C75EB3">
        <w:rPr>
          <w:noProof/>
          <w:color w:val="000000" w:themeColor="text1"/>
          <w:sz w:val="18"/>
          <w:szCs w:val="18"/>
          <w:lang w:eastAsia="lv-LV"/>
        </w:rPr>
        <w:t>lai Valsts asinsdonoru centrs varētu pārņemt SIA „Rīgas Austrumu klīniskā universitātes slimnīca” stacionāra “Gaiļezers” Asins sagatavošanas nodaļas funkcijas</w:t>
      </w:r>
      <w:r>
        <w:rPr>
          <w:noProof/>
          <w:color w:val="000000" w:themeColor="text1"/>
          <w:sz w:val="18"/>
          <w:szCs w:val="18"/>
          <w:lang w:eastAsia="lv-LV"/>
        </w:rPr>
        <w:t xml:space="preserve">, veicot finansējuma pārdali no precēm un pakalpojumiem (EKK 2000) uz atlīdzību (EKK 1000) </w:t>
      </w:r>
      <w:r w:rsidRPr="00C75EB3">
        <w:rPr>
          <w:noProof/>
          <w:color w:val="000000" w:themeColor="text1"/>
          <w:sz w:val="18"/>
          <w:szCs w:val="18"/>
          <w:lang w:eastAsia="lv-LV"/>
        </w:rPr>
        <w:t>apakš</w:t>
      </w:r>
      <w:r w:rsidRPr="00234503">
        <w:rPr>
          <w:noProof/>
          <w:color w:val="000000" w:themeColor="text1"/>
          <w:sz w:val="18"/>
          <w:szCs w:val="18"/>
          <w:lang w:eastAsia="lv-LV"/>
        </w:rPr>
        <w:t xml:space="preserve">programmas </w:t>
      </w:r>
      <w:r w:rsidRPr="00C75EB3">
        <w:rPr>
          <w:noProof/>
          <w:color w:val="000000" w:themeColor="text1"/>
          <w:sz w:val="18"/>
          <w:szCs w:val="18"/>
          <w:lang w:eastAsia="lv-LV"/>
        </w:rPr>
        <w:t>39.0</w:t>
      </w:r>
      <w:r>
        <w:rPr>
          <w:noProof/>
          <w:color w:val="000000" w:themeColor="text1"/>
          <w:sz w:val="18"/>
          <w:szCs w:val="18"/>
          <w:lang w:eastAsia="lv-LV"/>
        </w:rPr>
        <w:t>3</w:t>
      </w:r>
      <w:r w:rsidRPr="00C75EB3">
        <w:rPr>
          <w:noProof/>
          <w:color w:val="000000" w:themeColor="text1"/>
          <w:sz w:val="18"/>
          <w:szCs w:val="18"/>
          <w:lang w:eastAsia="lv-LV"/>
        </w:rPr>
        <w:t>.00</w:t>
      </w:r>
      <w:r>
        <w:rPr>
          <w:noProof/>
          <w:color w:val="000000" w:themeColor="text1"/>
          <w:sz w:val="18"/>
          <w:szCs w:val="18"/>
          <w:lang w:eastAsia="lv-LV"/>
        </w:rPr>
        <w:t xml:space="preserve"> “</w:t>
      </w:r>
      <w:r w:rsidRPr="006D3EB8">
        <w:rPr>
          <w:noProof/>
          <w:color w:val="000000" w:themeColor="text1"/>
          <w:sz w:val="18"/>
          <w:szCs w:val="18"/>
          <w:lang w:eastAsia="lv-LV"/>
        </w:rPr>
        <w:t>Asins un asins komponentu nodrošināšana</w:t>
      </w:r>
      <w:r>
        <w:rPr>
          <w:noProof/>
          <w:color w:val="000000" w:themeColor="text1"/>
          <w:sz w:val="18"/>
          <w:szCs w:val="18"/>
          <w:lang w:eastAsia="lv-LV"/>
        </w:rPr>
        <w:t>” ietvaros</w:t>
      </w:r>
      <w:r w:rsidRPr="00B410B1">
        <w:rPr>
          <w:noProof/>
          <w:color w:val="000000" w:themeColor="text1"/>
          <w:sz w:val="18"/>
          <w:szCs w:val="18"/>
          <w:lang w:eastAsia="lv-LV"/>
        </w:rPr>
        <w:t>;</w:t>
      </w:r>
      <w:r>
        <w:rPr>
          <w:noProof/>
          <w:color w:val="000000" w:themeColor="text1"/>
          <w:sz w:val="18"/>
          <w:szCs w:val="18"/>
          <w:lang w:eastAsia="lv-LV"/>
        </w:rPr>
        <w:t xml:space="preserve">       </w:t>
      </w:r>
    </w:p>
    <w:p w:rsidR="009B360B" w:rsidRPr="00E95FC7"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E95FC7">
        <w:rPr>
          <w:noProof/>
          <w:color w:val="000000" w:themeColor="text1"/>
          <w:sz w:val="18"/>
          <w:szCs w:val="18"/>
          <w:lang w:eastAsia="lv-LV"/>
        </w:rPr>
        <w:t xml:space="preserve">atbilstoši Veselības ministrijas </w:t>
      </w:r>
      <w:r>
        <w:rPr>
          <w:noProof/>
          <w:color w:val="000000" w:themeColor="text1"/>
          <w:sz w:val="18"/>
          <w:szCs w:val="18"/>
          <w:lang w:eastAsia="lv-LV"/>
        </w:rPr>
        <w:t xml:space="preserve">13.08.2020. rīkojumam Nr.159 ar 1.10.2020. </w:t>
      </w:r>
      <w:r w:rsidRPr="00E95FC7">
        <w:rPr>
          <w:noProof/>
          <w:color w:val="000000" w:themeColor="text1"/>
          <w:sz w:val="18"/>
          <w:szCs w:val="18"/>
          <w:lang w:eastAsia="lv-LV"/>
        </w:rPr>
        <w:t>pārceltas 6 amata vietas no Neatliekamā medicīniskā palīdzības dienesta (apakš</w:t>
      </w:r>
      <w:r w:rsidRPr="00E95FC7">
        <w:rPr>
          <w:color w:val="000000" w:themeColor="text1"/>
          <w:sz w:val="19"/>
          <w:szCs w:val="19"/>
          <w:shd w:val="clear" w:color="auto" w:fill="FFFFFF"/>
        </w:rPr>
        <w:t xml:space="preserve">programmas </w:t>
      </w:r>
      <w:r w:rsidRPr="00E95FC7">
        <w:rPr>
          <w:noProof/>
          <w:color w:val="000000" w:themeColor="text1"/>
          <w:sz w:val="18"/>
          <w:szCs w:val="18"/>
          <w:lang w:eastAsia="lv-LV"/>
        </w:rPr>
        <w:t>39.04.00 “Neatliekamā medicīniskā palīdzība”), nepārdalot finansējumu, lai Valsts asinsdonoru centrs varētu turpināt darbu pie vienota Asins dienesta izveides valstī, pārņemot Liepājas reģionālās slimnīcas Asins sagatavošanas nodaļas funkcijas, veicot finansējuma pārdali no precēm un pakalpojumiem (EKK 2000) uz atlīdzību (EKK 1000) apakšprogrammas 39.03.00 “Asins un asins komponentu nodrošināšana” ietvaros.</w:t>
      </w:r>
    </w:p>
    <w:p w:rsidR="009B360B" w:rsidRPr="00B07F2E" w:rsidRDefault="009B360B" w:rsidP="005014EB">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131"/>
      </w:tblGrid>
      <w:tr w:rsidR="009B360B" w:rsidRPr="00B07F2E" w:rsidTr="00610CEF">
        <w:trPr>
          <w:tblHeader/>
        </w:trPr>
        <w:tc>
          <w:tcPr>
            <w:tcW w:w="5241" w:type="dxa"/>
            <w:vAlign w:val="center"/>
          </w:tcPr>
          <w:p w:rsidR="009B360B" w:rsidRPr="00B07F2E" w:rsidRDefault="009B360B" w:rsidP="00610CEF">
            <w:pPr>
              <w:spacing w:after="120"/>
              <w:ind w:firstLine="0"/>
              <w:jc w:val="center"/>
              <w:rPr>
                <w:noProof/>
                <w:sz w:val="18"/>
                <w:szCs w:val="24"/>
              </w:rPr>
            </w:pPr>
            <w:r w:rsidRPr="00B07F2E">
              <w:rPr>
                <w:noProof/>
                <w:sz w:val="18"/>
                <w:szCs w:val="18"/>
                <w:lang w:eastAsia="lv-LV"/>
              </w:rPr>
              <w:t>Pasākums</w:t>
            </w:r>
          </w:p>
        </w:tc>
        <w:tc>
          <w:tcPr>
            <w:tcW w:w="1277" w:type="dxa"/>
            <w:vAlign w:val="center"/>
          </w:tcPr>
          <w:p w:rsidR="009B360B" w:rsidRPr="00B07F2E" w:rsidRDefault="009B360B" w:rsidP="00610CEF">
            <w:pPr>
              <w:spacing w:after="120"/>
              <w:ind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spacing w:after="120"/>
              <w:ind w:firstLine="0"/>
              <w:jc w:val="center"/>
              <w:rPr>
                <w:noProof/>
                <w:sz w:val="18"/>
                <w:szCs w:val="24"/>
                <w:lang w:eastAsia="lv-LV"/>
              </w:rPr>
            </w:pPr>
            <w:r w:rsidRPr="00B07F2E">
              <w:rPr>
                <w:noProof/>
                <w:sz w:val="18"/>
                <w:szCs w:val="18"/>
                <w:lang w:eastAsia="lv-LV"/>
              </w:rPr>
              <w:t>Palielinājums</w:t>
            </w:r>
          </w:p>
        </w:tc>
        <w:tc>
          <w:tcPr>
            <w:tcW w:w="1131" w:type="dxa"/>
            <w:vAlign w:val="center"/>
          </w:tcPr>
          <w:p w:rsidR="009B360B" w:rsidRPr="00B07F2E" w:rsidRDefault="009B360B" w:rsidP="00610CEF">
            <w:pPr>
              <w:spacing w:after="120"/>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241"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266 783</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1 187 230</w:t>
            </w:r>
          </w:p>
        </w:tc>
        <w:tc>
          <w:tcPr>
            <w:tcW w:w="1131"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920 447</w:t>
            </w:r>
          </w:p>
        </w:tc>
      </w:tr>
      <w:tr w:rsidR="009B360B" w:rsidRPr="00B07F2E" w:rsidTr="00610CEF">
        <w:trPr>
          <w:tblHeader/>
        </w:trPr>
        <w:tc>
          <w:tcPr>
            <w:tcW w:w="8926" w:type="dxa"/>
            <w:gridSpan w:val="4"/>
          </w:tcPr>
          <w:p w:rsidR="009B360B" w:rsidRPr="00B07F2E" w:rsidRDefault="009B360B" w:rsidP="00610CEF">
            <w:pPr>
              <w:ind w:firstLine="316"/>
              <w:jc w:val="left"/>
              <w:rPr>
                <w:noProof/>
                <w:sz w:val="16"/>
                <w:szCs w:val="24"/>
              </w:rPr>
            </w:pPr>
            <w:r w:rsidRPr="00B07F2E">
              <w:rPr>
                <w:i/>
                <w:noProof/>
                <w:sz w:val="18"/>
                <w:szCs w:val="18"/>
                <w:lang w:eastAsia="lv-LV"/>
              </w:rPr>
              <w:t>t. sk.:</w:t>
            </w:r>
          </w:p>
        </w:tc>
      </w:tr>
      <w:tr w:rsidR="009B360B" w:rsidRPr="00B07F2E" w:rsidTr="00610CEF">
        <w:trPr>
          <w:trHeight w:val="227"/>
          <w:tblHeader/>
        </w:trPr>
        <w:tc>
          <w:tcPr>
            <w:tcW w:w="5241"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77" w:type="dxa"/>
            <w:shd w:val="clear" w:color="auto" w:fill="F2F2F2" w:themeFill="background1" w:themeFillShade="F2"/>
          </w:tcPr>
          <w:p w:rsidR="009B360B" w:rsidRPr="00B07F2E" w:rsidRDefault="009B360B" w:rsidP="00610CEF">
            <w:pPr>
              <w:ind w:firstLine="0"/>
              <w:jc w:val="center"/>
              <w:rPr>
                <w:noProof/>
                <w:sz w:val="18"/>
                <w:szCs w:val="18"/>
              </w:rPr>
            </w:pPr>
            <w:r>
              <w:rPr>
                <w:noProof/>
                <w:sz w:val="18"/>
                <w:szCs w:val="18"/>
              </w:rPr>
              <w:t>-</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904 175</w:t>
            </w:r>
          </w:p>
        </w:tc>
        <w:tc>
          <w:tcPr>
            <w:tcW w:w="1131"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904 175</w:t>
            </w:r>
          </w:p>
        </w:tc>
      </w:tr>
      <w:tr w:rsidR="009B360B" w:rsidRPr="00B07F2E" w:rsidTr="00610CEF">
        <w:trPr>
          <w:trHeight w:val="227"/>
          <w:tblHeader/>
        </w:trPr>
        <w:tc>
          <w:tcPr>
            <w:tcW w:w="5241"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904 175</w:t>
            </w:r>
          </w:p>
          <w:p w:rsidR="009B360B" w:rsidRPr="00B07F2E" w:rsidRDefault="009B360B" w:rsidP="00610CEF">
            <w:pPr>
              <w:ind w:firstLine="0"/>
              <w:jc w:val="right"/>
              <w:rPr>
                <w:noProof/>
                <w:sz w:val="18"/>
                <w:szCs w:val="18"/>
              </w:rPr>
            </w:pPr>
          </w:p>
        </w:tc>
        <w:tc>
          <w:tcPr>
            <w:tcW w:w="1131" w:type="dxa"/>
            <w:shd w:val="clear" w:color="auto" w:fill="auto"/>
          </w:tcPr>
          <w:p w:rsidR="009B360B" w:rsidRPr="00B07F2E" w:rsidRDefault="009B360B" w:rsidP="00610CEF">
            <w:pPr>
              <w:ind w:firstLine="0"/>
              <w:jc w:val="right"/>
              <w:rPr>
                <w:noProof/>
                <w:sz w:val="18"/>
                <w:szCs w:val="18"/>
              </w:rPr>
            </w:pPr>
            <w:r w:rsidRPr="00B07F2E">
              <w:rPr>
                <w:noProof/>
                <w:sz w:val="18"/>
                <w:szCs w:val="18"/>
              </w:rPr>
              <w:t>904 175</w:t>
            </w:r>
          </w:p>
          <w:p w:rsidR="009B360B" w:rsidRPr="00B07F2E" w:rsidRDefault="009B360B" w:rsidP="00610CEF">
            <w:pPr>
              <w:ind w:firstLine="0"/>
              <w:jc w:val="right"/>
              <w:rPr>
                <w:noProof/>
                <w:sz w:val="18"/>
                <w:szCs w:val="18"/>
              </w:rPr>
            </w:pPr>
          </w:p>
        </w:tc>
      </w:tr>
      <w:tr w:rsidR="009B360B" w:rsidRPr="00B07F2E" w:rsidTr="00610CEF">
        <w:trPr>
          <w:trHeight w:val="227"/>
          <w:tblHeader/>
        </w:trPr>
        <w:tc>
          <w:tcPr>
            <w:tcW w:w="5241" w:type="dxa"/>
            <w:shd w:val="clear" w:color="auto" w:fill="F2F2F2" w:themeFill="background1" w:themeFillShade="F2"/>
          </w:tcPr>
          <w:p w:rsidR="009B360B" w:rsidRPr="00B07F2E" w:rsidRDefault="009B360B" w:rsidP="00610CEF">
            <w:pPr>
              <w:ind w:firstLine="0"/>
              <w:rPr>
                <w:b/>
                <w:bCs/>
                <w:noProof/>
                <w:sz w:val="18"/>
                <w:szCs w:val="18"/>
                <w:u w:val="single"/>
                <w:lang w:eastAsia="lv-LV"/>
              </w:rPr>
            </w:pPr>
            <w:r w:rsidRPr="00B07F2E">
              <w:rPr>
                <w:noProof/>
                <w:sz w:val="18"/>
                <w:szCs w:val="18"/>
                <w:u w:val="single"/>
                <w:lang w:eastAsia="lv-LV"/>
              </w:rPr>
              <w:t>Vienreizēji pasākumi</w:t>
            </w:r>
          </w:p>
        </w:tc>
        <w:tc>
          <w:tcPr>
            <w:tcW w:w="1277" w:type="dxa"/>
            <w:shd w:val="clear" w:color="auto" w:fill="F2F2F2" w:themeFill="background1" w:themeFillShade="F2"/>
          </w:tcPr>
          <w:p w:rsidR="009B360B" w:rsidRPr="00B07F2E" w:rsidRDefault="009B360B" w:rsidP="00610CEF">
            <w:pPr>
              <w:ind w:firstLine="0"/>
              <w:jc w:val="right"/>
              <w:rPr>
                <w:b/>
                <w:noProof/>
                <w:sz w:val="18"/>
                <w:szCs w:val="18"/>
              </w:rPr>
            </w:pPr>
            <w:r w:rsidRPr="00B07F2E">
              <w:rPr>
                <w:noProof/>
                <w:sz w:val="18"/>
                <w:szCs w:val="18"/>
              </w:rPr>
              <w:t>5 234</w:t>
            </w:r>
          </w:p>
        </w:tc>
        <w:tc>
          <w:tcPr>
            <w:tcW w:w="1277"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131"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-5 234</w:t>
            </w:r>
          </w:p>
        </w:tc>
      </w:tr>
      <w:tr w:rsidR="009B360B" w:rsidRPr="00B07F2E" w:rsidTr="00610CEF">
        <w:trPr>
          <w:trHeight w:val="227"/>
          <w:tblHeader/>
        </w:trPr>
        <w:tc>
          <w:tcPr>
            <w:tcW w:w="5241" w:type="dxa"/>
            <w:shd w:val="clear" w:color="auto" w:fill="auto"/>
          </w:tcPr>
          <w:p w:rsidR="009B360B" w:rsidRPr="00B07F2E" w:rsidRDefault="009B360B" w:rsidP="00610CEF">
            <w:pPr>
              <w:ind w:firstLine="0"/>
              <w:rPr>
                <w:noProof/>
                <w:sz w:val="18"/>
                <w:szCs w:val="18"/>
                <w:u w:val="single"/>
                <w:lang w:eastAsia="lv-LV"/>
              </w:rPr>
            </w:pPr>
            <w:r w:rsidRPr="00DB2F2A">
              <w:rPr>
                <w:i/>
                <w:noProof/>
                <w:sz w:val="18"/>
                <w:szCs w:val="18"/>
                <w:lang w:eastAsia="lv-LV"/>
              </w:rPr>
              <w:t>Samazināti izdevumi saskaņā ar MK 22.09.2020. sēd</w:t>
            </w:r>
            <w:r>
              <w:rPr>
                <w:i/>
                <w:noProof/>
                <w:sz w:val="18"/>
                <w:szCs w:val="18"/>
                <w:lang w:eastAsia="lv-LV"/>
              </w:rPr>
              <w:t xml:space="preserve">es prot. </w:t>
            </w:r>
            <w:r w:rsidRPr="00DB2F2A">
              <w:rPr>
                <w:i/>
                <w:noProof/>
                <w:sz w:val="18"/>
                <w:szCs w:val="18"/>
                <w:lang w:eastAsia="lv-LV"/>
              </w:rPr>
              <w:t>Nr.55 38.§ 2. un 40.punktu (atbilstoši informatīvā ziņojuma 4.pielikumam)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5 234</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31" w:type="dxa"/>
            <w:shd w:val="clear" w:color="auto" w:fill="auto"/>
          </w:tcPr>
          <w:p w:rsidR="009B360B" w:rsidRPr="00B07F2E" w:rsidRDefault="009B360B" w:rsidP="00610CEF">
            <w:pPr>
              <w:ind w:firstLine="0"/>
              <w:jc w:val="right"/>
              <w:rPr>
                <w:noProof/>
                <w:sz w:val="18"/>
                <w:szCs w:val="18"/>
              </w:rPr>
            </w:pPr>
            <w:r w:rsidRPr="00B07F2E">
              <w:rPr>
                <w:noProof/>
                <w:sz w:val="18"/>
                <w:szCs w:val="18"/>
              </w:rPr>
              <w:t>-5 234</w:t>
            </w:r>
          </w:p>
        </w:tc>
      </w:tr>
      <w:tr w:rsidR="009B360B" w:rsidRPr="00B07F2E" w:rsidTr="00610CEF">
        <w:trPr>
          <w:trHeight w:val="227"/>
          <w:tblHeader/>
        </w:trPr>
        <w:tc>
          <w:tcPr>
            <w:tcW w:w="5241" w:type="dxa"/>
            <w:shd w:val="clear" w:color="auto" w:fill="F2F2F2" w:themeFill="background1" w:themeFillShade="F2"/>
          </w:tcPr>
          <w:p w:rsidR="009B360B" w:rsidRPr="00E45CC3" w:rsidRDefault="009B360B" w:rsidP="00610CEF">
            <w:pPr>
              <w:ind w:firstLine="0"/>
              <w:rPr>
                <w:i/>
                <w:noProof/>
                <w:sz w:val="18"/>
                <w:szCs w:val="18"/>
                <w:u w:val="single"/>
              </w:rPr>
            </w:pPr>
            <w:r w:rsidRPr="00E45CC3">
              <w:rPr>
                <w:i/>
                <w:noProof/>
                <w:sz w:val="18"/>
                <w:szCs w:val="18"/>
                <w:u w:val="single"/>
              </w:rPr>
              <w:t>Citas izmaiņas</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261 549</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283 055</w:t>
            </w:r>
          </w:p>
        </w:tc>
        <w:tc>
          <w:tcPr>
            <w:tcW w:w="1131"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21 506</w:t>
            </w:r>
          </w:p>
        </w:tc>
      </w:tr>
      <w:tr w:rsidR="009B360B" w:rsidRPr="00B07F2E" w:rsidTr="00610CEF">
        <w:trPr>
          <w:trHeight w:val="227"/>
          <w:tblHeader/>
        </w:trPr>
        <w:tc>
          <w:tcPr>
            <w:tcW w:w="5241" w:type="dxa"/>
            <w:shd w:val="clear" w:color="auto" w:fill="auto"/>
          </w:tcPr>
          <w:p w:rsidR="009B360B" w:rsidRPr="00DB2F2A" w:rsidRDefault="009B360B" w:rsidP="00610CEF">
            <w:pPr>
              <w:ind w:firstLine="0"/>
              <w:rPr>
                <w:i/>
                <w:noProof/>
                <w:sz w:val="18"/>
                <w:szCs w:val="18"/>
              </w:rPr>
            </w:pPr>
            <w:r w:rsidRPr="00B07F2E">
              <w:rPr>
                <w:i/>
                <w:noProof/>
                <w:sz w:val="18"/>
                <w:szCs w:val="18"/>
              </w:rPr>
              <w:t xml:space="preserve">Samazināti izdevumi </w:t>
            </w:r>
            <w:r w:rsidRPr="00DB2F2A">
              <w:rPr>
                <w:i/>
                <w:noProof/>
                <w:sz w:val="18"/>
                <w:szCs w:val="18"/>
              </w:rPr>
              <w:t xml:space="preserve">2020.-2022. gada </w:t>
            </w:r>
            <w:r w:rsidRPr="00B07F2E">
              <w:rPr>
                <w:i/>
                <w:noProof/>
                <w:sz w:val="18"/>
                <w:szCs w:val="18"/>
              </w:rPr>
              <w:t>starpnozaru prioritārā pasākuma “Ārstniecības personu darba samaksas pieau</w:t>
            </w:r>
            <w:r>
              <w:rPr>
                <w:i/>
                <w:noProof/>
                <w:sz w:val="18"/>
                <w:szCs w:val="18"/>
              </w:rPr>
              <w:t>guma nodrošināšana” īstenošanai</w:t>
            </w:r>
            <w:r w:rsidRPr="00B07F2E">
              <w:rPr>
                <w:i/>
                <w:noProof/>
                <w:sz w:val="18"/>
                <w:szCs w:val="18"/>
              </w:rPr>
              <w:t xml:space="preserve"> atbilstoši priekšlikumam Nr.137 un Nr.92</w:t>
            </w:r>
            <w:r>
              <w:rPr>
                <w:i/>
                <w:noProof/>
                <w:sz w:val="18"/>
                <w:szCs w:val="18"/>
              </w:rPr>
              <w:t xml:space="preserve"> likumprojektam “Par valsts budžetu 2020. gadam” </w:t>
            </w:r>
            <w:r w:rsidRPr="00B07F2E">
              <w:rPr>
                <w:i/>
                <w:noProof/>
                <w:sz w:val="18"/>
                <w:szCs w:val="18"/>
              </w:rPr>
              <w:t>2.lasījumam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237 146</w:t>
            </w:r>
          </w:p>
          <w:p w:rsidR="009B360B" w:rsidRPr="00B07F2E" w:rsidRDefault="009B360B" w:rsidP="00610CEF">
            <w:pPr>
              <w:ind w:firstLine="0"/>
              <w:jc w:val="right"/>
              <w:rPr>
                <w:noProof/>
                <w:sz w:val="18"/>
                <w:szCs w:val="18"/>
              </w:rPr>
            </w:pP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RDefault="009B360B" w:rsidP="00610CEF">
            <w:pPr>
              <w:ind w:firstLine="0"/>
              <w:jc w:val="right"/>
              <w:rPr>
                <w:noProof/>
                <w:sz w:val="18"/>
                <w:szCs w:val="18"/>
              </w:rPr>
            </w:pPr>
          </w:p>
        </w:tc>
        <w:tc>
          <w:tcPr>
            <w:tcW w:w="1131" w:type="dxa"/>
            <w:shd w:val="clear" w:color="auto" w:fill="auto"/>
          </w:tcPr>
          <w:p w:rsidR="009B360B" w:rsidRPr="00B07F2E" w:rsidRDefault="009B360B" w:rsidP="00610CEF">
            <w:pPr>
              <w:ind w:firstLine="0"/>
              <w:jc w:val="right"/>
              <w:rPr>
                <w:noProof/>
                <w:sz w:val="18"/>
                <w:szCs w:val="18"/>
              </w:rPr>
            </w:pPr>
            <w:r w:rsidRPr="00B07F2E">
              <w:rPr>
                <w:noProof/>
                <w:sz w:val="18"/>
                <w:szCs w:val="18"/>
              </w:rPr>
              <w:t>-237 146</w:t>
            </w:r>
          </w:p>
          <w:p w:rsidR="009B360B" w:rsidRPr="00B07F2E" w:rsidRDefault="009B360B" w:rsidP="00610CEF">
            <w:pPr>
              <w:ind w:firstLine="0"/>
              <w:jc w:val="right"/>
              <w:rPr>
                <w:noProof/>
                <w:sz w:val="18"/>
                <w:szCs w:val="18"/>
              </w:rPr>
            </w:pPr>
          </w:p>
        </w:tc>
      </w:tr>
      <w:tr w:rsidR="009B360B" w:rsidRPr="00B07F2E" w:rsidTr="00610CEF">
        <w:trPr>
          <w:trHeight w:val="227"/>
          <w:tblHeader/>
        </w:trPr>
        <w:tc>
          <w:tcPr>
            <w:tcW w:w="5241" w:type="dxa"/>
            <w:shd w:val="clear" w:color="auto" w:fill="auto"/>
          </w:tcPr>
          <w:p w:rsidR="009B360B" w:rsidRPr="00B07F2E" w:rsidRDefault="009B360B" w:rsidP="00610CEF">
            <w:pPr>
              <w:ind w:firstLine="0"/>
              <w:rPr>
                <w:noProof/>
                <w:sz w:val="18"/>
                <w:szCs w:val="18"/>
                <w:u w:val="single"/>
                <w:lang w:eastAsia="lv-LV"/>
              </w:rPr>
            </w:pPr>
            <w:r w:rsidRPr="00B07F2E">
              <w:rPr>
                <w:i/>
                <w:sz w:val="18"/>
                <w:szCs w:val="18"/>
              </w:rPr>
              <w:t xml:space="preserve">Palielināti izdevumi nomas maksu pieauguma segšanai </w:t>
            </w:r>
            <w:r w:rsidRPr="00B07F2E">
              <w:rPr>
                <w:i/>
                <w:noProof/>
                <w:sz w:val="18"/>
                <w:szCs w:val="18"/>
                <w:lang w:eastAsia="lv-LV"/>
              </w:rPr>
              <w:t xml:space="preserve">atbilstoši </w:t>
            </w:r>
            <w:r>
              <w:rPr>
                <w:i/>
                <w:noProof/>
                <w:sz w:val="18"/>
                <w:szCs w:val="18"/>
                <w:lang w:eastAsia="lv-LV"/>
              </w:rPr>
              <w:t xml:space="preserve">MK 18.08.2020. </w:t>
            </w:r>
            <w:r w:rsidRPr="00B07F2E">
              <w:rPr>
                <w:i/>
                <w:noProof/>
                <w:sz w:val="18"/>
                <w:szCs w:val="18"/>
                <w:lang w:eastAsia="lv-LV"/>
              </w:rPr>
              <w:t>sēdes prot.</w:t>
            </w:r>
            <w:r>
              <w:rPr>
                <w:i/>
                <w:noProof/>
                <w:sz w:val="18"/>
                <w:szCs w:val="18"/>
                <w:lang w:eastAsia="lv-LV"/>
              </w:rPr>
              <w:t xml:space="preserve"> Nr.49 46.§</w:t>
            </w:r>
            <w:r w:rsidRPr="00B07F2E">
              <w:rPr>
                <w:i/>
                <w:noProof/>
                <w:sz w:val="18"/>
                <w:szCs w:val="18"/>
                <w:lang w:eastAsia="lv-LV"/>
              </w:rPr>
              <w:t xml:space="preserve"> </w:t>
            </w:r>
            <w:r w:rsidRPr="00B07F2E">
              <w:rPr>
                <w:i/>
                <w:sz w:val="18"/>
                <w:szCs w:val="18"/>
              </w:rPr>
              <w:t>12.6.5.apakšpunkt</w:t>
            </w:r>
            <w:r w:rsidRPr="00B07F2E">
              <w:rPr>
                <w:i/>
                <w:noProof/>
                <w:sz w:val="18"/>
                <w:szCs w:val="18"/>
                <w:lang w:eastAsia="lv-LV"/>
              </w:rPr>
              <w:t>am</w:t>
            </w:r>
            <w:r w:rsidRPr="00B07F2E">
              <w:rPr>
                <w:i/>
                <w:sz w:val="18"/>
                <w:szCs w:val="18"/>
              </w:rPr>
              <w:t xml:space="preserve"> </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283 055</w:t>
            </w:r>
          </w:p>
        </w:tc>
        <w:tc>
          <w:tcPr>
            <w:tcW w:w="1131" w:type="dxa"/>
            <w:shd w:val="clear" w:color="auto" w:fill="auto"/>
          </w:tcPr>
          <w:p w:rsidR="009B360B" w:rsidRPr="00B07F2E" w:rsidRDefault="009B360B" w:rsidP="00610CEF">
            <w:pPr>
              <w:ind w:firstLine="0"/>
              <w:jc w:val="right"/>
              <w:rPr>
                <w:noProof/>
                <w:sz w:val="18"/>
                <w:szCs w:val="18"/>
              </w:rPr>
            </w:pPr>
            <w:r w:rsidRPr="00B07F2E">
              <w:rPr>
                <w:noProof/>
                <w:sz w:val="18"/>
                <w:szCs w:val="18"/>
              </w:rPr>
              <w:t>283 055</w:t>
            </w:r>
          </w:p>
        </w:tc>
      </w:tr>
      <w:tr w:rsidR="009B360B" w:rsidRPr="00B07F2E" w:rsidTr="00610CEF">
        <w:trPr>
          <w:trHeight w:val="227"/>
          <w:tblHeader/>
        </w:trPr>
        <w:tc>
          <w:tcPr>
            <w:tcW w:w="5241" w:type="dxa"/>
            <w:shd w:val="clear" w:color="auto" w:fill="auto"/>
          </w:tcPr>
          <w:p w:rsidR="009B360B" w:rsidRPr="00B07F2E" w:rsidRDefault="009B360B" w:rsidP="00610CEF">
            <w:pPr>
              <w:ind w:firstLine="0"/>
              <w:rPr>
                <w:i/>
                <w:sz w:val="18"/>
                <w:szCs w:val="18"/>
              </w:rPr>
            </w:pPr>
            <w:r w:rsidRPr="00DB2F2A">
              <w:rPr>
                <w:i/>
                <w:sz w:val="18"/>
                <w:szCs w:val="18"/>
              </w:rPr>
              <w:t>Samazināti izdevumi saskaņā a</w:t>
            </w:r>
            <w:r>
              <w:rPr>
                <w:i/>
                <w:sz w:val="18"/>
                <w:szCs w:val="18"/>
              </w:rPr>
              <w:t>r MK 22.09.2020. sēdes prot.</w:t>
            </w:r>
            <w:r w:rsidRPr="00DB2F2A">
              <w:rPr>
                <w:i/>
                <w:sz w:val="18"/>
                <w:szCs w:val="18"/>
              </w:rPr>
              <w:t xml:space="preserve"> Nr.55 38.§ 2. un 40.punktu (atbilstoši informatīvā ziņojuma 3.pielikumam)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13 743</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31" w:type="dxa"/>
            <w:shd w:val="clear" w:color="auto" w:fill="auto"/>
          </w:tcPr>
          <w:p w:rsidR="009B360B" w:rsidRPr="00B07F2E" w:rsidRDefault="009B360B" w:rsidP="00610CEF">
            <w:pPr>
              <w:ind w:firstLine="0"/>
              <w:jc w:val="right"/>
              <w:rPr>
                <w:noProof/>
                <w:sz w:val="18"/>
                <w:szCs w:val="18"/>
              </w:rPr>
            </w:pPr>
            <w:r w:rsidRPr="00B07F2E">
              <w:rPr>
                <w:noProof/>
                <w:sz w:val="18"/>
                <w:szCs w:val="18"/>
              </w:rPr>
              <w:t>-13 743</w:t>
            </w:r>
          </w:p>
        </w:tc>
      </w:tr>
      <w:tr w:rsidR="009B360B" w:rsidRPr="00B07F2E" w:rsidTr="00610CEF">
        <w:trPr>
          <w:trHeight w:val="449"/>
          <w:tblHeader/>
        </w:trPr>
        <w:tc>
          <w:tcPr>
            <w:tcW w:w="5241" w:type="dxa"/>
          </w:tcPr>
          <w:p w:rsidR="009B360B" w:rsidRPr="00B07F2E" w:rsidRDefault="009B360B" w:rsidP="00A458B6">
            <w:pPr>
              <w:ind w:left="447" w:firstLine="0"/>
              <w:rPr>
                <w:i/>
                <w:noProof/>
                <w:sz w:val="18"/>
                <w:szCs w:val="18"/>
                <w:lang w:eastAsia="lv-LV"/>
              </w:rPr>
            </w:pPr>
            <w:r w:rsidRPr="00B07F2E">
              <w:rPr>
                <w:i/>
                <w:noProof/>
                <w:sz w:val="18"/>
                <w:szCs w:val="18"/>
                <w:lang w:eastAsia="lv-LV"/>
              </w:rPr>
              <w:t>Iekšējā līdzekļu pārdale starp budžeta programmām (apakšprogrammām)</w:t>
            </w:r>
          </w:p>
        </w:tc>
        <w:tc>
          <w:tcPr>
            <w:tcW w:w="1277" w:type="dxa"/>
          </w:tcPr>
          <w:p w:rsidR="009B360B" w:rsidRPr="00B07F2E" w:rsidRDefault="009B360B" w:rsidP="00610CEF">
            <w:pPr>
              <w:ind w:firstLine="0"/>
              <w:jc w:val="right"/>
              <w:rPr>
                <w:noProof/>
                <w:sz w:val="18"/>
                <w:szCs w:val="18"/>
              </w:rPr>
            </w:pPr>
            <w:r w:rsidRPr="00B07F2E">
              <w:rPr>
                <w:noProof/>
                <w:sz w:val="18"/>
                <w:szCs w:val="18"/>
              </w:rPr>
              <w:t xml:space="preserve">10 660 </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131" w:type="dxa"/>
            <w:shd w:val="clear" w:color="auto" w:fill="auto"/>
          </w:tcPr>
          <w:p w:rsidR="009B360B" w:rsidRPr="00B07F2E" w:rsidRDefault="009B360B" w:rsidP="00610CEF">
            <w:pPr>
              <w:ind w:firstLine="0"/>
              <w:jc w:val="right"/>
              <w:rPr>
                <w:noProof/>
                <w:sz w:val="18"/>
                <w:szCs w:val="18"/>
              </w:rPr>
            </w:pPr>
            <w:r w:rsidRPr="00B07F2E">
              <w:rPr>
                <w:noProof/>
                <w:sz w:val="18"/>
                <w:szCs w:val="18"/>
              </w:rPr>
              <w:t>-10 660</w:t>
            </w:r>
          </w:p>
        </w:tc>
      </w:tr>
      <w:tr w:rsidR="009B360B" w:rsidRPr="00B07F2E" w:rsidTr="00610CEF">
        <w:trPr>
          <w:trHeight w:val="692"/>
          <w:tblHeader/>
        </w:trPr>
        <w:tc>
          <w:tcPr>
            <w:tcW w:w="5241" w:type="dxa"/>
          </w:tcPr>
          <w:p w:rsidR="009B360B" w:rsidRPr="00B07F2E" w:rsidRDefault="009B360B" w:rsidP="00610CEF">
            <w:pPr>
              <w:ind w:firstLine="0"/>
              <w:rPr>
                <w:i/>
                <w:noProof/>
                <w:sz w:val="18"/>
                <w:szCs w:val="18"/>
                <w:lang w:eastAsia="lv-LV"/>
              </w:rPr>
            </w:pPr>
            <w:r w:rsidRPr="00B07F2E">
              <w:rPr>
                <w:i/>
                <w:noProof/>
                <w:sz w:val="18"/>
                <w:szCs w:val="18"/>
                <w:lang w:eastAsia="lv-LV"/>
              </w:rPr>
              <w:t>Samazināti izdevumi,</w:t>
            </w:r>
            <w:r>
              <w:rPr>
                <w:i/>
                <w:noProof/>
                <w:sz w:val="18"/>
                <w:szCs w:val="18"/>
                <w:lang w:eastAsia="lv-LV"/>
              </w:rPr>
              <w:t xml:space="preserve"> </w:t>
            </w:r>
            <w:r w:rsidRPr="00B07F2E">
              <w:rPr>
                <w:i/>
                <w:noProof/>
                <w:sz w:val="18"/>
                <w:szCs w:val="18"/>
                <w:lang w:eastAsia="lv-LV"/>
              </w:rPr>
              <w:t>pārdalot finansējumu uz apakšprogrammu 06.02.00 “Medicīnas vēstures muzejs”</w:t>
            </w:r>
            <w:r>
              <w:rPr>
                <w:i/>
                <w:noProof/>
                <w:sz w:val="18"/>
                <w:szCs w:val="18"/>
                <w:lang w:eastAsia="lv-LV"/>
              </w:rPr>
              <w:t xml:space="preserve">, </w:t>
            </w:r>
            <w:r w:rsidRPr="00B07F2E">
              <w:rPr>
                <w:i/>
                <w:noProof/>
                <w:sz w:val="18"/>
                <w:szCs w:val="18"/>
                <w:lang w:eastAsia="lv-LV"/>
              </w:rPr>
              <w:t>lai nodrošinātu kritiski zemās atlīdzības pieaugumu Paula Stradiņa medicīnas vēstures muzeja darbiniekie</w:t>
            </w:r>
            <w:r>
              <w:rPr>
                <w:i/>
                <w:noProof/>
                <w:sz w:val="18"/>
                <w:szCs w:val="18"/>
                <w:lang w:eastAsia="lv-LV"/>
              </w:rPr>
              <w:t>m</w:t>
            </w:r>
          </w:p>
        </w:tc>
        <w:tc>
          <w:tcPr>
            <w:tcW w:w="1277" w:type="dxa"/>
          </w:tcPr>
          <w:p w:rsidR="009B360B" w:rsidRPr="00B07F2E" w:rsidRDefault="009B360B" w:rsidP="00610CEF">
            <w:pPr>
              <w:ind w:firstLine="0"/>
              <w:jc w:val="right"/>
              <w:rPr>
                <w:noProof/>
                <w:sz w:val="18"/>
                <w:szCs w:val="18"/>
              </w:rPr>
            </w:pPr>
            <w:r w:rsidRPr="00B07F2E">
              <w:rPr>
                <w:noProof/>
                <w:sz w:val="18"/>
                <w:szCs w:val="18"/>
              </w:rPr>
              <w:t>5 766</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131" w:type="dxa"/>
          </w:tcPr>
          <w:p w:rsidR="009B360B" w:rsidRPr="00B07F2E" w:rsidRDefault="009B360B" w:rsidP="00610CEF">
            <w:pPr>
              <w:ind w:firstLine="0"/>
              <w:jc w:val="right"/>
              <w:rPr>
                <w:noProof/>
                <w:sz w:val="18"/>
                <w:szCs w:val="18"/>
              </w:rPr>
            </w:pPr>
            <w:r w:rsidRPr="00B07F2E">
              <w:rPr>
                <w:noProof/>
                <w:sz w:val="18"/>
                <w:szCs w:val="18"/>
              </w:rPr>
              <w:t>-5 766</w:t>
            </w:r>
          </w:p>
        </w:tc>
      </w:tr>
      <w:tr w:rsidR="009B360B" w:rsidRPr="00B07F2E" w:rsidTr="00610CEF">
        <w:trPr>
          <w:trHeight w:val="692"/>
          <w:tblHeader/>
        </w:trPr>
        <w:tc>
          <w:tcPr>
            <w:tcW w:w="5241" w:type="dxa"/>
          </w:tcPr>
          <w:p w:rsidR="009B360B" w:rsidRPr="00B07F2E" w:rsidRDefault="009B360B" w:rsidP="00610CEF">
            <w:pPr>
              <w:ind w:firstLine="0"/>
              <w:rPr>
                <w:i/>
                <w:noProof/>
                <w:sz w:val="18"/>
                <w:szCs w:val="18"/>
                <w:lang w:eastAsia="lv-LV"/>
              </w:rPr>
            </w:pPr>
            <w:r w:rsidRPr="00B07F2E">
              <w:rPr>
                <w:i/>
                <w:noProof/>
                <w:sz w:val="18"/>
                <w:szCs w:val="18"/>
                <w:lang w:eastAsia="lv-LV"/>
              </w:rPr>
              <w:t>Samazināti izdevumi, pārdalot finansējumu uz programmu 97.00.00 “Nozaru vadība un politikas plānošana”</w:t>
            </w:r>
            <w:r>
              <w:rPr>
                <w:i/>
                <w:noProof/>
                <w:sz w:val="18"/>
                <w:szCs w:val="18"/>
                <w:lang w:eastAsia="lv-LV"/>
              </w:rPr>
              <w:t xml:space="preserve">, </w:t>
            </w:r>
            <w:r w:rsidRPr="00B07F2E">
              <w:rPr>
                <w:i/>
                <w:noProof/>
                <w:sz w:val="18"/>
                <w:szCs w:val="18"/>
                <w:lang w:eastAsia="lv-LV"/>
              </w:rPr>
              <w:t xml:space="preserve">lai Veselības ministrija nodrošinātu informācijas tehnoloģiju pakalpojumu sniegšanas pilnveidi resorā </w:t>
            </w:r>
          </w:p>
        </w:tc>
        <w:tc>
          <w:tcPr>
            <w:tcW w:w="1277" w:type="dxa"/>
          </w:tcPr>
          <w:p w:rsidR="009B360B" w:rsidRPr="00B07F2E" w:rsidRDefault="009B360B" w:rsidP="00610CEF">
            <w:pPr>
              <w:ind w:firstLine="0"/>
              <w:jc w:val="right"/>
              <w:rPr>
                <w:noProof/>
                <w:sz w:val="18"/>
                <w:szCs w:val="18"/>
              </w:rPr>
            </w:pPr>
            <w:r w:rsidRPr="00B07F2E">
              <w:rPr>
                <w:noProof/>
                <w:sz w:val="18"/>
                <w:szCs w:val="18"/>
              </w:rPr>
              <w:t>4 894</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131" w:type="dxa"/>
          </w:tcPr>
          <w:p w:rsidR="009B360B" w:rsidRPr="00B07F2E" w:rsidRDefault="009B360B" w:rsidP="00610CEF">
            <w:pPr>
              <w:ind w:firstLine="0"/>
              <w:jc w:val="right"/>
              <w:rPr>
                <w:noProof/>
                <w:sz w:val="18"/>
                <w:szCs w:val="18"/>
              </w:rPr>
            </w:pPr>
            <w:r w:rsidRPr="00B07F2E">
              <w:rPr>
                <w:noProof/>
                <w:sz w:val="18"/>
                <w:szCs w:val="18"/>
              </w:rPr>
              <w:t>-4 894</w:t>
            </w:r>
          </w:p>
        </w:tc>
      </w:tr>
    </w:tbl>
    <w:p w:rsidR="009B360B" w:rsidRPr="00B07F2E" w:rsidRDefault="009B360B" w:rsidP="005014EB">
      <w:pPr>
        <w:widowControl w:val="0"/>
        <w:spacing w:before="240" w:after="240"/>
        <w:ind w:firstLine="0"/>
        <w:jc w:val="center"/>
        <w:rPr>
          <w:b/>
          <w:noProof/>
        </w:rPr>
      </w:pPr>
      <w:r w:rsidRPr="00B07F2E">
        <w:rPr>
          <w:b/>
          <w:noProof/>
        </w:rPr>
        <w:t>39.04.00 Neatliekamā medicīniskā palīdzība</w:t>
      </w:r>
    </w:p>
    <w:p w:rsidR="009B360B" w:rsidRPr="00B07F2E" w:rsidRDefault="009B360B" w:rsidP="005014EB">
      <w:pPr>
        <w:spacing w:before="120" w:after="120"/>
        <w:ind w:firstLine="0"/>
        <w:rPr>
          <w:rFonts w:eastAsia="Calibri"/>
          <w:bCs/>
          <w:noProof/>
          <w:u w:val="single"/>
        </w:rPr>
      </w:pPr>
      <w:r w:rsidRPr="00B07F2E">
        <w:rPr>
          <w:rFonts w:eastAsia="Calibri"/>
          <w:bCs/>
          <w:noProof/>
          <w:u w:val="single"/>
        </w:rPr>
        <w:t>Apakšprogrammas mērķis:</w:t>
      </w:r>
    </w:p>
    <w:p w:rsidR="009B360B" w:rsidRPr="00B07F2E" w:rsidRDefault="009B360B" w:rsidP="0088065E">
      <w:pPr>
        <w:spacing w:before="120" w:after="120"/>
        <w:ind w:firstLine="720"/>
        <w:rPr>
          <w:rFonts w:eastAsia="Calibri"/>
          <w:noProof/>
        </w:rPr>
      </w:pPr>
      <w:r w:rsidRPr="00B07F2E">
        <w:rPr>
          <w:rFonts w:eastAsia="Calibri"/>
          <w:noProof/>
        </w:rPr>
        <w:t>īstenot vienotu valsts politiku neatliekamās medicīniskās palīdzības un katastrofu medicīnas jomā.</w:t>
      </w:r>
    </w:p>
    <w:p w:rsidR="009B360B" w:rsidRPr="00B07F2E" w:rsidRDefault="009B360B" w:rsidP="009B360B">
      <w:pPr>
        <w:spacing w:before="120" w:after="120"/>
        <w:ind w:firstLine="0"/>
        <w:rPr>
          <w:rFonts w:eastAsia="Calibri"/>
          <w:bCs/>
          <w:noProof/>
          <w:u w:val="single"/>
        </w:rPr>
      </w:pPr>
      <w:r w:rsidRPr="00B07F2E">
        <w:rPr>
          <w:rFonts w:eastAsia="Calibri"/>
          <w:bCs/>
          <w:noProof/>
          <w:u w:val="single"/>
        </w:rPr>
        <w:t>Galvenās aktivitātes:</w:t>
      </w:r>
    </w:p>
    <w:p w:rsidR="009B360B" w:rsidRPr="00B07F2E" w:rsidRDefault="009B360B" w:rsidP="000B7419">
      <w:pPr>
        <w:numPr>
          <w:ilvl w:val="0"/>
          <w:numId w:val="8"/>
        </w:numPr>
        <w:tabs>
          <w:tab w:val="left" w:pos="1134"/>
        </w:tabs>
        <w:spacing w:before="120" w:after="120"/>
        <w:ind w:left="1077" w:hanging="357"/>
        <w:rPr>
          <w:rFonts w:eastAsia="Calibri"/>
          <w:noProof/>
        </w:rPr>
      </w:pPr>
      <w:r w:rsidRPr="00B07F2E">
        <w:rPr>
          <w:rFonts w:eastAsia="Calibri"/>
          <w:noProof/>
        </w:rPr>
        <w:t>nodrošināt neatliekamās medicīniskās palīdzības organizēšan</w:t>
      </w:r>
      <w:r>
        <w:rPr>
          <w:rFonts w:eastAsia="Calibri"/>
          <w:noProof/>
        </w:rPr>
        <w:t>u</w:t>
      </w:r>
      <w:r w:rsidRPr="00B07F2E">
        <w:rPr>
          <w:rFonts w:eastAsia="Calibri"/>
          <w:noProof/>
        </w:rPr>
        <w:t xml:space="preserve"> un sniegšan</w:t>
      </w:r>
      <w:r>
        <w:rPr>
          <w:rFonts w:eastAsia="Calibri"/>
          <w:noProof/>
        </w:rPr>
        <w:t>u</w:t>
      </w:r>
      <w:r w:rsidRPr="00B07F2E">
        <w:rPr>
          <w:rFonts w:eastAsia="Calibri"/>
          <w:noProof/>
        </w:rPr>
        <w:t xml:space="preserve"> iedzīvotājiem pirmsslimnīcas etapā, apmācības neatliekamās medicī</w:t>
      </w:r>
      <w:r w:rsidRPr="00B07F2E">
        <w:rPr>
          <w:rFonts w:eastAsia="Calibri"/>
          <w:noProof/>
        </w:rPr>
        <w:softHyphen/>
        <w:t>niskās palīdzības un pirmās palīdzības sniegšanā un katastrofu medicīnā, katastrofu medicīnas sistēmas darbības plānošan</w:t>
      </w:r>
      <w:r>
        <w:rPr>
          <w:rFonts w:eastAsia="Calibri"/>
          <w:noProof/>
        </w:rPr>
        <w:t>u</w:t>
      </w:r>
      <w:r w:rsidRPr="00B07F2E">
        <w:rPr>
          <w:rFonts w:eastAsia="Calibri"/>
          <w:noProof/>
        </w:rPr>
        <w:t>, organizēšan</w:t>
      </w:r>
      <w:r>
        <w:rPr>
          <w:rFonts w:eastAsia="Calibri"/>
          <w:noProof/>
        </w:rPr>
        <w:t>u</w:t>
      </w:r>
      <w:r w:rsidRPr="00B07F2E">
        <w:rPr>
          <w:rFonts w:eastAsia="Calibri"/>
          <w:noProof/>
        </w:rPr>
        <w:t xml:space="preserve"> un neatliekamās medicīniskās palīdzības sniegšan</w:t>
      </w:r>
      <w:r>
        <w:rPr>
          <w:rFonts w:eastAsia="Calibri"/>
          <w:noProof/>
        </w:rPr>
        <w:t>u</w:t>
      </w:r>
      <w:r w:rsidRPr="00B07F2E">
        <w:rPr>
          <w:rFonts w:eastAsia="Calibri"/>
          <w:noProof/>
        </w:rPr>
        <w:t xml:space="preserve"> ārkārtas medicīniskajās situācijās un katastrofās, kā arī gadījumos, ja nepieciešamais medicīniskās palīdzības apjoms pārsniedz ārstniecības </w:t>
      </w:r>
      <w:r w:rsidRPr="00B07F2E">
        <w:rPr>
          <w:rFonts w:eastAsia="Calibri"/>
          <w:noProof/>
        </w:rPr>
        <w:lastRenderedPageBreak/>
        <w:t>iestādes resursu iespējas, nodrošināt</w:t>
      </w:r>
      <w:r>
        <w:rPr>
          <w:rFonts w:eastAsia="Calibri"/>
          <w:noProof/>
        </w:rPr>
        <w:t>t</w:t>
      </w:r>
      <w:r w:rsidRPr="00B07F2E">
        <w:rPr>
          <w:rFonts w:eastAsia="Calibri"/>
          <w:noProof/>
        </w:rPr>
        <w:t xml:space="preserve"> medicīnisko ierīču un medikamentu valsts materiālo rezervju glabāšan</w:t>
      </w:r>
      <w:r>
        <w:rPr>
          <w:rFonts w:eastAsia="Calibri"/>
          <w:noProof/>
        </w:rPr>
        <w:t>u</w:t>
      </w:r>
      <w:r w:rsidRPr="00B07F2E">
        <w:rPr>
          <w:rFonts w:eastAsia="Calibri"/>
          <w:noProof/>
        </w:rPr>
        <w:t>;</w:t>
      </w:r>
    </w:p>
    <w:p w:rsidR="009B360B" w:rsidRPr="00B07F2E" w:rsidRDefault="009B360B" w:rsidP="000B7419">
      <w:pPr>
        <w:numPr>
          <w:ilvl w:val="0"/>
          <w:numId w:val="8"/>
        </w:numPr>
        <w:tabs>
          <w:tab w:val="left" w:pos="1134"/>
        </w:tabs>
        <w:spacing w:before="120" w:after="120"/>
        <w:ind w:left="1077" w:hanging="357"/>
        <w:rPr>
          <w:rFonts w:eastAsia="Calibri"/>
          <w:noProof/>
        </w:rPr>
      </w:pPr>
      <w:r w:rsidRPr="00B07F2E">
        <w:rPr>
          <w:rFonts w:eastAsia="Calibri"/>
          <w:noProof/>
        </w:rPr>
        <w:t>atbilstoši sasniedzamajiem politikas mērķiem un situācijas izvērtējumam neatliekamās medicīniskās palīdzības jomā Neatliekamās medicīniskās palīdzības dienests noteicis šādas prioritātes - cilvēkresursu attīstība, kvalitātes vadības sistēmas ieviešana un pilnvei</w:t>
      </w:r>
      <w:r w:rsidRPr="00B07F2E">
        <w:rPr>
          <w:rFonts w:eastAsia="Calibri"/>
          <w:noProof/>
        </w:rPr>
        <w:softHyphen/>
        <w:t>došana, katastrofu medicīnas gatavības pilnveidošana un darbības nodrošināšana, materiāli tehniskā nodrošinājuma sistēmas izveide (tai skaitā vienotas vadības informācijas un sakaru sistēmas izveide, medicīniskā transporta nodrošinājuma sistēmas pilnveidošana un medi</w:t>
      </w:r>
      <w:r w:rsidRPr="00B07F2E">
        <w:rPr>
          <w:rFonts w:eastAsia="Calibri"/>
          <w:noProof/>
        </w:rPr>
        <w:softHyphen/>
        <w:t>cīniskā aprīkojuma sistēmas izveide), infrastruktūras attīstība, pētniecība un starptautiskā sadarbība.</w:t>
      </w:r>
    </w:p>
    <w:p w:rsidR="009B360B" w:rsidRPr="00B07F2E" w:rsidRDefault="009B360B" w:rsidP="009B360B">
      <w:pPr>
        <w:spacing w:before="120" w:after="120"/>
        <w:ind w:firstLine="0"/>
        <w:rPr>
          <w:rFonts w:eastAsia="Calibri"/>
          <w:noProof/>
        </w:rPr>
      </w:pPr>
      <w:r w:rsidRPr="00B07F2E">
        <w:rPr>
          <w:rFonts w:eastAsia="Calibri"/>
          <w:bCs/>
          <w:noProof/>
          <w:u w:val="single"/>
        </w:rPr>
        <w:t>Apakšprogrammas</w:t>
      </w:r>
      <w:r w:rsidRPr="00B07F2E">
        <w:rPr>
          <w:rFonts w:eastAsia="Calibri"/>
          <w:noProof/>
          <w:u w:val="single"/>
        </w:rPr>
        <w:t xml:space="preserve"> izpildītājs</w:t>
      </w:r>
      <w:r w:rsidRPr="00B07F2E">
        <w:rPr>
          <w:rFonts w:eastAsia="Calibri"/>
          <w:noProof/>
        </w:rPr>
        <w:t>: Neatliekamās medicīniskās palīdzības dienests.</w:t>
      </w:r>
    </w:p>
    <w:p w:rsidR="009B360B" w:rsidRPr="00B07F2E" w:rsidRDefault="009B360B" w:rsidP="005014EB">
      <w:pPr>
        <w:spacing w:before="240" w:after="240"/>
        <w:ind w:firstLine="0"/>
        <w:jc w:val="center"/>
        <w:rPr>
          <w:rFonts w:eastAsia="Calibri"/>
          <w:b/>
          <w:bCs/>
          <w:noProof/>
        </w:rPr>
      </w:pPr>
      <w:r w:rsidRPr="00B07F2E">
        <w:rPr>
          <w:rFonts w:eastAsia="Calibri"/>
          <w:b/>
          <w:bCs/>
          <w:noProof/>
        </w:rPr>
        <w:t>Darbības rezultāti un to rezultatīvie rādītāji no 2019. līdz 2023.</w:t>
      </w:r>
      <w:r>
        <w:rPr>
          <w:rFonts w:eastAsia="Calibri"/>
          <w:b/>
          <w:bCs/>
          <w:noProof/>
        </w:rPr>
        <w:t xml:space="preserve"> </w:t>
      </w:r>
      <w:r w:rsidRPr="00B07F2E">
        <w:rPr>
          <w:rFonts w:eastAsia="Calibri"/>
          <w:b/>
          <w:bCs/>
          <w:noProof/>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048"/>
        <w:gridCol w:w="1049"/>
        <w:gridCol w:w="1049"/>
        <w:gridCol w:w="1049"/>
        <w:gridCol w:w="1049"/>
      </w:tblGrid>
      <w:tr w:rsidR="009B360B" w:rsidRPr="00B07F2E" w:rsidTr="00610CEF">
        <w:trPr>
          <w:trHeight w:val="113"/>
          <w:tblHeader/>
        </w:trPr>
        <w:tc>
          <w:tcPr>
            <w:tcW w:w="3828" w:type="dxa"/>
          </w:tcPr>
          <w:p w:rsidR="009B360B" w:rsidRPr="00B07F2E" w:rsidRDefault="009B360B" w:rsidP="00610CEF">
            <w:pPr>
              <w:ind w:firstLine="0"/>
              <w:jc w:val="left"/>
              <w:rPr>
                <w:noProof/>
                <w:sz w:val="18"/>
                <w:szCs w:val="24"/>
                <w:lang w:eastAsia="lv-LV"/>
              </w:rPr>
            </w:pPr>
          </w:p>
        </w:tc>
        <w:tc>
          <w:tcPr>
            <w:tcW w:w="1048"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49"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49"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49"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49"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397"/>
        </w:trPr>
        <w:tc>
          <w:tcPr>
            <w:tcW w:w="9072" w:type="dxa"/>
            <w:gridSpan w:val="6"/>
            <w:shd w:val="clear" w:color="auto" w:fill="D9D9D9" w:themeFill="background1" w:themeFillShade="D9"/>
          </w:tcPr>
          <w:p w:rsidR="009B360B" w:rsidRPr="00B07F2E" w:rsidRDefault="009B360B" w:rsidP="00610CEF">
            <w:pPr>
              <w:ind w:firstLine="0"/>
              <w:jc w:val="center"/>
              <w:rPr>
                <w:noProof/>
                <w:sz w:val="18"/>
                <w:szCs w:val="18"/>
              </w:rPr>
            </w:pPr>
            <w:r w:rsidRPr="00B07F2E">
              <w:rPr>
                <w:rFonts w:eastAsia="Calibri"/>
                <w:bCs/>
                <w:noProof/>
                <w:sz w:val="18"/>
                <w:szCs w:val="18"/>
              </w:rPr>
              <w:t>Nodrošināt saslimušajiem un cietušajiem vienlīdzīgas iespējas savlaicīgi saņemt kvalitatīvu neatliekamo medicīnisko palīdzību dzīvībai un veselībai kritiskos stāvokļos ikdienā un ārkārtēju situāciju gadījumos</w:t>
            </w:r>
          </w:p>
        </w:tc>
      </w:tr>
      <w:tr w:rsidR="009B360B" w:rsidRPr="00B07F2E" w:rsidTr="00610CEF">
        <w:trPr>
          <w:trHeight w:val="100"/>
        </w:trPr>
        <w:tc>
          <w:tcPr>
            <w:tcW w:w="3828" w:type="dxa"/>
          </w:tcPr>
          <w:p w:rsidR="009B360B" w:rsidRPr="00B07F2E" w:rsidRDefault="009B360B" w:rsidP="00610CEF">
            <w:pPr>
              <w:ind w:firstLine="0"/>
              <w:rPr>
                <w:rFonts w:eastAsia="Calibri"/>
                <w:noProof/>
                <w:sz w:val="18"/>
              </w:rPr>
            </w:pPr>
            <w:r w:rsidRPr="00B07F2E">
              <w:rPr>
                <w:rFonts w:eastAsia="Calibri"/>
                <w:noProof/>
                <w:sz w:val="18"/>
                <w:szCs w:val="18"/>
              </w:rPr>
              <w:t>Izpildītie NMP izsaukumi NMP dienestā (skaits)</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364 914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414 000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noProof/>
                <w:sz w:val="18"/>
                <w:szCs w:val="18"/>
              </w:rPr>
            </w:pPr>
            <w:r w:rsidRPr="00B07F2E">
              <w:rPr>
                <w:rFonts w:eastAsia="Calibri"/>
                <w:noProof/>
                <w:sz w:val="18"/>
                <w:szCs w:val="18"/>
              </w:rPr>
              <w:t>390 000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noProof/>
                <w:sz w:val="18"/>
                <w:szCs w:val="18"/>
              </w:rPr>
            </w:pPr>
            <w:r w:rsidRPr="00B07F2E">
              <w:rPr>
                <w:rFonts w:eastAsia="Calibri"/>
                <w:noProof/>
                <w:sz w:val="18"/>
                <w:szCs w:val="18"/>
              </w:rPr>
              <w:t>390 000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noProof/>
                <w:sz w:val="18"/>
                <w:szCs w:val="18"/>
              </w:rPr>
            </w:pPr>
            <w:r w:rsidRPr="00B07F2E">
              <w:rPr>
                <w:noProof/>
                <w:sz w:val="18"/>
                <w:szCs w:val="18"/>
              </w:rPr>
              <w:t>390 000</w:t>
            </w:r>
          </w:p>
        </w:tc>
      </w:tr>
      <w:tr w:rsidR="009B360B" w:rsidRPr="00B07F2E" w:rsidTr="00610CEF">
        <w:trPr>
          <w:trHeight w:val="227"/>
        </w:trPr>
        <w:tc>
          <w:tcPr>
            <w:tcW w:w="3828" w:type="dxa"/>
          </w:tcPr>
          <w:p w:rsidR="009B360B" w:rsidRPr="00B07F2E" w:rsidRDefault="009B360B" w:rsidP="00610CEF">
            <w:pPr>
              <w:ind w:firstLine="0"/>
              <w:rPr>
                <w:sz w:val="18"/>
              </w:rPr>
            </w:pPr>
            <w:r w:rsidRPr="00B07F2E">
              <w:rPr>
                <w:sz w:val="18"/>
              </w:rPr>
              <w:t>Ne vēlāk kā 12 minū</w:t>
            </w:r>
            <w:r w:rsidRPr="00B07F2E">
              <w:rPr>
                <w:sz w:val="18"/>
              </w:rPr>
              <w:softHyphen/>
              <w:t>šu laikā no izsaukuma pieņemšanas brīža apkal</w:t>
            </w:r>
            <w:r w:rsidRPr="00B07F2E">
              <w:rPr>
                <w:sz w:val="18"/>
              </w:rPr>
              <w:softHyphen/>
              <w:t>poto neatliekamo izsaukumu (visaugstākās un augstas prioritātes izsauku</w:t>
            </w:r>
            <w:r w:rsidRPr="00B07F2E">
              <w:rPr>
                <w:sz w:val="18"/>
              </w:rPr>
              <w:softHyphen/>
              <w:t>mi pēc motīva) īpatsvars republikas nozīmes pilsētās (%)</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81,3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75,0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75,0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rPr>
                <w:rFonts w:eastAsia="Calibri"/>
                <w:noProof/>
                <w:sz w:val="18"/>
                <w:szCs w:val="18"/>
              </w:rPr>
            </w:pPr>
            <w:r>
              <w:rPr>
                <w:rFonts w:eastAsia="Calibri"/>
                <w:noProof/>
                <w:sz w:val="18"/>
                <w:szCs w:val="18"/>
              </w:rPr>
              <w:t xml:space="preserve">     </w:t>
            </w:r>
            <w:r w:rsidRPr="00B07F2E">
              <w:rPr>
                <w:rFonts w:eastAsia="Calibri"/>
                <w:noProof/>
                <w:sz w:val="18"/>
                <w:szCs w:val="18"/>
              </w:rPr>
              <w:t>75,0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rFonts w:eastAsia="Calibri"/>
                <w:noProof/>
                <w:sz w:val="18"/>
                <w:szCs w:val="18"/>
              </w:rPr>
            </w:pPr>
            <w:r w:rsidRPr="00B07F2E">
              <w:rPr>
                <w:rFonts w:eastAsia="Calibri"/>
                <w:noProof/>
                <w:sz w:val="18"/>
                <w:szCs w:val="18"/>
              </w:rPr>
              <w:t>75,0</w:t>
            </w:r>
          </w:p>
          <w:p w:rsidR="009B360B" w:rsidRPr="00B07F2E" w:rsidRDefault="009B360B" w:rsidP="00610CEF">
            <w:pPr>
              <w:spacing w:line="259" w:lineRule="auto"/>
              <w:ind w:firstLine="0"/>
              <w:jc w:val="center"/>
              <w:rPr>
                <w:rFonts w:eastAsia="Calibri"/>
                <w:noProof/>
                <w:sz w:val="18"/>
                <w:szCs w:val="18"/>
              </w:rPr>
            </w:pPr>
          </w:p>
        </w:tc>
      </w:tr>
      <w:tr w:rsidR="009B360B" w:rsidRPr="00B07F2E" w:rsidTr="00610CEF">
        <w:trPr>
          <w:trHeight w:val="85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rPr>
                <w:sz w:val="18"/>
                <w:szCs w:val="18"/>
              </w:rPr>
            </w:pPr>
            <w:r w:rsidRPr="00B07F2E">
              <w:rPr>
                <w:sz w:val="18"/>
                <w:szCs w:val="18"/>
              </w:rPr>
              <w:t>Ne vēlāk kā 15 minūšu laikā no izsaukuma pieņemšanas brīža apkalpoto neatliekamo izsaukumu (visaugstākās un augstas prioritātes izsaukumi pēc motīva) īpatsvars novadu nozīmes pilsētās (%)</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83,9</w:t>
            </w:r>
          </w:p>
          <w:p w:rsidR="009B360B" w:rsidRPr="00B07F2E" w:rsidRDefault="009B360B" w:rsidP="00610CEF">
            <w:pPr>
              <w:ind w:firstLine="0"/>
              <w:jc w:val="center"/>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80,0</w:t>
            </w:r>
          </w:p>
          <w:p w:rsidR="009B360B" w:rsidRPr="00B07F2E" w:rsidRDefault="009B360B" w:rsidP="00610CEF">
            <w:pPr>
              <w:ind w:firstLine="0"/>
              <w:jc w:val="center"/>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80,0</w:t>
            </w:r>
          </w:p>
          <w:p w:rsidR="009B360B" w:rsidRPr="00B07F2E" w:rsidRDefault="009B360B" w:rsidP="00610CEF">
            <w:pPr>
              <w:ind w:firstLine="0"/>
              <w:jc w:val="center"/>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80,0</w:t>
            </w:r>
          </w:p>
          <w:p w:rsidR="009B360B" w:rsidRPr="00B07F2E" w:rsidRDefault="009B360B" w:rsidP="00610CEF">
            <w:pPr>
              <w:ind w:firstLine="0"/>
              <w:jc w:val="center"/>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80,0</w:t>
            </w:r>
          </w:p>
          <w:p w:rsidR="009B360B" w:rsidRPr="00B07F2E" w:rsidRDefault="009B360B" w:rsidP="00610CEF">
            <w:pPr>
              <w:ind w:firstLine="0"/>
              <w:jc w:val="center"/>
              <w:rPr>
                <w:rFonts w:eastAsia="Calibri"/>
                <w:noProof/>
                <w:sz w:val="18"/>
                <w:szCs w:val="18"/>
              </w:rPr>
            </w:pPr>
          </w:p>
          <w:p w:rsidR="009B360B" w:rsidRPr="00B07F2E" w:rsidRDefault="009B360B" w:rsidP="00610CEF">
            <w:pPr>
              <w:spacing w:line="259" w:lineRule="auto"/>
              <w:ind w:firstLine="0"/>
              <w:jc w:val="center"/>
              <w:rPr>
                <w:rFonts w:eastAsia="Calibri"/>
                <w:noProof/>
                <w:sz w:val="18"/>
                <w:szCs w:val="18"/>
              </w:rPr>
            </w:pPr>
          </w:p>
        </w:tc>
      </w:tr>
      <w:tr w:rsidR="009B360B" w:rsidRPr="00B07F2E" w:rsidTr="00610CEF">
        <w:trPr>
          <w:trHeight w:val="454"/>
        </w:trPr>
        <w:tc>
          <w:tcPr>
            <w:tcW w:w="3828" w:type="dxa"/>
          </w:tcPr>
          <w:p w:rsidR="009B360B" w:rsidRPr="0048201A" w:rsidDel="0003718F" w:rsidRDefault="009B360B" w:rsidP="00610CEF">
            <w:pPr>
              <w:ind w:firstLine="0"/>
              <w:rPr>
                <w:sz w:val="18"/>
              </w:rPr>
            </w:pPr>
            <w:r w:rsidRPr="0048201A">
              <w:rPr>
                <w:rFonts w:eastAsia="Calibri"/>
                <w:noProof/>
                <w:sz w:val="18"/>
                <w:szCs w:val="18"/>
              </w:rPr>
              <w:t>Ne vēlāk kā 25 minū</w:t>
            </w:r>
            <w:r w:rsidRPr="0048201A">
              <w:rPr>
                <w:rFonts w:eastAsia="Calibri"/>
                <w:noProof/>
                <w:sz w:val="18"/>
                <w:szCs w:val="18"/>
              </w:rPr>
              <w:softHyphen/>
              <w:t>šu laikā no izsaukuma pieņemšanas brīža apkalpoto neatliekamo izsaukumu (visaugstākās un augstas prioritātes izsau</w:t>
            </w:r>
            <w:r w:rsidRPr="0048201A">
              <w:rPr>
                <w:rFonts w:eastAsia="Calibri"/>
                <w:noProof/>
                <w:sz w:val="18"/>
                <w:szCs w:val="18"/>
              </w:rPr>
              <w:softHyphen/>
              <w:t>kumi pēc motīva) īpatsvars lauku teritorijās (%)</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85,3</w:t>
            </w:r>
          </w:p>
          <w:p w:rsidR="009B360B" w:rsidRPr="00B07F2E" w:rsidRDefault="009B360B" w:rsidP="00610CEF">
            <w:pPr>
              <w:ind w:firstLine="0"/>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80,0</w:t>
            </w:r>
          </w:p>
          <w:p w:rsidR="009B360B" w:rsidRPr="00B07F2E" w:rsidRDefault="009B360B" w:rsidP="00610CEF">
            <w:pPr>
              <w:ind w:firstLine="0"/>
              <w:jc w:val="center"/>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80,0</w:t>
            </w:r>
          </w:p>
          <w:p w:rsidR="009B360B" w:rsidRPr="00B07F2E" w:rsidRDefault="009B360B" w:rsidP="00610CEF">
            <w:pPr>
              <w:ind w:firstLine="0"/>
              <w:jc w:val="center"/>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4E2B9D" w:rsidRDefault="009B360B" w:rsidP="00610CEF">
            <w:pPr>
              <w:ind w:firstLine="0"/>
              <w:jc w:val="center"/>
              <w:rPr>
                <w:rFonts w:eastAsia="Calibri"/>
                <w:noProof/>
                <w:sz w:val="18"/>
                <w:szCs w:val="18"/>
              </w:rPr>
            </w:pPr>
            <w:r w:rsidRPr="00B07F2E">
              <w:rPr>
                <w:rFonts w:eastAsia="Calibri"/>
                <w:noProof/>
                <w:sz w:val="18"/>
                <w:szCs w:val="18"/>
              </w:rPr>
              <w:t>80,0</w:t>
            </w:r>
          </w:p>
          <w:p w:rsidR="009B360B" w:rsidRPr="004E2B9D" w:rsidRDefault="009B360B" w:rsidP="00610CEF">
            <w:pPr>
              <w:ind w:firstLine="0"/>
              <w:jc w:val="center"/>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4E2B9D" w:rsidRDefault="009B360B" w:rsidP="00610CEF">
            <w:pPr>
              <w:ind w:firstLine="0"/>
              <w:jc w:val="center"/>
              <w:rPr>
                <w:rFonts w:eastAsia="Calibri"/>
                <w:noProof/>
                <w:sz w:val="18"/>
                <w:szCs w:val="18"/>
              </w:rPr>
            </w:pPr>
            <w:r w:rsidRPr="00B07F2E">
              <w:rPr>
                <w:rFonts w:eastAsia="Calibri"/>
                <w:noProof/>
                <w:sz w:val="18"/>
                <w:szCs w:val="18"/>
              </w:rPr>
              <w:t>80,0</w:t>
            </w:r>
          </w:p>
          <w:p w:rsidR="009B360B" w:rsidRPr="00B07F2E" w:rsidRDefault="009B360B" w:rsidP="00610CEF">
            <w:pPr>
              <w:spacing w:line="259" w:lineRule="auto"/>
              <w:ind w:firstLine="0"/>
              <w:jc w:val="center"/>
              <w:rPr>
                <w:rFonts w:eastAsia="Calibri"/>
                <w:noProof/>
                <w:sz w:val="18"/>
                <w:szCs w:val="18"/>
              </w:rPr>
            </w:pPr>
          </w:p>
        </w:tc>
      </w:tr>
      <w:tr w:rsidR="009B360B" w:rsidRPr="00B07F2E" w:rsidTr="00610CEF">
        <w:trPr>
          <w:trHeight w:val="454"/>
        </w:trPr>
        <w:tc>
          <w:tcPr>
            <w:tcW w:w="3828" w:type="dxa"/>
          </w:tcPr>
          <w:p w:rsidR="009B360B" w:rsidRPr="0048201A" w:rsidRDefault="009B360B" w:rsidP="00610CEF">
            <w:pPr>
              <w:ind w:firstLine="0"/>
              <w:rPr>
                <w:rFonts w:eastAsia="Calibri"/>
                <w:noProof/>
                <w:sz w:val="18"/>
                <w:szCs w:val="18"/>
              </w:rPr>
            </w:pPr>
            <w:r w:rsidRPr="0048201A">
              <w:rPr>
                <w:rFonts w:eastAsia="Calibri"/>
                <w:noProof/>
                <w:sz w:val="18"/>
                <w:szCs w:val="18"/>
              </w:rPr>
              <w:t>Vidējais NMP brigādes ierašanās laiks visaugstākās un augstas prioritātes izsaukumos pilsētās (minūtes)</w:t>
            </w:r>
            <w:r w:rsidRPr="0048201A">
              <w:rPr>
                <w:rFonts w:eastAsia="Calibri"/>
                <w:noProof/>
                <w:sz w:val="18"/>
                <w:szCs w:val="18"/>
                <w:vertAlign w:val="superscript"/>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9,3</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r>
      <w:tr w:rsidR="009B360B" w:rsidRPr="00B07F2E" w:rsidTr="00610CEF">
        <w:trPr>
          <w:trHeight w:val="454"/>
        </w:trPr>
        <w:tc>
          <w:tcPr>
            <w:tcW w:w="3828" w:type="dxa"/>
          </w:tcPr>
          <w:p w:rsidR="009B360B" w:rsidRPr="0048201A" w:rsidRDefault="009B360B" w:rsidP="00610CEF">
            <w:pPr>
              <w:ind w:firstLine="0"/>
              <w:rPr>
                <w:rFonts w:eastAsia="Calibri"/>
                <w:noProof/>
                <w:sz w:val="18"/>
                <w:szCs w:val="18"/>
              </w:rPr>
            </w:pPr>
            <w:r w:rsidRPr="0048201A">
              <w:rPr>
                <w:sz w:val="18"/>
              </w:rPr>
              <w:t>Vidējais NMP brigādes ierašanās laiks visaugstākās un augstas prioritātes izsaukumos republikas nozīmes pilsētās (minūtes)</w:t>
            </w:r>
            <w:r w:rsidRPr="0048201A">
              <w:rPr>
                <w:sz w:val="18"/>
                <w:vertAlign w:val="superscript"/>
              </w:rPr>
              <w:t>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sz w:val="18"/>
              </w:rPr>
            </w:pPr>
            <w:r w:rsidRPr="00B07F2E">
              <w:rPr>
                <w:rFonts w:eastAsia="Calibri"/>
                <w:noProof/>
                <w:sz w:val="18"/>
                <w:szCs w:val="18"/>
              </w:rPr>
              <w:t>-</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EC1B12">
              <w:rPr>
                <w:rFonts w:eastAsia="Calibri"/>
                <w:noProof/>
                <w:sz w:val="18"/>
                <w:szCs w:val="18"/>
              </w:rPr>
              <w:t>10</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EC1B12">
              <w:rPr>
                <w:rFonts w:eastAsia="Calibri"/>
                <w:noProof/>
                <w:sz w:val="18"/>
                <w:szCs w:val="18"/>
              </w:rPr>
              <w:t>10</w:t>
            </w:r>
          </w:p>
          <w:p w:rsidR="009B360B" w:rsidRPr="00EC1B12" w:rsidRDefault="009B360B" w:rsidP="00610CEF">
            <w:pPr>
              <w:ind w:firstLine="0"/>
              <w:jc w:val="center"/>
              <w:rPr>
                <w:rFonts w:eastAsia="Calibri"/>
                <w:noProof/>
                <w:sz w:val="18"/>
                <w:szCs w:val="18"/>
              </w:rPr>
            </w:pPr>
          </w:p>
          <w:p w:rsidR="009B360B" w:rsidRPr="00EC1B12"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EC1B12">
              <w:rPr>
                <w:rFonts w:eastAsia="Calibri"/>
                <w:noProof/>
                <w:sz w:val="18"/>
                <w:szCs w:val="18"/>
              </w:rPr>
              <w:t>10</w:t>
            </w:r>
          </w:p>
          <w:p w:rsidR="009B360B" w:rsidRPr="00EC1B12" w:rsidRDefault="009B360B" w:rsidP="00610CEF">
            <w:pPr>
              <w:ind w:firstLine="0"/>
              <w:jc w:val="center"/>
              <w:rPr>
                <w:rFonts w:eastAsia="Calibri"/>
                <w:noProof/>
                <w:sz w:val="18"/>
                <w:szCs w:val="18"/>
              </w:rPr>
            </w:pP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EC1B12">
              <w:rPr>
                <w:rFonts w:eastAsia="Calibri"/>
                <w:noProof/>
                <w:sz w:val="18"/>
                <w:szCs w:val="18"/>
              </w:rPr>
              <w:t>10</w:t>
            </w:r>
          </w:p>
          <w:p w:rsidR="009B360B" w:rsidRPr="00B07F2E" w:rsidRDefault="009B360B" w:rsidP="00610CEF">
            <w:pPr>
              <w:ind w:firstLine="0"/>
              <w:jc w:val="center"/>
              <w:rPr>
                <w:rFonts w:eastAsia="Calibri"/>
                <w:noProof/>
                <w:sz w:val="18"/>
                <w:szCs w:val="18"/>
              </w:rPr>
            </w:pPr>
          </w:p>
          <w:p w:rsidR="009B360B" w:rsidRPr="00EC1B12" w:rsidRDefault="009B360B" w:rsidP="00610CEF">
            <w:pPr>
              <w:ind w:firstLine="0"/>
              <w:jc w:val="center"/>
              <w:rPr>
                <w:rFonts w:eastAsia="Calibri"/>
                <w:noProof/>
                <w:sz w:val="18"/>
                <w:szCs w:val="18"/>
              </w:rPr>
            </w:pPr>
          </w:p>
        </w:tc>
      </w:tr>
      <w:tr w:rsidR="009B360B" w:rsidRPr="00B07F2E" w:rsidTr="00610CEF">
        <w:trPr>
          <w:trHeight w:val="454"/>
        </w:trPr>
        <w:tc>
          <w:tcPr>
            <w:tcW w:w="3828" w:type="dxa"/>
          </w:tcPr>
          <w:p w:rsidR="009B360B" w:rsidRPr="0048201A" w:rsidRDefault="009B360B" w:rsidP="00610CEF">
            <w:pPr>
              <w:ind w:firstLine="0"/>
              <w:rPr>
                <w:rFonts w:eastAsia="Calibri"/>
                <w:noProof/>
                <w:sz w:val="18"/>
                <w:szCs w:val="18"/>
              </w:rPr>
            </w:pPr>
            <w:r w:rsidRPr="0048201A">
              <w:rPr>
                <w:sz w:val="18"/>
              </w:rPr>
              <w:t>Vidējais NMP brigādes ierašanās laiks visaugstākās un augstas prioritātes izsaukumos novadu nozīmes pilsētās (minūtes)</w:t>
            </w:r>
            <w:r w:rsidRPr="0048201A">
              <w:rPr>
                <w:sz w:val="18"/>
                <w:vertAlign w:val="superscript"/>
              </w:rPr>
              <w:t xml:space="preserve"> 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sz w:val="18"/>
              </w:rPr>
            </w:pPr>
            <w:r w:rsidRPr="00B07F2E">
              <w:rPr>
                <w:rFonts w:eastAsia="Calibri"/>
                <w:noProof/>
                <w:sz w:val="18"/>
                <w:szCs w:val="18"/>
              </w:rPr>
              <w:t>-</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EC1B12">
              <w:rPr>
                <w:rFonts w:eastAsia="Calibri"/>
                <w:noProof/>
                <w:sz w:val="18"/>
                <w:szCs w:val="18"/>
              </w:rPr>
              <w:t>11</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EC1B12">
              <w:rPr>
                <w:rFonts w:eastAsia="Calibri"/>
                <w:noProof/>
                <w:sz w:val="18"/>
                <w:szCs w:val="18"/>
              </w:rPr>
              <w:t>11</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EC1B12">
              <w:rPr>
                <w:rFonts w:eastAsia="Calibri"/>
                <w:noProof/>
                <w:sz w:val="18"/>
                <w:szCs w:val="18"/>
              </w:rPr>
              <w:t>11</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EC1B12">
              <w:rPr>
                <w:rFonts w:eastAsia="Calibri"/>
                <w:noProof/>
                <w:sz w:val="18"/>
                <w:szCs w:val="18"/>
              </w:rPr>
              <w:t>11</w:t>
            </w:r>
          </w:p>
          <w:p w:rsidR="009B360B" w:rsidRPr="00EC1B12" w:rsidRDefault="009B360B" w:rsidP="00610CEF">
            <w:pPr>
              <w:ind w:firstLine="0"/>
              <w:jc w:val="center"/>
              <w:rPr>
                <w:rFonts w:eastAsia="Calibri"/>
                <w:noProof/>
                <w:sz w:val="18"/>
                <w:szCs w:val="18"/>
              </w:rPr>
            </w:pPr>
          </w:p>
        </w:tc>
      </w:tr>
      <w:tr w:rsidR="009B360B" w:rsidRPr="00B07F2E" w:rsidTr="00610CEF">
        <w:trPr>
          <w:trHeight w:val="454"/>
        </w:trPr>
        <w:tc>
          <w:tcPr>
            <w:tcW w:w="3828" w:type="dxa"/>
          </w:tcPr>
          <w:p w:rsidR="009B360B" w:rsidRPr="0048201A" w:rsidDel="0003718F" w:rsidRDefault="009B360B" w:rsidP="00610CEF">
            <w:pPr>
              <w:ind w:firstLine="0"/>
              <w:rPr>
                <w:rFonts w:eastAsia="Calibri"/>
                <w:noProof/>
                <w:sz w:val="18"/>
                <w:szCs w:val="18"/>
              </w:rPr>
            </w:pPr>
            <w:r w:rsidRPr="0048201A">
              <w:rPr>
                <w:rFonts w:eastAsia="Calibri"/>
                <w:noProof/>
                <w:sz w:val="18"/>
                <w:szCs w:val="18"/>
              </w:rPr>
              <w:t>Vidējais NMP brigā</w:t>
            </w:r>
            <w:r w:rsidRPr="0048201A">
              <w:rPr>
                <w:rFonts w:eastAsia="Calibri"/>
                <w:noProof/>
                <w:sz w:val="18"/>
                <w:szCs w:val="18"/>
              </w:rPr>
              <w:softHyphen/>
              <w:t>des ierašanās laiks visaugstākās un augstas prioritātes izsaukumos lauku teritorijās, (minūtes)</w:t>
            </w:r>
            <w:r w:rsidRPr="0048201A">
              <w:rPr>
                <w:rFonts w:eastAsia="Calibri"/>
                <w:noProof/>
                <w:sz w:val="18"/>
                <w:szCs w:val="18"/>
                <w:vertAlign w:val="superscript"/>
              </w:rPr>
              <w:t xml:space="preserve"> </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16,7</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19</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18,5</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18,5</w:t>
            </w:r>
          </w:p>
          <w:p w:rsidR="009B360B" w:rsidRPr="00B07F2E"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EC1B12" w:rsidRDefault="009B360B" w:rsidP="00610CEF">
            <w:pPr>
              <w:ind w:firstLine="0"/>
              <w:jc w:val="center"/>
              <w:rPr>
                <w:rFonts w:eastAsia="Calibri"/>
                <w:noProof/>
                <w:sz w:val="18"/>
                <w:szCs w:val="18"/>
              </w:rPr>
            </w:pPr>
            <w:r w:rsidRPr="00B07F2E">
              <w:rPr>
                <w:rFonts w:eastAsia="Calibri"/>
                <w:noProof/>
                <w:sz w:val="18"/>
                <w:szCs w:val="18"/>
              </w:rPr>
              <w:t>18,5</w:t>
            </w:r>
          </w:p>
        </w:tc>
      </w:tr>
      <w:tr w:rsidR="009B360B" w:rsidRPr="00B07F2E" w:rsidTr="00610CEF">
        <w:trPr>
          <w:trHeight w:val="454"/>
        </w:trPr>
        <w:tc>
          <w:tcPr>
            <w:tcW w:w="3828" w:type="dxa"/>
          </w:tcPr>
          <w:p w:rsidR="009B360B" w:rsidRPr="00B07F2E" w:rsidRDefault="009B360B" w:rsidP="00610CEF">
            <w:pPr>
              <w:ind w:firstLine="0"/>
              <w:rPr>
                <w:rFonts w:eastAsia="Calibri"/>
                <w:noProof/>
                <w:sz w:val="18"/>
                <w:szCs w:val="18"/>
              </w:rPr>
            </w:pPr>
            <w:r>
              <w:rPr>
                <w:rFonts w:eastAsia="Calibri"/>
                <w:noProof/>
                <w:sz w:val="18"/>
                <w:szCs w:val="18"/>
              </w:rPr>
              <w:t>Ar NMP brigādes nosūtījumu ārstniecības iestādē nogādāto īpatsvars (%)</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Pr>
                <w:rFonts w:eastAsia="Calibri"/>
                <w:noProof/>
                <w:sz w:val="18"/>
                <w:szCs w:val="18"/>
              </w:rPr>
              <w:t>50,1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Pr>
                <w:rFonts w:eastAsia="Calibri"/>
                <w:noProof/>
                <w:sz w:val="18"/>
                <w:szCs w:val="18"/>
              </w:rPr>
              <w:t>50,0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Pr>
                <w:rFonts w:eastAsia="Calibri"/>
                <w:noProof/>
                <w:sz w:val="18"/>
                <w:szCs w:val="18"/>
              </w:rPr>
              <w:t>50,0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Pr>
                <w:rFonts w:eastAsia="Calibri"/>
                <w:noProof/>
                <w:sz w:val="18"/>
                <w:szCs w:val="18"/>
              </w:rPr>
              <w:t>50,0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Pr>
                <w:rFonts w:eastAsia="Calibri"/>
                <w:noProof/>
                <w:sz w:val="18"/>
                <w:szCs w:val="18"/>
              </w:rPr>
              <w:t>50,0</w:t>
            </w:r>
          </w:p>
        </w:tc>
      </w:tr>
      <w:tr w:rsidR="009B360B" w:rsidRPr="00B07F2E" w:rsidTr="00610CEF">
        <w:trPr>
          <w:trHeight w:val="238"/>
        </w:trPr>
        <w:tc>
          <w:tcPr>
            <w:tcW w:w="3828" w:type="dxa"/>
          </w:tcPr>
          <w:p w:rsidR="009B360B" w:rsidRPr="00FB3B7C" w:rsidRDefault="009B360B" w:rsidP="00610CEF">
            <w:pPr>
              <w:ind w:firstLine="0"/>
              <w:rPr>
                <w:rFonts w:eastAsia="Calibri"/>
                <w:noProof/>
                <w:sz w:val="18"/>
                <w:szCs w:val="18"/>
              </w:rPr>
            </w:pPr>
            <w:r w:rsidRPr="00FB3B7C">
              <w:rPr>
                <w:rFonts w:eastAsia="Calibri"/>
                <w:noProof/>
                <w:sz w:val="18"/>
                <w:szCs w:val="18"/>
              </w:rPr>
              <w:t>Sekundāro NMP izsaukumu īpatsvars NMP dienestā (%)</w:t>
            </w:r>
            <w:r>
              <w:rPr>
                <w:rFonts w:eastAsia="Calibri"/>
                <w:noProof/>
                <w:sz w:val="18"/>
                <w:szCs w:val="18"/>
                <w:vertAlign w:val="superscript"/>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35,7</w:t>
            </w:r>
          </w:p>
          <w:p w:rsidR="009B360B" w:rsidRPr="00FB3B7C"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37,0</w:t>
            </w:r>
          </w:p>
          <w:p w:rsidR="009B360B" w:rsidRPr="00FB3B7C"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33,0</w:t>
            </w:r>
          </w:p>
          <w:p w:rsidR="009B360B" w:rsidRPr="00FB3B7C"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32,0</w:t>
            </w:r>
          </w:p>
          <w:p w:rsidR="009B360B" w:rsidRPr="00FB3B7C" w:rsidRDefault="009B360B" w:rsidP="00610CEF">
            <w:pPr>
              <w:ind w:firstLine="0"/>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31,0</w:t>
            </w:r>
          </w:p>
          <w:p w:rsidR="009B360B" w:rsidRPr="00FB3B7C" w:rsidRDefault="009B360B" w:rsidP="00610CEF">
            <w:pPr>
              <w:ind w:firstLine="0"/>
              <w:jc w:val="center"/>
              <w:rPr>
                <w:rFonts w:eastAsia="Calibri"/>
                <w:noProof/>
                <w:sz w:val="18"/>
                <w:szCs w:val="18"/>
              </w:rPr>
            </w:pPr>
          </w:p>
        </w:tc>
      </w:tr>
      <w:tr w:rsidR="009B360B" w:rsidRPr="00B07F2E" w:rsidTr="00610CEF">
        <w:trPr>
          <w:trHeight w:val="230"/>
        </w:trPr>
        <w:tc>
          <w:tcPr>
            <w:tcW w:w="3828" w:type="dxa"/>
          </w:tcPr>
          <w:p w:rsidR="009B360B" w:rsidRPr="00FB3B7C" w:rsidRDefault="009B360B" w:rsidP="00610CEF">
            <w:pPr>
              <w:ind w:firstLine="0"/>
              <w:rPr>
                <w:rFonts w:eastAsia="Calibri"/>
                <w:noProof/>
                <w:sz w:val="18"/>
                <w:szCs w:val="18"/>
              </w:rPr>
            </w:pPr>
            <w:r w:rsidRPr="00FB3B7C">
              <w:rPr>
                <w:rFonts w:eastAsia="Calibri"/>
                <w:noProof/>
                <w:sz w:val="18"/>
                <w:szCs w:val="18"/>
              </w:rPr>
              <w:t>NMP brigādes NMP dienestā (skaits uz gada beigām)</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194</w:t>
            </w:r>
          </w:p>
          <w:p w:rsidR="009B360B" w:rsidRPr="00FB3B7C"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194</w:t>
            </w:r>
          </w:p>
          <w:p w:rsidR="009B360B" w:rsidRPr="00FB3B7C"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195</w:t>
            </w:r>
          </w:p>
          <w:p w:rsidR="009B360B" w:rsidRPr="00FB3B7C"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FB3B7C">
              <w:rPr>
                <w:rFonts w:eastAsia="Calibri"/>
                <w:noProof/>
                <w:sz w:val="18"/>
                <w:szCs w:val="18"/>
              </w:rPr>
              <w:t>196</w:t>
            </w:r>
          </w:p>
          <w:p w:rsidR="009B360B" w:rsidRPr="00FB3B7C" w:rsidRDefault="009B360B" w:rsidP="00610CEF">
            <w:pPr>
              <w:ind w:firstLine="0"/>
              <w:jc w:val="center"/>
              <w:rPr>
                <w:rFonts w:eastAsia="Calibri"/>
                <w:noProof/>
                <w:sz w:val="18"/>
                <w:szCs w:val="18"/>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FB3B7C" w:rsidRDefault="009B360B" w:rsidP="00610CEF">
            <w:pPr>
              <w:ind w:firstLine="0"/>
              <w:jc w:val="center"/>
              <w:rPr>
                <w:rFonts w:eastAsia="Calibri"/>
                <w:noProof/>
                <w:sz w:val="18"/>
                <w:szCs w:val="18"/>
              </w:rPr>
            </w:pPr>
            <w:r w:rsidRPr="00EC1B12">
              <w:rPr>
                <w:rFonts w:eastAsia="Calibri"/>
                <w:noProof/>
                <w:sz w:val="18"/>
                <w:szCs w:val="18"/>
              </w:rPr>
              <w:t>197</w:t>
            </w:r>
          </w:p>
          <w:p w:rsidR="009B360B" w:rsidRPr="00EC1B12" w:rsidRDefault="009B360B" w:rsidP="00610CEF">
            <w:pPr>
              <w:ind w:firstLine="0"/>
              <w:jc w:val="center"/>
              <w:rPr>
                <w:rFonts w:eastAsia="Calibri"/>
                <w:noProof/>
                <w:sz w:val="18"/>
                <w:szCs w:val="18"/>
              </w:rPr>
            </w:pPr>
          </w:p>
        </w:tc>
      </w:tr>
    </w:tbl>
    <w:p w:rsidR="009B360B" w:rsidRPr="0048201A" w:rsidRDefault="009B360B" w:rsidP="009B360B">
      <w:pPr>
        <w:ind w:firstLine="426"/>
        <w:rPr>
          <w:noProof/>
          <w:sz w:val="18"/>
          <w:szCs w:val="18"/>
        </w:rPr>
      </w:pPr>
      <w:r w:rsidRPr="0048201A">
        <w:rPr>
          <w:noProof/>
          <w:sz w:val="18"/>
          <w:szCs w:val="18"/>
        </w:rPr>
        <w:t xml:space="preserve">Piezīmes. </w:t>
      </w:r>
    </w:p>
    <w:p w:rsidR="009B360B" w:rsidRPr="00936EFE" w:rsidRDefault="009B360B" w:rsidP="009B360B">
      <w:pPr>
        <w:ind w:firstLine="426"/>
        <w:rPr>
          <w:i/>
          <w:iCs/>
          <w:sz w:val="18"/>
          <w:szCs w:val="18"/>
          <w:vertAlign w:val="superscript"/>
        </w:rPr>
      </w:pPr>
      <w:r w:rsidRPr="0048201A">
        <w:rPr>
          <w:rFonts w:eastAsia="Calibri"/>
          <w:noProof/>
          <w:sz w:val="18"/>
          <w:szCs w:val="18"/>
          <w:vertAlign w:val="superscript"/>
        </w:rPr>
        <w:t>1</w:t>
      </w:r>
      <w:r w:rsidRPr="0048201A">
        <w:rPr>
          <w:rFonts w:eastAsia="Calibri"/>
          <w:noProof/>
          <w:sz w:val="18"/>
          <w:szCs w:val="18"/>
        </w:rPr>
        <w:t xml:space="preserve">Rādītājs tika plānots līdz 2020. gadam, </w:t>
      </w:r>
      <w:r>
        <w:rPr>
          <w:rFonts w:eastAsia="Calibri"/>
          <w:noProof/>
          <w:sz w:val="18"/>
          <w:szCs w:val="18"/>
        </w:rPr>
        <w:t xml:space="preserve">jo </w:t>
      </w:r>
      <w:r w:rsidRPr="0048201A">
        <w:rPr>
          <w:sz w:val="18"/>
          <w:szCs w:val="18"/>
        </w:rPr>
        <w:t xml:space="preserve">atbilstoši </w:t>
      </w:r>
      <w:r>
        <w:rPr>
          <w:sz w:val="18"/>
          <w:szCs w:val="18"/>
        </w:rPr>
        <w:t xml:space="preserve">MK 28.08.2018. </w:t>
      </w:r>
      <w:r w:rsidRPr="0048201A">
        <w:rPr>
          <w:sz w:val="18"/>
          <w:szCs w:val="18"/>
        </w:rPr>
        <w:t xml:space="preserve">noteikumu Nr.555 “Veselības aprūpes pakalpojumu organizēšanas un samaksas </w:t>
      </w:r>
      <w:r>
        <w:rPr>
          <w:sz w:val="18"/>
          <w:szCs w:val="18"/>
        </w:rPr>
        <w:t>kārtība” 118.punktā noteiktajam</w:t>
      </w:r>
      <w:r w:rsidRPr="0048201A">
        <w:rPr>
          <w:sz w:val="18"/>
          <w:szCs w:val="18"/>
        </w:rPr>
        <w:t xml:space="preserve"> to vietā tika ieviesti 2 jauni rādītāji</w:t>
      </w:r>
      <w:r>
        <w:rPr>
          <w:sz w:val="18"/>
          <w:szCs w:val="18"/>
        </w:rPr>
        <w:t xml:space="preserve"> -</w:t>
      </w:r>
      <w:r w:rsidRPr="0048201A">
        <w:rPr>
          <w:sz w:val="18"/>
          <w:szCs w:val="18"/>
        </w:rPr>
        <w:t xml:space="preserve"> “</w:t>
      </w:r>
      <w:r w:rsidRPr="0048201A">
        <w:rPr>
          <w:iCs/>
          <w:sz w:val="18"/>
          <w:szCs w:val="18"/>
        </w:rPr>
        <w:t xml:space="preserve">Vidējais NMP brigādes ierašanās laiks visaugstākās </w:t>
      </w:r>
      <w:r w:rsidRPr="00936EFE">
        <w:rPr>
          <w:iCs/>
          <w:sz w:val="18"/>
          <w:szCs w:val="18"/>
        </w:rPr>
        <w:t xml:space="preserve">un augstas prioritātes izsaukumos </w:t>
      </w:r>
      <w:r w:rsidRPr="00936EFE">
        <w:rPr>
          <w:bCs/>
          <w:iCs/>
          <w:sz w:val="18"/>
          <w:szCs w:val="18"/>
        </w:rPr>
        <w:t>republikas nozīmes pilsētās</w:t>
      </w:r>
      <w:r w:rsidRPr="00936EFE">
        <w:rPr>
          <w:iCs/>
          <w:sz w:val="18"/>
          <w:szCs w:val="18"/>
        </w:rPr>
        <w:t xml:space="preserve">” un “Vidējais NMP brigādes ierašanās laiks visaugstākās un augstas prioritātes izsaukumos </w:t>
      </w:r>
      <w:r w:rsidRPr="00936EFE">
        <w:rPr>
          <w:bCs/>
          <w:iCs/>
          <w:sz w:val="18"/>
          <w:szCs w:val="18"/>
        </w:rPr>
        <w:t>novadu nozīmes pilsētās</w:t>
      </w:r>
      <w:r w:rsidRPr="00936EFE">
        <w:rPr>
          <w:iCs/>
          <w:sz w:val="18"/>
          <w:szCs w:val="18"/>
        </w:rPr>
        <w:t>”.</w:t>
      </w:r>
    </w:p>
    <w:p w:rsidR="009B360B" w:rsidRPr="00B07F2E" w:rsidRDefault="009B360B" w:rsidP="009B360B">
      <w:pPr>
        <w:ind w:firstLine="426"/>
        <w:rPr>
          <w:sz w:val="18"/>
          <w:szCs w:val="18"/>
        </w:rPr>
      </w:pPr>
      <w:r w:rsidRPr="0048201A">
        <w:rPr>
          <w:sz w:val="18"/>
          <w:vertAlign w:val="superscript"/>
        </w:rPr>
        <w:t>2</w:t>
      </w:r>
      <w:r w:rsidRPr="0048201A">
        <w:rPr>
          <w:noProof/>
          <w:sz w:val="18"/>
          <w:szCs w:val="18"/>
        </w:rPr>
        <w:t xml:space="preserve">Uzsāk plānot ar 2020. gadu, jo </w:t>
      </w:r>
      <w:r w:rsidRPr="0048201A">
        <w:rPr>
          <w:sz w:val="18"/>
          <w:szCs w:val="18"/>
        </w:rPr>
        <w:t xml:space="preserve">atbilstoši </w:t>
      </w:r>
      <w:r>
        <w:rPr>
          <w:sz w:val="18"/>
          <w:szCs w:val="18"/>
        </w:rPr>
        <w:t xml:space="preserve">MK 28.08.2018. </w:t>
      </w:r>
      <w:r w:rsidRPr="0048201A">
        <w:rPr>
          <w:sz w:val="18"/>
          <w:szCs w:val="18"/>
        </w:rPr>
        <w:t>noteikumu Nr.555 “Veselības aprūpes pakalpojumu organizēšanas un samaksas kārtība” 118.punktā noteiktajam tiek ieviesti 2 jauni rādītāji.</w:t>
      </w:r>
    </w:p>
    <w:p w:rsidR="009B360B" w:rsidRPr="00603BAE" w:rsidRDefault="009B360B" w:rsidP="009B360B">
      <w:pPr>
        <w:ind w:firstLine="426"/>
        <w:rPr>
          <w:sz w:val="18"/>
          <w:szCs w:val="18"/>
        </w:rPr>
      </w:pPr>
      <w:r>
        <w:rPr>
          <w:rFonts w:eastAsia="Calibri"/>
          <w:noProof/>
          <w:sz w:val="18"/>
          <w:szCs w:val="18"/>
          <w:vertAlign w:val="superscript"/>
        </w:rPr>
        <w:t>3</w:t>
      </w:r>
      <w:r w:rsidRPr="00B07F2E">
        <w:rPr>
          <w:rFonts w:cs="Angsana New"/>
          <w:noProof/>
          <w:sz w:val="18"/>
          <w:szCs w:val="18"/>
        </w:rPr>
        <w:t>Ar 2020.</w:t>
      </w:r>
      <w:r>
        <w:rPr>
          <w:rFonts w:cs="Angsana New"/>
          <w:noProof/>
          <w:sz w:val="18"/>
          <w:szCs w:val="18"/>
        </w:rPr>
        <w:t xml:space="preserve"> </w:t>
      </w:r>
      <w:r w:rsidRPr="00B07F2E">
        <w:rPr>
          <w:rFonts w:cs="Angsana New"/>
          <w:noProof/>
          <w:sz w:val="18"/>
          <w:szCs w:val="18"/>
        </w:rPr>
        <w:t xml:space="preserve">gadu </w:t>
      </w:r>
      <w:r w:rsidRPr="00B07F2E">
        <w:rPr>
          <w:rFonts w:cs="Angsana New"/>
          <w:sz w:val="18"/>
          <w:szCs w:val="18"/>
        </w:rPr>
        <w:t>sekundārie izsaukumi tiek atlasīti</w:t>
      </w:r>
      <w:r>
        <w:rPr>
          <w:rFonts w:cs="Angsana New"/>
          <w:sz w:val="18"/>
          <w:szCs w:val="18"/>
        </w:rPr>
        <w:t xml:space="preserve"> </w:t>
      </w:r>
      <w:r w:rsidRPr="00B07F2E">
        <w:rPr>
          <w:rFonts w:cs="Angsana New"/>
          <w:sz w:val="18"/>
          <w:szCs w:val="18"/>
        </w:rPr>
        <w:t xml:space="preserve">atbilstoši Ministru kabineta </w:t>
      </w:r>
      <w:r>
        <w:rPr>
          <w:rFonts w:cs="Angsana New"/>
          <w:sz w:val="18"/>
          <w:szCs w:val="18"/>
        </w:rPr>
        <w:t xml:space="preserve">28.08.2018. </w:t>
      </w:r>
      <w:r w:rsidRPr="00B07F2E">
        <w:rPr>
          <w:rFonts w:cs="Angsana New"/>
          <w:sz w:val="18"/>
          <w:szCs w:val="18"/>
        </w:rPr>
        <w:t>noteikumiem Nr.555 ”Veselības aprūpes pakalpojumu organizēšanas un samaksas kārtība”</w:t>
      </w:r>
      <w:r>
        <w:rPr>
          <w:sz w:val="18"/>
          <w:szCs w:val="18"/>
        </w:rPr>
        <w:t>. P</w:t>
      </w:r>
      <w:r w:rsidRPr="00B07F2E">
        <w:rPr>
          <w:rFonts w:cs="Angsana New"/>
          <w:sz w:val="18"/>
          <w:szCs w:val="18"/>
        </w:rPr>
        <w:t xml:space="preserve">amatojoties uz nepieciešamību pariet uz paplašināto </w:t>
      </w:r>
      <w:r w:rsidRPr="00B07F2E">
        <w:rPr>
          <w:rFonts w:cs="Angsana New"/>
          <w:sz w:val="18"/>
          <w:szCs w:val="18"/>
        </w:rPr>
        <w:lastRenderedPageBreak/>
        <w:t xml:space="preserve">SSK-10 klasifikatora izmantošanu NMP etapā, lai </w:t>
      </w:r>
      <w:r w:rsidRPr="00B07F2E">
        <w:rPr>
          <w:sz w:val="18"/>
          <w:szCs w:val="18"/>
        </w:rPr>
        <w:t>nodrošinātu informācijas nodošanu no izsaukuma elektroniskas kartes uz informācijas sistēmu “E-veselība</w:t>
      </w:r>
      <w:r w:rsidRPr="00B07F2E">
        <w:rPr>
          <w:sz w:val="16"/>
          <w:szCs w:val="16"/>
        </w:rPr>
        <w:t>”,</w:t>
      </w:r>
      <w:r w:rsidRPr="00B07F2E">
        <w:rPr>
          <w:rFonts w:cs="Angsana New"/>
          <w:noProof/>
          <w:sz w:val="18"/>
          <w:szCs w:val="18"/>
        </w:rPr>
        <w:t xml:space="preserve"> ar 2021.</w:t>
      </w:r>
      <w:r>
        <w:rPr>
          <w:rFonts w:cs="Angsana New"/>
          <w:noProof/>
          <w:sz w:val="18"/>
          <w:szCs w:val="18"/>
        </w:rPr>
        <w:t xml:space="preserve"> </w:t>
      </w:r>
      <w:r w:rsidRPr="00B07F2E">
        <w:rPr>
          <w:rFonts w:cs="Angsana New"/>
          <w:noProof/>
          <w:sz w:val="18"/>
          <w:szCs w:val="18"/>
        </w:rPr>
        <w:t xml:space="preserve">gadu tiek mainīti </w:t>
      </w:r>
      <w:r w:rsidRPr="00B07F2E">
        <w:rPr>
          <w:rFonts w:cs="Angsana New"/>
          <w:sz w:val="18"/>
          <w:szCs w:val="18"/>
        </w:rPr>
        <w:t>sekundāro izsaukumu atlases kritēriji.</w:t>
      </w:r>
    </w:p>
    <w:p w:rsidR="009B360B" w:rsidRPr="00B07F2E" w:rsidRDefault="009B360B" w:rsidP="005014EB">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jc w:val="left"/>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75 957 097</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80 121 623</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95 645 174</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95 153 912</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95 153 912</w:t>
            </w:r>
          </w:p>
        </w:tc>
      </w:tr>
      <w:tr w:rsidR="009B360B" w:rsidRPr="00B07F2E" w:rsidTr="00610CEF">
        <w:trPr>
          <w:trHeight w:val="284"/>
        </w:trPr>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4 164 526</w:t>
            </w:r>
          </w:p>
        </w:tc>
        <w:tc>
          <w:tcPr>
            <w:tcW w:w="1134" w:type="dxa"/>
          </w:tcPr>
          <w:p w:rsidR="009B360B" w:rsidRPr="00B07F2E" w:rsidRDefault="009B360B" w:rsidP="00610CEF">
            <w:pPr>
              <w:ind w:firstLine="0"/>
              <w:jc w:val="right"/>
              <w:rPr>
                <w:noProof/>
                <w:sz w:val="18"/>
              </w:rPr>
            </w:pPr>
            <w:r w:rsidRPr="00B07F2E">
              <w:rPr>
                <w:noProof/>
                <w:sz w:val="18"/>
              </w:rPr>
              <w:t>15 523 551</w:t>
            </w:r>
          </w:p>
        </w:tc>
        <w:tc>
          <w:tcPr>
            <w:tcW w:w="1134" w:type="dxa"/>
          </w:tcPr>
          <w:p w:rsidR="009B360B" w:rsidRPr="00B07F2E" w:rsidRDefault="009B360B" w:rsidP="00610CEF">
            <w:pPr>
              <w:ind w:firstLine="0"/>
              <w:jc w:val="right"/>
              <w:rPr>
                <w:noProof/>
                <w:sz w:val="18"/>
              </w:rPr>
            </w:pPr>
            <w:r w:rsidRPr="00B07F2E">
              <w:rPr>
                <w:noProof/>
                <w:sz w:val="18"/>
              </w:rPr>
              <w:t>-491 262</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rPr>
          <w:trHeight w:val="284"/>
        </w:trPr>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5,5</w:t>
            </w:r>
          </w:p>
        </w:tc>
        <w:tc>
          <w:tcPr>
            <w:tcW w:w="1134" w:type="dxa"/>
          </w:tcPr>
          <w:p w:rsidR="009B360B" w:rsidRPr="00B07F2E" w:rsidRDefault="009B360B" w:rsidP="00610CEF">
            <w:pPr>
              <w:ind w:firstLine="0"/>
              <w:jc w:val="right"/>
              <w:rPr>
                <w:noProof/>
                <w:sz w:val="18"/>
              </w:rPr>
            </w:pPr>
            <w:r w:rsidRPr="00B07F2E">
              <w:rPr>
                <w:noProof/>
                <w:sz w:val="18"/>
              </w:rPr>
              <w:t>19,4</w:t>
            </w:r>
          </w:p>
        </w:tc>
        <w:tc>
          <w:tcPr>
            <w:tcW w:w="1134" w:type="dxa"/>
          </w:tcPr>
          <w:p w:rsidR="009B360B" w:rsidRPr="00B07F2E" w:rsidRDefault="009B360B" w:rsidP="00610CEF">
            <w:pPr>
              <w:ind w:firstLine="0"/>
              <w:jc w:val="right"/>
              <w:rPr>
                <w:noProof/>
                <w:sz w:val="18"/>
              </w:rPr>
            </w:pPr>
            <w:r w:rsidRPr="00B07F2E">
              <w:rPr>
                <w:noProof/>
                <w:sz w:val="18"/>
              </w:rPr>
              <w:t>-0,5</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Atlīdzība, </w:t>
            </w:r>
            <w:r w:rsidRPr="00B07F2E">
              <w:rPr>
                <w:i/>
                <w:noProof/>
                <w:sz w:val="18"/>
                <w:lang w:eastAsia="lv-LV"/>
              </w:rPr>
              <w:t>euro</w:t>
            </w:r>
          </w:p>
        </w:tc>
        <w:tc>
          <w:tcPr>
            <w:tcW w:w="1134" w:type="dxa"/>
          </w:tcPr>
          <w:p w:rsidR="009B360B" w:rsidRPr="00B07F2E" w:rsidRDefault="009B360B" w:rsidP="00610CEF">
            <w:pPr>
              <w:ind w:firstLine="0"/>
              <w:jc w:val="right"/>
              <w:rPr>
                <w:noProof/>
                <w:sz w:val="18"/>
              </w:rPr>
            </w:pPr>
            <w:r w:rsidRPr="00B07F2E">
              <w:rPr>
                <w:noProof/>
                <w:sz w:val="18"/>
              </w:rPr>
              <w:t>64 118 741</w:t>
            </w:r>
          </w:p>
        </w:tc>
        <w:tc>
          <w:tcPr>
            <w:tcW w:w="1134" w:type="dxa"/>
          </w:tcPr>
          <w:p w:rsidR="009B360B" w:rsidRPr="00B07F2E" w:rsidRDefault="009B360B" w:rsidP="00610CEF">
            <w:pPr>
              <w:ind w:firstLine="0"/>
              <w:jc w:val="right"/>
              <w:rPr>
                <w:bCs/>
                <w:noProof/>
                <w:sz w:val="18"/>
              </w:rPr>
            </w:pPr>
            <w:r w:rsidRPr="00B07F2E">
              <w:rPr>
                <w:bCs/>
                <w:noProof/>
                <w:sz w:val="18"/>
              </w:rPr>
              <w:t>69 619 598</w:t>
            </w:r>
          </w:p>
        </w:tc>
        <w:tc>
          <w:tcPr>
            <w:tcW w:w="1134" w:type="dxa"/>
          </w:tcPr>
          <w:p w:rsidR="009B360B" w:rsidRPr="00B07F2E" w:rsidRDefault="009B360B" w:rsidP="00610CEF">
            <w:pPr>
              <w:ind w:firstLine="0"/>
              <w:jc w:val="right"/>
              <w:rPr>
                <w:bCs/>
                <w:noProof/>
                <w:sz w:val="18"/>
              </w:rPr>
            </w:pPr>
            <w:r w:rsidRPr="00B07F2E">
              <w:rPr>
                <w:bCs/>
                <w:noProof/>
                <w:sz w:val="18"/>
              </w:rPr>
              <w:t>85 072 769</w:t>
            </w:r>
          </w:p>
        </w:tc>
        <w:tc>
          <w:tcPr>
            <w:tcW w:w="1134" w:type="dxa"/>
          </w:tcPr>
          <w:p w:rsidR="009B360B" w:rsidRPr="00B07F2E" w:rsidRDefault="009B360B" w:rsidP="00610CEF">
            <w:pPr>
              <w:ind w:firstLine="0"/>
              <w:jc w:val="right"/>
              <w:rPr>
                <w:bCs/>
                <w:noProof/>
                <w:sz w:val="18"/>
              </w:rPr>
            </w:pPr>
            <w:r w:rsidRPr="00B07F2E">
              <w:rPr>
                <w:bCs/>
                <w:noProof/>
                <w:sz w:val="18"/>
              </w:rPr>
              <w:t>85 072 769</w:t>
            </w:r>
          </w:p>
        </w:tc>
        <w:tc>
          <w:tcPr>
            <w:tcW w:w="1134" w:type="dxa"/>
          </w:tcPr>
          <w:p w:rsidR="009B360B" w:rsidRPr="00B07F2E" w:rsidRDefault="009B360B" w:rsidP="00610CEF">
            <w:pPr>
              <w:ind w:firstLine="0"/>
              <w:jc w:val="right"/>
              <w:rPr>
                <w:bCs/>
                <w:noProof/>
                <w:sz w:val="18"/>
              </w:rPr>
            </w:pPr>
            <w:r w:rsidRPr="00B07F2E">
              <w:rPr>
                <w:bCs/>
                <w:noProof/>
                <w:sz w:val="18"/>
              </w:rPr>
              <w:t>85 072 769</w:t>
            </w:r>
          </w:p>
        </w:tc>
      </w:tr>
      <w:tr w:rsidR="009B360B" w:rsidRPr="00B07F2E" w:rsidTr="00610CEF">
        <w:tc>
          <w:tcPr>
            <w:tcW w:w="3402" w:type="dxa"/>
          </w:tcPr>
          <w:p w:rsidR="009B360B" w:rsidRPr="00B07F2E" w:rsidRDefault="009B360B" w:rsidP="00610CEF">
            <w:pPr>
              <w:ind w:firstLine="0"/>
              <w:rPr>
                <w:noProof/>
                <w:sz w:val="18"/>
                <w:szCs w:val="18"/>
                <w:lang w:eastAsia="lv-LV"/>
              </w:rPr>
            </w:pPr>
            <w:r w:rsidRPr="00B07F2E">
              <w:rPr>
                <w:noProof/>
                <w:sz w:val="18"/>
                <w:szCs w:val="18"/>
              </w:rPr>
              <w:t>Vidējais amata vietu skaits gadā</w:t>
            </w:r>
            <w:r w:rsidRPr="00B07F2E">
              <w:rPr>
                <w:noProof/>
                <w:sz w:val="18"/>
                <w:szCs w:val="18"/>
                <w:vertAlign w:val="superscript"/>
              </w:rPr>
              <w:t>1</w:t>
            </w:r>
          </w:p>
        </w:tc>
        <w:tc>
          <w:tcPr>
            <w:tcW w:w="1134" w:type="dxa"/>
          </w:tcPr>
          <w:p w:rsidR="009B360B" w:rsidRPr="00B07F2E" w:rsidRDefault="009B360B" w:rsidP="00610CEF">
            <w:pPr>
              <w:ind w:firstLine="0"/>
              <w:jc w:val="right"/>
              <w:rPr>
                <w:noProof/>
                <w:sz w:val="18"/>
              </w:rPr>
            </w:pPr>
            <w:r w:rsidRPr="00B07F2E">
              <w:rPr>
                <w:noProof/>
                <w:sz w:val="18"/>
              </w:rPr>
              <w:t>3 546,3</w:t>
            </w:r>
          </w:p>
        </w:tc>
        <w:tc>
          <w:tcPr>
            <w:tcW w:w="1134" w:type="dxa"/>
          </w:tcPr>
          <w:p w:rsidR="009B360B" w:rsidRPr="00B07F2E" w:rsidRDefault="009B360B" w:rsidP="00610CEF">
            <w:pPr>
              <w:ind w:firstLine="0"/>
              <w:jc w:val="right"/>
              <w:rPr>
                <w:bCs/>
                <w:noProof/>
                <w:sz w:val="18"/>
              </w:rPr>
            </w:pPr>
            <w:r w:rsidRPr="00B07F2E">
              <w:rPr>
                <w:bCs/>
                <w:noProof/>
                <w:sz w:val="18"/>
              </w:rPr>
              <w:t>3 545</w:t>
            </w:r>
          </w:p>
        </w:tc>
        <w:tc>
          <w:tcPr>
            <w:tcW w:w="1134" w:type="dxa"/>
          </w:tcPr>
          <w:p w:rsidR="009B360B" w:rsidRPr="00B07F2E" w:rsidRDefault="009B360B" w:rsidP="00610CEF">
            <w:pPr>
              <w:ind w:firstLine="0"/>
              <w:jc w:val="right"/>
              <w:rPr>
                <w:bCs/>
                <w:noProof/>
                <w:sz w:val="18"/>
              </w:rPr>
            </w:pPr>
            <w:r w:rsidRPr="00B07F2E">
              <w:rPr>
                <w:bCs/>
                <w:noProof/>
                <w:sz w:val="18"/>
              </w:rPr>
              <w:t>3 52</w:t>
            </w:r>
            <w:r>
              <w:rPr>
                <w:bCs/>
                <w:noProof/>
                <w:sz w:val="18"/>
              </w:rPr>
              <w:t>6</w:t>
            </w:r>
          </w:p>
        </w:tc>
        <w:tc>
          <w:tcPr>
            <w:tcW w:w="1134" w:type="dxa"/>
          </w:tcPr>
          <w:p w:rsidR="009B360B" w:rsidRPr="00B07F2E" w:rsidRDefault="009B360B" w:rsidP="00610CEF">
            <w:pPr>
              <w:ind w:firstLine="0"/>
              <w:jc w:val="right"/>
              <w:rPr>
                <w:bCs/>
                <w:noProof/>
                <w:sz w:val="18"/>
              </w:rPr>
            </w:pPr>
            <w:r w:rsidRPr="00B07F2E">
              <w:rPr>
                <w:bCs/>
                <w:noProof/>
                <w:sz w:val="18"/>
              </w:rPr>
              <w:t>3 52</w:t>
            </w:r>
            <w:r>
              <w:rPr>
                <w:bCs/>
                <w:noProof/>
                <w:sz w:val="18"/>
              </w:rPr>
              <w:t>6</w:t>
            </w:r>
          </w:p>
        </w:tc>
        <w:tc>
          <w:tcPr>
            <w:tcW w:w="1134" w:type="dxa"/>
          </w:tcPr>
          <w:p w:rsidR="009B360B" w:rsidRPr="00B07F2E" w:rsidRDefault="009B360B" w:rsidP="00610CEF">
            <w:pPr>
              <w:ind w:firstLine="0"/>
              <w:jc w:val="right"/>
              <w:rPr>
                <w:bCs/>
                <w:noProof/>
                <w:sz w:val="18"/>
              </w:rPr>
            </w:pPr>
            <w:r w:rsidRPr="00B07F2E">
              <w:rPr>
                <w:bCs/>
                <w:noProof/>
                <w:sz w:val="18"/>
              </w:rPr>
              <w:t>3 52</w:t>
            </w:r>
            <w:r>
              <w:rPr>
                <w:bCs/>
                <w:noProof/>
                <w:sz w:val="18"/>
              </w:rPr>
              <w:t>6</w:t>
            </w:r>
          </w:p>
        </w:tc>
      </w:tr>
      <w:tr w:rsidR="009B360B" w:rsidRPr="00B07F2E" w:rsidTr="00610CEF">
        <w:tc>
          <w:tcPr>
            <w:tcW w:w="3402" w:type="dxa"/>
          </w:tcPr>
          <w:p w:rsidR="009B360B" w:rsidRPr="00B07F2E" w:rsidRDefault="009B360B" w:rsidP="00610CEF">
            <w:pPr>
              <w:ind w:firstLine="0"/>
              <w:rPr>
                <w:noProof/>
                <w:sz w:val="18"/>
                <w:szCs w:val="18"/>
                <w:lang w:eastAsia="lv-LV"/>
              </w:rPr>
            </w:pPr>
            <w:r w:rsidRPr="00B07F2E">
              <w:rPr>
                <w:noProof/>
                <w:sz w:val="18"/>
                <w:szCs w:val="18"/>
              </w:rPr>
              <w:t xml:space="preserve">Vidējā atlīdzība amata vietai </w:t>
            </w:r>
            <w:r w:rsidRPr="00B07F2E">
              <w:rPr>
                <w:noProof/>
                <w:sz w:val="18"/>
                <w:szCs w:val="18"/>
                <w:lang w:eastAsia="lv-LV"/>
              </w:rPr>
              <w:t xml:space="preserve">(mēnesī), </w:t>
            </w:r>
            <w:r w:rsidRPr="00B07F2E">
              <w:rPr>
                <w:i/>
                <w:noProof/>
                <w:sz w:val="18"/>
                <w:szCs w:val="18"/>
              </w:rPr>
              <w:t>euro</w:t>
            </w:r>
          </w:p>
        </w:tc>
        <w:tc>
          <w:tcPr>
            <w:tcW w:w="1134" w:type="dxa"/>
          </w:tcPr>
          <w:p w:rsidR="009B360B" w:rsidRPr="00B07F2E" w:rsidRDefault="009B360B" w:rsidP="00610CEF">
            <w:pPr>
              <w:ind w:firstLine="0"/>
              <w:jc w:val="right"/>
              <w:rPr>
                <w:noProof/>
                <w:sz w:val="18"/>
              </w:rPr>
            </w:pPr>
            <w:r>
              <w:rPr>
                <w:noProof/>
                <w:sz w:val="18"/>
              </w:rPr>
              <w:t>1 506</w:t>
            </w:r>
          </w:p>
        </w:tc>
        <w:tc>
          <w:tcPr>
            <w:tcW w:w="1134" w:type="dxa"/>
          </w:tcPr>
          <w:p w:rsidR="009B360B" w:rsidRPr="00B07F2E" w:rsidRDefault="009B360B" w:rsidP="00610CEF">
            <w:pPr>
              <w:ind w:firstLine="0"/>
              <w:jc w:val="right"/>
              <w:rPr>
                <w:bCs/>
                <w:noProof/>
                <w:sz w:val="18"/>
              </w:rPr>
            </w:pPr>
            <w:r w:rsidRPr="00B07F2E">
              <w:rPr>
                <w:bCs/>
                <w:noProof/>
                <w:sz w:val="18"/>
              </w:rPr>
              <w:t>1 635,5</w:t>
            </w:r>
          </w:p>
        </w:tc>
        <w:tc>
          <w:tcPr>
            <w:tcW w:w="1134" w:type="dxa"/>
          </w:tcPr>
          <w:p w:rsidR="009B360B" w:rsidRPr="00B07F2E" w:rsidRDefault="009B360B" w:rsidP="00610CEF">
            <w:pPr>
              <w:ind w:firstLine="0"/>
              <w:jc w:val="right"/>
              <w:rPr>
                <w:bCs/>
                <w:noProof/>
                <w:sz w:val="18"/>
              </w:rPr>
            </w:pPr>
            <w:r>
              <w:rPr>
                <w:bCs/>
                <w:noProof/>
                <w:sz w:val="18"/>
              </w:rPr>
              <w:t>2 009,58</w:t>
            </w:r>
          </w:p>
        </w:tc>
        <w:tc>
          <w:tcPr>
            <w:tcW w:w="1134" w:type="dxa"/>
          </w:tcPr>
          <w:p w:rsidR="009B360B" w:rsidRPr="00B07F2E" w:rsidRDefault="009B360B" w:rsidP="00610CEF">
            <w:pPr>
              <w:ind w:firstLine="0"/>
              <w:jc w:val="right"/>
              <w:rPr>
                <w:bCs/>
                <w:noProof/>
                <w:sz w:val="18"/>
              </w:rPr>
            </w:pPr>
            <w:r>
              <w:rPr>
                <w:bCs/>
                <w:noProof/>
                <w:sz w:val="18"/>
              </w:rPr>
              <w:t>2 009,58</w:t>
            </w:r>
          </w:p>
        </w:tc>
        <w:tc>
          <w:tcPr>
            <w:tcW w:w="1134" w:type="dxa"/>
          </w:tcPr>
          <w:p w:rsidR="009B360B" w:rsidRPr="00B07F2E" w:rsidRDefault="009B360B" w:rsidP="00610CEF">
            <w:pPr>
              <w:ind w:firstLine="0"/>
              <w:jc w:val="right"/>
              <w:rPr>
                <w:bCs/>
                <w:noProof/>
                <w:sz w:val="18"/>
              </w:rPr>
            </w:pPr>
            <w:r>
              <w:rPr>
                <w:bCs/>
                <w:noProof/>
                <w:sz w:val="18"/>
              </w:rPr>
              <w:t>2 009,58</w:t>
            </w:r>
          </w:p>
        </w:tc>
      </w:tr>
      <w:tr w:rsidR="009B360B" w:rsidRPr="00B07F2E" w:rsidTr="00610CEF">
        <w:trPr>
          <w:trHeight w:val="113"/>
        </w:trPr>
        <w:tc>
          <w:tcPr>
            <w:tcW w:w="3402" w:type="dxa"/>
            <w:vAlign w:val="center"/>
          </w:tcPr>
          <w:p w:rsidR="009B360B" w:rsidRPr="00B07F2E" w:rsidRDefault="009B360B" w:rsidP="00610CEF">
            <w:pPr>
              <w:ind w:firstLine="0"/>
              <w:rPr>
                <w:noProof/>
                <w:sz w:val="18"/>
                <w:szCs w:val="18"/>
                <w:lang w:eastAsia="lv-LV"/>
              </w:rPr>
            </w:pPr>
            <w:r w:rsidRPr="00B07F2E">
              <w:rPr>
                <w:noProof/>
                <w:sz w:val="18"/>
                <w:szCs w:val="18"/>
                <w:lang w:eastAsia="lv-LV"/>
              </w:rPr>
              <w:t xml:space="preserve">Kopējā atlīdzība gadā par ārštata darbinieku un uz līgumattiecību pamata nodarbināto, kas nav amatu sarakstā, sniegtajiem pakalpojumiem, </w:t>
            </w:r>
            <w:r w:rsidRPr="00B07F2E">
              <w:rPr>
                <w:i/>
                <w:noProof/>
                <w:sz w:val="18"/>
                <w:szCs w:val="18"/>
                <w:lang w:eastAsia="lv-LV"/>
              </w:rPr>
              <w:t>euro</w:t>
            </w:r>
          </w:p>
        </w:tc>
        <w:tc>
          <w:tcPr>
            <w:tcW w:w="1134" w:type="dxa"/>
          </w:tcPr>
          <w:p w:rsidR="009B360B" w:rsidRPr="00B07F2E" w:rsidRDefault="009B360B" w:rsidP="00610CEF">
            <w:pPr>
              <w:ind w:firstLine="0"/>
              <w:jc w:val="right"/>
              <w:rPr>
                <w:noProof/>
                <w:sz w:val="18"/>
              </w:rPr>
            </w:pPr>
            <w:r w:rsidRPr="00B07F2E">
              <w:rPr>
                <w:noProof/>
                <w:sz w:val="18"/>
              </w:rPr>
              <w:t>29 083</w:t>
            </w:r>
          </w:p>
        </w:tc>
        <w:tc>
          <w:tcPr>
            <w:tcW w:w="1134" w:type="dxa"/>
          </w:tcPr>
          <w:p w:rsidR="009B360B" w:rsidRPr="00B07F2E" w:rsidRDefault="009B360B" w:rsidP="00610CEF">
            <w:pPr>
              <w:ind w:firstLine="0"/>
              <w:jc w:val="right"/>
              <w:rPr>
                <w:bCs/>
                <w:noProof/>
                <w:sz w:val="18"/>
              </w:rPr>
            </w:pPr>
            <w:r w:rsidRPr="00B07F2E">
              <w:rPr>
                <w:bCs/>
                <w:noProof/>
                <w:sz w:val="18"/>
              </w:rPr>
              <w:t>43 432</w:t>
            </w:r>
          </w:p>
        </w:tc>
        <w:tc>
          <w:tcPr>
            <w:tcW w:w="1134" w:type="dxa"/>
          </w:tcPr>
          <w:p w:rsidR="009B360B" w:rsidRPr="00B07F2E" w:rsidRDefault="009B360B" w:rsidP="00610CEF">
            <w:pPr>
              <w:ind w:firstLine="0"/>
              <w:jc w:val="right"/>
              <w:rPr>
                <w:bCs/>
                <w:noProof/>
                <w:sz w:val="18"/>
              </w:rPr>
            </w:pPr>
            <w:r w:rsidRPr="00B07F2E">
              <w:rPr>
                <w:bCs/>
                <w:noProof/>
                <w:sz w:val="18"/>
              </w:rPr>
              <w:t>43 257</w:t>
            </w:r>
          </w:p>
        </w:tc>
        <w:tc>
          <w:tcPr>
            <w:tcW w:w="1134" w:type="dxa"/>
          </w:tcPr>
          <w:p w:rsidR="009B360B" w:rsidRPr="00B07F2E" w:rsidRDefault="009B360B" w:rsidP="00610CEF">
            <w:pPr>
              <w:ind w:firstLine="0"/>
              <w:jc w:val="right"/>
              <w:rPr>
                <w:bCs/>
                <w:noProof/>
                <w:sz w:val="18"/>
              </w:rPr>
            </w:pPr>
            <w:r w:rsidRPr="00B07F2E">
              <w:rPr>
                <w:bCs/>
                <w:noProof/>
                <w:sz w:val="18"/>
              </w:rPr>
              <w:t>43 257</w:t>
            </w:r>
          </w:p>
        </w:tc>
        <w:tc>
          <w:tcPr>
            <w:tcW w:w="1134" w:type="dxa"/>
          </w:tcPr>
          <w:p w:rsidR="009B360B" w:rsidRPr="00B07F2E" w:rsidRDefault="009B360B" w:rsidP="00610CEF">
            <w:pPr>
              <w:ind w:firstLine="0"/>
              <w:jc w:val="right"/>
              <w:rPr>
                <w:bCs/>
                <w:noProof/>
                <w:sz w:val="18"/>
              </w:rPr>
            </w:pPr>
            <w:r w:rsidRPr="00B07F2E">
              <w:rPr>
                <w:bCs/>
                <w:noProof/>
                <w:sz w:val="18"/>
              </w:rPr>
              <w:t>43 257</w:t>
            </w:r>
          </w:p>
        </w:tc>
      </w:tr>
    </w:tbl>
    <w:p w:rsidR="009B360B" w:rsidRPr="00C80902" w:rsidRDefault="009B360B" w:rsidP="009B360B">
      <w:pPr>
        <w:ind w:firstLine="426"/>
        <w:rPr>
          <w:noProof/>
          <w:color w:val="000000" w:themeColor="text1"/>
          <w:sz w:val="18"/>
          <w:szCs w:val="18"/>
          <w:lang w:eastAsia="lv-LV"/>
        </w:rPr>
      </w:pPr>
      <w:r w:rsidRPr="00C80902">
        <w:rPr>
          <w:noProof/>
          <w:color w:val="000000" w:themeColor="text1"/>
          <w:sz w:val="18"/>
          <w:szCs w:val="18"/>
          <w:lang w:eastAsia="lv-LV"/>
        </w:rPr>
        <w:t>Piezīmes.</w:t>
      </w:r>
    </w:p>
    <w:p w:rsidR="009B360B" w:rsidRPr="00B410B1" w:rsidRDefault="009B360B" w:rsidP="009B360B">
      <w:pPr>
        <w:ind w:firstLine="426"/>
        <w:rPr>
          <w:noProof/>
          <w:color w:val="000000" w:themeColor="text1"/>
          <w:sz w:val="18"/>
          <w:szCs w:val="18"/>
          <w:lang w:eastAsia="lv-LV"/>
        </w:rPr>
      </w:pPr>
      <w:r w:rsidRPr="00C80902">
        <w:rPr>
          <w:noProof/>
          <w:color w:val="000000" w:themeColor="text1"/>
          <w:sz w:val="18"/>
          <w:szCs w:val="18"/>
          <w:vertAlign w:val="superscript"/>
          <w:lang w:eastAsia="lv-LV"/>
        </w:rPr>
        <w:t>1</w:t>
      </w:r>
      <w:r w:rsidRPr="00B410B1">
        <w:rPr>
          <w:noProof/>
          <w:color w:val="000000" w:themeColor="text1"/>
          <w:sz w:val="18"/>
          <w:szCs w:val="18"/>
          <w:lang w:eastAsia="lv-LV"/>
        </w:rPr>
        <w:t>2021.-2023.</w:t>
      </w:r>
      <w:r>
        <w:rPr>
          <w:noProof/>
          <w:color w:val="000000" w:themeColor="text1"/>
          <w:sz w:val="18"/>
          <w:szCs w:val="18"/>
          <w:lang w:eastAsia="lv-LV"/>
        </w:rPr>
        <w:t xml:space="preserve"> </w:t>
      </w:r>
      <w:r w:rsidRPr="00B410B1">
        <w:rPr>
          <w:noProof/>
          <w:color w:val="000000" w:themeColor="text1"/>
          <w:sz w:val="18"/>
          <w:szCs w:val="18"/>
          <w:lang w:eastAsia="lv-LV"/>
        </w:rPr>
        <w:t>gadam ik gadu samazināts amata vietu skaits par 19, tai skaitā:</w:t>
      </w:r>
    </w:p>
    <w:p w:rsidR="009B360B"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B410B1">
        <w:rPr>
          <w:noProof/>
          <w:color w:val="000000" w:themeColor="text1"/>
          <w:sz w:val="18"/>
          <w:szCs w:val="18"/>
          <w:lang w:eastAsia="lv-LV"/>
        </w:rPr>
        <w:t xml:space="preserve">atbilstoši Veselības ministrijas </w:t>
      </w:r>
      <w:r>
        <w:rPr>
          <w:noProof/>
          <w:color w:val="000000" w:themeColor="text1"/>
          <w:sz w:val="18"/>
          <w:szCs w:val="18"/>
          <w:lang w:eastAsia="lv-LV"/>
        </w:rPr>
        <w:t xml:space="preserve">2.10.2019. </w:t>
      </w:r>
      <w:r w:rsidRPr="00B410B1">
        <w:rPr>
          <w:noProof/>
          <w:color w:val="000000" w:themeColor="text1"/>
          <w:sz w:val="18"/>
          <w:szCs w:val="18"/>
          <w:lang w:eastAsia="lv-LV"/>
        </w:rPr>
        <w:t>rīkojumam Nr.200 ar</w:t>
      </w:r>
      <w:r>
        <w:rPr>
          <w:noProof/>
          <w:color w:val="000000" w:themeColor="text1"/>
          <w:sz w:val="18"/>
          <w:szCs w:val="18"/>
          <w:lang w:eastAsia="lv-LV"/>
        </w:rPr>
        <w:t xml:space="preserve"> 1.11.2019. pārceltas</w:t>
      </w:r>
      <w:r w:rsidRPr="00B410B1">
        <w:rPr>
          <w:noProof/>
          <w:color w:val="000000" w:themeColor="text1"/>
          <w:sz w:val="18"/>
          <w:szCs w:val="18"/>
          <w:lang w:eastAsia="lv-LV"/>
        </w:rPr>
        <w:t xml:space="preserve"> 8 amata vietas uz Valsts asinsdonoru centru</w:t>
      </w:r>
      <w:r>
        <w:rPr>
          <w:noProof/>
          <w:color w:val="000000" w:themeColor="text1"/>
          <w:sz w:val="18"/>
          <w:szCs w:val="18"/>
          <w:lang w:eastAsia="lv-LV"/>
        </w:rPr>
        <w:t xml:space="preserve"> </w:t>
      </w:r>
      <w:r w:rsidRPr="00B410B1">
        <w:rPr>
          <w:noProof/>
          <w:color w:val="000000" w:themeColor="text1"/>
          <w:sz w:val="18"/>
          <w:szCs w:val="18"/>
          <w:lang w:eastAsia="lv-LV"/>
        </w:rPr>
        <w:t xml:space="preserve">(apakšprogrammu 39.03.00 “Asins un asins komponentu nodrošināšana”), </w:t>
      </w:r>
      <w:r>
        <w:rPr>
          <w:noProof/>
          <w:color w:val="000000" w:themeColor="text1"/>
          <w:sz w:val="18"/>
          <w:szCs w:val="18"/>
          <w:lang w:eastAsia="lv-LV"/>
        </w:rPr>
        <w:t>nepārdalot finansējumu,</w:t>
      </w:r>
      <w:r w:rsidRPr="00B410B1">
        <w:rPr>
          <w:noProof/>
          <w:color w:val="000000" w:themeColor="text1"/>
          <w:sz w:val="18"/>
          <w:szCs w:val="18"/>
          <w:lang w:eastAsia="lv-LV"/>
        </w:rPr>
        <w:t xml:space="preserve"> lai Valsts asinsdonoru centrs pārņemt</w:t>
      </w:r>
      <w:r>
        <w:rPr>
          <w:noProof/>
          <w:color w:val="000000" w:themeColor="text1"/>
          <w:sz w:val="18"/>
          <w:szCs w:val="18"/>
          <w:lang w:eastAsia="lv-LV"/>
        </w:rPr>
        <w:t>u</w:t>
      </w:r>
      <w:r w:rsidRPr="00B410B1">
        <w:rPr>
          <w:noProof/>
          <w:color w:val="000000" w:themeColor="text1"/>
          <w:sz w:val="18"/>
          <w:szCs w:val="18"/>
          <w:lang w:eastAsia="lv-LV"/>
        </w:rPr>
        <w:t xml:space="preserve"> SIA „Rīgas Austrumu klīniskā universitātes slimnīca” stacionāra “Gaiļezers” Asins sagatavošanas nodaļas funkcijas</w:t>
      </w:r>
      <w:r>
        <w:rPr>
          <w:noProof/>
          <w:color w:val="000000" w:themeColor="text1"/>
          <w:sz w:val="18"/>
          <w:szCs w:val="18"/>
          <w:lang w:eastAsia="lv-LV"/>
        </w:rPr>
        <w:t xml:space="preserve">; </w:t>
      </w:r>
    </w:p>
    <w:p w:rsidR="009B360B" w:rsidRPr="00B410B1"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B410B1">
        <w:rPr>
          <w:noProof/>
          <w:color w:val="000000" w:themeColor="text1"/>
          <w:sz w:val="18"/>
          <w:szCs w:val="18"/>
          <w:lang w:eastAsia="lv-LV"/>
        </w:rPr>
        <w:t xml:space="preserve">atbilstoši Veselības ministrijas </w:t>
      </w:r>
      <w:r>
        <w:rPr>
          <w:noProof/>
          <w:color w:val="000000" w:themeColor="text1"/>
          <w:sz w:val="18"/>
          <w:szCs w:val="18"/>
          <w:lang w:eastAsia="lv-LV"/>
        </w:rPr>
        <w:t>13.08.2020.</w:t>
      </w:r>
      <w:r w:rsidRPr="00B410B1">
        <w:rPr>
          <w:noProof/>
          <w:color w:val="000000" w:themeColor="text1"/>
          <w:sz w:val="18"/>
          <w:szCs w:val="18"/>
          <w:lang w:eastAsia="lv-LV"/>
        </w:rPr>
        <w:t xml:space="preserve"> rīkojumam Nr.159 ar </w:t>
      </w:r>
      <w:r>
        <w:rPr>
          <w:noProof/>
          <w:color w:val="000000" w:themeColor="text1"/>
          <w:sz w:val="18"/>
          <w:szCs w:val="18"/>
          <w:lang w:eastAsia="lv-LV"/>
        </w:rPr>
        <w:t>1.10.2020. pārceltas</w:t>
      </w:r>
      <w:r w:rsidRPr="00B410B1">
        <w:rPr>
          <w:noProof/>
          <w:color w:val="000000" w:themeColor="text1"/>
          <w:sz w:val="18"/>
          <w:szCs w:val="18"/>
          <w:lang w:eastAsia="lv-LV"/>
        </w:rPr>
        <w:t xml:space="preserve"> 6 amata vietas uz Valsts asinsdonoru centru</w:t>
      </w:r>
      <w:r>
        <w:rPr>
          <w:noProof/>
          <w:color w:val="000000" w:themeColor="text1"/>
          <w:sz w:val="18"/>
          <w:szCs w:val="18"/>
          <w:lang w:eastAsia="lv-LV"/>
        </w:rPr>
        <w:t xml:space="preserve"> </w:t>
      </w:r>
      <w:r w:rsidRPr="00B410B1">
        <w:rPr>
          <w:noProof/>
          <w:color w:val="000000" w:themeColor="text1"/>
          <w:sz w:val="18"/>
          <w:szCs w:val="18"/>
          <w:lang w:eastAsia="lv-LV"/>
        </w:rPr>
        <w:t xml:space="preserve">(apakšprogrammu 39.03.00 “Asins un asins komponentu nodrošināšana”), </w:t>
      </w:r>
      <w:r>
        <w:rPr>
          <w:noProof/>
          <w:color w:val="000000" w:themeColor="text1"/>
          <w:sz w:val="18"/>
          <w:szCs w:val="18"/>
          <w:lang w:eastAsia="lv-LV"/>
        </w:rPr>
        <w:t>nepārdalot finansējumu,</w:t>
      </w:r>
      <w:r w:rsidRPr="00B410B1">
        <w:rPr>
          <w:noProof/>
          <w:color w:val="000000" w:themeColor="text1"/>
          <w:sz w:val="18"/>
          <w:szCs w:val="18"/>
          <w:lang w:eastAsia="lv-LV"/>
        </w:rPr>
        <w:t xml:space="preserve"> lai </w:t>
      </w:r>
      <w:r>
        <w:rPr>
          <w:noProof/>
          <w:color w:val="000000" w:themeColor="text1"/>
          <w:sz w:val="18"/>
          <w:szCs w:val="18"/>
          <w:lang w:eastAsia="lv-LV"/>
        </w:rPr>
        <w:t>Valsts asinsdonoru centrs</w:t>
      </w:r>
      <w:r w:rsidRPr="00B410B1">
        <w:rPr>
          <w:noProof/>
          <w:color w:val="000000" w:themeColor="text1"/>
          <w:sz w:val="18"/>
          <w:szCs w:val="18"/>
          <w:lang w:eastAsia="lv-LV"/>
        </w:rPr>
        <w:t xml:space="preserve"> turpināt</w:t>
      </w:r>
      <w:r>
        <w:rPr>
          <w:noProof/>
          <w:color w:val="000000" w:themeColor="text1"/>
          <w:sz w:val="18"/>
          <w:szCs w:val="18"/>
          <w:lang w:eastAsia="lv-LV"/>
        </w:rPr>
        <w:t>u</w:t>
      </w:r>
      <w:r w:rsidRPr="00B410B1">
        <w:rPr>
          <w:noProof/>
          <w:color w:val="000000" w:themeColor="text1"/>
          <w:sz w:val="18"/>
          <w:szCs w:val="18"/>
          <w:lang w:eastAsia="lv-LV"/>
        </w:rPr>
        <w:t xml:space="preserve"> darbu pie vienota Asins dienesta izveides valstī, </w:t>
      </w:r>
      <w:r>
        <w:rPr>
          <w:noProof/>
          <w:color w:val="000000" w:themeColor="text1"/>
          <w:sz w:val="18"/>
          <w:szCs w:val="18"/>
          <w:lang w:eastAsia="lv-LV"/>
        </w:rPr>
        <w:t xml:space="preserve">t.i. </w:t>
      </w:r>
      <w:r w:rsidRPr="00B410B1">
        <w:rPr>
          <w:noProof/>
          <w:color w:val="000000" w:themeColor="text1"/>
          <w:sz w:val="18"/>
          <w:szCs w:val="18"/>
          <w:lang w:eastAsia="lv-LV"/>
        </w:rPr>
        <w:t>pārņemot Liepājas reģionālās slimnīcas</w:t>
      </w:r>
      <w:r>
        <w:rPr>
          <w:noProof/>
          <w:color w:val="000000" w:themeColor="text1"/>
          <w:sz w:val="18"/>
          <w:szCs w:val="18"/>
          <w:lang w:eastAsia="lv-LV"/>
        </w:rPr>
        <w:t xml:space="preserve"> </w:t>
      </w:r>
      <w:r w:rsidRPr="00B410B1">
        <w:rPr>
          <w:noProof/>
          <w:color w:val="000000" w:themeColor="text1"/>
          <w:sz w:val="18"/>
          <w:szCs w:val="18"/>
          <w:lang w:eastAsia="lv-LV"/>
        </w:rPr>
        <w:t>Asins sagatavošanas nodaļas funkcijas</w:t>
      </w:r>
      <w:r>
        <w:rPr>
          <w:noProof/>
          <w:color w:val="000000" w:themeColor="text1"/>
          <w:sz w:val="18"/>
          <w:szCs w:val="18"/>
          <w:lang w:eastAsia="lv-LV"/>
        </w:rPr>
        <w:t>;</w:t>
      </w:r>
    </w:p>
    <w:p w:rsidR="009B360B"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B410B1">
        <w:rPr>
          <w:noProof/>
          <w:color w:val="000000" w:themeColor="text1"/>
          <w:sz w:val="18"/>
          <w:szCs w:val="18"/>
          <w:lang w:eastAsia="lv-LV"/>
        </w:rPr>
        <w:t xml:space="preserve">atbilstoši Veselības ministrijas </w:t>
      </w:r>
      <w:r>
        <w:rPr>
          <w:noProof/>
          <w:color w:val="000000" w:themeColor="text1"/>
          <w:sz w:val="18"/>
          <w:szCs w:val="18"/>
          <w:lang w:eastAsia="lv-LV"/>
        </w:rPr>
        <w:t>13.08.2020.</w:t>
      </w:r>
      <w:r w:rsidRPr="00B410B1">
        <w:rPr>
          <w:noProof/>
          <w:color w:val="000000" w:themeColor="text1"/>
          <w:sz w:val="18"/>
          <w:szCs w:val="18"/>
          <w:lang w:eastAsia="lv-LV"/>
        </w:rPr>
        <w:t xml:space="preserve"> rīkojumam Nr.159 ar </w:t>
      </w:r>
      <w:r>
        <w:rPr>
          <w:noProof/>
          <w:color w:val="000000" w:themeColor="text1"/>
          <w:sz w:val="18"/>
          <w:szCs w:val="18"/>
          <w:lang w:eastAsia="lv-LV"/>
        </w:rPr>
        <w:t>1.08.2020. pārcelta</w:t>
      </w:r>
      <w:r w:rsidRPr="00B410B1">
        <w:rPr>
          <w:noProof/>
          <w:color w:val="000000" w:themeColor="text1"/>
          <w:sz w:val="18"/>
          <w:szCs w:val="18"/>
          <w:lang w:eastAsia="lv-LV"/>
        </w:rPr>
        <w:t xml:space="preserve"> vien</w:t>
      </w:r>
      <w:r>
        <w:rPr>
          <w:noProof/>
          <w:color w:val="000000" w:themeColor="text1"/>
          <w:sz w:val="18"/>
          <w:szCs w:val="18"/>
          <w:lang w:eastAsia="lv-LV"/>
        </w:rPr>
        <w:t>a amata vieta</w:t>
      </w:r>
      <w:r w:rsidRPr="00B410B1">
        <w:rPr>
          <w:noProof/>
          <w:color w:val="000000" w:themeColor="text1"/>
          <w:sz w:val="18"/>
          <w:szCs w:val="18"/>
          <w:lang w:eastAsia="lv-LV"/>
        </w:rPr>
        <w:t xml:space="preserve"> uz Nacionālo veselības dienestu</w:t>
      </w:r>
      <w:r>
        <w:rPr>
          <w:noProof/>
          <w:color w:val="000000" w:themeColor="text1"/>
          <w:sz w:val="18"/>
          <w:szCs w:val="18"/>
          <w:lang w:eastAsia="lv-LV"/>
        </w:rPr>
        <w:t xml:space="preserve"> </w:t>
      </w:r>
      <w:r w:rsidRPr="00B410B1">
        <w:rPr>
          <w:noProof/>
          <w:color w:val="000000" w:themeColor="text1"/>
          <w:sz w:val="18"/>
          <w:szCs w:val="18"/>
          <w:lang w:eastAsia="lv-LV"/>
        </w:rPr>
        <w:t xml:space="preserve">(apakšprogrammu 45.01.00 “Veselības aprūpes finansējuma administrēšana un ekonomiskā novērtēšana”), </w:t>
      </w:r>
      <w:r>
        <w:rPr>
          <w:noProof/>
          <w:color w:val="000000" w:themeColor="text1"/>
          <w:sz w:val="18"/>
          <w:szCs w:val="18"/>
          <w:lang w:eastAsia="lv-LV"/>
        </w:rPr>
        <w:t>nepārdalot finansējumu,</w:t>
      </w:r>
      <w:r w:rsidRPr="00B410B1">
        <w:rPr>
          <w:noProof/>
          <w:color w:val="000000" w:themeColor="text1"/>
          <w:sz w:val="18"/>
          <w:szCs w:val="18"/>
          <w:lang w:eastAsia="lv-LV"/>
        </w:rPr>
        <w:t xml:space="preserve"> lai nodrošinātu LatEESSI projekta ietvaros </w:t>
      </w:r>
      <w:r>
        <w:rPr>
          <w:noProof/>
          <w:color w:val="000000" w:themeColor="text1"/>
          <w:sz w:val="18"/>
          <w:szCs w:val="18"/>
          <w:lang w:eastAsia="lv-LV"/>
        </w:rPr>
        <w:t>izveidoto informācijas sistēmu “</w:t>
      </w:r>
      <w:r w:rsidRPr="00B410B1">
        <w:rPr>
          <w:noProof/>
          <w:color w:val="000000" w:themeColor="text1"/>
          <w:sz w:val="18"/>
          <w:szCs w:val="18"/>
          <w:lang w:eastAsia="lv-LV"/>
        </w:rPr>
        <w:t>Starptautiskās sadarbības informācijas sistēma</w:t>
      </w:r>
      <w:r>
        <w:rPr>
          <w:noProof/>
          <w:color w:val="000000" w:themeColor="text1"/>
          <w:sz w:val="18"/>
          <w:szCs w:val="18"/>
          <w:lang w:eastAsia="lv-LV"/>
        </w:rPr>
        <w:t xml:space="preserve">” </w:t>
      </w:r>
      <w:r w:rsidRPr="00B410B1">
        <w:rPr>
          <w:noProof/>
          <w:color w:val="000000" w:themeColor="text1"/>
          <w:sz w:val="18"/>
          <w:szCs w:val="18"/>
          <w:lang w:eastAsia="lv-LV"/>
        </w:rPr>
        <w:t xml:space="preserve">un </w:t>
      </w:r>
      <w:r>
        <w:rPr>
          <w:noProof/>
          <w:color w:val="000000" w:themeColor="text1"/>
          <w:sz w:val="18"/>
          <w:szCs w:val="18"/>
          <w:lang w:eastAsia="lv-LV"/>
        </w:rPr>
        <w:t>“</w:t>
      </w:r>
      <w:r w:rsidRPr="00B410B1">
        <w:rPr>
          <w:noProof/>
          <w:color w:val="000000" w:themeColor="text1"/>
          <w:sz w:val="18"/>
          <w:szCs w:val="18"/>
          <w:lang w:eastAsia="lv-LV"/>
        </w:rPr>
        <w:t>Nacionālās aplikācijas aizstājēju jeb Reference Implementation of National Implementation</w:t>
      </w:r>
      <w:r>
        <w:rPr>
          <w:noProof/>
          <w:color w:val="000000" w:themeColor="text1"/>
          <w:sz w:val="18"/>
          <w:szCs w:val="18"/>
          <w:lang w:eastAsia="lv-LV"/>
        </w:rPr>
        <w:t>”</w:t>
      </w:r>
      <w:r w:rsidRPr="00B410B1">
        <w:rPr>
          <w:noProof/>
          <w:color w:val="000000" w:themeColor="text1"/>
          <w:sz w:val="18"/>
          <w:szCs w:val="18"/>
          <w:lang w:eastAsia="lv-LV"/>
        </w:rPr>
        <w:t xml:space="preserve"> uzturēšanu;</w:t>
      </w:r>
    </w:p>
    <w:p w:rsidR="009B360B"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2506BF">
        <w:rPr>
          <w:noProof/>
          <w:color w:val="000000" w:themeColor="text1"/>
          <w:sz w:val="18"/>
          <w:szCs w:val="18"/>
          <w:lang w:eastAsia="lv-LV"/>
        </w:rPr>
        <w:t xml:space="preserve">atbilstoši Veselības ministrijas </w:t>
      </w:r>
      <w:r>
        <w:rPr>
          <w:noProof/>
          <w:color w:val="000000" w:themeColor="text1"/>
          <w:sz w:val="18"/>
          <w:szCs w:val="18"/>
          <w:lang w:eastAsia="lv-LV"/>
        </w:rPr>
        <w:t>13.08.2020.</w:t>
      </w:r>
      <w:r w:rsidRPr="002506BF">
        <w:rPr>
          <w:noProof/>
          <w:color w:val="000000" w:themeColor="text1"/>
          <w:sz w:val="18"/>
          <w:szCs w:val="18"/>
          <w:lang w:eastAsia="lv-LV"/>
        </w:rPr>
        <w:t xml:space="preserve"> rīkojumam Nr.159 ar </w:t>
      </w:r>
      <w:r>
        <w:rPr>
          <w:noProof/>
          <w:color w:val="000000" w:themeColor="text1"/>
          <w:sz w:val="18"/>
          <w:szCs w:val="18"/>
          <w:lang w:eastAsia="lv-LV"/>
        </w:rPr>
        <w:t xml:space="preserve">1.09.2020. </w:t>
      </w:r>
      <w:r w:rsidRPr="002506BF">
        <w:rPr>
          <w:noProof/>
          <w:color w:val="000000" w:themeColor="text1"/>
          <w:sz w:val="18"/>
          <w:szCs w:val="18"/>
          <w:lang w:eastAsia="lv-LV"/>
        </w:rPr>
        <w:t>pārcelta viena amata vieta uz Nacionālo veselības dienestu (apakšprogrammu 45.01.00 “Veselības aprūpes finansējuma administrēšana un ekonomiskā novērtēšana”), nepārdalot finansējumu, lai stiprinātu veselības aprūpes pakalpojumu plānošanas un pieejamības funkcijas;</w:t>
      </w:r>
    </w:p>
    <w:p w:rsidR="009B360B" w:rsidRPr="002506BF"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2506BF">
        <w:rPr>
          <w:noProof/>
          <w:color w:val="000000" w:themeColor="text1"/>
          <w:sz w:val="18"/>
          <w:szCs w:val="18"/>
          <w:lang w:eastAsia="lv-LV"/>
        </w:rPr>
        <w:t xml:space="preserve">atbilstoši Veselības ministrijas </w:t>
      </w:r>
      <w:r>
        <w:rPr>
          <w:noProof/>
          <w:color w:val="000000" w:themeColor="text1"/>
          <w:sz w:val="18"/>
          <w:szCs w:val="18"/>
          <w:lang w:eastAsia="lv-LV"/>
        </w:rPr>
        <w:t>12.05.2020.</w:t>
      </w:r>
      <w:r w:rsidRPr="002506BF">
        <w:rPr>
          <w:noProof/>
          <w:color w:val="000000" w:themeColor="text1"/>
          <w:sz w:val="18"/>
          <w:szCs w:val="18"/>
          <w:lang w:eastAsia="lv-LV"/>
        </w:rPr>
        <w:t xml:space="preserve"> rīkojumam Nr.100 ar </w:t>
      </w:r>
      <w:r>
        <w:rPr>
          <w:noProof/>
          <w:color w:val="000000" w:themeColor="text1"/>
          <w:sz w:val="18"/>
          <w:szCs w:val="18"/>
          <w:lang w:eastAsia="lv-LV"/>
        </w:rPr>
        <w:t xml:space="preserve">1.03.2020. </w:t>
      </w:r>
      <w:r w:rsidRPr="002506BF">
        <w:rPr>
          <w:noProof/>
          <w:color w:val="000000" w:themeColor="text1"/>
          <w:sz w:val="18"/>
          <w:szCs w:val="18"/>
          <w:lang w:eastAsia="lv-LV"/>
        </w:rPr>
        <w:t>pārcelta viena amata vieta uz Veselības ministriju (programmu 97.00.00 “Nozaru vadība un politikas plānošana”), nepārdalot finansējumu, lai valsts pārvaldes reformu ietvaros nodrošinātu valsts informācijas un komunikācijas tehnoloģiju platformu uzturēšanu</w:t>
      </w:r>
      <w:r>
        <w:rPr>
          <w:noProof/>
          <w:color w:val="000000" w:themeColor="text1"/>
          <w:sz w:val="18"/>
          <w:szCs w:val="18"/>
          <w:lang w:eastAsia="lv-LV"/>
        </w:rPr>
        <w:t>,</w:t>
      </w:r>
      <w:r w:rsidRPr="002506BF">
        <w:rPr>
          <w:noProof/>
          <w:color w:val="000000" w:themeColor="text1"/>
          <w:sz w:val="18"/>
          <w:szCs w:val="18"/>
          <w:lang w:eastAsia="lv-LV"/>
        </w:rPr>
        <w:t xml:space="preserve"> šo funkciju īstenojot </w:t>
      </w:r>
      <w:r>
        <w:rPr>
          <w:noProof/>
          <w:color w:val="000000" w:themeColor="text1"/>
          <w:sz w:val="18"/>
          <w:szCs w:val="18"/>
          <w:lang w:eastAsia="lv-LV"/>
        </w:rPr>
        <w:t>Veselības ministrijai</w:t>
      </w:r>
      <w:r w:rsidRPr="002506BF">
        <w:rPr>
          <w:noProof/>
          <w:color w:val="000000" w:themeColor="text1"/>
          <w:sz w:val="18"/>
          <w:szCs w:val="18"/>
          <w:lang w:eastAsia="lv-LV"/>
        </w:rPr>
        <w:t xml:space="preserve"> </w:t>
      </w:r>
      <w:r>
        <w:rPr>
          <w:noProof/>
          <w:color w:val="000000" w:themeColor="text1"/>
          <w:sz w:val="18"/>
          <w:szCs w:val="18"/>
          <w:lang w:eastAsia="lv-LV"/>
        </w:rPr>
        <w:t xml:space="preserve">un </w:t>
      </w:r>
      <w:r w:rsidRPr="002506BF">
        <w:rPr>
          <w:noProof/>
          <w:color w:val="000000" w:themeColor="text1"/>
          <w:sz w:val="18"/>
          <w:szCs w:val="18"/>
          <w:lang w:eastAsia="lv-LV"/>
        </w:rPr>
        <w:t>amata vietu nododot Vides aizsardzības un reģionālās attīstības ministrijai;</w:t>
      </w:r>
    </w:p>
    <w:p w:rsidR="009B360B" w:rsidRPr="00B410B1"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B410B1">
        <w:rPr>
          <w:noProof/>
          <w:color w:val="000000" w:themeColor="text1"/>
          <w:sz w:val="18"/>
          <w:szCs w:val="18"/>
          <w:lang w:eastAsia="lv-LV"/>
        </w:rPr>
        <w:t xml:space="preserve">atbilstoši Veselības ministrijas </w:t>
      </w:r>
      <w:r>
        <w:rPr>
          <w:noProof/>
          <w:color w:val="000000" w:themeColor="text1"/>
          <w:sz w:val="18"/>
          <w:szCs w:val="18"/>
          <w:lang w:eastAsia="lv-LV"/>
        </w:rPr>
        <w:t xml:space="preserve">12.05.2020. </w:t>
      </w:r>
      <w:r w:rsidRPr="00B410B1">
        <w:rPr>
          <w:noProof/>
          <w:color w:val="000000" w:themeColor="text1"/>
          <w:sz w:val="18"/>
          <w:szCs w:val="18"/>
          <w:lang w:eastAsia="lv-LV"/>
        </w:rPr>
        <w:t xml:space="preserve">rīkojumam Nr.100 ar </w:t>
      </w:r>
      <w:r>
        <w:rPr>
          <w:noProof/>
          <w:color w:val="000000" w:themeColor="text1"/>
          <w:sz w:val="18"/>
          <w:szCs w:val="18"/>
          <w:lang w:eastAsia="lv-LV"/>
        </w:rPr>
        <w:t xml:space="preserve">1.03.2020. pārcelta </w:t>
      </w:r>
      <w:r w:rsidRPr="00B410B1">
        <w:rPr>
          <w:noProof/>
          <w:color w:val="000000" w:themeColor="text1"/>
          <w:sz w:val="18"/>
          <w:szCs w:val="18"/>
          <w:lang w:eastAsia="lv-LV"/>
        </w:rPr>
        <w:t>vien</w:t>
      </w:r>
      <w:r>
        <w:rPr>
          <w:noProof/>
          <w:color w:val="000000" w:themeColor="text1"/>
          <w:sz w:val="18"/>
          <w:szCs w:val="18"/>
          <w:lang w:eastAsia="lv-LV"/>
        </w:rPr>
        <w:t>a amata vieta,</w:t>
      </w:r>
      <w:r w:rsidRPr="00B410B1">
        <w:rPr>
          <w:noProof/>
          <w:color w:val="000000" w:themeColor="text1"/>
          <w:sz w:val="18"/>
          <w:szCs w:val="18"/>
          <w:lang w:eastAsia="lv-LV"/>
        </w:rPr>
        <w:t xml:space="preserve"> </w:t>
      </w:r>
      <w:r>
        <w:rPr>
          <w:noProof/>
          <w:color w:val="000000" w:themeColor="text1"/>
          <w:sz w:val="18"/>
          <w:szCs w:val="18"/>
          <w:lang w:eastAsia="lv-LV"/>
        </w:rPr>
        <w:t xml:space="preserve">pārdalot finansējumu (18 458 </w:t>
      </w:r>
      <w:r w:rsidRPr="00077285">
        <w:rPr>
          <w:i/>
          <w:noProof/>
          <w:color w:val="000000" w:themeColor="text1"/>
          <w:sz w:val="18"/>
          <w:szCs w:val="18"/>
          <w:lang w:eastAsia="lv-LV"/>
        </w:rPr>
        <w:t>euro</w:t>
      </w:r>
      <w:r w:rsidRPr="00077285">
        <w:rPr>
          <w:noProof/>
          <w:color w:val="000000" w:themeColor="text1"/>
          <w:sz w:val="18"/>
          <w:szCs w:val="18"/>
          <w:lang w:eastAsia="lv-LV"/>
        </w:rPr>
        <w:t>)</w:t>
      </w:r>
      <w:r w:rsidRPr="00B410B1">
        <w:rPr>
          <w:noProof/>
          <w:color w:val="000000" w:themeColor="text1"/>
          <w:sz w:val="18"/>
          <w:szCs w:val="18"/>
          <w:lang w:eastAsia="lv-LV"/>
        </w:rPr>
        <w:t xml:space="preserve"> </w:t>
      </w:r>
      <w:r>
        <w:rPr>
          <w:noProof/>
          <w:color w:val="000000" w:themeColor="text1"/>
          <w:sz w:val="18"/>
          <w:szCs w:val="18"/>
          <w:lang w:eastAsia="lv-LV"/>
        </w:rPr>
        <w:t xml:space="preserve">uz </w:t>
      </w:r>
      <w:r w:rsidRPr="00B410B1">
        <w:rPr>
          <w:noProof/>
          <w:color w:val="000000" w:themeColor="text1"/>
          <w:sz w:val="18"/>
          <w:szCs w:val="18"/>
          <w:lang w:eastAsia="lv-LV"/>
        </w:rPr>
        <w:t>Veselības ministriju</w:t>
      </w:r>
      <w:r>
        <w:rPr>
          <w:noProof/>
          <w:color w:val="000000" w:themeColor="text1"/>
          <w:sz w:val="18"/>
          <w:szCs w:val="18"/>
          <w:lang w:eastAsia="lv-LV"/>
        </w:rPr>
        <w:t xml:space="preserve"> </w:t>
      </w:r>
      <w:r w:rsidRPr="00B410B1">
        <w:rPr>
          <w:noProof/>
          <w:color w:val="000000" w:themeColor="text1"/>
          <w:sz w:val="18"/>
          <w:szCs w:val="18"/>
          <w:lang w:eastAsia="lv-LV"/>
        </w:rPr>
        <w:t>(programmu 97.00.00 “Nozaru vadība un politikas plānošana”), lai pilnveidotu katastrofu medicīnas pasākumu koordinēšanu un plānošanu resora, nozares un nacionālā līmenī;</w:t>
      </w:r>
    </w:p>
    <w:p w:rsidR="009B360B" w:rsidRPr="00B410B1" w:rsidRDefault="009B360B" w:rsidP="009B360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B410B1">
        <w:rPr>
          <w:noProof/>
          <w:color w:val="000000" w:themeColor="text1"/>
          <w:sz w:val="18"/>
          <w:szCs w:val="18"/>
          <w:lang w:eastAsia="lv-LV"/>
        </w:rPr>
        <w:t xml:space="preserve">atbilstoši Ministru kabineta </w:t>
      </w:r>
      <w:r>
        <w:rPr>
          <w:noProof/>
          <w:color w:val="000000" w:themeColor="text1"/>
          <w:sz w:val="18"/>
          <w:szCs w:val="18"/>
          <w:lang w:eastAsia="lv-LV"/>
        </w:rPr>
        <w:t>9.07.2020.</w:t>
      </w:r>
      <w:r w:rsidRPr="00B410B1">
        <w:rPr>
          <w:noProof/>
          <w:color w:val="000000" w:themeColor="text1"/>
          <w:sz w:val="18"/>
          <w:szCs w:val="18"/>
          <w:lang w:eastAsia="lv-LV"/>
        </w:rPr>
        <w:t xml:space="preserve"> sēdes protokola Nr.32 50.§ 2.3.apakšpunktam ar</w:t>
      </w:r>
      <w:r>
        <w:rPr>
          <w:noProof/>
          <w:color w:val="000000" w:themeColor="text1"/>
          <w:sz w:val="18"/>
          <w:szCs w:val="18"/>
          <w:lang w:eastAsia="lv-LV"/>
        </w:rPr>
        <w:t xml:space="preserve"> 1.01.2021. tiks pārcelta viena</w:t>
      </w:r>
      <w:r w:rsidRPr="00B410B1">
        <w:rPr>
          <w:noProof/>
          <w:color w:val="000000" w:themeColor="text1"/>
          <w:sz w:val="18"/>
          <w:szCs w:val="18"/>
          <w:lang w:eastAsia="lv-LV"/>
        </w:rPr>
        <w:t xml:space="preserve"> a</w:t>
      </w:r>
      <w:r>
        <w:rPr>
          <w:noProof/>
          <w:color w:val="000000" w:themeColor="text1"/>
          <w:sz w:val="18"/>
          <w:szCs w:val="18"/>
          <w:lang w:eastAsia="lv-LV"/>
        </w:rPr>
        <w:t>mata vieta</w:t>
      </w:r>
      <w:r w:rsidRPr="00B410B1">
        <w:rPr>
          <w:noProof/>
          <w:color w:val="000000" w:themeColor="text1"/>
          <w:sz w:val="18"/>
          <w:szCs w:val="18"/>
          <w:lang w:eastAsia="lv-LV"/>
        </w:rPr>
        <w:t xml:space="preserve"> uz Veselības ministriju</w:t>
      </w:r>
      <w:r>
        <w:rPr>
          <w:noProof/>
          <w:color w:val="000000" w:themeColor="text1"/>
          <w:sz w:val="18"/>
          <w:szCs w:val="18"/>
          <w:lang w:eastAsia="lv-LV"/>
        </w:rPr>
        <w:t xml:space="preserve"> </w:t>
      </w:r>
      <w:r w:rsidRPr="00B410B1">
        <w:rPr>
          <w:noProof/>
          <w:color w:val="000000" w:themeColor="text1"/>
          <w:sz w:val="18"/>
          <w:szCs w:val="18"/>
          <w:lang w:eastAsia="lv-LV"/>
        </w:rPr>
        <w:t xml:space="preserve">(programmu 97.00.00 “Nozaru vadība un politikas plānošana”), </w:t>
      </w:r>
      <w:r>
        <w:rPr>
          <w:noProof/>
          <w:color w:val="000000" w:themeColor="text1"/>
          <w:sz w:val="18"/>
          <w:szCs w:val="18"/>
          <w:lang w:eastAsia="lv-LV"/>
        </w:rPr>
        <w:t xml:space="preserve">nepārdalot finansējumu, </w:t>
      </w:r>
      <w:r w:rsidRPr="00B410B1">
        <w:rPr>
          <w:noProof/>
          <w:color w:val="000000" w:themeColor="text1"/>
          <w:sz w:val="18"/>
          <w:szCs w:val="18"/>
          <w:lang w:eastAsia="lv-LV"/>
        </w:rPr>
        <w:t>lai atbilstoši “Narkotiku lietošanas un izplatības ierobežošanas plānā 2019.-2020.</w:t>
      </w:r>
      <w:r>
        <w:rPr>
          <w:noProof/>
          <w:color w:val="000000" w:themeColor="text1"/>
          <w:sz w:val="18"/>
          <w:szCs w:val="18"/>
          <w:lang w:eastAsia="lv-LV"/>
        </w:rPr>
        <w:t xml:space="preserve"> </w:t>
      </w:r>
      <w:r w:rsidRPr="00B410B1">
        <w:rPr>
          <w:noProof/>
          <w:color w:val="000000" w:themeColor="text1"/>
          <w:sz w:val="18"/>
          <w:szCs w:val="18"/>
          <w:lang w:eastAsia="lv-LV"/>
        </w:rPr>
        <w:t>gadam” paredzētajam nodrošinātu vienas amata vietas uzturēšanu.</w:t>
      </w:r>
    </w:p>
    <w:p w:rsidR="009B360B" w:rsidRPr="00EA0A3F" w:rsidRDefault="009B360B" w:rsidP="009B360B">
      <w:pPr>
        <w:rPr>
          <w:noProof/>
          <w:color w:val="000000" w:themeColor="text1"/>
          <w:sz w:val="18"/>
          <w:szCs w:val="18"/>
          <w:lang w:eastAsia="lv-LV"/>
        </w:rPr>
      </w:pPr>
      <w:r w:rsidRPr="00EA0A3F">
        <w:rPr>
          <w:rFonts w:hint="cs"/>
          <w:noProof/>
          <w:color w:val="000000" w:themeColor="text1"/>
          <w:sz w:val="18"/>
          <w:szCs w:val="18"/>
          <w:lang w:eastAsia="lv-LV"/>
        </w:rPr>
        <w:t>Neatliekam</w:t>
      </w:r>
      <w:r w:rsidRPr="00EA0A3F">
        <w:rPr>
          <w:noProof/>
          <w:color w:val="000000" w:themeColor="text1"/>
          <w:sz w:val="18"/>
          <w:szCs w:val="18"/>
          <w:lang w:eastAsia="lv-LV"/>
        </w:rPr>
        <w:t>ā</w:t>
      </w:r>
      <w:r w:rsidRPr="00EA0A3F">
        <w:rPr>
          <w:rFonts w:hint="cs"/>
          <w:noProof/>
          <w:color w:val="000000" w:themeColor="text1"/>
          <w:sz w:val="18"/>
          <w:szCs w:val="18"/>
          <w:lang w:eastAsia="lv-LV"/>
        </w:rPr>
        <w:t>s medic</w:t>
      </w:r>
      <w:r w:rsidRPr="00EA0A3F">
        <w:rPr>
          <w:noProof/>
          <w:color w:val="000000" w:themeColor="text1"/>
          <w:sz w:val="18"/>
          <w:szCs w:val="18"/>
          <w:lang w:eastAsia="lv-LV"/>
        </w:rPr>
        <w:t>ī</w:t>
      </w:r>
      <w:r w:rsidRPr="00EA0A3F">
        <w:rPr>
          <w:rFonts w:hint="cs"/>
          <w:noProof/>
          <w:color w:val="000000" w:themeColor="text1"/>
          <w:sz w:val="18"/>
          <w:szCs w:val="18"/>
          <w:lang w:eastAsia="lv-LV"/>
        </w:rPr>
        <w:t>nisk</w:t>
      </w:r>
      <w:r w:rsidRPr="00EA0A3F">
        <w:rPr>
          <w:noProof/>
          <w:color w:val="000000" w:themeColor="text1"/>
          <w:sz w:val="18"/>
          <w:szCs w:val="18"/>
          <w:lang w:eastAsia="lv-LV"/>
        </w:rPr>
        <w:t>ā</w:t>
      </w:r>
      <w:r w:rsidRPr="00EA0A3F">
        <w:rPr>
          <w:rFonts w:hint="cs"/>
          <w:noProof/>
          <w:color w:val="000000" w:themeColor="text1"/>
          <w:sz w:val="18"/>
          <w:szCs w:val="18"/>
          <w:lang w:eastAsia="lv-LV"/>
        </w:rPr>
        <w:t>s pal</w:t>
      </w:r>
      <w:r w:rsidRPr="00EA0A3F">
        <w:rPr>
          <w:noProof/>
          <w:color w:val="000000" w:themeColor="text1"/>
          <w:sz w:val="18"/>
          <w:szCs w:val="18"/>
          <w:lang w:eastAsia="lv-LV"/>
        </w:rPr>
        <w:t>ī</w:t>
      </w:r>
      <w:r w:rsidRPr="00EA0A3F">
        <w:rPr>
          <w:rFonts w:hint="cs"/>
          <w:noProof/>
          <w:color w:val="000000" w:themeColor="text1"/>
          <w:sz w:val="18"/>
          <w:szCs w:val="18"/>
          <w:lang w:eastAsia="lv-LV"/>
        </w:rPr>
        <w:t>dz</w:t>
      </w:r>
      <w:r w:rsidRPr="00EA0A3F">
        <w:rPr>
          <w:noProof/>
          <w:color w:val="000000" w:themeColor="text1"/>
          <w:sz w:val="18"/>
          <w:szCs w:val="18"/>
          <w:lang w:eastAsia="lv-LV"/>
        </w:rPr>
        <w:t>ī</w:t>
      </w:r>
      <w:r w:rsidRPr="00EA0A3F">
        <w:rPr>
          <w:rFonts w:hint="cs"/>
          <w:noProof/>
          <w:color w:val="000000" w:themeColor="text1"/>
          <w:sz w:val="18"/>
          <w:szCs w:val="18"/>
          <w:lang w:eastAsia="lv-LV"/>
        </w:rPr>
        <w:t>bas dienests finans</w:t>
      </w:r>
      <w:r w:rsidRPr="00EA0A3F">
        <w:rPr>
          <w:noProof/>
          <w:color w:val="000000" w:themeColor="text1"/>
          <w:sz w:val="18"/>
          <w:szCs w:val="18"/>
          <w:lang w:eastAsia="lv-LV"/>
        </w:rPr>
        <w:t>ē</w:t>
      </w:r>
      <w:r w:rsidRPr="00EA0A3F">
        <w:rPr>
          <w:rFonts w:hint="cs"/>
          <w:noProof/>
          <w:color w:val="000000" w:themeColor="text1"/>
          <w:sz w:val="18"/>
          <w:szCs w:val="18"/>
          <w:lang w:eastAsia="lv-LV"/>
        </w:rPr>
        <w:t>juma ekonomiju, kas rad</w:t>
      </w:r>
      <w:r>
        <w:rPr>
          <w:noProof/>
          <w:color w:val="000000" w:themeColor="text1"/>
          <w:sz w:val="18"/>
          <w:szCs w:val="18"/>
          <w:lang w:eastAsia="lv-LV"/>
        </w:rPr>
        <w:t>us</w:t>
      </w:r>
      <w:r w:rsidRPr="00EA0A3F">
        <w:rPr>
          <w:rFonts w:hint="cs"/>
          <w:noProof/>
          <w:color w:val="000000" w:themeColor="text1"/>
          <w:sz w:val="18"/>
          <w:szCs w:val="18"/>
          <w:lang w:eastAsia="lv-LV"/>
        </w:rPr>
        <w:t>ies no amata viet</w:t>
      </w:r>
      <w:r w:rsidRPr="00EA0A3F">
        <w:rPr>
          <w:noProof/>
          <w:color w:val="000000" w:themeColor="text1"/>
          <w:sz w:val="18"/>
          <w:szCs w:val="18"/>
          <w:lang w:eastAsia="lv-LV"/>
        </w:rPr>
        <w:t>u pārdalēm</w:t>
      </w:r>
      <w:r w:rsidRPr="00EA0A3F">
        <w:rPr>
          <w:rFonts w:hint="cs"/>
          <w:noProof/>
          <w:color w:val="000000" w:themeColor="text1"/>
          <w:sz w:val="18"/>
          <w:szCs w:val="18"/>
          <w:lang w:eastAsia="lv-LV"/>
        </w:rPr>
        <w:t>,</w:t>
      </w:r>
      <w:r>
        <w:rPr>
          <w:noProof/>
          <w:color w:val="000000" w:themeColor="text1"/>
          <w:sz w:val="18"/>
          <w:szCs w:val="18"/>
          <w:lang w:eastAsia="lv-LV"/>
        </w:rPr>
        <w:t>  novirzīs</w:t>
      </w:r>
      <w:r w:rsidRPr="00EA0A3F">
        <w:rPr>
          <w:noProof/>
          <w:color w:val="000000" w:themeColor="text1"/>
          <w:sz w:val="18"/>
          <w:szCs w:val="18"/>
          <w:lang w:eastAsia="lv-LV"/>
        </w:rPr>
        <w:t xml:space="preserve"> </w:t>
      </w:r>
      <w:r w:rsidRPr="00EA0A3F">
        <w:rPr>
          <w:rFonts w:hint="cs"/>
          <w:noProof/>
          <w:color w:val="000000" w:themeColor="text1"/>
          <w:sz w:val="18"/>
          <w:szCs w:val="18"/>
          <w:lang w:eastAsia="lv-LV"/>
        </w:rPr>
        <w:t>esošo darbinieku atl</w:t>
      </w:r>
      <w:r w:rsidRPr="00EA0A3F">
        <w:rPr>
          <w:noProof/>
          <w:color w:val="000000" w:themeColor="text1"/>
          <w:sz w:val="18"/>
          <w:szCs w:val="18"/>
          <w:lang w:eastAsia="lv-LV"/>
        </w:rPr>
        <w:t>ī</w:t>
      </w:r>
      <w:r w:rsidRPr="00EA0A3F">
        <w:rPr>
          <w:rFonts w:hint="cs"/>
          <w:noProof/>
          <w:color w:val="000000" w:themeColor="text1"/>
          <w:sz w:val="18"/>
          <w:szCs w:val="18"/>
          <w:lang w:eastAsia="lv-LV"/>
        </w:rPr>
        <w:t>dz</w:t>
      </w:r>
      <w:r w:rsidRPr="00EA0A3F">
        <w:rPr>
          <w:noProof/>
          <w:color w:val="000000" w:themeColor="text1"/>
          <w:sz w:val="18"/>
          <w:szCs w:val="18"/>
          <w:lang w:eastAsia="lv-LV"/>
        </w:rPr>
        <w:t>ī</w:t>
      </w:r>
      <w:r w:rsidRPr="00EA0A3F">
        <w:rPr>
          <w:rFonts w:hint="cs"/>
          <w:noProof/>
          <w:color w:val="000000" w:themeColor="text1"/>
          <w:sz w:val="18"/>
          <w:szCs w:val="18"/>
          <w:lang w:eastAsia="lv-LV"/>
        </w:rPr>
        <w:t>bai, t.i. piemaks</w:t>
      </w:r>
      <w:r w:rsidRPr="00EA0A3F">
        <w:rPr>
          <w:noProof/>
          <w:color w:val="000000" w:themeColor="text1"/>
          <w:sz w:val="18"/>
          <w:szCs w:val="18"/>
          <w:lang w:eastAsia="lv-LV"/>
        </w:rPr>
        <w:t>ā</w:t>
      </w:r>
      <w:r>
        <w:rPr>
          <w:rFonts w:hint="cs"/>
          <w:noProof/>
          <w:color w:val="000000" w:themeColor="text1"/>
          <w:sz w:val="18"/>
          <w:szCs w:val="18"/>
          <w:lang w:eastAsia="lv-LV"/>
        </w:rPr>
        <w:t>m par papildu</w:t>
      </w:r>
      <w:r w:rsidRPr="00EA0A3F">
        <w:rPr>
          <w:rFonts w:hint="cs"/>
          <w:noProof/>
          <w:color w:val="000000" w:themeColor="text1"/>
          <w:sz w:val="18"/>
          <w:szCs w:val="18"/>
          <w:lang w:eastAsia="lv-LV"/>
        </w:rPr>
        <w:t xml:space="preserve"> darbu, speci</w:t>
      </w:r>
      <w:r w:rsidRPr="00EA0A3F">
        <w:rPr>
          <w:noProof/>
          <w:color w:val="000000" w:themeColor="text1"/>
          <w:sz w:val="18"/>
          <w:szCs w:val="18"/>
          <w:lang w:eastAsia="lv-LV"/>
        </w:rPr>
        <w:t>ā</w:t>
      </w:r>
      <w:r w:rsidRPr="00EA0A3F">
        <w:rPr>
          <w:rFonts w:hint="cs"/>
          <w:noProof/>
          <w:color w:val="000000" w:themeColor="text1"/>
          <w:sz w:val="18"/>
          <w:szCs w:val="18"/>
          <w:lang w:eastAsia="lv-LV"/>
        </w:rPr>
        <w:t>laj</w:t>
      </w:r>
      <w:r w:rsidRPr="00EA0A3F">
        <w:rPr>
          <w:noProof/>
          <w:color w:val="000000" w:themeColor="text1"/>
          <w:sz w:val="18"/>
          <w:szCs w:val="18"/>
          <w:lang w:eastAsia="lv-LV"/>
        </w:rPr>
        <w:t>ā</w:t>
      </w:r>
      <w:r w:rsidRPr="00EA0A3F">
        <w:rPr>
          <w:rFonts w:hint="cs"/>
          <w:noProof/>
          <w:color w:val="000000" w:themeColor="text1"/>
          <w:sz w:val="18"/>
          <w:szCs w:val="18"/>
          <w:lang w:eastAsia="lv-LV"/>
        </w:rPr>
        <w:t>m piemaks</w:t>
      </w:r>
      <w:r w:rsidRPr="00EA0A3F">
        <w:rPr>
          <w:noProof/>
          <w:color w:val="000000" w:themeColor="text1"/>
          <w:sz w:val="18"/>
          <w:szCs w:val="18"/>
          <w:lang w:eastAsia="lv-LV"/>
        </w:rPr>
        <w:t>ā</w:t>
      </w:r>
      <w:r w:rsidRPr="00EA0A3F">
        <w:rPr>
          <w:rFonts w:hint="cs"/>
          <w:noProof/>
          <w:color w:val="000000" w:themeColor="text1"/>
          <w:sz w:val="18"/>
          <w:szCs w:val="18"/>
          <w:lang w:eastAsia="lv-LV"/>
        </w:rPr>
        <w:t>m (piemaks</w:t>
      </w:r>
      <w:r w:rsidRPr="00EA0A3F">
        <w:rPr>
          <w:noProof/>
          <w:color w:val="000000" w:themeColor="text1"/>
          <w:sz w:val="18"/>
          <w:szCs w:val="18"/>
          <w:lang w:eastAsia="lv-LV"/>
        </w:rPr>
        <w:t>ā</w:t>
      </w:r>
      <w:r w:rsidRPr="00EA0A3F">
        <w:rPr>
          <w:rFonts w:hint="cs"/>
          <w:noProof/>
          <w:color w:val="000000" w:themeColor="text1"/>
          <w:sz w:val="18"/>
          <w:szCs w:val="18"/>
          <w:lang w:eastAsia="lv-LV"/>
        </w:rPr>
        <w:t>m par risku un st</w:t>
      </w:r>
      <w:r w:rsidRPr="00EA0A3F">
        <w:rPr>
          <w:noProof/>
          <w:color w:val="000000" w:themeColor="text1"/>
          <w:sz w:val="18"/>
          <w:szCs w:val="18"/>
          <w:lang w:eastAsia="lv-LV"/>
        </w:rPr>
        <w:t>āž</w:t>
      </w:r>
      <w:r w:rsidRPr="00EA0A3F">
        <w:rPr>
          <w:rFonts w:hint="cs"/>
          <w:noProof/>
          <w:color w:val="000000" w:themeColor="text1"/>
          <w:sz w:val="18"/>
          <w:szCs w:val="18"/>
          <w:lang w:eastAsia="lv-LV"/>
        </w:rPr>
        <w:t>u), nakts darbu, piemaks</w:t>
      </w:r>
      <w:r w:rsidRPr="00EA0A3F">
        <w:rPr>
          <w:noProof/>
          <w:color w:val="000000" w:themeColor="text1"/>
          <w:sz w:val="18"/>
          <w:szCs w:val="18"/>
          <w:lang w:eastAsia="lv-LV"/>
        </w:rPr>
        <w:t>ā</w:t>
      </w:r>
      <w:r w:rsidRPr="00EA0A3F">
        <w:rPr>
          <w:rFonts w:hint="cs"/>
          <w:noProof/>
          <w:color w:val="000000" w:themeColor="text1"/>
          <w:sz w:val="18"/>
          <w:szCs w:val="18"/>
          <w:lang w:eastAsia="lv-LV"/>
        </w:rPr>
        <w:t>m par sv</w:t>
      </w:r>
      <w:r w:rsidRPr="00EA0A3F">
        <w:rPr>
          <w:noProof/>
          <w:color w:val="000000" w:themeColor="text1"/>
          <w:sz w:val="18"/>
          <w:szCs w:val="18"/>
          <w:lang w:eastAsia="lv-LV"/>
        </w:rPr>
        <w:t>ē</w:t>
      </w:r>
      <w:r w:rsidRPr="00EA0A3F">
        <w:rPr>
          <w:rFonts w:hint="cs"/>
          <w:noProof/>
          <w:color w:val="000000" w:themeColor="text1"/>
          <w:sz w:val="18"/>
          <w:szCs w:val="18"/>
          <w:lang w:eastAsia="lv-LV"/>
        </w:rPr>
        <w:t>tku dien</w:t>
      </w:r>
      <w:r w:rsidRPr="00EA0A3F">
        <w:rPr>
          <w:noProof/>
          <w:color w:val="000000" w:themeColor="text1"/>
          <w:sz w:val="18"/>
          <w:szCs w:val="18"/>
          <w:lang w:eastAsia="lv-LV"/>
        </w:rPr>
        <w:t>ā</w:t>
      </w:r>
      <w:r w:rsidRPr="00EA0A3F">
        <w:rPr>
          <w:rFonts w:hint="cs"/>
          <w:noProof/>
          <w:color w:val="000000" w:themeColor="text1"/>
          <w:sz w:val="18"/>
          <w:szCs w:val="18"/>
          <w:lang w:eastAsia="lv-LV"/>
        </w:rPr>
        <w:t>m,</w:t>
      </w:r>
      <w:r w:rsidRPr="00EA0A3F">
        <w:rPr>
          <w:noProof/>
          <w:color w:val="000000" w:themeColor="text1"/>
          <w:sz w:val="18"/>
          <w:szCs w:val="18"/>
          <w:lang w:eastAsia="lv-LV"/>
        </w:rPr>
        <w:t> </w:t>
      </w:r>
      <w:r w:rsidRPr="00EA0A3F">
        <w:rPr>
          <w:rFonts w:hint="cs"/>
          <w:noProof/>
          <w:color w:val="000000" w:themeColor="text1"/>
          <w:sz w:val="18"/>
          <w:szCs w:val="18"/>
          <w:lang w:eastAsia="lv-LV"/>
        </w:rPr>
        <w:t>k</w:t>
      </w:r>
      <w:r w:rsidRPr="00EA0A3F">
        <w:rPr>
          <w:noProof/>
          <w:color w:val="000000" w:themeColor="text1"/>
          <w:sz w:val="18"/>
          <w:szCs w:val="18"/>
          <w:lang w:eastAsia="lv-LV"/>
        </w:rPr>
        <w:t>ā</w:t>
      </w:r>
      <w:r w:rsidRPr="00EA0A3F">
        <w:rPr>
          <w:rFonts w:hint="cs"/>
          <w:noProof/>
          <w:color w:val="000000" w:themeColor="text1"/>
          <w:sz w:val="18"/>
          <w:szCs w:val="18"/>
          <w:lang w:eastAsia="lv-LV"/>
        </w:rPr>
        <w:t xml:space="preserve"> ar</w:t>
      </w:r>
      <w:r w:rsidRPr="00EA0A3F">
        <w:rPr>
          <w:noProof/>
          <w:color w:val="000000" w:themeColor="text1"/>
          <w:sz w:val="18"/>
          <w:szCs w:val="18"/>
          <w:lang w:eastAsia="lv-LV"/>
        </w:rPr>
        <w:t>ī</w:t>
      </w:r>
      <w:r w:rsidRPr="00EA0A3F">
        <w:rPr>
          <w:rFonts w:hint="cs"/>
          <w:noProof/>
          <w:color w:val="000000" w:themeColor="text1"/>
          <w:sz w:val="18"/>
          <w:szCs w:val="18"/>
          <w:lang w:eastAsia="lv-LV"/>
        </w:rPr>
        <w:t xml:space="preserve"> virsstundu apmaksai, lai tiktu</w:t>
      </w:r>
      <w:r w:rsidRPr="00EA0A3F">
        <w:rPr>
          <w:noProof/>
          <w:color w:val="000000" w:themeColor="text1"/>
          <w:sz w:val="18"/>
          <w:szCs w:val="18"/>
          <w:lang w:eastAsia="lv-LV"/>
        </w:rPr>
        <w:t> </w:t>
      </w:r>
      <w:r w:rsidRPr="00EA0A3F">
        <w:rPr>
          <w:rFonts w:hint="cs"/>
          <w:noProof/>
          <w:color w:val="000000" w:themeColor="text1"/>
          <w:sz w:val="18"/>
          <w:szCs w:val="18"/>
          <w:lang w:eastAsia="lv-LV"/>
        </w:rPr>
        <w:t>nodro</w:t>
      </w:r>
      <w:r w:rsidRPr="00EA0A3F">
        <w:rPr>
          <w:noProof/>
          <w:color w:val="000000" w:themeColor="text1"/>
          <w:sz w:val="18"/>
          <w:szCs w:val="18"/>
          <w:lang w:eastAsia="lv-LV"/>
        </w:rPr>
        <w:t>š</w:t>
      </w:r>
      <w:r w:rsidRPr="00EA0A3F">
        <w:rPr>
          <w:rFonts w:hint="cs"/>
          <w:noProof/>
          <w:color w:val="000000" w:themeColor="text1"/>
          <w:sz w:val="18"/>
          <w:szCs w:val="18"/>
          <w:lang w:eastAsia="lv-LV"/>
        </w:rPr>
        <w:t>in</w:t>
      </w:r>
      <w:r w:rsidRPr="00EA0A3F">
        <w:rPr>
          <w:noProof/>
          <w:color w:val="000000" w:themeColor="text1"/>
          <w:sz w:val="18"/>
          <w:szCs w:val="18"/>
          <w:lang w:eastAsia="lv-LV"/>
        </w:rPr>
        <w:t>ā</w:t>
      </w:r>
      <w:r w:rsidRPr="00EA0A3F">
        <w:rPr>
          <w:rFonts w:hint="cs"/>
          <w:noProof/>
          <w:color w:val="000000" w:themeColor="text1"/>
          <w:sz w:val="18"/>
          <w:szCs w:val="18"/>
          <w:lang w:eastAsia="lv-LV"/>
        </w:rPr>
        <w:t>ta</w:t>
      </w:r>
      <w:r w:rsidRPr="00EA0A3F">
        <w:rPr>
          <w:noProof/>
          <w:color w:val="000000" w:themeColor="text1"/>
          <w:sz w:val="18"/>
          <w:szCs w:val="18"/>
          <w:lang w:eastAsia="lv-LV"/>
        </w:rPr>
        <w:t> </w:t>
      </w:r>
      <w:r w:rsidRPr="00EA0A3F">
        <w:rPr>
          <w:rFonts w:hint="cs"/>
          <w:noProof/>
          <w:color w:val="000000" w:themeColor="text1"/>
          <w:sz w:val="18"/>
          <w:szCs w:val="18"/>
          <w:lang w:eastAsia="lv-LV"/>
        </w:rPr>
        <w:t>Neatliekam</w:t>
      </w:r>
      <w:r w:rsidRPr="00EA0A3F">
        <w:rPr>
          <w:noProof/>
          <w:color w:val="000000" w:themeColor="text1"/>
          <w:sz w:val="18"/>
          <w:szCs w:val="18"/>
          <w:lang w:eastAsia="lv-LV"/>
        </w:rPr>
        <w:t>ā</w:t>
      </w:r>
      <w:r w:rsidRPr="00EA0A3F">
        <w:rPr>
          <w:rFonts w:hint="cs"/>
          <w:noProof/>
          <w:color w:val="000000" w:themeColor="text1"/>
          <w:sz w:val="18"/>
          <w:szCs w:val="18"/>
          <w:lang w:eastAsia="lv-LV"/>
        </w:rPr>
        <w:t>s medic</w:t>
      </w:r>
      <w:r w:rsidRPr="00EA0A3F">
        <w:rPr>
          <w:noProof/>
          <w:color w:val="000000" w:themeColor="text1"/>
          <w:sz w:val="18"/>
          <w:szCs w:val="18"/>
          <w:lang w:eastAsia="lv-LV"/>
        </w:rPr>
        <w:t>ī</w:t>
      </w:r>
      <w:r w:rsidRPr="00EA0A3F">
        <w:rPr>
          <w:rFonts w:hint="cs"/>
          <w:noProof/>
          <w:color w:val="000000" w:themeColor="text1"/>
          <w:sz w:val="18"/>
          <w:szCs w:val="18"/>
          <w:lang w:eastAsia="lv-LV"/>
        </w:rPr>
        <w:t>nisk</w:t>
      </w:r>
      <w:r w:rsidRPr="00EA0A3F">
        <w:rPr>
          <w:noProof/>
          <w:color w:val="000000" w:themeColor="text1"/>
          <w:sz w:val="18"/>
          <w:szCs w:val="18"/>
          <w:lang w:eastAsia="lv-LV"/>
        </w:rPr>
        <w:t>ā</w:t>
      </w:r>
      <w:r w:rsidRPr="00EA0A3F">
        <w:rPr>
          <w:rFonts w:hint="cs"/>
          <w:noProof/>
          <w:color w:val="000000" w:themeColor="text1"/>
          <w:sz w:val="18"/>
          <w:szCs w:val="18"/>
          <w:lang w:eastAsia="lv-LV"/>
        </w:rPr>
        <w:t>s pal</w:t>
      </w:r>
      <w:r w:rsidRPr="00EA0A3F">
        <w:rPr>
          <w:noProof/>
          <w:color w:val="000000" w:themeColor="text1"/>
          <w:sz w:val="18"/>
          <w:szCs w:val="18"/>
          <w:lang w:eastAsia="lv-LV"/>
        </w:rPr>
        <w:t>ī</w:t>
      </w:r>
      <w:r w:rsidRPr="00EA0A3F">
        <w:rPr>
          <w:rFonts w:hint="cs"/>
          <w:noProof/>
          <w:color w:val="000000" w:themeColor="text1"/>
          <w:sz w:val="18"/>
          <w:szCs w:val="18"/>
          <w:lang w:eastAsia="lv-LV"/>
        </w:rPr>
        <w:t>dz</w:t>
      </w:r>
      <w:r w:rsidRPr="00EA0A3F">
        <w:rPr>
          <w:noProof/>
          <w:color w:val="000000" w:themeColor="text1"/>
          <w:sz w:val="18"/>
          <w:szCs w:val="18"/>
          <w:lang w:eastAsia="lv-LV"/>
        </w:rPr>
        <w:t>ī</w:t>
      </w:r>
      <w:r w:rsidRPr="00EA0A3F">
        <w:rPr>
          <w:rFonts w:hint="cs"/>
          <w:noProof/>
          <w:color w:val="000000" w:themeColor="text1"/>
          <w:sz w:val="18"/>
          <w:szCs w:val="18"/>
          <w:lang w:eastAsia="lv-LV"/>
        </w:rPr>
        <w:t xml:space="preserve">bas dienesta funkcija </w:t>
      </w:r>
      <w:r w:rsidRPr="00EA0A3F">
        <w:rPr>
          <w:noProof/>
          <w:color w:val="000000" w:themeColor="text1"/>
          <w:sz w:val="18"/>
          <w:szCs w:val="18"/>
          <w:lang w:eastAsia="lv-LV"/>
        </w:rPr>
        <w:t>“</w:t>
      </w:r>
      <w:r w:rsidRPr="00EA0A3F">
        <w:rPr>
          <w:rFonts w:hint="cs"/>
          <w:noProof/>
          <w:color w:val="000000" w:themeColor="text1"/>
          <w:sz w:val="18"/>
          <w:szCs w:val="18"/>
          <w:lang w:eastAsia="lv-LV"/>
        </w:rPr>
        <w:t>organiz</w:t>
      </w:r>
      <w:r w:rsidRPr="00EA0A3F">
        <w:rPr>
          <w:noProof/>
          <w:color w:val="000000" w:themeColor="text1"/>
          <w:sz w:val="18"/>
          <w:szCs w:val="18"/>
          <w:lang w:eastAsia="lv-LV"/>
        </w:rPr>
        <w:t>ē</w:t>
      </w:r>
      <w:r w:rsidRPr="00EA0A3F">
        <w:rPr>
          <w:rFonts w:hint="cs"/>
          <w:noProof/>
          <w:color w:val="000000" w:themeColor="text1"/>
          <w:sz w:val="18"/>
          <w:szCs w:val="18"/>
          <w:lang w:eastAsia="lv-LV"/>
        </w:rPr>
        <w:t>t un nodro</w:t>
      </w:r>
      <w:r w:rsidRPr="00EA0A3F">
        <w:rPr>
          <w:noProof/>
          <w:color w:val="000000" w:themeColor="text1"/>
          <w:sz w:val="18"/>
          <w:szCs w:val="18"/>
          <w:lang w:eastAsia="lv-LV"/>
        </w:rPr>
        <w:t>š</w:t>
      </w:r>
      <w:r w:rsidRPr="00EA0A3F">
        <w:rPr>
          <w:rFonts w:hint="cs"/>
          <w:noProof/>
          <w:color w:val="000000" w:themeColor="text1"/>
          <w:sz w:val="18"/>
          <w:szCs w:val="18"/>
          <w:lang w:eastAsia="lv-LV"/>
        </w:rPr>
        <w:t>in</w:t>
      </w:r>
      <w:r w:rsidRPr="00EA0A3F">
        <w:rPr>
          <w:noProof/>
          <w:color w:val="000000" w:themeColor="text1"/>
          <w:sz w:val="18"/>
          <w:szCs w:val="18"/>
          <w:lang w:eastAsia="lv-LV"/>
        </w:rPr>
        <w:t>ā</w:t>
      </w:r>
      <w:r w:rsidRPr="00EA0A3F">
        <w:rPr>
          <w:rFonts w:hint="cs"/>
          <w:noProof/>
          <w:color w:val="000000" w:themeColor="text1"/>
          <w:sz w:val="18"/>
          <w:szCs w:val="18"/>
          <w:lang w:eastAsia="lv-LV"/>
        </w:rPr>
        <w:t>t neatliekamo medic</w:t>
      </w:r>
      <w:r w:rsidRPr="00EA0A3F">
        <w:rPr>
          <w:noProof/>
          <w:color w:val="000000" w:themeColor="text1"/>
          <w:sz w:val="18"/>
          <w:szCs w:val="18"/>
          <w:lang w:eastAsia="lv-LV"/>
        </w:rPr>
        <w:t>ī</w:t>
      </w:r>
      <w:r w:rsidRPr="00EA0A3F">
        <w:rPr>
          <w:rFonts w:hint="cs"/>
          <w:noProof/>
          <w:color w:val="000000" w:themeColor="text1"/>
          <w:sz w:val="18"/>
          <w:szCs w:val="18"/>
          <w:lang w:eastAsia="lv-LV"/>
        </w:rPr>
        <w:t>nisko pal</w:t>
      </w:r>
      <w:r w:rsidRPr="00EA0A3F">
        <w:rPr>
          <w:noProof/>
          <w:color w:val="000000" w:themeColor="text1"/>
          <w:sz w:val="18"/>
          <w:szCs w:val="18"/>
          <w:lang w:eastAsia="lv-LV"/>
        </w:rPr>
        <w:t>ī</w:t>
      </w:r>
      <w:r w:rsidRPr="00EA0A3F">
        <w:rPr>
          <w:rFonts w:hint="cs"/>
          <w:noProof/>
          <w:color w:val="000000" w:themeColor="text1"/>
          <w:sz w:val="18"/>
          <w:szCs w:val="18"/>
          <w:lang w:eastAsia="lv-LV"/>
        </w:rPr>
        <w:t>dz</w:t>
      </w:r>
      <w:r w:rsidRPr="00EA0A3F">
        <w:rPr>
          <w:noProof/>
          <w:color w:val="000000" w:themeColor="text1"/>
          <w:sz w:val="18"/>
          <w:szCs w:val="18"/>
          <w:lang w:eastAsia="lv-LV"/>
        </w:rPr>
        <w:t>ī</w:t>
      </w:r>
      <w:r w:rsidRPr="00EA0A3F">
        <w:rPr>
          <w:rFonts w:hint="cs"/>
          <w:noProof/>
          <w:color w:val="000000" w:themeColor="text1"/>
          <w:sz w:val="18"/>
          <w:szCs w:val="18"/>
          <w:lang w:eastAsia="lv-LV"/>
        </w:rPr>
        <w:t>bu iedz</w:t>
      </w:r>
      <w:r w:rsidRPr="00EA0A3F">
        <w:rPr>
          <w:noProof/>
          <w:color w:val="000000" w:themeColor="text1"/>
          <w:sz w:val="18"/>
          <w:szCs w:val="18"/>
          <w:lang w:eastAsia="lv-LV"/>
        </w:rPr>
        <w:t>ī</w:t>
      </w:r>
      <w:r w:rsidRPr="00EA0A3F">
        <w:rPr>
          <w:rFonts w:hint="cs"/>
          <w:noProof/>
          <w:color w:val="000000" w:themeColor="text1"/>
          <w:sz w:val="18"/>
          <w:szCs w:val="18"/>
          <w:lang w:eastAsia="lv-LV"/>
        </w:rPr>
        <w:t>vot</w:t>
      </w:r>
      <w:r w:rsidRPr="00EA0A3F">
        <w:rPr>
          <w:noProof/>
          <w:color w:val="000000" w:themeColor="text1"/>
          <w:sz w:val="18"/>
          <w:szCs w:val="18"/>
          <w:lang w:eastAsia="lv-LV"/>
        </w:rPr>
        <w:t>ā</w:t>
      </w:r>
      <w:r w:rsidRPr="00EA0A3F">
        <w:rPr>
          <w:rFonts w:hint="cs"/>
          <w:noProof/>
          <w:color w:val="000000" w:themeColor="text1"/>
          <w:sz w:val="18"/>
          <w:szCs w:val="18"/>
          <w:lang w:eastAsia="lv-LV"/>
        </w:rPr>
        <w:t>jiem pirmsslimn</w:t>
      </w:r>
      <w:r w:rsidRPr="00EA0A3F">
        <w:rPr>
          <w:noProof/>
          <w:color w:val="000000" w:themeColor="text1"/>
          <w:sz w:val="18"/>
          <w:szCs w:val="18"/>
          <w:lang w:eastAsia="lv-LV"/>
        </w:rPr>
        <w:t>ī</w:t>
      </w:r>
      <w:r w:rsidRPr="00EA0A3F">
        <w:rPr>
          <w:rFonts w:hint="cs"/>
          <w:noProof/>
          <w:color w:val="000000" w:themeColor="text1"/>
          <w:sz w:val="18"/>
          <w:szCs w:val="18"/>
          <w:lang w:eastAsia="lv-LV"/>
        </w:rPr>
        <w:t>cas etap</w:t>
      </w:r>
      <w:r w:rsidRPr="00EA0A3F">
        <w:rPr>
          <w:noProof/>
          <w:color w:val="000000" w:themeColor="text1"/>
          <w:sz w:val="18"/>
          <w:szCs w:val="18"/>
          <w:lang w:eastAsia="lv-LV"/>
        </w:rPr>
        <w:t>ā”.</w:t>
      </w:r>
    </w:p>
    <w:p w:rsidR="009B360B" w:rsidRPr="00B07F2E" w:rsidRDefault="009B360B" w:rsidP="005014EB">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7"/>
        <w:gridCol w:w="1277"/>
      </w:tblGrid>
      <w:tr w:rsidR="009B360B" w:rsidRPr="00B07F2E" w:rsidTr="00610CEF">
        <w:trPr>
          <w:trHeight w:val="142"/>
          <w:tblHeader/>
        </w:trPr>
        <w:tc>
          <w:tcPr>
            <w:tcW w:w="5240" w:type="dxa"/>
            <w:vAlign w:val="center"/>
          </w:tcPr>
          <w:p w:rsidR="009B360B" w:rsidRPr="00B07F2E" w:rsidRDefault="009B360B" w:rsidP="00610CEF">
            <w:pPr>
              <w:ind w:firstLine="0"/>
              <w:jc w:val="center"/>
              <w:rPr>
                <w:noProof/>
                <w:sz w:val="18"/>
                <w:szCs w:val="18"/>
              </w:rPr>
            </w:pPr>
            <w:r w:rsidRPr="00B07F2E">
              <w:rPr>
                <w:noProof/>
                <w:sz w:val="18"/>
                <w:szCs w:val="18"/>
                <w:lang w:eastAsia="lv-LV"/>
              </w:rPr>
              <w:t>Pasākums</w:t>
            </w:r>
          </w:p>
        </w:tc>
        <w:tc>
          <w:tcPr>
            <w:tcW w:w="1277" w:type="dxa"/>
            <w:vAlign w:val="center"/>
          </w:tcPr>
          <w:p w:rsidR="009B360B" w:rsidRPr="00B07F2E" w:rsidRDefault="009B360B" w:rsidP="00610CEF">
            <w:pPr>
              <w:ind w:firstLine="0"/>
              <w:jc w:val="center"/>
              <w:rPr>
                <w:noProof/>
                <w:sz w:val="18"/>
                <w:szCs w:val="18"/>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firstLine="0"/>
              <w:jc w:val="center"/>
              <w:rPr>
                <w:noProof/>
                <w:sz w:val="18"/>
                <w:szCs w:val="18"/>
                <w:lang w:eastAsia="lv-LV"/>
              </w:rPr>
            </w:pPr>
            <w:r w:rsidRPr="00B07F2E">
              <w:rPr>
                <w:noProof/>
                <w:sz w:val="18"/>
                <w:szCs w:val="18"/>
                <w:lang w:eastAsia="lv-LV"/>
              </w:rPr>
              <w:t>Palielinājums</w:t>
            </w:r>
          </w:p>
        </w:tc>
        <w:tc>
          <w:tcPr>
            <w:tcW w:w="1277" w:type="dxa"/>
            <w:vAlign w:val="center"/>
          </w:tcPr>
          <w:p w:rsidR="009B360B" w:rsidRPr="00B07F2E" w:rsidRDefault="009B360B" w:rsidP="00610CEF">
            <w:pPr>
              <w:ind w:firstLine="0"/>
              <w:jc w:val="center"/>
              <w:rPr>
                <w:noProof/>
                <w:sz w:val="18"/>
                <w:szCs w:val="18"/>
                <w:lang w:eastAsia="lv-LV"/>
              </w:rPr>
            </w:pPr>
            <w:r w:rsidRPr="00B07F2E">
              <w:rPr>
                <w:noProof/>
                <w:sz w:val="18"/>
                <w:szCs w:val="18"/>
                <w:lang w:eastAsia="lv-LV"/>
              </w:rPr>
              <w:t>Izmaiņas</w:t>
            </w:r>
          </w:p>
        </w:tc>
      </w:tr>
      <w:tr w:rsidR="009B360B" w:rsidRPr="00B07F2E" w:rsidTr="00610CEF">
        <w:trPr>
          <w:trHeight w:val="113"/>
        </w:trPr>
        <w:tc>
          <w:tcPr>
            <w:tcW w:w="5240" w:type="dxa"/>
            <w:shd w:val="clear" w:color="auto" w:fill="D9D9D9" w:themeFill="background1" w:themeFillShade="D9"/>
          </w:tcPr>
          <w:p w:rsidR="009B360B" w:rsidRPr="00B07F2E" w:rsidRDefault="009B360B" w:rsidP="00610CEF">
            <w:pPr>
              <w:ind w:firstLine="0"/>
              <w:jc w:val="left"/>
              <w:rPr>
                <w:noProof/>
                <w:sz w:val="18"/>
                <w:szCs w:val="18"/>
              </w:rPr>
            </w:pPr>
            <w:r w:rsidRPr="00B07F2E">
              <w:rPr>
                <w:b/>
                <w:bCs/>
                <w:noProof/>
                <w:sz w:val="18"/>
                <w:szCs w:val="18"/>
                <w:lang w:eastAsia="lv-LV"/>
              </w:rPr>
              <w:t>Izdevumi - kopā</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924 510</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16 448 061</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15 523 551</w:t>
            </w:r>
          </w:p>
        </w:tc>
      </w:tr>
      <w:tr w:rsidR="009B360B" w:rsidRPr="00B07F2E" w:rsidTr="00610CEF">
        <w:tc>
          <w:tcPr>
            <w:tcW w:w="9071" w:type="dxa"/>
            <w:gridSpan w:val="4"/>
          </w:tcPr>
          <w:p w:rsidR="009B360B" w:rsidRPr="00B07F2E" w:rsidRDefault="009B360B" w:rsidP="00610CEF">
            <w:pPr>
              <w:ind w:firstLine="316"/>
              <w:jc w:val="left"/>
              <w:rPr>
                <w:noProof/>
                <w:sz w:val="18"/>
                <w:szCs w:val="18"/>
              </w:rPr>
            </w:pPr>
            <w:r w:rsidRPr="00B07F2E">
              <w:rPr>
                <w:i/>
                <w:noProof/>
                <w:sz w:val="18"/>
                <w:szCs w:val="18"/>
                <w:lang w:eastAsia="lv-LV"/>
              </w:rPr>
              <w:t>t. sk.:</w:t>
            </w:r>
          </w:p>
        </w:tc>
      </w:tr>
      <w:tr w:rsidR="009B360B" w:rsidRPr="00B07F2E" w:rsidTr="00610CEF">
        <w:trPr>
          <w:trHeight w:val="113"/>
        </w:trPr>
        <w:tc>
          <w:tcPr>
            <w:tcW w:w="5240"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77" w:type="dxa"/>
            <w:shd w:val="clear" w:color="auto" w:fill="F2F2F2" w:themeFill="background1" w:themeFillShade="F2"/>
          </w:tcPr>
          <w:p w:rsidR="009B360B" w:rsidRPr="00B07F2E" w:rsidRDefault="009B360B" w:rsidP="00610CEF">
            <w:pPr>
              <w:ind w:firstLine="0"/>
              <w:jc w:val="center"/>
              <w:rPr>
                <w:noProof/>
                <w:sz w:val="18"/>
                <w:szCs w:val="18"/>
                <w:lang w:eastAsia="lv-LV"/>
              </w:rPr>
            </w:pPr>
            <w:r>
              <w:rPr>
                <w:noProof/>
                <w:sz w:val="18"/>
                <w:szCs w:val="18"/>
              </w:rPr>
              <w:t>-</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rPr>
              <w:t>15 674 046</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rPr>
              <w:t>15 674 046</w:t>
            </w:r>
          </w:p>
        </w:tc>
      </w:tr>
      <w:tr w:rsidR="009B360B" w:rsidRPr="00B07F2E" w:rsidTr="00610CEF">
        <w:trPr>
          <w:trHeight w:val="113"/>
        </w:trPr>
        <w:tc>
          <w:tcPr>
            <w:tcW w:w="5240"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15 674 046</w:t>
            </w:r>
          </w:p>
          <w:p w:rsidR="009B360B" w:rsidRPr="00B07F2E" w:rsidRDefault="009B360B" w:rsidP="00610CEF">
            <w:pPr>
              <w:ind w:firstLine="0"/>
              <w:jc w:val="right"/>
              <w:rPr>
                <w:noProof/>
                <w:sz w:val="18"/>
                <w:szCs w:val="18"/>
              </w:rPr>
            </w:pP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15 674 046</w:t>
            </w:r>
          </w:p>
          <w:p w:rsidR="009B360B" w:rsidRPr="00B07F2E" w:rsidRDefault="009B360B" w:rsidP="00610CEF">
            <w:pPr>
              <w:ind w:firstLine="0"/>
              <w:jc w:val="right"/>
              <w:rPr>
                <w:noProof/>
                <w:sz w:val="18"/>
                <w:szCs w:val="18"/>
              </w:rPr>
            </w:pPr>
          </w:p>
        </w:tc>
      </w:tr>
      <w:tr w:rsidR="009B360B" w:rsidRPr="00B07F2E" w:rsidTr="00610CEF">
        <w:trPr>
          <w:trHeight w:val="113"/>
        </w:trPr>
        <w:tc>
          <w:tcPr>
            <w:tcW w:w="5240" w:type="dxa"/>
            <w:shd w:val="clear" w:color="auto" w:fill="F2F2F2" w:themeFill="background1" w:themeFillShade="F2"/>
          </w:tcPr>
          <w:p w:rsidR="009B360B" w:rsidRPr="00B07F2E" w:rsidRDefault="009B360B" w:rsidP="00610CEF">
            <w:pPr>
              <w:ind w:firstLine="0"/>
              <w:rPr>
                <w:i/>
                <w:noProof/>
                <w:sz w:val="18"/>
                <w:szCs w:val="18"/>
              </w:rPr>
            </w:pPr>
            <w:r w:rsidRPr="00B07F2E">
              <w:rPr>
                <w:noProof/>
                <w:sz w:val="18"/>
                <w:szCs w:val="18"/>
                <w:u w:val="single"/>
                <w:lang w:eastAsia="lv-LV"/>
              </w:rPr>
              <w:t>Vienreizēji pasākumi</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305 455</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499</w:t>
            </w:r>
            <w:r>
              <w:rPr>
                <w:noProof/>
                <w:sz w:val="18"/>
                <w:szCs w:val="18"/>
              </w:rPr>
              <w:t> </w:t>
            </w:r>
            <w:r w:rsidRPr="00B07F2E">
              <w:rPr>
                <w:noProof/>
                <w:sz w:val="18"/>
                <w:szCs w:val="18"/>
              </w:rPr>
              <w:t>458</w:t>
            </w:r>
          </w:p>
        </w:tc>
        <w:tc>
          <w:tcPr>
            <w:tcW w:w="1277" w:type="dxa"/>
            <w:shd w:val="clear" w:color="auto" w:fill="F2F2F2" w:themeFill="background1" w:themeFillShade="F2"/>
          </w:tcPr>
          <w:p w:rsidR="009B360B" w:rsidRPr="00A76B9A" w:rsidRDefault="009B360B" w:rsidP="00610CEF">
            <w:pPr>
              <w:pStyle w:val="ListParagraph"/>
              <w:ind w:left="0" w:firstLine="0"/>
              <w:jc w:val="right"/>
              <w:rPr>
                <w:noProof/>
                <w:sz w:val="18"/>
                <w:szCs w:val="18"/>
              </w:rPr>
            </w:pPr>
            <w:r>
              <w:rPr>
                <w:noProof/>
                <w:sz w:val="18"/>
                <w:szCs w:val="18"/>
              </w:rPr>
              <w:t>194 003</w:t>
            </w:r>
          </w:p>
        </w:tc>
      </w:tr>
      <w:tr w:rsidR="009B360B" w:rsidRPr="00B07F2E" w:rsidTr="00610CEF">
        <w:trPr>
          <w:trHeight w:val="113"/>
        </w:trPr>
        <w:tc>
          <w:tcPr>
            <w:tcW w:w="5240" w:type="dxa"/>
            <w:shd w:val="clear" w:color="auto" w:fill="auto"/>
            <w:vAlign w:val="center"/>
          </w:tcPr>
          <w:p w:rsidR="009B360B" w:rsidRPr="00C80902" w:rsidRDefault="009B360B" w:rsidP="00610CEF">
            <w:pPr>
              <w:ind w:firstLine="0"/>
              <w:rPr>
                <w:i/>
                <w:noProof/>
                <w:sz w:val="18"/>
                <w:szCs w:val="18"/>
                <w:lang w:eastAsia="lv-LV"/>
              </w:rPr>
            </w:pPr>
            <w:r w:rsidRPr="00B07F2E">
              <w:rPr>
                <w:i/>
                <w:noProof/>
                <w:sz w:val="18"/>
                <w:szCs w:val="18"/>
              </w:rPr>
              <w:lastRenderedPageBreak/>
              <w:t>Samazināti izdevumi</w:t>
            </w:r>
            <w:r>
              <w:rPr>
                <w:i/>
                <w:noProof/>
                <w:sz w:val="18"/>
                <w:szCs w:val="18"/>
              </w:rPr>
              <w:t xml:space="preserve"> </w:t>
            </w:r>
            <w:r w:rsidRPr="00C80902">
              <w:rPr>
                <w:i/>
                <w:noProof/>
                <w:sz w:val="18"/>
                <w:szCs w:val="18"/>
              </w:rPr>
              <w:t>2020.-2022. gada</w:t>
            </w:r>
            <w:r w:rsidRPr="00B07F2E">
              <w:rPr>
                <w:i/>
                <w:noProof/>
                <w:sz w:val="18"/>
                <w:szCs w:val="18"/>
              </w:rPr>
              <w:t xml:space="preserve"> prioritārā pasākuma “Medicīniskā aprīkojuma nodrošināšana Neatliekamās medicīniskās p</w:t>
            </w:r>
            <w:r>
              <w:rPr>
                <w:i/>
                <w:noProof/>
                <w:sz w:val="18"/>
                <w:szCs w:val="18"/>
              </w:rPr>
              <w:t>alīdzības brigādēm” īstenošanai</w:t>
            </w:r>
            <w:r w:rsidRPr="00B07F2E">
              <w:rPr>
                <w:i/>
                <w:noProof/>
                <w:sz w:val="18"/>
                <w:szCs w:val="18"/>
              </w:rPr>
              <w:t xml:space="preserve"> atbilstoši priekšlikumam Nr.138 un Nr.93 </w:t>
            </w:r>
            <w:r>
              <w:rPr>
                <w:i/>
                <w:noProof/>
                <w:sz w:val="18"/>
                <w:szCs w:val="18"/>
              </w:rPr>
              <w:t xml:space="preserve">likumprojekta “Par valsts budžetu 2020. gadam” </w:t>
            </w:r>
            <w:r w:rsidRPr="00B07F2E">
              <w:rPr>
                <w:i/>
                <w:noProof/>
                <w:sz w:val="18"/>
                <w:szCs w:val="18"/>
              </w:rPr>
              <w:t>2.lasījumam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297 259</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-297 259</w:t>
            </w:r>
          </w:p>
        </w:tc>
      </w:tr>
      <w:tr w:rsidR="009B360B" w:rsidRPr="00B07F2E" w:rsidTr="00610CEF">
        <w:trPr>
          <w:trHeight w:val="113"/>
        </w:trPr>
        <w:tc>
          <w:tcPr>
            <w:tcW w:w="5240" w:type="dxa"/>
            <w:shd w:val="clear" w:color="auto" w:fill="auto"/>
          </w:tcPr>
          <w:p w:rsidR="009B360B" w:rsidRPr="00B07F2E" w:rsidRDefault="009B360B" w:rsidP="00610CEF">
            <w:pPr>
              <w:ind w:firstLine="0"/>
              <w:rPr>
                <w:i/>
                <w:noProof/>
                <w:sz w:val="18"/>
                <w:szCs w:val="18"/>
              </w:rPr>
            </w:pPr>
            <w:r w:rsidRPr="00C80902">
              <w:rPr>
                <w:i/>
                <w:noProof/>
                <w:sz w:val="18"/>
                <w:szCs w:val="18"/>
                <w:lang w:eastAsia="lv-LV"/>
              </w:rPr>
              <w:t>Samazināti izdevumi saskaņā a</w:t>
            </w:r>
            <w:r>
              <w:rPr>
                <w:i/>
                <w:noProof/>
                <w:sz w:val="18"/>
                <w:szCs w:val="18"/>
                <w:lang w:eastAsia="lv-LV"/>
              </w:rPr>
              <w:t>r MK 22.09.2020. sēdes prot.</w:t>
            </w:r>
            <w:r w:rsidRPr="00C80902">
              <w:rPr>
                <w:i/>
                <w:noProof/>
                <w:sz w:val="18"/>
                <w:szCs w:val="18"/>
                <w:lang w:eastAsia="lv-LV"/>
              </w:rPr>
              <w:t xml:space="preserve"> Nr.55 38.§ 2. un 40.punktu (atbilstoši informatīvā ziņojuma 4.pielikumam)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8 196</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-8 196</w:t>
            </w:r>
          </w:p>
        </w:tc>
      </w:tr>
      <w:tr w:rsidR="009B360B" w:rsidRPr="00B07F2E" w:rsidTr="00610CEF">
        <w:trPr>
          <w:trHeight w:val="113"/>
        </w:trPr>
        <w:tc>
          <w:tcPr>
            <w:tcW w:w="5240" w:type="dxa"/>
            <w:shd w:val="clear" w:color="auto" w:fill="auto"/>
          </w:tcPr>
          <w:p w:rsidR="009B360B" w:rsidRPr="00B07F2E" w:rsidRDefault="009B360B" w:rsidP="00610CEF">
            <w:pPr>
              <w:ind w:firstLine="0"/>
              <w:rPr>
                <w:i/>
                <w:noProof/>
                <w:sz w:val="18"/>
                <w:szCs w:val="18"/>
              </w:rPr>
            </w:pPr>
            <w:r w:rsidRPr="00B07F2E">
              <w:rPr>
                <w:i/>
                <w:noProof/>
                <w:sz w:val="18"/>
                <w:szCs w:val="18"/>
              </w:rPr>
              <w:t xml:space="preserve">Palielināti izdevumi NMPD Operatīvās vadības centra nepārtrauktas darbības nodrošināšanai ikdienā un ārkartējās situācijas gadījumos, tai skaitā COVID-19 apstākļos, </w:t>
            </w:r>
            <w:r w:rsidRPr="00B07F2E">
              <w:rPr>
                <w:i/>
                <w:noProof/>
                <w:sz w:val="18"/>
                <w:szCs w:val="18"/>
                <w:lang w:eastAsia="lv-LV"/>
              </w:rPr>
              <w:t xml:space="preserve">atbilstoši </w:t>
            </w:r>
            <w:r>
              <w:rPr>
                <w:i/>
                <w:noProof/>
                <w:sz w:val="18"/>
                <w:szCs w:val="18"/>
                <w:lang w:eastAsia="lv-LV"/>
              </w:rPr>
              <w:t xml:space="preserve">MK 2.09.2020. </w:t>
            </w:r>
            <w:r w:rsidRPr="00B07F2E">
              <w:rPr>
                <w:i/>
                <w:noProof/>
                <w:sz w:val="18"/>
                <w:szCs w:val="18"/>
                <w:lang w:eastAsia="lv-LV"/>
              </w:rPr>
              <w:t>sēdes prot.</w:t>
            </w:r>
            <w:r>
              <w:rPr>
                <w:i/>
                <w:noProof/>
                <w:sz w:val="18"/>
                <w:szCs w:val="18"/>
                <w:lang w:eastAsia="lv-LV"/>
              </w:rPr>
              <w:t xml:space="preserve"> Nr.51 55.§</w:t>
            </w:r>
            <w:r w:rsidRPr="00B07F2E">
              <w:rPr>
                <w:i/>
                <w:noProof/>
                <w:sz w:val="18"/>
                <w:szCs w:val="18"/>
                <w:lang w:eastAsia="lv-LV"/>
              </w:rPr>
              <w:t xml:space="preserve"> 2.</w:t>
            </w:r>
            <w:r w:rsidRPr="00B07F2E">
              <w:rPr>
                <w:i/>
                <w:sz w:val="18"/>
                <w:szCs w:val="18"/>
              </w:rPr>
              <w:t>punkt</w:t>
            </w:r>
            <w:r w:rsidRPr="00B07F2E">
              <w:rPr>
                <w:i/>
                <w:noProof/>
                <w:sz w:val="18"/>
                <w:szCs w:val="18"/>
                <w:lang w:eastAsia="lv-LV"/>
              </w:rPr>
              <w:t>am</w:t>
            </w:r>
          </w:p>
        </w:tc>
        <w:tc>
          <w:tcPr>
            <w:tcW w:w="1277" w:type="dxa"/>
            <w:shd w:val="clear" w:color="auto" w:fill="auto"/>
          </w:tcPr>
          <w:p w:rsidR="009B360B" w:rsidRPr="00B07F2E" w:rsidRDefault="009B360B" w:rsidP="00610CEF">
            <w:pPr>
              <w:ind w:firstLine="0"/>
              <w:jc w:val="center"/>
              <w:rPr>
                <w:noProof/>
                <w:sz w:val="18"/>
                <w:szCs w:val="18"/>
              </w:rPr>
            </w:pPr>
            <w:r>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499 458</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499 458</w:t>
            </w:r>
          </w:p>
        </w:tc>
      </w:tr>
      <w:tr w:rsidR="009B360B" w:rsidRPr="00B07F2E" w:rsidTr="00610CEF">
        <w:trPr>
          <w:trHeight w:val="113"/>
        </w:trPr>
        <w:tc>
          <w:tcPr>
            <w:tcW w:w="5240"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lang w:eastAsia="lv-LV"/>
              </w:rPr>
              <w:t>619 055</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lang w:eastAsia="lv-LV"/>
              </w:rPr>
              <w:t xml:space="preserve"> 274 557</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lang w:eastAsia="lv-LV"/>
              </w:rPr>
              <w:t>-344 498</w:t>
            </w:r>
          </w:p>
        </w:tc>
      </w:tr>
      <w:tr w:rsidR="009B360B" w:rsidRPr="00B07F2E" w:rsidTr="00610CEF">
        <w:trPr>
          <w:trHeight w:val="113"/>
        </w:trPr>
        <w:tc>
          <w:tcPr>
            <w:tcW w:w="5240" w:type="dxa"/>
            <w:shd w:val="clear" w:color="auto" w:fill="auto"/>
          </w:tcPr>
          <w:p w:rsidR="009B360B" w:rsidRPr="00B07F2E" w:rsidRDefault="009B360B" w:rsidP="00610CEF">
            <w:pPr>
              <w:ind w:firstLine="0"/>
              <w:rPr>
                <w:noProof/>
                <w:sz w:val="18"/>
                <w:szCs w:val="18"/>
                <w:u w:val="single"/>
                <w:lang w:eastAsia="lv-LV"/>
              </w:rPr>
            </w:pPr>
            <w:r w:rsidRPr="00B07F2E">
              <w:rPr>
                <w:i/>
                <w:noProof/>
                <w:sz w:val="18"/>
                <w:szCs w:val="18"/>
              </w:rPr>
              <w:t xml:space="preserve">Palielināti izdevumi </w:t>
            </w:r>
            <w:r>
              <w:rPr>
                <w:i/>
                <w:noProof/>
                <w:sz w:val="18"/>
                <w:szCs w:val="18"/>
              </w:rPr>
              <w:t xml:space="preserve">2020.-2022. gada </w:t>
            </w:r>
            <w:r w:rsidRPr="00B07F2E">
              <w:rPr>
                <w:i/>
                <w:noProof/>
                <w:sz w:val="18"/>
                <w:szCs w:val="18"/>
              </w:rPr>
              <w:t>starpnozaru prioritārā pasākuma “Minimālās algas palielināšana līdz 500 euro ar 2021.</w:t>
            </w:r>
            <w:r>
              <w:rPr>
                <w:i/>
                <w:noProof/>
                <w:sz w:val="18"/>
                <w:szCs w:val="18"/>
              </w:rPr>
              <w:t xml:space="preserve"> </w:t>
            </w:r>
            <w:r w:rsidRPr="00B07F2E">
              <w:rPr>
                <w:i/>
                <w:noProof/>
                <w:sz w:val="18"/>
                <w:szCs w:val="18"/>
              </w:rPr>
              <w:t>gada 1.</w:t>
            </w:r>
            <w:r>
              <w:rPr>
                <w:i/>
                <w:noProof/>
                <w:sz w:val="18"/>
                <w:szCs w:val="18"/>
              </w:rPr>
              <w:t xml:space="preserve"> </w:t>
            </w:r>
            <w:r w:rsidRPr="00B07F2E">
              <w:rPr>
                <w:i/>
                <w:noProof/>
                <w:sz w:val="18"/>
                <w:szCs w:val="18"/>
              </w:rPr>
              <w:t xml:space="preserve">janvāri” īstenošanai </w:t>
            </w:r>
            <w:r w:rsidRPr="00B07F2E">
              <w:rPr>
                <w:i/>
                <w:noProof/>
                <w:sz w:val="18"/>
                <w:szCs w:val="18"/>
                <w:lang w:eastAsia="lv-LV"/>
              </w:rPr>
              <w:t xml:space="preserve">atbilstoši </w:t>
            </w:r>
            <w:r>
              <w:rPr>
                <w:i/>
                <w:noProof/>
                <w:sz w:val="18"/>
                <w:szCs w:val="18"/>
                <w:lang w:eastAsia="lv-LV"/>
              </w:rPr>
              <w:t xml:space="preserve">MK 17.09.2019. </w:t>
            </w:r>
            <w:r w:rsidRPr="00B07F2E">
              <w:rPr>
                <w:i/>
                <w:noProof/>
                <w:sz w:val="18"/>
                <w:szCs w:val="18"/>
                <w:lang w:eastAsia="lv-LV"/>
              </w:rPr>
              <w:t>sēdes prot.</w:t>
            </w:r>
            <w:r>
              <w:rPr>
                <w:i/>
                <w:noProof/>
                <w:sz w:val="18"/>
                <w:szCs w:val="18"/>
                <w:lang w:eastAsia="lv-LV"/>
              </w:rPr>
              <w:t xml:space="preserve"> </w:t>
            </w:r>
            <w:r w:rsidRPr="00B07F2E">
              <w:rPr>
                <w:i/>
                <w:noProof/>
                <w:sz w:val="18"/>
                <w:szCs w:val="18"/>
                <w:lang w:eastAsia="lv-LV"/>
              </w:rPr>
              <w:t>Nr.42 34</w:t>
            </w:r>
            <w:r>
              <w:rPr>
                <w:i/>
                <w:noProof/>
                <w:sz w:val="18"/>
                <w:szCs w:val="18"/>
                <w:lang w:eastAsia="lv-LV"/>
              </w:rPr>
              <w:t>.§</w:t>
            </w:r>
            <w:r w:rsidRPr="00B07F2E">
              <w:rPr>
                <w:i/>
                <w:noProof/>
                <w:sz w:val="18"/>
                <w:szCs w:val="18"/>
                <w:lang w:eastAsia="lv-LV"/>
              </w:rPr>
              <w:t xml:space="preserve"> 2.punktam</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Del="000D59A1" w:rsidRDefault="009B360B" w:rsidP="00610CEF">
            <w:pPr>
              <w:ind w:firstLine="0"/>
              <w:jc w:val="right"/>
              <w:rPr>
                <w:noProof/>
                <w:sz w:val="18"/>
                <w:szCs w:val="18"/>
                <w:lang w:eastAsia="lv-LV"/>
              </w:rPr>
            </w:pP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138 751</w:t>
            </w:r>
          </w:p>
          <w:p w:rsidR="009B360B" w:rsidRPr="00B07F2E" w:rsidRDefault="009B360B" w:rsidP="00610CEF">
            <w:pPr>
              <w:ind w:firstLine="0"/>
              <w:jc w:val="right"/>
              <w:rPr>
                <w:noProof/>
                <w:sz w:val="18"/>
                <w:szCs w:val="18"/>
                <w:lang w:eastAsia="lv-LV"/>
              </w:rPr>
            </w:pP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138 751</w:t>
            </w:r>
          </w:p>
          <w:p w:rsidR="009B360B" w:rsidRPr="00B07F2E" w:rsidRDefault="009B360B" w:rsidP="00610CEF">
            <w:pPr>
              <w:ind w:firstLine="0"/>
              <w:jc w:val="right"/>
              <w:rPr>
                <w:noProof/>
                <w:sz w:val="18"/>
                <w:szCs w:val="18"/>
                <w:lang w:eastAsia="lv-LV"/>
              </w:rPr>
            </w:pPr>
          </w:p>
        </w:tc>
      </w:tr>
      <w:tr w:rsidR="009B360B" w:rsidRPr="00B07F2E" w:rsidTr="00610CEF">
        <w:trPr>
          <w:trHeight w:val="142"/>
        </w:trPr>
        <w:tc>
          <w:tcPr>
            <w:tcW w:w="5240" w:type="dxa"/>
          </w:tcPr>
          <w:p w:rsidR="009B360B" w:rsidRPr="00B07F2E" w:rsidRDefault="009B360B" w:rsidP="00610CEF">
            <w:pPr>
              <w:ind w:firstLine="0"/>
              <w:rPr>
                <w:bCs/>
                <w:i/>
                <w:sz w:val="18"/>
                <w:szCs w:val="18"/>
              </w:rPr>
            </w:pPr>
            <w:r w:rsidRPr="00B07F2E">
              <w:rPr>
                <w:bCs/>
                <w:i/>
                <w:sz w:val="18"/>
                <w:szCs w:val="18"/>
              </w:rPr>
              <w:t>Samazināti izdevumi XII Latvijas skolu jaunatnes dziesmu un deju svētku īstenošanai</w:t>
            </w:r>
            <w:r w:rsidRPr="00B07F2E" w:rsidDel="00FF5764">
              <w:rPr>
                <w:i/>
                <w:sz w:val="18"/>
                <w:szCs w:val="18"/>
              </w:rPr>
              <w:t xml:space="preserve"> </w:t>
            </w:r>
            <w:r>
              <w:rPr>
                <w:bCs/>
                <w:i/>
                <w:sz w:val="18"/>
                <w:szCs w:val="18"/>
              </w:rPr>
              <w:t xml:space="preserve">no plānotā </w:t>
            </w:r>
            <w:proofErr w:type="spellStart"/>
            <w:r w:rsidRPr="00B07F2E">
              <w:rPr>
                <w:bCs/>
                <w:i/>
                <w:sz w:val="18"/>
                <w:szCs w:val="18"/>
              </w:rPr>
              <w:t>transferta</w:t>
            </w:r>
            <w:proofErr w:type="spellEnd"/>
            <w:r w:rsidRPr="00B07F2E">
              <w:rPr>
                <w:bCs/>
                <w:i/>
                <w:sz w:val="18"/>
                <w:szCs w:val="18"/>
              </w:rPr>
              <w:t xml:space="preserve"> pārskaitījuma no Izglītības un zinātnes ministrijas apakšprogrammas 42.03.00 „Skolu jaunatnes dziesmu un deju svētki” </w:t>
            </w:r>
          </w:p>
        </w:tc>
        <w:tc>
          <w:tcPr>
            <w:tcW w:w="1277" w:type="dxa"/>
          </w:tcPr>
          <w:p w:rsidR="009B360B" w:rsidRPr="00B07F2E" w:rsidRDefault="009B360B" w:rsidP="00610CEF">
            <w:pPr>
              <w:ind w:firstLine="0"/>
              <w:jc w:val="right"/>
              <w:rPr>
                <w:noProof/>
                <w:sz w:val="18"/>
                <w:szCs w:val="18"/>
                <w:lang w:eastAsia="lv-LV"/>
              </w:rPr>
            </w:pPr>
            <w:r w:rsidRPr="00B07F2E">
              <w:rPr>
                <w:noProof/>
                <w:sz w:val="18"/>
                <w:szCs w:val="18"/>
                <w:lang w:eastAsia="lv-LV"/>
              </w:rPr>
              <w:t>92 487</w:t>
            </w:r>
          </w:p>
        </w:tc>
        <w:tc>
          <w:tcPr>
            <w:tcW w:w="1277" w:type="dxa"/>
          </w:tcPr>
          <w:p w:rsidR="009B360B" w:rsidRPr="00B07F2E" w:rsidRDefault="009B360B" w:rsidP="00610CEF">
            <w:pPr>
              <w:ind w:firstLine="0"/>
              <w:jc w:val="center"/>
              <w:rPr>
                <w:noProof/>
                <w:sz w:val="18"/>
                <w:szCs w:val="18"/>
                <w:lang w:eastAsia="lv-LV"/>
              </w:rPr>
            </w:pPr>
            <w:r w:rsidRPr="00B07F2E">
              <w:rPr>
                <w:noProof/>
                <w:sz w:val="18"/>
                <w:szCs w:val="18"/>
                <w:lang w:eastAsia="lv-LV"/>
              </w:rPr>
              <w:t>-</w:t>
            </w:r>
          </w:p>
        </w:tc>
        <w:tc>
          <w:tcPr>
            <w:tcW w:w="1277" w:type="dxa"/>
          </w:tcPr>
          <w:p w:rsidR="009B360B" w:rsidRPr="00B07F2E" w:rsidRDefault="009B360B" w:rsidP="00610CEF">
            <w:pPr>
              <w:ind w:firstLine="0"/>
              <w:jc w:val="right"/>
              <w:rPr>
                <w:noProof/>
                <w:sz w:val="18"/>
                <w:szCs w:val="18"/>
                <w:lang w:eastAsia="lv-LV"/>
              </w:rPr>
            </w:pPr>
            <w:r w:rsidRPr="00B07F2E">
              <w:rPr>
                <w:noProof/>
                <w:sz w:val="18"/>
                <w:szCs w:val="18"/>
                <w:lang w:eastAsia="lv-LV"/>
              </w:rPr>
              <w:t>-92 487</w:t>
            </w:r>
          </w:p>
        </w:tc>
      </w:tr>
      <w:tr w:rsidR="009B360B" w:rsidRPr="00B07F2E" w:rsidTr="00610CEF">
        <w:trPr>
          <w:trHeight w:val="142"/>
        </w:trPr>
        <w:tc>
          <w:tcPr>
            <w:tcW w:w="5240" w:type="dxa"/>
            <w:shd w:val="clear" w:color="auto" w:fill="auto"/>
          </w:tcPr>
          <w:p w:rsidR="009B360B" w:rsidRPr="00B07F2E" w:rsidRDefault="009B360B" w:rsidP="00610CEF">
            <w:pPr>
              <w:ind w:firstLine="0"/>
              <w:rPr>
                <w:i/>
                <w:noProof/>
                <w:sz w:val="18"/>
                <w:szCs w:val="18"/>
                <w:lang w:eastAsia="lv-LV"/>
              </w:rPr>
            </w:pPr>
            <w:r w:rsidRPr="00C80902">
              <w:rPr>
                <w:i/>
                <w:sz w:val="18"/>
                <w:szCs w:val="18"/>
              </w:rPr>
              <w:t>Samazināti izdevumi saskaņā ar</w:t>
            </w:r>
            <w:r>
              <w:rPr>
                <w:i/>
                <w:sz w:val="18"/>
                <w:szCs w:val="18"/>
              </w:rPr>
              <w:t xml:space="preserve"> MK 22.09.2020. sēdes prot. </w:t>
            </w:r>
            <w:r w:rsidRPr="00C80902">
              <w:rPr>
                <w:i/>
                <w:sz w:val="18"/>
                <w:szCs w:val="18"/>
              </w:rPr>
              <w:t>Nr.55 38.§ 2. un 40.punktu (atbilstoši informatīvā ziņojuma 3.pielikumam)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305 339</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-305 339</w:t>
            </w:r>
          </w:p>
        </w:tc>
      </w:tr>
      <w:tr w:rsidR="009B360B" w:rsidRPr="00B07F2E" w:rsidTr="00610CEF">
        <w:trPr>
          <w:trHeight w:val="142"/>
        </w:trPr>
        <w:tc>
          <w:tcPr>
            <w:tcW w:w="5240" w:type="dxa"/>
          </w:tcPr>
          <w:p w:rsidR="009B360B" w:rsidRPr="00B07F2E" w:rsidRDefault="009B360B" w:rsidP="00A458B6">
            <w:pPr>
              <w:ind w:left="731" w:firstLine="0"/>
              <w:rPr>
                <w:i/>
                <w:noProof/>
                <w:sz w:val="18"/>
                <w:szCs w:val="18"/>
                <w:lang w:eastAsia="lv-LV"/>
              </w:rPr>
            </w:pPr>
            <w:r w:rsidRPr="00B07F2E">
              <w:rPr>
                <w:i/>
                <w:noProof/>
                <w:sz w:val="18"/>
                <w:szCs w:val="18"/>
                <w:lang w:eastAsia="lv-LV"/>
              </w:rPr>
              <w:t>Iekšējā līdzekļu pārdale starp budžeta programmām (apakšprogrammām)</w:t>
            </w:r>
          </w:p>
        </w:tc>
        <w:tc>
          <w:tcPr>
            <w:tcW w:w="1277" w:type="dxa"/>
          </w:tcPr>
          <w:p w:rsidR="009B360B" w:rsidRPr="00B07F2E" w:rsidRDefault="009B360B" w:rsidP="00610CEF">
            <w:pPr>
              <w:ind w:firstLine="0"/>
              <w:jc w:val="right"/>
              <w:rPr>
                <w:noProof/>
                <w:sz w:val="18"/>
                <w:szCs w:val="18"/>
              </w:rPr>
            </w:pPr>
            <w:r w:rsidRPr="00B07F2E">
              <w:rPr>
                <w:noProof/>
                <w:sz w:val="18"/>
                <w:szCs w:val="18"/>
              </w:rPr>
              <w:t>221 229</w:t>
            </w:r>
            <w:r>
              <w:rPr>
                <w:noProof/>
                <w:sz w:val="18"/>
                <w:szCs w:val="18"/>
              </w:rPr>
              <w:t xml:space="preserve"> </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135 806</w:t>
            </w:r>
          </w:p>
        </w:tc>
        <w:tc>
          <w:tcPr>
            <w:tcW w:w="1277" w:type="dxa"/>
            <w:shd w:val="clear" w:color="auto" w:fill="auto"/>
          </w:tcPr>
          <w:p w:rsidR="009B360B" w:rsidRPr="00B07F2E" w:rsidRDefault="009B360B" w:rsidP="00610CEF">
            <w:pPr>
              <w:ind w:firstLine="0"/>
              <w:jc w:val="right"/>
              <w:rPr>
                <w:noProof/>
                <w:sz w:val="18"/>
                <w:szCs w:val="18"/>
              </w:rPr>
            </w:pPr>
            <w:r>
              <w:rPr>
                <w:noProof/>
                <w:sz w:val="18"/>
                <w:szCs w:val="18"/>
              </w:rPr>
              <w:t xml:space="preserve">- </w:t>
            </w:r>
            <w:r w:rsidRPr="00B07F2E">
              <w:rPr>
                <w:noProof/>
                <w:sz w:val="18"/>
                <w:szCs w:val="18"/>
              </w:rPr>
              <w:t>85 423</w:t>
            </w:r>
          </w:p>
        </w:tc>
      </w:tr>
      <w:tr w:rsidR="009B360B" w:rsidRPr="00B07F2E" w:rsidTr="00610CEF">
        <w:trPr>
          <w:trHeight w:val="483"/>
        </w:trPr>
        <w:tc>
          <w:tcPr>
            <w:tcW w:w="5240" w:type="dxa"/>
          </w:tcPr>
          <w:p w:rsidR="009B360B" w:rsidRPr="00B07F2E" w:rsidRDefault="009B360B" w:rsidP="00610CEF">
            <w:pPr>
              <w:ind w:firstLine="0"/>
              <w:rPr>
                <w:i/>
                <w:noProof/>
                <w:sz w:val="18"/>
                <w:szCs w:val="18"/>
                <w:lang w:eastAsia="lv-LV"/>
              </w:rPr>
            </w:pPr>
            <w:r w:rsidRPr="00B07F2E">
              <w:rPr>
                <w:i/>
                <w:noProof/>
                <w:sz w:val="18"/>
                <w:szCs w:val="18"/>
                <w:lang w:eastAsia="lv-LV"/>
              </w:rPr>
              <w:t>Samazināti izdevumi datortehnikas nomaiņai NMP punktos un datu centra iekārtu nomaiņai un paplašināšanai, droša e-paraksta ieviešanai Elektroniskās Izsaukuma kartes parakstīšanai, pārdalot finansējumu uz apakšprogrammu 33.16.00 “Pārējo ambulatoro veselības aprū</w:t>
            </w:r>
            <w:r>
              <w:rPr>
                <w:i/>
                <w:noProof/>
                <w:sz w:val="18"/>
                <w:szCs w:val="18"/>
                <w:lang w:eastAsia="lv-LV"/>
              </w:rPr>
              <w:t xml:space="preserve">pes pakalpojumu nodrošināšana”, </w:t>
            </w:r>
            <w:r w:rsidRPr="00B07F2E">
              <w:rPr>
                <w:i/>
                <w:noProof/>
                <w:sz w:val="18"/>
                <w:szCs w:val="18"/>
                <w:lang w:eastAsia="lv-LV"/>
              </w:rPr>
              <w:t xml:space="preserve">atbilstoši </w:t>
            </w:r>
            <w:r>
              <w:rPr>
                <w:i/>
                <w:noProof/>
                <w:sz w:val="18"/>
                <w:szCs w:val="18"/>
                <w:lang w:eastAsia="lv-LV"/>
              </w:rPr>
              <w:t>MK 16.10.2018.</w:t>
            </w:r>
            <w:r w:rsidRPr="00B07F2E">
              <w:rPr>
                <w:i/>
                <w:noProof/>
                <w:sz w:val="18"/>
                <w:szCs w:val="18"/>
                <w:lang w:eastAsia="lv-LV"/>
              </w:rPr>
              <w:t xml:space="preserve"> </w:t>
            </w:r>
            <w:r>
              <w:rPr>
                <w:i/>
                <w:noProof/>
                <w:sz w:val="18"/>
                <w:szCs w:val="18"/>
                <w:lang w:eastAsia="lv-LV"/>
              </w:rPr>
              <w:t>sēdes prot.</w:t>
            </w:r>
            <w:r w:rsidRPr="00B07F2E">
              <w:rPr>
                <w:i/>
                <w:noProof/>
                <w:sz w:val="18"/>
                <w:szCs w:val="18"/>
                <w:lang w:eastAsia="lv-LV"/>
              </w:rPr>
              <w:t xml:space="preserve"> Nr.48 35.§ 2.1.3.apakšpunktam</w:t>
            </w:r>
            <w:r>
              <w:rPr>
                <w:i/>
                <w:noProof/>
                <w:sz w:val="18"/>
                <w:szCs w:val="18"/>
                <w:lang w:eastAsia="lv-LV"/>
              </w:rPr>
              <w:t xml:space="preserve"> </w:t>
            </w:r>
          </w:p>
        </w:tc>
        <w:tc>
          <w:tcPr>
            <w:tcW w:w="1277" w:type="dxa"/>
          </w:tcPr>
          <w:p w:rsidR="009B360B" w:rsidRPr="00B07F2E" w:rsidRDefault="009B360B" w:rsidP="00610CEF">
            <w:pPr>
              <w:ind w:firstLine="0"/>
              <w:jc w:val="right"/>
              <w:rPr>
                <w:noProof/>
                <w:sz w:val="18"/>
                <w:szCs w:val="18"/>
              </w:rPr>
            </w:pPr>
            <w:r w:rsidRPr="00B07F2E">
              <w:rPr>
                <w:noProof/>
                <w:sz w:val="18"/>
                <w:szCs w:val="18"/>
              </w:rPr>
              <w:t>185 493</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-185 493</w:t>
            </w:r>
          </w:p>
        </w:tc>
      </w:tr>
      <w:tr w:rsidR="009B360B" w:rsidRPr="00B07F2E" w:rsidTr="00610CEF">
        <w:trPr>
          <w:trHeight w:val="284"/>
        </w:trPr>
        <w:tc>
          <w:tcPr>
            <w:tcW w:w="5240" w:type="dxa"/>
          </w:tcPr>
          <w:p w:rsidR="009B360B" w:rsidRPr="00B07F2E" w:rsidRDefault="009B360B" w:rsidP="00610CEF">
            <w:pPr>
              <w:ind w:firstLine="0"/>
              <w:rPr>
                <w:i/>
                <w:noProof/>
                <w:sz w:val="18"/>
                <w:szCs w:val="18"/>
                <w:lang w:eastAsia="lv-LV"/>
              </w:rPr>
            </w:pPr>
            <w:r w:rsidRPr="00B07F2E">
              <w:rPr>
                <w:i/>
                <w:noProof/>
                <w:sz w:val="18"/>
                <w:szCs w:val="18"/>
                <w:lang w:eastAsia="lv-LV"/>
              </w:rPr>
              <w:t xml:space="preserve">Samazināti izdevumi medicīnisko ierīču ražotāju noteikto tehnisko apkopju veikšanai, pārdalot finansējumu uz apakšprogrammu 33.16.00 “Pārējo ambulatoro veselības aprūpes pakalpojumu nodrošināšana”, atbilstoši </w:t>
            </w:r>
            <w:r>
              <w:rPr>
                <w:i/>
                <w:noProof/>
                <w:sz w:val="18"/>
                <w:szCs w:val="18"/>
                <w:lang w:eastAsia="lv-LV"/>
              </w:rPr>
              <w:t>MK 16.10.2018.</w:t>
            </w:r>
            <w:r w:rsidRPr="00B07F2E">
              <w:rPr>
                <w:i/>
                <w:noProof/>
                <w:sz w:val="18"/>
                <w:szCs w:val="18"/>
                <w:lang w:eastAsia="lv-LV"/>
              </w:rPr>
              <w:t xml:space="preserve"> </w:t>
            </w:r>
            <w:r>
              <w:rPr>
                <w:i/>
                <w:noProof/>
                <w:sz w:val="18"/>
                <w:szCs w:val="18"/>
                <w:lang w:eastAsia="lv-LV"/>
              </w:rPr>
              <w:t>sēdes prot.</w:t>
            </w:r>
            <w:r w:rsidRPr="00B07F2E">
              <w:rPr>
                <w:i/>
                <w:noProof/>
                <w:sz w:val="18"/>
                <w:szCs w:val="18"/>
                <w:lang w:eastAsia="lv-LV"/>
              </w:rPr>
              <w:t xml:space="preserve"> Nr.48 35.§ 2.1.3.apakšpunktam</w:t>
            </w:r>
            <w:r>
              <w:rPr>
                <w:i/>
                <w:noProof/>
                <w:sz w:val="18"/>
                <w:szCs w:val="18"/>
                <w:lang w:eastAsia="lv-LV"/>
              </w:rPr>
              <w:t xml:space="preserve"> </w:t>
            </w:r>
          </w:p>
        </w:tc>
        <w:tc>
          <w:tcPr>
            <w:tcW w:w="1277" w:type="dxa"/>
          </w:tcPr>
          <w:p w:rsidR="009B360B" w:rsidRPr="00B07F2E" w:rsidRDefault="009B360B" w:rsidP="00610CEF">
            <w:pPr>
              <w:ind w:firstLine="0"/>
              <w:jc w:val="right"/>
              <w:rPr>
                <w:noProof/>
                <w:sz w:val="18"/>
                <w:szCs w:val="18"/>
              </w:rPr>
            </w:pPr>
            <w:r w:rsidRPr="00B07F2E">
              <w:rPr>
                <w:noProof/>
                <w:sz w:val="18"/>
                <w:szCs w:val="18"/>
              </w:rPr>
              <w:t>3 914</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-3 914</w:t>
            </w:r>
          </w:p>
        </w:tc>
      </w:tr>
      <w:tr w:rsidR="009B360B" w:rsidRPr="00B07F2E" w:rsidTr="00610CEF">
        <w:trPr>
          <w:trHeight w:val="284"/>
        </w:trPr>
        <w:tc>
          <w:tcPr>
            <w:tcW w:w="5240" w:type="dxa"/>
          </w:tcPr>
          <w:p w:rsidR="009B360B" w:rsidRPr="00B07F2E" w:rsidRDefault="009B360B" w:rsidP="00610CEF">
            <w:pPr>
              <w:ind w:firstLine="0"/>
              <w:rPr>
                <w:i/>
                <w:noProof/>
                <w:sz w:val="18"/>
                <w:szCs w:val="18"/>
                <w:lang w:eastAsia="lv-LV"/>
              </w:rPr>
            </w:pPr>
            <w:r w:rsidRPr="00B07F2E">
              <w:rPr>
                <w:i/>
                <w:noProof/>
                <w:sz w:val="18"/>
                <w:szCs w:val="18"/>
                <w:lang w:eastAsia="lv-LV"/>
              </w:rPr>
              <w:t xml:space="preserve">Palielināti izdevumi elpošanas funkciju nodrošināšanai nepieciešamo ierīču iegādei, pārdalot finansējumu no apakšprogrammu 33.16.00 “Pārējo ambulatoro veselības aprūpes pakalpojumu nodrošināšana”, atbilstoši </w:t>
            </w:r>
            <w:r>
              <w:rPr>
                <w:i/>
                <w:noProof/>
                <w:sz w:val="18"/>
                <w:szCs w:val="18"/>
                <w:lang w:eastAsia="lv-LV"/>
              </w:rPr>
              <w:t>MK 16.10.2018.</w:t>
            </w:r>
            <w:r w:rsidRPr="00B07F2E">
              <w:rPr>
                <w:i/>
                <w:noProof/>
                <w:sz w:val="18"/>
                <w:szCs w:val="18"/>
                <w:lang w:eastAsia="lv-LV"/>
              </w:rPr>
              <w:t xml:space="preserve"> </w:t>
            </w:r>
            <w:r>
              <w:rPr>
                <w:i/>
                <w:noProof/>
                <w:sz w:val="18"/>
                <w:szCs w:val="18"/>
                <w:lang w:eastAsia="lv-LV"/>
              </w:rPr>
              <w:t>sēdes prot.</w:t>
            </w:r>
            <w:r w:rsidRPr="00B07F2E">
              <w:rPr>
                <w:i/>
                <w:noProof/>
                <w:sz w:val="18"/>
                <w:szCs w:val="18"/>
                <w:lang w:eastAsia="lv-LV"/>
              </w:rPr>
              <w:t xml:space="preserve"> Nr.48 35.§ 2.1.3.apakšpunktam</w:t>
            </w:r>
            <w:r>
              <w:rPr>
                <w:i/>
                <w:noProof/>
                <w:sz w:val="18"/>
                <w:szCs w:val="18"/>
                <w:lang w:eastAsia="lv-LV"/>
              </w:rPr>
              <w:t xml:space="preserve"> </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135 806</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135 806</w:t>
            </w:r>
          </w:p>
        </w:tc>
      </w:tr>
      <w:tr w:rsidR="009B360B" w:rsidRPr="00B07F2E" w:rsidTr="00610CEF">
        <w:trPr>
          <w:trHeight w:val="284"/>
        </w:trPr>
        <w:tc>
          <w:tcPr>
            <w:tcW w:w="5240" w:type="dxa"/>
          </w:tcPr>
          <w:p w:rsidR="009B360B" w:rsidRPr="00B07F2E" w:rsidRDefault="009B360B" w:rsidP="00610CEF">
            <w:pPr>
              <w:ind w:firstLine="0"/>
              <w:rPr>
                <w:i/>
                <w:noProof/>
                <w:sz w:val="18"/>
                <w:szCs w:val="18"/>
                <w:lang w:eastAsia="lv-LV"/>
              </w:rPr>
            </w:pPr>
            <w:r w:rsidRPr="00C80902">
              <w:rPr>
                <w:i/>
                <w:noProof/>
                <w:sz w:val="18"/>
                <w:szCs w:val="18"/>
                <w:lang w:eastAsia="lv-LV"/>
              </w:rPr>
              <w:t>Samazināti izdevumi, pārdalot finansējumu uz programmu 97.00.00 “Nozaru vadība un politikas plānošana”, lai Veselības ministrija nodrošinātu atlīdzības izmaksu amata vietai, kura ar 2020.gada 1.martu tika pārņemta no Neatliekamās medicīniskās palīdzības dienesta, lai pilnveidotu katastrofu medicīnas pasākumu koordinēšanu un plānošanu resora, nozares un nacionālā līmenī</w:t>
            </w:r>
            <w:r>
              <w:rPr>
                <w:rFonts w:eastAsia="Calibri"/>
                <w:b/>
                <w:noProof/>
              </w:rPr>
              <w:t xml:space="preserve"> </w:t>
            </w:r>
          </w:p>
        </w:tc>
        <w:tc>
          <w:tcPr>
            <w:tcW w:w="1277" w:type="dxa"/>
          </w:tcPr>
          <w:p w:rsidR="009B360B" w:rsidRPr="00B07F2E" w:rsidRDefault="009B360B" w:rsidP="00610CEF">
            <w:pPr>
              <w:ind w:firstLine="0"/>
              <w:jc w:val="right"/>
              <w:rPr>
                <w:noProof/>
                <w:sz w:val="18"/>
                <w:szCs w:val="18"/>
              </w:rPr>
            </w:pPr>
            <w:r w:rsidRPr="00B07F2E">
              <w:rPr>
                <w:noProof/>
                <w:sz w:val="18"/>
                <w:szCs w:val="18"/>
              </w:rPr>
              <w:t>18 458</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-18 458</w:t>
            </w:r>
          </w:p>
        </w:tc>
      </w:tr>
      <w:tr w:rsidR="009B360B" w:rsidRPr="00B07F2E" w:rsidTr="00610CEF">
        <w:trPr>
          <w:trHeight w:val="284"/>
        </w:trPr>
        <w:tc>
          <w:tcPr>
            <w:tcW w:w="5240" w:type="dxa"/>
          </w:tcPr>
          <w:p w:rsidR="009B360B" w:rsidRPr="00B07F2E" w:rsidRDefault="009B360B" w:rsidP="00610CEF">
            <w:pPr>
              <w:ind w:firstLine="0"/>
              <w:rPr>
                <w:i/>
                <w:noProof/>
                <w:sz w:val="18"/>
                <w:szCs w:val="18"/>
                <w:lang w:eastAsia="lv-LV"/>
              </w:rPr>
            </w:pPr>
            <w:r w:rsidRPr="00B07F2E">
              <w:rPr>
                <w:i/>
                <w:noProof/>
                <w:sz w:val="18"/>
                <w:szCs w:val="18"/>
                <w:lang w:eastAsia="lv-LV"/>
              </w:rPr>
              <w:t>Samazināti izdevumi, pārdalot finansējumu uz programmu 97.00.00 “Nozaru vadība un politikas plānošana”, lai Veselības ministrija nodrošinātu informācijas tehnoloģiju pakalpojumu sniegšanas pilnveidi resorā</w:t>
            </w:r>
          </w:p>
        </w:tc>
        <w:tc>
          <w:tcPr>
            <w:tcW w:w="1277" w:type="dxa"/>
          </w:tcPr>
          <w:p w:rsidR="009B360B" w:rsidRPr="00B07F2E" w:rsidRDefault="009B360B" w:rsidP="00610CEF">
            <w:pPr>
              <w:ind w:firstLine="0"/>
              <w:jc w:val="right"/>
              <w:rPr>
                <w:noProof/>
                <w:sz w:val="18"/>
                <w:szCs w:val="18"/>
              </w:rPr>
            </w:pPr>
            <w:r w:rsidRPr="00B07F2E">
              <w:rPr>
                <w:noProof/>
                <w:sz w:val="18"/>
                <w:szCs w:val="18"/>
              </w:rPr>
              <w:t>4 894</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-4 894</w:t>
            </w:r>
          </w:p>
        </w:tc>
      </w:tr>
      <w:tr w:rsidR="009B360B" w:rsidRPr="00B07F2E" w:rsidTr="00610CEF">
        <w:trPr>
          <w:trHeight w:val="284"/>
        </w:trPr>
        <w:tc>
          <w:tcPr>
            <w:tcW w:w="5240" w:type="dxa"/>
          </w:tcPr>
          <w:p w:rsidR="009B360B" w:rsidRPr="00B07F2E" w:rsidRDefault="009B360B" w:rsidP="00610CEF">
            <w:pPr>
              <w:ind w:firstLine="0"/>
              <w:rPr>
                <w:i/>
                <w:noProof/>
                <w:sz w:val="18"/>
                <w:szCs w:val="18"/>
                <w:lang w:eastAsia="lv-LV"/>
              </w:rPr>
            </w:pPr>
            <w:r w:rsidRPr="00B07F2E">
              <w:rPr>
                <w:i/>
                <w:noProof/>
                <w:sz w:val="18"/>
                <w:szCs w:val="18"/>
                <w:lang w:eastAsia="lv-LV"/>
              </w:rPr>
              <w:t>Samazināti izdevumi, pārdalot finansējumu uz programmu 97.00.00 “Nozaru vadība un politikas plānošana”, lai nodrošinātu centralizētās dokumentu vadības sistēmas “Namejs” uzturēšanu Veselības ministrijas padotības iestādēs</w:t>
            </w:r>
          </w:p>
        </w:tc>
        <w:tc>
          <w:tcPr>
            <w:tcW w:w="1277" w:type="dxa"/>
          </w:tcPr>
          <w:p w:rsidR="009B360B" w:rsidRPr="00B07F2E" w:rsidRDefault="009B360B" w:rsidP="00610CEF">
            <w:pPr>
              <w:ind w:firstLine="0"/>
              <w:jc w:val="right"/>
              <w:rPr>
                <w:noProof/>
                <w:sz w:val="18"/>
                <w:szCs w:val="18"/>
              </w:rPr>
            </w:pPr>
            <w:r w:rsidRPr="00B07F2E">
              <w:rPr>
                <w:noProof/>
                <w:sz w:val="18"/>
                <w:szCs w:val="18"/>
              </w:rPr>
              <w:t>8 470</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-8 470</w:t>
            </w:r>
          </w:p>
        </w:tc>
      </w:tr>
    </w:tbl>
    <w:p w:rsidR="009B360B" w:rsidRPr="00B07F2E" w:rsidRDefault="009B360B" w:rsidP="005014EB">
      <w:pPr>
        <w:widowControl w:val="0"/>
        <w:spacing w:before="240" w:after="240"/>
        <w:ind w:firstLine="0"/>
        <w:jc w:val="center"/>
        <w:rPr>
          <w:rFonts w:eastAsia="Calibri"/>
          <w:b/>
          <w:noProof/>
        </w:rPr>
      </w:pPr>
      <w:r w:rsidRPr="00B07F2E">
        <w:rPr>
          <w:rFonts w:eastAsia="Calibri"/>
          <w:b/>
          <w:noProof/>
        </w:rPr>
        <w:t>39.06.00 Tiesu medicīniskā ekspertīze</w:t>
      </w:r>
    </w:p>
    <w:p w:rsidR="009B360B" w:rsidRPr="00B07F2E" w:rsidRDefault="009B360B" w:rsidP="005014EB">
      <w:pPr>
        <w:spacing w:after="120"/>
        <w:ind w:firstLine="0"/>
        <w:rPr>
          <w:rFonts w:eastAsia="Calibri"/>
          <w:noProof/>
        </w:rPr>
      </w:pPr>
      <w:r w:rsidRPr="00B07F2E">
        <w:rPr>
          <w:rFonts w:eastAsia="Calibri"/>
          <w:bCs/>
          <w:noProof/>
          <w:u w:val="single"/>
        </w:rPr>
        <w:t>Apakšprogrammas mērķis:</w:t>
      </w:r>
    </w:p>
    <w:p w:rsidR="009B360B" w:rsidRPr="00B07F2E" w:rsidRDefault="009B360B" w:rsidP="0088065E">
      <w:pPr>
        <w:spacing w:after="120"/>
        <w:ind w:firstLine="720"/>
        <w:rPr>
          <w:rFonts w:eastAsia="Calibri"/>
          <w:bCs/>
          <w:noProof/>
          <w:u w:val="single"/>
        </w:rPr>
      </w:pPr>
      <w:r w:rsidRPr="00B07F2E">
        <w:rPr>
          <w:rFonts w:eastAsia="Calibri"/>
          <w:noProof/>
        </w:rPr>
        <w:t>nodrošināt tiesu medicīniskās ekspertīzes fiziskām personām, kuru dzīvībai un veselībai nodarīts kaitējums, vardarbīgā vai pēkšņā nāvē mirušām personām un tiesu medicīniskās ekspertīzes, ja ir aizdomas par ārstniecības personu profesionālo pienākumu nepienācīgu pildīšanu, kā arī līķu bioloģiskā materiāla arhīvu uzturēšanu.</w:t>
      </w:r>
    </w:p>
    <w:p w:rsidR="000B7419" w:rsidRDefault="000B7419" w:rsidP="005014EB">
      <w:pPr>
        <w:spacing w:before="120" w:after="120"/>
        <w:ind w:firstLine="0"/>
        <w:rPr>
          <w:rFonts w:eastAsia="Calibri"/>
          <w:bCs/>
          <w:noProof/>
          <w:u w:val="single"/>
        </w:rPr>
      </w:pPr>
    </w:p>
    <w:p w:rsidR="000B7419" w:rsidRDefault="000B7419" w:rsidP="005014EB">
      <w:pPr>
        <w:spacing w:before="120" w:after="120"/>
        <w:ind w:firstLine="0"/>
        <w:rPr>
          <w:rFonts w:eastAsia="Calibri"/>
          <w:bCs/>
          <w:noProof/>
          <w:u w:val="single"/>
        </w:rPr>
      </w:pPr>
    </w:p>
    <w:p w:rsidR="009B360B" w:rsidRPr="00B07F2E" w:rsidRDefault="009B360B" w:rsidP="005014EB">
      <w:pPr>
        <w:spacing w:before="120" w:after="120"/>
        <w:ind w:firstLine="0"/>
        <w:rPr>
          <w:rFonts w:eastAsia="Calibri"/>
          <w:bCs/>
          <w:noProof/>
          <w:u w:val="single"/>
        </w:rPr>
      </w:pPr>
      <w:r w:rsidRPr="00B07F2E">
        <w:rPr>
          <w:rFonts w:eastAsia="Calibri"/>
          <w:bCs/>
          <w:noProof/>
          <w:u w:val="single"/>
        </w:rPr>
        <w:lastRenderedPageBreak/>
        <w:t>Galvenās aktivitātes:</w:t>
      </w:r>
    </w:p>
    <w:p w:rsidR="009B360B" w:rsidRPr="00B07F2E" w:rsidRDefault="009B360B" w:rsidP="000B7419">
      <w:pPr>
        <w:spacing w:before="120" w:after="120"/>
        <w:ind w:left="1077" w:hanging="357"/>
        <w:rPr>
          <w:rFonts w:eastAsia="Calibri"/>
          <w:noProof/>
        </w:rPr>
      </w:pPr>
      <w:r w:rsidRPr="00B07F2E">
        <w:rPr>
          <w:rFonts w:eastAsia="Calibri"/>
          <w:noProof/>
        </w:rPr>
        <w:t>1) organizēt un veikt tiesu medicīniskās ekspertīze</w:t>
      </w:r>
      <w:r>
        <w:rPr>
          <w:rFonts w:eastAsia="Calibri"/>
          <w:noProof/>
        </w:rPr>
        <w:t>s</w:t>
      </w:r>
      <w:r w:rsidRPr="00B07F2E">
        <w:rPr>
          <w:rFonts w:eastAsia="Calibri"/>
          <w:noProof/>
        </w:rPr>
        <w:t xml:space="preserve"> vardarbīgas nāves vai aizdomās par vardarbību gadījumos, tai skaitā slimnīcā mirušām personām;</w:t>
      </w:r>
    </w:p>
    <w:p w:rsidR="009B360B" w:rsidRPr="00B07F2E" w:rsidRDefault="009B360B" w:rsidP="000B7419">
      <w:pPr>
        <w:spacing w:before="120" w:after="120"/>
        <w:ind w:left="1077" w:hanging="357"/>
        <w:rPr>
          <w:rFonts w:eastAsia="Calibri"/>
          <w:noProof/>
          <w:szCs w:val="24"/>
        </w:rPr>
      </w:pPr>
      <w:r w:rsidRPr="00B07F2E">
        <w:rPr>
          <w:rFonts w:eastAsia="Calibri"/>
          <w:noProof/>
          <w:szCs w:val="24"/>
        </w:rPr>
        <w:t>2) sniegt specializēt</w:t>
      </w:r>
      <w:r>
        <w:rPr>
          <w:rFonts w:eastAsia="Calibri"/>
          <w:noProof/>
          <w:szCs w:val="24"/>
        </w:rPr>
        <w:t>u</w:t>
      </w:r>
      <w:r w:rsidRPr="00B07F2E">
        <w:rPr>
          <w:rFonts w:eastAsia="Calibri"/>
          <w:noProof/>
          <w:szCs w:val="24"/>
        </w:rPr>
        <w:t xml:space="preserve"> tiesu medicīniskā palīdzīb</w:t>
      </w:r>
      <w:r>
        <w:rPr>
          <w:rFonts w:eastAsia="Calibri"/>
          <w:noProof/>
          <w:szCs w:val="24"/>
        </w:rPr>
        <w:t>u</w:t>
      </w:r>
      <w:r w:rsidRPr="00B07F2E">
        <w:rPr>
          <w:rFonts w:eastAsia="Calibri"/>
          <w:noProof/>
          <w:szCs w:val="24"/>
        </w:rPr>
        <w:t xml:space="preserve"> vardarbībā cietušām personām, analizējot un pārraugot ārstniecības procesu;</w:t>
      </w:r>
    </w:p>
    <w:p w:rsidR="009B360B" w:rsidRPr="00B07F2E" w:rsidRDefault="009B360B" w:rsidP="000B7419">
      <w:pPr>
        <w:spacing w:before="120" w:after="120"/>
        <w:ind w:left="1077" w:hanging="357"/>
        <w:rPr>
          <w:rFonts w:eastAsia="Calibri"/>
          <w:noProof/>
          <w:szCs w:val="24"/>
        </w:rPr>
      </w:pPr>
      <w:r w:rsidRPr="00B07F2E">
        <w:rPr>
          <w:rFonts w:eastAsia="Calibri"/>
          <w:noProof/>
          <w:szCs w:val="24"/>
        </w:rPr>
        <w:t>3) veikt tiesu medicīniskās ekspertīzes krimināllietās ārstniecības personu kļūdu un aizdomās par tādām gadījumos.</w:t>
      </w:r>
    </w:p>
    <w:p w:rsidR="00A458B6" w:rsidRPr="000B7419" w:rsidRDefault="009B360B" w:rsidP="000B7419">
      <w:pPr>
        <w:ind w:firstLine="0"/>
        <w:rPr>
          <w:rFonts w:eastAsia="Calibri"/>
          <w:noProof/>
        </w:rPr>
      </w:pPr>
      <w:r w:rsidRPr="00B07F2E">
        <w:rPr>
          <w:rFonts w:eastAsia="Calibri"/>
          <w:noProof/>
          <w:u w:val="single"/>
        </w:rPr>
        <w:t>Apakšprogrammas izpildītājs</w:t>
      </w:r>
      <w:r w:rsidRPr="00B07F2E">
        <w:rPr>
          <w:rFonts w:eastAsia="Calibri"/>
          <w:noProof/>
        </w:rPr>
        <w:t>: Valsts tiesu medicīnas ekspertīzes centrs.</w:t>
      </w:r>
    </w:p>
    <w:p w:rsidR="009B360B" w:rsidRPr="00B07F2E" w:rsidRDefault="009B360B" w:rsidP="000B7419">
      <w:pPr>
        <w:spacing w:before="240" w:after="240"/>
        <w:ind w:firstLine="0"/>
        <w:jc w:val="center"/>
        <w:rPr>
          <w:rFonts w:eastAsia="Calibri"/>
          <w:b/>
          <w:bCs/>
          <w:noProof/>
        </w:rPr>
      </w:pPr>
      <w:r w:rsidRPr="00B07F2E">
        <w:rPr>
          <w:rFonts w:eastAsia="Calibri"/>
          <w:b/>
          <w:bCs/>
          <w:noProof/>
        </w:rPr>
        <w:t>Darbības rezultāti un to rezultatīvie rādītāji no 2019. līdz 2023.</w:t>
      </w:r>
      <w:r>
        <w:rPr>
          <w:rFonts w:eastAsia="Calibri"/>
          <w:b/>
          <w:bCs/>
          <w:noProof/>
        </w:rPr>
        <w:t xml:space="preserve"> </w:t>
      </w:r>
      <w:r w:rsidRPr="00B07F2E">
        <w:rPr>
          <w:rFonts w:eastAsia="Calibri"/>
          <w:b/>
          <w:bCs/>
          <w:noProof/>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77"/>
        <w:gridCol w:w="1077"/>
        <w:gridCol w:w="1077"/>
        <w:gridCol w:w="1077"/>
        <w:gridCol w:w="1078"/>
      </w:tblGrid>
      <w:tr w:rsidR="009B360B" w:rsidRPr="00B07F2E" w:rsidTr="00610CEF">
        <w:trPr>
          <w:trHeight w:val="170"/>
          <w:tblHeader/>
        </w:trPr>
        <w:tc>
          <w:tcPr>
            <w:tcW w:w="3686" w:type="dxa"/>
          </w:tcPr>
          <w:p w:rsidR="009B360B" w:rsidRPr="00B07F2E" w:rsidRDefault="009B360B" w:rsidP="00610CEF">
            <w:pPr>
              <w:ind w:firstLine="0"/>
              <w:jc w:val="left"/>
              <w:rPr>
                <w:noProof/>
                <w:sz w:val="18"/>
                <w:szCs w:val="24"/>
                <w:lang w:eastAsia="lv-LV"/>
              </w:rPr>
            </w:pP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78"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397"/>
        </w:trPr>
        <w:tc>
          <w:tcPr>
            <w:tcW w:w="9072" w:type="dxa"/>
            <w:gridSpan w:val="6"/>
            <w:shd w:val="clear" w:color="auto" w:fill="D9D9D9" w:themeFill="background1" w:themeFillShade="D9"/>
          </w:tcPr>
          <w:p w:rsidR="009B360B" w:rsidRPr="00B07F2E" w:rsidRDefault="009B360B" w:rsidP="00610CEF">
            <w:pPr>
              <w:ind w:firstLine="0"/>
              <w:jc w:val="center"/>
              <w:rPr>
                <w:rFonts w:eastAsia="Calibri"/>
                <w:bCs/>
                <w:noProof/>
                <w:sz w:val="18"/>
                <w:szCs w:val="18"/>
              </w:rPr>
            </w:pPr>
            <w:r w:rsidRPr="00B07F2E">
              <w:rPr>
                <w:rFonts w:eastAsia="Calibri"/>
                <w:noProof/>
                <w:sz w:val="18"/>
                <w:szCs w:val="18"/>
              </w:rPr>
              <w:t xml:space="preserve">Nodrošināta tiesu medicīnisko ekspertīžu veikšana </w:t>
            </w:r>
            <w:r w:rsidRPr="00B07F2E">
              <w:rPr>
                <w:rFonts w:eastAsia="Calibri"/>
                <w:bCs/>
                <w:noProof/>
                <w:sz w:val="18"/>
                <w:szCs w:val="18"/>
              </w:rPr>
              <w:t>atbilstoši Krimināllikuma, Kriminālprocesa likuma un</w:t>
            </w:r>
          </w:p>
          <w:p w:rsidR="009B360B" w:rsidRPr="00B07F2E" w:rsidRDefault="009B360B" w:rsidP="00610CEF">
            <w:pPr>
              <w:ind w:firstLine="0"/>
              <w:jc w:val="center"/>
              <w:rPr>
                <w:noProof/>
                <w:sz w:val="18"/>
                <w:szCs w:val="18"/>
              </w:rPr>
            </w:pPr>
            <w:r w:rsidRPr="00B07F2E">
              <w:rPr>
                <w:rFonts w:eastAsia="Calibri"/>
                <w:bCs/>
                <w:noProof/>
                <w:sz w:val="18"/>
                <w:szCs w:val="18"/>
              </w:rPr>
              <w:t>Ārstniecības likuma prasībām</w:t>
            </w:r>
          </w:p>
        </w:tc>
      </w:tr>
      <w:tr w:rsidR="009B360B" w:rsidRPr="00B07F2E" w:rsidTr="00610CEF">
        <w:trPr>
          <w:trHeight w:val="227"/>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rPr>
                <w:rFonts w:eastAsia="Calibri"/>
                <w:noProof/>
                <w:sz w:val="18"/>
                <w:szCs w:val="18"/>
              </w:rPr>
            </w:pPr>
            <w:r w:rsidRPr="00B07F2E">
              <w:rPr>
                <w:rFonts w:eastAsia="Calibri"/>
                <w:noProof/>
                <w:sz w:val="18"/>
                <w:szCs w:val="18"/>
              </w:rPr>
              <w:t>Veiktas tiesu medicīniskās ekspertīzes dzīvām personām un mirušajiem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spacing w:line="259" w:lineRule="auto"/>
              <w:ind w:firstLine="0"/>
              <w:jc w:val="center"/>
              <w:rPr>
                <w:sz w:val="18"/>
                <w:szCs w:val="18"/>
              </w:rPr>
            </w:pPr>
            <w:r w:rsidRPr="00B07F2E">
              <w:rPr>
                <w:sz w:val="18"/>
                <w:szCs w:val="18"/>
              </w:rPr>
              <w:t>96,1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100,0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100,0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100,0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100,0</w:t>
            </w:r>
          </w:p>
        </w:tc>
      </w:tr>
      <w:tr w:rsidR="009B360B" w:rsidRPr="00B07F2E" w:rsidTr="00610CEF">
        <w:trPr>
          <w:trHeight w:val="17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rPr>
                <w:rFonts w:eastAsia="Calibri"/>
                <w:bCs/>
                <w:noProof/>
                <w:sz w:val="18"/>
                <w:szCs w:val="18"/>
              </w:rPr>
            </w:pPr>
            <w:r w:rsidRPr="00B07F2E">
              <w:rPr>
                <w:rFonts w:eastAsia="Calibri"/>
                <w:bCs/>
                <w:noProof/>
                <w:sz w:val="18"/>
                <w:szCs w:val="18"/>
              </w:rPr>
              <w:t>Veiktas tiesu medicīniskās ekspertīzes un izpētes dzīvām personām un mirušajiem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szCs w:val="18"/>
              </w:rPr>
              <w:t>17 296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rPr>
              <w:t>18 000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szCs w:val="18"/>
              </w:rPr>
              <w:t>17 000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sz w:val="18"/>
                <w:szCs w:val="18"/>
              </w:rPr>
              <w:t>17 000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17 000</w:t>
            </w:r>
          </w:p>
        </w:tc>
      </w:tr>
    </w:tbl>
    <w:p w:rsidR="009B360B" w:rsidRPr="00B07F2E" w:rsidRDefault="009B360B" w:rsidP="005014EB">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jc w:val="left"/>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3 304 738</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3 438 744</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4 122 643</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4 124 076</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4 124 076</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134 006</w:t>
            </w:r>
          </w:p>
        </w:tc>
        <w:tc>
          <w:tcPr>
            <w:tcW w:w="1134" w:type="dxa"/>
          </w:tcPr>
          <w:p w:rsidR="009B360B" w:rsidRPr="00B07F2E" w:rsidRDefault="009B360B" w:rsidP="00610CEF">
            <w:pPr>
              <w:ind w:firstLine="0"/>
              <w:jc w:val="right"/>
              <w:rPr>
                <w:noProof/>
                <w:sz w:val="18"/>
              </w:rPr>
            </w:pPr>
            <w:r w:rsidRPr="00B07F2E">
              <w:rPr>
                <w:noProof/>
                <w:sz w:val="18"/>
              </w:rPr>
              <w:t>683 899</w:t>
            </w:r>
          </w:p>
        </w:tc>
        <w:tc>
          <w:tcPr>
            <w:tcW w:w="1134" w:type="dxa"/>
          </w:tcPr>
          <w:p w:rsidR="009B360B" w:rsidRPr="00B07F2E" w:rsidRDefault="009B360B" w:rsidP="00610CEF">
            <w:pPr>
              <w:ind w:firstLine="0"/>
              <w:jc w:val="right"/>
              <w:rPr>
                <w:noProof/>
                <w:sz w:val="18"/>
              </w:rPr>
            </w:pPr>
            <w:r w:rsidRPr="00B07F2E">
              <w:rPr>
                <w:noProof/>
                <w:sz w:val="18"/>
              </w:rPr>
              <w:t>1 433</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c>
          <w:tcPr>
            <w:tcW w:w="3402" w:type="dxa"/>
            <w:vAlign w:val="center"/>
          </w:tcPr>
          <w:p w:rsidR="009B360B" w:rsidRPr="00B07F2E" w:rsidRDefault="009B360B" w:rsidP="00610CEF">
            <w:pPr>
              <w:ind w:firstLine="0"/>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rPr>
            </w:pPr>
            <w:r w:rsidRPr="00B07F2E">
              <w:rPr>
                <w:noProof/>
                <w:sz w:val="18"/>
              </w:rPr>
              <w:t>×</w:t>
            </w:r>
          </w:p>
        </w:tc>
        <w:tc>
          <w:tcPr>
            <w:tcW w:w="1134" w:type="dxa"/>
          </w:tcPr>
          <w:p w:rsidR="009B360B" w:rsidRPr="00B07F2E" w:rsidRDefault="009B360B" w:rsidP="00610CEF">
            <w:pPr>
              <w:ind w:firstLine="0"/>
              <w:jc w:val="right"/>
              <w:rPr>
                <w:noProof/>
                <w:sz w:val="18"/>
              </w:rPr>
            </w:pPr>
            <w:r w:rsidRPr="00B07F2E">
              <w:rPr>
                <w:noProof/>
                <w:sz w:val="18"/>
              </w:rPr>
              <w:t>4,1</w:t>
            </w:r>
          </w:p>
        </w:tc>
        <w:tc>
          <w:tcPr>
            <w:tcW w:w="1134" w:type="dxa"/>
          </w:tcPr>
          <w:p w:rsidR="009B360B" w:rsidRPr="00B07F2E" w:rsidRDefault="009B360B" w:rsidP="00610CEF">
            <w:pPr>
              <w:ind w:firstLine="0"/>
              <w:jc w:val="right"/>
              <w:rPr>
                <w:noProof/>
                <w:sz w:val="18"/>
              </w:rPr>
            </w:pPr>
            <w:r w:rsidRPr="00B07F2E">
              <w:rPr>
                <w:noProof/>
                <w:sz w:val="18"/>
              </w:rPr>
              <w:t>19,9</w:t>
            </w:r>
          </w:p>
        </w:tc>
        <w:tc>
          <w:tcPr>
            <w:tcW w:w="1134" w:type="dxa"/>
          </w:tcPr>
          <w:p w:rsidR="009B360B" w:rsidRPr="00B07F2E" w:rsidRDefault="009B360B" w:rsidP="00610CEF">
            <w:pPr>
              <w:ind w:firstLine="0"/>
              <w:jc w:val="right"/>
              <w:rPr>
                <w:noProof/>
                <w:sz w:val="18"/>
              </w:rPr>
            </w:pPr>
            <w:r w:rsidRPr="00B07F2E">
              <w:rPr>
                <w:noProof/>
                <w:sz w:val="18"/>
              </w:rPr>
              <w:t>0,</w:t>
            </w:r>
            <w:r>
              <w:rPr>
                <w:noProof/>
                <w:sz w:val="18"/>
              </w:rPr>
              <w:t>03</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c>
          <w:tcPr>
            <w:tcW w:w="3402" w:type="dxa"/>
            <w:vAlign w:val="center"/>
          </w:tcPr>
          <w:p w:rsidR="009B360B" w:rsidRPr="00B07F2E" w:rsidRDefault="009B360B" w:rsidP="00610CEF">
            <w:pPr>
              <w:ind w:firstLine="0"/>
              <w:rPr>
                <w:noProof/>
                <w:sz w:val="18"/>
                <w:lang w:eastAsia="lv-LV"/>
              </w:rPr>
            </w:pPr>
            <w:r w:rsidRPr="00B07F2E">
              <w:rPr>
                <w:noProof/>
                <w:sz w:val="18"/>
                <w:lang w:eastAsia="lv-LV"/>
              </w:rPr>
              <w:t xml:space="preserve">Atlīdzība, </w:t>
            </w:r>
            <w:r w:rsidRPr="00B07F2E">
              <w:rPr>
                <w:i/>
                <w:noProof/>
                <w:sz w:val="18"/>
                <w:lang w:eastAsia="lv-LV"/>
              </w:rPr>
              <w:t>euro</w:t>
            </w:r>
          </w:p>
        </w:tc>
        <w:tc>
          <w:tcPr>
            <w:tcW w:w="1134" w:type="dxa"/>
          </w:tcPr>
          <w:p w:rsidR="009B360B" w:rsidRPr="00B07F2E" w:rsidRDefault="009B360B" w:rsidP="00610CEF">
            <w:pPr>
              <w:ind w:firstLine="0"/>
              <w:jc w:val="right"/>
              <w:rPr>
                <w:noProof/>
                <w:sz w:val="18"/>
              </w:rPr>
            </w:pPr>
            <w:r w:rsidRPr="00B07F2E">
              <w:rPr>
                <w:noProof/>
                <w:sz w:val="18"/>
              </w:rPr>
              <w:t>2 925 287</w:t>
            </w:r>
          </w:p>
        </w:tc>
        <w:tc>
          <w:tcPr>
            <w:tcW w:w="1134" w:type="dxa"/>
          </w:tcPr>
          <w:p w:rsidR="009B360B" w:rsidRPr="00B07F2E" w:rsidRDefault="009B360B" w:rsidP="00610CEF">
            <w:pPr>
              <w:ind w:firstLine="0"/>
              <w:jc w:val="right"/>
              <w:rPr>
                <w:bCs/>
                <w:noProof/>
                <w:sz w:val="18"/>
              </w:rPr>
            </w:pPr>
            <w:r w:rsidRPr="00B07F2E">
              <w:rPr>
                <w:bCs/>
                <w:noProof/>
                <w:sz w:val="18"/>
              </w:rPr>
              <w:t>3 211 155</w:t>
            </w:r>
          </w:p>
        </w:tc>
        <w:tc>
          <w:tcPr>
            <w:tcW w:w="1134" w:type="dxa"/>
          </w:tcPr>
          <w:p w:rsidR="009B360B" w:rsidRPr="00B07F2E" w:rsidRDefault="009B360B" w:rsidP="00610CEF">
            <w:pPr>
              <w:ind w:firstLine="0"/>
              <w:jc w:val="right"/>
              <w:rPr>
                <w:bCs/>
                <w:noProof/>
                <w:sz w:val="18"/>
              </w:rPr>
            </w:pPr>
            <w:r w:rsidRPr="00B07F2E">
              <w:rPr>
                <w:bCs/>
                <w:noProof/>
                <w:sz w:val="18"/>
              </w:rPr>
              <w:t>3 896 487</w:t>
            </w:r>
          </w:p>
        </w:tc>
        <w:tc>
          <w:tcPr>
            <w:tcW w:w="1134" w:type="dxa"/>
          </w:tcPr>
          <w:p w:rsidR="009B360B" w:rsidRPr="00B07F2E" w:rsidRDefault="009B360B" w:rsidP="00610CEF">
            <w:pPr>
              <w:ind w:firstLine="0"/>
              <w:jc w:val="right"/>
              <w:rPr>
                <w:bCs/>
                <w:noProof/>
                <w:sz w:val="18"/>
              </w:rPr>
            </w:pPr>
            <w:r w:rsidRPr="00B07F2E">
              <w:rPr>
                <w:bCs/>
                <w:noProof/>
                <w:sz w:val="18"/>
              </w:rPr>
              <w:t>3 896 487</w:t>
            </w:r>
          </w:p>
        </w:tc>
        <w:tc>
          <w:tcPr>
            <w:tcW w:w="1134" w:type="dxa"/>
          </w:tcPr>
          <w:p w:rsidR="009B360B" w:rsidRPr="00B07F2E" w:rsidRDefault="009B360B" w:rsidP="00610CEF">
            <w:pPr>
              <w:ind w:firstLine="0"/>
              <w:jc w:val="right"/>
              <w:rPr>
                <w:bCs/>
                <w:noProof/>
                <w:sz w:val="18"/>
              </w:rPr>
            </w:pPr>
            <w:r w:rsidRPr="00B07F2E">
              <w:rPr>
                <w:bCs/>
                <w:noProof/>
                <w:sz w:val="18"/>
              </w:rPr>
              <w:t>3 896 487</w:t>
            </w:r>
          </w:p>
        </w:tc>
      </w:tr>
      <w:tr w:rsidR="009B360B" w:rsidRPr="00B07F2E" w:rsidTr="00610CEF">
        <w:tc>
          <w:tcPr>
            <w:tcW w:w="3402" w:type="dxa"/>
          </w:tcPr>
          <w:p w:rsidR="009B360B" w:rsidRPr="00B07F2E" w:rsidRDefault="009B360B" w:rsidP="00610CEF">
            <w:pPr>
              <w:ind w:firstLine="0"/>
              <w:rPr>
                <w:noProof/>
                <w:sz w:val="18"/>
                <w:szCs w:val="18"/>
                <w:lang w:eastAsia="lv-LV"/>
              </w:rPr>
            </w:pPr>
            <w:r w:rsidRPr="00B07F2E">
              <w:rPr>
                <w:noProof/>
                <w:sz w:val="18"/>
                <w:szCs w:val="18"/>
              </w:rPr>
              <w:t xml:space="preserve">Vidējais amata vietu skaits gadā </w:t>
            </w:r>
          </w:p>
        </w:tc>
        <w:tc>
          <w:tcPr>
            <w:tcW w:w="1134" w:type="dxa"/>
          </w:tcPr>
          <w:p w:rsidR="009B360B" w:rsidRPr="00B07F2E" w:rsidRDefault="009B360B" w:rsidP="00610CEF">
            <w:pPr>
              <w:ind w:firstLine="0"/>
              <w:jc w:val="right"/>
              <w:rPr>
                <w:noProof/>
                <w:sz w:val="18"/>
              </w:rPr>
            </w:pPr>
            <w:r w:rsidRPr="00B07F2E">
              <w:rPr>
                <w:noProof/>
                <w:sz w:val="18"/>
              </w:rPr>
              <w:t>169</w:t>
            </w:r>
          </w:p>
        </w:tc>
        <w:tc>
          <w:tcPr>
            <w:tcW w:w="1134" w:type="dxa"/>
          </w:tcPr>
          <w:p w:rsidR="009B360B" w:rsidRPr="00B07F2E" w:rsidRDefault="009B360B" w:rsidP="00610CEF">
            <w:pPr>
              <w:ind w:firstLine="0"/>
              <w:jc w:val="right"/>
              <w:rPr>
                <w:bCs/>
                <w:noProof/>
                <w:sz w:val="18"/>
              </w:rPr>
            </w:pPr>
            <w:r w:rsidRPr="00B07F2E">
              <w:rPr>
                <w:bCs/>
                <w:noProof/>
                <w:sz w:val="18"/>
              </w:rPr>
              <w:t>169</w:t>
            </w:r>
          </w:p>
        </w:tc>
        <w:tc>
          <w:tcPr>
            <w:tcW w:w="1134" w:type="dxa"/>
          </w:tcPr>
          <w:p w:rsidR="009B360B" w:rsidRPr="00B07F2E" w:rsidRDefault="009B360B" w:rsidP="00610CEF">
            <w:pPr>
              <w:ind w:firstLine="0"/>
              <w:jc w:val="right"/>
              <w:rPr>
                <w:bCs/>
                <w:noProof/>
                <w:sz w:val="18"/>
              </w:rPr>
            </w:pPr>
            <w:r w:rsidRPr="00B07F2E">
              <w:rPr>
                <w:bCs/>
                <w:noProof/>
                <w:sz w:val="18"/>
              </w:rPr>
              <w:t>169</w:t>
            </w:r>
          </w:p>
        </w:tc>
        <w:tc>
          <w:tcPr>
            <w:tcW w:w="1134" w:type="dxa"/>
          </w:tcPr>
          <w:p w:rsidR="009B360B" w:rsidRPr="00B07F2E" w:rsidRDefault="009B360B" w:rsidP="00610CEF">
            <w:pPr>
              <w:ind w:firstLine="0"/>
              <w:jc w:val="right"/>
              <w:rPr>
                <w:bCs/>
                <w:noProof/>
                <w:sz w:val="18"/>
              </w:rPr>
            </w:pPr>
            <w:r w:rsidRPr="00B07F2E">
              <w:rPr>
                <w:bCs/>
                <w:noProof/>
                <w:sz w:val="18"/>
              </w:rPr>
              <w:t>169</w:t>
            </w:r>
          </w:p>
        </w:tc>
        <w:tc>
          <w:tcPr>
            <w:tcW w:w="1134" w:type="dxa"/>
          </w:tcPr>
          <w:p w:rsidR="009B360B" w:rsidRPr="00B07F2E" w:rsidRDefault="009B360B" w:rsidP="00610CEF">
            <w:pPr>
              <w:ind w:firstLine="0"/>
              <w:jc w:val="right"/>
              <w:rPr>
                <w:bCs/>
                <w:noProof/>
                <w:sz w:val="18"/>
              </w:rPr>
            </w:pPr>
            <w:r w:rsidRPr="00B07F2E">
              <w:rPr>
                <w:bCs/>
                <w:noProof/>
                <w:sz w:val="18"/>
              </w:rPr>
              <w:t>169</w:t>
            </w:r>
          </w:p>
        </w:tc>
      </w:tr>
      <w:tr w:rsidR="009B360B" w:rsidRPr="00B07F2E" w:rsidTr="00610CEF">
        <w:tc>
          <w:tcPr>
            <w:tcW w:w="3402" w:type="dxa"/>
          </w:tcPr>
          <w:p w:rsidR="009B360B" w:rsidRPr="00B07F2E" w:rsidRDefault="009B360B" w:rsidP="00610CEF">
            <w:pPr>
              <w:ind w:firstLine="0"/>
              <w:rPr>
                <w:noProof/>
                <w:sz w:val="18"/>
                <w:szCs w:val="18"/>
                <w:lang w:eastAsia="lv-LV"/>
              </w:rPr>
            </w:pPr>
            <w:r w:rsidRPr="00B07F2E">
              <w:rPr>
                <w:noProof/>
                <w:sz w:val="18"/>
                <w:szCs w:val="18"/>
              </w:rPr>
              <w:t xml:space="preserve">Vidējā atlīdzība amata vietai </w:t>
            </w:r>
            <w:r w:rsidRPr="00B07F2E">
              <w:rPr>
                <w:noProof/>
                <w:sz w:val="18"/>
                <w:szCs w:val="18"/>
                <w:lang w:eastAsia="lv-LV"/>
              </w:rPr>
              <w:t xml:space="preserve">(mēnesī), </w:t>
            </w:r>
            <w:r w:rsidRPr="00B07F2E">
              <w:rPr>
                <w:i/>
                <w:noProof/>
                <w:sz w:val="18"/>
                <w:szCs w:val="18"/>
              </w:rPr>
              <w:t>euro</w:t>
            </w:r>
          </w:p>
        </w:tc>
        <w:tc>
          <w:tcPr>
            <w:tcW w:w="1134" w:type="dxa"/>
          </w:tcPr>
          <w:p w:rsidR="009B360B" w:rsidRPr="00B07F2E" w:rsidRDefault="009B360B" w:rsidP="00610CEF">
            <w:pPr>
              <w:ind w:firstLine="0"/>
              <w:jc w:val="right"/>
              <w:rPr>
                <w:noProof/>
                <w:sz w:val="18"/>
              </w:rPr>
            </w:pPr>
            <w:r w:rsidRPr="00B07F2E">
              <w:rPr>
                <w:noProof/>
                <w:sz w:val="18"/>
              </w:rPr>
              <w:t>1 438,7</w:t>
            </w:r>
          </w:p>
        </w:tc>
        <w:tc>
          <w:tcPr>
            <w:tcW w:w="1134" w:type="dxa"/>
          </w:tcPr>
          <w:p w:rsidR="009B360B" w:rsidRPr="00B07F2E" w:rsidRDefault="009B360B" w:rsidP="00610CEF">
            <w:pPr>
              <w:ind w:firstLine="0"/>
              <w:jc w:val="right"/>
              <w:rPr>
                <w:bCs/>
                <w:noProof/>
                <w:sz w:val="18"/>
              </w:rPr>
            </w:pPr>
            <w:r w:rsidRPr="00B07F2E">
              <w:rPr>
                <w:bCs/>
                <w:noProof/>
                <w:sz w:val="18"/>
              </w:rPr>
              <w:t>1 577,9</w:t>
            </w:r>
          </w:p>
        </w:tc>
        <w:tc>
          <w:tcPr>
            <w:tcW w:w="1134" w:type="dxa"/>
          </w:tcPr>
          <w:p w:rsidR="009B360B" w:rsidRPr="00B07F2E" w:rsidRDefault="009B360B" w:rsidP="00610CEF">
            <w:pPr>
              <w:ind w:firstLine="0"/>
              <w:jc w:val="right"/>
              <w:rPr>
                <w:bCs/>
                <w:noProof/>
                <w:sz w:val="18"/>
              </w:rPr>
            </w:pPr>
            <w:r w:rsidRPr="00B07F2E">
              <w:rPr>
                <w:bCs/>
                <w:noProof/>
                <w:sz w:val="18"/>
              </w:rPr>
              <w:t>1 915,9</w:t>
            </w:r>
          </w:p>
        </w:tc>
        <w:tc>
          <w:tcPr>
            <w:tcW w:w="1134" w:type="dxa"/>
          </w:tcPr>
          <w:p w:rsidR="009B360B" w:rsidRPr="00B07F2E" w:rsidRDefault="009B360B" w:rsidP="00610CEF">
            <w:pPr>
              <w:ind w:firstLine="0"/>
              <w:jc w:val="right"/>
              <w:rPr>
                <w:bCs/>
                <w:noProof/>
                <w:sz w:val="18"/>
              </w:rPr>
            </w:pPr>
            <w:r w:rsidRPr="00B07F2E">
              <w:rPr>
                <w:bCs/>
                <w:noProof/>
                <w:sz w:val="18"/>
              </w:rPr>
              <w:t>1 915,9</w:t>
            </w:r>
          </w:p>
        </w:tc>
        <w:tc>
          <w:tcPr>
            <w:tcW w:w="1134" w:type="dxa"/>
          </w:tcPr>
          <w:p w:rsidR="009B360B" w:rsidRPr="00B07F2E" w:rsidRDefault="009B360B" w:rsidP="00610CEF">
            <w:pPr>
              <w:ind w:firstLine="0"/>
              <w:jc w:val="right"/>
              <w:rPr>
                <w:bCs/>
                <w:noProof/>
                <w:sz w:val="18"/>
              </w:rPr>
            </w:pPr>
            <w:r w:rsidRPr="00B07F2E">
              <w:rPr>
                <w:bCs/>
                <w:noProof/>
                <w:sz w:val="18"/>
              </w:rPr>
              <w:t>1 915,9</w:t>
            </w:r>
          </w:p>
        </w:tc>
      </w:tr>
      <w:tr w:rsidR="009B360B" w:rsidRPr="00B07F2E" w:rsidTr="00610CEF">
        <w:trPr>
          <w:trHeight w:val="113"/>
        </w:trPr>
        <w:tc>
          <w:tcPr>
            <w:tcW w:w="3402" w:type="dxa"/>
            <w:vAlign w:val="center"/>
          </w:tcPr>
          <w:p w:rsidR="009B360B" w:rsidRPr="00B07F2E" w:rsidRDefault="009B360B" w:rsidP="00610CEF">
            <w:pPr>
              <w:ind w:firstLine="0"/>
              <w:rPr>
                <w:noProof/>
                <w:sz w:val="18"/>
                <w:szCs w:val="18"/>
                <w:lang w:eastAsia="lv-LV"/>
              </w:rPr>
            </w:pPr>
            <w:r w:rsidRPr="00B07F2E">
              <w:rPr>
                <w:noProof/>
                <w:sz w:val="18"/>
                <w:szCs w:val="18"/>
                <w:lang w:eastAsia="lv-LV"/>
              </w:rPr>
              <w:t>Kopējā atlīdzība gadā par ārštata darbinieku un uz līgumattiecību pamata nodarbināto, kas nav amatu sarakstā, sniegtajiem pakalpojumiem (</w:t>
            </w:r>
            <w:r w:rsidRPr="00B07F2E">
              <w:rPr>
                <w:i/>
                <w:noProof/>
                <w:sz w:val="18"/>
                <w:szCs w:val="18"/>
                <w:lang w:eastAsia="lv-LV"/>
              </w:rPr>
              <w:t>euro)</w:t>
            </w:r>
          </w:p>
        </w:tc>
        <w:tc>
          <w:tcPr>
            <w:tcW w:w="1134" w:type="dxa"/>
          </w:tcPr>
          <w:p w:rsidR="009B360B" w:rsidRPr="00B07F2E" w:rsidRDefault="009B360B" w:rsidP="00610CEF">
            <w:pPr>
              <w:ind w:firstLine="0"/>
              <w:jc w:val="right"/>
              <w:rPr>
                <w:noProof/>
                <w:sz w:val="18"/>
              </w:rPr>
            </w:pPr>
            <w:r w:rsidRPr="00B07F2E">
              <w:rPr>
                <w:noProof/>
                <w:sz w:val="18"/>
              </w:rPr>
              <w:t>7 595</w:t>
            </w:r>
          </w:p>
        </w:tc>
        <w:tc>
          <w:tcPr>
            <w:tcW w:w="1134" w:type="dxa"/>
          </w:tcPr>
          <w:p w:rsidR="009B360B" w:rsidRPr="00B07F2E" w:rsidRDefault="009B360B" w:rsidP="00610CEF">
            <w:pPr>
              <w:ind w:firstLine="0"/>
              <w:jc w:val="right"/>
              <w:rPr>
                <w:bCs/>
                <w:noProof/>
                <w:sz w:val="18"/>
              </w:rPr>
            </w:pPr>
            <w:r w:rsidRPr="00B07F2E">
              <w:rPr>
                <w:bCs/>
                <w:noProof/>
                <w:sz w:val="18"/>
              </w:rPr>
              <w:t>11 168</w:t>
            </w:r>
          </w:p>
        </w:tc>
        <w:tc>
          <w:tcPr>
            <w:tcW w:w="1134" w:type="dxa"/>
          </w:tcPr>
          <w:p w:rsidR="009B360B" w:rsidRPr="00B07F2E" w:rsidRDefault="009B360B" w:rsidP="00610CEF">
            <w:pPr>
              <w:ind w:firstLine="0"/>
              <w:jc w:val="right"/>
              <w:rPr>
                <w:bCs/>
                <w:noProof/>
                <w:sz w:val="18"/>
              </w:rPr>
            </w:pPr>
            <w:r w:rsidRPr="00B07F2E">
              <w:rPr>
                <w:bCs/>
                <w:noProof/>
                <w:sz w:val="18"/>
              </w:rPr>
              <w:t>11 123</w:t>
            </w:r>
          </w:p>
        </w:tc>
        <w:tc>
          <w:tcPr>
            <w:tcW w:w="1134" w:type="dxa"/>
          </w:tcPr>
          <w:p w:rsidR="009B360B" w:rsidRPr="00B07F2E" w:rsidRDefault="009B360B" w:rsidP="00610CEF">
            <w:pPr>
              <w:ind w:firstLine="0"/>
              <w:jc w:val="right"/>
              <w:rPr>
                <w:bCs/>
                <w:noProof/>
                <w:sz w:val="18"/>
              </w:rPr>
            </w:pPr>
            <w:r w:rsidRPr="00B07F2E">
              <w:rPr>
                <w:bCs/>
                <w:noProof/>
                <w:sz w:val="18"/>
              </w:rPr>
              <w:t>11 123</w:t>
            </w:r>
          </w:p>
        </w:tc>
        <w:tc>
          <w:tcPr>
            <w:tcW w:w="1134" w:type="dxa"/>
          </w:tcPr>
          <w:p w:rsidR="009B360B" w:rsidRPr="00B07F2E" w:rsidRDefault="009B360B" w:rsidP="00610CEF">
            <w:pPr>
              <w:ind w:firstLine="0"/>
              <w:jc w:val="right"/>
              <w:rPr>
                <w:bCs/>
                <w:noProof/>
                <w:sz w:val="18"/>
              </w:rPr>
            </w:pPr>
            <w:r w:rsidRPr="00B07F2E">
              <w:rPr>
                <w:bCs/>
                <w:noProof/>
                <w:sz w:val="18"/>
              </w:rPr>
              <w:t>11 123</w:t>
            </w:r>
          </w:p>
        </w:tc>
      </w:tr>
    </w:tbl>
    <w:p w:rsidR="009B360B" w:rsidRPr="00B07F2E" w:rsidRDefault="009B360B" w:rsidP="005014EB">
      <w:pPr>
        <w:spacing w:before="240" w:after="240"/>
        <w:ind w:firstLine="0"/>
        <w:jc w:val="center"/>
        <w:rPr>
          <w:b/>
          <w:noProof/>
          <w:szCs w:val="24"/>
          <w:lang w:eastAsia="lv-LV"/>
        </w:rPr>
      </w:pPr>
      <w:r w:rsidRPr="00B07F2E">
        <w:rPr>
          <w:b/>
          <w:noProof/>
          <w:szCs w:val="24"/>
          <w:lang w:eastAsia="lv-LV"/>
        </w:rPr>
        <w:t>Izmaiņas izdevumos, salīdzinot 2021.</w:t>
      </w:r>
      <w:r w:rsidR="000B7419">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w:t>
      </w:r>
      <w:r>
        <w:rPr>
          <w:b/>
          <w:noProof/>
          <w:szCs w:val="24"/>
          <w:lang w:eastAsia="lv-LV"/>
        </w:rPr>
        <w:t>20</w:t>
      </w:r>
      <w:r w:rsidRPr="00B07F2E">
        <w:rPr>
          <w:b/>
          <w:noProof/>
          <w:szCs w:val="24"/>
          <w:lang w:eastAsia="lv-LV"/>
        </w:rPr>
        <w:t>.</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7"/>
        <w:gridCol w:w="1277"/>
        <w:gridCol w:w="1409"/>
      </w:tblGrid>
      <w:tr w:rsidR="009B360B" w:rsidRPr="00B07F2E" w:rsidTr="00610CEF">
        <w:trPr>
          <w:tblHeader/>
        </w:trPr>
        <w:tc>
          <w:tcPr>
            <w:tcW w:w="5104"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409"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104"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7" w:type="dxa"/>
            <w:shd w:val="clear" w:color="auto" w:fill="F2F2F2" w:themeFill="background1" w:themeFillShade="F2"/>
          </w:tcPr>
          <w:p w:rsidR="009B360B" w:rsidRPr="00B07F2E" w:rsidRDefault="009B360B" w:rsidP="00610CEF">
            <w:pPr>
              <w:ind w:firstLine="0"/>
              <w:jc w:val="right"/>
              <w:rPr>
                <w:b/>
                <w:noProof/>
                <w:sz w:val="18"/>
                <w:szCs w:val="18"/>
                <w:lang w:eastAsia="lv-LV"/>
              </w:rPr>
            </w:pPr>
            <w:r w:rsidRPr="00B07F2E">
              <w:rPr>
                <w:b/>
                <w:noProof/>
                <w:sz w:val="18"/>
                <w:szCs w:val="18"/>
                <w:lang w:eastAsia="lv-LV"/>
              </w:rPr>
              <w:t>276 046</w:t>
            </w:r>
          </w:p>
        </w:tc>
        <w:tc>
          <w:tcPr>
            <w:tcW w:w="1277" w:type="dxa"/>
            <w:shd w:val="clear" w:color="auto" w:fill="F2F2F2" w:themeFill="background1" w:themeFillShade="F2"/>
          </w:tcPr>
          <w:p w:rsidR="009B360B" w:rsidRPr="00B07F2E" w:rsidRDefault="009B360B" w:rsidP="00610CEF">
            <w:pPr>
              <w:ind w:firstLine="0"/>
              <w:jc w:val="right"/>
              <w:rPr>
                <w:b/>
                <w:noProof/>
                <w:sz w:val="18"/>
                <w:szCs w:val="18"/>
                <w:lang w:eastAsia="lv-LV"/>
              </w:rPr>
            </w:pPr>
            <w:r w:rsidRPr="00B07F2E">
              <w:rPr>
                <w:b/>
                <w:noProof/>
                <w:sz w:val="18"/>
                <w:szCs w:val="18"/>
                <w:lang w:eastAsia="lv-LV"/>
              </w:rPr>
              <w:t>959 945</w:t>
            </w:r>
          </w:p>
        </w:tc>
        <w:tc>
          <w:tcPr>
            <w:tcW w:w="1409" w:type="dxa"/>
            <w:shd w:val="clear" w:color="auto" w:fill="F2F2F2" w:themeFill="background1" w:themeFillShade="F2"/>
          </w:tcPr>
          <w:p w:rsidR="009B360B" w:rsidRPr="00B07F2E" w:rsidRDefault="009B360B" w:rsidP="00610CEF">
            <w:pPr>
              <w:ind w:firstLine="0"/>
              <w:jc w:val="right"/>
              <w:rPr>
                <w:b/>
                <w:noProof/>
                <w:sz w:val="18"/>
                <w:szCs w:val="18"/>
                <w:lang w:eastAsia="lv-LV"/>
              </w:rPr>
            </w:pPr>
            <w:r w:rsidRPr="00B07F2E">
              <w:rPr>
                <w:b/>
                <w:noProof/>
                <w:sz w:val="18"/>
                <w:szCs w:val="18"/>
                <w:lang w:eastAsia="lv-LV"/>
              </w:rPr>
              <w:t>683 899</w:t>
            </w:r>
          </w:p>
        </w:tc>
      </w:tr>
      <w:tr w:rsidR="009B360B" w:rsidRPr="00B07F2E" w:rsidTr="00610CEF">
        <w:trPr>
          <w:trHeight w:val="104"/>
          <w:tblHeader/>
        </w:trPr>
        <w:tc>
          <w:tcPr>
            <w:tcW w:w="9067" w:type="dxa"/>
            <w:gridSpan w:val="4"/>
          </w:tcPr>
          <w:p w:rsidR="009B360B" w:rsidRPr="00B07F2E" w:rsidRDefault="009B360B" w:rsidP="00610CEF">
            <w:pPr>
              <w:ind w:firstLine="309"/>
              <w:rPr>
                <w:noProof/>
                <w:sz w:val="16"/>
                <w:szCs w:val="24"/>
              </w:rPr>
            </w:pPr>
            <w:r w:rsidRPr="00B07F2E">
              <w:rPr>
                <w:i/>
                <w:noProof/>
                <w:sz w:val="18"/>
                <w:szCs w:val="18"/>
                <w:lang w:eastAsia="lv-LV"/>
              </w:rPr>
              <w:t>t. sk.:</w:t>
            </w:r>
          </w:p>
        </w:tc>
      </w:tr>
      <w:tr w:rsidR="009B360B" w:rsidRPr="00B07F2E" w:rsidTr="00610CEF">
        <w:trPr>
          <w:trHeight w:val="113"/>
          <w:tblHeader/>
        </w:trPr>
        <w:tc>
          <w:tcPr>
            <w:tcW w:w="5104"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 xml:space="preserve">959 </w:t>
            </w:r>
            <w:r>
              <w:rPr>
                <w:noProof/>
                <w:sz w:val="18"/>
                <w:szCs w:val="18"/>
              </w:rPr>
              <w:t>017</w:t>
            </w:r>
          </w:p>
        </w:tc>
        <w:tc>
          <w:tcPr>
            <w:tcW w:w="1409"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959 945</w:t>
            </w:r>
          </w:p>
        </w:tc>
      </w:tr>
      <w:tr w:rsidR="009B360B" w:rsidRPr="00B07F2E" w:rsidTr="00610CEF">
        <w:trPr>
          <w:trHeight w:val="113"/>
          <w:tblHeader/>
        </w:trPr>
        <w:tc>
          <w:tcPr>
            <w:tcW w:w="5104"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959 017</w:t>
            </w:r>
          </w:p>
          <w:p w:rsidR="009B360B" w:rsidRPr="00B07F2E" w:rsidRDefault="009B360B" w:rsidP="00610CEF">
            <w:pPr>
              <w:ind w:firstLine="0"/>
              <w:jc w:val="right"/>
              <w:rPr>
                <w:noProof/>
                <w:sz w:val="18"/>
                <w:szCs w:val="18"/>
              </w:rPr>
            </w:pPr>
          </w:p>
        </w:tc>
        <w:tc>
          <w:tcPr>
            <w:tcW w:w="1409" w:type="dxa"/>
            <w:shd w:val="clear" w:color="auto" w:fill="auto"/>
          </w:tcPr>
          <w:p w:rsidR="009B360B" w:rsidRPr="00B07F2E" w:rsidRDefault="009B360B" w:rsidP="00610CEF">
            <w:pPr>
              <w:ind w:firstLine="0"/>
              <w:jc w:val="right"/>
              <w:rPr>
                <w:noProof/>
                <w:sz w:val="18"/>
                <w:szCs w:val="18"/>
              </w:rPr>
            </w:pPr>
            <w:r w:rsidRPr="00B07F2E">
              <w:rPr>
                <w:noProof/>
                <w:sz w:val="18"/>
                <w:szCs w:val="18"/>
              </w:rPr>
              <w:t>959 017</w:t>
            </w:r>
          </w:p>
          <w:p w:rsidR="009B360B" w:rsidRPr="00B07F2E" w:rsidRDefault="009B360B" w:rsidP="00610CEF">
            <w:pPr>
              <w:ind w:firstLine="0"/>
              <w:jc w:val="right"/>
              <w:rPr>
                <w:noProof/>
                <w:sz w:val="18"/>
                <w:szCs w:val="18"/>
              </w:rPr>
            </w:pPr>
          </w:p>
        </w:tc>
      </w:tr>
      <w:tr w:rsidR="009B360B" w:rsidRPr="00B07F2E" w:rsidTr="00610CEF">
        <w:trPr>
          <w:trHeight w:val="113"/>
          <w:tblHeader/>
        </w:trPr>
        <w:tc>
          <w:tcPr>
            <w:tcW w:w="5104" w:type="dxa"/>
            <w:shd w:val="clear" w:color="auto" w:fill="F2F2F2" w:themeFill="background1" w:themeFillShade="F2"/>
          </w:tcPr>
          <w:p w:rsidR="009B360B" w:rsidRPr="00B07F2E" w:rsidRDefault="009B360B" w:rsidP="00610CEF">
            <w:pPr>
              <w:ind w:firstLine="0"/>
              <w:rPr>
                <w:i/>
                <w:noProof/>
                <w:sz w:val="18"/>
                <w:szCs w:val="18"/>
              </w:rPr>
            </w:pPr>
            <w:r w:rsidRPr="00B07F2E">
              <w:rPr>
                <w:noProof/>
                <w:sz w:val="18"/>
                <w:szCs w:val="18"/>
                <w:u w:val="single"/>
                <w:lang w:eastAsia="lv-LV"/>
              </w:rPr>
              <w:t>Vienreizēji pasākumi</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1 433</w:t>
            </w:r>
          </w:p>
        </w:tc>
        <w:tc>
          <w:tcPr>
            <w:tcW w:w="1277"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409"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-1 433</w:t>
            </w:r>
          </w:p>
        </w:tc>
      </w:tr>
      <w:tr w:rsidR="009B360B" w:rsidRPr="00B07F2E" w:rsidTr="00610CEF">
        <w:trPr>
          <w:trHeight w:val="113"/>
          <w:tblHeader/>
        </w:trPr>
        <w:tc>
          <w:tcPr>
            <w:tcW w:w="5104" w:type="dxa"/>
            <w:shd w:val="clear" w:color="auto" w:fill="auto"/>
          </w:tcPr>
          <w:p w:rsidR="009B360B" w:rsidRPr="00B07F2E" w:rsidRDefault="009B360B" w:rsidP="00610CEF">
            <w:pPr>
              <w:ind w:firstLine="0"/>
              <w:rPr>
                <w:i/>
                <w:noProof/>
                <w:sz w:val="18"/>
                <w:szCs w:val="18"/>
              </w:rPr>
            </w:pPr>
            <w:r w:rsidRPr="001D210C">
              <w:rPr>
                <w:i/>
                <w:noProof/>
                <w:sz w:val="18"/>
                <w:szCs w:val="18"/>
                <w:lang w:eastAsia="lv-LV"/>
              </w:rPr>
              <w:t xml:space="preserve">Samazināti izdevumi saskaņā ar MK </w:t>
            </w:r>
            <w:r>
              <w:rPr>
                <w:i/>
                <w:noProof/>
                <w:sz w:val="18"/>
                <w:szCs w:val="18"/>
                <w:lang w:eastAsia="lv-LV"/>
              </w:rPr>
              <w:t>22.09.2020. sēdes prot.</w:t>
            </w:r>
            <w:r w:rsidRPr="001D210C">
              <w:rPr>
                <w:i/>
                <w:noProof/>
                <w:sz w:val="18"/>
                <w:szCs w:val="18"/>
                <w:lang w:eastAsia="lv-LV"/>
              </w:rPr>
              <w:t xml:space="preserve"> Nr.55 38.§ 2. un 40.punktu (atbilstoši informatīvā ziņojuma 4.pielikumam)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1 433</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409" w:type="dxa"/>
            <w:shd w:val="clear" w:color="auto" w:fill="auto"/>
          </w:tcPr>
          <w:p w:rsidR="009B360B" w:rsidRPr="00B07F2E" w:rsidRDefault="009B360B" w:rsidP="00610CEF">
            <w:pPr>
              <w:ind w:firstLine="0"/>
              <w:jc w:val="right"/>
              <w:rPr>
                <w:noProof/>
                <w:sz w:val="18"/>
                <w:szCs w:val="18"/>
              </w:rPr>
            </w:pPr>
            <w:r w:rsidRPr="00B07F2E">
              <w:rPr>
                <w:noProof/>
                <w:sz w:val="18"/>
                <w:szCs w:val="18"/>
              </w:rPr>
              <w:t>-1 433</w:t>
            </w:r>
          </w:p>
        </w:tc>
      </w:tr>
      <w:tr w:rsidR="009B360B" w:rsidRPr="00B07F2E" w:rsidTr="00610CEF">
        <w:trPr>
          <w:trHeight w:val="113"/>
          <w:tblHeader/>
        </w:trPr>
        <w:tc>
          <w:tcPr>
            <w:tcW w:w="5104" w:type="dxa"/>
            <w:shd w:val="clear" w:color="auto" w:fill="F2F2F2" w:themeFill="background1" w:themeFillShade="F2"/>
          </w:tcPr>
          <w:p w:rsidR="009B360B" w:rsidRPr="00B07F2E" w:rsidRDefault="009B360B" w:rsidP="00610CEF">
            <w:pPr>
              <w:ind w:firstLine="0"/>
              <w:jc w:val="left"/>
              <w:rPr>
                <w:b/>
                <w:bCs/>
                <w:noProof/>
                <w:sz w:val="18"/>
                <w:szCs w:val="18"/>
                <w:u w:val="single"/>
                <w:lang w:eastAsia="lv-LV"/>
              </w:rPr>
            </w:pPr>
            <w:r w:rsidRPr="00B07F2E">
              <w:rPr>
                <w:noProof/>
                <w:sz w:val="18"/>
                <w:szCs w:val="18"/>
                <w:u w:val="single"/>
                <w:lang w:eastAsia="lv-LV"/>
              </w:rPr>
              <w:t>Citas izmaiņas</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lang w:eastAsia="lv-LV"/>
              </w:rPr>
              <w:t>274 613</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lang w:eastAsia="lv-LV"/>
              </w:rPr>
              <w:t>928</w:t>
            </w:r>
          </w:p>
        </w:tc>
        <w:tc>
          <w:tcPr>
            <w:tcW w:w="1409"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lang w:eastAsia="lv-LV"/>
              </w:rPr>
              <w:t> -273 685</w:t>
            </w:r>
          </w:p>
        </w:tc>
      </w:tr>
      <w:tr w:rsidR="009B360B" w:rsidRPr="00B07F2E" w:rsidTr="00610CEF">
        <w:trPr>
          <w:trHeight w:val="113"/>
          <w:tblHeader/>
        </w:trPr>
        <w:tc>
          <w:tcPr>
            <w:tcW w:w="5104" w:type="dxa"/>
            <w:shd w:val="clear" w:color="auto" w:fill="auto"/>
          </w:tcPr>
          <w:p w:rsidR="009B360B" w:rsidRPr="00B07F2E" w:rsidRDefault="009B360B" w:rsidP="00610CEF">
            <w:pPr>
              <w:ind w:firstLine="0"/>
              <w:rPr>
                <w:noProof/>
                <w:sz w:val="18"/>
                <w:szCs w:val="18"/>
                <w:u w:val="single"/>
                <w:lang w:eastAsia="lv-LV"/>
              </w:rPr>
            </w:pPr>
            <w:r w:rsidRPr="00B07F2E">
              <w:rPr>
                <w:i/>
                <w:noProof/>
                <w:sz w:val="18"/>
                <w:szCs w:val="18"/>
              </w:rPr>
              <w:t xml:space="preserve">Palielināti izdevumi </w:t>
            </w:r>
            <w:r w:rsidRPr="00510089">
              <w:rPr>
                <w:i/>
                <w:noProof/>
                <w:sz w:val="18"/>
                <w:szCs w:val="18"/>
              </w:rPr>
              <w:t xml:space="preserve">2020.-2022. gada </w:t>
            </w:r>
            <w:r w:rsidRPr="00B07F2E">
              <w:rPr>
                <w:i/>
                <w:noProof/>
                <w:sz w:val="18"/>
                <w:szCs w:val="18"/>
              </w:rPr>
              <w:t>starpnozaru prioritārā pasākuma “Minimālās algas palielināšana līdz 500 euro ar 2021.</w:t>
            </w:r>
            <w:r>
              <w:rPr>
                <w:i/>
                <w:noProof/>
                <w:sz w:val="18"/>
                <w:szCs w:val="18"/>
              </w:rPr>
              <w:t xml:space="preserve"> </w:t>
            </w:r>
            <w:r w:rsidRPr="00B07F2E">
              <w:rPr>
                <w:i/>
                <w:noProof/>
                <w:sz w:val="18"/>
                <w:szCs w:val="18"/>
              </w:rPr>
              <w:t xml:space="preserve">gada 1.janvāri” īstenošanai </w:t>
            </w:r>
            <w:r w:rsidRPr="00B07F2E">
              <w:rPr>
                <w:i/>
                <w:noProof/>
                <w:sz w:val="18"/>
                <w:szCs w:val="18"/>
                <w:lang w:eastAsia="lv-LV"/>
              </w:rPr>
              <w:t xml:space="preserve">atbilstoši </w:t>
            </w:r>
            <w:r>
              <w:rPr>
                <w:i/>
                <w:noProof/>
                <w:sz w:val="18"/>
                <w:szCs w:val="18"/>
                <w:lang w:eastAsia="lv-LV"/>
              </w:rPr>
              <w:t>MK 17.09.2019.</w:t>
            </w:r>
            <w:r w:rsidRPr="00B07F2E">
              <w:rPr>
                <w:i/>
                <w:noProof/>
                <w:sz w:val="18"/>
                <w:szCs w:val="18"/>
                <w:lang w:eastAsia="lv-LV"/>
              </w:rPr>
              <w:t xml:space="preserve"> sēdes prot.</w:t>
            </w:r>
            <w:r>
              <w:rPr>
                <w:i/>
                <w:noProof/>
                <w:sz w:val="18"/>
                <w:szCs w:val="18"/>
                <w:lang w:eastAsia="lv-LV"/>
              </w:rPr>
              <w:t xml:space="preserve"> </w:t>
            </w:r>
            <w:r w:rsidRPr="00B07F2E">
              <w:rPr>
                <w:i/>
                <w:noProof/>
                <w:sz w:val="18"/>
                <w:szCs w:val="18"/>
                <w:lang w:eastAsia="lv-LV"/>
              </w:rPr>
              <w:t>Nr.42 34</w:t>
            </w:r>
            <w:r>
              <w:rPr>
                <w:i/>
                <w:noProof/>
                <w:sz w:val="18"/>
                <w:szCs w:val="18"/>
                <w:lang w:eastAsia="lv-LV"/>
              </w:rPr>
              <w:t>.§</w:t>
            </w:r>
            <w:r w:rsidRPr="00B07F2E">
              <w:rPr>
                <w:i/>
                <w:noProof/>
                <w:sz w:val="18"/>
                <w:szCs w:val="18"/>
                <w:lang w:eastAsia="lv-LV"/>
              </w:rPr>
              <w:t xml:space="preserve"> 2.punktam</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p w:rsidR="009B360B" w:rsidRPr="00B07F2E" w:rsidDel="000A6913" w:rsidRDefault="009B360B" w:rsidP="00610CEF">
            <w:pPr>
              <w:ind w:firstLine="0"/>
              <w:jc w:val="right"/>
              <w:rPr>
                <w:noProof/>
                <w:sz w:val="18"/>
                <w:szCs w:val="18"/>
                <w:lang w:eastAsia="lv-LV"/>
              </w:rPr>
            </w:pP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928</w:t>
            </w:r>
          </w:p>
          <w:p w:rsidR="009B360B" w:rsidRPr="00B07F2E" w:rsidRDefault="009B360B" w:rsidP="00610CEF">
            <w:pPr>
              <w:ind w:firstLine="0"/>
              <w:jc w:val="center"/>
              <w:rPr>
                <w:noProof/>
                <w:sz w:val="18"/>
                <w:szCs w:val="18"/>
                <w:lang w:eastAsia="lv-LV"/>
              </w:rPr>
            </w:pPr>
          </w:p>
        </w:tc>
        <w:tc>
          <w:tcPr>
            <w:tcW w:w="1409" w:type="dxa"/>
            <w:shd w:val="clear" w:color="auto" w:fill="auto"/>
          </w:tcPr>
          <w:p w:rsidR="009B360B" w:rsidRPr="00B07F2E" w:rsidRDefault="009B360B" w:rsidP="00610CEF">
            <w:pPr>
              <w:ind w:firstLine="0"/>
              <w:jc w:val="right"/>
              <w:rPr>
                <w:noProof/>
                <w:sz w:val="18"/>
                <w:szCs w:val="18"/>
              </w:rPr>
            </w:pPr>
            <w:r w:rsidRPr="00B07F2E">
              <w:rPr>
                <w:noProof/>
                <w:sz w:val="18"/>
                <w:szCs w:val="18"/>
              </w:rPr>
              <w:t>928</w:t>
            </w:r>
          </w:p>
          <w:p w:rsidR="009B360B" w:rsidRPr="00B07F2E" w:rsidDel="000A6913" w:rsidRDefault="009B360B" w:rsidP="00610CEF">
            <w:pPr>
              <w:ind w:firstLine="0"/>
              <w:jc w:val="right"/>
              <w:rPr>
                <w:noProof/>
                <w:sz w:val="18"/>
                <w:szCs w:val="18"/>
                <w:lang w:eastAsia="lv-LV"/>
              </w:rPr>
            </w:pPr>
          </w:p>
        </w:tc>
      </w:tr>
      <w:tr w:rsidR="009B360B" w:rsidRPr="00B07F2E" w:rsidTr="00610CEF">
        <w:trPr>
          <w:trHeight w:val="113"/>
          <w:tblHeader/>
        </w:trPr>
        <w:tc>
          <w:tcPr>
            <w:tcW w:w="5104" w:type="dxa"/>
            <w:shd w:val="clear" w:color="auto" w:fill="auto"/>
          </w:tcPr>
          <w:p w:rsidR="009B360B" w:rsidRPr="00B07F2E" w:rsidRDefault="009B360B" w:rsidP="00610CEF">
            <w:pPr>
              <w:ind w:firstLine="0"/>
              <w:rPr>
                <w:noProof/>
                <w:sz w:val="18"/>
                <w:szCs w:val="18"/>
                <w:u w:val="single"/>
                <w:lang w:eastAsia="lv-LV"/>
              </w:rPr>
            </w:pPr>
            <w:r w:rsidRPr="00B07F2E">
              <w:rPr>
                <w:i/>
                <w:noProof/>
                <w:sz w:val="18"/>
                <w:szCs w:val="18"/>
              </w:rPr>
              <w:t xml:space="preserve">Samazināti izdevumi </w:t>
            </w:r>
            <w:r>
              <w:rPr>
                <w:i/>
                <w:noProof/>
                <w:sz w:val="18"/>
                <w:szCs w:val="18"/>
              </w:rPr>
              <w:t xml:space="preserve">2020.-2022. gada </w:t>
            </w:r>
            <w:r w:rsidRPr="00B07F2E">
              <w:rPr>
                <w:i/>
                <w:noProof/>
                <w:sz w:val="18"/>
                <w:szCs w:val="18"/>
              </w:rPr>
              <w:t>starpnozaru prioritārā pasākuma “Ārstniecības personu darba samaksas pieau</w:t>
            </w:r>
            <w:r>
              <w:rPr>
                <w:i/>
                <w:noProof/>
                <w:sz w:val="18"/>
                <w:szCs w:val="18"/>
              </w:rPr>
              <w:t>guma nodrošināšana” īstenošanai</w:t>
            </w:r>
            <w:r w:rsidRPr="00B07F2E">
              <w:rPr>
                <w:i/>
                <w:noProof/>
                <w:sz w:val="18"/>
                <w:szCs w:val="18"/>
              </w:rPr>
              <w:t xml:space="preserve"> atbilstoši priekšlikumam Nr.139 un Nr.94 </w:t>
            </w:r>
            <w:r>
              <w:rPr>
                <w:i/>
                <w:noProof/>
                <w:sz w:val="18"/>
                <w:szCs w:val="18"/>
              </w:rPr>
              <w:t xml:space="preserve">likumprojekta “Par valsts budžetu 2020. gadam” </w:t>
            </w:r>
            <w:r w:rsidRPr="00B07F2E">
              <w:rPr>
                <w:i/>
                <w:noProof/>
                <w:sz w:val="18"/>
                <w:szCs w:val="18"/>
              </w:rPr>
              <w:t>2.lasījumam</w:t>
            </w:r>
          </w:p>
        </w:tc>
        <w:tc>
          <w:tcPr>
            <w:tcW w:w="1277" w:type="dxa"/>
            <w:shd w:val="clear" w:color="auto" w:fill="auto"/>
          </w:tcPr>
          <w:p w:rsidR="009B360B" w:rsidRPr="00B07F2E" w:rsidRDefault="009B360B" w:rsidP="00610CEF">
            <w:pPr>
              <w:ind w:firstLine="0"/>
              <w:jc w:val="right"/>
              <w:rPr>
                <w:noProof/>
                <w:sz w:val="18"/>
                <w:szCs w:val="18"/>
                <w:lang w:eastAsia="lv-LV"/>
              </w:rPr>
            </w:pPr>
            <w:r w:rsidRPr="00B07F2E">
              <w:rPr>
                <w:noProof/>
                <w:sz w:val="18"/>
                <w:szCs w:val="18"/>
              </w:rPr>
              <w:t>250 247</w:t>
            </w:r>
          </w:p>
        </w:tc>
        <w:tc>
          <w:tcPr>
            <w:tcW w:w="1277" w:type="dxa"/>
            <w:shd w:val="clear" w:color="auto" w:fill="auto"/>
          </w:tcPr>
          <w:p w:rsidR="009B360B" w:rsidRPr="00B07F2E" w:rsidRDefault="009B360B" w:rsidP="00610CEF">
            <w:pPr>
              <w:ind w:firstLine="0"/>
              <w:jc w:val="center"/>
              <w:rPr>
                <w:noProof/>
                <w:sz w:val="18"/>
                <w:szCs w:val="18"/>
                <w:lang w:eastAsia="lv-LV"/>
              </w:rPr>
            </w:pPr>
            <w:r w:rsidRPr="00B07F2E">
              <w:rPr>
                <w:noProof/>
                <w:sz w:val="18"/>
                <w:szCs w:val="18"/>
              </w:rPr>
              <w:t>-</w:t>
            </w:r>
          </w:p>
        </w:tc>
        <w:tc>
          <w:tcPr>
            <w:tcW w:w="1409" w:type="dxa"/>
            <w:shd w:val="clear" w:color="auto" w:fill="auto"/>
          </w:tcPr>
          <w:p w:rsidR="009B360B" w:rsidRPr="00B07F2E" w:rsidRDefault="009B360B" w:rsidP="00610CEF">
            <w:pPr>
              <w:ind w:firstLine="0"/>
              <w:jc w:val="right"/>
              <w:rPr>
                <w:noProof/>
                <w:sz w:val="18"/>
                <w:szCs w:val="18"/>
                <w:lang w:eastAsia="lv-LV"/>
              </w:rPr>
            </w:pPr>
            <w:r w:rsidRPr="00B07F2E">
              <w:rPr>
                <w:noProof/>
                <w:sz w:val="18"/>
                <w:szCs w:val="18"/>
              </w:rPr>
              <w:t>-250 247</w:t>
            </w:r>
          </w:p>
        </w:tc>
      </w:tr>
      <w:tr w:rsidR="009B360B" w:rsidRPr="00B07F2E" w:rsidTr="00610CEF">
        <w:trPr>
          <w:trHeight w:val="407"/>
          <w:tblHeader/>
        </w:trPr>
        <w:tc>
          <w:tcPr>
            <w:tcW w:w="5104" w:type="dxa"/>
            <w:shd w:val="clear" w:color="auto" w:fill="auto"/>
          </w:tcPr>
          <w:p w:rsidR="009B360B" w:rsidRPr="00B07F2E" w:rsidRDefault="009B360B" w:rsidP="00610CEF">
            <w:pPr>
              <w:ind w:firstLine="0"/>
              <w:rPr>
                <w:bCs/>
                <w:i/>
                <w:sz w:val="18"/>
                <w:szCs w:val="18"/>
              </w:rPr>
            </w:pPr>
            <w:r w:rsidRPr="001D210C">
              <w:rPr>
                <w:i/>
                <w:sz w:val="18"/>
                <w:szCs w:val="18"/>
              </w:rPr>
              <w:lastRenderedPageBreak/>
              <w:t>Samazināti izdevumi saskaņā a</w:t>
            </w:r>
            <w:r>
              <w:rPr>
                <w:i/>
                <w:sz w:val="18"/>
                <w:szCs w:val="18"/>
              </w:rPr>
              <w:t>r MK 22.09.2020. sēdes prot.</w:t>
            </w:r>
            <w:r w:rsidRPr="001D210C">
              <w:rPr>
                <w:i/>
                <w:sz w:val="18"/>
                <w:szCs w:val="18"/>
              </w:rPr>
              <w:t xml:space="preserve"> Nr.55 38.§ 2. un 40.punktu (atbilstoši informatīvā ziņojuma 3.pielikumam)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13 706</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409" w:type="dxa"/>
            <w:shd w:val="clear" w:color="auto" w:fill="auto"/>
          </w:tcPr>
          <w:p w:rsidR="009B360B" w:rsidRPr="00B07F2E" w:rsidRDefault="009B360B" w:rsidP="00610CEF">
            <w:pPr>
              <w:ind w:firstLine="0"/>
              <w:jc w:val="right"/>
              <w:rPr>
                <w:noProof/>
                <w:sz w:val="18"/>
                <w:szCs w:val="18"/>
              </w:rPr>
            </w:pPr>
            <w:r w:rsidRPr="00B07F2E">
              <w:rPr>
                <w:noProof/>
                <w:sz w:val="18"/>
                <w:szCs w:val="18"/>
              </w:rPr>
              <w:t>-13 706</w:t>
            </w:r>
          </w:p>
        </w:tc>
      </w:tr>
      <w:tr w:rsidR="009B360B" w:rsidRPr="00B07F2E" w:rsidTr="00610CEF">
        <w:trPr>
          <w:trHeight w:val="364"/>
          <w:tblHeader/>
        </w:trPr>
        <w:tc>
          <w:tcPr>
            <w:tcW w:w="5104" w:type="dxa"/>
          </w:tcPr>
          <w:p w:rsidR="009B360B" w:rsidRPr="00B07F2E" w:rsidRDefault="009B360B" w:rsidP="00610CEF">
            <w:pPr>
              <w:ind w:left="731" w:right="1451" w:firstLine="0"/>
              <w:rPr>
                <w:i/>
                <w:noProof/>
                <w:sz w:val="18"/>
                <w:szCs w:val="18"/>
                <w:lang w:eastAsia="lv-LV"/>
              </w:rPr>
            </w:pPr>
            <w:r w:rsidRPr="00B07F2E">
              <w:rPr>
                <w:i/>
                <w:noProof/>
                <w:sz w:val="18"/>
                <w:szCs w:val="18"/>
                <w:lang w:eastAsia="lv-LV"/>
              </w:rPr>
              <w:t>Iekšējā līdzekļu pārdale starp budžeta programmām (apakšprogrammām)</w:t>
            </w:r>
          </w:p>
        </w:tc>
        <w:tc>
          <w:tcPr>
            <w:tcW w:w="1277" w:type="dxa"/>
          </w:tcPr>
          <w:p w:rsidR="009B360B" w:rsidRPr="00B07F2E" w:rsidRDefault="009B360B" w:rsidP="00610CEF">
            <w:pPr>
              <w:ind w:firstLine="0"/>
              <w:jc w:val="right"/>
              <w:rPr>
                <w:noProof/>
                <w:sz w:val="18"/>
                <w:szCs w:val="18"/>
              </w:rPr>
            </w:pPr>
            <w:r w:rsidRPr="00B07F2E">
              <w:rPr>
                <w:noProof/>
                <w:sz w:val="18"/>
                <w:szCs w:val="18"/>
              </w:rPr>
              <w:t>10 660</w:t>
            </w:r>
            <w:r>
              <w:rPr>
                <w:noProof/>
                <w:sz w:val="18"/>
                <w:szCs w:val="18"/>
              </w:rPr>
              <w:t xml:space="preserve"> </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409" w:type="dxa"/>
            <w:shd w:val="clear" w:color="auto" w:fill="auto"/>
          </w:tcPr>
          <w:p w:rsidR="009B360B" w:rsidRPr="00B07F2E" w:rsidRDefault="009B360B" w:rsidP="00610CEF">
            <w:pPr>
              <w:ind w:firstLine="0"/>
              <w:jc w:val="right"/>
              <w:rPr>
                <w:noProof/>
                <w:sz w:val="18"/>
                <w:szCs w:val="18"/>
              </w:rPr>
            </w:pPr>
            <w:r w:rsidRPr="00B07F2E">
              <w:rPr>
                <w:noProof/>
                <w:sz w:val="18"/>
                <w:szCs w:val="18"/>
              </w:rPr>
              <w:t>-10 660</w:t>
            </w:r>
          </w:p>
        </w:tc>
      </w:tr>
      <w:tr w:rsidR="009B360B" w:rsidRPr="00B07F2E" w:rsidTr="00610CEF">
        <w:trPr>
          <w:trHeight w:val="341"/>
          <w:tblHeader/>
        </w:trPr>
        <w:tc>
          <w:tcPr>
            <w:tcW w:w="5104" w:type="dxa"/>
          </w:tcPr>
          <w:p w:rsidR="009B360B" w:rsidRPr="00B07F2E" w:rsidRDefault="009B360B" w:rsidP="00610CEF">
            <w:pPr>
              <w:tabs>
                <w:tab w:val="left" w:pos="1276"/>
              </w:tabs>
              <w:ind w:firstLine="0"/>
              <w:contextualSpacing/>
              <w:rPr>
                <w:bCs/>
                <w:i/>
                <w:sz w:val="18"/>
                <w:szCs w:val="18"/>
              </w:rPr>
            </w:pPr>
            <w:r>
              <w:rPr>
                <w:i/>
                <w:noProof/>
                <w:sz w:val="18"/>
                <w:szCs w:val="18"/>
                <w:lang w:eastAsia="lv-LV"/>
              </w:rPr>
              <w:t xml:space="preserve">Samazināti izdevumi, </w:t>
            </w:r>
            <w:r w:rsidRPr="00B07F2E">
              <w:rPr>
                <w:i/>
                <w:noProof/>
                <w:sz w:val="18"/>
                <w:szCs w:val="18"/>
                <w:lang w:eastAsia="lv-LV"/>
              </w:rPr>
              <w:t>pārdalot finansējumu uz apakšprogrammu 06.02.00 “Medicīnas vēstures muzejs”</w:t>
            </w:r>
            <w:r>
              <w:rPr>
                <w:i/>
                <w:noProof/>
                <w:sz w:val="18"/>
                <w:szCs w:val="18"/>
                <w:lang w:eastAsia="lv-LV"/>
              </w:rPr>
              <w:t xml:space="preserve">, </w:t>
            </w:r>
            <w:r w:rsidRPr="00B07F2E">
              <w:rPr>
                <w:i/>
                <w:noProof/>
                <w:sz w:val="18"/>
                <w:szCs w:val="18"/>
                <w:lang w:eastAsia="lv-LV"/>
              </w:rPr>
              <w:t>lai nodrošinātu kritiski zemās atlīdzības pieaugumu Paula Stradiņa medicīnas vēstures muzeja darbiniekiem</w:t>
            </w:r>
          </w:p>
        </w:tc>
        <w:tc>
          <w:tcPr>
            <w:tcW w:w="1277" w:type="dxa"/>
          </w:tcPr>
          <w:p w:rsidR="009B360B" w:rsidRPr="00B07F2E" w:rsidRDefault="009B360B" w:rsidP="00610CEF">
            <w:pPr>
              <w:ind w:firstLine="0"/>
              <w:jc w:val="right"/>
              <w:rPr>
                <w:noProof/>
                <w:sz w:val="18"/>
                <w:szCs w:val="18"/>
              </w:rPr>
            </w:pPr>
            <w:r w:rsidRPr="00B07F2E">
              <w:rPr>
                <w:noProof/>
                <w:sz w:val="18"/>
                <w:szCs w:val="18"/>
              </w:rPr>
              <w:t>5 766</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409" w:type="dxa"/>
          </w:tcPr>
          <w:p w:rsidR="009B360B" w:rsidRPr="00B07F2E" w:rsidRDefault="009B360B" w:rsidP="00610CEF">
            <w:pPr>
              <w:ind w:firstLine="0"/>
              <w:jc w:val="right"/>
              <w:rPr>
                <w:noProof/>
                <w:sz w:val="18"/>
                <w:szCs w:val="18"/>
              </w:rPr>
            </w:pPr>
            <w:r w:rsidRPr="00B07F2E">
              <w:rPr>
                <w:noProof/>
                <w:sz w:val="18"/>
                <w:szCs w:val="18"/>
              </w:rPr>
              <w:t>-5 766</w:t>
            </w:r>
          </w:p>
        </w:tc>
      </w:tr>
      <w:tr w:rsidR="009B360B" w:rsidRPr="00B07F2E" w:rsidTr="00610CEF">
        <w:trPr>
          <w:trHeight w:val="629"/>
          <w:tblHeader/>
        </w:trPr>
        <w:tc>
          <w:tcPr>
            <w:tcW w:w="5104" w:type="dxa"/>
          </w:tcPr>
          <w:p w:rsidR="009B360B" w:rsidRPr="00B07F2E" w:rsidRDefault="009B360B" w:rsidP="00610CEF">
            <w:pPr>
              <w:tabs>
                <w:tab w:val="left" w:pos="1276"/>
              </w:tabs>
              <w:ind w:firstLine="0"/>
              <w:contextualSpacing/>
              <w:rPr>
                <w:bCs/>
                <w:i/>
                <w:sz w:val="18"/>
                <w:szCs w:val="18"/>
              </w:rPr>
            </w:pPr>
            <w:r>
              <w:rPr>
                <w:i/>
                <w:noProof/>
                <w:sz w:val="18"/>
                <w:szCs w:val="18"/>
                <w:lang w:eastAsia="lv-LV"/>
              </w:rPr>
              <w:t xml:space="preserve">Samazināti izdevumi, </w:t>
            </w:r>
            <w:r w:rsidRPr="00B07F2E">
              <w:rPr>
                <w:i/>
                <w:noProof/>
                <w:sz w:val="18"/>
                <w:szCs w:val="18"/>
                <w:lang w:eastAsia="lv-LV"/>
              </w:rPr>
              <w:t>pārdalot finansējumu uz programmu 97.00.00 “Nozaru vadība un politikas plānošana”</w:t>
            </w:r>
            <w:r>
              <w:rPr>
                <w:i/>
                <w:noProof/>
                <w:sz w:val="18"/>
                <w:szCs w:val="18"/>
                <w:lang w:eastAsia="lv-LV"/>
              </w:rPr>
              <w:t>,</w:t>
            </w:r>
            <w:r w:rsidRPr="00B07F2E">
              <w:rPr>
                <w:i/>
                <w:noProof/>
                <w:sz w:val="18"/>
                <w:szCs w:val="18"/>
                <w:lang w:eastAsia="lv-LV"/>
              </w:rPr>
              <w:t xml:space="preserve"> lai Veselības ministrija nodrošinātu informācijas tehnoloģiju pakalpoj</w:t>
            </w:r>
            <w:r>
              <w:rPr>
                <w:i/>
                <w:noProof/>
                <w:sz w:val="18"/>
                <w:szCs w:val="18"/>
                <w:lang w:eastAsia="lv-LV"/>
              </w:rPr>
              <w:t>umu sniegšanas pilnveidi resorā</w:t>
            </w:r>
          </w:p>
        </w:tc>
        <w:tc>
          <w:tcPr>
            <w:tcW w:w="1277" w:type="dxa"/>
          </w:tcPr>
          <w:p w:rsidR="009B360B" w:rsidRPr="00B07F2E" w:rsidRDefault="009B360B" w:rsidP="00610CEF">
            <w:pPr>
              <w:ind w:firstLine="0"/>
              <w:jc w:val="right"/>
              <w:rPr>
                <w:noProof/>
                <w:sz w:val="18"/>
                <w:szCs w:val="18"/>
              </w:rPr>
            </w:pPr>
            <w:r w:rsidRPr="00B07F2E">
              <w:rPr>
                <w:noProof/>
                <w:sz w:val="18"/>
                <w:szCs w:val="18"/>
              </w:rPr>
              <w:t>4 894</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409" w:type="dxa"/>
          </w:tcPr>
          <w:p w:rsidR="009B360B" w:rsidRPr="00B07F2E" w:rsidRDefault="009B360B" w:rsidP="00610CEF">
            <w:pPr>
              <w:ind w:firstLine="0"/>
              <w:jc w:val="right"/>
              <w:rPr>
                <w:noProof/>
                <w:sz w:val="18"/>
                <w:szCs w:val="18"/>
              </w:rPr>
            </w:pPr>
            <w:r w:rsidRPr="00B07F2E">
              <w:rPr>
                <w:noProof/>
                <w:sz w:val="18"/>
                <w:szCs w:val="18"/>
              </w:rPr>
              <w:t>-4 894</w:t>
            </w:r>
          </w:p>
        </w:tc>
      </w:tr>
    </w:tbl>
    <w:p w:rsidR="009B360B" w:rsidRPr="00B07F2E" w:rsidRDefault="009B360B" w:rsidP="000B7419">
      <w:pPr>
        <w:widowControl w:val="0"/>
        <w:spacing w:before="240" w:after="240"/>
        <w:ind w:firstLine="0"/>
        <w:jc w:val="center"/>
        <w:rPr>
          <w:b/>
          <w:noProof/>
        </w:rPr>
      </w:pPr>
      <w:r w:rsidRPr="00B07F2E">
        <w:rPr>
          <w:b/>
          <w:noProof/>
        </w:rPr>
        <w:t>39.07.00 Antidopinga politikas īstenošana</w:t>
      </w:r>
    </w:p>
    <w:p w:rsidR="009B360B" w:rsidRPr="00B07F2E" w:rsidRDefault="009B360B" w:rsidP="005014EB">
      <w:pPr>
        <w:spacing w:before="120" w:after="120"/>
        <w:ind w:firstLine="0"/>
        <w:rPr>
          <w:rFonts w:eastAsia="Calibri"/>
          <w:noProof/>
          <w:szCs w:val="24"/>
          <w:u w:val="single"/>
        </w:rPr>
      </w:pPr>
      <w:r w:rsidRPr="00B07F2E">
        <w:rPr>
          <w:rFonts w:eastAsia="Calibri"/>
          <w:noProof/>
          <w:szCs w:val="24"/>
          <w:u w:val="single"/>
        </w:rPr>
        <w:t>Apakšprogrammas mērķis:</w:t>
      </w:r>
    </w:p>
    <w:p w:rsidR="009B360B" w:rsidRPr="00B07F2E" w:rsidRDefault="009B360B" w:rsidP="0088065E">
      <w:pPr>
        <w:spacing w:before="120" w:after="120"/>
        <w:ind w:firstLine="720"/>
        <w:rPr>
          <w:rFonts w:eastAsia="Calibri"/>
          <w:noProof/>
          <w:szCs w:val="24"/>
        </w:rPr>
      </w:pPr>
      <w:r w:rsidRPr="00B07F2E">
        <w:rPr>
          <w:rFonts w:eastAsia="Calibri"/>
          <w:noProof/>
          <w:szCs w:val="24"/>
        </w:rPr>
        <w:t>nodrošināta antidopinga politikas īstenošana, lai nodrošinātu 2005.</w:t>
      </w:r>
      <w:r>
        <w:rPr>
          <w:rFonts w:eastAsia="Calibri"/>
          <w:noProof/>
          <w:szCs w:val="24"/>
        </w:rPr>
        <w:t xml:space="preserve"> </w:t>
      </w:r>
      <w:r w:rsidRPr="00B07F2E">
        <w:rPr>
          <w:rFonts w:eastAsia="Calibri"/>
          <w:noProof/>
          <w:szCs w:val="24"/>
        </w:rPr>
        <w:t>gada 19.</w:t>
      </w:r>
      <w:r>
        <w:rPr>
          <w:rFonts w:eastAsia="Calibri"/>
          <w:noProof/>
          <w:szCs w:val="24"/>
        </w:rPr>
        <w:t xml:space="preserve"> </w:t>
      </w:r>
      <w:r w:rsidRPr="00B07F2E">
        <w:rPr>
          <w:rFonts w:eastAsia="Calibri"/>
          <w:noProof/>
          <w:szCs w:val="24"/>
        </w:rPr>
        <w:t>oktobra Starptautiskajā konvencijā pret dopingu sportā un 1989.</w:t>
      </w:r>
      <w:r>
        <w:rPr>
          <w:rFonts w:eastAsia="Calibri"/>
          <w:noProof/>
          <w:szCs w:val="24"/>
        </w:rPr>
        <w:t xml:space="preserve"> </w:t>
      </w:r>
      <w:r w:rsidRPr="00B07F2E">
        <w:rPr>
          <w:rFonts w:eastAsia="Calibri"/>
          <w:noProof/>
          <w:szCs w:val="24"/>
        </w:rPr>
        <w:t>gada 16.</w:t>
      </w:r>
      <w:r>
        <w:rPr>
          <w:rFonts w:eastAsia="Calibri"/>
          <w:noProof/>
          <w:szCs w:val="24"/>
        </w:rPr>
        <w:t xml:space="preserve"> </w:t>
      </w:r>
      <w:r w:rsidRPr="00B07F2E">
        <w:rPr>
          <w:rFonts w:eastAsia="Calibri"/>
          <w:noProof/>
          <w:szCs w:val="24"/>
        </w:rPr>
        <w:t>novembra Eiropas Padomes Antidopinga konvencijā Nr.135 un to papildinājumos minēto prasību izpildi.</w:t>
      </w:r>
    </w:p>
    <w:p w:rsidR="009B360B" w:rsidRPr="00B07F2E" w:rsidRDefault="009B360B" w:rsidP="0088065E">
      <w:pPr>
        <w:spacing w:before="120" w:after="120"/>
        <w:ind w:firstLine="0"/>
        <w:rPr>
          <w:rFonts w:eastAsia="Calibri"/>
          <w:noProof/>
          <w:szCs w:val="24"/>
          <w:u w:val="single"/>
        </w:rPr>
      </w:pPr>
      <w:r w:rsidRPr="00B07F2E">
        <w:rPr>
          <w:rFonts w:eastAsia="Calibri"/>
          <w:noProof/>
          <w:szCs w:val="24"/>
          <w:u w:val="single"/>
        </w:rPr>
        <w:t>Galvenās aktivitātes:</w:t>
      </w:r>
    </w:p>
    <w:p w:rsidR="009B360B" w:rsidRPr="00B07F2E" w:rsidRDefault="009B360B" w:rsidP="0088065E">
      <w:pPr>
        <w:spacing w:before="120" w:after="120"/>
        <w:ind w:firstLine="720"/>
        <w:rPr>
          <w:rFonts w:eastAsia="Calibri"/>
          <w:noProof/>
          <w:szCs w:val="24"/>
        </w:rPr>
      </w:pPr>
      <w:r w:rsidRPr="00B07F2E">
        <w:rPr>
          <w:rFonts w:eastAsia="Calibri"/>
          <w:noProof/>
          <w:szCs w:val="24"/>
        </w:rPr>
        <w:t>apakšprogrammas ietvaros tiek nodrošinātas un veiktas dopinga kontroles un citi pasākumi saskaņā ar antidopinga konvencijām, tai skaitā Disciplinārās antidopinga komisijas, Terapeitiskās lietošanas izņēmumu</w:t>
      </w:r>
      <w:bookmarkStart w:id="5" w:name="x__ftnref2"/>
      <w:r w:rsidRPr="00B07F2E">
        <w:rPr>
          <w:rFonts w:eastAsia="Calibri"/>
          <w:noProof/>
          <w:szCs w:val="24"/>
        </w:rPr>
        <w:t xml:space="preserve"> komisij</w:t>
      </w:r>
      <w:bookmarkEnd w:id="5"/>
      <w:r w:rsidRPr="00B07F2E">
        <w:rPr>
          <w:rFonts w:eastAsia="Calibri"/>
          <w:noProof/>
          <w:szCs w:val="24"/>
        </w:rPr>
        <w:t>as un Pārsūdzības komisijas darbības nodrošināšana.</w:t>
      </w:r>
    </w:p>
    <w:p w:rsidR="009B360B" w:rsidRPr="00B07F2E" w:rsidRDefault="009B360B" w:rsidP="005014EB">
      <w:pPr>
        <w:spacing w:before="120"/>
        <w:ind w:firstLine="0"/>
        <w:rPr>
          <w:rFonts w:eastAsia="Calibri"/>
          <w:noProof/>
        </w:rPr>
      </w:pPr>
      <w:r w:rsidRPr="00B07F2E">
        <w:rPr>
          <w:rFonts w:eastAsia="Calibri"/>
          <w:noProof/>
          <w:u w:val="single"/>
        </w:rPr>
        <w:t>Apakšprogrammas izpildītājs</w:t>
      </w:r>
      <w:r w:rsidRPr="00B07F2E">
        <w:rPr>
          <w:rFonts w:eastAsia="Calibri"/>
          <w:noProof/>
        </w:rPr>
        <w:t>: Latvijas Antidopinga birojs.</w:t>
      </w:r>
    </w:p>
    <w:p w:rsidR="009B360B" w:rsidRPr="00B07F2E" w:rsidRDefault="009B360B" w:rsidP="005014EB">
      <w:pPr>
        <w:spacing w:before="240" w:after="240"/>
        <w:ind w:firstLine="0"/>
        <w:jc w:val="center"/>
        <w:rPr>
          <w:rFonts w:eastAsia="Calibri"/>
          <w:b/>
          <w:bCs/>
          <w:noProof/>
        </w:rPr>
      </w:pPr>
      <w:r w:rsidRPr="00B07F2E">
        <w:rPr>
          <w:rFonts w:eastAsia="Calibri"/>
          <w:b/>
          <w:bCs/>
          <w:noProof/>
        </w:rPr>
        <w:t>Darbības rezultāti un to rezultatīvie rādītāji no 2019. līdz 2023.</w:t>
      </w:r>
      <w:r>
        <w:rPr>
          <w:rFonts w:eastAsia="Calibri"/>
          <w:b/>
          <w:bCs/>
          <w:noProof/>
        </w:rPr>
        <w:t xml:space="preserve"> </w:t>
      </w:r>
      <w:r w:rsidRPr="00B07F2E">
        <w:rPr>
          <w:rFonts w:eastAsia="Calibri"/>
          <w:b/>
          <w:bCs/>
          <w:noProof/>
        </w:rPr>
        <w:t>gadam</w:t>
      </w:r>
    </w:p>
    <w:tbl>
      <w:tblPr>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77"/>
        <w:gridCol w:w="1077"/>
        <w:gridCol w:w="1078"/>
        <w:gridCol w:w="1077"/>
        <w:gridCol w:w="1078"/>
      </w:tblGrid>
      <w:tr w:rsidR="009B360B" w:rsidRPr="00B07F2E" w:rsidTr="00610CEF">
        <w:trPr>
          <w:trHeight w:val="170"/>
          <w:tblHeader/>
        </w:trPr>
        <w:tc>
          <w:tcPr>
            <w:tcW w:w="3686" w:type="dxa"/>
          </w:tcPr>
          <w:p w:rsidR="009B360B" w:rsidRPr="00B07F2E" w:rsidRDefault="009B360B" w:rsidP="00610CEF">
            <w:pPr>
              <w:ind w:firstLine="0"/>
              <w:jc w:val="left"/>
              <w:rPr>
                <w:noProof/>
                <w:sz w:val="18"/>
                <w:szCs w:val="18"/>
                <w:lang w:eastAsia="lv-LV"/>
              </w:rPr>
            </w:pP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78"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78"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0"/>
        </w:trPr>
        <w:tc>
          <w:tcPr>
            <w:tcW w:w="9073" w:type="dxa"/>
            <w:gridSpan w:val="6"/>
            <w:shd w:val="clear" w:color="auto" w:fill="D9D9D9" w:themeFill="background1" w:themeFillShade="D9"/>
          </w:tcPr>
          <w:p w:rsidR="009B360B" w:rsidRPr="00B07F2E" w:rsidRDefault="009B360B" w:rsidP="00610CEF">
            <w:pPr>
              <w:ind w:firstLine="0"/>
              <w:jc w:val="center"/>
              <w:rPr>
                <w:rFonts w:eastAsia="Calibri"/>
                <w:noProof/>
                <w:sz w:val="18"/>
                <w:szCs w:val="18"/>
              </w:rPr>
            </w:pPr>
            <w:r w:rsidRPr="00B07F2E">
              <w:rPr>
                <w:rFonts w:eastAsia="Calibri"/>
                <w:noProof/>
                <w:sz w:val="18"/>
              </w:rPr>
              <w:t>Nodrošināta izglītojošo pasākumu antidopinga jomā un dopinga analīžu veikšana atbilstoši starptautiskajām antidopinga prasībām</w:t>
            </w:r>
          </w:p>
        </w:tc>
      </w:tr>
      <w:tr w:rsidR="009B360B" w:rsidRPr="00B07F2E" w:rsidTr="00610CEF">
        <w:trPr>
          <w:trHeight w:val="20"/>
        </w:trPr>
        <w:tc>
          <w:tcPr>
            <w:tcW w:w="3686" w:type="dxa"/>
          </w:tcPr>
          <w:p w:rsidR="009B360B" w:rsidRPr="00B07F2E" w:rsidRDefault="009B360B" w:rsidP="00610CEF">
            <w:pPr>
              <w:ind w:firstLine="0"/>
              <w:rPr>
                <w:rFonts w:eastAsia="Calibri"/>
                <w:noProof/>
                <w:sz w:val="18"/>
              </w:rPr>
            </w:pPr>
            <w:r w:rsidRPr="00B07F2E">
              <w:rPr>
                <w:rFonts w:eastAsia="Calibri"/>
                <w:noProof/>
                <w:sz w:val="18"/>
              </w:rPr>
              <w:t>Dopinga analīzes (skaits)</w:t>
            </w:r>
          </w:p>
        </w:tc>
        <w:tc>
          <w:tcPr>
            <w:tcW w:w="1077"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1 021</w:t>
            </w:r>
          </w:p>
        </w:tc>
        <w:tc>
          <w:tcPr>
            <w:tcW w:w="1077" w:type="dxa"/>
            <w:vAlign w:val="center"/>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1 050</w:t>
            </w:r>
          </w:p>
        </w:tc>
        <w:tc>
          <w:tcPr>
            <w:tcW w:w="1078" w:type="dxa"/>
            <w:vAlign w:val="center"/>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1 050</w:t>
            </w:r>
          </w:p>
        </w:tc>
        <w:tc>
          <w:tcPr>
            <w:tcW w:w="1077" w:type="dxa"/>
            <w:vAlign w:val="center"/>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1 050</w:t>
            </w:r>
          </w:p>
        </w:tc>
        <w:tc>
          <w:tcPr>
            <w:tcW w:w="1078" w:type="dxa"/>
            <w:vAlign w:val="center"/>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1 100</w:t>
            </w:r>
          </w:p>
        </w:tc>
      </w:tr>
      <w:tr w:rsidR="009B360B" w:rsidRPr="00B07F2E" w:rsidTr="00610CEF">
        <w:trPr>
          <w:trHeight w:val="20"/>
        </w:trPr>
        <w:tc>
          <w:tcPr>
            <w:tcW w:w="3686" w:type="dxa"/>
          </w:tcPr>
          <w:p w:rsidR="009B360B" w:rsidRPr="00B07F2E" w:rsidRDefault="009B360B" w:rsidP="00610CEF">
            <w:pPr>
              <w:ind w:firstLine="0"/>
              <w:rPr>
                <w:rFonts w:eastAsia="Calibri"/>
                <w:noProof/>
                <w:sz w:val="18"/>
              </w:rPr>
            </w:pPr>
            <w:r w:rsidRPr="00B07F2E">
              <w:rPr>
                <w:rFonts w:eastAsia="Calibri"/>
                <w:noProof/>
                <w:sz w:val="18"/>
              </w:rPr>
              <w:t>Izglītojošie pasākumi (skaits)</w:t>
            </w:r>
          </w:p>
        </w:tc>
        <w:tc>
          <w:tcPr>
            <w:tcW w:w="1077"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28</w:t>
            </w:r>
          </w:p>
        </w:tc>
        <w:tc>
          <w:tcPr>
            <w:tcW w:w="1077"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30</w:t>
            </w:r>
          </w:p>
        </w:tc>
        <w:tc>
          <w:tcPr>
            <w:tcW w:w="1078"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30</w:t>
            </w:r>
          </w:p>
        </w:tc>
        <w:tc>
          <w:tcPr>
            <w:tcW w:w="1077"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30</w:t>
            </w:r>
          </w:p>
        </w:tc>
        <w:tc>
          <w:tcPr>
            <w:tcW w:w="1078"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r>
    </w:tbl>
    <w:p w:rsidR="009B360B" w:rsidRPr="00B07F2E" w:rsidRDefault="009B360B" w:rsidP="005014EB">
      <w:pPr>
        <w:spacing w:before="240" w:after="240"/>
        <w:ind w:firstLine="0"/>
        <w:jc w:val="center"/>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ind w:firstLine="0"/>
              <w:jc w:val="left"/>
              <w:rPr>
                <w:noProof/>
                <w:sz w:val="18"/>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ind w:firstLine="0"/>
              <w:jc w:val="left"/>
              <w:rPr>
                <w:noProof/>
                <w:sz w:val="18"/>
              </w:rPr>
            </w:pPr>
            <w:r w:rsidRPr="00B07F2E">
              <w:rPr>
                <w:noProof/>
                <w:sz w:val="18"/>
                <w:lang w:eastAsia="lv-LV"/>
              </w:rPr>
              <w:t xml:space="preserve">Kopējie izdevumi, </w:t>
            </w:r>
            <w:r w:rsidRPr="00B07F2E">
              <w:rPr>
                <w:i/>
                <w:noProof/>
                <w:sz w:val="18"/>
              </w:rPr>
              <w:t>euro</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723 436</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850 571</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843 696</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848 861</w:t>
            </w:r>
          </w:p>
        </w:tc>
        <w:tc>
          <w:tcPr>
            <w:tcW w:w="1134" w:type="dxa"/>
            <w:shd w:val="clear" w:color="auto" w:fill="D9D9D9" w:themeFill="background1" w:themeFillShade="D9"/>
          </w:tcPr>
          <w:p w:rsidR="009B360B" w:rsidRPr="00B07F2E" w:rsidRDefault="009B360B" w:rsidP="00610CEF">
            <w:pPr>
              <w:ind w:firstLine="0"/>
              <w:jc w:val="right"/>
              <w:rPr>
                <w:sz w:val="18"/>
              </w:rPr>
            </w:pPr>
            <w:r w:rsidRPr="00B07F2E">
              <w:rPr>
                <w:sz w:val="18"/>
              </w:rPr>
              <w:t>848 861</w:t>
            </w:r>
          </w:p>
        </w:tc>
      </w:tr>
      <w:tr w:rsidR="009B360B" w:rsidRPr="00B07F2E" w:rsidTr="00610CEF">
        <w:tc>
          <w:tcPr>
            <w:tcW w:w="3402" w:type="dxa"/>
            <w:vAlign w:val="center"/>
          </w:tcPr>
          <w:p w:rsidR="009B360B" w:rsidRPr="00B07F2E" w:rsidRDefault="009B360B" w:rsidP="00610CEF">
            <w:pPr>
              <w:ind w:firstLine="0"/>
              <w:jc w:val="left"/>
              <w:rPr>
                <w:noProof/>
                <w:sz w:val="18"/>
                <w:lang w:eastAsia="lv-LV"/>
              </w:rPr>
            </w:pPr>
            <w:r w:rsidRPr="00B07F2E">
              <w:rPr>
                <w:noProof/>
                <w:sz w:val="18"/>
                <w:lang w:eastAsia="lv-LV"/>
              </w:rPr>
              <w:t xml:space="preserve">Kopējo izdevumu izmaiņas, </w:t>
            </w:r>
            <w:r w:rsidRPr="00B07F2E">
              <w:rPr>
                <w:i/>
                <w:noProof/>
                <w:sz w:val="18"/>
                <w:lang w:eastAsia="lv-LV"/>
              </w:rPr>
              <w:t xml:space="preserve">euro </w:t>
            </w:r>
            <w:r w:rsidRPr="00B07F2E">
              <w:rPr>
                <w:noProof/>
                <w:sz w:val="18"/>
                <w:lang w:eastAsia="lv-LV"/>
              </w:rPr>
              <w:t>(+/-) pret iepriekšējo gadu</w:t>
            </w:r>
          </w:p>
        </w:tc>
        <w:tc>
          <w:tcPr>
            <w:tcW w:w="1134" w:type="dxa"/>
          </w:tcPr>
          <w:p w:rsidR="009B360B" w:rsidRPr="00B07F2E" w:rsidRDefault="009B360B" w:rsidP="00610CEF">
            <w:pPr>
              <w:ind w:firstLine="0"/>
              <w:jc w:val="center"/>
              <w:rPr>
                <w:noProof/>
                <w:sz w:val="18"/>
                <w:szCs w:val="18"/>
              </w:rPr>
            </w:pPr>
            <w:r w:rsidRPr="00B07F2E">
              <w:rPr>
                <w:noProof/>
                <w:sz w:val="18"/>
                <w:szCs w:val="18"/>
              </w:rPr>
              <w:t>×</w:t>
            </w:r>
          </w:p>
        </w:tc>
        <w:tc>
          <w:tcPr>
            <w:tcW w:w="1134" w:type="dxa"/>
          </w:tcPr>
          <w:p w:rsidR="009B360B" w:rsidRPr="00B07F2E" w:rsidRDefault="009B360B" w:rsidP="00610CEF">
            <w:pPr>
              <w:ind w:firstLine="0"/>
              <w:jc w:val="right"/>
              <w:rPr>
                <w:noProof/>
                <w:sz w:val="18"/>
              </w:rPr>
            </w:pPr>
            <w:r w:rsidRPr="00B07F2E">
              <w:rPr>
                <w:noProof/>
                <w:sz w:val="18"/>
              </w:rPr>
              <w:t>127 135</w:t>
            </w:r>
          </w:p>
        </w:tc>
        <w:tc>
          <w:tcPr>
            <w:tcW w:w="1134" w:type="dxa"/>
          </w:tcPr>
          <w:p w:rsidR="009B360B" w:rsidRPr="00B07F2E" w:rsidRDefault="009B360B" w:rsidP="00610CEF">
            <w:pPr>
              <w:ind w:firstLine="0"/>
              <w:jc w:val="right"/>
              <w:rPr>
                <w:noProof/>
                <w:sz w:val="18"/>
              </w:rPr>
            </w:pPr>
            <w:r w:rsidRPr="00B07F2E">
              <w:rPr>
                <w:noProof/>
                <w:sz w:val="18"/>
              </w:rPr>
              <w:t>-6 875</w:t>
            </w:r>
          </w:p>
        </w:tc>
        <w:tc>
          <w:tcPr>
            <w:tcW w:w="1134" w:type="dxa"/>
          </w:tcPr>
          <w:p w:rsidR="009B360B" w:rsidRPr="00B07F2E" w:rsidRDefault="009B360B" w:rsidP="00610CEF">
            <w:pPr>
              <w:ind w:firstLine="0"/>
              <w:jc w:val="right"/>
              <w:rPr>
                <w:noProof/>
                <w:sz w:val="18"/>
              </w:rPr>
            </w:pPr>
            <w:r w:rsidRPr="00B07F2E">
              <w:rPr>
                <w:noProof/>
                <w:sz w:val="18"/>
              </w:rPr>
              <w:t>5 165</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c>
          <w:tcPr>
            <w:tcW w:w="3402" w:type="dxa"/>
            <w:vAlign w:val="center"/>
          </w:tcPr>
          <w:p w:rsidR="009B360B" w:rsidRPr="00B07F2E" w:rsidRDefault="009B360B" w:rsidP="00610CEF">
            <w:pPr>
              <w:ind w:firstLine="0"/>
              <w:jc w:val="left"/>
              <w:rPr>
                <w:noProof/>
                <w:sz w:val="18"/>
              </w:rPr>
            </w:pPr>
            <w:r w:rsidRPr="00B07F2E">
              <w:rPr>
                <w:noProof/>
                <w:sz w:val="18"/>
                <w:lang w:eastAsia="lv-LV"/>
              </w:rPr>
              <w:t>Kopējie izdevumi</w:t>
            </w:r>
            <w:r w:rsidRPr="00B07F2E">
              <w:rPr>
                <w:noProof/>
                <w:sz w:val="18"/>
              </w:rPr>
              <w:t>, % (+/-) pret iepriekšējo gadu</w:t>
            </w:r>
          </w:p>
        </w:tc>
        <w:tc>
          <w:tcPr>
            <w:tcW w:w="1134" w:type="dxa"/>
          </w:tcPr>
          <w:p w:rsidR="009B360B" w:rsidRPr="00B07F2E" w:rsidRDefault="009B360B" w:rsidP="00610CEF">
            <w:pPr>
              <w:ind w:firstLine="0"/>
              <w:jc w:val="center"/>
              <w:rPr>
                <w:noProof/>
                <w:sz w:val="18"/>
                <w:szCs w:val="18"/>
              </w:rPr>
            </w:pPr>
            <w:r w:rsidRPr="00B07F2E">
              <w:rPr>
                <w:noProof/>
                <w:sz w:val="18"/>
                <w:szCs w:val="18"/>
              </w:rPr>
              <w:t>×</w:t>
            </w:r>
          </w:p>
        </w:tc>
        <w:tc>
          <w:tcPr>
            <w:tcW w:w="1134" w:type="dxa"/>
          </w:tcPr>
          <w:p w:rsidR="009B360B" w:rsidRPr="00B07F2E" w:rsidRDefault="009B360B" w:rsidP="00610CEF">
            <w:pPr>
              <w:ind w:firstLine="0"/>
              <w:jc w:val="right"/>
              <w:rPr>
                <w:noProof/>
                <w:sz w:val="18"/>
              </w:rPr>
            </w:pPr>
            <w:r w:rsidRPr="00B07F2E">
              <w:rPr>
                <w:noProof/>
                <w:sz w:val="18"/>
              </w:rPr>
              <w:t>17,6</w:t>
            </w:r>
          </w:p>
        </w:tc>
        <w:tc>
          <w:tcPr>
            <w:tcW w:w="1134" w:type="dxa"/>
          </w:tcPr>
          <w:p w:rsidR="009B360B" w:rsidRPr="00B07F2E" w:rsidRDefault="009B360B" w:rsidP="00610CEF">
            <w:pPr>
              <w:ind w:firstLine="0"/>
              <w:jc w:val="right"/>
              <w:rPr>
                <w:noProof/>
                <w:sz w:val="18"/>
              </w:rPr>
            </w:pPr>
            <w:r w:rsidRPr="00B07F2E">
              <w:rPr>
                <w:noProof/>
                <w:sz w:val="18"/>
              </w:rPr>
              <w:t>-0,8</w:t>
            </w:r>
          </w:p>
        </w:tc>
        <w:tc>
          <w:tcPr>
            <w:tcW w:w="1134" w:type="dxa"/>
          </w:tcPr>
          <w:p w:rsidR="009B360B" w:rsidRPr="00B07F2E" w:rsidRDefault="009B360B" w:rsidP="00610CEF">
            <w:pPr>
              <w:ind w:firstLine="0"/>
              <w:jc w:val="right"/>
              <w:rPr>
                <w:noProof/>
                <w:sz w:val="18"/>
              </w:rPr>
            </w:pPr>
            <w:r w:rsidRPr="00B07F2E">
              <w:rPr>
                <w:noProof/>
                <w:sz w:val="18"/>
              </w:rPr>
              <w:t>0,6</w:t>
            </w:r>
          </w:p>
        </w:tc>
        <w:tc>
          <w:tcPr>
            <w:tcW w:w="1134" w:type="dxa"/>
          </w:tcPr>
          <w:p w:rsidR="009B360B" w:rsidRPr="00B07F2E" w:rsidRDefault="009B360B" w:rsidP="00610CEF">
            <w:pPr>
              <w:ind w:firstLine="0"/>
              <w:jc w:val="center"/>
              <w:rPr>
                <w:noProof/>
                <w:sz w:val="18"/>
              </w:rPr>
            </w:pPr>
            <w:r w:rsidRPr="00B07F2E">
              <w:rPr>
                <w:noProof/>
                <w:sz w:val="18"/>
              </w:rPr>
              <w:t>-</w:t>
            </w:r>
          </w:p>
        </w:tc>
      </w:tr>
      <w:tr w:rsidR="009B360B" w:rsidRPr="00B07F2E" w:rsidTr="00610CEF">
        <w:tc>
          <w:tcPr>
            <w:tcW w:w="3402" w:type="dxa"/>
            <w:vAlign w:val="center"/>
          </w:tcPr>
          <w:p w:rsidR="009B360B" w:rsidRPr="00B07F2E" w:rsidRDefault="009B360B" w:rsidP="00610CEF">
            <w:pPr>
              <w:ind w:firstLine="0"/>
              <w:jc w:val="left"/>
              <w:rPr>
                <w:noProof/>
                <w:sz w:val="18"/>
                <w:lang w:eastAsia="lv-LV"/>
              </w:rPr>
            </w:pPr>
            <w:r w:rsidRPr="00B07F2E">
              <w:rPr>
                <w:noProof/>
                <w:sz w:val="18"/>
                <w:lang w:eastAsia="lv-LV"/>
              </w:rPr>
              <w:t xml:space="preserve">Atlīdzība, </w:t>
            </w:r>
            <w:r w:rsidRPr="00B07F2E">
              <w:rPr>
                <w:i/>
                <w:noProof/>
                <w:sz w:val="18"/>
                <w:lang w:eastAsia="lv-LV"/>
              </w:rPr>
              <w:t>euro</w:t>
            </w:r>
          </w:p>
        </w:tc>
        <w:tc>
          <w:tcPr>
            <w:tcW w:w="1134" w:type="dxa"/>
          </w:tcPr>
          <w:p w:rsidR="009B360B" w:rsidRPr="00B07F2E" w:rsidRDefault="009B360B" w:rsidP="00610CEF">
            <w:pPr>
              <w:ind w:firstLine="0"/>
              <w:jc w:val="right"/>
              <w:rPr>
                <w:noProof/>
                <w:sz w:val="18"/>
              </w:rPr>
            </w:pPr>
            <w:r w:rsidRPr="00B07F2E">
              <w:rPr>
                <w:noProof/>
                <w:sz w:val="18"/>
              </w:rPr>
              <w:t>341 276</w:t>
            </w:r>
          </w:p>
        </w:tc>
        <w:tc>
          <w:tcPr>
            <w:tcW w:w="1134" w:type="dxa"/>
          </w:tcPr>
          <w:p w:rsidR="009B360B" w:rsidRPr="00B07F2E" w:rsidRDefault="009B360B" w:rsidP="00610CEF">
            <w:pPr>
              <w:ind w:firstLine="0"/>
              <w:jc w:val="right"/>
              <w:rPr>
                <w:bCs/>
                <w:noProof/>
                <w:sz w:val="18"/>
              </w:rPr>
            </w:pPr>
            <w:r w:rsidRPr="00B07F2E">
              <w:rPr>
                <w:bCs/>
                <w:noProof/>
                <w:sz w:val="18"/>
              </w:rPr>
              <w:t>396 098</w:t>
            </w:r>
          </w:p>
        </w:tc>
        <w:tc>
          <w:tcPr>
            <w:tcW w:w="1134" w:type="dxa"/>
          </w:tcPr>
          <w:p w:rsidR="009B360B" w:rsidRPr="00B07F2E" w:rsidRDefault="009B360B" w:rsidP="00610CEF">
            <w:pPr>
              <w:ind w:firstLine="0"/>
              <w:jc w:val="right"/>
              <w:rPr>
                <w:bCs/>
                <w:noProof/>
                <w:sz w:val="18"/>
              </w:rPr>
            </w:pPr>
            <w:r w:rsidRPr="00B07F2E">
              <w:rPr>
                <w:bCs/>
                <w:noProof/>
                <w:sz w:val="18"/>
              </w:rPr>
              <w:t>394 388</w:t>
            </w:r>
          </w:p>
        </w:tc>
        <w:tc>
          <w:tcPr>
            <w:tcW w:w="1134" w:type="dxa"/>
          </w:tcPr>
          <w:p w:rsidR="009B360B" w:rsidRPr="00B07F2E" w:rsidRDefault="009B360B" w:rsidP="00610CEF">
            <w:pPr>
              <w:ind w:firstLine="0"/>
              <w:jc w:val="right"/>
              <w:rPr>
                <w:bCs/>
                <w:noProof/>
                <w:sz w:val="18"/>
              </w:rPr>
            </w:pPr>
            <w:r w:rsidRPr="00B07F2E">
              <w:rPr>
                <w:bCs/>
                <w:noProof/>
                <w:sz w:val="18"/>
              </w:rPr>
              <w:t>394 388</w:t>
            </w:r>
          </w:p>
        </w:tc>
        <w:tc>
          <w:tcPr>
            <w:tcW w:w="1134" w:type="dxa"/>
          </w:tcPr>
          <w:p w:rsidR="009B360B" w:rsidRPr="00B07F2E" w:rsidRDefault="009B360B" w:rsidP="00610CEF">
            <w:pPr>
              <w:ind w:firstLine="0"/>
              <w:jc w:val="right"/>
              <w:rPr>
                <w:bCs/>
                <w:noProof/>
                <w:sz w:val="18"/>
              </w:rPr>
            </w:pPr>
            <w:r w:rsidRPr="00B07F2E">
              <w:rPr>
                <w:bCs/>
                <w:noProof/>
                <w:sz w:val="18"/>
              </w:rPr>
              <w:t>394 388</w:t>
            </w:r>
          </w:p>
        </w:tc>
      </w:tr>
      <w:tr w:rsidR="009B360B" w:rsidRPr="00B07F2E" w:rsidTr="00610CEF">
        <w:tc>
          <w:tcPr>
            <w:tcW w:w="3402" w:type="dxa"/>
          </w:tcPr>
          <w:p w:rsidR="009B360B" w:rsidRPr="00B07F2E" w:rsidRDefault="009B360B" w:rsidP="00610CEF">
            <w:pPr>
              <w:ind w:firstLine="0"/>
              <w:jc w:val="left"/>
              <w:rPr>
                <w:noProof/>
                <w:sz w:val="18"/>
                <w:szCs w:val="18"/>
                <w:lang w:eastAsia="lv-LV"/>
              </w:rPr>
            </w:pPr>
            <w:r w:rsidRPr="00B07F2E">
              <w:rPr>
                <w:noProof/>
                <w:sz w:val="18"/>
                <w:szCs w:val="18"/>
              </w:rPr>
              <w:t xml:space="preserve">Vidējais amata vietu skaits gadā </w:t>
            </w:r>
          </w:p>
        </w:tc>
        <w:tc>
          <w:tcPr>
            <w:tcW w:w="1134" w:type="dxa"/>
          </w:tcPr>
          <w:p w:rsidR="009B360B" w:rsidRPr="00B07F2E" w:rsidRDefault="009B360B" w:rsidP="00610CEF">
            <w:pPr>
              <w:ind w:firstLine="0"/>
              <w:jc w:val="right"/>
              <w:rPr>
                <w:noProof/>
                <w:sz w:val="18"/>
              </w:rPr>
            </w:pPr>
            <w:r w:rsidRPr="00B07F2E">
              <w:rPr>
                <w:noProof/>
                <w:sz w:val="18"/>
              </w:rPr>
              <w:t>10</w:t>
            </w:r>
          </w:p>
        </w:tc>
        <w:tc>
          <w:tcPr>
            <w:tcW w:w="1134" w:type="dxa"/>
          </w:tcPr>
          <w:p w:rsidR="009B360B" w:rsidRPr="00B07F2E" w:rsidRDefault="009B360B" w:rsidP="00610CEF">
            <w:pPr>
              <w:ind w:firstLine="0"/>
              <w:jc w:val="right"/>
              <w:rPr>
                <w:bCs/>
                <w:noProof/>
                <w:sz w:val="18"/>
              </w:rPr>
            </w:pPr>
            <w:r w:rsidRPr="00B07F2E">
              <w:rPr>
                <w:bCs/>
                <w:noProof/>
                <w:sz w:val="18"/>
              </w:rPr>
              <w:t>10</w:t>
            </w:r>
          </w:p>
        </w:tc>
        <w:tc>
          <w:tcPr>
            <w:tcW w:w="1134" w:type="dxa"/>
          </w:tcPr>
          <w:p w:rsidR="009B360B" w:rsidRPr="00B07F2E" w:rsidRDefault="009B360B" w:rsidP="00610CEF">
            <w:pPr>
              <w:ind w:firstLine="0"/>
              <w:jc w:val="right"/>
              <w:rPr>
                <w:bCs/>
                <w:noProof/>
                <w:sz w:val="18"/>
              </w:rPr>
            </w:pPr>
            <w:r w:rsidRPr="00B07F2E">
              <w:rPr>
                <w:bCs/>
                <w:noProof/>
                <w:sz w:val="18"/>
              </w:rPr>
              <w:t>10</w:t>
            </w:r>
          </w:p>
        </w:tc>
        <w:tc>
          <w:tcPr>
            <w:tcW w:w="1134" w:type="dxa"/>
          </w:tcPr>
          <w:p w:rsidR="009B360B" w:rsidRPr="00B07F2E" w:rsidRDefault="009B360B" w:rsidP="00610CEF">
            <w:pPr>
              <w:ind w:firstLine="0"/>
              <w:jc w:val="right"/>
              <w:rPr>
                <w:bCs/>
                <w:noProof/>
                <w:sz w:val="18"/>
              </w:rPr>
            </w:pPr>
            <w:r w:rsidRPr="00B07F2E">
              <w:rPr>
                <w:bCs/>
                <w:noProof/>
                <w:sz w:val="18"/>
              </w:rPr>
              <w:t>10</w:t>
            </w:r>
          </w:p>
        </w:tc>
        <w:tc>
          <w:tcPr>
            <w:tcW w:w="1134" w:type="dxa"/>
          </w:tcPr>
          <w:p w:rsidR="009B360B" w:rsidRPr="00B07F2E" w:rsidRDefault="009B360B" w:rsidP="00610CEF">
            <w:pPr>
              <w:ind w:firstLine="0"/>
              <w:jc w:val="right"/>
              <w:rPr>
                <w:bCs/>
                <w:noProof/>
                <w:sz w:val="18"/>
              </w:rPr>
            </w:pPr>
            <w:r w:rsidRPr="00B07F2E">
              <w:rPr>
                <w:bCs/>
                <w:noProof/>
                <w:sz w:val="18"/>
              </w:rPr>
              <w:t>10</w:t>
            </w:r>
          </w:p>
        </w:tc>
      </w:tr>
      <w:tr w:rsidR="009B360B" w:rsidRPr="00B07F2E" w:rsidTr="00610CEF">
        <w:tc>
          <w:tcPr>
            <w:tcW w:w="3402" w:type="dxa"/>
          </w:tcPr>
          <w:p w:rsidR="009B360B" w:rsidRPr="00B07F2E" w:rsidRDefault="009B360B" w:rsidP="00610CEF">
            <w:pPr>
              <w:ind w:firstLine="0"/>
              <w:jc w:val="left"/>
              <w:rPr>
                <w:noProof/>
                <w:sz w:val="18"/>
                <w:szCs w:val="18"/>
                <w:lang w:eastAsia="lv-LV"/>
              </w:rPr>
            </w:pPr>
            <w:r w:rsidRPr="00B07F2E">
              <w:rPr>
                <w:noProof/>
                <w:sz w:val="18"/>
                <w:szCs w:val="18"/>
              </w:rPr>
              <w:t xml:space="preserve">Vidējā atlīdzība amata vietai </w:t>
            </w:r>
            <w:r w:rsidRPr="00B07F2E">
              <w:rPr>
                <w:noProof/>
                <w:sz w:val="18"/>
                <w:szCs w:val="18"/>
                <w:lang w:eastAsia="lv-LV"/>
              </w:rPr>
              <w:t xml:space="preserve">(mēnesī), </w:t>
            </w:r>
            <w:r w:rsidRPr="00B07F2E">
              <w:rPr>
                <w:i/>
                <w:noProof/>
                <w:sz w:val="18"/>
                <w:szCs w:val="18"/>
              </w:rPr>
              <w:t>euro</w:t>
            </w:r>
          </w:p>
        </w:tc>
        <w:tc>
          <w:tcPr>
            <w:tcW w:w="1134" w:type="dxa"/>
          </w:tcPr>
          <w:p w:rsidR="009B360B" w:rsidRPr="00B07F2E" w:rsidRDefault="009B360B" w:rsidP="00610CEF">
            <w:pPr>
              <w:ind w:firstLine="0"/>
              <w:jc w:val="right"/>
              <w:rPr>
                <w:noProof/>
                <w:sz w:val="18"/>
              </w:rPr>
            </w:pPr>
            <w:r w:rsidRPr="00B07F2E">
              <w:rPr>
                <w:noProof/>
                <w:sz w:val="18"/>
              </w:rPr>
              <w:t>2 317,3</w:t>
            </w:r>
          </w:p>
        </w:tc>
        <w:tc>
          <w:tcPr>
            <w:tcW w:w="1134" w:type="dxa"/>
          </w:tcPr>
          <w:p w:rsidR="009B360B" w:rsidRPr="00B07F2E" w:rsidRDefault="009B360B" w:rsidP="00610CEF">
            <w:pPr>
              <w:ind w:firstLine="0"/>
              <w:jc w:val="right"/>
              <w:rPr>
                <w:bCs/>
                <w:noProof/>
                <w:sz w:val="18"/>
              </w:rPr>
            </w:pPr>
            <w:r w:rsidRPr="00B07F2E">
              <w:rPr>
                <w:bCs/>
                <w:noProof/>
                <w:sz w:val="18"/>
              </w:rPr>
              <w:t>2 823,5</w:t>
            </w:r>
          </w:p>
        </w:tc>
        <w:tc>
          <w:tcPr>
            <w:tcW w:w="1134" w:type="dxa"/>
          </w:tcPr>
          <w:p w:rsidR="009B360B" w:rsidRPr="00B07F2E" w:rsidRDefault="009B360B" w:rsidP="00610CEF">
            <w:pPr>
              <w:ind w:firstLine="0"/>
              <w:jc w:val="right"/>
              <w:rPr>
                <w:bCs/>
                <w:noProof/>
                <w:sz w:val="18"/>
              </w:rPr>
            </w:pPr>
            <w:r w:rsidRPr="00B07F2E">
              <w:rPr>
                <w:bCs/>
                <w:noProof/>
                <w:sz w:val="18"/>
              </w:rPr>
              <w:t>2 809,2</w:t>
            </w:r>
          </w:p>
        </w:tc>
        <w:tc>
          <w:tcPr>
            <w:tcW w:w="1134" w:type="dxa"/>
          </w:tcPr>
          <w:p w:rsidR="009B360B" w:rsidRPr="00B07F2E" w:rsidRDefault="009B360B" w:rsidP="00610CEF">
            <w:pPr>
              <w:ind w:firstLine="0"/>
              <w:jc w:val="right"/>
              <w:rPr>
                <w:bCs/>
                <w:noProof/>
                <w:sz w:val="18"/>
              </w:rPr>
            </w:pPr>
            <w:r>
              <w:rPr>
                <w:bCs/>
                <w:noProof/>
                <w:sz w:val="18"/>
              </w:rPr>
              <w:t>2 811,5</w:t>
            </w:r>
          </w:p>
        </w:tc>
        <w:tc>
          <w:tcPr>
            <w:tcW w:w="1134" w:type="dxa"/>
          </w:tcPr>
          <w:p w:rsidR="009B360B" w:rsidRPr="00B07F2E" w:rsidRDefault="009B360B" w:rsidP="00610CEF">
            <w:pPr>
              <w:ind w:firstLine="0"/>
              <w:jc w:val="right"/>
              <w:rPr>
                <w:bCs/>
                <w:noProof/>
                <w:sz w:val="18"/>
              </w:rPr>
            </w:pPr>
            <w:r>
              <w:rPr>
                <w:bCs/>
                <w:noProof/>
                <w:sz w:val="18"/>
              </w:rPr>
              <w:t>2 811,5</w:t>
            </w:r>
          </w:p>
        </w:tc>
      </w:tr>
      <w:tr w:rsidR="009B360B" w:rsidRPr="00B07F2E" w:rsidTr="00610CEF">
        <w:tc>
          <w:tcPr>
            <w:tcW w:w="3402" w:type="dxa"/>
            <w:vAlign w:val="center"/>
          </w:tcPr>
          <w:p w:rsidR="009B360B" w:rsidRPr="00B07F2E" w:rsidRDefault="009B360B" w:rsidP="00610CEF">
            <w:pPr>
              <w:ind w:firstLine="0"/>
              <w:rPr>
                <w:noProof/>
                <w:sz w:val="18"/>
                <w:szCs w:val="18"/>
                <w:lang w:eastAsia="lv-LV"/>
              </w:rPr>
            </w:pPr>
            <w:r w:rsidRPr="00B07F2E">
              <w:rPr>
                <w:noProof/>
                <w:sz w:val="18"/>
                <w:szCs w:val="18"/>
                <w:lang w:eastAsia="lv-LV"/>
              </w:rPr>
              <w:t>Kopējā atlīdzība gadā par ārštata darbinieku un uz līgumattiecību pamata nodarbināto, kas nav amatu sarakstā, sniegtajiem pakalpojumiem (</w:t>
            </w:r>
            <w:r w:rsidRPr="00B07F2E">
              <w:rPr>
                <w:i/>
                <w:noProof/>
                <w:sz w:val="18"/>
                <w:szCs w:val="18"/>
                <w:lang w:eastAsia="lv-LV"/>
              </w:rPr>
              <w:t>euro)</w:t>
            </w:r>
          </w:p>
        </w:tc>
        <w:tc>
          <w:tcPr>
            <w:tcW w:w="1134" w:type="dxa"/>
          </w:tcPr>
          <w:p w:rsidR="009B360B" w:rsidRPr="00B07F2E" w:rsidRDefault="009B360B" w:rsidP="00610CEF">
            <w:pPr>
              <w:ind w:firstLine="0"/>
              <w:jc w:val="right"/>
              <w:rPr>
                <w:noProof/>
                <w:sz w:val="18"/>
              </w:rPr>
            </w:pPr>
            <w:r w:rsidRPr="00B07F2E">
              <w:rPr>
                <w:noProof/>
                <w:sz w:val="18"/>
              </w:rPr>
              <w:t>63 202</w:t>
            </w:r>
          </w:p>
        </w:tc>
        <w:tc>
          <w:tcPr>
            <w:tcW w:w="1134" w:type="dxa"/>
          </w:tcPr>
          <w:p w:rsidR="009B360B" w:rsidRPr="00B07F2E" w:rsidRDefault="009B360B" w:rsidP="00610CEF">
            <w:pPr>
              <w:ind w:firstLine="0"/>
              <w:jc w:val="right"/>
              <w:rPr>
                <w:bCs/>
                <w:noProof/>
                <w:sz w:val="18"/>
              </w:rPr>
            </w:pPr>
            <w:r w:rsidRPr="00B07F2E">
              <w:rPr>
                <w:bCs/>
                <w:noProof/>
                <w:sz w:val="18"/>
              </w:rPr>
              <w:t>57 281</w:t>
            </w:r>
          </w:p>
        </w:tc>
        <w:tc>
          <w:tcPr>
            <w:tcW w:w="1134" w:type="dxa"/>
          </w:tcPr>
          <w:p w:rsidR="009B360B" w:rsidRPr="00B07F2E" w:rsidRDefault="009B360B" w:rsidP="00610CEF">
            <w:pPr>
              <w:ind w:firstLine="0"/>
              <w:jc w:val="right"/>
              <w:rPr>
                <w:bCs/>
                <w:noProof/>
                <w:sz w:val="18"/>
              </w:rPr>
            </w:pPr>
            <w:r w:rsidRPr="00B07F2E">
              <w:rPr>
                <w:bCs/>
                <w:noProof/>
                <w:sz w:val="18"/>
              </w:rPr>
              <w:t>57 281</w:t>
            </w:r>
          </w:p>
        </w:tc>
        <w:tc>
          <w:tcPr>
            <w:tcW w:w="1134" w:type="dxa"/>
          </w:tcPr>
          <w:p w:rsidR="009B360B" w:rsidRPr="00B07F2E" w:rsidRDefault="009B360B" w:rsidP="00610CEF">
            <w:pPr>
              <w:ind w:firstLine="0"/>
              <w:jc w:val="right"/>
              <w:rPr>
                <w:bCs/>
                <w:noProof/>
                <w:sz w:val="18"/>
              </w:rPr>
            </w:pPr>
            <w:r w:rsidRPr="00B07F2E">
              <w:rPr>
                <w:bCs/>
                <w:noProof/>
                <w:sz w:val="18"/>
              </w:rPr>
              <w:t>57 050</w:t>
            </w:r>
          </w:p>
        </w:tc>
        <w:tc>
          <w:tcPr>
            <w:tcW w:w="1134" w:type="dxa"/>
          </w:tcPr>
          <w:p w:rsidR="009B360B" w:rsidRPr="00B07F2E" w:rsidRDefault="009B360B" w:rsidP="00610CEF">
            <w:pPr>
              <w:ind w:firstLine="0"/>
              <w:jc w:val="right"/>
              <w:rPr>
                <w:bCs/>
                <w:noProof/>
                <w:sz w:val="18"/>
              </w:rPr>
            </w:pPr>
            <w:r w:rsidRPr="00B07F2E">
              <w:rPr>
                <w:bCs/>
                <w:noProof/>
                <w:sz w:val="18"/>
              </w:rPr>
              <w:t>57 050</w:t>
            </w:r>
          </w:p>
          <w:p w:rsidR="009B360B" w:rsidRPr="00B07F2E" w:rsidRDefault="009B360B" w:rsidP="00610CEF">
            <w:pPr>
              <w:ind w:firstLine="0"/>
              <w:jc w:val="right"/>
              <w:rPr>
                <w:bCs/>
                <w:noProof/>
                <w:sz w:val="18"/>
              </w:rPr>
            </w:pPr>
          </w:p>
        </w:tc>
      </w:tr>
    </w:tbl>
    <w:p w:rsidR="009B360B" w:rsidRPr="00B07F2E" w:rsidRDefault="009B360B" w:rsidP="005014EB">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6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7"/>
        <w:gridCol w:w="1277"/>
        <w:gridCol w:w="1409"/>
      </w:tblGrid>
      <w:tr w:rsidR="009B360B" w:rsidRPr="00B07F2E" w:rsidTr="00610CEF">
        <w:trPr>
          <w:tblHeader/>
        </w:trPr>
        <w:tc>
          <w:tcPr>
            <w:tcW w:w="5104"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7" w:type="dxa"/>
            <w:vAlign w:val="center"/>
          </w:tcPr>
          <w:p w:rsidR="009B360B" w:rsidRPr="00B07F2E" w:rsidRDefault="009B360B" w:rsidP="00610CEF">
            <w:pPr>
              <w:ind w:left="-110"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left="-110" w:firstLine="0"/>
              <w:jc w:val="center"/>
              <w:rPr>
                <w:noProof/>
                <w:sz w:val="18"/>
                <w:szCs w:val="24"/>
                <w:lang w:eastAsia="lv-LV"/>
              </w:rPr>
            </w:pPr>
            <w:r w:rsidRPr="00B07F2E">
              <w:rPr>
                <w:noProof/>
                <w:sz w:val="18"/>
                <w:szCs w:val="18"/>
                <w:lang w:eastAsia="lv-LV"/>
              </w:rPr>
              <w:t>Palielinājums</w:t>
            </w:r>
          </w:p>
        </w:tc>
        <w:tc>
          <w:tcPr>
            <w:tcW w:w="1409" w:type="dxa"/>
            <w:vAlign w:val="center"/>
          </w:tcPr>
          <w:p w:rsidR="009B360B" w:rsidRPr="00B07F2E" w:rsidRDefault="009B360B" w:rsidP="00610CEF">
            <w:pPr>
              <w:ind w:left="-110" w:firstLine="0"/>
              <w:jc w:val="center"/>
              <w:rPr>
                <w:noProof/>
                <w:sz w:val="18"/>
                <w:szCs w:val="24"/>
                <w:lang w:eastAsia="lv-LV"/>
              </w:rPr>
            </w:pPr>
            <w:r w:rsidRPr="00B07F2E">
              <w:rPr>
                <w:noProof/>
                <w:sz w:val="18"/>
                <w:szCs w:val="18"/>
                <w:lang w:eastAsia="lv-LV"/>
              </w:rPr>
              <w:t>Izmaiņas</w:t>
            </w:r>
          </w:p>
        </w:tc>
      </w:tr>
      <w:tr w:rsidR="009B360B" w:rsidRPr="00B07F2E" w:rsidTr="00610CEF">
        <w:tc>
          <w:tcPr>
            <w:tcW w:w="5104" w:type="dxa"/>
            <w:shd w:val="clear" w:color="auto" w:fill="F2F2F2" w:themeFill="background1" w:themeFillShade="F2"/>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7" w:type="dxa"/>
            <w:shd w:val="clear" w:color="auto" w:fill="F2F2F2" w:themeFill="background1" w:themeFillShade="F2"/>
          </w:tcPr>
          <w:p w:rsidR="009B360B" w:rsidRPr="00B07F2E" w:rsidRDefault="009B360B" w:rsidP="00610CEF">
            <w:pPr>
              <w:ind w:left="-110" w:firstLine="0"/>
              <w:jc w:val="right"/>
              <w:rPr>
                <w:b/>
                <w:noProof/>
                <w:sz w:val="18"/>
                <w:szCs w:val="18"/>
                <w:lang w:eastAsia="lv-LV"/>
              </w:rPr>
            </w:pPr>
            <w:r w:rsidRPr="00B07F2E">
              <w:rPr>
                <w:b/>
                <w:noProof/>
                <w:sz w:val="18"/>
                <w:szCs w:val="18"/>
                <w:lang w:eastAsia="lv-LV"/>
              </w:rPr>
              <w:t>6 875</w:t>
            </w:r>
          </w:p>
        </w:tc>
        <w:tc>
          <w:tcPr>
            <w:tcW w:w="1277" w:type="dxa"/>
            <w:shd w:val="clear" w:color="auto" w:fill="F2F2F2" w:themeFill="background1" w:themeFillShade="F2"/>
          </w:tcPr>
          <w:p w:rsidR="009B360B" w:rsidRPr="00B07F2E" w:rsidRDefault="009B360B" w:rsidP="00610CEF">
            <w:pPr>
              <w:ind w:left="-110" w:firstLine="0"/>
              <w:jc w:val="center"/>
              <w:rPr>
                <w:b/>
                <w:noProof/>
                <w:sz w:val="18"/>
                <w:szCs w:val="18"/>
                <w:lang w:eastAsia="lv-LV"/>
              </w:rPr>
            </w:pPr>
            <w:r w:rsidRPr="00B07F2E">
              <w:rPr>
                <w:b/>
                <w:noProof/>
                <w:sz w:val="18"/>
                <w:szCs w:val="18"/>
                <w:lang w:eastAsia="lv-LV"/>
              </w:rPr>
              <w:t>-</w:t>
            </w:r>
          </w:p>
        </w:tc>
        <w:tc>
          <w:tcPr>
            <w:tcW w:w="1409" w:type="dxa"/>
            <w:shd w:val="clear" w:color="auto" w:fill="F2F2F2" w:themeFill="background1" w:themeFillShade="F2"/>
          </w:tcPr>
          <w:p w:rsidR="009B360B" w:rsidRPr="00B07F2E" w:rsidRDefault="009B360B" w:rsidP="00610CEF">
            <w:pPr>
              <w:ind w:left="-110" w:firstLine="0"/>
              <w:jc w:val="right"/>
              <w:rPr>
                <w:b/>
                <w:noProof/>
                <w:sz w:val="18"/>
                <w:szCs w:val="18"/>
                <w:lang w:eastAsia="lv-LV"/>
              </w:rPr>
            </w:pPr>
            <w:r w:rsidRPr="00B07F2E">
              <w:rPr>
                <w:b/>
                <w:noProof/>
                <w:sz w:val="18"/>
                <w:szCs w:val="18"/>
                <w:lang w:eastAsia="lv-LV"/>
              </w:rPr>
              <w:t>-6 875</w:t>
            </w:r>
          </w:p>
        </w:tc>
      </w:tr>
      <w:tr w:rsidR="009B360B" w:rsidRPr="00B07F2E" w:rsidTr="00610CEF">
        <w:trPr>
          <w:tblHeader/>
        </w:trPr>
        <w:tc>
          <w:tcPr>
            <w:tcW w:w="9067" w:type="dxa"/>
            <w:gridSpan w:val="4"/>
          </w:tcPr>
          <w:p w:rsidR="009B360B" w:rsidRPr="00B07F2E" w:rsidRDefault="009B360B" w:rsidP="00610CEF">
            <w:pPr>
              <w:ind w:firstLine="306"/>
              <w:rPr>
                <w:noProof/>
                <w:sz w:val="16"/>
                <w:szCs w:val="24"/>
              </w:rPr>
            </w:pPr>
            <w:r w:rsidRPr="00B07F2E">
              <w:rPr>
                <w:i/>
                <w:noProof/>
                <w:sz w:val="18"/>
                <w:szCs w:val="18"/>
                <w:lang w:eastAsia="lv-LV"/>
              </w:rPr>
              <w:t>t. sk.:</w:t>
            </w:r>
          </w:p>
        </w:tc>
      </w:tr>
      <w:tr w:rsidR="009B360B" w:rsidRPr="00B07F2E" w:rsidTr="00610CEF">
        <w:trPr>
          <w:tblHeader/>
        </w:trPr>
        <w:tc>
          <w:tcPr>
            <w:tcW w:w="5104" w:type="dxa"/>
            <w:shd w:val="clear" w:color="auto" w:fill="F2F2F2" w:themeFill="background1" w:themeFillShade="F2"/>
          </w:tcPr>
          <w:p w:rsidR="009B360B" w:rsidRPr="00B07F2E" w:rsidRDefault="009B360B" w:rsidP="00610CEF">
            <w:pPr>
              <w:ind w:firstLine="0"/>
              <w:jc w:val="left"/>
              <w:rPr>
                <w:b/>
                <w:bCs/>
                <w:noProof/>
                <w:sz w:val="18"/>
                <w:szCs w:val="18"/>
                <w:u w:val="single"/>
                <w:lang w:eastAsia="lv-LV"/>
              </w:rPr>
            </w:pPr>
            <w:r w:rsidRPr="00B07F2E">
              <w:rPr>
                <w:noProof/>
                <w:sz w:val="18"/>
                <w:szCs w:val="18"/>
                <w:u w:val="single"/>
                <w:lang w:eastAsia="lv-LV"/>
              </w:rPr>
              <w:lastRenderedPageBreak/>
              <w:t>Vienreizēji pasākumi</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sidRPr="00B07F2E">
              <w:rPr>
                <w:noProof/>
                <w:sz w:val="18"/>
                <w:szCs w:val="18"/>
              </w:rPr>
              <w:t>5 165</w:t>
            </w:r>
          </w:p>
        </w:tc>
        <w:tc>
          <w:tcPr>
            <w:tcW w:w="1277" w:type="dxa"/>
            <w:shd w:val="clear" w:color="auto" w:fill="F2F2F2" w:themeFill="background1" w:themeFillShade="F2"/>
          </w:tcPr>
          <w:p w:rsidR="009B360B" w:rsidRPr="00B07F2E" w:rsidRDefault="009B360B" w:rsidP="00610CEF">
            <w:pPr>
              <w:ind w:firstLine="0"/>
              <w:jc w:val="center"/>
              <w:rPr>
                <w:noProof/>
                <w:sz w:val="18"/>
                <w:szCs w:val="18"/>
                <w:lang w:eastAsia="lv-LV"/>
              </w:rPr>
            </w:pPr>
            <w:r w:rsidRPr="00B07F2E">
              <w:rPr>
                <w:noProof/>
                <w:sz w:val="18"/>
                <w:szCs w:val="18"/>
              </w:rPr>
              <w:t>-</w:t>
            </w:r>
          </w:p>
        </w:tc>
        <w:tc>
          <w:tcPr>
            <w:tcW w:w="1409" w:type="dxa"/>
            <w:shd w:val="clear" w:color="auto" w:fill="F2F2F2" w:themeFill="background1" w:themeFillShade="F2"/>
          </w:tcPr>
          <w:p w:rsidR="009B360B" w:rsidRPr="00B07F2E" w:rsidRDefault="009B360B" w:rsidP="00610CEF">
            <w:pPr>
              <w:ind w:firstLine="0"/>
              <w:jc w:val="right"/>
              <w:rPr>
                <w:noProof/>
                <w:sz w:val="18"/>
                <w:szCs w:val="18"/>
                <w:lang w:eastAsia="lv-LV"/>
              </w:rPr>
            </w:pPr>
            <w:r w:rsidRPr="00B07F2E">
              <w:rPr>
                <w:noProof/>
                <w:sz w:val="18"/>
                <w:szCs w:val="18"/>
              </w:rPr>
              <w:t>-5 165</w:t>
            </w:r>
          </w:p>
        </w:tc>
      </w:tr>
      <w:tr w:rsidR="009B360B" w:rsidRPr="00B07F2E" w:rsidTr="00610CEF">
        <w:trPr>
          <w:tblHeader/>
        </w:trPr>
        <w:tc>
          <w:tcPr>
            <w:tcW w:w="5104" w:type="dxa"/>
            <w:shd w:val="clear" w:color="auto" w:fill="auto"/>
          </w:tcPr>
          <w:p w:rsidR="009B360B" w:rsidRPr="00B07F2E" w:rsidRDefault="009B360B" w:rsidP="00610CEF">
            <w:pPr>
              <w:ind w:firstLine="0"/>
              <w:rPr>
                <w:noProof/>
                <w:sz w:val="18"/>
                <w:szCs w:val="18"/>
                <w:u w:val="single"/>
                <w:lang w:eastAsia="lv-LV"/>
              </w:rPr>
            </w:pPr>
            <w:r>
              <w:rPr>
                <w:i/>
                <w:sz w:val="18"/>
                <w:szCs w:val="18"/>
              </w:rPr>
              <w:t xml:space="preserve"> </w:t>
            </w:r>
            <w:r w:rsidRPr="001D210C">
              <w:rPr>
                <w:i/>
                <w:sz w:val="18"/>
                <w:szCs w:val="18"/>
              </w:rPr>
              <w:t>Samazināti izdevumi saskaņā a</w:t>
            </w:r>
            <w:r>
              <w:rPr>
                <w:i/>
                <w:sz w:val="18"/>
                <w:szCs w:val="18"/>
              </w:rPr>
              <w:t xml:space="preserve">r MK 22.09.2020. sēdes prot. </w:t>
            </w:r>
            <w:r w:rsidRPr="001D210C">
              <w:rPr>
                <w:i/>
                <w:sz w:val="18"/>
                <w:szCs w:val="18"/>
              </w:rPr>
              <w:t>Nr.55 38.§ 2. un 40.punktu (atbilstoši informatīvā ziņojuma 4.pielikumam)</w:t>
            </w:r>
          </w:p>
        </w:tc>
        <w:tc>
          <w:tcPr>
            <w:tcW w:w="1277" w:type="dxa"/>
            <w:shd w:val="clear" w:color="auto" w:fill="auto"/>
          </w:tcPr>
          <w:p w:rsidR="009B360B" w:rsidRPr="00B07F2E" w:rsidRDefault="009B360B" w:rsidP="00610CEF">
            <w:pPr>
              <w:ind w:firstLine="0"/>
              <w:jc w:val="right"/>
              <w:rPr>
                <w:noProof/>
                <w:sz w:val="18"/>
                <w:szCs w:val="18"/>
                <w:lang w:eastAsia="lv-LV"/>
              </w:rPr>
            </w:pPr>
            <w:r w:rsidRPr="00B07F2E">
              <w:rPr>
                <w:noProof/>
                <w:sz w:val="18"/>
                <w:szCs w:val="18"/>
              </w:rPr>
              <w:t>5 165</w:t>
            </w:r>
          </w:p>
        </w:tc>
        <w:tc>
          <w:tcPr>
            <w:tcW w:w="1277" w:type="dxa"/>
            <w:shd w:val="clear" w:color="auto" w:fill="auto"/>
          </w:tcPr>
          <w:p w:rsidR="009B360B" w:rsidRPr="00B07F2E" w:rsidRDefault="009B360B" w:rsidP="00610CEF">
            <w:pPr>
              <w:ind w:firstLine="0"/>
              <w:jc w:val="center"/>
              <w:rPr>
                <w:noProof/>
                <w:sz w:val="18"/>
                <w:szCs w:val="18"/>
                <w:lang w:eastAsia="lv-LV"/>
              </w:rPr>
            </w:pPr>
            <w:r w:rsidRPr="00B07F2E">
              <w:rPr>
                <w:noProof/>
                <w:sz w:val="18"/>
                <w:szCs w:val="18"/>
              </w:rPr>
              <w:t>-</w:t>
            </w:r>
          </w:p>
        </w:tc>
        <w:tc>
          <w:tcPr>
            <w:tcW w:w="1409" w:type="dxa"/>
            <w:shd w:val="clear" w:color="auto" w:fill="auto"/>
          </w:tcPr>
          <w:p w:rsidR="009B360B" w:rsidRPr="00B07F2E" w:rsidRDefault="009B360B" w:rsidP="00610CEF">
            <w:pPr>
              <w:ind w:firstLine="0"/>
              <w:jc w:val="right"/>
              <w:rPr>
                <w:noProof/>
                <w:sz w:val="18"/>
                <w:szCs w:val="18"/>
                <w:lang w:eastAsia="lv-LV"/>
              </w:rPr>
            </w:pPr>
            <w:r w:rsidRPr="00B07F2E">
              <w:rPr>
                <w:noProof/>
                <w:sz w:val="18"/>
                <w:szCs w:val="18"/>
              </w:rPr>
              <w:t>-5 165</w:t>
            </w:r>
          </w:p>
        </w:tc>
      </w:tr>
      <w:tr w:rsidR="009B360B" w:rsidRPr="00B07F2E" w:rsidTr="00610CEF">
        <w:trPr>
          <w:tblHeader/>
        </w:trPr>
        <w:tc>
          <w:tcPr>
            <w:tcW w:w="5104" w:type="dxa"/>
            <w:shd w:val="clear" w:color="auto" w:fill="F2F2F2" w:themeFill="background1" w:themeFillShade="F2"/>
          </w:tcPr>
          <w:p w:rsidR="009B360B" w:rsidRPr="00B07F2E" w:rsidRDefault="009B360B" w:rsidP="00610CEF">
            <w:pPr>
              <w:ind w:firstLine="0"/>
              <w:jc w:val="left"/>
              <w:rPr>
                <w:noProof/>
                <w:sz w:val="18"/>
                <w:szCs w:val="18"/>
                <w:u w:val="single"/>
                <w:lang w:eastAsia="lv-LV"/>
              </w:rPr>
            </w:pPr>
            <w:r w:rsidRPr="00B07F2E">
              <w:rPr>
                <w:noProof/>
                <w:sz w:val="18"/>
                <w:szCs w:val="18"/>
                <w:u w:val="single"/>
                <w:lang w:eastAsia="lv-LV"/>
              </w:rPr>
              <w:t>Citas izmaiņas</w:t>
            </w:r>
          </w:p>
        </w:tc>
        <w:tc>
          <w:tcPr>
            <w:tcW w:w="1277" w:type="dxa"/>
            <w:shd w:val="clear" w:color="auto" w:fill="F2F2F2" w:themeFill="background1" w:themeFillShade="F2"/>
          </w:tcPr>
          <w:p w:rsidR="009B360B" w:rsidRPr="00B07F2E" w:rsidRDefault="009B360B" w:rsidP="00610CEF">
            <w:pPr>
              <w:ind w:firstLine="0"/>
              <w:jc w:val="right"/>
              <w:rPr>
                <w:noProof/>
                <w:sz w:val="18"/>
                <w:szCs w:val="18"/>
                <w:lang w:eastAsia="lv-LV"/>
              </w:rPr>
            </w:pPr>
            <w:r w:rsidRPr="00B07F2E">
              <w:rPr>
                <w:noProof/>
                <w:sz w:val="18"/>
                <w:szCs w:val="18"/>
                <w:lang w:eastAsia="lv-LV"/>
              </w:rPr>
              <w:t>1 710</w:t>
            </w:r>
          </w:p>
        </w:tc>
        <w:tc>
          <w:tcPr>
            <w:tcW w:w="1277" w:type="dxa"/>
            <w:shd w:val="clear" w:color="auto" w:fill="F2F2F2" w:themeFill="background1" w:themeFillShade="F2"/>
          </w:tcPr>
          <w:p w:rsidR="009B360B" w:rsidRPr="00B07F2E" w:rsidRDefault="009B360B" w:rsidP="00610CEF">
            <w:pPr>
              <w:ind w:firstLine="0"/>
              <w:jc w:val="center"/>
              <w:rPr>
                <w:noProof/>
                <w:sz w:val="18"/>
                <w:szCs w:val="18"/>
                <w:lang w:eastAsia="lv-LV"/>
              </w:rPr>
            </w:pPr>
            <w:r w:rsidRPr="00B07F2E">
              <w:rPr>
                <w:noProof/>
                <w:sz w:val="18"/>
                <w:szCs w:val="18"/>
                <w:lang w:eastAsia="lv-LV"/>
              </w:rPr>
              <w:t>-</w:t>
            </w:r>
          </w:p>
        </w:tc>
        <w:tc>
          <w:tcPr>
            <w:tcW w:w="1409" w:type="dxa"/>
            <w:shd w:val="clear" w:color="auto" w:fill="F2F2F2" w:themeFill="background1" w:themeFillShade="F2"/>
          </w:tcPr>
          <w:p w:rsidR="009B360B" w:rsidRPr="00B07F2E" w:rsidRDefault="009B360B" w:rsidP="00610CEF">
            <w:pPr>
              <w:ind w:firstLine="0"/>
              <w:jc w:val="right"/>
              <w:rPr>
                <w:noProof/>
                <w:sz w:val="18"/>
                <w:szCs w:val="18"/>
                <w:lang w:eastAsia="lv-LV"/>
              </w:rPr>
            </w:pPr>
            <w:r w:rsidRPr="00B07F2E">
              <w:rPr>
                <w:noProof/>
                <w:sz w:val="18"/>
                <w:szCs w:val="18"/>
                <w:lang w:eastAsia="lv-LV"/>
              </w:rPr>
              <w:t>-1 710</w:t>
            </w:r>
          </w:p>
        </w:tc>
      </w:tr>
      <w:tr w:rsidR="009B360B" w:rsidRPr="00B07F2E" w:rsidTr="00610CEF">
        <w:trPr>
          <w:tblHeader/>
        </w:trPr>
        <w:tc>
          <w:tcPr>
            <w:tcW w:w="5104" w:type="dxa"/>
            <w:shd w:val="clear" w:color="auto" w:fill="auto"/>
          </w:tcPr>
          <w:p w:rsidR="009B360B" w:rsidRPr="00B07F2E" w:rsidRDefault="009B360B" w:rsidP="00610CEF">
            <w:pPr>
              <w:ind w:firstLine="0"/>
              <w:rPr>
                <w:noProof/>
                <w:sz w:val="18"/>
                <w:szCs w:val="18"/>
                <w:u w:val="single"/>
                <w:lang w:eastAsia="lv-LV"/>
              </w:rPr>
            </w:pPr>
            <w:r w:rsidRPr="001D210C">
              <w:rPr>
                <w:i/>
                <w:sz w:val="18"/>
                <w:szCs w:val="18"/>
              </w:rPr>
              <w:t>Samazināti izdevumi saskaņā ar MK 22.</w:t>
            </w:r>
            <w:r>
              <w:rPr>
                <w:i/>
                <w:sz w:val="18"/>
                <w:szCs w:val="18"/>
              </w:rPr>
              <w:t>09.2020. sēdes prot.</w:t>
            </w:r>
            <w:r w:rsidRPr="001D210C">
              <w:rPr>
                <w:i/>
                <w:sz w:val="18"/>
                <w:szCs w:val="18"/>
              </w:rPr>
              <w:t xml:space="preserve"> Nr.55 38.§ 2. un 40.punktu (atbilstoši informatīvā ziņojuma 3.pielikumam)</w:t>
            </w:r>
          </w:p>
        </w:tc>
        <w:tc>
          <w:tcPr>
            <w:tcW w:w="1277" w:type="dxa"/>
            <w:shd w:val="clear" w:color="auto" w:fill="auto"/>
          </w:tcPr>
          <w:p w:rsidR="009B360B" w:rsidRPr="00B07F2E" w:rsidRDefault="009B360B" w:rsidP="00610CEF">
            <w:pPr>
              <w:ind w:firstLine="0"/>
              <w:jc w:val="right"/>
              <w:rPr>
                <w:noProof/>
                <w:sz w:val="18"/>
                <w:szCs w:val="18"/>
                <w:lang w:eastAsia="lv-LV"/>
              </w:rPr>
            </w:pPr>
            <w:r w:rsidRPr="00B07F2E">
              <w:rPr>
                <w:noProof/>
                <w:sz w:val="18"/>
                <w:szCs w:val="18"/>
              </w:rPr>
              <w:t>1 710</w:t>
            </w:r>
          </w:p>
        </w:tc>
        <w:tc>
          <w:tcPr>
            <w:tcW w:w="1277" w:type="dxa"/>
            <w:shd w:val="clear" w:color="auto" w:fill="auto"/>
          </w:tcPr>
          <w:p w:rsidR="009B360B" w:rsidRPr="00B07F2E" w:rsidRDefault="009B360B" w:rsidP="00610CEF">
            <w:pPr>
              <w:ind w:firstLine="0"/>
              <w:jc w:val="center"/>
              <w:rPr>
                <w:noProof/>
                <w:sz w:val="18"/>
                <w:szCs w:val="18"/>
                <w:lang w:eastAsia="lv-LV"/>
              </w:rPr>
            </w:pPr>
            <w:r w:rsidRPr="00B07F2E">
              <w:rPr>
                <w:noProof/>
                <w:sz w:val="18"/>
                <w:szCs w:val="18"/>
              </w:rPr>
              <w:t>-</w:t>
            </w:r>
          </w:p>
        </w:tc>
        <w:tc>
          <w:tcPr>
            <w:tcW w:w="1409" w:type="dxa"/>
            <w:shd w:val="clear" w:color="auto" w:fill="auto"/>
          </w:tcPr>
          <w:p w:rsidR="009B360B" w:rsidRPr="00B07F2E" w:rsidRDefault="009B360B" w:rsidP="00610CEF">
            <w:pPr>
              <w:ind w:firstLine="0"/>
              <w:jc w:val="right"/>
              <w:rPr>
                <w:noProof/>
                <w:sz w:val="18"/>
                <w:szCs w:val="18"/>
                <w:lang w:eastAsia="lv-LV"/>
              </w:rPr>
            </w:pPr>
            <w:r w:rsidRPr="00B07F2E">
              <w:rPr>
                <w:noProof/>
                <w:sz w:val="18"/>
                <w:szCs w:val="18"/>
              </w:rPr>
              <w:t>-1 710</w:t>
            </w:r>
          </w:p>
        </w:tc>
      </w:tr>
    </w:tbl>
    <w:p w:rsidR="009B360B" w:rsidRPr="00B07F2E" w:rsidRDefault="009B360B" w:rsidP="001B6ABE">
      <w:pPr>
        <w:pStyle w:val="programmas"/>
        <w:spacing w:after="240"/>
        <w:rPr>
          <w:rFonts w:eastAsia="Calibri"/>
          <w:noProof/>
          <w:lang w:val="lv-LV"/>
        </w:rPr>
      </w:pPr>
      <w:r w:rsidRPr="00B07F2E">
        <w:rPr>
          <w:rFonts w:eastAsia="Calibri"/>
          <w:noProof/>
          <w:lang w:val="lv-LV"/>
        </w:rPr>
        <w:t>45.00.00 Veselības aprūpes finansējuma administrēšana</w:t>
      </w:r>
    </w:p>
    <w:p w:rsidR="009B360B" w:rsidRPr="00B07F2E" w:rsidRDefault="009B360B" w:rsidP="005014EB">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ind w:firstLine="0"/>
              <w:jc w:val="center"/>
              <w:rPr>
                <w:noProof/>
                <w:sz w:val="18"/>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134" w:type="dxa"/>
          </w:tcPr>
          <w:p w:rsidR="009B360B" w:rsidRPr="00B07F2E" w:rsidRDefault="009B360B" w:rsidP="00610CEF">
            <w:pPr>
              <w:ind w:firstLine="0"/>
              <w:jc w:val="center"/>
              <w:rPr>
                <w:noProof/>
                <w:sz w:val="18"/>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134" w:type="dxa"/>
          </w:tcPr>
          <w:p w:rsidR="009B360B" w:rsidRPr="00B07F2E" w:rsidRDefault="009B360B" w:rsidP="00610CEF">
            <w:pPr>
              <w:ind w:firstLine="0"/>
              <w:jc w:val="center"/>
              <w:rPr>
                <w:noProof/>
                <w:sz w:val="18"/>
                <w:szCs w:val="18"/>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7 816 618</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10 329 390</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11 643 477</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10 602 978</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10 594 239</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2 512 772</w:t>
            </w:r>
          </w:p>
        </w:tc>
        <w:tc>
          <w:tcPr>
            <w:tcW w:w="1134" w:type="dxa"/>
          </w:tcPr>
          <w:p w:rsidR="009B360B" w:rsidRPr="00B07F2E" w:rsidRDefault="009B360B" w:rsidP="00610CEF">
            <w:pPr>
              <w:pStyle w:val="tabteksts"/>
              <w:jc w:val="right"/>
              <w:rPr>
                <w:noProof/>
              </w:rPr>
            </w:pPr>
            <w:r w:rsidRPr="00B07F2E">
              <w:rPr>
                <w:noProof/>
              </w:rPr>
              <w:t>1 314 087</w:t>
            </w:r>
          </w:p>
        </w:tc>
        <w:tc>
          <w:tcPr>
            <w:tcW w:w="1134" w:type="dxa"/>
          </w:tcPr>
          <w:p w:rsidR="009B360B" w:rsidRPr="00B07F2E" w:rsidRDefault="009B360B" w:rsidP="00610CEF">
            <w:pPr>
              <w:pStyle w:val="tabteksts"/>
              <w:jc w:val="right"/>
              <w:rPr>
                <w:noProof/>
              </w:rPr>
            </w:pPr>
            <w:r w:rsidRPr="00B07F2E">
              <w:rPr>
                <w:noProof/>
              </w:rPr>
              <w:t>-1 040 499</w:t>
            </w:r>
          </w:p>
        </w:tc>
        <w:tc>
          <w:tcPr>
            <w:tcW w:w="1134" w:type="dxa"/>
          </w:tcPr>
          <w:p w:rsidR="009B360B" w:rsidRPr="00B07F2E" w:rsidRDefault="009B360B" w:rsidP="00610CEF">
            <w:pPr>
              <w:pStyle w:val="tabteksts"/>
              <w:jc w:val="right"/>
              <w:rPr>
                <w:noProof/>
              </w:rPr>
            </w:pPr>
            <w:r w:rsidRPr="00B07F2E">
              <w:rPr>
                <w:noProof/>
              </w:rPr>
              <w:t>-8 739</w:t>
            </w:r>
          </w:p>
        </w:tc>
      </w:tr>
      <w:tr w:rsidR="009B360B" w:rsidRPr="00B07F2E" w:rsidTr="00610CEF">
        <w:tc>
          <w:tcPr>
            <w:tcW w:w="3402"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32,1</w:t>
            </w:r>
          </w:p>
        </w:tc>
        <w:tc>
          <w:tcPr>
            <w:tcW w:w="1134" w:type="dxa"/>
          </w:tcPr>
          <w:p w:rsidR="009B360B" w:rsidRPr="00B07F2E" w:rsidRDefault="009B360B" w:rsidP="00610CEF">
            <w:pPr>
              <w:pStyle w:val="tabteksts"/>
              <w:jc w:val="right"/>
              <w:rPr>
                <w:noProof/>
              </w:rPr>
            </w:pPr>
            <w:r w:rsidRPr="00B07F2E">
              <w:rPr>
                <w:noProof/>
              </w:rPr>
              <w:t>12,7</w:t>
            </w:r>
          </w:p>
        </w:tc>
        <w:tc>
          <w:tcPr>
            <w:tcW w:w="1134" w:type="dxa"/>
          </w:tcPr>
          <w:p w:rsidR="009B360B" w:rsidRPr="00B07F2E" w:rsidRDefault="009B360B" w:rsidP="00610CEF">
            <w:pPr>
              <w:pStyle w:val="tabteksts"/>
              <w:jc w:val="right"/>
              <w:rPr>
                <w:noProof/>
              </w:rPr>
            </w:pPr>
            <w:r w:rsidRPr="00B07F2E">
              <w:rPr>
                <w:noProof/>
              </w:rPr>
              <w:t>-8,9</w:t>
            </w:r>
          </w:p>
        </w:tc>
        <w:tc>
          <w:tcPr>
            <w:tcW w:w="1134" w:type="dxa"/>
          </w:tcPr>
          <w:p w:rsidR="009B360B" w:rsidRPr="00B07F2E" w:rsidRDefault="009B360B" w:rsidP="00610CEF">
            <w:pPr>
              <w:pStyle w:val="tabteksts"/>
              <w:jc w:val="right"/>
              <w:rPr>
                <w:noProof/>
              </w:rPr>
            </w:pPr>
            <w:r w:rsidRPr="00B07F2E">
              <w:rPr>
                <w:noProof/>
              </w:rPr>
              <w:t>-0,</w:t>
            </w:r>
            <w:r>
              <w:rPr>
                <w:noProof/>
              </w:rPr>
              <w:t>1</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p>
        </w:tc>
        <w:tc>
          <w:tcPr>
            <w:tcW w:w="1134" w:type="dxa"/>
          </w:tcPr>
          <w:p w:rsidR="009B360B" w:rsidRPr="00B07F2E" w:rsidRDefault="009B360B" w:rsidP="00610CEF">
            <w:pPr>
              <w:pStyle w:val="tabteksts"/>
              <w:jc w:val="right"/>
              <w:rPr>
                <w:noProof/>
              </w:rPr>
            </w:pPr>
            <w:r w:rsidRPr="00B07F2E">
              <w:rPr>
                <w:noProof/>
              </w:rPr>
              <w:t>3 721 607</w:t>
            </w:r>
          </w:p>
        </w:tc>
        <w:tc>
          <w:tcPr>
            <w:tcW w:w="1134" w:type="dxa"/>
          </w:tcPr>
          <w:p w:rsidR="009B360B" w:rsidRPr="00B07F2E" w:rsidRDefault="009B360B" w:rsidP="00610CEF">
            <w:pPr>
              <w:pStyle w:val="tabteksts"/>
              <w:jc w:val="right"/>
              <w:rPr>
                <w:bCs/>
                <w:noProof/>
              </w:rPr>
            </w:pPr>
            <w:r w:rsidRPr="00B07F2E">
              <w:rPr>
                <w:bCs/>
                <w:noProof/>
              </w:rPr>
              <w:t>3 937 491</w:t>
            </w:r>
          </w:p>
        </w:tc>
        <w:tc>
          <w:tcPr>
            <w:tcW w:w="1134" w:type="dxa"/>
          </w:tcPr>
          <w:p w:rsidR="009B360B" w:rsidRPr="00B07F2E" w:rsidRDefault="009B360B" w:rsidP="00610CEF">
            <w:pPr>
              <w:pStyle w:val="tabteksts"/>
              <w:jc w:val="right"/>
              <w:rPr>
                <w:bCs/>
                <w:noProof/>
              </w:rPr>
            </w:pPr>
            <w:r w:rsidRPr="00B07F2E">
              <w:rPr>
                <w:bCs/>
                <w:noProof/>
              </w:rPr>
              <w:t>4 046 925</w:t>
            </w:r>
          </w:p>
        </w:tc>
        <w:tc>
          <w:tcPr>
            <w:tcW w:w="1134" w:type="dxa"/>
          </w:tcPr>
          <w:p w:rsidR="009B360B" w:rsidRPr="00B07F2E" w:rsidRDefault="009B360B" w:rsidP="00610CEF">
            <w:pPr>
              <w:pStyle w:val="tabteksts"/>
              <w:jc w:val="right"/>
              <w:rPr>
                <w:bCs/>
                <w:noProof/>
              </w:rPr>
            </w:pPr>
            <w:r w:rsidRPr="00B07F2E">
              <w:t>4 046 925</w:t>
            </w:r>
          </w:p>
        </w:tc>
        <w:tc>
          <w:tcPr>
            <w:tcW w:w="1134" w:type="dxa"/>
          </w:tcPr>
          <w:p w:rsidR="009B360B" w:rsidRPr="00B07F2E" w:rsidRDefault="009B360B" w:rsidP="00610CEF">
            <w:pPr>
              <w:pStyle w:val="tabteksts"/>
              <w:jc w:val="right"/>
              <w:rPr>
                <w:bCs/>
                <w:noProof/>
              </w:rPr>
            </w:pPr>
            <w:r w:rsidRPr="00B07F2E">
              <w:t>4 046 925</w:t>
            </w:r>
          </w:p>
        </w:tc>
      </w:tr>
      <w:tr w:rsidR="009B360B" w:rsidRPr="00B07F2E" w:rsidTr="00610CEF">
        <w:tc>
          <w:tcPr>
            <w:tcW w:w="3402" w:type="dxa"/>
          </w:tcPr>
          <w:p w:rsidR="009B360B" w:rsidRPr="00B07F2E" w:rsidRDefault="009B360B" w:rsidP="00610CEF">
            <w:pPr>
              <w:pStyle w:val="tabteksts"/>
              <w:rPr>
                <w:noProof/>
                <w:szCs w:val="18"/>
                <w:lang w:eastAsia="lv-LV"/>
              </w:rPr>
            </w:pPr>
            <w:r w:rsidRPr="00B07F2E">
              <w:rPr>
                <w:noProof/>
                <w:szCs w:val="18"/>
              </w:rPr>
              <w:t>Vidējais amata vietu skaits gadā</w:t>
            </w:r>
          </w:p>
        </w:tc>
        <w:tc>
          <w:tcPr>
            <w:tcW w:w="1134" w:type="dxa"/>
          </w:tcPr>
          <w:p w:rsidR="009B360B" w:rsidRPr="00B07F2E" w:rsidRDefault="009B360B" w:rsidP="00610CEF">
            <w:pPr>
              <w:pStyle w:val="tabteksts"/>
              <w:jc w:val="right"/>
              <w:rPr>
                <w:noProof/>
              </w:rPr>
            </w:pPr>
            <w:r w:rsidRPr="00B07F2E">
              <w:rPr>
                <w:noProof/>
              </w:rPr>
              <w:t>214</w:t>
            </w:r>
          </w:p>
        </w:tc>
        <w:tc>
          <w:tcPr>
            <w:tcW w:w="1134" w:type="dxa"/>
          </w:tcPr>
          <w:p w:rsidR="009B360B" w:rsidRPr="00B07F2E" w:rsidRDefault="009B360B" w:rsidP="00610CEF">
            <w:pPr>
              <w:pStyle w:val="tabteksts"/>
              <w:spacing w:line="259" w:lineRule="auto"/>
              <w:jc w:val="right"/>
              <w:rPr>
                <w:noProof/>
              </w:rPr>
            </w:pPr>
            <w:r w:rsidRPr="00B07F2E">
              <w:rPr>
                <w:noProof/>
              </w:rPr>
              <w:t>210</w:t>
            </w:r>
          </w:p>
        </w:tc>
        <w:tc>
          <w:tcPr>
            <w:tcW w:w="1134" w:type="dxa"/>
          </w:tcPr>
          <w:p w:rsidR="009B360B" w:rsidRPr="00B07F2E" w:rsidRDefault="009B360B" w:rsidP="00610CEF">
            <w:pPr>
              <w:pStyle w:val="tabteksts"/>
              <w:jc w:val="right"/>
              <w:rPr>
                <w:noProof/>
              </w:rPr>
            </w:pPr>
            <w:r w:rsidRPr="00B07F2E">
              <w:rPr>
                <w:noProof/>
              </w:rPr>
              <w:t>212</w:t>
            </w:r>
          </w:p>
        </w:tc>
        <w:tc>
          <w:tcPr>
            <w:tcW w:w="1134" w:type="dxa"/>
          </w:tcPr>
          <w:p w:rsidR="009B360B" w:rsidRPr="00B07F2E" w:rsidRDefault="009B360B" w:rsidP="00610CEF">
            <w:pPr>
              <w:pStyle w:val="tabteksts"/>
              <w:jc w:val="right"/>
              <w:rPr>
                <w:bCs/>
                <w:noProof/>
              </w:rPr>
            </w:pPr>
            <w:r w:rsidRPr="00B07F2E">
              <w:rPr>
                <w:bCs/>
                <w:noProof/>
              </w:rPr>
              <w:t>212</w:t>
            </w:r>
          </w:p>
        </w:tc>
        <w:tc>
          <w:tcPr>
            <w:tcW w:w="1134" w:type="dxa"/>
          </w:tcPr>
          <w:p w:rsidR="009B360B" w:rsidRPr="00B07F2E" w:rsidRDefault="009B360B" w:rsidP="00610CEF">
            <w:pPr>
              <w:pStyle w:val="tabteksts"/>
              <w:jc w:val="right"/>
              <w:rPr>
                <w:bCs/>
                <w:noProof/>
              </w:rPr>
            </w:pPr>
            <w:r w:rsidRPr="00B07F2E">
              <w:rPr>
                <w:bCs/>
                <w:noProof/>
              </w:rPr>
              <w:t>212</w:t>
            </w:r>
          </w:p>
        </w:tc>
      </w:tr>
      <w:tr w:rsidR="009B360B" w:rsidRPr="00B07F2E" w:rsidTr="00610CEF">
        <w:tc>
          <w:tcPr>
            <w:tcW w:w="3402" w:type="dxa"/>
          </w:tcPr>
          <w:p w:rsidR="009B360B" w:rsidRPr="00B07F2E" w:rsidRDefault="009B360B" w:rsidP="00610CEF">
            <w:pPr>
              <w:pStyle w:val="tabteksts"/>
              <w:rPr>
                <w:noProof/>
                <w:szCs w:val="18"/>
                <w:lang w:eastAsia="lv-LV"/>
              </w:rPr>
            </w:pPr>
            <w:r w:rsidRPr="00B07F2E">
              <w:rPr>
                <w:noProof/>
                <w:szCs w:val="18"/>
              </w:rPr>
              <w:t xml:space="preserve">Vidējā atlīdzība amata vietai </w:t>
            </w:r>
            <w:r w:rsidRPr="00B07F2E">
              <w:rPr>
                <w:noProof/>
                <w:szCs w:val="18"/>
                <w:lang w:eastAsia="lv-LV"/>
              </w:rPr>
              <w:t xml:space="preserve">(mēnesī), </w:t>
            </w:r>
            <w:r w:rsidRPr="00B07F2E">
              <w:rPr>
                <w:i/>
                <w:noProof/>
                <w:szCs w:val="18"/>
              </w:rPr>
              <w:t>euro</w:t>
            </w:r>
          </w:p>
        </w:tc>
        <w:tc>
          <w:tcPr>
            <w:tcW w:w="1134" w:type="dxa"/>
          </w:tcPr>
          <w:p w:rsidR="009B360B" w:rsidRPr="00B07F2E" w:rsidRDefault="009B360B" w:rsidP="00610CEF">
            <w:pPr>
              <w:pStyle w:val="tabteksts"/>
              <w:jc w:val="right"/>
              <w:rPr>
                <w:noProof/>
              </w:rPr>
            </w:pPr>
            <w:r w:rsidRPr="00B07F2E">
              <w:rPr>
                <w:noProof/>
              </w:rPr>
              <w:t>1 446,2</w:t>
            </w:r>
          </w:p>
        </w:tc>
        <w:tc>
          <w:tcPr>
            <w:tcW w:w="1134" w:type="dxa"/>
          </w:tcPr>
          <w:p w:rsidR="009B360B" w:rsidRPr="00B07F2E" w:rsidRDefault="009B360B" w:rsidP="00610CEF">
            <w:pPr>
              <w:pStyle w:val="tabteksts"/>
              <w:jc w:val="right"/>
              <w:rPr>
                <w:bCs/>
                <w:noProof/>
              </w:rPr>
            </w:pPr>
            <w:r w:rsidRPr="00B07F2E">
              <w:rPr>
                <w:bCs/>
                <w:noProof/>
              </w:rPr>
              <w:t>1 554,78</w:t>
            </w:r>
          </w:p>
        </w:tc>
        <w:tc>
          <w:tcPr>
            <w:tcW w:w="1134" w:type="dxa"/>
          </w:tcPr>
          <w:p w:rsidR="009B360B" w:rsidRPr="00B07F2E" w:rsidRDefault="009B360B" w:rsidP="00610CEF">
            <w:pPr>
              <w:pStyle w:val="tabteksts"/>
              <w:jc w:val="right"/>
              <w:rPr>
                <w:bCs/>
                <w:noProof/>
              </w:rPr>
            </w:pPr>
            <w:r w:rsidRPr="00B07F2E">
              <w:rPr>
                <w:bCs/>
                <w:noProof/>
              </w:rPr>
              <w:t>1 583,4</w:t>
            </w:r>
          </w:p>
        </w:tc>
        <w:tc>
          <w:tcPr>
            <w:tcW w:w="1134" w:type="dxa"/>
          </w:tcPr>
          <w:p w:rsidR="009B360B" w:rsidRPr="00B07F2E" w:rsidRDefault="009B360B" w:rsidP="00610CEF">
            <w:pPr>
              <w:pStyle w:val="tabteksts"/>
              <w:jc w:val="right"/>
              <w:rPr>
                <w:bCs/>
                <w:noProof/>
              </w:rPr>
            </w:pPr>
            <w:r w:rsidRPr="00B07F2E">
              <w:rPr>
                <w:bCs/>
                <w:noProof/>
              </w:rPr>
              <w:t>1 583,4</w:t>
            </w:r>
          </w:p>
        </w:tc>
        <w:tc>
          <w:tcPr>
            <w:tcW w:w="1134" w:type="dxa"/>
          </w:tcPr>
          <w:p w:rsidR="009B360B" w:rsidRPr="00B07F2E" w:rsidRDefault="009B360B" w:rsidP="00610CEF">
            <w:pPr>
              <w:pStyle w:val="tabteksts"/>
              <w:jc w:val="right"/>
              <w:rPr>
                <w:bCs/>
                <w:noProof/>
              </w:rPr>
            </w:pPr>
            <w:r w:rsidRPr="00B07F2E">
              <w:rPr>
                <w:bCs/>
                <w:noProof/>
              </w:rPr>
              <w:t>1 583,4</w:t>
            </w:r>
          </w:p>
        </w:tc>
      </w:tr>
      <w:tr w:rsidR="009B360B" w:rsidRPr="00B07F2E" w:rsidTr="00610CEF">
        <w:tc>
          <w:tcPr>
            <w:tcW w:w="3402" w:type="dxa"/>
            <w:vAlign w:val="center"/>
          </w:tcPr>
          <w:p w:rsidR="009B360B" w:rsidRPr="00B07F2E" w:rsidRDefault="009B360B" w:rsidP="00610CEF">
            <w:pPr>
              <w:pStyle w:val="tabteksts"/>
              <w:rPr>
                <w:noProof/>
                <w:szCs w:val="18"/>
              </w:rPr>
            </w:pPr>
            <w:r w:rsidRPr="00B07F2E">
              <w:rPr>
                <w:noProof/>
                <w:szCs w:val="18"/>
                <w:lang w:eastAsia="lv-LV"/>
              </w:rPr>
              <w:t>Kopējā atlīdzība gadā par ārštata darbinieku un uz līgumattiecību pamata nodarbināto, kas nav amatu sarakstā, sniegtajiem pakalpojumiem (</w:t>
            </w:r>
            <w:r w:rsidRPr="00B07F2E">
              <w:rPr>
                <w:i/>
                <w:noProof/>
                <w:szCs w:val="18"/>
                <w:lang w:eastAsia="lv-LV"/>
              </w:rPr>
              <w:t>euro)</w:t>
            </w:r>
          </w:p>
        </w:tc>
        <w:tc>
          <w:tcPr>
            <w:tcW w:w="1134" w:type="dxa"/>
          </w:tcPr>
          <w:p w:rsidR="009B360B" w:rsidRPr="00B07F2E" w:rsidRDefault="009B360B" w:rsidP="00610CEF">
            <w:pPr>
              <w:pStyle w:val="tabteksts"/>
              <w:jc w:val="right"/>
              <w:rPr>
                <w:noProof/>
              </w:rPr>
            </w:pPr>
            <w:r w:rsidRPr="00B07F2E">
              <w:rPr>
                <w:noProof/>
              </w:rPr>
              <w:t>7 859</w:t>
            </w:r>
          </w:p>
        </w:tc>
        <w:tc>
          <w:tcPr>
            <w:tcW w:w="1134" w:type="dxa"/>
          </w:tcPr>
          <w:p w:rsidR="009B360B" w:rsidRPr="00B07F2E" w:rsidRDefault="009B360B" w:rsidP="00610CEF">
            <w:pPr>
              <w:pStyle w:val="tabteksts"/>
              <w:jc w:val="right"/>
              <w:rPr>
                <w:bCs/>
                <w:noProof/>
              </w:rPr>
            </w:pPr>
            <w:r w:rsidRPr="00B07F2E">
              <w:rPr>
                <w:bCs/>
                <w:noProof/>
              </w:rPr>
              <w:t>19 445</w:t>
            </w:r>
          </w:p>
        </w:tc>
        <w:tc>
          <w:tcPr>
            <w:tcW w:w="1134" w:type="dxa"/>
          </w:tcPr>
          <w:p w:rsidR="009B360B" w:rsidRPr="00B07F2E" w:rsidRDefault="009B360B" w:rsidP="00610CEF">
            <w:pPr>
              <w:pStyle w:val="tabteksts"/>
              <w:jc w:val="right"/>
              <w:rPr>
                <w:bCs/>
                <w:noProof/>
              </w:rPr>
            </w:pPr>
            <w:r w:rsidRPr="00B07F2E">
              <w:rPr>
                <w:bCs/>
                <w:noProof/>
              </w:rPr>
              <w:t>18 840</w:t>
            </w:r>
          </w:p>
        </w:tc>
        <w:tc>
          <w:tcPr>
            <w:tcW w:w="1134" w:type="dxa"/>
          </w:tcPr>
          <w:p w:rsidR="009B360B" w:rsidRPr="00B07F2E" w:rsidRDefault="009B360B" w:rsidP="00610CEF">
            <w:pPr>
              <w:pStyle w:val="tabteksts"/>
              <w:jc w:val="right"/>
              <w:rPr>
                <w:bCs/>
                <w:noProof/>
              </w:rPr>
            </w:pPr>
            <w:r w:rsidRPr="00B07F2E">
              <w:rPr>
                <w:bCs/>
                <w:noProof/>
              </w:rPr>
              <w:t>18 840</w:t>
            </w:r>
          </w:p>
        </w:tc>
        <w:tc>
          <w:tcPr>
            <w:tcW w:w="1134" w:type="dxa"/>
          </w:tcPr>
          <w:p w:rsidR="009B360B" w:rsidRPr="00B07F2E" w:rsidRDefault="009B360B" w:rsidP="00610CEF">
            <w:pPr>
              <w:pStyle w:val="tabteksts"/>
              <w:jc w:val="right"/>
              <w:rPr>
                <w:bCs/>
                <w:noProof/>
              </w:rPr>
            </w:pPr>
            <w:r w:rsidRPr="00B07F2E">
              <w:rPr>
                <w:bCs/>
                <w:noProof/>
              </w:rPr>
              <w:t>18 840</w:t>
            </w:r>
          </w:p>
        </w:tc>
      </w:tr>
    </w:tbl>
    <w:p w:rsidR="009B360B" w:rsidRPr="00B07F2E" w:rsidRDefault="009B360B" w:rsidP="005014EB">
      <w:pPr>
        <w:pStyle w:val="programmas"/>
        <w:spacing w:after="240"/>
        <w:rPr>
          <w:rFonts w:eastAsia="Calibri"/>
          <w:noProof/>
          <w:lang w:val="lv-LV"/>
        </w:rPr>
      </w:pPr>
      <w:r w:rsidRPr="00B07F2E">
        <w:rPr>
          <w:rFonts w:eastAsia="Calibri"/>
          <w:noProof/>
          <w:lang w:val="lv-LV"/>
        </w:rPr>
        <w:t>45.01.00 Veselības aprūpes finansējuma administrēšana un ekonomiskā novērtēšana</w:t>
      </w:r>
    </w:p>
    <w:p w:rsidR="009B360B" w:rsidRPr="00B07F2E" w:rsidRDefault="009B360B" w:rsidP="005014EB">
      <w:pPr>
        <w:pStyle w:val="funkcijas"/>
        <w:spacing w:after="120"/>
        <w:rPr>
          <w:rFonts w:eastAsia="Calibri"/>
          <w:noProof/>
        </w:rPr>
      </w:pPr>
      <w:r w:rsidRPr="00B07F2E">
        <w:rPr>
          <w:rFonts w:eastAsia="Calibri"/>
          <w:noProof/>
        </w:rPr>
        <w:t>Apakšprogrammas mērķis:</w:t>
      </w:r>
    </w:p>
    <w:p w:rsidR="009B360B" w:rsidRPr="00B07F2E" w:rsidRDefault="009B360B" w:rsidP="00FE5DBB">
      <w:pPr>
        <w:spacing w:after="120"/>
        <w:ind w:firstLine="720"/>
        <w:rPr>
          <w:rFonts w:eastAsia="Calibri"/>
          <w:noProof/>
        </w:rPr>
      </w:pPr>
      <w:r w:rsidRPr="00B07F2E">
        <w:rPr>
          <w:noProof/>
        </w:rPr>
        <w:t>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w:t>
      </w:r>
    </w:p>
    <w:p w:rsidR="009B360B" w:rsidRPr="00B07F2E" w:rsidRDefault="009B360B" w:rsidP="005014EB">
      <w:pPr>
        <w:spacing w:before="120" w:after="120"/>
        <w:ind w:firstLine="0"/>
        <w:rPr>
          <w:rFonts w:eastAsia="Calibri"/>
          <w:bCs/>
          <w:noProof/>
          <w:u w:val="single"/>
        </w:rPr>
      </w:pPr>
      <w:r w:rsidRPr="00B07F2E">
        <w:rPr>
          <w:rFonts w:eastAsia="Calibri"/>
          <w:bCs/>
          <w:noProof/>
          <w:u w:val="single"/>
        </w:rPr>
        <w:t>Galvenās aktivitātes:</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administrē</w:t>
      </w:r>
      <w:r>
        <w:rPr>
          <w:noProof/>
        </w:rPr>
        <w:t>t</w:t>
      </w:r>
      <w:r w:rsidRPr="00B07F2E">
        <w:rPr>
          <w:noProof/>
        </w:rPr>
        <w:t xml:space="preserve"> veselības aprūpei paredzētos valsts budžeta līdzekļus;</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slē</w:t>
      </w:r>
      <w:r>
        <w:rPr>
          <w:noProof/>
        </w:rPr>
        <w:t>gt</w:t>
      </w:r>
      <w:r w:rsidRPr="00B07F2E">
        <w:rPr>
          <w:noProof/>
        </w:rPr>
        <w:t xml:space="preserve"> līgumus un norēķinā</w:t>
      </w:r>
      <w:r>
        <w:rPr>
          <w:noProof/>
        </w:rPr>
        <w:t>ties</w:t>
      </w:r>
      <w:r w:rsidRPr="00B07F2E">
        <w:rPr>
          <w:noProof/>
        </w:rPr>
        <w:t xml:space="preserve"> par sniegtajiem pakalpojumiem;</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vei</w:t>
      </w:r>
      <w:r>
        <w:rPr>
          <w:noProof/>
        </w:rPr>
        <w:t>kt</w:t>
      </w:r>
      <w:r w:rsidRPr="00B07F2E">
        <w:rPr>
          <w:noProof/>
        </w:rPr>
        <w:t xml:space="preserve"> veselības aprūpes pakalpojumu plānošanu, tarifu aprēķināšanu; </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veido</w:t>
      </w:r>
      <w:r>
        <w:rPr>
          <w:noProof/>
        </w:rPr>
        <w:t>t</w:t>
      </w:r>
      <w:r w:rsidRPr="00B07F2E">
        <w:rPr>
          <w:noProof/>
        </w:rPr>
        <w:t xml:space="preserve"> kompensējamo zāļu sarakstu;</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vad</w:t>
      </w:r>
      <w:r>
        <w:rPr>
          <w:noProof/>
        </w:rPr>
        <w:t>īt</w:t>
      </w:r>
      <w:r w:rsidRPr="00B07F2E">
        <w:rPr>
          <w:noProof/>
        </w:rPr>
        <w:t xml:space="preserve"> E-veselības projektus, veido</w:t>
      </w:r>
      <w:r>
        <w:rPr>
          <w:noProof/>
        </w:rPr>
        <w:t>t</w:t>
      </w:r>
      <w:r w:rsidRPr="00B07F2E">
        <w:rPr>
          <w:noProof/>
        </w:rPr>
        <w:t>, uztur</w:t>
      </w:r>
      <w:r>
        <w:rPr>
          <w:noProof/>
        </w:rPr>
        <w:t>ēt un papildināt</w:t>
      </w:r>
      <w:r w:rsidRPr="00B07F2E">
        <w:rPr>
          <w:noProof/>
        </w:rPr>
        <w:t xml:space="preserve"> e-veselības informācijas sistēmu;</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nodrošin</w:t>
      </w:r>
      <w:r>
        <w:rPr>
          <w:noProof/>
        </w:rPr>
        <w:t>āt</w:t>
      </w:r>
      <w:r w:rsidRPr="00B07F2E">
        <w:rPr>
          <w:noProof/>
        </w:rPr>
        <w:t xml:space="preserve"> Ārstniecības riska fonda darbību;</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īsteno</w:t>
      </w:r>
      <w:r>
        <w:rPr>
          <w:noProof/>
        </w:rPr>
        <w:t>t</w:t>
      </w:r>
      <w:r w:rsidRPr="00B07F2E">
        <w:rPr>
          <w:noProof/>
        </w:rPr>
        <w:t xml:space="preserve"> valsts organizētu vēža skrīningu;</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 xml:space="preserve"> regresa kārtībā atgūt līdzekļus par personu ārstēšanu, ja ārstēšana ir prettiesiskas darbības, bezdarbības vai noziedzīga nodarījuma sekas;</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organizē</w:t>
      </w:r>
      <w:r>
        <w:rPr>
          <w:noProof/>
        </w:rPr>
        <w:t>t</w:t>
      </w:r>
      <w:r w:rsidRPr="00B07F2E">
        <w:rPr>
          <w:noProof/>
        </w:rPr>
        <w:t xml:space="preserve"> un vei</w:t>
      </w:r>
      <w:r>
        <w:rPr>
          <w:noProof/>
        </w:rPr>
        <w:t>kt</w:t>
      </w:r>
      <w:r w:rsidRPr="00B07F2E">
        <w:rPr>
          <w:noProof/>
        </w:rPr>
        <w:t xml:space="preserve"> normatīvajos aktos paredzētus zāļu un medicīnisko ierīču centralizētus iepirkumus veselības aprūpes jomā;</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vei</w:t>
      </w:r>
      <w:r>
        <w:rPr>
          <w:noProof/>
        </w:rPr>
        <w:t>kt</w:t>
      </w:r>
      <w:r w:rsidRPr="00B07F2E">
        <w:rPr>
          <w:noProof/>
        </w:rPr>
        <w:t xml:space="preserve"> kompetentās iestādes uzdevumus veselības aprūpes jomā, kas noteikti Eiropas Parlamenta un Padomes 2004.</w:t>
      </w:r>
      <w:r>
        <w:rPr>
          <w:noProof/>
        </w:rPr>
        <w:t xml:space="preserve"> </w:t>
      </w:r>
      <w:r w:rsidRPr="00B07F2E">
        <w:rPr>
          <w:noProof/>
        </w:rPr>
        <w:t>gada 29.</w:t>
      </w:r>
      <w:r>
        <w:rPr>
          <w:noProof/>
        </w:rPr>
        <w:t xml:space="preserve"> </w:t>
      </w:r>
      <w:r w:rsidRPr="00B07F2E">
        <w:rPr>
          <w:noProof/>
        </w:rPr>
        <w:t>aprīļa Regulā (EK) Nr.</w:t>
      </w:r>
      <w:hyperlink r:id="rId15" w:tgtFrame="_blank" w:tooltip="Atvērt regulas konsolidēto versiju" w:history="1">
        <w:r w:rsidRPr="00B07F2E">
          <w:rPr>
            <w:noProof/>
          </w:rPr>
          <w:t>883/2004</w:t>
        </w:r>
      </w:hyperlink>
      <w:r w:rsidRPr="00B07F2E">
        <w:rPr>
          <w:noProof/>
        </w:rPr>
        <w:t xml:space="preserve"> par sociālās nodrošināšanas sistēmu koordinēšanu un Eiropas Parlamenta un Padomes Regu</w:t>
      </w:r>
      <w:r>
        <w:rPr>
          <w:noProof/>
        </w:rPr>
        <w:t>lā</w:t>
      </w:r>
      <w:r w:rsidRPr="00B07F2E">
        <w:rPr>
          <w:noProof/>
        </w:rPr>
        <w:t xml:space="preserve"> </w:t>
      </w:r>
      <w:r w:rsidRPr="00B07F2E">
        <w:rPr>
          <w:noProof/>
        </w:rPr>
        <w:lastRenderedPageBreak/>
        <w:t>Nr.987/2009 (2009.</w:t>
      </w:r>
      <w:r>
        <w:rPr>
          <w:noProof/>
        </w:rPr>
        <w:t xml:space="preserve"> </w:t>
      </w:r>
      <w:r w:rsidRPr="00B07F2E">
        <w:rPr>
          <w:noProof/>
        </w:rPr>
        <w:t>gada 16.</w:t>
      </w:r>
      <w:r>
        <w:rPr>
          <w:noProof/>
        </w:rPr>
        <w:t xml:space="preserve"> </w:t>
      </w:r>
      <w:r w:rsidRPr="00B07F2E">
        <w:rPr>
          <w:noProof/>
        </w:rPr>
        <w:t>septembris), ar ko nosaka īstenošanas kārtību Regulai (EK) Nr.883/2004 par sociālās nodrošināšanas sistēmu koordinēšanu;</w:t>
      </w:r>
    </w:p>
    <w:p w:rsidR="009B360B" w:rsidRPr="00B07F2E" w:rsidRDefault="009B360B" w:rsidP="00FE5DBB">
      <w:pPr>
        <w:pStyle w:val="ListParagraph"/>
        <w:numPr>
          <w:ilvl w:val="0"/>
          <w:numId w:val="3"/>
        </w:numPr>
        <w:tabs>
          <w:tab w:val="left" w:pos="993"/>
        </w:tabs>
        <w:spacing w:before="120" w:after="120"/>
        <w:ind w:left="1077" w:hanging="357"/>
        <w:contextualSpacing w:val="0"/>
        <w:rPr>
          <w:noProof/>
        </w:rPr>
      </w:pPr>
      <w:r w:rsidRPr="00B07F2E">
        <w:rPr>
          <w:noProof/>
        </w:rPr>
        <w:t>nodrošin</w:t>
      </w:r>
      <w:r>
        <w:rPr>
          <w:noProof/>
        </w:rPr>
        <w:t>āt</w:t>
      </w:r>
      <w:r w:rsidRPr="00B07F2E">
        <w:rPr>
          <w:noProof/>
        </w:rPr>
        <w:t xml:space="preserve"> veselības aprūpes pakalpojumu pieejamības un valsts budžeta līdzekļu izlietojuma uzraudzību un kontroli.</w:t>
      </w:r>
    </w:p>
    <w:p w:rsidR="000B5A72" w:rsidRPr="00F01AEA" w:rsidRDefault="009B360B" w:rsidP="00F01AEA">
      <w:pPr>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5014EB">
      <w:pPr>
        <w:pStyle w:val="Tabuluvirsraksti"/>
        <w:spacing w:before="240" w:after="240"/>
        <w:rPr>
          <w:rFonts w:eastAsia="Calibri"/>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077"/>
        <w:gridCol w:w="1077"/>
        <w:gridCol w:w="1077"/>
        <w:gridCol w:w="1077"/>
        <w:gridCol w:w="1078"/>
      </w:tblGrid>
      <w:tr w:rsidR="009B360B" w:rsidRPr="00B07F2E" w:rsidTr="00610CEF">
        <w:trPr>
          <w:trHeight w:val="113"/>
          <w:tblHeader/>
        </w:trPr>
        <w:tc>
          <w:tcPr>
            <w:tcW w:w="3686" w:type="dxa"/>
          </w:tcPr>
          <w:p w:rsidR="009B360B" w:rsidRPr="00B07F2E" w:rsidRDefault="009B360B" w:rsidP="00610CEF">
            <w:pPr>
              <w:pStyle w:val="tabteksts"/>
              <w:rPr>
                <w:noProof/>
                <w:szCs w:val="18"/>
                <w:lang w:eastAsia="lv-LV"/>
              </w:rPr>
            </w:pP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2019.</w:t>
            </w:r>
            <w:r>
              <w:rPr>
                <w:noProof/>
                <w:sz w:val="18"/>
                <w:szCs w:val="18"/>
                <w:lang w:eastAsia="lv-LV"/>
              </w:rPr>
              <w:t xml:space="preserve"> </w:t>
            </w:r>
            <w:r w:rsidRPr="00B07F2E">
              <w:rPr>
                <w:noProof/>
                <w:sz w:val="18"/>
                <w:szCs w:val="18"/>
                <w:lang w:eastAsia="lv-LV"/>
              </w:rPr>
              <w:t>gads (izpilde)</w:t>
            </w:r>
          </w:p>
        </w:tc>
        <w:tc>
          <w:tcPr>
            <w:tcW w:w="1077" w:type="dxa"/>
          </w:tcPr>
          <w:p w:rsidR="009B360B" w:rsidRPr="00B07F2E" w:rsidRDefault="009B360B" w:rsidP="00610CEF">
            <w:pPr>
              <w:ind w:firstLine="0"/>
              <w:jc w:val="center"/>
              <w:rPr>
                <w:noProof/>
                <w:sz w:val="18"/>
                <w:highlight w:val="green"/>
              </w:rPr>
            </w:pPr>
            <w:r w:rsidRPr="00B07F2E">
              <w:rPr>
                <w:noProof/>
                <w:sz w:val="18"/>
                <w:szCs w:val="18"/>
                <w:lang w:eastAsia="lv-LV"/>
              </w:rPr>
              <w:t>2020.</w:t>
            </w:r>
            <w:r>
              <w:rPr>
                <w:noProof/>
                <w:sz w:val="18"/>
                <w:szCs w:val="18"/>
                <w:lang w:eastAsia="lv-LV"/>
              </w:rPr>
              <w:t xml:space="preserve"> </w:t>
            </w:r>
            <w:r w:rsidRPr="00B07F2E">
              <w:rPr>
                <w:noProof/>
                <w:sz w:val="18"/>
                <w:szCs w:val="18"/>
                <w:lang w:eastAsia="lv-LV"/>
              </w:rPr>
              <w:t>gada plāns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2021.</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projekts</w:t>
            </w:r>
          </w:p>
        </w:tc>
        <w:tc>
          <w:tcPr>
            <w:tcW w:w="1077"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2022.</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c>
          <w:tcPr>
            <w:tcW w:w="1078" w:type="dxa"/>
          </w:tcPr>
          <w:p w:rsidR="009B360B" w:rsidRPr="00B07F2E" w:rsidRDefault="009B360B" w:rsidP="00610CEF">
            <w:pPr>
              <w:ind w:firstLine="0"/>
              <w:jc w:val="center"/>
              <w:rPr>
                <w:noProof/>
                <w:sz w:val="18"/>
                <w:szCs w:val="18"/>
                <w:highlight w:val="green"/>
              </w:rPr>
            </w:pPr>
            <w:r w:rsidRPr="00B07F2E">
              <w:rPr>
                <w:noProof/>
                <w:sz w:val="18"/>
                <w:szCs w:val="18"/>
                <w:lang w:eastAsia="lv-LV"/>
              </w:rPr>
              <w:t>2023.</w:t>
            </w:r>
            <w:r>
              <w:rPr>
                <w:noProof/>
                <w:sz w:val="18"/>
                <w:szCs w:val="18"/>
                <w:lang w:eastAsia="lv-LV"/>
              </w:rPr>
              <w:t xml:space="preserve"> </w:t>
            </w:r>
            <w:r w:rsidRPr="00B07F2E">
              <w:rPr>
                <w:noProof/>
                <w:sz w:val="18"/>
                <w:szCs w:val="18"/>
                <w:lang w:eastAsia="lv-LV"/>
              </w:rPr>
              <w:t xml:space="preserve">gada </w:t>
            </w:r>
            <w:r>
              <w:rPr>
                <w:noProof/>
                <w:sz w:val="18"/>
                <w:szCs w:val="18"/>
                <w:lang w:eastAsia="lv-LV"/>
              </w:rPr>
              <w:t>prognoze</w:t>
            </w:r>
          </w:p>
        </w:tc>
      </w:tr>
      <w:tr w:rsidR="009B360B" w:rsidRPr="00B07F2E" w:rsidTr="00610CEF">
        <w:trPr>
          <w:trHeight w:val="227"/>
        </w:trPr>
        <w:tc>
          <w:tcPr>
            <w:tcW w:w="9072" w:type="dxa"/>
            <w:gridSpan w:val="6"/>
            <w:shd w:val="clear" w:color="auto" w:fill="D9D9D9" w:themeFill="background1" w:themeFillShade="D9"/>
          </w:tcPr>
          <w:p w:rsidR="009B360B" w:rsidRPr="00B07F2E" w:rsidRDefault="009B360B" w:rsidP="00610CEF">
            <w:pPr>
              <w:pStyle w:val="tabteksts"/>
              <w:jc w:val="center"/>
              <w:rPr>
                <w:rFonts w:eastAsia="Calibri"/>
                <w:noProof/>
                <w:szCs w:val="18"/>
              </w:rPr>
            </w:pPr>
            <w:r w:rsidRPr="00B07F2E">
              <w:rPr>
                <w:rFonts w:eastAsia="Calibri"/>
                <w:noProof/>
                <w:szCs w:val="18"/>
              </w:rPr>
              <w:t>Koordinēta ES sociālā nodrošinājuma sistēma veselības aprūpes jomā Latvijā</w:t>
            </w:r>
          </w:p>
        </w:tc>
      </w:tr>
      <w:tr w:rsidR="009B360B" w:rsidRPr="00B07F2E" w:rsidTr="00610CEF">
        <w:trPr>
          <w:trHeight w:val="794"/>
        </w:trPr>
        <w:tc>
          <w:tcPr>
            <w:tcW w:w="3686" w:type="dxa"/>
          </w:tcPr>
          <w:p w:rsidR="009B360B" w:rsidRPr="00B07F2E" w:rsidRDefault="009B360B" w:rsidP="00610CEF">
            <w:pPr>
              <w:pStyle w:val="tabteksts"/>
              <w:jc w:val="both"/>
              <w:rPr>
                <w:rFonts w:eastAsia="Calibri"/>
                <w:noProof/>
                <w:szCs w:val="18"/>
              </w:rPr>
            </w:pPr>
            <w:r w:rsidRPr="00B07F2E">
              <w:rPr>
                <w:rFonts w:eastAsia="Calibri"/>
                <w:noProof/>
                <w:szCs w:val="18"/>
              </w:rPr>
              <w:t>Eiropas veselības apdrošināšanas karšu izdošana un e</w:t>
            </w:r>
            <w:r w:rsidRPr="00B07F2E">
              <w:rPr>
                <w:rFonts w:eastAsia="Calibri"/>
                <w:noProof/>
                <w:szCs w:val="18"/>
              </w:rPr>
              <w:noBreakHyphen/>
              <w:t>veidlapu izsniegšana Latvijas iedzīvo</w:t>
            </w:r>
            <w:r w:rsidRPr="00B07F2E">
              <w:rPr>
                <w:rFonts w:eastAsia="Calibri"/>
                <w:noProof/>
                <w:szCs w:val="18"/>
              </w:rPr>
              <w:softHyphen/>
              <w:t>tājiem veselī</w:t>
            </w:r>
            <w:r w:rsidRPr="00B07F2E">
              <w:rPr>
                <w:rFonts w:eastAsia="Calibri"/>
                <w:noProof/>
                <w:szCs w:val="18"/>
              </w:rPr>
              <w:softHyphen/>
              <w:t>bas aprūpes pa</w:t>
            </w:r>
            <w:r w:rsidRPr="00B07F2E">
              <w:rPr>
                <w:rFonts w:eastAsia="Calibri"/>
                <w:noProof/>
                <w:szCs w:val="18"/>
              </w:rPr>
              <w:softHyphen/>
              <w:t>kalpo</w:t>
            </w:r>
            <w:r w:rsidRPr="00B07F2E">
              <w:rPr>
                <w:rFonts w:eastAsia="Calibri"/>
                <w:noProof/>
                <w:szCs w:val="18"/>
              </w:rPr>
              <w:softHyphen/>
              <w:t>jumu saņemša</w:t>
            </w:r>
            <w:r w:rsidRPr="00B07F2E">
              <w:rPr>
                <w:rFonts w:eastAsia="Calibri"/>
                <w:noProof/>
                <w:szCs w:val="18"/>
              </w:rPr>
              <w:softHyphen/>
              <w:t>nai ES dalībvalstīs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127 722</w:t>
            </w:r>
          </w:p>
          <w:p w:rsidR="009B360B" w:rsidRPr="00B07F2E" w:rsidRDefault="009B360B" w:rsidP="00610CEF">
            <w:pPr>
              <w:pStyle w:val="tabteksts"/>
              <w:jc w:val="center"/>
              <w:rPr>
                <w:rFonts w:eastAsia="Calibri"/>
                <w:noProof/>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ind w:firstLine="0"/>
              <w:jc w:val="center"/>
              <w:rPr>
                <w:rFonts w:eastAsia="Calibri"/>
              </w:rPr>
            </w:pPr>
            <w:r w:rsidRPr="00B07F2E">
              <w:rPr>
                <w:rFonts w:eastAsia="Calibri"/>
                <w:noProof/>
                <w:sz w:val="18"/>
                <w:szCs w:val="12"/>
              </w:rPr>
              <w:t>136 000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136 000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136 000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136 000</w:t>
            </w:r>
          </w:p>
        </w:tc>
      </w:tr>
      <w:tr w:rsidR="009B360B" w:rsidRPr="00B07F2E" w:rsidTr="00610CEF">
        <w:trPr>
          <w:trHeight w:val="397"/>
        </w:trPr>
        <w:tc>
          <w:tcPr>
            <w:tcW w:w="9072" w:type="dxa"/>
            <w:gridSpan w:val="6"/>
            <w:shd w:val="clear" w:color="auto" w:fill="D9D9D9" w:themeFill="background1" w:themeFillShade="D9"/>
          </w:tcPr>
          <w:p w:rsidR="009B360B" w:rsidRPr="00B07F2E" w:rsidRDefault="009B360B" w:rsidP="00610CEF">
            <w:pPr>
              <w:pStyle w:val="tabteksts"/>
              <w:jc w:val="center"/>
              <w:rPr>
                <w:noProof/>
                <w:szCs w:val="18"/>
              </w:rPr>
            </w:pPr>
            <w:r w:rsidRPr="00B07F2E">
              <w:rPr>
                <w:rFonts w:eastAsia="Calibri"/>
                <w:noProof/>
                <w:szCs w:val="18"/>
              </w:rPr>
              <w:t>Vienotas valsts nozīmes veselības aprūpes uzskaites, norēķinu sistēmas (VIS) un klasifikatoru uzturēšana un sistēmas izmaiņu veikšana, nodrošinot veselības aprūpes pakalpojumu sniedzējiem pieeju VIS, slēdzot līgumus par VIS lietošanu</w:t>
            </w:r>
          </w:p>
        </w:tc>
      </w:tr>
      <w:tr w:rsidR="009B360B" w:rsidRPr="00B07F2E" w:rsidTr="00610CEF">
        <w:trPr>
          <w:trHeight w:val="227"/>
        </w:trPr>
        <w:tc>
          <w:tcPr>
            <w:tcW w:w="3686" w:type="dxa"/>
          </w:tcPr>
          <w:p w:rsidR="009B360B" w:rsidRPr="00B07F2E" w:rsidRDefault="009B360B" w:rsidP="00610CEF">
            <w:pPr>
              <w:pStyle w:val="tabteksts"/>
              <w:rPr>
                <w:rFonts w:eastAsia="Calibri"/>
                <w:noProof/>
                <w:szCs w:val="18"/>
              </w:rPr>
            </w:pPr>
            <w:r w:rsidRPr="00B07F2E">
              <w:rPr>
                <w:rFonts w:eastAsia="Calibri"/>
                <w:noProof/>
                <w:szCs w:val="18"/>
              </w:rPr>
              <w:t>VIS aktīvie lietotāji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jc w:val="center"/>
              <w:rPr>
                <w:rFonts w:eastAsia="Calibri"/>
                <w:noProof/>
              </w:rPr>
            </w:pPr>
            <w:r w:rsidRPr="00B07F2E">
              <w:rPr>
                <w:rFonts w:eastAsia="Calibri"/>
                <w:noProof/>
              </w:rPr>
              <w:t>4 659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jc w:val="center"/>
              <w:rPr>
                <w:rFonts w:eastAsia="Calibri"/>
                <w:noProof/>
                <w:szCs w:val="18"/>
              </w:rPr>
            </w:pPr>
            <w:r w:rsidRPr="00B07F2E">
              <w:rPr>
                <w:rFonts w:eastAsia="Calibri"/>
                <w:noProof/>
                <w:szCs w:val="18"/>
              </w:rPr>
              <w:t>4 500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jc w:val="center"/>
              <w:rPr>
                <w:rFonts w:eastAsia="Calibri"/>
                <w:noProof/>
              </w:rPr>
            </w:pPr>
            <w:r w:rsidRPr="00B07F2E">
              <w:rPr>
                <w:rFonts w:eastAsia="Calibri"/>
                <w:noProof/>
              </w:rPr>
              <w:t>4500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spacing w:line="259" w:lineRule="auto"/>
              <w:jc w:val="center"/>
              <w:rPr>
                <w:rFonts w:eastAsia="Calibri"/>
                <w:noProof/>
              </w:rPr>
            </w:pPr>
            <w:r w:rsidRPr="00B07F2E">
              <w:rPr>
                <w:rFonts w:eastAsia="Calibri"/>
                <w:noProof/>
              </w:rPr>
              <w:t>4500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jc w:val="center"/>
              <w:rPr>
                <w:rFonts w:eastAsia="Calibri"/>
                <w:noProof/>
              </w:rPr>
            </w:pPr>
            <w:r w:rsidRPr="00B07F2E">
              <w:rPr>
                <w:rFonts w:eastAsia="Calibri"/>
                <w:noProof/>
              </w:rPr>
              <w:t>4500</w:t>
            </w:r>
          </w:p>
        </w:tc>
      </w:tr>
      <w:tr w:rsidR="009B360B" w:rsidRPr="00B07F2E" w:rsidTr="00610CEF">
        <w:trPr>
          <w:trHeight w:val="227"/>
        </w:trPr>
        <w:tc>
          <w:tcPr>
            <w:tcW w:w="9072" w:type="dxa"/>
            <w:gridSpan w:val="6"/>
            <w:shd w:val="clear" w:color="auto" w:fill="D9D9D9" w:themeFill="background1" w:themeFillShade="D9"/>
          </w:tcPr>
          <w:p w:rsidR="009B360B" w:rsidRPr="00B07F2E" w:rsidRDefault="009B360B" w:rsidP="00610CEF">
            <w:pPr>
              <w:pStyle w:val="tabteksts"/>
              <w:jc w:val="center"/>
              <w:rPr>
                <w:noProof/>
                <w:szCs w:val="18"/>
              </w:rPr>
            </w:pPr>
            <w:r w:rsidRPr="00B07F2E">
              <w:rPr>
                <w:rFonts w:eastAsia="Calibri"/>
                <w:noProof/>
                <w:szCs w:val="18"/>
              </w:rPr>
              <w:t>Kompensējamo zāļu saraksta pilnveidošana</w:t>
            </w:r>
          </w:p>
        </w:tc>
      </w:tr>
      <w:tr w:rsidR="009B360B" w:rsidRPr="00B07F2E" w:rsidTr="00610CEF">
        <w:trPr>
          <w:trHeight w:val="397"/>
        </w:trPr>
        <w:tc>
          <w:tcPr>
            <w:tcW w:w="3686" w:type="dxa"/>
          </w:tcPr>
          <w:p w:rsidR="009B360B" w:rsidRPr="00B07F2E" w:rsidRDefault="009B360B" w:rsidP="00610CEF">
            <w:pPr>
              <w:pStyle w:val="tabteksts"/>
              <w:jc w:val="both"/>
              <w:rPr>
                <w:rFonts w:eastAsia="Calibri"/>
                <w:noProof/>
                <w:szCs w:val="18"/>
              </w:rPr>
            </w:pPr>
            <w:r w:rsidRPr="00B07F2E">
              <w:rPr>
                <w:rFonts w:eastAsia="Calibri"/>
                <w:noProof/>
                <w:szCs w:val="18"/>
              </w:rPr>
              <w:t>Veiktas ekspertīzes zāļu iekļaušanai kompensējamo zāļu sarakstā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highlight w:val="green"/>
              </w:rPr>
            </w:pPr>
            <w:r w:rsidRPr="00B07F2E">
              <w:rPr>
                <w:rFonts w:eastAsia="Calibri"/>
                <w:noProof/>
              </w:rPr>
              <w:t>158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215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215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215</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215</w:t>
            </w:r>
          </w:p>
        </w:tc>
      </w:tr>
      <w:tr w:rsidR="009B360B" w:rsidRPr="00B07F2E" w:rsidTr="00610CEF">
        <w:trPr>
          <w:trHeight w:val="397"/>
        </w:trPr>
        <w:tc>
          <w:tcPr>
            <w:tcW w:w="3686" w:type="dxa"/>
          </w:tcPr>
          <w:p w:rsidR="009B360B" w:rsidRPr="00B07F2E" w:rsidRDefault="009B360B" w:rsidP="00610CEF">
            <w:pPr>
              <w:pStyle w:val="tabteksts"/>
              <w:jc w:val="both"/>
              <w:rPr>
                <w:rFonts w:eastAsia="Calibri"/>
                <w:noProof/>
                <w:szCs w:val="18"/>
              </w:rPr>
            </w:pPr>
            <w:r w:rsidRPr="00B07F2E">
              <w:rPr>
                <w:rFonts w:eastAsia="Calibri"/>
                <w:noProof/>
                <w:szCs w:val="18"/>
              </w:rPr>
              <w:t>Zāļu nosaukumi kompensējamo zāļu sarakstā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highlight w:val="green"/>
              </w:rPr>
            </w:pPr>
            <w:r w:rsidRPr="00B07F2E">
              <w:rPr>
                <w:rFonts w:eastAsia="Calibri"/>
                <w:noProof/>
              </w:rPr>
              <w:t>1 699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1 700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1 700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1 700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1 700</w:t>
            </w:r>
          </w:p>
        </w:tc>
      </w:tr>
      <w:tr w:rsidR="009B360B" w:rsidRPr="00B07F2E" w:rsidTr="00610CEF">
        <w:trPr>
          <w:trHeight w:val="227"/>
        </w:trPr>
        <w:tc>
          <w:tcPr>
            <w:tcW w:w="9072" w:type="dxa"/>
            <w:gridSpan w:val="6"/>
            <w:shd w:val="clear" w:color="auto" w:fill="D9D9D9" w:themeFill="background1" w:themeFillShade="D9"/>
          </w:tcPr>
          <w:p w:rsidR="009B360B" w:rsidRPr="00B07F2E" w:rsidRDefault="009B360B" w:rsidP="00610CEF">
            <w:pPr>
              <w:pStyle w:val="tabteksts"/>
              <w:jc w:val="center"/>
              <w:rPr>
                <w:noProof/>
              </w:rPr>
            </w:pPr>
            <w:r w:rsidRPr="00B07F2E">
              <w:rPr>
                <w:rFonts w:eastAsia="Calibri"/>
                <w:noProof/>
              </w:rPr>
              <w:t>Jaunu medicīnisko tehnoloģiju ieviešana</w:t>
            </w:r>
          </w:p>
        </w:tc>
      </w:tr>
      <w:tr w:rsidR="009B360B" w:rsidRPr="00B07F2E" w:rsidTr="00610CEF">
        <w:trPr>
          <w:trHeight w:val="227"/>
        </w:trPr>
        <w:tc>
          <w:tcPr>
            <w:tcW w:w="3686" w:type="dxa"/>
          </w:tcPr>
          <w:p w:rsidR="009B360B" w:rsidRPr="00B07F2E" w:rsidRDefault="009B360B" w:rsidP="00610CEF">
            <w:pPr>
              <w:pStyle w:val="tabteksts"/>
              <w:jc w:val="both"/>
              <w:rPr>
                <w:rFonts w:eastAsia="Calibri"/>
                <w:noProof/>
              </w:rPr>
            </w:pPr>
            <w:r w:rsidRPr="00B07F2E">
              <w:rPr>
                <w:rFonts w:eastAsia="Calibri"/>
                <w:noProof/>
              </w:rPr>
              <w:t>Apstiprinātas medicīniskās tehnoloģijas (skaits)</w:t>
            </w:r>
            <w:r w:rsidRPr="00B07F2E">
              <w:rPr>
                <w:rFonts w:eastAsia="Calibri"/>
                <w:noProof/>
                <w:vertAlign w:val="superscript"/>
              </w:rPr>
              <w:t>1</w:t>
            </w:r>
            <w:r>
              <w:rPr>
                <w:rFonts w:eastAsia="Calibri"/>
                <w:noProof/>
              </w:rPr>
              <w:t xml:space="preserve">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jc w:val="center"/>
              <w:rPr>
                <w:rFonts w:eastAsia="Calibri"/>
                <w:noProof/>
              </w:rPr>
            </w:pPr>
            <w:r>
              <w:rPr>
                <w:rFonts w:eastAsia="Calibri"/>
                <w:noProof/>
              </w:rPr>
              <w:t>12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jc w:val="center"/>
              <w:rPr>
                <w:rFonts w:eastAsia="Calibri"/>
                <w:noProof/>
                <w:szCs w:val="18"/>
              </w:rPr>
            </w:pPr>
            <w:r w:rsidRPr="00B07F2E">
              <w:rPr>
                <w:rFonts w:eastAsia="Calibri"/>
                <w:noProof/>
                <w:szCs w:val="18"/>
              </w:rPr>
              <w:t>30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spacing w:line="259" w:lineRule="auto"/>
              <w:jc w:val="center"/>
              <w:rPr>
                <w:rFonts w:eastAsia="Calibri"/>
                <w:noProof/>
              </w:rPr>
            </w:pPr>
            <w:r w:rsidRPr="00B07F2E">
              <w:rPr>
                <w:rFonts w:eastAsia="Calibri"/>
                <w:noProof/>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jc w:val="center"/>
              <w:rPr>
                <w:rFonts w:eastAsia="Calibri"/>
                <w:noProof/>
              </w:rPr>
            </w:pPr>
            <w:r w:rsidRPr="00B07F2E">
              <w:rPr>
                <w:rFonts w:eastAsia="Calibri"/>
                <w:noProof/>
              </w:rPr>
              <w:t>-</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60B" w:rsidRPr="00B07F2E" w:rsidRDefault="009B360B" w:rsidP="00610CEF">
            <w:pPr>
              <w:pStyle w:val="tabteksts"/>
              <w:jc w:val="center"/>
              <w:rPr>
                <w:rFonts w:eastAsia="Calibri"/>
                <w:noProof/>
              </w:rPr>
            </w:pPr>
            <w:r w:rsidRPr="00B07F2E">
              <w:rPr>
                <w:rFonts w:eastAsia="Calibri"/>
                <w:noProof/>
              </w:rPr>
              <w:t>-</w:t>
            </w:r>
          </w:p>
        </w:tc>
      </w:tr>
      <w:tr w:rsidR="009B360B" w:rsidRPr="00B07F2E" w:rsidTr="00610CEF">
        <w:trPr>
          <w:trHeight w:val="227"/>
        </w:trPr>
        <w:tc>
          <w:tcPr>
            <w:tcW w:w="9072" w:type="dxa"/>
            <w:gridSpan w:val="6"/>
            <w:shd w:val="clear" w:color="auto" w:fill="D9D9D9" w:themeFill="background1" w:themeFillShade="D9"/>
          </w:tcPr>
          <w:p w:rsidR="009B360B" w:rsidRPr="00B07F2E" w:rsidRDefault="009B360B" w:rsidP="00610CEF">
            <w:pPr>
              <w:pStyle w:val="tabteksts"/>
              <w:jc w:val="center"/>
              <w:rPr>
                <w:noProof/>
                <w:szCs w:val="18"/>
              </w:rPr>
            </w:pPr>
            <w:r w:rsidRPr="00B07F2E">
              <w:rPr>
                <w:rFonts w:eastAsia="Calibri"/>
                <w:noProof/>
                <w:szCs w:val="18"/>
              </w:rPr>
              <w:t>Veselības aprūpes tarifu un klīnisko vadlīniju izstrāde un pilnveidošana</w:t>
            </w:r>
          </w:p>
        </w:tc>
      </w:tr>
      <w:tr w:rsidR="009B360B" w:rsidRPr="00B07F2E" w:rsidTr="00610CEF">
        <w:trPr>
          <w:trHeight w:val="397"/>
        </w:trPr>
        <w:tc>
          <w:tcPr>
            <w:tcW w:w="3686" w:type="dxa"/>
          </w:tcPr>
          <w:p w:rsidR="009B360B" w:rsidRPr="00B07F2E" w:rsidRDefault="009B360B" w:rsidP="00610CEF">
            <w:pPr>
              <w:pStyle w:val="tabteksts"/>
              <w:jc w:val="both"/>
              <w:rPr>
                <w:rFonts w:eastAsia="Calibri"/>
                <w:noProof/>
                <w:szCs w:val="18"/>
              </w:rPr>
            </w:pPr>
            <w:r w:rsidRPr="00B07F2E">
              <w:rPr>
                <w:rFonts w:eastAsia="Calibri"/>
                <w:noProof/>
                <w:szCs w:val="18"/>
                <w:lang w:eastAsia="lv-LV"/>
              </w:rPr>
              <w:t>Izstrādāti jauni veselības aprūpes tarifi vai veikta esošo pakalpoju</w:t>
            </w:r>
            <w:r w:rsidRPr="00B07F2E">
              <w:rPr>
                <w:rFonts w:eastAsia="Calibri"/>
                <w:noProof/>
                <w:szCs w:val="18"/>
                <w:lang w:eastAsia="lv-LV"/>
              </w:rPr>
              <w:softHyphen/>
              <w:t>mu tarifu pārskatīšana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212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120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120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120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120</w:t>
            </w:r>
          </w:p>
        </w:tc>
      </w:tr>
      <w:tr w:rsidR="009B360B" w:rsidRPr="00B07F2E" w:rsidTr="00610CEF">
        <w:trPr>
          <w:trHeight w:val="624"/>
        </w:trPr>
        <w:tc>
          <w:tcPr>
            <w:tcW w:w="3686" w:type="dxa"/>
          </w:tcPr>
          <w:p w:rsidR="009B360B" w:rsidRPr="00B07F2E" w:rsidRDefault="009B360B" w:rsidP="00610CEF">
            <w:pPr>
              <w:pStyle w:val="tabteksts"/>
              <w:jc w:val="both"/>
              <w:rPr>
                <w:rFonts w:eastAsia="Calibri"/>
                <w:noProof/>
                <w:szCs w:val="18"/>
              </w:rPr>
            </w:pPr>
            <w:r w:rsidRPr="00B07F2E">
              <w:rPr>
                <w:rFonts w:eastAsia="Calibri"/>
                <w:bCs/>
                <w:noProof/>
                <w:szCs w:val="18"/>
              </w:rPr>
              <w:t>Stacionāru apmaksas sistēmā ieviesta ar diagnozēm saistīto grupu (DRG) apmaksas sistēma (% no hospitalizācijām)</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72</w:t>
            </w:r>
            <w:r>
              <w:rPr>
                <w:rFonts w:eastAsia="Calibri"/>
                <w:noProof/>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70</w:t>
            </w:r>
            <w:r>
              <w:rPr>
                <w:rFonts w:eastAsia="Calibri"/>
                <w:noProof/>
                <w:szCs w:val="18"/>
              </w:rPr>
              <w:t>,</w:t>
            </w:r>
            <w:r>
              <w:rPr>
                <w:rFonts w:eastAsia="Calibri"/>
                <w:noProof/>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73</w:t>
            </w:r>
            <w:r>
              <w:rPr>
                <w:rFonts w:eastAsia="Calibri"/>
                <w:noProof/>
                <w:szCs w:val="18"/>
              </w:rPr>
              <w:t>,</w:t>
            </w:r>
            <w:r>
              <w:rPr>
                <w:rFonts w:eastAsia="Calibri"/>
                <w:noProof/>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rFonts w:eastAsia="Calibri"/>
                <w:noProof/>
                <w:szCs w:val="18"/>
              </w:rPr>
              <w:t>75</w:t>
            </w:r>
            <w:r>
              <w:rPr>
                <w:rFonts w:eastAsia="Calibri"/>
                <w:noProof/>
                <w:szCs w:val="18"/>
              </w:rPr>
              <w:t>,</w:t>
            </w:r>
            <w:r>
              <w:rPr>
                <w:rFonts w:eastAsia="Calibri"/>
                <w:noProof/>
              </w:rPr>
              <w:t>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77</w:t>
            </w:r>
            <w:r>
              <w:rPr>
                <w:rFonts w:eastAsia="Calibri"/>
                <w:noProof/>
                <w:szCs w:val="18"/>
              </w:rPr>
              <w:t>,</w:t>
            </w:r>
            <w:r>
              <w:rPr>
                <w:rFonts w:eastAsia="Calibri"/>
                <w:noProof/>
              </w:rPr>
              <w:t>0</w:t>
            </w:r>
          </w:p>
        </w:tc>
      </w:tr>
      <w:tr w:rsidR="009B360B" w:rsidRPr="00B07F2E" w:rsidTr="00610CEF">
        <w:trPr>
          <w:trHeight w:val="263"/>
        </w:trPr>
        <w:tc>
          <w:tcPr>
            <w:tcW w:w="9072" w:type="dxa"/>
            <w:gridSpan w:val="6"/>
            <w:tcBorders>
              <w:right w:val="single" w:sz="4" w:space="0" w:color="000000" w:themeColor="text1"/>
            </w:tcBorders>
            <w:shd w:val="clear" w:color="auto" w:fill="D9D9D9" w:themeFill="background1" w:themeFillShade="D9"/>
          </w:tcPr>
          <w:p w:rsidR="009B360B" w:rsidRPr="00B07F2E" w:rsidRDefault="009B360B" w:rsidP="00610CEF">
            <w:pPr>
              <w:pStyle w:val="tabteksts"/>
              <w:jc w:val="center"/>
              <w:rPr>
                <w:rFonts w:eastAsia="Calibri"/>
                <w:noProof/>
                <w:szCs w:val="18"/>
              </w:rPr>
            </w:pPr>
            <w:r w:rsidRPr="00B07F2E">
              <w:rPr>
                <w:bCs/>
                <w:noProof/>
                <w:szCs w:val="18"/>
              </w:rPr>
              <w:t>Valsts apmaksāto veselības aprūpes pakalpojumu sniegšanas izpildes uzraudzība</w:t>
            </w:r>
          </w:p>
        </w:tc>
      </w:tr>
      <w:tr w:rsidR="009B360B" w:rsidRPr="00B07F2E" w:rsidTr="00610CEF">
        <w:trPr>
          <w:trHeight w:val="624"/>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both"/>
              <w:rPr>
                <w:rFonts w:eastAsia="Calibri"/>
                <w:bCs/>
                <w:noProof/>
                <w:szCs w:val="18"/>
              </w:rPr>
            </w:pPr>
            <w:r w:rsidRPr="00B07F2E">
              <w:rPr>
                <w:bCs/>
                <w:noProof/>
                <w:szCs w:val="18"/>
              </w:rPr>
              <w:t>Veikta veselības aprūpes pakalpojumu pieejamības un valsts budžeta līdzekļu izlietojuma uzraudzība un kontrole ārstniecības iestādēs (pārbaužu skaits)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230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szCs w:val="18"/>
              </w:rPr>
              <w:t>220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szCs w:val="18"/>
              </w:rPr>
              <w:t>220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szCs w:val="18"/>
              </w:rPr>
            </w:pPr>
            <w:r w:rsidRPr="00B07F2E">
              <w:rPr>
                <w:szCs w:val="18"/>
              </w:rPr>
              <w:t>220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60B" w:rsidRPr="00B07F2E" w:rsidRDefault="009B360B" w:rsidP="00610CEF">
            <w:pPr>
              <w:pStyle w:val="tabteksts"/>
              <w:jc w:val="center"/>
              <w:rPr>
                <w:rFonts w:eastAsia="Calibri"/>
                <w:noProof/>
              </w:rPr>
            </w:pPr>
            <w:r w:rsidRPr="00B07F2E">
              <w:rPr>
                <w:rFonts w:eastAsia="Calibri"/>
                <w:noProof/>
              </w:rPr>
              <w:t>220</w:t>
            </w:r>
          </w:p>
        </w:tc>
      </w:tr>
    </w:tbl>
    <w:p w:rsidR="009B360B" w:rsidRPr="00B07F2E" w:rsidRDefault="009B360B" w:rsidP="005014EB">
      <w:pPr>
        <w:pStyle w:val="programmas"/>
        <w:spacing w:before="0"/>
        <w:ind w:firstLine="426"/>
        <w:jc w:val="both"/>
        <w:rPr>
          <w:rFonts w:eastAsia="Calibri"/>
          <w:b w:val="0"/>
          <w:noProof/>
          <w:sz w:val="18"/>
          <w:szCs w:val="18"/>
          <w:lang w:val="lv-LV"/>
        </w:rPr>
      </w:pPr>
      <w:r w:rsidRPr="00B07F2E">
        <w:rPr>
          <w:rFonts w:eastAsia="Calibri"/>
          <w:b w:val="0"/>
          <w:noProof/>
          <w:sz w:val="18"/>
          <w:szCs w:val="18"/>
          <w:lang w:val="lv-LV"/>
        </w:rPr>
        <w:t xml:space="preserve">Piezīmes. </w:t>
      </w:r>
    </w:p>
    <w:p w:rsidR="009B360B" w:rsidRPr="00785D80" w:rsidRDefault="009B360B" w:rsidP="00F01AEA">
      <w:pPr>
        <w:pStyle w:val="programmas"/>
        <w:spacing w:before="0"/>
        <w:ind w:firstLine="426"/>
        <w:jc w:val="both"/>
        <w:rPr>
          <w:rFonts w:eastAsia="Calibri"/>
          <w:b w:val="0"/>
          <w:noProof/>
          <w:color w:val="000000" w:themeColor="text1"/>
          <w:sz w:val="18"/>
          <w:szCs w:val="18"/>
          <w:lang w:val="lv-LV"/>
        </w:rPr>
      </w:pPr>
      <w:r w:rsidRPr="009B360B">
        <w:rPr>
          <w:rFonts w:eastAsia="Calibri"/>
          <w:b w:val="0"/>
          <w:bCs/>
          <w:noProof/>
          <w:sz w:val="18"/>
          <w:szCs w:val="18"/>
          <w:vertAlign w:val="superscript"/>
          <w:lang w:val="lv-LV"/>
        </w:rPr>
        <w:t>1</w:t>
      </w:r>
      <w:r w:rsidRPr="00785D80">
        <w:rPr>
          <w:rFonts w:eastAsia="Calibri"/>
          <w:b w:val="0"/>
          <w:noProof/>
          <w:color w:val="000000" w:themeColor="text1"/>
          <w:sz w:val="18"/>
          <w:szCs w:val="18"/>
          <w:lang w:val="lv-LV"/>
        </w:rPr>
        <w:t xml:space="preserve">Rezultatīvais rādītājs svītrots ar 2021. gadu, jo atbilstoši </w:t>
      </w:r>
      <w:r>
        <w:rPr>
          <w:rFonts w:eastAsia="Calibri"/>
          <w:b w:val="0"/>
          <w:noProof/>
          <w:color w:val="000000" w:themeColor="text1"/>
          <w:sz w:val="18"/>
          <w:szCs w:val="18"/>
          <w:lang w:val="lv-LV"/>
        </w:rPr>
        <w:t xml:space="preserve">MK 2.07.2019. </w:t>
      </w:r>
      <w:r w:rsidRPr="00785D80">
        <w:rPr>
          <w:rFonts w:eastAsia="Calibri"/>
          <w:b w:val="0"/>
          <w:noProof/>
          <w:color w:val="000000" w:themeColor="text1"/>
          <w:sz w:val="18"/>
          <w:szCs w:val="18"/>
          <w:lang w:val="lv-LV"/>
        </w:rPr>
        <w:t>noteikumiem Nr.31 “Grozījumi Ministru kabineta 2012. gada 31. jūlija noteikumos Nr. 537 “</w:t>
      </w:r>
      <w:hyperlink r:id="rId16" w:tgtFrame="_blank" w:history="1">
        <w:r w:rsidRPr="00785D80">
          <w:rPr>
            <w:rFonts w:eastAsia="Calibri"/>
            <w:b w:val="0"/>
            <w:noProof/>
            <w:color w:val="000000" w:themeColor="text1"/>
            <w:sz w:val="18"/>
            <w:szCs w:val="18"/>
            <w:lang w:val="lv-LV"/>
          </w:rPr>
          <w:t>Zāļu valsts aģentūras nolikums</w:t>
        </w:r>
      </w:hyperlink>
      <w:r>
        <w:rPr>
          <w:rFonts w:eastAsia="Calibri"/>
          <w:b w:val="0"/>
          <w:noProof/>
          <w:color w:val="000000" w:themeColor="text1"/>
          <w:sz w:val="18"/>
          <w:szCs w:val="18"/>
          <w:lang w:val="lv-LV"/>
        </w:rPr>
        <w:t xml:space="preserve">”” </w:t>
      </w:r>
      <w:r w:rsidRPr="00785D80">
        <w:rPr>
          <w:rFonts w:eastAsia="Calibri"/>
          <w:b w:val="0"/>
          <w:noProof/>
          <w:color w:val="000000" w:themeColor="text1"/>
          <w:sz w:val="18"/>
          <w:szCs w:val="18"/>
          <w:lang w:val="lv-LV"/>
        </w:rPr>
        <w:t>funkciju pārņem Zāļu valsts aģentūra.</w:t>
      </w:r>
    </w:p>
    <w:p w:rsidR="009B360B" w:rsidRPr="001D210C" w:rsidRDefault="009B360B" w:rsidP="000B5A72">
      <w:pPr>
        <w:pStyle w:val="Tabuluvirsraksti"/>
        <w:spacing w:before="240" w:after="240"/>
        <w:rPr>
          <w:noProof/>
          <w:color w:val="000000" w:themeColor="text1"/>
          <w:lang w:eastAsia="lv-LV"/>
        </w:rPr>
      </w:pPr>
      <w:r w:rsidRPr="001D210C">
        <w:rPr>
          <w:b/>
          <w:noProof/>
          <w:color w:val="000000" w:themeColor="text1"/>
          <w:lang w:eastAsia="lv-LV"/>
        </w:rPr>
        <w:t>Finansiālie rādītāji no 2019. līdz 2023. 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1D210C" w:rsidTr="00610CEF">
        <w:trPr>
          <w:tblHeader/>
        </w:trPr>
        <w:tc>
          <w:tcPr>
            <w:tcW w:w="3402" w:type="dxa"/>
            <w:vAlign w:val="center"/>
          </w:tcPr>
          <w:p w:rsidR="009B360B" w:rsidRPr="001D210C" w:rsidRDefault="009B360B" w:rsidP="00610CEF">
            <w:pPr>
              <w:pStyle w:val="tabteksts"/>
              <w:rPr>
                <w:noProof/>
                <w:color w:val="000000" w:themeColor="text1"/>
                <w:szCs w:val="24"/>
                <w:lang w:eastAsia="lv-LV"/>
              </w:rPr>
            </w:pPr>
          </w:p>
        </w:tc>
        <w:tc>
          <w:tcPr>
            <w:tcW w:w="1134" w:type="dxa"/>
          </w:tcPr>
          <w:p w:rsidR="009B360B" w:rsidRPr="001D210C" w:rsidRDefault="009B360B" w:rsidP="00610CEF">
            <w:pPr>
              <w:pStyle w:val="tabteksts"/>
              <w:jc w:val="center"/>
              <w:rPr>
                <w:noProof/>
                <w:color w:val="000000" w:themeColor="text1"/>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34" w:type="dxa"/>
          </w:tcPr>
          <w:p w:rsidR="009B360B" w:rsidRPr="001D210C" w:rsidRDefault="009B360B" w:rsidP="00610CEF">
            <w:pPr>
              <w:pStyle w:val="tabteksts"/>
              <w:jc w:val="center"/>
              <w:rPr>
                <w:noProof/>
                <w:color w:val="000000" w:themeColor="text1"/>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34" w:type="dxa"/>
          </w:tcPr>
          <w:p w:rsidR="009B360B" w:rsidRPr="001D210C" w:rsidRDefault="009B360B" w:rsidP="00610CEF">
            <w:pPr>
              <w:pStyle w:val="tabteksts"/>
              <w:jc w:val="center"/>
              <w:rPr>
                <w:noProof/>
                <w:color w:val="000000" w:themeColor="text1"/>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34" w:type="dxa"/>
          </w:tcPr>
          <w:p w:rsidR="009B360B" w:rsidRPr="001D210C" w:rsidRDefault="009B360B" w:rsidP="00610CEF">
            <w:pPr>
              <w:pStyle w:val="tabteksts"/>
              <w:jc w:val="center"/>
              <w:rPr>
                <w:noProof/>
                <w:color w:val="000000" w:themeColor="text1"/>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34" w:type="dxa"/>
          </w:tcPr>
          <w:p w:rsidR="009B360B" w:rsidRPr="001D210C" w:rsidRDefault="009B360B" w:rsidP="00610CEF">
            <w:pPr>
              <w:pStyle w:val="tabteksts"/>
              <w:jc w:val="center"/>
              <w:rPr>
                <w:noProof/>
                <w:color w:val="000000" w:themeColor="text1"/>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1D210C" w:rsidTr="00610CEF">
        <w:tc>
          <w:tcPr>
            <w:tcW w:w="3402" w:type="dxa"/>
            <w:shd w:val="clear" w:color="auto" w:fill="D9D9D9" w:themeFill="background1" w:themeFillShade="D9"/>
            <w:vAlign w:val="center"/>
          </w:tcPr>
          <w:p w:rsidR="009B360B" w:rsidRPr="001D210C" w:rsidRDefault="009B360B" w:rsidP="00610CEF">
            <w:pPr>
              <w:pStyle w:val="tabteksts"/>
              <w:rPr>
                <w:noProof/>
                <w:color w:val="000000" w:themeColor="text1"/>
              </w:rPr>
            </w:pPr>
            <w:r w:rsidRPr="001D210C">
              <w:rPr>
                <w:noProof/>
                <w:color w:val="000000" w:themeColor="text1"/>
                <w:lang w:eastAsia="lv-LV"/>
              </w:rPr>
              <w:t xml:space="preserve">Kopējie izdevumi, </w:t>
            </w:r>
            <w:r w:rsidRPr="001D210C">
              <w:rPr>
                <w:i/>
                <w:noProof/>
                <w:color w:val="000000" w:themeColor="text1"/>
              </w:rPr>
              <w:t>euro</w:t>
            </w:r>
          </w:p>
        </w:tc>
        <w:tc>
          <w:tcPr>
            <w:tcW w:w="1134" w:type="dxa"/>
            <w:shd w:val="clear" w:color="auto" w:fill="D9D9D9" w:themeFill="background1" w:themeFillShade="D9"/>
          </w:tcPr>
          <w:p w:rsidR="009B360B" w:rsidRPr="001D210C" w:rsidRDefault="009B360B" w:rsidP="00610CEF">
            <w:pPr>
              <w:pStyle w:val="tabteksts"/>
              <w:jc w:val="right"/>
              <w:rPr>
                <w:noProof/>
                <w:color w:val="000000" w:themeColor="text1"/>
              </w:rPr>
            </w:pPr>
            <w:r w:rsidRPr="001D210C">
              <w:rPr>
                <w:color w:val="000000" w:themeColor="text1"/>
              </w:rPr>
              <w:t>6 605 285</w:t>
            </w:r>
          </w:p>
        </w:tc>
        <w:tc>
          <w:tcPr>
            <w:tcW w:w="1134" w:type="dxa"/>
            <w:shd w:val="clear" w:color="auto" w:fill="D9D9D9" w:themeFill="background1" w:themeFillShade="D9"/>
          </w:tcPr>
          <w:p w:rsidR="009B360B" w:rsidRPr="001D210C" w:rsidRDefault="009B360B" w:rsidP="00610CEF">
            <w:pPr>
              <w:pStyle w:val="tabteksts"/>
              <w:jc w:val="right"/>
              <w:rPr>
                <w:noProof/>
                <w:color w:val="000000" w:themeColor="text1"/>
              </w:rPr>
            </w:pPr>
            <w:r w:rsidRPr="001D210C">
              <w:rPr>
                <w:color w:val="000000" w:themeColor="text1"/>
              </w:rPr>
              <w:t>8 908 004</w:t>
            </w:r>
          </w:p>
        </w:tc>
        <w:tc>
          <w:tcPr>
            <w:tcW w:w="1134" w:type="dxa"/>
            <w:shd w:val="clear" w:color="auto" w:fill="D9D9D9" w:themeFill="background1" w:themeFillShade="D9"/>
          </w:tcPr>
          <w:p w:rsidR="009B360B" w:rsidRPr="001D210C" w:rsidRDefault="009B360B" w:rsidP="00610CEF">
            <w:pPr>
              <w:pStyle w:val="tabteksts"/>
              <w:jc w:val="right"/>
              <w:rPr>
                <w:noProof/>
                <w:color w:val="000000" w:themeColor="text1"/>
              </w:rPr>
            </w:pPr>
            <w:r w:rsidRPr="001D210C">
              <w:rPr>
                <w:color w:val="000000" w:themeColor="text1"/>
              </w:rPr>
              <w:t>9 772 091</w:t>
            </w:r>
          </w:p>
        </w:tc>
        <w:tc>
          <w:tcPr>
            <w:tcW w:w="1134" w:type="dxa"/>
            <w:shd w:val="clear" w:color="auto" w:fill="D9D9D9" w:themeFill="background1" w:themeFillShade="D9"/>
          </w:tcPr>
          <w:p w:rsidR="009B360B" w:rsidRPr="001D210C" w:rsidRDefault="009B360B" w:rsidP="00610CEF">
            <w:pPr>
              <w:pStyle w:val="tabteksts"/>
              <w:jc w:val="right"/>
              <w:rPr>
                <w:noProof/>
                <w:color w:val="000000" w:themeColor="text1"/>
              </w:rPr>
            </w:pPr>
            <w:r w:rsidRPr="001D210C">
              <w:rPr>
                <w:color w:val="000000" w:themeColor="text1"/>
              </w:rPr>
              <w:t>9 181 592</w:t>
            </w:r>
          </w:p>
        </w:tc>
        <w:tc>
          <w:tcPr>
            <w:tcW w:w="1134" w:type="dxa"/>
            <w:shd w:val="clear" w:color="auto" w:fill="D9D9D9" w:themeFill="background1" w:themeFillShade="D9"/>
          </w:tcPr>
          <w:p w:rsidR="009B360B" w:rsidRPr="001D210C" w:rsidRDefault="009B360B" w:rsidP="00610CEF">
            <w:pPr>
              <w:pStyle w:val="tabteksts"/>
              <w:jc w:val="right"/>
              <w:rPr>
                <w:noProof/>
                <w:color w:val="000000" w:themeColor="text1"/>
              </w:rPr>
            </w:pPr>
            <w:r w:rsidRPr="001D210C">
              <w:rPr>
                <w:color w:val="000000" w:themeColor="text1"/>
              </w:rPr>
              <w:t>9 172 853</w:t>
            </w:r>
          </w:p>
        </w:tc>
      </w:tr>
      <w:tr w:rsidR="009B360B" w:rsidRPr="001D210C" w:rsidTr="00610CEF">
        <w:tc>
          <w:tcPr>
            <w:tcW w:w="3402" w:type="dxa"/>
            <w:vAlign w:val="center"/>
          </w:tcPr>
          <w:p w:rsidR="009B360B" w:rsidRPr="001D210C" w:rsidRDefault="009B360B" w:rsidP="00610CEF">
            <w:pPr>
              <w:pStyle w:val="tabteksts"/>
              <w:rPr>
                <w:noProof/>
                <w:color w:val="000000" w:themeColor="text1"/>
                <w:lang w:eastAsia="lv-LV"/>
              </w:rPr>
            </w:pPr>
            <w:r w:rsidRPr="001D210C">
              <w:rPr>
                <w:noProof/>
                <w:color w:val="000000" w:themeColor="text1"/>
                <w:lang w:eastAsia="lv-LV"/>
              </w:rPr>
              <w:t xml:space="preserve">Kopējo izdevumu izmaiņas, </w:t>
            </w:r>
            <w:r w:rsidRPr="001D210C">
              <w:rPr>
                <w:i/>
                <w:noProof/>
                <w:color w:val="000000" w:themeColor="text1"/>
                <w:lang w:eastAsia="lv-LV"/>
              </w:rPr>
              <w:t xml:space="preserve">euro </w:t>
            </w:r>
            <w:r w:rsidRPr="001D210C">
              <w:rPr>
                <w:noProof/>
                <w:color w:val="000000" w:themeColor="text1"/>
                <w:lang w:eastAsia="lv-LV"/>
              </w:rPr>
              <w:t>(+/-) pret iepriekšējo gadu</w:t>
            </w:r>
          </w:p>
        </w:tc>
        <w:tc>
          <w:tcPr>
            <w:tcW w:w="1134" w:type="dxa"/>
          </w:tcPr>
          <w:p w:rsidR="009B360B" w:rsidRPr="001D210C" w:rsidRDefault="009B360B" w:rsidP="00610CEF">
            <w:pPr>
              <w:pStyle w:val="tabteksts"/>
              <w:jc w:val="center"/>
              <w:rPr>
                <w:noProof/>
                <w:color w:val="000000" w:themeColor="text1"/>
              </w:rPr>
            </w:pPr>
            <w:r w:rsidRPr="001D210C">
              <w:rPr>
                <w:noProof/>
                <w:color w:val="000000" w:themeColor="text1"/>
              </w:rPr>
              <w:t>×</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2 302 719</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864 087</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-590 499</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-8 739</w:t>
            </w:r>
          </w:p>
        </w:tc>
      </w:tr>
      <w:tr w:rsidR="009B360B" w:rsidRPr="001D210C" w:rsidTr="00610CEF">
        <w:tc>
          <w:tcPr>
            <w:tcW w:w="3402" w:type="dxa"/>
            <w:vAlign w:val="center"/>
          </w:tcPr>
          <w:p w:rsidR="009B360B" w:rsidRPr="001D210C" w:rsidRDefault="009B360B" w:rsidP="00610CEF">
            <w:pPr>
              <w:pStyle w:val="tabteksts"/>
              <w:rPr>
                <w:noProof/>
                <w:color w:val="000000" w:themeColor="text1"/>
              </w:rPr>
            </w:pPr>
            <w:r w:rsidRPr="001D210C">
              <w:rPr>
                <w:noProof/>
                <w:color w:val="000000" w:themeColor="text1"/>
                <w:lang w:eastAsia="lv-LV"/>
              </w:rPr>
              <w:t>Kopējie izdevumi</w:t>
            </w:r>
            <w:r w:rsidRPr="001D210C">
              <w:rPr>
                <w:noProof/>
                <w:color w:val="000000" w:themeColor="text1"/>
              </w:rPr>
              <w:t>, % (+/-) pret iepriekšējo gadu</w:t>
            </w:r>
          </w:p>
        </w:tc>
        <w:tc>
          <w:tcPr>
            <w:tcW w:w="1134" w:type="dxa"/>
          </w:tcPr>
          <w:p w:rsidR="009B360B" w:rsidRPr="001D210C" w:rsidRDefault="009B360B" w:rsidP="00610CEF">
            <w:pPr>
              <w:pStyle w:val="tabteksts"/>
              <w:jc w:val="center"/>
              <w:rPr>
                <w:noProof/>
                <w:color w:val="000000" w:themeColor="text1"/>
              </w:rPr>
            </w:pPr>
            <w:r w:rsidRPr="001D210C">
              <w:rPr>
                <w:noProof/>
                <w:color w:val="000000" w:themeColor="text1"/>
              </w:rPr>
              <w:t>×</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34,9</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9,7</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-6,0</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-0,1</w:t>
            </w:r>
          </w:p>
        </w:tc>
      </w:tr>
      <w:tr w:rsidR="009B360B" w:rsidRPr="001D210C" w:rsidTr="00610CEF">
        <w:tc>
          <w:tcPr>
            <w:tcW w:w="3402" w:type="dxa"/>
            <w:vAlign w:val="center"/>
          </w:tcPr>
          <w:p w:rsidR="009B360B" w:rsidRPr="001D210C" w:rsidRDefault="009B360B" w:rsidP="00610CEF">
            <w:pPr>
              <w:pStyle w:val="tabteksts"/>
              <w:rPr>
                <w:noProof/>
                <w:color w:val="000000" w:themeColor="text1"/>
                <w:lang w:eastAsia="lv-LV"/>
              </w:rPr>
            </w:pPr>
            <w:r w:rsidRPr="001D210C">
              <w:rPr>
                <w:noProof/>
                <w:color w:val="000000" w:themeColor="text1"/>
                <w:lang w:eastAsia="lv-LV"/>
              </w:rPr>
              <w:t xml:space="preserve">Atlīdzība, </w:t>
            </w:r>
            <w:r w:rsidRPr="001D210C">
              <w:rPr>
                <w:i/>
                <w:noProof/>
                <w:color w:val="000000" w:themeColor="text1"/>
                <w:lang w:eastAsia="lv-LV"/>
              </w:rPr>
              <w:t>euro</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3 719 369</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3 937 491</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4 046 925</w:t>
            </w:r>
          </w:p>
        </w:tc>
        <w:tc>
          <w:tcPr>
            <w:tcW w:w="1134" w:type="dxa"/>
          </w:tcPr>
          <w:p w:rsidR="009B360B" w:rsidRPr="001D210C" w:rsidRDefault="009B360B" w:rsidP="00610CEF">
            <w:pPr>
              <w:pStyle w:val="tabteksts"/>
              <w:jc w:val="right"/>
              <w:rPr>
                <w:bCs/>
                <w:noProof/>
                <w:color w:val="000000" w:themeColor="text1"/>
              </w:rPr>
            </w:pPr>
            <w:r w:rsidRPr="001D210C">
              <w:rPr>
                <w:color w:val="000000" w:themeColor="text1"/>
              </w:rPr>
              <w:t>4 046 925</w:t>
            </w:r>
          </w:p>
        </w:tc>
        <w:tc>
          <w:tcPr>
            <w:tcW w:w="1134" w:type="dxa"/>
          </w:tcPr>
          <w:p w:rsidR="009B360B" w:rsidRPr="001D210C" w:rsidRDefault="009B360B" w:rsidP="00610CEF">
            <w:pPr>
              <w:pStyle w:val="tabteksts"/>
              <w:jc w:val="right"/>
              <w:rPr>
                <w:bCs/>
                <w:noProof/>
                <w:color w:val="000000" w:themeColor="text1"/>
              </w:rPr>
            </w:pPr>
            <w:r w:rsidRPr="001D210C">
              <w:rPr>
                <w:color w:val="000000" w:themeColor="text1"/>
              </w:rPr>
              <w:t>4 046 925</w:t>
            </w:r>
          </w:p>
        </w:tc>
      </w:tr>
      <w:tr w:rsidR="009B360B" w:rsidRPr="001D210C" w:rsidTr="00610CEF">
        <w:tc>
          <w:tcPr>
            <w:tcW w:w="3402" w:type="dxa"/>
          </w:tcPr>
          <w:p w:rsidR="009B360B" w:rsidRPr="001D210C" w:rsidRDefault="009B360B" w:rsidP="00610CEF">
            <w:pPr>
              <w:pStyle w:val="tabteksts"/>
              <w:rPr>
                <w:noProof/>
                <w:color w:val="000000" w:themeColor="text1"/>
                <w:szCs w:val="18"/>
                <w:lang w:eastAsia="lv-LV"/>
              </w:rPr>
            </w:pPr>
            <w:r w:rsidRPr="001D210C">
              <w:rPr>
                <w:noProof/>
                <w:color w:val="000000" w:themeColor="text1"/>
                <w:szCs w:val="18"/>
              </w:rPr>
              <w:t>Vidējais amata vietu skaits gadā</w:t>
            </w:r>
            <w:r w:rsidRPr="001D210C">
              <w:rPr>
                <w:noProof/>
                <w:color w:val="000000" w:themeColor="text1"/>
                <w:szCs w:val="18"/>
                <w:vertAlign w:val="superscript"/>
                <w:lang w:eastAsia="lv-LV"/>
              </w:rPr>
              <w:t>1</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214</w:t>
            </w:r>
          </w:p>
        </w:tc>
        <w:tc>
          <w:tcPr>
            <w:tcW w:w="1134" w:type="dxa"/>
          </w:tcPr>
          <w:p w:rsidR="009B360B" w:rsidRPr="001D210C" w:rsidRDefault="009B360B" w:rsidP="00610CEF">
            <w:pPr>
              <w:pStyle w:val="tabteksts"/>
              <w:jc w:val="right"/>
              <w:rPr>
                <w:bCs/>
                <w:noProof/>
                <w:color w:val="000000" w:themeColor="text1"/>
              </w:rPr>
            </w:pPr>
            <w:r w:rsidRPr="001D210C">
              <w:rPr>
                <w:noProof/>
                <w:color w:val="000000" w:themeColor="text1"/>
              </w:rPr>
              <w:t>210</w:t>
            </w:r>
          </w:p>
        </w:tc>
        <w:tc>
          <w:tcPr>
            <w:tcW w:w="1134" w:type="dxa"/>
          </w:tcPr>
          <w:p w:rsidR="009B360B" w:rsidRPr="001D210C" w:rsidRDefault="009B360B" w:rsidP="00610CEF">
            <w:pPr>
              <w:pStyle w:val="tabteksts"/>
              <w:jc w:val="right"/>
              <w:rPr>
                <w:bCs/>
                <w:noProof/>
                <w:color w:val="000000" w:themeColor="text1"/>
              </w:rPr>
            </w:pPr>
            <w:r w:rsidRPr="001D210C">
              <w:rPr>
                <w:noProof/>
                <w:color w:val="000000" w:themeColor="text1"/>
              </w:rPr>
              <w:t>212</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212</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212</w:t>
            </w:r>
          </w:p>
        </w:tc>
      </w:tr>
      <w:tr w:rsidR="009B360B" w:rsidRPr="001D210C" w:rsidTr="00610CEF">
        <w:trPr>
          <w:trHeight w:val="170"/>
        </w:trPr>
        <w:tc>
          <w:tcPr>
            <w:tcW w:w="3402" w:type="dxa"/>
          </w:tcPr>
          <w:p w:rsidR="009B360B" w:rsidRPr="001D210C" w:rsidRDefault="009B360B" w:rsidP="00610CEF">
            <w:pPr>
              <w:pStyle w:val="tabteksts"/>
              <w:rPr>
                <w:noProof/>
                <w:color w:val="000000" w:themeColor="text1"/>
                <w:szCs w:val="18"/>
                <w:lang w:eastAsia="lv-LV"/>
              </w:rPr>
            </w:pPr>
            <w:r w:rsidRPr="001D210C">
              <w:rPr>
                <w:noProof/>
                <w:color w:val="000000" w:themeColor="text1"/>
                <w:szCs w:val="18"/>
              </w:rPr>
              <w:t xml:space="preserve">Vidējā atlīdzība amata vietai </w:t>
            </w:r>
            <w:r w:rsidRPr="001D210C">
              <w:rPr>
                <w:noProof/>
                <w:color w:val="000000" w:themeColor="text1"/>
                <w:szCs w:val="18"/>
                <w:lang w:eastAsia="lv-LV"/>
              </w:rPr>
              <w:t xml:space="preserve">(mēnesī), </w:t>
            </w:r>
            <w:r w:rsidRPr="001D210C">
              <w:rPr>
                <w:i/>
                <w:noProof/>
                <w:color w:val="000000" w:themeColor="text1"/>
                <w:szCs w:val="18"/>
              </w:rPr>
              <w:t>euro</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1 445,3</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1 554,78</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1 583,4</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1 583,4</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1 583,4</w:t>
            </w:r>
          </w:p>
        </w:tc>
      </w:tr>
      <w:tr w:rsidR="009B360B" w:rsidRPr="001D210C" w:rsidTr="00610CEF">
        <w:trPr>
          <w:trHeight w:val="170"/>
        </w:trPr>
        <w:tc>
          <w:tcPr>
            <w:tcW w:w="3402" w:type="dxa"/>
            <w:vAlign w:val="center"/>
          </w:tcPr>
          <w:p w:rsidR="009B360B" w:rsidRPr="001D210C" w:rsidRDefault="009B360B" w:rsidP="00610CEF">
            <w:pPr>
              <w:pStyle w:val="tabteksts"/>
              <w:rPr>
                <w:noProof/>
                <w:color w:val="000000" w:themeColor="text1"/>
                <w:szCs w:val="18"/>
              </w:rPr>
            </w:pPr>
            <w:r w:rsidRPr="001D210C">
              <w:rPr>
                <w:noProof/>
                <w:color w:val="000000" w:themeColor="text1"/>
                <w:szCs w:val="18"/>
                <w:lang w:eastAsia="lv-LV"/>
              </w:rPr>
              <w:t>Kopējā atlīdzība gadā par ārštata darbinieku un uz līgumattiecību pamata nodarbināto, kas nav amatu sarakstā, sniegtajiem pakalpojumiem (</w:t>
            </w:r>
            <w:r w:rsidRPr="001D210C">
              <w:rPr>
                <w:i/>
                <w:noProof/>
                <w:color w:val="000000" w:themeColor="text1"/>
                <w:szCs w:val="18"/>
                <w:lang w:eastAsia="lv-LV"/>
              </w:rPr>
              <w:t>euro)</w:t>
            </w:r>
          </w:p>
        </w:tc>
        <w:tc>
          <w:tcPr>
            <w:tcW w:w="1134" w:type="dxa"/>
          </w:tcPr>
          <w:p w:rsidR="009B360B" w:rsidRPr="001D210C" w:rsidRDefault="009B360B" w:rsidP="00610CEF">
            <w:pPr>
              <w:pStyle w:val="tabteksts"/>
              <w:jc w:val="right"/>
              <w:rPr>
                <w:noProof/>
                <w:color w:val="000000" w:themeColor="text1"/>
              </w:rPr>
            </w:pPr>
            <w:r w:rsidRPr="001D210C">
              <w:rPr>
                <w:noProof/>
                <w:color w:val="000000" w:themeColor="text1"/>
              </w:rPr>
              <w:t>7 859</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19 445</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18 840</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18 840</w:t>
            </w:r>
          </w:p>
        </w:tc>
        <w:tc>
          <w:tcPr>
            <w:tcW w:w="1134" w:type="dxa"/>
          </w:tcPr>
          <w:p w:rsidR="009B360B" w:rsidRPr="001D210C" w:rsidRDefault="009B360B" w:rsidP="00610CEF">
            <w:pPr>
              <w:pStyle w:val="tabteksts"/>
              <w:jc w:val="right"/>
              <w:rPr>
                <w:bCs/>
                <w:noProof/>
                <w:color w:val="000000" w:themeColor="text1"/>
              </w:rPr>
            </w:pPr>
            <w:r w:rsidRPr="001D210C">
              <w:rPr>
                <w:bCs/>
                <w:noProof/>
                <w:color w:val="000000" w:themeColor="text1"/>
              </w:rPr>
              <w:t>18 840</w:t>
            </w:r>
          </w:p>
        </w:tc>
      </w:tr>
    </w:tbl>
    <w:p w:rsidR="009B360B" w:rsidRPr="005611CC" w:rsidRDefault="009B360B" w:rsidP="009B360B">
      <w:pPr>
        <w:ind w:firstLine="426"/>
        <w:rPr>
          <w:noProof/>
          <w:color w:val="000000" w:themeColor="text1"/>
          <w:sz w:val="18"/>
          <w:szCs w:val="18"/>
          <w:lang w:eastAsia="lv-LV"/>
        </w:rPr>
      </w:pPr>
      <w:r w:rsidRPr="005611CC">
        <w:rPr>
          <w:noProof/>
          <w:color w:val="000000" w:themeColor="text1"/>
          <w:sz w:val="18"/>
          <w:szCs w:val="18"/>
          <w:lang w:eastAsia="lv-LV"/>
        </w:rPr>
        <w:t>Piezīmes.</w:t>
      </w:r>
    </w:p>
    <w:p w:rsidR="009B360B" w:rsidRPr="002506BF" w:rsidRDefault="009B360B" w:rsidP="009B360B">
      <w:pPr>
        <w:ind w:firstLine="0"/>
        <w:rPr>
          <w:noProof/>
          <w:color w:val="000000" w:themeColor="text1"/>
          <w:sz w:val="18"/>
          <w:szCs w:val="18"/>
          <w:lang w:eastAsia="lv-LV"/>
        </w:rPr>
      </w:pPr>
      <w:r>
        <w:rPr>
          <w:noProof/>
          <w:color w:val="000000" w:themeColor="text1"/>
          <w:szCs w:val="18"/>
          <w:vertAlign w:val="superscript"/>
          <w:lang w:eastAsia="lv-LV"/>
        </w:rPr>
        <w:t xml:space="preserve">           </w:t>
      </w:r>
      <w:r w:rsidRPr="00F01AEA">
        <w:rPr>
          <w:noProof/>
          <w:color w:val="000000" w:themeColor="text1"/>
          <w:sz w:val="18"/>
          <w:szCs w:val="18"/>
          <w:vertAlign w:val="superscript"/>
          <w:lang w:eastAsia="lv-LV"/>
        </w:rPr>
        <w:t>1</w:t>
      </w:r>
      <w:r w:rsidRPr="002506BF">
        <w:rPr>
          <w:noProof/>
          <w:color w:val="000000" w:themeColor="text1"/>
          <w:sz w:val="18"/>
          <w:szCs w:val="18"/>
          <w:lang w:eastAsia="lv-LV"/>
        </w:rPr>
        <w:t>2021.-2023. gadam ik gadu palielināts amata vietu skaits par 2, tai skaitā:</w:t>
      </w:r>
    </w:p>
    <w:p w:rsidR="009B360B" w:rsidRDefault="009B360B" w:rsidP="005014EB">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5611CC">
        <w:rPr>
          <w:noProof/>
          <w:color w:val="000000" w:themeColor="text1"/>
          <w:sz w:val="18"/>
          <w:szCs w:val="18"/>
          <w:lang w:eastAsia="lv-LV"/>
        </w:rPr>
        <w:t xml:space="preserve">atbilstoši Veselības ministrijas </w:t>
      </w:r>
      <w:r>
        <w:rPr>
          <w:noProof/>
          <w:color w:val="000000" w:themeColor="text1"/>
          <w:sz w:val="18"/>
          <w:szCs w:val="18"/>
          <w:lang w:eastAsia="lv-LV"/>
        </w:rPr>
        <w:t>13.08.</w:t>
      </w:r>
      <w:r w:rsidRPr="005611CC">
        <w:rPr>
          <w:noProof/>
          <w:color w:val="000000" w:themeColor="text1"/>
          <w:sz w:val="18"/>
          <w:szCs w:val="18"/>
          <w:lang w:eastAsia="lv-LV"/>
        </w:rPr>
        <w:t xml:space="preserve">2020. </w:t>
      </w:r>
      <w:r>
        <w:rPr>
          <w:noProof/>
          <w:color w:val="000000" w:themeColor="text1"/>
          <w:sz w:val="18"/>
          <w:szCs w:val="18"/>
          <w:lang w:eastAsia="lv-LV"/>
        </w:rPr>
        <w:t>rīkojumam Nr.159 ar 1.08.2</w:t>
      </w:r>
      <w:r w:rsidRPr="005611CC">
        <w:rPr>
          <w:noProof/>
          <w:color w:val="000000" w:themeColor="text1"/>
          <w:sz w:val="18"/>
          <w:szCs w:val="18"/>
          <w:lang w:eastAsia="lv-LV"/>
        </w:rPr>
        <w:t xml:space="preserve">020. </w:t>
      </w:r>
      <w:r>
        <w:rPr>
          <w:noProof/>
          <w:color w:val="000000" w:themeColor="text1"/>
          <w:sz w:val="18"/>
          <w:szCs w:val="18"/>
          <w:lang w:eastAsia="lv-LV"/>
        </w:rPr>
        <w:t>pārcel</w:t>
      </w:r>
      <w:r w:rsidRPr="005611CC">
        <w:rPr>
          <w:noProof/>
          <w:color w:val="000000" w:themeColor="text1"/>
          <w:sz w:val="18"/>
          <w:szCs w:val="18"/>
          <w:lang w:eastAsia="lv-LV"/>
        </w:rPr>
        <w:t>t</w:t>
      </w:r>
      <w:r>
        <w:rPr>
          <w:noProof/>
          <w:color w:val="000000" w:themeColor="text1"/>
          <w:sz w:val="18"/>
          <w:szCs w:val="18"/>
          <w:lang w:eastAsia="lv-LV"/>
        </w:rPr>
        <w:t>a viena amata vieta</w:t>
      </w:r>
      <w:r w:rsidRPr="005611CC">
        <w:rPr>
          <w:noProof/>
          <w:color w:val="000000" w:themeColor="text1"/>
          <w:sz w:val="18"/>
          <w:szCs w:val="18"/>
          <w:lang w:eastAsia="lv-LV"/>
        </w:rPr>
        <w:t xml:space="preserve"> no Neatliekamā</w:t>
      </w:r>
      <w:r>
        <w:rPr>
          <w:noProof/>
          <w:color w:val="000000" w:themeColor="text1"/>
          <w:sz w:val="18"/>
          <w:szCs w:val="18"/>
          <w:lang w:eastAsia="lv-LV"/>
        </w:rPr>
        <w:t xml:space="preserve"> </w:t>
      </w:r>
      <w:r w:rsidRPr="005611CC">
        <w:rPr>
          <w:noProof/>
          <w:color w:val="000000" w:themeColor="text1"/>
          <w:sz w:val="18"/>
          <w:szCs w:val="18"/>
          <w:lang w:eastAsia="lv-LV"/>
        </w:rPr>
        <w:t>medicīn</w:t>
      </w:r>
      <w:r>
        <w:rPr>
          <w:noProof/>
          <w:color w:val="000000" w:themeColor="text1"/>
          <w:sz w:val="18"/>
          <w:szCs w:val="18"/>
          <w:lang w:eastAsia="lv-LV"/>
        </w:rPr>
        <w:t>is</w:t>
      </w:r>
      <w:r w:rsidRPr="005611CC">
        <w:rPr>
          <w:noProof/>
          <w:color w:val="000000" w:themeColor="text1"/>
          <w:sz w:val="18"/>
          <w:szCs w:val="18"/>
          <w:lang w:eastAsia="lv-LV"/>
        </w:rPr>
        <w:t xml:space="preserve">kā palīdzības dienesta (apakšprogrammas 39.04.00 “Neatliekamā medicīniskā palīdzība”), </w:t>
      </w:r>
      <w:r>
        <w:rPr>
          <w:noProof/>
          <w:color w:val="000000" w:themeColor="text1"/>
          <w:sz w:val="18"/>
          <w:szCs w:val="18"/>
          <w:lang w:eastAsia="lv-LV"/>
        </w:rPr>
        <w:t>nepārdalot finansējumu,</w:t>
      </w:r>
      <w:r w:rsidRPr="005611CC">
        <w:rPr>
          <w:noProof/>
          <w:color w:val="000000" w:themeColor="text1"/>
          <w:sz w:val="18"/>
          <w:szCs w:val="18"/>
          <w:lang w:eastAsia="lv-LV"/>
        </w:rPr>
        <w:t xml:space="preserve"> </w:t>
      </w:r>
      <w:r w:rsidRPr="005611CC">
        <w:rPr>
          <w:rFonts w:hint="cs"/>
          <w:noProof/>
          <w:color w:val="000000" w:themeColor="text1"/>
          <w:sz w:val="18"/>
          <w:szCs w:val="18"/>
          <w:lang w:eastAsia="lv-LV"/>
        </w:rPr>
        <w:t xml:space="preserve">lai nodrošinātu LatEESSI projekta ietvaros </w:t>
      </w:r>
      <w:r>
        <w:rPr>
          <w:rFonts w:hint="cs"/>
          <w:noProof/>
          <w:color w:val="000000" w:themeColor="text1"/>
          <w:sz w:val="18"/>
          <w:szCs w:val="18"/>
          <w:lang w:eastAsia="lv-LV"/>
        </w:rPr>
        <w:t xml:space="preserve">izveidoto informācijas sistēmu </w:t>
      </w:r>
      <w:r>
        <w:rPr>
          <w:noProof/>
          <w:color w:val="000000" w:themeColor="text1"/>
          <w:sz w:val="18"/>
          <w:szCs w:val="18"/>
          <w:lang w:eastAsia="lv-LV"/>
        </w:rPr>
        <w:t>“</w:t>
      </w:r>
      <w:r w:rsidRPr="005611CC">
        <w:rPr>
          <w:rFonts w:hint="cs"/>
          <w:noProof/>
          <w:color w:val="000000" w:themeColor="text1"/>
          <w:sz w:val="18"/>
          <w:szCs w:val="18"/>
          <w:lang w:eastAsia="lv-LV"/>
        </w:rPr>
        <w:t xml:space="preserve">Starptautiskās sadarbības </w:t>
      </w:r>
      <w:r w:rsidRPr="005611CC">
        <w:rPr>
          <w:rFonts w:hint="cs"/>
          <w:noProof/>
          <w:color w:val="000000" w:themeColor="text1"/>
          <w:sz w:val="18"/>
          <w:szCs w:val="18"/>
          <w:lang w:eastAsia="lv-LV"/>
        </w:rPr>
        <w:lastRenderedPageBreak/>
        <w:t>informācijas sistēma</w:t>
      </w:r>
      <w:r>
        <w:rPr>
          <w:noProof/>
          <w:color w:val="000000" w:themeColor="text1"/>
          <w:sz w:val="18"/>
          <w:szCs w:val="18"/>
          <w:lang w:eastAsia="lv-LV"/>
        </w:rPr>
        <w:t>”</w:t>
      </w:r>
      <w:r w:rsidRPr="005611CC">
        <w:rPr>
          <w:rFonts w:hint="cs"/>
          <w:noProof/>
          <w:color w:val="000000" w:themeColor="text1"/>
          <w:sz w:val="18"/>
          <w:szCs w:val="18"/>
          <w:lang w:eastAsia="lv-LV"/>
        </w:rPr>
        <w:t xml:space="preserve"> un </w:t>
      </w:r>
      <w:r>
        <w:rPr>
          <w:noProof/>
          <w:color w:val="000000" w:themeColor="text1"/>
          <w:sz w:val="18"/>
          <w:szCs w:val="18"/>
          <w:lang w:eastAsia="lv-LV"/>
        </w:rPr>
        <w:t>“</w:t>
      </w:r>
      <w:r w:rsidRPr="005611CC">
        <w:rPr>
          <w:rFonts w:hint="cs"/>
          <w:noProof/>
          <w:color w:val="000000" w:themeColor="text1"/>
          <w:sz w:val="18"/>
          <w:szCs w:val="18"/>
          <w:lang w:eastAsia="lv-LV"/>
        </w:rPr>
        <w:t>Nacionālās aplikācijas aizstājēju jeb Reference Implementation of National Implementation</w:t>
      </w:r>
      <w:r>
        <w:rPr>
          <w:noProof/>
          <w:color w:val="000000" w:themeColor="text1"/>
          <w:sz w:val="18"/>
          <w:szCs w:val="18"/>
          <w:lang w:eastAsia="lv-LV"/>
        </w:rPr>
        <w:t>”</w:t>
      </w:r>
      <w:r w:rsidRPr="005611CC">
        <w:rPr>
          <w:rFonts w:hint="cs"/>
          <w:noProof/>
          <w:color w:val="000000" w:themeColor="text1"/>
          <w:sz w:val="18"/>
          <w:szCs w:val="18"/>
          <w:lang w:eastAsia="lv-LV"/>
        </w:rPr>
        <w:t xml:space="preserve"> uzturēšanu;</w:t>
      </w:r>
    </w:p>
    <w:p w:rsidR="000B5A72" w:rsidRPr="00CF3A48" w:rsidRDefault="009B360B" w:rsidP="00CF3A48">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2506BF">
        <w:rPr>
          <w:noProof/>
          <w:color w:val="000000" w:themeColor="text1"/>
          <w:sz w:val="18"/>
          <w:szCs w:val="18"/>
          <w:lang w:eastAsia="lv-LV"/>
        </w:rPr>
        <w:t xml:space="preserve">atbilstoši Veselības ministrijas </w:t>
      </w:r>
      <w:r>
        <w:rPr>
          <w:noProof/>
          <w:color w:val="000000" w:themeColor="text1"/>
          <w:sz w:val="18"/>
          <w:szCs w:val="18"/>
          <w:lang w:eastAsia="lv-LV"/>
        </w:rPr>
        <w:t>13.08.</w:t>
      </w:r>
      <w:r w:rsidRPr="005611CC">
        <w:rPr>
          <w:noProof/>
          <w:color w:val="000000" w:themeColor="text1"/>
          <w:sz w:val="18"/>
          <w:szCs w:val="18"/>
          <w:lang w:eastAsia="lv-LV"/>
        </w:rPr>
        <w:t xml:space="preserve">2020. </w:t>
      </w:r>
      <w:r w:rsidRPr="002506BF">
        <w:rPr>
          <w:noProof/>
          <w:color w:val="000000" w:themeColor="text1"/>
          <w:sz w:val="18"/>
          <w:szCs w:val="18"/>
          <w:lang w:eastAsia="lv-LV"/>
        </w:rPr>
        <w:t xml:space="preserve">rīkojumam Nr.159 ar </w:t>
      </w:r>
      <w:r>
        <w:rPr>
          <w:noProof/>
          <w:color w:val="000000" w:themeColor="text1"/>
          <w:sz w:val="18"/>
          <w:szCs w:val="18"/>
          <w:lang w:eastAsia="lv-LV"/>
        </w:rPr>
        <w:t>1.09.2020.</w:t>
      </w:r>
      <w:r w:rsidRPr="002506BF">
        <w:rPr>
          <w:noProof/>
          <w:color w:val="000000" w:themeColor="text1"/>
          <w:sz w:val="18"/>
          <w:szCs w:val="18"/>
          <w:lang w:eastAsia="lv-LV"/>
        </w:rPr>
        <w:t xml:space="preserve"> pārcelta</w:t>
      </w:r>
      <w:r>
        <w:rPr>
          <w:noProof/>
          <w:color w:val="000000" w:themeColor="text1"/>
          <w:sz w:val="18"/>
          <w:szCs w:val="18"/>
          <w:lang w:eastAsia="lv-LV"/>
        </w:rPr>
        <w:t xml:space="preserve"> viena</w:t>
      </w:r>
      <w:r w:rsidRPr="002506BF">
        <w:rPr>
          <w:noProof/>
          <w:color w:val="000000" w:themeColor="text1"/>
          <w:sz w:val="18"/>
          <w:szCs w:val="18"/>
          <w:lang w:eastAsia="lv-LV"/>
        </w:rPr>
        <w:t xml:space="preserve"> amata vieta no Neatliekamā </w:t>
      </w:r>
      <w:r>
        <w:rPr>
          <w:noProof/>
          <w:color w:val="000000" w:themeColor="text1"/>
          <w:sz w:val="18"/>
          <w:szCs w:val="18"/>
          <w:lang w:eastAsia="lv-LV"/>
        </w:rPr>
        <w:t>medicīniskā</w:t>
      </w:r>
      <w:r w:rsidRPr="002506BF">
        <w:rPr>
          <w:noProof/>
          <w:color w:val="000000" w:themeColor="text1"/>
          <w:sz w:val="18"/>
          <w:szCs w:val="18"/>
          <w:lang w:eastAsia="lv-LV"/>
        </w:rPr>
        <w:t xml:space="preserve"> palīdzības dienesta (apakšprogrammas 39.04.00 “Neatliekamā medicīniskā palīdzība”)</w:t>
      </w:r>
      <w:r w:rsidRPr="002506BF">
        <w:rPr>
          <w:rFonts w:hint="cs"/>
          <w:noProof/>
          <w:color w:val="000000" w:themeColor="text1"/>
          <w:sz w:val="18"/>
          <w:szCs w:val="18"/>
          <w:lang w:eastAsia="lv-LV"/>
        </w:rPr>
        <w:t xml:space="preserve">, </w:t>
      </w:r>
      <w:r w:rsidRPr="002506BF">
        <w:rPr>
          <w:noProof/>
          <w:color w:val="000000" w:themeColor="text1"/>
          <w:sz w:val="18"/>
          <w:szCs w:val="18"/>
          <w:lang w:eastAsia="lv-LV"/>
        </w:rPr>
        <w:t xml:space="preserve">nepārdalot finansējumu, </w:t>
      </w:r>
      <w:r w:rsidRPr="002506BF">
        <w:rPr>
          <w:rFonts w:hint="cs"/>
          <w:noProof/>
          <w:color w:val="000000" w:themeColor="text1"/>
          <w:sz w:val="18"/>
          <w:szCs w:val="18"/>
          <w:lang w:eastAsia="lv-LV"/>
        </w:rPr>
        <w:t>lai stiprin</w:t>
      </w:r>
      <w:r w:rsidRPr="002506BF">
        <w:rPr>
          <w:noProof/>
          <w:color w:val="000000" w:themeColor="text1"/>
          <w:sz w:val="18"/>
          <w:szCs w:val="18"/>
          <w:lang w:eastAsia="lv-LV"/>
        </w:rPr>
        <w:t>ā</w:t>
      </w:r>
      <w:r w:rsidRPr="002506BF">
        <w:rPr>
          <w:rFonts w:hint="cs"/>
          <w:noProof/>
          <w:color w:val="000000" w:themeColor="text1"/>
          <w:sz w:val="18"/>
          <w:szCs w:val="18"/>
          <w:lang w:eastAsia="lv-LV"/>
        </w:rPr>
        <w:t>tu vesel</w:t>
      </w:r>
      <w:r w:rsidRPr="002506BF">
        <w:rPr>
          <w:noProof/>
          <w:color w:val="000000" w:themeColor="text1"/>
          <w:sz w:val="18"/>
          <w:szCs w:val="18"/>
          <w:lang w:eastAsia="lv-LV"/>
        </w:rPr>
        <w:t>ī</w:t>
      </w:r>
      <w:r w:rsidRPr="002506BF">
        <w:rPr>
          <w:rFonts w:hint="cs"/>
          <w:noProof/>
          <w:color w:val="000000" w:themeColor="text1"/>
          <w:sz w:val="18"/>
          <w:szCs w:val="18"/>
          <w:lang w:eastAsia="lv-LV"/>
        </w:rPr>
        <w:t>bas apr</w:t>
      </w:r>
      <w:r w:rsidRPr="002506BF">
        <w:rPr>
          <w:noProof/>
          <w:color w:val="000000" w:themeColor="text1"/>
          <w:sz w:val="18"/>
          <w:szCs w:val="18"/>
          <w:lang w:eastAsia="lv-LV"/>
        </w:rPr>
        <w:t>ū</w:t>
      </w:r>
      <w:r w:rsidRPr="002506BF">
        <w:rPr>
          <w:rFonts w:hint="cs"/>
          <w:noProof/>
          <w:color w:val="000000" w:themeColor="text1"/>
          <w:sz w:val="18"/>
          <w:szCs w:val="18"/>
          <w:lang w:eastAsia="lv-LV"/>
        </w:rPr>
        <w:t>pes pakalpojumu pl</w:t>
      </w:r>
      <w:r w:rsidRPr="002506BF">
        <w:rPr>
          <w:noProof/>
          <w:color w:val="000000" w:themeColor="text1"/>
          <w:sz w:val="18"/>
          <w:szCs w:val="18"/>
          <w:lang w:eastAsia="lv-LV"/>
        </w:rPr>
        <w:t>ā</w:t>
      </w:r>
      <w:r w:rsidRPr="002506BF">
        <w:rPr>
          <w:rFonts w:hint="cs"/>
          <w:noProof/>
          <w:color w:val="000000" w:themeColor="text1"/>
          <w:sz w:val="18"/>
          <w:szCs w:val="18"/>
          <w:lang w:eastAsia="lv-LV"/>
        </w:rPr>
        <w:t>no</w:t>
      </w:r>
      <w:r w:rsidRPr="002506BF">
        <w:rPr>
          <w:noProof/>
          <w:color w:val="000000" w:themeColor="text1"/>
          <w:sz w:val="18"/>
          <w:szCs w:val="18"/>
          <w:lang w:eastAsia="lv-LV"/>
        </w:rPr>
        <w:t>š</w:t>
      </w:r>
      <w:r w:rsidRPr="002506BF">
        <w:rPr>
          <w:rFonts w:hint="cs"/>
          <w:noProof/>
          <w:color w:val="000000" w:themeColor="text1"/>
          <w:sz w:val="18"/>
          <w:szCs w:val="18"/>
          <w:lang w:eastAsia="lv-LV"/>
        </w:rPr>
        <w:t>anas un pieejam</w:t>
      </w:r>
      <w:r w:rsidRPr="002506BF">
        <w:rPr>
          <w:noProof/>
          <w:color w:val="000000" w:themeColor="text1"/>
          <w:sz w:val="18"/>
          <w:szCs w:val="18"/>
          <w:lang w:eastAsia="lv-LV"/>
        </w:rPr>
        <w:t>ī</w:t>
      </w:r>
      <w:r w:rsidRPr="002506BF">
        <w:rPr>
          <w:rFonts w:hint="cs"/>
          <w:noProof/>
          <w:color w:val="000000" w:themeColor="text1"/>
          <w:sz w:val="18"/>
          <w:szCs w:val="18"/>
          <w:lang w:eastAsia="lv-LV"/>
        </w:rPr>
        <w:t>bas funkcijas</w:t>
      </w:r>
      <w:r w:rsidRPr="002506BF">
        <w:rPr>
          <w:noProof/>
          <w:color w:val="000000" w:themeColor="text1"/>
          <w:sz w:val="18"/>
          <w:szCs w:val="18"/>
          <w:lang w:eastAsia="lv-LV"/>
        </w:rPr>
        <w:t>.</w:t>
      </w:r>
    </w:p>
    <w:p w:rsidR="009B360B" w:rsidRPr="00B07F2E" w:rsidRDefault="009B360B" w:rsidP="005014EB">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6"/>
        <w:gridCol w:w="1276"/>
        <w:gridCol w:w="1279"/>
      </w:tblGrid>
      <w:tr w:rsidR="009B360B" w:rsidRPr="00B07F2E" w:rsidTr="00610CEF">
        <w:trPr>
          <w:tblHeader/>
        </w:trPr>
        <w:tc>
          <w:tcPr>
            <w:tcW w:w="5241"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6" w:type="dxa"/>
            <w:vAlign w:val="center"/>
          </w:tcPr>
          <w:p w:rsidR="009B360B" w:rsidRPr="00B07F2E" w:rsidRDefault="009B360B" w:rsidP="00610CEF">
            <w:pPr>
              <w:ind w:left="-109" w:firstLine="109"/>
              <w:jc w:val="center"/>
              <w:rPr>
                <w:noProof/>
                <w:sz w:val="18"/>
                <w:szCs w:val="24"/>
                <w:lang w:eastAsia="lv-LV"/>
              </w:rPr>
            </w:pPr>
            <w:r w:rsidRPr="00B07F2E">
              <w:rPr>
                <w:noProof/>
                <w:sz w:val="18"/>
                <w:szCs w:val="18"/>
                <w:lang w:eastAsia="lv-LV"/>
              </w:rPr>
              <w:t>Samazinājums</w:t>
            </w:r>
          </w:p>
        </w:tc>
        <w:tc>
          <w:tcPr>
            <w:tcW w:w="1276" w:type="dxa"/>
            <w:vAlign w:val="center"/>
          </w:tcPr>
          <w:p w:rsidR="009B360B" w:rsidRPr="00B07F2E" w:rsidRDefault="009B360B" w:rsidP="00610CEF">
            <w:pPr>
              <w:ind w:left="-109" w:firstLine="109"/>
              <w:jc w:val="center"/>
              <w:rPr>
                <w:noProof/>
                <w:sz w:val="18"/>
                <w:szCs w:val="24"/>
                <w:lang w:eastAsia="lv-LV"/>
              </w:rPr>
            </w:pPr>
            <w:r w:rsidRPr="00B07F2E">
              <w:rPr>
                <w:noProof/>
                <w:sz w:val="18"/>
                <w:szCs w:val="18"/>
                <w:lang w:eastAsia="lv-LV"/>
              </w:rPr>
              <w:t>Palielinājums</w:t>
            </w:r>
          </w:p>
        </w:tc>
        <w:tc>
          <w:tcPr>
            <w:tcW w:w="1279" w:type="dxa"/>
            <w:vAlign w:val="center"/>
          </w:tcPr>
          <w:p w:rsidR="009B360B" w:rsidRPr="00B07F2E" w:rsidRDefault="009B360B" w:rsidP="00610CEF">
            <w:pPr>
              <w:ind w:left="-109" w:firstLine="109"/>
              <w:jc w:val="center"/>
              <w:rPr>
                <w:noProof/>
                <w:sz w:val="18"/>
                <w:szCs w:val="24"/>
                <w:lang w:eastAsia="lv-LV"/>
              </w:rPr>
            </w:pPr>
            <w:r w:rsidRPr="00B07F2E">
              <w:rPr>
                <w:noProof/>
                <w:sz w:val="18"/>
                <w:szCs w:val="18"/>
                <w:lang w:eastAsia="lv-LV"/>
              </w:rPr>
              <w:t>Izmaiņas</w:t>
            </w:r>
          </w:p>
        </w:tc>
      </w:tr>
      <w:tr w:rsidR="009B360B" w:rsidRPr="00B07F2E" w:rsidTr="00610CEF">
        <w:tc>
          <w:tcPr>
            <w:tcW w:w="5241"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6" w:type="dxa"/>
            <w:shd w:val="clear" w:color="auto" w:fill="D9D9D9" w:themeFill="background1" w:themeFillShade="D9"/>
          </w:tcPr>
          <w:p w:rsidR="009B360B" w:rsidRPr="00B07F2E" w:rsidRDefault="009B360B" w:rsidP="00610CEF">
            <w:pPr>
              <w:ind w:left="-109" w:firstLine="0"/>
              <w:jc w:val="right"/>
              <w:rPr>
                <w:b/>
                <w:noProof/>
                <w:sz w:val="18"/>
                <w:szCs w:val="18"/>
              </w:rPr>
            </w:pPr>
            <w:r w:rsidRPr="00B07F2E">
              <w:rPr>
                <w:b/>
                <w:noProof/>
                <w:sz w:val="18"/>
                <w:szCs w:val="18"/>
              </w:rPr>
              <w:t>113 225</w:t>
            </w:r>
          </w:p>
        </w:tc>
        <w:tc>
          <w:tcPr>
            <w:tcW w:w="1276" w:type="dxa"/>
            <w:shd w:val="clear" w:color="auto" w:fill="D9D9D9" w:themeFill="background1" w:themeFillShade="D9"/>
          </w:tcPr>
          <w:p w:rsidR="009B360B" w:rsidRPr="00B07F2E" w:rsidRDefault="009B360B" w:rsidP="00610CEF">
            <w:pPr>
              <w:ind w:left="-109" w:firstLine="0"/>
              <w:jc w:val="right"/>
              <w:rPr>
                <w:b/>
                <w:noProof/>
                <w:sz w:val="18"/>
                <w:szCs w:val="18"/>
              </w:rPr>
            </w:pPr>
            <w:r w:rsidRPr="00B07F2E">
              <w:rPr>
                <w:b/>
                <w:noProof/>
                <w:sz w:val="18"/>
                <w:szCs w:val="18"/>
              </w:rPr>
              <w:t>977 312</w:t>
            </w:r>
          </w:p>
        </w:tc>
        <w:tc>
          <w:tcPr>
            <w:tcW w:w="1279" w:type="dxa"/>
            <w:shd w:val="clear" w:color="auto" w:fill="D9D9D9" w:themeFill="background1" w:themeFillShade="D9"/>
          </w:tcPr>
          <w:p w:rsidR="009B360B" w:rsidRPr="00B07F2E" w:rsidRDefault="009B360B" w:rsidP="00610CEF">
            <w:pPr>
              <w:ind w:left="-109" w:firstLine="0"/>
              <w:jc w:val="right"/>
              <w:rPr>
                <w:b/>
                <w:noProof/>
                <w:sz w:val="18"/>
                <w:szCs w:val="18"/>
              </w:rPr>
            </w:pPr>
            <w:r w:rsidRPr="00B07F2E">
              <w:rPr>
                <w:b/>
                <w:noProof/>
                <w:sz w:val="18"/>
                <w:szCs w:val="18"/>
              </w:rPr>
              <w:t>864 087</w:t>
            </w:r>
          </w:p>
        </w:tc>
      </w:tr>
      <w:tr w:rsidR="009B360B" w:rsidRPr="00B07F2E" w:rsidTr="00610CEF">
        <w:trPr>
          <w:tblHeader/>
        </w:trPr>
        <w:tc>
          <w:tcPr>
            <w:tcW w:w="9072" w:type="dxa"/>
            <w:gridSpan w:val="4"/>
            <w:vAlign w:val="center"/>
          </w:tcPr>
          <w:p w:rsidR="009B360B" w:rsidRPr="00B07F2E" w:rsidRDefault="009B360B" w:rsidP="00610CEF">
            <w:pPr>
              <w:ind w:left="-109" w:firstLine="422"/>
              <w:jc w:val="left"/>
              <w:rPr>
                <w:noProof/>
                <w:sz w:val="16"/>
                <w:szCs w:val="24"/>
              </w:rPr>
            </w:pPr>
            <w:r w:rsidRPr="00B07F2E">
              <w:rPr>
                <w:i/>
                <w:noProof/>
                <w:sz w:val="18"/>
                <w:szCs w:val="18"/>
                <w:lang w:eastAsia="lv-LV"/>
              </w:rPr>
              <w:t>t. sk.:</w:t>
            </w:r>
          </w:p>
        </w:tc>
      </w:tr>
      <w:tr w:rsidR="009B360B" w:rsidRPr="00B07F2E" w:rsidTr="00610CEF">
        <w:trPr>
          <w:trHeight w:val="227"/>
          <w:tblHeader/>
        </w:trPr>
        <w:tc>
          <w:tcPr>
            <w:tcW w:w="5241" w:type="dxa"/>
            <w:shd w:val="clear" w:color="auto" w:fill="F2F2F2" w:themeFill="background1" w:themeFillShade="F2"/>
            <w:vAlign w:val="center"/>
          </w:tcPr>
          <w:p w:rsidR="009B360B" w:rsidRPr="00B07F2E" w:rsidRDefault="009B360B" w:rsidP="00610CEF">
            <w:pPr>
              <w:tabs>
                <w:tab w:val="right" w:pos="4982"/>
              </w:tabs>
              <w:ind w:firstLine="0"/>
              <w:rPr>
                <w:noProof/>
                <w:sz w:val="18"/>
                <w:szCs w:val="18"/>
                <w:u w:val="single"/>
                <w:lang w:eastAsia="lv-LV"/>
              </w:rPr>
            </w:pPr>
            <w:r w:rsidRPr="00B07F2E">
              <w:rPr>
                <w:noProof/>
                <w:sz w:val="18"/>
                <w:szCs w:val="18"/>
                <w:u w:val="single"/>
                <w:lang w:eastAsia="lv-LV"/>
              </w:rPr>
              <w:t>Prioritāri pasākumi</w:t>
            </w:r>
          </w:p>
        </w:tc>
        <w:tc>
          <w:tcPr>
            <w:tcW w:w="1276" w:type="dxa"/>
            <w:shd w:val="clear" w:color="auto" w:fill="F2F2F2" w:themeFill="background1" w:themeFillShade="F2"/>
          </w:tcPr>
          <w:p w:rsidR="009B360B" w:rsidRPr="00B07F2E" w:rsidRDefault="009B360B" w:rsidP="00610CEF">
            <w:pPr>
              <w:ind w:left="-109" w:firstLine="0"/>
              <w:jc w:val="center"/>
              <w:rPr>
                <w:noProof/>
                <w:sz w:val="18"/>
                <w:szCs w:val="18"/>
              </w:rPr>
            </w:pPr>
            <w:r>
              <w:rPr>
                <w:noProof/>
                <w:sz w:val="18"/>
                <w:szCs w:val="18"/>
              </w:rPr>
              <w:t>-</w:t>
            </w:r>
          </w:p>
        </w:tc>
        <w:tc>
          <w:tcPr>
            <w:tcW w:w="1276" w:type="dxa"/>
            <w:shd w:val="clear" w:color="auto" w:fill="F2F2F2" w:themeFill="background1" w:themeFillShade="F2"/>
          </w:tcPr>
          <w:p w:rsidR="009B360B" w:rsidRPr="00B07F2E" w:rsidRDefault="009B360B" w:rsidP="00610CEF">
            <w:pPr>
              <w:ind w:left="-109" w:firstLine="0"/>
              <w:jc w:val="right"/>
              <w:rPr>
                <w:noProof/>
                <w:sz w:val="18"/>
                <w:szCs w:val="18"/>
              </w:rPr>
            </w:pPr>
            <w:r w:rsidRPr="00B07F2E">
              <w:rPr>
                <w:noProof/>
                <w:sz w:val="18"/>
                <w:szCs w:val="18"/>
              </w:rPr>
              <w:t>210 136</w:t>
            </w:r>
          </w:p>
        </w:tc>
        <w:tc>
          <w:tcPr>
            <w:tcW w:w="1279" w:type="dxa"/>
            <w:shd w:val="clear" w:color="auto" w:fill="F2F2F2" w:themeFill="background1" w:themeFillShade="F2"/>
          </w:tcPr>
          <w:p w:rsidR="009B360B" w:rsidRPr="00B07F2E" w:rsidRDefault="009B360B" w:rsidP="00610CEF">
            <w:pPr>
              <w:ind w:left="-109" w:firstLine="0"/>
              <w:jc w:val="right"/>
              <w:rPr>
                <w:noProof/>
                <w:sz w:val="18"/>
                <w:szCs w:val="18"/>
              </w:rPr>
            </w:pPr>
            <w:r>
              <w:rPr>
                <w:noProof/>
                <w:sz w:val="18"/>
                <w:szCs w:val="18"/>
              </w:rPr>
              <w:t>210 136</w:t>
            </w:r>
          </w:p>
        </w:tc>
      </w:tr>
      <w:tr w:rsidR="009B360B" w:rsidRPr="00B07F2E" w:rsidTr="00610CEF">
        <w:trPr>
          <w:trHeight w:val="227"/>
          <w:tblHeader/>
        </w:trPr>
        <w:tc>
          <w:tcPr>
            <w:tcW w:w="5241" w:type="dxa"/>
            <w:shd w:val="clear" w:color="auto" w:fill="auto"/>
          </w:tcPr>
          <w:p w:rsidR="009B360B" w:rsidRPr="00B07F2E" w:rsidRDefault="009B360B" w:rsidP="00610CEF">
            <w:pPr>
              <w:ind w:firstLine="0"/>
              <w:rPr>
                <w:i/>
                <w:noProof/>
                <w:sz w:val="18"/>
                <w:szCs w:val="18"/>
                <w:lang w:eastAsia="lv-LV"/>
              </w:rPr>
            </w:pPr>
            <w:r>
              <w:rPr>
                <w:i/>
                <w:noProof/>
                <w:sz w:val="18"/>
                <w:szCs w:val="18"/>
              </w:rPr>
              <w:t xml:space="preserve">Palielināti izdevumi, </w:t>
            </w:r>
            <w:r w:rsidRPr="00B07F2E">
              <w:rPr>
                <w:i/>
                <w:noProof/>
                <w:sz w:val="18"/>
                <w:szCs w:val="18"/>
              </w:rPr>
              <w:t>lai nodrošinātu starpnozaru prioritārā pasākuma “Ārstniecības personu darba samaksas piea</w:t>
            </w:r>
            <w:r>
              <w:rPr>
                <w:i/>
                <w:noProof/>
                <w:sz w:val="18"/>
                <w:szCs w:val="18"/>
              </w:rPr>
              <w:t>uguma nodrošināšana” īstenošanu,</w:t>
            </w:r>
            <w:r w:rsidRPr="00B07F2E">
              <w:rPr>
                <w:i/>
                <w:noProof/>
                <w:sz w:val="18"/>
                <w:szCs w:val="18"/>
              </w:rPr>
              <w:t xml:space="preserve"> </w:t>
            </w:r>
            <w:r w:rsidRPr="00B07F2E">
              <w:rPr>
                <w:i/>
                <w:noProof/>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6" w:type="dxa"/>
            <w:shd w:val="clear" w:color="auto" w:fill="auto"/>
          </w:tcPr>
          <w:p w:rsidR="009B360B" w:rsidRPr="00B07F2E" w:rsidRDefault="009B360B" w:rsidP="00610CEF">
            <w:pPr>
              <w:ind w:firstLine="0"/>
              <w:jc w:val="right"/>
              <w:rPr>
                <w:noProof/>
                <w:sz w:val="18"/>
                <w:szCs w:val="18"/>
              </w:rPr>
            </w:pPr>
            <w:r w:rsidRPr="00B07F2E">
              <w:rPr>
                <w:noProof/>
                <w:sz w:val="18"/>
                <w:szCs w:val="18"/>
              </w:rPr>
              <w:t>210 136</w:t>
            </w:r>
          </w:p>
          <w:p w:rsidR="009B360B" w:rsidRPr="00B07F2E" w:rsidRDefault="009B360B" w:rsidP="00610CEF">
            <w:pPr>
              <w:ind w:firstLine="0"/>
              <w:jc w:val="center"/>
              <w:rPr>
                <w:noProof/>
                <w:sz w:val="18"/>
                <w:szCs w:val="18"/>
              </w:rPr>
            </w:pPr>
          </w:p>
        </w:tc>
        <w:tc>
          <w:tcPr>
            <w:tcW w:w="1279" w:type="dxa"/>
            <w:shd w:val="clear" w:color="auto" w:fill="auto"/>
          </w:tcPr>
          <w:p w:rsidR="009B360B" w:rsidRPr="00B07F2E" w:rsidRDefault="009B360B" w:rsidP="00610CEF">
            <w:pPr>
              <w:ind w:firstLine="0"/>
              <w:jc w:val="right"/>
              <w:rPr>
                <w:noProof/>
                <w:sz w:val="18"/>
                <w:szCs w:val="18"/>
              </w:rPr>
            </w:pPr>
            <w:r w:rsidRPr="00B07F2E">
              <w:rPr>
                <w:noProof/>
                <w:sz w:val="18"/>
                <w:szCs w:val="18"/>
              </w:rPr>
              <w:t>210 136</w:t>
            </w:r>
          </w:p>
          <w:p w:rsidR="009B360B" w:rsidRPr="00B07F2E" w:rsidRDefault="009B360B" w:rsidP="00610CEF">
            <w:pPr>
              <w:ind w:firstLine="0"/>
              <w:jc w:val="right"/>
              <w:rPr>
                <w:noProof/>
                <w:sz w:val="18"/>
                <w:szCs w:val="18"/>
              </w:rPr>
            </w:pPr>
          </w:p>
        </w:tc>
      </w:tr>
      <w:tr w:rsidR="009B360B" w:rsidRPr="00B07F2E" w:rsidTr="00610CEF">
        <w:trPr>
          <w:trHeight w:val="227"/>
          <w:tblHeader/>
        </w:trPr>
        <w:tc>
          <w:tcPr>
            <w:tcW w:w="5241" w:type="dxa"/>
            <w:shd w:val="clear" w:color="auto" w:fill="F2F2F2" w:themeFill="background1" w:themeFillShade="F2"/>
          </w:tcPr>
          <w:p w:rsidR="009B360B" w:rsidRPr="00B07F2E" w:rsidRDefault="009B360B" w:rsidP="00610CEF">
            <w:pPr>
              <w:tabs>
                <w:tab w:val="right" w:pos="4982"/>
              </w:tabs>
              <w:ind w:firstLine="0"/>
              <w:rPr>
                <w:noProof/>
                <w:sz w:val="18"/>
                <w:szCs w:val="18"/>
                <w:u w:val="single"/>
                <w:lang w:eastAsia="lv-LV"/>
              </w:rPr>
            </w:pPr>
            <w:r w:rsidRPr="00B07F2E">
              <w:rPr>
                <w:noProof/>
                <w:sz w:val="18"/>
                <w:szCs w:val="18"/>
                <w:u w:val="single"/>
                <w:lang w:eastAsia="lv-LV"/>
              </w:rPr>
              <w:t>Vienreizēji pasākumi</w:t>
            </w:r>
          </w:p>
        </w:tc>
        <w:tc>
          <w:tcPr>
            <w:tcW w:w="1276" w:type="dxa"/>
            <w:shd w:val="clear" w:color="auto" w:fill="F2F2F2" w:themeFill="background1" w:themeFillShade="F2"/>
          </w:tcPr>
          <w:p w:rsidR="009B360B" w:rsidRPr="00B07F2E" w:rsidRDefault="009B360B" w:rsidP="00610CEF">
            <w:pPr>
              <w:ind w:left="-109" w:firstLine="0"/>
              <w:jc w:val="right"/>
              <w:rPr>
                <w:noProof/>
                <w:sz w:val="18"/>
                <w:szCs w:val="18"/>
              </w:rPr>
            </w:pPr>
            <w:r w:rsidRPr="00B07F2E">
              <w:rPr>
                <w:noProof/>
                <w:sz w:val="18"/>
                <w:szCs w:val="18"/>
              </w:rPr>
              <w:t>14 106</w:t>
            </w:r>
          </w:p>
        </w:tc>
        <w:tc>
          <w:tcPr>
            <w:tcW w:w="1276" w:type="dxa"/>
            <w:shd w:val="clear" w:color="auto" w:fill="F2F2F2" w:themeFill="background1" w:themeFillShade="F2"/>
          </w:tcPr>
          <w:p w:rsidR="009B360B" w:rsidRPr="00B07F2E" w:rsidRDefault="009B360B" w:rsidP="00610CEF">
            <w:pPr>
              <w:ind w:left="-109" w:firstLine="0"/>
              <w:jc w:val="right"/>
              <w:rPr>
                <w:noProof/>
                <w:sz w:val="18"/>
                <w:szCs w:val="18"/>
              </w:rPr>
            </w:pPr>
            <w:r w:rsidRPr="00B07F2E">
              <w:rPr>
                <w:noProof/>
                <w:sz w:val="18"/>
                <w:szCs w:val="18"/>
              </w:rPr>
              <w:t>612 744</w:t>
            </w:r>
          </w:p>
        </w:tc>
        <w:tc>
          <w:tcPr>
            <w:tcW w:w="1279" w:type="dxa"/>
            <w:shd w:val="clear" w:color="auto" w:fill="F2F2F2" w:themeFill="background1" w:themeFillShade="F2"/>
          </w:tcPr>
          <w:p w:rsidR="009B360B" w:rsidRPr="00B07F2E" w:rsidRDefault="009B360B" w:rsidP="00610CEF">
            <w:pPr>
              <w:ind w:left="-109" w:firstLine="0"/>
              <w:jc w:val="right"/>
              <w:rPr>
                <w:noProof/>
                <w:sz w:val="18"/>
                <w:szCs w:val="18"/>
              </w:rPr>
            </w:pPr>
            <w:r w:rsidRPr="00B07F2E">
              <w:rPr>
                <w:noProof/>
                <w:sz w:val="18"/>
                <w:szCs w:val="18"/>
              </w:rPr>
              <w:t>598 638</w:t>
            </w:r>
          </w:p>
        </w:tc>
      </w:tr>
      <w:tr w:rsidR="009B360B" w:rsidRPr="00B07F2E" w:rsidTr="00610CEF">
        <w:trPr>
          <w:trHeight w:val="227"/>
          <w:tblHeader/>
        </w:trPr>
        <w:tc>
          <w:tcPr>
            <w:tcW w:w="5241" w:type="dxa"/>
          </w:tcPr>
          <w:p w:rsidR="009B360B" w:rsidRPr="0094403B" w:rsidRDefault="009B360B" w:rsidP="00610CEF">
            <w:pPr>
              <w:ind w:firstLine="0"/>
            </w:pPr>
            <w:r w:rsidRPr="00B07F2E">
              <w:rPr>
                <w:i/>
                <w:noProof/>
                <w:sz w:val="18"/>
                <w:szCs w:val="18"/>
                <w:lang w:eastAsia="lv-LV"/>
              </w:rPr>
              <w:t>Palielināti izdevumi, lai nodrošinātu e-veselības sistēmas pilnveidošanu (laboratorijas izmeklējumu rezultātu pieejamības nodrošināšanai e-vidē)</w:t>
            </w:r>
            <w:r>
              <w:rPr>
                <w:i/>
                <w:noProof/>
                <w:sz w:val="18"/>
                <w:szCs w:val="18"/>
              </w:rPr>
              <w:t xml:space="preserve"> - </w:t>
            </w:r>
            <w:r w:rsidRPr="00B07F2E">
              <w:rPr>
                <w:i/>
                <w:noProof/>
                <w:sz w:val="18"/>
                <w:szCs w:val="18"/>
              </w:rPr>
              <w:t>Covid-19 krīzes pārvarēšanai un ekonomikas atlabšanai 2021.</w:t>
            </w:r>
            <w:r>
              <w:rPr>
                <w:i/>
                <w:noProof/>
                <w:sz w:val="18"/>
                <w:szCs w:val="18"/>
              </w:rPr>
              <w:t xml:space="preserve"> </w:t>
            </w:r>
            <w:r w:rsidRPr="00B07F2E">
              <w:rPr>
                <w:i/>
                <w:noProof/>
                <w:sz w:val="18"/>
                <w:szCs w:val="18"/>
              </w:rPr>
              <w:t xml:space="preserve">gadam, </w:t>
            </w:r>
            <w:r w:rsidRPr="00B07F2E">
              <w:rPr>
                <w:i/>
                <w:noProof/>
                <w:sz w:val="18"/>
                <w:szCs w:val="18"/>
                <w:lang w:eastAsia="lv-LV"/>
              </w:rPr>
              <w:t xml:space="preserve">atbilstoši </w:t>
            </w:r>
            <w:r>
              <w:rPr>
                <w:i/>
                <w:noProof/>
                <w:sz w:val="18"/>
                <w:szCs w:val="18"/>
              </w:rPr>
              <w:t>MK</w:t>
            </w:r>
            <w:r w:rsidRPr="00B07F2E">
              <w:rPr>
                <w:i/>
                <w:noProof/>
                <w:sz w:val="18"/>
                <w:szCs w:val="18"/>
              </w:rPr>
              <w:t xml:space="preserve"> </w:t>
            </w:r>
            <w:r>
              <w:rPr>
                <w:i/>
                <w:noProof/>
                <w:sz w:val="18"/>
                <w:szCs w:val="18"/>
              </w:rPr>
              <w:t>02.09.2020.</w:t>
            </w:r>
            <w:r w:rsidRPr="00B07F2E">
              <w:rPr>
                <w:i/>
                <w:noProof/>
                <w:sz w:val="18"/>
                <w:szCs w:val="18"/>
              </w:rPr>
              <w:t xml:space="preserve"> sēdes protokola Nr.51 55.§ </w:t>
            </w:r>
            <w:r>
              <w:rPr>
                <w:i/>
                <w:noProof/>
                <w:sz w:val="18"/>
                <w:szCs w:val="18"/>
              </w:rPr>
              <w:t>2</w:t>
            </w:r>
            <w:r w:rsidRPr="00B07F2E">
              <w:rPr>
                <w:i/>
                <w:noProof/>
                <w:sz w:val="18"/>
                <w:szCs w:val="18"/>
              </w:rPr>
              <w:t>.punktam</w:t>
            </w:r>
          </w:p>
        </w:tc>
        <w:tc>
          <w:tcPr>
            <w:tcW w:w="1276" w:type="dxa"/>
          </w:tcPr>
          <w:p w:rsidR="009B360B" w:rsidRPr="00B07F2E" w:rsidRDefault="009B360B" w:rsidP="00610CEF">
            <w:pPr>
              <w:ind w:left="-109" w:firstLine="0"/>
              <w:jc w:val="center"/>
              <w:rPr>
                <w:noProof/>
                <w:sz w:val="18"/>
                <w:szCs w:val="18"/>
              </w:rPr>
            </w:pPr>
            <w:r w:rsidRPr="00B07F2E">
              <w:rPr>
                <w:noProof/>
                <w:sz w:val="18"/>
                <w:szCs w:val="18"/>
              </w:rPr>
              <w:t>-</w:t>
            </w:r>
          </w:p>
        </w:tc>
        <w:tc>
          <w:tcPr>
            <w:tcW w:w="1276" w:type="dxa"/>
          </w:tcPr>
          <w:p w:rsidR="009B360B" w:rsidRPr="00B07F2E" w:rsidRDefault="009B360B" w:rsidP="00610CEF">
            <w:pPr>
              <w:ind w:left="-109" w:firstLine="0"/>
              <w:jc w:val="right"/>
              <w:rPr>
                <w:noProof/>
                <w:sz w:val="18"/>
                <w:szCs w:val="18"/>
              </w:rPr>
            </w:pPr>
            <w:r w:rsidRPr="00B07F2E">
              <w:rPr>
                <w:noProof/>
                <w:sz w:val="18"/>
                <w:szCs w:val="18"/>
              </w:rPr>
              <w:t>612 744</w:t>
            </w:r>
          </w:p>
        </w:tc>
        <w:tc>
          <w:tcPr>
            <w:tcW w:w="1279" w:type="dxa"/>
          </w:tcPr>
          <w:p w:rsidR="009B360B" w:rsidRPr="00B07F2E" w:rsidRDefault="009B360B" w:rsidP="00610CEF">
            <w:pPr>
              <w:ind w:left="-109" w:firstLine="0"/>
              <w:jc w:val="right"/>
              <w:rPr>
                <w:noProof/>
                <w:sz w:val="18"/>
                <w:szCs w:val="18"/>
              </w:rPr>
            </w:pPr>
            <w:r w:rsidRPr="00B07F2E">
              <w:rPr>
                <w:noProof/>
                <w:sz w:val="18"/>
                <w:szCs w:val="18"/>
              </w:rPr>
              <w:t>612 744</w:t>
            </w:r>
          </w:p>
        </w:tc>
      </w:tr>
      <w:tr w:rsidR="009B360B" w:rsidRPr="00B07F2E" w:rsidTr="00610CEF">
        <w:trPr>
          <w:trHeight w:val="227"/>
          <w:tblHeader/>
        </w:trPr>
        <w:tc>
          <w:tcPr>
            <w:tcW w:w="5241" w:type="dxa"/>
            <w:shd w:val="clear" w:color="auto" w:fill="auto"/>
          </w:tcPr>
          <w:p w:rsidR="009B360B" w:rsidRPr="00B07F2E" w:rsidRDefault="009B360B" w:rsidP="00610CEF">
            <w:pPr>
              <w:ind w:firstLine="0"/>
              <w:rPr>
                <w:i/>
                <w:noProof/>
                <w:sz w:val="18"/>
                <w:szCs w:val="18"/>
                <w:lang w:eastAsia="lv-LV"/>
              </w:rPr>
            </w:pPr>
            <w:r w:rsidRPr="00785D80">
              <w:rPr>
                <w:i/>
                <w:noProof/>
                <w:sz w:val="18"/>
                <w:szCs w:val="18"/>
              </w:rPr>
              <w:t xml:space="preserve">Samazināti izdevumi saskaņā ar MK 22.09.2020. </w:t>
            </w:r>
            <w:r>
              <w:rPr>
                <w:i/>
                <w:noProof/>
                <w:sz w:val="18"/>
                <w:szCs w:val="18"/>
              </w:rPr>
              <w:t>sēdes prot.</w:t>
            </w:r>
            <w:r w:rsidRPr="00785D80">
              <w:rPr>
                <w:i/>
                <w:noProof/>
                <w:sz w:val="18"/>
                <w:szCs w:val="18"/>
              </w:rPr>
              <w:t xml:space="preserve"> Nr.55 38.§ 2. un 40.punktu (atbilstoši informatīvā ziņojuma 4.pielikumam)</w:t>
            </w:r>
          </w:p>
        </w:tc>
        <w:tc>
          <w:tcPr>
            <w:tcW w:w="1276"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14 106</w:t>
            </w:r>
          </w:p>
        </w:tc>
        <w:tc>
          <w:tcPr>
            <w:tcW w:w="1276" w:type="dxa"/>
            <w:shd w:val="clear" w:color="auto" w:fill="auto"/>
          </w:tcPr>
          <w:p w:rsidR="009B360B" w:rsidRPr="00B07F2E" w:rsidRDefault="009B360B" w:rsidP="00610CEF">
            <w:pPr>
              <w:ind w:left="-109" w:firstLine="0"/>
              <w:jc w:val="center"/>
              <w:rPr>
                <w:noProof/>
                <w:sz w:val="18"/>
                <w:szCs w:val="18"/>
              </w:rPr>
            </w:pPr>
            <w:r w:rsidRPr="00B07F2E">
              <w:rPr>
                <w:noProof/>
                <w:sz w:val="18"/>
                <w:szCs w:val="18"/>
              </w:rPr>
              <w:t>-</w:t>
            </w:r>
          </w:p>
        </w:tc>
        <w:tc>
          <w:tcPr>
            <w:tcW w:w="1279"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-14 106</w:t>
            </w:r>
          </w:p>
        </w:tc>
      </w:tr>
      <w:tr w:rsidR="009B360B" w:rsidRPr="00B07F2E" w:rsidTr="00610CEF">
        <w:trPr>
          <w:trHeight w:val="113"/>
          <w:tblHeader/>
        </w:trPr>
        <w:tc>
          <w:tcPr>
            <w:tcW w:w="5241" w:type="dxa"/>
            <w:shd w:val="clear" w:color="auto" w:fill="F2F2F2" w:themeFill="background1" w:themeFillShade="F2"/>
          </w:tcPr>
          <w:p w:rsidR="009B360B" w:rsidRPr="00B07F2E" w:rsidRDefault="009B360B" w:rsidP="00610CEF">
            <w:pPr>
              <w:pStyle w:val="tabteksts"/>
              <w:rPr>
                <w:b/>
                <w:bCs/>
                <w:noProof/>
                <w:szCs w:val="18"/>
                <w:u w:val="single"/>
                <w:lang w:eastAsia="lv-LV"/>
              </w:rPr>
            </w:pPr>
            <w:r w:rsidRPr="00B07F2E">
              <w:rPr>
                <w:noProof/>
                <w:szCs w:val="18"/>
                <w:u w:val="single"/>
                <w:lang w:eastAsia="lv-LV"/>
              </w:rPr>
              <w:t>Citas izmaiņas</w:t>
            </w:r>
          </w:p>
        </w:tc>
        <w:tc>
          <w:tcPr>
            <w:tcW w:w="1276" w:type="dxa"/>
            <w:shd w:val="clear" w:color="auto" w:fill="F2F2F2" w:themeFill="background1" w:themeFillShade="F2"/>
          </w:tcPr>
          <w:p w:rsidR="009B360B" w:rsidRPr="00B07F2E" w:rsidRDefault="009B360B" w:rsidP="00610CEF">
            <w:pPr>
              <w:ind w:left="-109" w:firstLine="0"/>
              <w:jc w:val="right"/>
              <w:rPr>
                <w:noProof/>
                <w:sz w:val="18"/>
                <w:szCs w:val="18"/>
                <w:lang w:eastAsia="lv-LV"/>
              </w:rPr>
            </w:pPr>
            <w:r>
              <w:rPr>
                <w:noProof/>
                <w:sz w:val="18"/>
                <w:szCs w:val="18"/>
                <w:lang w:eastAsia="lv-LV"/>
              </w:rPr>
              <w:t xml:space="preserve"> 99 119</w:t>
            </w:r>
          </w:p>
        </w:tc>
        <w:tc>
          <w:tcPr>
            <w:tcW w:w="1276" w:type="dxa"/>
            <w:shd w:val="clear" w:color="auto" w:fill="F2F2F2" w:themeFill="background1" w:themeFillShade="F2"/>
          </w:tcPr>
          <w:p w:rsidR="009B360B" w:rsidRPr="00B07F2E" w:rsidRDefault="009B360B" w:rsidP="00610CEF">
            <w:pPr>
              <w:ind w:left="-109" w:firstLine="0"/>
              <w:jc w:val="right"/>
              <w:rPr>
                <w:noProof/>
                <w:sz w:val="18"/>
                <w:szCs w:val="18"/>
                <w:lang w:eastAsia="lv-LV"/>
              </w:rPr>
            </w:pPr>
            <w:r w:rsidRPr="00B07F2E">
              <w:rPr>
                <w:noProof/>
                <w:sz w:val="18"/>
                <w:szCs w:val="18"/>
                <w:lang w:eastAsia="lv-LV"/>
              </w:rPr>
              <w:t>154 432</w:t>
            </w:r>
          </w:p>
        </w:tc>
        <w:tc>
          <w:tcPr>
            <w:tcW w:w="1279" w:type="dxa"/>
            <w:shd w:val="clear" w:color="auto" w:fill="F2F2F2" w:themeFill="background1" w:themeFillShade="F2"/>
          </w:tcPr>
          <w:p w:rsidR="009B360B" w:rsidRPr="00B07F2E" w:rsidRDefault="009B360B" w:rsidP="00610CEF">
            <w:pPr>
              <w:ind w:left="-109" w:firstLine="0"/>
              <w:jc w:val="right"/>
              <w:rPr>
                <w:noProof/>
                <w:sz w:val="18"/>
                <w:szCs w:val="18"/>
                <w:lang w:eastAsia="lv-LV"/>
              </w:rPr>
            </w:pPr>
            <w:r>
              <w:rPr>
                <w:noProof/>
                <w:sz w:val="18"/>
                <w:szCs w:val="18"/>
                <w:lang w:eastAsia="lv-LV"/>
              </w:rPr>
              <w:t>55 313</w:t>
            </w:r>
          </w:p>
        </w:tc>
      </w:tr>
      <w:tr w:rsidR="009B360B" w:rsidRPr="00B07F2E" w:rsidTr="00610CEF">
        <w:trPr>
          <w:trHeight w:val="113"/>
          <w:tblHeader/>
        </w:trPr>
        <w:tc>
          <w:tcPr>
            <w:tcW w:w="5241" w:type="dxa"/>
            <w:shd w:val="clear" w:color="auto" w:fill="auto"/>
          </w:tcPr>
          <w:p w:rsidR="009B360B" w:rsidRPr="00B07F2E" w:rsidRDefault="009B360B" w:rsidP="00610CEF">
            <w:pPr>
              <w:pStyle w:val="tabteksts"/>
              <w:jc w:val="both"/>
              <w:rPr>
                <w:noProof/>
                <w:szCs w:val="18"/>
                <w:u w:val="single"/>
                <w:lang w:eastAsia="lv-LV"/>
              </w:rPr>
            </w:pPr>
            <w:r w:rsidRPr="00B07F2E">
              <w:rPr>
                <w:i/>
                <w:noProof/>
                <w:szCs w:val="18"/>
              </w:rPr>
              <w:t xml:space="preserve">Samazināti izdevumi </w:t>
            </w:r>
            <w:r>
              <w:rPr>
                <w:i/>
                <w:noProof/>
                <w:szCs w:val="18"/>
              </w:rPr>
              <w:t xml:space="preserve">2020.-2022. gada </w:t>
            </w:r>
            <w:r w:rsidRPr="00B07F2E">
              <w:rPr>
                <w:i/>
                <w:noProof/>
                <w:szCs w:val="18"/>
              </w:rPr>
              <w:t>starpnozaru prioritārā pasākuma “Ārstniecības personu darba samaksas pieaug</w:t>
            </w:r>
            <w:r>
              <w:rPr>
                <w:i/>
                <w:noProof/>
                <w:szCs w:val="18"/>
              </w:rPr>
              <w:t xml:space="preserve">uma nodrošināšana” īstenošanai </w:t>
            </w:r>
            <w:r w:rsidRPr="00B07F2E">
              <w:rPr>
                <w:i/>
                <w:noProof/>
                <w:szCs w:val="18"/>
              </w:rPr>
              <w:t xml:space="preserve">atbilstoši priekšlikumam Nr.140 un Nr.95 </w:t>
            </w:r>
            <w:r>
              <w:rPr>
                <w:i/>
                <w:noProof/>
                <w:szCs w:val="18"/>
              </w:rPr>
              <w:t xml:space="preserve">likumprojekta “Par valsts budžetu 2020. gadam” </w:t>
            </w:r>
            <w:r w:rsidRPr="00B07F2E">
              <w:rPr>
                <w:i/>
                <w:noProof/>
                <w:szCs w:val="18"/>
              </w:rPr>
              <w:t>2.lasījumam</w:t>
            </w:r>
          </w:p>
        </w:tc>
        <w:tc>
          <w:tcPr>
            <w:tcW w:w="1276" w:type="dxa"/>
            <w:shd w:val="clear" w:color="auto" w:fill="auto"/>
          </w:tcPr>
          <w:p w:rsidR="009B360B" w:rsidRPr="00B07F2E" w:rsidRDefault="009B360B" w:rsidP="00610CEF">
            <w:pPr>
              <w:ind w:left="-109" w:firstLine="0"/>
              <w:jc w:val="right"/>
              <w:rPr>
                <w:noProof/>
                <w:sz w:val="18"/>
                <w:szCs w:val="18"/>
                <w:lang w:eastAsia="lv-LV"/>
              </w:rPr>
            </w:pPr>
            <w:r w:rsidRPr="00B07F2E">
              <w:rPr>
                <w:noProof/>
                <w:sz w:val="18"/>
                <w:szCs w:val="18"/>
              </w:rPr>
              <w:t>50 525</w:t>
            </w:r>
          </w:p>
        </w:tc>
        <w:tc>
          <w:tcPr>
            <w:tcW w:w="1276" w:type="dxa"/>
            <w:shd w:val="clear" w:color="auto" w:fill="auto"/>
          </w:tcPr>
          <w:p w:rsidR="009B360B" w:rsidRPr="00B07F2E" w:rsidRDefault="009B360B" w:rsidP="00610CEF">
            <w:pPr>
              <w:ind w:left="-109" w:firstLine="0"/>
              <w:jc w:val="right"/>
              <w:rPr>
                <w:noProof/>
                <w:sz w:val="18"/>
                <w:szCs w:val="18"/>
                <w:lang w:eastAsia="lv-LV"/>
              </w:rPr>
            </w:pPr>
            <w:r w:rsidRPr="00B07F2E">
              <w:rPr>
                <w:noProof/>
                <w:sz w:val="18"/>
                <w:szCs w:val="18"/>
              </w:rPr>
              <w:t>-</w:t>
            </w:r>
          </w:p>
        </w:tc>
        <w:tc>
          <w:tcPr>
            <w:tcW w:w="1279" w:type="dxa"/>
            <w:shd w:val="clear" w:color="auto" w:fill="auto"/>
          </w:tcPr>
          <w:p w:rsidR="009B360B" w:rsidRPr="00B07F2E" w:rsidRDefault="009B360B" w:rsidP="00610CEF">
            <w:pPr>
              <w:ind w:left="-109" w:firstLine="0"/>
              <w:jc w:val="right"/>
              <w:rPr>
                <w:noProof/>
                <w:sz w:val="18"/>
                <w:szCs w:val="18"/>
                <w:lang w:eastAsia="lv-LV"/>
              </w:rPr>
            </w:pPr>
            <w:r w:rsidRPr="00B07F2E">
              <w:rPr>
                <w:noProof/>
                <w:sz w:val="18"/>
                <w:szCs w:val="18"/>
              </w:rPr>
              <w:t xml:space="preserve">-50 </w:t>
            </w:r>
            <w:r>
              <w:rPr>
                <w:noProof/>
                <w:sz w:val="18"/>
                <w:szCs w:val="18"/>
              </w:rPr>
              <w:t>525</w:t>
            </w:r>
          </w:p>
        </w:tc>
      </w:tr>
      <w:tr w:rsidR="009B360B" w:rsidRPr="00B07F2E" w:rsidTr="00610CEF">
        <w:trPr>
          <w:trHeight w:val="113"/>
          <w:tblHeader/>
        </w:trPr>
        <w:tc>
          <w:tcPr>
            <w:tcW w:w="5241" w:type="dxa"/>
            <w:shd w:val="clear" w:color="auto" w:fill="auto"/>
          </w:tcPr>
          <w:p w:rsidR="009B360B" w:rsidRPr="00B07F2E" w:rsidRDefault="009B360B" w:rsidP="00610CEF">
            <w:pPr>
              <w:pStyle w:val="tabteksts"/>
              <w:jc w:val="both"/>
              <w:rPr>
                <w:noProof/>
                <w:szCs w:val="18"/>
                <w:u w:val="single"/>
                <w:lang w:eastAsia="lv-LV"/>
              </w:rPr>
            </w:pPr>
            <w:r w:rsidRPr="00B07F2E">
              <w:rPr>
                <w:i/>
                <w:noProof/>
                <w:szCs w:val="18"/>
                <w:lang w:eastAsia="lv-LV"/>
              </w:rPr>
              <w:t xml:space="preserve">Palielināti izdevumi, lai nodrošinātu LatEESSI projekta ietvaros izveidoto Starptautiskās sadarbības informācijas sistēmas uzturēšanu un Nacionālā aplikācijas aizstājēja uzturēšanu </w:t>
            </w:r>
          </w:p>
        </w:tc>
        <w:tc>
          <w:tcPr>
            <w:tcW w:w="1276" w:type="dxa"/>
            <w:shd w:val="clear" w:color="auto" w:fill="auto"/>
          </w:tcPr>
          <w:p w:rsidR="009B360B" w:rsidRPr="00B07F2E" w:rsidRDefault="009B360B" w:rsidP="00610CEF">
            <w:pPr>
              <w:ind w:left="-109" w:firstLine="0"/>
              <w:jc w:val="center"/>
              <w:rPr>
                <w:noProof/>
                <w:sz w:val="18"/>
                <w:szCs w:val="18"/>
                <w:lang w:eastAsia="lv-LV"/>
              </w:rPr>
            </w:pPr>
            <w:r w:rsidRPr="00B07F2E">
              <w:rPr>
                <w:noProof/>
                <w:sz w:val="18"/>
                <w:szCs w:val="18"/>
              </w:rPr>
              <w:t>-</w:t>
            </w:r>
          </w:p>
        </w:tc>
        <w:tc>
          <w:tcPr>
            <w:tcW w:w="1276" w:type="dxa"/>
            <w:shd w:val="clear" w:color="auto" w:fill="auto"/>
          </w:tcPr>
          <w:p w:rsidR="009B360B" w:rsidRPr="00B07F2E" w:rsidRDefault="009B360B" w:rsidP="00610CEF">
            <w:pPr>
              <w:ind w:left="-109" w:firstLine="0"/>
              <w:jc w:val="right"/>
              <w:rPr>
                <w:noProof/>
                <w:sz w:val="18"/>
                <w:szCs w:val="18"/>
                <w:lang w:eastAsia="lv-LV"/>
              </w:rPr>
            </w:pPr>
            <w:r w:rsidRPr="00B07F2E">
              <w:rPr>
                <w:noProof/>
                <w:sz w:val="18"/>
                <w:szCs w:val="18"/>
              </w:rPr>
              <w:t>140 527</w:t>
            </w:r>
          </w:p>
        </w:tc>
        <w:tc>
          <w:tcPr>
            <w:tcW w:w="1279" w:type="dxa"/>
            <w:shd w:val="clear" w:color="auto" w:fill="auto"/>
          </w:tcPr>
          <w:p w:rsidR="009B360B" w:rsidRPr="00B07F2E" w:rsidRDefault="009B360B" w:rsidP="00610CEF">
            <w:pPr>
              <w:ind w:left="-109" w:firstLine="0"/>
              <w:jc w:val="right"/>
              <w:rPr>
                <w:noProof/>
                <w:sz w:val="18"/>
                <w:szCs w:val="18"/>
                <w:lang w:eastAsia="lv-LV"/>
              </w:rPr>
            </w:pPr>
            <w:r w:rsidRPr="00B07F2E">
              <w:rPr>
                <w:noProof/>
                <w:sz w:val="18"/>
                <w:szCs w:val="18"/>
              </w:rPr>
              <w:t>140 527</w:t>
            </w:r>
          </w:p>
        </w:tc>
      </w:tr>
      <w:tr w:rsidR="009B360B" w:rsidRPr="00B07F2E" w:rsidTr="00610CEF">
        <w:trPr>
          <w:trHeight w:val="415"/>
          <w:tblHeader/>
        </w:trPr>
        <w:tc>
          <w:tcPr>
            <w:tcW w:w="5241" w:type="dxa"/>
          </w:tcPr>
          <w:p w:rsidR="009B360B" w:rsidRPr="00B07F2E" w:rsidRDefault="009B360B" w:rsidP="00610CEF">
            <w:pPr>
              <w:ind w:left="457" w:firstLine="0"/>
              <w:jc w:val="left"/>
              <w:rPr>
                <w:i/>
                <w:noProof/>
                <w:sz w:val="18"/>
                <w:szCs w:val="18"/>
                <w:lang w:eastAsia="lv-LV"/>
              </w:rPr>
            </w:pPr>
            <w:r w:rsidRPr="00B07F2E">
              <w:rPr>
                <w:i/>
                <w:noProof/>
                <w:sz w:val="18"/>
                <w:szCs w:val="18"/>
                <w:lang w:eastAsia="lv-LV"/>
              </w:rPr>
              <w:t>Iekšējā līdzekļu pārdale starp budžeta programmām (apakšprogrammām)</w:t>
            </w:r>
          </w:p>
        </w:tc>
        <w:tc>
          <w:tcPr>
            <w:tcW w:w="1276" w:type="dxa"/>
          </w:tcPr>
          <w:p w:rsidR="009B360B" w:rsidRPr="00B07F2E" w:rsidRDefault="009B360B" w:rsidP="00610CEF">
            <w:pPr>
              <w:ind w:left="-109" w:firstLine="0"/>
              <w:jc w:val="right"/>
              <w:rPr>
                <w:noProof/>
                <w:sz w:val="18"/>
                <w:szCs w:val="18"/>
              </w:rPr>
            </w:pPr>
            <w:r w:rsidRPr="00B07F2E">
              <w:rPr>
                <w:noProof/>
                <w:sz w:val="18"/>
                <w:szCs w:val="18"/>
              </w:rPr>
              <w:t>48 594</w:t>
            </w:r>
          </w:p>
        </w:tc>
        <w:tc>
          <w:tcPr>
            <w:tcW w:w="1276"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13 905</w:t>
            </w:r>
          </w:p>
        </w:tc>
        <w:tc>
          <w:tcPr>
            <w:tcW w:w="1279"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-34 689</w:t>
            </w:r>
          </w:p>
        </w:tc>
      </w:tr>
      <w:tr w:rsidR="009B360B" w:rsidRPr="00B07F2E" w:rsidTr="00610CEF">
        <w:trPr>
          <w:trHeight w:val="668"/>
          <w:tblHeader/>
        </w:trPr>
        <w:tc>
          <w:tcPr>
            <w:tcW w:w="5241" w:type="dxa"/>
          </w:tcPr>
          <w:p w:rsidR="009B360B" w:rsidRPr="00B07F2E" w:rsidRDefault="009B360B" w:rsidP="00610CEF">
            <w:pPr>
              <w:pStyle w:val="tabteksts"/>
              <w:jc w:val="both"/>
              <w:rPr>
                <w:i/>
                <w:noProof/>
                <w:szCs w:val="18"/>
                <w:lang w:eastAsia="lv-LV"/>
              </w:rPr>
            </w:pPr>
            <w:r w:rsidRPr="00B07F2E">
              <w:rPr>
                <w:i/>
                <w:noProof/>
                <w:szCs w:val="18"/>
                <w:lang w:eastAsia="lv-LV"/>
              </w:rPr>
              <w:t>Samazināti izdevumi, pārdalot finansējumu uz apakšprogrammu 06.02.00 “Medicīnas vēstures muzejs”</w:t>
            </w:r>
            <w:r>
              <w:rPr>
                <w:i/>
                <w:noProof/>
                <w:szCs w:val="18"/>
                <w:lang w:eastAsia="lv-LV"/>
              </w:rPr>
              <w:t>,</w:t>
            </w:r>
            <w:r w:rsidRPr="00B07F2E">
              <w:rPr>
                <w:i/>
                <w:noProof/>
                <w:szCs w:val="18"/>
                <w:lang w:eastAsia="lv-LV"/>
              </w:rPr>
              <w:t xml:space="preserve"> lai nodrošinātu kritiski zemās atlīdzības pieaugumu Paula Stradiņa medicīnas vēstures muzeja darbiniekiem, </w:t>
            </w:r>
          </w:p>
        </w:tc>
        <w:tc>
          <w:tcPr>
            <w:tcW w:w="1276" w:type="dxa"/>
          </w:tcPr>
          <w:p w:rsidR="009B360B" w:rsidRPr="00B07F2E" w:rsidRDefault="009B360B" w:rsidP="00610CEF">
            <w:pPr>
              <w:ind w:left="-109" w:firstLine="0"/>
              <w:jc w:val="right"/>
              <w:rPr>
                <w:noProof/>
                <w:sz w:val="18"/>
                <w:szCs w:val="18"/>
              </w:rPr>
            </w:pPr>
            <w:r w:rsidRPr="00B07F2E">
              <w:rPr>
                <w:noProof/>
                <w:sz w:val="18"/>
                <w:szCs w:val="18"/>
              </w:rPr>
              <w:t>5 766</w:t>
            </w:r>
          </w:p>
        </w:tc>
        <w:tc>
          <w:tcPr>
            <w:tcW w:w="1276" w:type="dxa"/>
          </w:tcPr>
          <w:p w:rsidR="009B360B" w:rsidRPr="00B07F2E" w:rsidRDefault="009B360B" w:rsidP="00610CEF">
            <w:pPr>
              <w:ind w:left="-109" w:firstLine="0"/>
              <w:jc w:val="center"/>
              <w:rPr>
                <w:noProof/>
                <w:sz w:val="18"/>
                <w:szCs w:val="18"/>
              </w:rPr>
            </w:pPr>
            <w:r w:rsidRPr="00B07F2E">
              <w:rPr>
                <w:noProof/>
                <w:sz w:val="18"/>
                <w:szCs w:val="18"/>
              </w:rPr>
              <w:t>-</w:t>
            </w:r>
          </w:p>
        </w:tc>
        <w:tc>
          <w:tcPr>
            <w:tcW w:w="1279" w:type="dxa"/>
          </w:tcPr>
          <w:p w:rsidR="009B360B" w:rsidRPr="00B07F2E" w:rsidRDefault="009B360B" w:rsidP="00610CEF">
            <w:pPr>
              <w:ind w:left="-109" w:firstLine="0"/>
              <w:jc w:val="right"/>
              <w:rPr>
                <w:noProof/>
                <w:sz w:val="18"/>
                <w:szCs w:val="18"/>
              </w:rPr>
            </w:pPr>
            <w:r w:rsidRPr="00B07F2E">
              <w:rPr>
                <w:noProof/>
                <w:sz w:val="18"/>
                <w:szCs w:val="18"/>
              </w:rPr>
              <w:t>-5 766</w:t>
            </w:r>
          </w:p>
        </w:tc>
      </w:tr>
      <w:tr w:rsidR="009B360B" w:rsidRPr="00B07F2E" w:rsidTr="00610CEF">
        <w:tblPrEx>
          <w:tblBorders>
            <w:bottom w:val="single" w:sz="4" w:space="0" w:color="auto"/>
          </w:tblBorders>
        </w:tblPrEx>
        <w:trPr>
          <w:trHeight w:val="629"/>
          <w:tblHeader/>
        </w:trPr>
        <w:tc>
          <w:tcPr>
            <w:tcW w:w="5241" w:type="dxa"/>
          </w:tcPr>
          <w:p w:rsidR="009B360B" w:rsidRPr="00B07F2E" w:rsidRDefault="009B360B" w:rsidP="00610CEF">
            <w:pPr>
              <w:tabs>
                <w:tab w:val="left" w:pos="1276"/>
              </w:tabs>
              <w:ind w:firstLine="0"/>
              <w:contextualSpacing/>
              <w:rPr>
                <w:i/>
                <w:noProof/>
                <w:sz w:val="18"/>
                <w:szCs w:val="18"/>
                <w:lang w:eastAsia="lv-LV"/>
              </w:rPr>
            </w:pPr>
            <w:r w:rsidRPr="00B07F2E">
              <w:rPr>
                <w:i/>
                <w:noProof/>
                <w:sz w:val="18"/>
                <w:szCs w:val="18"/>
                <w:lang w:eastAsia="lv-LV"/>
              </w:rPr>
              <w:t>Samazināti izdevumi, pārdalot finansējumu uz programmu 97.00.00 “Nozaru vadība un politikas plānošana</w:t>
            </w:r>
            <w:r>
              <w:rPr>
                <w:i/>
                <w:noProof/>
                <w:sz w:val="18"/>
                <w:szCs w:val="18"/>
                <w:lang w:eastAsia="lv-LV"/>
              </w:rPr>
              <w:t>,</w:t>
            </w:r>
            <w:r w:rsidRPr="00B07F2E">
              <w:rPr>
                <w:i/>
                <w:noProof/>
                <w:sz w:val="18"/>
                <w:szCs w:val="18"/>
                <w:lang w:eastAsia="lv-LV"/>
              </w:rPr>
              <w:t xml:space="preserve"> lai Veselības ministrija nodrošinātu informācijas tehnoloģiju pakalpojumu sniegšanas pilnveidi resorā”</w:t>
            </w:r>
          </w:p>
        </w:tc>
        <w:tc>
          <w:tcPr>
            <w:tcW w:w="1276" w:type="dxa"/>
          </w:tcPr>
          <w:p w:rsidR="009B360B" w:rsidRPr="00B07F2E" w:rsidRDefault="009B360B" w:rsidP="00610CEF">
            <w:pPr>
              <w:ind w:firstLine="0"/>
              <w:jc w:val="right"/>
              <w:rPr>
                <w:noProof/>
                <w:sz w:val="18"/>
                <w:szCs w:val="18"/>
              </w:rPr>
            </w:pPr>
            <w:r w:rsidRPr="00B07F2E">
              <w:rPr>
                <w:noProof/>
                <w:sz w:val="18"/>
                <w:szCs w:val="18"/>
              </w:rPr>
              <w:t>4 894</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9" w:type="dxa"/>
          </w:tcPr>
          <w:p w:rsidR="009B360B" w:rsidRPr="00B07F2E" w:rsidRDefault="009B360B" w:rsidP="00610CEF">
            <w:pPr>
              <w:ind w:firstLine="0"/>
              <w:jc w:val="right"/>
              <w:rPr>
                <w:noProof/>
                <w:sz w:val="18"/>
                <w:szCs w:val="18"/>
              </w:rPr>
            </w:pPr>
            <w:r w:rsidRPr="00B07F2E">
              <w:rPr>
                <w:noProof/>
                <w:sz w:val="18"/>
                <w:szCs w:val="18"/>
              </w:rPr>
              <w:t>-4 894</w:t>
            </w:r>
          </w:p>
        </w:tc>
      </w:tr>
      <w:tr w:rsidR="009B360B" w:rsidRPr="00B07F2E" w:rsidTr="00610CEF">
        <w:tblPrEx>
          <w:tblBorders>
            <w:bottom w:val="single" w:sz="4" w:space="0" w:color="auto"/>
          </w:tblBorders>
        </w:tblPrEx>
        <w:trPr>
          <w:trHeight w:val="629"/>
          <w:tblHeader/>
        </w:trPr>
        <w:tc>
          <w:tcPr>
            <w:tcW w:w="5241" w:type="dxa"/>
          </w:tcPr>
          <w:p w:rsidR="009B360B" w:rsidRPr="00B07F2E" w:rsidRDefault="009B360B" w:rsidP="00610CEF">
            <w:pPr>
              <w:tabs>
                <w:tab w:val="left" w:pos="1276"/>
              </w:tabs>
              <w:ind w:firstLine="0"/>
              <w:contextualSpacing/>
              <w:rPr>
                <w:i/>
                <w:noProof/>
                <w:sz w:val="18"/>
                <w:szCs w:val="18"/>
                <w:lang w:eastAsia="lv-LV"/>
              </w:rPr>
            </w:pPr>
            <w:r w:rsidRPr="00B07F2E">
              <w:rPr>
                <w:i/>
                <w:noProof/>
                <w:sz w:val="18"/>
                <w:szCs w:val="18"/>
                <w:lang w:eastAsia="lv-LV"/>
              </w:rPr>
              <w:t>Samazināti izdevumi, pārdalot finansējumu uz programmu 97.00.00 “Nozaru vadība un politikas plānošana”</w:t>
            </w:r>
            <w:r>
              <w:rPr>
                <w:i/>
                <w:noProof/>
                <w:sz w:val="18"/>
                <w:szCs w:val="18"/>
                <w:lang w:eastAsia="lv-LV"/>
              </w:rPr>
              <w:t xml:space="preserve">, </w:t>
            </w:r>
            <w:r w:rsidRPr="00B07F2E">
              <w:rPr>
                <w:i/>
                <w:noProof/>
                <w:sz w:val="18"/>
                <w:szCs w:val="18"/>
                <w:lang w:eastAsia="lv-LV"/>
              </w:rPr>
              <w:t xml:space="preserve">lai nodrošinātu centralizētās dokumentu vadības sistēmas “Namejs” uzturēšanu Veselības ministrijas padotības iestādēs </w:t>
            </w:r>
          </w:p>
        </w:tc>
        <w:tc>
          <w:tcPr>
            <w:tcW w:w="1276" w:type="dxa"/>
          </w:tcPr>
          <w:p w:rsidR="009B360B" w:rsidRPr="00B07F2E" w:rsidRDefault="009B360B" w:rsidP="00610CEF">
            <w:pPr>
              <w:ind w:firstLine="0"/>
              <w:jc w:val="right"/>
              <w:rPr>
                <w:noProof/>
                <w:sz w:val="18"/>
                <w:szCs w:val="18"/>
              </w:rPr>
            </w:pPr>
            <w:r w:rsidRPr="00B07F2E">
              <w:rPr>
                <w:noProof/>
                <w:sz w:val="18"/>
                <w:szCs w:val="18"/>
              </w:rPr>
              <w:t>37 934</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9" w:type="dxa"/>
          </w:tcPr>
          <w:p w:rsidR="009B360B" w:rsidRPr="00B07F2E" w:rsidRDefault="009B360B" w:rsidP="00610CEF">
            <w:pPr>
              <w:ind w:firstLine="0"/>
              <w:jc w:val="right"/>
              <w:rPr>
                <w:noProof/>
                <w:sz w:val="18"/>
                <w:szCs w:val="18"/>
              </w:rPr>
            </w:pPr>
            <w:r w:rsidRPr="00B07F2E">
              <w:rPr>
                <w:noProof/>
                <w:sz w:val="18"/>
                <w:szCs w:val="18"/>
              </w:rPr>
              <w:t>-37 934</w:t>
            </w:r>
          </w:p>
        </w:tc>
      </w:tr>
      <w:tr w:rsidR="009B360B" w:rsidRPr="00B07F2E" w:rsidTr="00610CEF">
        <w:tblPrEx>
          <w:tblBorders>
            <w:bottom w:val="single" w:sz="4" w:space="0" w:color="auto"/>
          </w:tblBorders>
        </w:tblPrEx>
        <w:trPr>
          <w:trHeight w:val="629"/>
          <w:tblHeader/>
        </w:trPr>
        <w:tc>
          <w:tcPr>
            <w:tcW w:w="5241" w:type="dxa"/>
          </w:tcPr>
          <w:p w:rsidR="009B360B" w:rsidRPr="00B07F2E" w:rsidRDefault="009B360B" w:rsidP="00610CEF">
            <w:pPr>
              <w:tabs>
                <w:tab w:val="left" w:pos="1276"/>
              </w:tabs>
              <w:ind w:firstLine="0"/>
              <w:contextualSpacing/>
              <w:rPr>
                <w:i/>
                <w:noProof/>
                <w:sz w:val="18"/>
                <w:szCs w:val="18"/>
                <w:lang w:eastAsia="lv-LV"/>
              </w:rPr>
            </w:pPr>
            <w:r w:rsidRPr="00B07F2E">
              <w:rPr>
                <w:i/>
                <w:noProof/>
                <w:sz w:val="18"/>
                <w:szCs w:val="18"/>
                <w:lang w:eastAsia="lv-LV"/>
              </w:rPr>
              <w:t>Palielināti izdevumi, pārdalot finansējumu no apakšprogrammas 33.12.00 “Reto slimību ārstēšana”, lai nodrošinātu Eiropas veselības apdrošināšanas kartē iekļaujamās informācijas sasaisti ar reto slimību</w:t>
            </w:r>
            <w:r>
              <w:rPr>
                <w:i/>
                <w:noProof/>
                <w:sz w:val="18"/>
                <w:szCs w:val="18"/>
                <w:lang w:eastAsia="lv-LV"/>
              </w:rPr>
              <w:t xml:space="preserve"> </w:t>
            </w:r>
            <w:r w:rsidRPr="00B07F2E">
              <w:rPr>
                <w:i/>
                <w:noProof/>
                <w:sz w:val="18"/>
                <w:szCs w:val="18"/>
                <w:lang w:eastAsia="lv-LV"/>
              </w:rPr>
              <w:t>pacienta kartes datiem</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6" w:type="dxa"/>
          </w:tcPr>
          <w:p w:rsidR="009B360B" w:rsidRPr="00B07F2E" w:rsidRDefault="009B360B" w:rsidP="00610CEF">
            <w:pPr>
              <w:ind w:firstLine="0"/>
              <w:jc w:val="right"/>
              <w:rPr>
                <w:noProof/>
                <w:sz w:val="18"/>
                <w:szCs w:val="18"/>
              </w:rPr>
            </w:pPr>
            <w:r w:rsidRPr="00B07F2E">
              <w:rPr>
                <w:noProof/>
                <w:sz w:val="18"/>
                <w:szCs w:val="18"/>
              </w:rPr>
              <w:t>13 905</w:t>
            </w:r>
          </w:p>
        </w:tc>
        <w:tc>
          <w:tcPr>
            <w:tcW w:w="1279" w:type="dxa"/>
          </w:tcPr>
          <w:p w:rsidR="009B360B" w:rsidRPr="00B07F2E" w:rsidRDefault="009B360B" w:rsidP="00610CEF">
            <w:pPr>
              <w:ind w:firstLine="0"/>
              <w:jc w:val="right"/>
              <w:rPr>
                <w:noProof/>
                <w:sz w:val="18"/>
                <w:szCs w:val="18"/>
              </w:rPr>
            </w:pPr>
            <w:r w:rsidRPr="00B07F2E">
              <w:rPr>
                <w:noProof/>
                <w:sz w:val="18"/>
                <w:szCs w:val="18"/>
              </w:rPr>
              <w:t>13 905</w:t>
            </w:r>
          </w:p>
        </w:tc>
      </w:tr>
    </w:tbl>
    <w:p w:rsidR="009B360B" w:rsidRPr="00B07F2E" w:rsidRDefault="009B360B" w:rsidP="005014EB">
      <w:pPr>
        <w:pStyle w:val="programmas"/>
        <w:spacing w:after="240"/>
        <w:rPr>
          <w:rFonts w:eastAsia="Calibri"/>
          <w:noProof/>
          <w:lang w:val="lv-LV"/>
        </w:rPr>
      </w:pPr>
      <w:r w:rsidRPr="00B07F2E">
        <w:rPr>
          <w:rFonts w:eastAsia="Calibri"/>
          <w:noProof/>
          <w:lang w:val="lv-LV"/>
        </w:rPr>
        <w:t>45.02.00 Ārstniecības riska fonda darbības nodrošināšana</w:t>
      </w:r>
    </w:p>
    <w:p w:rsidR="009B360B" w:rsidRPr="00B07F2E" w:rsidRDefault="009B360B" w:rsidP="005014EB">
      <w:pPr>
        <w:pStyle w:val="funkcijas"/>
        <w:spacing w:after="120"/>
        <w:rPr>
          <w:rFonts w:eastAsia="Calibri"/>
          <w:noProof/>
        </w:rPr>
      </w:pPr>
      <w:r w:rsidRPr="00B07F2E">
        <w:rPr>
          <w:rFonts w:eastAsia="Calibri"/>
          <w:noProof/>
        </w:rPr>
        <w:t>Apakšprogrammas mērķis:</w:t>
      </w:r>
    </w:p>
    <w:p w:rsidR="009B360B" w:rsidRPr="00B07F2E" w:rsidRDefault="009B360B" w:rsidP="00FE5DBB">
      <w:pPr>
        <w:spacing w:after="120"/>
        <w:ind w:firstLine="720"/>
        <w:rPr>
          <w:noProof/>
          <w:szCs w:val="24"/>
        </w:rPr>
      </w:pPr>
      <w:r w:rsidRPr="00B07F2E">
        <w:rPr>
          <w:noProof/>
        </w:rPr>
        <w:t xml:space="preserve">sniegt iespēju pacientam aizstāvēt savas tiesības un ārpus tiesas procesa kārtībā, kas ir ievērojami pieejamāks un ātrāks, saņemt atlīdzību </w:t>
      </w:r>
      <w:r w:rsidRPr="00B07F2E">
        <w:rPr>
          <w:noProof/>
          <w:szCs w:val="24"/>
          <w:lang w:eastAsia="lv-LV"/>
        </w:rPr>
        <w:t>par viņa dzīvībai vai veselībai nodarīto kaitējumu, kuru ar savu darbību vai bezdarbību nodarījušas ārstniecības iestādē strādājošās ārstniecības personas vai radījuši apstākļi ārstniecības laikā, kā arī tiesības uz atlīdzību par izdevumiem, kas saistīti ar ārstniecību, ja ārstniecība ir bijusi nepieciešama, lai novērstu vai mazinātu ārstniecības personas vai apstākļu ārstniecības laikā nodarītā kaitējuma nelabvēlīgās sekas pacienta dzīvībai vai veselībai.</w:t>
      </w:r>
      <w:r w:rsidRPr="00B07F2E">
        <w:rPr>
          <w:noProof/>
        </w:rPr>
        <w:t xml:space="preserve"> Savukārt ārstniecības personām</w:t>
      </w:r>
      <w:r>
        <w:rPr>
          <w:noProof/>
        </w:rPr>
        <w:t xml:space="preserve"> </w:t>
      </w:r>
      <w:r w:rsidRPr="00B07F2E">
        <w:rPr>
          <w:noProof/>
        </w:rPr>
        <w:t xml:space="preserve">- nodrošināt iespēju aizsargāt savas profesionālās darbības un tās iespējamo seku risku. </w:t>
      </w:r>
      <w:r w:rsidRPr="00B07F2E">
        <w:rPr>
          <w:rFonts w:eastAsia="Calibri"/>
          <w:noProof/>
        </w:rPr>
        <w:t xml:space="preserve">Apakšprogrammas ietvaros </w:t>
      </w:r>
      <w:r w:rsidRPr="00B07F2E">
        <w:rPr>
          <w:rFonts w:eastAsia="Calibri"/>
          <w:noProof/>
        </w:rPr>
        <w:lastRenderedPageBreak/>
        <w:t>tiek nodrošināta</w:t>
      </w:r>
      <w:r w:rsidRPr="00B07F2E">
        <w:rPr>
          <w:noProof/>
          <w:szCs w:val="24"/>
          <w:lang w:eastAsia="lv-LV"/>
        </w:rPr>
        <w:t xml:space="preserve"> Eiropas Parlamenta un Padomes 2011.</w:t>
      </w:r>
      <w:r>
        <w:rPr>
          <w:noProof/>
          <w:szCs w:val="24"/>
          <w:lang w:eastAsia="lv-LV"/>
        </w:rPr>
        <w:t xml:space="preserve"> </w:t>
      </w:r>
      <w:r w:rsidRPr="00B07F2E">
        <w:rPr>
          <w:noProof/>
          <w:szCs w:val="24"/>
          <w:lang w:eastAsia="lv-LV"/>
        </w:rPr>
        <w:t>gada 9.</w:t>
      </w:r>
      <w:r>
        <w:rPr>
          <w:noProof/>
          <w:szCs w:val="24"/>
          <w:lang w:eastAsia="lv-LV"/>
        </w:rPr>
        <w:t xml:space="preserve"> </w:t>
      </w:r>
      <w:r w:rsidRPr="00B07F2E">
        <w:rPr>
          <w:noProof/>
          <w:szCs w:val="24"/>
          <w:lang w:eastAsia="lv-LV"/>
        </w:rPr>
        <w:t>marta direktīvas 2011/24/ES par pacientu tiesību piemērošanu pārrobežu veselības aprūpē izpilde</w:t>
      </w:r>
      <w:r w:rsidRPr="00B07F2E">
        <w:rPr>
          <w:noProof/>
          <w:szCs w:val="24"/>
        </w:rPr>
        <w:t>.</w:t>
      </w:r>
    </w:p>
    <w:p w:rsidR="009B360B" w:rsidRPr="00B07F2E" w:rsidRDefault="009B360B" w:rsidP="005014EB">
      <w:pPr>
        <w:spacing w:before="120" w:after="120"/>
        <w:ind w:firstLine="0"/>
        <w:rPr>
          <w:rFonts w:eastAsia="Calibri"/>
          <w:bCs/>
          <w:noProof/>
          <w:u w:val="single"/>
        </w:rPr>
      </w:pPr>
      <w:r w:rsidRPr="00B07F2E">
        <w:rPr>
          <w:rFonts w:eastAsia="Calibri"/>
          <w:bCs/>
          <w:noProof/>
          <w:u w:val="single"/>
        </w:rPr>
        <w:t>Galvenās aktivitātes:</w:t>
      </w:r>
    </w:p>
    <w:p w:rsidR="009B360B" w:rsidRPr="00B07F2E" w:rsidRDefault="009B360B" w:rsidP="00FE5DBB">
      <w:pPr>
        <w:spacing w:after="120"/>
        <w:ind w:firstLine="720"/>
        <w:rPr>
          <w:noProof/>
          <w:szCs w:val="24"/>
        </w:rPr>
      </w:pPr>
      <w:r w:rsidRPr="00B07F2E">
        <w:rPr>
          <w:rFonts w:eastAsia="Calibri"/>
          <w:noProof/>
        </w:rPr>
        <w:t xml:space="preserve">pacientu prasījumi par viņu dzīvībai vai veselībai nodarīto kaitējumu </w:t>
      </w:r>
      <w:r w:rsidRPr="00B07F2E">
        <w:rPr>
          <w:noProof/>
          <w:szCs w:val="24"/>
        </w:rPr>
        <w:t>tiek izskatīti administratīvā procesa ietvaros. Nacionālais veselības dienests</w:t>
      </w:r>
      <w:r w:rsidRPr="00B07F2E">
        <w:rPr>
          <w:noProof/>
          <w:szCs w:val="24"/>
          <w:lang w:eastAsia="lv-LV"/>
        </w:rPr>
        <w:t xml:space="preserve">, pamatojoties uz Veselības inspekcijas atzinumu, izmaksā atlīdzību no Ārstniecības riska fonda par pacienta dzīvībai vai veselībai nodarīto kaitējumu, kā arī atlīdzību par ārstniecības izdevumiem. </w:t>
      </w:r>
      <w:r w:rsidRPr="00B07F2E">
        <w:rPr>
          <w:noProof/>
          <w:szCs w:val="24"/>
        </w:rPr>
        <w:t xml:space="preserve">Pacientam no Ārstniecības riska fonda ir tiesības saņemt atlīdzību par dzīvībai vai veselībai nodarīto kaitējumu (arī morālo kaitējumu) - nodarītā kaitējuma apmērā, bet ne vairāk kā 142 290 </w:t>
      </w:r>
      <w:r w:rsidRPr="00B07F2E">
        <w:rPr>
          <w:i/>
          <w:noProof/>
          <w:szCs w:val="24"/>
        </w:rPr>
        <w:t>euro</w:t>
      </w:r>
      <w:r w:rsidRPr="00B07F2E">
        <w:rPr>
          <w:noProof/>
          <w:szCs w:val="24"/>
        </w:rPr>
        <w:t xml:space="preserve">, </w:t>
      </w:r>
      <w:r w:rsidRPr="00B07F2E">
        <w:rPr>
          <w:iCs/>
          <w:noProof/>
        </w:rPr>
        <w:t xml:space="preserve">kā arī par </w:t>
      </w:r>
      <w:r w:rsidRPr="00B07F2E">
        <w:rPr>
          <w:noProof/>
        </w:rPr>
        <w:t xml:space="preserve">ārstniecības izdevumiem - radīto izdevumu apmērā, bet ne vairāk kā 28 460 </w:t>
      </w:r>
      <w:r w:rsidRPr="00B07F2E">
        <w:rPr>
          <w:i/>
          <w:iCs/>
          <w:noProof/>
        </w:rPr>
        <w:t>euro.</w:t>
      </w:r>
    </w:p>
    <w:p w:rsidR="009B360B" w:rsidRPr="00B07F2E" w:rsidRDefault="009B360B" w:rsidP="009B360B">
      <w:pPr>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5014EB">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rHeight w:val="113"/>
          <w:tblHeader/>
        </w:trPr>
        <w:tc>
          <w:tcPr>
            <w:tcW w:w="3402"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1 211 333</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1 421 386</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1 871 386</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1 421 386</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1 421 386</w:t>
            </w:r>
          </w:p>
        </w:tc>
      </w:tr>
      <w:tr w:rsidR="009B360B" w:rsidRPr="00B07F2E" w:rsidTr="00610CEF">
        <w:tc>
          <w:tcPr>
            <w:tcW w:w="3402" w:type="dxa"/>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210 053</w:t>
            </w:r>
          </w:p>
        </w:tc>
        <w:tc>
          <w:tcPr>
            <w:tcW w:w="1134" w:type="dxa"/>
          </w:tcPr>
          <w:p w:rsidR="009B360B" w:rsidRPr="00B07F2E" w:rsidRDefault="009B360B" w:rsidP="00610CEF">
            <w:pPr>
              <w:pStyle w:val="tabteksts"/>
              <w:jc w:val="right"/>
              <w:rPr>
                <w:noProof/>
              </w:rPr>
            </w:pPr>
            <w:r w:rsidRPr="00B07F2E">
              <w:rPr>
                <w:noProof/>
              </w:rPr>
              <w:t>450 000</w:t>
            </w:r>
          </w:p>
        </w:tc>
        <w:tc>
          <w:tcPr>
            <w:tcW w:w="1134" w:type="dxa"/>
          </w:tcPr>
          <w:p w:rsidR="009B360B" w:rsidRPr="00B07F2E" w:rsidRDefault="009B360B" w:rsidP="00610CEF">
            <w:pPr>
              <w:pStyle w:val="tabteksts"/>
              <w:jc w:val="right"/>
              <w:rPr>
                <w:noProof/>
              </w:rPr>
            </w:pPr>
            <w:r w:rsidRPr="00B07F2E">
              <w:rPr>
                <w:noProof/>
              </w:rPr>
              <w:t>-450 000</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17,3</w:t>
            </w:r>
          </w:p>
        </w:tc>
        <w:tc>
          <w:tcPr>
            <w:tcW w:w="1134" w:type="dxa"/>
          </w:tcPr>
          <w:p w:rsidR="009B360B" w:rsidRPr="00B07F2E" w:rsidRDefault="009B360B" w:rsidP="00610CEF">
            <w:pPr>
              <w:pStyle w:val="tabteksts"/>
              <w:jc w:val="right"/>
              <w:rPr>
                <w:noProof/>
              </w:rPr>
            </w:pPr>
            <w:r w:rsidRPr="00B07F2E">
              <w:rPr>
                <w:noProof/>
              </w:rPr>
              <w:t>31,7</w:t>
            </w:r>
          </w:p>
        </w:tc>
        <w:tc>
          <w:tcPr>
            <w:tcW w:w="1134" w:type="dxa"/>
          </w:tcPr>
          <w:p w:rsidR="009B360B" w:rsidRPr="00B07F2E" w:rsidRDefault="009B360B" w:rsidP="00610CEF">
            <w:pPr>
              <w:pStyle w:val="tabteksts"/>
              <w:jc w:val="right"/>
              <w:rPr>
                <w:noProof/>
              </w:rPr>
            </w:pPr>
            <w:r w:rsidRPr="00B07F2E">
              <w:rPr>
                <w:noProof/>
              </w:rPr>
              <w:t>-24,0</w:t>
            </w:r>
          </w:p>
        </w:tc>
        <w:tc>
          <w:tcPr>
            <w:tcW w:w="1134" w:type="dxa"/>
          </w:tcPr>
          <w:p w:rsidR="009B360B" w:rsidRPr="00B07F2E" w:rsidRDefault="009B360B" w:rsidP="00610CEF">
            <w:pPr>
              <w:pStyle w:val="tabteksts"/>
              <w:jc w:val="center"/>
              <w:rPr>
                <w:noProof/>
              </w:rPr>
            </w:pPr>
            <w:r w:rsidRPr="00B07F2E">
              <w:rPr>
                <w:noProof/>
              </w:rPr>
              <w:t>-</w:t>
            </w:r>
          </w:p>
        </w:tc>
      </w:tr>
    </w:tbl>
    <w:p w:rsidR="009B360B" w:rsidRPr="00B07F2E" w:rsidRDefault="009B360B" w:rsidP="009B6152">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B360B" w:rsidRPr="00B07F2E" w:rsidTr="00610CEF">
        <w:trPr>
          <w:tblHeader/>
        </w:trPr>
        <w:tc>
          <w:tcPr>
            <w:tcW w:w="5241"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241"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7" w:type="dxa"/>
            <w:shd w:val="clear" w:color="auto" w:fill="D9D9D9" w:themeFill="background1" w:themeFillShade="D9"/>
          </w:tcPr>
          <w:p w:rsidR="009B360B" w:rsidRPr="00B07F2E" w:rsidRDefault="009B360B" w:rsidP="00610CEF">
            <w:pPr>
              <w:ind w:firstLine="0"/>
              <w:jc w:val="center"/>
              <w:rPr>
                <w:b/>
                <w:noProof/>
                <w:sz w:val="18"/>
                <w:szCs w:val="18"/>
              </w:rPr>
            </w:pPr>
            <w:r w:rsidRPr="00B07F2E">
              <w:rPr>
                <w:b/>
                <w:sz w:val="18"/>
                <w:szCs w:val="18"/>
              </w:rPr>
              <w:t>-</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sz w:val="18"/>
                <w:szCs w:val="18"/>
              </w:rPr>
              <w:t>450 000</w:t>
            </w:r>
          </w:p>
        </w:tc>
        <w:tc>
          <w:tcPr>
            <w:tcW w:w="1277"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sz w:val="18"/>
                <w:szCs w:val="18"/>
              </w:rPr>
              <w:t>450 000</w:t>
            </w:r>
          </w:p>
        </w:tc>
      </w:tr>
      <w:tr w:rsidR="009B360B" w:rsidRPr="00B07F2E" w:rsidTr="00610CEF">
        <w:trPr>
          <w:tblHeader/>
        </w:trPr>
        <w:tc>
          <w:tcPr>
            <w:tcW w:w="9072" w:type="dxa"/>
            <w:gridSpan w:val="4"/>
          </w:tcPr>
          <w:p w:rsidR="009B360B" w:rsidRPr="00B07F2E" w:rsidRDefault="009B360B" w:rsidP="00610CEF">
            <w:pPr>
              <w:ind w:firstLine="314"/>
              <w:rPr>
                <w:noProof/>
                <w:sz w:val="16"/>
                <w:szCs w:val="24"/>
              </w:rPr>
            </w:pPr>
            <w:r w:rsidRPr="00B07F2E">
              <w:rPr>
                <w:i/>
                <w:noProof/>
                <w:sz w:val="18"/>
                <w:szCs w:val="18"/>
                <w:lang w:eastAsia="lv-LV"/>
              </w:rPr>
              <w:t>t. sk.:</w:t>
            </w:r>
          </w:p>
        </w:tc>
      </w:tr>
      <w:tr w:rsidR="009B360B" w:rsidRPr="00B07F2E" w:rsidTr="00610CEF">
        <w:trPr>
          <w:trHeight w:val="227"/>
          <w:tblHeader/>
        </w:trPr>
        <w:tc>
          <w:tcPr>
            <w:tcW w:w="5241"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77" w:type="dxa"/>
            <w:shd w:val="clear" w:color="auto" w:fill="F2F2F2" w:themeFill="background1" w:themeFillShade="F2"/>
          </w:tcPr>
          <w:p w:rsidR="009B360B" w:rsidRPr="00B07F2E" w:rsidRDefault="009B360B" w:rsidP="00610CEF">
            <w:pPr>
              <w:ind w:firstLine="0"/>
              <w:jc w:val="center"/>
              <w:rPr>
                <w:noProof/>
                <w:sz w:val="18"/>
                <w:szCs w:val="18"/>
              </w:rPr>
            </w:pPr>
            <w:r w:rsidRPr="00B07F2E">
              <w:rPr>
                <w:sz w:val="18"/>
                <w:szCs w:val="18"/>
              </w:rPr>
              <w:t>-</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sz w:val="18"/>
                <w:szCs w:val="18"/>
              </w:rPr>
              <w:t>450 000</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sz w:val="18"/>
                <w:szCs w:val="18"/>
              </w:rPr>
              <w:t>450 000</w:t>
            </w:r>
          </w:p>
        </w:tc>
      </w:tr>
      <w:tr w:rsidR="009B360B" w:rsidRPr="00B07F2E" w:rsidTr="00610CEF">
        <w:trPr>
          <w:trHeight w:val="603"/>
          <w:tblHeader/>
        </w:trPr>
        <w:tc>
          <w:tcPr>
            <w:tcW w:w="5241" w:type="dxa"/>
          </w:tcPr>
          <w:p w:rsidR="009B360B" w:rsidRPr="00B07F2E" w:rsidRDefault="009B360B" w:rsidP="00610CEF">
            <w:pPr>
              <w:ind w:firstLine="0"/>
              <w:rPr>
                <w:bCs/>
                <w:i/>
                <w:noProof/>
                <w:sz w:val="18"/>
                <w:szCs w:val="18"/>
              </w:rPr>
            </w:pPr>
            <w:r w:rsidRPr="00B07F2E">
              <w:rPr>
                <w:bCs/>
                <w:i/>
                <w:sz w:val="18"/>
                <w:szCs w:val="18"/>
              </w:rPr>
              <w:t>Palielināti izdevumi</w:t>
            </w:r>
            <w:r w:rsidRPr="00B07F2E">
              <w:rPr>
                <w:bCs/>
                <w:i/>
                <w:noProof/>
                <w:sz w:val="18"/>
                <w:szCs w:val="18"/>
              </w:rPr>
              <w:t xml:space="preserve"> izmaksām pacientiem no Ārstniecības riska fonda, </w:t>
            </w:r>
            <w:r>
              <w:rPr>
                <w:bCs/>
                <w:i/>
                <w:noProof/>
                <w:sz w:val="18"/>
                <w:szCs w:val="18"/>
              </w:rPr>
              <w:t>finansēšanai novirzot maksas pakalpojumu un citu pašu ieņēmumu naudas līdzekļu atlikumu</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tcPr>
          <w:p w:rsidR="009B360B" w:rsidRPr="00B07F2E" w:rsidRDefault="009B360B" w:rsidP="00610CEF">
            <w:pPr>
              <w:ind w:firstLine="0"/>
              <w:jc w:val="right"/>
              <w:rPr>
                <w:noProof/>
                <w:sz w:val="18"/>
                <w:szCs w:val="18"/>
              </w:rPr>
            </w:pPr>
            <w:r w:rsidRPr="00B07F2E">
              <w:rPr>
                <w:noProof/>
                <w:sz w:val="18"/>
                <w:szCs w:val="18"/>
              </w:rPr>
              <w:t>450 000</w:t>
            </w:r>
          </w:p>
          <w:p w:rsidR="009B360B" w:rsidRPr="00B07F2E" w:rsidRDefault="009B360B" w:rsidP="00610CEF">
            <w:pPr>
              <w:jc w:val="center"/>
              <w:rPr>
                <w:sz w:val="18"/>
                <w:szCs w:val="18"/>
              </w:rPr>
            </w:pPr>
          </w:p>
        </w:tc>
        <w:tc>
          <w:tcPr>
            <w:tcW w:w="1277" w:type="dxa"/>
          </w:tcPr>
          <w:p w:rsidR="009B360B" w:rsidRPr="00B07F2E" w:rsidRDefault="009B360B" w:rsidP="00610CEF">
            <w:pPr>
              <w:ind w:firstLine="0"/>
              <w:jc w:val="right"/>
              <w:rPr>
                <w:noProof/>
                <w:sz w:val="18"/>
                <w:szCs w:val="18"/>
              </w:rPr>
            </w:pPr>
            <w:r w:rsidRPr="00B07F2E">
              <w:rPr>
                <w:noProof/>
                <w:sz w:val="18"/>
                <w:szCs w:val="18"/>
              </w:rPr>
              <w:t>450 000</w:t>
            </w:r>
          </w:p>
        </w:tc>
      </w:tr>
    </w:tbl>
    <w:p w:rsidR="009B360B" w:rsidRPr="00B07F2E" w:rsidRDefault="009B360B" w:rsidP="009B6152">
      <w:pPr>
        <w:pStyle w:val="Tabuluvirsraksti"/>
        <w:spacing w:before="240" w:after="240"/>
        <w:rPr>
          <w:b/>
          <w:noProof/>
        </w:rPr>
      </w:pPr>
      <w:r w:rsidRPr="00B07F2E">
        <w:rPr>
          <w:b/>
          <w:noProof/>
        </w:rPr>
        <w:t>46.00.00 Veselības nozares uzraudzība</w:t>
      </w:r>
    </w:p>
    <w:p w:rsidR="009B360B" w:rsidRPr="00B07F2E" w:rsidRDefault="009B360B" w:rsidP="009B6152">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8 310 789</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8 824 188</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10 048 511</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10 069 467</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10 069 467</w:t>
            </w:r>
          </w:p>
        </w:tc>
      </w:tr>
      <w:tr w:rsidR="009B360B" w:rsidRPr="00B07F2E" w:rsidTr="00610CEF">
        <w:tc>
          <w:tcPr>
            <w:tcW w:w="3402" w:type="dxa"/>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513 399</w:t>
            </w:r>
          </w:p>
        </w:tc>
        <w:tc>
          <w:tcPr>
            <w:tcW w:w="1134" w:type="dxa"/>
          </w:tcPr>
          <w:p w:rsidR="009B360B" w:rsidRPr="00B07F2E" w:rsidRDefault="009B360B" w:rsidP="00610CEF">
            <w:pPr>
              <w:pStyle w:val="tabteksts"/>
              <w:jc w:val="right"/>
              <w:rPr>
                <w:noProof/>
              </w:rPr>
            </w:pPr>
            <w:r w:rsidRPr="00B07F2E">
              <w:rPr>
                <w:noProof/>
              </w:rPr>
              <w:t>1 224 323</w:t>
            </w:r>
          </w:p>
        </w:tc>
        <w:tc>
          <w:tcPr>
            <w:tcW w:w="1134" w:type="dxa"/>
          </w:tcPr>
          <w:p w:rsidR="009B360B" w:rsidRPr="00B07F2E" w:rsidRDefault="009B360B" w:rsidP="00610CEF">
            <w:pPr>
              <w:pStyle w:val="tabteksts"/>
              <w:jc w:val="right"/>
              <w:rPr>
                <w:noProof/>
              </w:rPr>
            </w:pPr>
            <w:r w:rsidRPr="00B07F2E">
              <w:rPr>
                <w:noProof/>
              </w:rPr>
              <w:t>20 956</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6,2</w:t>
            </w:r>
          </w:p>
        </w:tc>
        <w:tc>
          <w:tcPr>
            <w:tcW w:w="1134" w:type="dxa"/>
          </w:tcPr>
          <w:p w:rsidR="009B360B" w:rsidRPr="00B07F2E" w:rsidRDefault="009B360B" w:rsidP="00610CEF">
            <w:pPr>
              <w:pStyle w:val="tabteksts"/>
              <w:jc w:val="right"/>
              <w:rPr>
                <w:noProof/>
              </w:rPr>
            </w:pPr>
            <w:r w:rsidRPr="00B07F2E">
              <w:rPr>
                <w:noProof/>
              </w:rPr>
              <w:t>13,9</w:t>
            </w:r>
          </w:p>
        </w:tc>
        <w:tc>
          <w:tcPr>
            <w:tcW w:w="1134" w:type="dxa"/>
          </w:tcPr>
          <w:p w:rsidR="009B360B" w:rsidRPr="00B07F2E" w:rsidRDefault="009B360B" w:rsidP="00610CEF">
            <w:pPr>
              <w:pStyle w:val="tabteksts"/>
              <w:jc w:val="right"/>
              <w:rPr>
                <w:noProof/>
              </w:rPr>
            </w:pPr>
            <w:r w:rsidRPr="00B07F2E">
              <w:rPr>
                <w:noProof/>
              </w:rPr>
              <w:t>0,2</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jc w:val="both"/>
              <w:rPr>
                <w:noProof/>
                <w:lang w:eastAsia="lv-LV"/>
              </w:rPr>
            </w:pPr>
            <w:r w:rsidRPr="00B07F2E">
              <w:rPr>
                <w:noProof/>
                <w:lang w:eastAsia="lv-LV"/>
              </w:rPr>
              <w:t xml:space="preserve">Atlīdzība, </w:t>
            </w:r>
            <w:r w:rsidRPr="00B07F2E">
              <w:rPr>
                <w:i/>
                <w:noProof/>
                <w:lang w:eastAsia="lv-LV"/>
              </w:rPr>
              <w:t>euro</w:t>
            </w:r>
          </w:p>
        </w:tc>
        <w:tc>
          <w:tcPr>
            <w:tcW w:w="1134" w:type="dxa"/>
          </w:tcPr>
          <w:p w:rsidR="009B360B" w:rsidRPr="00B07F2E" w:rsidRDefault="009B360B" w:rsidP="00610CEF">
            <w:pPr>
              <w:pStyle w:val="tabteksts"/>
              <w:jc w:val="right"/>
              <w:rPr>
                <w:noProof/>
              </w:rPr>
            </w:pPr>
            <w:r w:rsidRPr="00B07F2E">
              <w:rPr>
                <w:noProof/>
              </w:rPr>
              <w:t>6 297 160</w:t>
            </w:r>
          </w:p>
        </w:tc>
        <w:tc>
          <w:tcPr>
            <w:tcW w:w="1134" w:type="dxa"/>
          </w:tcPr>
          <w:p w:rsidR="009B360B" w:rsidRPr="00B07F2E" w:rsidRDefault="009B360B" w:rsidP="00610CEF">
            <w:pPr>
              <w:pStyle w:val="tabteksts"/>
              <w:jc w:val="right"/>
              <w:rPr>
                <w:bCs/>
                <w:noProof/>
              </w:rPr>
            </w:pPr>
            <w:r w:rsidRPr="00B07F2E">
              <w:rPr>
                <w:bCs/>
                <w:noProof/>
              </w:rPr>
              <w:t>6 786 168</w:t>
            </w:r>
          </w:p>
        </w:tc>
        <w:tc>
          <w:tcPr>
            <w:tcW w:w="1134" w:type="dxa"/>
            <w:vAlign w:val="center"/>
          </w:tcPr>
          <w:p w:rsidR="009B360B" w:rsidRPr="00B07F2E" w:rsidRDefault="009B360B" w:rsidP="00610CEF">
            <w:pPr>
              <w:pStyle w:val="tabteksts"/>
              <w:jc w:val="right"/>
              <w:rPr>
                <w:bCs/>
                <w:noProof/>
              </w:rPr>
            </w:pPr>
            <w:r w:rsidRPr="00B07F2E">
              <w:rPr>
                <w:sz w:val="20"/>
              </w:rPr>
              <w:t>7 833 455</w:t>
            </w:r>
          </w:p>
        </w:tc>
        <w:tc>
          <w:tcPr>
            <w:tcW w:w="1134" w:type="dxa"/>
            <w:vAlign w:val="center"/>
          </w:tcPr>
          <w:p w:rsidR="009B360B" w:rsidRPr="00B07F2E" w:rsidRDefault="009B360B" w:rsidP="00610CEF">
            <w:pPr>
              <w:pStyle w:val="tabteksts"/>
              <w:jc w:val="right"/>
              <w:rPr>
                <w:bCs/>
                <w:noProof/>
              </w:rPr>
            </w:pPr>
            <w:r w:rsidRPr="00B07F2E">
              <w:rPr>
                <w:sz w:val="20"/>
              </w:rPr>
              <w:t>7 833 455</w:t>
            </w:r>
          </w:p>
        </w:tc>
        <w:tc>
          <w:tcPr>
            <w:tcW w:w="1134" w:type="dxa"/>
            <w:vAlign w:val="center"/>
          </w:tcPr>
          <w:p w:rsidR="009B360B" w:rsidRPr="00B07F2E" w:rsidRDefault="009B360B" w:rsidP="00610CEF">
            <w:pPr>
              <w:pStyle w:val="tabteksts"/>
              <w:jc w:val="right"/>
              <w:rPr>
                <w:bCs/>
                <w:noProof/>
              </w:rPr>
            </w:pPr>
            <w:r w:rsidRPr="00B07F2E">
              <w:rPr>
                <w:sz w:val="20"/>
              </w:rPr>
              <w:t>7 833 455</w:t>
            </w:r>
          </w:p>
        </w:tc>
      </w:tr>
      <w:tr w:rsidR="009B360B" w:rsidRPr="00B07F2E" w:rsidTr="00610CEF">
        <w:trPr>
          <w:trHeight w:val="227"/>
        </w:trPr>
        <w:tc>
          <w:tcPr>
            <w:tcW w:w="3402" w:type="dxa"/>
          </w:tcPr>
          <w:p w:rsidR="009B360B" w:rsidRPr="00B07F2E" w:rsidRDefault="009B360B" w:rsidP="00610CEF">
            <w:pPr>
              <w:pStyle w:val="tabteksts"/>
              <w:jc w:val="both"/>
              <w:rPr>
                <w:noProof/>
                <w:szCs w:val="18"/>
                <w:lang w:eastAsia="lv-LV"/>
              </w:rPr>
            </w:pPr>
            <w:r w:rsidRPr="00B07F2E">
              <w:rPr>
                <w:noProof/>
                <w:szCs w:val="18"/>
              </w:rPr>
              <w:t>Vidējais amata vietu skaits gadā</w:t>
            </w:r>
          </w:p>
        </w:tc>
        <w:tc>
          <w:tcPr>
            <w:tcW w:w="1134" w:type="dxa"/>
          </w:tcPr>
          <w:p w:rsidR="009B360B" w:rsidRPr="00B07F2E" w:rsidRDefault="009B360B" w:rsidP="00610CEF">
            <w:pPr>
              <w:pStyle w:val="tabteksts"/>
              <w:jc w:val="right"/>
              <w:rPr>
                <w:noProof/>
              </w:rPr>
            </w:pPr>
            <w:r w:rsidRPr="00B07F2E">
              <w:rPr>
                <w:noProof/>
              </w:rPr>
              <w:t>390</w:t>
            </w:r>
          </w:p>
        </w:tc>
        <w:tc>
          <w:tcPr>
            <w:tcW w:w="1134" w:type="dxa"/>
          </w:tcPr>
          <w:p w:rsidR="009B360B" w:rsidRPr="00B07F2E" w:rsidRDefault="009B360B" w:rsidP="00610CEF">
            <w:pPr>
              <w:pStyle w:val="tabteksts"/>
              <w:jc w:val="right"/>
              <w:rPr>
                <w:bCs/>
                <w:noProof/>
              </w:rPr>
            </w:pPr>
            <w:r w:rsidRPr="00B07F2E">
              <w:rPr>
                <w:bCs/>
                <w:noProof/>
              </w:rPr>
              <w:t>390</w:t>
            </w:r>
          </w:p>
        </w:tc>
        <w:tc>
          <w:tcPr>
            <w:tcW w:w="1134" w:type="dxa"/>
          </w:tcPr>
          <w:p w:rsidR="009B360B" w:rsidRPr="00B07F2E" w:rsidRDefault="009B360B" w:rsidP="00610CEF">
            <w:pPr>
              <w:pStyle w:val="tabteksts"/>
              <w:jc w:val="right"/>
              <w:rPr>
                <w:bCs/>
                <w:noProof/>
              </w:rPr>
            </w:pPr>
            <w:r w:rsidRPr="00B07F2E">
              <w:rPr>
                <w:bCs/>
                <w:noProof/>
              </w:rPr>
              <w:t>389</w:t>
            </w:r>
          </w:p>
        </w:tc>
        <w:tc>
          <w:tcPr>
            <w:tcW w:w="1134" w:type="dxa"/>
          </w:tcPr>
          <w:p w:rsidR="009B360B" w:rsidRPr="00B07F2E" w:rsidRDefault="009B360B" w:rsidP="00610CEF">
            <w:pPr>
              <w:pStyle w:val="tabteksts"/>
              <w:jc w:val="right"/>
              <w:rPr>
                <w:bCs/>
                <w:noProof/>
              </w:rPr>
            </w:pPr>
            <w:r w:rsidRPr="00B07F2E">
              <w:rPr>
                <w:bCs/>
                <w:noProof/>
              </w:rPr>
              <w:t>389</w:t>
            </w:r>
          </w:p>
        </w:tc>
        <w:tc>
          <w:tcPr>
            <w:tcW w:w="1134" w:type="dxa"/>
          </w:tcPr>
          <w:p w:rsidR="009B360B" w:rsidRPr="00B07F2E" w:rsidRDefault="009B360B" w:rsidP="00610CEF">
            <w:pPr>
              <w:pStyle w:val="tabteksts"/>
              <w:jc w:val="right"/>
              <w:rPr>
                <w:bCs/>
                <w:noProof/>
              </w:rPr>
            </w:pPr>
            <w:r w:rsidRPr="00B07F2E">
              <w:rPr>
                <w:bCs/>
                <w:noProof/>
              </w:rPr>
              <w:t>389</w:t>
            </w:r>
          </w:p>
        </w:tc>
      </w:tr>
      <w:tr w:rsidR="009B360B" w:rsidRPr="00B07F2E" w:rsidTr="00610CEF">
        <w:tc>
          <w:tcPr>
            <w:tcW w:w="3402" w:type="dxa"/>
          </w:tcPr>
          <w:p w:rsidR="009B360B" w:rsidRPr="00B07F2E" w:rsidRDefault="009B360B" w:rsidP="00610CEF">
            <w:pPr>
              <w:pStyle w:val="tabteksts"/>
              <w:jc w:val="both"/>
              <w:rPr>
                <w:noProof/>
                <w:szCs w:val="18"/>
                <w:lang w:eastAsia="lv-LV"/>
              </w:rPr>
            </w:pPr>
            <w:r w:rsidRPr="00B07F2E">
              <w:rPr>
                <w:noProof/>
                <w:szCs w:val="18"/>
              </w:rPr>
              <w:t xml:space="preserve">Vidējā atlīdzība amata vietai </w:t>
            </w:r>
            <w:r w:rsidRPr="00B07F2E">
              <w:rPr>
                <w:noProof/>
                <w:szCs w:val="18"/>
                <w:lang w:eastAsia="lv-LV"/>
              </w:rPr>
              <w:t xml:space="preserve">(mēnesī), </w:t>
            </w:r>
            <w:r w:rsidRPr="00B07F2E">
              <w:rPr>
                <w:i/>
                <w:noProof/>
                <w:szCs w:val="18"/>
              </w:rPr>
              <w:t>euro</w:t>
            </w:r>
          </w:p>
        </w:tc>
        <w:tc>
          <w:tcPr>
            <w:tcW w:w="1134" w:type="dxa"/>
          </w:tcPr>
          <w:p w:rsidR="009B360B" w:rsidRPr="00B07F2E" w:rsidRDefault="009B360B" w:rsidP="00610CEF">
            <w:pPr>
              <w:pStyle w:val="tabteksts"/>
              <w:jc w:val="right"/>
              <w:rPr>
                <w:noProof/>
              </w:rPr>
            </w:pPr>
            <w:r w:rsidRPr="00B07F2E">
              <w:rPr>
                <w:noProof/>
              </w:rPr>
              <w:t>1 344,3</w:t>
            </w:r>
          </w:p>
        </w:tc>
        <w:tc>
          <w:tcPr>
            <w:tcW w:w="1134" w:type="dxa"/>
          </w:tcPr>
          <w:p w:rsidR="009B360B" w:rsidRPr="00B07F2E" w:rsidRDefault="009B360B" w:rsidP="00610CEF">
            <w:pPr>
              <w:pStyle w:val="tabteksts"/>
              <w:jc w:val="right"/>
              <w:rPr>
                <w:bCs/>
                <w:noProof/>
              </w:rPr>
            </w:pPr>
            <w:r w:rsidRPr="00B07F2E">
              <w:rPr>
                <w:bCs/>
                <w:noProof/>
              </w:rPr>
              <w:t>1 447,49</w:t>
            </w:r>
          </w:p>
        </w:tc>
        <w:tc>
          <w:tcPr>
            <w:tcW w:w="1134" w:type="dxa"/>
          </w:tcPr>
          <w:p w:rsidR="009B360B" w:rsidRPr="00B07F2E" w:rsidRDefault="009B360B" w:rsidP="00610CEF">
            <w:pPr>
              <w:pStyle w:val="tabteksts"/>
              <w:jc w:val="right"/>
              <w:rPr>
                <w:bCs/>
                <w:noProof/>
              </w:rPr>
            </w:pPr>
            <w:r w:rsidRPr="00B07F2E">
              <w:rPr>
                <w:bCs/>
                <w:noProof/>
              </w:rPr>
              <w:t>1 675,6</w:t>
            </w:r>
          </w:p>
        </w:tc>
        <w:tc>
          <w:tcPr>
            <w:tcW w:w="1134" w:type="dxa"/>
          </w:tcPr>
          <w:p w:rsidR="009B360B" w:rsidRPr="00B07F2E" w:rsidRDefault="009B360B" w:rsidP="00610CEF">
            <w:pPr>
              <w:pStyle w:val="tabteksts"/>
              <w:jc w:val="right"/>
              <w:rPr>
                <w:bCs/>
                <w:noProof/>
              </w:rPr>
            </w:pPr>
            <w:r w:rsidRPr="00B07F2E">
              <w:rPr>
                <w:bCs/>
                <w:noProof/>
              </w:rPr>
              <w:t>1 675,6</w:t>
            </w:r>
          </w:p>
        </w:tc>
        <w:tc>
          <w:tcPr>
            <w:tcW w:w="1134" w:type="dxa"/>
          </w:tcPr>
          <w:p w:rsidR="009B360B" w:rsidRPr="00B07F2E" w:rsidRDefault="009B360B" w:rsidP="00610CEF">
            <w:pPr>
              <w:pStyle w:val="tabteksts"/>
              <w:jc w:val="right"/>
              <w:rPr>
                <w:bCs/>
                <w:noProof/>
              </w:rPr>
            </w:pPr>
            <w:r w:rsidRPr="00B07F2E">
              <w:rPr>
                <w:bCs/>
                <w:noProof/>
              </w:rPr>
              <w:t>1 675,6</w:t>
            </w:r>
          </w:p>
        </w:tc>
      </w:tr>
      <w:tr w:rsidR="009B360B" w:rsidRPr="00B07F2E" w:rsidTr="00610CEF">
        <w:tc>
          <w:tcPr>
            <w:tcW w:w="3402" w:type="dxa"/>
            <w:vAlign w:val="center"/>
          </w:tcPr>
          <w:p w:rsidR="009B360B" w:rsidRPr="00B07F2E" w:rsidRDefault="009B360B" w:rsidP="00610CEF">
            <w:pPr>
              <w:pStyle w:val="tabteksts"/>
              <w:jc w:val="both"/>
              <w:rPr>
                <w:noProof/>
                <w:szCs w:val="18"/>
                <w:lang w:eastAsia="lv-LV"/>
              </w:rPr>
            </w:pPr>
            <w:r w:rsidRPr="00B07F2E">
              <w:rPr>
                <w:noProof/>
                <w:szCs w:val="18"/>
                <w:lang w:eastAsia="lv-LV"/>
              </w:rPr>
              <w:t xml:space="preserve">Kopējā atlīdzība gadā par ārštata darbinieku un uz līgumattiecību pamata nodarbināto, kas nav amatu sarakstā, sniegtajiem pakalpojumiem, </w:t>
            </w:r>
            <w:r w:rsidRPr="00B07F2E">
              <w:rPr>
                <w:i/>
                <w:noProof/>
                <w:szCs w:val="18"/>
                <w:lang w:eastAsia="lv-LV"/>
              </w:rPr>
              <w:t>euro</w:t>
            </w:r>
          </w:p>
        </w:tc>
        <w:tc>
          <w:tcPr>
            <w:tcW w:w="1134" w:type="dxa"/>
          </w:tcPr>
          <w:p w:rsidR="009B360B" w:rsidRPr="00B07F2E" w:rsidRDefault="009B360B" w:rsidP="00610CEF">
            <w:pPr>
              <w:pStyle w:val="tabteksts"/>
              <w:jc w:val="right"/>
              <w:rPr>
                <w:noProof/>
              </w:rPr>
            </w:pPr>
            <w:r w:rsidRPr="00B07F2E">
              <w:rPr>
                <w:noProof/>
              </w:rPr>
              <w:t>5 648</w:t>
            </w:r>
          </w:p>
        </w:tc>
        <w:tc>
          <w:tcPr>
            <w:tcW w:w="1134" w:type="dxa"/>
          </w:tcPr>
          <w:p w:rsidR="009B360B" w:rsidRPr="00B07F2E" w:rsidRDefault="009B360B" w:rsidP="00610CEF">
            <w:pPr>
              <w:pStyle w:val="tabteksts"/>
              <w:jc w:val="right"/>
              <w:rPr>
                <w:bCs/>
                <w:noProof/>
              </w:rPr>
            </w:pPr>
            <w:r w:rsidRPr="00B07F2E">
              <w:rPr>
                <w:bCs/>
                <w:noProof/>
              </w:rPr>
              <w:t>11 913</w:t>
            </w:r>
          </w:p>
        </w:tc>
        <w:tc>
          <w:tcPr>
            <w:tcW w:w="1134" w:type="dxa"/>
          </w:tcPr>
          <w:p w:rsidR="009B360B" w:rsidRPr="00B07F2E" w:rsidRDefault="009B360B" w:rsidP="00610CEF">
            <w:pPr>
              <w:pStyle w:val="tabteksts"/>
              <w:jc w:val="right"/>
              <w:rPr>
                <w:bCs/>
                <w:noProof/>
              </w:rPr>
            </w:pPr>
            <w:r w:rsidRPr="00B07F2E">
              <w:rPr>
                <w:bCs/>
                <w:noProof/>
              </w:rPr>
              <w:t>11 865</w:t>
            </w:r>
          </w:p>
          <w:p w:rsidR="009B360B" w:rsidRPr="00B07F2E" w:rsidRDefault="009B360B" w:rsidP="00610CEF">
            <w:pPr>
              <w:pStyle w:val="tabteksts"/>
              <w:jc w:val="right"/>
              <w:rPr>
                <w:bCs/>
                <w:noProof/>
              </w:rPr>
            </w:pPr>
          </w:p>
        </w:tc>
        <w:tc>
          <w:tcPr>
            <w:tcW w:w="1134" w:type="dxa"/>
          </w:tcPr>
          <w:p w:rsidR="009B360B" w:rsidRPr="00B07F2E" w:rsidRDefault="009B360B" w:rsidP="00610CEF">
            <w:pPr>
              <w:pStyle w:val="tabteksts"/>
              <w:jc w:val="right"/>
              <w:rPr>
                <w:bCs/>
                <w:noProof/>
              </w:rPr>
            </w:pPr>
            <w:r w:rsidRPr="00B07F2E">
              <w:rPr>
                <w:bCs/>
                <w:noProof/>
              </w:rPr>
              <w:t>11 865</w:t>
            </w:r>
          </w:p>
        </w:tc>
        <w:tc>
          <w:tcPr>
            <w:tcW w:w="1134" w:type="dxa"/>
          </w:tcPr>
          <w:p w:rsidR="009B360B" w:rsidRPr="00B07F2E" w:rsidRDefault="009B360B" w:rsidP="00610CEF">
            <w:pPr>
              <w:pStyle w:val="tabteksts"/>
              <w:jc w:val="right"/>
              <w:rPr>
                <w:bCs/>
                <w:noProof/>
              </w:rPr>
            </w:pPr>
            <w:r w:rsidRPr="00B07F2E">
              <w:rPr>
                <w:bCs/>
                <w:noProof/>
              </w:rPr>
              <w:t>11 865</w:t>
            </w:r>
          </w:p>
        </w:tc>
      </w:tr>
    </w:tbl>
    <w:p w:rsidR="009B360B" w:rsidRPr="00B07F2E" w:rsidRDefault="009B360B" w:rsidP="009B6152">
      <w:pPr>
        <w:pStyle w:val="Tabuluvirsraksti"/>
        <w:spacing w:before="240" w:after="240"/>
        <w:rPr>
          <w:b/>
          <w:noProof/>
        </w:rPr>
      </w:pPr>
      <w:r w:rsidRPr="00B07F2E">
        <w:rPr>
          <w:b/>
          <w:noProof/>
        </w:rPr>
        <w:t>46.01.00 Uzraudzība un kontrole</w:t>
      </w:r>
    </w:p>
    <w:p w:rsidR="009B360B" w:rsidRPr="00B07F2E" w:rsidRDefault="009B360B" w:rsidP="009B6152">
      <w:pPr>
        <w:pStyle w:val="funkcijas"/>
        <w:spacing w:after="120"/>
        <w:rPr>
          <w:rFonts w:eastAsia="Calibri"/>
          <w:noProof/>
        </w:rPr>
      </w:pPr>
      <w:r w:rsidRPr="00B07F2E">
        <w:rPr>
          <w:rFonts w:eastAsia="Calibri"/>
          <w:noProof/>
        </w:rPr>
        <w:t>Apakšprogrammas mērķis:</w:t>
      </w:r>
    </w:p>
    <w:p w:rsidR="009B360B" w:rsidRPr="00B07F2E" w:rsidRDefault="009B360B" w:rsidP="001E07F0">
      <w:pPr>
        <w:spacing w:after="120"/>
        <w:ind w:firstLine="720"/>
        <w:rPr>
          <w:rFonts w:eastAsia="Calibri"/>
          <w:noProof/>
        </w:rPr>
      </w:pPr>
      <w:r w:rsidRPr="00B07F2E">
        <w:rPr>
          <w:rFonts w:eastAsia="Calibri"/>
          <w:noProof/>
        </w:rPr>
        <w:t>īstenot valsts pārvaldes funkcijas veselības nozares uzraudzībā un kontrolē, lai nodrošinātu nozari regulējošo normatīvo aktu prasību ievērošanu un izpildi.</w:t>
      </w:r>
    </w:p>
    <w:p w:rsidR="009B360B" w:rsidRPr="00B07F2E" w:rsidRDefault="009B360B" w:rsidP="009B6152">
      <w:pPr>
        <w:pStyle w:val="funkcijas"/>
        <w:spacing w:before="120" w:after="120"/>
        <w:rPr>
          <w:rFonts w:eastAsia="Calibri"/>
          <w:noProof/>
        </w:rPr>
      </w:pPr>
      <w:r w:rsidRPr="00B07F2E">
        <w:rPr>
          <w:rFonts w:eastAsia="Calibri"/>
          <w:noProof/>
        </w:rPr>
        <w:lastRenderedPageBreak/>
        <w:t>Galvenās aktivitātes:</w:t>
      </w:r>
    </w:p>
    <w:p w:rsidR="009B360B" w:rsidRPr="00B07F2E" w:rsidRDefault="009B360B" w:rsidP="00CF3A48">
      <w:pPr>
        <w:tabs>
          <w:tab w:val="left" w:pos="851"/>
        </w:tabs>
        <w:spacing w:before="120" w:after="120"/>
        <w:ind w:left="1077" w:hanging="357"/>
        <w:rPr>
          <w:rFonts w:eastAsia="Calibri"/>
          <w:noProof/>
        </w:rPr>
      </w:pPr>
      <w:r w:rsidRPr="00B07F2E">
        <w:rPr>
          <w:rFonts w:eastAsia="Calibri"/>
          <w:noProof/>
        </w:rPr>
        <w:t>1) nodrošināt ārstniecības iestāžu kontroli;</w:t>
      </w:r>
    </w:p>
    <w:p w:rsidR="009B360B" w:rsidRPr="00B07F2E" w:rsidRDefault="009B360B" w:rsidP="00CF3A48">
      <w:pPr>
        <w:tabs>
          <w:tab w:val="left" w:pos="851"/>
        </w:tabs>
        <w:spacing w:before="120" w:after="120"/>
        <w:ind w:left="1077" w:hanging="357"/>
        <w:rPr>
          <w:rFonts w:eastAsia="Calibri"/>
          <w:noProof/>
        </w:rPr>
      </w:pPr>
      <w:r w:rsidRPr="00B07F2E">
        <w:rPr>
          <w:rFonts w:eastAsia="Calibri"/>
          <w:noProof/>
        </w:rPr>
        <w:t>2) nodrošināt veselības aprūpes kvalitātes un darbspējas ekspertīzes kontroli;</w:t>
      </w:r>
    </w:p>
    <w:p w:rsidR="009B360B" w:rsidRPr="00B07F2E" w:rsidRDefault="009B360B" w:rsidP="00CF3A48">
      <w:pPr>
        <w:tabs>
          <w:tab w:val="left" w:pos="851"/>
        </w:tabs>
        <w:spacing w:before="120" w:after="120"/>
        <w:ind w:left="1077" w:hanging="357"/>
        <w:rPr>
          <w:rFonts w:eastAsia="Calibri"/>
          <w:noProof/>
        </w:rPr>
      </w:pPr>
      <w:r w:rsidRPr="00B07F2E">
        <w:rPr>
          <w:rFonts w:eastAsia="Calibri"/>
          <w:noProof/>
        </w:rPr>
        <w:t>3) nodrošināt ārstniecības iestāžu, ārstniecības personu un ārstniecības atbalsta personu reģistra uzturēšanu;</w:t>
      </w:r>
    </w:p>
    <w:p w:rsidR="009B360B" w:rsidRPr="00B07F2E" w:rsidRDefault="009B360B" w:rsidP="00CF3A48">
      <w:pPr>
        <w:tabs>
          <w:tab w:val="left" w:pos="851"/>
        </w:tabs>
        <w:spacing w:before="120" w:after="120"/>
        <w:ind w:left="1077" w:hanging="357"/>
        <w:rPr>
          <w:rFonts w:eastAsia="Calibri"/>
          <w:noProof/>
        </w:rPr>
      </w:pPr>
      <w:r w:rsidRPr="00B07F2E">
        <w:rPr>
          <w:rFonts w:eastAsia="Calibri"/>
          <w:noProof/>
        </w:rPr>
        <w:t>4) nodrošināt farmaceitiskās darbības uzņēmumu un zāļu aprites kontroli;</w:t>
      </w:r>
    </w:p>
    <w:p w:rsidR="009B360B" w:rsidRPr="00B07F2E" w:rsidRDefault="009B360B" w:rsidP="00CF3A48">
      <w:pPr>
        <w:tabs>
          <w:tab w:val="left" w:pos="851"/>
        </w:tabs>
        <w:spacing w:before="120" w:after="120"/>
        <w:ind w:left="1077" w:hanging="357"/>
        <w:rPr>
          <w:rFonts w:eastAsia="Calibri"/>
          <w:noProof/>
        </w:rPr>
      </w:pPr>
      <w:r w:rsidRPr="00B07F2E">
        <w:rPr>
          <w:rFonts w:eastAsia="Calibri"/>
          <w:noProof/>
        </w:rPr>
        <w:t>5) nodrošināt paaugstināta riska objektu kontroli;</w:t>
      </w:r>
    </w:p>
    <w:p w:rsidR="009B360B" w:rsidRPr="00B07F2E" w:rsidRDefault="009B360B" w:rsidP="00CF3A48">
      <w:pPr>
        <w:tabs>
          <w:tab w:val="left" w:pos="851"/>
        </w:tabs>
        <w:spacing w:before="120" w:after="120"/>
        <w:ind w:left="1077" w:hanging="357"/>
        <w:rPr>
          <w:rFonts w:eastAsia="Calibri"/>
          <w:noProof/>
        </w:rPr>
      </w:pPr>
      <w:r w:rsidRPr="00B07F2E">
        <w:rPr>
          <w:rFonts w:eastAsia="Calibri"/>
          <w:noProof/>
        </w:rPr>
        <w:t>6) nodrošināt kontroli ķīmisko vielu un ķīmisko maisījumu tirdzniecības, kosmētikas līdzekļu drošuma jomā, kā arī tabakas izstrādājumu, augu smēķēšanas produktu, elektronisko cigarešu un to šķidrumu uzraudzības jomā;</w:t>
      </w:r>
    </w:p>
    <w:p w:rsidR="009B360B" w:rsidRPr="00B07F2E" w:rsidRDefault="009B360B" w:rsidP="00CF3A48">
      <w:pPr>
        <w:tabs>
          <w:tab w:val="left" w:pos="851"/>
        </w:tabs>
        <w:spacing w:before="120" w:after="120"/>
        <w:ind w:left="1077" w:hanging="357"/>
        <w:rPr>
          <w:rFonts w:eastAsia="Calibri"/>
          <w:noProof/>
        </w:rPr>
      </w:pPr>
      <w:r w:rsidRPr="00B07F2E">
        <w:rPr>
          <w:rFonts w:eastAsia="Calibri"/>
          <w:noProof/>
        </w:rPr>
        <w:t>7) nodrošināt medicīnisko ierīču izplatīšanas un lietošanas (ekspluatācijas) kontroli.</w:t>
      </w:r>
    </w:p>
    <w:p w:rsidR="009B360B" w:rsidRPr="00B07F2E" w:rsidRDefault="009B360B" w:rsidP="009B360B">
      <w:pPr>
        <w:ind w:firstLine="0"/>
        <w:rPr>
          <w:rFonts w:eastAsia="Calibri"/>
          <w:noProof/>
        </w:rPr>
      </w:pPr>
      <w:r w:rsidRPr="00B07F2E">
        <w:rPr>
          <w:rFonts w:eastAsia="Calibri"/>
          <w:noProof/>
          <w:u w:val="single"/>
        </w:rPr>
        <w:t>Apakšprogrammas izpildītājs</w:t>
      </w:r>
      <w:r w:rsidRPr="00B07F2E">
        <w:rPr>
          <w:rFonts w:eastAsia="Calibri"/>
          <w:noProof/>
        </w:rPr>
        <w:t>: Veselības inspekcija.</w:t>
      </w:r>
    </w:p>
    <w:p w:rsidR="009B360B" w:rsidRPr="00B07F2E" w:rsidRDefault="009B360B" w:rsidP="0021305B">
      <w:pPr>
        <w:spacing w:before="240" w:after="240"/>
        <w:ind w:firstLine="0"/>
        <w:jc w:val="center"/>
        <w:rPr>
          <w:rFonts w:eastAsia="Calibri"/>
          <w:b/>
          <w:bCs/>
          <w:noProof/>
        </w:rPr>
      </w:pPr>
      <w:r w:rsidRPr="00B07F2E">
        <w:rPr>
          <w:rFonts w:eastAsia="Calibri"/>
          <w:b/>
          <w:bCs/>
          <w:noProof/>
        </w:rPr>
        <w:t>Darbības rezultāti un to rezultatīvie rādītāji no 2019. līdz 2023.</w:t>
      </w:r>
      <w:r>
        <w:rPr>
          <w:rFonts w:eastAsia="Calibri"/>
          <w:b/>
          <w:bCs/>
          <w:noProof/>
        </w:rPr>
        <w:t xml:space="preserve"> </w:t>
      </w:r>
      <w:r w:rsidRPr="00B07F2E">
        <w:rPr>
          <w:rFonts w:eastAsia="Calibri"/>
          <w:b/>
          <w:bCs/>
          <w:noProof/>
        </w:rPr>
        <w:t>gadam</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751"/>
        <w:gridCol w:w="1111"/>
        <w:gridCol w:w="1115"/>
        <w:gridCol w:w="986"/>
        <w:gridCol w:w="1118"/>
        <w:gridCol w:w="980"/>
      </w:tblGrid>
      <w:tr w:rsidR="009B360B" w:rsidRPr="00B07F2E" w:rsidTr="00CF3A48">
        <w:trPr>
          <w:trHeight w:val="113"/>
          <w:tblHeader/>
        </w:trPr>
        <w:tc>
          <w:tcPr>
            <w:tcW w:w="2070" w:type="pct"/>
          </w:tcPr>
          <w:p w:rsidR="009B360B" w:rsidRPr="00B07F2E" w:rsidRDefault="009B360B" w:rsidP="00610CEF">
            <w:pPr>
              <w:pStyle w:val="tabteksts"/>
              <w:jc w:val="both"/>
              <w:rPr>
                <w:noProof/>
                <w:szCs w:val="18"/>
                <w:lang w:eastAsia="lv-LV"/>
              </w:rPr>
            </w:pPr>
          </w:p>
        </w:tc>
        <w:tc>
          <w:tcPr>
            <w:tcW w:w="613" w:type="pct"/>
          </w:tcPr>
          <w:p w:rsidR="009B360B" w:rsidRPr="00B07F2E" w:rsidRDefault="009B360B" w:rsidP="00610CEF">
            <w:pPr>
              <w:pStyle w:val="tabteksts"/>
              <w:jc w:val="center"/>
              <w:rPr>
                <w:noProof/>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15"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544" w:type="pct"/>
          </w:tcPr>
          <w:p w:rsidR="009B360B" w:rsidRPr="00B07F2E" w:rsidRDefault="009B360B" w:rsidP="00610CEF">
            <w:pPr>
              <w:pStyle w:val="tabteksts"/>
              <w:ind w:right="-114"/>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17"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539" w:type="pct"/>
          </w:tcPr>
          <w:p w:rsidR="009B360B" w:rsidRPr="00B07F2E" w:rsidRDefault="009B360B" w:rsidP="00610CEF">
            <w:pPr>
              <w:pStyle w:val="tabteksts"/>
              <w:ind w:right="-109"/>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186"/>
        </w:trPr>
        <w:tc>
          <w:tcPr>
            <w:tcW w:w="5000" w:type="pct"/>
            <w:gridSpan w:val="6"/>
            <w:shd w:val="clear" w:color="auto" w:fill="D9D9D9" w:themeFill="background1" w:themeFillShade="D9"/>
          </w:tcPr>
          <w:p w:rsidR="009B360B" w:rsidRPr="00B07F2E" w:rsidRDefault="009B360B" w:rsidP="00610CEF">
            <w:pPr>
              <w:ind w:firstLine="0"/>
              <w:jc w:val="center"/>
              <w:rPr>
                <w:noProof/>
                <w:sz w:val="18"/>
                <w:szCs w:val="18"/>
              </w:rPr>
            </w:pPr>
            <w:r w:rsidRPr="00B07F2E">
              <w:rPr>
                <w:bCs/>
                <w:noProof/>
                <w:sz w:val="18"/>
                <w:szCs w:val="18"/>
              </w:rPr>
              <w:t>Nodrošināta veselības aprūpes valsts uzraudzība</w:t>
            </w:r>
          </w:p>
        </w:tc>
      </w:tr>
      <w:tr w:rsidR="009B360B" w:rsidRPr="00B07F2E" w:rsidTr="00610CEF">
        <w:trPr>
          <w:trHeight w:val="16"/>
        </w:trPr>
        <w:tc>
          <w:tcPr>
            <w:tcW w:w="2070" w:type="pct"/>
          </w:tcPr>
          <w:p w:rsidR="009B360B" w:rsidRPr="00B07F2E" w:rsidRDefault="009B360B" w:rsidP="00610CEF">
            <w:pPr>
              <w:ind w:firstLine="0"/>
              <w:jc w:val="left"/>
              <w:rPr>
                <w:noProof/>
                <w:sz w:val="18"/>
                <w:szCs w:val="18"/>
              </w:rPr>
            </w:pPr>
            <w:r w:rsidRPr="00B07F2E">
              <w:rPr>
                <w:bCs/>
                <w:noProof/>
                <w:sz w:val="18"/>
                <w:szCs w:val="18"/>
              </w:rPr>
              <w:t>Veiktas ārstniecības iestāžu kontroles (inspekciju skaits)</w:t>
            </w:r>
          </w:p>
        </w:tc>
        <w:tc>
          <w:tcPr>
            <w:tcW w:w="613" w:type="pct"/>
          </w:tcPr>
          <w:p w:rsidR="009B360B" w:rsidRPr="00B07F2E" w:rsidRDefault="009B360B" w:rsidP="00610CEF">
            <w:pPr>
              <w:spacing w:line="259" w:lineRule="auto"/>
              <w:ind w:firstLine="0"/>
              <w:jc w:val="center"/>
              <w:rPr>
                <w:noProof/>
                <w:sz w:val="18"/>
                <w:szCs w:val="18"/>
              </w:rPr>
            </w:pPr>
            <w:r w:rsidRPr="00B07F2E">
              <w:rPr>
                <w:noProof/>
                <w:sz w:val="18"/>
                <w:szCs w:val="18"/>
              </w:rPr>
              <w:t>720</w:t>
            </w:r>
          </w:p>
        </w:tc>
        <w:tc>
          <w:tcPr>
            <w:tcW w:w="615" w:type="pct"/>
          </w:tcPr>
          <w:p w:rsidR="009B360B" w:rsidRPr="00B07F2E" w:rsidRDefault="009B360B" w:rsidP="00610CEF">
            <w:pPr>
              <w:ind w:firstLine="0"/>
              <w:jc w:val="center"/>
              <w:rPr>
                <w:noProof/>
                <w:sz w:val="18"/>
                <w:szCs w:val="18"/>
              </w:rPr>
            </w:pPr>
            <w:r w:rsidRPr="00B07F2E">
              <w:rPr>
                <w:noProof/>
                <w:sz w:val="18"/>
                <w:szCs w:val="18"/>
              </w:rPr>
              <w:t>544</w:t>
            </w:r>
          </w:p>
        </w:tc>
        <w:tc>
          <w:tcPr>
            <w:tcW w:w="544" w:type="pct"/>
          </w:tcPr>
          <w:p w:rsidR="009B360B" w:rsidRPr="00B07F2E" w:rsidRDefault="009B360B" w:rsidP="00610CEF">
            <w:pPr>
              <w:ind w:firstLine="0"/>
              <w:jc w:val="center"/>
              <w:rPr>
                <w:noProof/>
                <w:sz w:val="18"/>
                <w:szCs w:val="18"/>
              </w:rPr>
            </w:pPr>
            <w:r w:rsidRPr="00B07F2E">
              <w:rPr>
                <w:noProof/>
                <w:sz w:val="18"/>
                <w:szCs w:val="18"/>
              </w:rPr>
              <w:t>490</w:t>
            </w:r>
          </w:p>
          <w:p w:rsidR="009B360B" w:rsidRPr="00B07F2E" w:rsidRDefault="009B360B" w:rsidP="00610CEF">
            <w:pPr>
              <w:ind w:firstLine="0"/>
              <w:jc w:val="center"/>
              <w:rPr>
                <w:noProof/>
                <w:sz w:val="18"/>
                <w:szCs w:val="18"/>
                <w:highlight w:val="magenta"/>
              </w:rPr>
            </w:pPr>
          </w:p>
        </w:tc>
        <w:tc>
          <w:tcPr>
            <w:tcW w:w="617" w:type="pct"/>
          </w:tcPr>
          <w:p w:rsidR="009B360B" w:rsidRPr="00B07F2E" w:rsidRDefault="009B360B" w:rsidP="00610CEF">
            <w:pPr>
              <w:ind w:firstLine="0"/>
              <w:jc w:val="center"/>
              <w:rPr>
                <w:noProof/>
                <w:sz w:val="18"/>
                <w:szCs w:val="18"/>
              </w:rPr>
            </w:pPr>
            <w:r w:rsidRPr="00B07F2E">
              <w:rPr>
                <w:noProof/>
                <w:sz w:val="18"/>
                <w:szCs w:val="18"/>
              </w:rPr>
              <w:t>490</w:t>
            </w:r>
          </w:p>
        </w:tc>
        <w:tc>
          <w:tcPr>
            <w:tcW w:w="539" w:type="pct"/>
          </w:tcPr>
          <w:p w:rsidR="009B360B" w:rsidRPr="00B07F2E" w:rsidRDefault="009B360B" w:rsidP="00610CEF">
            <w:pPr>
              <w:ind w:firstLine="0"/>
              <w:jc w:val="center"/>
              <w:rPr>
                <w:noProof/>
                <w:sz w:val="18"/>
                <w:szCs w:val="18"/>
              </w:rPr>
            </w:pPr>
            <w:r w:rsidRPr="00B07F2E">
              <w:rPr>
                <w:noProof/>
                <w:sz w:val="18"/>
                <w:szCs w:val="18"/>
              </w:rPr>
              <w:t>490</w:t>
            </w:r>
          </w:p>
        </w:tc>
      </w:tr>
      <w:tr w:rsidR="009B360B" w:rsidRPr="00B07F2E" w:rsidTr="00610CEF">
        <w:trPr>
          <w:trHeight w:val="16"/>
        </w:trPr>
        <w:tc>
          <w:tcPr>
            <w:tcW w:w="2070" w:type="pct"/>
          </w:tcPr>
          <w:p w:rsidR="009B360B" w:rsidRPr="00B07F2E" w:rsidRDefault="009B360B" w:rsidP="00610CEF">
            <w:pPr>
              <w:ind w:firstLine="0"/>
              <w:rPr>
                <w:bCs/>
                <w:noProof/>
                <w:sz w:val="18"/>
                <w:szCs w:val="18"/>
              </w:rPr>
            </w:pPr>
            <w:r w:rsidRPr="00B07F2E">
              <w:rPr>
                <w:bCs/>
                <w:sz w:val="18"/>
                <w:szCs w:val="18"/>
              </w:rPr>
              <w:t>Veiktas tematiskās/</w:t>
            </w:r>
            <w:proofErr w:type="spellStart"/>
            <w:r w:rsidRPr="00B07F2E">
              <w:rPr>
                <w:bCs/>
                <w:sz w:val="18"/>
                <w:szCs w:val="18"/>
              </w:rPr>
              <w:t>auditveida</w:t>
            </w:r>
            <w:proofErr w:type="spellEnd"/>
            <w:r w:rsidRPr="00B07F2E">
              <w:rPr>
                <w:bCs/>
                <w:sz w:val="18"/>
                <w:szCs w:val="18"/>
              </w:rPr>
              <w:t xml:space="preserve"> pārbaudes </w:t>
            </w:r>
            <w:r w:rsidRPr="00B07F2E">
              <w:rPr>
                <w:sz w:val="18"/>
                <w:szCs w:val="18"/>
              </w:rPr>
              <w:t xml:space="preserve">prioritārā veselības jomā (sirds un asinsvadu, onkoloģijas, perinatālā un </w:t>
            </w:r>
            <w:proofErr w:type="spellStart"/>
            <w:r w:rsidRPr="00B07F2E">
              <w:rPr>
                <w:sz w:val="18"/>
                <w:szCs w:val="18"/>
              </w:rPr>
              <w:t>neonatālā</w:t>
            </w:r>
            <w:proofErr w:type="spellEnd"/>
            <w:r w:rsidRPr="00B07F2E">
              <w:rPr>
                <w:sz w:val="18"/>
                <w:szCs w:val="18"/>
              </w:rPr>
              <w:t xml:space="preserve"> perioda aprūpes un garīgās veselības jomā)</w:t>
            </w:r>
          </w:p>
        </w:tc>
        <w:tc>
          <w:tcPr>
            <w:tcW w:w="613" w:type="pct"/>
          </w:tcPr>
          <w:p w:rsidR="009B360B" w:rsidRPr="00B07F2E" w:rsidRDefault="009B360B" w:rsidP="00610CEF">
            <w:pPr>
              <w:ind w:firstLine="0"/>
              <w:jc w:val="center"/>
              <w:rPr>
                <w:noProof/>
                <w:sz w:val="18"/>
                <w:szCs w:val="18"/>
              </w:rPr>
            </w:pPr>
            <w:r w:rsidRPr="00B07F2E">
              <w:rPr>
                <w:noProof/>
                <w:sz w:val="18"/>
                <w:szCs w:val="18"/>
              </w:rPr>
              <w:t>3</w:t>
            </w:r>
          </w:p>
        </w:tc>
        <w:tc>
          <w:tcPr>
            <w:tcW w:w="615" w:type="pct"/>
          </w:tcPr>
          <w:p w:rsidR="009B360B" w:rsidRPr="00B07F2E" w:rsidRDefault="009B360B" w:rsidP="00610CEF">
            <w:pPr>
              <w:ind w:firstLine="0"/>
              <w:jc w:val="center"/>
              <w:rPr>
                <w:noProof/>
                <w:sz w:val="18"/>
                <w:szCs w:val="18"/>
              </w:rPr>
            </w:pPr>
            <w:r w:rsidRPr="00B07F2E">
              <w:rPr>
                <w:noProof/>
                <w:sz w:val="18"/>
                <w:szCs w:val="18"/>
              </w:rPr>
              <w:t>3</w:t>
            </w:r>
          </w:p>
        </w:tc>
        <w:tc>
          <w:tcPr>
            <w:tcW w:w="544" w:type="pct"/>
          </w:tcPr>
          <w:p w:rsidR="009B360B" w:rsidRPr="00B07F2E" w:rsidRDefault="009B360B" w:rsidP="00610CEF">
            <w:pPr>
              <w:ind w:firstLine="0"/>
              <w:jc w:val="center"/>
              <w:rPr>
                <w:noProof/>
                <w:sz w:val="18"/>
                <w:szCs w:val="18"/>
              </w:rPr>
            </w:pPr>
            <w:r w:rsidRPr="00B07F2E">
              <w:rPr>
                <w:noProof/>
                <w:sz w:val="18"/>
                <w:szCs w:val="18"/>
              </w:rPr>
              <w:t>4</w:t>
            </w:r>
          </w:p>
        </w:tc>
        <w:tc>
          <w:tcPr>
            <w:tcW w:w="617" w:type="pct"/>
          </w:tcPr>
          <w:p w:rsidR="009B360B" w:rsidRPr="00B07F2E" w:rsidRDefault="009B360B" w:rsidP="00610CEF">
            <w:pPr>
              <w:ind w:firstLine="0"/>
              <w:jc w:val="center"/>
              <w:rPr>
                <w:noProof/>
                <w:sz w:val="18"/>
                <w:szCs w:val="18"/>
              </w:rPr>
            </w:pPr>
            <w:r w:rsidRPr="00B07F2E">
              <w:rPr>
                <w:noProof/>
                <w:sz w:val="18"/>
                <w:szCs w:val="18"/>
              </w:rPr>
              <w:t>4</w:t>
            </w:r>
          </w:p>
        </w:tc>
        <w:tc>
          <w:tcPr>
            <w:tcW w:w="539" w:type="pct"/>
          </w:tcPr>
          <w:p w:rsidR="009B360B" w:rsidRPr="00B07F2E" w:rsidRDefault="009B360B" w:rsidP="00610CEF">
            <w:pPr>
              <w:ind w:firstLine="0"/>
              <w:jc w:val="center"/>
              <w:rPr>
                <w:noProof/>
                <w:sz w:val="18"/>
                <w:szCs w:val="18"/>
              </w:rPr>
            </w:pPr>
            <w:r w:rsidRPr="00B07F2E">
              <w:rPr>
                <w:noProof/>
                <w:sz w:val="18"/>
                <w:szCs w:val="18"/>
              </w:rPr>
              <w:t>4</w:t>
            </w:r>
          </w:p>
        </w:tc>
      </w:tr>
      <w:tr w:rsidR="009B360B" w:rsidRPr="00B07F2E" w:rsidTr="00610CEF">
        <w:trPr>
          <w:trHeight w:val="16"/>
        </w:trPr>
        <w:tc>
          <w:tcPr>
            <w:tcW w:w="2070" w:type="pct"/>
          </w:tcPr>
          <w:p w:rsidR="009B360B" w:rsidRPr="00B07F2E" w:rsidRDefault="009B360B" w:rsidP="00610CEF">
            <w:pPr>
              <w:ind w:firstLine="0"/>
              <w:rPr>
                <w:noProof/>
                <w:sz w:val="18"/>
                <w:szCs w:val="18"/>
              </w:rPr>
            </w:pPr>
            <w:r w:rsidRPr="00B07F2E">
              <w:rPr>
                <w:bCs/>
                <w:noProof/>
                <w:sz w:val="18"/>
                <w:szCs w:val="18"/>
              </w:rPr>
              <w:t>Izskatīti iesniegumi un veiktas veselības aprūpes kvalitātes un darbspējas ekspertīzes/ pārbaudes un sniegti atzinumi (ekspertīžu skaits/pārbaužu</w:t>
            </w:r>
            <w:r>
              <w:rPr>
                <w:bCs/>
                <w:noProof/>
                <w:sz w:val="18"/>
                <w:szCs w:val="18"/>
              </w:rPr>
              <w:t xml:space="preserve"> </w:t>
            </w:r>
            <w:r w:rsidRPr="00B07F2E">
              <w:rPr>
                <w:bCs/>
                <w:noProof/>
                <w:sz w:val="18"/>
                <w:szCs w:val="18"/>
              </w:rPr>
              <w:t>skaits)</w:t>
            </w:r>
            <w:r w:rsidRPr="00B07F2E">
              <w:rPr>
                <w:noProof/>
                <w:sz w:val="18"/>
                <w:szCs w:val="18"/>
                <w:vertAlign w:val="superscript"/>
              </w:rPr>
              <w:t>1</w:t>
            </w:r>
          </w:p>
        </w:tc>
        <w:tc>
          <w:tcPr>
            <w:tcW w:w="613" w:type="pct"/>
          </w:tcPr>
          <w:p w:rsidR="009B360B" w:rsidRPr="00B07F2E" w:rsidRDefault="009B360B" w:rsidP="00610CEF">
            <w:pPr>
              <w:ind w:firstLine="0"/>
              <w:jc w:val="center"/>
              <w:rPr>
                <w:noProof/>
                <w:sz w:val="18"/>
                <w:szCs w:val="18"/>
              </w:rPr>
            </w:pPr>
            <w:r w:rsidRPr="00B07F2E">
              <w:rPr>
                <w:rFonts w:eastAsia="Calibri"/>
                <w:noProof/>
                <w:sz w:val="18"/>
                <w:szCs w:val="18"/>
              </w:rPr>
              <w:t>598</w:t>
            </w:r>
          </w:p>
          <w:p w:rsidR="009B360B" w:rsidRPr="00B07F2E" w:rsidRDefault="009B360B" w:rsidP="00610CEF">
            <w:pPr>
              <w:ind w:firstLine="0"/>
              <w:jc w:val="center"/>
              <w:rPr>
                <w:noProof/>
                <w:sz w:val="18"/>
                <w:szCs w:val="18"/>
              </w:rPr>
            </w:pP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600</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600</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600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600</w:t>
            </w:r>
          </w:p>
        </w:tc>
      </w:tr>
      <w:tr w:rsidR="009B360B" w:rsidRPr="00B07F2E" w:rsidTr="00610CEF">
        <w:trPr>
          <w:trHeight w:val="186"/>
        </w:trPr>
        <w:tc>
          <w:tcPr>
            <w:tcW w:w="5000" w:type="pct"/>
            <w:gridSpan w:val="6"/>
            <w:shd w:val="clear" w:color="auto" w:fill="D9D9D9" w:themeFill="background1" w:themeFillShade="D9"/>
          </w:tcPr>
          <w:p w:rsidR="009B360B" w:rsidRPr="00B07F2E" w:rsidRDefault="009B360B" w:rsidP="00610CEF">
            <w:pPr>
              <w:ind w:firstLine="0"/>
              <w:jc w:val="center"/>
              <w:rPr>
                <w:noProof/>
                <w:sz w:val="18"/>
                <w:szCs w:val="18"/>
              </w:rPr>
            </w:pPr>
            <w:r w:rsidRPr="00B07F2E">
              <w:rPr>
                <w:bCs/>
                <w:noProof/>
                <w:sz w:val="18"/>
                <w:szCs w:val="18"/>
              </w:rPr>
              <w:t>Nodrošināta valsts uzraudzība farmācijas jomā</w:t>
            </w:r>
          </w:p>
        </w:tc>
      </w:tr>
      <w:tr w:rsidR="009B360B" w:rsidRPr="00B07F2E" w:rsidTr="00610CEF">
        <w:trPr>
          <w:trHeight w:val="16"/>
        </w:trPr>
        <w:tc>
          <w:tcPr>
            <w:tcW w:w="2070" w:type="pct"/>
          </w:tcPr>
          <w:p w:rsidR="009B360B" w:rsidRPr="00B07F2E" w:rsidRDefault="009B360B" w:rsidP="00610CEF">
            <w:pPr>
              <w:ind w:firstLine="0"/>
              <w:rPr>
                <w:rFonts w:eastAsia="Calibri"/>
                <w:noProof/>
                <w:sz w:val="18"/>
                <w:szCs w:val="18"/>
              </w:rPr>
            </w:pPr>
            <w:r w:rsidRPr="00B07F2E">
              <w:rPr>
                <w:bCs/>
                <w:noProof/>
                <w:sz w:val="18"/>
                <w:szCs w:val="18"/>
              </w:rPr>
              <w:t>Veikta farmaceitiskās darbības uzņēmumu kontrole atbilstoši uzraudzības programmā attiecīgam gadam apstiprināta</w:t>
            </w:r>
            <w:r w:rsidRPr="00B07F2E">
              <w:rPr>
                <w:bCs/>
                <w:noProof/>
                <w:sz w:val="18"/>
                <w:szCs w:val="18"/>
              </w:rPr>
              <w:softHyphen/>
              <w:t>jam biežumam un apjomam (inspekciju skaits)</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484</w:t>
            </w:r>
          </w:p>
          <w:p w:rsidR="009B360B" w:rsidRPr="00B07F2E" w:rsidRDefault="009B360B" w:rsidP="00610CEF">
            <w:pPr>
              <w:ind w:firstLine="0"/>
              <w:jc w:val="center"/>
              <w:rPr>
                <w:rFonts w:eastAsia="Calibri"/>
                <w:noProof/>
                <w:sz w:val="18"/>
                <w:szCs w:val="18"/>
              </w:rPr>
            </w:pPr>
          </w:p>
        </w:tc>
        <w:tc>
          <w:tcPr>
            <w:tcW w:w="615" w:type="pct"/>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408</w:t>
            </w:r>
          </w:p>
        </w:tc>
        <w:tc>
          <w:tcPr>
            <w:tcW w:w="544" w:type="pct"/>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365</w:t>
            </w:r>
          </w:p>
        </w:tc>
        <w:tc>
          <w:tcPr>
            <w:tcW w:w="617" w:type="pct"/>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330</w:t>
            </w:r>
          </w:p>
        </w:tc>
        <w:tc>
          <w:tcPr>
            <w:tcW w:w="539" w:type="pct"/>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330</w:t>
            </w:r>
          </w:p>
        </w:tc>
      </w:tr>
      <w:tr w:rsidR="009B360B" w:rsidRPr="00B07F2E" w:rsidTr="00610CEF">
        <w:trPr>
          <w:trHeight w:val="16"/>
        </w:trPr>
        <w:tc>
          <w:tcPr>
            <w:tcW w:w="2070" w:type="pct"/>
          </w:tcPr>
          <w:p w:rsidR="009B360B" w:rsidRPr="00B07F2E" w:rsidRDefault="009B360B" w:rsidP="00610CEF">
            <w:pPr>
              <w:ind w:firstLine="0"/>
              <w:rPr>
                <w:bCs/>
                <w:noProof/>
                <w:sz w:val="18"/>
                <w:szCs w:val="18"/>
              </w:rPr>
            </w:pPr>
            <w:r w:rsidRPr="00B07F2E">
              <w:rPr>
                <w:bCs/>
                <w:noProof/>
                <w:sz w:val="18"/>
                <w:szCs w:val="18"/>
              </w:rPr>
              <w:t>Veiktas tematiskās/auditveida pārbaudes prioritārā jomā (narkotisko/psihotropo zāļu/vielu, recepšu zāļu aprite u.c)</w:t>
            </w:r>
            <w:r w:rsidRPr="00B07F2E">
              <w:rPr>
                <w:sz w:val="18"/>
                <w:szCs w:val="18"/>
                <w:vertAlign w:val="superscript"/>
              </w:rPr>
              <w:t xml:space="preserve"> </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2</w:t>
            </w:r>
          </w:p>
        </w:tc>
      </w:tr>
      <w:tr w:rsidR="009B360B" w:rsidRPr="00B07F2E" w:rsidTr="00610CEF">
        <w:trPr>
          <w:trHeight w:val="16"/>
        </w:trPr>
        <w:tc>
          <w:tcPr>
            <w:tcW w:w="2070" w:type="pct"/>
          </w:tcPr>
          <w:p w:rsidR="009B360B" w:rsidRPr="00B07F2E" w:rsidRDefault="009B360B" w:rsidP="00610CEF">
            <w:pPr>
              <w:ind w:firstLine="0"/>
              <w:rPr>
                <w:rFonts w:eastAsia="Calibri"/>
                <w:noProof/>
                <w:sz w:val="18"/>
                <w:szCs w:val="18"/>
              </w:rPr>
            </w:pPr>
            <w:r w:rsidRPr="00B07F2E">
              <w:rPr>
                <w:bCs/>
                <w:noProof/>
                <w:sz w:val="18"/>
                <w:szCs w:val="18"/>
              </w:rPr>
              <w:t>Veikts reģistrēto zāļu kvalitātes laboratoriskais monitorings (pārbaudīto zāļu skaits)</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43</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r>
      <w:tr w:rsidR="009B360B" w:rsidRPr="00B07F2E" w:rsidTr="00610CEF">
        <w:trPr>
          <w:trHeight w:val="285"/>
        </w:trPr>
        <w:tc>
          <w:tcPr>
            <w:tcW w:w="2070" w:type="pct"/>
          </w:tcPr>
          <w:p w:rsidR="009B360B" w:rsidRPr="00B07F2E" w:rsidRDefault="009B360B" w:rsidP="00610CEF">
            <w:pPr>
              <w:ind w:firstLine="0"/>
              <w:rPr>
                <w:rFonts w:eastAsia="Calibri"/>
                <w:noProof/>
                <w:sz w:val="18"/>
                <w:szCs w:val="18"/>
              </w:rPr>
            </w:pPr>
            <w:r w:rsidRPr="00B07F2E">
              <w:rPr>
                <w:bCs/>
                <w:noProof/>
                <w:sz w:val="18"/>
                <w:szCs w:val="18"/>
              </w:rPr>
              <w:t>Nodrošināta zāļu dro</w:t>
            </w:r>
            <w:r w:rsidRPr="00B07F2E">
              <w:rPr>
                <w:bCs/>
                <w:noProof/>
                <w:sz w:val="18"/>
                <w:szCs w:val="18"/>
              </w:rPr>
              <w:softHyphen/>
              <w:t>šības ātrās brīdinā</w:t>
            </w:r>
            <w:r w:rsidRPr="00B07F2E">
              <w:rPr>
                <w:bCs/>
                <w:noProof/>
                <w:sz w:val="18"/>
                <w:szCs w:val="18"/>
              </w:rPr>
              <w:softHyphen/>
              <w:t>šanas (Rapid Alert) sistēmas funkcionē</w:t>
            </w:r>
            <w:r w:rsidRPr="00B07F2E">
              <w:rPr>
                <w:bCs/>
                <w:noProof/>
                <w:sz w:val="18"/>
                <w:szCs w:val="18"/>
              </w:rPr>
              <w:softHyphen/>
              <w:t>šana (izskatīto ziņojumu īpatsvars %)</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w:t>
            </w:r>
            <w:r>
              <w:rPr>
                <w:rFonts w:eastAsia="Calibri"/>
                <w:noProof/>
                <w:sz w:val="18"/>
                <w:szCs w:val="18"/>
              </w:rPr>
              <w:t>,0</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w:t>
            </w:r>
            <w:r>
              <w:rPr>
                <w:rFonts w:eastAsia="Calibri"/>
                <w:noProof/>
                <w:sz w:val="18"/>
                <w:szCs w:val="18"/>
              </w:rPr>
              <w:t>,0</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w:t>
            </w:r>
            <w:r>
              <w:rPr>
                <w:rFonts w:eastAsia="Calibri"/>
                <w:noProof/>
                <w:sz w:val="18"/>
                <w:szCs w:val="18"/>
              </w:rPr>
              <w:t>,0</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w:t>
            </w:r>
            <w:r>
              <w:rPr>
                <w:rFonts w:eastAsia="Calibri"/>
                <w:noProof/>
                <w:sz w:val="18"/>
                <w:szCs w:val="18"/>
              </w:rPr>
              <w:t>,0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100</w:t>
            </w:r>
            <w:r>
              <w:rPr>
                <w:rFonts w:eastAsia="Calibri"/>
                <w:noProof/>
                <w:sz w:val="18"/>
                <w:szCs w:val="18"/>
              </w:rPr>
              <w:t>,0</w:t>
            </w:r>
          </w:p>
        </w:tc>
      </w:tr>
      <w:tr w:rsidR="009B360B" w:rsidRPr="00B07F2E" w:rsidTr="00610CEF">
        <w:trPr>
          <w:trHeight w:val="186"/>
        </w:trPr>
        <w:tc>
          <w:tcPr>
            <w:tcW w:w="5000" w:type="pct"/>
            <w:gridSpan w:val="6"/>
            <w:shd w:val="clear" w:color="auto" w:fill="D9D9D9" w:themeFill="background1" w:themeFillShade="D9"/>
          </w:tcPr>
          <w:p w:rsidR="009B360B" w:rsidRPr="00B07F2E" w:rsidRDefault="009B360B" w:rsidP="00610CEF">
            <w:pPr>
              <w:ind w:firstLine="0"/>
              <w:jc w:val="center"/>
              <w:rPr>
                <w:noProof/>
                <w:sz w:val="18"/>
                <w:szCs w:val="18"/>
              </w:rPr>
            </w:pPr>
            <w:r w:rsidRPr="00B07F2E">
              <w:rPr>
                <w:bCs/>
                <w:noProof/>
                <w:sz w:val="18"/>
                <w:szCs w:val="18"/>
              </w:rPr>
              <w:t>Nodrošināta paaugstināta riska objektu uzraudzība</w:t>
            </w:r>
          </w:p>
        </w:tc>
      </w:tr>
      <w:tr w:rsidR="009B360B" w:rsidRPr="00B07F2E" w:rsidTr="00610CEF">
        <w:trPr>
          <w:trHeight w:val="228"/>
        </w:trPr>
        <w:tc>
          <w:tcPr>
            <w:tcW w:w="2070" w:type="pct"/>
          </w:tcPr>
          <w:p w:rsidR="009B360B" w:rsidRPr="00B07F2E" w:rsidRDefault="009B360B" w:rsidP="00610CEF">
            <w:pPr>
              <w:ind w:firstLine="0"/>
              <w:jc w:val="left"/>
              <w:rPr>
                <w:noProof/>
                <w:sz w:val="18"/>
                <w:szCs w:val="18"/>
              </w:rPr>
            </w:pPr>
            <w:r w:rsidRPr="00B07F2E">
              <w:rPr>
                <w:bCs/>
                <w:noProof/>
                <w:sz w:val="18"/>
                <w:szCs w:val="18"/>
              </w:rPr>
              <w:t>Inspekciju ar ievēro</w:t>
            </w:r>
            <w:r w:rsidRPr="00B07F2E">
              <w:rPr>
                <w:bCs/>
                <w:noProof/>
                <w:sz w:val="18"/>
                <w:szCs w:val="18"/>
              </w:rPr>
              <w:softHyphen/>
              <w:t>tām normatīvo aktu prasībām īpatsvars (%)</w:t>
            </w:r>
          </w:p>
        </w:tc>
        <w:tc>
          <w:tcPr>
            <w:tcW w:w="613" w:type="pct"/>
          </w:tcPr>
          <w:p w:rsidR="009B360B" w:rsidRPr="00B07F2E" w:rsidRDefault="009B360B" w:rsidP="00610CEF">
            <w:pPr>
              <w:ind w:firstLine="0"/>
              <w:jc w:val="center"/>
              <w:rPr>
                <w:noProof/>
                <w:sz w:val="18"/>
                <w:szCs w:val="18"/>
                <w:highlight w:val="green"/>
              </w:rPr>
            </w:pPr>
            <w:r w:rsidRPr="00B07F2E">
              <w:rPr>
                <w:rFonts w:eastAsia="Calibri"/>
                <w:noProof/>
                <w:sz w:val="18"/>
                <w:szCs w:val="18"/>
              </w:rPr>
              <w:t>56</w:t>
            </w:r>
            <w:r>
              <w:rPr>
                <w:rFonts w:eastAsia="Calibri"/>
                <w:noProof/>
                <w:sz w:val="18"/>
                <w:szCs w:val="18"/>
              </w:rPr>
              <w:t>,0</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45</w:t>
            </w:r>
            <w:r>
              <w:rPr>
                <w:rFonts w:eastAsia="Calibri"/>
                <w:noProof/>
                <w:sz w:val="18"/>
                <w:szCs w:val="18"/>
              </w:rPr>
              <w:t>,0</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50</w:t>
            </w:r>
            <w:r>
              <w:rPr>
                <w:rFonts w:eastAsia="Calibri"/>
                <w:noProof/>
                <w:sz w:val="18"/>
                <w:szCs w:val="18"/>
              </w:rPr>
              <w:t>,0</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50</w:t>
            </w:r>
            <w:r>
              <w:rPr>
                <w:rFonts w:eastAsia="Calibri"/>
                <w:noProof/>
                <w:sz w:val="18"/>
                <w:szCs w:val="18"/>
              </w:rPr>
              <w:t>,0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50</w:t>
            </w:r>
            <w:r>
              <w:rPr>
                <w:rFonts w:eastAsia="Calibri"/>
                <w:noProof/>
                <w:sz w:val="18"/>
                <w:szCs w:val="18"/>
              </w:rPr>
              <w:t>,0</w:t>
            </w:r>
          </w:p>
        </w:tc>
      </w:tr>
      <w:tr w:rsidR="009B360B" w:rsidRPr="00B07F2E" w:rsidTr="00610CEF">
        <w:trPr>
          <w:trHeight w:val="228"/>
        </w:trPr>
        <w:tc>
          <w:tcPr>
            <w:tcW w:w="2070" w:type="pct"/>
          </w:tcPr>
          <w:p w:rsidR="009B360B" w:rsidRPr="00B07F2E" w:rsidRDefault="009B360B" w:rsidP="00610CEF">
            <w:pPr>
              <w:ind w:firstLine="0"/>
              <w:jc w:val="left"/>
              <w:rPr>
                <w:noProof/>
                <w:sz w:val="18"/>
                <w:szCs w:val="18"/>
              </w:rPr>
            </w:pPr>
            <w:r w:rsidRPr="00B07F2E">
              <w:rPr>
                <w:bCs/>
                <w:noProof/>
                <w:sz w:val="18"/>
                <w:szCs w:val="18"/>
              </w:rPr>
              <w:t>Iedzīvotāju īpatsvars, kuri saņem drošu un kvalitatīvu dzeramo ūdeni (%)</w:t>
            </w:r>
          </w:p>
        </w:tc>
        <w:tc>
          <w:tcPr>
            <w:tcW w:w="613" w:type="pct"/>
          </w:tcPr>
          <w:p w:rsidR="009B360B" w:rsidRPr="00B07F2E" w:rsidRDefault="009B360B" w:rsidP="00610CEF">
            <w:pPr>
              <w:ind w:firstLine="0"/>
              <w:jc w:val="center"/>
              <w:rPr>
                <w:noProof/>
                <w:sz w:val="18"/>
                <w:szCs w:val="18"/>
                <w:highlight w:val="green"/>
              </w:rPr>
            </w:pPr>
            <w:r w:rsidRPr="00B07F2E">
              <w:rPr>
                <w:rFonts w:eastAsia="Calibri"/>
                <w:noProof/>
                <w:sz w:val="18"/>
                <w:szCs w:val="18"/>
              </w:rPr>
              <w:t>87</w:t>
            </w:r>
            <w:r>
              <w:rPr>
                <w:rFonts w:eastAsia="Calibri"/>
                <w:noProof/>
                <w:sz w:val="18"/>
                <w:szCs w:val="18"/>
              </w:rPr>
              <w:t>,0</w:t>
            </w:r>
          </w:p>
        </w:tc>
        <w:tc>
          <w:tcPr>
            <w:tcW w:w="615" w:type="pct"/>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w:t>
            </w:r>
            <w:r>
              <w:rPr>
                <w:rFonts w:eastAsia="Calibri"/>
                <w:noProof/>
                <w:sz w:val="18"/>
                <w:szCs w:val="18"/>
              </w:rPr>
              <w:t>,0</w:t>
            </w:r>
          </w:p>
        </w:tc>
        <w:tc>
          <w:tcPr>
            <w:tcW w:w="544" w:type="pct"/>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w:t>
            </w:r>
            <w:r>
              <w:rPr>
                <w:rFonts w:eastAsia="Calibri"/>
                <w:noProof/>
                <w:sz w:val="18"/>
                <w:szCs w:val="18"/>
              </w:rPr>
              <w:t>,0</w:t>
            </w:r>
          </w:p>
        </w:tc>
        <w:tc>
          <w:tcPr>
            <w:tcW w:w="617" w:type="pct"/>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w:t>
            </w:r>
            <w:r>
              <w:rPr>
                <w:rFonts w:eastAsia="Calibri"/>
                <w:noProof/>
                <w:sz w:val="18"/>
                <w:szCs w:val="18"/>
              </w:rPr>
              <w:t>,0</w:t>
            </w:r>
          </w:p>
        </w:tc>
        <w:tc>
          <w:tcPr>
            <w:tcW w:w="539" w:type="pct"/>
            <w:shd w:val="clear" w:color="auto" w:fill="auto"/>
          </w:tcPr>
          <w:p w:rsidR="009B360B" w:rsidRPr="00B07F2E" w:rsidRDefault="009B360B" w:rsidP="00610CEF">
            <w:pPr>
              <w:ind w:firstLine="0"/>
              <w:jc w:val="center"/>
              <w:rPr>
                <w:rFonts w:eastAsia="Calibri"/>
                <w:noProof/>
                <w:sz w:val="18"/>
                <w:szCs w:val="18"/>
              </w:rPr>
            </w:pPr>
            <w:r w:rsidRPr="00B07F2E">
              <w:rPr>
                <w:rFonts w:eastAsia="Calibri"/>
                <w:noProof/>
                <w:sz w:val="18"/>
                <w:szCs w:val="18"/>
              </w:rPr>
              <w:t>80</w:t>
            </w:r>
            <w:r>
              <w:rPr>
                <w:rFonts w:eastAsia="Calibri"/>
                <w:noProof/>
                <w:sz w:val="18"/>
                <w:szCs w:val="18"/>
              </w:rPr>
              <w:t>,0</w:t>
            </w:r>
          </w:p>
        </w:tc>
      </w:tr>
      <w:tr w:rsidR="009B360B" w:rsidRPr="00B07F2E" w:rsidTr="00610CEF">
        <w:trPr>
          <w:trHeight w:val="186"/>
        </w:trPr>
        <w:tc>
          <w:tcPr>
            <w:tcW w:w="5000" w:type="pct"/>
            <w:gridSpan w:val="6"/>
            <w:shd w:val="clear" w:color="auto" w:fill="D9D9D9" w:themeFill="background1" w:themeFillShade="D9"/>
          </w:tcPr>
          <w:p w:rsidR="009B360B" w:rsidRPr="00B07F2E" w:rsidRDefault="009B360B" w:rsidP="00610CEF">
            <w:pPr>
              <w:ind w:firstLine="0"/>
              <w:jc w:val="center"/>
              <w:rPr>
                <w:noProof/>
                <w:sz w:val="18"/>
                <w:szCs w:val="18"/>
              </w:rPr>
            </w:pPr>
            <w:r w:rsidRPr="00B07F2E">
              <w:rPr>
                <w:noProof/>
                <w:sz w:val="18"/>
                <w:szCs w:val="18"/>
              </w:rPr>
              <w:t>Nodrošināta ķīmisko vielu, ķīmisko produktu un kosmētikas līdzekļu tirgus uzraudzība</w:t>
            </w:r>
          </w:p>
          <w:p w:rsidR="009B360B" w:rsidRPr="00B07F2E" w:rsidRDefault="009B360B" w:rsidP="00610CEF">
            <w:pPr>
              <w:ind w:firstLine="0"/>
              <w:jc w:val="center"/>
              <w:rPr>
                <w:noProof/>
                <w:sz w:val="18"/>
                <w:szCs w:val="18"/>
              </w:rPr>
            </w:pPr>
            <w:r w:rsidRPr="00B07F2E">
              <w:rPr>
                <w:noProof/>
                <w:sz w:val="18"/>
                <w:szCs w:val="18"/>
              </w:rPr>
              <w:t>Nodrošināta ķīmisko vielu, ķīmisko maisījumu, kosmētikas līdzekļu, tabakas izstrādājumu, elektronisko cigarešu uzraudzība</w:t>
            </w:r>
          </w:p>
        </w:tc>
      </w:tr>
      <w:tr w:rsidR="009B360B" w:rsidRPr="00B07F2E" w:rsidTr="00610CEF">
        <w:trPr>
          <w:trHeight w:val="285"/>
        </w:trPr>
        <w:tc>
          <w:tcPr>
            <w:tcW w:w="2070" w:type="pct"/>
          </w:tcPr>
          <w:p w:rsidR="009B360B" w:rsidRPr="00B07F2E" w:rsidRDefault="009B360B" w:rsidP="00610CEF">
            <w:pPr>
              <w:ind w:firstLine="0"/>
              <w:rPr>
                <w:bCs/>
                <w:noProof/>
                <w:sz w:val="18"/>
                <w:szCs w:val="18"/>
              </w:rPr>
            </w:pPr>
            <w:r w:rsidRPr="00B07F2E">
              <w:rPr>
                <w:bCs/>
                <w:noProof/>
                <w:sz w:val="18"/>
                <w:szCs w:val="18"/>
              </w:rPr>
              <w:t>Veikta normatīvo aktu prasību izpildes pārbaude uzņēmumos, kas nodarbojas ar ķīmisko vielu, ķīmisko maisījumu, kosmētikas līdzekļu, tabakas izstrādājumu un elektronisko cigarešu izvietošanu Latvijas tirgū (inspekciju skaits)</w:t>
            </w:r>
            <w:r w:rsidRPr="00B07F2E">
              <w:rPr>
                <w:noProof/>
                <w:sz w:val="18"/>
                <w:szCs w:val="18"/>
                <w:vertAlign w:val="superscript"/>
              </w:rPr>
              <w:t xml:space="preserve"> </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307</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340</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340</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340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340</w:t>
            </w:r>
          </w:p>
        </w:tc>
      </w:tr>
      <w:tr w:rsidR="009B360B" w:rsidRPr="00B07F2E" w:rsidTr="00610CEF">
        <w:trPr>
          <w:trHeight w:val="171"/>
        </w:trPr>
        <w:tc>
          <w:tcPr>
            <w:tcW w:w="2070" w:type="pct"/>
          </w:tcPr>
          <w:p w:rsidR="009B360B" w:rsidRPr="00B07F2E" w:rsidRDefault="009B360B" w:rsidP="00610CEF">
            <w:pPr>
              <w:ind w:firstLine="0"/>
              <w:rPr>
                <w:rFonts w:eastAsia="Calibri"/>
                <w:noProof/>
                <w:sz w:val="18"/>
                <w:szCs w:val="18"/>
              </w:rPr>
            </w:pPr>
            <w:r w:rsidRPr="00B07F2E">
              <w:rPr>
                <w:bCs/>
                <w:noProof/>
                <w:sz w:val="18"/>
                <w:szCs w:val="18"/>
              </w:rPr>
              <w:t>Prasībām atbilstošo kontrolēto ķīmisko vielu un ķīmisko maisījumu īpatsvars (%)</w:t>
            </w:r>
          </w:p>
        </w:tc>
        <w:tc>
          <w:tcPr>
            <w:tcW w:w="613" w:type="pct"/>
          </w:tcPr>
          <w:p w:rsidR="009B360B" w:rsidRPr="00B07F2E" w:rsidRDefault="009B360B" w:rsidP="00610CEF">
            <w:pPr>
              <w:ind w:firstLine="0"/>
              <w:jc w:val="center"/>
              <w:rPr>
                <w:rFonts w:eastAsia="Calibri"/>
                <w:noProof/>
                <w:sz w:val="18"/>
                <w:szCs w:val="18"/>
              </w:rPr>
            </w:pPr>
            <w:r w:rsidRPr="00B07F2E">
              <w:rPr>
                <w:noProof/>
                <w:sz w:val="18"/>
                <w:szCs w:val="18"/>
              </w:rPr>
              <w:t>52</w:t>
            </w:r>
            <w:r>
              <w:rPr>
                <w:rFonts w:eastAsia="Calibri"/>
                <w:noProof/>
                <w:sz w:val="18"/>
                <w:szCs w:val="18"/>
              </w:rPr>
              <w:t>,0</w:t>
            </w:r>
          </w:p>
        </w:tc>
        <w:tc>
          <w:tcPr>
            <w:tcW w:w="615" w:type="pct"/>
          </w:tcPr>
          <w:p w:rsidR="009B360B" w:rsidRPr="00B07F2E" w:rsidRDefault="009B360B" w:rsidP="00610CEF">
            <w:pPr>
              <w:ind w:firstLine="0"/>
              <w:jc w:val="center"/>
              <w:rPr>
                <w:rFonts w:eastAsia="Calibri"/>
                <w:noProof/>
                <w:sz w:val="18"/>
                <w:szCs w:val="18"/>
              </w:rPr>
            </w:pPr>
            <w:r w:rsidRPr="00B07F2E">
              <w:rPr>
                <w:noProof/>
                <w:sz w:val="18"/>
                <w:szCs w:val="18"/>
              </w:rPr>
              <w:t>45</w:t>
            </w:r>
            <w:r>
              <w:rPr>
                <w:rFonts w:eastAsia="Calibri"/>
                <w:noProof/>
                <w:sz w:val="18"/>
                <w:szCs w:val="18"/>
              </w:rPr>
              <w:t>,0</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50</w:t>
            </w:r>
            <w:r>
              <w:rPr>
                <w:rFonts w:eastAsia="Calibri"/>
                <w:noProof/>
                <w:sz w:val="18"/>
                <w:szCs w:val="18"/>
              </w:rPr>
              <w:t>,0</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50</w:t>
            </w:r>
            <w:r>
              <w:rPr>
                <w:rFonts w:eastAsia="Calibri"/>
                <w:noProof/>
                <w:sz w:val="18"/>
                <w:szCs w:val="18"/>
              </w:rPr>
              <w:t>,0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50</w:t>
            </w:r>
            <w:r>
              <w:rPr>
                <w:rFonts w:eastAsia="Calibri"/>
                <w:noProof/>
                <w:sz w:val="18"/>
                <w:szCs w:val="18"/>
              </w:rPr>
              <w:t>,0</w:t>
            </w:r>
          </w:p>
        </w:tc>
      </w:tr>
      <w:tr w:rsidR="009B360B" w:rsidRPr="00B07F2E" w:rsidTr="00610CEF">
        <w:trPr>
          <w:trHeight w:val="171"/>
        </w:trPr>
        <w:tc>
          <w:tcPr>
            <w:tcW w:w="2070" w:type="pct"/>
          </w:tcPr>
          <w:p w:rsidR="009B360B" w:rsidRPr="00B07F2E" w:rsidRDefault="009B360B" w:rsidP="00610CEF">
            <w:pPr>
              <w:ind w:firstLine="0"/>
              <w:rPr>
                <w:rFonts w:eastAsia="Calibri"/>
                <w:noProof/>
                <w:sz w:val="18"/>
                <w:szCs w:val="18"/>
              </w:rPr>
            </w:pPr>
            <w:r w:rsidRPr="00B07F2E">
              <w:rPr>
                <w:bCs/>
                <w:noProof/>
                <w:sz w:val="18"/>
                <w:szCs w:val="18"/>
              </w:rPr>
              <w:t>Prasībām atbilstošo kontrolēto kosmētikas līdzekļu īpatsvars (%)</w:t>
            </w:r>
          </w:p>
        </w:tc>
        <w:tc>
          <w:tcPr>
            <w:tcW w:w="613" w:type="pct"/>
          </w:tcPr>
          <w:p w:rsidR="009B360B" w:rsidRPr="00B07F2E" w:rsidRDefault="009B360B" w:rsidP="00610CEF">
            <w:pPr>
              <w:ind w:firstLine="0"/>
              <w:jc w:val="center"/>
              <w:rPr>
                <w:rFonts w:eastAsia="Calibri"/>
                <w:noProof/>
                <w:sz w:val="18"/>
                <w:szCs w:val="18"/>
              </w:rPr>
            </w:pPr>
            <w:r w:rsidRPr="00B07F2E">
              <w:rPr>
                <w:noProof/>
                <w:sz w:val="18"/>
                <w:szCs w:val="18"/>
              </w:rPr>
              <w:t>65</w:t>
            </w:r>
            <w:r>
              <w:rPr>
                <w:rFonts w:eastAsia="Calibri"/>
                <w:noProof/>
                <w:sz w:val="18"/>
                <w:szCs w:val="18"/>
              </w:rPr>
              <w:t>,0</w:t>
            </w:r>
          </w:p>
        </w:tc>
        <w:tc>
          <w:tcPr>
            <w:tcW w:w="615" w:type="pct"/>
          </w:tcPr>
          <w:p w:rsidR="009B360B" w:rsidRPr="00B07F2E" w:rsidRDefault="009B360B" w:rsidP="00610CEF">
            <w:pPr>
              <w:ind w:firstLine="0"/>
              <w:jc w:val="center"/>
              <w:rPr>
                <w:rFonts w:eastAsia="Calibri"/>
                <w:noProof/>
                <w:sz w:val="18"/>
                <w:szCs w:val="18"/>
              </w:rPr>
            </w:pPr>
            <w:r w:rsidRPr="00B07F2E">
              <w:rPr>
                <w:noProof/>
                <w:sz w:val="18"/>
                <w:szCs w:val="18"/>
              </w:rPr>
              <w:t>55</w:t>
            </w:r>
            <w:r>
              <w:rPr>
                <w:rFonts w:eastAsia="Calibri"/>
                <w:noProof/>
                <w:sz w:val="18"/>
                <w:szCs w:val="18"/>
              </w:rPr>
              <w:t>,0</w:t>
            </w:r>
          </w:p>
        </w:tc>
        <w:tc>
          <w:tcPr>
            <w:tcW w:w="544" w:type="pct"/>
          </w:tcPr>
          <w:p w:rsidR="009B360B" w:rsidRPr="00B07F2E" w:rsidRDefault="009B360B" w:rsidP="00610CEF">
            <w:pPr>
              <w:ind w:firstLine="0"/>
              <w:jc w:val="center"/>
              <w:rPr>
                <w:rFonts w:eastAsia="Calibri"/>
                <w:noProof/>
                <w:sz w:val="18"/>
                <w:szCs w:val="18"/>
              </w:rPr>
            </w:pPr>
            <w:r w:rsidRPr="00B07F2E">
              <w:rPr>
                <w:noProof/>
                <w:sz w:val="18"/>
                <w:szCs w:val="18"/>
              </w:rPr>
              <w:t>55</w:t>
            </w:r>
            <w:r>
              <w:rPr>
                <w:rFonts w:eastAsia="Calibri"/>
                <w:noProof/>
                <w:sz w:val="18"/>
                <w:szCs w:val="18"/>
              </w:rPr>
              <w:t>,0</w:t>
            </w:r>
          </w:p>
        </w:tc>
        <w:tc>
          <w:tcPr>
            <w:tcW w:w="617" w:type="pct"/>
          </w:tcPr>
          <w:p w:rsidR="009B360B" w:rsidRPr="00B07F2E" w:rsidRDefault="009B360B" w:rsidP="00610CEF">
            <w:pPr>
              <w:ind w:firstLine="0"/>
              <w:jc w:val="center"/>
              <w:rPr>
                <w:rFonts w:eastAsia="Calibri"/>
                <w:noProof/>
                <w:sz w:val="18"/>
                <w:szCs w:val="18"/>
              </w:rPr>
            </w:pPr>
            <w:r w:rsidRPr="00B07F2E">
              <w:rPr>
                <w:noProof/>
                <w:sz w:val="18"/>
                <w:szCs w:val="18"/>
              </w:rPr>
              <w:t>55</w:t>
            </w:r>
            <w:r>
              <w:rPr>
                <w:rFonts w:eastAsia="Calibri"/>
                <w:noProof/>
                <w:sz w:val="18"/>
                <w:szCs w:val="18"/>
              </w:rPr>
              <w:t>,0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55</w:t>
            </w:r>
            <w:r>
              <w:rPr>
                <w:rFonts w:eastAsia="Calibri"/>
                <w:noProof/>
                <w:sz w:val="18"/>
                <w:szCs w:val="18"/>
              </w:rPr>
              <w:t>,0</w:t>
            </w:r>
          </w:p>
        </w:tc>
      </w:tr>
      <w:tr w:rsidR="009B360B" w:rsidRPr="00B07F2E" w:rsidTr="00610CEF">
        <w:trPr>
          <w:trHeight w:val="186"/>
        </w:trPr>
        <w:tc>
          <w:tcPr>
            <w:tcW w:w="5000" w:type="pct"/>
            <w:gridSpan w:val="6"/>
            <w:shd w:val="clear" w:color="auto" w:fill="D9D9D9" w:themeFill="background1" w:themeFillShade="D9"/>
          </w:tcPr>
          <w:p w:rsidR="009B360B" w:rsidRPr="00B07F2E" w:rsidRDefault="009B360B" w:rsidP="00610CEF">
            <w:pPr>
              <w:ind w:firstLine="0"/>
              <w:jc w:val="center"/>
              <w:rPr>
                <w:bCs/>
                <w:noProof/>
                <w:sz w:val="18"/>
                <w:szCs w:val="18"/>
              </w:rPr>
            </w:pPr>
            <w:r w:rsidRPr="00B07F2E">
              <w:rPr>
                <w:bCs/>
                <w:noProof/>
                <w:sz w:val="18"/>
                <w:szCs w:val="18"/>
              </w:rPr>
              <w:lastRenderedPageBreak/>
              <w:t>Nodrošināta medicīnisko ierīču uzraudzība</w:t>
            </w:r>
          </w:p>
          <w:p w:rsidR="009B360B" w:rsidRPr="00B07F2E" w:rsidRDefault="009B360B" w:rsidP="00610CEF">
            <w:pPr>
              <w:ind w:firstLine="0"/>
              <w:jc w:val="center"/>
              <w:rPr>
                <w:noProof/>
                <w:sz w:val="18"/>
                <w:szCs w:val="18"/>
              </w:rPr>
            </w:pPr>
            <w:r w:rsidRPr="00B07F2E">
              <w:rPr>
                <w:bCs/>
                <w:noProof/>
                <w:sz w:val="18"/>
                <w:szCs w:val="18"/>
              </w:rPr>
              <w:t>Nodrošināta medicīnisko ierīču ekspluatācijas un tirgus uzraudzība</w:t>
            </w:r>
          </w:p>
        </w:tc>
      </w:tr>
      <w:tr w:rsidR="009B360B" w:rsidRPr="00B07F2E" w:rsidTr="00610CEF">
        <w:trPr>
          <w:trHeight w:val="228"/>
        </w:trPr>
        <w:tc>
          <w:tcPr>
            <w:tcW w:w="2070" w:type="pct"/>
          </w:tcPr>
          <w:p w:rsidR="009B360B" w:rsidRPr="00B07F2E" w:rsidRDefault="009B360B" w:rsidP="00610CEF">
            <w:pPr>
              <w:ind w:firstLine="0"/>
              <w:rPr>
                <w:noProof/>
                <w:sz w:val="18"/>
                <w:szCs w:val="18"/>
              </w:rPr>
            </w:pPr>
            <w:r w:rsidRPr="00B07F2E">
              <w:rPr>
                <w:noProof/>
                <w:sz w:val="18"/>
                <w:szCs w:val="18"/>
              </w:rPr>
              <w:t>Pārbaužu īpatsvars, kurās tiek pārbaudītas vidēja un augsta riska II a, IIb, III klases medicīniskās ierīces un in vitro diagnostikas medicīnas ierīces</w:t>
            </w:r>
            <w:r>
              <w:rPr>
                <w:noProof/>
                <w:sz w:val="18"/>
                <w:szCs w:val="18"/>
              </w:rPr>
              <w:t xml:space="preserve"> </w:t>
            </w:r>
            <w:r w:rsidRPr="00B07F2E">
              <w:rPr>
                <w:noProof/>
                <w:sz w:val="18"/>
                <w:szCs w:val="18"/>
              </w:rPr>
              <w:t>A un B (% no konkrēto ārstniecības iestāžu, ražotāju skaita)</w:t>
            </w:r>
            <w:r w:rsidRPr="00B07F2E">
              <w:rPr>
                <w:noProof/>
                <w:sz w:val="18"/>
                <w:szCs w:val="18"/>
                <w:vertAlign w:val="superscript"/>
              </w:rPr>
              <w:t>2</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54</w:t>
            </w:r>
            <w:r>
              <w:rPr>
                <w:rFonts w:eastAsia="Calibri"/>
                <w:noProof/>
                <w:sz w:val="18"/>
                <w:szCs w:val="18"/>
              </w:rPr>
              <w:t>,0</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r>
      <w:tr w:rsidR="009B360B" w:rsidRPr="00B07F2E" w:rsidTr="00610CEF">
        <w:trPr>
          <w:trHeight w:val="228"/>
        </w:trPr>
        <w:tc>
          <w:tcPr>
            <w:tcW w:w="2070" w:type="pct"/>
          </w:tcPr>
          <w:p w:rsidR="009B360B" w:rsidRPr="00B07F2E" w:rsidRDefault="009B360B" w:rsidP="00610CEF">
            <w:pPr>
              <w:ind w:firstLine="0"/>
              <w:rPr>
                <w:bCs/>
                <w:noProof/>
                <w:sz w:val="18"/>
                <w:szCs w:val="18"/>
              </w:rPr>
            </w:pPr>
            <w:r w:rsidRPr="00B07F2E">
              <w:rPr>
                <w:sz w:val="18"/>
                <w:szCs w:val="18"/>
              </w:rPr>
              <w:t xml:space="preserve">Veikto pārbaužu skaits, kurās tiek pārbaudītas vidēja un augsta riska II a, </w:t>
            </w:r>
            <w:proofErr w:type="spellStart"/>
            <w:r w:rsidRPr="00B07F2E">
              <w:rPr>
                <w:sz w:val="18"/>
                <w:szCs w:val="18"/>
              </w:rPr>
              <w:t>IIb</w:t>
            </w:r>
            <w:proofErr w:type="spellEnd"/>
            <w:r w:rsidRPr="00B07F2E">
              <w:rPr>
                <w:sz w:val="18"/>
                <w:szCs w:val="18"/>
              </w:rPr>
              <w:t xml:space="preserve">, III klases medicīniskās ierīces un </w:t>
            </w:r>
            <w:proofErr w:type="spellStart"/>
            <w:r w:rsidRPr="00B07F2E">
              <w:rPr>
                <w:sz w:val="18"/>
                <w:szCs w:val="18"/>
              </w:rPr>
              <w:t>in</w:t>
            </w:r>
            <w:proofErr w:type="spellEnd"/>
            <w:r w:rsidRPr="00B07F2E">
              <w:rPr>
                <w:sz w:val="18"/>
                <w:szCs w:val="18"/>
              </w:rPr>
              <w:t xml:space="preserve"> </w:t>
            </w:r>
            <w:proofErr w:type="spellStart"/>
            <w:r w:rsidRPr="00B07F2E">
              <w:rPr>
                <w:sz w:val="18"/>
                <w:szCs w:val="18"/>
              </w:rPr>
              <w:t>vitro</w:t>
            </w:r>
            <w:proofErr w:type="spellEnd"/>
            <w:r w:rsidRPr="00B07F2E">
              <w:rPr>
                <w:sz w:val="18"/>
                <w:szCs w:val="18"/>
              </w:rPr>
              <w:t xml:space="preserve"> diagnostikas medicīnas ierīces</w:t>
            </w:r>
            <w:r>
              <w:rPr>
                <w:sz w:val="18"/>
                <w:szCs w:val="18"/>
              </w:rPr>
              <w:t xml:space="preserve"> </w:t>
            </w:r>
            <w:r w:rsidRPr="00B07F2E">
              <w:rPr>
                <w:sz w:val="18"/>
                <w:szCs w:val="18"/>
              </w:rPr>
              <w:t>A un B, ārstniecības iestādēs</w:t>
            </w:r>
            <w:r>
              <w:rPr>
                <w:noProof/>
                <w:sz w:val="18"/>
                <w:szCs w:val="18"/>
                <w:vertAlign w:val="superscript"/>
              </w:rPr>
              <w:t>3</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50</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40</w:t>
            </w:r>
          </w:p>
        </w:tc>
      </w:tr>
      <w:tr w:rsidR="009B360B" w:rsidRPr="00B07F2E" w:rsidTr="00610CEF">
        <w:trPr>
          <w:trHeight w:val="228"/>
        </w:trPr>
        <w:tc>
          <w:tcPr>
            <w:tcW w:w="2070" w:type="pct"/>
          </w:tcPr>
          <w:p w:rsidR="009B360B" w:rsidRPr="00B07F2E" w:rsidRDefault="009B360B" w:rsidP="00610CEF">
            <w:pPr>
              <w:ind w:firstLine="0"/>
              <w:rPr>
                <w:noProof/>
                <w:sz w:val="18"/>
                <w:szCs w:val="18"/>
              </w:rPr>
            </w:pPr>
            <w:r w:rsidRPr="00B07F2E">
              <w:rPr>
                <w:sz w:val="18"/>
                <w:szCs w:val="18"/>
              </w:rPr>
              <w:t xml:space="preserve">Veikto pārbaužu skaits, kurās tiek pārbaudītas vidēja un augsta riska II a, </w:t>
            </w:r>
            <w:proofErr w:type="spellStart"/>
            <w:r w:rsidRPr="00B07F2E">
              <w:rPr>
                <w:sz w:val="18"/>
                <w:szCs w:val="18"/>
              </w:rPr>
              <w:t>IIb</w:t>
            </w:r>
            <w:proofErr w:type="spellEnd"/>
            <w:r w:rsidRPr="00B07F2E">
              <w:rPr>
                <w:sz w:val="18"/>
                <w:szCs w:val="18"/>
              </w:rPr>
              <w:t xml:space="preserve">, III klases medicīniskās ierīces un </w:t>
            </w:r>
            <w:proofErr w:type="spellStart"/>
            <w:r w:rsidRPr="00B07F2E">
              <w:rPr>
                <w:sz w:val="18"/>
                <w:szCs w:val="18"/>
              </w:rPr>
              <w:t>in</w:t>
            </w:r>
            <w:proofErr w:type="spellEnd"/>
            <w:r w:rsidRPr="00B07F2E">
              <w:rPr>
                <w:sz w:val="18"/>
                <w:szCs w:val="18"/>
              </w:rPr>
              <w:t xml:space="preserve"> </w:t>
            </w:r>
            <w:proofErr w:type="spellStart"/>
            <w:r w:rsidRPr="00B07F2E">
              <w:rPr>
                <w:sz w:val="18"/>
                <w:szCs w:val="18"/>
              </w:rPr>
              <w:t>vitro</w:t>
            </w:r>
            <w:proofErr w:type="spellEnd"/>
            <w:r w:rsidRPr="00B07F2E">
              <w:rPr>
                <w:sz w:val="18"/>
                <w:szCs w:val="18"/>
              </w:rPr>
              <w:t xml:space="preserve"> diagnostikas medicīnas ierīces</w:t>
            </w:r>
            <w:r>
              <w:rPr>
                <w:sz w:val="18"/>
                <w:szCs w:val="18"/>
              </w:rPr>
              <w:t xml:space="preserve"> </w:t>
            </w:r>
            <w:r w:rsidRPr="00B07F2E">
              <w:rPr>
                <w:sz w:val="18"/>
                <w:szCs w:val="18"/>
              </w:rPr>
              <w:t>A un B, tirgus uzraudzībā</w:t>
            </w:r>
            <w:r>
              <w:rPr>
                <w:noProof/>
                <w:sz w:val="18"/>
                <w:szCs w:val="18"/>
                <w:vertAlign w:val="superscript"/>
              </w:rPr>
              <w:t>3</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60</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r>
      <w:tr w:rsidR="009B360B" w:rsidRPr="00B07F2E" w:rsidTr="00610CEF">
        <w:trPr>
          <w:trHeight w:val="228"/>
        </w:trPr>
        <w:tc>
          <w:tcPr>
            <w:tcW w:w="2070" w:type="pct"/>
          </w:tcPr>
          <w:p w:rsidR="009B360B" w:rsidRPr="00B07F2E" w:rsidRDefault="009B360B" w:rsidP="00610CEF">
            <w:pPr>
              <w:ind w:firstLine="0"/>
              <w:rPr>
                <w:noProof/>
                <w:sz w:val="18"/>
                <w:szCs w:val="18"/>
                <w:vertAlign w:val="superscript"/>
              </w:rPr>
            </w:pPr>
            <w:r w:rsidRPr="00B07F2E">
              <w:rPr>
                <w:sz w:val="18"/>
                <w:szCs w:val="18"/>
              </w:rPr>
              <w:t xml:space="preserve">Veikto pārbaužu skaits, kurās tiek pārbaudītas zema, vidēja un augsta riska (I, II a, </w:t>
            </w:r>
            <w:proofErr w:type="spellStart"/>
            <w:r w:rsidRPr="00B07F2E">
              <w:rPr>
                <w:sz w:val="18"/>
                <w:szCs w:val="18"/>
              </w:rPr>
              <w:t>IIb</w:t>
            </w:r>
            <w:proofErr w:type="spellEnd"/>
            <w:r w:rsidRPr="00B07F2E">
              <w:rPr>
                <w:sz w:val="18"/>
                <w:szCs w:val="18"/>
              </w:rPr>
              <w:t xml:space="preserve">, III klases) medicīniskās ierīces un </w:t>
            </w:r>
            <w:proofErr w:type="spellStart"/>
            <w:r w:rsidRPr="00B07F2E">
              <w:rPr>
                <w:sz w:val="18"/>
                <w:szCs w:val="18"/>
              </w:rPr>
              <w:t>in</w:t>
            </w:r>
            <w:proofErr w:type="spellEnd"/>
            <w:r w:rsidRPr="00B07F2E">
              <w:rPr>
                <w:sz w:val="18"/>
                <w:szCs w:val="18"/>
              </w:rPr>
              <w:t xml:space="preserve"> </w:t>
            </w:r>
            <w:proofErr w:type="spellStart"/>
            <w:r w:rsidRPr="00B07F2E">
              <w:rPr>
                <w:sz w:val="18"/>
                <w:szCs w:val="18"/>
              </w:rPr>
              <w:t>vitro</w:t>
            </w:r>
            <w:proofErr w:type="spellEnd"/>
            <w:r w:rsidRPr="00B07F2E">
              <w:rPr>
                <w:sz w:val="18"/>
                <w:szCs w:val="18"/>
              </w:rPr>
              <w:t xml:space="preserve"> diagnostikas medicīnas ierīces, tirgus uzraudzībā</w:t>
            </w:r>
            <w:r>
              <w:rPr>
                <w:noProof/>
                <w:sz w:val="18"/>
                <w:szCs w:val="18"/>
                <w:vertAlign w:val="superscript"/>
              </w:rPr>
              <w:t>4</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544"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70</w:t>
            </w:r>
          </w:p>
        </w:tc>
        <w:tc>
          <w:tcPr>
            <w:tcW w:w="617"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70</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70</w:t>
            </w:r>
          </w:p>
        </w:tc>
      </w:tr>
      <w:tr w:rsidR="009B360B" w:rsidRPr="00B07F2E" w:rsidTr="00610CEF">
        <w:trPr>
          <w:trHeight w:val="943"/>
        </w:trPr>
        <w:tc>
          <w:tcPr>
            <w:tcW w:w="2070" w:type="pct"/>
          </w:tcPr>
          <w:p w:rsidR="009B360B" w:rsidRPr="00B07F2E" w:rsidRDefault="009B360B" w:rsidP="00610CEF">
            <w:pPr>
              <w:ind w:firstLine="0"/>
              <w:rPr>
                <w:sz w:val="18"/>
                <w:szCs w:val="18"/>
                <w:highlight w:val="green"/>
              </w:rPr>
            </w:pPr>
            <w:r w:rsidRPr="00B07F2E">
              <w:rPr>
                <w:sz w:val="18"/>
                <w:szCs w:val="18"/>
              </w:rPr>
              <w:t xml:space="preserve">Veiktas tematiskās pārbaudes augsta riska II a, </w:t>
            </w:r>
            <w:proofErr w:type="spellStart"/>
            <w:r w:rsidRPr="00B07F2E">
              <w:rPr>
                <w:sz w:val="18"/>
                <w:szCs w:val="18"/>
              </w:rPr>
              <w:t>IIb</w:t>
            </w:r>
            <w:proofErr w:type="spellEnd"/>
            <w:r w:rsidRPr="00B07F2E">
              <w:rPr>
                <w:sz w:val="18"/>
                <w:szCs w:val="18"/>
              </w:rPr>
              <w:t xml:space="preserve">, III klases medicīniskām ierīcēm un </w:t>
            </w:r>
            <w:proofErr w:type="spellStart"/>
            <w:r w:rsidRPr="00B07F2E">
              <w:rPr>
                <w:sz w:val="18"/>
                <w:szCs w:val="18"/>
              </w:rPr>
              <w:t>in</w:t>
            </w:r>
            <w:proofErr w:type="spellEnd"/>
            <w:r w:rsidRPr="00B07F2E">
              <w:rPr>
                <w:sz w:val="18"/>
                <w:szCs w:val="18"/>
              </w:rPr>
              <w:t xml:space="preserve"> </w:t>
            </w:r>
            <w:proofErr w:type="spellStart"/>
            <w:r w:rsidRPr="00B07F2E">
              <w:rPr>
                <w:sz w:val="18"/>
                <w:szCs w:val="18"/>
              </w:rPr>
              <w:t>vitro</w:t>
            </w:r>
            <w:proofErr w:type="spellEnd"/>
            <w:r w:rsidRPr="00B07F2E">
              <w:rPr>
                <w:sz w:val="18"/>
                <w:szCs w:val="18"/>
              </w:rPr>
              <w:t xml:space="preserve"> diagnostikas medicīnas ierīču C un D uzturēšanā un lietošanā/vienreizlietojamo ierīču lietošanā</w:t>
            </w:r>
            <w:r>
              <w:rPr>
                <w:noProof/>
                <w:sz w:val="18"/>
                <w:szCs w:val="18"/>
                <w:vertAlign w:val="superscript"/>
              </w:rPr>
              <w:t>4</w:t>
            </w:r>
          </w:p>
        </w:tc>
        <w:tc>
          <w:tcPr>
            <w:tcW w:w="613"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615"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544" w:type="pct"/>
          </w:tcPr>
          <w:p w:rsidR="009B360B" w:rsidRPr="00B07F2E" w:rsidRDefault="009B360B" w:rsidP="00610CEF">
            <w:pPr>
              <w:ind w:firstLine="0"/>
              <w:jc w:val="center"/>
              <w:rPr>
                <w:rFonts w:eastAsia="Calibri"/>
                <w:noProof/>
                <w:sz w:val="18"/>
                <w:szCs w:val="18"/>
                <w:highlight w:val="green"/>
              </w:rPr>
            </w:pPr>
            <w:r w:rsidRPr="00B07F2E">
              <w:rPr>
                <w:rFonts w:eastAsia="Calibri"/>
                <w:noProof/>
                <w:sz w:val="18"/>
                <w:szCs w:val="18"/>
              </w:rPr>
              <w:t>1</w:t>
            </w:r>
          </w:p>
        </w:tc>
        <w:tc>
          <w:tcPr>
            <w:tcW w:w="617" w:type="pct"/>
          </w:tcPr>
          <w:p w:rsidR="009B360B" w:rsidRPr="00B07F2E" w:rsidRDefault="009B360B" w:rsidP="00610CEF">
            <w:pPr>
              <w:ind w:firstLine="0"/>
              <w:jc w:val="center"/>
              <w:rPr>
                <w:rFonts w:eastAsia="Calibri"/>
                <w:noProof/>
                <w:sz w:val="18"/>
                <w:szCs w:val="18"/>
                <w:highlight w:val="green"/>
              </w:rPr>
            </w:pPr>
            <w:r w:rsidRPr="00B07F2E">
              <w:rPr>
                <w:rFonts w:eastAsia="Calibri"/>
                <w:noProof/>
                <w:sz w:val="18"/>
                <w:szCs w:val="18"/>
              </w:rPr>
              <w:t>1</w:t>
            </w:r>
          </w:p>
        </w:tc>
        <w:tc>
          <w:tcPr>
            <w:tcW w:w="539" w:type="pct"/>
          </w:tcPr>
          <w:p w:rsidR="009B360B" w:rsidRPr="00B07F2E" w:rsidRDefault="009B360B" w:rsidP="00610CEF">
            <w:pPr>
              <w:ind w:firstLine="0"/>
              <w:jc w:val="center"/>
              <w:rPr>
                <w:rFonts w:eastAsia="Calibri"/>
                <w:noProof/>
                <w:sz w:val="18"/>
                <w:szCs w:val="18"/>
              </w:rPr>
            </w:pPr>
            <w:r w:rsidRPr="00B07F2E">
              <w:rPr>
                <w:rFonts w:eastAsia="Calibri"/>
                <w:noProof/>
                <w:sz w:val="18"/>
                <w:szCs w:val="18"/>
              </w:rPr>
              <w:t>1</w:t>
            </w:r>
          </w:p>
        </w:tc>
      </w:tr>
    </w:tbl>
    <w:p w:rsidR="009B360B" w:rsidRPr="00B07F2E" w:rsidRDefault="009B360B" w:rsidP="009B360B">
      <w:pPr>
        <w:ind w:firstLine="426"/>
        <w:rPr>
          <w:bCs/>
          <w:noProof/>
          <w:sz w:val="18"/>
          <w:szCs w:val="18"/>
        </w:rPr>
      </w:pPr>
      <w:r w:rsidRPr="00B07F2E">
        <w:rPr>
          <w:bCs/>
          <w:noProof/>
          <w:sz w:val="18"/>
          <w:szCs w:val="18"/>
        </w:rPr>
        <w:t>Piezīmes.</w:t>
      </w:r>
    </w:p>
    <w:p w:rsidR="009B360B" w:rsidRPr="00B07F2E" w:rsidRDefault="009B360B" w:rsidP="009B360B">
      <w:pPr>
        <w:pStyle w:val="CommentText"/>
        <w:ind w:firstLine="426"/>
        <w:rPr>
          <w:rFonts w:eastAsia="Calibri"/>
          <w:noProof/>
          <w:sz w:val="18"/>
          <w:szCs w:val="18"/>
        </w:rPr>
      </w:pPr>
      <w:r w:rsidRPr="00B07F2E">
        <w:rPr>
          <w:noProof/>
          <w:sz w:val="18"/>
          <w:szCs w:val="18"/>
          <w:vertAlign w:val="superscript"/>
        </w:rPr>
        <w:t>1</w:t>
      </w:r>
      <w:r w:rsidRPr="00B07F2E">
        <w:rPr>
          <w:rFonts w:eastAsia="Calibri"/>
          <w:noProof/>
          <w:sz w:val="18"/>
          <w:szCs w:val="18"/>
        </w:rPr>
        <w:t xml:space="preserve">Rādītājs ietver iesniegumu skaita izvērtējumu, tai skaitā Ārstniecības riska fonda ietvaros. </w:t>
      </w:r>
    </w:p>
    <w:p w:rsidR="009B360B" w:rsidRPr="00B07F2E" w:rsidRDefault="009B360B" w:rsidP="009B360B">
      <w:pPr>
        <w:pStyle w:val="CommentText"/>
        <w:ind w:firstLine="426"/>
        <w:rPr>
          <w:rFonts w:eastAsia="Calibri"/>
          <w:noProof/>
          <w:sz w:val="18"/>
          <w:szCs w:val="18"/>
        </w:rPr>
      </w:pPr>
      <w:r w:rsidRPr="00B07F2E">
        <w:rPr>
          <w:bCs/>
          <w:noProof/>
          <w:sz w:val="18"/>
          <w:szCs w:val="18"/>
          <w:vertAlign w:val="superscript"/>
        </w:rPr>
        <w:t>2</w:t>
      </w:r>
      <w:r w:rsidRPr="00B07F2E">
        <w:rPr>
          <w:noProof/>
          <w:sz w:val="18"/>
          <w:szCs w:val="18"/>
          <w:lang w:eastAsia="lv-LV"/>
        </w:rPr>
        <w:t>Ar 2020.</w:t>
      </w:r>
      <w:r>
        <w:rPr>
          <w:noProof/>
          <w:sz w:val="18"/>
          <w:szCs w:val="18"/>
          <w:lang w:eastAsia="lv-LV"/>
        </w:rPr>
        <w:t xml:space="preserve"> </w:t>
      </w:r>
      <w:r w:rsidRPr="00B07F2E">
        <w:rPr>
          <w:noProof/>
          <w:sz w:val="18"/>
          <w:szCs w:val="18"/>
          <w:lang w:eastAsia="lv-LV"/>
        </w:rPr>
        <w:t>gadu tiek aizstāts ar jaunu rādītāju</w:t>
      </w:r>
      <w:r w:rsidRPr="00B07F2E">
        <w:rPr>
          <w:rFonts w:eastAsia="Calibri"/>
          <w:noProof/>
          <w:sz w:val="18"/>
          <w:szCs w:val="18"/>
        </w:rPr>
        <w:t>.</w:t>
      </w:r>
    </w:p>
    <w:p w:rsidR="009B360B" w:rsidRPr="00B07F2E" w:rsidRDefault="009B360B" w:rsidP="009B360B">
      <w:pPr>
        <w:pStyle w:val="CommentText"/>
        <w:ind w:firstLine="426"/>
        <w:rPr>
          <w:noProof/>
          <w:sz w:val="18"/>
          <w:szCs w:val="18"/>
          <w:lang w:eastAsia="lv-LV"/>
        </w:rPr>
      </w:pPr>
      <w:r>
        <w:rPr>
          <w:noProof/>
          <w:sz w:val="18"/>
          <w:szCs w:val="18"/>
          <w:vertAlign w:val="superscript"/>
        </w:rPr>
        <w:t>3</w:t>
      </w:r>
      <w:r w:rsidRPr="00B07F2E">
        <w:rPr>
          <w:noProof/>
          <w:sz w:val="18"/>
          <w:szCs w:val="18"/>
          <w:lang w:eastAsia="lv-LV"/>
        </w:rPr>
        <w:t>Uzsāk</w:t>
      </w:r>
      <w:r>
        <w:rPr>
          <w:noProof/>
          <w:sz w:val="18"/>
          <w:szCs w:val="18"/>
          <w:lang w:eastAsia="lv-LV"/>
        </w:rPr>
        <w:t>a</w:t>
      </w:r>
      <w:r w:rsidRPr="00B07F2E">
        <w:rPr>
          <w:noProof/>
          <w:sz w:val="18"/>
          <w:szCs w:val="18"/>
          <w:lang w:eastAsia="lv-LV"/>
        </w:rPr>
        <w:t xml:space="preserve"> plānot ar 2020.</w:t>
      </w:r>
      <w:r>
        <w:rPr>
          <w:noProof/>
          <w:sz w:val="18"/>
          <w:szCs w:val="18"/>
          <w:lang w:eastAsia="lv-LV"/>
        </w:rPr>
        <w:t xml:space="preserve"> </w:t>
      </w:r>
      <w:r w:rsidRPr="00B07F2E">
        <w:rPr>
          <w:noProof/>
          <w:sz w:val="18"/>
          <w:szCs w:val="18"/>
          <w:lang w:eastAsia="lv-LV"/>
        </w:rPr>
        <w:t>gadu.</w:t>
      </w:r>
    </w:p>
    <w:p w:rsidR="009B360B" w:rsidRPr="00B07F2E" w:rsidRDefault="009B360B" w:rsidP="009B360B">
      <w:pPr>
        <w:pStyle w:val="CommentText"/>
        <w:ind w:firstLine="426"/>
        <w:rPr>
          <w:noProof/>
          <w:sz w:val="18"/>
          <w:szCs w:val="18"/>
          <w:lang w:eastAsia="lv-LV"/>
        </w:rPr>
      </w:pPr>
      <w:r>
        <w:rPr>
          <w:noProof/>
          <w:sz w:val="18"/>
          <w:szCs w:val="18"/>
          <w:vertAlign w:val="superscript"/>
        </w:rPr>
        <w:t>4</w:t>
      </w:r>
      <w:r w:rsidRPr="00B07F2E">
        <w:rPr>
          <w:noProof/>
          <w:sz w:val="18"/>
          <w:szCs w:val="18"/>
          <w:lang w:eastAsia="lv-LV"/>
        </w:rPr>
        <w:t>Uzsāk plānot ar 2021.</w:t>
      </w:r>
      <w:r>
        <w:rPr>
          <w:noProof/>
          <w:sz w:val="18"/>
          <w:szCs w:val="18"/>
          <w:lang w:eastAsia="lv-LV"/>
        </w:rPr>
        <w:t xml:space="preserve"> </w:t>
      </w:r>
      <w:r w:rsidRPr="00B07F2E">
        <w:rPr>
          <w:noProof/>
          <w:sz w:val="18"/>
          <w:szCs w:val="18"/>
          <w:lang w:eastAsia="lv-LV"/>
        </w:rPr>
        <w:t>gadu.</w:t>
      </w:r>
    </w:p>
    <w:p w:rsidR="009B360B" w:rsidRPr="00B07F2E" w:rsidRDefault="009B360B" w:rsidP="0021305B">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4 486 547</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4 852 120</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5 788 832</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5 796 845</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5 796 845</w:t>
            </w:r>
          </w:p>
        </w:tc>
      </w:tr>
      <w:tr w:rsidR="009B360B" w:rsidRPr="00B07F2E" w:rsidTr="00610CEF">
        <w:tc>
          <w:tcPr>
            <w:tcW w:w="3402" w:type="dxa"/>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1134" w:type="dxa"/>
          </w:tcPr>
          <w:p w:rsidR="009B360B" w:rsidRPr="00B07F2E" w:rsidRDefault="009B360B" w:rsidP="00610CEF">
            <w:pPr>
              <w:pStyle w:val="tabteksts"/>
              <w:jc w:val="right"/>
              <w:rPr>
                <w:noProof/>
              </w:rPr>
            </w:pPr>
            <w:r w:rsidRPr="00B07F2E">
              <w:rPr>
                <w:noProof/>
              </w:rPr>
              <w:t>365 573</w:t>
            </w:r>
          </w:p>
        </w:tc>
        <w:tc>
          <w:tcPr>
            <w:tcW w:w="1134" w:type="dxa"/>
          </w:tcPr>
          <w:p w:rsidR="009B360B" w:rsidRPr="00B07F2E" w:rsidRDefault="009B360B" w:rsidP="00610CEF">
            <w:pPr>
              <w:pStyle w:val="tabteksts"/>
              <w:jc w:val="right"/>
              <w:rPr>
                <w:noProof/>
              </w:rPr>
            </w:pPr>
            <w:r w:rsidRPr="00B07F2E">
              <w:rPr>
                <w:noProof/>
              </w:rPr>
              <w:t>936 712</w:t>
            </w:r>
          </w:p>
        </w:tc>
        <w:tc>
          <w:tcPr>
            <w:tcW w:w="1134" w:type="dxa"/>
          </w:tcPr>
          <w:p w:rsidR="009B360B" w:rsidRPr="00B07F2E" w:rsidRDefault="009B360B" w:rsidP="00610CEF">
            <w:pPr>
              <w:pStyle w:val="tabteksts"/>
              <w:jc w:val="right"/>
              <w:rPr>
                <w:noProof/>
              </w:rPr>
            </w:pPr>
            <w:r w:rsidRPr="00B07F2E">
              <w:rPr>
                <w:noProof/>
              </w:rPr>
              <w:t>8 013</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ind w:firstLine="0"/>
              <w:jc w:val="center"/>
              <w:rPr>
                <w:rFonts w:eastAsia="Calibri"/>
                <w:noProof/>
                <w:sz w:val="18"/>
                <w:szCs w:val="18"/>
              </w:rPr>
            </w:pPr>
            <w:r w:rsidRPr="00B07F2E">
              <w:rPr>
                <w:rFonts w:eastAsia="Calibri"/>
                <w:noProof/>
                <w:sz w:val="18"/>
                <w:szCs w:val="18"/>
              </w:rPr>
              <w:t>×</w:t>
            </w:r>
          </w:p>
        </w:tc>
        <w:tc>
          <w:tcPr>
            <w:tcW w:w="1134" w:type="dxa"/>
          </w:tcPr>
          <w:p w:rsidR="009B360B" w:rsidRPr="00B07F2E" w:rsidRDefault="009B360B" w:rsidP="00610CEF">
            <w:pPr>
              <w:pStyle w:val="tabteksts"/>
              <w:jc w:val="right"/>
              <w:rPr>
                <w:noProof/>
              </w:rPr>
            </w:pPr>
            <w:r w:rsidRPr="00B07F2E">
              <w:rPr>
                <w:noProof/>
              </w:rPr>
              <w:t>8,1</w:t>
            </w:r>
          </w:p>
        </w:tc>
        <w:tc>
          <w:tcPr>
            <w:tcW w:w="1134" w:type="dxa"/>
          </w:tcPr>
          <w:p w:rsidR="009B360B" w:rsidRPr="00B07F2E" w:rsidRDefault="009B360B" w:rsidP="00610CEF">
            <w:pPr>
              <w:pStyle w:val="tabteksts"/>
              <w:jc w:val="right"/>
              <w:rPr>
                <w:noProof/>
              </w:rPr>
            </w:pPr>
            <w:r w:rsidRPr="00B07F2E">
              <w:rPr>
                <w:noProof/>
              </w:rPr>
              <w:t>19,3</w:t>
            </w:r>
          </w:p>
        </w:tc>
        <w:tc>
          <w:tcPr>
            <w:tcW w:w="1134" w:type="dxa"/>
          </w:tcPr>
          <w:p w:rsidR="009B360B" w:rsidRPr="00B07F2E" w:rsidRDefault="009B360B" w:rsidP="00610CEF">
            <w:pPr>
              <w:pStyle w:val="tabteksts"/>
              <w:jc w:val="right"/>
              <w:rPr>
                <w:noProof/>
              </w:rPr>
            </w:pPr>
            <w:r w:rsidRPr="00B07F2E">
              <w:rPr>
                <w:noProof/>
              </w:rPr>
              <w:t>0,1</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jc w:val="both"/>
              <w:rPr>
                <w:noProof/>
                <w:lang w:eastAsia="lv-LV"/>
              </w:rPr>
            </w:pPr>
            <w:r w:rsidRPr="00B07F2E">
              <w:rPr>
                <w:noProof/>
                <w:lang w:eastAsia="lv-LV"/>
              </w:rPr>
              <w:t xml:space="preserve">Atlīdzība, </w:t>
            </w:r>
            <w:r w:rsidRPr="00B07F2E">
              <w:rPr>
                <w:i/>
                <w:noProof/>
                <w:lang w:eastAsia="lv-LV"/>
              </w:rPr>
              <w:t>euro</w:t>
            </w:r>
          </w:p>
        </w:tc>
        <w:tc>
          <w:tcPr>
            <w:tcW w:w="1134" w:type="dxa"/>
          </w:tcPr>
          <w:p w:rsidR="009B360B" w:rsidRPr="00B07F2E" w:rsidRDefault="009B360B" w:rsidP="00610CEF">
            <w:pPr>
              <w:pStyle w:val="tabteksts"/>
              <w:jc w:val="right"/>
              <w:rPr>
                <w:bCs/>
                <w:noProof/>
              </w:rPr>
            </w:pPr>
            <w:r w:rsidRPr="00B07F2E">
              <w:rPr>
                <w:bCs/>
                <w:noProof/>
              </w:rPr>
              <w:t>3 815 048</w:t>
            </w:r>
          </w:p>
        </w:tc>
        <w:tc>
          <w:tcPr>
            <w:tcW w:w="1134" w:type="dxa"/>
          </w:tcPr>
          <w:p w:rsidR="009B360B" w:rsidRPr="00B07F2E" w:rsidRDefault="009B360B" w:rsidP="00610CEF">
            <w:pPr>
              <w:pStyle w:val="tabteksts"/>
              <w:jc w:val="right"/>
              <w:rPr>
                <w:bCs/>
                <w:noProof/>
              </w:rPr>
            </w:pPr>
            <w:r w:rsidRPr="00B07F2E">
              <w:rPr>
                <w:bCs/>
                <w:noProof/>
              </w:rPr>
              <w:t>4 137 409</w:t>
            </w:r>
          </w:p>
        </w:tc>
        <w:tc>
          <w:tcPr>
            <w:tcW w:w="1134" w:type="dxa"/>
          </w:tcPr>
          <w:p w:rsidR="009B360B" w:rsidRPr="00B07F2E" w:rsidRDefault="009B360B" w:rsidP="00610CEF">
            <w:pPr>
              <w:pStyle w:val="tabteksts"/>
              <w:jc w:val="right"/>
              <w:rPr>
                <w:bCs/>
                <w:noProof/>
              </w:rPr>
            </w:pPr>
            <w:r w:rsidRPr="00B07F2E">
              <w:rPr>
                <w:bCs/>
                <w:noProof/>
              </w:rPr>
              <w:t>4 878 376</w:t>
            </w:r>
          </w:p>
        </w:tc>
        <w:tc>
          <w:tcPr>
            <w:tcW w:w="1134" w:type="dxa"/>
          </w:tcPr>
          <w:p w:rsidR="009B360B" w:rsidRPr="00B07F2E" w:rsidRDefault="009B360B" w:rsidP="00610CEF">
            <w:pPr>
              <w:pStyle w:val="tabteksts"/>
              <w:jc w:val="right"/>
              <w:rPr>
                <w:noProof/>
              </w:rPr>
            </w:pPr>
            <w:r w:rsidRPr="00B07F2E">
              <w:rPr>
                <w:bCs/>
                <w:noProof/>
              </w:rPr>
              <w:t>4 878 376</w:t>
            </w:r>
          </w:p>
        </w:tc>
        <w:tc>
          <w:tcPr>
            <w:tcW w:w="1134" w:type="dxa"/>
          </w:tcPr>
          <w:p w:rsidR="009B360B" w:rsidRPr="00B07F2E" w:rsidRDefault="009B360B" w:rsidP="00610CEF">
            <w:pPr>
              <w:pStyle w:val="tabteksts"/>
              <w:jc w:val="right"/>
              <w:rPr>
                <w:noProof/>
              </w:rPr>
            </w:pPr>
            <w:r w:rsidRPr="00B07F2E">
              <w:rPr>
                <w:bCs/>
                <w:noProof/>
              </w:rPr>
              <w:t>4 878 376</w:t>
            </w:r>
          </w:p>
        </w:tc>
      </w:tr>
      <w:tr w:rsidR="009B360B" w:rsidRPr="00276C9B" w:rsidTr="00610CEF">
        <w:tc>
          <w:tcPr>
            <w:tcW w:w="3402" w:type="dxa"/>
          </w:tcPr>
          <w:p w:rsidR="009B360B" w:rsidRPr="00276C9B" w:rsidRDefault="009B360B" w:rsidP="00610CEF">
            <w:pPr>
              <w:pStyle w:val="tabteksts"/>
              <w:jc w:val="both"/>
              <w:rPr>
                <w:noProof/>
                <w:color w:val="000000" w:themeColor="text1"/>
                <w:szCs w:val="18"/>
                <w:lang w:eastAsia="lv-LV"/>
              </w:rPr>
            </w:pPr>
            <w:r w:rsidRPr="00276C9B">
              <w:rPr>
                <w:noProof/>
                <w:color w:val="000000" w:themeColor="text1"/>
                <w:szCs w:val="18"/>
              </w:rPr>
              <w:t>Vidējais amata vietu skaits gadā vietas</w:t>
            </w:r>
            <w:r w:rsidRPr="00276C9B">
              <w:rPr>
                <w:noProof/>
                <w:color w:val="000000" w:themeColor="text1"/>
                <w:szCs w:val="18"/>
                <w:vertAlign w:val="superscript"/>
                <w:lang w:eastAsia="lv-LV"/>
              </w:rPr>
              <w:t>1</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233</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233</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232</w:t>
            </w:r>
          </w:p>
        </w:tc>
        <w:tc>
          <w:tcPr>
            <w:tcW w:w="1134" w:type="dxa"/>
          </w:tcPr>
          <w:p w:rsidR="009B360B" w:rsidRPr="00276C9B" w:rsidRDefault="009B360B" w:rsidP="00610CEF">
            <w:pPr>
              <w:pStyle w:val="tabteksts"/>
              <w:jc w:val="right"/>
              <w:rPr>
                <w:noProof/>
                <w:color w:val="000000" w:themeColor="text1"/>
              </w:rPr>
            </w:pPr>
            <w:r w:rsidRPr="00276C9B">
              <w:rPr>
                <w:noProof/>
                <w:color w:val="000000" w:themeColor="text1"/>
              </w:rPr>
              <w:t>232</w:t>
            </w:r>
          </w:p>
        </w:tc>
        <w:tc>
          <w:tcPr>
            <w:tcW w:w="1134" w:type="dxa"/>
          </w:tcPr>
          <w:p w:rsidR="009B360B" w:rsidRPr="00276C9B" w:rsidRDefault="009B360B" w:rsidP="00610CEF">
            <w:pPr>
              <w:pStyle w:val="tabteksts"/>
              <w:jc w:val="right"/>
              <w:rPr>
                <w:noProof/>
                <w:color w:val="000000" w:themeColor="text1"/>
              </w:rPr>
            </w:pPr>
            <w:r w:rsidRPr="00276C9B">
              <w:rPr>
                <w:noProof/>
                <w:color w:val="000000" w:themeColor="text1"/>
              </w:rPr>
              <w:t>232</w:t>
            </w:r>
          </w:p>
        </w:tc>
      </w:tr>
      <w:tr w:rsidR="009B360B" w:rsidRPr="00276C9B" w:rsidTr="00610CEF">
        <w:tc>
          <w:tcPr>
            <w:tcW w:w="3402" w:type="dxa"/>
          </w:tcPr>
          <w:p w:rsidR="009B360B" w:rsidRPr="00276C9B" w:rsidRDefault="009B360B" w:rsidP="00610CEF">
            <w:pPr>
              <w:pStyle w:val="tabteksts"/>
              <w:jc w:val="both"/>
              <w:rPr>
                <w:noProof/>
                <w:color w:val="000000" w:themeColor="text1"/>
                <w:szCs w:val="18"/>
                <w:lang w:eastAsia="lv-LV"/>
              </w:rPr>
            </w:pPr>
            <w:r w:rsidRPr="00276C9B">
              <w:rPr>
                <w:noProof/>
                <w:color w:val="000000" w:themeColor="text1"/>
                <w:szCs w:val="18"/>
              </w:rPr>
              <w:t xml:space="preserve">Vidējā atlīdzība amata vietai </w:t>
            </w:r>
            <w:r w:rsidRPr="00276C9B">
              <w:rPr>
                <w:noProof/>
                <w:color w:val="000000" w:themeColor="text1"/>
                <w:szCs w:val="18"/>
                <w:lang w:eastAsia="lv-LV"/>
              </w:rPr>
              <w:t xml:space="preserve">(mēnesī), </w:t>
            </w:r>
            <w:r w:rsidRPr="00276C9B">
              <w:rPr>
                <w:i/>
                <w:noProof/>
                <w:color w:val="000000" w:themeColor="text1"/>
                <w:szCs w:val="18"/>
              </w:rPr>
              <w:t>euro</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1 362,4</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1 475,5</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1 748</w:t>
            </w:r>
          </w:p>
        </w:tc>
        <w:tc>
          <w:tcPr>
            <w:tcW w:w="1134" w:type="dxa"/>
          </w:tcPr>
          <w:p w:rsidR="009B360B" w:rsidRPr="00276C9B" w:rsidRDefault="009B360B" w:rsidP="00610CEF">
            <w:pPr>
              <w:pStyle w:val="tabteksts"/>
              <w:jc w:val="right"/>
              <w:rPr>
                <w:noProof/>
                <w:color w:val="000000" w:themeColor="text1"/>
              </w:rPr>
            </w:pPr>
            <w:r w:rsidRPr="00276C9B">
              <w:rPr>
                <w:bCs/>
                <w:noProof/>
                <w:color w:val="000000" w:themeColor="text1"/>
              </w:rPr>
              <w:t>1 748</w:t>
            </w:r>
          </w:p>
        </w:tc>
        <w:tc>
          <w:tcPr>
            <w:tcW w:w="1134" w:type="dxa"/>
          </w:tcPr>
          <w:p w:rsidR="009B360B" w:rsidRPr="00276C9B" w:rsidRDefault="009B360B" w:rsidP="00610CEF">
            <w:pPr>
              <w:pStyle w:val="tabteksts"/>
              <w:jc w:val="right"/>
              <w:rPr>
                <w:noProof/>
                <w:color w:val="000000" w:themeColor="text1"/>
              </w:rPr>
            </w:pPr>
            <w:r w:rsidRPr="00276C9B">
              <w:rPr>
                <w:bCs/>
                <w:noProof/>
                <w:color w:val="000000" w:themeColor="text1"/>
              </w:rPr>
              <w:t>1 748</w:t>
            </w:r>
          </w:p>
        </w:tc>
      </w:tr>
      <w:tr w:rsidR="009B360B" w:rsidRPr="00276C9B" w:rsidTr="00610CEF">
        <w:trPr>
          <w:trHeight w:val="113"/>
        </w:trPr>
        <w:tc>
          <w:tcPr>
            <w:tcW w:w="3402" w:type="dxa"/>
            <w:vAlign w:val="center"/>
          </w:tcPr>
          <w:p w:rsidR="009B360B" w:rsidRPr="00276C9B" w:rsidRDefault="009B360B" w:rsidP="00610CEF">
            <w:pPr>
              <w:pStyle w:val="tabteksts"/>
              <w:jc w:val="both"/>
              <w:rPr>
                <w:noProof/>
                <w:color w:val="000000" w:themeColor="text1"/>
                <w:szCs w:val="18"/>
                <w:lang w:eastAsia="lv-LV"/>
              </w:rPr>
            </w:pPr>
            <w:r w:rsidRPr="00276C9B">
              <w:rPr>
                <w:noProof/>
                <w:color w:val="000000" w:themeColor="text1"/>
                <w:szCs w:val="18"/>
                <w:lang w:eastAsia="lv-LV"/>
              </w:rPr>
              <w:t xml:space="preserve">Kopējā atlīdzība gadā par ārštata darbinieku un uz līgumattiecību pamata nodarbināto, kas nav amatu sarakstā, sniegtajiem pakalpojumiem, </w:t>
            </w:r>
            <w:r w:rsidRPr="00276C9B">
              <w:rPr>
                <w:i/>
                <w:noProof/>
                <w:color w:val="000000" w:themeColor="text1"/>
                <w:szCs w:val="18"/>
                <w:lang w:eastAsia="lv-LV"/>
              </w:rPr>
              <w:t>euro</w:t>
            </w:r>
          </w:p>
        </w:tc>
        <w:tc>
          <w:tcPr>
            <w:tcW w:w="1134" w:type="dxa"/>
          </w:tcPr>
          <w:p w:rsidR="009B360B" w:rsidRPr="00276C9B" w:rsidRDefault="009B360B" w:rsidP="00610CEF">
            <w:pPr>
              <w:pStyle w:val="tabteksts"/>
              <w:jc w:val="right"/>
              <w:rPr>
                <w:bCs/>
                <w:noProof/>
                <w:color w:val="000000" w:themeColor="text1"/>
              </w:rPr>
            </w:pPr>
            <w:r w:rsidRPr="00276C9B">
              <w:rPr>
                <w:noProof/>
                <w:color w:val="000000" w:themeColor="text1"/>
              </w:rPr>
              <w:t>5 648</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11 913</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11 865</w:t>
            </w:r>
          </w:p>
          <w:p w:rsidR="009B360B" w:rsidRPr="00276C9B" w:rsidRDefault="009B360B" w:rsidP="00610CEF">
            <w:pPr>
              <w:pStyle w:val="tabteksts"/>
              <w:jc w:val="right"/>
              <w:rPr>
                <w:bCs/>
                <w:noProof/>
                <w:color w:val="000000" w:themeColor="text1"/>
              </w:rPr>
            </w:pP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11 865</w:t>
            </w:r>
          </w:p>
        </w:tc>
        <w:tc>
          <w:tcPr>
            <w:tcW w:w="1134" w:type="dxa"/>
          </w:tcPr>
          <w:p w:rsidR="009B360B" w:rsidRPr="00276C9B" w:rsidRDefault="009B360B" w:rsidP="00610CEF">
            <w:pPr>
              <w:pStyle w:val="tabteksts"/>
              <w:jc w:val="right"/>
              <w:rPr>
                <w:bCs/>
                <w:noProof/>
                <w:color w:val="000000" w:themeColor="text1"/>
              </w:rPr>
            </w:pPr>
            <w:r w:rsidRPr="00276C9B">
              <w:rPr>
                <w:bCs/>
                <w:noProof/>
                <w:color w:val="000000" w:themeColor="text1"/>
              </w:rPr>
              <w:t>11 865</w:t>
            </w:r>
          </w:p>
        </w:tc>
      </w:tr>
    </w:tbl>
    <w:p w:rsidR="009B360B" w:rsidRPr="007E55A7" w:rsidRDefault="009B360B" w:rsidP="009B360B">
      <w:pPr>
        <w:ind w:firstLine="426"/>
        <w:rPr>
          <w:noProof/>
          <w:color w:val="000000" w:themeColor="text1"/>
          <w:sz w:val="18"/>
          <w:szCs w:val="18"/>
          <w:lang w:eastAsia="lv-LV"/>
        </w:rPr>
      </w:pPr>
      <w:r w:rsidRPr="007E55A7">
        <w:rPr>
          <w:noProof/>
          <w:color w:val="000000" w:themeColor="text1"/>
          <w:sz w:val="18"/>
          <w:szCs w:val="18"/>
          <w:lang w:eastAsia="lv-LV"/>
        </w:rPr>
        <w:t>Piezīmes.</w:t>
      </w:r>
    </w:p>
    <w:p w:rsidR="009B360B" w:rsidRPr="00CF3A48" w:rsidRDefault="009B360B" w:rsidP="00CF3A48">
      <w:pPr>
        <w:ind w:firstLine="426"/>
        <w:rPr>
          <w:noProof/>
          <w:color w:val="FF0000"/>
          <w:sz w:val="18"/>
          <w:szCs w:val="18"/>
          <w:lang w:eastAsia="lv-LV"/>
        </w:rPr>
      </w:pPr>
      <w:r w:rsidRPr="007E55A7">
        <w:rPr>
          <w:noProof/>
          <w:color w:val="000000" w:themeColor="text1"/>
          <w:sz w:val="18"/>
          <w:szCs w:val="18"/>
          <w:vertAlign w:val="superscript"/>
          <w:lang w:eastAsia="lv-LV"/>
        </w:rPr>
        <w:t>1</w:t>
      </w:r>
      <w:r w:rsidRPr="007E55A7">
        <w:rPr>
          <w:noProof/>
          <w:color w:val="000000" w:themeColor="text1"/>
          <w:sz w:val="18"/>
          <w:szCs w:val="18"/>
          <w:lang w:eastAsia="lv-LV"/>
        </w:rPr>
        <w:t xml:space="preserve">2021.-2023.gadam ik gadu samazināta viena amata vieta, </w:t>
      </w:r>
      <w:r>
        <w:rPr>
          <w:noProof/>
          <w:color w:val="000000" w:themeColor="text1"/>
          <w:sz w:val="18"/>
          <w:szCs w:val="18"/>
          <w:lang w:eastAsia="lv-LV"/>
        </w:rPr>
        <w:t>jo</w:t>
      </w:r>
      <w:r w:rsidRPr="007E55A7">
        <w:rPr>
          <w:noProof/>
          <w:color w:val="000000" w:themeColor="text1"/>
          <w:sz w:val="18"/>
          <w:szCs w:val="18"/>
          <w:lang w:eastAsia="lv-LV"/>
        </w:rPr>
        <w:t xml:space="preserve"> atbilstoši Veselības ministrijas </w:t>
      </w:r>
      <w:r>
        <w:rPr>
          <w:noProof/>
          <w:color w:val="000000" w:themeColor="text1"/>
          <w:sz w:val="18"/>
          <w:szCs w:val="18"/>
          <w:lang w:eastAsia="lv-LV"/>
        </w:rPr>
        <w:t>12.05.2020.</w:t>
      </w:r>
      <w:r w:rsidRPr="007E55A7">
        <w:rPr>
          <w:noProof/>
          <w:color w:val="000000" w:themeColor="text1"/>
          <w:sz w:val="18"/>
          <w:szCs w:val="18"/>
          <w:lang w:eastAsia="lv-LV"/>
        </w:rPr>
        <w:t xml:space="preserve"> rīkojumam Nr.</w:t>
      </w:r>
      <w:r w:rsidRPr="0060327D">
        <w:rPr>
          <w:noProof/>
          <w:color w:val="000000" w:themeColor="text1"/>
          <w:sz w:val="18"/>
          <w:szCs w:val="18"/>
          <w:lang w:eastAsia="lv-LV"/>
        </w:rPr>
        <w:t xml:space="preserve">100 ar </w:t>
      </w:r>
      <w:r>
        <w:rPr>
          <w:noProof/>
          <w:color w:val="000000" w:themeColor="text1"/>
          <w:sz w:val="18"/>
          <w:szCs w:val="18"/>
          <w:lang w:eastAsia="lv-LV"/>
        </w:rPr>
        <w:t>1.03.2020.</w:t>
      </w:r>
      <w:r w:rsidRPr="0060327D">
        <w:rPr>
          <w:b/>
          <w:noProof/>
          <w:color w:val="000000" w:themeColor="text1"/>
          <w:szCs w:val="24"/>
          <w:lang w:eastAsia="lv-LV"/>
        </w:rPr>
        <w:t xml:space="preserve"> </w:t>
      </w:r>
      <w:r>
        <w:rPr>
          <w:noProof/>
          <w:color w:val="000000" w:themeColor="text1"/>
          <w:sz w:val="18"/>
          <w:szCs w:val="18"/>
          <w:lang w:eastAsia="lv-LV"/>
        </w:rPr>
        <w:t>pārcelta</w:t>
      </w:r>
      <w:r w:rsidRPr="0060327D">
        <w:rPr>
          <w:noProof/>
          <w:color w:val="000000" w:themeColor="text1"/>
          <w:sz w:val="18"/>
          <w:szCs w:val="18"/>
          <w:lang w:eastAsia="lv-LV"/>
        </w:rPr>
        <w:t xml:space="preserve"> uz Veselības ministriju (</w:t>
      </w:r>
      <w:r w:rsidRPr="0060327D">
        <w:rPr>
          <w:color w:val="000000" w:themeColor="text1"/>
          <w:sz w:val="19"/>
          <w:szCs w:val="19"/>
          <w:shd w:val="clear" w:color="auto" w:fill="FFFFFF"/>
        </w:rPr>
        <w:t>programmu 97.00.00 “Nozaru vadība un politikas plān</w:t>
      </w:r>
      <w:r w:rsidRPr="0060327D">
        <w:rPr>
          <w:noProof/>
          <w:color w:val="000000" w:themeColor="text1"/>
          <w:sz w:val="18"/>
          <w:szCs w:val="18"/>
          <w:lang w:eastAsia="lv-LV"/>
        </w:rPr>
        <w:t xml:space="preserve">ošana”), </w:t>
      </w:r>
      <w:r>
        <w:rPr>
          <w:noProof/>
          <w:color w:val="000000" w:themeColor="text1"/>
          <w:sz w:val="18"/>
          <w:szCs w:val="18"/>
          <w:lang w:eastAsia="lv-LV"/>
        </w:rPr>
        <w:t xml:space="preserve">pārdalot finansējumu (11 653 </w:t>
      </w:r>
      <w:r w:rsidRPr="00961490">
        <w:rPr>
          <w:i/>
          <w:noProof/>
          <w:color w:val="000000" w:themeColor="text1"/>
          <w:sz w:val="18"/>
          <w:szCs w:val="18"/>
          <w:lang w:eastAsia="lv-LV"/>
        </w:rPr>
        <w:t>euro</w:t>
      </w:r>
      <w:r>
        <w:rPr>
          <w:noProof/>
          <w:color w:val="000000" w:themeColor="text1"/>
          <w:sz w:val="18"/>
          <w:szCs w:val="18"/>
          <w:lang w:eastAsia="lv-LV"/>
        </w:rPr>
        <w:t xml:space="preserve">), </w:t>
      </w:r>
      <w:r w:rsidRPr="0060327D">
        <w:rPr>
          <w:noProof/>
          <w:color w:val="000000" w:themeColor="text1"/>
          <w:sz w:val="18"/>
          <w:szCs w:val="18"/>
          <w:lang w:eastAsia="lv-LV"/>
        </w:rPr>
        <w:t xml:space="preserve">lai efektivizētu saimniecisko jautājumu koordinēšanu un plānošanu resora līmenī. </w:t>
      </w:r>
    </w:p>
    <w:p w:rsidR="009B360B" w:rsidRPr="00B07F2E" w:rsidRDefault="009B360B" w:rsidP="00CF3A48">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projekts</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6"/>
        <w:gridCol w:w="1276"/>
        <w:gridCol w:w="1279"/>
      </w:tblGrid>
      <w:tr w:rsidR="009B360B" w:rsidRPr="00B07F2E" w:rsidTr="00610CEF">
        <w:trPr>
          <w:tblHeader/>
        </w:trPr>
        <w:tc>
          <w:tcPr>
            <w:tcW w:w="5241"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6"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6"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279"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241"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6"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334 951</w:t>
            </w:r>
          </w:p>
        </w:tc>
        <w:tc>
          <w:tcPr>
            <w:tcW w:w="1276"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1 271 663</w:t>
            </w:r>
          </w:p>
        </w:tc>
        <w:tc>
          <w:tcPr>
            <w:tcW w:w="1279"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936 712</w:t>
            </w:r>
          </w:p>
        </w:tc>
      </w:tr>
      <w:tr w:rsidR="009B360B" w:rsidRPr="00B07F2E" w:rsidTr="00610CEF">
        <w:trPr>
          <w:tblHeader/>
        </w:trPr>
        <w:tc>
          <w:tcPr>
            <w:tcW w:w="9072" w:type="dxa"/>
            <w:gridSpan w:val="4"/>
          </w:tcPr>
          <w:p w:rsidR="009B360B" w:rsidRPr="00B07F2E" w:rsidRDefault="009B360B" w:rsidP="00610CEF">
            <w:pPr>
              <w:ind w:firstLine="316"/>
              <w:jc w:val="left"/>
              <w:rPr>
                <w:noProof/>
                <w:sz w:val="16"/>
                <w:szCs w:val="24"/>
              </w:rPr>
            </w:pPr>
            <w:r w:rsidRPr="00B07F2E">
              <w:rPr>
                <w:i/>
                <w:noProof/>
                <w:sz w:val="18"/>
                <w:szCs w:val="18"/>
                <w:lang w:eastAsia="lv-LV"/>
              </w:rPr>
              <w:t>t. sk.:</w:t>
            </w:r>
          </w:p>
        </w:tc>
      </w:tr>
      <w:tr w:rsidR="009B360B" w:rsidRPr="00B07F2E" w:rsidTr="00610CEF">
        <w:trPr>
          <w:trHeight w:val="157"/>
          <w:tblHeader/>
        </w:trPr>
        <w:tc>
          <w:tcPr>
            <w:tcW w:w="5241"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76" w:type="dxa"/>
            <w:shd w:val="clear" w:color="auto" w:fill="F2F2F2" w:themeFill="background1" w:themeFillShade="F2"/>
          </w:tcPr>
          <w:p w:rsidR="009B360B" w:rsidRPr="00B07F2E" w:rsidRDefault="009B360B" w:rsidP="00610CEF">
            <w:pPr>
              <w:ind w:firstLine="0"/>
              <w:jc w:val="center"/>
              <w:rPr>
                <w:noProof/>
                <w:sz w:val="18"/>
                <w:szCs w:val="18"/>
              </w:rPr>
            </w:pPr>
            <w:r>
              <w:rPr>
                <w:noProof/>
                <w:sz w:val="18"/>
                <w:szCs w:val="18"/>
              </w:rPr>
              <w:t>-</w:t>
            </w:r>
          </w:p>
        </w:tc>
        <w:tc>
          <w:tcPr>
            <w:tcW w:w="1276"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1 047 873</w:t>
            </w:r>
          </w:p>
        </w:tc>
        <w:tc>
          <w:tcPr>
            <w:tcW w:w="1279"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1 047 873</w:t>
            </w:r>
          </w:p>
        </w:tc>
      </w:tr>
      <w:tr w:rsidR="009B360B" w:rsidRPr="00B07F2E" w:rsidTr="00610CEF">
        <w:trPr>
          <w:trHeight w:val="227"/>
          <w:tblHeader/>
        </w:trPr>
        <w:tc>
          <w:tcPr>
            <w:tcW w:w="5241"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sidRPr="00B07F2E">
              <w:rPr>
                <w:i/>
                <w:noProof/>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6" w:type="dxa"/>
            <w:shd w:val="clear" w:color="auto" w:fill="auto"/>
          </w:tcPr>
          <w:p w:rsidR="009B360B" w:rsidRPr="00B07F2E" w:rsidRDefault="009B360B" w:rsidP="00610CEF">
            <w:pPr>
              <w:ind w:firstLine="0"/>
              <w:jc w:val="right"/>
              <w:rPr>
                <w:noProof/>
                <w:sz w:val="18"/>
                <w:szCs w:val="18"/>
              </w:rPr>
            </w:pPr>
            <w:r w:rsidRPr="00B07F2E">
              <w:rPr>
                <w:noProof/>
                <w:sz w:val="18"/>
                <w:szCs w:val="18"/>
              </w:rPr>
              <w:t>1 047 873</w:t>
            </w:r>
          </w:p>
          <w:p w:rsidR="009B360B" w:rsidRPr="00B07F2E" w:rsidRDefault="009B360B" w:rsidP="00610CEF">
            <w:pPr>
              <w:ind w:firstLine="0"/>
              <w:jc w:val="center"/>
              <w:rPr>
                <w:noProof/>
                <w:sz w:val="18"/>
                <w:szCs w:val="18"/>
              </w:rPr>
            </w:pPr>
          </w:p>
        </w:tc>
        <w:tc>
          <w:tcPr>
            <w:tcW w:w="1279" w:type="dxa"/>
            <w:shd w:val="clear" w:color="auto" w:fill="auto"/>
          </w:tcPr>
          <w:p w:rsidR="009B360B" w:rsidRPr="00B07F2E" w:rsidRDefault="009B360B" w:rsidP="00610CEF">
            <w:pPr>
              <w:ind w:firstLine="0"/>
              <w:jc w:val="right"/>
              <w:rPr>
                <w:noProof/>
                <w:sz w:val="18"/>
                <w:szCs w:val="18"/>
              </w:rPr>
            </w:pPr>
            <w:r w:rsidRPr="00B07F2E">
              <w:rPr>
                <w:noProof/>
                <w:sz w:val="18"/>
                <w:szCs w:val="18"/>
              </w:rPr>
              <w:t>1 047 873</w:t>
            </w:r>
          </w:p>
          <w:p w:rsidR="009B360B" w:rsidRPr="00B07F2E" w:rsidRDefault="009B360B" w:rsidP="00610CEF">
            <w:pPr>
              <w:ind w:firstLine="0"/>
              <w:jc w:val="right"/>
              <w:rPr>
                <w:noProof/>
                <w:sz w:val="18"/>
                <w:szCs w:val="18"/>
              </w:rPr>
            </w:pPr>
          </w:p>
        </w:tc>
      </w:tr>
      <w:tr w:rsidR="009B360B" w:rsidRPr="00B07F2E" w:rsidTr="00610CEF">
        <w:trPr>
          <w:trHeight w:val="227"/>
          <w:tblHeader/>
        </w:trPr>
        <w:tc>
          <w:tcPr>
            <w:tcW w:w="5241" w:type="dxa"/>
            <w:shd w:val="clear" w:color="auto" w:fill="F2F2F2" w:themeFill="background1" w:themeFillShade="F2"/>
          </w:tcPr>
          <w:p w:rsidR="009B360B" w:rsidRPr="00B07F2E" w:rsidRDefault="009B360B" w:rsidP="00610CEF">
            <w:pPr>
              <w:ind w:firstLine="0"/>
              <w:rPr>
                <w:i/>
                <w:noProof/>
                <w:sz w:val="18"/>
                <w:szCs w:val="18"/>
              </w:rPr>
            </w:pPr>
            <w:r w:rsidRPr="00B07F2E">
              <w:rPr>
                <w:noProof/>
                <w:sz w:val="18"/>
                <w:szCs w:val="18"/>
                <w:u w:val="single"/>
                <w:lang w:eastAsia="lv-LV"/>
              </w:rPr>
              <w:t>Vienreizēji pasākumi</w:t>
            </w:r>
          </w:p>
        </w:tc>
        <w:tc>
          <w:tcPr>
            <w:tcW w:w="1276"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8 013</w:t>
            </w:r>
          </w:p>
        </w:tc>
        <w:tc>
          <w:tcPr>
            <w:tcW w:w="1276"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79"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-8 013</w:t>
            </w:r>
          </w:p>
        </w:tc>
      </w:tr>
      <w:tr w:rsidR="009B360B" w:rsidRPr="00B07F2E" w:rsidTr="00610CEF">
        <w:trPr>
          <w:trHeight w:val="227"/>
          <w:tblHeader/>
        </w:trPr>
        <w:tc>
          <w:tcPr>
            <w:tcW w:w="5241" w:type="dxa"/>
            <w:shd w:val="clear" w:color="auto" w:fill="auto"/>
          </w:tcPr>
          <w:p w:rsidR="009B360B" w:rsidRPr="00B07F2E" w:rsidRDefault="009B360B" w:rsidP="00610CEF">
            <w:pPr>
              <w:ind w:firstLine="0"/>
              <w:rPr>
                <w:i/>
                <w:noProof/>
                <w:sz w:val="18"/>
                <w:szCs w:val="18"/>
              </w:rPr>
            </w:pPr>
            <w:r w:rsidRPr="00276C9B">
              <w:rPr>
                <w:i/>
                <w:noProof/>
                <w:sz w:val="18"/>
                <w:szCs w:val="18"/>
              </w:rPr>
              <w:lastRenderedPageBreak/>
              <w:t>Samazināti izdevumi saskaņā a</w:t>
            </w:r>
            <w:r>
              <w:rPr>
                <w:i/>
                <w:noProof/>
                <w:sz w:val="18"/>
                <w:szCs w:val="18"/>
              </w:rPr>
              <w:t>r MK 22.09.2020. sēdes prot.</w:t>
            </w:r>
            <w:r w:rsidRPr="00276C9B">
              <w:rPr>
                <w:i/>
                <w:noProof/>
                <w:sz w:val="18"/>
                <w:szCs w:val="18"/>
              </w:rPr>
              <w:t xml:space="preserve"> Nr.55 38.§ 2. un 40.punktu (atbilstoši informatīvā ziņojuma 4.pielikumam)</w:t>
            </w:r>
          </w:p>
        </w:tc>
        <w:tc>
          <w:tcPr>
            <w:tcW w:w="1276" w:type="dxa"/>
            <w:shd w:val="clear" w:color="auto" w:fill="auto"/>
          </w:tcPr>
          <w:p w:rsidR="009B360B" w:rsidRPr="00B07F2E" w:rsidRDefault="009B360B" w:rsidP="00610CEF">
            <w:pPr>
              <w:ind w:firstLine="0"/>
              <w:jc w:val="right"/>
              <w:rPr>
                <w:noProof/>
                <w:sz w:val="18"/>
                <w:szCs w:val="18"/>
              </w:rPr>
            </w:pPr>
            <w:r w:rsidRPr="00B07F2E">
              <w:rPr>
                <w:noProof/>
                <w:sz w:val="18"/>
                <w:szCs w:val="18"/>
              </w:rPr>
              <w:t>8 013</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9" w:type="dxa"/>
            <w:shd w:val="clear" w:color="auto" w:fill="auto"/>
          </w:tcPr>
          <w:p w:rsidR="009B360B" w:rsidRPr="00B07F2E" w:rsidRDefault="009B360B" w:rsidP="00610CEF">
            <w:pPr>
              <w:ind w:firstLine="0"/>
              <w:jc w:val="right"/>
              <w:rPr>
                <w:noProof/>
                <w:sz w:val="18"/>
                <w:szCs w:val="18"/>
              </w:rPr>
            </w:pPr>
            <w:r w:rsidRPr="00B07F2E">
              <w:rPr>
                <w:noProof/>
                <w:sz w:val="18"/>
                <w:szCs w:val="18"/>
              </w:rPr>
              <w:t>-8 013</w:t>
            </w:r>
          </w:p>
        </w:tc>
      </w:tr>
      <w:tr w:rsidR="009B360B" w:rsidRPr="00B07F2E" w:rsidTr="00610CEF">
        <w:trPr>
          <w:trHeight w:val="227"/>
          <w:tblHeader/>
        </w:trPr>
        <w:tc>
          <w:tcPr>
            <w:tcW w:w="5241" w:type="dxa"/>
            <w:shd w:val="clear" w:color="auto" w:fill="F2F2F2" w:themeFill="background1" w:themeFillShade="F2"/>
          </w:tcPr>
          <w:p w:rsidR="009B360B" w:rsidRPr="00B07F2E" w:rsidRDefault="009B360B" w:rsidP="00610CEF">
            <w:pPr>
              <w:pStyle w:val="tabteksts"/>
              <w:rPr>
                <w:b/>
                <w:bCs/>
                <w:noProof/>
                <w:szCs w:val="18"/>
                <w:u w:val="single"/>
                <w:lang w:eastAsia="lv-LV"/>
              </w:rPr>
            </w:pPr>
            <w:r w:rsidRPr="00B07F2E">
              <w:rPr>
                <w:noProof/>
                <w:szCs w:val="18"/>
                <w:u w:val="single"/>
                <w:lang w:eastAsia="lv-LV"/>
              </w:rPr>
              <w:t>Citas izmaiņas</w:t>
            </w:r>
          </w:p>
        </w:tc>
        <w:tc>
          <w:tcPr>
            <w:tcW w:w="1276"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lang w:eastAsia="lv-LV"/>
              </w:rPr>
              <w:t>326 938</w:t>
            </w:r>
          </w:p>
        </w:tc>
        <w:tc>
          <w:tcPr>
            <w:tcW w:w="1276" w:type="dxa"/>
            <w:shd w:val="clear" w:color="auto" w:fill="F2F2F2" w:themeFill="background1" w:themeFillShade="F2"/>
          </w:tcPr>
          <w:p w:rsidR="009B360B" w:rsidRPr="00B07F2E" w:rsidRDefault="009B360B" w:rsidP="00610CEF">
            <w:pPr>
              <w:ind w:firstLine="0"/>
              <w:jc w:val="right"/>
              <w:rPr>
                <w:noProof/>
                <w:sz w:val="18"/>
                <w:szCs w:val="18"/>
                <w:lang w:eastAsia="lv-LV"/>
              </w:rPr>
            </w:pPr>
            <w:r w:rsidRPr="00B07F2E">
              <w:rPr>
                <w:noProof/>
                <w:sz w:val="18"/>
                <w:szCs w:val="18"/>
                <w:lang w:eastAsia="lv-LV"/>
              </w:rPr>
              <w:t>223 790</w:t>
            </w:r>
          </w:p>
        </w:tc>
        <w:tc>
          <w:tcPr>
            <w:tcW w:w="1279" w:type="dxa"/>
            <w:shd w:val="clear" w:color="auto" w:fill="F2F2F2" w:themeFill="background1" w:themeFillShade="F2"/>
          </w:tcPr>
          <w:p w:rsidR="009B360B" w:rsidRPr="00B07F2E" w:rsidRDefault="009B360B" w:rsidP="00610CEF">
            <w:pPr>
              <w:ind w:firstLine="0"/>
              <w:jc w:val="right"/>
              <w:rPr>
                <w:noProof/>
                <w:sz w:val="18"/>
                <w:szCs w:val="18"/>
                <w:lang w:eastAsia="lv-LV"/>
              </w:rPr>
            </w:pPr>
            <w:r>
              <w:rPr>
                <w:noProof/>
                <w:sz w:val="18"/>
                <w:szCs w:val="18"/>
                <w:lang w:eastAsia="lv-LV"/>
              </w:rPr>
              <w:t> - 103 148</w:t>
            </w:r>
          </w:p>
        </w:tc>
      </w:tr>
      <w:tr w:rsidR="009B360B" w:rsidRPr="00B07F2E" w:rsidTr="00610CEF">
        <w:trPr>
          <w:trHeight w:val="227"/>
          <w:tblHeader/>
        </w:trPr>
        <w:tc>
          <w:tcPr>
            <w:tcW w:w="5241" w:type="dxa"/>
            <w:shd w:val="clear" w:color="auto" w:fill="auto"/>
          </w:tcPr>
          <w:p w:rsidR="009B360B" w:rsidRPr="00B07F2E" w:rsidRDefault="009B360B" w:rsidP="00610CEF">
            <w:pPr>
              <w:pStyle w:val="tabteksts"/>
              <w:jc w:val="both"/>
              <w:rPr>
                <w:noProof/>
                <w:szCs w:val="18"/>
                <w:u w:val="single"/>
                <w:lang w:eastAsia="lv-LV"/>
              </w:rPr>
            </w:pPr>
            <w:r w:rsidRPr="00B07F2E">
              <w:rPr>
                <w:i/>
                <w:noProof/>
                <w:szCs w:val="18"/>
                <w:lang w:eastAsia="lv-LV"/>
              </w:rPr>
              <w:t xml:space="preserve">Samazināti izdevumi </w:t>
            </w:r>
            <w:r>
              <w:rPr>
                <w:i/>
                <w:noProof/>
                <w:szCs w:val="18"/>
                <w:lang w:eastAsia="lv-LV"/>
              </w:rPr>
              <w:t xml:space="preserve">2020.-2022. gada </w:t>
            </w:r>
            <w:r w:rsidRPr="00B07F2E">
              <w:rPr>
                <w:i/>
                <w:noProof/>
                <w:szCs w:val="18"/>
                <w:lang w:eastAsia="lv-LV"/>
              </w:rPr>
              <w:t>starpnozaru prioritārā pasākuma “Ārstniecības personu darba samaksas pieaug</w:t>
            </w:r>
            <w:r>
              <w:rPr>
                <w:i/>
                <w:noProof/>
                <w:szCs w:val="18"/>
                <w:lang w:eastAsia="lv-LV"/>
              </w:rPr>
              <w:t xml:space="preserve">uma nodrošināšana” īstenošanai </w:t>
            </w:r>
            <w:r w:rsidRPr="00B07F2E">
              <w:rPr>
                <w:i/>
                <w:noProof/>
                <w:szCs w:val="18"/>
                <w:lang w:eastAsia="lv-LV"/>
              </w:rPr>
              <w:t>atbilstoš</w:t>
            </w:r>
            <w:r>
              <w:rPr>
                <w:i/>
                <w:noProof/>
                <w:szCs w:val="18"/>
                <w:lang w:eastAsia="lv-LV"/>
              </w:rPr>
              <w:t>i priekšlikumam Nr.141 un Nr.96 likumprojekta “Par valsts budžetu 2020.gadam”</w:t>
            </w:r>
            <w:r w:rsidRPr="00B07F2E">
              <w:rPr>
                <w:i/>
                <w:noProof/>
                <w:szCs w:val="18"/>
                <w:lang w:eastAsia="lv-LV"/>
              </w:rPr>
              <w:t xml:space="preserve"> 2.lasījuma</w:t>
            </w:r>
            <w:r>
              <w:rPr>
                <w:i/>
                <w:noProof/>
                <w:szCs w:val="18"/>
                <w:lang w:eastAsia="lv-LV"/>
              </w:rPr>
              <w:t>m</w:t>
            </w:r>
          </w:p>
        </w:tc>
        <w:tc>
          <w:tcPr>
            <w:tcW w:w="1276" w:type="dxa"/>
            <w:shd w:val="clear" w:color="auto" w:fill="auto"/>
          </w:tcPr>
          <w:p w:rsidR="009B360B" w:rsidRPr="00B07F2E" w:rsidRDefault="009B360B" w:rsidP="00610CEF">
            <w:pPr>
              <w:ind w:firstLine="0"/>
              <w:jc w:val="right"/>
              <w:rPr>
                <w:noProof/>
                <w:sz w:val="18"/>
                <w:szCs w:val="18"/>
              </w:rPr>
            </w:pPr>
            <w:r w:rsidRPr="00B07F2E">
              <w:rPr>
                <w:noProof/>
                <w:sz w:val="18"/>
                <w:szCs w:val="18"/>
              </w:rPr>
              <w:t>272 320</w:t>
            </w:r>
          </w:p>
          <w:p w:rsidR="009B360B" w:rsidRPr="00B07F2E" w:rsidRDefault="009B360B" w:rsidP="00610CEF">
            <w:pPr>
              <w:ind w:firstLine="0"/>
              <w:jc w:val="right"/>
              <w:rPr>
                <w:noProof/>
                <w:sz w:val="18"/>
                <w:szCs w:val="18"/>
                <w:lang w:eastAsia="lv-LV"/>
              </w:rPr>
            </w:pPr>
          </w:p>
        </w:tc>
        <w:tc>
          <w:tcPr>
            <w:tcW w:w="1276" w:type="dxa"/>
            <w:shd w:val="clear" w:color="auto" w:fill="auto"/>
          </w:tcPr>
          <w:p w:rsidR="009B360B" w:rsidRPr="00B07F2E" w:rsidRDefault="009B360B" w:rsidP="00610CEF">
            <w:pPr>
              <w:ind w:firstLine="0"/>
              <w:jc w:val="center"/>
              <w:rPr>
                <w:noProof/>
                <w:sz w:val="18"/>
                <w:szCs w:val="18"/>
                <w:lang w:eastAsia="lv-LV"/>
              </w:rPr>
            </w:pPr>
            <w:r w:rsidRPr="00B07F2E">
              <w:rPr>
                <w:noProof/>
                <w:sz w:val="18"/>
                <w:szCs w:val="18"/>
              </w:rPr>
              <w:t>-</w:t>
            </w:r>
          </w:p>
        </w:tc>
        <w:tc>
          <w:tcPr>
            <w:tcW w:w="1279" w:type="dxa"/>
            <w:shd w:val="clear" w:color="auto" w:fill="auto"/>
          </w:tcPr>
          <w:p w:rsidR="009B360B" w:rsidRPr="00B07F2E" w:rsidRDefault="009B360B" w:rsidP="00610CEF">
            <w:pPr>
              <w:ind w:firstLine="0"/>
              <w:jc w:val="right"/>
              <w:rPr>
                <w:noProof/>
                <w:sz w:val="18"/>
                <w:szCs w:val="18"/>
                <w:lang w:eastAsia="lv-LV"/>
              </w:rPr>
            </w:pPr>
            <w:r w:rsidRPr="00B07F2E">
              <w:rPr>
                <w:noProof/>
                <w:sz w:val="18"/>
                <w:szCs w:val="18"/>
              </w:rPr>
              <w:t>-272 320</w:t>
            </w:r>
          </w:p>
        </w:tc>
      </w:tr>
      <w:tr w:rsidR="009B360B" w:rsidRPr="00B07F2E" w:rsidTr="00610CEF">
        <w:trPr>
          <w:tblHeader/>
        </w:trPr>
        <w:tc>
          <w:tcPr>
            <w:tcW w:w="5241" w:type="dxa"/>
            <w:shd w:val="clear" w:color="auto" w:fill="auto"/>
          </w:tcPr>
          <w:p w:rsidR="009B360B" w:rsidRPr="00B07F2E" w:rsidRDefault="009B360B" w:rsidP="00610CEF">
            <w:pPr>
              <w:ind w:firstLine="0"/>
              <w:rPr>
                <w:i/>
                <w:noProof/>
                <w:sz w:val="18"/>
                <w:szCs w:val="18"/>
                <w:lang w:eastAsia="lv-LV"/>
              </w:rPr>
            </w:pPr>
            <w:r w:rsidRPr="00B07F2E">
              <w:rPr>
                <w:i/>
                <w:sz w:val="18"/>
                <w:szCs w:val="18"/>
              </w:rPr>
              <w:t>Palielināti izdevumi</w:t>
            </w:r>
            <w:r>
              <w:rPr>
                <w:i/>
                <w:sz w:val="18"/>
                <w:szCs w:val="18"/>
              </w:rPr>
              <w:t xml:space="preserve"> nomas maksu pieauguma segšanai</w:t>
            </w:r>
            <w:r w:rsidRPr="00B07F2E">
              <w:rPr>
                <w:i/>
                <w:sz w:val="18"/>
                <w:szCs w:val="18"/>
              </w:rPr>
              <w:t xml:space="preserve"> </w:t>
            </w:r>
            <w:r>
              <w:rPr>
                <w:i/>
                <w:noProof/>
                <w:sz w:val="18"/>
                <w:szCs w:val="18"/>
                <w:lang w:eastAsia="lv-LV"/>
              </w:rPr>
              <w:t>atbilstoši MK 18.08.2020.</w:t>
            </w:r>
            <w:r w:rsidRPr="00B07F2E">
              <w:rPr>
                <w:i/>
                <w:noProof/>
                <w:sz w:val="18"/>
                <w:szCs w:val="18"/>
                <w:lang w:eastAsia="lv-LV"/>
              </w:rPr>
              <w:t xml:space="preserve"> sēdes prot.</w:t>
            </w:r>
            <w:r>
              <w:rPr>
                <w:i/>
                <w:noProof/>
                <w:sz w:val="18"/>
                <w:szCs w:val="18"/>
                <w:lang w:eastAsia="lv-LV"/>
              </w:rPr>
              <w:t xml:space="preserve"> </w:t>
            </w:r>
            <w:r w:rsidRPr="00B07F2E">
              <w:rPr>
                <w:i/>
                <w:noProof/>
                <w:sz w:val="18"/>
                <w:szCs w:val="18"/>
                <w:lang w:eastAsia="lv-LV"/>
              </w:rPr>
              <w:t xml:space="preserve">Nr.49 46§. </w:t>
            </w:r>
            <w:r w:rsidRPr="00B07F2E">
              <w:rPr>
                <w:i/>
                <w:sz w:val="18"/>
                <w:szCs w:val="18"/>
              </w:rPr>
              <w:t>12.6.5.apakšpunkt</w:t>
            </w:r>
            <w:r w:rsidRPr="00B07F2E">
              <w:rPr>
                <w:i/>
                <w:noProof/>
                <w:sz w:val="18"/>
                <w:szCs w:val="18"/>
                <w:lang w:eastAsia="lv-LV"/>
              </w:rPr>
              <w:t>am</w:t>
            </w:r>
            <w:r w:rsidRPr="00B07F2E">
              <w:rPr>
                <w:i/>
                <w:sz w:val="18"/>
                <w:szCs w:val="18"/>
              </w:rPr>
              <w:t xml:space="preserve"> </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6" w:type="dxa"/>
            <w:shd w:val="clear" w:color="auto" w:fill="auto"/>
          </w:tcPr>
          <w:p w:rsidR="009B360B" w:rsidRPr="00B07F2E" w:rsidRDefault="009B360B" w:rsidP="00610CEF">
            <w:pPr>
              <w:ind w:firstLine="0"/>
              <w:jc w:val="right"/>
              <w:rPr>
                <w:noProof/>
                <w:sz w:val="18"/>
                <w:szCs w:val="18"/>
              </w:rPr>
            </w:pPr>
            <w:r w:rsidRPr="00B07F2E">
              <w:rPr>
                <w:noProof/>
                <w:sz w:val="18"/>
                <w:szCs w:val="18"/>
              </w:rPr>
              <w:t>223 790</w:t>
            </w:r>
          </w:p>
        </w:tc>
        <w:tc>
          <w:tcPr>
            <w:tcW w:w="1279" w:type="dxa"/>
            <w:shd w:val="clear" w:color="auto" w:fill="auto"/>
          </w:tcPr>
          <w:p w:rsidR="009B360B" w:rsidRPr="00B07F2E" w:rsidRDefault="009B360B" w:rsidP="00610CEF">
            <w:pPr>
              <w:ind w:firstLine="0"/>
              <w:jc w:val="right"/>
              <w:rPr>
                <w:noProof/>
                <w:sz w:val="18"/>
                <w:szCs w:val="18"/>
              </w:rPr>
            </w:pPr>
            <w:r w:rsidRPr="00B07F2E">
              <w:rPr>
                <w:noProof/>
                <w:sz w:val="18"/>
                <w:szCs w:val="18"/>
              </w:rPr>
              <w:t>223 790</w:t>
            </w:r>
          </w:p>
        </w:tc>
      </w:tr>
      <w:tr w:rsidR="009B360B" w:rsidRPr="00B07F2E" w:rsidTr="00610CEF">
        <w:trPr>
          <w:tblHeader/>
        </w:trPr>
        <w:tc>
          <w:tcPr>
            <w:tcW w:w="5241" w:type="dxa"/>
            <w:shd w:val="clear" w:color="auto" w:fill="auto"/>
          </w:tcPr>
          <w:p w:rsidR="009B360B" w:rsidRPr="00B07F2E" w:rsidRDefault="009B360B" w:rsidP="00610CEF">
            <w:pPr>
              <w:ind w:firstLine="0"/>
              <w:rPr>
                <w:i/>
                <w:sz w:val="18"/>
                <w:szCs w:val="18"/>
              </w:rPr>
            </w:pPr>
            <w:r w:rsidRPr="00276C9B">
              <w:rPr>
                <w:i/>
                <w:sz w:val="18"/>
                <w:szCs w:val="18"/>
              </w:rPr>
              <w:t>Samazināti izdevumi saskaņā ar</w:t>
            </w:r>
            <w:r>
              <w:rPr>
                <w:i/>
                <w:sz w:val="18"/>
                <w:szCs w:val="18"/>
              </w:rPr>
              <w:t xml:space="preserve"> MK 22.09.2020. sēdes prot. </w:t>
            </w:r>
            <w:r w:rsidRPr="00276C9B">
              <w:rPr>
                <w:i/>
                <w:sz w:val="18"/>
                <w:szCs w:val="18"/>
              </w:rPr>
              <w:t>Nr.55 38.§ 2. un 40.punktu (atbilstoši informatīvā ziņojuma 3.pielikumam)</w:t>
            </w:r>
          </w:p>
        </w:tc>
        <w:tc>
          <w:tcPr>
            <w:tcW w:w="1276" w:type="dxa"/>
            <w:shd w:val="clear" w:color="auto" w:fill="auto"/>
          </w:tcPr>
          <w:p w:rsidR="009B360B" w:rsidRPr="00B07F2E" w:rsidRDefault="009B360B" w:rsidP="00610CEF">
            <w:pPr>
              <w:ind w:firstLine="0"/>
              <w:jc w:val="right"/>
              <w:rPr>
                <w:noProof/>
                <w:sz w:val="18"/>
                <w:szCs w:val="18"/>
              </w:rPr>
            </w:pPr>
            <w:r w:rsidRPr="00B07F2E">
              <w:rPr>
                <w:noProof/>
                <w:sz w:val="18"/>
                <w:szCs w:val="18"/>
              </w:rPr>
              <w:t>18 039</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9" w:type="dxa"/>
            <w:shd w:val="clear" w:color="auto" w:fill="auto"/>
          </w:tcPr>
          <w:p w:rsidR="009B360B" w:rsidRPr="00B07F2E" w:rsidRDefault="009B360B" w:rsidP="00610CEF">
            <w:pPr>
              <w:ind w:firstLine="0"/>
              <w:jc w:val="right"/>
              <w:rPr>
                <w:noProof/>
                <w:sz w:val="18"/>
                <w:szCs w:val="18"/>
              </w:rPr>
            </w:pPr>
            <w:r w:rsidRPr="00B07F2E">
              <w:rPr>
                <w:noProof/>
                <w:sz w:val="18"/>
                <w:szCs w:val="18"/>
              </w:rPr>
              <w:t>-18 039</w:t>
            </w:r>
          </w:p>
        </w:tc>
      </w:tr>
      <w:tr w:rsidR="009B360B" w:rsidRPr="00B07F2E" w:rsidTr="00610CEF">
        <w:trPr>
          <w:trHeight w:val="415"/>
          <w:tblHeader/>
        </w:trPr>
        <w:tc>
          <w:tcPr>
            <w:tcW w:w="5241" w:type="dxa"/>
          </w:tcPr>
          <w:p w:rsidR="009B360B" w:rsidRPr="00B07F2E" w:rsidRDefault="009B360B" w:rsidP="00610CEF">
            <w:pPr>
              <w:ind w:left="457" w:firstLine="0"/>
              <w:jc w:val="left"/>
              <w:rPr>
                <w:i/>
                <w:noProof/>
                <w:sz w:val="18"/>
                <w:szCs w:val="18"/>
                <w:lang w:eastAsia="lv-LV"/>
              </w:rPr>
            </w:pPr>
            <w:r w:rsidRPr="00B07F2E">
              <w:rPr>
                <w:i/>
                <w:noProof/>
                <w:sz w:val="18"/>
                <w:szCs w:val="18"/>
                <w:lang w:eastAsia="lv-LV"/>
              </w:rPr>
              <w:t>Iekšējā līdzekļu pārdale starp budžeta programmām (apakšprogrammām)</w:t>
            </w:r>
          </w:p>
        </w:tc>
        <w:tc>
          <w:tcPr>
            <w:tcW w:w="1276" w:type="dxa"/>
          </w:tcPr>
          <w:p w:rsidR="009B360B" w:rsidRPr="00B07F2E" w:rsidRDefault="009B360B" w:rsidP="00610CEF">
            <w:pPr>
              <w:ind w:left="-109" w:firstLine="0"/>
              <w:jc w:val="right"/>
              <w:rPr>
                <w:noProof/>
                <w:sz w:val="18"/>
                <w:szCs w:val="18"/>
              </w:rPr>
            </w:pPr>
            <w:r w:rsidRPr="00B07F2E">
              <w:rPr>
                <w:noProof/>
                <w:sz w:val="18"/>
                <w:szCs w:val="18"/>
              </w:rPr>
              <w:t>36 579</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9"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-36 579</w:t>
            </w:r>
          </w:p>
        </w:tc>
      </w:tr>
      <w:tr w:rsidR="009B360B" w:rsidRPr="00B07F2E" w:rsidTr="00610CEF">
        <w:trPr>
          <w:trHeight w:val="668"/>
          <w:tblHeader/>
        </w:trPr>
        <w:tc>
          <w:tcPr>
            <w:tcW w:w="5241" w:type="dxa"/>
          </w:tcPr>
          <w:p w:rsidR="009B360B" w:rsidRPr="00B07F2E" w:rsidRDefault="009B360B" w:rsidP="00610CEF">
            <w:pPr>
              <w:pStyle w:val="tabteksts"/>
              <w:jc w:val="both"/>
              <w:rPr>
                <w:i/>
                <w:noProof/>
                <w:szCs w:val="18"/>
                <w:lang w:eastAsia="lv-LV"/>
              </w:rPr>
            </w:pPr>
            <w:r w:rsidRPr="00B07F2E">
              <w:rPr>
                <w:i/>
                <w:noProof/>
                <w:szCs w:val="18"/>
                <w:lang w:eastAsia="lv-LV"/>
              </w:rPr>
              <w:t>Samazināti izdevumi, pārdalot finansējumu uz apakšprogrammu 06.02.00 “Medicīnas vēstures muzejs”</w:t>
            </w:r>
            <w:r>
              <w:rPr>
                <w:i/>
                <w:noProof/>
                <w:szCs w:val="18"/>
                <w:lang w:eastAsia="lv-LV"/>
              </w:rPr>
              <w:t>,</w:t>
            </w:r>
            <w:r w:rsidRPr="00B07F2E">
              <w:rPr>
                <w:i/>
                <w:noProof/>
                <w:szCs w:val="18"/>
                <w:lang w:eastAsia="lv-LV"/>
              </w:rPr>
              <w:t xml:space="preserve"> lai nodrošinātu kritiski zemās atlīdzības pieaugumu Paula Stradiņa medicīn</w:t>
            </w:r>
            <w:r>
              <w:rPr>
                <w:i/>
                <w:noProof/>
                <w:szCs w:val="18"/>
                <w:lang w:eastAsia="lv-LV"/>
              </w:rPr>
              <w:t>as vēstures muzeja darbiniekiem</w:t>
            </w:r>
          </w:p>
        </w:tc>
        <w:tc>
          <w:tcPr>
            <w:tcW w:w="1276" w:type="dxa"/>
          </w:tcPr>
          <w:p w:rsidR="009B360B" w:rsidRPr="00B07F2E" w:rsidRDefault="009B360B" w:rsidP="00610CEF">
            <w:pPr>
              <w:ind w:left="-109" w:firstLine="0"/>
              <w:jc w:val="right"/>
              <w:rPr>
                <w:noProof/>
                <w:sz w:val="18"/>
                <w:szCs w:val="18"/>
              </w:rPr>
            </w:pPr>
            <w:r w:rsidRPr="00B07F2E">
              <w:rPr>
                <w:noProof/>
                <w:sz w:val="18"/>
                <w:szCs w:val="18"/>
              </w:rPr>
              <w:t>5 766</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9" w:type="dxa"/>
          </w:tcPr>
          <w:p w:rsidR="009B360B" w:rsidRPr="00B07F2E" w:rsidRDefault="009B360B" w:rsidP="00610CEF">
            <w:pPr>
              <w:ind w:left="-109" w:firstLine="0"/>
              <w:jc w:val="right"/>
              <w:rPr>
                <w:noProof/>
                <w:sz w:val="18"/>
                <w:szCs w:val="18"/>
              </w:rPr>
            </w:pPr>
            <w:r w:rsidRPr="00B07F2E">
              <w:rPr>
                <w:noProof/>
                <w:sz w:val="18"/>
                <w:szCs w:val="18"/>
              </w:rPr>
              <w:t>-5 766</w:t>
            </w:r>
          </w:p>
        </w:tc>
      </w:tr>
      <w:tr w:rsidR="009B360B" w:rsidRPr="00B07F2E" w:rsidTr="00610CEF">
        <w:tblPrEx>
          <w:tblBorders>
            <w:bottom w:val="single" w:sz="4" w:space="0" w:color="auto"/>
          </w:tblBorders>
        </w:tblPrEx>
        <w:trPr>
          <w:trHeight w:val="629"/>
          <w:tblHeader/>
        </w:trPr>
        <w:tc>
          <w:tcPr>
            <w:tcW w:w="5241" w:type="dxa"/>
          </w:tcPr>
          <w:p w:rsidR="009B360B" w:rsidRPr="00B07F2E" w:rsidRDefault="009B360B" w:rsidP="00610CEF">
            <w:pPr>
              <w:tabs>
                <w:tab w:val="left" w:pos="1276"/>
              </w:tabs>
              <w:ind w:firstLine="0"/>
              <w:contextualSpacing/>
              <w:rPr>
                <w:i/>
                <w:noProof/>
                <w:sz w:val="18"/>
                <w:szCs w:val="18"/>
                <w:lang w:eastAsia="lv-LV"/>
              </w:rPr>
            </w:pPr>
            <w:r>
              <w:rPr>
                <w:i/>
                <w:noProof/>
                <w:sz w:val="18"/>
                <w:szCs w:val="18"/>
                <w:lang w:eastAsia="lv-LV"/>
              </w:rPr>
              <w:t>Samazināti izdevumi</w:t>
            </w:r>
            <w:r w:rsidRPr="00B07F2E">
              <w:rPr>
                <w:i/>
                <w:noProof/>
                <w:sz w:val="18"/>
                <w:szCs w:val="18"/>
                <w:lang w:eastAsia="lv-LV"/>
              </w:rPr>
              <w:t>, pārdalot finansējumu uz programmu 97.00.00 “Nozaru vadība un politikas plānošana”</w:t>
            </w:r>
            <w:r>
              <w:rPr>
                <w:i/>
                <w:noProof/>
                <w:sz w:val="18"/>
                <w:szCs w:val="18"/>
                <w:lang w:eastAsia="lv-LV"/>
              </w:rPr>
              <w:t xml:space="preserve">, </w:t>
            </w:r>
            <w:r w:rsidRPr="00B07F2E">
              <w:rPr>
                <w:i/>
                <w:noProof/>
                <w:sz w:val="18"/>
                <w:szCs w:val="18"/>
                <w:lang w:eastAsia="lv-LV"/>
              </w:rPr>
              <w:t>lai Veselības ministrija nodrošinātu informācijas tehnoloģiju pakalpoj</w:t>
            </w:r>
            <w:r>
              <w:rPr>
                <w:i/>
                <w:noProof/>
                <w:sz w:val="18"/>
                <w:szCs w:val="18"/>
                <w:lang w:eastAsia="lv-LV"/>
              </w:rPr>
              <w:t>umu sniegšanas pilnveidi resorā</w:t>
            </w:r>
          </w:p>
        </w:tc>
        <w:tc>
          <w:tcPr>
            <w:tcW w:w="1276" w:type="dxa"/>
          </w:tcPr>
          <w:p w:rsidR="009B360B" w:rsidRPr="00B07F2E" w:rsidRDefault="009B360B" w:rsidP="00610CEF">
            <w:pPr>
              <w:ind w:firstLine="0"/>
              <w:jc w:val="right"/>
              <w:rPr>
                <w:noProof/>
                <w:sz w:val="18"/>
                <w:szCs w:val="18"/>
              </w:rPr>
            </w:pPr>
            <w:r w:rsidRPr="00B07F2E">
              <w:rPr>
                <w:noProof/>
                <w:sz w:val="18"/>
                <w:szCs w:val="18"/>
              </w:rPr>
              <w:t>4 894</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9" w:type="dxa"/>
          </w:tcPr>
          <w:p w:rsidR="009B360B" w:rsidRPr="00B07F2E" w:rsidRDefault="009B360B" w:rsidP="00610CEF">
            <w:pPr>
              <w:ind w:firstLine="0"/>
              <w:jc w:val="right"/>
              <w:rPr>
                <w:noProof/>
                <w:sz w:val="18"/>
                <w:szCs w:val="18"/>
              </w:rPr>
            </w:pPr>
            <w:r w:rsidRPr="00B07F2E">
              <w:rPr>
                <w:noProof/>
                <w:sz w:val="18"/>
                <w:szCs w:val="18"/>
              </w:rPr>
              <w:t>-4 894</w:t>
            </w:r>
          </w:p>
        </w:tc>
      </w:tr>
      <w:tr w:rsidR="009B360B" w:rsidRPr="00B07F2E" w:rsidTr="00610CEF">
        <w:tblPrEx>
          <w:tblBorders>
            <w:bottom w:val="single" w:sz="4" w:space="0" w:color="auto"/>
          </w:tblBorders>
        </w:tblPrEx>
        <w:trPr>
          <w:trHeight w:val="629"/>
          <w:tblHeader/>
        </w:trPr>
        <w:tc>
          <w:tcPr>
            <w:tcW w:w="5241" w:type="dxa"/>
          </w:tcPr>
          <w:p w:rsidR="009B360B" w:rsidRPr="00B07F2E" w:rsidRDefault="009B360B" w:rsidP="00610CEF">
            <w:pPr>
              <w:tabs>
                <w:tab w:val="left" w:pos="1276"/>
              </w:tabs>
              <w:ind w:firstLine="0"/>
              <w:contextualSpacing/>
              <w:rPr>
                <w:i/>
                <w:noProof/>
                <w:sz w:val="18"/>
                <w:szCs w:val="18"/>
                <w:lang w:eastAsia="lv-LV"/>
              </w:rPr>
            </w:pPr>
            <w:r w:rsidRPr="00B07F2E">
              <w:rPr>
                <w:i/>
                <w:noProof/>
                <w:sz w:val="18"/>
                <w:szCs w:val="18"/>
                <w:lang w:eastAsia="lv-LV"/>
              </w:rPr>
              <w:t>Samazināti izdevumi, pārdalot finansējumu uz programmu 97.00.00 “Nozaru vadība un politikas plānošana”</w:t>
            </w:r>
            <w:r>
              <w:rPr>
                <w:i/>
                <w:noProof/>
                <w:sz w:val="18"/>
                <w:szCs w:val="18"/>
                <w:lang w:eastAsia="lv-LV"/>
              </w:rPr>
              <w:t xml:space="preserve">, </w:t>
            </w:r>
            <w:r w:rsidRPr="00B07F2E">
              <w:rPr>
                <w:i/>
                <w:noProof/>
                <w:sz w:val="18"/>
                <w:szCs w:val="18"/>
                <w:lang w:eastAsia="lv-LV"/>
              </w:rPr>
              <w:t>lai nodrošinātu centralizētās dokumentu vadības sistēmas “Namejs” uzturēšanu Veselības</w:t>
            </w:r>
            <w:r>
              <w:rPr>
                <w:i/>
                <w:noProof/>
                <w:sz w:val="18"/>
                <w:szCs w:val="18"/>
                <w:lang w:eastAsia="lv-LV"/>
              </w:rPr>
              <w:t xml:space="preserve"> ministrijas padotības iestādēs</w:t>
            </w:r>
          </w:p>
        </w:tc>
        <w:tc>
          <w:tcPr>
            <w:tcW w:w="1276" w:type="dxa"/>
          </w:tcPr>
          <w:p w:rsidR="009B360B" w:rsidRPr="00B07F2E" w:rsidRDefault="009B360B" w:rsidP="00610CEF">
            <w:pPr>
              <w:ind w:firstLine="0"/>
              <w:jc w:val="right"/>
              <w:rPr>
                <w:noProof/>
                <w:sz w:val="18"/>
                <w:szCs w:val="18"/>
              </w:rPr>
            </w:pPr>
            <w:r w:rsidRPr="00B07F2E">
              <w:rPr>
                <w:noProof/>
                <w:sz w:val="18"/>
                <w:szCs w:val="18"/>
              </w:rPr>
              <w:t>14 266</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9" w:type="dxa"/>
          </w:tcPr>
          <w:p w:rsidR="009B360B" w:rsidRPr="00B07F2E" w:rsidRDefault="009B360B" w:rsidP="00610CEF">
            <w:pPr>
              <w:ind w:firstLine="0"/>
              <w:jc w:val="right"/>
              <w:rPr>
                <w:noProof/>
                <w:sz w:val="18"/>
                <w:szCs w:val="18"/>
              </w:rPr>
            </w:pPr>
            <w:r w:rsidRPr="00B07F2E">
              <w:rPr>
                <w:noProof/>
                <w:sz w:val="18"/>
                <w:szCs w:val="18"/>
              </w:rPr>
              <w:t>-14 266</w:t>
            </w:r>
          </w:p>
        </w:tc>
      </w:tr>
      <w:tr w:rsidR="009B360B" w:rsidRPr="00B07F2E" w:rsidTr="00610CEF">
        <w:tblPrEx>
          <w:tblBorders>
            <w:bottom w:val="single" w:sz="4" w:space="0" w:color="auto"/>
          </w:tblBorders>
        </w:tblPrEx>
        <w:trPr>
          <w:trHeight w:val="483"/>
          <w:tblHeader/>
        </w:trPr>
        <w:tc>
          <w:tcPr>
            <w:tcW w:w="5241" w:type="dxa"/>
          </w:tcPr>
          <w:p w:rsidR="009B360B" w:rsidRPr="00B07F2E" w:rsidRDefault="009B360B" w:rsidP="00610CEF">
            <w:pPr>
              <w:tabs>
                <w:tab w:val="left" w:pos="1276"/>
              </w:tabs>
              <w:ind w:firstLine="0"/>
              <w:contextualSpacing/>
              <w:rPr>
                <w:i/>
                <w:noProof/>
                <w:sz w:val="18"/>
                <w:szCs w:val="18"/>
                <w:lang w:eastAsia="lv-LV"/>
              </w:rPr>
            </w:pPr>
            <w:r w:rsidRPr="00B07F2E">
              <w:rPr>
                <w:i/>
                <w:noProof/>
                <w:sz w:val="18"/>
                <w:szCs w:val="18"/>
                <w:lang w:eastAsia="lv-LV"/>
              </w:rPr>
              <w:t>Samazināti izdevumi, pārdalot finansējumu uz programmu 97.00.00 “Nozaru vadība un politikas plānošana”, lai nodrošinātu atlīdzības izmaksu amata vietai, kuru Veselības ministrija ar 2020.</w:t>
            </w:r>
            <w:r>
              <w:rPr>
                <w:i/>
                <w:noProof/>
                <w:sz w:val="18"/>
                <w:szCs w:val="18"/>
                <w:lang w:eastAsia="lv-LV"/>
              </w:rPr>
              <w:t xml:space="preserve"> </w:t>
            </w:r>
            <w:r w:rsidRPr="00B07F2E">
              <w:rPr>
                <w:i/>
                <w:noProof/>
                <w:sz w:val="18"/>
                <w:szCs w:val="18"/>
                <w:lang w:eastAsia="lv-LV"/>
              </w:rPr>
              <w:t>gada 1.martu pārņēma no Veselības inspekcijas, lai efektivizētu saimniecisko jautājumu koordinēšanu un plānošanu resora līmenī</w:t>
            </w:r>
            <w:r>
              <w:rPr>
                <w:i/>
                <w:noProof/>
                <w:sz w:val="18"/>
                <w:szCs w:val="18"/>
                <w:lang w:eastAsia="lv-LV"/>
              </w:rPr>
              <w:t xml:space="preserve"> </w:t>
            </w:r>
          </w:p>
        </w:tc>
        <w:tc>
          <w:tcPr>
            <w:tcW w:w="1276" w:type="dxa"/>
          </w:tcPr>
          <w:p w:rsidR="009B360B" w:rsidRPr="00B07F2E" w:rsidRDefault="009B360B" w:rsidP="00610CEF">
            <w:pPr>
              <w:ind w:firstLine="0"/>
              <w:jc w:val="right"/>
              <w:rPr>
                <w:noProof/>
                <w:sz w:val="18"/>
                <w:szCs w:val="18"/>
              </w:rPr>
            </w:pPr>
            <w:r w:rsidRPr="00B07F2E">
              <w:rPr>
                <w:noProof/>
                <w:sz w:val="18"/>
                <w:szCs w:val="18"/>
              </w:rPr>
              <w:t>11 653</w:t>
            </w:r>
          </w:p>
        </w:tc>
        <w:tc>
          <w:tcPr>
            <w:tcW w:w="1276" w:type="dxa"/>
          </w:tcPr>
          <w:p w:rsidR="009B360B" w:rsidRPr="00B07F2E" w:rsidRDefault="009B360B" w:rsidP="00610CEF">
            <w:pPr>
              <w:ind w:firstLine="0"/>
              <w:jc w:val="center"/>
              <w:rPr>
                <w:noProof/>
                <w:sz w:val="18"/>
                <w:szCs w:val="18"/>
              </w:rPr>
            </w:pPr>
            <w:r w:rsidRPr="00B07F2E">
              <w:rPr>
                <w:noProof/>
                <w:sz w:val="18"/>
                <w:szCs w:val="18"/>
              </w:rPr>
              <w:t>-</w:t>
            </w:r>
          </w:p>
        </w:tc>
        <w:tc>
          <w:tcPr>
            <w:tcW w:w="1279" w:type="dxa"/>
          </w:tcPr>
          <w:p w:rsidR="009B360B" w:rsidRPr="00B07F2E" w:rsidRDefault="009B360B" w:rsidP="00610CEF">
            <w:pPr>
              <w:ind w:firstLine="0"/>
              <w:jc w:val="right"/>
              <w:rPr>
                <w:noProof/>
                <w:sz w:val="18"/>
                <w:szCs w:val="18"/>
              </w:rPr>
            </w:pPr>
            <w:r w:rsidRPr="00B07F2E">
              <w:rPr>
                <w:noProof/>
                <w:sz w:val="18"/>
                <w:szCs w:val="18"/>
              </w:rPr>
              <w:t>-11 653</w:t>
            </w:r>
          </w:p>
        </w:tc>
      </w:tr>
    </w:tbl>
    <w:p w:rsidR="009B360B" w:rsidRPr="00B07F2E" w:rsidRDefault="009B360B" w:rsidP="0021305B">
      <w:pPr>
        <w:pStyle w:val="Tabuluvirsraksti"/>
        <w:spacing w:before="240" w:after="240"/>
        <w:rPr>
          <w:b/>
          <w:noProof/>
        </w:rPr>
      </w:pPr>
      <w:r w:rsidRPr="00B07F2E">
        <w:rPr>
          <w:b/>
          <w:noProof/>
        </w:rPr>
        <w:t>46.03.00 Slimību profilakses nodrošināšana</w:t>
      </w:r>
    </w:p>
    <w:p w:rsidR="009B360B" w:rsidRPr="00B07F2E" w:rsidRDefault="009B360B" w:rsidP="0021305B">
      <w:pPr>
        <w:pStyle w:val="funkcijas"/>
        <w:spacing w:after="120"/>
        <w:rPr>
          <w:rFonts w:eastAsia="Calibri"/>
          <w:noProof/>
        </w:rPr>
      </w:pPr>
      <w:r w:rsidRPr="00B07F2E">
        <w:rPr>
          <w:rFonts w:eastAsia="Calibri"/>
          <w:noProof/>
        </w:rPr>
        <w:t>Apakšprogrammas mērķis:</w:t>
      </w:r>
    </w:p>
    <w:p w:rsidR="009B360B" w:rsidRPr="00B07F2E" w:rsidRDefault="009B360B" w:rsidP="001E07F0">
      <w:pPr>
        <w:spacing w:after="120"/>
        <w:ind w:firstLine="720"/>
        <w:rPr>
          <w:rFonts w:eastAsia="Calibri"/>
          <w:noProof/>
        </w:rPr>
      </w:pPr>
      <w:r w:rsidRPr="00B07F2E">
        <w:rPr>
          <w:rFonts w:eastAsia="Calibri"/>
          <w:noProof/>
        </w:rPr>
        <w:t xml:space="preserve">īstenot </w:t>
      </w:r>
      <w:r w:rsidRPr="00B07F2E">
        <w:rPr>
          <w:noProof/>
          <w:szCs w:val="24"/>
        </w:rPr>
        <w:t>valstī sabiedrības veselības politiku epidemioloģiskās drošības un slimību profilakses jomās.</w:t>
      </w:r>
    </w:p>
    <w:p w:rsidR="009B360B" w:rsidRPr="00B07F2E" w:rsidRDefault="009B360B" w:rsidP="0021305B">
      <w:pPr>
        <w:spacing w:before="120" w:after="120"/>
        <w:ind w:firstLine="0"/>
        <w:rPr>
          <w:rFonts w:eastAsia="Calibri"/>
          <w:noProof/>
        </w:rPr>
      </w:pPr>
      <w:r w:rsidRPr="00B07F2E">
        <w:rPr>
          <w:rFonts w:eastAsia="Calibri"/>
          <w:noProof/>
          <w:u w:val="single"/>
        </w:rPr>
        <w:t>Galvenās aktivitātes</w:t>
      </w:r>
      <w:r w:rsidRPr="00B07F2E">
        <w:rPr>
          <w:rFonts w:eastAsia="Calibri"/>
          <w:noProof/>
        </w:rPr>
        <w:t>:</w:t>
      </w:r>
    </w:p>
    <w:p w:rsidR="001E07F0" w:rsidRDefault="009B360B" w:rsidP="001E07F0">
      <w:pPr>
        <w:pStyle w:val="ListParagraph"/>
        <w:numPr>
          <w:ilvl w:val="0"/>
          <w:numId w:val="25"/>
        </w:numPr>
        <w:spacing w:before="120" w:after="120"/>
        <w:ind w:left="1077" w:hanging="357"/>
        <w:rPr>
          <w:noProof/>
          <w:szCs w:val="24"/>
        </w:rPr>
      </w:pPr>
      <w:r w:rsidRPr="001E07F0">
        <w:rPr>
          <w:noProof/>
          <w:szCs w:val="24"/>
        </w:rPr>
        <w:t xml:space="preserve">izstrādāt uz zinātniskiem pierādījumiem balstītus un labākajai starptautiskajai praksei atbilstošus priekšlikumus veselības aprūpes un sabiedrības veselības politikas veidošanai un sniegt priekšlikumus par šīs politikas prioritātēm; </w:t>
      </w:r>
    </w:p>
    <w:p w:rsidR="009B360B" w:rsidRPr="001E07F0" w:rsidRDefault="009B360B" w:rsidP="001E07F0">
      <w:pPr>
        <w:pStyle w:val="ListParagraph"/>
        <w:numPr>
          <w:ilvl w:val="0"/>
          <w:numId w:val="25"/>
        </w:numPr>
        <w:spacing w:before="120" w:after="120"/>
        <w:ind w:left="1077" w:hanging="357"/>
        <w:rPr>
          <w:noProof/>
          <w:szCs w:val="24"/>
        </w:rPr>
      </w:pPr>
      <w:r w:rsidRPr="001E07F0">
        <w:rPr>
          <w:noProof/>
          <w:szCs w:val="24"/>
        </w:rPr>
        <w:t xml:space="preserve">veikt neinfekcijas slimību uzraudzību, kā arī izvērtēt faktorus, kuri var ietekmēt iedzīvotāju veselību; </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t xml:space="preserve">veikt infekcijas slimību epidemioloģisko uzraudzību un monitoringu; </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t>organizēt infekcijas slimību profilakses un izplatības ierobežošanas pasākumus, tai skaitā pasākumus iedzīvotāju grupās, kas pakļautas paaugstinātam infekciju riskam vai piederīgas īpašām riska grupām;</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t>organizēt neinfekciju slimību profilakses un izplatības mazināšanas pasākumus;</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t xml:space="preserve">koordinēt un pārraudzīt politikas plānošanas dokumentu izpildi epidemioloģiskās drošības jomā; </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t xml:space="preserve">iegūt, apkopot, apstrādāt un analizēt sabiedrības veselības un veselības aprūpes statistikas informāciju; </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t>veikt sabiedrības veselības monitoringu;</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t>nodrošināt metodisku atbalstu ārstniecības iestādēm ārstniecības kvalitātes un pacientu drošības jautājumos;</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t>sagatavot izstrādājamo klīnisko vadlīniju sarakstu, izvērtēt klīniskās vadlīnijas un nodrošināt to ieviešanas metodisko vadību;</w:t>
      </w:r>
    </w:p>
    <w:p w:rsidR="009B360B" w:rsidRPr="001E07F0" w:rsidRDefault="009B360B" w:rsidP="001E07F0">
      <w:pPr>
        <w:pStyle w:val="ListParagraph"/>
        <w:numPr>
          <w:ilvl w:val="0"/>
          <w:numId w:val="23"/>
        </w:numPr>
        <w:spacing w:before="120" w:after="120"/>
        <w:ind w:left="1077" w:hanging="357"/>
        <w:rPr>
          <w:noProof/>
          <w:szCs w:val="24"/>
        </w:rPr>
      </w:pPr>
      <w:r w:rsidRPr="001E07F0">
        <w:rPr>
          <w:noProof/>
          <w:szCs w:val="24"/>
        </w:rPr>
        <w:lastRenderedPageBreak/>
        <w:t>veidot, uzturēt un papildināt pārziņā esošās valsts informācijas sistēmas.</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Slimību profilakses un kontroles centrs.</w:t>
      </w:r>
    </w:p>
    <w:p w:rsidR="009B360B" w:rsidRPr="00B07F2E" w:rsidRDefault="009B360B" w:rsidP="0021305B">
      <w:pPr>
        <w:pStyle w:val="Tabuluvirsraksti"/>
        <w:spacing w:before="240" w:after="240"/>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1"/>
        <w:gridCol w:w="1110"/>
        <w:gridCol w:w="1117"/>
        <w:gridCol w:w="1113"/>
        <w:gridCol w:w="1111"/>
        <w:gridCol w:w="994"/>
      </w:tblGrid>
      <w:tr w:rsidR="009B360B" w:rsidRPr="00B07F2E" w:rsidTr="00610CEF">
        <w:trPr>
          <w:trHeight w:val="389"/>
          <w:tblHeader/>
        </w:trPr>
        <w:tc>
          <w:tcPr>
            <w:tcW w:w="1997" w:type="pct"/>
          </w:tcPr>
          <w:p w:rsidR="009B360B" w:rsidRPr="00B07F2E" w:rsidRDefault="009B360B" w:rsidP="00610CEF">
            <w:pPr>
              <w:pStyle w:val="tabteksts"/>
              <w:rPr>
                <w:noProof/>
                <w:szCs w:val="24"/>
                <w:lang w:eastAsia="lv-LV"/>
              </w:rPr>
            </w:pPr>
          </w:p>
        </w:tc>
        <w:tc>
          <w:tcPr>
            <w:tcW w:w="612"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16"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14"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13"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548"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 xml:space="preserve">2023.gada </w:t>
            </w:r>
            <w:r>
              <w:rPr>
                <w:noProof/>
                <w:szCs w:val="18"/>
                <w:lang w:eastAsia="lv-LV"/>
              </w:rPr>
              <w:t>prognoze</w:t>
            </w:r>
          </w:p>
        </w:tc>
      </w:tr>
      <w:tr w:rsidR="009B360B" w:rsidRPr="00B07F2E" w:rsidTr="00610CEF">
        <w:trPr>
          <w:trHeight w:val="213"/>
        </w:trPr>
        <w:tc>
          <w:tcPr>
            <w:tcW w:w="5000" w:type="pct"/>
            <w:gridSpan w:val="6"/>
            <w:shd w:val="clear" w:color="auto" w:fill="D9D9D9" w:themeFill="background1" w:themeFillShade="D9"/>
          </w:tcPr>
          <w:p w:rsidR="009B360B" w:rsidRPr="00B07F2E" w:rsidRDefault="009B360B" w:rsidP="00610CEF">
            <w:pPr>
              <w:pStyle w:val="tabteksts"/>
              <w:ind w:left="-118"/>
              <w:jc w:val="center"/>
              <w:rPr>
                <w:noProof/>
                <w:szCs w:val="18"/>
              </w:rPr>
            </w:pPr>
            <w:r w:rsidRPr="00B07F2E">
              <w:rPr>
                <w:rFonts w:eastAsia="Calibri"/>
                <w:noProof/>
                <w:szCs w:val="18"/>
              </w:rPr>
              <w:t>Nodrošināta infekcijas slimību perēkļu epidemioloģiskā uzraudzība</w:t>
            </w:r>
          </w:p>
        </w:tc>
      </w:tr>
      <w:tr w:rsidR="009B360B" w:rsidRPr="00B07F2E" w:rsidTr="00610CEF">
        <w:trPr>
          <w:trHeight w:val="1036"/>
        </w:trPr>
        <w:tc>
          <w:tcPr>
            <w:tcW w:w="1997" w:type="pct"/>
          </w:tcPr>
          <w:p w:rsidR="009B360B" w:rsidRPr="00B07F2E" w:rsidRDefault="009B360B" w:rsidP="00610CEF">
            <w:pPr>
              <w:pStyle w:val="tabteksts"/>
              <w:jc w:val="both"/>
              <w:rPr>
                <w:rFonts w:eastAsia="Calibri"/>
                <w:noProof/>
              </w:rPr>
            </w:pPr>
            <w:r w:rsidRPr="00B07F2E">
              <w:rPr>
                <w:rFonts w:eastAsia="Calibri"/>
                <w:noProof/>
              </w:rPr>
              <w:t>Infekcijas slimību gadījumu un uzliesmojumu epidemioloģiskā izmeklēšana un pretepidēmijas pasākumu organizēšana infekcijas slimību perēkļos (infekcijas slimību gadījumu skaits)</w:t>
            </w:r>
          </w:p>
        </w:tc>
        <w:tc>
          <w:tcPr>
            <w:tcW w:w="612" w:type="pct"/>
          </w:tcPr>
          <w:p w:rsidR="009B360B" w:rsidRPr="00B07F2E" w:rsidRDefault="009B360B" w:rsidP="00610CEF">
            <w:pPr>
              <w:pStyle w:val="tabteksts"/>
              <w:spacing w:line="259" w:lineRule="auto"/>
              <w:jc w:val="center"/>
              <w:rPr>
                <w:rFonts w:eastAsia="Calibri"/>
                <w:noProof/>
              </w:rPr>
            </w:pPr>
          </w:p>
          <w:p w:rsidR="009B360B" w:rsidRPr="00B07F2E" w:rsidRDefault="009B360B" w:rsidP="00610CEF">
            <w:pPr>
              <w:pStyle w:val="tabteksts"/>
              <w:spacing w:line="259" w:lineRule="auto"/>
              <w:jc w:val="center"/>
              <w:rPr>
                <w:rFonts w:eastAsia="Calibri"/>
                <w:noProof/>
              </w:rPr>
            </w:pPr>
            <w:r w:rsidRPr="00B07F2E">
              <w:rPr>
                <w:rFonts w:eastAsia="Calibri"/>
                <w:noProof/>
              </w:rPr>
              <w:t>14 523</w:t>
            </w:r>
          </w:p>
        </w:tc>
        <w:tc>
          <w:tcPr>
            <w:tcW w:w="616" w:type="pct"/>
          </w:tcPr>
          <w:p w:rsidR="009B360B" w:rsidRPr="00B07F2E" w:rsidRDefault="009B360B" w:rsidP="00610CEF">
            <w:pPr>
              <w:pStyle w:val="tabteksts"/>
              <w:jc w:val="center"/>
              <w:rPr>
                <w:rFonts w:eastAsia="Calibri"/>
                <w:noProof/>
              </w:rPr>
            </w:pPr>
          </w:p>
          <w:p w:rsidR="009B360B" w:rsidRPr="00B07F2E" w:rsidRDefault="009B360B" w:rsidP="00610CEF">
            <w:pPr>
              <w:pStyle w:val="tabteksts"/>
              <w:jc w:val="center"/>
              <w:rPr>
                <w:rFonts w:eastAsia="Calibri"/>
                <w:noProof/>
              </w:rPr>
            </w:pPr>
            <w:r w:rsidRPr="00B07F2E">
              <w:rPr>
                <w:rFonts w:eastAsia="Calibri"/>
                <w:noProof/>
              </w:rPr>
              <w:t>14 000</w:t>
            </w:r>
          </w:p>
        </w:tc>
        <w:tc>
          <w:tcPr>
            <w:tcW w:w="614" w:type="pct"/>
          </w:tcPr>
          <w:p w:rsidR="009B360B" w:rsidRPr="00B07F2E" w:rsidRDefault="009B360B" w:rsidP="00610CEF">
            <w:pPr>
              <w:pStyle w:val="tabteksts"/>
              <w:jc w:val="center"/>
              <w:rPr>
                <w:rFonts w:eastAsia="Calibri"/>
                <w:noProof/>
              </w:rPr>
            </w:pPr>
          </w:p>
          <w:p w:rsidR="009B360B" w:rsidRPr="00B07F2E" w:rsidRDefault="009B360B" w:rsidP="00610CEF">
            <w:pPr>
              <w:pStyle w:val="tabteksts"/>
              <w:jc w:val="center"/>
              <w:rPr>
                <w:rFonts w:eastAsia="Calibri"/>
                <w:noProof/>
              </w:rPr>
            </w:pPr>
            <w:r w:rsidRPr="00B07F2E">
              <w:rPr>
                <w:rFonts w:eastAsia="Calibri"/>
                <w:noProof/>
              </w:rPr>
              <w:t>14 000</w:t>
            </w:r>
          </w:p>
        </w:tc>
        <w:tc>
          <w:tcPr>
            <w:tcW w:w="613" w:type="pct"/>
          </w:tcPr>
          <w:p w:rsidR="009B360B" w:rsidRPr="00B07F2E" w:rsidRDefault="009B360B" w:rsidP="00610CEF">
            <w:pPr>
              <w:pStyle w:val="tabteksts"/>
              <w:jc w:val="center"/>
              <w:rPr>
                <w:rFonts w:eastAsia="Calibri"/>
                <w:noProof/>
              </w:rPr>
            </w:pPr>
          </w:p>
          <w:p w:rsidR="009B360B" w:rsidRPr="00B07F2E" w:rsidRDefault="009B360B" w:rsidP="00610CEF">
            <w:pPr>
              <w:pStyle w:val="tabteksts"/>
              <w:jc w:val="center"/>
              <w:rPr>
                <w:rFonts w:eastAsia="Calibri"/>
                <w:noProof/>
              </w:rPr>
            </w:pPr>
            <w:r w:rsidRPr="00B07F2E">
              <w:rPr>
                <w:rFonts w:eastAsia="Calibri"/>
                <w:noProof/>
              </w:rPr>
              <w:t>14 000</w:t>
            </w:r>
          </w:p>
        </w:tc>
        <w:tc>
          <w:tcPr>
            <w:tcW w:w="548" w:type="pct"/>
          </w:tcPr>
          <w:p w:rsidR="009B360B" w:rsidRPr="00B07F2E" w:rsidRDefault="009B360B" w:rsidP="00610CEF">
            <w:pPr>
              <w:pStyle w:val="tabteksts"/>
              <w:jc w:val="center"/>
              <w:rPr>
                <w:rFonts w:eastAsia="Calibri"/>
                <w:noProof/>
              </w:rPr>
            </w:pPr>
          </w:p>
          <w:p w:rsidR="009B360B" w:rsidRPr="00B07F2E" w:rsidRDefault="009B360B" w:rsidP="00610CEF">
            <w:pPr>
              <w:pStyle w:val="tabteksts"/>
              <w:jc w:val="center"/>
              <w:rPr>
                <w:rFonts w:eastAsia="Calibri"/>
                <w:noProof/>
              </w:rPr>
            </w:pPr>
            <w:r w:rsidRPr="00B07F2E">
              <w:rPr>
                <w:rFonts w:eastAsia="Calibri"/>
                <w:noProof/>
              </w:rPr>
              <w:t>14 000</w:t>
            </w:r>
          </w:p>
        </w:tc>
      </w:tr>
      <w:tr w:rsidR="009B360B" w:rsidRPr="00B07F2E" w:rsidTr="00610CEF">
        <w:trPr>
          <w:trHeight w:val="624"/>
        </w:trPr>
        <w:tc>
          <w:tcPr>
            <w:tcW w:w="1997" w:type="pct"/>
          </w:tcPr>
          <w:p w:rsidR="009B360B" w:rsidRPr="00B07F2E" w:rsidRDefault="009B360B" w:rsidP="00610CEF">
            <w:pPr>
              <w:pStyle w:val="tabteksts"/>
              <w:jc w:val="both"/>
              <w:rPr>
                <w:rFonts w:eastAsia="Calibri"/>
                <w:noProof/>
              </w:rPr>
            </w:pPr>
            <w:r w:rsidRPr="00B07F2E">
              <w:rPr>
                <w:rFonts w:eastAsia="Calibri"/>
                <w:noProof/>
              </w:rPr>
              <w:t>Infekcijas slimību gadījumu un uzliesmojumu epidemioloģiskā izmeklēšana un pretepidēmijas pasākumu organizēšana infekcijas slimību perēkļos (infekcijas slimību gadījumu īpatsvars,%)</w:t>
            </w:r>
          </w:p>
        </w:tc>
        <w:tc>
          <w:tcPr>
            <w:tcW w:w="612" w:type="pct"/>
          </w:tcPr>
          <w:p w:rsidR="009B360B" w:rsidRPr="00B07F2E" w:rsidRDefault="009B360B" w:rsidP="00610CEF">
            <w:pPr>
              <w:pStyle w:val="tabteksts"/>
              <w:jc w:val="center"/>
              <w:rPr>
                <w:rFonts w:eastAsia="Calibri"/>
                <w:noProof/>
              </w:rPr>
            </w:pPr>
            <w:r w:rsidRPr="00B07F2E">
              <w:rPr>
                <w:rFonts w:eastAsia="Calibri"/>
                <w:noProof/>
              </w:rPr>
              <w:t>100</w:t>
            </w:r>
            <w:r>
              <w:rPr>
                <w:rFonts w:eastAsia="Calibri"/>
                <w:noProof/>
              </w:rPr>
              <w:t>,0</w:t>
            </w:r>
          </w:p>
        </w:tc>
        <w:tc>
          <w:tcPr>
            <w:tcW w:w="616" w:type="pct"/>
          </w:tcPr>
          <w:p w:rsidR="009B360B" w:rsidRPr="00B07F2E" w:rsidRDefault="009B360B" w:rsidP="00610CEF">
            <w:pPr>
              <w:pStyle w:val="tabteksts"/>
              <w:jc w:val="center"/>
              <w:rPr>
                <w:rFonts w:eastAsia="Calibri"/>
                <w:noProof/>
              </w:rPr>
            </w:pPr>
            <w:r w:rsidRPr="00B07F2E">
              <w:rPr>
                <w:rFonts w:eastAsia="Calibri"/>
                <w:noProof/>
              </w:rPr>
              <w:t>100</w:t>
            </w:r>
            <w:r>
              <w:rPr>
                <w:rFonts w:eastAsia="Calibri"/>
                <w:noProof/>
              </w:rPr>
              <w:t>,0</w:t>
            </w:r>
          </w:p>
        </w:tc>
        <w:tc>
          <w:tcPr>
            <w:tcW w:w="614" w:type="pct"/>
          </w:tcPr>
          <w:p w:rsidR="009B360B" w:rsidRPr="00B07F2E" w:rsidRDefault="009B360B" w:rsidP="00610CEF">
            <w:pPr>
              <w:pStyle w:val="tabteksts"/>
              <w:jc w:val="center"/>
              <w:rPr>
                <w:rFonts w:eastAsia="Calibri"/>
                <w:noProof/>
              </w:rPr>
            </w:pPr>
            <w:r w:rsidRPr="00B07F2E">
              <w:rPr>
                <w:rFonts w:eastAsia="Calibri"/>
                <w:noProof/>
              </w:rPr>
              <w:t>100</w:t>
            </w:r>
            <w:r>
              <w:rPr>
                <w:rFonts w:eastAsia="Calibri"/>
                <w:noProof/>
              </w:rPr>
              <w:t>,0</w:t>
            </w:r>
          </w:p>
        </w:tc>
        <w:tc>
          <w:tcPr>
            <w:tcW w:w="613" w:type="pct"/>
          </w:tcPr>
          <w:p w:rsidR="009B360B" w:rsidRPr="00B07F2E" w:rsidRDefault="009B360B" w:rsidP="00610CEF">
            <w:pPr>
              <w:pStyle w:val="tabteksts"/>
              <w:jc w:val="center"/>
              <w:rPr>
                <w:rFonts w:eastAsia="Calibri"/>
                <w:noProof/>
              </w:rPr>
            </w:pPr>
            <w:r w:rsidRPr="00B07F2E">
              <w:rPr>
                <w:rFonts w:eastAsia="Calibri"/>
                <w:noProof/>
              </w:rPr>
              <w:t>100</w:t>
            </w:r>
            <w:r>
              <w:rPr>
                <w:rFonts w:eastAsia="Calibri"/>
                <w:noProof/>
              </w:rPr>
              <w:t>,0</w:t>
            </w:r>
          </w:p>
        </w:tc>
        <w:tc>
          <w:tcPr>
            <w:tcW w:w="548" w:type="pct"/>
          </w:tcPr>
          <w:p w:rsidR="009B360B" w:rsidRPr="00B07F2E" w:rsidRDefault="009B360B" w:rsidP="00610CEF">
            <w:pPr>
              <w:pStyle w:val="tabteksts"/>
              <w:jc w:val="center"/>
              <w:rPr>
                <w:rFonts w:eastAsia="Calibri"/>
                <w:noProof/>
              </w:rPr>
            </w:pPr>
            <w:r w:rsidRPr="00B07F2E">
              <w:rPr>
                <w:rFonts w:eastAsia="Calibri"/>
                <w:noProof/>
              </w:rPr>
              <w:t>100</w:t>
            </w:r>
            <w:r>
              <w:rPr>
                <w:rFonts w:eastAsia="Calibri"/>
                <w:noProof/>
              </w:rPr>
              <w:t>,0</w:t>
            </w:r>
          </w:p>
        </w:tc>
      </w:tr>
      <w:tr w:rsidR="009B360B" w:rsidRPr="00B07F2E" w:rsidTr="00610CEF">
        <w:trPr>
          <w:trHeight w:val="230"/>
        </w:trPr>
        <w:tc>
          <w:tcPr>
            <w:tcW w:w="5000" w:type="pct"/>
            <w:gridSpan w:val="6"/>
            <w:shd w:val="clear" w:color="auto" w:fill="D9D9D9" w:themeFill="background1" w:themeFillShade="D9"/>
          </w:tcPr>
          <w:p w:rsidR="009B360B" w:rsidRPr="00B07F2E" w:rsidRDefault="009B360B" w:rsidP="00610CEF">
            <w:pPr>
              <w:pStyle w:val="tabteksts"/>
              <w:ind w:left="-118"/>
              <w:jc w:val="center"/>
              <w:rPr>
                <w:noProof/>
                <w:szCs w:val="18"/>
              </w:rPr>
            </w:pPr>
            <w:r w:rsidRPr="00B07F2E">
              <w:rPr>
                <w:rFonts w:eastAsia="Calibri"/>
                <w:noProof/>
                <w:szCs w:val="18"/>
              </w:rPr>
              <w:t>Nodrošināta veselības aprūpes statistikas pārskatu sagatavošana</w:t>
            </w:r>
          </w:p>
        </w:tc>
      </w:tr>
      <w:tr w:rsidR="009B360B" w:rsidRPr="00B07F2E" w:rsidTr="000B5A72">
        <w:trPr>
          <w:trHeight w:val="118"/>
        </w:trPr>
        <w:tc>
          <w:tcPr>
            <w:tcW w:w="1997" w:type="pct"/>
          </w:tcPr>
          <w:p w:rsidR="009B360B" w:rsidRPr="00B07F2E" w:rsidRDefault="009B360B" w:rsidP="00610CEF">
            <w:pPr>
              <w:pStyle w:val="tabteksts"/>
              <w:jc w:val="both"/>
              <w:rPr>
                <w:rFonts w:eastAsia="Calibri"/>
                <w:noProof/>
              </w:rPr>
            </w:pPr>
            <w:r w:rsidRPr="00B07F2E">
              <w:rPr>
                <w:rFonts w:eastAsia="Calibri"/>
                <w:noProof/>
              </w:rPr>
              <w:t>Sagatavotie statistikas pārskati (skaits)</w:t>
            </w:r>
          </w:p>
        </w:tc>
        <w:tc>
          <w:tcPr>
            <w:tcW w:w="612" w:type="pct"/>
            <w:vAlign w:val="center"/>
          </w:tcPr>
          <w:p w:rsidR="009B360B" w:rsidRPr="00B07F2E" w:rsidRDefault="009B360B" w:rsidP="00610CEF">
            <w:pPr>
              <w:pStyle w:val="tabteksts"/>
              <w:ind w:left="-118"/>
              <w:jc w:val="center"/>
              <w:rPr>
                <w:rFonts w:eastAsia="Calibri"/>
                <w:noProof/>
              </w:rPr>
            </w:pPr>
            <w:r w:rsidRPr="00B07F2E">
              <w:rPr>
                <w:rFonts w:eastAsia="Calibri"/>
                <w:noProof/>
              </w:rPr>
              <w:t>30</w:t>
            </w:r>
          </w:p>
        </w:tc>
        <w:tc>
          <w:tcPr>
            <w:tcW w:w="616" w:type="pct"/>
            <w:vAlign w:val="center"/>
          </w:tcPr>
          <w:p w:rsidR="009B360B" w:rsidRPr="00B07F2E" w:rsidRDefault="009B360B" w:rsidP="00610CEF">
            <w:pPr>
              <w:pStyle w:val="tabteksts"/>
              <w:ind w:left="-118"/>
              <w:jc w:val="center"/>
              <w:rPr>
                <w:rFonts w:eastAsia="Calibri"/>
                <w:noProof/>
              </w:rPr>
            </w:pPr>
            <w:r w:rsidRPr="00B07F2E">
              <w:rPr>
                <w:rFonts w:eastAsia="Calibri"/>
                <w:noProof/>
              </w:rPr>
              <w:t>22</w:t>
            </w:r>
          </w:p>
        </w:tc>
        <w:tc>
          <w:tcPr>
            <w:tcW w:w="614" w:type="pct"/>
            <w:vAlign w:val="center"/>
          </w:tcPr>
          <w:p w:rsidR="009B360B" w:rsidRPr="00B07F2E" w:rsidRDefault="009B360B" w:rsidP="00610CEF">
            <w:pPr>
              <w:pStyle w:val="tabteksts"/>
              <w:ind w:left="-118"/>
              <w:jc w:val="center"/>
              <w:rPr>
                <w:rFonts w:eastAsia="Calibri"/>
                <w:noProof/>
              </w:rPr>
            </w:pPr>
            <w:r w:rsidRPr="00B07F2E">
              <w:rPr>
                <w:rFonts w:eastAsia="Calibri"/>
                <w:noProof/>
              </w:rPr>
              <w:t>22</w:t>
            </w:r>
          </w:p>
        </w:tc>
        <w:tc>
          <w:tcPr>
            <w:tcW w:w="613" w:type="pct"/>
            <w:vAlign w:val="center"/>
          </w:tcPr>
          <w:p w:rsidR="009B360B" w:rsidRPr="00B07F2E" w:rsidRDefault="009B360B" w:rsidP="00610CEF">
            <w:pPr>
              <w:pStyle w:val="tabteksts"/>
              <w:ind w:left="-118"/>
              <w:jc w:val="center"/>
              <w:rPr>
                <w:rFonts w:eastAsia="Calibri"/>
                <w:noProof/>
              </w:rPr>
            </w:pPr>
            <w:r w:rsidRPr="00B07F2E">
              <w:rPr>
                <w:rFonts w:eastAsia="Calibri"/>
                <w:noProof/>
              </w:rPr>
              <w:t>22</w:t>
            </w:r>
          </w:p>
        </w:tc>
        <w:tc>
          <w:tcPr>
            <w:tcW w:w="548" w:type="pct"/>
            <w:vAlign w:val="center"/>
          </w:tcPr>
          <w:p w:rsidR="009B360B" w:rsidRPr="00B07F2E" w:rsidRDefault="009B360B" w:rsidP="00610CEF">
            <w:pPr>
              <w:pStyle w:val="tabteksts"/>
              <w:ind w:left="-118"/>
              <w:jc w:val="center"/>
              <w:rPr>
                <w:rFonts w:eastAsia="Calibri"/>
                <w:noProof/>
              </w:rPr>
            </w:pPr>
            <w:r w:rsidRPr="00B07F2E">
              <w:rPr>
                <w:rFonts w:eastAsia="Calibri"/>
                <w:noProof/>
              </w:rPr>
              <w:t>22</w:t>
            </w:r>
          </w:p>
        </w:tc>
      </w:tr>
      <w:tr w:rsidR="009B360B" w:rsidRPr="00B07F2E" w:rsidTr="00610CEF">
        <w:trPr>
          <w:trHeight w:val="230"/>
        </w:trPr>
        <w:tc>
          <w:tcPr>
            <w:tcW w:w="5000" w:type="pct"/>
            <w:gridSpan w:val="6"/>
            <w:shd w:val="clear" w:color="auto" w:fill="D9D9D9" w:themeFill="background1" w:themeFillShade="D9"/>
          </w:tcPr>
          <w:p w:rsidR="009B360B" w:rsidRPr="00B07F2E" w:rsidRDefault="009B360B" w:rsidP="00610CEF">
            <w:pPr>
              <w:pStyle w:val="tabteksts"/>
              <w:ind w:left="-118"/>
              <w:jc w:val="center"/>
              <w:rPr>
                <w:noProof/>
                <w:szCs w:val="18"/>
              </w:rPr>
            </w:pPr>
            <w:r w:rsidRPr="00B07F2E">
              <w:rPr>
                <w:rFonts w:eastAsia="Calibri"/>
                <w:noProof/>
                <w:szCs w:val="18"/>
              </w:rPr>
              <w:t>Nodrošināts sabiedrības veselības monitorings</w:t>
            </w:r>
          </w:p>
        </w:tc>
      </w:tr>
      <w:tr w:rsidR="009B360B" w:rsidRPr="00B07F2E" w:rsidTr="00610CEF">
        <w:trPr>
          <w:trHeight w:val="230"/>
        </w:trPr>
        <w:tc>
          <w:tcPr>
            <w:tcW w:w="1997" w:type="pct"/>
          </w:tcPr>
          <w:p w:rsidR="009B360B" w:rsidRPr="00B07F2E" w:rsidRDefault="009B360B" w:rsidP="00610CEF">
            <w:pPr>
              <w:pStyle w:val="tabteksts"/>
              <w:jc w:val="both"/>
              <w:rPr>
                <w:rFonts w:eastAsia="Calibri"/>
                <w:noProof/>
              </w:rPr>
            </w:pPr>
            <w:r w:rsidRPr="00B07F2E">
              <w:rPr>
                <w:rFonts w:eastAsia="Calibri"/>
                <w:noProof/>
              </w:rPr>
              <w:t>Sabiedrības veselības monitoringa ziņojumi (skaits)</w:t>
            </w:r>
          </w:p>
        </w:tc>
        <w:tc>
          <w:tcPr>
            <w:tcW w:w="612" w:type="pct"/>
            <w:vAlign w:val="center"/>
          </w:tcPr>
          <w:p w:rsidR="009B360B" w:rsidRPr="00B07F2E" w:rsidRDefault="009B360B" w:rsidP="00610CEF">
            <w:pPr>
              <w:pStyle w:val="tabteksts"/>
              <w:ind w:left="-118"/>
              <w:jc w:val="center"/>
              <w:rPr>
                <w:rFonts w:eastAsia="Calibri"/>
                <w:noProof/>
              </w:rPr>
            </w:pPr>
            <w:r w:rsidRPr="00B07F2E">
              <w:rPr>
                <w:rFonts w:eastAsia="Calibri"/>
                <w:noProof/>
              </w:rPr>
              <w:t>7</w:t>
            </w:r>
          </w:p>
        </w:tc>
        <w:tc>
          <w:tcPr>
            <w:tcW w:w="616" w:type="pct"/>
            <w:vAlign w:val="center"/>
          </w:tcPr>
          <w:p w:rsidR="009B360B" w:rsidRPr="00B07F2E" w:rsidRDefault="009B360B" w:rsidP="00610CEF">
            <w:pPr>
              <w:pStyle w:val="tabteksts"/>
              <w:ind w:left="-118"/>
              <w:jc w:val="center"/>
              <w:rPr>
                <w:rFonts w:eastAsia="Calibri"/>
                <w:noProof/>
              </w:rPr>
            </w:pPr>
            <w:r w:rsidRPr="00B07F2E">
              <w:rPr>
                <w:rFonts w:eastAsia="Calibri"/>
                <w:noProof/>
              </w:rPr>
              <w:t>7</w:t>
            </w:r>
          </w:p>
        </w:tc>
        <w:tc>
          <w:tcPr>
            <w:tcW w:w="614" w:type="pct"/>
            <w:vAlign w:val="center"/>
          </w:tcPr>
          <w:p w:rsidR="009B360B" w:rsidRPr="00B07F2E" w:rsidRDefault="009B360B" w:rsidP="00610CEF">
            <w:pPr>
              <w:pStyle w:val="tabteksts"/>
              <w:ind w:left="-118"/>
              <w:jc w:val="center"/>
              <w:rPr>
                <w:rFonts w:eastAsia="Calibri"/>
                <w:noProof/>
              </w:rPr>
            </w:pPr>
            <w:r w:rsidRPr="00B07F2E">
              <w:rPr>
                <w:rFonts w:eastAsia="Calibri"/>
                <w:noProof/>
              </w:rPr>
              <w:t>7</w:t>
            </w:r>
          </w:p>
        </w:tc>
        <w:tc>
          <w:tcPr>
            <w:tcW w:w="613" w:type="pct"/>
            <w:vAlign w:val="center"/>
          </w:tcPr>
          <w:p w:rsidR="009B360B" w:rsidRPr="00B07F2E" w:rsidRDefault="009B360B" w:rsidP="00610CEF">
            <w:pPr>
              <w:pStyle w:val="tabteksts"/>
              <w:ind w:left="-118"/>
              <w:jc w:val="center"/>
              <w:rPr>
                <w:rFonts w:eastAsia="Calibri"/>
                <w:noProof/>
              </w:rPr>
            </w:pPr>
            <w:r w:rsidRPr="00B07F2E">
              <w:rPr>
                <w:rFonts w:eastAsia="Calibri"/>
                <w:noProof/>
              </w:rPr>
              <w:t>7</w:t>
            </w:r>
          </w:p>
        </w:tc>
        <w:tc>
          <w:tcPr>
            <w:tcW w:w="548" w:type="pct"/>
            <w:vAlign w:val="center"/>
          </w:tcPr>
          <w:p w:rsidR="009B360B" w:rsidRPr="00B07F2E" w:rsidRDefault="009B360B" w:rsidP="00610CEF">
            <w:pPr>
              <w:pStyle w:val="tabteksts"/>
              <w:ind w:left="-118"/>
              <w:jc w:val="center"/>
              <w:rPr>
                <w:rFonts w:eastAsia="Calibri"/>
                <w:noProof/>
              </w:rPr>
            </w:pPr>
            <w:r w:rsidRPr="00B07F2E">
              <w:rPr>
                <w:rFonts w:eastAsia="Calibri"/>
                <w:noProof/>
              </w:rPr>
              <w:t>7</w:t>
            </w:r>
          </w:p>
        </w:tc>
      </w:tr>
      <w:tr w:rsidR="009B360B" w:rsidRPr="00B07F2E" w:rsidTr="00610CEF">
        <w:trPr>
          <w:trHeight w:val="230"/>
        </w:trPr>
        <w:tc>
          <w:tcPr>
            <w:tcW w:w="1997" w:type="pct"/>
          </w:tcPr>
          <w:p w:rsidR="009B360B" w:rsidRPr="00B07F2E" w:rsidRDefault="009B360B" w:rsidP="00610CEF">
            <w:pPr>
              <w:pStyle w:val="tabteksts"/>
              <w:jc w:val="both"/>
              <w:rPr>
                <w:rFonts w:eastAsia="Calibri"/>
                <w:noProof/>
              </w:rPr>
            </w:pPr>
            <w:r w:rsidRPr="00B07F2E">
              <w:rPr>
                <w:rFonts w:eastAsia="Calibri"/>
                <w:noProof/>
              </w:rPr>
              <w:t>Sabiedrības veselības pētījumu rezultātu ziņojumu skaits</w:t>
            </w:r>
            <w:r w:rsidRPr="00B07F2E">
              <w:rPr>
                <w:rFonts w:eastAsia="Calibri"/>
                <w:noProof/>
                <w:vertAlign w:val="superscript"/>
              </w:rPr>
              <w:t>1</w:t>
            </w:r>
          </w:p>
        </w:tc>
        <w:tc>
          <w:tcPr>
            <w:tcW w:w="612" w:type="pct"/>
            <w:vAlign w:val="center"/>
          </w:tcPr>
          <w:p w:rsidR="009B360B" w:rsidRPr="00B07F2E" w:rsidRDefault="009B360B" w:rsidP="00610CEF">
            <w:pPr>
              <w:pStyle w:val="tabteksts"/>
              <w:ind w:left="-118"/>
              <w:jc w:val="center"/>
              <w:rPr>
                <w:rFonts w:eastAsia="Calibri"/>
                <w:noProof/>
              </w:rPr>
            </w:pPr>
            <w:r w:rsidRPr="00B07F2E">
              <w:rPr>
                <w:rFonts w:eastAsia="Calibri"/>
                <w:noProof/>
              </w:rPr>
              <w:t>6</w:t>
            </w:r>
          </w:p>
        </w:tc>
        <w:tc>
          <w:tcPr>
            <w:tcW w:w="616" w:type="pct"/>
            <w:vAlign w:val="center"/>
          </w:tcPr>
          <w:p w:rsidR="009B360B" w:rsidRPr="00B07F2E" w:rsidRDefault="009B360B" w:rsidP="00610CEF">
            <w:pPr>
              <w:pStyle w:val="tabteksts"/>
              <w:ind w:left="-118"/>
              <w:jc w:val="center"/>
              <w:rPr>
                <w:rFonts w:eastAsia="Calibri"/>
                <w:noProof/>
              </w:rPr>
            </w:pPr>
            <w:r w:rsidRPr="00B07F2E">
              <w:rPr>
                <w:rFonts w:eastAsia="Calibri"/>
                <w:noProof/>
              </w:rPr>
              <w:t>-</w:t>
            </w:r>
          </w:p>
        </w:tc>
        <w:tc>
          <w:tcPr>
            <w:tcW w:w="614" w:type="pct"/>
            <w:vAlign w:val="center"/>
          </w:tcPr>
          <w:p w:rsidR="009B360B" w:rsidRPr="00B07F2E" w:rsidRDefault="009B360B" w:rsidP="00610CEF">
            <w:pPr>
              <w:pStyle w:val="tabteksts"/>
              <w:spacing w:line="259" w:lineRule="auto"/>
              <w:ind w:left="-118"/>
              <w:jc w:val="center"/>
              <w:rPr>
                <w:rFonts w:eastAsia="Calibri"/>
                <w:noProof/>
              </w:rPr>
            </w:pPr>
            <w:r w:rsidRPr="00B07F2E">
              <w:rPr>
                <w:rFonts w:eastAsia="Calibri"/>
                <w:noProof/>
              </w:rPr>
              <w:t>5</w:t>
            </w:r>
          </w:p>
        </w:tc>
        <w:tc>
          <w:tcPr>
            <w:tcW w:w="613" w:type="pct"/>
            <w:vAlign w:val="center"/>
          </w:tcPr>
          <w:p w:rsidR="009B360B" w:rsidRPr="00B07F2E" w:rsidRDefault="009B360B" w:rsidP="00610CEF">
            <w:pPr>
              <w:pStyle w:val="tabteksts"/>
              <w:ind w:left="-118"/>
              <w:jc w:val="center"/>
              <w:rPr>
                <w:rFonts w:eastAsia="Calibri"/>
                <w:noProof/>
              </w:rPr>
            </w:pPr>
            <w:r w:rsidRPr="00B07F2E">
              <w:rPr>
                <w:rFonts w:eastAsia="Calibri"/>
                <w:noProof/>
              </w:rPr>
              <w:t>2</w:t>
            </w:r>
          </w:p>
        </w:tc>
        <w:tc>
          <w:tcPr>
            <w:tcW w:w="548" w:type="pct"/>
            <w:vAlign w:val="center"/>
          </w:tcPr>
          <w:p w:rsidR="009B360B" w:rsidRPr="00B07F2E" w:rsidRDefault="009B360B" w:rsidP="00610CEF">
            <w:pPr>
              <w:pStyle w:val="tabteksts"/>
              <w:ind w:left="-118"/>
              <w:jc w:val="center"/>
              <w:rPr>
                <w:rFonts w:eastAsia="Calibri"/>
                <w:noProof/>
              </w:rPr>
            </w:pPr>
            <w:r w:rsidRPr="00B07F2E">
              <w:rPr>
                <w:rFonts w:eastAsia="Calibri"/>
                <w:noProof/>
              </w:rPr>
              <w:t>4</w:t>
            </w:r>
          </w:p>
        </w:tc>
      </w:tr>
    </w:tbl>
    <w:p w:rsidR="009B360B" w:rsidRPr="00B07F2E" w:rsidRDefault="009B360B" w:rsidP="009B360B">
      <w:pPr>
        <w:pStyle w:val="xmsonormal"/>
        <w:tabs>
          <w:tab w:val="left" w:pos="9072"/>
        </w:tabs>
        <w:ind w:firstLine="426"/>
        <w:jc w:val="both"/>
        <w:rPr>
          <w:rFonts w:eastAsia="Calibri"/>
          <w:noProof/>
          <w:sz w:val="18"/>
          <w:szCs w:val="18"/>
        </w:rPr>
      </w:pPr>
      <w:r w:rsidRPr="00B07F2E">
        <w:rPr>
          <w:rFonts w:eastAsia="Calibri"/>
          <w:noProof/>
          <w:sz w:val="18"/>
          <w:szCs w:val="18"/>
        </w:rPr>
        <w:t>Piezīmes.</w:t>
      </w:r>
    </w:p>
    <w:p w:rsidR="009B360B" w:rsidRPr="00B07F2E" w:rsidRDefault="009B360B" w:rsidP="009B360B">
      <w:pPr>
        <w:pStyle w:val="xmsonormal"/>
        <w:tabs>
          <w:tab w:val="left" w:pos="9072"/>
        </w:tabs>
        <w:ind w:firstLine="426"/>
        <w:jc w:val="both"/>
        <w:rPr>
          <w:rFonts w:eastAsia="Calibri"/>
          <w:noProof/>
          <w:sz w:val="18"/>
          <w:szCs w:val="18"/>
        </w:rPr>
      </w:pPr>
      <w:r w:rsidRPr="00B07F2E">
        <w:rPr>
          <w:rFonts w:eastAsia="Calibri"/>
          <w:noProof/>
          <w:sz w:val="18"/>
          <w:szCs w:val="18"/>
          <w:vertAlign w:val="superscript"/>
        </w:rPr>
        <w:t>1</w:t>
      </w:r>
      <w:r w:rsidRPr="00B07F2E">
        <w:rPr>
          <w:rFonts w:eastAsia="Calibri"/>
          <w:noProof/>
          <w:sz w:val="18"/>
          <w:szCs w:val="18"/>
        </w:rPr>
        <w:t>Datu avots: Slimību profilakses un kontroles centra veiktie monitoringa tipa pētījumi, kuriem ir atšķirīgs aptaujas veikšanas periodiskums.</w:t>
      </w:r>
    </w:p>
    <w:p w:rsidR="009B360B" w:rsidRPr="00B07F2E" w:rsidRDefault="009B360B" w:rsidP="0021305B">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134"/>
        <w:gridCol w:w="1133"/>
        <w:gridCol w:w="1133"/>
        <w:gridCol w:w="1138"/>
        <w:gridCol w:w="1129"/>
      </w:tblGrid>
      <w:tr w:rsidR="009B360B" w:rsidRPr="00B07F2E" w:rsidTr="0021305B">
        <w:trPr>
          <w:trHeight w:val="407"/>
          <w:tblHeader/>
        </w:trPr>
        <w:tc>
          <w:tcPr>
            <w:tcW w:w="1873" w:type="pct"/>
            <w:vAlign w:val="center"/>
          </w:tcPr>
          <w:p w:rsidR="009B360B" w:rsidRPr="00B07F2E" w:rsidRDefault="009B360B" w:rsidP="00610CEF">
            <w:pPr>
              <w:pStyle w:val="tabteksts"/>
              <w:rPr>
                <w:noProof/>
                <w:szCs w:val="24"/>
                <w:lang w:eastAsia="lv-LV"/>
              </w:rPr>
            </w:pP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8"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3"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21305B">
        <w:trPr>
          <w:trHeight w:val="211"/>
        </w:trPr>
        <w:tc>
          <w:tcPr>
            <w:tcW w:w="1873" w:type="pct"/>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626" w:type="pct"/>
            <w:shd w:val="clear" w:color="auto" w:fill="D9D9D9" w:themeFill="background1" w:themeFillShade="D9"/>
          </w:tcPr>
          <w:p w:rsidR="009B360B" w:rsidRPr="00B07F2E" w:rsidRDefault="009B360B" w:rsidP="00610CEF">
            <w:pPr>
              <w:pStyle w:val="tabteksts"/>
              <w:jc w:val="right"/>
              <w:rPr>
                <w:noProof/>
              </w:rPr>
            </w:pPr>
            <w:r w:rsidRPr="00B07F2E">
              <w:t>3 585 528</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t>3 733 353</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t>4 020 964</w:t>
            </w:r>
          </w:p>
        </w:tc>
        <w:tc>
          <w:tcPr>
            <w:tcW w:w="628" w:type="pct"/>
            <w:shd w:val="clear" w:color="auto" w:fill="D9D9D9" w:themeFill="background1" w:themeFillShade="D9"/>
          </w:tcPr>
          <w:p w:rsidR="009B360B" w:rsidRPr="00B07F2E" w:rsidRDefault="009B360B" w:rsidP="00610CEF">
            <w:pPr>
              <w:pStyle w:val="tabteksts"/>
              <w:jc w:val="right"/>
              <w:rPr>
                <w:noProof/>
              </w:rPr>
            </w:pPr>
            <w:r w:rsidRPr="00B07F2E">
              <w:t>4 033 907</w:t>
            </w:r>
          </w:p>
        </w:tc>
        <w:tc>
          <w:tcPr>
            <w:tcW w:w="623" w:type="pct"/>
            <w:shd w:val="clear" w:color="auto" w:fill="D9D9D9" w:themeFill="background1" w:themeFillShade="D9"/>
          </w:tcPr>
          <w:p w:rsidR="009B360B" w:rsidRPr="00B07F2E" w:rsidRDefault="009B360B" w:rsidP="00610CEF">
            <w:pPr>
              <w:pStyle w:val="tabteksts"/>
              <w:jc w:val="right"/>
              <w:rPr>
                <w:noProof/>
              </w:rPr>
            </w:pPr>
            <w:r w:rsidRPr="00B07F2E">
              <w:t>4 033 907</w:t>
            </w:r>
          </w:p>
        </w:tc>
      </w:tr>
      <w:tr w:rsidR="009B360B" w:rsidRPr="00B07F2E" w:rsidTr="0021305B">
        <w:trPr>
          <w:trHeight w:val="407"/>
        </w:trPr>
        <w:tc>
          <w:tcPr>
            <w:tcW w:w="1873" w:type="pct"/>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147 825</w:t>
            </w:r>
          </w:p>
        </w:tc>
        <w:tc>
          <w:tcPr>
            <w:tcW w:w="625" w:type="pct"/>
          </w:tcPr>
          <w:p w:rsidR="009B360B" w:rsidRPr="00B07F2E" w:rsidRDefault="009B360B" w:rsidP="00610CEF">
            <w:pPr>
              <w:pStyle w:val="tabteksts"/>
              <w:jc w:val="right"/>
              <w:rPr>
                <w:noProof/>
              </w:rPr>
            </w:pPr>
            <w:r w:rsidRPr="00B07F2E">
              <w:rPr>
                <w:noProof/>
              </w:rPr>
              <w:t>287 611</w:t>
            </w:r>
          </w:p>
        </w:tc>
        <w:tc>
          <w:tcPr>
            <w:tcW w:w="628" w:type="pct"/>
          </w:tcPr>
          <w:p w:rsidR="009B360B" w:rsidRPr="00B07F2E" w:rsidRDefault="009B360B" w:rsidP="00610CEF">
            <w:pPr>
              <w:pStyle w:val="tabteksts"/>
              <w:jc w:val="right"/>
              <w:rPr>
                <w:noProof/>
              </w:rPr>
            </w:pPr>
            <w:r w:rsidRPr="00B07F2E">
              <w:rPr>
                <w:noProof/>
              </w:rPr>
              <w:t>12 943</w:t>
            </w:r>
          </w:p>
        </w:tc>
        <w:tc>
          <w:tcPr>
            <w:tcW w:w="623" w:type="pct"/>
          </w:tcPr>
          <w:p w:rsidR="009B360B" w:rsidRPr="00B07F2E" w:rsidRDefault="009B360B" w:rsidP="00610CEF">
            <w:pPr>
              <w:pStyle w:val="tabteksts"/>
              <w:jc w:val="center"/>
              <w:rPr>
                <w:noProof/>
              </w:rPr>
            </w:pPr>
            <w:r w:rsidRPr="00B07F2E">
              <w:rPr>
                <w:noProof/>
              </w:rPr>
              <w:t>-</w:t>
            </w:r>
          </w:p>
        </w:tc>
      </w:tr>
      <w:tr w:rsidR="009B360B" w:rsidRPr="00B07F2E" w:rsidTr="0021305B">
        <w:trPr>
          <w:trHeight w:val="407"/>
        </w:trPr>
        <w:tc>
          <w:tcPr>
            <w:tcW w:w="1873" w:type="pct"/>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4,1</w:t>
            </w:r>
          </w:p>
        </w:tc>
        <w:tc>
          <w:tcPr>
            <w:tcW w:w="625" w:type="pct"/>
          </w:tcPr>
          <w:p w:rsidR="009B360B" w:rsidRPr="00B07F2E" w:rsidRDefault="009B360B" w:rsidP="00610CEF">
            <w:pPr>
              <w:pStyle w:val="tabteksts"/>
              <w:jc w:val="right"/>
              <w:rPr>
                <w:noProof/>
              </w:rPr>
            </w:pPr>
            <w:r w:rsidRPr="00B07F2E">
              <w:rPr>
                <w:noProof/>
              </w:rPr>
              <w:t>7,7</w:t>
            </w:r>
          </w:p>
        </w:tc>
        <w:tc>
          <w:tcPr>
            <w:tcW w:w="628" w:type="pct"/>
          </w:tcPr>
          <w:p w:rsidR="009B360B" w:rsidRPr="00B07F2E" w:rsidRDefault="009B360B" w:rsidP="00610CEF">
            <w:pPr>
              <w:pStyle w:val="tabteksts"/>
              <w:jc w:val="right"/>
              <w:rPr>
                <w:noProof/>
              </w:rPr>
            </w:pPr>
            <w:r w:rsidRPr="00B07F2E">
              <w:rPr>
                <w:noProof/>
              </w:rPr>
              <w:t>0,3</w:t>
            </w:r>
          </w:p>
        </w:tc>
        <w:tc>
          <w:tcPr>
            <w:tcW w:w="623" w:type="pct"/>
          </w:tcPr>
          <w:p w:rsidR="009B360B" w:rsidRPr="00B07F2E" w:rsidRDefault="009B360B" w:rsidP="00610CEF">
            <w:pPr>
              <w:pStyle w:val="tabteksts"/>
              <w:jc w:val="center"/>
              <w:rPr>
                <w:noProof/>
              </w:rPr>
            </w:pPr>
            <w:r w:rsidRPr="00B07F2E">
              <w:rPr>
                <w:noProof/>
              </w:rPr>
              <w:t>-</w:t>
            </w:r>
          </w:p>
        </w:tc>
      </w:tr>
      <w:tr w:rsidR="009B360B" w:rsidRPr="00B07F2E" w:rsidTr="0021305B">
        <w:trPr>
          <w:trHeight w:val="211"/>
        </w:trPr>
        <w:tc>
          <w:tcPr>
            <w:tcW w:w="1873" w:type="pct"/>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p>
        </w:tc>
        <w:tc>
          <w:tcPr>
            <w:tcW w:w="626" w:type="pct"/>
          </w:tcPr>
          <w:p w:rsidR="009B360B" w:rsidRPr="00B07F2E" w:rsidRDefault="009B360B" w:rsidP="00610CEF">
            <w:pPr>
              <w:pStyle w:val="tabteksts"/>
              <w:jc w:val="right"/>
              <w:rPr>
                <w:noProof/>
              </w:rPr>
            </w:pPr>
            <w:r w:rsidRPr="00B07F2E">
              <w:rPr>
                <w:noProof/>
              </w:rPr>
              <w:t>2 482 112</w:t>
            </w:r>
          </w:p>
        </w:tc>
        <w:tc>
          <w:tcPr>
            <w:tcW w:w="625" w:type="pct"/>
          </w:tcPr>
          <w:p w:rsidR="009B360B" w:rsidRPr="00B07F2E" w:rsidRDefault="009B360B" w:rsidP="00610CEF">
            <w:pPr>
              <w:pStyle w:val="tabteksts"/>
              <w:jc w:val="right"/>
              <w:rPr>
                <w:bCs/>
                <w:noProof/>
              </w:rPr>
            </w:pPr>
            <w:r w:rsidRPr="00B07F2E">
              <w:rPr>
                <w:bCs/>
                <w:noProof/>
              </w:rPr>
              <w:t>2 648 759</w:t>
            </w:r>
          </w:p>
        </w:tc>
        <w:tc>
          <w:tcPr>
            <w:tcW w:w="625" w:type="pct"/>
          </w:tcPr>
          <w:p w:rsidR="009B360B" w:rsidRPr="00B07F2E" w:rsidRDefault="009B360B" w:rsidP="00610CEF">
            <w:pPr>
              <w:pStyle w:val="tabteksts"/>
              <w:jc w:val="right"/>
              <w:rPr>
                <w:bCs/>
                <w:noProof/>
              </w:rPr>
            </w:pPr>
            <w:r w:rsidRPr="00B07F2E">
              <w:t>2 955 079</w:t>
            </w:r>
          </w:p>
        </w:tc>
        <w:tc>
          <w:tcPr>
            <w:tcW w:w="628" w:type="pct"/>
          </w:tcPr>
          <w:p w:rsidR="009B360B" w:rsidRPr="00B07F2E" w:rsidRDefault="009B360B" w:rsidP="00610CEF">
            <w:pPr>
              <w:pStyle w:val="tabteksts"/>
              <w:jc w:val="right"/>
              <w:rPr>
                <w:bCs/>
                <w:noProof/>
              </w:rPr>
            </w:pPr>
            <w:r w:rsidRPr="00B07F2E">
              <w:t>2 955 079</w:t>
            </w:r>
          </w:p>
        </w:tc>
        <w:tc>
          <w:tcPr>
            <w:tcW w:w="623" w:type="pct"/>
          </w:tcPr>
          <w:p w:rsidR="009B360B" w:rsidRPr="00B07F2E" w:rsidRDefault="009B360B" w:rsidP="00610CEF">
            <w:pPr>
              <w:pStyle w:val="tabteksts"/>
              <w:jc w:val="right"/>
              <w:rPr>
                <w:bCs/>
                <w:noProof/>
              </w:rPr>
            </w:pPr>
            <w:r w:rsidRPr="00B07F2E">
              <w:t>2 955 079</w:t>
            </w:r>
          </w:p>
        </w:tc>
      </w:tr>
      <w:tr w:rsidR="009B360B" w:rsidRPr="00B07F2E" w:rsidTr="0021305B">
        <w:trPr>
          <w:trHeight w:val="196"/>
        </w:trPr>
        <w:tc>
          <w:tcPr>
            <w:tcW w:w="1873" w:type="pct"/>
          </w:tcPr>
          <w:p w:rsidR="009B360B" w:rsidRPr="00B07F2E" w:rsidRDefault="009B360B" w:rsidP="00610CEF">
            <w:pPr>
              <w:pStyle w:val="tabteksts"/>
              <w:rPr>
                <w:noProof/>
                <w:szCs w:val="18"/>
                <w:lang w:eastAsia="lv-LV"/>
              </w:rPr>
            </w:pPr>
            <w:r w:rsidRPr="00B07F2E">
              <w:rPr>
                <w:noProof/>
                <w:szCs w:val="18"/>
              </w:rPr>
              <w:t>Vidējais amata vietu skaits gadā</w:t>
            </w:r>
          </w:p>
        </w:tc>
        <w:tc>
          <w:tcPr>
            <w:tcW w:w="626" w:type="pct"/>
          </w:tcPr>
          <w:p w:rsidR="009B360B" w:rsidRPr="00B07F2E" w:rsidRDefault="009B360B" w:rsidP="00610CEF">
            <w:pPr>
              <w:pStyle w:val="tabteksts"/>
              <w:jc w:val="right"/>
              <w:rPr>
                <w:noProof/>
              </w:rPr>
            </w:pPr>
            <w:r w:rsidRPr="00B07F2E">
              <w:rPr>
                <w:noProof/>
              </w:rPr>
              <w:t>157</w:t>
            </w:r>
          </w:p>
        </w:tc>
        <w:tc>
          <w:tcPr>
            <w:tcW w:w="625" w:type="pct"/>
          </w:tcPr>
          <w:p w:rsidR="009B360B" w:rsidRPr="00B07F2E" w:rsidRDefault="009B360B" w:rsidP="00610CEF">
            <w:pPr>
              <w:pStyle w:val="tabteksts"/>
              <w:jc w:val="right"/>
              <w:rPr>
                <w:bCs/>
                <w:noProof/>
              </w:rPr>
            </w:pPr>
            <w:r w:rsidRPr="00B07F2E">
              <w:rPr>
                <w:bCs/>
                <w:noProof/>
              </w:rPr>
              <w:t>157</w:t>
            </w:r>
          </w:p>
        </w:tc>
        <w:tc>
          <w:tcPr>
            <w:tcW w:w="625" w:type="pct"/>
          </w:tcPr>
          <w:p w:rsidR="009B360B" w:rsidRPr="00B07F2E" w:rsidRDefault="009B360B" w:rsidP="00610CEF">
            <w:pPr>
              <w:pStyle w:val="tabteksts"/>
              <w:jc w:val="right"/>
              <w:rPr>
                <w:bCs/>
                <w:noProof/>
              </w:rPr>
            </w:pPr>
            <w:r w:rsidRPr="00B07F2E">
              <w:rPr>
                <w:bCs/>
                <w:noProof/>
              </w:rPr>
              <w:t>157</w:t>
            </w:r>
          </w:p>
        </w:tc>
        <w:tc>
          <w:tcPr>
            <w:tcW w:w="628" w:type="pct"/>
          </w:tcPr>
          <w:p w:rsidR="009B360B" w:rsidRPr="00B07F2E" w:rsidRDefault="009B360B" w:rsidP="00610CEF">
            <w:pPr>
              <w:pStyle w:val="tabteksts"/>
              <w:jc w:val="right"/>
              <w:rPr>
                <w:bCs/>
                <w:noProof/>
              </w:rPr>
            </w:pPr>
            <w:r w:rsidRPr="00B07F2E">
              <w:rPr>
                <w:bCs/>
                <w:noProof/>
              </w:rPr>
              <w:t>157</w:t>
            </w:r>
          </w:p>
        </w:tc>
        <w:tc>
          <w:tcPr>
            <w:tcW w:w="623" w:type="pct"/>
          </w:tcPr>
          <w:p w:rsidR="009B360B" w:rsidRPr="00B07F2E" w:rsidRDefault="009B360B" w:rsidP="00610CEF">
            <w:pPr>
              <w:pStyle w:val="tabteksts"/>
              <w:jc w:val="right"/>
              <w:rPr>
                <w:bCs/>
                <w:noProof/>
              </w:rPr>
            </w:pPr>
            <w:r w:rsidRPr="00B07F2E">
              <w:rPr>
                <w:bCs/>
                <w:noProof/>
              </w:rPr>
              <w:t>157</w:t>
            </w:r>
          </w:p>
        </w:tc>
      </w:tr>
      <w:tr w:rsidR="009B360B" w:rsidRPr="00B07F2E" w:rsidTr="0021305B">
        <w:trPr>
          <w:trHeight w:val="165"/>
        </w:trPr>
        <w:tc>
          <w:tcPr>
            <w:tcW w:w="1873" w:type="pct"/>
          </w:tcPr>
          <w:p w:rsidR="009B360B" w:rsidRPr="00B07F2E" w:rsidRDefault="009B360B" w:rsidP="00610CEF">
            <w:pPr>
              <w:pStyle w:val="tabteksts"/>
              <w:rPr>
                <w:noProof/>
                <w:szCs w:val="18"/>
                <w:lang w:eastAsia="lv-LV"/>
              </w:rPr>
            </w:pPr>
            <w:r w:rsidRPr="00B07F2E">
              <w:rPr>
                <w:noProof/>
                <w:szCs w:val="18"/>
              </w:rPr>
              <w:t xml:space="preserve">Vidējā atlīdzība amata vietai </w:t>
            </w:r>
            <w:r w:rsidRPr="00B07F2E">
              <w:rPr>
                <w:noProof/>
                <w:szCs w:val="18"/>
                <w:lang w:eastAsia="lv-LV"/>
              </w:rPr>
              <w:t xml:space="preserve">(mēnesī), </w:t>
            </w:r>
            <w:r w:rsidRPr="00B07F2E">
              <w:rPr>
                <w:i/>
                <w:noProof/>
                <w:szCs w:val="18"/>
              </w:rPr>
              <w:t>euro</w:t>
            </w:r>
          </w:p>
        </w:tc>
        <w:tc>
          <w:tcPr>
            <w:tcW w:w="626" w:type="pct"/>
          </w:tcPr>
          <w:p w:rsidR="009B360B" w:rsidRPr="00B07F2E" w:rsidRDefault="009B360B" w:rsidP="00610CEF">
            <w:pPr>
              <w:pStyle w:val="tabteksts"/>
              <w:jc w:val="right"/>
              <w:rPr>
                <w:noProof/>
              </w:rPr>
            </w:pPr>
            <w:r w:rsidRPr="00B07F2E">
              <w:rPr>
                <w:noProof/>
              </w:rPr>
              <w:t>1 317,5</w:t>
            </w:r>
          </w:p>
        </w:tc>
        <w:tc>
          <w:tcPr>
            <w:tcW w:w="625" w:type="pct"/>
          </w:tcPr>
          <w:p w:rsidR="009B360B" w:rsidRPr="00B07F2E" w:rsidRDefault="009B360B" w:rsidP="00610CEF">
            <w:pPr>
              <w:pStyle w:val="tabteksts"/>
              <w:jc w:val="right"/>
              <w:rPr>
                <w:bCs/>
                <w:noProof/>
              </w:rPr>
            </w:pPr>
            <w:r w:rsidRPr="00B07F2E">
              <w:rPr>
                <w:bCs/>
                <w:noProof/>
              </w:rPr>
              <w:t>1 405,9</w:t>
            </w:r>
          </w:p>
        </w:tc>
        <w:tc>
          <w:tcPr>
            <w:tcW w:w="625" w:type="pct"/>
          </w:tcPr>
          <w:p w:rsidR="009B360B" w:rsidRPr="00B07F2E" w:rsidRDefault="009B360B" w:rsidP="00610CEF">
            <w:pPr>
              <w:pStyle w:val="tabteksts"/>
              <w:jc w:val="right"/>
              <w:rPr>
                <w:bCs/>
                <w:noProof/>
              </w:rPr>
            </w:pPr>
            <w:r w:rsidRPr="00B07F2E">
              <w:rPr>
                <w:bCs/>
                <w:noProof/>
              </w:rPr>
              <w:t>1 568,5</w:t>
            </w:r>
          </w:p>
        </w:tc>
        <w:tc>
          <w:tcPr>
            <w:tcW w:w="628" w:type="pct"/>
          </w:tcPr>
          <w:p w:rsidR="009B360B" w:rsidRPr="00B07F2E" w:rsidRDefault="009B360B" w:rsidP="00610CEF">
            <w:pPr>
              <w:pStyle w:val="tabteksts"/>
              <w:jc w:val="right"/>
              <w:rPr>
                <w:bCs/>
                <w:noProof/>
              </w:rPr>
            </w:pPr>
            <w:r w:rsidRPr="00B07F2E">
              <w:rPr>
                <w:bCs/>
                <w:noProof/>
              </w:rPr>
              <w:t>1 568,5</w:t>
            </w:r>
          </w:p>
        </w:tc>
        <w:tc>
          <w:tcPr>
            <w:tcW w:w="623" w:type="pct"/>
          </w:tcPr>
          <w:p w:rsidR="009B360B" w:rsidRPr="00B07F2E" w:rsidRDefault="009B360B" w:rsidP="00610CEF">
            <w:pPr>
              <w:pStyle w:val="tabteksts"/>
              <w:jc w:val="right"/>
              <w:rPr>
                <w:bCs/>
                <w:noProof/>
              </w:rPr>
            </w:pPr>
            <w:r w:rsidRPr="00B07F2E">
              <w:rPr>
                <w:bCs/>
                <w:noProof/>
              </w:rPr>
              <w:t>1 568,5</w:t>
            </w:r>
          </w:p>
        </w:tc>
      </w:tr>
    </w:tbl>
    <w:p w:rsidR="009B360B" w:rsidRPr="00B07F2E" w:rsidRDefault="009B360B" w:rsidP="0021305B">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B5A72" w:rsidRPr="00B07F2E" w:rsidTr="000B5A72">
        <w:trPr>
          <w:tblHeader/>
        </w:trPr>
        <w:tc>
          <w:tcPr>
            <w:tcW w:w="5241" w:type="dxa"/>
            <w:vAlign w:val="center"/>
          </w:tcPr>
          <w:p w:rsidR="000B5A72" w:rsidRPr="00B07F2E" w:rsidRDefault="000B5A72" w:rsidP="000B5A72">
            <w:pPr>
              <w:ind w:firstLine="0"/>
              <w:jc w:val="center"/>
              <w:rPr>
                <w:noProof/>
                <w:sz w:val="18"/>
                <w:szCs w:val="24"/>
              </w:rPr>
            </w:pPr>
            <w:r w:rsidRPr="00B07F2E">
              <w:rPr>
                <w:noProof/>
                <w:sz w:val="18"/>
                <w:szCs w:val="18"/>
                <w:lang w:eastAsia="lv-LV"/>
              </w:rPr>
              <w:t>Pasākums</w:t>
            </w:r>
          </w:p>
        </w:tc>
        <w:tc>
          <w:tcPr>
            <w:tcW w:w="1277" w:type="dxa"/>
            <w:vAlign w:val="center"/>
          </w:tcPr>
          <w:p w:rsidR="000B5A72" w:rsidRPr="00B07F2E" w:rsidRDefault="000B5A72" w:rsidP="000B5A72">
            <w:pPr>
              <w:ind w:left="-105" w:firstLine="0"/>
              <w:jc w:val="center"/>
              <w:rPr>
                <w:noProof/>
                <w:sz w:val="18"/>
                <w:szCs w:val="24"/>
                <w:lang w:eastAsia="lv-LV"/>
              </w:rPr>
            </w:pPr>
            <w:r w:rsidRPr="00B07F2E">
              <w:rPr>
                <w:noProof/>
                <w:sz w:val="18"/>
                <w:szCs w:val="18"/>
                <w:lang w:eastAsia="lv-LV"/>
              </w:rPr>
              <w:t>Samazinājums</w:t>
            </w:r>
          </w:p>
        </w:tc>
        <w:tc>
          <w:tcPr>
            <w:tcW w:w="1277" w:type="dxa"/>
            <w:vAlign w:val="center"/>
          </w:tcPr>
          <w:p w:rsidR="000B5A72" w:rsidRPr="00B07F2E" w:rsidRDefault="000B5A72" w:rsidP="000B5A72">
            <w:pPr>
              <w:ind w:left="-109" w:firstLine="0"/>
              <w:jc w:val="center"/>
              <w:rPr>
                <w:noProof/>
                <w:sz w:val="18"/>
                <w:szCs w:val="24"/>
                <w:lang w:eastAsia="lv-LV"/>
              </w:rPr>
            </w:pPr>
            <w:r w:rsidRPr="00B07F2E">
              <w:rPr>
                <w:noProof/>
                <w:sz w:val="18"/>
                <w:szCs w:val="18"/>
                <w:lang w:eastAsia="lv-LV"/>
              </w:rPr>
              <w:t>Palielinājums</w:t>
            </w:r>
          </w:p>
        </w:tc>
        <w:tc>
          <w:tcPr>
            <w:tcW w:w="1277" w:type="dxa"/>
            <w:vAlign w:val="center"/>
          </w:tcPr>
          <w:p w:rsidR="000B5A72" w:rsidRPr="00B07F2E" w:rsidRDefault="000B5A72" w:rsidP="000B5A72">
            <w:pPr>
              <w:ind w:left="-109" w:firstLine="0"/>
              <w:jc w:val="center"/>
              <w:rPr>
                <w:noProof/>
                <w:sz w:val="18"/>
                <w:szCs w:val="24"/>
                <w:lang w:eastAsia="lv-LV"/>
              </w:rPr>
            </w:pPr>
            <w:r w:rsidRPr="00B07F2E">
              <w:rPr>
                <w:noProof/>
                <w:sz w:val="18"/>
                <w:szCs w:val="18"/>
                <w:lang w:eastAsia="lv-LV"/>
              </w:rPr>
              <w:t>Izmaiņas</w:t>
            </w:r>
          </w:p>
        </w:tc>
      </w:tr>
      <w:tr w:rsidR="000B5A72" w:rsidRPr="00B07F2E" w:rsidTr="000B5A72">
        <w:tc>
          <w:tcPr>
            <w:tcW w:w="5241" w:type="dxa"/>
            <w:shd w:val="clear" w:color="auto" w:fill="D9D9D9" w:themeFill="background1" w:themeFillShade="D9"/>
          </w:tcPr>
          <w:p w:rsidR="000B5A72" w:rsidRPr="00B07F2E" w:rsidRDefault="000B5A72" w:rsidP="000B5A72">
            <w:pPr>
              <w:ind w:firstLine="0"/>
              <w:rPr>
                <w:noProof/>
                <w:sz w:val="18"/>
                <w:szCs w:val="18"/>
              </w:rPr>
            </w:pPr>
            <w:r w:rsidRPr="00B07F2E">
              <w:rPr>
                <w:b/>
                <w:bCs/>
                <w:noProof/>
                <w:sz w:val="18"/>
                <w:szCs w:val="18"/>
                <w:lang w:eastAsia="lv-LV"/>
              </w:rPr>
              <w:t>Izdevumi - kopā</w:t>
            </w:r>
          </w:p>
        </w:tc>
        <w:tc>
          <w:tcPr>
            <w:tcW w:w="1277" w:type="dxa"/>
            <w:shd w:val="clear" w:color="auto" w:fill="D9D9D9" w:themeFill="background1" w:themeFillShade="D9"/>
          </w:tcPr>
          <w:p w:rsidR="000B5A72" w:rsidRPr="00B07F2E" w:rsidRDefault="000B5A72" w:rsidP="000B5A72">
            <w:pPr>
              <w:ind w:left="-109" w:firstLine="0"/>
              <w:jc w:val="right"/>
              <w:rPr>
                <w:b/>
                <w:noProof/>
                <w:sz w:val="18"/>
                <w:szCs w:val="18"/>
              </w:rPr>
            </w:pPr>
            <w:r w:rsidRPr="00B07F2E">
              <w:rPr>
                <w:b/>
                <w:noProof/>
                <w:sz w:val="18"/>
                <w:szCs w:val="18"/>
              </w:rPr>
              <w:t>151 468</w:t>
            </w:r>
          </w:p>
        </w:tc>
        <w:tc>
          <w:tcPr>
            <w:tcW w:w="1277" w:type="dxa"/>
            <w:shd w:val="clear" w:color="auto" w:fill="D9D9D9" w:themeFill="background1" w:themeFillShade="D9"/>
          </w:tcPr>
          <w:p w:rsidR="000B5A72" w:rsidRPr="00B07F2E" w:rsidRDefault="000B5A72" w:rsidP="000B5A72">
            <w:pPr>
              <w:ind w:left="-109" w:firstLine="0"/>
              <w:jc w:val="right"/>
              <w:rPr>
                <w:b/>
                <w:noProof/>
                <w:sz w:val="18"/>
                <w:szCs w:val="18"/>
              </w:rPr>
            </w:pPr>
            <w:r w:rsidRPr="00B07F2E">
              <w:rPr>
                <w:b/>
                <w:noProof/>
                <w:sz w:val="18"/>
                <w:szCs w:val="18"/>
              </w:rPr>
              <w:t>439 079</w:t>
            </w:r>
          </w:p>
        </w:tc>
        <w:tc>
          <w:tcPr>
            <w:tcW w:w="1277" w:type="dxa"/>
            <w:shd w:val="clear" w:color="auto" w:fill="D9D9D9" w:themeFill="background1" w:themeFillShade="D9"/>
          </w:tcPr>
          <w:p w:rsidR="000B5A72" w:rsidRPr="00B07F2E" w:rsidRDefault="000B5A72" w:rsidP="000B5A72">
            <w:pPr>
              <w:ind w:left="-109" w:firstLine="0"/>
              <w:jc w:val="right"/>
              <w:rPr>
                <w:b/>
                <w:noProof/>
                <w:sz w:val="18"/>
                <w:szCs w:val="18"/>
              </w:rPr>
            </w:pPr>
            <w:r w:rsidRPr="00B07F2E">
              <w:rPr>
                <w:b/>
                <w:noProof/>
                <w:sz w:val="18"/>
                <w:szCs w:val="18"/>
              </w:rPr>
              <w:t>287 611</w:t>
            </w:r>
          </w:p>
        </w:tc>
      </w:tr>
      <w:tr w:rsidR="009B360B" w:rsidRPr="00B07F2E" w:rsidTr="00610CEF">
        <w:trPr>
          <w:tblHeader/>
        </w:trPr>
        <w:tc>
          <w:tcPr>
            <w:tcW w:w="9072" w:type="dxa"/>
            <w:gridSpan w:val="4"/>
          </w:tcPr>
          <w:p w:rsidR="009B360B" w:rsidRPr="00B07F2E" w:rsidRDefault="009B360B" w:rsidP="00610CEF">
            <w:pPr>
              <w:ind w:left="-109" w:firstLine="425"/>
              <w:jc w:val="left"/>
              <w:rPr>
                <w:noProof/>
                <w:sz w:val="16"/>
                <w:szCs w:val="24"/>
              </w:rPr>
            </w:pPr>
            <w:r w:rsidRPr="00B07F2E">
              <w:rPr>
                <w:i/>
                <w:noProof/>
                <w:sz w:val="18"/>
                <w:szCs w:val="18"/>
                <w:lang w:eastAsia="lv-LV"/>
              </w:rPr>
              <w:t>t. sk.:</w:t>
            </w:r>
          </w:p>
        </w:tc>
      </w:tr>
      <w:tr w:rsidR="009B360B" w:rsidRPr="00B07F2E" w:rsidTr="00610CEF">
        <w:trPr>
          <w:tblHeader/>
        </w:trPr>
        <w:tc>
          <w:tcPr>
            <w:tcW w:w="5241" w:type="dxa"/>
            <w:shd w:val="clear" w:color="auto" w:fill="F2F2F2" w:themeFill="background1" w:themeFillShade="F2"/>
            <w:vAlign w:val="center"/>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Prioritāri pasākumi</w:t>
            </w:r>
          </w:p>
        </w:tc>
        <w:tc>
          <w:tcPr>
            <w:tcW w:w="1277" w:type="dxa"/>
            <w:shd w:val="clear" w:color="auto" w:fill="F2F2F2" w:themeFill="background1" w:themeFillShade="F2"/>
          </w:tcPr>
          <w:p w:rsidR="009B360B" w:rsidRPr="00B07F2E" w:rsidRDefault="009B360B" w:rsidP="00610CEF">
            <w:pPr>
              <w:ind w:firstLine="0"/>
              <w:jc w:val="center"/>
              <w:rPr>
                <w:noProof/>
                <w:sz w:val="18"/>
                <w:szCs w:val="18"/>
              </w:rPr>
            </w:pPr>
            <w:r>
              <w:rPr>
                <w:noProof/>
                <w:sz w:val="18"/>
                <w:szCs w:val="18"/>
              </w:rPr>
              <w:t>-</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439 079</w:t>
            </w:r>
          </w:p>
        </w:tc>
        <w:tc>
          <w:tcPr>
            <w:tcW w:w="1277" w:type="dxa"/>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439 079</w:t>
            </w:r>
          </w:p>
        </w:tc>
      </w:tr>
      <w:tr w:rsidR="009B360B" w:rsidRPr="00B07F2E" w:rsidTr="00610CEF">
        <w:trPr>
          <w:tblHeader/>
        </w:trPr>
        <w:tc>
          <w:tcPr>
            <w:tcW w:w="5241" w:type="dxa"/>
            <w:shd w:val="clear" w:color="auto" w:fill="auto"/>
          </w:tcPr>
          <w:p w:rsidR="009B360B" w:rsidRPr="00B07F2E" w:rsidRDefault="009B360B" w:rsidP="00610CEF">
            <w:pPr>
              <w:ind w:firstLine="0"/>
              <w:rPr>
                <w:i/>
                <w:noProof/>
                <w:sz w:val="18"/>
                <w:szCs w:val="18"/>
                <w:lang w:eastAsia="lv-LV"/>
              </w:rPr>
            </w:pPr>
            <w:r w:rsidRPr="00B07F2E">
              <w:rPr>
                <w:i/>
                <w:noProof/>
                <w:sz w:val="18"/>
                <w:szCs w:val="18"/>
              </w:rPr>
              <w:t xml:space="preserve">Palielināti izdevumi, lai nodrošinātu starpnozaru prioritārā pasākuma “Ārstniecības personu darba samaksas pieauguma nodrošināšana” īstenošanu, </w:t>
            </w:r>
            <w:r w:rsidRPr="00B07F2E">
              <w:rPr>
                <w:i/>
                <w:noProof/>
                <w:sz w:val="18"/>
                <w:szCs w:val="18"/>
                <w:lang w:eastAsia="lv-LV"/>
              </w:rPr>
              <w:t xml:space="preserve">atbilstoši </w:t>
            </w:r>
            <w:r>
              <w:rPr>
                <w:i/>
                <w:noProof/>
                <w:sz w:val="18"/>
                <w:szCs w:val="18"/>
                <w:lang w:eastAsia="lv-LV"/>
              </w:rPr>
              <w:t>MK 22.09.2020.</w:t>
            </w:r>
            <w:r w:rsidRPr="00B07F2E">
              <w:rPr>
                <w:i/>
                <w:noProof/>
                <w:sz w:val="18"/>
                <w:szCs w:val="18"/>
                <w:lang w:eastAsia="lv-LV"/>
              </w:rPr>
              <w:t xml:space="preserve"> sēdes prot. Nr.55 38.§ </w:t>
            </w:r>
            <w:r>
              <w:rPr>
                <w:i/>
                <w:noProof/>
                <w:sz w:val="18"/>
                <w:szCs w:val="18"/>
                <w:lang w:eastAsia="lv-LV"/>
              </w:rPr>
              <w:t>3</w:t>
            </w:r>
            <w:r w:rsidRPr="00B07F2E">
              <w:rPr>
                <w:i/>
                <w:noProof/>
                <w:sz w:val="18"/>
                <w:szCs w:val="18"/>
                <w:lang w:eastAsia="lv-LV"/>
              </w:rPr>
              <w:t>.punktam</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439 079</w:t>
            </w:r>
          </w:p>
          <w:p w:rsidR="009B360B" w:rsidRPr="00B07F2E" w:rsidRDefault="009B360B" w:rsidP="00610CEF">
            <w:pPr>
              <w:ind w:firstLine="0"/>
              <w:jc w:val="right"/>
              <w:rPr>
                <w:noProof/>
                <w:sz w:val="18"/>
                <w:szCs w:val="18"/>
              </w:rPr>
            </w:pP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439 079</w:t>
            </w:r>
          </w:p>
          <w:p w:rsidR="009B360B" w:rsidRPr="00B07F2E" w:rsidRDefault="009B360B" w:rsidP="00610CEF">
            <w:pPr>
              <w:ind w:firstLine="0"/>
              <w:jc w:val="right"/>
              <w:rPr>
                <w:noProof/>
                <w:sz w:val="18"/>
                <w:szCs w:val="18"/>
              </w:rPr>
            </w:pPr>
          </w:p>
        </w:tc>
      </w:tr>
      <w:tr w:rsidR="009B360B" w:rsidRPr="00B07F2E" w:rsidTr="00610CEF">
        <w:trPr>
          <w:tblHeader/>
        </w:trPr>
        <w:tc>
          <w:tcPr>
            <w:tcW w:w="5241" w:type="dxa"/>
            <w:shd w:val="clear" w:color="auto" w:fill="F2F2F2" w:themeFill="background1" w:themeFillShade="F2"/>
          </w:tcPr>
          <w:p w:rsidR="009B360B" w:rsidRPr="00B07F2E" w:rsidRDefault="009B360B" w:rsidP="00610CEF">
            <w:pPr>
              <w:ind w:firstLine="0"/>
              <w:rPr>
                <w:b/>
                <w:bCs/>
                <w:noProof/>
                <w:sz w:val="18"/>
                <w:szCs w:val="18"/>
                <w:u w:val="single"/>
                <w:lang w:eastAsia="lv-LV"/>
              </w:rPr>
            </w:pPr>
            <w:r w:rsidRPr="00B07F2E">
              <w:rPr>
                <w:noProof/>
                <w:sz w:val="18"/>
                <w:szCs w:val="18"/>
                <w:u w:val="single"/>
                <w:lang w:eastAsia="lv-LV"/>
              </w:rPr>
              <w:t>Vienreizēji pasākumi</w:t>
            </w:r>
          </w:p>
        </w:tc>
        <w:tc>
          <w:tcPr>
            <w:tcW w:w="1277" w:type="dxa"/>
            <w:shd w:val="clear" w:color="auto" w:fill="F2F2F2" w:themeFill="background1" w:themeFillShade="F2"/>
          </w:tcPr>
          <w:p w:rsidR="009B360B" w:rsidRPr="00B07F2E" w:rsidRDefault="009B360B" w:rsidP="00610CEF">
            <w:pPr>
              <w:ind w:left="-109" w:firstLine="0"/>
              <w:jc w:val="right"/>
              <w:rPr>
                <w:b/>
                <w:noProof/>
                <w:sz w:val="18"/>
                <w:szCs w:val="18"/>
              </w:rPr>
            </w:pPr>
            <w:r w:rsidRPr="00B07F2E">
              <w:rPr>
                <w:noProof/>
                <w:sz w:val="18"/>
                <w:szCs w:val="18"/>
              </w:rPr>
              <w:t>12 943</w:t>
            </w:r>
          </w:p>
        </w:tc>
        <w:tc>
          <w:tcPr>
            <w:tcW w:w="1277" w:type="dxa"/>
            <w:shd w:val="clear" w:color="auto" w:fill="F2F2F2" w:themeFill="background1" w:themeFillShade="F2"/>
          </w:tcPr>
          <w:p w:rsidR="009B360B" w:rsidRPr="00B07F2E" w:rsidRDefault="009B360B" w:rsidP="00610CEF">
            <w:pPr>
              <w:ind w:left="-109" w:firstLine="0"/>
              <w:jc w:val="center"/>
              <w:rPr>
                <w:noProof/>
                <w:sz w:val="18"/>
                <w:szCs w:val="18"/>
              </w:rPr>
            </w:pPr>
            <w:r w:rsidRPr="00B07F2E">
              <w:rPr>
                <w:noProof/>
                <w:sz w:val="18"/>
                <w:szCs w:val="18"/>
              </w:rPr>
              <w:t>-</w:t>
            </w:r>
          </w:p>
        </w:tc>
        <w:tc>
          <w:tcPr>
            <w:tcW w:w="1277" w:type="dxa"/>
            <w:shd w:val="clear" w:color="auto" w:fill="F2F2F2" w:themeFill="background1" w:themeFillShade="F2"/>
          </w:tcPr>
          <w:p w:rsidR="009B360B" w:rsidRPr="00B07F2E" w:rsidRDefault="009B360B" w:rsidP="00610CEF">
            <w:pPr>
              <w:ind w:left="-109" w:firstLine="0"/>
              <w:jc w:val="right"/>
              <w:rPr>
                <w:noProof/>
                <w:sz w:val="18"/>
                <w:szCs w:val="18"/>
              </w:rPr>
            </w:pPr>
            <w:r w:rsidRPr="00B07F2E">
              <w:rPr>
                <w:noProof/>
                <w:sz w:val="18"/>
                <w:szCs w:val="18"/>
              </w:rPr>
              <w:t>-12 943</w:t>
            </w:r>
          </w:p>
        </w:tc>
      </w:tr>
      <w:tr w:rsidR="009B360B" w:rsidRPr="00B07F2E" w:rsidTr="00610CEF">
        <w:trPr>
          <w:tblHeader/>
        </w:trPr>
        <w:tc>
          <w:tcPr>
            <w:tcW w:w="5241" w:type="dxa"/>
            <w:shd w:val="clear" w:color="auto" w:fill="auto"/>
          </w:tcPr>
          <w:p w:rsidR="009B360B" w:rsidRPr="00B07F2E" w:rsidRDefault="009B360B" w:rsidP="00610CEF">
            <w:pPr>
              <w:ind w:firstLine="0"/>
              <w:rPr>
                <w:bCs/>
                <w:i/>
                <w:sz w:val="18"/>
                <w:szCs w:val="18"/>
              </w:rPr>
            </w:pPr>
            <w:r w:rsidRPr="000E3A5E">
              <w:rPr>
                <w:i/>
                <w:noProof/>
                <w:sz w:val="18"/>
                <w:szCs w:val="18"/>
                <w:lang w:eastAsia="lv-LV"/>
              </w:rPr>
              <w:t>Samazināti izdevumi saskaņā a</w:t>
            </w:r>
            <w:r>
              <w:rPr>
                <w:i/>
                <w:noProof/>
                <w:sz w:val="18"/>
                <w:szCs w:val="18"/>
                <w:lang w:eastAsia="lv-LV"/>
              </w:rPr>
              <w:t>r MK 22.09.2020. sēdes prot.</w:t>
            </w:r>
            <w:r w:rsidRPr="000E3A5E">
              <w:rPr>
                <w:i/>
                <w:noProof/>
                <w:sz w:val="18"/>
                <w:szCs w:val="18"/>
                <w:lang w:eastAsia="lv-LV"/>
              </w:rPr>
              <w:t xml:space="preserve"> Nr.55 38.§ 2. un 40.punktu (atbilstoši informatīvā ziņojuma 4.pielikumam)</w:t>
            </w:r>
          </w:p>
        </w:tc>
        <w:tc>
          <w:tcPr>
            <w:tcW w:w="1277"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12 943</w:t>
            </w:r>
          </w:p>
        </w:tc>
        <w:tc>
          <w:tcPr>
            <w:tcW w:w="1277" w:type="dxa"/>
            <w:shd w:val="clear" w:color="auto" w:fill="auto"/>
          </w:tcPr>
          <w:p w:rsidR="009B360B" w:rsidRPr="00B07F2E" w:rsidRDefault="009B360B" w:rsidP="00610CEF">
            <w:pPr>
              <w:ind w:left="-109"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-12 943</w:t>
            </w:r>
          </w:p>
        </w:tc>
      </w:tr>
      <w:tr w:rsidR="009B360B" w:rsidRPr="00B07F2E" w:rsidTr="00610CEF">
        <w:trPr>
          <w:tblHead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138 525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60B" w:rsidRPr="00B07F2E" w:rsidRDefault="009B360B" w:rsidP="00610CEF">
            <w:pPr>
              <w:ind w:firstLine="0"/>
              <w:jc w:val="right"/>
              <w:rPr>
                <w:noProof/>
                <w:sz w:val="18"/>
                <w:szCs w:val="18"/>
              </w:rPr>
            </w:pPr>
            <w:r>
              <w:rPr>
                <w:noProof/>
                <w:sz w:val="18"/>
                <w:szCs w:val="18"/>
              </w:rPr>
              <w:t> -138 525</w:t>
            </w:r>
          </w:p>
        </w:tc>
      </w:tr>
      <w:tr w:rsidR="009B360B" w:rsidRPr="00B07F2E" w:rsidTr="00610CEF">
        <w:trPr>
          <w:tblHead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9B360B" w:rsidRPr="00B07F2E" w:rsidRDefault="009B360B" w:rsidP="00610CEF">
            <w:pPr>
              <w:ind w:firstLine="0"/>
              <w:rPr>
                <w:noProof/>
                <w:sz w:val="18"/>
                <w:szCs w:val="18"/>
                <w:u w:val="single"/>
                <w:lang w:eastAsia="lv-LV"/>
              </w:rPr>
            </w:pPr>
            <w:r w:rsidRPr="00B07F2E">
              <w:rPr>
                <w:i/>
                <w:noProof/>
                <w:sz w:val="18"/>
                <w:szCs w:val="18"/>
              </w:rPr>
              <w:t xml:space="preserve">Samazināti izdevumi </w:t>
            </w:r>
            <w:r w:rsidRPr="000E3A5E">
              <w:rPr>
                <w:i/>
                <w:noProof/>
                <w:sz w:val="18"/>
                <w:szCs w:val="18"/>
              </w:rPr>
              <w:t xml:space="preserve">2020.-2022. gada </w:t>
            </w:r>
            <w:r w:rsidRPr="00B07F2E">
              <w:rPr>
                <w:i/>
                <w:noProof/>
                <w:sz w:val="18"/>
                <w:szCs w:val="18"/>
              </w:rPr>
              <w:t xml:space="preserve">starpnozaru prioritārā pasākuma “Ārstniecības personu darba samaksas pieauguma nodrošināšana” īstenošanai, atbilstoši priekšlikumam Nr.142 un Nr.97 </w:t>
            </w:r>
            <w:r>
              <w:rPr>
                <w:i/>
                <w:noProof/>
                <w:sz w:val="18"/>
                <w:szCs w:val="18"/>
              </w:rPr>
              <w:t xml:space="preserve">likumprojekta “Par valsts budžetu 2020.gadam” </w:t>
            </w:r>
            <w:r w:rsidRPr="00B07F2E">
              <w:rPr>
                <w:i/>
                <w:noProof/>
                <w:sz w:val="18"/>
                <w:szCs w:val="18"/>
              </w:rPr>
              <w:t>2.lasījumam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B360B" w:rsidRPr="00B07F2E" w:rsidRDefault="009B360B" w:rsidP="00610CEF">
            <w:pPr>
              <w:ind w:firstLine="0"/>
              <w:jc w:val="right"/>
              <w:rPr>
                <w:noProof/>
                <w:sz w:val="18"/>
                <w:szCs w:val="18"/>
              </w:rPr>
            </w:pPr>
            <w:r w:rsidRPr="00B07F2E">
              <w:rPr>
                <w:noProof/>
                <w:sz w:val="18"/>
                <w:szCs w:val="18"/>
              </w:rPr>
              <w:t>116 244</w:t>
            </w:r>
          </w:p>
          <w:p w:rsidR="009B360B" w:rsidRPr="00B07F2E" w:rsidRDefault="009B360B" w:rsidP="00610CEF">
            <w:pPr>
              <w:ind w:firstLine="0"/>
              <w:jc w:val="right"/>
              <w:rPr>
                <w:noProof/>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B360B" w:rsidRPr="00B07F2E" w:rsidRDefault="009B360B" w:rsidP="00610CEF">
            <w:pPr>
              <w:ind w:firstLine="0"/>
              <w:jc w:val="right"/>
              <w:rPr>
                <w:noProof/>
                <w:sz w:val="18"/>
                <w:szCs w:val="18"/>
              </w:rPr>
            </w:pPr>
            <w:r w:rsidRPr="00B07F2E">
              <w:rPr>
                <w:noProof/>
                <w:sz w:val="18"/>
                <w:szCs w:val="18"/>
              </w:rPr>
              <w:t>-116 244</w:t>
            </w:r>
          </w:p>
        </w:tc>
      </w:tr>
      <w:tr w:rsidR="009B360B" w:rsidRPr="00B07F2E" w:rsidTr="00610CEF">
        <w:trPr>
          <w:tblHeader/>
        </w:trPr>
        <w:tc>
          <w:tcPr>
            <w:tcW w:w="5241" w:type="dxa"/>
            <w:shd w:val="clear" w:color="auto" w:fill="auto"/>
          </w:tcPr>
          <w:p w:rsidR="009B360B" w:rsidRPr="00B07F2E" w:rsidRDefault="009B360B" w:rsidP="00610CEF">
            <w:pPr>
              <w:ind w:firstLine="0"/>
              <w:rPr>
                <w:i/>
                <w:noProof/>
                <w:sz w:val="18"/>
                <w:szCs w:val="18"/>
              </w:rPr>
            </w:pPr>
            <w:r w:rsidRPr="000E3A5E">
              <w:rPr>
                <w:i/>
                <w:noProof/>
                <w:sz w:val="18"/>
                <w:szCs w:val="18"/>
                <w:lang w:eastAsia="lv-LV"/>
              </w:rPr>
              <w:t>Samazināti izdevumi saskaņā a</w:t>
            </w:r>
            <w:r>
              <w:rPr>
                <w:i/>
                <w:noProof/>
                <w:sz w:val="18"/>
                <w:szCs w:val="18"/>
                <w:lang w:eastAsia="lv-LV"/>
              </w:rPr>
              <w:t>r MK 22.09.2020. sēdes prot.</w:t>
            </w:r>
            <w:r w:rsidRPr="000E3A5E">
              <w:rPr>
                <w:i/>
                <w:noProof/>
                <w:sz w:val="18"/>
                <w:szCs w:val="18"/>
                <w:lang w:eastAsia="lv-LV"/>
              </w:rPr>
              <w:t xml:space="preserve"> Nr.55 38.§ 2. un 40.punktu (atbilstoši informatīvā ziņojuma 3.pielikumam)</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11 621</w:t>
            </w:r>
          </w:p>
        </w:tc>
        <w:tc>
          <w:tcPr>
            <w:tcW w:w="1277"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7" w:type="dxa"/>
            <w:shd w:val="clear" w:color="auto" w:fill="auto"/>
          </w:tcPr>
          <w:p w:rsidR="009B360B" w:rsidRPr="00B07F2E" w:rsidRDefault="009B360B" w:rsidP="00610CEF">
            <w:pPr>
              <w:ind w:firstLine="0"/>
              <w:jc w:val="right"/>
              <w:rPr>
                <w:noProof/>
                <w:sz w:val="18"/>
                <w:szCs w:val="18"/>
              </w:rPr>
            </w:pPr>
            <w:r w:rsidRPr="00B07F2E">
              <w:rPr>
                <w:noProof/>
                <w:sz w:val="18"/>
                <w:szCs w:val="18"/>
              </w:rPr>
              <w:t>-11 621</w:t>
            </w:r>
          </w:p>
        </w:tc>
      </w:tr>
      <w:tr w:rsidR="009B360B" w:rsidRPr="00B07F2E" w:rsidTr="00610CEF">
        <w:trPr>
          <w:tblHeader/>
        </w:trPr>
        <w:tc>
          <w:tcPr>
            <w:tcW w:w="5241" w:type="dxa"/>
          </w:tcPr>
          <w:p w:rsidR="009B360B" w:rsidRPr="00B07F2E" w:rsidRDefault="009B360B" w:rsidP="00610CEF">
            <w:pPr>
              <w:ind w:left="457" w:firstLine="0"/>
              <w:jc w:val="left"/>
              <w:rPr>
                <w:i/>
                <w:noProof/>
                <w:sz w:val="18"/>
                <w:szCs w:val="18"/>
                <w:lang w:eastAsia="lv-LV"/>
              </w:rPr>
            </w:pPr>
            <w:r w:rsidRPr="00B07F2E">
              <w:rPr>
                <w:i/>
                <w:noProof/>
                <w:sz w:val="18"/>
                <w:szCs w:val="18"/>
                <w:lang w:eastAsia="lv-LV"/>
              </w:rPr>
              <w:lastRenderedPageBreak/>
              <w:t>Iekšējā līdzekļu pārdale starp budžeta programmām (apakšprogrammām)</w:t>
            </w:r>
          </w:p>
        </w:tc>
        <w:tc>
          <w:tcPr>
            <w:tcW w:w="1277" w:type="dxa"/>
          </w:tcPr>
          <w:p w:rsidR="009B360B" w:rsidRPr="00B07F2E" w:rsidRDefault="009B360B" w:rsidP="00610CEF">
            <w:pPr>
              <w:ind w:firstLine="0"/>
              <w:jc w:val="right"/>
              <w:rPr>
                <w:noProof/>
                <w:sz w:val="18"/>
                <w:szCs w:val="18"/>
              </w:rPr>
            </w:pPr>
            <w:r>
              <w:rPr>
                <w:noProof/>
                <w:sz w:val="18"/>
                <w:szCs w:val="18"/>
              </w:rPr>
              <w:t>10 660</w:t>
            </w:r>
          </w:p>
        </w:tc>
        <w:tc>
          <w:tcPr>
            <w:tcW w:w="1277" w:type="dxa"/>
          </w:tcPr>
          <w:p w:rsidR="009B360B" w:rsidRPr="00B07F2E" w:rsidRDefault="009B360B" w:rsidP="00610CEF">
            <w:pPr>
              <w:ind w:firstLine="0"/>
              <w:jc w:val="center"/>
              <w:rPr>
                <w:noProof/>
                <w:sz w:val="18"/>
                <w:szCs w:val="18"/>
              </w:rPr>
            </w:pPr>
          </w:p>
        </w:tc>
        <w:tc>
          <w:tcPr>
            <w:tcW w:w="1277" w:type="dxa"/>
          </w:tcPr>
          <w:p w:rsidR="009B360B" w:rsidRPr="00B07F2E" w:rsidRDefault="009B360B" w:rsidP="00610CEF">
            <w:pPr>
              <w:ind w:firstLine="0"/>
              <w:jc w:val="right"/>
              <w:rPr>
                <w:noProof/>
                <w:sz w:val="18"/>
                <w:szCs w:val="18"/>
              </w:rPr>
            </w:pPr>
            <w:r>
              <w:rPr>
                <w:noProof/>
                <w:sz w:val="18"/>
                <w:szCs w:val="18"/>
              </w:rPr>
              <w:t>- 10 660</w:t>
            </w:r>
          </w:p>
        </w:tc>
      </w:tr>
      <w:tr w:rsidR="009B360B" w:rsidRPr="00B07F2E" w:rsidTr="00610CEF">
        <w:trPr>
          <w:tblHeader/>
        </w:trPr>
        <w:tc>
          <w:tcPr>
            <w:tcW w:w="5241" w:type="dxa"/>
          </w:tcPr>
          <w:p w:rsidR="009B360B" w:rsidRPr="00B07F2E" w:rsidRDefault="009B360B" w:rsidP="00610CEF">
            <w:pPr>
              <w:ind w:firstLine="0"/>
              <w:rPr>
                <w:i/>
                <w:noProof/>
                <w:sz w:val="18"/>
                <w:szCs w:val="18"/>
              </w:rPr>
            </w:pPr>
            <w:r w:rsidRPr="00B07F2E">
              <w:rPr>
                <w:i/>
                <w:noProof/>
                <w:sz w:val="18"/>
                <w:szCs w:val="18"/>
                <w:lang w:eastAsia="lv-LV"/>
              </w:rPr>
              <w:t>Samazināti izdevumi,</w:t>
            </w:r>
            <w:r>
              <w:rPr>
                <w:i/>
                <w:noProof/>
                <w:sz w:val="18"/>
                <w:szCs w:val="18"/>
                <w:lang w:eastAsia="lv-LV"/>
              </w:rPr>
              <w:t xml:space="preserve"> </w:t>
            </w:r>
            <w:r w:rsidRPr="00B07F2E">
              <w:rPr>
                <w:i/>
                <w:noProof/>
                <w:sz w:val="18"/>
                <w:szCs w:val="18"/>
                <w:lang w:eastAsia="lv-LV"/>
              </w:rPr>
              <w:t>pārdalot finansējumu uz apakšprogrammu 06.02.00 “Medicīnas vēstures muzejs”</w:t>
            </w:r>
            <w:r>
              <w:rPr>
                <w:i/>
                <w:noProof/>
                <w:sz w:val="18"/>
                <w:szCs w:val="18"/>
                <w:lang w:eastAsia="lv-LV"/>
              </w:rPr>
              <w:t>,</w:t>
            </w:r>
            <w:r w:rsidRPr="00B07F2E">
              <w:rPr>
                <w:i/>
                <w:noProof/>
                <w:szCs w:val="18"/>
                <w:lang w:eastAsia="lv-LV"/>
              </w:rPr>
              <w:t xml:space="preserve"> </w:t>
            </w:r>
            <w:r w:rsidRPr="00B07F2E">
              <w:rPr>
                <w:i/>
                <w:noProof/>
                <w:sz w:val="18"/>
                <w:szCs w:val="18"/>
                <w:lang w:eastAsia="lv-LV"/>
              </w:rPr>
              <w:t>lai nodrošinātu kritiski zemās atlīdzības pieaugumu Paula Stradiņa medicīnas vēstures muzeja darbiniekiem</w:t>
            </w:r>
          </w:p>
        </w:tc>
        <w:tc>
          <w:tcPr>
            <w:tcW w:w="1277" w:type="dxa"/>
          </w:tcPr>
          <w:p w:rsidR="009B360B" w:rsidRPr="00B07F2E" w:rsidRDefault="009B360B" w:rsidP="00610CEF">
            <w:pPr>
              <w:ind w:firstLine="0"/>
              <w:jc w:val="right"/>
              <w:rPr>
                <w:noProof/>
                <w:sz w:val="18"/>
                <w:szCs w:val="18"/>
              </w:rPr>
            </w:pPr>
            <w:r w:rsidRPr="00B07F2E">
              <w:rPr>
                <w:noProof/>
                <w:sz w:val="18"/>
                <w:szCs w:val="18"/>
              </w:rPr>
              <w:t>5 766</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tcPr>
          <w:p w:rsidR="009B360B" w:rsidRPr="00B07F2E" w:rsidRDefault="009B360B" w:rsidP="00610CEF">
            <w:pPr>
              <w:ind w:firstLine="0"/>
              <w:jc w:val="right"/>
              <w:rPr>
                <w:noProof/>
                <w:sz w:val="18"/>
                <w:szCs w:val="18"/>
              </w:rPr>
            </w:pPr>
            <w:r w:rsidRPr="00B07F2E">
              <w:rPr>
                <w:noProof/>
                <w:sz w:val="18"/>
                <w:szCs w:val="18"/>
              </w:rPr>
              <w:t>-5 766</w:t>
            </w:r>
          </w:p>
        </w:tc>
      </w:tr>
      <w:tr w:rsidR="009B360B" w:rsidRPr="00B07F2E" w:rsidTr="00610CEF">
        <w:trPr>
          <w:tblHeader/>
        </w:trPr>
        <w:tc>
          <w:tcPr>
            <w:tcW w:w="5241" w:type="dxa"/>
          </w:tcPr>
          <w:p w:rsidR="009B360B" w:rsidRPr="00B07F2E" w:rsidRDefault="009B360B" w:rsidP="00610CEF">
            <w:pPr>
              <w:ind w:firstLine="0"/>
              <w:rPr>
                <w:i/>
                <w:noProof/>
                <w:sz w:val="18"/>
                <w:szCs w:val="18"/>
              </w:rPr>
            </w:pPr>
            <w:r w:rsidRPr="00B07F2E">
              <w:rPr>
                <w:i/>
                <w:noProof/>
                <w:sz w:val="18"/>
                <w:szCs w:val="18"/>
                <w:lang w:eastAsia="lv-LV"/>
              </w:rPr>
              <w:t>Samazināti izdevumi, pārdalot finansējumu uz programmu 97.00.00 “Nozaru vadība un politikas plānošana”</w:t>
            </w:r>
            <w:r>
              <w:rPr>
                <w:i/>
                <w:noProof/>
                <w:sz w:val="18"/>
                <w:szCs w:val="18"/>
                <w:lang w:eastAsia="lv-LV"/>
              </w:rPr>
              <w:t xml:space="preserve">, </w:t>
            </w:r>
            <w:r w:rsidRPr="00B07F2E">
              <w:rPr>
                <w:i/>
                <w:noProof/>
                <w:sz w:val="18"/>
                <w:szCs w:val="18"/>
                <w:lang w:eastAsia="lv-LV"/>
              </w:rPr>
              <w:t xml:space="preserve">lai Veselības ministrija nodrošinātu informācijas tehnoloģiju pakalpojumu sniegšanas pilnveidi resorā </w:t>
            </w:r>
          </w:p>
        </w:tc>
        <w:tc>
          <w:tcPr>
            <w:tcW w:w="1277" w:type="dxa"/>
          </w:tcPr>
          <w:p w:rsidR="009B360B" w:rsidRPr="00B07F2E" w:rsidRDefault="009B360B" w:rsidP="00610CEF">
            <w:pPr>
              <w:ind w:firstLine="0"/>
              <w:jc w:val="right"/>
              <w:rPr>
                <w:noProof/>
                <w:sz w:val="18"/>
                <w:szCs w:val="18"/>
              </w:rPr>
            </w:pPr>
            <w:r w:rsidRPr="00B07F2E">
              <w:rPr>
                <w:noProof/>
                <w:sz w:val="18"/>
                <w:szCs w:val="18"/>
              </w:rPr>
              <w:t>4 894</w:t>
            </w:r>
          </w:p>
        </w:tc>
        <w:tc>
          <w:tcPr>
            <w:tcW w:w="1277" w:type="dxa"/>
          </w:tcPr>
          <w:p w:rsidR="009B360B" w:rsidRPr="00B07F2E" w:rsidRDefault="009B360B" w:rsidP="00610CEF">
            <w:pPr>
              <w:ind w:firstLine="0"/>
              <w:jc w:val="center"/>
              <w:rPr>
                <w:noProof/>
                <w:sz w:val="18"/>
                <w:szCs w:val="18"/>
              </w:rPr>
            </w:pPr>
            <w:r w:rsidRPr="00B07F2E">
              <w:rPr>
                <w:noProof/>
                <w:sz w:val="18"/>
                <w:szCs w:val="18"/>
              </w:rPr>
              <w:t>-</w:t>
            </w:r>
          </w:p>
        </w:tc>
        <w:tc>
          <w:tcPr>
            <w:tcW w:w="1277" w:type="dxa"/>
          </w:tcPr>
          <w:p w:rsidR="009B360B" w:rsidRPr="00B07F2E" w:rsidRDefault="009B360B" w:rsidP="00610CEF">
            <w:pPr>
              <w:ind w:firstLine="0"/>
              <w:jc w:val="right"/>
              <w:rPr>
                <w:noProof/>
                <w:sz w:val="18"/>
                <w:szCs w:val="18"/>
              </w:rPr>
            </w:pPr>
            <w:r w:rsidRPr="00B07F2E">
              <w:rPr>
                <w:noProof/>
                <w:sz w:val="18"/>
                <w:szCs w:val="18"/>
              </w:rPr>
              <w:t>-4 894</w:t>
            </w:r>
          </w:p>
        </w:tc>
      </w:tr>
    </w:tbl>
    <w:p w:rsidR="009B360B" w:rsidRPr="00B07F2E" w:rsidRDefault="009B360B" w:rsidP="0021305B">
      <w:pPr>
        <w:pStyle w:val="programmas"/>
        <w:spacing w:after="240"/>
        <w:rPr>
          <w:rFonts w:eastAsia="Calibri"/>
          <w:noProof/>
          <w:lang w:val="lv-LV"/>
        </w:rPr>
      </w:pPr>
      <w:r w:rsidRPr="00B07F2E">
        <w:rPr>
          <w:rFonts w:eastAsia="Calibri"/>
          <w:noProof/>
          <w:lang w:val="lv-LV"/>
        </w:rPr>
        <w:t>46.04.00 Veselības veicināšana</w:t>
      </w:r>
    </w:p>
    <w:p w:rsidR="009B360B" w:rsidRPr="00B07F2E" w:rsidRDefault="009B360B" w:rsidP="0021305B">
      <w:pPr>
        <w:pStyle w:val="funkcijas"/>
        <w:spacing w:after="120"/>
        <w:rPr>
          <w:rFonts w:eastAsia="Calibri"/>
          <w:noProof/>
        </w:rPr>
      </w:pPr>
      <w:r w:rsidRPr="00B07F2E">
        <w:rPr>
          <w:rFonts w:eastAsia="Calibri"/>
          <w:noProof/>
        </w:rPr>
        <w:t>Apakšprogrammas mērķis:</w:t>
      </w:r>
    </w:p>
    <w:p w:rsidR="009B360B" w:rsidRPr="00B07F2E" w:rsidRDefault="009B360B" w:rsidP="001E07F0">
      <w:pPr>
        <w:spacing w:after="120"/>
        <w:ind w:firstLine="720"/>
        <w:rPr>
          <w:rFonts w:eastAsia="Calibri"/>
          <w:noProof/>
          <w:szCs w:val="24"/>
        </w:rPr>
      </w:pPr>
      <w:r w:rsidRPr="00B07F2E">
        <w:rPr>
          <w:noProof/>
          <w:szCs w:val="24"/>
          <w:lang w:bidi="lo-LA"/>
        </w:rPr>
        <w:t>īstenot sabiedrības veselības veicināšanas politiku, izglītot sabiedrības grupas jautājumos, kas ietekmē veselību un veselīgu dzīvesveidu</w:t>
      </w:r>
      <w:r w:rsidRPr="00B07F2E">
        <w:rPr>
          <w:noProof/>
          <w:szCs w:val="24"/>
        </w:rPr>
        <w:t>.</w:t>
      </w:r>
    </w:p>
    <w:p w:rsidR="009B360B" w:rsidRPr="00B07F2E" w:rsidRDefault="009B360B" w:rsidP="001E07F0">
      <w:pPr>
        <w:pStyle w:val="funkcijas"/>
        <w:spacing w:after="120"/>
        <w:rPr>
          <w:rFonts w:eastAsia="Calibri"/>
          <w:noProof/>
        </w:rPr>
      </w:pPr>
      <w:r w:rsidRPr="00B07F2E">
        <w:rPr>
          <w:rFonts w:eastAsia="Calibri"/>
          <w:noProof/>
        </w:rPr>
        <w:t>Galvenās aktivitātes:</w:t>
      </w:r>
    </w:p>
    <w:p w:rsidR="009B360B" w:rsidRPr="00B07F2E" w:rsidRDefault="009B360B" w:rsidP="001E07F0">
      <w:pPr>
        <w:tabs>
          <w:tab w:val="left" w:pos="9072"/>
        </w:tabs>
        <w:spacing w:after="120"/>
        <w:ind w:firstLine="720"/>
        <w:rPr>
          <w:noProof/>
          <w:szCs w:val="24"/>
        </w:rPr>
      </w:pPr>
      <w:r w:rsidRPr="00B07F2E">
        <w:rPr>
          <w:noProof/>
          <w:szCs w:val="24"/>
        </w:rPr>
        <w:t>nodrošināt iedzīvotāju informēšanu par veselīgu dzīvesveidu, veicot izglītojošus pasākumus un kampaņas, sadarbojoties ar pašvaldībām un izstrādājot informatīvus materiālus.</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Slimību profilakses un kontroles centrs.</w:t>
      </w:r>
    </w:p>
    <w:p w:rsidR="009B360B" w:rsidRPr="00B07F2E" w:rsidRDefault="009B360B" w:rsidP="0021305B">
      <w:pPr>
        <w:pStyle w:val="Tabuluvirsraksti"/>
        <w:spacing w:before="240" w:after="240"/>
        <w:rPr>
          <w:rFonts w:eastAsia="Calibri"/>
          <w:b/>
          <w:noProof/>
        </w:rPr>
      </w:pPr>
      <w:r w:rsidRPr="00B07F2E">
        <w:rPr>
          <w:rFonts w:eastAsia="Calibri"/>
          <w:b/>
          <w:noProof/>
        </w:rPr>
        <w:t>Darbības rezultāti un to rezultatīvie rādītāji no 2019. līdz 2023</w:t>
      </w:r>
      <w:r>
        <w:rPr>
          <w:rFonts w:eastAsia="Calibri"/>
          <w:b/>
          <w:noProof/>
        </w:rPr>
        <w:t xml:space="preserve"> </w:t>
      </w:r>
      <w:r w:rsidRPr="00B07F2E">
        <w:rPr>
          <w:rFonts w:eastAsia="Calibri"/>
          <w:b/>
          <w:noProof/>
        </w:rPr>
        <w:t>.gadam</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0"/>
        <w:gridCol w:w="1133"/>
        <w:gridCol w:w="992"/>
        <w:gridCol w:w="1133"/>
        <w:gridCol w:w="1137"/>
        <w:gridCol w:w="1131"/>
      </w:tblGrid>
      <w:tr w:rsidR="009B360B" w:rsidRPr="00B07F2E" w:rsidTr="00610CEF">
        <w:trPr>
          <w:trHeight w:val="621"/>
          <w:tblHeader/>
        </w:trPr>
        <w:tc>
          <w:tcPr>
            <w:tcW w:w="1952" w:type="pct"/>
          </w:tcPr>
          <w:p w:rsidR="009B360B" w:rsidRPr="00B07F2E" w:rsidRDefault="009B360B" w:rsidP="00610CEF">
            <w:pPr>
              <w:pStyle w:val="tabteksts"/>
              <w:rPr>
                <w:noProof/>
                <w:szCs w:val="24"/>
                <w:lang w:eastAsia="lv-LV"/>
              </w:rPr>
            </w:pPr>
          </w:p>
        </w:tc>
        <w:tc>
          <w:tcPr>
            <w:tcW w:w="625"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547" w:type="pct"/>
          </w:tcPr>
          <w:p w:rsidR="009B360B" w:rsidRPr="00B07F2E" w:rsidRDefault="009B360B" w:rsidP="00610CEF">
            <w:pPr>
              <w:pStyle w:val="tabteksts"/>
              <w:ind w:right="-106"/>
              <w:jc w:val="center"/>
              <w:rPr>
                <w:noProof/>
                <w:szCs w:val="24"/>
                <w:highlight w:val="green"/>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5"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7"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5" w:type="pct"/>
          </w:tcPr>
          <w:p w:rsidR="009B360B" w:rsidRPr="00B07F2E" w:rsidRDefault="009B360B" w:rsidP="00610CEF">
            <w:pPr>
              <w:pStyle w:val="tabteksts"/>
              <w:jc w:val="center"/>
              <w:rPr>
                <w:noProof/>
                <w:szCs w:val="24"/>
                <w:highlight w:val="green"/>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229"/>
        </w:trPr>
        <w:tc>
          <w:tcPr>
            <w:tcW w:w="5000" w:type="pct"/>
            <w:gridSpan w:val="6"/>
            <w:shd w:val="clear" w:color="auto" w:fill="D9D9D9" w:themeFill="background1" w:themeFillShade="D9"/>
            <w:vAlign w:val="center"/>
          </w:tcPr>
          <w:p w:rsidR="009B360B" w:rsidRPr="00B07F2E" w:rsidRDefault="009B360B" w:rsidP="00610CEF">
            <w:pPr>
              <w:pStyle w:val="tabteksts"/>
              <w:ind w:left="-102"/>
              <w:jc w:val="center"/>
              <w:rPr>
                <w:noProof/>
                <w:szCs w:val="18"/>
              </w:rPr>
            </w:pPr>
            <w:r w:rsidRPr="00B07F2E">
              <w:rPr>
                <w:rFonts w:eastAsia="Calibri"/>
                <w:noProof/>
                <w:szCs w:val="18"/>
              </w:rPr>
              <w:t>Nodrošināta iedzīvotāju informēšana par veselīgu dzīvesveidu</w:t>
            </w:r>
          </w:p>
        </w:tc>
      </w:tr>
      <w:tr w:rsidR="009B360B" w:rsidRPr="00B07F2E" w:rsidTr="00610CEF">
        <w:trPr>
          <w:trHeight w:val="343"/>
        </w:trPr>
        <w:tc>
          <w:tcPr>
            <w:tcW w:w="1952" w:type="pct"/>
          </w:tcPr>
          <w:p w:rsidR="009B360B" w:rsidRPr="00B07F2E" w:rsidRDefault="009B360B" w:rsidP="00610CEF">
            <w:pPr>
              <w:pStyle w:val="tabteksts"/>
              <w:jc w:val="both"/>
              <w:rPr>
                <w:rFonts w:eastAsia="Calibri"/>
                <w:noProof/>
                <w:szCs w:val="18"/>
              </w:rPr>
            </w:pPr>
            <w:r w:rsidRPr="00B07F2E">
              <w:rPr>
                <w:rFonts w:eastAsia="Calibri"/>
                <w:noProof/>
                <w:szCs w:val="18"/>
              </w:rPr>
              <w:t>Izglītojoši pasākumi un kampaņas iedzīvotājiem par veselīga dzīvesveida jautājumiem (skaits)</w:t>
            </w:r>
          </w:p>
        </w:tc>
        <w:tc>
          <w:tcPr>
            <w:tcW w:w="625" w:type="pct"/>
          </w:tcPr>
          <w:p w:rsidR="009B360B" w:rsidRPr="00B07F2E" w:rsidRDefault="009B360B" w:rsidP="00610CEF">
            <w:pPr>
              <w:pStyle w:val="tabteksts"/>
              <w:ind w:left="-102"/>
              <w:jc w:val="center"/>
              <w:rPr>
                <w:rFonts w:eastAsia="Calibri"/>
                <w:noProof/>
              </w:rPr>
            </w:pPr>
            <w:r w:rsidRPr="00B07F2E">
              <w:rPr>
                <w:rFonts w:eastAsia="Calibri"/>
                <w:noProof/>
              </w:rPr>
              <w:t>10</w:t>
            </w:r>
          </w:p>
        </w:tc>
        <w:tc>
          <w:tcPr>
            <w:tcW w:w="547"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8</w:t>
            </w:r>
          </w:p>
        </w:tc>
        <w:tc>
          <w:tcPr>
            <w:tcW w:w="625" w:type="pct"/>
          </w:tcPr>
          <w:p w:rsidR="009B360B" w:rsidRPr="00B07F2E" w:rsidRDefault="009B360B" w:rsidP="00610CEF">
            <w:pPr>
              <w:pStyle w:val="tabteksts"/>
              <w:spacing w:line="259" w:lineRule="auto"/>
              <w:ind w:left="-102"/>
              <w:jc w:val="center"/>
            </w:pPr>
            <w:r w:rsidRPr="00B07F2E">
              <w:rPr>
                <w:rFonts w:eastAsia="Calibri"/>
                <w:noProof/>
              </w:rPr>
              <w:t>7</w:t>
            </w:r>
          </w:p>
        </w:tc>
        <w:tc>
          <w:tcPr>
            <w:tcW w:w="627" w:type="pct"/>
          </w:tcPr>
          <w:p w:rsidR="009B360B" w:rsidRPr="00B07F2E" w:rsidRDefault="009B360B" w:rsidP="00610CEF">
            <w:pPr>
              <w:pStyle w:val="tabteksts"/>
              <w:spacing w:line="259" w:lineRule="auto"/>
              <w:ind w:left="-102"/>
              <w:jc w:val="center"/>
              <w:rPr>
                <w:rFonts w:eastAsia="Calibri"/>
                <w:noProof/>
              </w:rPr>
            </w:pPr>
            <w:r w:rsidRPr="00B07F2E">
              <w:rPr>
                <w:rFonts w:eastAsia="Calibri"/>
                <w:noProof/>
              </w:rPr>
              <w:t>7</w:t>
            </w:r>
          </w:p>
        </w:tc>
        <w:tc>
          <w:tcPr>
            <w:tcW w:w="625" w:type="pct"/>
          </w:tcPr>
          <w:p w:rsidR="009B360B" w:rsidRPr="00B07F2E" w:rsidRDefault="009B360B" w:rsidP="00610CEF">
            <w:pPr>
              <w:pStyle w:val="tabteksts"/>
              <w:ind w:left="-102"/>
              <w:jc w:val="center"/>
              <w:rPr>
                <w:rFonts w:eastAsia="Calibri"/>
                <w:noProof/>
              </w:rPr>
            </w:pPr>
            <w:r w:rsidRPr="00B07F2E">
              <w:rPr>
                <w:rFonts w:eastAsia="Calibri"/>
                <w:noProof/>
              </w:rPr>
              <w:t>7</w:t>
            </w:r>
          </w:p>
        </w:tc>
      </w:tr>
      <w:tr w:rsidR="009B360B" w:rsidRPr="00B07F2E" w:rsidTr="00610CEF">
        <w:trPr>
          <w:trHeight w:val="343"/>
        </w:trPr>
        <w:tc>
          <w:tcPr>
            <w:tcW w:w="1952" w:type="pct"/>
          </w:tcPr>
          <w:p w:rsidR="009B360B" w:rsidRPr="00B07F2E" w:rsidRDefault="009B360B" w:rsidP="00610CEF">
            <w:pPr>
              <w:pStyle w:val="tabteksts"/>
              <w:jc w:val="both"/>
              <w:rPr>
                <w:rFonts w:eastAsia="Calibri"/>
                <w:noProof/>
                <w:szCs w:val="18"/>
              </w:rPr>
            </w:pPr>
            <w:r w:rsidRPr="00B07F2E">
              <w:rPr>
                <w:rFonts w:eastAsia="Calibri"/>
                <w:noProof/>
                <w:szCs w:val="18"/>
              </w:rPr>
              <w:t>Pašvaldību īpatsvars, kurās deleģēta kontaktpersona veselības veici</w:t>
            </w:r>
            <w:r w:rsidRPr="00B07F2E">
              <w:rPr>
                <w:rFonts w:eastAsia="Calibri"/>
                <w:noProof/>
                <w:szCs w:val="18"/>
              </w:rPr>
              <w:softHyphen/>
              <w:t>nāšanas jautājumos, (%)</w:t>
            </w:r>
          </w:p>
        </w:tc>
        <w:tc>
          <w:tcPr>
            <w:tcW w:w="625" w:type="pct"/>
          </w:tcPr>
          <w:p w:rsidR="009B360B" w:rsidRPr="00B07F2E" w:rsidRDefault="009B360B" w:rsidP="00610CEF">
            <w:pPr>
              <w:pStyle w:val="tabteksts"/>
              <w:ind w:left="-102"/>
              <w:jc w:val="center"/>
              <w:rPr>
                <w:rFonts w:eastAsia="Calibri"/>
                <w:noProof/>
              </w:rPr>
            </w:pPr>
            <w:r>
              <w:rPr>
                <w:rFonts w:eastAsia="Calibri"/>
                <w:noProof/>
              </w:rPr>
              <w:t>95,0</w:t>
            </w:r>
          </w:p>
        </w:tc>
        <w:tc>
          <w:tcPr>
            <w:tcW w:w="547"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94</w:t>
            </w:r>
            <w:r>
              <w:rPr>
                <w:rFonts w:eastAsia="Calibri"/>
                <w:noProof/>
              </w:rPr>
              <w:t>,0</w:t>
            </w:r>
          </w:p>
        </w:tc>
        <w:tc>
          <w:tcPr>
            <w:tcW w:w="625"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94</w:t>
            </w:r>
            <w:r>
              <w:rPr>
                <w:rFonts w:eastAsia="Calibri"/>
                <w:noProof/>
              </w:rPr>
              <w:t>,0</w:t>
            </w:r>
          </w:p>
        </w:tc>
        <w:tc>
          <w:tcPr>
            <w:tcW w:w="627"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94</w:t>
            </w:r>
            <w:r>
              <w:rPr>
                <w:rFonts w:eastAsia="Calibri"/>
                <w:noProof/>
              </w:rPr>
              <w:t>,0</w:t>
            </w:r>
          </w:p>
        </w:tc>
        <w:tc>
          <w:tcPr>
            <w:tcW w:w="625" w:type="pct"/>
          </w:tcPr>
          <w:p w:rsidR="009B360B" w:rsidRPr="00B07F2E" w:rsidRDefault="009B360B" w:rsidP="00610CEF">
            <w:pPr>
              <w:pStyle w:val="tabteksts"/>
              <w:ind w:left="-102"/>
              <w:jc w:val="center"/>
              <w:rPr>
                <w:rFonts w:eastAsia="Calibri"/>
                <w:noProof/>
              </w:rPr>
            </w:pPr>
            <w:r w:rsidRPr="00B07F2E">
              <w:rPr>
                <w:rFonts w:eastAsia="Calibri"/>
                <w:noProof/>
              </w:rPr>
              <w:t>94</w:t>
            </w:r>
            <w:r>
              <w:rPr>
                <w:rFonts w:eastAsia="Calibri"/>
                <w:noProof/>
              </w:rPr>
              <w:t>,0</w:t>
            </w:r>
          </w:p>
        </w:tc>
      </w:tr>
      <w:tr w:rsidR="009B360B" w:rsidRPr="00B07F2E" w:rsidTr="00610CEF">
        <w:trPr>
          <w:trHeight w:val="343"/>
        </w:trPr>
        <w:tc>
          <w:tcPr>
            <w:tcW w:w="1952" w:type="pct"/>
          </w:tcPr>
          <w:p w:rsidR="009B360B" w:rsidRPr="00B07F2E" w:rsidRDefault="009B360B" w:rsidP="00610CEF">
            <w:pPr>
              <w:pStyle w:val="tabteksts"/>
              <w:jc w:val="both"/>
              <w:rPr>
                <w:rFonts w:eastAsia="Calibri"/>
                <w:noProof/>
                <w:szCs w:val="18"/>
              </w:rPr>
            </w:pPr>
            <w:r w:rsidRPr="00B07F2E">
              <w:rPr>
                <w:rFonts w:eastAsia="Calibri"/>
                <w:noProof/>
                <w:szCs w:val="18"/>
              </w:rPr>
              <w:t>Skolu īpatsvars, kuras ir iesaistītas Veselību veicinošo skolu kustībā, (%)</w:t>
            </w:r>
          </w:p>
        </w:tc>
        <w:tc>
          <w:tcPr>
            <w:tcW w:w="625" w:type="pct"/>
          </w:tcPr>
          <w:p w:rsidR="009B360B" w:rsidRPr="00B07F2E" w:rsidRDefault="009B360B" w:rsidP="00610CEF">
            <w:pPr>
              <w:pStyle w:val="tabteksts"/>
              <w:ind w:left="-102"/>
              <w:jc w:val="center"/>
              <w:rPr>
                <w:rFonts w:eastAsia="Calibri"/>
                <w:noProof/>
              </w:rPr>
            </w:pPr>
            <w:r>
              <w:rPr>
                <w:rFonts w:eastAsia="Calibri"/>
                <w:noProof/>
              </w:rPr>
              <w:t>12,8</w:t>
            </w:r>
          </w:p>
        </w:tc>
        <w:tc>
          <w:tcPr>
            <w:tcW w:w="547"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11,5</w:t>
            </w:r>
          </w:p>
        </w:tc>
        <w:tc>
          <w:tcPr>
            <w:tcW w:w="625"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11,8</w:t>
            </w:r>
          </w:p>
        </w:tc>
        <w:tc>
          <w:tcPr>
            <w:tcW w:w="627"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12,0</w:t>
            </w:r>
          </w:p>
        </w:tc>
        <w:tc>
          <w:tcPr>
            <w:tcW w:w="625" w:type="pct"/>
          </w:tcPr>
          <w:p w:rsidR="009B360B" w:rsidRPr="00B07F2E" w:rsidRDefault="009B360B" w:rsidP="00610CEF">
            <w:pPr>
              <w:pStyle w:val="tabteksts"/>
              <w:ind w:left="-102"/>
              <w:jc w:val="center"/>
              <w:rPr>
                <w:rFonts w:eastAsia="Calibri"/>
                <w:noProof/>
              </w:rPr>
            </w:pPr>
            <w:r w:rsidRPr="00B07F2E">
              <w:rPr>
                <w:rFonts w:eastAsia="Calibri"/>
                <w:noProof/>
              </w:rPr>
              <w:t>12,0</w:t>
            </w:r>
          </w:p>
        </w:tc>
      </w:tr>
      <w:tr w:rsidR="009B360B" w:rsidRPr="00B07F2E" w:rsidTr="00610CEF">
        <w:trPr>
          <w:trHeight w:val="343"/>
        </w:trPr>
        <w:tc>
          <w:tcPr>
            <w:tcW w:w="1952" w:type="pct"/>
          </w:tcPr>
          <w:p w:rsidR="009B360B" w:rsidRPr="00B07F2E" w:rsidRDefault="009B360B" w:rsidP="00610CEF">
            <w:pPr>
              <w:pStyle w:val="tabteksts"/>
              <w:jc w:val="both"/>
              <w:rPr>
                <w:rFonts w:eastAsia="Calibri"/>
                <w:noProof/>
                <w:szCs w:val="18"/>
              </w:rPr>
            </w:pPr>
            <w:r w:rsidRPr="00B07F2E">
              <w:rPr>
                <w:rFonts w:eastAsia="Calibri"/>
                <w:noProof/>
                <w:szCs w:val="18"/>
              </w:rPr>
              <w:t>Pašvaldību īpatsvars, kuras iestājušās Nacionālajā veselīgo pašvaldību tīklā, (%)</w:t>
            </w:r>
          </w:p>
        </w:tc>
        <w:tc>
          <w:tcPr>
            <w:tcW w:w="625" w:type="pct"/>
          </w:tcPr>
          <w:p w:rsidR="009B360B" w:rsidRPr="00B07F2E" w:rsidRDefault="009B360B" w:rsidP="00610CEF">
            <w:pPr>
              <w:pStyle w:val="tabteksts"/>
              <w:ind w:left="-102"/>
              <w:jc w:val="center"/>
              <w:rPr>
                <w:rFonts w:eastAsia="Calibri"/>
                <w:noProof/>
              </w:rPr>
            </w:pPr>
            <w:r>
              <w:rPr>
                <w:rFonts w:eastAsia="Calibri"/>
                <w:noProof/>
              </w:rPr>
              <w:t>95,0</w:t>
            </w:r>
          </w:p>
        </w:tc>
        <w:tc>
          <w:tcPr>
            <w:tcW w:w="547"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94</w:t>
            </w:r>
            <w:r>
              <w:rPr>
                <w:rFonts w:eastAsia="Calibri"/>
                <w:noProof/>
              </w:rPr>
              <w:t>,0</w:t>
            </w:r>
          </w:p>
        </w:tc>
        <w:tc>
          <w:tcPr>
            <w:tcW w:w="625"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94</w:t>
            </w:r>
            <w:r>
              <w:rPr>
                <w:rFonts w:eastAsia="Calibri"/>
                <w:noProof/>
              </w:rPr>
              <w:t>,0</w:t>
            </w:r>
          </w:p>
        </w:tc>
        <w:tc>
          <w:tcPr>
            <w:tcW w:w="627" w:type="pct"/>
          </w:tcPr>
          <w:p w:rsidR="009B360B" w:rsidRPr="00B07F2E" w:rsidRDefault="009B360B" w:rsidP="00610CEF">
            <w:pPr>
              <w:pStyle w:val="tabteksts"/>
              <w:ind w:left="-102"/>
              <w:jc w:val="center"/>
              <w:rPr>
                <w:rFonts w:eastAsia="Calibri"/>
                <w:noProof/>
                <w:szCs w:val="18"/>
              </w:rPr>
            </w:pPr>
            <w:r w:rsidRPr="00B07F2E">
              <w:rPr>
                <w:rFonts w:eastAsia="Calibri"/>
                <w:noProof/>
                <w:szCs w:val="18"/>
              </w:rPr>
              <w:t>94</w:t>
            </w:r>
            <w:r>
              <w:rPr>
                <w:rFonts w:eastAsia="Calibri"/>
                <w:noProof/>
              </w:rPr>
              <w:t>,0</w:t>
            </w:r>
          </w:p>
        </w:tc>
        <w:tc>
          <w:tcPr>
            <w:tcW w:w="625" w:type="pct"/>
          </w:tcPr>
          <w:p w:rsidR="009B360B" w:rsidRPr="00B07F2E" w:rsidRDefault="009B360B" w:rsidP="00610CEF">
            <w:pPr>
              <w:pStyle w:val="tabteksts"/>
              <w:ind w:left="-102"/>
              <w:jc w:val="center"/>
              <w:rPr>
                <w:rFonts w:eastAsia="Calibri"/>
                <w:noProof/>
              </w:rPr>
            </w:pPr>
            <w:r w:rsidRPr="00B07F2E">
              <w:rPr>
                <w:rFonts w:eastAsia="Calibri"/>
                <w:noProof/>
              </w:rPr>
              <w:t>94</w:t>
            </w:r>
            <w:r>
              <w:rPr>
                <w:rFonts w:eastAsia="Calibri"/>
                <w:noProof/>
              </w:rPr>
              <w:t>,0</w:t>
            </w:r>
          </w:p>
        </w:tc>
      </w:tr>
      <w:tr w:rsidR="009B360B" w:rsidRPr="00B07F2E" w:rsidTr="00610CEF">
        <w:trPr>
          <w:trHeight w:val="20"/>
        </w:trPr>
        <w:tc>
          <w:tcPr>
            <w:tcW w:w="1952" w:type="pct"/>
          </w:tcPr>
          <w:p w:rsidR="009B360B" w:rsidRPr="00B07F2E" w:rsidRDefault="009B360B" w:rsidP="00610CEF">
            <w:pPr>
              <w:pStyle w:val="tabteksts"/>
              <w:jc w:val="both"/>
              <w:rPr>
                <w:rFonts w:eastAsia="Calibri"/>
                <w:noProof/>
              </w:rPr>
            </w:pPr>
            <w:r w:rsidRPr="00B07F2E">
              <w:rPr>
                <w:rFonts w:eastAsia="Calibri"/>
                <w:noProof/>
              </w:rPr>
              <w:t>No jauna izstrādāti informatīvi materiāli mājaslapā www.spkc.gov.lv par veselīgu dzīvesveidu un epidemioloģisko drošību (skaits)</w:t>
            </w:r>
          </w:p>
        </w:tc>
        <w:tc>
          <w:tcPr>
            <w:tcW w:w="625" w:type="pct"/>
          </w:tcPr>
          <w:p w:rsidR="009B360B" w:rsidRPr="00B07F2E" w:rsidRDefault="009B360B" w:rsidP="00610CEF">
            <w:pPr>
              <w:pStyle w:val="tabteksts"/>
              <w:ind w:left="-102"/>
              <w:jc w:val="center"/>
              <w:rPr>
                <w:rFonts w:eastAsia="Calibri"/>
                <w:noProof/>
              </w:rPr>
            </w:pPr>
            <w:r w:rsidRPr="00B07F2E">
              <w:rPr>
                <w:rFonts w:eastAsia="Calibri"/>
                <w:noProof/>
              </w:rPr>
              <w:t>5</w:t>
            </w:r>
          </w:p>
        </w:tc>
        <w:tc>
          <w:tcPr>
            <w:tcW w:w="547" w:type="pct"/>
          </w:tcPr>
          <w:p w:rsidR="009B360B" w:rsidRPr="00B07F2E" w:rsidRDefault="009B360B" w:rsidP="00610CEF">
            <w:pPr>
              <w:pStyle w:val="tabteksts"/>
              <w:ind w:left="-102"/>
              <w:jc w:val="center"/>
              <w:rPr>
                <w:rFonts w:eastAsia="Calibri"/>
                <w:noProof/>
              </w:rPr>
            </w:pPr>
            <w:r w:rsidRPr="00B07F2E">
              <w:rPr>
                <w:rFonts w:eastAsia="Calibri"/>
                <w:noProof/>
              </w:rPr>
              <w:t>5</w:t>
            </w:r>
          </w:p>
        </w:tc>
        <w:tc>
          <w:tcPr>
            <w:tcW w:w="625" w:type="pct"/>
          </w:tcPr>
          <w:p w:rsidR="009B360B" w:rsidRPr="00B07F2E" w:rsidRDefault="009B360B" w:rsidP="00610CEF">
            <w:pPr>
              <w:pStyle w:val="tabteksts"/>
              <w:ind w:left="-102"/>
              <w:jc w:val="center"/>
              <w:rPr>
                <w:rFonts w:eastAsia="Calibri"/>
                <w:noProof/>
              </w:rPr>
            </w:pPr>
            <w:r w:rsidRPr="00B07F2E">
              <w:rPr>
                <w:rFonts w:eastAsia="Calibri"/>
                <w:noProof/>
              </w:rPr>
              <w:t>5</w:t>
            </w:r>
          </w:p>
        </w:tc>
        <w:tc>
          <w:tcPr>
            <w:tcW w:w="627" w:type="pct"/>
          </w:tcPr>
          <w:p w:rsidR="009B360B" w:rsidRPr="00B07F2E" w:rsidRDefault="009B360B" w:rsidP="00610CEF">
            <w:pPr>
              <w:pStyle w:val="tabteksts"/>
              <w:ind w:left="-102"/>
              <w:jc w:val="center"/>
              <w:rPr>
                <w:rFonts w:eastAsia="Calibri"/>
                <w:noProof/>
              </w:rPr>
            </w:pPr>
            <w:r w:rsidRPr="00B07F2E">
              <w:rPr>
                <w:rFonts w:eastAsia="Calibri"/>
                <w:noProof/>
              </w:rPr>
              <w:t>5</w:t>
            </w:r>
          </w:p>
        </w:tc>
        <w:tc>
          <w:tcPr>
            <w:tcW w:w="625" w:type="pct"/>
          </w:tcPr>
          <w:p w:rsidR="009B360B" w:rsidRPr="00B07F2E" w:rsidRDefault="009B360B" w:rsidP="00610CEF">
            <w:pPr>
              <w:pStyle w:val="tabteksts"/>
              <w:ind w:left="-102"/>
              <w:jc w:val="center"/>
              <w:rPr>
                <w:rFonts w:eastAsia="Calibri"/>
                <w:noProof/>
              </w:rPr>
            </w:pPr>
            <w:r w:rsidRPr="00B07F2E">
              <w:rPr>
                <w:rFonts w:eastAsia="Calibri"/>
                <w:noProof/>
              </w:rPr>
              <w:t>5</w:t>
            </w:r>
          </w:p>
        </w:tc>
      </w:tr>
    </w:tbl>
    <w:p w:rsidR="009B360B" w:rsidRPr="00B07F2E" w:rsidRDefault="009B360B" w:rsidP="008A66A6">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238 71</w:t>
            </w:r>
            <w:r>
              <w:t>4</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238 715</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238 715</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238 715</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t>238 715</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Pr>
                <w:noProof/>
              </w:rPr>
              <w:t>1</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rPr>
          <w:trHeight w:val="125"/>
        </w:trPr>
        <w:tc>
          <w:tcPr>
            <w:tcW w:w="3402"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r>
    </w:tbl>
    <w:p w:rsidR="00CF3A48" w:rsidRDefault="00CF3A48" w:rsidP="008A66A6">
      <w:pPr>
        <w:spacing w:before="240" w:after="240"/>
        <w:ind w:firstLine="0"/>
        <w:jc w:val="center"/>
        <w:rPr>
          <w:rFonts w:eastAsia="Calibri"/>
          <w:b/>
          <w:noProof/>
        </w:rPr>
      </w:pPr>
    </w:p>
    <w:p w:rsidR="001E07F0" w:rsidRDefault="001E07F0" w:rsidP="008A66A6">
      <w:pPr>
        <w:spacing w:before="240" w:after="240"/>
        <w:ind w:firstLine="0"/>
        <w:jc w:val="center"/>
        <w:rPr>
          <w:rFonts w:eastAsia="Calibri"/>
          <w:b/>
          <w:noProof/>
        </w:rPr>
      </w:pPr>
    </w:p>
    <w:p w:rsidR="001E07F0" w:rsidRDefault="001E07F0" w:rsidP="008A66A6">
      <w:pPr>
        <w:spacing w:before="240" w:after="240"/>
        <w:ind w:firstLine="0"/>
        <w:jc w:val="center"/>
        <w:rPr>
          <w:rFonts w:eastAsia="Calibri"/>
          <w:b/>
          <w:noProof/>
        </w:rPr>
      </w:pPr>
    </w:p>
    <w:p w:rsidR="009B360B" w:rsidRPr="00B07F2E" w:rsidRDefault="009B360B" w:rsidP="008A66A6">
      <w:pPr>
        <w:spacing w:before="240" w:after="240"/>
        <w:ind w:firstLine="0"/>
        <w:jc w:val="center"/>
        <w:rPr>
          <w:rFonts w:eastAsia="Calibri"/>
          <w:b/>
          <w:noProof/>
        </w:rPr>
      </w:pPr>
      <w:r w:rsidRPr="00B07F2E">
        <w:rPr>
          <w:rFonts w:eastAsia="Calibri"/>
          <w:b/>
          <w:noProof/>
        </w:rPr>
        <w:lastRenderedPageBreak/>
        <w:t>62.00.00 Eiropas Reģionālās attīstības fonda (ERAF) projektu un pasākumu īstenošana</w:t>
      </w:r>
    </w:p>
    <w:p w:rsidR="009B360B" w:rsidRPr="00B07F2E" w:rsidRDefault="009B360B" w:rsidP="009B360B">
      <w:pPr>
        <w:pStyle w:val="Tabuluvirsraksti"/>
        <w:spacing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9" w:type="dxa"/>
          </w:tcPr>
          <w:p w:rsidR="009B360B" w:rsidRPr="00B07F2E" w:rsidRDefault="009B360B" w:rsidP="00610CEF">
            <w:pPr>
              <w:pStyle w:val="tabteksts"/>
              <w:jc w:val="center"/>
              <w:rPr>
                <w:noProof/>
                <w:szCs w:val="24"/>
                <w:lang w:eastAsia="lv-LV"/>
              </w:rPr>
            </w:pPr>
            <w:r w:rsidRPr="00B07F2E">
              <w:rPr>
                <w:noProof/>
                <w:szCs w:val="18"/>
                <w:lang w:eastAsia="lv-LV"/>
              </w:rPr>
              <w:t>2019.gads (izpilde)</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2020.gada plāns</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 xml:space="preserve">2021.gada </w:t>
            </w:r>
            <w:r>
              <w:rPr>
                <w:noProof/>
                <w:szCs w:val="18"/>
                <w:lang w:eastAsia="lv-LV"/>
              </w:rPr>
              <w:t>projekts</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 xml:space="preserve">2022.gada </w:t>
            </w:r>
            <w:r>
              <w:rPr>
                <w:noProof/>
                <w:szCs w:val="18"/>
                <w:lang w:eastAsia="lv-LV"/>
              </w:rPr>
              <w:t>prognoze</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 xml:space="preserve">2023.gada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9" w:type="dxa"/>
            <w:shd w:val="clear" w:color="auto" w:fill="D9D9D9" w:themeFill="background1" w:themeFillShade="D9"/>
          </w:tcPr>
          <w:p w:rsidR="009B360B" w:rsidRPr="00B07F2E" w:rsidRDefault="009B360B" w:rsidP="00610CEF">
            <w:pPr>
              <w:pStyle w:val="tabteksts"/>
              <w:jc w:val="right"/>
              <w:rPr>
                <w:rFonts w:eastAsia="Calibri"/>
                <w:noProof/>
                <w:szCs w:val="18"/>
              </w:rPr>
            </w:pPr>
            <w:r w:rsidRPr="00B07F2E">
              <w:t>921 839</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t>4 278 719</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t>1 305 489</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t>-</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right"/>
              <w:rPr>
                <w:noProof/>
              </w:rPr>
            </w:pPr>
            <w:r w:rsidRPr="00B07F2E">
              <w:rPr>
                <w:noProof/>
              </w:rPr>
              <w:t>3 356 880</w:t>
            </w:r>
          </w:p>
        </w:tc>
        <w:tc>
          <w:tcPr>
            <w:tcW w:w="1140" w:type="dxa"/>
          </w:tcPr>
          <w:p w:rsidR="009B360B" w:rsidRPr="00B07F2E" w:rsidRDefault="009B360B" w:rsidP="00610CEF">
            <w:pPr>
              <w:pStyle w:val="tabteksts"/>
              <w:jc w:val="right"/>
              <w:rPr>
                <w:noProof/>
              </w:rPr>
            </w:pPr>
            <w:r w:rsidRPr="00B07F2E">
              <w:rPr>
                <w:noProof/>
              </w:rPr>
              <w:t>-2 973 230</w:t>
            </w:r>
          </w:p>
        </w:tc>
        <w:tc>
          <w:tcPr>
            <w:tcW w:w="1140" w:type="dxa"/>
          </w:tcPr>
          <w:p w:rsidR="009B360B" w:rsidRPr="00B07F2E" w:rsidRDefault="009B360B" w:rsidP="00610CEF">
            <w:pPr>
              <w:pStyle w:val="tabteksts"/>
              <w:jc w:val="right"/>
              <w:rPr>
                <w:noProof/>
              </w:rPr>
            </w:pPr>
            <w:r w:rsidRPr="00B07F2E">
              <w:rPr>
                <w:noProof/>
              </w:rPr>
              <w:t>-1 305 489</w:t>
            </w:r>
          </w:p>
        </w:tc>
        <w:tc>
          <w:tcPr>
            <w:tcW w:w="1140" w:type="dxa"/>
          </w:tcPr>
          <w:p w:rsidR="009B360B" w:rsidRPr="00B07F2E" w:rsidRDefault="009B360B" w:rsidP="00610CEF">
            <w:pPr>
              <w:pStyle w:val="tabteksts"/>
              <w:jc w:val="center"/>
              <w:rPr>
                <w:noProof/>
              </w:rPr>
            </w:pPr>
            <w:r w:rsidRPr="00B07F2E">
              <w:t>-</w:t>
            </w:r>
          </w:p>
        </w:tc>
      </w:tr>
      <w:tr w:rsidR="009B360B" w:rsidRPr="00B07F2E" w:rsidTr="00610CEF">
        <w:tc>
          <w:tcPr>
            <w:tcW w:w="3402"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right"/>
              <w:rPr>
                <w:noProof/>
              </w:rPr>
            </w:pPr>
            <w:r w:rsidRPr="00B07F2E">
              <w:rPr>
                <w:noProof/>
              </w:rPr>
              <w:t>364,2</w:t>
            </w:r>
          </w:p>
        </w:tc>
        <w:tc>
          <w:tcPr>
            <w:tcW w:w="1140" w:type="dxa"/>
          </w:tcPr>
          <w:p w:rsidR="009B360B" w:rsidRPr="00B07F2E" w:rsidRDefault="009B360B" w:rsidP="00610CEF">
            <w:pPr>
              <w:pStyle w:val="tabteksts"/>
              <w:jc w:val="right"/>
              <w:rPr>
                <w:noProof/>
              </w:rPr>
            </w:pPr>
            <w:r w:rsidRPr="00B07F2E">
              <w:rPr>
                <w:noProof/>
              </w:rPr>
              <w:t>-69,5</w:t>
            </w:r>
          </w:p>
        </w:tc>
        <w:tc>
          <w:tcPr>
            <w:tcW w:w="1140" w:type="dxa"/>
          </w:tcPr>
          <w:p w:rsidR="009B360B" w:rsidRPr="00B07F2E" w:rsidRDefault="009B360B" w:rsidP="00610CEF">
            <w:pPr>
              <w:pStyle w:val="tabteksts"/>
              <w:jc w:val="right"/>
              <w:rPr>
                <w:noProof/>
              </w:rPr>
            </w:pPr>
            <w:r w:rsidRPr="00B07F2E">
              <w:rPr>
                <w:noProof/>
              </w:rPr>
              <w:t>-100,0</w:t>
            </w:r>
          </w:p>
        </w:tc>
        <w:tc>
          <w:tcPr>
            <w:tcW w:w="1140" w:type="dxa"/>
          </w:tcPr>
          <w:p w:rsidR="009B360B" w:rsidRPr="00B07F2E" w:rsidRDefault="009B360B" w:rsidP="00610CEF">
            <w:pPr>
              <w:pStyle w:val="tabteksts"/>
              <w:jc w:val="center"/>
              <w:rPr>
                <w:noProof/>
              </w:rPr>
            </w:pPr>
            <w:r w:rsidRPr="00B07F2E">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r w:rsidRPr="00B07F2E">
              <w:rPr>
                <w:noProof/>
                <w:vertAlign w:val="superscript"/>
                <w:lang w:eastAsia="lv-LV"/>
              </w:rPr>
              <w:t>1</w:t>
            </w:r>
          </w:p>
        </w:tc>
        <w:tc>
          <w:tcPr>
            <w:tcW w:w="1139" w:type="dxa"/>
          </w:tcPr>
          <w:p w:rsidR="009B360B" w:rsidRPr="00B07F2E" w:rsidRDefault="009B360B" w:rsidP="00610CEF">
            <w:pPr>
              <w:pStyle w:val="tabteksts"/>
              <w:jc w:val="right"/>
              <w:rPr>
                <w:rFonts w:eastAsia="Calibri"/>
                <w:noProof/>
                <w:szCs w:val="18"/>
              </w:rPr>
            </w:pPr>
            <w:r w:rsidRPr="00B07F2E">
              <w:rPr>
                <w:rFonts w:eastAsia="Calibri"/>
                <w:noProof/>
                <w:szCs w:val="18"/>
              </w:rPr>
              <w:t>416 656</w:t>
            </w:r>
          </w:p>
        </w:tc>
        <w:tc>
          <w:tcPr>
            <w:tcW w:w="1140" w:type="dxa"/>
          </w:tcPr>
          <w:p w:rsidR="009B360B" w:rsidRPr="00B07F2E" w:rsidRDefault="009B360B" w:rsidP="00610CEF">
            <w:pPr>
              <w:pStyle w:val="tabteksts"/>
              <w:jc w:val="right"/>
              <w:rPr>
                <w:bCs/>
                <w:noProof/>
              </w:rPr>
            </w:pPr>
            <w:r w:rsidRPr="00B07F2E">
              <w:rPr>
                <w:bCs/>
                <w:noProof/>
              </w:rPr>
              <w:t>563 031</w:t>
            </w:r>
          </w:p>
        </w:tc>
        <w:tc>
          <w:tcPr>
            <w:tcW w:w="1140" w:type="dxa"/>
          </w:tcPr>
          <w:p w:rsidR="009B360B" w:rsidRPr="00B07F2E" w:rsidRDefault="009B360B" w:rsidP="00610CEF">
            <w:pPr>
              <w:pStyle w:val="tabteksts"/>
              <w:jc w:val="right"/>
              <w:rPr>
                <w:bCs/>
                <w:noProof/>
              </w:rPr>
            </w:pPr>
            <w:r w:rsidRPr="00B07F2E">
              <w:rPr>
                <w:bCs/>
                <w:noProof/>
              </w:rPr>
              <w:t>180 139</w:t>
            </w:r>
          </w:p>
        </w:tc>
        <w:tc>
          <w:tcPr>
            <w:tcW w:w="1140" w:type="dxa"/>
          </w:tcPr>
          <w:p w:rsidR="009B360B" w:rsidRPr="00B07F2E" w:rsidRDefault="009B360B" w:rsidP="00610CEF">
            <w:pPr>
              <w:pStyle w:val="tabteksts"/>
              <w:jc w:val="center"/>
              <w:rPr>
                <w:bCs/>
                <w:noProof/>
              </w:rPr>
            </w:pPr>
            <w:r w:rsidRPr="00B07F2E">
              <w:rPr>
                <w:bCs/>
                <w:noProof/>
              </w:rPr>
              <w:t>-</w:t>
            </w:r>
          </w:p>
        </w:tc>
        <w:tc>
          <w:tcPr>
            <w:tcW w:w="1140" w:type="dxa"/>
          </w:tcPr>
          <w:p w:rsidR="009B360B" w:rsidRPr="00B07F2E" w:rsidRDefault="009B360B" w:rsidP="00610CEF">
            <w:pPr>
              <w:pStyle w:val="tabteksts"/>
              <w:jc w:val="center"/>
              <w:rPr>
                <w:bCs/>
                <w:noProof/>
              </w:rPr>
            </w:pPr>
            <w:r w:rsidRPr="00B07F2E">
              <w:rPr>
                <w:bCs/>
                <w:noProof/>
              </w:rPr>
              <w:t>-</w:t>
            </w:r>
          </w:p>
        </w:tc>
      </w:tr>
      <w:tr w:rsidR="009B360B" w:rsidRPr="00B07F2E" w:rsidTr="00610CEF">
        <w:tc>
          <w:tcPr>
            <w:tcW w:w="3402" w:type="dxa"/>
          </w:tcPr>
          <w:p w:rsidR="009B360B" w:rsidRPr="00B07F2E" w:rsidRDefault="009B360B" w:rsidP="00610CEF">
            <w:pPr>
              <w:pStyle w:val="tabteksts"/>
              <w:rPr>
                <w:noProof/>
                <w:szCs w:val="18"/>
                <w:lang w:eastAsia="lv-LV"/>
              </w:rPr>
            </w:pPr>
            <w:r w:rsidRPr="00B07F2E">
              <w:rPr>
                <w:noProof/>
                <w:szCs w:val="18"/>
              </w:rPr>
              <w:t xml:space="preserve">Vidējais amata vietu skaits gadā </w:t>
            </w:r>
          </w:p>
        </w:tc>
        <w:tc>
          <w:tcPr>
            <w:tcW w:w="1139" w:type="dxa"/>
          </w:tcPr>
          <w:p w:rsidR="009B360B" w:rsidRPr="00B07F2E" w:rsidRDefault="009B360B" w:rsidP="00610CEF">
            <w:pPr>
              <w:pStyle w:val="tabteksts"/>
              <w:jc w:val="right"/>
              <w:rPr>
                <w:rFonts w:eastAsia="Calibri"/>
                <w:noProof/>
                <w:szCs w:val="18"/>
              </w:rPr>
            </w:pPr>
            <w:r w:rsidRPr="00B07F2E">
              <w:rPr>
                <w:rFonts w:eastAsia="Calibri"/>
                <w:noProof/>
                <w:szCs w:val="18"/>
              </w:rPr>
              <w:t>8,3</w:t>
            </w:r>
          </w:p>
        </w:tc>
        <w:tc>
          <w:tcPr>
            <w:tcW w:w="1140" w:type="dxa"/>
          </w:tcPr>
          <w:p w:rsidR="009B360B" w:rsidRPr="00B07F2E" w:rsidRDefault="009B360B" w:rsidP="00610CEF">
            <w:pPr>
              <w:pStyle w:val="tabteksts"/>
              <w:jc w:val="right"/>
              <w:rPr>
                <w:bCs/>
                <w:noProof/>
              </w:rPr>
            </w:pPr>
            <w:r w:rsidRPr="00B07F2E">
              <w:rPr>
                <w:bCs/>
                <w:noProof/>
              </w:rPr>
              <w:t>8,3</w:t>
            </w:r>
          </w:p>
        </w:tc>
        <w:tc>
          <w:tcPr>
            <w:tcW w:w="1140" w:type="dxa"/>
          </w:tcPr>
          <w:p w:rsidR="009B360B" w:rsidRPr="00B07F2E" w:rsidRDefault="009B360B" w:rsidP="00610CEF">
            <w:pPr>
              <w:pStyle w:val="tabteksts"/>
              <w:jc w:val="right"/>
              <w:rPr>
                <w:bCs/>
                <w:noProof/>
              </w:rPr>
            </w:pPr>
            <w:r w:rsidRPr="00B07F2E">
              <w:rPr>
                <w:bCs/>
                <w:noProof/>
              </w:rPr>
              <w:t>8,3</w:t>
            </w:r>
          </w:p>
        </w:tc>
        <w:tc>
          <w:tcPr>
            <w:tcW w:w="1140" w:type="dxa"/>
          </w:tcPr>
          <w:p w:rsidR="009B360B" w:rsidRPr="00B07F2E" w:rsidRDefault="009B360B" w:rsidP="00610CEF">
            <w:pPr>
              <w:pStyle w:val="tabteksts"/>
              <w:jc w:val="center"/>
              <w:rPr>
                <w:bCs/>
                <w:noProof/>
              </w:rPr>
            </w:pPr>
            <w:r w:rsidRPr="00B07F2E">
              <w:rPr>
                <w:bCs/>
                <w:noProof/>
              </w:rPr>
              <w:t>-</w:t>
            </w:r>
          </w:p>
        </w:tc>
        <w:tc>
          <w:tcPr>
            <w:tcW w:w="1140" w:type="dxa"/>
          </w:tcPr>
          <w:p w:rsidR="009B360B" w:rsidRPr="00B07F2E" w:rsidRDefault="009B360B" w:rsidP="00610CEF">
            <w:pPr>
              <w:pStyle w:val="tabteksts"/>
              <w:jc w:val="center"/>
              <w:rPr>
                <w:bCs/>
                <w:noProof/>
              </w:rPr>
            </w:pPr>
            <w:r w:rsidRPr="00B07F2E">
              <w:rPr>
                <w:bCs/>
                <w:noProof/>
              </w:rPr>
              <w:t>-</w:t>
            </w:r>
          </w:p>
        </w:tc>
      </w:tr>
      <w:tr w:rsidR="009B360B" w:rsidRPr="00B07F2E" w:rsidTr="00610CEF">
        <w:tc>
          <w:tcPr>
            <w:tcW w:w="3402" w:type="dxa"/>
            <w:vAlign w:val="center"/>
          </w:tcPr>
          <w:p w:rsidR="009B360B" w:rsidRPr="00B07F2E" w:rsidRDefault="009B360B" w:rsidP="00610CEF">
            <w:pPr>
              <w:pStyle w:val="tabteksts"/>
              <w:rPr>
                <w:noProof/>
                <w:szCs w:val="18"/>
              </w:rPr>
            </w:pPr>
            <w:r w:rsidRPr="00B07F2E">
              <w:rPr>
                <w:noProof/>
                <w:szCs w:val="18"/>
                <w:lang w:eastAsia="lv-LV"/>
              </w:rPr>
              <w:t xml:space="preserve">Kopējā atlīdzība gadā par ārštata darbinieku un uz līgumattiecību pamata nodarbināto, kas nav amatu sarakstā, sniegtajiem pakalpojumiem, </w:t>
            </w:r>
            <w:r w:rsidRPr="00B07F2E">
              <w:rPr>
                <w:i/>
                <w:noProof/>
                <w:szCs w:val="18"/>
                <w:lang w:eastAsia="lv-LV"/>
              </w:rPr>
              <w:t>euro</w:t>
            </w:r>
          </w:p>
        </w:tc>
        <w:tc>
          <w:tcPr>
            <w:tcW w:w="1139" w:type="dxa"/>
          </w:tcPr>
          <w:p w:rsidR="009B360B" w:rsidRPr="00B07F2E" w:rsidRDefault="009B360B" w:rsidP="00610CEF">
            <w:pPr>
              <w:pStyle w:val="tabteksts"/>
              <w:jc w:val="right"/>
              <w:rPr>
                <w:rFonts w:eastAsia="Calibri"/>
                <w:noProof/>
                <w:szCs w:val="18"/>
              </w:rPr>
            </w:pPr>
            <w:r w:rsidRPr="00B07F2E">
              <w:rPr>
                <w:noProof/>
              </w:rPr>
              <w:t>6 766</w:t>
            </w:r>
          </w:p>
        </w:tc>
        <w:tc>
          <w:tcPr>
            <w:tcW w:w="1140" w:type="dxa"/>
          </w:tcPr>
          <w:p w:rsidR="009B360B" w:rsidRPr="00B07F2E" w:rsidRDefault="009B360B" w:rsidP="00610CEF">
            <w:pPr>
              <w:pStyle w:val="tabteksts"/>
              <w:jc w:val="right"/>
              <w:rPr>
                <w:bCs/>
                <w:noProof/>
              </w:rPr>
            </w:pPr>
            <w:r w:rsidRPr="00B07F2E">
              <w:rPr>
                <w:bCs/>
                <w:noProof/>
              </w:rPr>
              <w:t>6 000</w:t>
            </w:r>
          </w:p>
        </w:tc>
        <w:tc>
          <w:tcPr>
            <w:tcW w:w="1140" w:type="dxa"/>
          </w:tcPr>
          <w:p w:rsidR="009B360B" w:rsidRPr="00B07F2E" w:rsidRDefault="009B360B" w:rsidP="00610CEF">
            <w:pPr>
              <w:pStyle w:val="tabteksts"/>
              <w:jc w:val="center"/>
              <w:rPr>
                <w:bCs/>
                <w:noProof/>
              </w:rPr>
            </w:pPr>
            <w:r w:rsidRPr="00B07F2E">
              <w:rPr>
                <w:noProof/>
              </w:rPr>
              <w:t>-</w:t>
            </w:r>
          </w:p>
        </w:tc>
        <w:tc>
          <w:tcPr>
            <w:tcW w:w="1140" w:type="dxa"/>
          </w:tcPr>
          <w:p w:rsidR="009B360B" w:rsidRPr="00B07F2E" w:rsidRDefault="009B360B" w:rsidP="00610CEF">
            <w:pPr>
              <w:pStyle w:val="tabteksts"/>
              <w:jc w:val="center"/>
              <w:rPr>
                <w:bCs/>
                <w:noProof/>
              </w:rPr>
            </w:pPr>
            <w:r w:rsidRPr="00B07F2E">
              <w:rPr>
                <w:bCs/>
                <w:noProof/>
              </w:rPr>
              <w:t>-</w:t>
            </w:r>
          </w:p>
        </w:tc>
        <w:tc>
          <w:tcPr>
            <w:tcW w:w="1140" w:type="dxa"/>
          </w:tcPr>
          <w:p w:rsidR="009B360B" w:rsidRPr="00B07F2E" w:rsidRDefault="009B360B" w:rsidP="00610CEF">
            <w:pPr>
              <w:pStyle w:val="tabteksts"/>
              <w:jc w:val="center"/>
              <w:rPr>
                <w:bCs/>
                <w:noProof/>
              </w:rPr>
            </w:pPr>
            <w:r w:rsidRPr="00B07F2E">
              <w:rPr>
                <w:bCs/>
                <w:noProof/>
              </w:rPr>
              <w:t>-</w:t>
            </w:r>
          </w:p>
        </w:tc>
      </w:tr>
    </w:tbl>
    <w:p w:rsidR="009B360B" w:rsidRPr="00B07F2E" w:rsidRDefault="009B360B" w:rsidP="009B360B">
      <w:pPr>
        <w:ind w:firstLine="426"/>
        <w:rPr>
          <w:noProof/>
          <w:sz w:val="18"/>
          <w:szCs w:val="18"/>
          <w:lang w:eastAsia="lv-LV"/>
        </w:rPr>
      </w:pPr>
      <w:r w:rsidRPr="00B07F2E">
        <w:rPr>
          <w:noProof/>
          <w:sz w:val="18"/>
          <w:szCs w:val="18"/>
          <w:lang w:eastAsia="lv-LV"/>
        </w:rPr>
        <w:t xml:space="preserve">Piezīmes. </w:t>
      </w:r>
    </w:p>
    <w:p w:rsidR="009B360B" w:rsidRPr="00B07F2E" w:rsidRDefault="009B360B" w:rsidP="009B360B">
      <w:pPr>
        <w:ind w:firstLine="426"/>
        <w:rPr>
          <w:noProof/>
          <w:sz w:val="18"/>
          <w:szCs w:val="18"/>
          <w:lang w:eastAsia="lv-LV"/>
        </w:rPr>
      </w:pPr>
      <w:r w:rsidRPr="00B07F2E">
        <w:rPr>
          <w:noProof/>
          <w:sz w:val="18"/>
          <w:szCs w:val="18"/>
          <w:vertAlign w:val="superscript"/>
          <w:lang w:eastAsia="lv-LV"/>
        </w:rPr>
        <w:t>1</w:t>
      </w:r>
      <w:r w:rsidRPr="00B07F2E">
        <w:rPr>
          <w:noProof/>
          <w:sz w:val="18"/>
          <w:szCs w:val="18"/>
          <w:lang w:eastAsia="lv-LV"/>
        </w:rPr>
        <w:t>Tai skaitā atlīdzība tiek izmaksāta projektu izpildē iesaistītajiem Veselības ministrijas un padotības iestāžu darbiniekiem, kā arī piesaistot ārštata speciālistus, bet neplānojot atsevišķas amata vietas apakšprogrammā 62.08.00 “Eiropas Reģionālās attīstības fonda (ERAF) projektu veselības jomā īstenošana (2014-2020)”.</w:t>
      </w:r>
    </w:p>
    <w:p w:rsidR="009B360B" w:rsidRPr="00B07F2E" w:rsidRDefault="009B360B" w:rsidP="008A66A6">
      <w:pPr>
        <w:pStyle w:val="programmas"/>
        <w:spacing w:after="240"/>
        <w:rPr>
          <w:rFonts w:eastAsia="Calibri"/>
          <w:noProof/>
          <w:lang w:val="lv-LV"/>
        </w:rPr>
      </w:pPr>
      <w:r w:rsidRPr="00B07F2E">
        <w:rPr>
          <w:rFonts w:eastAsia="Calibri"/>
          <w:noProof/>
          <w:lang w:val="lv-LV"/>
        </w:rPr>
        <w:t>62.08.00 Eiropas Reģionālās attīstības fonda (ERAF) projektu veselības jomā īstenošana (2014-2020)</w:t>
      </w:r>
    </w:p>
    <w:p w:rsidR="009B360B" w:rsidRPr="00B07F2E" w:rsidRDefault="009B360B" w:rsidP="008A66A6">
      <w:pPr>
        <w:pStyle w:val="funkcijas"/>
        <w:spacing w:after="120"/>
        <w:rPr>
          <w:rFonts w:cs="Angsana New"/>
        </w:rPr>
      </w:pPr>
      <w:r w:rsidRPr="00B07F2E">
        <w:rPr>
          <w:rFonts w:eastAsia="Calibri" w:cs="Angsana New"/>
          <w:noProof/>
        </w:rPr>
        <w:t>Apakšprogrammas mērķis:</w:t>
      </w:r>
    </w:p>
    <w:p w:rsidR="009B360B" w:rsidRPr="00B07F2E" w:rsidRDefault="009B360B" w:rsidP="001E07F0">
      <w:pPr>
        <w:tabs>
          <w:tab w:val="left" w:pos="9072"/>
        </w:tabs>
        <w:spacing w:before="120" w:after="120"/>
        <w:ind w:left="1077" w:hanging="357"/>
        <w:rPr>
          <w:rFonts w:cs="Angsana New"/>
        </w:rPr>
      </w:pPr>
      <w:r w:rsidRPr="00B07F2E">
        <w:rPr>
          <w:rFonts w:eastAsia="Calibri" w:cs="Angsana New"/>
        </w:rPr>
        <w:t xml:space="preserve">īstenot Eiropas Reģionālās attīstības fonda līdzfinansētos projektus </w:t>
      </w:r>
      <w:r w:rsidRPr="00B07F2E">
        <w:rPr>
          <w:rFonts w:eastAsia="Calibri" w:cs="Angsana New"/>
          <w:noProof/>
        </w:rPr>
        <w:t xml:space="preserve">veselības jomā: </w:t>
      </w:r>
    </w:p>
    <w:p w:rsidR="009B360B" w:rsidRPr="00B07F2E" w:rsidRDefault="009B360B" w:rsidP="008A66A6">
      <w:pPr>
        <w:numPr>
          <w:ilvl w:val="0"/>
          <w:numId w:val="9"/>
        </w:numPr>
        <w:tabs>
          <w:tab w:val="clear" w:pos="720"/>
          <w:tab w:val="num" w:pos="993"/>
        </w:tabs>
        <w:spacing w:before="120" w:after="120"/>
        <w:ind w:left="993" w:hanging="273"/>
        <w:rPr>
          <w:rFonts w:cs="Angsana New"/>
        </w:rPr>
      </w:pPr>
      <w:r w:rsidRPr="00B07F2E">
        <w:rPr>
          <w:rFonts w:eastAsia="Calibri" w:cs="Angsana New"/>
          <w:noProof/>
        </w:rPr>
        <w:t>Nr.2.2.1.1/18/I/001 “Veselības nozares informācijas sistēmu (reģistri) modernizācija, attīstība un integrācija ar e-veselības informācijas sistēmu”;</w:t>
      </w:r>
    </w:p>
    <w:p w:rsidR="009B360B" w:rsidRPr="000E3A5E" w:rsidRDefault="009B360B" w:rsidP="008A66A6">
      <w:pPr>
        <w:numPr>
          <w:ilvl w:val="0"/>
          <w:numId w:val="9"/>
        </w:numPr>
        <w:tabs>
          <w:tab w:val="clear" w:pos="720"/>
          <w:tab w:val="num" w:pos="993"/>
        </w:tabs>
        <w:spacing w:before="120" w:after="120"/>
        <w:ind w:left="993" w:hanging="273"/>
        <w:rPr>
          <w:rFonts w:cs="Angsana New"/>
        </w:rPr>
      </w:pPr>
      <w:r w:rsidRPr="00B07F2E">
        <w:rPr>
          <w:rFonts w:eastAsia="Calibri" w:cs="Angsana New"/>
          <w:noProof/>
        </w:rPr>
        <w:t>Nr.2.2.1.1/17/I/033 “Tiesu medicīnas ekspertīzes un izpētes procesu optimizācija un attīstība”</w:t>
      </w:r>
      <w:r>
        <w:rPr>
          <w:rFonts w:eastAsia="Calibri" w:cs="Angsana New"/>
          <w:noProof/>
        </w:rPr>
        <w:t>.</w:t>
      </w:r>
    </w:p>
    <w:p w:rsidR="009B360B" w:rsidRPr="00B07F2E" w:rsidRDefault="009B360B" w:rsidP="009B360B">
      <w:pPr>
        <w:pStyle w:val="funkcijas"/>
        <w:spacing w:after="120"/>
        <w:rPr>
          <w:rFonts w:eastAsiaTheme="minorHAnsi" w:cs="Angsana New"/>
        </w:rPr>
      </w:pPr>
      <w:r w:rsidRPr="00B07F2E">
        <w:rPr>
          <w:rFonts w:eastAsia="Calibri" w:cs="Angsana New"/>
          <w:noProof/>
        </w:rPr>
        <w:t xml:space="preserve">Galvenās aktivitātes: </w:t>
      </w:r>
    </w:p>
    <w:p w:rsidR="009B360B" w:rsidRPr="001E07F0" w:rsidRDefault="009B360B" w:rsidP="001E07F0">
      <w:pPr>
        <w:spacing w:before="120" w:after="120"/>
        <w:ind w:firstLine="720"/>
        <w:rPr>
          <w:rFonts w:cs="Angsana New"/>
        </w:rPr>
      </w:pPr>
      <w:r w:rsidRPr="001E07F0">
        <w:rPr>
          <w:rFonts w:eastAsia="Calibri" w:cs="Angsana New"/>
          <w:noProof/>
        </w:rPr>
        <w:t xml:space="preserve">Nr.2.2.1.1/18/I/001 un Nr.2.2.1.1/17/I/033 </w:t>
      </w:r>
      <w:r w:rsidRPr="001E07F0">
        <w:rPr>
          <w:rFonts w:eastAsia="Calibri" w:cs="Angsana New"/>
        </w:rPr>
        <w:t>projektu īstenošana.</w:t>
      </w:r>
    </w:p>
    <w:p w:rsidR="009B360B" w:rsidRPr="00B07F2E" w:rsidRDefault="009B360B" w:rsidP="009B360B">
      <w:pPr>
        <w:spacing w:after="120"/>
        <w:ind w:firstLine="0"/>
        <w:rPr>
          <w:rFonts w:eastAsiaTheme="minorHAnsi" w:cs="Angsana New"/>
        </w:rPr>
      </w:pPr>
      <w:r w:rsidRPr="00B07F2E">
        <w:rPr>
          <w:rFonts w:eastAsia="Calibri" w:cs="Angsana New"/>
          <w:noProof/>
          <w:u w:val="single"/>
        </w:rPr>
        <w:t>Apakšprogrammas izpildītājs</w:t>
      </w:r>
      <w:r w:rsidRPr="00B07F2E">
        <w:rPr>
          <w:rFonts w:eastAsia="Calibri" w:cs="Angsana New"/>
          <w:noProof/>
        </w:rPr>
        <w:t>: Nacionālais veselības dienests un Valsts tiesu medicīnas ekspertīzes centrs.</w:t>
      </w:r>
    </w:p>
    <w:p w:rsidR="009B360B" w:rsidRPr="00B07F2E" w:rsidRDefault="009B360B" w:rsidP="008A66A6">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9"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9" w:type="dxa"/>
            <w:shd w:val="clear" w:color="auto" w:fill="D9D9D9" w:themeFill="background1" w:themeFillShade="D9"/>
          </w:tcPr>
          <w:p w:rsidR="009B360B" w:rsidRPr="00B07F2E" w:rsidRDefault="009B360B" w:rsidP="00610CEF">
            <w:pPr>
              <w:pStyle w:val="tabteksts"/>
              <w:jc w:val="right"/>
              <w:rPr>
                <w:rFonts w:eastAsia="Calibri"/>
                <w:noProof/>
                <w:szCs w:val="18"/>
              </w:rPr>
            </w:pPr>
            <w:r w:rsidRPr="00B07F2E">
              <w:rPr>
                <w:noProof/>
              </w:rPr>
              <w:t>657 614</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rPr>
                <w:noProof/>
              </w:rPr>
              <w:t>3 975 200</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rPr>
                <w:noProof/>
              </w:rPr>
              <w:t>1 256 951</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rPr>
                <w:noProof/>
              </w:rPr>
              <w:t>-</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right"/>
              <w:rPr>
                <w:noProof/>
              </w:rPr>
            </w:pPr>
            <w:r w:rsidRPr="00B07F2E">
              <w:rPr>
                <w:noProof/>
              </w:rPr>
              <w:t>3 317 586</w:t>
            </w:r>
          </w:p>
        </w:tc>
        <w:tc>
          <w:tcPr>
            <w:tcW w:w="1140" w:type="dxa"/>
          </w:tcPr>
          <w:p w:rsidR="009B360B" w:rsidRPr="00B07F2E" w:rsidRDefault="009B360B" w:rsidP="00610CEF">
            <w:pPr>
              <w:pStyle w:val="tabteksts"/>
              <w:jc w:val="right"/>
              <w:rPr>
                <w:noProof/>
              </w:rPr>
            </w:pPr>
            <w:r w:rsidRPr="00B07F2E">
              <w:rPr>
                <w:noProof/>
              </w:rPr>
              <w:t>-2 718 249</w:t>
            </w:r>
          </w:p>
        </w:tc>
        <w:tc>
          <w:tcPr>
            <w:tcW w:w="1140" w:type="dxa"/>
          </w:tcPr>
          <w:p w:rsidR="009B360B" w:rsidRPr="00B07F2E" w:rsidRDefault="009B360B" w:rsidP="00610CEF">
            <w:pPr>
              <w:pStyle w:val="tabteksts"/>
              <w:jc w:val="right"/>
              <w:rPr>
                <w:noProof/>
              </w:rPr>
            </w:pPr>
            <w:r w:rsidRPr="00B07F2E">
              <w:rPr>
                <w:noProof/>
              </w:rPr>
              <w:t>-1 256 951</w:t>
            </w:r>
          </w:p>
        </w:tc>
        <w:tc>
          <w:tcPr>
            <w:tcW w:w="1140"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right"/>
              <w:rPr>
                <w:noProof/>
              </w:rPr>
            </w:pPr>
            <w:r w:rsidRPr="00B07F2E">
              <w:rPr>
                <w:noProof/>
              </w:rPr>
              <w:t>504,5</w:t>
            </w:r>
          </w:p>
        </w:tc>
        <w:tc>
          <w:tcPr>
            <w:tcW w:w="1140" w:type="dxa"/>
          </w:tcPr>
          <w:p w:rsidR="009B360B" w:rsidRPr="00B07F2E" w:rsidRDefault="009B360B" w:rsidP="00610CEF">
            <w:pPr>
              <w:pStyle w:val="tabteksts"/>
              <w:jc w:val="right"/>
              <w:rPr>
                <w:noProof/>
              </w:rPr>
            </w:pPr>
            <w:r w:rsidRPr="00B07F2E">
              <w:rPr>
                <w:noProof/>
              </w:rPr>
              <w:t>-68,4</w:t>
            </w:r>
          </w:p>
        </w:tc>
        <w:tc>
          <w:tcPr>
            <w:tcW w:w="1140" w:type="dxa"/>
          </w:tcPr>
          <w:p w:rsidR="009B360B" w:rsidRPr="00B07F2E" w:rsidRDefault="009B360B" w:rsidP="00610CEF">
            <w:pPr>
              <w:pStyle w:val="tabteksts"/>
              <w:jc w:val="right"/>
              <w:rPr>
                <w:noProof/>
              </w:rPr>
            </w:pPr>
            <w:r w:rsidRPr="00B07F2E">
              <w:rPr>
                <w:noProof/>
              </w:rPr>
              <w:t>-100,0</w:t>
            </w:r>
          </w:p>
        </w:tc>
        <w:tc>
          <w:tcPr>
            <w:tcW w:w="1140"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r w:rsidRPr="00B07F2E">
              <w:rPr>
                <w:i/>
                <w:noProof/>
                <w:vertAlign w:val="superscript"/>
                <w:lang w:eastAsia="lv-LV"/>
              </w:rPr>
              <w:t>1</w:t>
            </w:r>
          </w:p>
        </w:tc>
        <w:tc>
          <w:tcPr>
            <w:tcW w:w="1139" w:type="dxa"/>
          </w:tcPr>
          <w:p w:rsidR="009B360B" w:rsidRPr="00B07F2E" w:rsidRDefault="009B360B" w:rsidP="00610CEF">
            <w:pPr>
              <w:pStyle w:val="tabteksts"/>
              <w:jc w:val="right"/>
              <w:rPr>
                <w:rFonts w:eastAsia="Calibri"/>
                <w:noProof/>
                <w:szCs w:val="18"/>
              </w:rPr>
            </w:pPr>
            <w:r w:rsidRPr="00B07F2E">
              <w:rPr>
                <w:rFonts w:eastAsia="Calibri"/>
                <w:noProof/>
                <w:szCs w:val="18"/>
              </w:rPr>
              <w:t>173 615</w:t>
            </w:r>
          </w:p>
        </w:tc>
        <w:tc>
          <w:tcPr>
            <w:tcW w:w="1140" w:type="dxa"/>
          </w:tcPr>
          <w:p w:rsidR="009B360B" w:rsidRPr="00B07F2E" w:rsidRDefault="009B360B" w:rsidP="00610CEF">
            <w:pPr>
              <w:pStyle w:val="tabteksts"/>
              <w:jc w:val="right"/>
              <w:rPr>
                <w:bCs/>
                <w:noProof/>
              </w:rPr>
            </w:pPr>
            <w:r w:rsidRPr="00B07F2E">
              <w:rPr>
                <w:bCs/>
                <w:noProof/>
              </w:rPr>
              <w:t>298 820</w:t>
            </w:r>
          </w:p>
        </w:tc>
        <w:tc>
          <w:tcPr>
            <w:tcW w:w="1140" w:type="dxa"/>
          </w:tcPr>
          <w:p w:rsidR="009B360B" w:rsidRPr="00B07F2E" w:rsidRDefault="009B360B" w:rsidP="00610CEF">
            <w:pPr>
              <w:pStyle w:val="tabteksts"/>
              <w:jc w:val="right"/>
              <w:rPr>
                <w:bCs/>
                <w:noProof/>
              </w:rPr>
            </w:pPr>
            <w:r w:rsidRPr="00B07F2E">
              <w:rPr>
                <w:bCs/>
                <w:noProof/>
              </w:rPr>
              <w:t>131 601</w:t>
            </w:r>
          </w:p>
        </w:tc>
        <w:tc>
          <w:tcPr>
            <w:tcW w:w="1140" w:type="dxa"/>
          </w:tcPr>
          <w:p w:rsidR="009B360B" w:rsidRPr="00B07F2E" w:rsidRDefault="009B360B" w:rsidP="00610CEF">
            <w:pPr>
              <w:pStyle w:val="tabteksts"/>
              <w:jc w:val="center"/>
              <w:rPr>
                <w:bCs/>
                <w:noProof/>
              </w:rPr>
            </w:pPr>
            <w:r w:rsidRPr="00B07F2E">
              <w:rPr>
                <w:bCs/>
                <w:noProof/>
              </w:rPr>
              <w:t>-</w:t>
            </w:r>
          </w:p>
        </w:tc>
        <w:tc>
          <w:tcPr>
            <w:tcW w:w="1140" w:type="dxa"/>
          </w:tcPr>
          <w:p w:rsidR="009B360B" w:rsidRPr="00B07F2E" w:rsidRDefault="009B360B" w:rsidP="00610CEF">
            <w:pPr>
              <w:pStyle w:val="tabteksts"/>
              <w:jc w:val="center"/>
              <w:rPr>
                <w:bCs/>
                <w:noProof/>
              </w:rPr>
            </w:pPr>
            <w:r w:rsidRPr="00B07F2E">
              <w:rPr>
                <w:bCs/>
                <w:noProof/>
              </w:rPr>
              <w:t>-</w:t>
            </w:r>
          </w:p>
        </w:tc>
      </w:tr>
      <w:tr w:rsidR="009B360B" w:rsidRPr="00B07F2E" w:rsidTr="00610CEF">
        <w:tc>
          <w:tcPr>
            <w:tcW w:w="3402" w:type="dxa"/>
            <w:vAlign w:val="center"/>
          </w:tcPr>
          <w:p w:rsidR="009B360B" w:rsidRPr="00B07F2E" w:rsidRDefault="009B360B" w:rsidP="00610CEF">
            <w:pPr>
              <w:pStyle w:val="tabteksts"/>
              <w:rPr>
                <w:noProof/>
                <w:szCs w:val="18"/>
                <w:highlight w:val="yellow"/>
              </w:rPr>
            </w:pPr>
            <w:r w:rsidRPr="00B07F2E">
              <w:rPr>
                <w:noProof/>
                <w:szCs w:val="18"/>
                <w:lang w:eastAsia="lv-LV"/>
              </w:rPr>
              <w:t xml:space="preserve">Kopējā atlīdzība gadā par ārštata darbinieku un uz līgumattiecību pamata nodarbināto, kas nav amatu sarakstā, sniegtajiem pakalpojumiem, </w:t>
            </w:r>
            <w:r w:rsidRPr="00B07F2E">
              <w:rPr>
                <w:i/>
                <w:noProof/>
                <w:szCs w:val="18"/>
                <w:lang w:eastAsia="lv-LV"/>
              </w:rPr>
              <w:t>euro</w:t>
            </w:r>
          </w:p>
        </w:tc>
        <w:tc>
          <w:tcPr>
            <w:tcW w:w="1139" w:type="dxa"/>
          </w:tcPr>
          <w:p w:rsidR="009B360B" w:rsidRPr="00B07F2E" w:rsidRDefault="009B360B" w:rsidP="00610CEF">
            <w:pPr>
              <w:pStyle w:val="tabteksts"/>
              <w:jc w:val="right"/>
              <w:rPr>
                <w:rFonts w:eastAsia="Calibri"/>
                <w:noProof/>
                <w:szCs w:val="18"/>
                <w:highlight w:val="yellow"/>
              </w:rPr>
            </w:pPr>
            <w:r w:rsidRPr="00B07F2E">
              <w:rPr>
                <w:noProof/>
              </w:rPr>
              <w:t>6 766</w:t>
            </w:r>
          </w:p>
        </w:tc>
        <w:tc>
          <w:tcPr>
            <w:tcW w:w="1140" w:type="dxa"/>
          </w:tcPr>
          <w:p w:rsidR="009B360B" w:rsidRPr="00B07F2E" w:rsidRDefault="009B360B" w:rsidP="00610CEF">
            <w:pPr>
              <w:pStyle w:val="tabteksts"/>
              <w:jc w:val="right"/>
              <w:rPr>
                <w:bCs/>
                <w:noProof/>
                <w:highlight w:val="yellow"/>
              </w:rPr>
            </w:pPr>
            <w:r w:rsidRPr="00B07F2E">
              <w:rPr>
                <w:bCs/>
                <w:noProof/>
              </w:rPr>
              <w:t>6 000</w:t>
            </w:r>
          </w:p>
        </w:tc>
        <w:tc>
          <w:tcPr>
            <w:tcW w:w="1140" w:type="dxa"/>
          </w:tcPr>
          <w:p w:rsidR="009B360B" w:rsidRPr="00B07F2E" w:rsidRDefault="009B360B" w:rsidP="00610CEF">
            <w:pPr>
              <w:pStyle w:val="tabteksts"/>
              <w:jc w:val="center"/>
              <w:rPr>
                <w:bCs/>
                <w:noProof/>
                <w:highlight w:val="yellow"/>
              </w:rPr>
            </w:pPr>
            <w:r w:rsidRPr="00B07F2E">
              <w:rPr>
                <w:noProof/>
              </w:rPr>
              <w:t>-</w:t>
            </w:r>
          </w:p>
        </w:tc>
        <w:tc>
          <w:tcPr>
            <w:tcW w:w="1140" w:type="dxa"/>
          </w:tcPr>
          <w:p w:rsidR="009B360B" w:rsidRPr="00B07F2E" w:rsidRDefault="009B360B" w:rsidP="00610CEF">
            <w:pPr>
              <w:pStyle w:val="tabteksts"/>
              <w:jc w:val="center"/>
              <w:rPr>
                <w:bCs/>
                <w:noProof/>
                <w:highlight w:val="yellow"/>
              </w:rPr>
            </w:pPr>
            <w:r w:rsidRPr="00B07F2E">
              <w:rPr>
                <w:bCs/>
                <w:noProof/>
              </w:rPr>
              <w:t>-</w:t>
            </w:r>
          </w:p>
        </w:tc>
        <w:tc>
          <w:tcPr>
            <w:tcW w:w="1140" w:type="dxa"/>
          </w:tcPr>
          <w:p w:rsidR="009B360B" w:rsidRPr="00B07F2E" w:rsidRDefault="009B360B" w:rsidP="00610CEF">
            <w:pPr>
              <w:pStyle w:val="tabteksts"/>
              <w:jc w:val="center"/>
              <w:rPr>
                <w:bCs/>
                <w:noProof/>
                <w:highlight w:val="yellow"/>
              </w:rPr>
            </w:pPr>
            <w:r w:rsidRPr="00B07F2E">
              <w:rPr>
                <w:bCs/>
                <w:noProof/>
              </w:rPr>
              <w:t>-</w:t>
            </w:r>
          </w:p>
        </w:tc>
      </w:tr>
    </w:tbl>
    <w:p w:rsidR="009B360B" w:rsidRPr="00B07F2E" w:rsidRDefault="009B360B" w:rsidP="009B360B">
      <w:pPr>
        <w:ind w:firstLine="426"/>
        <w:rPr>
          <w:noProof/>
          <w:sz w:val="18"/>
          <w:szCs w:val="18"/>
          <w:lang w:eastAsia="lv-LV"/>
        </w:rPr>
      </w:pPr>
      <w:r w:rsidRPr="00B07F2E">
        <w:rPr>
          <w:noProof/>
          <w:sz w:val="18"/>
          <w:szCs w:val="18"/>
          <w:lang w:eastAsia="lv-LV"/>
        </w:rPr>
        <w:t xml:space="preserve">Piezīmes. </w:t>
      </w:r>
    </w:p>
    <w:p w:rsidR="009B360B" w:rsidRPr="000B5A72" w:rsidRDefault="009B360B" w:rsidP="000B5A72">
      <w:pPr>
        <w:ind w:firstLine="426"/>
        <w:rPr>
          <w:noProof/>
          <w:sz w:val="18"/>
          <w:szCs w:val="18"/>
          <w:lang w:eastAsia="lv-LV"/>
        </w:rPr>
      </w:pPr>
      <w:r w:rsidRPr="00B07F2E">
        <w:rPr>
          <w:noProof/>
          <w:sz w:val="18"/>
          <w:szCs w:val="18"/>
          <w:vertAlign w:val="superscript"/>
          <w:lang w:eastAsia="lv-LV"/>
        </w:rPr>
        <w:t>1</w:t>
      </w:r>
      <w:r w:rsidRPr="00B07F2E">
        <w:rPr>
          <w:noProof/>
          <w:sz w:val="18"/>
          <w:szCs w:val="18"/>
          <w:lang w:eastAsia="lv-LV"/>
        </w:rPr>
        <w:t>Atlīdzība tiek izmaksāta projektu izpildē iesaistītajiem Veselības ministrijas un padotības iestāžu darbiniekiem, kā arī piesaistot ārštata speciālistus, bet neplānojot atsevišķas amata vietas apakšprogrammā.</w:t>
      </w:r>
    </w:p>
    <w:p w:rsidR="004316FD" w:rsidRDefault="004316FD">
      <w:pPr>
        <w:rPr>
          <w:b/>
          <w:noProof/>
          <w:szCs w:val="24"/>
          <w:lang w:eastAsia="lv-LV"/>
        </w:rPr>
      </w:pPr>
      <w:r>
        <w:rPr>
          <w:b/>
          <w:noProof/>
          <w:szCs w:val="24"/>
          <w:lang w:eastAsia="lv-LV"/>
        </w:rPr>
        <w:br w:type="page"/>
      </w:r>
    </w:p>
    <w:p w:rsidR="009B360B" w:rsidRPr="00B07F2E" w:rsidRDefault="009B360B" w:rsidP="008A66A6">
      <w:pPr>
        <w:spacing w:before="240" w:after="240"/>
        <w:ind w:firstLine="0"/>
        <w:jc w:val="center"/>
        <w:rPr>
          <w:b/>
          <w:noProof/>
          <w:szCs w:val="24"/>
          <w:lang w:eastAsia="lv-LV"/>
        </w:rPr>
      </w:pPr>
      <w:r w:rsidRPr="00B07F2E">
        <w:rPr>
          <w:b/>
          <w:noProof/>
          <w:szCs w:val="24"/>
          <w:lang w:eastAsia="lv-LV"/>
        </w:rPr>
        <w:lastRenderedPageBreak/>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B360B" w:rsidRPr="00B07F2E" w:rsidTr="00610CEF">
        <w:trPr>
          <w:tblHeader/>
        </w:trPr>
        <w:tc>
          <w:tcPr>
            <w:tcW w:w="5241"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241"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7" w:type="dxa"/>
            <w:shd w:val="clear" w:color="auto" w:fill="D9D9D9" w:themeFill="background1" w:themeFillShade="D9"/>
          </w:tcPr>
          <w:p w:rsidR="009B360B" w:rsidRPr="00B07F2E" w:rsidRDefault="009B360B" w:rsidP="00610CEF">
            <w:pPr>
              <w:pStyle w:val="tabteksts"/>
              <w:ind w:left="-109"/>
              <w:jc w:val="right"/>
              <w:rPr>
                <w:b/>
                <w:noProof/>
              </w:rPr>
            </w:pPr>
            <w:r w:rsidRPr="00B07F2E">
              <w:rPr>
                <w:b/>
                <w:noProof/>
              </w:rPr>
              <w:t>3 975 200</w:t>
            </w:r>
          </w:p>
        </w:tc>
        <w:tc>
          <w:tcPr>
            <w:tcW w:w="1277" w:type="dxa"/>
            <w:shd w:val="clear" w:color="auto" w:fill="D9D9D9" w:themeFill="background1" w:themeFillShade="D9"/>
          </w:tcPr>
          <w:p w:rsidR="009B360B" w:rsidRPr="00B07F2E" w:rsidRDefault="009B360B" w:rsidP="00610CEF">
            <w:pPr>
              <w:pStyle w:val="tabteksts"/>
              <w:ind w:left="-109"/>
              <w:jc w:val="right"/>
              <w:rPr>
                <w:b/>
                <w:noProof/>
              </w:rPr>
            </w:pPr>
            <w:r w:rsidRPr="00B07F2E">
              <w:rPr>
                <w:b/>
                <w:noProof/>
              </w:rPr>
              <w:t>1 256 951</w:t>
            </w:r>
          </w:p>
        </w:tc>
        <w:tc>
          <w:tcPr>
            <w:tcW w:w="1277" w:type="dxa"/>
            <w:shd w:val="clear" w:color="auto" w:fill="D9D9D9" w:themeFill="background1" w:themeFillShade="D9"/>
          </w:tcPr>
          <w:p w:rsidR="009B360B" w:rsidRPr="00B07F2E" w:rsidRDefault="009B360B" w:rsidP="00610CEF">
            <w:pPr>
              <w:ind w:left="-109" w:firstLine="0"/>
              <w:jc w:val="right"/>
              <w:rPr>
                <w:b/>
                <w:noProof/>
                <w:sz w:val="18"/>
                <w:szCs w:val="18"/>
              </w:rPr>
            </w:pPr>
            <w:r w:rsidRPr="00B07F2E">
              <w:rPr>
                <w:b/>
                <w:noProof/>
                <w:sz w:val="18"/>
              </w:rPr>
              <w:t>-2 718 249</w:t>
            </w:r>
          </w:p>
        </w:tc>
      </w:tr>
      <w:tr w:rsidR="009B360B" w:rsidRPr="00B07F2E" w:rsidTr="00610CEF">
        <w:trPr>
          <w:tblHeader/>
        </w:trPr>
        <w:tc>
          <w:tcPr>
            <w:tcW w:w="9072" w:type="dxa"/>
            <w:gridSpan w:val="4"/>
          </w:tcPr>
          <w:p w:rsidR="009B360B" w:rsidRPr="00B07F2E" w:rsidRDefault="009B360B" w:rsidP="00610CEF">
            <w:pPr>
              <w:ind w:left="-109" w:firstLine="425"/>
              <w:jc w:val="left"/>
              <w:rPr>
                <w:noProof/>
                <w:sz w:val="16"/>
                <w:szCs w:val="24"/>
              </w:rPr>
            </w:pPr>
            <w:r w:rsidRPr="00B07F2E">
              <w:rPr>
                <w:i/>
                <w:noProof/>
                <w:sz w:val="18"/>
                <w:szCs w:val="18"/>
                <w:lang w:eastAsia="lv-LV"/>
              </w:rPr>
              <w:t>t. sk.:</w:t>
            </w:r>
          </w:p>
        </w:tc>
      </w:tr>
      <w:tr w:rsidR="009B360B" w:rsidRPr="00B07F2E" w:rsidTr="00610CEF">
        <w:trPr>
          <w:trHeight w:val="227"/>
          <w:tblHeader/>
        </w:trPr>
        <w:tc>
          <w:tcPr>
            <w:tcW w:w="5241" w:type="dxa"/>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Ilgtermiņa saistības</w:t>
            </w:r>
          </w:p>
        </w:tc>
        <w:tc>
          <w:tcPr>
            <w:tcW w:w="1277" w:type="dxa"/>
            <w:shd w:val="clear" w:color="auto" w:fill="F2F2F2" w:themeFill="background1" w:themeFillShade="F2"/>
          </w:tcPr>
          <w:p w:rsidR="009B360B" w:rsidRPr="00B07F2E" w:rsidRDefault="009B360B" w:rsidP="00610CEF">
            <w:pPr>
              <w:pStyle w:val="tabteksts"/>
              <w:ind w:left="-109"/>
              <w:jc w:val="right"/>
              <w:rPr>
                <w:noProof/>
              </w:rPr>
            </w:pPr>
            <w:r w:rsidRPr="00B07F2E">
              <w:rPr>
                <w:noProof/>
              </w:rPr>
              <w:t>3 975 200</w:t>
            </w:r>
          </w:p>
        </w:tc>
        <w:tc>
          <w:tcPr>
            <w:tcW w:w="1277" w:type="dxa"/>
            <w:shd w:val="clear" w:color="auto" w:fill="F2F2F2" w:themeFill="background1" w:themeFillShade="F2"/>
          </w:tcPr>
          <w:p w:rsidR="009B360B" w:rsidRPr="00B07F2E" w:rsidRDefault="009B360B" w:rsidP="00610CEF">
            <w:pPr>
              <w:pStyle w:val="tabteksts"/>
              <w:ind w:left="-109"/>
              <w:jc w:val="right"/>
              <w:rPr>
                <w:noProof/>
              </w:rPr>
            </w:pPr>
            <w:r w:rsidRPr="00B07F2E">
              <w:rPr>
                <w:noProof/>
              </w:rPr>
              <w:t>1 256 951</w:t>
            </w:r>
          </w:p>
        </w:tc>
        <w:tc>
          <w:tcPr>
            <w:tcW w:w="1277" w:type="dxa"/>
            <w:shd w:val="clear" w:color="auto" w:fill="F2F2F2" w:themeFill="background1" w:themeFillShade="F2"/>
          </w:tcPr>
          <w:p w:rsidR="009B360B" w:rsidRPr="00B07F2E" w:rsidRDefault="009B360B" w:rsidP="00610CEF">
            <w:pPr>
              <w:pStyle w:val="tabteksts"/>
              <w:ind w:left="-109"/>
              <w:jc w:val="right"/>
              <w:rPr>
                <w:noProof/>
              </w:rPr>
            </w:pPr>
            <w:r w:rsidRPr="00B07F2E">
              <w:rPr>
                <w:noProof/>
              </w:rPr>
              <w:t>-2 718 249</w:t>
            </w:r>
          </w:p>
        </w:tc>
      </w:tr>
      <w:tr w:rsidR="009B360B" w:rsidRPr="00B07F2E" w:rsidTr="00610CEF">
        <w:trPr>
          <w:tblHeader/>
        </w:trPr>
        <w:tc>
          <w:tcPr>
            <w:tcW w:w="5241" w:type="dxa"/>
          </w:tcPr>
          <w:p w:rsidR="009B360B" w:rsidRPr="00B07F2E" w:rsidRDefault="009B360B" w:rsidP="00610CEF">
            <w:pPr>
              <w:ind w:firstLine="0"/>
              <w:rPr>
                <w:i/>
                <w:noProof/>
                <w:sz w:val="18"/>
                <w:szCs w:val="18"/>
                <w:lang w:eastAsia="lv-LV"/>
              </w:rPr>
            </w:pPr>
            <w:r w:rsidRPr="00B07F2E">
              <w:rPr>
                <w:rFonts w:eastAsia="Calibri"/>
                <w:i/>
                <w:noProof/>
                <w:spacing w:val="-2"/>
                <w:sz w:val="18"/>
                <w:szCs w:val="18"/>
              </w:rPr>
              <w:t>Eiropas Reģionālās attīstības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sidRPr="00B07F2E">
              <w:rPr>
                <w:i/>
                <w:noProof/>
                <w:sz w:val="18"/>
                <w:szCs w:val="18"/>
              </w:rPr>
              <w:t xml:space="preserve"> projekta Nr.2.2.1.1/17/I/033 “Tiesu medicīnas ekspertīzes un izpētes procesu optimizācija un attīstība” īstenošana</w:t>
            </w:r>
          </w:p>
        </w:tc>
        <w:tc>
          <w:tcPr>
            <w:tcW w:w="1277" w:type="dxa"/>
          </w:tcPr>
          <w:p w:rsidR="009B360B" w:rsidRPr="00B07F2E" w:rsidRDefault="009B360B" w:rsidP="00610CEF">
            <w:pPr>
              <w:pStyle w:val="tabteksts"/>
              <w:ind w:left="-109"/>
              <w:jc w:val="center"/>
              <w:rPr>
                <w:noProof/>
              </w:rPr>
            </w:pPr>
            <w:r w:rsidRPr="00B07F2E">
              <w:rPr>
                <w:noProof/>
              </w:rPr>
              <w:t>-</w:t>
            </w:r>
          </w:p>
        </w:tc>
        <w:tc>
          <w:tcPr>
            <w:tcW w:w="1277" w:type="dxa"/>
          </w:tcPr>
          <w:p w:rsidR="009B360B" w:rsidRPr="00B07F2E" w:rsidRDefault="009B360B" w:rsidP="00610CEF">
            <w:pPr>
              <w:pStyle w:val="tabteksts"/>
              <w:ind w:left="-109"/>
              <w:jc w:val="right"/>
              <w:rPr>
                <w:noProof/>
              </w:rPr>
            </w:pPr>
            <w:r w:rsidRPr="00B07F2E">
              <w:rPr>
                <w:noProof/>
              </w:rPr>
              <w:t>6 055</w:t>
            </w:r>
          </w:p>
        </w:tc>
        <w:tc>
          <w:tcPr>
            <w:tcW w:w="1277" w:type="dxa"/>
          </w:tcPr>
          <w:p w:rsidR="009B360B" w:rsidRPr="00B07F2E" w:rsidRDefault="009B360B" w:rsidP="00610CEF">
            <w:pPr>
              <w:pStyle w:val="tabteksts"/>
              <w:ind w:left="-109"/>
              <w:jc w:val="right"/>
              <w:rPr>
                <w:noProof/>
              </w:rPr>
            </w:pPr>
            <w:r w:rsidRPr="00B07F2E">
              <w:rPr>
                <w:noProof/>
              </w:rPr>
              <w:t>6 055</w:t>
            </w:r>
          </w:p>
        </w:tc>
      </w:tr>
      <w:tr w:rsidR="009B360B" w:rsidRPr="00B07F2E" w:rsidTr="00610CEF">
        <w:trPr>
          <w:tblHeader/>
        </w:trPr>
        <w:tc>
          <w:tcPr>
            <w:tcW w:w="5241" w:type="dxa"/>
          </w:tcPr>
          <w:p w:rsidR="009B360B" w:rsidRPr="00B07F2E" w:rsidRDefault="009B360B" w:rsidP="00610CEF">
            <w:pPr>
              <w:ind w:firstLine="0"/>
              <w:rPr>
                <w:i/>
                <w:noProof/>
                <w:sz w:val="18"/>
                <w:szCs w:val="18"/>
                <w:lang w:eastAsia="lv-LV"/>
              </w:rPr>
            </w:pPr>
            <w:r w:rsidRPr="00B07F2E">
              <w:rPr>
                <w:rFonts w:eastAsia="Calibri"/>
                <w:i/>
                <w:noProof/>
                <w:spacing w:val="-2"/>
                <w:sz w:val="18"/>
                <w:szCs w:val="18"/>
              </w:rPr>
              <w:t>Eiropas Reģionālās attīstības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sidRPr="00B07F2E">
              <w:rPr>
                <w:i/>
                <w:noProof/>
                <w:sz w:val="18"/>
                <w:szCs w:val="18"/>
              </w:rPr>
              <w:t xml:space="preserve"> projekta Nr.2.2.1.1/17/I/025 “Vienotās neatliekamās medicīniskās palīdzības un katastrofu medicīnas vadības informācijas sistēmas attīstība (1.kārta)”</w:t>
            </w:r>
            <w:r>
              <w:rPr>
                <w:i/>
                <w:noProof/>
                <w:sz w:val="18"/>
                <w:szCs w:val="18"/>
              </w:rPr>
              <w:t xml:space="preserve"> </w:t>
            </w:r>
            <w:r w:rsidRPr="00B07F2E">
              <w:rPr>
                <w:i/>
                <w:noProof/>
                <w:sz w:val="18"/>
                <w:szCs w:val="18"/>
              </w:rPr>
              <w:t>īstenošana</w:t>
            </w:r>
          </w:p>
        </w:tc>
        <w:tc>
          <w:tcPr>
            <w:tcW w:w="1277" w:type="dxa"/>
          </w:tcPr>
          <w:p w:rsidR="009B360B" w:rsidRPr="00B07F2E" w:rsidRDefault="009B360B" w:rsidP="00610CEF">
            <w:pPr>
              <w:pStyle w:val="tabteksts"/>
              <w:ind w:left="-109"/>
              <w:jc w:val="center"/>
              <w:rPr>
                <w:noProof/>
              </w:rPr>
            </w:pPr>
            <w:r w:rsidRPr="00B07F2E">
              <w:rPr>
                <w:noProof/>
              </w:rPr>
              <w:t>-</w:t>
            </w:r>
          </w:p>
          <w:p w:rsidR="009B360B" w:rsidRPr="00B07F2E" w:rsidRDefault="009B360B" w:rsidP="00610CEF">
            <w:pPr>
              <w:pStyle w:val="tabteksts"/>
              <w:ind w:left="-109"/>
              <w:jc w:val="right"/>
              <w:rPr>
                <w:noProof/>
              </w:rPr>
            </w:pPr>
          </w:p>
        </w:tc>
        <w:tc>
          <w:tcPr>
            <w:tcW w:w="1277" w:type="dxa"/>
          </w:tcPr>
          <w:p w:rsidR="009B360B" w:rsidRPr="00B07F2E" w:rsidRDefault="009B360B" w:rsidP="00610CEF">
            <w:pPr>
              <w:pStyle w:val="tabteksts"/>
              <w:ind w:left="-109"/>
              <w:jc w:val="center"/>
              <w:rPr>
                <w:noProof/>
              </w:rPr>
            </w:pPr>
            <w:r w:rsidRPr="00B07F2E">
              <w:rPr>
                <w:noProof/>
              </w:rPr>
              <w:t>-</w:t>
            </w:r>
          </w:p>
          <w:p w:rsidR="009B360B" w:rsidRPr="00B07F2E" w:rsidRDefault="009B360B" w:rsidP="00610CEF">
            <w:pPr>
              <w:pStyle w:val="tabteksts"/>
              <w:ind w:left="-109"/>
              <w:jc w:val="center"/>
              <w:rPr>
                <w:noProof/>
              </w:rPr>
            </w:pPr>
          </w:p>
        </w:tc>
        <w:tc>
          <w:tcPr>
            <w:tcW w:w="1277" w:type="dxa"/>
          </w:tcPr>
          <w:p w:rsidR="009B360B" w:rsidRPr="00B07F2E" w:rsidRDefault="009B360B" w:rsidP="00610CEF">
            <w:pPr>
              <w:pStyle w:val="tabteksts"/>
              <w:ind w:left="-109"/>
              <w:jc w:val="center"/>
              <w:rPr>
                <w:noProof/>
              </w:rPr>
            </w:pPr>
            <w:r w:rsidRPr="00B07F2E">
              <w:rPr>
                <w:noProof/>
              </w:rPr>
              <w:t>-</w:t>
            </w:r>
          </w:p>
        </w:tc>
      </w:tr>
      <w:tr w:rsidR="009B360B" w:rsidRPr="00B07F2E" w:rsidTr="00610CEF">
        <w:trPr>
          <w:tblHeader/>
        </w:trPr>
        <w:tc>
          <w:tcPr>
            <w:tcW w:w="5241" w:type="dxa"/>
          </w:tcPr>
          <w:p w:rsidR="009B360B" w:rsidRPr="00B07F2E" w:rsidRDefault="009B360B" w:rsidP="00610CEF">
            <w:pPr>
              <w:ind w:firstLine="0"/>
              <w:rPr>
                <w:i/>
                <w:iCs/>
                <w:noProof/>
                <w:sz w:val="18"/>
                <w:szCs w:val="18"/>
                <w:lang w:eastAsia="lv-LV"/>
              </w:rPr>
            </w:pPr>
            <w:r w:rsidRPr="00B07F2E">
              <w:rPr>
                <w:rFonts w:eastAsia="Calibri"/>
                <w:i/>
                <w:iCs/>
                <w:noProof/>
                <w:spacing w:val="-2"/>
                <w:sz w:val="18"/>
                <w:szCs w:val="18"/>
              </w:rPr>
              <w:t>Eiropas Reģionālās attīstības fonda 2014.-2020.</w:t>
            </w:r>
            <w:r>
              <w:rPr>
                <w:rFonts w:eastAsia="Calibri"/>
                <w:i/>
                <w:iCs/>
                <w:noProof/>
                <w:spacing w:val="-2"/>
                <w:sz w:val="18"/>
                <w:szCs w:val="18"/>
              </w:rPr>
              <w:t xml:space="preserve"> </w:t>
            </w:r>
            <w:r w:rsidRPr="00B07F2E">
              <w:rPr>
                <w:rFonts w:eastAsia="Calibri"/>
                <w:i/>
                <w:iCs/>
                <w:noProof/>
                <w:spacing w:val="-2"/>
                <w:sz w:val="18"/>
                <w:szCs w:val="18"/>
              </w:rPr>
              <w:t>gada plānošanas perioda</w:t>
            </w:r>
            <w:r w:rsidRPr="00B07F2E">
              <w:rPr>
                <w:i/>
                <w:iCs/>
                <w:noProof/>
                <w:sz w:val="18"/>
                <w:szCs w:val="18"/>
              </w:rPr>
              <w:t xml:space="preserve"> projekta Nr.2.2.1.1/17/I/028 “Veselības ministrijas un padotības iestāžu IKT centralizācijas atbalsts” īstenošana</w:t>
            </w:r>
          </w:p>
        </w:tc>
        <w:tc>
          <w:tcPr>
            <w:tcW w:w="1277" w:type="dxa"/>
          </w:tcPr>
          <w:p w:rsidR="009B360B" w:rsidRPr="00B07F2E" w:rsidRDefault="009B360B" w:rsidP="00610CEF">
            <w:pPr>
              <w:pStyle w:val="tabteksts"/>
              <w:ind w:left="-109"/>
              <w:jc w:val="center"/>
              <w:rPr>
                <w:noProof/>
              </w:rPr>
            </w:pPr>
            <w:r w:rsidRPr="00B07F2E">
              <w:rPr>
                <w:noProof/>
              </w:rPr>
              <w:t>-</w:t>
            </w:r>
          </w:p>
          <w:p w:rsidR="009B360B" w:rsidRPr="00B07F2E" w:rsidRDefault="009B360B" w:rsidP="00610CEF">
            <w:pPr>
              <w:pStyle w:val="tabteksts"/>
              <w:ind w:left="-109"/>
              <w:jc w:val="right"/>
              <w:rPr>
                <w:noProof/>
              </w:rPr>
            </w:pPr>
          </w:p>
        </w:tc>
        <w:tc>
          <w:tcPr>
            <w:tcW w:w="1277" w:type="dxa"/>
          </w:tcPr>
          <w:p w:rsidR="009B360B" w:rsidRPr="00B07F2E" w:rsidRDefault="009B360B" w:rsidP="00610CEF">
            <w:pPr>
              <w:pStyle w:val="tabteksts"/>
              <w:ind w:left="-109"/>
              <w:jc w:val="center"/>
              <w:rPr>
                <w:noProof/>
              </w:rPr>
            </w:pPr>
            <w:r w:rsidRPr="00B07F2E">
              <w:rPr>
                <w:noProof/>
              </w:rPr>
              <w:t>-</w:t>
            </w:r>
          </w:p>
          <w:p w:rsidR="009B360B" w:rsidRPr="00B07F2E" w:rsidRDefault="009B360B" w:rsidP="00610CEF">
            <w:pPr>
              <w:pStyle w:val="tabteksts"/>
              <w:ind w:left="-109"/>
              <w:jc w:val="center"/>
              <w:rPr>
                <w:noProof/>
              </w:rPr>
            </w:pPr>
          </w:p>
        </w:tc>
        <w:tc>
          <w:tcPr>
            <w:tcW w:w="1277" w:type="dxa"/>
          </w:tcPr>
          <w:p w:rsidR="009B360B" w:rsidRPr="00B07F2E" w:rsidRDefault="009B360B" w:rsidP="00610CEF">
            <w:pPr>
              <w:pStyle w:val="tabteksts"/>
              <w:ind w:left="-109"/>
              <w:jc w:val="center"/>
              <w:rPr>
                <w:noProof/>
              </w:rPr>
            </w:pPr>
            <w:r w:rsidRPr="00B07F2E">
              <w:rPr>
                <w:noProof/>
              </w:rPr>
              <w:t>-</w:t>
            </w:r>
          </w:p>
        </w:tc>
      </w:tr>
      <w:tr w:rsidR="009B360B" w:rsidRPr="00B07F2E" w:rsidTr="00610CEF">
        <w:trPr>
          <w:tblHeader/>
        </w:trPr>
        <w:tc>
          <w:tcPr>
            <w:tcW w:w="5241" w:type="dxa"/>
          </w:tcPr>
          <w:p w:rsidR="009B360B" w:rsidRPr="00B07F2E" w:rsidRDefault="009B360B" w:rsidP="00610CEF">
            <w:pPr>
              <w:ind w:firstLine="0"/>
              <w:rPr>
                <w:i/>
                <w:noProof/>
                <w:sz w:val="18"/>
                <w:szCs w:val="18"/>
                <w:lang w:eastAsia="lv-LV"/>
              </w:rPr>
            </w:pPr>
            <w:r w:rsidRPr="00B07F2E">
              <w:rPr>
                <w:rFonts w:eastAsia="Calibri"/>
                <w:i/>
                <w:noProof/>
                <w:spacing w:val="-2"/>
                <w:sz w:val="18"/>
                <w:szCs w:val="18"/>
              </w:rPr>
              <w:t>Eiropas Reģionālās attīstības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sidRPr="00B07F2E">
              <w:rPr>
                <w:i/>
                <w:noProof/>
                <w:sz w:val="18"/>
                <w:szCs w:val="18"/>
              </w:rPr>
              <w:t xml:space="preserve"> projekta Nr.2.2.1.1/17/I/030 “Vienotās veselības nozares elektroniskās informācijas sistēmas tālāka pilnveidošana, sasaistot to ar personas identifikāciju” īstenošana</w:t>
            </w:r>
          </w:p>
        </w:tc>
        <w:tc>
          <w:tcPr>
            <w:tcW w:w="1277" w:type="dxa"/>
          </w:tcPr>
          <w:p w:rsidR="009B360B" w:rsidRPr="00B07F2E" w:rsidRDefault="009B360B" w:rsidP="00610CEF">
            <w:pPr>
              <w:pStyle w:val="tabteksts"/>
              <w:ind w:left="-109"/>
              <w:jc w:val="right"/>
              <w:rPr>
                <w:noProof/>
              </w:rPr>
            </w:pPr>
            <w:r w:rsidRPr="00B07F2E">
              <w:rPr>
                <w:noProof/>
              </w:rPr>
              <w:t>2 070 428</w:t>
            </w:r>
          </w:p>
          <w:p w:rsidR="009B360B" w:rsidRPr="00B07F2E" w:rsidRDefault="009B360B" w:rsidP="00610CEF">
            <w:pPr>
              <w:pStyle w:val="tabteksts"/>
              <w:ind w:left="-109"/>
              <w:jc w:val="right"/>
              <w:rPr>
                <w:noProof/>
              </w:rPr>
            </w:pPr>
            <w:r w:rsidRPr="00B07F2E">
              <w:rPr>
                <w:noProof/>
              </w:rPr>
              <w:t xml:space="preserve"> </w:t>
            </w:r>
          </w:p>
        </w:tc>
        <w:tc>
          <w:tcPr>
            <w:tcW w:w="1277" w:type="dxa"/>
          </w:tcPr>
          <w:p w:rsidR="009B360B" w:rsidRPr="00B07F2E" w:rsidRDefault="009B360B" w:rsidP="00610CEF">
            <w:pPr>
              <w:pStyle w:val="tabteksts"/>
              <w:ind w:left="-109"/>
              <w:jc w:val="center"/>
              <w:rPr>
                <w:noProof/>
              </w:rPr>
            </w:pPr>
            <w:r w:rsidRPr="00B07F2E">
              <w:rPr>
                <w:noProof/>
              </w:rPr>
              <w:t>-</w:t>
            </w:r>
          </w:p>
          <w:p w:rsidR="009B360B" w:rsidRPr="00B07F2E" w:rsidRDefault="009B360B" w:rsidP="00610CEF">
            <w:pPr>
              <w:pStyle w:val="tabteksts"/>
              <w:ind w:left="-109"/>
              <w:jc w:val="right"/>
              <w:rPr>
                <w:noProof/>
              </w:rPr>
            </w:pPr>
            <w:r w:rsidRPr="00B07F2E">
              <w:rPr>
                <w:noProof/>
              </w:rPr>
              <w:t xml:space="preserve"> </w:t>
            </w:r>
          </w:p>
        </w:tc>
        <w:tc>
          <w:tcPr>
            <w:tcW w:w="1277" w:type="dxa"/>
          </w:tcPr>
          <w:p w:rsidR="009B360B" w:rsidRPr="00B07F2E" w:rsidRDefault="009B360B" w:rsidP="00610CEF">
            <w:pPr>
              <w:pStyle w:val="tabteksts"/>
              <w:ind w:left="251"/>
              <w:jc w:val="center"/>
              <w:rPr>
                <w:noProof/>
              </w:rPr>
            </w:pPr>
            <w:r w:rsidRPr="00B07F2E">
              <w:rPr>
                <w:noProof/>
              </w:rPr>
              <w:t>-2 070 428</w:t>
            </w:r>
          </w:p>
        </w:tc>
      </w:tr>
      <w:tr w:rsidR="009B360B" w:rsidRPr="00B07F2E" w:rsidTr="00610CEF">
        <w:trPr>
          <w:tblHeader/>
        </w:trPr>
        <w:tc>
          <w:tcPr>
            <w:tcW w:w="5241" w:type="dxa"/>
          </w:tcPr>
          <w:p w:rsidR="009B360B" w:rsidRPr="00B07F2E" w:rsidRDefault="009B360B" w:rsidP="00610CEF">
            <w:pPr>
              <w:ind w:firstLine="0"/>
              <w:rPr>
                <w:i/>
                <w:noProof/>
                <w:sz w:val="18"/>
                <w:szCs w:val="18"/>
                <w:lang w:eastAsia="lv-LV"/>
              </w:rPr>
            </w:pPr>
            <w:r w:rsidRPr="00B07F2E">
              <w:rPr>
                <w:rFonts w:eastAsia="Calibri"/>
                <w:i/>
                <w:noProof/>
                <w:spacing w:val="-2"/>
                <w:sz w:val="18"/>
                <w:szCs w:val="18"/>
              </w:rPr>
              <w:t>Eiropas Reģionālās attīstības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sidRPr="00B07F2E">
              <w:rPr>
                <w:i/>
                <w:noProof/>
                <w:sz w:val="18"/>
                <w:szCs w:val="18"/>
              </w:rPr>
              <w:t xml:space="preserve"> projekta Nr.2.2.1.1/18/I/001 “Veselības nozares informācijas sistēmu (reģistri) modernizācija, attīstība un integrācija ar e-veselības informācijas sistēmu” īstenošana</w:t>
            </w:r>
          </w:p>
        </w:tc>
        <w:tc>
          <w:tcPr>
            <w:tcW w:w="1277" w:type="dxa"/>
          </w:tcPr>
          <w:p w:rsidR="009B360B" w:rsidRPr="00B07F2E" w:rsidRDefault="009B360B" w:rsidP="00610CEF">
            <w:pPr>
              <w:pStyle w:val="tabteksts"/>
              <w:ind w:left="-109"/>
              <w:jc w:val="right"/>
              <w:rPr>
                <w:noProof/>
              </w:rPr>
            </w:pPr>
            <w:r w:rsidRPr="00B07F2E">
              <w:rPr>
                <w:noProof/>
              </w:rPr>
              <w:t>1 904 772</w:t>
            </w:r>
          </w:p>
          <w:p w:rsidR="009B360B" w:rsidRPr="00B07F2E" w:rsidRDefault="009B360B" w:rsidP="00610CEF">
            <w:pPr>
              <w:pStyle w:val="tabteksts"/>
              <w:ind w:left="-109"/>
              <w:jc w:val="right"/>
              <w:rPr>
                <w:noProof/>
              </w:rPr>
            </w:pPr>
            <w:r w:rsidRPr="00B07F2E">
              <w:rPr>
                <w:noProof/>
              </w:rPr>
              <w:t xml:space="preserve"> </w:t>
            </w:r>
          </w:p>
        </w:tc>
        <w:tc>
          <w:tcPr>
            <w:tcW w:w="1277" w:type="dxa"/>
          </w:tcPr>
          <w:p w:rsidR="009B360B" w:rsidRPr="00B07F2E" w:rsidRDefault="009B360B" w:rsidP="00610CEF">
            <w:pPr>
              <w:pStyle w:val="tabteksts"/>
              <w:ind w:left="-109"/>
              <w:jc w:val="right"/>
              <w:rPr>
                <w:noProof/>
              </w:rPr>
            </w:pPr>
            <w:r w:rsidRPr="00B07F2E">
              <w:rPr>
                <w:noProof/>
              </w:rPr>
              <w:t>1 250 896</w:t>
            </w:r>
          </w:p>
          <w:p w:rsidR="009B360B" w:rsidRPr="00B07F2E" w:rsidRDefault="009B360B" w:rsidP="00610CEF">
            <w:pPr>
              <w:pStyle w:val="tabteksts"/>
              <w:ind w:left="-109"/>
              <w:jc w:val="right"/>
              <w:rPr>
                <w:noProof/>
              </w:rPr>
            </w:pPr>
            <w:r w:rsidRPr="00B07F2E">
              <w:rPr>
                <w:noProof/>
              </w:rPr>
              <w:t xml:space="preserve"> </w:t>
            </w:r>
          </w:p>
        </w:tc>
        <w:tc>
          <w:tcPr>
            <w:tcW w:w="1277" w:type="dxa"/>
          </w:tcPr>
          <w:p w:rsidR="009B360B" w:rsidRPr="00B07F2E" w:rsidRDefault="009B360B" w:rsidP="00610CEF">
            <w:pPr>
              <w:pStyle w:val="tabteksts"/>
              <w:ind w:left="-109"/>
              <w:jc w:val="right"/>
              <w:rPr>
                <w:noProof/>
              </w:rPr>
            </w:pPr>
            <w:r w:rsidRPr="00B07F2E">
              <w:rPr>
                <w:noProof/>
              </w:rPr>
              <w:t>-653 876</w:t>
            </w:r>
          </w:p>
        </w:tc>
      </w:tr>
    </w:tbl>
    <w:p w:rsidR="009B360B" w:rsidRPr="00B07F2E" w:rsidRDefault="009B360B" w:rsidP="008A66A6">
      <w:pPr>
        <w:pStyle w:val="programmas"/>
        <w:spacing w:after="240"/>
        <w:rPr>
          <w:rFonts w:eastAsia="Calibri"/>
          <w:noProof/>
          <w:lang w:val="lv-LV"/>
        </w:rPr>
      </w:pPr>
      <w:r w:rsidRPr="00B07F2E">
        <w:rPr>
          <w:rFonts w:eastAsia="Calibri"/>
          <w:noProof/>
          <w:lang w:val="lv-LV"/>
        </w:rPr>
        <w:t>62.20.00 Tehniskā palīdzība Eiropas Reģionālās attīstības fonda (ERAF) apgūšanai (2014-2020)</w:t>
      </w:r>
    </w:p>
    <w:p w:rsidR="009B360B" w:rsidRPr="00B07F2E" w:rsidRDefault="009B360B" w:rsidP="008A66A6">
      <w:pPr>
        <w:pStyle w:val="funkcijas"/>
        <w:spacing w:after="120"/>
        <w:rPr>
          <w:rFonts w:eastAsia="Calibri"/>
          <w:noProof/>
        </w:rPr>
      </w:pPr>
      <w:r w:rsidRPr="00B07F2E">
        <w:rPr>
          <w:rFonts w:eastAsia="Calibri"/>
          <w:noProof/>
        </w:rPr>
        <w:t>Apakšprogrammas mērķis:</w:t>
      </w:r>
    </w:p>
    <w:p w:rsidR="009B360B" w:rsidRPr="00B07F2E" w:rsidRDefault="009B360B" w:rsidP="001E07F0">
      <w:pPr>
        <w:spacing w:after="120"/>
        <w:ind w:firstLine="720"/>
        <w:rPr>
          <w:rFonts w:eastAsia="Calibri"/>
          <w:noProof/>
        </w:rPr>
      </w:pPr>
      <w:r w:rsidRPr="00B07F2E">
        <w:rPr>
          <w:rFonts w:eastAsia="Calibri"/>
          <w:noProof/>
        </w:rPr>
        <w:t xml:space="preserve">nodrošināt </w:t>
      </w:r>
      <w:r w:rsidRPr="00B07F2E">
        <w:rPr>
          <w:noProof/>
        </w:rPr>
        <w:t>Eiropas Savienības fondu 2014.-2020.</w:t>
      </w:r>
      <w:r>
        <w:rPr>
          <w:noProof/>
        </w:rPr>
        <w:t xml:space="preserve"> </w:t>
      </w:r>
      <w:r w:rsidRPr="00B07F2E">
        <w:rPr>
          <w:noProof/>
        </w:rPr>
        <w:t xml:space="preserve">gada plānošanas perioda </w:t>
      </w:r>
      <w:r w:rsidRPr="00B07F2E">
        <w:rPr>
          <w:noProof/>
          <w:lang w:eastAsia="ar-SA"/>
        </w:rPr>
        <w:t>Veselības ministrijas kā atbildīgās iestādes funkciju kvalitatīvu un efektīvu izpildi, veicot</w:t>
      </w:r>
      <w:r w:rsidRPr="00B07F2E">
        <w:rPr>
          <w:noProof/>
        </w:rPr>
        <w:t xml:space="preserve"> Eiropas Savienības fondu uzraudzību un plānošanu</w:t>
      </w:r>
      <w:r w:rsidRPr="00B07F2E">
        <w:rPr>
          <w:rFonts w:eastAsia="Calibri"/>
          <w:noProof/>
        </w:rPr>
        <w:t xml:space="preserve">, </w:t>
      </w:r>
      <w:r w:rsidRPr="00B07F2E">
        <w:rPr>
          <w:noProof/>
        </w:rPr>
        <w:t xml:space="preserve">kā arī </w:t>
      </w:r>
      <w:r w:rsidRPr="00B07F2E">
        <w:rPr>
          <w:rFonts w:eastAsia="Lucida Sans Unicode"/>
          <w:noProof/>
        </w:rPr>
        <w:t>Eiropas Savienības fondu 2007.-2013.</w:t>
      </w:r>
      <w:r>
        <w:rPr>
          <w:rFonts w:eastAsia="Lucida Sans Unicode"/>
          <w:noProof/>
        </w:rPr>
        <w:t xml:space="preserve"> </w:t>
      </w:r>
      <w:r w:rsidRPr="00B07F2E">
        <w:rPr>
          <w:rFonts w:eastAsia="Lucida Sans Unicode"/>
          <w:noProof/>
        </w:rPr>
        <w:t>gada plānošanas perioda veikto veselības nozares investīciju pēcuzraudzības nodrošināšanu.</w:t>
      </w:r>
    </w:p>
    <w:p w:rsidR="009B360B" w:rsidRPr="00B07F2E" w:rsidRDefault="009B360B" w:rsidP="008A66A6">
      <w:pPr>
        <w:pStyle w:val="funkcijas"/>
        <w:spacing w:before="120" w:after="120"/>
        <w:rPr>
          <w:rFonts w:eastAsia="Calibri"/>
          <w:noProof/>
        </w:rPr>
      </w:pPr>
      <w:r w:rsidRPr="00B07F2E">
        <w:rPr>
          <w:rFonts w:eastAsia="Calibri"/>
          <w:noProof/>
        </w:rPr>
        <w:t>Galvenās aktivitātes:</w:t>
      </w:r>
    </w:p>
    <w:p w:rsidR="004316FD" w:rsidRDefault="009B360B" w:rsidP="00861455">
      <w:pPr>
        <w:pStyle w:val="ListParagraph"/>
        <w:numPr>
          <w:ilvl w:val="1"/>
          <w:numId w:val="23"/>
        </w:numPr>
        <w:spacing w:after="120"/>
        <w:ind w:left="1077" w:hanging="357"/>
        <w:contextualSpacing w:val="0"/>
        <w:rPr>
          <w:rFonts w:eastAsia="Calibri"/>
          <w:noProof/>
        </w:rPr>
      </w:pPr>
      <w:r w:rsidRPr="00B07F2E">
        <w:rPr>
          <w:rFonts w:eastAsia="Calibri"/>
          <w:noProof/>
        </w:rPr>
        <w:t>projekta vadība;</w:t>
      </w:r>
    </w:p>
    <w:p w:rsidR="009B360B" w:rsidRPr="004316FD" w:rsidRDefault="009B360B" w:rsidP="00861455">
      <w:pPr>
        <w:pStyle w:val="ListParagraph"/>
        <w:numPr>
          <w:ilvl w:val="1"/>
          <w:numId w:val="23"/>
        </w:numPr>
        <w:spacing w:after="120"/>
        <w:ind w:left="1077" w:hanging="357"/>
        <w:contextualSpacing w:val="0"/>
        <w:rPr>
          <w:rFonts w:eastAsia="Calibri"/>
          <w:noProof/>
        </w:rPr>
      </w:pPr>
      <w:r w:rsidRPr="00B07F2E">
        <w:rPr>
          <w:noProof/>
        </w:rPr>
        <w:t>projekta īstenošana</w:t>
      </w:r>
      <w:r w:rsidRPr="004316FD">
        <w:rPr>
          <w:rFonts w:eastAsia="Calibri"/>
          <w:noProof/>
        </w:rPr>
        <w:t>.</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Veselības ministrija.</w:t>
      </w:r>
    </w:p>
    <w:p w:rsidR="009B360B" w:rsidRPr="00B07F2E" w:rsidRDefault="009B360B" w:rsidP="008A66A6">
      <w:pPr>
        <w:pStyle w:val="Tabuluvirsraksti"/>
        <w:spacing w:before="240" w:after="240"/>
        <w:rPr>
          <w:b/>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9"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9" w:type="dxa"/>
            <w:shd w:val="clear" w:color="auto" w:fill="D9D9D9" w:themeFill="background1" w:themeFillShade="D9"/>
          </w:tcPr>
          <w:p w:rsidR="009B360B" w:rsidRPr="00B07F2E" w:rsidRDefault="009B360B" w:rsidP="00610CEF">
            <w:pPr>
              <w:pStyle w:val="tabteksts"/>
              <w:jc w:val="right"/>
              <w:rPr>
                <w:rFonts w:eastAsia="Calibri"/>
                <w:noProof/>
                <w:szCs w:val="18"/>
              </w:rPr>
            </w:pPr>
            <w:r w:rsidRPr="00B07F2E">
              <w:rPr>
                <w:noProof/>
              </w:rPr>
              <w:t>264 225</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rPr>
                <w:noProof/>
              </w:rPr>
              <w:t>303 519</w:t>
            </w:r>
          </w:p>
        </w:tc>
        <w:tc>
          <w:tcPr>
            <w:tcW w:w="1140" w:type="dxa"/>
            <w:shd w:val="clear" w:color="auto" w:fill="D9D9D9" w:themeFill="background1" w:themeFillShade="D9"/>
          </w:tcPr>
          <w:p w:rsidR="009B360B" w:rsidRPr="00B07F2E" w:rsidRDefault="009B360B" w:rsidP="00610CEF">
            <w:pPr>
              <w:pStyle w:val="tabteksts"/>
              <w:jc w:val="right"/>
              <w:rPr>
                <w:noProof/>
              </w:rPr>
            </w:pPr>
            <w:r w:rsidRPr="00B07F2E">
              <w:rPr>
                <w:noProof/>
              </w:rPr>
              <w:t>48 538</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rPr>
                <w:noProof/>
              </w:rPr>
              <w:t>-</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right"/>
              <w:rPr>
                <w:noProof/>
              </w:rPr>
            </w:pPr>
            <w:r w:rsidRPr="00B07F2E">
              <w:rPr>
                <w:noProof/>
              </w:rPr>
              <w:t>39 294</w:t>
            </w:r>
          </w:p>
        </w:tc>
        <w:tc>
          <w:tcPr>
            <w:tcW w:w="1140" w:type="dxa"/>
          </w:tcPr>
          <w:p w:rsidR="009B360B" w:rsidRPr="00B07F2E" w:rsidRDefault="009B360B" w:rsidP="00610CEF">
            <w:pPr>
              <w:pStyle w:val="tabteksts"/>
              <w:jc w:val="right"/>
              <w:rPr>
                <w:noProof/>
              </w:rPr>
            </w:pPr>
            <w:r w:rsidRPr="00B07F2E">
              <w:rPr>
                <w:noProof/>
              </w:rPr>
              <w:t>-254 981</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right"/>
              <w:rPr>
                <w:noProof/>
              </w:rPr>
            </w:pPr>
            <w:r w:rsidRPr="00B07F2E">
              <w:rPr>
                <w:noProof/>
              </w:rPr>
              <w:t>14,9</w:t>
            </w:r>
          </w:p>
        </w:tc>
        <w:tc>
          <w:tcPr>
            <w:tcW w:w="1140" w:type="dxa"/>
          </w:tcPr>
          <w:p w:rsidR="009B360B" w:rsidRPr="00B07F2E" w:rsidRDefault="009B360B" w:rsidP="00610CEF">
            <w:pPr>
              <w:pStyle w:val="tabteksts"/>
              <w:jc w:val="right"/>
              <w:rPr>
                <w:noProof/>
              </w:rPr>
            </w:pPr>
            <w:r w:rsidRPr="00B07F2E">
              <w:rPr>
                <w:noProof/>
              </w:rPr>
              <w:t>-84,0</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p>
        </w:tc>
        <w:tc>
          <w:tcPr>
            <w:tcW w:w="1139" w:type="dxa"/>
          </w:tcPr>
          <w:p w:rsidR="009B360B" w:rsidRPr="00B07F2E" w:rsidRDefault="009B360B" w:rsidP="00610CEF">
            <w:pPr>
              <w:pStyle w:val="tabteksts"/>
              <w:jc w:val="right"/>
              <w:rPr>
                <w:rFonts w:eastAsia="Calibri"/>
                <w:noProof/>
                <w:szCs w:val="18"/>
              </w:rPr>
            </w:pPr>
            <w:r w:rsidRPr="00B07F2E">
              <w:rPr>
                <w:rFonts w:eastAsia="Calibri"/>
                <w:noProof/>
                <w:szCs w:val="18"/>
              </w:rPr>
              <w:t>243 041</w:t>
            </w:r>
          </w:p>
        </w:tc>
        <w:tc>
          <w:tcPr>
            <w:tcW w:w="1140" w:type="dxa"/>
          </w:tcPr>
          <w:p w:rsidR="009B360B" w:rsidRPr="00B07F2E" w:rsidRDefault="009B360B" w:rsidP="00610CEF">
            <w:pPr>
              <w:pStyle w:val="tabteksts"/>
              <w:jc w:val="right"/>
              <w:rPr>
                <w:bCs/>
                <w:noProof/>
              </w:rPr>
            </w:pPr>
            <w:r w:rsidRPr="00B07F2E">
              <w:rPr>
                <w:bCs/>
                <w:noProof/>
              </w:rPr>
              <w:t>264 211</w:t>
            </w:r>
          </w:p>
        </w:tc>
        <w:tc>
          <w:tcPr>
            <w:tcW w:w="1140" w:type="dxa"/>
          </w:tcPr>
          <w:p w:rsidR="009B360B" w:rsidRPr="00B07F2E" w:rsidRDefault="009B360B" w:rsidP="00610CEF">
            <w:pPr>
              <w:pStyle w:val="tabteksts"/>
              <w:jc w:val="right"/>
              <w:rPr>
                <w:bCs/>
                <w:noProof/>
              </w:rPr>
            </w:pPr>
            <w:r w:rsidRPr="00B07F2E">
              <w:rPr>
                <w:bCs/>
                <w:noProof/>
              </w:rPr>
              <w:t>48 538</w:t>
            </w:r>
          </w:p>
        </w:tc>
        <w:tc>
          <w:tcPr>
            <w:tcW w:w="1140" w:type="dxa"/>
          </w:tcPr>
          <w:p w:rsidR="009B360B" w:rsidRPr="00B07F2E" w:rsidRDefault="009B360B" w:rsidP="00610CEF">
            <w:pPr>
              <w:pStyle w:val="tabteksts"/>
              <w:jc w:val="center"/>
              <w:rPr>
                <w:bCs/>
                <w:noProof/>
              </w:rPr>
            </w:pPr>
            <w:r w:rsidRPr="00B07F2E">
              <w:rPr>
                <w:bCs/>
                <w:noProof/>
              </w:rPr>
              <w:t>-</w:t>
            </w:r>
          </w:p>
        </w:tc>
        <w:tc>
          <w:tcPr>
            <w:tcW w:w="1140" w:type="dxa"/>
          </w:tcPr>
          <w:p w:rsidR="009B360B" w:rsidRPr="00B07F2E" w:rsidRDefault="009B360B" w:rsidP="00610CEF">
            <w:pPr>
              <w:pStyle w:val="tabteksts"/>
              <w:jc w:val="center"/>
              <w:rPr>
                <w:bCs/>
                <w:noProof/>
              </w:rPr>
            </w:pPr>
            <w:r w:rsidRPr="00B07F2E">
              <w:rPr>
                <w:bCs/>
                <w:noProof/>
              </w:rPr>
              <w:t>-</w:t>
            </w:r>
          </w:p>
        </w:tc>
      </w:tr>
      <w:tr w:rsidR="009B360B" w:rsidRPr="00B07F2E" w:rsidTr="00610CEF">
        <w:tc>
          <w:tcPr>
            <w:tcW w:w="3402" w:type="dxa"/>
          </w:tcPr>
          <w:p w:rsidR="009B360B" w:rsidRPr="00B07F2E" w:rsidRDefault="009B360B" w:rsidP="00610CEF">
            <w:pPr>
              <w:pStyle w:val="tabteksts"/>
              <w:rPr>
                <w:noProof/>
                <w:szCs w:val="18"/>
                <w:lang w:eastAsia="lv-LV"/>
              </w:rPr>
            </w:pPr>
            <w:r w:rsidRPr="00B07F2E">
              <w:rPr>
                <w:noProof/>
                <w:szCs w:val="18"/>
              </w:rPr>
              <w:t xml:space="preserve">Vidējais amata vietu skaits gadā </w:t>
            </w:r>
          </w:p>
        </w:tc>
        <w:tc>
          <w:tcPr>
            <w:tcW w:w="1139" w:type="dxa"/>
          </w:tcPr>
          <w:p w:rsidR="009B360B" w:rsidRPr="00B07F2E" w:rsidRDefault="009B360B" w:rsidP="00610CEF">
            <w:pPr>
              <w:pStyle w:val="tabteksts"/>
              <w:jc w:val="right"/>
              <w:rPr>
                <w:rFonts w:eastAsia="Calibri"/>
                <w:noProof/>
                <w:szCs w:val="18"/>
              </w:rPr>
            </w:pPr>
            <w:r w:rsidRPr="00B07F2E">
              <w:rPr>
                <w:rFonts w:eastAsia="Calibri"/>
                <w:noProof/>
                <w:szCs w:val="18"/>
              </w:rPr>
              <w:t>8,3</w:t>
            </w:r>
          </w:p>
        </w:tc>
        <w:tc>
          <w:tcPr>
            <w:tcW w:w="1140" w:type="dxa"/>
          </w:tcPr>
          <w:p w:rsidR="009B360B" w:rsidRPr="00B07F2E" w:rsidRDefault="009B360B" w:rsidP="00610CEF">
            <w:pPr>
              <w:pStyle w:val="tabteksts"/>
              <w:jc w:val="right"/>
              <w:rPr>
                <w:bCs/>
                <w:noProof/>
              </w:rPr>
            </w:pPr>
            <w:r w:rsidRPr="00B07F2E">
              <w:rPr>
                <w:bCs/>
                <w:noProof/>
              </w:rPr>
              <w:t>8,3</w:t>
            </w:r>
          </w:p>
        </w:tc>
        <w:tc>
          <w:tcPr>
            <w:tcW w:w="1140" w:type="dxa"/>
          </w:tcPr>
          <w:p w:rsidR="009B360B" w:rsidRPr="00B07F2E" w:rsidRDefault="009B360B" w:rsidP="00610CEF">
            <w:pPr>
              <w:pStyle w:val="tabteksts"/>
              <w:jc w:val="right"/>
              <w:rPr>
                <w:bCs/>
                <w:noProof/>
              </w:rPr>
            </w:pPr>
            <w:r w:rsidRPr="00B07F2E">
              <w:rPr>
                <w:bCs/>
                <w:noProof/>
              </w:rPr>
              <w:t>8,3</w:t>
            </w:r>
          </w:p>
        </w:tc>
        <w:tc>
          <w:tcPr>
            <w:tcW w:w="1140" w:type="dxa"/>
          </w:tcPr>
          <w:p w:rsidR="009B360B" w:rsidRPr="00B07F2E" w:rsidRDefault="009B360B" w:rsidP="00610CEF">
            <w:pPr>
              <w:pStyle w:val="tabteksts"/>
              <w:jc w:val="center"/>
              <w:rPr>
                <w:bCs/>
                <w:noProof/>
              </w:rPr>
            </w:pPr>
            <w:r w:rsidRPr="00B07F2E">
              <w:rPr>
                <w:bCs/>
                <w:noProof/>
              </w:rPr>
              <w:t>-</w:t>
            </w:r>
          </w:p>
        </w:tc>
        <w:tc>
          <w:tcPr>
            <w:tcW w:w="1140" w:type="dxa"/>
          </w:tcPr>
          <w:p w:rsidR="009B360B" w:rsidRPr="00B07F2E" w:rsidRDefault="009B360B" w:rsidP="00610CEF">
            <w:pPr>
              <w:pStyle w:val="tabteksts"/>
              <w:jc w:val="center"/>
              <w:rPr>
                <w:bCs/>
                <w:noProof/>
              </w:rPr>
            </w:pPr>
            <w:r w:rsidRPr="00B07F2E">
              <w:rPr>
                <w:bCs/>
                <w:noProof/>
              </w:rPr>
              <w:t>-</w:t>
            </w:r>
          </w:p>
        </w:tc>
      </w:tr>
      <w:tr w:rsidR="009B360B" w:rsidRPr="00B07F2E" w:rsidTr="00610CEF">
        <w:tc>
          <w:tcPr>
            <w:tcW w:w="3402" w:type="dxa"/>
          </w:tcPr>
          <w:p w:rsidR="009B360B" w:rsidRPr="00B07F2E" w:rsidRDefault="009B360B" w:rsidP="00610CEF">
            <w:pPr>
              <w:pStyle w:val="tabteksts"/>
              <w:rPr>
                <w:noProof/>
                <w:szCs w:val="18"/>
                <w:lang w:eastAsia="lv-LV"/>
              </w:rPr>
            </w:pPr>
            <w:r w:rsidRPr="00B07F2E">
              <w:rPr>
                <w:noProof/>
                <w:szCs w:val="18"/>
              </w:rPr>
              <w:t xml:space="preserve">Vidējā atlīdzība amata vietai </w:t>
            </w:r>
            <w:r w:rsidRPr="00B07F2E">
              <w:rPr>
                <w:noProof/>
                <w:szCs w:val="18"/>
                <w:lang w:eastAsia="lv-LV"/>
              </w:rPr>
              <w:t xml:space="preserve">(mēnesī), </w:t>
            </w:r>
            <w:r w:rsidRPr="00B07F2E">
              <w:rPr>
                <w:i/>
                <w:noProof/>
                <w:szCs w:val="18"/>
              </w:rPr>
              <w:t>euro</w:t>
            </w:r>
          </w:p>
        </w:tc>
        <w:tc>
          <w:tcPr>
            <w:tcW w:w="1139" w:type="dxa"/>
          </w:tcPr>
          <w:p w:rsidR="009B360B" w:rsidRPr="00B07F2E" w:rsidRDefault="009B360B" w:rsidP="00610CEF">
            <w:pPr>
              <w:pStyle w:val="tabteksts"/>
              <w:jc w:val="right"/>
              <w:rPr>
                <w:rFonts w:eastAsia="Calibri"/>
                <w:noProof/>
                <w:szCs w:val="18"/>
              </w:rPr>
            </w:pPr>
            <w:r w:rsidRPr="00B07F2E">
              <w:rPr>
                <w:rFonts w:eastAsia="Calibri"/>
                <w:noProof/>
                <w:szCs w:val="18"/>
              </w:rPr>
              <w:t>2 440,2</w:t>
            </w:r>
          </w:p>
        </w:tc>
        <w:tc>
          <w:tcPr>
            <w:tcW w:w="1140" w:type="dxa"/>
          </w:tcPr>
          <w:p w:rsidR="009B360B" w:rsidRPr="00B07F2E" w:rsidRDefault="009B360B" w:rsidP="00610CEF">
            <w:pPr>
              <w:pStyle w:val="tabteksts"/>
              <w:jc w:val="right"/>
              <w:rPr>
                <w:bCs/>
                <w:noProof/>
              </w:rPr>
            </w:pPr>
            <w:r w:rsidRPr="00B07F2E">
              <w:rPr>
                <w:bCs/>
                <w:noProof/>
              </w:rPr>
              <w:t>2 652,7</w:t>
            </w:r>
          </w:p>
        </w:tc>
        <w:tc>
          <w:tcPr>
            <w:tcW w:w="1140" w:type="dxa"/>
          </w:tcPr>
          <w:p w:rsidR="009B360B" w:rsidRPr="00B07F2E" w:rsidRDefault="009B360B" w:rsidP="00610CEF">
            <w:pPr>
              <w:pStyle w:val="tabteksts"/>
              <w:jc w:val="right"/>
              <w:rPr>
                <w:bCs/>
                <w:noProof/>
              </w:rPr>
            </w:pPr>
            <w:r>
              <w:rPr>
                <w:bCs/>
                <w:noProof/>
              </w:rPr>
              <w:t>487,3</w:t>
            </w:r>
          </w:p>
        </w:tc>
        <w:tc>
          <w:tcPr>
            <w:tcW w:w="1140" w:type="dxa"/>
          </w:tcPr>
          <w:p w:rsidR="009B360B" w:rsidRPr="00B07F2E" w:rsidRDefault="009B360B" w:rsidP="00610CEF">
            <w:pPr>
              <w:pStyle w:val="tabteksts"/>
              <w:jc w:val="center"/>
              <w:rPr>
                <w:bCs/>
                <w:noProof/>
              </w:rPr>
            </w:pPr>
            <w:r w:rsidRPr="00B07F2E">
              <w:rPr>
                <w:bCs/>
                <w:noProof/>
              </w:rPr>
              <w:t>-</w:t>
            </w:r>
          </w:p>
        </w:tc>
        <w:tc>
          <w:tcPr>
            <w:tcW w:w="1140" w:type="dxa"/>
          </w:tcPr>
          <w:p w:rsidR="009B360B" w:rsidRPr="00B07F2E" w:rsidRDefault="009B360B" w:rsidP="00610CEF">
            <w:pPr>
              <w:pStyle w:val="tabteksts"/>
              <w:jc w:val="center"/>
              <w:rPr>
                <w:bCs/>
                <w:noProof/>
              </w:rPr>
            </w:pPr>
            <w:r w:rsidRPr="00B07F2E">
              <w:rPr>
                <w:bCs/>
                <w:noProof/>
              </w:rPr>
              <w:t>-</w:t>
            </w:r>
          </w:p>
        </w:tc>
      </w:tr>
    </w:tbl>
    <w:p w:rsidR="009B360B" w:rsidRPr="00B07F2E" w:rsidRDefault="009B360B" w:rsidP="002607C6">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B360B" w:rsidRPr="00B07F2E" w:rsidTr="00610CEF">
        <w:tc>
          <w:tcPr>
            <w:tcW w:w="5241"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277"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241"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7" w:type="dxa"/>
            <w:shd w:val="clear" w:color="auto" w:fill="D9D9D9" w:themeFill="background1" w:themeFillShade="D9"/>
          </w:tcPr>
          <w:p w:rsidR="009B360B" w:rsidRPr="00B07F2E" w:rsidRDefault="009B360B" w:rsidP="00610CEF">
            <w:pPr>
              <w:pStyle w:val="tabteksts"/>
              <w:jc w:val="right"/>
              <w:rPr>
                <w:b/>
                <w:noProof/>
              </w:rPr>
            </w:pPr>
            <w:r w:rsidRPr="00B07F2E">
              <w:rPr>
                <w:b/>
                <w:noProof/>
              </w:rPr>
              <w:t>303 519</w:t>
            </w:r>
          </w:p>
        </w:tc>
        <w:tc>
          <w:tcPr>
            <w:tcW w:w="1277" w:type="dxa"/>
            <w:shd w:val="clear" w:color="auto" w:fill="D9D9D9" w:themeFill="background1" w:themeFillShade="D9"/>
          </w:tcPr>
          <w:p w:rsidR="009B360B" w:rsidRPr="00B07F2E" w:rsidRDefault="009B360B" w:rsidP="00610CEF">
            <w:pPr>
              <w:pStyle w:val="tabteksts"/>
              <w:jc w:val="right"/>
              <w:rPr>
                <w:b/>
                <w:noProof/>
              </w:rPr>
            </w:pPr>
            <w:r w:rsidRPr="00B07F2E">
              <w:rPr>
                <w:b/>
                <w:noProof/>
              </w:rPr>
              <w:t>48 538</w:t>
            </w:r>
          </w:p>
        </w:tc>
        <w:tc>
          <w:tcPr>
            <w:tcW w:w="1277" w:type="dxa"/>
            <w:shd w:val="clear" w:color="auto" w:fill="D9D9D9" w:themeFill="background1" w:themeFillShade="D9"/>
          </w:tcPr>
          <w:p w:rsidR="009B360B" w:rsidRPr="00B07F2E" w:rsidRDefault="009B360B" w:rsidP="00610CEF">
            <w:pPr>
              <w:ind w:firstLine="0"/>
              <w:jc w:val="right"/>
              <w:rPr>
                <w:b/>
                <w:noProof/>
                <w:sz w:val="18"/>
              </w:rPr>
            </w:pPr>
            <w:r w:rsidRPr="00B07F2E">
              <w:rPr>
                <w:b/>
                <w:noProof/>
                <w:sz w:val="18"/>
              </w:rPr>
              <w:t>-254 981</w:t>
            </w:r>
          </w:p>
        </w:tc>
      </w:tr>
      <w:tr w:rsidR="009B360B" w:rsidRPr="00B07F2E" w:rsidTr="00610CEF">
        <w:tc>
          <w:tcPr>
            <w:tcW w:w="9072" w:type="dxa"/>
            <w:gridSpan w:val="4"/>
          </w:tcPr>
          <w:p w:rsidR="009B360B" w:rsidRPr="00B07F2E" w:rsidRDefault="009B360B" w:rsidP="00610CEF">
            <w:pPr>
              <w:ind w:firstLine="316"/>
              <w:jc w:val="left"/>
              <w:rPr>
                <w:noProof/>
                <w:sz w:val="16"/>
                <w:szCs w:val="24"/>
              </w:rPr>
            </w:pPr>
            <w:r w:rsidRPr="00B07F2E">
              <w:rPr>
                <w:i/>
                <w:noProof/>
                <w:sz w:val="18"/>
                <w:szCs w:val="18"/>
                <w:lang w:eastAsia="lv-LV"/>
              </w:rPr>
              <w:t>t. sk.:</w:t>
            </w:r>
          </w:p>
        </w:tc>
      </w:tr>
      <w:tr w:rsidR="009B360B" w:rsidRPr="00B07F2E" w:rsidTr="00610CEF">
        <w:trPr>
          <w:trHeight w:val="227"/>
        </w:trPr>
        <w:tc>
          <w:tcPr>
            <w:tcW w:w="5241" w:type="dxa"/>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Ilgtermiņa saistības</w:t>
            </w:r>
          </w:p>
        </w:tc>
        <w:tc>
          <w:tcPr>
            <w:tcW w:w="1277" w:type="dxa"/>
            <w:shd w:val="clear" w:color="auto" w:fill="F2F2F2" w:themeFill="background1" w:themeFillShade="F2"/>
          </w:tcPr>
          <w:p w:rsidR="009B360B" w:rsidRPr="00B07F2E" w:rsidRDefault="009B360B" w:rsidP="00610CEF">
            <w:pPr>
              <w:pStyle w:val="tabteksts"/>
              <w:jc w:val="right"/>
              <w:rPr>
                <w:noProof/>
              </w:rPr>
            </w:pPr>
            <w:r w:rsidRPr="00B07F2E">
              <w:t>303 519</w:t>
            </w:r>
          </w:p>
        </w:tc>
        <w:tc>
          <w:tcPr>
            <w:tcW w:w="1277" w:type="dxa"/>
            <w:shd w:val="clear" w:color="auto" w:fill="F2F2F2" w:themeFill="background1" w:themeFillShade="F2"/>
          </w:tcPr>
          <w:p w:rsidR="009B360B" w:rsidRPr="00B07F2E" w:rsidRDefault="009B360B" w:rsidP="00610CEF">
            <w:pPr>
              <w:pStyle w:val="tabteksts"/>
              <w:jc w:val="right"/>
              <w:rPr>
                <w:noProof/>
              </w:rPr>
            </w:pPr>
            <w:r w:rsidRPr="00B07F2E">
              <w:t>48 538</w:t>
            </w:r>
          </w:p>
        </w:tc>
        <w:tc>
          <w:tcPr>
            <w:tcW w:w="1277" w:type="dxa"/>
            <w:shd w:val="clear" w:color="auto" w:fill="F2F2F2" w:themeFill="background1" w:themeFillShade="F2"/>
          </w:tcPr>
          <w:p w:rsidR="009B360B" w:rsidRPr="00B07F2E" w:rsidRDefault="009B360B" w:rsidP="00610CEF">
            <w:pPr>
              <w:pStyle w:val="tabteksts"/>
              <w:jc w:val="right"/>
              <w:rPr>
                <w:noProof/>
              </w:rPr>
            </w:pPr>
            <w:r w:rsidRPr="00B07F2E">
              <w:t>-254 981</w:t>
            </w:r>
          </w:p>
        </w:tc>
      </w:tr>
      <w:tr w:rsidR="009B360B" w:rsidRPr="00B07F2E" w:rsidTr="00610CEF">
        <w:tc>
          <w:tcPr>
            <w:tcW w:w="5241" w:type="dxa"/>
          </w:tcPr>
          <w:p w:rsidR="009B360B" w:rsidRPr="00B07F2E" w:rsidRDefault="009B360B" w:rsidP="00610CEF">
            <w:pPr>
              <w:ind w:firstLine="0"/>
              <w:rPr>
                <w:rFonts w:eastAsia="Calibri"/>
                <w:i/>
                <w:noProof/>
                <w:spacing w:val="-2"/>
                <w:sz w:val="18"/>
                <w:szCs w:val="18"/>
              </w:rPr>
            </w:pPr>
            <w:r w:rsidRPr="00B07F2E">
              <w:rPr>
                <w:rFonts w:eastAsia="Calibri"/>
                <w:i/>
                <w:noProof/>
                <w:spacing w:val="-2"/>
                <w:sz w:val="18"/>
                <w:szCs w:val="18"/>
              </w:rPr>
              <w:lastRenderedPageBreak/>
              <w:t>Eiropas Reģionālās attīstības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sidRPr="00B07F2E">
              <w:rPr>
                <w:i/>
                <w:noProof/>
                <w:sz w:val="18"/>
                <w:szCs w:val="18"/>
              </w:rPr>
              <w:t xml:space="preserve"> projekta Nr.11.1.1.0/18/TP/002 “Tehniskā palīdzība Veselības ministrijai kā Eiropas Savienības fondu atbildīgajai iestādei otrā kārta” īstenošana</w:t>
            </w:r>
          </w:p>
        </w:tc>
        <w:tc>
          <w:tcPr>
            <w:tcW w:w="1277" w:type="dxa"/>
          </w:tcPr>
          <w:p w:rsidR="009B360B" w:rsidRPr="00B07F2E" w:rsidRDefault="009B360B" w:rsidP="00610CEF">
            <w:pPr>
              <w:pStyle w:val="tabteksts"/>
              <w:jc w:val="right"/>
              <w:rPr>
                <w:noProof/>
              </w:rPr>
            </w:pPr>
            <w:r w:rsidRPr="00B07F2E">
              <w:rPr>
                <w:noProof/>
              </w:rPr>
              <w:t>303 519</w:t>
            </w:r>
          </w:p>
        </w:tc>
        <w:tc>
          <w:tcPr>
            <w:tcW w:w="1277" w:type="dxa"/>
          </w:tcPr>
          <w:p w:rsidR="009B360B" w:rsidRPr="00B07F2E" w:rsidRDefault="009B360B" w:rsidP="00610CEF">
            <w:pPr>
              <w:pStyle w:val="tabteksts"/>
              <w:jc w:val="right"/>
              <w:rPr>
                <w:noProof/>
              </w:rPr>
            </w:pPr>
            <w:r w:rsidRPr="00B07F2E">
              <w:rPr>
                <w:noProof/>
              </w:rPr>
              <w:t>48 538</w:t>
            </w:r>
          </w:p>
        </w:tc>
        <w:tc>
          <w:tcPr>
            <w:tcW w:w="1277" w:type="dxa"/>
          </w:tcPr>
          <w:p w:rsidR="009B360B" w:rsidRPr="00B07F2E" w:rsidRDefault="009B360B" w:rsidP="00610CEF">
            <w:pPr>
              <w:pStyle w:val="tabteksts"/>
              <w:jc w:val="right"/>
              <w:rPr>
                <w:noProof/>
              </w:rPr>
            </w:pPr>
            <w:r w:rsidRPr="00B07F2E">
              <w:rPr>
                <w:noProof/>
              </w:rPr>
              <w:t>-254 981</w:t>
            </w:r>
          </w:p>
        </w:tc>
      </w:tr>
    </w:tbl>
    <w:p w:rsidR="009B360B" w:rsidRPr="00B07F2E" w:rsidRDefault="009B360B" w:rsidP="005F5EF7">
      <w:pPr>
        <w:spacing w:before="240" w:after="240"/>
        <w:ind w:firstLine="0"/>
        <w:jc w:val="center"/>
        <w:rPr>
          <w:rFonts w:eastAsia="Calibri"/>
          <w:b/>
          <w:noProof/>
        </w:rPr>
      </w:pPr>
      <w:r w:rsidRPr="00B07F2E">
        <w:rPr>
          <w:rFonts w:eastAsia="Calibri"/>
          <w:b/>
          <w:noProof/>
        </w:rPr>
        <w:t>63.00.00 Eiropas Sociālā fonda (ESF) projektu un pasākumu īstenošana</w:t>
      </w:r>
    </w:p>
    <w:p w:rsidR="009B360B" w:rsidRPr="00B07F2E" w:rsidRDefault="009B360B" w:rsidP="002607C6">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1133"/>
        <w:gridCol w:w="1133"/>
        <w:gridCol w:w="1133"/>
        <w:gridCol w:w="1133"/>
        <w:gridCol w:w="1133"/>
      </w:tblGrid>
      <w:tr w:rsidR="009B360B" w:rsidRPr="00B07F2E" w:rsidTr="00610CEF">
        <w:trPr>
          <w:trHeight w:val="420"/>
          <w:tblHeader/>
        </w:trPr>
        <w:tc>
          <w:tcPr>
            <w:tcW w:w="1874" w:type="pct"/>
            <w:vAlign w:val="center"/>
          </w:tcPr>
          <w:p w:rsidR="009B360B" w:rsidRPr="00B07F2E" w:rsidRDefault="009B360B" w:rsidP="00610CEF">
            <w:pPr>
              <w:pStyle w:val="tabteksts"/>
              <w:rPr>
                <w:noProof/>
                <w:szCs w:val="24"/>
                <w:lang w:eastAsia="lv-LV"/>
              </w:rPr>
            </w:pP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217"/>
        </w:trPr>
        <w:tc>
          <w:tcPr>
            <w:tcW w:w="1874" w:type="pct"/>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625" w:type="pct"/>
            <w:shd w:val="clear" w:color="auto" w:fill="D9D9D9" w:themeFill="background1" w:themeFillShade="D9"/>
          </w:tcPr>
          <w:p w:rsidR="009B360B" w:rsidRPr="00B07F2E" w:rsidRDefault="009B360B" w:rsidP="00610CEF">
            <w:pPr>
              <w:pStyle w:val="tabteksts"/>
              <w:jc w:val="right"/>
              <w:rPr>
                <w:noProof/>
                <w:sz w:val="20"/>
              </w:rPr>
            </w:pPr>
            <w:r w:rsidRPr="00B07F2E">
              <w:t>8 042 739</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t>9 666 847</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t>11 788 449</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t>11 295 687</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t>1 083 458</w:t>
            </w:r>
          </w:p>
        </w:tc>
      </w:tr>
      <w:tr w:rsidR="009B360B" w:rsidRPr="00B07F2E" w:rsidTr="00610CEF">
        <w:trPr>
          <w:trHeight w:val="420"/>
        </w:trPr>
        <w:tc>
          <w:tcPr>
            <w:tcW w:w="1874" w:type="pct"/>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5"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1 624 108</w:t>
            </w:r>
          </w:p>
        </w:tc>
        <w:tc>
          <w:tcPr>
            <w:tcW w:w="625" w:type="pct"/>
          </w:tcPr>
          <w:p w:rsidR="009B360B" w:rsidRPr="00B07F2E" w:rsidRDefault="009B360B" w:rsidP="00610CEF">
            <w:pPr>
              <w:pStyle w:val="tabteksts"/>
              <w:jc w:val="right"/>
              <w:rPr>
                <w:noProof/>
              </w:rPr>
            </w:pPr>
            <w:r w:rsidRPr="00B07F2E">
              <w:rPr>
                <w:noProof/>
              </w:rPr>
              <w:t>2 121 602</w:t>
            </w:r>
          </w:p>
        </w:tc>
        <w:tc>
          <w:tcPr>
            <w:tcW w:w="625" w:type="pct"/>
          </w:tcPr>
          <w:p w:rsidR="009B360B" w:rsidRPr="00B07F2E" w:rsidRDefault="009B360B" w:rsidP="00610CEF">
            <w:pPr>
              <w:pStyle w:val="tabteksts"/>
              <w:jc w:val="right"/>
              <w:rPr>
                <w:noProof/>
              </w:rPr>
            </w:pPr>
            <w:r w:rsidRPr="00B07F2E">
              <w:rPr>
                <w:noProof/>
              </w:rPr>
              <w:t>-492 762</w:t>
            </w:r>
          </w:p>
        </w:tc>
        <w:tc>
          <w:tcPr>
            <w:tcW w:w="625" w:type="pct"/>
          </w:tcPr>
          <w:p w:rsidR="009B360B" w:rsidRPr="00B07F2E" w:rsidRDefault="009B360B" w:rsidP="00610CEF">
            <w:pPr>
              <w:pStyle w:val="tabteksts"/>
              <w:jc w:val="right"/>
              <w:rPr>
                <w:noProof/>
              </w:rPr>
            </w:pPr>
            <w:r w:rsidRPr="00B07F2E">
              <w:rPr>
                <w:noProof/>
              </w:rPr>
              <w:t>-10 212 229</w:t>
            </w:r>
          </w:p>
        </w:tc>
      </w:tr>
      <w:tr w:rsidR="009B360B" w:rsidRPr="00B07F2E" w:rsidTr="00610CEF">
        <w:trPr>
          <w:trHeight w:val="420"/>
        </w:trPr>
        <w:tc>
          <w:tcPr>
            <w:tcW w:w="1874" w:type="pct"/>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625"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20,2</w:t>
            </w:r>
          </w:p>
        </w:tc>
        <w:tc>
          <w:tcPr>
            <w:tcW w:w="625" w:type="pct"/>
          </w:tcPr>
          <w:p w:rsidR="009B360B" w:rsidRPr="00B07F2E" w:rsidRDefault="009B360B" w:rsidP="00610CEF">
            <w:pPr>
              <w:pStyle w:val="tabteksts"/>
              <w:jc w:val="right"/>
              <w:rPr>
                <w:noProof/>
              </w:rPr>
            </w:pPr>
            <w:r>
              <w:rPr>
                <w:noProof/>
              </w:rPr>
              <w:t>21,9</w:t>
            </w:r>
          </w:p>
        </w:tc>
        <w:tc>
          <w:tcPr>
            <w:tcW w:w="625" w:type="pct"/>
            <w:shd w:val="clear" w:color="auto" w:fill="auto"/>
          </w:tcPr>
          <w:p w:rsidR="009B360B" w:rsidRPr="00B07F2E" w:rsidRDefault="009B360B" w:rsidP="00610CEF">
            <w:pPr>
              <w:pStyle w:val="tabteksts"/>
              <w:jc w:val="right"/>
              <w:rPr>
                <w:noProof/>
              </w:rPr>
            </w:pPr>
            <w:r w:rsidRPr="00B07F2E">
              <w:rPr>
                <w:noProof/>
              </w:rPr>
              <w:t>-4,2</w:t>
            </w:r>
          </w:p>
        </w:tc>
        <w:tc>
          <w:tcPr>
            <w:tcW w:w="625" w:type="pct"/>
          </w:tcPr>
          <w:p w:rsidR="009B360B" w:rsidRPr="00B07F2E" w:rsidRDefault="009B360B" w:rsidP="00610CEF">
            <w:pPr>
              <w:pStyle w:val="tabteksts"/>
              <w:jc w:val="right"/>
              <w:rPr>
                <w:noProof/>
              </w:rPr>
            </w:pPr>
            <w:r w:rsidRPr="00B07F2E">
              <w:rPr>
                <w:noProof/>
              </w:rPr>
              <w:t>-90,4</w:t>
            </w:r>
          </w:p>
        </w:tc>
      </w:tr>
      <w:tr w:rsidR="009B360B" w:rsidRPr="00B07F2E" w:rsidTr="00610CEF">
        <w:trPr>
          <w:trHeight w:val="217"/>
        </w:trPr>
        <w:tc>
          <w:tcPr>
            <w:tcW w:w="1874" w:type="pct"/>
            <w:vAlign w:val="center"/>
          </w:tcPr>
          <w:p w:rsidR="009B360B" w:rsidRPr="00B07F2E" w:rsidRDefault="009B360B" w:rsidP="00610CEF">
            <w:pPr>
              <w:pStyle w:val="tabteksts"/>
              <w:jc w:val="both"/>
              <w:rPr>
                <w:noProof/>
                <w:lang w:eastAsia="lv-LV"/>
              </w:rPr>
            </w:pPr>
            <w:r w:rsidRPr="00B07F2E">
              <w:rPr>
                <w:noProof/>
                <w:lang w:eastAsia="lv-LV"/>
              </w:rPr>
              <w:t xml:space="preserve">Atlīdzība, </w:t>
            </w:r>
            <w:r w:rsidRPr="00B07F2E">
              <w:rPr>
                <w:i/>
                <w:noProof/>
                <w:lang w:eastAsia="lv-LV"/>
              </w:rPr>
              <w:t>euro</w:t>
            </w:r>
            <w:r w:rsidRPr="00B07F2E">
              <w:rPr>
                <w:noProof/>
                <w:vertAlign w:val="superscript"/>
                <w:lang w:eastAsia="lv-LV"/>
              </w:rPr>
              <w:t>1</w:t>
            </w:r>
          </w:p>
        </w:tc>
        <w:tc>
          <w:tcPr>
            <w:tcW w:w="625" w:type="pct"/>
          </w:tcPr>
          <w:p w:rsidR="009B360B" w:rsidRPr="00B07F2E" w:rsidRDefault="009B360B" w:rsidP="00610CEF">
            <w:pPr>
              <w:pStyle w:val="tabteksts"/>
              <w:jc w:val="right"/>
              <w:rPr>
                <w:rFonts w:eastAsia="Calibri"/>
                <w:noProof/>
                <w:szCs w:val="18"/>
              </w:rPr>
            </w:pPr>
            <w:r w:rsidRPr="00B07F2E">
              <w:rPr>
                <w:bCs/>
                <w:noProof/>
              </w:rPr>
              <w:t>657 079</w:t>
            </w:r>
          </w:p>
        </w:tc>
        <w:tc>
          <w:tcPr>
            <w:tcW w:w="625" w:type="pct"/>
          </w:tcPr>
          <w:p w:rsidR="009B360B" w:rsidRPr="00B07F2E" w:rsidRDefault="009B360B" w:rsidP="00610CEF">
            <w:pPr>
              <w:pStyle w:val="tabteksts"/>
              <w:jc w:val="right"/>
              <w:rPr>
                <w:bCs/>
                <w:noProof/>
              </w:rPr>
            </w:pPr>
            <w:r w:rsidRPr="00B07F2E">
              <w:rPr>
                <w:bCs/>
                <w:noProof/>
              </w:rPr>
              <w:t>973 187</w:t>
            </w:r>
          </w:p>
        </w:tc>
        <w:tc>
          <w:tcPr>
            <w:tcW w:w="625" w:type="pct"/>
          </w:tcPr>
          <w:p w:rsidR="009B360B" w:rsidRPr="00B07F2E" w:rsidRDefault="009B360B" w:rsidP="00610CEF">
            <w:pPr>
              <w:pStyle w:val="tabteksts"/>
              <w:jc w:val="right"/>
              <w:rPr>
                <w:bCs/>
                <w:noProof/>
              </w:rPr>
            </w:pPr>
            <w:r w:rsidRPr="00B07F2E">
              <w:rPr>
                <w:bCs/>
                <w:noProof/>
              </w:rPr>
              <w:t>1 020 877</w:t>
            </w:r>
          </w:p>
        </w:tc>
        <w:tc>
          <w:tcPr>
            <w:tcW w:w="625" w:type="pct"/>
          </w:tcPr>
          <w:p w:rsidR="009B360B" w:rsidRPr="00B07F2E" w:rsidRDefault="009B360B" w:rsidP="00610CEF">
            <w:pPr>
              <w:pStyle w:val="tabteksts"/>
              <w:jc w:val="right"/>
              <w:rPr>
                <w:bCs/>
                <w:noProof/>
              </w:rPr>
            </w:pPr>
            <w:r w:rsidRPr="00B07F2E">
              <w:rPr>
                <w:bCs/>
                <w:noProof/>
              </w:rPr>
              <w:t>920 389</w:t>
            </w:r>
          </w:p>
        </w:tc>
        <w:tc>
          <w:tcPr>
            <w:tcW w:w="625" w:type="pct"/>
          </w:tcPr>
          <w:p w:rsidR="009B360B" w:rsidRPr="00B07F2E" w:rsidRDefault="009B360B" w:rsidP="00610CEF">
            <w:pPr>
              <w:pStyle w:val="tabteksts"/>
              <w:jc w:val="right"/>
              <w:rPr>
                <w:bCs/>
                <w:noProof/>
              </w:rPr>
            </w:pPr>
            <w:r w:rsidRPr="00B07F2E">
              <w:rPr>
                <w:bCs/>
                <w:noProof/>
              </w:rPr>
              <w:t>4 858</w:t>
            </w:r>
          </w:p>
        </w:tc>
      </w:tr>
      <w:tr w:rsidR="009B360B" w:rsidRPr="00B07F2E" w:rsidTr="000B5A72">
        <w:trPr>
          <w:trHeight w:val="202"/>
        </w:trPr>
        <w:tc>
          <w:tcPr>
            <w:tcW w:w="1874" w:type="pct"/>
            <w:tcBorders>
              <w:bottom w:val="single" w:sz="4" w:space="0" w:color="auto"/>
            </w:tcBorders>
          </w:tcPr>
          <w:p w:rsidR="009B360B" w:rsidRPr="00B07F2E" w:rsidRDefault="009B360B" w:rsidP="00610CEF">
            <w:pPr>
              <w:pStyle w:val="tabteksts"/>
              <w:jc w:val="both"/>
              <w:rPr>
                <w:noProof/>
                <w:szCs w:val="18"/>
                <w:lang w:eastAsia="lv-LV"/>
              </w:rPr>
            </w:pPr>
            <w:r w:rsidRPr="00B07F2E">
              <w:rPr>
                <w:noProof/>
                <w:szCs w:val="18"/>
              </w:rPr>
              <w:t>Vidējais amata vietu skaits gadā</w:t>
            </w:r>
          </w:p>
        </w:tc>
        <w:tc>
          <w:tcPr>
            <w:tcW w:w="625" w:type="pct"/>
            <w:tcBorders>
              <w:bottom w:val="single" w:sz="4" w:space="0" w:color="auto"/>
            </w:tcBorders>
          </w:tcPr>
          <w:p w:rsidR="009B360B" w:rsidRPr="00B07F2E" w:rsidRDefault="009B360B" w:rsidP="00610CEF">
            <w:pPr>
              <w:pStyle w:val="tabteksts"/>
              <w:jc w:val="right"/>
              <w:rPr>
                <w:noProof/>
              </w:rPr>
            </w:pPr>
            <w:r w:rsidRPr="00B07F2E">
              <w:rPr>
                <w:noProof/>
              </w:rPr>
              <w:t>0,7</w:t>
            </w:r>
          </w:p>
        </w:tc>
        <w:tc>
          <w:tcPr>
            <w:tcW w:w="625" w:type="pct"/>
            <w:tcBorders>
              <w:bottom w:val="single" w:sz="4" w:space="0" w:color="auto"/>
            </w:tcBorders>
          </w:tcPr>
          <w:p w:rsidR="009B360B" w:rsidRPr="00B07F2E" w:rsidRDefault="009B360B" w:rsidP="00610CEF">
            <w:pPr>
              <w:pStyle w:val="tabteksts"/>
              <w:jc w:val="right"/>
              <w:rPr>
                <w:bCs/>
                <w:noProof/>
              </w:rPr>
            </w:pPr>
            <w:r w:rsidRPr="00B07F2E">
              <w:rPr>
                <w:bCs/>
                <w:noProof/>
              </w:rPr>
              <w:t>0,7</w:t>
            </w:r>
          </w:p>
        </w:tc>
        <w:tc>
          <w:tcPr>
            <w:tcW w:w="625" w:type="pct"/>
            <w:tcBorders>
              <w:bottom w:val="single" w:sz="4" w:space="0" w:color="auto"/>
            </w:tcBorders>
          </w:tcPr>
          <w:p w:rsidR="009B360B" w:rsidRPr="00B07F2E" w:rsidRDefault="009B360B" w:rsidP="00610CEF">
            <w:pPr>
              <w:pStyle w:val="tabteksts"/>
              <w:jc w:val="right"/>
              <w:rPr>
                <w:noProof/>
              </w:rPr>
            </w:pPr>
            <w:r w:rsidRPr="00B07F2E">
              <w:rPr>
                <w:noProof/>
              </w:rPr>
              <w:t>0,7</w:t>
            </w:r>
          </w:p>
        </w:tc>
        <w:tc>
          <w:tcPr>
            <w:tcW w:w="625" w:type="pct"/>
            <w:tcBorders>
              <w:bottom w:val="single" w:sz="4" w:space="0" w:color="auto"/>
            </w:tcBorders>
          </w:tcPr>
          <w:p w:rsidR="009B360B" w:rsidRPr="00B07F2E" w:rsidRDefault="009B360B" w:rsidP="00610CEF">
            <w:pPr>
              <w:pStyle w:val="tabteksts"/>
              <w:jc w:val="center"/>
              <w:rPr>
                <w:bCs/>
                <w:noProof/>
              </w:rPr>
            </w:pPr>
            <w:r w:rsidRPr="00B07F2E">
              <w:rPr>
                <w:noProof/>
              </w:rPr>
              <w:t>-</w:t>
            </w:r>
          </w:p>
        </w:tc>
        <w:tc>
          <w:tcPr>
            <w:tcW w:w="625" w:type="pct"/>
            <w:tcBorders>
              <w:bottom w:val="single" w:sz="4" w:space="0" w:color="auto"/>
            </w:tcBorders>
          </w:tcPr>
          <w:p w:rsidR="009B360B" w:rsidRPr="00B07F2E" w:rsidRDefault="009B360B" w:rsidP="00610CEF">
            <w:pPr>
              <w:pStyle w:val="tabteksts"/>
              <w:jc w:val="center"/>
              <w:rPr>
                <w:bCs/>
                <w:noProof/>
              </w:rPr>
            </w:pPr>
            <w:r w:rsidRPr="00B07F2E">
              <w:rPr>
                <w:noProof/>
              </w:rPr>
              <w:t>-</w:t>
            </w:r>
          </w:p>
        </w:tc>
      </w:tr>
      <w:tr w:rsidR="009B360B" w:rsidRPr="00B07F2E" w:rsidTr="000B5A72">
        <w:trPr>
          <w:trHeight w:val="856"/>
        </w:trPr>
        <w:tc>
          <w:tcPr>
            <w:tcW w:w="1874" w:type="pct"/>
            <w:tcBorders>
              <w:top w:val="single" w:sz="4" w:space="0" w:color="auto"/>
              <w:left w:val="single" w:sz="4" w:space="0" w:color="auto"/>
              <w:bottom w:val="single" w:sz="4" w:space="0" w:color="auto"/>
              <w:right w:val="single" w:sz="4" w:space="0" w:color="auto"/>
            </w:tcBorders>
            <w:vAlign w:val="center"/>
          </w:tcPr>
          <w:p w:rsidR="009B360B" w:rsidRPr="00B07F2E" w:rsidRDefault="009B360B" w:rsidP="00610CEF">
            <w:pPr>
              <w:pStyle w:val="tabteksts"/>
              <w:jc w:val="both"/>
              <w:rPr>
                <w:noProof/>
                <w:szCs w:val="18"/>
                <w:lang w:eastAsia="lv-LV"/>
              </w:rPr>
            </w:pPr>
            <w:r w:rsidRPr="00B07F2E">
              <w:rPr>
                <w:noProof/>
                <w:szCs w:val="18"/>
                <w:lang w:eastAsia="lv-LV"/>
              </w:rPr>
              <w:t xml:space="preserve">Kopējā atlīdzība gadā par ārštata darbinieku un uz līgumattiecību pamata nodarbināto, kas nav amatu sarakstā, sniegtajiem pakalpojumiem, </w:t>
            </w:r>
            <w:r w:rsidRPr="00B07F2E">
              <w:rPr>
                <w:i/>
                <w:noProof/>
                <w:szCs w:val="18"/>
                <w:lang w:eastAsia="lv-LV"/>
              </w:rPr>
              <w:t>euro</w:t>
            </w:r>
          </w:p>
        </w:tc>
        <w:tc>
          <w:tcPr>
            <w:tcW w:w="625"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pStyle w:val="tabteksts"/>
              <w:jc w:val="right"/>
              <w:rPr>
                <w:noProof/>
              </w:rPr>
            </w:pPr>
            <w:r w:rsidRPr="00B07F2E">
              <w:rPr>
                <w:noProof/>
              </w:rPr>
              <w:t>57 653</w:t>
            </w:r>
          </w:p>
        </w:tc>
        <w:tc>
          <w:tcPr>
            <w:tcW w:w="625" w:type="pct"/>
            <w:tcBorders>
              <w:top w:val="single" w:sz="4" w:space="0" w:color="auto"/>
              <w:left w:val="single" w:sz="4" w:space="0" w:color="auto"/>
              <w:bottom w:val="single" w:sz="4" w:space="0" w:color="auto"/>
              <w:right w:val="single" w:sz="4" w:space="0" w:color="auto"/>
            </w:tcBorders>
          </w:tcPr>
          <w:p w:rsidR="009B360B" w:rsidRPr="00B07F2E" w:rsidRDefault="009B360B" w:rsidP="00610CEF">
            <w:pPr>
              <w:pStyle w:val="tabteksts"/>
              <w:jc w:val="right"/>
              <w:rPr>
                <w:bCs/>
                <w:noProof/>
              </w:rPr>
            </w:pPr>
            <w:r w:rsidRPr="00B07F2E">
              <w:rPr>
                <w:bCs/>
                <w:noProof/>
              </w:rPr>
              <w:t>33 750</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pStyle w:val="tabteksts"/>
              <w:jc w:val="right"/>
              <w:rPr>
                <w:noProof/>
              </w:rPr>
            </w:pPr>
            <w:r w:rsidRPr="00B07F2E">
              <w:rPr>
                <w:noProof/>
              </w:rPr>
              <w:t>56 225</w:t>
            </w:r>
          </w:p>
          <w:p w:rsidR="009B360B" w:rsidRPr="00B07F2E" w:rsidRDefault="009B360B" w:rsidP="00610CEF">
            <w:pPr>
              <w:pStyle w:val="tabteksts"/>
              <w:jc w:val="right"/>
              <w:rPr>
                <w:noProo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pStyle w:val="tabteksts"/>
              <w:jc w:val="right"/>
              <w:rPr>
                <w:bCs/>
                <w:noProof/>
              </w:rPr>
            </w:pPr>
            <w:r w:rsidRPr="00B07F2E">
              <w:rPr>
                <w:noProof/>
              </w:rPr>
              <w:t>56 225</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pStyle w:val="tabteksts"/>
              <w:jc w:val="right"/>
              <w:rPr>
                <w:bCs/>
                <w:noProof/>
              </w:rPr>
            </w:pPr>
            <w:r w:rsidRPr="00B07F2E">
              <w:rPr>
                <w:noProof/>
              </w:rPr>
              <w:t>56 225</w:t>
            </w:r>
          </w:p>
        </w:tc>
      </w:tr>
    </w:tbl>
    <w:p w:rsidR="009B360B" w:rsidRPr="00B07F2E" w:rsidRDefault="009B360B" w:rsidP="009B360B">
      <w:pPr>
        <w:ind w:firstLine="426"/>
        <w:rPr>
          <w:rFonts w:eastAsia="Calibri"/>
          <w:noProof/>
          <w:sz w:val="18"/>
          <w:szCs w:val="18"/>
        </w:rPr>
      </w:pPr>
      <w:r w:rsidRPr="00B07F2E">
        <w:rPr>
          <w:rFonts w:eastAsia="Calibri"/>
          <w:noProof/>
          <w:sz w:val="18"/>
          <w:szCs w:val="18"/>
        </w:rPr>
        <w:t>Piezīmes.</w:t>
      </w:r>
    </w:p>
    <w:p w:rsidR="009B360B" w:rsidRPr="00B07F2E" w:rsidRDefault="009B360B" w:rsidP="009B360B">
      <w:pPr>
        <w:ind w:firstLine="426"/>
        <w:rPr>
          <w:rFonts w:eastAsia="Calibri"/>
          <w:noProof/>
          <w:sz w:val="20"/>
        </w:rPr>
      </w:pPr>
      <w:r w:rsidRPr="00B07F2E">
        <w:rPr>
          <w:rFonts w:eastAsia="Calibri"/>
          <w:noProof/>
          <w:sz w:val="18"/>
          <w:szCs w:val="18"/>
          <w:vertAlign w:val="superscript"/>
        </w:rPr>
        <w:t>1</w:t>
      </w:r>
      <w:r w:rsidRPr="00B07F2E">
        <w:rPr>
          <w:rFonts w:eastAsia="Calibri"/>
          <w:noProof/>
          <w:sz w:val="18"/>
          <w:szCs w:val="18"/>
        </w:rPr>
        <w:t>Atlīdzība tiek izmaksāta gan tehniskās palīdzības projekta ietvaros (0,7 amata vietas Veselības ministrijā), gan ESF aktivitāšu ietvaros projektu izpildē iesaistītajiem darbiniekiem (budžeta iestādēs, kuras piedalās projekta izpildē), kur atsevišķi amata vietas nav paredzētas, vienlaikus piesaistot arī ārštata speciālistus. Līdz ar to tabulā netiek norādīta vidējā atlīdzība amata vietai (mēnesī).</w:t>
      </w:r>
    </w:p>
    <w:p w:rsidR="009B360B" w:rsidRPr="00B07F2E" w:rsidRDefault="009B360B" w:rsidP="002607C6">
      <w:pPr>
        <w:spacing w:before="240" w:after="240"/>
        <w:ind w:firstLine="0"/>
        <w:jc w:val="center"/>
        <w:rPr>
          <w:rFonts w:eastAsia="Calibri"/>
          <w:b/>
          <w:noProof/>
        </w:rPr>
      </w:pPr>
      <w:r w:rsidRPr="00B07F2E">
        <w:rPr>
          <w:rFonts w:eastAsia="Calibri"/>
          <w:b/>
          <w:noProof/>
        </w:rPr>
        <w:t>63.07.00 Eiropas Sociālā fonda (ESF) projektu īstenošana (2014-2020)</w:t>
      </w:r>
    </w:p>
    <w:p w:rsidR="009B360B" w:rsidRPr="00B07F2E" w:rsidRDefault="009B360B" w:rsidP="002607C6">
      <w:pPr>
        <w:pStyle w:val="funkcijas"/>
        <w:spacing w:after="120"/>
        <w:rPr>
          <w:rFonts w:eastAsia="Calibri"/>
          <w:noProof/>
        </w:rPr>
      </w:pPr>
      <w:r w:rsidRPr="00B07F2E">
        <w:rPr>
          <w:rFonts w:eastAsia="Calibri"/>
          <w:noProof/>
        </w:rPr>
        <w:t>Apakšprogrammas mērķis:</w:t>
      </w:r>
    </w:p>
    <w:p w:rsidR="009B360B" w:rsidRPr="00B07F2E" w:rsidRDefault="009B360B" w:rsidP="001E07F0">
      <w:pPr>
        <w:ind w:firstLine="720"/>
        <w:rPr>
          <w:noProof/>
        </w:rPr>
      </w:pPr>
      <w:r w:rsidRPr="00B07F2E">
        <w:rPr>
          <w:noProof/>
        </w:rPr>
        <w:t>realizēt ESF 2014.-2020.</w:t>
      </w:r>
      <w:r>
        <w:rPr>
          <w:noProof/>
        </w:rPr>
        <w:t xml:space="preserve"> </w:t>
      </w:r>
      <w:r w:rsidRPr="00B07F2E">
        <w:rPr>
          <w:noProof/>
        </w:rPr>
        <w:t>gada plānošanas perioda darbības programmas “Izaugsme un nodarbinātība” specifisko atbalsta mērķu - 9.2.3.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9.2.4. “Uzlabot pieejamību veselības veicināšanas un slimību profilakses pakalpojumiem, jo īpaši, nabadzības un sociālās atstumtības riskam pakļautajiem iedzīvotājiem”, 9.2.5.</w:t>
      </w:r>
      <w:r>
        <w:rPr>
          <w:noProof/>
        </w:rPr>
        <w:t xml:space="preserve"> </w:t>
      </w:r>
      <w:r w:rsidRPr="00B07F2E">
        <w:rPr>
          <w:noProof/>
        </w:rPr>
        <w:t xml:space="preserve">“Uzlabot pieejamību ārstniecības un ārstniecības atbalsta personām, kas sniedz pakalpojumus prioritārajās veselības jomās iedzīvotājiem, kas dzīvo ārpus Rīgas” un 9.2.6. “Uzlabot ārstniecības un ārstniecības atbalsta personāla kvalifikāciju” projektus: </w:t>
      </w:r>
    </w:p>
    <w:p w:rsidR="009B360B" w:rsidRPr="00B07F2E" w:rsidRDefault="009B360B" w:rsidP="002607C6">
      <w:pPr>
        <w:pStyle w:val="ListParagraph"/>
        <w:numPr>
          <w:ilvl w:val="0"/>
          <w:numId w:val="1"/>
        </w:numPr>
        <w:spacing w:before="120" w:after="120"/>
        <w:ind w:left="1077" w:hanging="357"/>
        <w:contextualSpacing w:val="0"/>
        <w:rPr>
          <w:rFonts w:eastAsia="Calibri"/>
          <w:noProof/>
        </w:rPr>
      </w:pPr>
      <w:r w:rsidRPr="00B07F2E">
        <w:rPr>
          <w:noProof/>
        </w:rPr>
        <w:t xml:space="preserve"> Nr.9.2.3.0/15/I/001 “Veselības tīklu attīstības vadlīniju un kvalitātes nodrošināšanas sistēmas izstrāde un ieviešana prioritāro veselības jomu ietvaros”;</w:t>
      </w:r>
    </w:p>
    <w:p w:rsidR="009B360B" w:rsidRPr="00B07F2E" w:rsidRDefault="009B360B" w:rsidP="002607C6">
      <w:pPr>
        <w:pStyle w:val="ListParagraph"/>
        <w:numPr>
          <w:ilvl w:val="0"/>
          <w:numId w:val="1"/>
        </w:numPr>
        <w:spacing w:before="120" w:after="120"/>
        <w:ind w:left="1077" w:hanging="357"/>
        <w:contextualSpacing w:val="0"/>
        <w:rPr>
          <w:rFonts w:eastAsia="Calibri"/>
          <w:noProof/>
        </w:rPr>
      </w:pPr>
      <w:r w:rsidRPr="00B07F2E">
        <w:rPr>
          <w:rFonts w:eastAsia="Calibri"/>
          <w:noProof/>
        </w:rPr>
        <w:t xml:space="preserve"> Nr.9.2.4.1/16/I/001 “Kompleksi veselības veicināšanas un slimību profilakses pasākumi”;</w:t>
      </w:r>
    </w:p>
    <w:p w:rsidR="009B360B" w:rsidRPr="00B07F2E" w:rsidRDefault="009B360B" w:rsidP="002607C6">
      <w:pPr>
        <w:pStyle w:val="ListParagraph"/>
        <w:numPr>
          <w:ilvl w:val="0"/>
          <w:numId w:val="1"/>
        </w:numPr>
        <w:spacing w:before="120" w:after="120"/>
        <w:ind w:left="1077" w:hanging="357"/>
        <w:contextualSpacing w:val="0"/>
        <w:rPr>
          <w:rFonts w:eastAsia="Calibri"/>
          <w:noProof/>
        </w:rPr>
      </w:pPr>
      <w:r w:rsidRPr="00B07F2E">
        <w:rPr>
          <w:rFonts w:eastAsia="Calibri"/>
          <w:noProof/>
        </w:rPr>
        <w:t xml:space="preserve"> Nr.9.2.5.0/17/I/001 “Ārstniecības un ārstniecības atbalsta personu pieejamības uzlabošana ārpus Rīgas”;</w:t>
      </w:r>
    </w:p>
    <w:p w:rsidR="009B360B" w:rsidRPr="00B07F2E" w:rsidRDefault="009B360B" w:rsidP="002607C6">
      <w:pPr>
        <w:pStyle w:val="ListParagraph"/>
        <w:numPr>
          <w:ilvl w:val="0"/>
          <w:numId w:val="1"/>
        </w:numPr>
        <w:spacing w:before="120" w:after="120"/>
        <w:ind w:left="1077" w:hanging="357"/>
        <w:contextualSpacing w:val="0"/>
        <w:rPr>
          <w:rFonts w:eastAsia="Calibri"/>
          <w:noProof/>
        </w:rPr>
      </w:pPr>
      <w:r w:rsidRPr="00B07F2E">
        <w:rPr>
          <w:rFonts w:eastAsia="Calibri"/>
          <w:noProof/>
        </w:rPr>
        <w:t xml:space="preserve"> Nr.9.2.6.0/17/I/001 “Ārstniecības un ārstniecības atbalsta personu kvalifikācijas uzlabošana”.</w:t>
      </w:r>
    </w:p>
    <w:p w:rsidR="009B360B" w:rsidRPr="00B07F2E" w:rsidRDefault="009B360B" w:rsidP="002607C6">
      <w:pPr>
        <w:spacing w:before="120" w:after="120"/>
        <w:ind w:firstLine="0"/>
        <w:rPr>
          <w:rFonts w:eastAsia="Calibri"/>
          <w:noProof/>
          <w:u w:val="single"/>
        </w:rPr>
      </w:pPr>
      <w:r w:rsidRPr="00B07F2E">
        <w:rPr>
          <w:rFonts w:eastAsia="Calibri"/>
          <w:noProof/>
          <w:u w:val="single"/>
        </w:rPr>
        <w:t>Galvenās aktivitātes:</w:t>
      </w:r>
    </w:p>
    <w:p w:rsidR="009B360B" w:rsidRPr="00B07F2E" w:rsidRDefault="009B360B" w:rsidP="001E07F0">
      <w:pPr>
        <w:pStyle w:val="ListParagraph"/>
        <w:spacing w:after="120"/>
        <w:ind w:left="0" w:firstLine="720"/>
        <w:rPr>
          <w:rFonts w:eastAsia="Calibri"/>
          <w:noProof/>
        </w:rPr>
      </w:pPr>
      <w:r w:rsidRPr="00B07F2E">
        <w:rPr>
          <w:noProof/>
        </w:rPr>
        <w:t>9.2.3., 9.2.4., 9.2.5. un 9.2.6. specifisko atbalsta mērķu projektu īstenošana</w:t>
      </w:r>
      <w:r w:rsidRPr="00B07F2E">
        <w:rPr>
          <w:rFonts w:eastAsia="Calibri"/>
          <w:noProof/>
        </w:rPr>
        <w:t>.</w:t>
      </w:r>
    </w:p>
    <w:p w:rsidR="009B360B" w:rsidRPr="00B07F2E" w:rsidRDefault="009B360B" w:rsidP="002607C6">
      <w:pPr>
        <w:spacing w:before="120" w:after="120"/>
        <w:ind w:firstLine="0"/>
        <w:rPr>
          <w:rFonts w:eastAsia="Calibri"/>
          <w:noProof/>
        </w:rPr>
      </w:pPr>
      <w:r w:rsidRPr="00B07F2E">
        <w:rPr>
          <w:rFonts w:eastAsia="Calibri"/>
          <w:noProof/>
          <w:u w:val="single"/>
        </w:rPr>
        <w:lastRenderedPageBreak/>
        <w:t>Apakšprogrammas izpildītāji</w:t>
      </w:r>
      <w:r w:rsidRPr="00B07F2E">
        <w:rPr>
          <w:rFonts w:eastAsia="Calibri"/>
          <w:noProof/>
        </w:rPr>
        <w:t>: Veselības ministrija un padotības iestādes: Nacionālais veselības dienests, Slimību profilakses un kontroles centrs, Veselības inspekcija, Neatliekamās medicīnis</w:t>
      </w:r>
      <w:r w:rsidRPr="00B07F2E">
        <w:rPr>
          <w:rFonts w:eastAsia="Calibri"/>
          <w:noProof/>
        </w:rPr>
        <w:softHyphen/>
        <w:t>kās palīdzības dienests, Paula Stradiņa Medicīnas vēstures muzejs.</w:t>
      </w:r>
    </w:p>
    <w:p w:rsidR="009B360B" w:rsidRPr="00B07F2E" w:rsidRDefault="009B360B" w:rsidP="006F390B">
      <w:pPr>
        <w:spacing w:before="240" w:after="240"/>
        <w:ind w:firstLine="0"/>
        <w:jc w:val="center"/>
        <w:rPr>
          <w:rFonts w:eastAsia="Calibri"/>
          <w:noProof/>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1134"/>
        <w:gridCol w:w="1133"/>
        <w:gridCol w:w="1134"/>
        <w:gridCol w:w="1133"/>
        <w:gridCol w:w="1131"/>
      </w:tblGrid>
      <w:tr w:rsidR="009B360B" w:rsidRPr="00B07F2E" w:rsidTr="00610CEF">
        <w:trPr>
          <w:trHeight w:val="421"/>
          <w:tblHeader/>
        </w:trPr>
        <w:tc>
          <w:tcPr>
            <w:tcW w:w="1874" w:type="pct"/>
            <w:vAlign w:val="center"/>
          </w:tcPr>
          <w:p w:rsidR="009B360B" w:rsidRPr="00B07F2E" w:rsidRDefault="009B360B" w:rsidP="00610CEF">
            <w:pPr>
              <w:pStyle w:val="tabteksts"/>
              <w:rPr>
                <w:noProof/>
                <w:szCs w:val="24"/>
                <w:lang w:eastAsia="lv-LV"/>
              </w:rPr>
            </w:pP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4"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218"/>
        </w:trPr>
        <w:tc>
          <w:tcPr>
            <w:tcW w:w="1874" w:type="pct"/>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626" w:type="pct"/>
            <w:shd w:val="clear" w:color="auto" w:fill="D9D9D9" w:themeFill="background1" w:themeFillShade="D9"/>
          </w:tcPr>
          <w:p w:rsidR="009B360B" w:rsidRPr="00B07F2E" w:rsidRDefault="009B360B" w:rsidP="00610CEF">
            <w:pPr>
              <w:pStyle w:val="tabteksts"/>
              <w:jc w:val="right"/>
              <w:rPr>
                <w:noProof/>
                <w:sz w:val="20"/>
              </w:rPr>
            </w:pPr>
            <w:r w:rsidRPr="00B07F2E">
              <w:rPr>
                <w:noProof/>
              </w:rPr>
              <w:t>7 996 187</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rPr>
                <w:noProof/>
              </w:rPr>
              <w:t>9 615 011</w:t>
            </w:r>
          </w:p>
        </w:tc>
        <w:tc>
          <w:tcPr>
            <w:tcW w:w="626" w:type="pct"/>
            <w:shd w:val="clear" w:color="auto" w:fill="D9D9D9" w:themeFill="background1" w:themeFillShade="D9"/>
          </w:tcPr>
          <w:p w:rsidR="009B360B" w:rsidRPr="00B07F2E" w:rsidRDefault="009B360B" w:rsidP="00610CEF">
            <w:pPr>
              <w:pStyle w:val="tabteksts"/>
              <w:jc w:val="right"/>
              <w:rPr>
                <w:noProof/>
              </w:rPr>
            </w:pPr>
            <w:r w:rsidRPr="00B07F2E">
              <w:rPr>
                <w:noProof/>
              </w:rPr>
              <w:t>11 573 113</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rPr>
                <w:noProof/>
              </w:rPr>
              <w:t>11 295 687</w:t>
            </w:r>
          </w:p>
        </w:tc>
        <w:tc>
          <w:tcPr>
            <w:tcW w:w="624" w:type="pct"/>
            <w:shd w:val="clear" w:color="auto" w:fill="D9D9D9" w:themeFill="background1" w:themeFillShade="D9"/>
          </w:tcPr>
          <w:p w:rsidR="009B360B" w:rsidRPr="00B07F2E" w:rsidRDefault="009B360B" w:rsidP="00610CEF">
            <w:pPr>
              <w:pStyle w:val="tabteksts"/>
              <w:jc w:val="right"/>
              <w:rPr>
                <w:noProof/>
              </w:rPr>
            </w:pPr>
            <w:r w:rsidRPr="00B07F2E">
              <w:rPr>
                <w:noProof/>
              </w:rPr>
              <w:t>1 083 458</w:t>
            </w:r>
          </w:p>
        </w:tc>
      </w:tr>
      <w:tr w:rsidR="009B360B" w:rsidRPr="00B07F2E" w:rsidTr="00610CEF">
        <w:trPr>
          <w:trHeight w:val="421"/>
        </w:trPr>
        <w:tc>
          <w:tcPr>
            <w:tcW w:w="1874" w:type="pct"/>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1 618 824</w:t>
            </w:r>
          </w:p>
        </w:tc>
        <w:tc>
          <w:tcPr>
            <w:tcW w:w="626" w:type="pct"/>
          </w:tcPr>
          <w:p w:rsidR="009B360B" w:rsidRPr="00B07F2E" w:rsidRDefault="009B360B" w:rsidP="00610CEF">
            <w:pPr>
              <w:pStyle w:val="tabteksts"/>
              <w:jc w:val="right"/>
              <w:rPr>
                <w:noProof/>
              </w:rPr>
            </w:pPr>
            <w:r w:rsidRPr="00B07F2E">
              <w:rPr>
                <w:noProof/>
              </w:rPr>
              <w:t>1 958 102</w:t>
            </w:r>
          </w:p>
        </w:tc>
        <w:tc>
          <w:tcPr>
            <w:tcW w:w="625" w:type="pct"/>
          </w:tcPr>
          <w:p w:rsidR="009B360B" w:rsidRPr="00B07F2E" w:rsidRDefault="009B360B" w:rsidP="00610CEF">
            <w:pPr>
              <w:pStyle w:val="tabteksts"/>
              <w:jc w:val="right"/>
              <w:rPr>
                <w:noProof/>
              </w:rPr>
            </w:pPr>
            <w:r w:rsidRPr="00B07F2E">
              <w:rPr>
                <w:noProof/>
              </w:rPr>
              <w:t>-277 426</w:t>
            </w:r>
          </w:p>
        </w:tc>
        <w:tc>
          <w:tcPr>
            <w:tcW w:w="624" w:type="pct"/>
          </w:tcPr>
          <w:p w:rsidR="009B360B" w:rsidRPr="00B07F2E" w:rsidRDefault="009B360B" w:rsidP="00610CEF">
            <w:pPr>
              <w:pStyle w:val="tabteksts"/>
              <w:jc w:val="right"/>
              <w:rPr>
                <w:noProof/>
              </w:rPr>
            </w:pPr>
            <w:r w:rsidRPr="00B07F2E">
              <w:rPr>
                <w:noProof/>
              </w:rPr>
              <w:t>-10 212 229</w:t>
            </w:r>
          </w:p>
        </w:tc>
      </w:tr>
      <w:tr w:rsidR="009B360B" w:rsidRPr="00B07F2E" w:rsidTr="00610CEF">
        <w:trPr>
          <w:trHeight w:val="421"/>
        </w:trPr>
        <w:tc>
          <w:tcPr>
            <w:tcW w:w="1874" w:type="pct"/>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20,2</w:t>
            </w:r>
          </w:p>
        </w:tc>
        <w:tc>
          <w:tcPr>
            <w:tcW w:w="626" w:type="pct"/>
          </w:tcPr>
          <w:p w:rsidR="009B360B" w:rsidRPr="00B07F2E" w:rsidRDefault="009B360B" w:rsidP="00610CEF">
            <w:pPr>
              <w:pStyle w:val="tabteksts"/>
              <w:jc w:val="right"/>
              <w:rPr>
                <w:noProof/>
              </w:rPr>
            </w:pPr>
            <w:r w:rsidRPr="00B07F2E">
              <w:rPr>
                <w:noProof/>
              </w:rPr>
              <w:t>20,4</w:t>
            </w:r>
          </w:p>
        </w:tc>
        <w:tc>
          <w:tcPr>
            <w:tcW w:w="625" w:type="pct"/>
            <w:shd w:val="clear" w:color="auto" w:fill="auto"/>
          </w:tcPr>
          <w:p w:rsidR="009B360B" w:rsidRPr="00B07F2E" w:rsidRDefault="009B360B" w:rsidP="00610CEF">
            <w:pPr>
              <w:pStyle w:val="tabteksts"/>
              <w:jc w:val="right"/>
              <w:rPr>
                <w:noProof/>
              </w:rPr>
            </w:pPr>
            <w:r w:rsidRPr="00B07F2E">
              <w:rPr>
                <w:noProof/>
              </w:rPr>
              <w:t>-2,4</w:t>
            </w:r>
          </w:p>
        </w:tc>
        <w:tc>
          <w:tcPr>
            <w:tcW w:w="624" w:type="pct"/>
          </w:tcPr>
          <w:p w:rsidR="009B360B" w:rsidRPr="00B07F2E" w:rsidRDefault="009B360B" w:rsidP="00610CEF">
            <w:pPr>
              <w:pStyle w:val="tabteksts"/>
              <w:jc w:val="right"/>
              <w:rPr>
                <w:noProof/>
              </w:rPr>
            </w:pPr>
            <w:r w:rsidRPr="00B07F2E">
              <w:rPr>
                <w:noProof/>
              </w:rPr>
              <w:t>-90,4</w:t>
            </w:r>
          </w:p>
        </w:tc>
      </w:tr>
      <w:tr w:rsidR="009B360B" w:rsidRPr="00B07F2E" w:rsidTr="00610CEF">
        <w:trPr>
          <w:trHeight w:val="218"/>
        </w:trPr>
        <w:tc>
          <w:tcPr>
            <w:tcW w:w="1874" w:type="pct"/>
            <w:vAlign w:val="center"/>
          </w:tcPr>
          <w:p w:rsidR="009B360B" w:rsidRPr="00B07F2E" w:rsidRDefault="009B360B" w:rsidP="00610CEF">
            <w:pPr>
              <w:pStyle w:val="tabteksts"/>
              <w:jc w:val="both"/>
              <w:rPr>
                <w:noProof/>
                <w:lang w:eastAsia="lv-LV"/>
              </w:rPr>
            </w:pPr>
            <w:r w:rsidRPr="00B07F2E">
              <w:rPr>
                <w:noProof/>
                <w:lang w:eastAsia="lv-LV"/>
              </w:rPr>
              <w:t xml:space="preserve">Atlīdzība, </w:t>
            </w:r>
            <w:r w:rsidRPr="00B07F2E">
              <w:rPr>
                <w:i/>
                <w:noProof/>
                <w:lang w:eastAsia="lv-LV"/>
              </w:rPr>
              <w:t>euro</w:t>
            </w:r>
            <w:r w:rsidRPr="00B07F2E">
              <w:rPr>
                <w:noProof/>
                <w:vertAlign w:val="superscript"/>
                <w:lang w:eastAsia="lv-LV"/>
              </w:rPr>
              <w:t>1</w:t>
            </w:r>
          </w:p>
        </w:tc>
        <w:tc>
          <w:tcPr>
            <w:tcW w:w="626" w:type="pct"/>
          </w:tcPr>
          <w:p w:rsidR="009B360B" w:rsidRPr="00B07F2E" w:rsidRDefault="009B360B" w:rsidP="00610CEF">
            <w:pPr>
              <w:pStyle w:val="tabteksts"/>
              <w:jc w:val="right"/>
              <w:rPr>
                <w:rFonts w:eastAsia="Calibri"/>
                <w:noProof/>
                <w:szCs w:val="18"/>
              </w:rPr>
            </w:pPr>
            <w:r w:rsidRPr="00B07F2E">
              <w:rPr>
                <w:bCs/>
                <w:noProof/>
              </w:rPr>
              <w:t>639 512</w:t>
            </w:r>
          </w:p>
        </w:tc>
        <w:tc>
          <w:tcPr>
            <w:tcW w:w="625" w:type="pct"/>
          </w:tcPr>
          <w:p w:rsidR="009B360B" w:rsidRPr="00B07F2E" w:rsidRDefault="009B360B" w:rsidP="00610CEF">
            <w:pPr>
              <w:pStyle w:val="tabteksts"/>
              <w:jc w:val="right"/>
              <w:rPr>
                <w:bCs/>
                <w:noProof/>
              </w:rPr>
            </w:pPr>
            <w:r w:rsidRPr="00B07F2E">
              <w:rPr>
                <w:bCs/>
                <w:noProof/>
              </w:rPr>
              <w:t>954 089</w:t>
            </w:r>
          </w:p>
        </w:tc>
        <w:tc>
          <w:tcPr>
            <w:tcW w:w="626" w:type="pct"/>
          </w:tcPr>
          <w:p w:rsidR="009B360B" w:rsidRPr="00B07F2E" w:rsidRDefault="009B360B" w:rsidP="00610CEF">
            <w:pPr>
              <w:pStyle w:val="tabteksts"/>
              <w:jc w:val="right"/>
              <w:rPr>
                <w:bCs/>
                <w:noProof/>
              </w:rPr>
            </w:pPr>
            <w:r w:rsidRPr="00B07F2E">
              <w:rPr>
                <w:bCs/>
                <w:noProof/>
              </w:rPr>
              <w:t>997 779</w:t>
            </w:r>
          </w:p>
        </w:tc>
        <w:tc>
          <w:tcPr>
            <w:tcW w:w="625" w:type="pct"/>
          </w:tcPr>
          <w:p w:rsidR="009B360B" w:rsidRPr="00B07F2E" w:rsidRDefault="009B360B" w:rsidP="00610CEF">
            <w:pPr>
              <w:pStyle w:val="tabteksts"/>
              <w:jc w:val="right"/>
              <w:rPr>
                <w:bCs/>
                <w:noProof/>
              </w:rPr>
            </w:pPr>
            <w:r w:rsidRPr="00B07F2E">
              <w:rPr>
                <w:bCs/>
                <w:noProof/>
              </w:rPr>
              <w:t>920 389</w:t>
            </w:r>
          </w:p>
        </w:tc>
        <w:tc>
          <w:tcPr>
            <w:tcW w:w="624" w:type="pct"/>
          </w:tcPr>
          <w:p w:rsidR="009B360B" w:rsidRPr="00B07F2E" w:rsidRDefault="009B360B" w:rsidP="00610CEF">
            <w:pPr>
              <w:pStyle w:val="tabteksts"/>
              <w:jc w:val="right"/>
              <w:rPr>
                <w:bCs/>
                <w:noProof/>
              </w:rPr>
            </w:pPr>
            <w:r w:rsidRPr="00B07F2E">
              <w:rPr>
                <w:bCs/>
                <w:noProof/>
              </w:rPr>
              <w:t>4 858</w:t>
            </w:r>
          </w:p>
        </w:tc>
      </w:tr>
      <w:tr w:rsidR="009B360B" w:rsidRPr="00B07F2E" w:rsidTr="00610CEF">
        <w:trPr>
          <w:trHeight w:val="177"/>
        </w:trPr>
        <w:tc>
          <w:tcPr>
            <w:tcW w:w="1874" w:type="pct"/>
            <w:vAlign w:val="center"/>
          </w:tcPr>
          <w:p w:rsidR="009B360B" w:rsidRPr="00B07F2E" w:rsidRDefault="009B360B" w:rsidP="00610CEF">
            <w:pPr>
              <w:pStyle w:val="tabteksts"/>
              <w:jc w:val="both"/>
              <w:rPr>
                <w:noProof/>
                <w:szCs w:val="18"/>
                <w:lang w:eastAsia="lv-LV"/>
              </w:rPr>
            </w:pPr>
            <w:r w:rsidRPr="00B07F2E">
              <w:rPr>
                <w:noProof/>
                <w:szCs w:val="18"/>
                <w:lang w:eastAsia="lv-LV"/>
              </w:rPr>
              <w:t xml:space="preserve">Kopējā atlīdzība gadā par ārštata darbinieku un uz līgumattiecību pamata nodarbināto, kas nav amatu sarakstā, sniegtajiem pakalpojumiem, </w:t>
            </w:r>
            <w:r w:rsidRPr="00B07F2E">
              <w:rPr>
                <w:i/>
                <w:noProof/>
                <w:szCs w:val="18"/>
                <w:lang w:eastAsia="lv-LV"/>
              </w:rPr>
              <w:t>euro</w:t>
            </w:r>
          </w:p>
        </w:tc>
        <w:tc>
          <w:tcPr>
            <w:tcW w:w="626" w:type="pct"/>
          </w:tcPr>
          <w:p w:rsidR="009B360B" w:rsidRPr="00B07F2E" w:rsidRDefault="009B360B" w:rsidP="00610CEF">
            <w:pPr>
              <w:pStyle w:val="tabteksts"/>
              <w:jc w:val="right"/>
              <w:rPr>
                <w:noProof/>
              </w:rPr>
            </w:pPr>
            <w:r w:rsidRPr="00B07F2E">
              <w:rPr>
                <w:noProof/>
              </w:rPr>
              <w:t>57 653</w:t>
            </w:r>
          </w:p>
        </w:tc>
        <w:tc>
          <w:tcPr>
            <w:tcW w:w="625" w:type="pct"/>
          </w:tcPr>
          <w:p w:rsidR="009B360B" w:rsidRPr="00B07F2E" w:rsidRDefault="009B360B" w:rsidP="00610CEF">
            <w:pPr>
              <w:pStyle w:val="tabteksts"/>
              <w:jc w:val="right"/>
              <w:rPr>
                <w:bCs/>
                <w:noProof/>
              </w:rPr>
            </w:pPr>
            <w:r w:rsidRPr="00B07F2E">
              <w:rPr>
                <w:bCs/>
                <w:noProof/>
              </w:rPr>
              <w:t>33 750</w:t>
            </w:r>
          </w:p>
        </w:tc>
        <w:tc>
          <w:tcPr>
            <w:tcW w:w="626" w:type="pct"/>
            <w:shd w:val="clear" w:color="auto" w:fill="auto"/>
          </w:tcPr>
          <w:p w:rsidR="009B360B" w:rsidRPr="00B07F2E" w:rsidRDefault="009B360B" w:rsidP="00610CEF">
            <w:pPr>
              <w:pStyle w:val="tabteksts"/>
              <w:jc w:val="right"/>
              <w:rPr>
                <w:noProof/>
              </w:rPr>
            </w:pPr>
            <w:r w:rsidRPr="00B07F2E">
              <w:rPr>
                <w:noProof/>
              </w:rPr>
              <w:t>56 225</w:t>
            </w:r>
          </w:p>
          <w:p w:rsidR="009B360B" w:rsidRPr="00B07F2E" w:rsidRDefault="009B360B" w:rsidP="00610CEF">
            <w:pPr>
              <w:pStyle w:val="tabteksts"/>
              <w:jc w:val="right"/>
              <w:rPr>
                <w:noProof/>
              </w:rPr>
            </w:pPr>
          </w:p>
        </w:tc>
        <w:tc>
          <w:tcPr>
            <w:tcW w:w="625" w:type="pct"/>
            <w:shd w:val="clear" w:color="auto" w:fill="auto"/>
          </w:tcPr>
          <w:p w:rsidR="009B360B" w:rsidRPr="00B07F2E" w:rsidRDefault="009B360B" w:rsidP="00610CEF">
            <w:pPr>
              <w:pStyle w:val="tabteksts"/>
              <w:jc w:val="right"/>
              <w:rPr>
                <w:bCs/>
                <w:noProof/>
              </w:rPr>
            </w:pPr>
            <w:r w:rsidRPr="00B07F2E">
              <w:rPr>
                <w:noProof/>
              </w:rPr>
              <w:t>56 225</w:t>
            </w:r>
          </w:p>
        </w:tc>
        <w:tc>
          <w:tcPr>
            <w:tcW w:w="624" w:type="pct"/>
            <w:shd w:val="clear" w:color="auto" w:fill="auto"/>
          </w:tcPr>
          <w:p w:rsidR="009B360B" w:rsidRPr="00B07F2E" w:rsidRDefault="009B360B" w:rsidP="00610CEF">
            <w:pPr>
              <w:pStyle w:val="tabteksts"/>
              <w:jc w:val="right"/>
              <w:rPr>
                <w:bCs/>
                <w:noProof/>
              </w:rPr>
            </w:pPr>
            <w:r w:rsidRPr="00B07F2E">
              <w:rPr>
                <w:noProof/>
              </w:rPr>
              <w:t>56 225</w:t>
            </w:r>
          </w:p>
        </w:tc>
      </w:tr>
    </w:tbl>
    <w:p w:rsidR="009B360B" w:rsidRPr="00B07F2E" w:rsidRDefault="009B360B" w:rsidP="009B360B">
      <w:pPr>
        <w:ind w:firstLine="426"/>
        <w:rPr>
          <w:noProof/>
          <w:sz w:val="18"/>
          <w:szCs w:val="18"/>
          <w:lang w:eastAsia="lv-LV"/>
        </w:rPr>
      </w:pPr>
      <w:r w:rsidRPr="00B07F2E">
        <w:rPr>
          <w:noProof/>
          <w:sz w:val="18"/>
          <w:szCs w:val="18"/>
          <w:lang w:eastAsia="lv-LV"/>
        </w:rPr>
        <w:t xml:space="preserve">Piezīmes. </w:t>
      </w:r>
    </w:p>
    <w:p w:rsidR="009B360B" w:rsidRPr="00B07F2E" w:rsidRDefault="009B360B" w:rsidP="009B360B">
      <w:pPr>
        <w:ind w:firstLine="426"/>
        <w:rPr>
          <w:noProof/>
          <w:sz w:val="18"/>
          <w:szCs w:val="18"/>
          <w:lang w:eastAsia="lv-LV"/>
        </w:rPr>
      </w:pPr>
      <w:r w:rsidRPr="00B07F2E">
        <w:rPr>
          <w:noProof/>
          <w:sz w:val="18"/>
          <w:szCs w:val="18"/>
          <w:vertAlign w:val="superscript"/>
          <w:lang w:eastAsia="lv-LV"/>
        </w:rPr>
        <w:t>1</w:t>
      </w:r>
      <w:r w:rsidRPr="00B07F2E">
        <w:rPr>
          <w:noProof/>
          <w:sz w:val="18"/>
          <w:szCs w:val="18"/>
          <w:lang w:eastAsia="lv-LV"/>
        </w:rPr>
        <w:t>Atlīdzība ESF aktivitāšu ietvaros tiek izmaksāta projektu izpildē iesaistītajiem Veselības ministrijas un padotības iestāžu darbiniekiem, kā arī piesaistot ārštata speciālistus, bet neplānojot atsevišķas amata vietas apakšprogrammā.</w:t>
      </w:r>
    </w:p>
    <w:p w:rsidR="009B360B" w:rsidRPr="00B07F2E" w:rsidRDefault="009B360B" w:rsidP="002607C6">
      <w:pPr>
        <w:tabs>
          <w:tab w:val="left" w:pos="8504"/>
        </w:tabs>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0B5A72">
      <w:pPr>
        <w:ind w:left="7938" w:firstLine="302"/>
        <w:jc w:val="right"/>
        <w:rPr>
          <w:i/>
          <w:noProof/>
          <w:sz w:val="18"/>
          <w:szCs w:val="18"/>
        </w:rPr>
      </w:pPr>
      <w:r w:rsidRPr="00B07F2E">
        <w:rPr>
          <w:i/>
          <w:noProof/>
          <w:sz w:val="18"/>
          <w:szCs w:val="18"/>
        </w:rPr>
        <w:t>Euro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7"/>
        <w:gridCol w:w="1276"/>
        <w:gridCol w:w="1249"/>
        <w:gridCol w:w="1299"/>
      </w:tblGrid>
      <w:tr w:rsidR="009B360B" w:rsidRPr="00B07F2E" w:rsidTr="000B5A72">
        <w:trPr>
          <w:trHeight w:val="121"/>
          <w:tblHeader/>
        </w:trPr>
        <w:tc>
          <w:tcPr>
            <w:tcW w:w="2890" w:type="pct"/>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704"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689"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717"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0B5A72">
        <w:trPr>
          <w:trHeight w:val="211"/>
        </w:trPr>
        <w:tc>
          <w:tcPr>
            <w:tcW w:w="2890" w:type="pct"/>
            <w:shd w:val="clear" w:color="auto" w:fill="D9D9D9" w:themeFill="background1" w:themeFillShade="D9"/>
          </w:tcPr>
          <w:p w:rsidR="009B360B" w:rsidRPr="00B07F2E" w:rsidRDefault="009B360B" w:rsidP="00610CEF">
            <w:pPr>
              <w:ind w:firstLine="0"/>
              <w:jc w:val="left"/>
              <w:rPr>
                <w:noProof/>
                <w:sz w:val="18"/>
                <w:szCs w:val="18"/>
              </w:rPr>
            </w:pPr>
            <w:r w:rsidRPr="00B07F2E">
              <w:rPr>
                <w:b/>
                <w:bCs/>
                <w:noProof/>
                <w:sz w:val="18"/>
                <w:szCs w:val="18"/>
                <w:lang w:eastAsia="lv-LV"/>
              </w:rPr>
              <w:t>Izdevumi - kopā</w:t>
            </w:r>
          </w:p>
        </w:tc>
        <w:tc>
          <w:tcPr>
            <w:tcW w:w="704" w:type="pct"/>
            <w:shd w:val="clear" w:color="auto" w:fill="D9D9D9" w:themeFill="background1" w:themeFillShade="D9"/>
          </w:tcPr>
          <w:p w:rsidR="009B360B" w:rsidRPr="00B07F2E" w:rsidRDefault="009B360B" w:rsidP="00610CEF">
            <w:pPr>
              <w:pStyle w:val="tabteksts"/>
              <w:jc w:val="right"/>
              <w:rPr>
                <w:b/>
                <w:noProof/>
              </w:rPr>
            </w:pPr>
            <w:r w:rsidRPr="00B07F2E">
              <w:rPr>
                <w:b/>
                <w:noProof/>
              </w:rPr>
              <w:t>9 615 011</w:t>
            </w:r>
          </w:p>
        </w:tc>
        <w:tc>
          <w:tcPr>
            <w:tcW w:w="689" w:type="pct"/>
            <w:shd w:val="clear" w:color="auto" w:fill="D9D9D9" w:themeFill="background1" w:themeFillShade="D9"/>
          </w:tcPr>
          <w:p w:rsidR="009B360B" w:rsidRPr="00B07F2E" w:rsidRDefault="009B360B" w:rsidP="00610CEF">
            <w:pPr>
              <w:pStyle w:val="tabteksts"/>
              <w:jc w:val="right"/>
              <w:rPr>
                <w:b/>
                <w:noProof/>
              </w:rPr>
            </w:pPr>
            <w:r w:rsidRPr="00B07F2E">
              <w:rPr>
                <w:b/>
                <w:noProof/>
              </w:rPr>
              <w:t>11 573 113</w:t>
            </w:r>
          </w:p>
        </w:tc>
        <w:tc>
          <w:tcPr>
            <w:tcW w:w="717" w:type="pct"/>
            <w:shd w:val="clear" w:color="auto" w:fill="D9D9D9" w:themeFill="background1" w:themeFillShade="D9"/>
          </w:tcPr>
          <w:p w:rsidR="009B360B" w:rsidRPr="00B07F2E" w:rsidRDefault="009B360B" w:rsidP="00610CEF">
            <w:pPr>
              <w:pStyle w:val="tabteksts"/>
              <w:jc w:val="right"/>
              <w:rPr>
                <w:b/>
                <w:noProof/>
              </w:rPr>
            </w:pPr>
            <w:r w:rsidRPr="00B07F2E">
              <w:rPr>
                <w:b/>
                <w:noProof/>
              </w:rPr>
              <w:t>1 958 102</w:t>
            </w:r>
          </w:p>
        </w:tc>
      </w:tr>
      <w:tr w:rsidR="009B360B" w:rsidRPr="00B07F2E" w:rsidTr="000B5A72">
        <w:trPr>
          <w:trHeight w:val="196"/>
          <w:tblHeader/>
        </w:trPr>
        <w:tc>
          <w:tcPr>
            <w:tcW w:w="5000" w:type="pct"/>
            <w:gridSpan w:val="4"/>
          </w:tcPr>
          <w:p w:rsidR="009B360B" w:rsidRPr="00B07F2E" w:rsidRDefault="009B360B" w:rsidP="00610CEF">
            <w:pPr>
              <w:ind w:firstLine="313"/>
              <w:jc w:val="left"/>
              <w:rPr>
                <w:noProof/>
                <w:sz w:val="16"/>
                <w:szCs w:val="24"/>
              </w:rPr>
            </w:pPr>
            <w:r w:rsidRPr="00B07F2E">
              <w:rPr>
                <w:i/>
                <w:noProof/>
                <w:sz w:val="18"/>
                <w:szCs w:val="18"/>
                <w:lang w:eastAsia="lv-LV"/>
              </w:rPr>
              <w:t>t. sk.:</w:t>
            </w:r>
          </w:p>
        </w:tc>
      </w:tr>
      <w:tr w:rsidR="009B360B" w:rsidRPr="00B07F2E" w:rsidTr="000B5A72">
        <w:trPr>
          <w:trHeight w:val="173"/>
          <w:tblHeader/>
        </w:trPr>
        <w:tc>
          <w:tcPr>
            <w:tcW w:w="2890" w:type="pct"/>
            <w:shd w:val="clear" w:color="auto" w:fill="F2F2F2" w:themeFill="background1" w:themeFillShade="F2"/>
          </w:tcPr>
          <w:p w:rsidR="009B360B" w:rsidRPr="00B07F2E" w:rsidRDefault="009B360B" w:rsidP="00610CEF">
            <w:pPr>
              <w:ind w:firstLine="0"/>
              <w:jc w:val="left"/>
              <w:rPr>
                <w:noProof/>
                <w:sz w:val="18"/>
                <w:szCs w:val="18"/>
                <w:u w:val="single"/>
                <w:lang w:eastAsia="lv-LV"/>
              </w:rPr>
            </w:pPr>
            <w:r w:rsidRPr="00B07F2E">
              <w:rPr>
                <w:noProof/>
                <w:sz w:val="18"/>
                <w:szCs w:val="18"/>
                <w:u w:val="single"/>
                <w:lang w:eastAsia="lv-LV"/>
              </w:rPr>
              <w:t>Ilgtermiņa saistības</w:t>
            </w:r>
          </w:p>
        </w:tc>
        <w:tc>
          <w:tcPr>
            <w:tcW w:w="704" w:type="pct"/>
            <w:shd w:val="clear" w:color="auto" w:fill="F2F2F2" w:themeFill="background1" w:themeFillShade="F2"/>
          </w:tcPr>
          <w:p w:rsidR="009B360B" w:rsidRPr="00B07F2E" w:rsidRDefault="009B360B" w:rsidP="00610CEF">
            <w:pPr>
              <w:pStyle w:val="tabteksts"/>
              <w:jc w:val="right"/>
              <w:rPr>
                <w:noProof/>
              </w:rPr>
            </w:pPr>
            <w:r w:rsidRPr="00B07F2E">
              <w:t>9 615 011</w:t>
            </w:r>
          </w:p>
        </w:tc>
        <w:tc>
          <w:tcPr>
            <w:tcW w:w="689" w:type="pct"/>
            <w:shd w:val="clear" w:color="auto" w:fill="F2F2F2" w:themeFill="background1" w:themeFillShade="F2"/>
          </w:tcPr>
          <w:p w:rsidR="009B360B" w:rsidRPr="00B07F2E" w:rsidRDefault="009B360B" w:rsidP="00610CEF">
            <w:pPr>
              <w:pStyle w:val="tabteksts"/>
              <w:jc w:val="right"/>
              <w:rPr>
                <w:noProof/>
              </w:rPr>
            </w:pPr>
            <w:r w:rsidRPr="00B07F2E">
              <w:rPr>
                <w:noProof/>
              </w:rPr>
              <w:t>11 573 113</w:t>
            </w:r>
          </w:p>
        </w:tc>
        <w:tc>
          <w:tcPr>
            <w:tcW w:w="717" w:type="pct"/>
            <w:shd w:val="clear" w:color="auto" w:fill="F2F2F2" w:themeFill="background1" w:themeFillShade="F2"/>
          </w:tcPr>
          <w:p w:rsidR="009B360B" w:rsidRPr="00B07F2E" w:rsidRDefault="009B360B" w:rsidP="00610CEF">
            <w:pPr>
              <w:pStyle w:val="tabteksts"/>
              <w:jc w:val="right"/>
              <w:rPr>
                <w:noProof/>
              </w:rPr>
            </w:pPr>
            <w:r w:rsidRPr="00B07F2E">
              <w:rPr>
                <w:noProof/>
              </w:rPr>
              <w:t>1 958 102</w:t>
            </w:r>
          </w:p>
        </w:tc>
      </w:tr>
      <w:tr w:rsidR="009B360B" w:rsidRPr="00B07F2E" w:rsidTr="000B5A72">
        <w:trPr>
          <w:trHeight w:val="645"/>
          <w:tblHeader/>
        </w:trPr>
        <w:tc>
          <w:tcPr>
            <w:tcW w:w="2890" w:type="pct"/>
          </w:tcPr>
          <w:p w:rsidR="009B360B" w:rsidRPr="00B07F2E" w:rsidRDefault="009B360B" w:rsidP="00610CEF">
            <w:pPr>
              <w:ind w:firstLine="0"/>
              <w:rPr>
                <w:i/>
                <w:noProof/>
                <w:sz w:val="18"/>
                <w:szCs w:val="18"/>
                <w:lang w:eastAsia="lv-LV"/>
              </w:rPr>
            </w:pPr>
            <w:r w:rsidRPr="00B07F2E">
              <w:rPr>
                <w:rFonts w:eastAsia="Calibri"/>
                <w:i/>
                <w:noProof/>
                <w:spacing w:val="-2"/>
                <w:sz w:val="18"/>
                <w:szCs w:val="18"/>
              </w:rPr>
              <w:t xml:space="preserve"> Eiropas Sociālā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Pr>
                <w:i/>
                <w:noProof/>
                <w:sz w:val="18"/>
                <w:szCs w:val="18"/>
              </w:rPr>
              <w:t xml:space="preserve"> </w:t>
            </w:r>
            <w:r w:rsidRPr="00B07F2E">
              <w:rPr>
                <w:i/>
                <w:noProof/>
                <w:sz w:val="18"/>
                <w:szCs w:val="18"/>
              </w:rPr>
              <w:t xml:space="preserve">9.2.3. specifiskā atbalsta mērķa projekta Nr.9.2.3.0/15/I/001 “Veselības tīklu attīstības vadlīniju un kvalitātes nodrošināšanas sistēmas izstrāde un ieviešana prioritāro veselības jomu ietvaros” īstenošana </w:t>
            </w:r>
          </w:p>
        </w:tc>
        <w:tc>
          <w:tcPr>
            <w:tcW w:w="704" w:type="pct"/>
          </w:tcPr>
          <w:p w:rsidR="009B360B" w:rsidRPr="00B07F2E" w:rsidRDefault="009B360B" w:rsidP="00610CEF">
            <w:pPr>
              <w:pStyle w:val="tabteksts"/>
              <w:jc w:val="right"/>
              <w:rPr>
                <w:noProof/>
              </w:rPr>
            </w:pPr>
            <w:r w:rsidRPr="00B07F2E">
              <w:t>257 781</w:t>
            </w:r>
          </w:p>
        </w:tc>
        <w:tc>
          <w:tcPr>
            <w:tcW w:w="689" w:type="pct"/>
          </w:tcPr>
          <w:p w:rsidR="009B360B" w:rsidRPr="00B07F2E" w:rsidRDefault="009B360B" w:rsidP="00610CEF">
            <w:pPr>
              <w:pStyle w:val="tabteksts"/>
              <w:jc w:val="right"/>
              <w:rPr>
                <w:noProof/>
              </w:rPr>
            </w:pPr>
            <w:r w:rsidRPr="00B07F2E">
              <w:rPr>
                <w:noProof/>
              </w:rPr>
              <w:t>678 512</w:t>
            </w:r>
          </w:p>
        </w:tc>
        <w:tc>
          <w:tcPr>
            <w:tcW w:w="717" w:type="pct"/>
          </w:tcPr>
          <w:p w:rsidR="009B360B" w:rsidRPr="00B07F2E" w:rsidRDefault="009B360B" w:rsidP="00610CEF">
            <w:pPr>
              <w:pStyle w:val="tabteksts"/>
              <w:jc w:val="right"/>
              <w:rPr>
                <w:noProof/>
              </w:rPr>
            </w:pPr>
            <w:r w:rsidRPr="00B07F2E">
              <w:rPr>
                <w:noProof/>
              </w:rPr>
              <w:t>420 731</w:t>
            </w:r>
          </w:p>
        </w:tc>
      </w:tr>
      <w:tr w:rsidR="009B360B" w:rsidRPr="00B07F2E" w:rsidTr="000B5A72">
        <w:trPr>
          <w:trHeight w:val="486"/>
          <w:tblHeader/>
        </w:trPr>
        <w:tc>
          <w:tcPr>
            <w:tcW w:w="2890" w:type="pct"/>
          </w:tcPr>
          <w:p w:rsidR="009B360B" w:rsidRPr="00B07F2E" w:rsidRDefault="009B360B" w:rsidP="00610CEF">
            <w:pPr>
              <w:ind w:firstLine="0"/>
              <w:rPr>
                <w:rFonts w:eastAsia="Calibri"/>
                <w:i/>
                <w:noProof/>
                <w:spacing w:val="-2"/>
                <w:sz w:val="18"/>
                <w:szCs w:val="18"/>
              </w:rPr>
            </w:pPr>
            <w:r w:rsidRPr="00B07F2E">
              <w:rPr>
                <w:rFonts w:eastAsia="Calibri"/>
                <w:i/>
                <w:noProof/>
                <w:spacing w:val="-2"/>
                <w:sz w:val="18"/>
                <w:szCs w:val="18"/>
              </w:rPr>
              <w:t>Eiropas Sociālā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sidRPr="00B07F2E">
              <w:rPr>
                <w:i/>
                <w:noProof/>
                <w:sz w:val="18"/>
                <w:szCs w:val="18"/>
              </w:rPr>
              <w:t xml:space="preserve"> 9.2.4. specifiskā atbalsta mērķa projekta Nr.</w:t>
            </w:r>
            <w:r w:rsidRPr="00B07F2E">
              <w:rPr>
                <w:rFonts w:eastAsia="Calibri"/>
                <w:i/>
                <w:noProof/>
                <w:sz w:val="18"/>
                <w:szCs w:val="18"/>
              </w:rPr>
              <w:t>9.2.4.1/16/I/001 “Kompleksi veselības veici</w:t>
            </w:r>
            <w:r w:rsidRPr="00B07F2E">
              <w:rPr>
                <w:rFonts w:eastAsia="Calibri"/>
                <w:i/>
                <w:noProof/>
                <w:sz w:val="18"/>
                <w:szCs w:val="18"/>
              </w:rPr>
              <w:softHyphen/>
              <w:t>nā</w:t>
            </w:r>
            <w:r w:rsidRPr="00B07F2E">
              <w:rPr>
                <w:rFonts w:eastAsia="Calibri"/>
                <w:i/>
                <w:noProof/>
                <w:sz w:val="18"/>
                <w:szCs w:val="18"/>
              </w:rPr>
              <w:softHyphen/>
              <w:t>šanas un slimību profilakses pasākumi” īstenošana</w:t>
            </w:r>
          </w:p>
        </w:tc>
        <w:tc>
          <w:tcPr>
            <w:tcW w:w="704" w:type="pct"/>
          </w:tcPr>
          <w:p w:rsidR="009B360B" w:rsidRPr="00B07F2E" w:rsidRDefault="009B360B" w:rsidP="00610CEF">
            <w:pPr>
              <w:pStyle w:val="tabteksts"/>
              <w:jc w:val="right"/>
              <w:rPr>
                <w:noProof/>
              </w:rPr>
            </w:pPr>
            <w:r w:rsidRPr="00B07F2E">
              <w:t>3 829 850</w:t>
            </w:r>
          </w:p>
        </w:tc>
        <w:tc>
          <w:tcPr>
            <w:tcW w:w="689" w:type="pct"/>
          </w:tcPr>
          <w:p w:rsidR="009B360B" w:rsidRPr="00B07F2E" w:rsidRDefault="009B360B" w:rsidP="00610CEF">
            <w:pPr>
              <w:pStyle w:val="tabteksts"/>
              <w:jc w:val="right"/>
              <w:rPr>
                <w:noProof/>
              </w:rPr>
            </w:pPr>
            <w:r w:rsidRPr="00B07F2E">
              <w:rPr>
                <w:noProof/>
              </w:rPr>
              <w:t>3 850 309</w:t>
            </w:r>
          </w:p>
        </w:tc>
        <w:tc>
          <w:tcPr>
            <w:tcW w:w="717" w:type="pct"/>
          </w:tcPr>
          <w:p w:rsidR="009B360B" w:rsidRPr="00B07F2E" w:rsidRDefault="009B360B" w:rsidP="00610CEF">
            <w:pPr>
              <w:pStyle w:val="tabteksts"/>
              <w:jc w:val="right"/>
              <w:rPr>
                <w:noProof/>
              </w:rPr>
            </w:pPr>
            <w:r w:rsidRPr="00B07F2E">
              <w:rPr>
                <w:noProof/>
              </w:rPr>
              <w:t>20 459</w:t>
            </w:r>
          </w:p>
        </w:tc>
      </w:tr>
      <w:tr w:rsidR="009B360B" w:rsidRPr="00B07F2E" w:rsidTr="000B5A72">
        <w:trPr>
          <w:trHeight w:val="580"/>
          <w:tblHeader/>
        </w:trPr>
        <w:tc>
          <w:tcPr>
            <w:tcW w:w="2890" w:type="pct"/>
          </w:tcPr>
          <w:p w:rsidR="009B360B" w:rsidRPr="00B07F2E" w:rsidRDefault="009B360B" w:rsidP="00610CEF">
            <w:pPr>
              <w:ind w:firstLine="0"/>
              <w:rPr>
                <w:rFonts w:eastAsia="Calibri"/>
                <w:i/>
                <w:noProof/>
                <w:spacing w:val="-2"/>
                <w:sz w:val="18"/>
                <w:szCs w:val="18"/>
              </w:rPr>
            </w:pPr>
            <w:r w:rsidRPr="00B07F2E">
              <w:rPr>
                <w:rFonts w:eastAsia="Calibri"/>
                <w:i/>
                <w:noProof/>
                <w:spacing w:val="-2"/>
                <w:sz w:val="18"/>
                <w:szCs w:val="18"/>
              </w:rPr>
              <w:t>Eiropas Sociālā fonda 2014.-2020.</w:t>
            </w:r>
            <w:r>
              <w:rPr>
                <w:rFonts w:eastAsia="Calibri"/>
                <w:i/>
                <w:noProof/>
                <w:spacing w:val="-2"/>
                <w:sz w:val="18"/>
                <w:szCs w:val="18"/>
              </w:rPr>
              <w:t xml:space="preserve"> </w:t>
            </w:r>
            <w:r w:rsidRPr="00B07F2E">
              <w:rPr>
                <w:rFonts w:eastAsia="Calibri"/>
                <w:i/>
                <w:noProof/>
                <w:spacing w:val="-2"/>
                <w:sz w:val="18"/>
                <w:szCs w:val="18"/>
              </w:rPr>
              <w:t xml:space="preserve">gada plānošanas perioda 9.2.5. </w:t>
            </w:r>
            <w:r w:rsidRPr="00B07F2E">
              <w:rPr>
                <w:i/>
                <w:noProof/>
                <w:sz w:val="18"/>
                <w:szCs w:val="18"/>
              </w:rPr>
              <w:t>specifiskā atbalsta mērķa</w:t>
            </w:r>
            <w:r w:rsidRPr="00B07F2E">
              <w:rPr>
                <w:rFonts w:eastAsia="Calibri"/>
                <w:i/>
                <w:noProof/>
                <w:spacing w:val="-2"/>
                <w:sz w:val="18"/>
                <w:szCs w:val="18"/>
              </w:rPr>
              <w:t xml:space="preserve"> </w:t>
            </w:r>
            <w:r w:rsidRPr="00B07F2E">
              <w:rPr>
                <w:i/>
                <w:noProof/>
                <w:sz w:val="18"/>
                <w:szCs w:val="18"/>
              </w:rPr>
              <w:t xml:space="preserve">projekta </w:t>
            </w:r>
            <w:r w:rsidRPr="00B07F2E">
              <w:rPr>
                <w:rFonts w:eastAsia="Calibri"/>
                <w:i/>
                <w:noProof/>
                <w:sz w:val="18"/>
                <w:szCs w:val="18"/>
              </w:rPr>
              <w:t>Nr.9.2.5.0/17/I/001 “Ārstniecības un ārstniecības atbalsta personu pieejamības uzlabošana ārpus Rīgas” īstenošana</w:t>
            </w:r>
          </w:p>
        </w:tc>
        <w:tc>
          <w:tcPr>
            <w:tcW w:w="704" w:type="pct"/>
          </w:tcPr>
          <w:p w:rsidR="009B360B" w:rsidRPr="00B07F2E" w:rsidRDefault="009B360B" w:rsidP="00610CEF">
            <w:pPr>
              <w:pStyle w:val="tabteksts"/>
              <w:jc w:val="right"/>
              <w:rPr>
                <w:noProof/>
              </w:rPr>
            </w:pPr>
            <w:r w:rsidRPr="00B07F2E">
              <w:t>1 703 662</w:t>
            </w:r>
          </w:p>
        </w:tc>
        <w:tc>
          <w:tcPr>
            <w:tcW w:w="689" w:type="pct"/>
          </w:tcPr>
          <w:p w:rsidR="009B360B" w:rsidRPr="00B07F2E" w:rsidRDefault="009B360B" w:rsidP="00610CEF">
            <w:pPr>
              <w:pStyle w:val="tabteksts"/>
              <w:jc w:val="right"/>
              <w:rPr>
                <w:noProof/>
              </w:rPr>
            </w:pPr>
            <w:r w:rsidRPr="00B07F2E">
              <w:rPr>
                <w:noProof/>
              </w:rPr>
              <w:t>1 727 246</w:t>
            </w:r>
          </w:p>
        </w:tc>
        <w:tc>
          <w:tcPr>
            <w:tcW w:w="717" w:type="pct"/>
          </w:tcPr>
          <w:p w:rsidR="009B360B" w:rsidRPr="00B07F2E" w:rsidRDefault="009B360B" w:rsidP="00610CEF">
            <w:pPr>
              <w:pStyle w:val="tabteksts"/>
              <w:jc w:val="right"/>
              <w:rPr>
                <w:noProof/>
              </w:rPr>
            </w:pPr>
            <w:r w:rsidRPr="00B07F2E">
              <w:rPr>
                <w:noProof/>
              </w:rPr>
              <w:t>23 584</w:t>
            </w:r>
          </w:p>
        </w:tc>
      </w:tr>
      <w:tr w:rsidR="009B360B" w:rsidRPr="00B07F2E" w:rsidTr="000B5A72">
        <w:trPr>
          <w:trHeight w:val="856"/>
          <w:tblHeader/>
        </w:trPr>
        <w:tc>
          <w:tcPr>
            <w:tcW w:w="2890" w:type="pct"/>
          </w:tcPr>
          <w:p w:rsidR="009B360B" w:rsidRPr="00B07F2E" w:rsidRDefault="009B360B" w:rsidP="00610CEF">
            <w:pPr>
              <w:ind w:firstLine="0"/>
              <w:rPr>
                <w:rFonts w:eastAsia="Calibri"/>
                <w:i/>
                <w:noProof/>
                <w:spacing w:val="-2"/>
                <w:sz w:val="18"/>
                <w:szCs w:val="18"/>
              </w:rPr>
            </w:pPr>
            <w:r w:rsidRPr="00B07F2E">
              <w:rPr>
                <w:rFonts w:eastAsia="Calibri"/>
                <w:i/>
                <w:noProof/>
                <w:spacing w:val="-2"/>
                <w:sz w:val="18"/>
                <w:szCs w:val="18"/>
              </w:rPr>
              <w:t>Eiropas Sociālā fonda 2014.-2020.</w:t>
            </w:r>
            <w:r>
              <w:rPr>
                <w:rFonts w:eastAsia="Calibri"/>
                <w:i/>
                <w:noProof/>
                <w:spacing w:val="-2"/>
                <w:sz w:val="18"/>
                <w:szCs w:val="18"/>
              </w:rPr>
              <w:t xml:space="preserve"> </w:t>
            </w:r>
            <w:r w:rsidRPr="00B07F2E">
              <w:rPr>
                <w:rFonts w:eastAsia="Calibri"/>
                <w:i/>
                <w:noProof/>
                <w:spacing w:val="-2"/>
                <w:sz w:val="18"/>
                <w:szCs w:val="18"/>
              </w:rPr>
              <w:t xml:space="preserve">gada plānošanas perioda 9.2.6. </w:t>
            </w:r>
            <w:r w:rsidRPr="00B07F2E">
              <w:rPr>
                <w:i/>
                <w:noProof/>
                <w:sz w:val="18"/>
                <w:szCs w:val="18"/>
              </w:rPr>
              <w:t>specifiskā atbalsta mērķa</w:t>
            </w:r>
            <w:r w:rsidRPr="00B07F2E">
              <w:rPr>
                <w:rFonts w:eastAsia="Calibri"/>
                <w:i/>
                <w:noProof/>
                <w:spacing w:val="-2"/>
                <w:sz w:val="18"/>
                <w:szCs w:val="18"/>
              </w:rPr>
              <w:t xml:space="preserve"> </w:t>
            </w:r>
            <w:r w:rsidRPr="00B07F2E">
              <w:rPr>
                <w:i/>
                <w:noProof/>
                <w:sz w:val="18"/>
                <w:szCs w:val="18"/>
              </w:rPr>
              <w:t xml:space="preserve">projekta </w:t>
            </w:r>
            <w:r w:rsidRPr="00B07F2E">
              <w:rPr>
                <w:rFonts w:eastAsia="Calibri"/>
                <w:i/>
                <w:noProof/>
                <w:sz w:val="18"/>
                <w:szCs w:val="18"/>
              </w:rPr>
              <w:t xml:space="preserve">Nr.9.2.6.0/17/I/001 “Ārstniecības un ārstniecības atbalsta personu kvalifikācijas uzlabošana” īstenošana </w:t>
            </w:r>
          </w:p>
        </w:tc>
        <w:tc>
          <w:tcPr>
            <w:tcW w:w="704" w:type="pct"/>
          </w:tcPr>
          <w:p w:rsidR="009B360B" w:rsidRPr="00B07F2E" w:rsidRDefault="009B360B" w:rsidP="00610CEF">
            <w:pPr>
              <w:pStyle w:val="tabteksts"/>
              <w:jc w:val="right"/>
              <w:rPr>
                <w:noProof/>
              </w:rPr>
            </w:pPr>
            <w:r w:rsidRPr="00B07F2E">
              <w:t>3 823 718</w:t>
            </w:r>
          </w:p>
        </w:tc>
        <w:tc>
          <w:tcPr>
            <w:tcW w:w="689" w:type="pct"/>
          </w:tcPr>
          <w:p w:rsidR="009B360B" w:rsidRPr="00B07F2E" w:rsidRDefault="009B360B" w:rsidP="00610CEF">
            <w:pPr>
              <w:pStyle w:val="tabteksts"/>
              <w:jc w:val="right"/>
              <w:rPr>
                <w:noProof/>
              </w:rPr>
            </w:pPr>
            <w:r w:rsidRPr="00B07F2E">
              <w:rPr>
                <w:noProof/>
              </w:rPr>
              <w:t>5 317 046</w:t>
            </w:r>
          </w:p>
        </w:tc>
        <w:tc>
          <w:tcPr>
            <w:tcW w:w="717" w:type="pct"/>
          </w:tcPr>
          <w:p w:rsidR="009B360B" w:rsidRPr="00B07F2E" w:rsidRDefault="009B360B" w:rsidP="00610CEF">
            <w:pPr>
              <w:pStyle w:val="tabteksts"/>
              <w:jc w:val="right"/>
              <w:rPr>
                <w:noProof/>
              </w:rPr>
            </w:pPr>
            <w:r w:rsidRPr="00B07F2E">
              <w:rPr>
                <w:noProof/>
              </w:rPr>
              <w:t>1 493 328</w:t>
            </w:r>
          </w:p>
        </w:tc>
      </w:tr>
    </w:tbl>
    <w:p w:rsidR="009B360B" w:rsidRPr="00B07F2E" w:rsidRDefault="009B360B" w:rsidP="002607C6">
      <w:pPr>
        <w:pStyle w:val="programmas"/>
        <w:spacing w:after="240"/>
        <w:rPr>
          <w:rFonts w:eastAsia="Calibri"/>
          <w:noProof/>
          <w:lang w:val="lv-LV"/>
        </w:rPr>
      </w:pPr>
      <w:r w:rsidRPr="00B07F2E">
        <w:rPr>
          <w:rFonts w:eastAsia="Calibri"/>
          <w:noProof/>
          <w:lang w:val="lv-LV"/>
        </w:rPr>
        <w:t>63.20.00 Tehniskā palīdzība Eiropas Sociālā fonda (ESF) apgūšanai (2014-2020)</w:t>
      </w:r>
    </w:p>
    <w:p w:rsidR="009B360B" w:rsidRPr="00B07F2E" w:rsidRDefault="009B360B" w:rsidP="002607C6">
      <w:pPr>
        <w:pStyle w:val="funkcijas"/>
        <w:spacing w:after="120"/>
        <w:rPr>
          <w:rFonts w:eastAsia="Calibri"/>
          <w:noProof/>
        </w:rPr>
      </w:pPr>
      <w:r w:rsidRPr="00B07F2E">
        <w:rPr>
          <w:rFonts w:eastAsia="Calibri"/>
          <w:noProof/>
        </w:rPr>
        <w:t>Apakšprogrammas mērķis:</w:t>
      </w:r>
    </w:p>
    <w:p w:rsidR="009B360B" w:rsidRPr="00B07F2E" w:rsidRDefault="009B360B" w:rsidP="001E07F0">
      <w:pPr>
        <w:tabs>
          <w:tab w:val="left" w:pos="9072"/>
        </w:tabs>
        <w:spacing w:after="120"/>
        <w:ind w:firstLine="720"/>
        <w:rPr>
          <w:rFonts w:eastAsia="Calibri"/>
          <w:noProof/>
        </w:rPr>
      </w:pPr>
      <w:r w:rsidRPr="00B07F2E">
        <w:rPr>
          <w:noProof/>
        </w:rPr>
        <w:t>paaugstināt Latvijas iedzīvotāju informētības līmeni par Eiropas Savienības fondiem, sniedzot atbalstu informācijas un komunikācijas pasākumiem par Eiropas Savienības fondiem veselības nozarē</w:t>
      </w:r>
      <w:r w:rsidRPr="00B07F2E">
        <w:rPr>
          <w:rFonts w:eastAsia="Calibri"/>
          <w:noProof/>
        </w:rPr>
        <w:t>.</w:t>
      </w:r>
    </w:p>
    <w:p w:rsidR="009B360B" w:rsidRPr="00B07F2E" w:rsidRDefault="009B360B" w:rsidP="002607C6">
      <w:pPr>
        <w:spacing w:before="120" w:after="120"/>
        <w:ind w:firstLine="0"/>
        <w:rPr>
          <w:rFonts w:eastAsia="Calibri"/>
          <w:noProof/>
          <w:u w:val="single"/>
        </w:rPr>
      </w:pPr>
      <w:r w:rsidRPr="00B07F2E">
        <w:rPr>
          <w:rFonts w:eastAsia="Calibri"/>
          <w:noProof/>
          <w:u w:val="single"/>
        </w:rPr>
        <w:t>Galvenās aktivitātes:</w:t>
      </w:r>
    </w:p>
    <w:p w:rsidR="009B360B" w:rsidRPr="00B07F2E" w:rsidRDefault="009B360B" w:rsidP="007C1130">
      <w:pPr>
        <w:pStyle w:val="ListParagraph"/>
        <w:numPr>
          <w:ilvl w:val="0"/>
          <w:numId w:val="16"/>
        </w:numPr>
        <w:spacing w:before="120" w:after="120"/>
        <w:ind w:left="1077" w:hanging="357"/>
        <w:contextualSpacing w:val="0"/>
        <w:rPr>
          <w:rFonts w:eastAsia="Calibri"/>
          <w:noProof/>
        </w:rPr>
      </w:pPr>
      <w:r w:rsidRPr="00B07F2E">
        <w:rPr>
          <w:rFonts w:eastAsia="Calibri"/>
          <w:noProof/>
        </w:rPr>
        <w:t>projekta vadība;</w:t>
      </w:r>
    </w:p>
    <w:p w:rsidR="009B360B" w:rsidRPr="00B07F2E" w:rsidRDefault="009B360B" w:rsidP="007C1130">
      <w:pPr>
        <w:pStyle w:val="ListParagraph"/>
        <w:numPr>
          <w:ilvl w:val="0"/>
          <w:numId w:val="16"/>
        </w:numPr>
        <w:spacing w:before="120" w:after="120"/>
        <w:ind w:left="1077" w:hanging="357"/>
        <w:contextualSpacing w:val="0"/>
        <w:rPr>
          <w:rFonts w:eastAsia="Calibri"/>
          <w:noProof/>
        </w:rPr>
      </w:pPr>
      <w:r w:rsidRPr="00B07F2E">
        <w:rPr>
          <w:noProof/>
        </w:rPr>
        <w:t>projekta īstenošana</w:t>
      </w:r>
      <w:r w:rsidRPr="00B07F2E">
        <w:rPr>
          <w:rFonts w:eastAsia="Calibri"/>
          <w:noProof/>
        </w:rPr>
        <w:t>.</w:t>
      </w:r>
    </w:p>
    <w:p w:rsidR="009B360B" w:rsidRDefault="009B360B" w:rsidP="009B360B">
      <w:pPr>
        <w:ind w:firstLine="0"/>
        <w:rPr>
          <w:rFonts w:eastAsia="Calibri"/>
          <w:noProof/>
        </w:rPr>
      </w:pPr>
      <w:r w:rsidRPr="00B07F2E">
        <w:rPr>
          <w:rFonts w:eastAsia="Calibri"/>
          <w:noProof/>
          <w:u w:val="single"/>
        </w:rPr>
        <w:t>Apakšprogrammas izpildītājs</w:t>
      </w:r>
      <w:r w:rsidRPr="00B07F2E">
        <w:rPr>
          <w:rFonts w:eastAsia="Calibri"/>
          <w:noProof/>
        </w:rPr>
        <w:t>: Veselības ministrija.</w:t>
      </w:r>
    </w:p>
    <w:p w:rsidR="007C1130" w:rsidRDefault="007C1130" w:rsidP="002607C6">
      <w:pPr>
        <w:pStyle w:val="Tabuluvirsraksti"/>
        <w:spacing w:before="240" w:after="240"/>
        <w:rPr>
          <w:b/>
          <w:noProof/>
          <w:lang w:eastAsia="lv-LV"/>
        </w:rPr>
      </w:pPr>
    </w:p>
    <w:p w:rsidR="009B360B" w:rsidRPr="00B07F2E" w:rsidRDefault="009B360B" w:rsidP="002607C6">
      <w:pPr>
        <w:pStyle w:val="Tabuluvirsraksti"/>
        <w:spacing w:before="240" w:after="240"/>
        <w:rPr>
          <w:noProof/>
          <w:lang w:eastAsia="lv-LV"/>
        </w:rPr>
      </w:pPr>
      <w:r w:rsidRPr="00B07F2E">
        <w:rPr>
          <w:b/>
          <w:noProof/>
          <w:lang w:eastAsia="lv-LV"/>
        </w:rPr>
        <w:lastRenderedPageBreak/>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5"/>
        <w:gridCol w:w="1134"/>
        <w:gridCol w:w="1133"/>
        <w:gridCol w:w="1133"/>
        <w:gridCol w:w="1133"/>
        <w:gridCol w:w="1133"/>
      </w:tblGrid>
      <w:tr w:rsidR="009B360B" w:rsidRPr="00B07F2E" w:rsidTr="00610CEF">
        <w:trPr>
          <w:trHeight w:val="415"/>
          <w:tblHeader/>
        </w:trPr>
        <w:tc>
          <w:tcPr>
            <w:tcW w:w="1873" w:type="pct"/>
            <w:vAlign w:val="center"/>
          </w:tcPr>
          <w:p w:rsidR="009B360B" w:rsidRPr="00B07F2E" w:rsidRDefault="009B360B" w:rsidP="00610CEF">
            <w:pPr>
              <w:pStyle w:val="tabteksts"/>
              <w:rPr>
                <w:noProof/>
                <w:szCs w:val="24"/>
                <w:lang w:eastAsia="lv-LV"/>
              </w:rPr>
            </w:pP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215"/>
        </w:trPr>
        <w:tc>
          <w:tcPr>
            <w:tcW w:w="1873" w:type="pct"/>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626" w:type="pct"/>
            <w:shd w:val="clear" w:color="auto" w:fill="D9D9D9" w:themeFill="background1" w:themeFillShade="D9"/>
          </w:tcPr>
          <w:p w:rsidR="009B360B" w:rsidRPr="00B07F2E" w:rsidRDefault="009B360B" w:rsidP="00610CEF">
            <w:pPr>
              <w:pStyle w:val="tabteksts"/>
              <w:jc w:val="right"/>
              <w:rPr>
                <w:noProof/>
                <w:sz w:val="20"/>
              </w:rPr>
            </w:pPr>
            <w:r w:rsidRPr="00B07F2E">
              <w:rPr>
                <w:noProof/>
              </w:rPr>
              <w:t>46 552</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rPr>
                <w:noProof/>
              </w:rPr>
              <w:t>51 836</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rPr>
                <w:noProof/>
              </w:rPr>
              <w:t>215 336</w:t>
            </w:r>
          </w:p>
        </w:tc>
        <w:tc>
          <w:tcPr>
            <w:tcW w:w="625" w:type="pct"/>
            <w:shd w:val="clear" w:color="auto" w:fill="D9D9D9" w:themeFill="background1" w:themeFillShade="D9"/>
          </w:tcPr>
          <w:p w:rsidR="009B360B" w:rsidRPr="00B07F2E" w:rsidRDefault="009B360B" w:rsidP="00610CEF">
            <w:pPr>
              <w:pStyle w:val="tabteksts"/>
              <w:tabs>
                <w:tab w:val="center" w:pos="386"/>
              </w:tabs>
              <w:jc w:val="center"/>
              <w:rPr>
                <w:noProof/>
              </w:rPr>
            </w:pPr>
            <w:r w:rsidRPr="00B07F2E">
              <w:rPr>
                <w:noProof/>
              </w:rPr>
              <w:t>-</w:t>
            </w:r>
          </w:p>
        </w:tc>
        <w:tc>
          <w:tcPr>
            <w:tcW w:w="625" w:type="pct"/>
            <w:shd w:val="clear" w:color="auto" w:fill="D9D9D9" w:themeFill="background1" w:themeFillShade="D9"/>
          </w:tcPr>
          <w:p w:rsidR="009B360B" w:rsidRPr="00B07F2E" w:rsidRDefault="009B360B" w:rsidP="00610CEF">
            <w:pPr>
              <w:pStyle w:val="tabteksts"/>
              <w:jc w:val="center"/>
              <w:rPr>
                <w:noProof/>
              </w:rPr>
            </w:pPr>
            <w:r w:rsidRPr="00B07F2E">
              <w:rPr>
                <w:noProof/>
              </w:rPr>
              <w:t>-</w:t>
            </w:r>
          </w:p>
        </w:tc>
      </w:tr>
      <w:tr w:rsidR="009B360B" w:rsidRPr="00B07F2E" w:rsidTr="00610CEF">
        <w:trPr>
          <w:trHeight w:val="415"/>
        </w:trPr>
        <w:tc>
          <w:tcPr>
            <w:tcW w:w="1873" w:type="pct"/>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5 284</w:t>
            </w:r>
          </w:p>
        </w:tc>
        <w:tc>
          <w:tcPr>
            <w:tcW w:w="625" w:type="pct"/>
          </w:tcPr>
          <w:p w:rsidR="009B360B" w:rsidRPr="00B07F2E" w:rsidRDefault="009B360B" w:rsidP="00610CEF">
            <w:pPr>
              <w:pStyle w:val="tabteksts"/>
              <w:jc w:val="right"/>
              <w:rPr>
                <w:noProof/>
              </w:rPr>
            </w:pPr>
            <w:r w:rsidRPr="00B07F2E">
              <w:rPr>
                <w:noProof/>
              </w:rPr>
              <w:t>163 500</w:t>
            </w:r>
          </w:p>
        </w:tc>
        <w:tc>
          <w:tcPr>
            <w:tcW w:w="625" w:type="pct"/>
          </w:tcPr>
          <w:p w:rsidR="009B360B" w:rsidRPr="00B07F2E" w:rsidRDefault="009B360B" w:rsidP="00610CEF">
            <w:pPr>
              <w:pStyle w:val="tabteksts"/>
              <w:jc w:val="right"/>
              <w:rPr>
                <w:noProof/>
              </w:rPr>
            </w:pPr>
            <w:r w:rsidRPr="00B07F2E">
              <w:rPr>
                <w:noProof/>
              </w:rPr>
              <w:t>-215 336</w:t>
            </w:r>
          </w:p>
        </w:tc>
        <w:tc>
          <w:tcPr>
            <w:tcW w:w="625" w:type="pct"/>
          </w:tcPr>
          <w:p w:rsidR="009B360B" w:rsidRPr="00B07F2E" w:rsidRDefault="009B360B" w:rsidP="00610CEF">
            <w:pPr>
              <w:pStyle w:val="tabteksts"/>
              <w:tabs>
                <w:tab w:val="center" w:pos="458"/>
              </w:tabs>
              <w:jc w:val="center"/>
              <w:rPr>
                <w:noProof/>
              </w:rPr>
            </w:pPr>
            <w:r w:rsidRPr="00B07F2E">
              <w:rPr>
                <w:noProof/>
              </w:rPr>
              <w:t>-</w:t>
            </w:r>
          </w:p>
        </w:tc>
      </w:tr>
      <w:tr w:rsidR="009B360B" w:rsidRPr="00B07F2E" w:rsidTr="00610CEF">
        <w:trPr>
          <w:trHeight w:val="415"/>
        </w:trPr>
        <w:tc>
          <w:tcPr>
            <w:tcW w:w="1873" w:type="pct"/>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right"/>
              <w:rPr>
                <w:noProof/>
              </w:rPr>
            </w:pPr>
            <w:r w:rsidRPr="00B07F2E">
              <w:rPr>
                <w:noProof/>
              </w:rPr>
              <w:t>11,4</w:t>
            </w:r>
          </w:p>
        </w:tc>
        <w:tc>
          <w:tcPr>
            <w:tcW w:w="625" w:type="pct"/>
          </w:tcPr>
          <w:p w:rsidR="009B360B" w:rsidRPr="00B07F2E" w:rsidRDefault="009B360B" w:rsidP="00610CEF">
            <w:pPr>
              <w:pStyle w:val="tabteksts"/>
              <w:jc w:val="right"/>
              <w:rPr>
                <w:noProof/>
              </w:rPr>
            </w:pPr>
            <w:r w:rsidRPr="00B07F2E">
              <w:rPr>
                <w:noProof/>
              </w:rPr>
              <w:t>315,4</w:t>
            </w:r>
          </w:p>
        </w:tc>
        <w:tc>
          <w:tcPr>
            <w:tcW w:w="625" w:type="pct"/>
            <w:shd w:val="clear" w:color="auto" w:fill="auto"/>
          </w:tcPr>
          <w:p w:rsidR="009B360B" w:rsidRPr="00B07F2E" w:rsidRDefault="009B360B" w:rsidP="00610CEF">
            <w:pPr>
              <w:pStyle w:val="tabteksts"/>
              <w:jc w:val="right"/>
              <w:rPr>
                <w:noProof/>
              </w:rPr>
            </w:pPr>
            <w:r w:rsidRPr="00B07F2E">
              <w:rPr>
                <w:noProof/>
              </w:rPr>
              <w:t>-100,0</w:t>
            </w:r>
          </w:p>
        </w:tc>
        <w:tc>
          <w:tcPr>
            <w:tcW w:w="625"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215"/>
        </w:trPr>
        <w:tc>
          <w:tcPr>
            <w:tcW w:w="1873" w:type="pct"/>
            <w:vAlign w:val="center"/>
          </w:tcPr>
          <w:p w:rsidR="009B360B" w:rsidRPr="00B07F2E" w:rsidRDefault="009B360B" w:rsidP="00610CEF">
            <w:pPr>
              <w:pStyle w:val="tabteksts"/>
              <w:jc w:val="both"/>
              <w:rPr>
                <w:noProof/>
                <w:lang w:eastAsia="lv-LV"/>
              </w:rPr>
            </w:pPr>
            <w:r w:rsidRPr="00B07F2E">
              <w:rPr>
                <w:noProof/>
                <w:lang w:eastAsia="lv-LV"/>
              </w:rPr>
              <w:t xml:space="preserve">Atlīdzība, </w:t>
            </w:r>
            <w:r w:rsidRPr="00B07F2E">
              <w:rPr>
                <w:i/>
                <w:noProof/>
                <w:lang w:eastAsia="lv-LV"/>
              </w:rPr>
              <w:t>euro</w:t>
            </w:r>
          </w:p>
        </w:tc>
        <w:tc>
          <w:tcPr>
            <w:tcW w:w="626" w:type="pct"/>
          </w:tcPr>
          <w:p w:rsidR="009B360B" w:rsidRPr="00B07F2E" w:rsidRDefault="009B360B" w:rsidP="00610CEF">
            <w:pPr>
              <w:pStyle w:val="tabteksts"/>
              <w:jc w:val="right"/>
              <w:rPr>
                <w:noProof/>
              </w:rPr>
            </w:pPr>
            <w:r w:rsidRPr="00B07F2E">
              <w:rPr>
                <w:bCs/>
                <w:noProof/>
              </w:rPr>
              <w:t>17 567</w:t>
            </w:r>
          </w:p>
        </w:tc>
        <w:tc>
          <w:tcPr>
            <w:tcW w:w="625" w:type="pct"/>
          </w:tcPr>
          <w:p w:rsidR="009B360B" w:rsidRPr="00B07F2E" w:rsidRDefault="009B360B" w:rsidP="00610CEF">
            <w:pPr>
              <w:pStyle w:val="tabteksts"/>
              <w:jc w:val="right"/>
              <w:rPr>
                <w:noProof/>
              </w:rPr>
            </w:pPr>
            <w:r w:rsidRPr="00B07F2E">
              <w:rPr>
                <w:bCs/>
                <w:noProof/>
              </w:rPr>
              <w:t>19 098</w:t>
            </w:r>
          </w:p>
        </w:tc>
        <w:tc>
          <w:tcPr>
            <w:tcW w:w="625" w:type="pct"/>
          </w:tcPr>
          <w:p w:rsidR="009B360B" w:rsidRPr="00B07F2E" w:rsidRDefault="009B360B" w:rsidP="00610CEF">
            <w:pPr>
              <w:pStyle w:val="tabteksts"/>
              <w:jc w:val="right"/>
              <w:rPr>
                <w:noProof/>
              </w:rPr>
            </w:pPr>
            <w:r w:rsidRPr="00B07F2E">
              <w:rPr>
                <w:bCs/>
                <w:noProof/>
              </w:rPr>
              <w:t>23 098</w:t>
            </w:r>
          </w:p>
        </w:tc>
        <w:tc>
          <w:tcPr>
            <w:tcW w:w="625" w:type="pct"/>
          </w:tcPr>
          <w:p w:rsidR="009B360B" w:rsidRPr="00B07F2E" w:rsidRDefault="009B360B" w:rsidP="00610CEF">
            <w:pPr>
              <w:pStyle w:val="tabteksts"/>
              <w:jc w:val="center"/>
              <w:rPr>
                <w:noProof/>
              </w:rPr>
            </w:pPr>
            <w:r w:rsidRPr="00B07F2E">
              <w:rPr>
                <w:bCs/>
                <w:noProof/>
              </w:rPr>
              <w:t>-</w:t>
            </w:r>
          </w:p>
        </w:tc>
        <w:tc>
          <w:tcPr>
            <w:tcW w:w="625" w:type="pct"/>
          </w:tcPr>
          <w:p w:rsidR="009B360B" w:rsidRPr="00B07F2E" w:rsidRDefault="009B360B" w:rsidP="00610CEF">
            <w:pPr>
              <w:pStyle w:val="tabteksts"/>
              <w:jc w:val="center"/>
              <w:rPr>
                <w:noProof/>
              </w:rPr>
            </w:pPr>
            <w:r w:rsidRPr="00B07F2E">
              <w:rPr>
                <w:bCs/>
                <w:noProof/>
              </w:rPr>
              <w:t>-</w:t>
            </w:r>
          </w:p>
        </w:tc>
      </w:tr>
      <w:tr w:rsidR="009B360B" w:rsidRPr="00B07F2E" w:rsidTr="00610CEF">
        <w:trPr>
          <w:trHeight w:val="199"/>
        </w:trPr>
        <w:tc>
          <w:tcPr>
            <w:tcW w:w="1873" w:type="pct"/>
          </w:tcPr>
          <w:p w:rsidR="009B360B" w:rsidRPr="00B07F2E" w:rsidRDefault="009B360B" w:rsidP="00610CEF">
            <w:pPr>
              <w:pStyle w:val="tabteksts"/>
              <w:jc w:val="both"/>
              <w:rPr>
                <w:noProof/>
                <w:lang w:eastAsia="lv-LV"/>
              </w:rPr>
            </w:pPr>
            <w:r w:rsidRPr="00B07F2E">
              <w:rPr>
                <w:noProof/>
                <w:szCs w:val="18"/>
              </w:rPr>
              <w:t>Vidējais amata vietu skaits gadā</w:t>
            </w:r>
          </w:p>
        </w:tc>
        <w:tc>
          <w:tcPr>
            <w:tcW w:w="626" w:type="pct"/>
          </w:tcPr>
          <w:p w:rsidR="009B360B" w:rsidRPr="00B07F2E" w:rsidRDefault="009B360B" w:rsidP="00610CEF">
            <w:pPr>
              <w:pStyle w:val="tabteksts"/>
              <w:jc w:val="right"/>
              <w:rPr>
                <w:noProof/>
              </w:rPr>
            </w:pPr>
            <w:r w:rsidRPr="00B07F2E">
              <w:rPr>
                <w:noProof/>
              </w:rPr>
              <w:t>0,7</w:t>
            </w:r>
          </w:p>
        </w:tc>
        <w:tc>
          <w:tcPr>
            <w:tcW w:w="625" w:type="pct"/>
          </w:tcPr>
          <w:p w:rsidR="009B360B" w:rsidRPr="00B07F2E" w:rsidRDefault="009B360B" w:rsidP="00610CEF">
            <w:pPr>
              <w:pStyle w:val="tabteksts"/>
              <w:jc w:val="right"/>
              <w:rPr>
                <w:noProof/>
              </w:rPr>
            </w:pPr>
            <w:r w:rsidRPr="00B07F2E">
              <w:rPr>
                <w:noProof/>
              </w:rPr>
              <w:t>0,7</w:t>
            </w:r>
          </w:p>
        </w:tc>
        <w:tc>
          <w:tcPr>
            <w:tcW w:w="625" w:type="pct"/>
          </w:tcPr>
          <w:p w:rsidR="009B360B" w:rsidRPr="00B07F2E" w:rsidRDefault="009B360B" w:rsidP="00610CEF">
            <w:pPr>
              <w:pStyle w:val="tabteksts"/>
              <w:jc w:val="right"/>
              <w:rPr>
                <w:noProof/>
              </w:rPr>
            </w:pPr>
            <w:r w:rsidRPr="00B07F2E">
              <w:rPr>
                <w:noProof/>
              </w:rPr>
              <w:t>0,7</w:t>
            </w:r>
          </w:p>
        </w:tc>
        <w:tc>
          <w:tcPr>
            <w:tcW w:w="625" w:type="pct"/>
          </w:tcPr>
          <w:p w:rsidR="009B360B" w:rsidRPr="00B07F2E" w:rsidRDefault="009B360B" w:rsidP="00610CEF">
            <w:pPr>
              <w:pStyle w:val="tabteksts"/>
              <w:jc w:val="center"/>
              <w:rPr>
                <w:noProof/>
              </w:rPr>
            </w:pPr>
            <w:r w:rsidRPr="00B07F2E">
              <w:rPr>
                <w:noProof/>
              </w:rPr>
              <w:t>-</w:t>
            </w:r>
          </w:p>
        </w:tc>
        <w:tc>
          <w:tcPr>
            <w:tcW w:w="625"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131"/>
        </w:trPr>
        <w:tc>
          <w:tcPr>
            <w:tcW w:w="1873" w:type="pct"/>
          </w:tcPr>
          <w:p w:rsidR="009B360B" w:rsidRPr="00B07F2E" w:rsidRDefault="009B360B" w:rsidP="00610CEF">
            <w:pPr>
              <w:pStyle w:val="tabteksts"/>
              <w:jc w:val="both"/>
              <w:rPr>
                <w:noProof/>
                <w:lang w:eastAsia="lv-LV"/>
              </w:rPr>
            </w:pPr>
            <w:r w:rsidRPr="00B07F2E">
              <w:rPr>
                <w:noProof/>
                <w:szCs w:val="18"/>
              </w:rPr>
              <w:t>Vidējā atlīdzība amata vietai (mēnesī</w:t>
            </w:r>
            <w:r w:rsidRPr="00B07F2E">
              <w:rPr>
                <w:noProof/>
                <w:szCs w:val="18"/>
                <w:lang w:eastAsia="lv-LV"/>
              </w:rPr>
              <w:t xml:space="preserve">), </w:t>
            </w:r>
            <w:r w:rsidRPr="00B07F2E">
              <w:rPr>
                <w:i/>
                <w:noProof/>
                <w:szCs w:val="18"/>
              </w:rPr>
              <w:t>euro</w:t>
            </w:r>
          </w:p>
        </w:tc>
        <w:tc>
          <w:tcPr>
            <w:tcW w:w="626" w:type="pct"/>
          </w:tcPr>
          <w:p w:rsidR="009B360B" w:rsidRPr="00B07F2E" w:rsidRDefault="009B360B" w:rsidP="00610CEF">
            <w:pPr>
              <w:pStyle w:val="tabteksts"/>
              <w:jc w:val="right"/>
              <w:rPr>
                <w:noProof/>
              </w:rPr>
            </w:pPr>
            <w:r w:rsidRPr="00B07F2E">
              <w:rPr>
                <w:noProof/>
              </w:rPr>
              <w:t>2 091,3</w:t>
            </w:r>
          </w:p>
        </w:tc>
        <w:tc>
          <w:tcPr>
            <w:tcW w:w="625" w:type="pct"/>
          </w:tcPr>
          <w:p w:rsidR="009B360B" w:rsidRPr="00B07F2E" w:rsidRDefault="009B360B" w:rsidP="00610CEF">
            <w:pPr>
              <w:pStyle w:val="tabteksts"/>
              <w:jc w:val="right"/>
              <w:rPr>
                <w:noProof/>
              </w:rPr>
            </w:pPr>
            <w:r w:rsidRPr="00B07F2E">
              <w:rPr>
                <w:noProof/>
              </w:rPr>
              <w:t>2 273,6</w:t>
            </w:r>
          </w:p>
        </w:tc>
        <w:tc>
          <w:tcPr>
            <w:tcW w:w="625" w:type="pct"/>
          </w:tcPr>
          <w:p w:rsidR="009B360B" w:rsidRPr="00B07F2E" w:rsidRDefault="009B360B" w:rsidP="00610CEF">
            <w:pPr>
              <w:pStyle w:val="tabteksts"/>
              <w:jc w:val="right"/>
              <w:rPr>
                <w:noProof/>
              </w:rPr>
            </w:pPr>
            <w:r w:rsidRPr="00B07F2E">
              <w:rPr>
                <w:noProof/>
              </w:rPr>
              <w:t>2 749,8</w:t>
            </w:r>
          </w:p>
        </w:tc>
        <w:tc>
          <w:tcPr>
            <w:tcW w:w="625" w:type="pct"/>
          </w:tcPr>
          <w:p w:rsidR="009B360B" w:rsidRPr="00B07F2E" w:rsidRDefault="009B360B" w:rsidP="00610CEF">
            <w:pPr>
              <w:pStyle w:val="tabteksts"/>
              <w:jc w:val="center"/>
              <w:rPr>
                <w:noProof/>
              </w:rPr>
            </w:pPr>
            <w:r w:rsidRPr="00B07F2E">
              <w:rPr>
                <w:bCs/>
                <w:noProof/>
              </w:rPr>
              <w:t>-</w:t>
            </w:r>
          </w:p>
        </w:tc>
        <w:tc>
          <w:tcPr>
            <w:tcW w:w="625" w:type="pct"/>
          </w:tcPr>
          <w:p w:rsidR="009B360B" w:rsidRPr="00B07F2E" w:rsidRDefault="009B360B" w:rsidP="00610CEF">
            <w:pPr>
              <w:pStyle w:val="tabteksts"/>
              <w:jc w:val="center"/>
              <w:rPr>
                <w:noProof/>
              </w:rPr>
            </w:pPr>
            <w:r w:rsidRPr="00B07F2E">
              <w:rPr>
                <w:bCs/>
                <w:noProof/>
              </w:rPr>
              <w:t>-</w:t>
            </w:r>
          </w:p>
        </w:tc>
      </w:tr>
    </w:tbl>
    <w:p w:rsidR="009B360B" w:rsidRPr="00B07F2E" w:rsidRDefault="009B360B" w:rsidP="002607C6">
      <w:pPr>
        <w:spacing w:before="240" w:after="240"/>
        <w:ind w:firstLine="0"/>
        <w:jc w:val="center"/>
        <w:rPr>
          <w:b/>
          <w:noProof/>
          <w:szCs w:val="24"/>
          <w:lang w:eastAsia="lv-LV"/>
        </w:rPr>
      </w:pPr>
      <w:r w:rsidRPr="00B07F2E">
        <w:rPr>
          <w:b/>
          <w:noProof/>
          <w:szCs w:val="24"/>
          <w:lang w:eastAsia="lv-LV"/>
        </w:rPr>
        <w:t xml:space="preserve">Izmaiņas izdevumos, salīdzinot 2021.gada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0B5A72">
      <w:pPr>
        <w:ind w:left="7938" w:firstLine="0"/>
        <w:jc w:val="right"/>
        <w:rPr>
          <w:i/>
          <w:noProof/>
          <w:sz w:val="18"/>
          <w:szCs w:val="18"/>
        </w:rPr>
      </w:pPr>
      <w:r>
        <w:rPr>
          <w:i/>
          <w:noProof/>
          <w:sz w:val="18"/>
          <w:szCs w:val="18"/>
        </w:rPr>
        <w:t xml:space="preserve">        </w:t>
      </w:r>
      <w:r w:rsidRPr="00B07F2E">
        <w:rPr>
          <w:i/>
          <w:noProof/>
          <w:sz w:val="18"/>
          <w:szCs w:val="18"/>
        </w:rPr>
        <w:t>Euro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276"/>
        <w:gridCol w:w="1274"/>
        <w:gridCol w:w="1278"/>
      </w:tblGrid>
      <w:tr w:rsidR="009B360B" w:rsidRPr="00B07F2E" w:rsidTr="000B5A72">
        <w:trPr>
          <w:trHeight w:val="203"/>
          <w:tblHeader/>
        </w:trPr>
        <w:tc>
          <w:tcPr>
            <w:tcW w:w="2888" w:type="pct"/>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704"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Samazinājums</w:t>
            </w:r>
          </w:p>
        </w:tc>
        <w:tc>
          <w:tcPr>
            <w:tcW w:w="703"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705"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219"/>
        </w:trPr>
        <w:tc>
          <w:tcPr>
            <w:tcW w:w="2888" w:type="pct"/>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704" w:type="pct"/>
            <w:shd w:val="clear" w:color="auto" w:fill="D9D9D9" w:themeFill="background1" w:themeFillShade="D9"/>
          </w:tcPr>
          <w:p w:rsidR="009B360B" w:rsidRPr="00B07F2E" w:rsidRDefault="009B360B" w:rsidP="00610CEF">
            <w:pPr>
              <w:pStyle w:val="tabteksts"/>
              <w:jc w:val="right"/>
              <w:rPr>
                <w:b/>
                <w:noProof/>
              </w:rPr>
            </w:pPr>
            <w:r w:rsidRPr="00B07F2E">
              <w:rPr>
                <w:b/>
                <w:noProof/>
              </w:rPr>
              <w:t>51 836</w:t>
            </w:r>
          </w:p>
        </w:tc>
        <w:tc>
          <w:tcPr>
            <w:tcW w:w="703" w:type="pct"/>
            <w:shd w:val="clear" w:color="auto" w:fill="D9D9D9" w:themeFill="background1" w:themeFillShade="D9"/>
          </w:tcPr>
          <w:p w:rsidR="009B360B" w:rsidRPr="00B07F2E" w:rsidRDefault="009B360B" w:rsidP="00610CEF">
            <w:pPr>
              <w:pStyle w:val="tabteksts"/>
              <w:jc w:val="right"/>
              <w:rPr>
                <w:b/>
                <w:noProof/>
              </w:rPr>
            </w:pPr>
            <w:r w:rsidRPr="00B07F2E">
              <w:rPr>
                <w:b/>
                <w:noProof/>
              </w:rPr>
              <w:t>215 336</w:t>
            </w:r>
          </w:p>
        </w:tc>
        <w:tc>
          <w:tcPr>
            <w:tcW w:w="705" w:type="pct"/>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163 500</w:t>
            </w:r>
          </w:p>
        </w:tc>
      </w:tr>
      <w:tr w:rsidR="009B360B" w:rsidRPr="00B07F2E" w:rsidTr="00610CEF">
        <w:trPr>
          <w:trHeight w:val="204"/>
          <w:tblHeader/>
        </w:trPr>
        <w:tc>
          <w:tcPr>
            <w:tcW w:w="5000" w:type="pct"/>
            <w:gridSpan w:val="4"/>
          </w:tcPr>
          <w:p w:rsidR="009B360B" w:rsidRPr="00B07F2E" w:rsidRDefault="009B360B" w:rsidP="00610CEF">
            <w:pPr>
              <w:ind w:firstLine="309"/>
              <w:jc w:val="left"/>
              <w:rPr>
                <w:noProof/>
                <w:sz w:val="16"/>
                <w:szCs w:val="24"/>
              </w:rPr>
            </w:pPr>
            <w:r w:rsidRPr="00B07F2E">
              <w:rPr>
                <w:i/>
                <w:noProof/>
                <w:sz w:val="18"/>
                <w:szCs w:val="18"/>
                <w:lang w:eastAsia="lv-LV"/>
              </w:rPr>
              <w:t>t. sk.:</w:t>
            </w:r>
          </w:p>
        </w:tc>
      </w:tr>
      <w:tr w:rsidR="009B360B" w:rsidRPr="00B07F2E" w:rsidTr="00610CEF">
        <w:trPr>
          <w:trHeight w:val="237"/>
          <w:tblHeader/>
        </w:trPr>
        <w:tc>
          <w:tcPr>
            <w:tcW w:w="2888" w:type="pct"/>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Ilgtermiņa saistības</w:t>
            </w:r>
          </w:p>
        </w:tc>
        <w:tc>
          <w:tcPr>
            <w:tcW w:w="704" w:type="pct"/>
            <w:shd w:val="clear" w:color="auto" w:fill="F2F2F2" w:themeFill="background1" w:themeFillShade="F2"/>
          </w:tcPr>
          <w:p w:rsidR="009B360B" w:rsidRPr="00B07F2E" w:rsidRDefault="009B360B" w:rsidP="00610CEF">
            <w:pPr>
              <w:pStyle w:val="tabteksts"/>
              <w:jc w:val="right"/>
              <w:rPr>
                <w:noProof/>
              </w:rPr>
            </w:pPr>
            <w:r w:rsidRPr="00B07F2E">
              <w:rPr>
                <w:bCs/>
                <w:noProof/>
              </w:rPr>
              <w:t>51 836</w:t>
            </w:r>
          </w:p>
        </w:tc>
        <w:tc>
          <w:tcPr>
            <w:tcW w:w="703" w:type="pct"/>
            <w:shd w:val="clear" w:color="auto" w:fill="F2F2F2" w:themeFill="background1" w:themeFillShade="F2"/>
          </w:tcPr>
          <w:p w:rsidR="009B360B" w:rsidRPr="00B07F2E" w:rsidRDefault="009B360B" w:rsidP="00610CEF">
            <w:pPr>
              <w:pStyle w:val="tabteksts"/>
              <w:jc w:val="right"/>
              <w:rPr>
                <w:noProof/>
              </w:rPr>
            </w:pPr>
            <w:r w:rsidRPr="00B07F2E">
              <w:rPr>
                <w:noProof/>
              </w:rPr>
              <w:t>215 336</w:t>
            </w:r>
          </w:p>
        </w:tc>
        <w:tc>
          <w:tcPr>
            <w:tcW w:w="705" w:type="pct"/>
            <w:shd w:val="clear" w:color="auto" w:fill="F2F2F2" w:themeFill="background1" w:themeFillShade="F2"/>
          </w:tcPr>
          <w:p w:rsidR="009B360B" w:rsidRPr="00B07F2E" w:rsidRDefault="009B360B" w:rsidP="00610CEF">
            <w:pPr>
              <w:pStyle w:val="tabteksts"/>
              <w:jc w:val="right"/>
              <w:rPr>
                <w:noProof/>
              </w:rPr>
            </w:pPr>
            <w:r w:rsidRPr="00B07F2E">
              <w:rPr>
                <w:noProof/>
              </w:rPr>
              <w:t>163 500</w:t>
            </w:r>
          </w:p>
        </w:tc>
      </w:tr>
      <w:tr w:rsidR="009B360B" w:rsidRPr="00B07F2E" w:rsidTr="000B5A72">
        <w:trPr>
          <w:trHeight w:val="644"/>
          <w:tblHeader/>
        </w:trPr>
        <w:tc>
          <w:tcPr>
            <w:tcW w:w="2888" w:type="pct"/>
          </w:tcPr>
          <w:p w:rsidR="009B360B" w:rsidRPr="00B07F2E" w:rsidRDefault="009B360B" w:rsidP="00610CEF">
            <w:pPr>
              <w:ind w:firstLine="0"/>
              <w:rPr>
                <w:rFonts w:eastAsia="Calibri"/>
                <w:i/>
                <w:noProof/>
                <w:spacing w:val="-2"/>
                <w:sz w:val="18"/>
                <w:szCs w:val="18"/>
              </w:rPr>
            </w:pPr>
            <w:r w:rsidRPr="00B07F2E">
              <w:rPr>
                <w:rFonts w:eastAsia="Calibri"/>
                <w:i/>
                <w:noProof/>
                <w:spacing w:val="-2"/>
                <w:sz w:val="18"/>
                <w:szCs w:val="18"/>
              </w:rPr>
              <w:t>Eiropas Sociālā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sidRPr="00B07F2E">
              <w:rPr>
                <w:i/>
                <w:noProof/>
                <w:sz w:val="18"/>
                <w:szCs w:val="18"/>
              </w:rPr>
              <w:t xml:space="preserve"> projekta Nr.10.1.2.0/18/TP/002 “Atbalsts Veselības ministrijai ES fondu informācijas un komunikācijas pasākumu darbības īstenošanai otrā kārta” īstenošana</w:t>
            </w:r>
          </w:p>
        </w:tc>
        <w:tc>
          <w:tcPr>
            <w:tcW w:w="704" w:type="pct"/>
          </w:tcPr>
          <w:p w:rsidR="009B360B" w:rsidRPr="00B07F2E" w:rsidRDefault="009B360B" w:rsidP="00610CEF">
            <w:pPr>
              <w:pStyle w:val="tabteksts"/>
              <w:jc w:val="right"/>
              <w:rPr>
                <w:noProof/>
              </w:rPr>
            </w:pPr>
            <w:r w:rsidRPr="00B07F2E">
              <w:rPr>
                <w:noProof/>
              </w:rPr>
              <w:t>51 836</w:t>
            </w:r>
          </w:p>
        </w:tc>
        <w:tc>
          <w:tcPr>
            <w:tcW w:w="703" w:type="pct"/>
          </w:tcPr>
          <w:p w:rsidR="009B360B" w:rsidRPr="00B07F2E" w:rsidRDefault="009B360B" w:rsidP="00610CEF">
            <w:pPr>
              <w:pStyle w:val="tabteksts"/>
              <w:jc w:val="right"/>
              <w:rPr>
                <w:noProof/>
              </w:rPr>
            </w:pPr>
            <w:r w:rsidRPr="00B07F2E">
              <w:rPr>
                <w:noProof/>
              </w:rPr>
              <w:t>55 336</w:t>
            </w:r>
          </w:p>
        </w:tc>
        <w:tc>
          <w:tcPr>
            <w:tcW w:w="705" w:type="pct"/>
          </w:tcPr>
          <w:p w:rsidR="009B360B" w:rsidRPr="00B07F2E" w:rsidRDefault="009B360B" w:rsidP="00610CEF">
            <w:pPr>
              <w:pStyle w:val="tabteksts"/>
              <w:jc w:val="right"/>
              <w:rPr>
                <w:noProof/>
              </w:rPr>
            </w:pPr>
            <w:r w:rsidRPr="00B07F2E">
              <w:rPr>
                <w:noProof/>
              </w:rPr>
              <w:t>3 500</w:t>
            </w:r>
          </w:p>
        </w:tc>
      </w:tr>
      <w:tr w:rsidR="009B360B" w:rsidRPr="00B07F2E" w:rsidTr="00610CEF">
        <w:trPr>
          <w:trHeight w:val="863"/>
          <w:tblHeader/>
        </w:trPr>
        <w:tc>
          <w:tcPr>
            <w:tcW w:w="2888" w:type="pct"/>
          </w:tcPr>
          <w:p w:rsidR="009B360B" w:rsidRPr="00B07F2E" w:rsidRDefault="009B360B" w:rsidP="00610CEF">
            <w:pPr>
              <w:ind w:firstLine="0"/>
              <w:rPr>
                <w:rFonts w:eastAsia="Calibri"/>
                <w:i/>
                <w:noProof/>
                <w:spacing w:val="-2"/>
                <w:sz w:val="18"/>
                <w:szCs w:val="18"/>
              </w:rPr>
            </w:pPr>
            <w:r w:rsidRPr="00B07F2E">
              <w:rPr>
                <w:rFonts w:eastAsia="Calibri"/>
                <w:i/>
                <w:noProof/>
                <w:spacing w:val="-2"/>
                <w:sz w:val="18"/>
                <w:szCs w:val="18"/>
              </w:rPr>
              <w:t>Eiropas Sociālā fonda 2014.-2020.</w:t>
            </w:r>
            <w:r>
              <w:rPr>
                <w:rFonts w:eastAsia="Calibri"/>
                <w:i/>
                <w:noProof/>
                <w:spacing w:val="-2"/>
                <w:sz w:val="18"/>
                <w:szCs w:val="18"/>
              </w:rPr>
              <w:t xml:space="preserve"> </w:t>
            </w:r>
            <w:r w:rsidRPr="00B07F2E">
              <w:rPr>
                <w:rFonts w:eastAsia="Calibri"/>
                <w:i/>
                <w:noProof/>
                <w:spacing w:val="-2"/>
                <w:sz w:val="18"/>
                <w:szCs w:val="18"/>
              </w:rPr>
              <w:t>gada plānošanas perioda</w:t>
            </w:r>
            <w:r w:rsidRPr="00B07F2E">
              <w:rPr>
                <w:i/>
                <w:noProof/>
                <w:sz w:val="18"/>
                <w:szCs w:val="18"/>
              </w:rPr>
              <w:t xml:space="preserve"> projekta Nr.</w:t>
            </w:r>
            <w:r w:rsidRPr="00B07F2E">
              <w:rPr>
                <w:rFonts w:eastAsia="Calibri"/>
                <w:i/>
                <w:noProof/>
                <w:spacing w:val="-2"/>
                <w:sz w:val="18"/>
                <w:szCs w:val="18"/>
              </w:rPr>
              <w:t>10.1.3.0/19/TP/001</w:t>
            </w:r>
            <w:r w:rsidRPr="00B07F2E">
              <w:rPr>
                <w:i/>
                <w:noProof/>
                <w:spacing w:val="-2"/>
                <w:sz w:val="18"/>
                <w:szCs w:val="18"/>
              </w:rPr>
              <w:t> </w:t>
            </w:r>
            <w:r w:rsidRPr="00B07F2E">
              <w:rPr>
                <w:rFonts w:eastAsia="Calibri"/>
                <w:i/>
                <w:noProof/>
                <w:spacing w:val="-2"/>
                <w:sz w:val="18"/>
                <w:szCs w:val="18"/>
              </w:rPr>
              <w:t>“Tehniskā palīdzība Veselības ministrijai izvērtējuma veikšanai ES fondu 2021.-2027.</w:t>
            </w:r>
            <w:r>
              <w:rPr>
                <w:rFonts w:eastAsia="Calibri"/>
                <w:i/>
                <w:noProof/>
                <w:spacing w:val="-2"/>
                <w:sz w:val="18"/>
                <w:szCs w:val="18"/>
              </w:rPr>
              <w:t xml:space="preserve"> </w:t>
            </w:r>
            <w:r w:rsidRPr="00B07F2E">
              <w:rPr>
                <w:rFonts w:eastAsia="Calibri"/>
                <w:i/>
                <w:noProof/>
                <w:spacing w:val="-2"/>
                <w:sz w:val="18"/>
                <w:szCs w:val="18"/>
              </w:rPr>
              <w:t>gada plānošanas perioda ieguldījumu priekšnosacījumu izpildes nodrošināšanai” īstenošana</w:t>
            </w:r>
          </w:p>
        </w:tc>
        <w:tc>
          <w:tcPr>
            <w:tcW w:w="704" w:type="pct"/>
          </w:tcPr>
          <w:p w:rsidR="009B360B" w:rsidRPr="00B07F2E" w:rsidRDefault="009B360B" w:rsidP="00610CEF">
            <w:pPr>
              <w:pStyle w:val="tabteksts"/>
              <w:jc w:val="center"/>
              <w:rPr>
                <w:noProof/>
              </w:rPr>
            </w:pPr>
            <w:r w:rsidRPr="00B07F2E">
              <w:rPr>
                <w:noProof/>
              </w:rPr>
              <w:t>-</w:t>
            </w:r>
          </w:p>
        </w:tc>
        <w:tc>
          <w:tcPr>
            <w:tcW w:w="703" w:type="pct"/>
          </w:tcPr>
          <w:p w:rsidR="009B360B" w:rsidRPr="00B07F2E" w:rsidRDefault="009B360B" w:rsidP="00610CEF">
            <w:pPr>
              <w:pStyle w:val="tabteksts"/>
              <w:jc w:val="right"/>
              <w:rPr>
                <w:noProof/>
              </w:rPr>
            </w:pPr>
            <w:r>
              <w:rPr>
                <w:noProof/>
              </w:rPr>
              <w:t>160 000</w:t>
            </w:r>
          </w:p>
        </w:tc>
        <w:tc>
          <w:tcPr>
            <w:tcW w:w="705" w:type="pct"/>
          </w:tcPr>
          <w:p w:rsidR="009B360B" w:rsidRPr="00B07F2E" w:rsidRDefault="009B360B" w:rsidP="00610CEF">
            <w:pPr>
              <w:pStyle w:val="tabteksts"/>
              <w:jc w:val="right"/>
              <w:rPr>
                <w:noProof/>
              </w:rPr>
            </w:pPr>
            <w:r w:rsidRPr="00B07F2E">
              <w:rPr>
                <w:noProof/>
              </w:rPr>
              <w:t>160 000</w:t>
            </w:r>
          </w:p>
        </w:tc>
      </w:tr>
    </w:tbl>
    <w:p w:rsidR="009B360B" w:rsidRPr="00B07F2E" w:rsidRDefault="009B360B" w:rsidP="002607C6">
      <w:pPr>
        <w:spacing w:before="240" w:after="240"/>
        <w:ind w:firstLine="0"/>
        <w:jc w:val="center"/>
        <w:rPr>
          <w:rFonts w:eastAsia="Calibri"/>
          <w:b/>
          <w:noProof/>
        </w:rPr>
      </w:pPr>
      <w:r w:rsidRPr="00B07F2E">
        <w:rPr>
          <w:rFonts w:eastAsia="Calibri"/>
          <w:b/>
          <w:noProof/>
        </w:rPr>
        <w:t>67.00.00 Eiropas Kopienas iniciatīvu projektu un pasākumu īstenošana</w:t>
      </w:r>
    </w:p>
    <w:p w:rsidR="009B360B" w:rsidRPr="00B07F2E" w:rsidRDefault="009B360B" w:rsidP="009B360B">
      <w:pPr>
        <w:pStyle w:val="programmas"/>
        <w:spacing w:before="0" w:after="240"/>
        <w:jc w:val="both"/>
        <w:rPr>
          <w:b w:val="0"/>
          <w:noProof/>
          <w:lang w:val="lv-LV"/>
        </w:rPr>
      </w:pPr>
      <w:r w:rsidRPr="00B07F2E">
        <w:rPr>
          <w:b w:val="0"/>
          <w:noProof/>
          <w:lang w:val="lv-LV"/>
        </w:rPr>
        <w:t>Budžeta programmai ir viena apakšprogramma.</w:t>
      </w:r>
    </w:p>
    <w:p w:rsidR="009B360B" w:rsidRPr="00B07F2E" w:rsidRDefault="009B360B" w:rsidP="002607C6">
      <w:pPr>
        <w:pStyle w:val="programmas"/>
        <w:spacing w:after="240"/>
        <w:rPr>
          <w:rFonts w:eastAsia="Calibri"/>
          <w:noProof/>
          <w:lang w:val="lv-LV"/>
        </w:rPr>
      </w:pPr>
      <w:r w:rsidRPr="00B07F2E">
        <w:rPr>
          <w:rFonts w:eastAsia="Calibri"/>
          <w:noProof/>
          <w:lang w:val="lv-LV"/>
        </w:rPr>
        <w:t>67.06.00 Eiropas Kopienas iniciatīvas projektu īstenošana (2014-2020)</w:t>
      </w:r>
    </w:p>
    <w:p w:rsidR="009B360B" w:rsidRPr="00B07F2E" w:rsidRDefault="009B360B" w:rsidP="002607C6">
      <w:pPr>
        <w:pStyle w:val="funkcijas"/>
        <w:spacing w:after="120"/>
        <w:rPr>
          <w:rFonts w:eastAsia="Calibri"/>
          <w:noProof/>
        </w:rPr>
      </w:pPr>
      <w:r w:rsidRPr="00B07F2E">
        <w:rPr>
          <w:rFonts w:eastAsia="Calibri"/>
          <w:noProof/>
        </w:rPr>
        <w:t>Apakšprogrammas mērķis:</w:t>
      </w:r>
    </w:p>
    <w:p w:rsidR="009B360B" w:rsidRPr="00B07F2E" w:rsidRDefault="009B360B" w:rsidP="001E07F0">
      <w:pPr>
        <w:spacing w:after="120"/>
        <w:ind w:firstLine="720"/>
        <w:rPr>
          <w:rFonts w:eastAsia="Calibri"/>
          <w:noProof/>
        </w:rPr>
      </w:pPr>
      <w:r w:rsidRPr="00B07F2E">
        <w:rPr>
          <w:rFonts w:eastAsia="Calibri"/>
          <w:noProof/>
        </w:rPr>
        <w:t xml:space="preserve">nodrošināt </w:t>
      </w:r>
      <w:r w:rsidRPr="00B07F2E">
        <w:rPr>
          <w:rFonts w:eastAsia="Lucida Sans Unicode"/>
          <w:noProof/>
        </w:rPr>
        <w:t xml:space="preserve">Centrālajai statistikas pārvaldei saskaņā ar </w:t>
      </w:r>
      <w:r w:rsidRPr="00B07F2E">
        <w:rPr>
          <w:shd w:val="clear" w:color="auto" w:fill="FFFFFF"/>
        </w:rPr>
        <w:t>Starpresoru vienošanos Nr.10-259-2013(Nr.0103-2/12/2)</w:t>
      </w:r>
      <w:r>
        <w:rPr>
          <w:rFonts w:eastAsia="Lucida Sans Unicode"/>
          <w:noProof/>
        </w:rPr>
        <w:t xml:space="preserve"> </w:t>
      </w:r>
      <w:r w:rsidRPr="00B07F2E">
        <w:rPr>
          <w:rFonts w:eastAsia="Lucida Sans Unicode"/>
          <w:noProof/>
        </w:rPr>
        <w:t>Nacionālā veselības dienesta projekta Nr.CEKI/VM/003 “Pamatinformācijas nodrošināšana pirktspējas paritātēm” ietvaros veicamā apsekojuma par pirktspējas paritātēm slimnīcās izpildi saskaņā ar Eurostat/OECD apsekojuma vadlīnijām, aizpildot nosacītās (kvazi) cenas/izmaksas par slimnīcu pakalpojumiem 2020.</w:t>
      </w:r>
      <w:r>
        <w:rPr>
          <w:rFonts w:eastAsia="Lucida Sans Unicode"/>
          <w:noProof/>
        </w:rPr>
        <w:t xml:space="preserve"> </w:t>
      </w:r>
      <w:r w:rsidRPr="00B07F2E">
        <w:rPr>
          <w:rFonts w:eastAsia="Lucida Sans Unicode"/>
          <w:noProof/>
        </w:rPr>
        <w:t xml:space="preserve">gadā un atbildot uz iespējamajiem Eurostat/OECD jautājumiem par iesniegto datu saturu un kvalitāti, </w:t>
      </w:r>
      <w:r w:rsidRPr="00B07F2E">
        <w:rPr>
          <w:rFonts w:eastAsia="Calibri"/>
          <w:noProof/>
        </w:rPr>
        <w:t>saņemot transfertu no Ekonomikas ministrijas.</w:t>
      </w:r>
    </w:p>
    <w:p w:rsidR="009B360B" w:rsidRPr="00B07F2E" w:rsidRDefault="009B360B" w:rsidP="002607C6">
      <w:pPr>
        <w:spacing w:before="120"/>
        <w:ind w:left="709" w:hanging="709"/>
        <w:jc w:val="left"/>
        <w:rPr>
          <w:rFonts w:eastAsia="Calibri"/>
          <w:noProof/>
        </w:rPr>
      </w:pPr>
      <w:r w:rsidRPr="00B07F2E">
        <w:rPr>
          <w:rFonts w:eastAsia="Calibri"/>
          <w:noProof/>
          <w:u w:val="single"/>
        </w:rPr>
        <w:t>Apakšprogrammas izpildītājs</w:t>
      </w:r>
      <w:r w:rsidRPr="00B07F2E">
        <w:rPr>
          <w:rFonts w:eastAsia="Calibri"/>
          <w:noProof/>
        </w:rPr>
        <w:t>:</w:t>
      </w:r>
      <w:r>
        <w:rPr>
          <w:rFonts w:eastAsia="Calibri"/>
          <w:noProof/>
        </w:rPr>
        <w:t xml:space="preserve"> </w:t>
      </w:r>
      <w:r w:rsidRPr="00B07F2E">
        <w:rPr>
          <w:rFonts w:eastAsia="Calibri"/>
          <w:noProof/>
        </w:rPr>
        <w:t>Nacionālais veselības dienests.</w:t>
      </w:r>
    </w:p>
    <w:p w:rsidR="009B360B" w:rsidRPr="00B07F2E" w:rsidRDefault="009B360B" w:rsidP="002607C6">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9"/>
        <w:gridCol w:w="1140"/>
        <w:gridCol w:w="1140"/>
        <w:gridCol w:w="1140"/>
        <w:gridCol w:w="1140"/>
      </w:tblGrid>
      <w:tr w:rsidR="009B360B" w:rsidRPr="00B07F2E" w:rsidTr="00610CEF">
        <w:trPr>
          <w:tblHeader/>
        </w:trPr>
        <w:tc>
          <w:tcPr>
            <w:tcW w:w="3402" w:type="dxa"/>
            <w:vAlign w:val="center"/>
          </w:tcPr>
          <w:p w:rsidR="009B360B" w:rsidRPr="00B07F2E" w:rsidRDefault="009B360B" w:rsidP="00610CEF">
            <w:pPr>
              <w:pStyle w:val="tabteksts"/>
              <w:jc w:val="center"/>
              <w:rPr>
                <w:noProof/>
                <w:szCs w:val="24"/>
                <w:lang w:eastAsia="lv-LV"/>
              </w:rPr>
            </w:pPr>
          </w:p>
        </w:tc>
        <w:tc>
          <w:tcPr>
            <w:tcW w:w="1139"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40"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360B" w:rsidRPr="00B07F2E" w:rsidRDefault="009B360B" w:rsidP="00610CEF">
            <w:pPr>
              <w:pStyle w:val="tabteksts"/>
              <w:jc w:val="right"/>
              <w:rPr>
                <w:rFonts w:eastAsia="Calibri"/>
                <w:noProof/>
                <w:szCs w:val="18"/>
              </w:rPr>
            </w:pPr>
            <w:r w:rsidRPr="00B07F2E">
              <w:rPr>
                <w:szCs w:val="18"/>
              </w:rPr>
              <w:t>2 500</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360B" w:rsidRPr="00B07F2E" w:rsidRDefault="009B360B" w:rsidP="00610CEF">
            <w:pPr>
              <w:pStyle w:val="tabteksts"/>
              <w:jc w:val="right"/>
              <w:rPr>
                <w:noProof/>
              </w:rPr>
            </w:pPr>
            <w:r w:rsidRPr="00B07F2E">
              <w:rPr>
                <w:szCs w:val="18"/>
              </w:rPr>
              <w:t>2 500</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360B" w:rsidRPr="00B07F2E" w:rsidRDefault="009B360B" w:rsidP="00610CEF">
            <w:pPr>
              <w:pStyle w:val="tabteksts"/>
              <w:jc w:val="right"/>
              <w:rPr>
                <w:noProof/>
              </w:rPr>
            </w:pPr>
            <w:r w:rsidRPr="00B07F2E">
              <w:rPr>
                <w:szCs w:val="18"/>
              </w:rPr>
              <w:t>2 500</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B360B" w:rsidRPr="00B07F2E" w:rsidRDefault="009B360B" w:rsidP="00610CEF">
            <w:pPr>
              <w:pStyle w:val="tabteksts"/>
              <w:jc w:val="right"/>
              <w:rPr>
                <w:noProof/>
              </w:rPr>
            </w:pPr>
            <w:r w:rsidRPr="00B07F2E">
              <w:rPr>
                <w:szCs w:val="18"/>
              </w:rPr>
              <w:t>2 500</w:t>
            </w:r>
          </w:p>
        </w:tc>
        <w:tc>
          <w:tcPr>
            <w:tcW w:w="1140" w:type="dxa"/>
            <w:shd w:val="clear" w:color="auto" w:fill="D9D9D9" w:themeFill="background1" w:themeFillShade="D9"/>
          </w:tcPr>
          <w:p w:rsidR="009B360B" w:rsidRPr="00B07F2E" w:rsidRDefault="009B360B" w:rsidP="00610CEF">
            <w:pPr>
              <w:pStyle w:val="tabteksts"/>
              <w:jc w:val="center"/>
              <w:rPr>
                <w:noProof/>
              </w:rPr>
            </w:pPr>
            <w:r w:rsidRPr="00B07F2E">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right"/>
              <w:rPr>
                <w:noProof/>
              </w:rPr>
            </w:pPr>
            <w:r w:rsidRPr="00B07F2E">
              <w:rPr>
                <w:noProof/>
              </w:rPr>
              <w:t>-2 500</w:t>
            </w:r>
          </w:p>
        </w:tc>
      </w:tr>
      <w:tr w:rsidR="009B360B" w:rsidRPr="00B07F2E" w:rsidTr="00610CEF">
        <w:tc>
          <w:tcPr>
            <w:tcW w:w="3402"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39"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center"/>
              <w:rPr>
                <w:noProof/>
              </w:rPr>
            </w:pPr>
            <w:r w:rsidRPr="00B07F2E">
              <w:rPr>
                <w:noProof/>
              </w:rPr>
              <w:t>-</w:t>
            </w:r>
          </w:p>
        </w:tc>
        <w:tc>
          <w:tcPr>
            <w:tcW w:w="1140" w:type="dxa"/>
          </w:tcPr>
          <w:p w:rsidR="009B360B" w:rsidRPr="00B07F2E" w:rsidRDefault="009B360B" w:rsidP="00610CEF">
            <w:pPr>
              <w:pStyle w:val="tabteksts"/>
              <w:jc w:val="right"/>
              <w:rPr>
                <w:noProof/>
              </w:rPr>
            </w:pPr>
            <w:r w:rsidRPr="00B07F2E">
              <w:rPr>
                <w:noProof/>
              </w:rPr>
              <w:t>-100,0</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r w:rsidRPr="00B07F2E">
              <w:rPr>
                <w:noProof/>
                <w:vertAlign w:val="superscript"/>
                <w:lang w:eastAsia="lv-LV"/>
              </w:rPr>
              <w:t>1</w:t>
            </w:r>
          </w:p>
        </w:tc>
        <w:tc>
          <w:tcPr>
            <w:tcW w:w="1139" w:type="dxa"/>
          </w:tcPr>
          <w:p w:rsidR="009B360B" w:rsidRPr="00B07F2E" w:rsidRDefault="009B360B" w:rsidP="00610CEF">
            <w:pPr>
              <w:pStyle w:val="tabteksts"/>
              <w:jc w:val="right"/>
              <w:rPr>
                <w:rFonts w:eastAsia="Calibri"/>
                <w:noProof/>
                <w:szCs w:val="18"/>
              </w:rPr>
            </w:pPr>
            <w:r w:rsidRPr="00B07F2E">
              <w:rPr>
                <w:rFonts w:eastAsia="Calibri"/>
                <w:noProof/>
                <w:szCs w:val="18"/>
              </w:rPr>
              <w:t>2 500</w:t>
            </w:r>
          </w:p>
        </w:tc>
        <w:tc>
          <w:tcPr>
            <w:tcW w:w="1140" w:type="dxa"/>
          </w:tcPr>
          <w:p w:rsidR="009B360B" w:rsidRPr="00B07F2E" w:rsidRDefault="009B360B" w:rsidP="00610CEF">
            <w:pPr>
              <w:pStyle w:val="tabteksts"/>
              <w:jc w:val="right"/>
              <w:rPr>
                <w:bCs/>
                <w:noProof/>
              </w:rPr>
            </w:pPr>
            <w:r w:rsidRPr="00B07F2E">
              <w:rPr>
                <w:bCs/>
                <w:noProof/>
              </w:rPr>
              <w:t>2 500</w:t>
            </w:r>
          </w:p>
        </w:tc>
        <w:tc>
          <w:tcPr>
            <w:tcW w:w="1140" w:type="dxa"/>
          </w:tcPr>
          <w:p w:rsidR="009B360B" w:rsidRPr="00B07F2E" w:rsidRDefault="009B360B" w:rsidP="00610CEF">
            <w:pPr>
              <w:pStyle w:val="tabteksts"/>
              <w:jc w:val="right"/>
              <w:rPr>
                <w:bCs/>
                <w:noProof/>
              </w:rPr>
            </w:pPr>
            <w:r w:rsidRPr="00B07F2E">
              <w:rPr>
                <w:bCs/>
                <w:noProof/>
              </w:rPr>
              <w:t>2 500</w:t>
            </w:r>
          </w:p>
        </w:tc>
        <w:tc>
          <w:tcPr>
            <w:tcW w:w="1140" w:type="dxa"/>
            <w:shd w:val="clear" w:color="auto" w:fill="auto"/>
          </w:tcPr>
          <w:p w:rsidR="009B360B" w:rsidRPr="00B07F2E" w:rsidRDefault="009B360B" w:rsidP="00610CEF">
            <w:pPr>
              <w:pStyle w:val="tabteksts"/>
              <w:jc w:val="right"/>
              <w:rPr>
                <w:bCs/>
                <w:noProof/>
              </w:rPr>
            </w:pPr>
            <w:r w:rsidRPr="00B07F2E">
              <w:t>2 500</w:t>
            </w:r>
          </w:p>
        </w:tc>
        <w:tc>
          <w:tcPr>
            <w:tcW w:w="1140" w:type="dxa"/>
            <w:shd w:val="clear" w:color="auto" w:fill="auto"/>
          </w:tcPr>
          <w:p w:rsidR="009B360B" w:rsidRPr="00B07F2E" w:rsidRDefault="009B360B" w:rsidP="00610CEF">
            <w:pPr>
              <w:pStyle w:val="tabteksts"/>
              <w:jc w:val="center"/>
              <w:rPr>
                <w:bCs/>
                <w:noProof/>
              </w:rPr>
            </w:pPr>
            <w:r w:rsidRPr="00B07F2E">
              <w:t>-</w:t>
            </w:r>
          </w:p>
        </w:tc>
      </w:tr>
    </w:tbl>
    <w:p w:rsidR="009B360B" w:rsidRPr="00B07F2E" w:rsidRDefault="009B360B" w:rsidP="009B360B">
      <w:pPr>
        <w:ind w:firstLine="426"/>
        <w:rPr>
          <w:rFonts w:cs="Angsana New"/>
          <w:noProof/>
          <w:sz w:val="18"/>
          <w:szCs w:val="18"/>
        </w:rPr>
      </w:pPr>
      <w:r w:rsidRPr="00B07F2E">
        <w:rPr>
          <w:rFonts w:cs="Angsana New"/>
          <w:noProof/>
          <w:sz w:val="18"/>
          <w:szCs w:val="18"/>
        </w:rPr>
        <w:t>Piezīmes.</w:t>
      </w:r>
    </w:p>
    <w:p w:rsidR="000B5A72" w:rsidRPr="007C1130" w:rsidRDefault="009B360B" w:rsidP="007C1130">
      <w:pPr>
        <w:ind w:firstLine="426"/>
        <w:rPr>
          <w:rFonts w:cs="Angsana New"/>
          <w:lang w:eastAsia="lv-LV"/>
        </w:rPr>
      </w:pPr>
      <w:r w:rsidRPr="00B07F2E">
        <w:rPr>
          <w:rFonts w:cs="Angsana New"/>
          <w:noProof/>
          <w:sz w:val="18"/>
          <w:szCs w:val="18"/>
          <w:vertAlign w:val="superscript"/>
        </w:rPr>
        <w:t>1</w:t>
      </w:r>
      <w:r w:rsidRPr="00B07F2E">
        <w:rPr>
          <w:rFonts w:cs="Angsana New"/>
          <w:noProof/>
          <w:sz w:val="18"/>
          <w:szCs w:val="18"/>
        </w:rPr>
        <w:t>Atlīdzība (nosakot noslodzi uz projeku un attiecīgi mēnešalgu) tiek izmaksāta Nacionālā veselības dienesta darbiniekiem, kas iesaistīti EK iniciatīvas projekta Nr.CEKI/VM/003 izpildē, apakšprogrammā neplānojot atsevišķas amata vietas.</w:t>
      </w:r>
    </w:p>
    <w:p w:rsidR="009B360B" w:rsidRPr="00B07F2E" w:rsidRDefault="009B360B" w:rsidP="0044457E">
      <w:pPr>
        <w:spacing w:before="240" w:after="240"/>
        <w:ind w:firstLine="0"/>
        <w:jc w:val="center"/>
        <w:rPr>
          <w:rFonts w:eastAsia="Calibri"/>
          <w:b/>
          <w:noProof/>
        </w:rPr>
      </w:pPr>
      <w:r w:rsidRPr="00B07F2E">
        <w:rPr>
          <w:rFonts w:eastAsia="Calibri"/>
          <w:b/>
          <w:noProof/>
        </w:rPr>
        <w:lastRenderedPageBreak/>
        <w:t>69.00.00 Mērķa “Eiropas teritoriālā sadarbība” pārrobežu sadarbības programmu, projektu un pasākumu īstenošana</w:t>
      </w:r>
    </w:p>
    <w:p w:rsidR="009B360B" w:rsidRPr="00B07F2E" w:rsidRDefault="009B360B" w:rsidP="0044457E">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4"/>
        <w:gridCol w:w="1130"/>
        <w:gridCol w:w="1139"/>
        <w:gridCol w:w="1134"/>
        <w:gridCol w:w="1125"/>
        <w:gridCol w:w="1132"/>
      </w:tblGrid>
      <w:tr w:rsidR="009B360B" w:rsidRPr="00B07F2E" w:rsidTr="00610CEF">
        <w:trPr>
          <w:trHeight w:val="426"/>
          <w:tblHeader/>
        </w:trPr>
        <w:tc>
          <w:tcPr>
            <w:tcW w:w="1874" w:type="pct"/>
            <w:vAlign w:val="center"/>
          </w:tcPr>
          <w:p w:rsidR="009B360B" w:rsidRPr="00B07F2E" w:rsidRDefault="009B360B" w:rsidP="00610CEF">
            <w:pPr>
              <w:pStyle w:val="tabteksts"/>
              <w:rPr>
                <w:noProof/>
                <w:szCs w:val="24"/>
                <w:lang w:eastAsia="lv-LV"/>
              </w:rPr>
            </w:pPr>
          </w:p>
        </w:tc>
        <w:tc>
          <w:tcPr>
            <w:tcW w:w="624"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29"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1"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221"/>
        </w:trPr>
        <w:tc>
          <w:tcPr>
            <w:tcW w:w="1874" w:type="pct"/>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360B" w:rsidRPr="00B07F2E" w:rsidRDefault="009B360B" w:rsidP="00610CEF">
            <w:pPr>
              <w:pStyle w:val="tabteksts"/>
              <w:jc w:val="right"/>
              <w:rPr>
                <w:noProof/>
              </w:rPr>
            </w:pPr>
            <w:r w:rsidRPr="00B07F2E">
              <w:rPr>
                <w:szCs w:val="18"/>
              </w:rPr>
              <w:t>455 829</w:t>
            </w:r>
          </w:p>
        </w:tc>
        <w:tc>
          <w:tcPr>
            <w:tcW w:w="629"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9B360B" w:rsidRPr="00B07F2E" w:rsidRDefault="009B360B" w:rsidP="00610CEF">
            <w:pPr>
              <w:pStyle w:val="tabteksts"/>
              <w:jc w:val="right"/>
              <w:rPr>
                <w:noProof/>
              </w:rPr>
            </w:pPr>
            <w:r w:rsidRPr="00B07F2E">
              <w:rPr>
                <w:szCs w:val="18"/>
              </w:rPr>
              <w:t>239 549</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9B360B" w:rsidRPr="00B07F2E" w:rsidRDefault="009B360B" w:rsidP="00610CEF">
            <w:pPr>
              <w:pStyle w:val="tabteksts"/>
              <w:jc w:val="right"/>
              <w:rPr>
                <w:noProof/>
              </w:rPr>
            </w:pPr>
            <w:r w:rsidRPr="00B07F2E">
              <w:rPr>
                <w:szCs w:val="18"/>
              </w:rPr>
              <w:t>100 118</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9B360B" w:rsidRPr="00B07F2E" w:rsidRDefault="009B360B" w:rsidP="00610CEF">
            <w:pPr>
              <w:pStyle w:val="tabteksts"/>
              <w:jc w:val="right"/>
              <w:rPr>
                <w:noProof/>
              </w:rPr>
            </w:pPr>
            <w:r w:rsidRPr="00B07F2E">
              <w:rPr>
                <w:szCs w:val="18"/>
              </w:rPr>
              <w:t>17 009</w:t>
            </w:r>
          </w:p>
        </w:tc>
        <w:tc>
          <w:tcPr>
            <w:tcW w:w="625" w:type="pct"/>
            <w:shd w:val="clear" w:color="auto" w:fill="D9D9D9" w:themeFill="background1" w:themeFillShade="D9"/>
          </w:tcPr>
          <w:p w:rsidR="009B360B" w:rsidRPr="00B07F2E" w:rsidRDefault="009B360B" w:rsidP="00610CEF">
            <w:pPr>
              <w:pStyle w:val="tabteksts"/>
              <w:jc w:val="center"/>
              <w:rPr>
                <w:noProof/>
              </w:rPr>
            </w:pPr>
            <w:r w:rsidRPr="00B07F2E">
              <w:t>-</w:t>
            </w:r>
          </w:p>
        </w:tc>
      </w:tr>
      <w:tr w:rsidR="009B360B" w:rsidRPr="00B07F2E" w:rsidTr="00610CEF">
        <w:trPr>
          <w:trHeight w:val="426"/>
        </w:trPr>
        <w:tc>
          <w:tcPr>
            <w:tcW w:w="1874" w:type="pct"/>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4" w:type="pct"/>
          </w:tcPr>
          <w:p w:rsidR="009B360B" w:rsidRPr="00B07F2E" w:rsidRDefault="009B360B" w:rsidP="00610CEF">
            <w:pPr>
              <w:pStyle w:val="tabteksts"/>
              <w:jc w:val="center"/>
              <w:rPr>
                <w:noProof/>
              </w:rPr>
            </w:pPr>
            <w:r w:rsidRPr="00B07F2E">
              <w:rPr>
                <w:noProof/>
              </w:rPr>
              <w:t>×</w:t>
            </w:r>
          </w:p>
        </w:tc>
        <w:tc>
          <w:tcPr>
            <w:tcW w:w="629" w:type="pct"/>
          </w:tcPr>
          <w:p w:rsidR="009B360B" w:rsidRPr="00B07F2E" w:rsidRDefault="009B360B" w:rsidP="00610CEF">
            <w:pPr>
              <w:pStyle w:val="tabteksts"/>
              <w:jc w:val="right"/>
              <w:rPr>
                <w:noProof/>
              </w:rPr>
            </w:pPr>
            <w:r w:rsidRPr="00B07F2E">
              <w:rPr>
                <w:noProof/>
              </w:rPr>
              <w:t>-216 280</w:t>
            </w:r>
          </w:p>
        </w:tc>
        <w:tc>
          <w:tcPr>
            <w:tcW w:w="626" w:type="pct"/>
          </w:tcPr>
          <w:p w:rsidR="009B360B" w:rsidRPr="00B07F2E" w:rsidRDefault="009B360B" w:rsidP="00610CEF">
            <w:pPr>
              <w:pStyle w:val="tabteksts"/>
              <w:jc w:val="right"/>
              <w:rPr>
                <w:noProof/>
              </w:rPr>
            </w:pPr>
            <w:r w:rsidRPr="00B07F2E">
              <w:rPr>
                <w:noProof/>
              </w:rPr>
              <w:t>-139 431</w:t>
            </w:r>
          </w:p>
        </w:tc>
        <w:tc>
          <w:tcPr>
            <w:tcW w:w="621" w:type="pct"/>
          </w:tcPr>
          <w:p w:rsidR="009B360B" w:rsidRPr="00B07F2E" w:rsidRDefault="009B360B" w:rsidP="00610CEF">
            <w:pPr>
              <w:pStyle w:val="tabteksts"/>
              <w:jc w:val="right"/>
              <w:rPr>
                <w:noProof/>
              </w:rPr>
            </w:pPr>
            <w:r w:rsidRPr="00B07F2E">
              <w:rPr>
                <w:noProof/>
              </w:rPr>
              <w:t>-83 109</w:t>
            </w:r>
          </w:p>
        </w:tc>
        <w:tc>
          <w:tcPr>
            <w:tcW w:w="625" w:type="pct"/>
          </w:tcPr>
          <w:p w:rsidR="009B360B" w:rsidRPr="00B07F2E" w:rsidRDefault="009B360B" w:rsidP="00610CEF">
            <w:pPr>
              <w:pStyle w:val="tabteksts"/>
              <w:jc w:val="right"/>
              <w:rPr>
                <w:noProof/>
              </w:rPr>
            </w:pPr>
            <w:r w:rsidRPr="00B07F2E">
              <w:rPr>
                <w:noProof/>
              </w:rPr>
              <w:t>-17 009</w:t>
            </w:r>
          </w:p>
        </w:tc>
      </w:tr>
      <w:tr w:rsidR="009B360B" w:rsidRPr="00B07F2E" w:rsidTr="00610CEF">
        <w:trPr>
          <w:trHeight w:val="426"/>
        </w:trPr>
        <w:tc>
          <w:tcPr>
            <w:tcW w:w="1874" w:type="pct"/>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624" w:type="pct"/>
          </w:tcPr>
          <w:p w:rsidR="009B360B" w:rsidRPr="00B07F2E" w:rsidRDefault="009B360B" w:rsidP="00610CEF">
            <w:pPr>
              <w:pStyle w:val="tabteksts"/>
              <w:jc w:val="center"/>
              <w:rPr>
                <w:noProof/>
              </w:rPr>
            </w:pPr>
            <w:r w:rsidRPr="00B07F2E">
              <w:rPr>
                <w:noProof/>
              </w:rPr>
              <w:t>×</w:t>
            </w:r>
          </w:p>
        </w:tc>
        <w:tc>
          <w:tcPr>
            <w:tcW w:w="629" w:type="pct"/>
          </w:tcPr>
          <w:p w:rsidR="009B360B" w:rsidRPr="00B07F2E" w:rsidRDefault="009B360B" w:rsidP="00610CEF">
            <w:pPr>
              <w:pStyle w:val="tabteksts"/>
              <w:jc w:val="right"/>
              <w:rPr>
                <w:noProof/>
              </w:rPr>
            </w:pPr>
            <w:r w:rsidRPr="00B07F2E">
              <w:rPr>
                <w:noProof/>
              </w:rPr>
              <w:t>-47,4</w:t>
            </w:r>
          </w:p>
        </w:tc>
        <w:tc>
          <w:tcPr>
            <w:tcW w:w="626" w:type="pct"/>
          </w:tcPr>
          <w:p w:rsidR="009B360B" w:rsidRPr="00B07F2E" w:rsidRDefault="009B360B" w:rsidP="00610CEF">
            <w:pPr>
              <w:pStyle w:val="tabteksts"/>
              <w:jc w:val="right"/>
              <w:rPr>
                <w:noProof/>
              </w:rPr>
            </w:pPr>
            <w:r w:rsidRPr="00B07F2E">
              <w:rPr>
                <w:noProof/>
              </w:rPr>
              <w:t>-58,2</w:t>
            </w:r>
          </w:p>
        </w:tc>
        <w:tc>
          <w:tcPr>
            <w:tcW w:w="621" w:type="pct"/>
          </w:tcPr>
          <w:p w:rsidR="009B360B" w:rsidRPr="00B07F2E" w:rsidRDefault="009B360B" w:rsidP="00610CEF">
            <w:pPr>
              <w:pStyle w:val="tabteksts"/>
              <w:jc w:val="right"/>
              <w:rPr>
                <w:noProof/>
              </w:rPr>
            </w:pPr>
            <w:r w:rsidRPr="00B07F2E">
              <w:rPr>
                <w:noProof/>
              </w:rPr>
              <w:t>-83,0</w:t>
            </w:r>
          </w:p>
        </w:tc>
        <w:tc>
          <w:tcPr>
            <w:tcW w:w="625" w:type="pct"/>
          </w:tcPr>
          <w:p w:rsidR="009B360B" w:rsidRPr="00B07F2E" w:rsidRDefault="009B360B" w:rsidP="00610CEF">
            <w:pPr>
              <w:pStyle w:val="tabteksts"/>
              <w:jc w:val="right"/>
              <w:rPr>
                <w:noProof/>
              </w:rPr>
            </w:pPr>
            <w:r w:rsidRPr="00B07F2E">
              <w:rPr>
                <w:noProof/>
              </w:rPr>
              <w:t>-100,0</w:t>
            </w:r>
          </w:p>
        </w:tc>
      </w:tr>
    </w:tbl>
    <w:p w:rsidR="009B360B" w:rsidRPr="00B07F2E" w:rsidRDefault="009B360B" w:rsidP="0044457E">
      <w:pPr>
        <w:pStyle w:val="programmas"/>
        <w:spacing w:after="240"/>
        <w:rPr>
          <w:rFonts w:eastAsia="Calibri"/>
          <w:noProof/>
          <w:lang w:val="lv-LV"/>
        </w:rPr>
      </w:pPr>
      <w:r w:rsidRPr="00B07F2E">
        <w:rPr>
          <w:rFonts w:eastAsia="Calibri"/>
          <w:noProof/>
          <w:lang w:val="lv-LV"/>
        </w:rPr>
        <w:t>69.07.00 Mērķa “Eiropas teritoriālā sadarbība” pārrobežu sadarbības programmu,</w:t>
      </w:r>
      <w:r w:rsidRPr="00B07F2E">
        <w:rPr>
          <w:rFonts w:eastAsia="Calibri"/>
          <w:b w:val="0"/>
          <w:noProof/>
          <w:lang w:val="lv-LV"/>
        </w:rPr>
        <w:t xml:space="preserve"> </w:t>
      </w:r>
      <w:r w:rsidRPr="00B07F2E">
        <w:rPr>
          <w:rFonts w:eastAsia="Calibri"/>
          <w:noProof/>
          <w:lang w:val="lv-LV"/>
        </w:rPr>
        <w:t>projektu un pasākumu īstenošana (2014-2020)</w:t>
      </w:r>
    </w:p>
    <w:p w:rsidR="009B360B" w:rsidRPr="00B07F2E" w:rsidRDefault="009B360B" w:rsidP="0044457E">
      <w:pPr>
        <w:pStyle w:val="funkcijas"/>
        <w:spacing w:after="120"/>
        <w:rPr>
          <w:rFonts w:eastAsia="Calibri"/>
          <w:noProof/>
        </w:rPr>
      </w:pPr>
      <w:r w:rsidRPr="00B07F2E">
        <w:rPr>
          <w:rFonts w:eastAsia="Calibri"/>
          <w:noProof/>
        </w:rPr>
        <w:t>Apakšprogrammas mērķis:</w:t>
      </w:r>
    </w:p>
    <w:p w:rsidR="009B360B" w:rsidRPr="00B07F2E" w:rsidRDefault="009B360B" w:rsidP="001E07F0">
      <w:pPr>
        <w:pStyle w:val="funkcijas"/>
        <w:spacing w:after="120"/>
        <w:ind w:firstLine="720"/>
        <w:rPr>
          <w:szCs w:val="24"/>
          <w:u w:val="none"/>
        </w:rPr>
      </w:pPr>
      <w:proofErr w:type="spellStart"/>
      <w:r w:rsidRPr="00B07F2E">
        <w:rPr>
          <w:szCs w:val="24"/>
          <w:u w:val="none"/>
        </w:rPr>
        <w:t>Interreg</w:t>
      </w:r>
      <w:proofErr w:type="spellEnd"/>
      <w:r w:rsidRPr="00B07F2E">
        <w:rPr>
          <w:szCs w:val="24"/>
          <w:u w:val="none"/>
        </w:rPr>
        <w:t xml:space="preserve"> Baltijas jūras reģiona transnacionālās sadarbības programmas (2014.-2020.</w:t>
      </w:r>
      <w:r>
        <w:rPr>
          <w:szCs w:val="24"/>
          <w:u w:val="none"/>
        </w:rPr>
        <w:t xml:space="preserve"> </w:t>
      </w:r>
      <w:r w:rsidRPr="00B07F2E">
        <w:rPr>
          <w:szCs w:val="24"/>
          <w:u w:val="none"/>
        </w:rPr>
        <w:t>gadam) ietvaros izstrādāt pilsētas laboratorijas.</w:t>
      </w:r>
    </w:p>
    <w:p w:rsidR="009B360B" w:rsidRPr="00B07F2E" w:rsidRDefault="009B360B" w:rsidP="0044457E">
      <w:pPr>
        <w:spacing w:before="120" w:after="120"/>
        <w:ind w:firstLine="0"/>
        <w:rPr>
          <w:rFonts w:eastAsia="Calibri"/>
          <w:noProof/>
          <w:u w:val="single"/>
        </w:rPr>
      </w:pPr>
      <w:r w:rsidRPr="00B07F2E">
        <w:rPr>
          <w:rFonts w:eastAsia="Calibri"/>
          <w:noProof/>
          <w:u w:val="single"/>
        </w:rPr>
        <w:t>Galvenās aktivitātes:</w:t>
      </w:r>
    </w:p>
    <w:p w:rsidR="009B360B" w:rsidRPr="00B07F2E" w:rsidRDefault="009B360B" w:rsidP="001E07F0">
      <w:pPr>
        <w:pStyle w:val="Tabuluvirsraksti"/>
        <w:spacing w:after="120"/>
        <w:ind w:firstLine="720"/>
        <w:jc w:val="both"/>
        <w:rPr>
          <w:rFonts w:eastAsia="Calibri"/>
          <w:noProof/>
        </w:rPr>
      </w:pPr>
      <w:r w:rsidRPr="00B07F2E">
        <w:rPr>
          <w:rFonts w:eastAsia="Calibri"/>
          <w:noProof/>
        </w:rPr>
        <w:t>īstenot Rīgas Stradiņa universitātes projektu „Pilsētas laboratorijas - labākai veselībai visiem Baltijas jūras reģionā dzīvojošiem” (Urban Labs for Better Health for All in the Baltic Sea Region).</w:t>
      </w:r>
    </w:p>
    <w:p w:rsidR="009B360B" w:rsidRPr="00B07F2E" w:rsidRDefault="009B360B" w:rsidP="0044457E">
      <w:pPr>
        <w:spacing w:before="120" w:after="120"/>
        <w:ind w:firstLine="0"/>
        <w:rPr>
          <w:rFonts w:eastAsia="Calibri"/>
          <w:noProof/>
        </w:rPr>
      </w:pPr>
      <w:r w:rsidRPr="00B07F2E">
        <w:rPr>
          <w:rFonts w:eastAsia="Calibri"/>
          <w:noProof/>
          <w:u w:val="single"/>
        </w:rPr>
        <w:t>Apakšprogrammas izpildītāji</w:t>
      </w:r>
      <w:r w:rsidRPr="00B07F2E">
        <w:rPr>
          <w:rFonts w:eastAsia="Calibri"/>
          <w:noProof/>
        </w:rPr>
        <w:t>: Veselības ministrija, pārskaitot finansējumu Rīgas Stradiņa universitātei.</w:t>
      </w:r>
    </w:p>
    <w:p w:rsidR="009B360B" w:rsidRPr="00B07F2E" w:rsidRDefault="009B360B" w:rsidP="0044457E">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rPr>
                <w:noProof/>
              </w:rPr>
              <w:t>288 583</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rPr>
                <w:noProof/>
              </w:rPr>
              <w:t>94 243</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rPr>
                <w:noProof/>
              </w:rPr>
              <w:t>20 011</w:t>
            </w:r>
          </w:p>
        </w:tc>
        <w:tc>
          <w:tcPr>
            <w:tcW w:w="1134" w:type="dxa"/>
            <w:shd w:val="clear" w:color="auto" w:fill="D9D9D9" w:themeFill="background1" w:themeFillShade="D9"/>
          </w:tcPr>
          <w:p w:rsidR="009B360B" w:rsidRPr="00B07F2E" w:rsidRDefault="009B360B" w:rsidP="00610CEF">
            <w:pPr>
              <w:pStyle w:val="tabteksts"/>
              <w:jc w:val="center"/>
              <w:rPr>
                <w:noProof/>
              </w:rPr>
            </w:pPr>
            <w:r w:rsidRPr="00B07F2E">
              <w:rPr>
                <w:noProof/>
              </w:rPr>
              <w:t>-</w:t>
            </w:r>
          </w:p>
        </w:tc>
        <w:tc>
          <w:tcPr>
            <w:tcW w:w="1134" w:type="dxa"/>
            <w:shd w:val="clear" w:color="auto" w:fill="D9D9D9" w:themeFill="background1" w:themeFillShade="D9"/>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-194 340</w:t>
            </w:r>
          </w:p>
        </w:tc>
        <w:tc>
          <w:tcPr>
            <w:tcW w:w="1134" w:type="dxa"/>
          </w:tcPr>
          <w:p w:rsidR="009B360B" w:rsidRPr="00B07F2E" w:rsidRDefault="009B360B" w:rsidP="00610CEF">
            <w:pPr>
              <w:pStyle w:val="tabteksts"/>
              <w:jc w:val="right"/>
              <w:rPr>
                <w:noProof/>
              </w:rPr>
            </w:pPr>
            <w:r w:rsidRPr="00B07F2E">
              <w:rPr>
                <w:noProof/>
              </w:rPr>
              <w:t>-74 232</w:t>
            </w:r>
          </w:p>
        </w:tc>
        <w:tc>
          <w:tcPr>
            <w:tcW w:w="1134" w:type="dxa"/>
          </w:tcPr>
          <w:p w:rsidR="009B360B" w:rsidRPr="00B07F2E" w:rsidRDefault="009B360B" w:rsidP="00610CEF">
            <w:pPr>
              <w:pStyle w:val="tabteksts"/>
              <w:jc w:val="right"/>
              <w:rPr>
                <w:noProof/>
              </w:rPr>
            </w:pPr>
            <w:r w:rsidRPr="00B07F2E">
              <w:rPr>
                <w:noProof/>
              </w:rPr>
              <w:t>-20 011</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-67,3</w:t>
            </w:r>
          </w:p>
        </w:tc>
        <w:tc>
          <w:tcPr>
            <w:tcW w:w="1134" w:type="dxa"/>
          </w:tcPr>
          <w:p w:rsidR="009B360B" w:rsidRPr="00B07F2E" w:rsidRDefault="009B360B" w:rsidP="00610CEF">
            <w:pPr>
              <w:pStyle w:val="tabteksts"/>
              <w:jc w:val="right"/>
              <w:rPr>
                <w:noProof/>
              </w:rPr>
            </w:pPr>
            <w:r w:rsidRPr="00B07F2E">
              <w:rPr>
                <w:noProof/>
              </w:rPr>
              <w:t>-78,8</w:t>
            </w:r>
          </w:p>
        </w:tc>
        <w:tc>
          <w:tcPr>
            <w:tcW w:w="1134" w:type="dxa"/>
          </w:tcPr>
          <w:p w:rsidR="009B360B" w:rsidRPr="00B07F2E" w:rsidRDefault="009B360B" w:rsidP="00610CEF">
            <w:pPr>
              <w:pStyle w:val="tabteksts"/>
              <w:jc w:val="right"/>
              <w:rPr>
                <w:noProof/>
              </w:rPr>
            </w:pPr>
            <w:r w:rsidRPr="00B07F2E">
              <w:rPr>
                <w:noProof/>
              </w:rPr>
              <w:t>-100,0</w:t>
            </w:r>
          </w:p>
        </w:tc>
        <w:tc>
          <w:tcPr>
            <w:tcW w:w="1134" w:type="dxa"/>
          </w:tcPr>
          <w:p w:rsidR="009B360B" w:rsidRPr="00B07F2E" w:rsidRDefault="009B360B" w:rsidP="00610CEF">
            <w:pPr>
              <w:pStyle w:val="tabteksts"/>
              <w:jc w:val="center"/>
              <w:rPr>
                <w:noProof/>
              </w:rPr>
            </w:pPr>
            <w:r w:rsidRPr="00B07F2E">
              <w:rPr>
                <w:noProof/>
              </w:rPr>
              <w:t>-</w:t>
            </w:r>
          </w:p>
        </w:tc>
      </w:tr>
    </w:tbl>
    <w:p w:rsidR="009B360B" w:rsidRPr="00B07F2E" w:rsidRDefault="009B360B" w:rsidP="0044457E">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0B5A72">
      <w:pPr>
        <w:ind w:left="7938" w:firstLine="0"/>
        <w:jc w:val="right"/>
        <w:rPr>
          <w:i/>
          <w:noProof/>
          <w:sz w:val="18"/>
          <w:szCs w:val="18"/>
        </w:rPr>
      </w:pPr>
      <w:r w:rsidRPr="00B07F2E">
        <w:rPr>
          <w:i/>
          <w:noProof/>
          <w:sz w:val="18"/>
          <w:szCs w:val="18"/>
        </w:rPr>
        <w:t>Euro</w:t>
      </w:r>
    </w:p>
    <w:tbl>
      <w:tblPr>
        <w:tblpPr w:leftFromText="180" w:rightFromText="180" w:vertAnchor="text"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5"/>
        <w:gridCol w:w="1276"/>
        <w:gridCol w:w="14"/>
        <w:gridCol w:w="1407"/>
        <w:gridCol w:w="1280"/>
      </w:tblGrid>
      <w:tr w:rsidR="000B5A72" w:rsidRPr="00B07F2E" w:rsidTr="000B5A72">
        <w:trPr>
          <w:tblHeader/>
        </w:trPr>
        <w:tc>
          <w:tcPr>
            <w:tcW w:w="5095" w:type="dxa"/>
            <w:vAlign w:val="center"/>
          </w:tcPr>
          <w:p w:rsidR="000B5A72" w:rsidRPr="00B07F2E" w:rsidRDefault="000B5A72" w:rsidP="000B5A72">
            <w:pPr>
              <w:ind w:firstLine="0"/>
              <w:jc w:val="center"/>
              <w:rPr>
                <w:noProof/>
                <w:sz w:val="18"/>
                <w:szCs w:val="24"/>
              </w:rPr>
            </w:pPr>
            <w:r w:rsidRPr="00B07F2E">
              <w:rPr>
                <w:noProof/>
                <w:sz w:val="18"/>
                <w:szCs w:val="18"/>
                <w:lang w:eastAsia="lv-LV"/>
              </w:rPr>
              <w:t>Pasākums</w:t>
            </w:r>
          </w:p>
        </w:tc>
        <w:tc>
          <w:tcPr>
            <w:tcW w:w="1276" w:type="dxa"/>
            <w:vAlign w:val="center"/>
          </w:tcPr>
          <w:p w:rsidR="000B5A72" w:rsidRPr="00B07F2E" w:rsidRDefault="000B5A72" w:rsidP="000B5A72">
            <w:pPr>
              <w:ind w:firstLine="0"/>
              <w:jc w:val="center"/>
              <w:rPr>
                <w:noProof/>
                <w:sz w:val="18"/>
                <w:szCs w:val="24"/>
                <w:lang w:eastAsia="lv-LV"/>
              </w:rPr>
            </w:pPr>
            <w:r w:rsidRPr="00B07F2E">
              <w:rPr>
                <w:noProof/>
                <w:sz w:val="18"/>
                <w:szCs w:val="18"/>
                <w:lang w:eastAsia="lv-LV"/>
              </w:rPr>
              <w:t>Samazinājums</w:t>
            </w:r>
          </w:p>
        </w:tc>
        <w:tc>
          <w:tcPr>
            <w:tcW w:w="1421" w:type="dxa"/>
            <w:gridSpan w:val="2"/>
            <w:vAlign w:val="center"/>
          </w:tcPr>
          <w:p w:rsidR="000B5A72" w:rsidRPr="00B07F2E" w:rsidRDefault="000B5A72" w:rsidP="000B5A72">
            <w:pPr>
              <w:ind w:firstLine="0"/>
              <w:jc w:val="center"/>
              <w:rPr>
                <w:noProof/>
                <w:sz w:val="18"/>
                <w:szCs w:val="24"/>
                <w:lang w:eastAsia="lv-LV"/>
              </w:rPr>
            </w:pPr>
            <w:r w:rsidRPr="00B07F2E">
              <w:rPr>
                <w:noProof/>
                <w:sz w:val="18"/>
                <w:szCs w:val="18"/>
                <w:lang w:eastAsia="lv-LV"/>
              </w:rPr>
              <w:t>Palielinājums</w:t>
            </w:r>
          </w:p>
        </w:tc>
        <w:tc>
          <w:tcPr>
            <w:tcW w:w="1280" w:type="dxa"/>
            <w:vAlign w:val="center"/>
          </w:tcPr>
          <w:p w:rsidR="000B5A72" w:rsidRPr="00B07F2E" w:rsidRDefault="000B5A72" w:rsidP="000B5A72">
            <w:pPr>
              <w:ind w:firstLine="0"/>
              <w:jc w:val="center"/>
              <w:rPr>
                <w:noProof/>
                <w:sz w:val="18"/>
                <w:szCs w:val="24"/>
                <w:lang w:eastAsia="lv-LV"/>
              </w:rPr>
            </w:pPr>
            <w:r w:rsidRPr="00B07F2E">
              <w:rPr>
                <w:noProof/>
                <w:sz w:val="18"/>
                <w:szCs w:val="18"/>
                <w:lang w:eastAsia="lv-LV"/>
              </w:rPr>
              <w:t>Izmaiņas</w:t>
            </w:r>
          </w:p>
        </w:tc>
      </w:tr>
      <w:tr w:rsidR="009B360B" w:rsidRPr="00B07F2E" w:rsidTr="000B5A72">
        <w:tc>
          <w:tcPr>
            <w:tcW w:w="5095"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90" w:type="dxa"/>
            <w:gridSpan w:val="2"/>
            <w:shd w:val="clear" w:color="auto" w:fill="D9D9D9" w:themeFill="background1" w:themeFillShade="D9"/>
          </w:tcPr>
          <w:p w:rsidR="009B360B" w:rsidRPr="00B07F2E" w:rsidRDefault="009B360B" w:rsidP="00610CEF">
            <w:pPr>
              <w:pStyle w:val="tabteksts"/>
              <w:jc w:val="right"/>
              <w:rPr>
                <w:b/>
                <w:noProof/>
              </w:rPr>
            </w:pPr>
            <w:r w:rsidRPr="00B07F2E">
              <w:rPr>
                <w:b/>
                <w:noProof/>
              </w:rPr>
              <w:t>94 243</w:t>
            </w:r>
          </w:p>
        </w:tc>
        <w:tc>
          <w:tcPr>
            <w:tcW w:w="1407" w:type="dxa"/>
            <w:shd w:val="clear" w:color="auto" w:fill="D9D9D9" w:themeFill="background1" w:themeFillShade="D9"/>
          </w:tcPr>
          <w:p w:rsidR="009B360B" w:rsidRPr="00B07F2E" w:rsidRDefault="009B360B" w:rsidP="00610CEF">
            <w:pPr>
              <w:pStyle w:val="tabteksts"/>
              <w:jc w:val="right"/>
              <w:rPr>
                <w:b/>
                <w:noProof/>
              </w:rPr>
            </w:pPr>
            <w:r w:rsidRPr="00B07F2E">
              <w:rPr>
                <w:b/>
                <w:noProof/>
              </w:rPr>
              <w:t>20 011</w:t>
            </w:r>
          </w:p>
        </w:tc>
        <w:tc>
          <w:tcPr>
            <w:tcW w:w="1280" w:type="dxa"/>
            <w:shd w:val="clear" w:color="auto" w:fill="D9D9D9" w:themeFill="background1" w:themeFillShade="D9"/>
          </w:tcPr>
          <w:p w:rsidR="009B360B" w:rsidRPr="00B07F2E" w:rsidRDefault="009B360B" w:rsidP="00610CEF">
            <w:pPr>
              <w:ind w:firstLine="0"/>
              <w:jc w:val="right"/>
              <w:rPr>
                <w:b/>
                <w:noProof/>
                <w:sz w:val="18"/>
              </w:rPr>
            </w:pPr>
            <w:r w:rsidRPr="00B07F2E">
              <w:rPr>
                <w:b/>
                <w:noProof/>
                <w:sz w:val="18"/>
              </w:rPr>
              <w:t>-74 232</w:t>
            </w:r>
          </w:p>
        </w:tc>
      </w:tr>
      <w:tr w:rsidR="009B360B" w:rsidRPr="00B07F2E" w:rsidTr="000B5A72">
        <w:tc>
          <w:tcPr>
            <w:tcW w:w="9072" w:type="dxa"/>
            <w:gridSpan w:val="5"/>
          </w:tcPr>
          <w:p w:rsidR="009B360B" w:rsidRPr="00B07F2E" w:rsidRDefault="009B360B" w:rsidP="00610CEF">
            <w:pPr>
              <w:ind w:firstLine="309"/>
              <w:jc w:val="left"/>
              <w:rPr>
                <w:noProof/>
                <w:sz w:val="16"/>
                <w:szCs w:val="24"/>
              </w:rPr>
            </w:pPr>
            <w:r w:rsidRPr="00B07F2E">
              <w:rPr>
                <w:i/>
                <w:noProof/>
                <w:sz w:val="18"/>
                <w:szCs w:val="18"/>
                <w:lang w:eastAsia="lv-LV"/>
              </w:rPr>
              <w:t>t. sk.:</w:t>
            </w:r>
          </w:p>
        </w:tc>
      </w:tr>
      <w:tr w:rsidR="009B360B" w:rsidRPr="00B07F2E" w:rsidTr="000B5A72">
        <w:trPr>
          <w:trHeight w:val="227"/>
        </w:trPr>
        <w:tc>
          <w:tcPr>
            <w:tcW w:w="5095" w:type="dxa"/>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Ilgtermiņa saistības</w:t>
            </w:r>
          </w:p>
        </w:tc>
        <w:tc>
          <w:tcPr>
            <w:tcW w:w="1290" w:type="dxa"/>
            <w:gridSpan w:val="2"/>
            <w:shd w:val="clear" w:color="auto" w:fill="F2F2F2" w:themeFill="background1" w:themeFillShade="F2"/>
          </w:tcPr>
          <w:p w:rsidR="009B360B" w:rsidRPr="00B07F2E" w:rsidRDefault="009B360B" w:rsidP="00610CEF">
            <w:pPr>
              <w:pStyle w:val="tabteksts"/>
              <w:jc w:val="right"/>
              <w:rPr>
                <w:noProof/>
              </w:rPr>
            </w:pPr>
            <w:r w:rsidRPr="00B07F2E">
              <w:rPr>
                <w:noProof/>
              </w:rPr>
              <w:t>94 243</w:t>
            </w:r>
          </w:p>
        </w:tc>
        <w:tc>
          <w:tcPr>
            <w:tcW w:w="1407" w:type="dxa"/>
            <w:shd w:val="clear" w:color="auto" w:fill="F2F2F2" w:themeFill="background1" w:themeFillShade="F2"/>
          </w:tcPr>
          <w:p w:rsidR="009B360B" w:rsidRPr="00B07F2E" w:rsidRDefault="009B360B" w:rsidP="00610CEF">
            <w:pPr>
              <w:pStyle w:val="tabteksts"/>
              <w:jc w:val="right"/>
              <w:rPr>
                <w:noProof/>
              </w:rPr>
            </w:pPr>
            <w:r w:rsidRPr="00B07F2E">
              <w:rPr>
                <w:noProof/>
              </w:rPr>
              <w:t>20 011</w:t>
            </w:r>
          </w:p>
        </w:tc>
        <w:tc>
          <w:tcPr>
            <w:tcW w:w="128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-74 232</w:t>
            </w:r>
          </w:p>
        </w:tc>
      </w:tr>
      <w:tr w:rsidR="009B360B" w:rsidRPr="00B07F2E" w:rsidTr="000B5A72">
        <w:trPr>
          <w:trHeight w:val="680"/>
        </w:trPr>
        <w:tc>
          <w:tcPr>
            <w:tcW w:w="5095" w:type="dxa"/>
          </w:tcPr>
          <w:p w:rsidR="009B360B" w:rsidRPr="00B07F2E" w:rsidRDefault="009B360B" w:rsidP="00610CEF">
            <w:pPr>
              <w:ind w:firstLine="0"/>
              <w:rPr>
                <w:bCs/>
                <w:i/>
                <w:noProof/>
                <w:sz w:val="18"/>
                <w:szCs w:val="18"/>
                <w:highlight w:val="yellow"/>
              </w:rPr>
            </w:pPr>
            <w:r w:rsidRPr="00B07F2E">
              <w:rPr>
                <w:i/>
                <w:iCs/>
                <w:sz w:val="18"/>
                <w:szCs w:val="18"/>
                <w:shd w:val="clear" w:color="auto" w:fill="FFFFFF"/>
              </w:rPr>
              <w:t>Mērķa “Eiropas teritoriālā sadarbība” </w:t>
            </w:r>
            <w:r w:rsidRPr="00B07F2E">
              <w:rPr>
                <w:i/>
                <w:iCs/>
                <w:sz w:val="18"/>
                <w:szCs w:val="18"/>
              </w:rPr>
              <w:t>pārrobežu sadarbības programmas </w:t>
            </w:r>
            <w:proofErr w:type="spellStart"/>
            <w:r w:rsidRPr="00B07F2E">
              <w:rPr>
                <w:i/>
                <w:iCs/>
                <w:sz w:val="18"/>
                <w:szCs w:val="18"/>
              </w:rPr>
              <w:t>Interreg</w:t>
            </w:r>
            <w:proofErr w:type="spellEnd"/>
            <w:r w:rsidRPr="00B07F2E">
              <w:rPr>
                <w:i/>
                <w:iCs/>
                <w:sz w:val="18"/>
                <w:szCs w:val="18"/>
              </w:rPr>
              <w:t xml:space="preserve"> Baltijas jūras reģiona transnacionālās sadarbības programmas 2014.-2020.</w:t>
            </w:r>
            <w:r>
              <w:rPr>
                <w:i/>
                <w:iCs/>
                <w:sz w:val="18"/>
                <w:szCs w:val="18"/>
              </w:rPr>
              <w:t xml:space="preserve"> </w:t>
            </w:r>
            <w:r w:rsidRPr="00B07F2E">
              <w:rPr>
                <w:i/>
                <w:iCs/>
                <w:sz w:val="18"/>
                <w:szCs w:val="18"/>
              </w:rPr>
              <w:t>gadam </w:t>
            </w:r>
            <w:r w:rsidRPr="00B07F2E">
              <w:rPr>
                <w:i/>
                <w:iCs/>
                <w:sz w:val="18"/>
                <w:szCs w:val="18"/>
                <w:shd w:val="clear" w:color="auto" w:fill="FFFFFF"/>
              </w:rPr>
              <w:t>projekta Nr.</w:t>
            </w:r>
            <w:r w:rsidRPr="00B07F2E">
              <w:rPr>
                <w:i/>
                <w:iCs/>
                <w:sz w:val="18"/>
                <w:szCs w:val="18"/>
              </w:rPr>
              <w:t>IBJR45</w:t>
            </w:r>
            <w:r w:rsidRPr="00B07F2E">
              <w:rPr>
                <w:i/>
                <w:iCs/>
                <w:sz w:val="18"/>
                <w:szCs w:val="18"/>
                <w:shd w:val="clear" w:color="auto" w:fill="FFFFFF"/>
              </w:rPr>
              <w:t> „</w:t>
            </w:r>
            <w:proofErr w:type="spellStart"/>
            <w:r w:rsidRPr="00B07F2E">
              <w:rPr>
                <w:i/>
                <w:iCs/>
                <w:sz w:val="18"/>
                <w:szCs w:val="18"/>
                <w:shd w:val="clear" w:color="auto" w:fill="FFFFFF"/>
              </w:rPr>
              <w:t>Interreg</w:t>
            </w:r>
            <w:proofErr w:type="spellEnd"/>
            <w:r w:rsidRPr="00B07F2E">
              <w:rPr>
                <w:i/>
                <w:iCs/>
                <w:sz w:val="18"/>
                <w:szCs w:val="18"/>
                <w:shd w:val="clear" w:color="auto" w:fill="FFFFFF"/>
              </w:rPr>
              <w:t xml:space="preserve"> Baltijas jūras reģiona transnacionālās sadarbības programmas (2014.-2020.gadam) projektu un pasākumu īstenošana” Rīgas Stradiņa universitātes projekta Nr.</w:t>
            </w:r>
            <w:r w:rsidRPr="00B07F2E">
              <w:rPr>
                <w:i/>
                <w:iCs/>
                <w:sz w:val="18"/>
                <w:szCs w:val="18"/>
              </w:rPr>
              <w:t>R045</w:t>
            </w:r>
            <w:r w:rsidRPr="00B07F2E">
              <w:rPr>
                <w:i/>
                <w:iCs/>
                <w:sz w:val="18"/>
                <w:szCs w:val="18"/>
                <w:shd w:val="clear" w:color="auto" w:fill="FFFFFF"/>
              </w:rPr>
              <w:t> „Baltijas pilsētas stājas pretī dzīvesveida izraisītām slimībām - Novatoriska modeļa izstrāde profilakses pasākumiem, kas vērsti uz sabiedrības veselības iestādēm Baltijas jūras reģionā” (</w:t>
            </w:r>
            <w:proofErr w:type="spellStart"/>
            <w:r w:rsidRPr="00B07F2E">
              <w:rPr>
                <w:i/>
                <w:iCs/>
                <w:sz w:val="18"/>
                <w:szCs w:val="18"/>
              </w:rPr>
              <w:t>Baltic</w:t>
            </w:r>
            <w:proofErr w:type="spellEnd"/>
            <w:r w:rsidRPr="00B07F2E">
              <w:rPr>
                <w:i/>
                <w:iCs/>
                <w:sz w:val="18"/>
                <w:szCs w:val="18"/>
              </w:rPr>
              <w:t xml:space="preserve"> </w:t>
            </w:r>
            <w:proofErr w:type="spellStart"/>
            <w:r w:rsidRPr="00B07F2E">
              <w:rPr>
                <w:i/>
                <w:iCs/>
                <w:sz w:val="18"/>
                <w:szCs w:val="18"/>
              </w:rPr>
              <w:t>Cities</w:t>
            </w:r>
            <w:proofErr w:type="spellEnd"/>
            <w:r w:rsidRPr="00B07F2E">
              <w:rPr>
                <w:i/>
                <w:iCs/>
                <w:sz w:val="18"/>
                <w:szCs w:val="18"/>
              </w:rPr>
              <w:t xml:space="preserve"> </w:t>
            </w:r>
            <w:proofErr w:type="spellStart"/>
            <w:r w:rsidRPr="00B07F2E">
              <w:rPr>
                <w:i/>
                <w:iCs/>
                <w:sz w:val="18"/>
                <w:szCs w:val="18"/>
              </w:rPr>
              <w:t>tackle</w:t>
            </w:r>
            <w:proofErr w:type="spellEnd"/>
            <w:r w:rsidRPr="00B07F2E">
              <w:rPr>
                <w:i/>
                <w:iCs/>
                <w:sz w:val="18"/>
                <w:szCs w:val="18"/>
              </w:rPr>
              <w:t xml:space="preserve"> </w:t>
            </w:r>
            <w:proofErr w:type="spellStart"/>
            <w:r w:rsidRPr="00B07F2E">
              <w:rPr>
                <w:i/>
                <w:iCs/>
                <w:sz w:val="18"/>
                <w:szCs w:val="18"/>
              </w:rPr>
              <w:t>lifestyle</w:t>
            </w:r>
            <w:proofErr w:type="spellEnd"/>
            <w:r w:rsidRPr="00B07F2E">
              <w:rPr>
                <w:i/>
                <w:iCs/>
                <w:sz w:val="18"/>
                <w:szCs w:val="18"/>
              </w:rPr>
              <w:t xml:space="preserve"> </w:t>
            </w:r>
            <w:proofErr w:type="spellStart"/>
            <w:r w:rsidRPr="00B07F2E">
              <w:rPr>
                <w:i/>
                <w:iCs/>
                <w:sz w:val="18"/>
                <w:szCs w:val="18"/>
              </w:rPr>
              <w:t>related</w:t>
            </w:r>
            <w:proofErr w:type="spellEnd"/>
            <w:r w:rsidRPr="00B07F2E">
              <w:rPr>
                <w:i/>
                <w:iCs/>
                <w:sz w:val="18"/>
                <w:szCs w:val="18"/>
              </w:rPr>
              <w:t xml:space="preserve"> </w:t>
            </w:r>
            <w:proofErr w:type="spellStart"/>
            <w:r w:rsidRPr="00B07F2E">
              <w:rPr>
                <w:i/>
                <w:iCs/>
                <w:sz w:val="18"/>
                <w:szCs w:val="18"/>
              </w:rPr>
              <w:t>diseases</w:t>
            </w:r>
            <w:proofErr w:type="spellEnd"/>
            <w:r w:rsidRPr="00B07F2E">
              <w:rPr>
                <w:i/>
                <w:iCs/>
                <w:sz w:val="18"/>
                <w:szCs w:val="18"/>
              </w:rPr>
              <w:t xml:space="preserve"> – </w:t>
            </w:r>
            <w:proofErr w:type="spellStart"/>
            <w:r w:rsidRPr="00B07F2E">
              <w:rPr>
                <w:i/>
                <w:iCs/>
                <w:sz w:val="18"/>
                <w:szCs w:val="18"/>
              </w:rPr>
              <w:t>Development</w:t>
            </w:r>
            <w:proofErr w:type="spellEnd"/>
            <w:r w:rsidRPr="00B07F2E">
              <w:rPr>
                <w:i/>
                <w:iCs/>
                <w:sz w:val="18"/>
                <w:szCs w:val="18"/>
              </w:rPr>
              <w:t xml:space="preserve"> </w:t>
            </w:r>
            <w:proofErr w:type="spellStart"/>
            <w:r w:rsidRPr="00B07F2E">
              <w:rPr>
                <w:i/>
                <w:iCs/>
                <w:sz w:val="18"/>
                <w:szCs w:val="18"/>
              </w:rPr>
              <w:t>of</w:t>
            </w:r>
            <w:proofErr w:type="spellEnd"/>
            <w:r w:rsidRPr="00B07F2E">
              <w:rPr>
                <w:i/>
                <w:iCs/>
                <w:sz w:val="18"/>
                <w:szCs w:val="18"/>
              </w:rPr>
              <w:t xml:space="preserve"> </w:t>
            </w:r>
            <w:proofErr w:type="spellStart"/>
            <w:r w:rsidRPr="00B07F2E">
              <w:rPr>
                <w:i/>
                <w:iCs/>
                <w:sz w:val="18"/>
                <w:szCs w:val="18"/>
              </w:rPr>
              <w:t>an</w:t>
            </w:r>
            <w:proofErr w:type="spellEnd"/>
            <w:r w:rsidRPr="00B07F2E">
              <w:rPr>
                <w:i/>
                <w:iCs/>
                <w:sz w:val="18"/>
                <w:szCs w:val="18"/>
              </w:rPr>
              <w:t xml:space="preserve"> </w:t>
            </w:r>
            <w:proofErr w:type="spellStart"/>
            <w:r w:rsidRPr="00B07F2E">
              <w:rPr>
                <w:i/>
                <w:iCs/>
                <w:sz w:val="18"/>
                <w:szCs w:val="18"/>
              </w:rPr>
              <w:t>innovative</w:t>
            </w:r>
            <w:proofErr w:type="spellEnd"/>
            <w:r w:rsidRPr="00B07F2E">
              <w:rPr>
                <w:i/>
                <w:iCs/>
                <w:sz w:val="18"/>
                <w:szCs w:val="18"/>
              </w:rPr>
              <w:t xml:space="preserve"> </w:t>
            </w:r>
            <w:proofErr w:type="spellStart"/>
            <w:r w:rsidRPr="00B07F2E">
              <w:rPr>
                <w:i/>
                <w:iCs/>
                <w:sz w:val="18"/>
                <w:szCs w:val="18"/>
              </w:rPr>
              <w:t>model</w:t>
            </w:r>
            <w:proofErr w:type="spellEnd"/>
            <w:r w:rsidRPr="00B07F2E">
              <w:rPr>
                <w:i/>
                <w:iCs/>
                <w:sz w:val="18"/>
                <w:szCs w:val="18"/>
              </w:rPr>
              <w:t xml:space="preserve"> </w:t>
            </w:r>
            <w:proofErr w:type="spellStart"/>
            <w:r w:rsidRPr="00B07F2E">
              <w:rPr>
                <w:i/>
                <w:iCs/>
                <w:sz w:val="18"/>
                <w:szCs w:val="18"/>
              </w:rPr>
              <w:t>for</w:t>
            </w:r>
            <w:proofErr w:type="spellEnd"/>
            <w:r w:rsidRPr="00B07F2E">
              <w:rPr>
                <w:i/>
                <w:iCs/>
                <w:sz w:val="18"/>
                <w:szCs w:val="18"/>
              </w:rPr>
              <w:t xml:space="preserve"> </w:t>
            </w:r>
            <w:proofErr w:type="spellStart"/>
            <w:r w:rsidRPr="00B07F2E">
              <w:rPr>
                <w:i/>
                <w:iCs/>
                <w:sz w:val="18"/>
                <w:szCs w:val="18"/>
              </w:rPr>
              <w:t>prevention</w:t>
            </w:r>
            <w:proofErr w:type="spellEnd"/>
            <w:r w:rsidRPr="00B07F2E">
              <w:rPr>
                <w:i/>
                <w:iCs/>
                <w:sz w:val="18"/>
                <w:szCs w:val="18"/>
              </w:rPr>
              <w:t xml:space="preserve"> </w:t>
            </w:r>
            <w:proofErr w:type="spellStart"/>
            <w:r w:rsidRPr="00B07F2E">
              <w:rPr>
                <w:i/>
                <w:iCs/>
                <w:sz w:val="18"/>
                <w:szCs w:val="18"/>
              </w:rPr>
              <w:t>interventions</w:t>
            </w:r>
            <w:proofErr w:type="spellEnd"/>
            <w:r w:rsidRPr="00B07F2E">
              <w:rPr>
                <w:i/>
                <w:iCs/>
                <w:sz w:val="18"/>
                <w:szCs w:val="18"/>
              </w:rPr>
              <w:t xml:space="preserve"> </w:t>
            </w:r>
            <w:proofErr w:type="spellStart"/>
            <w:r w:rsidRPr="00B07F2E">
              <w:rPr>
                <w:i/>
                <w:iCs/>
                <w:sz w:val="18"/>
                <w:szCs w:val="18"/>
              </w:rPr>
              <w:t>targeting</w:t>
            </w:r>
            <w:proofErr w:type="spellEnd"/>
            <w:r w:rsidRPr="00B07F2E">
              <w:rPr>
                <w:i/>
                <w:iCs/>
                <w:sz w:val="18"/>
                <w:szCs w:val="18"/>
              </w:rPr>
              <w:t xml:space="preserve"> </w:t>
            </w:r>
            <w:proofErr w:type="spellStart"/>
            <w:r w:rsidRPr="00B07F2E">
              <w:rPr>
                <w:i/>
                <w:iCs/>
                <w:sz w:val="18"/>
                <w:szCs w:val="18"/>
              </w:rPr>
              <w:t>public</w:t>
            </w:r>
            <w:proofErr w:type="spellEnd"/>
            <w:r w:rsidRPr="00B07F2E">
              <w:rPr>
                <w:i/>
                <w:iCs/>
                <w:sz w:val="18"/>
                <w:szCs w:val="18"/>
              </w:rPr>
              <w:t xml:space="preserve"> </w:t>
            </w:r>
            <w:proofErr w:type="spellStart"/>
            <w:r w:rsidRPr="00B07F2E">
              <w:rPr>
                <w:i/>
                <w:iCs/>
                <w:sz w:val="18"/>
                <w:szCs w:val="18"/>
              </w:rPr>
              <w:t>health</w:t>
            </w:r>
            <w:proofErr w:type="spellEnd"/>
            <w:r w:rsidRPr="00B07F2E">
              <w:rPr>
                <w:i/>
                <w:iCs/>
                <w:sz w:val="18"/>
                <w:szCs w:val="18"/>
              </w:rPr>
              <w:t xml:space="preserve"> </w:t>
            </w:r>
            <w:proofErr w:type="spellStart"/>
            <w:r w:rsidRPr="00B07F2E">
              <w:rPr>
                <w:i/>
                <w:iCs/>
                <w:sz w:val="18"/>
                <w:szCs w:val="18"/>
              </w:rPr>
              <w:t>authorities</w:t>
            </w:r>
            <w:proofErr w:type="spellEnd"/>
            <w:r w:rsidRPr="00B07F2E">
              <w:rPr>
                <w:i/>
                <w:iCs/>
                <w:sz w:val="18"/>
                <w:szCs w:val="18"/>
              </w:rPr>
              <w:t xml:space="preserve"> </w:t>
            </w:r>
            <w:proofErr w:type="spellStart"/>
            <w:r w:rsidRPr="00B07F2E">
              <w:rPr>
                <w:i/>
                <w:iCs/>
                <w:sz w:val="18"/>
                <w:szCs w:val="18"/>
              </w:rPr>
              <w:t>in</w:t>
            </w:r>
            <w:proofErr w:type="spellEnd"/>
            <w:r w:rsidRPr="00B07F2E">
              <w:rPr>
                <w:i/>
                <w:iCs/>
                <w:sz w:val="18"/>
                <w:szCs w:val="18"/>
              </w:rPr>
              <w:t xml:space="preserve"> </w:t>
            </w:r>
            <w:proofErr w:type="spellStart"/>
            <w:r w:rsidRPr="00B07F2E">
              <w:rPr>
                <w:i/>
                <w:iCs/>
                <w:sz w:val="18"/>
                <w:szCs w:val="18"/>
              </w:rPr>
              <w:t>the</w:t>
            </w:r>
            <w:proofErr w:type="spellEnd"/>
            <w:r w:rsidRPr="00B07F2E">
              <w:rPr>
                <w:i/>
                <w:iCs/>
                <w:sz w:val="18"/>
                <w:szCs w:val="18"/>
              </w:rPr>
              <w:t xml:space="preserve"> </w:t>
            </w:r>
            <w:proofErr w:type="spellStart"/>
            <w:r w:rsidRPr="00B07F2E">
              <w:rPr>
                <w:i/>
                <w:iCs/>
                <w:sz w:val="18"/>
                <w:szCs w:val="18"/>
              </w:rPr>
              <w:t>Baltic</w:t>
            </w:r>
            <w:proofErr w:type="spellEnd"/>
            <w:r w:rsidRPr="00B07F2E">
              <w:rPr>
                <w:i/>
                <w:iCs/>
                <w:sz w:val="18"/>
                <w:szCs w:val="18"/>
              </w:rPr>
              <w:t xml:space="preserve"> </w:t>
            </w:r>
            <w:proofErr w:type="spellStart"/>
            <w:r w:rsidRPr="00B07F2E">
              <w:rPr>
                <w:i/>
                <w:iCs/>
                <w:sz w:val="18"/>
                <w:szCs w:val="18"/>
              </w:rPr>
              <w:t>Sea</w:t>
            </w:r>
            <w:proofErr w:type="spellEnd"/>
            <w:r w:rsidRPr="00B07F2E">
              <w:rPr>
                <w:i/>
                <w:iCs/>
                <w:sz w:val="18"/>
                <w:szCs w:val="18"/>
              </w:rPr>
              <w:t xml:space="preserve"> </w:t>
            </w:r>
            <w:proofErr w:type="spellStart"/>
            <w:r w:rsidRPr="00B07F2E">
              <w:rPr>
                <w:i/>
                <w:iCs/>
                <w:sz w:val="18"/>
                <w:szCs w:val="18"/>
              </w:rPr>
              <w:t>Region</w:t>
            </w:r>
            <w:proofErr w:type="spellEnd"/>
            <w:r w:rsidRPr="00B07F2E">
              <w:rPr>
                <w:i/>
                <w:iCs/>
                <w:sz w:val="18"/>
                <w:szCs w:val="18"/>
              </w:rPr>
              <w:t xml:space="preserve">, </w:t>
            </w:r>
            <w:proofErr w:type="spellStart"/>
            <w:r w:rsidRPr="00B07F2E">
              <w:rPr>
                <w:i/>
                <w:iCs/>
                <w:sz w:val="18"/>
                <w:szCs w:val="18"/>
              </w:rPr>
              <w:t>BaltcityPrevention</w:t>
            </w:r>
            <w:proofErr w:type="spellEnd"/>
            <w:r w:rsidRPr="00B07F2E">
              <w:rPr>
                <w:i/>
                <w:iCs/>
                <w:sz w:val="18"/>
                <w:szCs w:val="18"/>
                <w:shd w:val="clear" w:color="auto" w:fill="FFFFFF"/>
              </w:rPr>
              <w:t>) īstenošana</w:t>
            </w:r>
            <w:r>
              <w:rPr>
                <w:i/>
                <w:iCs/>
                <w:sz w:val="18"/>
                <w:szCs w:val="18"/>
                <w:shd w:val="clear" w:color="auto" w:fill="FFFFFF"/>
              </w:rPr>
              <w:t xml:space="preserve">i </w:t>
            </w:r>
            <w:r w:rsidRPr="00B07F2E">
              <w:rPr>
                <w:i/>
                <w:iCs/>
                <w:sz w:val="18"/>
                <w:szCs w:val="18"/>
                <w:shd w:val="clear" w:color="auto" w:fill="FFFFFF"/>
              </w:rPr>
              <w:t>2020.</w:t>
            </w:r>
            <w:r>
              <w:rPr>
                <w:i/>
                <w:iCs/>
                <w:sz w:val="18"/>
                <w:szCs w:val="18"/>
                <w:shd w:val="clear" w:color="auto" w:fill="FFFFFF"/>
              </w:rPr>
              <w:t xml:space="preserve"> </w:t>
            </w:r>
            <w:r w:rsidRPr="00B07F2E">
              <w:rPr>
                <w:i/>
                <w:iCs/>
                <w:sz w:val="18"/>
                <w:szCs w:val="18"/>
                <w:shd w:val="clear" w:color="auto" w:fill="FFFFFF"/>
              </w:rPr>
              <w:t xml:space="preserve">gadā </w:t>
            </w:r>
          </w:p>
        </w:tc>
        <w:tc>
          <w:tcPr>
            <w:tcW w:w="1290" w:type="dxa"/>
            <w:gridSpan w:val="2"/>
          </w:tcPr>
          <w:p w:rsidR="009B360B" w:rsidRPr="00B07F2E" w:rsidRDefault="009B360B" w:rsidP="00610CEF">
            <w:pPr>
              <w:pStyle w:val="tabteksts"/>
              <w:jc w:val="right"/>
              <w:rPr>
                <w:noProof/>
              </w:rPr>
            </w:pPr>
            <w:r w:rsidRPr="00B07F2E">
              <w:rPr>
                <w:noProof/>
              </w:rPr>
              <w:t>25 680</w:t>
            </w:r>
          </w:p>
        </w:tc>
        <w:tc>
          <w:tcPr>
            <w:tcW w:w="1407" w:type="dxa"/>
          </w:tcPr>
          <w:p w:rsidR="009B360B" w:rsidRPr="00B07F2E" w:rsidRDefault="009B360B" w:rsidP="00610CEF">
            <w:pPr>
              <w:pStyle w:val="tabteksts"/>
              <w:jc w:val="center"/>
              <w:rPr>
                <w:noProof/>
              </w:rPr>
            </w:pPr>
            <w:r w:rsidRPr="00B07F2E">
              <w:rPr>
                <w:noProof/>
              </w:rPr>
              <w:t>-</w:t>
            </w:r>
          </w:p>
        </w:tc>
        <w:tc>
          <w:tcPr>
            <w:tcW w:w="1280" w:type="dxa"/>
          </w:tcPr>
          <w:p w:rsidR="009B360B" w:rsidRPr="00B07F2E" w:rsidRDefault="009B360B" w:rsidP="00610CEF">
            <w:pPr>
              <w:ind w:firstLine="0"/>
              <w:jc w:val="right"/>
              <w:rPr>
                <w:noProof/>
                <w:sz w:val="18"/>
                <w:szCs w:val="18"/>
              </w:rPr>
            </w:pPr>
            <w:r w:rsidRPr="00B07F2E">
              <w:rPr>
                <w:noProof/>
                <w:sz w:val="18"/>
                <w:szCs w:val="18"/>
              </w:rPr>
              <w:t>-25 680</w:t>
            </w:r>
          </w:p>
        </w:tc>
      </w:tr>
      <w:tr w:rsidR="009B360B" w:rsidRPr="00B07F2E" w:rsidTr="000B5A72">
        <w:trPr>
          <w:trHeight w:val="680"/>
        </w:trPr>
        <w:tc>
          <w:tcPr>
            <w:tcW w:w="5095" w:type="dxa"/>
          </w:tcPr>
          <w:p w:rsidR="009B360B" w:rsidRPr="00B07F2E" w:rsidRDefault="009B360B" w:rsidP="00610CEF">
            <w:pPr>
              <w:ind w:firstLine="0"/>
              <w:rPr>
                <w:bCs/>
                <w:i/>
                <w:noProof/>
                <w:sz w:val="18"/>
                <w:szCs w:val="18"/>
                <w:highlight w:val="yellow"/>
              </w:rPr>
            </w:pPr>
            <w:r w:rsidRPr="00B07F2E">
              <w:rPr>
                <w:i/>
                <w:iCs/>
                <w:sz w:val="18"/>
                <w:szCs w:val="18"/>
              </w:rPr>
              <w:lastRenderedPageBreak/>
              <w:t>Mērķa “Eiropas teritoriālā sadarbība” pārrobežu sadarbības programmas </w:t>
            </w:r>
            <w:proofErr w:type="spellStart"/>
            <w:r w:rsidRPr="00B07F2E">
              <w:rPr>
                <w:i/>
                <w:iCs/>
                <w:sz w:val="18"/>
                <w:szCs w:val="18"/>
              </w:rPr>
              <w:t>Interreg</w:t>
            </w:r>
            <w:proofErr w:type="spellEnd"/>
            <w:r w:rsidRPr="00B07F2E">
              <w:rPr>
                <w:i/>
                <w:iCs/>
                <w:sz w:val="18"/>
                <w:szCs w:val="18"/>
              </w:rPr>
              <w:t xml:space="preserve"> Baltijas jūras reģiona transnacionālās sadarbības programmas 2014.-2020.</w:t>
            </w:r>
            <w:r>
              <w:rPr>
                <w:i/>
                <w:iCs/>
                <w:sz w:val="18"/>
                <w:szCs w:val="18"/>
              </w:rPr>
              <w:t xml:space="preserve"> </w:t>
            </w:r>
            <w:r w:rsidRPr="00B07F2E">
              <w:rPr>
                <w:i/>
                <w:iCs/>
                <w:sz w:val="18"/>
                <w:szCs w:val="18"/>
              </w:rPr>
              <w:t>gadam projekta Nr.IBJR45 „</w:t>
            </w:r>
            <w:proofErr w:type="spellStart"/>
            <w:r w:rsidRPr="00B07F2E">
              <w:rPr>
                <w:i/>
                <w:iCs/>
                <w:sz w:val="18"/>
                <w:szCs w:val="18"/>
              </w:rPr>
              <w:t>Interreg</w:t>
            </w:r>
            <w:proofErr w:type="spellEnd"/>
            <w:r w:rsidRPr="00B07F2E">
              <w:rPr>
                <w:i/>
                <w:iCs/>
                <w:sz w:val="18"/>
                <w:szCs w:val="18"/>
              </w:rPr>
              <w:t xml:space="preserve"> Baltijas jūras reģiona transnacionālās sadarbības programmas (2014.-2020.</w:t>
            </w:r>
            <w:r>
              <w:rPr>
                <w:i/>
                <w:iCs/>
                <w:sz w:val="18"/>
                <w:szCs w:val="18"/>
              </w:rPr>
              <w:t xml:space="preserve"> </w:t>
            </w:r>
            <w:r w:rsidRPr="00B07F2E">
              <w:rPr>
                <w:i/>
                <w:iCs/>
                <w:sz w:val="18"/>
                <w:szCs w:val="18"/>
              </w:rPr>
              <w:t>gadam) projektu un pasākumu īstenošana” Rīgas Stradiņa universitātes projekta Nr.#R085„Pilsētas laboratorijas - labākai veselībai visiem Baltijas jūras reģionā dzīvojošiem” (</w:t>
            </w:r>
            <w:proofErr w:type="spellStart"/>
            <w:r w:rsidRPr="00B07F2E">
              <w:rPr>
                <w:i/>
                <w:iCs/>
                <w:sz w:val="18"/>
                <w:szCs w:val="18"/>
              </w:rPr>
              <w:t>Urban</w:t>
            </w:r>
            <w:proofErr w:type="spellEnd"/>
            <w:r w:rsidRPr="00B07F2E">
              <w:rPr>
                <w:i/>
                <w:iCs/>
                <w:sz w:val="18"/>
                <w:szCs w:val="18"/>
              </w:rPr>
              <w:t xml:space="preserve"> Labs </w:t>
            </w:r>
            <w:proofErr w:type="spellStart"/>
            <w:r w:rsidRPr="00B07F2E">
              <w:rPr>
                <w:i/>
                <w:iCs/>
                <w:sz w:val="18"/>
                <w:szCs w:val="18"/>
              </w:rPr>
              <w:t>for</w:t>
            </w:r>
            <w:proofErr w:type="spellEnd"/>
            <w:r w:rsidRPr="00B07F2E">
              <w:rPr>
                <w:i/>
                <w:iCs/>
                <w:sz w:val="18"/>
                <w:szCs w:val="18"/>
              </w:rPr>
              <w:t xml:space="preserve"> </w:t>
            </w:r>
            <w:proofErr w:type="spellStart"/>
            <w:r w:rsidRPr="00B07F2E">
              <w:rPr>
                <w:i/>
                <w:iCs/>
                <w:sz w:val="18"/>
                <w:szCs w:val="18"/>
              </w:rPr>
              <w:t>Better</w:t>
            </w:r>
            <w:proofErr w:type="spellEnd"/>
            <w:r w:rsidRPr="00B07F2E">
              <w:rPr>
                <w:i/>
                <w:iCs/>
                <w:sz w:val="18"/>
                <w:szCs w:val="18"/>
              </w:rPr>
              <w:t xml:space="preserve"> Health </w:t>
            </w:r>
            <w:proofErr w:type="spellStart"/>
            <w:r w:rsidRPr="00B07F2E">
              <w:rPr>
                <w:i/>
                <w:iCs/>
                <w:sz w:val="18"/>
                <w:szCs w:val="18"/>
              </w:rPr>
              <w:t>for</w:t>
            </w:r>
            <w:proofErr w:type="spellEnd"/>
            <w:r w:rsidRPr="00B07F2E">
              <w:rPr>
                <w:i/>
                <w:iCs/>
                <w:sz w:val="18"/>
                <w:szCs w:val="18"/>
              </w:rPr>
              <w:t xml:space="preserve"> </w:t>
            </w:r>
            <w:proofErr w:type="spellStart"/>
            <w:r w:rsidRPr="00B07F2E">
              <w:rPr>
                <w:i/>
                <w:iCs/>
                <w:sz w:val="18"/>
                <w:szCs w:val="18"/>
              </w:rPr>
              <w:t>All</w:t>
            </w:r>
            <w:proofErr w:type="spellEnd"/>
            <w:r w:rsidRPr="00B07F2E">
              <w:rPr>
                <w:i/>
                <w:iCs/>
                <w:sz w:val="18"/>
                <w:szCs w:val="18"/>
              </w:rPr>
              <w:t xml:space="preserve"> </w:t>
            </w:r>
            <w:proofErr w:type="spellStart"/>
            <w:r w:rsidRPr="00B07F2E">
              <w:rPr>
                <w:i/>
                <w:iCs/>
                <w:sz w:val="18"/>
                <w:szCs w:val="18"/>
              </w:rPr>
              <w:t>in</w:t>
            </w:r>
            <w:proofErr w:type="spellEnd"/>
            <w:r w:rsidRPr="00B07F2E">
              <w:rPr>
                <w:i/>
                <w:iCs/>
                <w:sz w:val="18"/>
                <w:szCs w:val="18"/>
              </w:rPr>
              <w:t xml:space="preserve"> </w:t>
            </w:r>
            <w:proofErr w:type="spellStart"/>
            <w:r w:rsidRPr="00B07F2E">
              <w:rPr>
                <w:i/>
                <w:iCs/>
                <w:sz w:val="18"/>
                <w:szCs w:val="18"/>
              </w:rPr>
              <w:t>the</w:t>
            </w:r>
            <w:proofErr w:type="spellEnd"/>
            <w:r w:rsidRPr="00B07F2E">
              <w:rPr>
                <w:i/>
                <w:iCs/>
                <w:sz w:val="18"/>
                <w:szCs w:val="18"/>
              </w:rPr>
              <w:t xml:space="preserve"> </w:t>
            </w:r>
            <w:proofErr w:type="spellStart"/>
            <w:r w:rsidRPr="00B07F2E">
              <w:rPr>
                <w:i/>
                <w:iCs/>
                <w:sz w:val="18"/>
                <w:szCs w:val="18"/>
              </w:rPr>
              <w:t>Baltic</w:t>
            </w:r>
            <w:proofErr w:type="spellEnd"/>
            <w:r w:rsidRPr="00B07F2E">
              <w:rPr>
                <w:i/>
                <w:iCs/>
                <w:sz w:val="18"/>
                <w:szCs w:val="18"/>
              </w:rPr>
              <w:t xml:space="preserve"> </w:t>
            </w:r>
            <w:proofErr w:type="spellStart"/>
            <w:r w:rsidRPr="00B07F2E">
              <w:rPr>
                <w:i/>
                <w:iCs/>
                <w:sz w:val="18"/>
                <w:szCs w:val="18"/>
              </w:rPr>
              <w:t>Sea</w:t>
            </w:r>
            <w:proofErr w:type="spellEnd"/>
            <w:r w:rsidRPr="00B07F2E">
              <w:rPr>
                <w:i/>
                <w:iCs/>
                <w:sz w:val="18"/>
                <w:szCs w:val="18"/>
              </w:rPr>
              <w:t xml:space="preserve"> </w:t>
            </w:r>
            <w:proofErr w:type="spellStart"/>
            <w:r w:rsidRPr="00B07F2E">
              <w:rPr>
                <w:i/>
                <w:iCs/>
                <w:sz w:val="18"/>
                <w:szCs w:val="18"/>
              </w:rPr>
              <w:t>Region</w:t>
            </w:r>
            <w:proofErr w:type="spellEnd"/>
            <w:r w:rsidRPr="00B07F2E">
              <w:rPr>
                <w:i/>
                <w:iCs/>
                <w:sz w:val="18"/>
                <w:szCs w:val="18"/>
              </w:rPr>
              <w:t>, </w:t>
            </w:r>
            <w:proofErr w:type="spellStart"/>
            <w:r w:rsidRPr="00B07F2E">
              <w:rPr>
                <w:i/>
                <w:iCs/>
                <w:sz w:val="18"/>
                <w:szCs w:val="18"/>
              </w:rPr>
              <w:t>Healthy</w:t>
            </w:r>
            <w:proofErr w:type="spellEnd"/>
            <w:r w:rsidRPr="00B07F2E">
              <w:rPr>
                <w:i/>
                <w:iCs/>
                <w:sz w:val="18"/>
                <w:szCs w:val="18"/>
              </w:rPr>
              <w:t xml:space="preserve"> </w:t>
            </w:r>
            <w:proofErr w:type="spellStart"/>
            <w:r w:rsidRPr="00B07F2E">
              <w:rPr>
                <w:i/>
                <w:iCs/>
                <w:sz w:val="18"/>
                <w:szCs w:val="18"/>
              </w:rPr>
              <w:t>Boost</w:t>
            </w:r>
            <w:proofErr w:type="spellEnd"/>
            <w:r w:rsidRPr="00B07F2E">
              <w:rPr>
                <w:i/>
                <w:iCs/>
                <w:sz w:val="18"/>
                <w:szCs w:val="18"/>
              </w:rPr>
              <w:t>) īstenošanai 2021.</w:t>
            </w:r>
            <w:r>
              <w:rPr>
                <w:i/>
                <w:iCs/>
                <w:sz w:val="18"/>
                <w:szCs w:val="18"/>
              </w:rPr>
              <w:t xml:space="preserve"> </w:t>
            </w:r>
            <w:r w:rsidRPr="00B07F2E">
              <w:rPr>
                <w:i/>
                <w:iCs/>
                <w:sz w:val="18"/>
                <w:szCs w:val="18"/>
              </w:rPr>
              <w:t xml:space="preserve">gadā nepieciešamais finansējums atbilstoši plānotajam, kas ir par 48 552 </w:t>
            </w:r>
            <w:proofErr w:type="spellStart"/>
            <w:r w:rsidRPr="00B07F2E">
              <w:rPr>
                <w:i/>
                <w:iCs/>
                <w:sz w:val="18"/>
                <w:szCs w:val="18"/>
              </w:rPr>
              <w:t>euro</w:t>
            </w:r>
            <w:proofErr w:type="spellEnd"/>
            <w:r w:rsidRPr="00B07F2E">
              <w:rPr>
                <w:i/>
                <w:iCs/>
                <w:sz w:val="18"/>
                <w:szCs w:val="18"/>
              </w:rPr>
              <w:t xml:space="preserve"> mazāk 2020.</w:t>
            </w:r>
            <w:r>
              <w:rPr>
                <w:i/>
                <w:iCs/>
                <w:sz w:val="18"/>
                <w:szCs w:val="18"/>
              </w:rPr>
              <w:t xml:space="preserve"> </w:t>
            </w:r>
            <w:r w:rsidRPr="00B07F2E">
              <w:rPr>
                <w:i/>
                <w:iCs/>
                <w:sz w:val="18"/>
                <w:szCs w:val="18"/>
              </w:rPr>
              <w:t>gadā.</w:t>
            </w:r>
          </w:p>
        </w:tc>
        <w:tc>
          <w:tcPr>
            <w:tcW w:w="1290" w:type="dxa"/>
            <w:gridSpan w:val="2"/>
          </w:tcPr>
          <w:p w:rsidR="009B360B" w:rsidRPr="00B07F2E" w:rsidRDefault="009B360B" w:rsidP="00610CEF">
            <w:pPr>
              <w:pStyle w:val="tabteksts"/>
              <w:jc w:val="right"/>
              <w:rPr>
                <w:noProof/>
              </w:rPr>
            </w:pPr>
            <w:r w:rsidRPr="00B07F2E">
              <w:rPr>
                <w:noProof/>
              </w:rPr>
              <w:t>68 563</w:t>
            </w:r>
          </w:p>
        </w:tc>
        <w:tc>
          <w:tcPr>
            <w:tcW w:w="1407" w:type="dxa"/>
          </w:tcPr>
          <w:p w:rsidR="009B360B" w:rsidRPr="00B07F2E" w:rsidRDefault="009B360B" w:rsidP="00610CEF">
            <w:pPr>
              <w:pStyle w:val="tabteksts"/>
              <w:jc w:val="right"/>
              <w:rPr>
                <w:noProof/>
              </w:rPr>
            </w:pPr>
            <w:r w:rsidRPr="00B07F2E">
              <w:rPr>
                <w:noProof/>
              </w:rPr>
              <w:t>20 011</w:t>
            </w:r>
          </w:p>
        </w:tc>
        <w:tc>
          <w:tcPr>
            <w:tcW w:w="1280" w:type="dxa"/>
          </w:tcPr>
          <w:p w:rsidR="009B360B" w:rsidRPr="00B07F2E" w:rsidRDefault="009B360B" w:rsidP="00610CEF">
            <w:pPr>
              <w:ind w:firstLine="0"/>
              <w:jc w:val="right"/>
              <w:rPr>
                <w:noProof/>
                <w:sz w:val="18"/>
                <w:szCs w:val="18"/>
              </w:rPr>
            </w:pPr>
            <w:r w:rsidRPr="00B07F2E">
              <w:rPr>
                <w:noProof/>
                <w:sz w:val="18"/>
                <w:szCs w:val="18"/>
              </w:rPr>
              <w:t>-48 552</w:t>
            </w:r>
          </w:p>
        </w:tc>
      </w:tr>
    </w:tbl>
    <w:p w:rsidR="009B360B" w:rsidRPr="00B07F2E" w:rsidRDefault="009B360B" w:rsidP="0044457E">
      <w:pPr>
        <w:pStyle w:val="programmas"/>
        <w:spacing w:after="240"/>
        <w:rPr>
          <w:rFonts w:eastAsia="Calibri"/>
          <w:noProof/>
          <w:lang w:val="lv-LV"/>
        </w:rPr>
      </w:pPr>
      <w:r w:rsidRPr="00B07F2E">
        <w:rPr>
          <w:rFonts w:eastAsia="Calibri"/>
          <w:noProof/>
          <w:lang w:val="lv-LV"/>
        </w:rPr>
        <w:t>69.21.00 Atmaksas valsts pamatbudžetā par mērķa “Eiropas teritoriālā sadarbība” finansējumu (2014-2020)</w:t>
      </w:r>
    </w:p>
    <w:p w:rsidR="009B360B" w:rsidRPr="00B07F2E" w:rsidRDefault="009B360B" w:rsidP="0044457E">
      <w:pPr>
        <w:pStyle w:val="funkcijas"/>
        <w:spacing w:before="120" w:after="120"/>
        <w:jc w:val="left"/>
        <w:rPr>
          <w:rFonts w:cs="Angsana New"/>
          <w:lang w:eastAsia="lv-LV"/>
        </w:rPr>
      </w:pPr>
      <w:r w:rsidRPr="00B07F2E">
        <w:rPr>
          <w:rFonts w:eastAsia="Calibri" w:cs="Angsana New"/>
          <w:noProof/>
        </w:rPr>
        <w:t>Apakšprogrammas mērķis:</w:t>
      </w:r>
    </w:p>
    <w:p w:rsidR="009B360B" w:rsidRPr="00B07F2E" w:rsidRDefault="009B360B" w:rsidP="001E07F0">
      <w:pPr>
        <w:spacing w:before="120" w:after="120"/>
        <w:ind w:firstLine="720"/>
        <w:rPr>
          <w:rFonts w:cs="Angsana New"/>
        </w:rPr>
      </w:pPr>
      <w:r w:rsidRPr="00B07F2E">
        <w:rPr>
          <w:rFonts w:eastAsia="Calibri" w:cs="Angsana New"/>
          <w:noProof/>
        </w:rPr>
        <w:t xml:space="preserve">nodrošināt atmaksas par saņemto finansējumu </w:t>
      </w:r>
      <w:proofErr w:type="spellStart"/>
      <w:r w:rsidRPr="00B07F2E">
        <w:rPr>
          <w:szCs w:val="24"/>
        </w:rPr>
        <w:t>Interreg</w:t>
      </w:r>
      <w:proofErr w:type="spellEnd"/>
      <w:r w:rsidRPr="00B07F2E">
        <w:rPr>
          <w:szCs w:val="24"/>
        </w:rPr>
        <w:t xml:space="preserve"> Baltijas jūras reģiona transnacionālās sadarbības programmas (2014.-2020.</w:t>
      </w:r>
      <w:r>
        <w:rPr>
          <w:szCs w:val="24"/>
        </w:rPr>
        <w:t xml:space="preserve"> </w:t>
      </w:r>
      <w:r w:rsidRPr="00B07F2E">
        <w:rPr>
          <w:szCs w:val="24"/>
        </w:rPr>
        <w:t xml:space="preserve">gadam) </w:t>
      </w:r>
      <w:r w:rsidRPr="00B07F2E">
        <w:rPr>
          <w:rFonts w:cs="Angsana New"/>
          <w:bCs/>
          <w:noProof/>
        </w:rPr>
        <w:t>projektiem.</w:t>
      </w:r>
    </w:p>
    <w:p w:rsidR="009B360B" w:rsidRPr="00B07F2E" w:rsidRDefault="009B360B" w:rsidP="0044457E">
      <w:pPr>
        <w:shd w:val="clear" w:color="auto" w:fill="FFFFFF" w:themeFill="background1"/>
        <w:spacing w:before="120" w:after="120"/>
        <w:ind w:firstLine="0"/>
        <w:rPr>
          <w:rFonts w:eastAsia="Calibri" w:cs="Angsana New"/>
          <w:noProof/>
          <w:shd w:val="clear" w:color="auto" w:fill="FFFFFF" w:themeFill="background1"/>
        </w:rPr>
      </w:pPr>
      <w:r w:rsidRPr="00B07F2E">
        <w:rPr>
          <w:rFonts w:eastAsia="Calibri" w:cs="Angsana New"/>
          <w:noProof/>
          <w:u w:val="single"/>
        </w:rPr>
        <w:t>Apakšprogrammas izpildītāji</w:t>
      </w:r>
      <w:r w:rsidRPr="00B07F2E">
        <w:rPr>
          <w:rFonts w:eastAsia="Calibri" w:cs="Angsana New"/>
          <w:noProof/>
        </w:rPr>
        <w:t xml:space="preserve">: </w:t>
      </w:r>
      <w:r w:rsidRPr="00B07F2E">
        <w:rPr>
          <w:rFonts w:eastAsia="Calibri" w:cs="Angsana New"/>
          <w:noProof/>
          <w:shd w:val="clear" w:color="auto" w:fill="FFFFFF" w:themeFill="background1"/>
        </w:rPr>
        <w:t>Veselības ministrija, saņemot transferta pārskaitījumu no Rīgas Stradiņa universitātes.</w:t>
      </w:r>
    </w:p>
    <w:p w:rsidR="009B360B" w:rsidRPr="00B07F2E" w:rsidRDefault="009B360B" w:rsidP="000B5A72">
      <w:pPr>
        <w:pStyle w:val="Tabuluvirsraksti"/>
        <w:spacing w:before="240" w:after="12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1"/>
        <w:gridCol w:w="1151"/>
        <w:gridCol w:w="1131"/>
        <w:gridCol w:w="1131"/>
        <w:gridCol w:w="1124"/>
      </w:tblGrid>
      <w:tr w:rsidR="009B360B" w:rsidRPr="00B07F2E" w:rsidTr="00610CEF">
        <w:trPr>
          <w:trHeight w:val="195"/>
          <w:tblHeader/>
        </w:trPr>
        <w:tc>
          <w:tcPr>
            <w:tcW w:w="1872" w:type="pct"/>
            <w:vAlign w:val="center"/>
          </w:tcPr>
          <w:p w:rsidR="009B360B" w:rsidRPr="00B07F2E" w:rsidRDefault="009B360B" w:rsidP="00610CEF">
            <w:pPr>
              <w:pStyle w:val="tabteksts"/>
              <w:rPr>
                <w:noProof/>
                <w:szCs w:val="24"/>
                <w:lang w:eastAsia="lv-LV"/>
              </w:rPr>
            </w:pPr>
          </w:p>
        </w:tc>
        <w:tc>
          <w:tcPr>
            <w:tcW w:w="624"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35"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4"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4"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0"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195"/>
        </w:trPr>
        <w:tc>
          <w:tcPr>
            <w:tcW w:w="1872" w:type="pct"/>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624" w:type="pct"/>
            <w:shd w:val="clear" w:color="auto" w:fill="D9D9D9" w:themeFill="background1" w:themeFillShade="D9"/>
          </w:tcPr>
          <w:p w:rsidR="009B360B" w:rsidRPr="00B07F2E" w:rsidRDefault="009B360B" w:rsidP="00610CEF">
            <w:pPr>
              <w:pStyle w:val="tabteksts"/>
              <w:jc w:val="right"/>
              <w:rPr>
                <w:noProof/>
              </w:rPr>
            </w:pPr>
            <w:r w:rsidRPr="00B07F2E">
              <w:rPr>
                <w:noProof/>
              </w:rPr>
              <w:t>167 246</w:t>
            </w:r>
          </w:p>
        </w:tc>
        <w:tc>
          <w:tcPr>
            <w:tcW w:w="635" w:type="pct"/>
            <w:shd w:val="clear" w:color="auto" w:fill="D9D9D9" w:themeFill="background1" w:themeFillShade="D9"/>
          </w:tcPr>
          <w:p w:rsidR="009B360B" w:rsidRPr="00B07F2E" w:rsidRDefault="009B360B" w:rsidP="00610CEF">
            <w:pPr>
              <w:pStyle w:val="tabteksts"/>
              <w:jc w:val="right"/>
              <w:rPr>
                <w:noProof/>
                <w:szCs w:val="18"/>
              </w:rPr>
            </w:pPr>
            <w:r w:rsidRPr="00B07F2E">
              <w:rPr>
                <w:noProof/>
                <w:szCs w:val="18"/>
              </w:rPr>
              <w:t>145 306</w:t>
            </w:r>
          </w:p>
        </w:tc>
        <w:tc>
          <w:tcPr>
            <w:tcW w:w="624" w:type="pct"/>
            <w:shd w:val="clear" w:color="auto" w:fill="D9D9D9" w:themeFill="background1" w:themeFillShade="D9"/>
          </w:tcPr>
          <w:p w:rsidR="009B360B" w:rsidRPr="00B07F2E" w:rsidRDefault="009B360B" w:rsidP="00610CEF">
            <w:pPr>
              <w:pStyle w:val="tabteksts"/>
              <w:jc w:val="right"/>
              <w:rPr>
                <w:noProof/>
                <w:szCs w:val="18"/>
              </w:rPr>
            </w:pPr>
            <w:r w:rsidRPr="00B07F2E">
              <w:rPr>
                <w:noProof/>
                <w:szCs w:val="18"/>
              </w:rPr>
              <w:t>80 107</w:t>
            </w:r>
          </w:p>
        </w:tc>
        <w:tc>
          <w:tcPr>
            <w:tcW w:w="624" w:type="pct"/>
            <w:shd w:val="clear" w:color="auto" w:fill="D9D9D9" w:themeFill="background1" w:themeFillShade="D9"/>
          </w:tcPr>
          <w:p w:rsidR="009B360B" w:rsidRPr="00B07F2E" w:rsidRDefault="009B360B" w:rsidP="00610CEF">
            <w:pPr>
              <w:pStyle w:val="tabteksts"/>
              <w:jc w:val="right"/>
              <w:rPr>
                <w:noProof/>
                <w:szCs w:val="18"/>
              </w:rPr>
            </w:pPr>
            <w:r w:rsidRPr="00B07F2E">
              <w:rPr>
                <w:noProof/>
                <w:szCs w:val="18"/>
              </w:rPr>
              <w:t>17 009</w:t>
            </w:r>
          </w:p>
        </w:tc>
        <w:tc>
          <w:tcPr>
            <w:tcW w:w="620" w:type="pct"/>
            <w:shd w:val="clear" w:color="auto" w:fill="D9D9D9" w:themeFill="background1" w:themeFillShade="D9"/>
            <w:vAlign w:val="center"/>
          </w:tcPr>
          <w:p w:rsidR="009B360B" w:rsidRPr="00060F23" w:rsidRDefault="009B360B" w:rsidP="00610CEF">
            <w:pPr>
              <w:pStyle w:val="tabteksts"/>
              <w:jc w:val="center"/>
              <w:rPr>
                <w:noProof/>
                <w:szCs w:val="18"/>
              </w:rPr>
            </w:pPr>
            <w:r w:rsidRPr="00060F23">
              <w:rPr>
                <w:noProof/>
                <w:szCs w:val="18"/>
              </w:rPr>
              <w:t>-</w:t>
            </w:r>
          </w:p>
        </w:tc>
      </w:tr>
      <w:tr w:rsidR="009B360B" w:rsidRPr="00B07F2E" w:rsidTr="000B5A72">
        <w:trPr>
          <w:trHeight w:val="195"/>
        </w:trPr>
        <w:tc>
          <w:tcPr>
            <w:tcW w:w="1872" w:type="pct"/>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4" w:type="pct"/>
          </w:tcPr>
          <w:p w:rsidR="009B360B" w:rsidRPr="00B07F2E" w:rsidRDefault="009B360B" w:rsidP="00610CEF">
            <w:pPr>
              <w:pStyle w:val="tabteksts"/>
              <w:jc w:val="center"/>
              <w:rPr>
                <w:noProof/>
              </w:rPr>
            </w:pPr>
            <w:r w:rsidRPr="00B07F2E">
              <w:rPr>
                <w:noProof/>
              </w:rPr>
              <w:t>×</w:t>
            </w:r>
          </w:p>
        </w:tc>
        <w:tc>
          <w:tcPr>
            <w:tcW w:w="635" w:type="pct"/>
          </w:tcPr>
          <w:p w:rsidR="009B360B" w:rsidRPr="00B07F2E" w:rsidRDefault="009B360B" w:rsidP="00610CEF">
            <w:pPr>
              <w:pStyle w:val="tabteksts"/>
              <w:jc w:val="right"/>
              <w:rPr>
                <w:noProof/>
              </w:rPr>
            </w:pPr>
            <w:r w:rsidRPr="00B07F2E">
              <w:rPr>
                <w:noProof/>
              </w:rPr>
              <w:t>-21 940</w:t>
            </w:r>
          </w:p>
        </w:tc>
        <w:tc>
          <w:tcPr>
            <w:tcW w:w="624" w:type="pct"/>
          </w:tcPr>
          <w:p w:rsidR="009B360B" w:rsidRPr="00B07F2E" w:rsidRDefault="009B360B" w:rsidP="00610CEF">
            <w:pPr>
              <w:pStyle w:val="tabteksts"/>
              <w:jc w:val="right"/>
              <w:rPr>
                <w:noProof/>
              </w:rPr>
            </w:pPr>
            <w:r w:rsidRPr="00B07F2E">
              <w:rPr>
                <w:noProof/>
              </w:rPr>
              <w:t>-65 199</w:t>
            </w:r>
          </w:p>
        </w:tc>
        <w:tc>
          <w:tcPr>
            <w:tcW w:w="624" w:type="pct"/>
          </w:tcPr>
          <w:p w:rsidR="009B360B" w:rsidRPr="00B07F2E" w:rsidRDefault="009B360B" w:rsidP="00610CEF">
            <w:pPr>
              <w:pStyle w:val="tabteksts"/>
              <w:jc w:val="right"/>
              <w:rPr>
                <w:noProof/>
              </w:rPr>
            </w:pPr>
            <w:r w:rsidRPr="00B07F2E">
              <w:rPr>
                <w:noProof/>
              </w:rPr>
              <w:t>-63 098</w:t>
            </w:r>
          </w:p>
        </w:tc>
        <w:tc>
          <w:tcPr>
            <w:tcW w:w="620" w:type="pct"/>
          </w:tcPr>
          <w:p w:rsidR="009B360B" w:rsidRPr="00060F23" w:rsidRDefault="009B360B" w:rsidP="000B5A72">
            <w:pPr>
              <w:pStyle w:val="tabteksts"/>
              <w:tabs>
                <w:tab w:val="left" w:pos="720"/>
              </w:tabs>
              <w:ind w:left="-130" w:firstLine="130"/>
              <w:jc w:val="right"/>
              <w:rPr>
                <w:noProof/>
                <w:szCs w:val="18"/>
              </w:rPr>
            </w:pPr>
            <w:r w:rsidRPr="00060F23">
              <w:rPr>
                <w:noProof/>
                <w:szCs w:val="18"/>
              </w:rPr>
              <w:t>-17 009</w:t>
            </w:r>
          </w:p>
        </w:tc>
      </w:tr>
      <w:tr w:rsidR="009B360B" w:rsidRPr="00B07F2E" w:rsidTr="000B5A72">
        <w:trPr>
          <w:trHeight w:val="195"/>
        </w:trPr>
        <w:tc>
          <w:tcPr>
            <w:tcW w:w="1872" w:type="pct"/>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624" w:type="pct"/>
          </w:tcPr>
          <w:p w:rsidR="009B360B" w:rsidRPr="00B07F2E" w:rsidRDefault="009B360B" w:rsidP="00610CEF">
            <w:pPr>
              <w:pStyle w:val="tabteksts"/>
              <w:jc w:val="center"/>
              <w:rPr>
                <w:noProof/>
              </w:rPr>
            </w:pPr>
            <w:r w:rsidRPr="00B07F2E">
              <w:rPr>
                <w:noProof/>
              </w:rPr>
              <w:t>×</w:t>
            </w:r>
          </w:p>
        </w:tc>
        <w:tc>
          <w:tcPr>
            <w:tcW w:w="635" w:type="pct"/>
          </w:tcPr>
          <w:p w:rsidR="009B360B" w:rsidRPr="00B07F2E" w:rsidRDefault="009B360B" w:rsidP="00610CEF">
            <w:pPr>
              <w:pStyle w:val="tabteksts"/>
              <w:jc w:val="right"/>
              <w:rPr>
                <w:noProof/>
              </w:rPr>
            </w:pPr>
            <w:r w:rsidRPr="00B07F2E">
              <w:rPr>
                <w:noProof/>
              </w:rPr>
              <w:t>-13,1</w:t>
            </w:r>
          </w:p>
        </w:tc>
        <w:tc>
          <w:tcPr>
            <w:tcW w:w="624" w:type="pct"/>
          </w:tcPr>
          <w:p w:rsidR="009B360B" w:rsidRPr="00B07F2E" w:rsidRDefault="009B360B" w:rsidP="00610CEF">
            <w:pPr>
              <w:pStyle w:val="tabteksts"/>
              <w:jc w:val="right"/>
              <w:rPr>
                <w:noProof/>
              </w:rPr>
            </w:pPr>
            <w:r w:rsidRPr="00B07F2E">
              <w:rPr>
                <w:noProof/>
              </w:rPr>
              <w:t>-44,9</w:t>
            </w:r>
          </w:p>
        </w:tc>
        <w:tc>
          <w:tcPr>
            <w:tcW w:w="624" w:type="pct"/>
          </w:tcPr>
          <w:p w:rsidR="009B360B" w:rsidRPr="00B07F2E" w:rsidRDefault="009B360B" w:rsidP="00610CEF">
            <w:pPr>
              <w:pStyle w:val="tabteksts"/>
              <w:jc w:val="right"/>
              <w:rPr>
                <w:noProof/>
              </w:rPr>
            </w:pPr>
            <w:r w:rsidRPr="00B07F2E">
              <w:rPr>
                <w:noProof/>
              </w:rPr>
              <w:t>-78,8</w:t>
            </w:r>
          </w:p>
        </w:tc>
        <w:tc>
          <w:tcPr>
            <w:tcW w:w="620" w:type="pct"/>
          </w:tcPr>
          <w:p w:rsidR="009B360B" w:rsidRPr="00B07F2E" w:rsidRDefault="009B360B" w:rsidP="000B5A72">
            <w:pPr>
              <w:pStyle w:val="tabteksts"/>
              <w:jc w:val="right"/>
              <w:rPr>
                <w:noProof/>
              </w:rPr>
            </w:pPr>
            <w:r w:rsidRPr="00060F23">
              <w:rPr>
                <w:noProof/>
                <w:szCs w:val="18"/>
              </w:rPr>
              <w:t>- 100</w:t>
            </w:r>
            <w:r>
              <w:rPr>
                <w:noProof/>
                <w:szCs w:val="18"/>
              </w:rPr>
              <w:t>,0</w:t>
            </w:r>
          </w:p>
        </w:tc>
      </w:tr>
    </w:tbl>
    <w:p w:rsidR="009B360B" w:rsidRPr="00B07F2E" w:rsidRDefault="009B360B" w:rsidP="000B5A72">
      <w:pPr>
        <w:spacing w:before="240" w:after="12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0B5A72">
      <w:pPr>
        <w:ind w:left="7920" w:firstLine="0"/>
        <w:jc w:val="right"/>
        <w:rPr>
          <w:i/>
          <w:noProof/>
          <w:sz w:val="18"/>
          <w:szCs w:val="18"/>
        </w:rPr>
      </w:pPr>
      <w:r w:rsidRPr="00B07F2E">
        <w:rPr>
          <w:i/>
          <w:noProof/>
          <w:sz w:val="18"/>
          <w:szCs w:val="18"/>
        </w:rPr>
        <w:t>Euro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7"/>
        <w:gridCol w:w="1247"/>
        <w:gridCol w:w="1247"/>
        <w:gridCol w:w="1000"/>
      </w:tblGrid>
      <w:tr w:rsidR="009B360B" w:rsidRPr="00B07F2E" w:rsidTr="000B5A72">
        <w:trPr>
          <w:trHeight w:val="196"/>
          <w:tblHeader/>
        </w:trPr>
        <w:tc>
          <w:tcPr>
            <w:tcW w:w="3072" w:type="pct"/>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688" w:type="pct"/>
            <w:vAlign w:val="center"/>
          </w:tcPr>
          <w:p w:rsidR="009B360B" w:rsidRPr="00B07F2E" w:rsidRDefault="009B360B" w:rsidP="000B5A72">
            <w:pPr>
              <w:ind w:left="-156" w:right="-92" w:firstLine="0"/>
              <w:jc w:val="center"/>
              <w:rPr>
                <w:noProof/>
                <w:sz w:val="18"/>
                <w:szCs w:val="24"/>
                <w:lang w:eastAsia="lv-LV"/>
              </w:rPr>
            </w:pPr>
            <w:r w:rsidRPr="00B07F2E">
              <w:rPr>
                <w:noProof/>
                <w:sz w:val="18"/>
                <w:szCs w:val="18"/>
                <w:lang w:eastAsia="lv-LV"/>
              </w:rPr>
              <w:t>Samazinājums</w:t>
            </w:r>
          </w:p>
        </w:tc>
        <w:tc>
          <w:tcPr>
            <w:tcW w:w="688"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549"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0B5A72">
        <w:trPr>
          <w:trHeight w:val="212"/>
        </w:trPr>
        <w:tc>
          <w:tcPr>
            <w:tcW w:w="3072" w:type="pct"/>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688" w:type="pct"/>
            <w:shd w:val="clear" w:color="auto" w:fill="D9D9D9" w:themeFill="background1" w:themeFillShade="D9"/>
          </w:tcPr>
          <w:p w:rsidR="009B360B" w:rsidRPr="00B07F2E" w:rsidRDefault="009B360B" w:rsidP="00610CEF">
            <w:pPr>
              <w:pStyle w:val="tabteksts"/>
              <w:jc w:val="right"/>
              <w:rPr>
                <w:b/>
                <w:noProof/>
              </w:rPr>
            </w:pPr>
            <w:r w:rsidRPr="00B07F2E">
              <w:rPr>
                <w:b/>
                <w:noProof/>
              </w:rPr>
              <w:t>145 306</w:t>
            </w:r>
          </w:p>
        </w:tc>
        <w:tc>
          <w:tcPr>
            <w:tcW w:w="688" w:type="pct"/>
            <w:shd w:val="clear" w:color="auto" w:fill="D9D9D9" w:themeFill="background1" w:themeFillShade="D9"/>
          </w:tcPr>
          <w:p w:rsidR="009B360B" w:rsidRPr="00B07F2E" w:rsidRDefault="009B360B" w:rsidP="00610CEF">
            <w:pPr>
              <w:pStyle w:val="tabteksts"/>
              <w:jc w:val="right"/>
              <w:rPr>
                <w:b/>
                <w:noProof/>
              </w:rPr>
            </w:pPr>
            <w:r w:rsidRPr="00B07F2E">
              <w:rPr>
                <w:b/>
                <w:noProof/>
              </w:rPr>
              <w:t>80 107</w:t>
            </w:r>
          </w:p>
        </w:tc>
        <w:tc>
          <w:tcPr>
            <w:tcW w:w="549" w:type="pct"/>
            <w:shd w:val="clear" w:color="auto" w:fill="D9D9D9" w:themeFill="background1" w:themeFillShade="D9"/>
          </w:tcPr>
          <w:p w:rsidR="009B360B" w:rsidRPr="00B07F2E" w:rsidRDefault="009B360B" w:rsidP="00610CEF">
            <w:pPr>
              <w:ind w:firstLine="0"/>
              <w:jc w:val="right"/>
              <w:rPr>
                <w:b/>
                <w:noProof/>
                <w:sz w:val="18"/>
              </w:rPr>
            </w:pPr>
            <w:r w:rsidRPr="00B07F2E">
              <w:rPr>
                <w:b/>
                <w:noProof/>
                <w:sz w:val="18"/>
              </w:rPr>
              <w:t>-65 199</w:t>
            </w:r>
          </w:p>
        </w:tc>
      </w:tr>
      <w:tr w:rsidR="009B360B" w:rsidRPr="00B07F2E" w:rsidTr="000B5A72">
        <w:trPr>
          <w:trHeight w:val="196"/>
          <w:tblHeader/>
        </w:trPr>
        <w:tc>
          <w:tcPr>
            <w:tcW w:w="5000" w:type="pct"/>
            <w:gridSpan w:val="4"/>
          </w:tcPr>
          <w:p w:rsidR="009B360B" w:rsidRPr="00B07F2E" w:rsidRDefault="009B360B" w:rsidP="00610CEF">
            <w:pPr>
              <w:ind w:firstLine="309"/>
              <w:jc w:val="left"/>
              <w:rPr>
                <w:noProof/>
                <w:sz w:val="16"/>
                <w:szCs w:val="24"/>
              </w:rPr>
            </w:pPr>
            <w:r w:rsidRPr="00B07F2E">
              <w:rPr>
                <w:i/>
                <w:noProof/>
                <w:sz w:val="18"/>
                <w:szCs w:val="18"/>
                <w:lang w:eastAsia="lv-LV"/>
              </w:rPr>
              <w:t>t. sk.:</w:t>
            </w:r>
          </w:p>
        </w:tc>
      </w:tr>
      <w:tr w:rsidR="009B360B" w:rsidRPr="00B07F2E" w:rsidTr="000B5A72">
        <w:trPr>
          <w:trHeight w:val="229"/>
          <w:tblHeader/>
        </w:trPr>
        <w:tc>
          <w:tcPr>
            <w:tcW w:w="3072" w:type="pct"/>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Ilgtermiņa saistības</w:t>
            </w:r>
          </w:p>
        </w:tc>
        <w:tc>
          <w:tcPr>
            <w:tcW w:w="688" w:type="pct"/>
            <w:shd w:val="clear" w:color="auto" w:fill="F2F2F2" w:themeFill="background1" w:themeFillShade="F2"/>
          </w:tcPr>
          <w:p w:rsidR="009B360B" w:rsidRPr="00B07F2E" w:rsidRDefault="009B360B" w:rsidP="00610CEF">
            <w:pPr>
              <w:pStyle w:val="tabteksts"/>
              <w:jc w:val="right"/>
              <w:rPr>
                <w:noProof/>
              </w:rPr>
            </w:pPr>
            <w:r w:rsidRPr="00B07F2E">
              <w:rPr>
                <w:noProof/>
              </w:rPr>
              <w:t>145 306</w:t>
            </w:r>
          </w:p>
        </w:tc>
        <w:tc>
          <w:tcPr>
            <w:tcW w:w="688" w:type="pct"/>
            <w:shd w:val="clear" w:color="auto" w:fill="F2F2F2" w:themeFill="background1" w:themeFillShade="F2"/>
          </w:tcPr>
          <w:p w:rsidR="009B360B" w:rsidRPr="00B07F2E" w:rsidRDefault="009B360B" w:rsidP="00610CEF">
            <w:pPr>
              <w:pStyle w:val="tabteksts"/>
              <w:jc w:val="right"/>
              <w:rPr>
                <w:noProof/>
              </w:rPr>
            </w:pPr>
            <w:r w:rsidRPr="00B07F2E">
              <w:rPr>
                <w:noProof/>
              </w:rPr>
              <w:t>80 107</w:t>
            </w:r>
          </w:p>
        </w:tc>
        <w:tc>
          <w:tcPr>
            <w:tcW w:w="549" w:type="pct"/>
            <w:shd w:val="clear" w:color="auto" w:fill="F2F2F2" w:themeFill="background1" w:themeFillShade="F2"/>
          </w:tcPr>
          <w:p w:rsidR="009B360B" w:rsidRPr="00B07F2E" w:rsidRDefault="009B360B" w:rsidP="00610CEF">
            <w:pPr>
              <w:pStyle w:val="tabteksts"/>
              <w:jc w:val="right"/>
              <w:rPr>
                <w:noProof/>
              </w:rPr>
            </w:pPr>
            <w:r w:rsidRPr="00B07F2E">
              <w:rPr>
                <w:noProof/>
              </w:rPr>
              <w:t>-65 199</w:t>
            </w:r>
          </w:p>
        </w:tc>
      </w:tr>
      <w:tr w:rsidR="009B360B" w:rsidRPr="00B07F2E" w:rsidTr="000B5A72">
        <w:trPr>
          <w:trHeight w:val="1454"/>
          <w:tblHeader/>
        </w:trPr>
        <w:tc>
          <w:tcPr>
            <w:tcW w:w="3072" w:type="pct"/>
          </w:tcPr>
          <w:p w:rsidR="009B360B" w:rsidRPr="00C6194E" w:rsidRDefault="009B360B" w:rsidP="00610CEF">
            <w:pPr>
              <w:ind w:firstLine="0"/>
            </w:pPr>
            <w:r w:rsidRPr="00B07F2E">
              <w:rPr>
                <w:i/>
                <w:iCs/>
                <w:sz w:val="18"/>
                <w:szCs w:val="18"/>
                <w:shd w:val="clear" w:color="auto" w:fill="FFFFFF"/>
              </w:rPr>
              <w:t xml:space="preserve">Atmaksas valsts pamatbudžetā par mērķa </w:t>
            </w:r>
            <w:r>
              <w:rPr>
                <w:i/>
                <w:iCs/>
                <w:sz w:val="18"/>
                <w:szCs w:val="18"/>
                <w:shd w:val="clear" w:color="auto" w:fill="FFFFFF"/>
              </w:rPr>
              <w:t>“</w:t>
            </w:r>
            <w:r w:rsidRPr="00B07F2E">
              <w:rPr>
                <w:i/>
                <w:iCs/>
                <w:sz w:val="18"/>
                <w:szCs w:val="18"/>
                <w:shd w:val="clear" w:color="auto" w:fill="FFFFFF"/>
              </w:rPr>
              <w:t>Eiropas teritoriālā sadarbība</w:t>
            </w:r>
            <w:r>
              <w:rPr>
                <w:i/>
                <w:iCs/>
                <w:sz w:val="18"/>
                <w:szCs w:val="18"/>
                <w:shd w:val="clear" w:color="auto" w:fill="FFFFFF"/>
              </w:rPr>
              <w:t>”</w:t>
            </w:r>
            <w:r w:rsidRPr="00B07F2E">
              <w:rPr>
                <w:i/>
                <w:iCs/>
                <w:sz w:val="18"/>
                <w:szCs w:val="18"/>
                <w:shd w:val="clear" w:color="auto" w:fill="FFFFFF"/>
              </w:rPr>
              <w:t xml:space="preserve"> pārrobežu sadarbības programmas </w:t>
            </w:r>
            <w:r>
              <w:rPr>
                <w:i/>
                <w:iCs/>
                <w:sz w:val="18"/>
                <w:szCs w:val="18"/>
                <w:shd w:val="clear" w:color="auto" w:fill="FFFFFF"/>
              </w:rPr>
              <w:t>“C</w:t>
            </w:r>
            <w:r w:rsidRPr="00B07F2E">
              <w:rPr>
                <w:i/>
                <w:iCs/>
                <w:sz w:val="18"/>
                <w:szCs w:val="18"/>
                <w:shd w:val="clear" w:color="auto" w:fill="FFFFFF"/>
              </w:rPr>
              <w:t>entrālās Baltijas jūras reģiona pārrobežu sadarbības programmas 2014.-2020.</w:t>
            </w:r>
            <w:r>
              <w:rPr>
                <w:i/>
                <w:iCs/>
                <w:sz w:val="18"/>
                <w:szCs w:val="18"/>
                <w:shd w:val="clear" w:color="auto" w:fill="FFFFFF"/>
              </w:rPr>
              <w:t xml:space="preserve"> </w:t>
            </w:r>
            <w:r w:rsidRPr="00B07F2E">
              <w:rPr>
                <w:i/>
                <w:iCs/>
                <w:sz w:val="18"/>
                <w:szCs w:val="18"/>
                <w:shd w:val="clear" w:color="auto" w:fill="FFFFFF"/>
              </w:rPr>
              <w:t>gadam</w:t>
            </w:r>
            <w:r>
              <w:rPr>
                <w:i/>
                <w:iCs/>
                <w:sz w:val="18"/>
                <w:szCs w:val="18"/>
                <w:shd w:val="clear" w:color="auto" w:fill="FFFFFF"/>
              </w:rPr>
              <w:t>”</w:t>
            </w:r>
            <w:r w:rsidRPr="00B07F2E">
              <w:rPr>
                <w:i/>
                <w:iCs/>
                <w:sz w:val="18"/>
                <w:szCs w:val="18"/>
                <w:shd w:val="clear" w:color="auto" w:fill="FFFFFF"/>
              </w:rPr>
              <w:t> projekta Nr.CB399-406 </w:t>
            </w:r>
            <w:r>
              <w:rPr>
                <w:i/>
                <w:iCs/>
                <w:sz w:val="18"/>
                <w:szCs w:val="18"/>
                <w:shd w:val="clear" w:color="auto" w:fill="FFFFFF"/>
              </w:rPr>
              <w:t>“</w:t>
            </w:r>
            <w:r w:rsidRPr="00B07F2E">
              <w:rPr>
                <w:i/>
                <w:iCs/>
                <w:sz w:val="18"/>
                <w:szCs w:val="18"/>
                <w:shd w:val="clear" w:color="auto" w:fill="FFFFFF"/>
              </w:rPr>
              <w:t>Centrālās Baltijas jūras reģiona pārrobežu sadarbības programmu, projektu un pasākumu ī</w:t>
            </w:r>
            <w:r>
              <w:rPr>
                <w:i/>
                <w:iCs/>
                <w:sz w:val="18"/>
                <w:szCs w:val="18"/>
                <w:shd w:val="clear" w:color="auto" w:fill="FFFFFF"/>
              </w:rPr>
              <w:t xml:space="preserve">stenošana (2014-2020)” </w:t>
            </w:r>
            <w:r w:rsidRPr="00B07F2E">
              <w:rPr>
                <w:i/>
                <w:iCs/>
                <w:sz w:val="18"/>
                <w:szCs w:val="18"/>
                <w:shd w:val="clear" w:color="auto" w:fill="FFFFFF"/>
              </w:rPr>
              <w:t>Rīgas Stradiņa universitātes projekta Nr.CB399 “Māsu izglītības attīstība” (</w:t>
            </w:r>
            <w:proofErr w:type="spellStart"/>
            <w:r w:rsidRPr="00B07F2E">
              <w:rPr>
                <w:i/>
                <w:iCs/>
                <w:sz w:val="18"/>
                <w:szCs w:val="18"/>
                <w:shd w:val="clear" w:color="auto" w:fill="FFFFFF"/>
              </w:rPr>
              <w:t>Nurse</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Education</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Development</w:t>
            </w:r>
            <w:proofErr w:type="spellEnd"/>
            <w:r w:rsidRPr="00B07F2E">
              <w:rPr>
                <w:i/>
                <w:iCs/>
                <w:sz w:val="18"/>
                <w:szCs w:val="18"/>
                <w:shd w:val="clear" w:color="auto" w:fill="FFFFFF"/>
              </w:rPr>
              <w:t>, NURED)</w:t>
            </w:r>
            <w:r>
              <w:rPr>
                <w:i/>
                <w:iCs/>
                <w:sz w:val="18"/>
                <w:szCs w:val="18"/>
                <w:shd w:val="clear" w:color="auto" w:fill="FFFFFF"/>
              </w:rPr>
              <w:t xml:space="preserve"> (41 574 </w:t>
            </w:r>
            <w:proofErr w:type="spellStart"/>
            <w:r>
              <w:rPr>
                <w:i/>
                <w:iCs/>
                <w:sz w:val="18"/>
                <w:szCs w:val="18"/>
                <w:shd w:val="clear" w:color="auto" w:fill="FFFFFF"/>
              </w:rPr>
              <w:t>euro</w:t>
            </w:r>
            <w:proofErr w:type="spellEnd"/>
            <w:r>
              <w:rPr>
                <w:i/>
                <w:iCs/>
                <w:sz w:val="18"/>
                <w:szCs w:val="18"/>
                <w:shd w:val="clear" w:color="auto" w:fill="FFFFFF"/>
              </w:rPr>
              <w:t>)</w:t>
            </w:r>
            <w:r w:rsidRPr="00B07F2E">
              <w:rPr>
                <w:i/>
                <w:iCs/>
                <w:sz w:val="18"/>
                <w:szCs w:val="18"/>
                <w:shd w:val="clear" w:color="auto" w:fill="FFFFFF"/>
              </w:rPr>
              <w:t> un</w:t>
            </w:r>
            <w:r>
              <w:rPr>
                <w:i/>
                <w:iCs/>
                <w:sz w:val="18"/>
                <w:szCs w:val="18"/>
                <w:shd w:val="clear" w:color="auto" w:fill="FFFFFF"/>
              </w:rPr>
              <w:t xml:space="preserve"> projekta</w:t>
            </w:r>
            <w:r w:rsidRPr="00B07F2E">
              <w:rPr>
                <w:i/>
                <w:iCs/>
                <w:sz w:val="18"/>
                <w:szCs w:val="18"/>
                <w:shd w:val="clear" w:color="auto" w:fill="FFFFFF"/>
              </w:rPr>
              <w:t xml:space="preserve"> Nr.CB406 “Ārstniecības, darba drošības un neatliekamās palīdzības sniegšanas prasmju harmonizēšana uz kuģa klāja Baltijas jūras kuģniecībā” (</w:t>
            </w:r>
            <w:proofErr w:type="spellStart"/>
            <w:r w:rsidRPr="00B07F2E">
              <w:rPr>
                <w:i/>
                <w:iCs/>
                <w:sz w:val="18"/>
                <w:szCs w:val="18"/>
                <w:shd w:val="clear" w:color="auto" w:fill="FFFFFF"/>
              </w:rPr>
              <w:t>Harmonization</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of</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on</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Board</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Medical</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Treatment</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Occupational</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Safety</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and</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Emergency</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skills</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in</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Baltic</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Sea</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Shipping</w:t>
            </w:r>
            <w:proofErr w:type="spellEnd"/>
            <w:r w:rsidRPr="00B07F2E">
              <w:rPr>
                <w:i/>
                <w:iCs/>
                <w:sz w:val="18"/>
                <w:szCs w:val="18"/>
                <w:shd w:val="clear" w:color="auto" w:fill="FFFFFF"/>
              </w:rPr>
              <w:t>, </w:t>
            </w:r>
            <w:proofErr w:type="spellStart"/>
            <w:r w:rsidRPr="00B07F2E">
              <w:rPr>
                <w:i/>
                <w:iCs/>
                <w:sz w:val="18"/>
                <w:szCs w:val="18"/>
                <w:shd w:val="clear" w:color="auto" w:fill="FFFFFF"/>
              </w:rPr>
              <w:t>OnBoard-Med</w:t>
            </w:r>
            <w:proofErr w:type="spellEnd"/>
            <w:r w:rsidRPr="00B07F2E">
              <w:rPr>
                <w:i/>
                <w:iCs/>
                <w:sz w:val="18"/>
                <w:szCs w:val="18"/>
                <w:shd w:val="clear" w:color="auto" w:fill="FFFFFF"/>
              </w:rPr>
              <w:t>)</w:t>
            </w:r>
            <w:r>
              <w:rPr>
                <w:i/>
                <w:iCs/>
                <w:sz w:val="18"/>
                <w:szCs w:val="18"/>
                <w:shd w:val="clear" w:color="auto" w:fill="FFFFFF"/>
              </w:rPr>
              <w:t xml:space="preserve"> (15 976 </w:t>
            </w:r>
            <w:proofErr w:type="spellStart"/>
            <w:r>
              <w:rPr>
                <w:i/>
                <w:iCs/>
                <w:sz w:val="18"/>
                <w:szCs w:val="18"/>
                <w:shd w:val="clear" w:color="auto" w:fill="FFFFFF"/>
              </w:rPr>
              <w:t>euro</w:t>
            </w:r>
            <w:proofErr w:type="spellEnd"/>
            <w:r>
              <w:rPr>
                <w:i/>
                <w:iCs/>
                <w:sz w:val="18"/>
                <w:szCs w:val="18"/>
                <w:shd w:val="clear" w:color="auto" w:fill="FFFFFF"/>
              </w:rPr>
              <w:t>)</w:t>
            </w:r>
            <w:r w:rsidRPr="00B07F2E">
              <w:rPr>
                <w:i/>
                <w:iCs/>
                <w:sz w:val="18"/>
                <w:szCs w:val="18"/>
                <w:shd w:val="clear" w:color="auto" w:fill="FFFFFF"/>
              </w:rPr>
              <w:t> ietvaros izmantoto ERAF finansējumu</w:t>
            </w:r>
          </w:p>
        </w:tc>
        <w:tc>
          <w:tcPr>
            <w:tcW w:w="688" w:type="pct"/>
          </w:tcPr>
          <w:p w:rsidR="009B360B" w:rsidRPr="00B07F2E" w:rsidRDefault="009B360B" w:rsidP="00610CEF">
            <w:pPr>
              <w:pStyle w:val="tabteksts"/>
              <w:jc w:val="right"/>
              <w:rPr>
                <w:noProof/>
              </w:rPr>
            </w:pPr>
            <w:r w:rsidRPr="00B07F2E">
              <w:rPr>
                <w:noProof/>
              </w:rPr>
              <w:t>57 550</w:t>
            </w:r>
          </w:p>
        </w:tc>
        <w:tc>
          <w:tcPr>
            <w:tcW w:w="688" w:type="pct"/>
          </w:tcPr>
          <w:p w:rsidR="009B360B" w:rsidRPr="00B07F2E" w:rsidRDefault="009B360B" w:rsidP="00610CEF">
            <w:pPr>
              <w:pStyle w:val="tabteksts"/>
              <w:jc w:val="center"/>
              <w:rPr>
                <w:noProof/>
              </w:rPr>
            </w:pPr>
            <w:r w:rsidRPr="00B07F2E">
              <w:rPr>
                <w:noProof/>
              </w:rPr>
              <w:t>-</w:t>
            </w:r>
          </w:p>
        </w:tc>
        <w:tc>
          <w:tcPr>
            <w:tcW w:w="549" w:type="pct"/>
          </w:tcPr>
          <w:p w:rsidR="009B360B" w:rsidRPr="00B07F2E" w:rsidRDefault="009B360B" w:rsidP="00610CEF">
            <w:pPr>
              <w:pStyle w:val="tabteksts"/>
              <w:jc w:val="right"/>
              <w:rPr>
                <w:noProof/>
              </w:rPr>
            </w:pPr>
            <w:r w:rsidRPr="00B07F2E">
              <w:rPr>
                <w:noProof/>
              </w:rPr>
              <w:t>-57 550</w:t>
            </w:r>
          </w:p>
        </w:tc>
      </w:tr>
      <w:tr w:rsidR="009B360B" w:rsidRPr="00B07F2E" w:rsidTr="000B5A72">
        <w:trPr>
          <w:trHeight w:val="341"/>
          <w:tblHeader/>
        </w:trPr>
        <w:tc>
          <w:tcPr>
            <w:tcW w:w="3072" w:type="pct"/>
          </w:tcPr>
          <w:p w:rsidR="009B360B" w:rsidRPr="000B5A72" w:rsidRDefault="009B360B" w:rsidP="000B5A72">
            <w:pPr>
              <w:ind w:firstLine="0"/>
              <w:rPr>
                <w:rFonts w:eastAsia="Calibri"/>
                <w:i/>
                <w:noProof/>
                <w:sz w:val="18"/>
                <w:szCs w:val="18"/>
                <w:highlight w:val="yellow"/>
              </w:rPr>
            </w:pPr>
            <w:r w:rsidRPr="00B07F2E">
              <w:rPr>
                <w:i/>
                <w:iCs/>
                <w:sz w:val="18"/>
                <w:szCs w:val="18"/>
                <w:shd w:val="clear" w:color="auto" w:fill="FFFFFF"/>
              </w:rPr>
              <w:t xml:space="preserve">Atmaksas valsts pamatbudžetā par mērķa </w:t>
            </w:r>
            <w:r>
              <w:rPr>
                <w:i/>
                <w:iCs/>
                <w:sz w:val="18"/>
                <w:szCs w:val="18"/>
                <w:shd w:val="clear" w:color="auto" w:fill="FFFFFF"/>
              </w:rPr>
              <w:t>“</w:t>
            </w:r>
            <w:r w:rsidRPr="00B07F2E">
              <w:rPr>
                <w:i/>
                <w:iCs/>
                <w:sz w:val="18"/>
                <w:szCs w:val="18"/>
                <w:shd w:val="clear" w:color="auto" w:fill="FFFFFF"/>
              </w:rPr>
              <w:t>Eiropas teritoriālā sadarbība</w:t>
            </w:r>
            <w:r>
              <w:rPr>
                <w:i/>
                <w:iCs/>
                <w:sz w:val="18"/>
                <w:szCs w:val="18"/>
                <w:shd w:val="clear" w:color="auto" w:fill="FFFFFF"/>
              </w:rPr>
              <w:t xml:space="preserve">” </w:t>
            </w:r>
            <w:r w:rsidRPr="00B07F2E">
              <w:rPr>
                <w:i/>
                <w:iCs/>
                <w:sz w:val="18"/>
                <w:szCs w:val="18"/>
                <w:shd w:val="clear" w:color="auto" w:fill="FFFFFF"/>
              </w:rPr>
              <w:t>pārrobežu sadarbības programmas </w:t>
            </w:r>
            <w:r>
              <w:rPr>
                <w:i/>
                <w:iCs/>
                <w:sz w:val="18"/>
                <w:szCs w:val="18"/>
                <w:shd w:val="clear" w:color="auto" w:fill="FFFFFF"/>
              </w:rPr>
              <w:t>“</w:t>
            </w:r>
            <w:r w:rsidRPr="00B07F2E">
              <w:rPr>
                <w:i/>
                <w:iCs/>
                <w:sz w:val="18"/>
                <w:szCs w:val="18"/>
                <w:shd w:val="clear" w:color="auto" w:fill="FFFFFF"/>
              </w:rPr>
              <w:t>Baltijas jūras reģiona transnacionālās sadarbības programmas 2014.-2020.</w:t>
            </w:r>
            <w:r>
              <w:rPr>
                <w:i/>
                <w:iCs/>
                <w:sz w:val="18"/>
                <w:szCs w:val="18"/>
                <w:shd w:val="clear" w:color="auto" w:fill="FFFFFF"/>
              </w:rPr>
              <w:t xml:space="preserve"> </w:t>
            </w:r>
            <w:r w:rsidRPr="00B07F2E">
              <w:rPr>
                <w:i/>
                <w:iCs/>
                <w:sz w:val="18"/>
                <w:szCs w:val="18"/>
                <w:shd w:val="clear" w:color="auto" w:fill="FFFFFF"/>
              </w:rPr>
              <w:t>gadam</w:t>
            </w:r>
            <w:r>
              <w:rPr>
                <w:i/>
                <w:iCs/>
                <w:sz w:val="18"/>
                <w:szCs w:val="18"/>
                <w:shd w:val="clear" w:color="auto" w:fill="FFFFFF"/>
              </w:rPr>
              <w:t xml:space="preserve">” </w:t>
            </w:r>
            <w:r w:rsidRPr="00B07F2E">
              <w:rPr>
                <w:i/>
                <w:iCs/>
                <w:sz w:val="18"/>
                <w:szCs w:val="18"/>
                <w:shd w:val="clear" w:color="auto" w:fill="FFFFFF"/>
              </w:rPr>
              <w:t>projekta Nr.IBJR45 </w:t>
            </w:r>
            <w:r>
              <w:rPr>
                <w:i/>
                <w:iCs/>
                <w:sz w:val="18"/>
                <w:szCs w:val="18"/>
                <w:shd w:val="clear" w:color="auto" w:fill="FFFFFF"/>
              </w:rPr>
              <w:t>“</w:t>
            </w:r>
            <w:proofErr w:type="spellStart"/>
            <w:r w:rsidRPr="00B07F2E">
              <w:rPr>
                <w:i/>
                <w:iCs/>
                <w:sz w:val="18"/>
                <w:szCs w:val="18"/>
                <w:shd w:val="clear" w:color="auto" w:fill="FFFFFF"/>
              </w:rPr>
              <w:t>Interreg</w:t>
            </w:r>
            <w:proofErr w:type="spellEnd"/>
            <w:r w:rsidRPr="00B07F2E">
              <w:rPr>
                <w:i/>
                <w:iCs/>
                <w:sz w:val="18"/>
                <w:szCs w:val="18"/>
                <w:shd w:val="clear" w:color="auto" w:fill="FFFFFF"/>
              </w:rPr>
              <w:t xml:space="preserve"> Baltijas jūras reģiona transnacionālās sadarbības programmas (2014-2020) projektu un pasākumu īstenošana</w:t>
            </w:r>
            <w:r>
              <w:rPr>
                <w:i/>
                <w:iCs/>
                <w:sz w:val="18"/>
                <w:szCs w:val="18"/>
                <w:shd w:val="clear" w:color="auto" w:fill="FFFFFF"/>
              </w:rPr>
              <w:t>”</w:t>
            </w:r>
            <w:r w:rsidRPr="00B07F2E">
              <w:rPr>
                <w:i/>
                <w:iCs/>
                <w:sz w:val="18"/>
                <w:szCs w:val="18"/>
                <w:shd w:val="clear" w:color="auto" w:fill="FFFFFF"/>
              </w:rPr>
              <w:t xml:space="preserve"> Rīgas Stradiņa universitātes projekta Nr.#R045 </w:t>
            </w:r>
            <w:r>
              <w:rPr>
                <w:i/>
                <w:iCs/>
                <w:sz w:val="18"/>
                <w:szCs w:val="18"/>
                <w:shd w:val="clear" w:color="auto" w:fill="FFFFFF"/>
              </w:rPr>
              <w:t>“</w:t>
            </w:r>
            <w:r w:rsidRPr="00B07F2E">
              <w:rPr>
                <w:i/>
                <w:iCs/>
                <w:sz w:val="18"/>
                <w:szCs w:val="18"/>
                <w:shd w:val="clear" w:color="auto" w:fill="FFFFFF"/>
              </w:rPr>
              <w:t>Baltijas pilsētas stājas pretī dzīvesveida izraisītām slimībām - Novatoriska modeļa izstrāde profilakses pasākumiem, kas vērsti uz sabiedrības veselības iestādēm Baltijas jūras reģionā” (</w:t>
            </w:r>
            <w:proofErr w:type="spellStart"/>
            <w:r w:rsidRPr="00B07F2E">
              <w:rPr>
                <w:i/>
                <w:iCs/>
                <w:sz w:val="18"/>
                <w:szCs w:val="18"/>
              </w:rPr>
              <w:t>Baltic</w:t>
            </w:r>
            <w:proofErr w:type="spellEnd"/>
            <w:r w:rsidRPr="00B07F2E">
              <w:rPr>
                <w:i/>
                <w:iCs/>
                <w:sz w:val="18"/>
                <w:szCs w:val="18"/>
              </w:rPr>
              <w:t xml:space="preserve"> </w:t>
            </w:r>
            <w:proofErr w:type="spellStart"/>
            <w:r w:rsidRPr="00B07F2E">
              <w:rPr>
                <w:i/>
                <w:iCs/>
                <w:sz w:val="18"/>
                <w:szCs w:val="18"/>
              </w:rPr>
              <w:t>Cities</w:t>
            </w:r>
            <w:proofErr w:type="spellEnd"/>
            <w:r w:rsidRPr="00B07F2E">
              <w:rPr>
                <w:i/>
                <w:iCs/>
                <w:sz w:val="18"/>
                <w:szCs w:val="18"/>
              </w:rPr>
              <w:t xml:space="preserve"> </w:t>
            </w:r>
            <w:proofErr w:type="spellStart"/>
            <w:r w:rsidRPr="00B07F2E">
              <w:rPr>
                <w:i/>
                <w:iCs/>
                <w:sz w:val="18"/>
                <w:szCs w:val="18"/>
              </w:rPr>
              <w:t>tackle</w:t>
            </w:r>
            <w:proofErr w:type="spellEnd"/>
            <w:r w:rsidRPr="00B07F2E">
              <w:rPr>
                <w:i/>
                <w:iCs/>
                <w:sz w:val="18"/>
                <w:szCs w:val="18"/>
              </w:rPr>
              <w:t xml:space="preserve"> </w:t>
            </w:r>
            <w:proofErr w:type="spellStart"/>
            <w:r w:rsidRPr="00B07F2E">
              <w:rPr>
                <w:i/>
                <w:iCs/>
                <w:sz w:val="18"/>
                <w:szCs w:val="18"/>
              </w:rPr>
              <w:t>lifestyle</w:t>
            </w:r>
            <w:proofErr w:type="spellEnd"/>
            <w:r w:rsidRPr="00B07F2E">
              <w:rPr>
                <w:i/>
                <w:iCs/>
                <w:sz w:val="18"/>
                <w:szCs w:val="18"/>
              </w:rPr>
              <w:t xml:space="preserve"> </w:t>
            </w:r>
            <w:proofErr w:type="spellStart"/>
            <w:r w:rsidRPr="00B07F2E">
              <w:rPr>
                <w:i/>
                <w:iCs/>
                <w:sz w:val="18"/>
                <w:szCs w:val="18"/>
              </w:rPr>
              <w:t>related</w:t>
            </w:r>
            <w:proofErr w:type="spellEnd"/>
            <w:r w:rsidRPr="00B07F2E">
              <w:rPr>
                <w:i/>
                <w:iCs/>
                <w:sz w:val="18"/>
                <w:szCs w:val="18"/>
              </w:rPr>
              <w:t xml:space="preserve"> </w:t>
            </w:r>
            <w:proofErr w:type="spellStart"/>
            <w:r w:rsidRPr="00B07F2E">
              <w:rPr>
                <w:i/>
                <w:iCs/>
                <w:sz w:val="18"/>
                <w:szCs w:val="18"/>
              </w:rPr>
              <w:t>diseases</w:t>
            </w:r>
            <w:proofErr w:type="spellEnd"/>
            <w:r w:rsidRPr="00B07F2E">
              <w:rPr>
                <w:i/>
                <w:iCs/>
                <w:sz w:val="18"/>
                <w:szCs w:val="18"/>
              </w:rPr>
              <w:t xml:space="preserve"> – </w:t>
            </w:r>
            <w:proofErr w:type="spellStart"/>
            <w:r w:rsidRPr="00B07F2E">
              <w:rPr>
                <w:i/>
                <w:iCs/>
                <w:sz w:val="18"/>
                <w:szCs w:val="18"/>
              </w:rPr>
              <w:t>Development</w:t>
            </w:r>
            <w:proofErr w:type="spellEnd"/>
            <w:r w:rsidRPr="00B07F2E">
              <w:rPr>
                <w:i/>
                <w:iCs/>
                <w:sz w:val="18"/>
                <w:szCs w:val="18"/>
              </w:rPr>
              <w:t xml:space="preserve"> </w:t>
            </w:r>
            <w:proofErr w:type="spellStart"/>
            <w:r w:rsidRPr="00B07F2E">
              <w:rPr>
                <w:i/>
                <w:iCs/>
                <w:sz w:val="18"/>
                <w:szCs w:val="18"/>
              </w:rPr>
              <w:t>of</w:t>
            </w:r>
            <w:proofErr w:type="spellEnd"/>
            <w:r w:rsidRPr="00B07F2E">
              <w:rPr>
                <w:i/>
                <w:iCs/>
                <w:sz w:val="18"/>
                <w:szCs w:val="18"/>
              </w:rPr>
              <w:t xml:space="preserve"> </w:t>
            </w:r>
            <w:proofErr w:type="spellStart"/>
            <w:r w:rsidRPr="00B07F2E">
              <w:rPr>
                <w:i/>
                <w:iCs/>
                <w:sz w:val="18"/>
                <w:szCs w:val="18"/>
              </w:rPr>
              <w:t>an</w:t>
            </w:r>
            <w:proofErr w:type="spellEnd"/>
            <w:r w:rsidRPr="00B07F2E">
              <w:rPr>
                <w:i/>
                <w:iCs/>
                <w:sz w:val="18"/>
                <w:szCs w:val="18"/>
              </w:rPr>
              <w:t xml:space="preserve"> </w:t>
            </w:r>
            <w:proofErr w:type="spellStart"/>
            <w:r w:rsidRPr="00B07F2E">
              <w:rPr>
                <w:i/>
                <w:iCs/>
                <w:sz w:val="18"/>
                <w:szCs w:val="18"/>
              </w:rPr>
              <w:t>innovative</w:t>
            </w:r>
            <w:proofErr w:type="spellEnd"/>
            <w:r w:rsidRPr="00B07F2E">
              <w:rPr>
                <w:i/>
                <w:iCs/>
                <w:sz w:val="18"/>
                <w:szCs w:val="18"/>
              </w:rPr>
              <w:t xml:space="preserve"> </w:t>
            </w:r>
            <w:proofErr w:type="spellStart"/>
            <w:r w:rsidRPr="00B07F2E">
              <w:rPr>
                <w:i/>
                <w:iCs/>
                <w:sz w:val="18"/>
                <w:szCs w:val="18"/>
              </w:rPr>
              <w:t>model</w:t>
            </w:r>
            <w:proofErr w:type="spellEnd"/>
            <w:r w:rsidRPr="00B07F2E">
              <w:rPr>
                <w:i/>
                <w:iCs/>
                <w:sz w:val="18"/>
                <w:szCs w:val="18"/>
              </w:rPr>
              <w:t xml:space="preserve"> </w:t>
            </w:r>
            <w:proofErr w:type="spellStart"/>
            <w:r w:rsidRPr="00B07F2E">
              <w:rPr>
                <w:i/>
                <w:iCs/>
                <w:sz w:val="18"/>
                <w:szCs w:val="18"/>
              </w:rPr>
              <w:t>for</w:t>
            </w:r>
            <w:proofErr w:type="spellEnd"/>
            <w:r w:rsidRPr="00B07F2E">
              <w:rPr>
                <w:i/>
                <w:iCs/>
                <w:sz w:val="18"/>
                <w:szCs w:val="18"/>
              </w:rPr>
              <w:t xml:space="preserve"> </w:t>
            </w:r>
            <w:proofErr w:type="spellStart"/>
            <w:r w:rsidRPr="00B07F2E">
              <w:rPr>
                <w:i/>
                <w:iCs/>
                <w:sz w:val="18"/>
                <w:szCs w:val="18"/>
              </w:rPr>
              <w:t>prevention</w:t>
            </w:r>
            <w:proofErr w:type="spellEnd"/>
            <w:r w:rsidRPr="00B07F2E">
              <w:rPr>
                <w:i/>
                <w:iCs/>
                <w:sz w:val="18"/>
                <w:szCs w:val="18"/>
              </w:rPr>
              <w:t xml:space="preserve"> </w:t>
            </w:r>
            <w:proofErr w:type="spellStart"/>
            <w:r w:rsidRPr="00B07F2E">
              <w:rPr>
                <w:i/>
                <w:iCs/>
                <w:sz w:val="18"/>
                <w:szCs w:val="18"/>
              </w:rPr>
              <w:t>interventions</w:t>
            </w:r>
            <w:proofErr w:type="spellEnd"/>
            <w:r w:rsidRPr="00B07F2E">
              <w:rPr>
                <w:i/>
                <w:iCs/>
                <w:sz w:val="18"/>
                <w:szCs w:val="18"/>
              </w:rPr>
              <w:t xml:space="preserve"> </w:t>
            </w:r>
            <w:proofErr w:type="spellStart"/>
            <w:r w:rsidRPr="00B07F2E">
              <w:rPr>
                <w:i/>
                <w:iCs/>
                <w:sz w:val="18"/>
                <w:szCs w:val="18"/>
              </w:rPr>
              <w:t>targeting</w:t>
            </w:r>
            <w:proofErr w:type="spellEnd"/>
            <w:r w:rsidRPr="00B07F2E">
              <w:rPr>
                <w:i/>
                <w:iCs/>
                <w:sz w:val="18"/>
                <w:szCs w:val="18"/>
              </w:rPr>
              <w:t xml:space="preserve"> </w:t>
            </w:r>
            <w:proofErr w:type="spellStart"/>
            <w:r w:rsidRPr="00B07F2E">
              <w:rPr>
                <w:i/>
                <w:iCs/>
                <w:sz w:val="18"/>
                <w:szCs w:val="18"/>
              </w:rPr>
              <w:t>public</w:t>
            </w:r>
            <w:proofErr w:type="spellEnd"/>
            <w:r w:rsidRPr="00B07F2E">
              <w:rPr>
                <w:i/>
                <w:iCs/>
                <w:sz w:val="18"/>
                <w:szCs w:val="18"/>
              </w:rPr>
              <w:t xml:space="preserve"> </w:t>
            </w:r>
            <w:proofErr w:type="spellStart"/>
            <w:r w:rsidRPr="00B07F2E">
              <w:rPr>
                <w:i/>
                <w:iCs/>
                <w:sz w:val="18"/>
                <w:szCs w:val="18"/>
              </w:rPr>
              <w:t>health</w:t>
            </w:r>
            <w:proofErr w:type="spellEnd"/>
            <w:r w:rsidRPr="00B07F2E">
              <w:rPr>
                <w:i/>
                <w:iCs/>
                <w:sz w:val="18"/>
                <w:szCs w:val="18"/>
              </w:rPr>
              <w:t xml:space="preserve"> </w:t>
            </w:r>
            <w:proofErr w:type="spellStart"/>
            <w:r w:rsidRPr="00B07F2E">
              <w:rPr>
                <w:i/>
                <w:iCs/>
                <w:sz w:val="18"/>
                <w:szCs w:val="18"/>
              </w:rPr>
              <w:t>authorities</w:t>
            </w:r>
            <w:proofErr w:type="spellEnd"/>
            <w:r w:rsidRPr="00B07F2E">
              <w:rPr>
                <w:i/>
                <w:iCs/>
                <w:sz w:val="18"/>
                <w:szCs w:val="18"/>
              </w:rPr>
              <w:t xml:space="preserve"> </w:t>
            </w:r>
            <w:proofErr w:type="spellStart"/>
            <w:r w:rsidRPr="00B07F2E">
              <w:rPr>
                <w:i/>
                <w:iCs/>
                <w:sz w:val="18"/>
                <w:szCs w:val="18"/>
              </w:rPr>
              <w:t>in</w:t>
            </w:r>
            <w:proofErr w:type="spellEnd"/>
            <w:r w:rsidRPr="00B07F2E">
              <w:rPr>
                <w:i/>
                <w:iCs/>
                <w:sz w:val="18"/>
                <w:szCs w:val="18"/>
              </w:rPr>
              <w:t xml:space="preserve"> </w:t>
            </w:r>
            <w:proofErr w:type="spellStart"/>
            <w:r w:rsidRPr="00B07F2E">
              <w:rPr>
                <w:i/>
                <w:iCs/>
                <w:sz w:val="18"/>
                <w:szCs w:val="18"/>
              </w:rPr>
              <w:t>the</w:t>
            </w:r>
            <w:proofErr w:type="spellEnd"/>
            <w:r w:rsidRPr="00B07F2E">
              <w:rPr>
                <w:i/>
                <w:iCs/>
                <w:sz w:val="18"/>
                <w:szCs w:val="18"/>
              </w:rPr>
              <w:t xml:space="preserve"> </w:t>
            </w:r>
            <w:proofErr w:type="spellStart"/>
            <w:r w:rsidRPr="00B07F2E">
              <w:rPr>
                <w:i/>
                <w:iCs/>
                <w:sz w:val="18"/>
                <w:szCs w:val="18"/>
              </w:rPr>
              <w:t>Baltic</w:t>
            </w:r>
            <w:proofErr w:type="spellEnd"/>
            <w:r w:rsidRPr="00B07F2E">
              <w:rPr>
                <w:i/>
                <w:iCs/>
                <w:sz w:val="18"/>
                <w:szCs w:val="18"/>
              </w:rPr>
              <w:t xml:space="preserve"> </w:t>
            </w:r>
            <w:proofErr w:type="spellStart"/>
            <w:r w:rsidRPr="00B07F2E">
              <w:rPr>
                <w:i/>
                <w:iCs/>
                <w:sz w:val="18"/>
                <w:szCs w:val="18"/>
              </w:rPr>
              <w:t>Sea</w:t>
            </w:r>
            <w:proofErr w:type="spellEnd"/>
            <w:r w:rsidRPr="00B07F2E">
              <w:rPr>
                <w:i/>
                <w:iCs/>
                <w:sz w:val="18"/>
                <w:szCs w:val="18"/>
              </w:rPr>
              <w:t xml:space="preserve"> </w:t>
            </w:r>
            <w:proofErr w:type="spellStart"/>
            <w:r w:rsidRPr="00B07F2E">
              <w:rPr>
                <w:i/>
                <w:iCs/>
                <w:sz w:val="18"/>
                <w:szCs w:val="18"/>
              </w:rPr>
              <w:t>Region</w:t>
            </w:r>
            <w:proofErr w:type="spellEnd"/>
            <w:r w:rsidRPr="00B07F2E">
              <w:rPr>
                <w:i/>
                <w:iCs/>
                <w:sz w:val="18"/>
                <w:szCs w:val="18"/>
              </w:rPr>
              <w:t xml:space="preserve">, </w:t>
            </w:r>
            <w:proofErr w:type="spellStart"/>
            <w:r w:rsidRPr="00B07F2E">
              <w:rPr>
                <w:i/>
                <w:iCs/>
                <w:sz w:val="18"/>
                <w:szCs w:val="18"/>
              </w:rPr>
              <w:t>BaltcityPrevention</w:t>
            </w:r>
            <w:proofErr w:type="spellEnd"/>
            <w:r w:rsidRPr="00B07F2E">
              <w:rPr>
                <w:i/>
                <w:iCs/>
                <w:sz w:val="18"/>
                <w:szCs w:val="18"/>
                <w:shd w:val="clear" w:color="auto" w:fill="FFFFFF"/>
              </w:rPr>
              <w:t xml:space="preserve">) ietvaros izmantoto ERAF finansējumu </w:t>
            </w:r>
          </w:p>
        </w:tc>
        <w:tc>
          <w:tcPr>
            <w:tcW w:w="688" w:type="pct"/>
          </w:tcPr>
          <w:p w:rsidR="009B360B" w:rsidRPr="00B07F2E" w:rsidRDefault="009B360B" w:rsidP="00610CEF">
            <w:pPr>
              <w:pStyle w:val="tabteksts"/>
              <w:jc w:val="right"/>
              <w:rPr>
                <w:noProof/>
              </w:rPr>
            </w:pPr>
            <w:r w:rsidRPr="00B07F2E">
              <w:rPr>
                <w:noProof/>
              </w:rPr>
              <w:t>45 167</w:t>
            </w:r>
          </w:p>
        </w:tc>
        <w:tc>
          <w:tcPr>
            <w:tcW w:w="688" w:type="pct"/>
          </w:tcPr>
          <w:p w:rsidR="009B360B" w:rsidRPr="00B07F2E" w:rsidRDefault="009B360B" w:rsidP="00610CEF">
            <w:pPr>
              <w:pStyle w:val="tabteksts"/>
              <w:jc w:val="right"/>
              <w:rPr>
                <w:noProof/>
              </w:rPr>
            </w:pPr>
            <w:r w:rsidRPr="00B07F2E">
              <w:rPr>
                <w:noProof/>
              </w:rPr>
              <w:t>21 828</w:t>
            </w:r>
          </w:p>
        </w:tc>
        <w:tc>
          <w:tcPr>
            <w:tcW w:w="549" w:type="pct"/>
          </w:tcPr>
          <w:p w:rsidR="009B360B" w:rsidRPr="00B07F2E" w:rsidRDefault="009B360B" w:rsidP="00610CEF">
            <w:pPr>
              <w:ind w:firstLine="0"/>
              <w:jc w:val="right"/>
              <w:rPr>
                <w:noProof/>
                <w:sz w:val="18"/>
                <w:szCs w:val="18"/>
              </w:rPr>
            </w:pPr>
            <w:r w:rsidRPr="00B07F2E">
              <w:rPr>
                <w:noProof/>
                <w:sz w:val="18"/>
                <w:szCs w:val="18"/>
              </w:rPr>
              <w:t>-23 339</w:t>
            </w:r>
          </w:p>
        </w:tc>
      </w:tr>
      <w:tr w:rsidR="009B360B" w:rsidRPr="00B07F2E" w:rsidTr="000B5A72">
        <w:trPr>
          <w:trHeight w:val="1417"/>
          <w:tblHeader/>
        </w:trPr>
        <w:tc>
          <w:tcPr>
            <w:tcW w:w="3072" w:type="pct"/>
            <w:shd w:val="clear" w:color="auto" w:fill="auto"/>
          </w:tcPr>
          <w:p w:rsidR="009B360B" w:rsidRPr="00B07F2E" w:rsidRDefault="009B360B" w:rsidP="00610CEF">
            <w:pPr>
              <w:ind w:firstLine="0"/>
              <w:rPr>
                <w:rFonts w:eastAsia="Calibri"/>
                <w:i/>
                <w:noProof/>
                <w:sz w:val="18"/>
                <w:szCs w:val="18"/>
                <w:highlight w:val="yellow"/>
              </w:rPr>
            </w:pPr>
            <w:r w:rsidRPr="00B07F2E">
              <w:rPr>
                <w:i/>
                <w:iCs/>
                <w:sz w:val="18"/>
                <w:szCs w:val="18"/>
              </w:rPr>
              <w:lastRenderedPageBreak/>
              <w:t xml:space="preserve">Atmaksas valsts pamatbudžetā par mērķa </w:t>
            </w:r>
            <w:r>
              <w:rPr>
                <w:i/>
                <w:iCs/>
                <w:sz w:val="18"/>
                <w:szCs w:val="18"/>
              </w:rPr>
              <w:t>“</w:t>
            </w:r>
            <w:r w:rsidRPr="00B07F2E">
              <w:rPr>
                <w:i/>
                <w:iCs/>
                <w:sz w:val="18"/>
                <w:szCs w:val="18"/>
              </w:rPr>
              <w:t>Eiropas teritoriālā sadarbība" pārrobežu sadarbības programmas </w:t>
            </w:r>
            <w:r>
              <w:rPr>
                <w:i/>
                <w:iCs/>
                <w:sz w:val="18"/>
                <w:szCs w:val="18"/>
              </w:rPr>
              <w:t>“</w:t>
            </w:r>
            <w:r w:rsidRPr="00B07F2E">
              <w:rPr>
                <w:i/>
                <w:iCs/>
                <w:sz w:val="18"/>
                <w:szCs w:val="18"/>
              </w:rPr>
              <w:t>Baltijas jūras reģiona transnacionālās sadarbības programmas 2014.-2020.</w:t>
            </w:r>
            <w:r>
              <w:rPr>
                <w:i/>
                <w:iCs/>
                <w:sz w:val="18"/>
                <w:szCs w:val="18"/>
              </w:rPr>
              <w:t xml:space="preserve"> </w:t>
            </w:r>
            <w:r w:rsidRPr="00B07F2E">
              <w:rPr>
                <w:i/>
                <w:iCs/>
                <w:sz w:val="18"/>
                <w:szCs w:val="18"/>
              </w:rPr>
              <w:t>gadam</w:t>
            </w:r>
            <w:r>
              <w:rPr>
                <w:i/>
                <w:iCs/>
                <w:sz w:val="18"/>
                <w:szCs w:val="18"/>
              </w:rPr>
              <w:t xml:space="preserve">” </w:t>
            </w:r>
            <w:r w:rsidRPr="00B07F2E">
              <w:rPr>
                <w:i/>
                <w:iCs/>
                <w:sz w:val="18"/>
                <w:szCs w:val="18"/>
              </w:rPr>
              <w:t>projekta Nr.IBJR45 </w:t>
            </w:r>
            <w:r>
              <w:rPr>
                <w:i/>
                <w:iCs/>
                <w:sz w:val="18"/>
                <w:szCs w:val="18"/>
              </w:rPr>
              <w:t>“</w:t>
            </w:r>
            <w:proofErr w:type="spellStart"/>
            <w:r w:rsidRPr="00B07F2E">
              <w:rPr>
                <w:i/>
                <w:iCs/>
                <w:sz w:val="18"/>
                <w:szCs w:val="18"/>
              </w:rPr>
              <w:t>Interreg</w:t>
            </w:r>
            <w:proofErr w:type="spellEnd"/>
            <w:r w:rsidRPr="00B07F2E">
              <w:rPr>
                <w:i/>
                <w:iCs/>
                <w:sz w:val="18"/>
                <w:szCs w:val="18"/>
              </w:rPr>
              <w:t xml:space="preserve"> Baltijas jūras reģiona transnacionālās sadarbības programmas (2014-2020) </w:t>
            </w:r>
            <w:r>
              <w:rPr>
                <w:i/>
                <w:iCs/>
                <w:sz w:val="18"/>
                <w:szCs w:val="18"/>
              </w:rPr>
              <w:t>projektu un pasākumu īstenošana”</w:t>
            </w:r>
            <w:r w:rsidRPr="00B07F2E">
              <w:rPr>
                <w:i/>
                <w:iCs/>
                <w:sz w:val="18"/>
                <w:szCs w:val="18"/>
              </w:rPr>
              <w:t xml:space="preserve"> Rīgas Stradiņa universitātes projekta Nr.R085 </w:t>
            </w:r>
            <w:r>
              <w:rPr>
                <w:i/>
                <w:iCs/>
                <w:sz w:val="18"/>
                <w:szCs w:val="18"/>
              </w:rPr>
              <w:t>”</w:t>
            </w:r>
            <w:r w:rsidRPr="00B07F2E">
              <w:rPr>
                <w:i/>
                <w:iCs/>
                <w:sz w:val="18"/>
                <w:szCs w:val="18"/>
                <w:shd w:val="clear" w:color="auto" w:fill="FFFFFF"/>
              </w:rPr>
              <w:t>Pilsētas laboratorijas - labākai veselībai visiem Baltijas jūras reģionā dzīvojošiem” (</w:t>
            </w:r>
            <w:proofErr w:type="spellStart"/>
            <w:r w:rsidRPr="00B07F2E">
              <w:rPr>
                <w:i/>
                <w:iCs/>
                <w:sz w:val="18"/>
                <w:szCs w:val="18"/>
                <w:shd w:val="clear" w:color="auto" w:fill="FFFFFF"/>
              </w:rPr>
              <w:t>Urban</w:t>
            </w:r>
            <w:proofErr w:type="spellEnd"/>
            <w:r w:rsidRPr="00B07F2E">
              <w:rPr>
                <w:i/>
                <w:iCs/>
                <w:sz w:val="18"/>
                <w:szCs w:val="18"/>
                <w:shd w:val="clear" w:color="auto" w:fill="FFFFFF"/>
              </w:rPr>
              <w:t xml:space="preserve"> Labs </w:t>
            </w:r>
            <w:proofErr w:type="spellStart"/>
            <w:r w:rsidRPr="00B07F2E">
              <w:rPr>
                <w:i/>
                <w:iCs/>
                <w:sz w:val="18"/>
                <w:szCs w:val="18"/>
                <w:shd w:val="clear" w:color="auto" w:fill="FFFFFF"/>
              </w:rPr>
              <w:t>for</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Better</w:t>
            </w:r>
            <w:proofErr w:type="spellEnd"/>
            <w:r w:rsidRPr="00B07F2E">
              <w:rPr>
                <w:i/>
                <w:iCs/>
                <w:sz w:val="18"/>
                <w:szCs w:val="18"/>
                <w:shd w:val="clear" w:color="auto" w:fill="FFFFFF"/>
              </w:rPr>
              <w:t xml:space="preserve"> Health </w:t>
            </w:r>
            <w:proofErr w:type="spellStart"/>
            <w:r w:rsidRPr="00B07F2E">
              <w:rPr>
                <w:i/>
                <w:iCs/>
                <w:sz w:val="18"/>
                <w:szCs w:val="18"/>
                <w:shd w:val="clear" w:color="auto" w:fill="FFFFFF"/>
              </w:rPr>
              <w:t>for</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All</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in</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the</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Baltic</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Sea</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Region</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Healthy</w:t>
            </w:r>
            <w:proofErr w:type="spellEnd"/>
            <w:r w:rsidRPr="00B07F2E">
              <w:rPr>
                <w:i/>
                <w:iCs/>
                <w:sz w:val="18"/>
                <w:szCs w:val="18"/>
                <w:shd w:val="clear" w:color="auto" w:fill="FFFFFF"/>
              </w:rPr>
              <w:t xml:space="preserve"> </w:t>
            </w:r>
            <w:proofErr w:type="spellStart"/>
            <w:r w:rsidRPr="00B07F2E">
              <w:rPr>
                <w:i/>
                <w:iCs/>
                <w:sz w:val="18"/>
                <w:szCs w:val="18"/>
                <w:shd w:val="clear" w:color="auto" w:fill="FFFFFF"/>
              </w:rPr>
              <w:t>Boost</w:t>
            </w:r>
            <w:proofErr w:type="spellEnd"/>
            <w:r w:rsidRPr="00B07F2E">
              <w:rPr>
                <w:i/>
                <w:iCs/>
                <w:sz w:val="18"/>
                <w:szCs w:val="18"/>
                <w:shd w:val="clear" w:color="auto" w:fill="FFFFFF"/>
              </w:rPr>
              <w:t xml:space="preserve">) ietvaros izmantoto ERAF finansējumu </w:t>
            </w:r>
          </w:p>
        </w:tc>
        <w:tc>
          <w:tcPr>
            <w:tcW w:w="688" w:type="pct"/>
          </w:tcPr>
          <w:p w:rsidR="009B360B" w:rsidRPr="00B07F2E" w:rsidRDefault="009B360B" w:rsidP="00610CEF">
            <w:pPr>
              <w:pStyle w:val="tabteksts"/>
              <w:jc w:val="right"/>
              <w:rPr>
                <w:noProof/>
              </w:rPr>
            </w:pPr>
            <w:r w:rsidRPr="00B07F2E">
              <w:rPr>
                <w:noProof/>
              </w:rPr>
              <w:t>42 589</w:t>
            </w:r>
          </w:p>
        </w:tc>
        <w:tc>
          <w:tcPr>
            <w:tcW w:w="688" w:type="pct"/>
          </w:tcPr>
          <w:p w:rsidR="009B360B" w:rsidRPr="00B07F2E" w:rsidRDefault="009B360B" w:rsidP="00610CEF">
            <w:pPr>
              <w:pStyle w:val="tabteksts"/>
              <w:jc w:val="right"/>
              <w:rPr>
                <w:noProof/>
              </w:rPr>
            </w:pPr>
            <w:r w:rsidRPr="00B07F2E">
              <w:rPr>
                <w:noProof/>
              </w:rPr>
              <w:t>58 279</w:t>
            </w:r>
          </w:p>
        </w:tc>
        <w:tc>
          <w:tcPr>
            <w:tcW w:w="549" w:type="pct"/>
          </w:tcPr>
          <w:p w:rsidR="009B360B" w:rsidRPr="00B07F2E" w:rsidRDefault="009B360B" w:rsidP="00610CEF">
            <w:pPr>
              <w:ind w:firstLine="0"/>
              <w:jc w:val="right"/>
              <w:rPr>
                <w:noProof/>
                <w:sz w:val="18"/>
                <w:szCs w:val="18"/>
              </w:rPr>
            </w:pPr>
            <w:r w:rsidRPr="00B07F2E">
              <w:rPr>
                <w:noProof/>
                <w:sz w:val="18"/>
                <w:szCs w:val="18"/>
              </w:rPr>
              <w:t>15 690</w:t>
            </w:r>
          </w:p>
        </w:tc>
      </w:tr>
    </w:tbl>
    <w:p w:rsidR="009B360B" w:rsidRPr="00B07F2E" w:rsidRDefault="009B360B" w:rsidP="00A31D1E">
      <w:pPr>
        <w:tabs>
          <w:tab w:val="left" w:pos="9072"/>
        </w:tabs>
        <w:spacing w:before="240" w:after="240"/>
        <w:ind w:firstLine="0"/>
        <w:jc w:val="center"/>
        <w:rPr>
          <w:rFonts w:eastAsia="Calibri"/>
          <w:b/>
          <w:noProof/>
        </w:rPr>
      </w:pPr>
      <w:r w:rsidRPr="00B07F2E">
        <w:rPr>
          <w:rFonts w:eastAsia="Calibri"/>
          <w:b/>
          <w:noProof/>
        </w:rPr>
        <w:t>70.00.00 Citu Eiropas Savienības politiku instrumentu projektu un pasākumu īstenošana</w:t>
      </w:r>
    </w:p>
    <w:p w:rsidR="009B360B" w:rsidRPr="00B07F2E" w:rsidRDefault="009B360B" w:rsidP="00A31D1E">
      <w:pPr>
        <w:pStyle w:val="Tabuluvirsraksti"/>
        <w:spacing w:before="240" w:after="240"/>
        <w:rPr>
          <w:b/>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1"/>
        <w:gridCol w:w="1134"/>
        <w:gridCol w:w="1134"/>
        <w:gridCol w:w="1134"/>
        <w:gridCol w:w="1134"/>
        <w:gridCol w:w="1124"/>
      </w:tblGrid>
      <w:tr w:rsidR="009B360B" w:rsidRPr="00B07F2E" w:rsidTr="00610CEF">
        <w:trPr>
          <w:trHeight w:val="412"/>
          <w:tblHeader/>
        </w:trPr>
        <w:tc>
          <w:tcPr>
            <w:tcW w:w="1876" w:type="pct"/>
            <w:vAlign w:val="center"/>
          </w:tcPr>
          <w:p w:rsidR="009B360B" w:rsidRPr="00B07F2E" w:rsidRDefault="009B360B" w:rsidP="00610CEF">
            <w:pPr>
              <w:pStyle w:val="tabteksts"/>
              <w:rPr>
                <w:noProof/>
                <w:szCs w:val="24"/>
                <w:lang w:eastAsia="lv-LV"/>
              </w:rPr>
            </w:pP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1"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213"/>
        </w:trPr>
        <w:tc>
          <w:tcPr>
            <w:tcW w:w="1876" w:type="pct"/>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626" w:type="pct"/>
            <w:shd w:val="clear" w:color="auto" w:fill="D9D9D9" w:themeFill="background1" w:themeFillShade="D9"/>
          </w:tcPr>
          <w:p w:rsidR="009B360B" w:rsidRPr="00B07F2E" w:rsidRDefault="009B360B" w:rsidP="00610CEF">
            <w:pPr>
              <w:pStyle w:val="tabteksts"/>
              <w:jc w:val="right"/>
              <w:rPr>
                <w:noProof/>
              </w:rPr>
            </w:pPr>
            <w:r w:rsidRPr="00B07F2E">
              <w:t>663 065</w:t>
            </w:r>
          </w:p>
        </w:tc>
        <w:tc>
          <w:tcPr>
            <w:tcW w:w="626" w:type="pct"/>
            <w:shd w:val="clear" w:color="auto" w:fill="D9D9D9" w:themeFill="background1" w:themeFillShade="D9"/>
          </w:tcPr>
          <w:p w:rsidR="009B360B" w:rsidRPr="00B07F2E" w:rsidRDefault="009B360B" w:rsidP="00610CEF">
            <w:pPr>
              <w:pStyle w:val="tabteksts"/>
              <w:jc w:val="right"/>
              <w:rPr>
                <w:noProof/>
              </w:rPr>
            </w:pPr>
            <w:r w:rsidRPr="00B07F2E">
              <w:t>197 765</w:t>
            </w:r>
          </w:p>
        </w:tc>
        <w:tc>
          <w:tcPr>
            <w:tcW w:w="626" w:type="pct"/>
            <w:shd w:val="clear" w:color="auto" w:fill="D9D9D9" w:themeFill="background1" w:themeFillShade="D9"/>
          </w:tcPr>
          <w:p w:rsidR="009B360B" w:rsidRPr="00B07F2E" w:rsidRDefault="009B360B" w:rsidP="00610CEF">
            <w:pPr>
              <w:pStyle w:val="tabteksts"/>
              <w:jc w:val="right"/>
              <w:rPr>
                <w:noProof/>
              </w:rPr>
            </w:pPr>
            <w:r w:rsidRPr="00B07F2E">
              <w:t>176 884</w:t>
            </w:r>
          </w:p>
        </w:tc>
        <w:tc>
          <w:tcPr>
            <w:tcW w:w="626" w:type="pct"/>
            <w:shd w:val="clear" w:color="auto" w:fill="D9D9D9" w:themeFill="background1" w:themeFillShade="D9"/>
          </w:tcPr>
          <w:p w:rsidR="009B360B" w:rsidRPr="00B07F2E" w:rsidRDefault="009B360B" w:rsidP="00610CEF">
            <w:pPr>
              <w:pStyle w:val="tabteksts"/>
              <w:jc w:val="right"/>
              <w:rPr>
                <w:noProof/>
              </w:rPr>
            </w:pPr>
            <w:r w:rsidRPr="00B07F2E">
              <w:t>145 520</w:t>
            </w:r>
          </w:p>
        </w:tc>
        <w:tc>
          <w:tcPr>
            <w:tcW w:w="621" w:type="pct"/>
            <w:shd w:val="clear" w:color="auto" w:fill="D9D9D9" w:themeFill="background1" w:themeFillShade="D9"/>
          </w:tcPr>
          <w:p w:rsidR="009B360B" w:rsidRPr="00B07F2E" w:rsidRDefault="009B360B" w:rsidP="00610CEF">
            <w:pPr>
              <w:pStyle w:val="tabteksts"/>
              <w:jc w:val="right"/>
              <w:rPr>
                <w:noProof/>
              </w:rPr>
            </w:pPr>
            <w:r w:rsidRPr="00B07F2E">
              <w:t>145 520</w:t>
            </w:r>
          </w:p>
        </w:tc>
      </w:tr>
      <w:tr w:rsidR="009B360B" w:rsidRPr="00B07F2E" w:rsidTr="00610CEF">
        <w:trPr>
          <w:trHeight w:val="412"/>
        </w:trPr>
        <w:tc>
          <w:tcPr>
            <w:tcW w:w="1876" w:type="pct"/>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6" w:type="pct"/>
          </w:tcPr>
          <w:p w:rsidR="009B360B" w:rsidRPr="00B07F2E" w:rsidRDefault="009B360B" w:rsidP="00610CEF">
            <w:pPr>
              <w:pStyle w:val="tabteksts"/>
              <w:jc w:val="right"/>
              <w:rPr>
                <w:noProof/>
              </w:rPr>
            </w:pPr>
            <w:r w:rsidRPr="00B07F2E">
              <w:rPr>
                <w:noProof/>
              </w:rPr>
              <w:t>-465 300</w:t>
            </w:r>
          </w:p>
        </w:tc>
        <w:tc>
          <w:tcPr>
            <w:tcW w:w="626" w:type="pct"/>
          </w:tcPr>
          <w:p w:rsidR="009B360B" w:rsidRPr="00B07F2E" w:rsidRDefault="009B360B" w:rsidP="00610CEF">
            <w:pPr>
              <w:pStyle w:val="tabteksts"/>
              <w:jc w:val="right"/>
              <w:rPr>
                <w:noProof/>
              </w:rPr>
            </w:pPr>
            <w:r w:rsidRPr="00B07F2E">
              <w:rPr>
                <w:noProof/>
              </w:rPr>
              <w:t>-20 881</w:t>
            </w:r>
          </w:p>
        </w:tc>
        <w:tc>
          <w:tcPr>
            <w:tcW w:w="626" w:type="pct"/>
          </w:tcPr>
          <w:p w:rsidR="009B360B" w:rsidRPr="00B07F2E" w:rsidRDefault="009B360B" w:rsidP="00610CEF">
            <w:pPr>
              <w:pStyle w:val="tabteksts"/>
              <w:jc w:val="right"/>
              <w:rPr>
                <w:noProof/>
              </w:rPr>
            </w:pPr>
            <w:r w:rsidRPr="00B07F2E">
              <w:rPr>
                <w:noProof/>
              </w:rPr>
              <w:t>-31 364</w:t>
            </w:r>
          </w:p>
        </w:tc>
        <w:tc>
          <w:tcPr>
            <w:tcW w:w="621"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412"/>
        </w:trPr>
        <w:tc>
          <w:tcPr>
            <w:tcW w:w="1876" w:type="pct"/>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6" w:type="pct"/>
          </w:tcPr>
          <w:p w:rsidR="009B360B" w:rsidRPr="00B07F2E" w:rsidRDefault="009B360B" w:rsidP="00610CEF">
            <w:pPr>
              <w:pStyle w:val="tabteksts"/>
              <w:jc w:val="right"/>
              <w:rPr>
                <w:noProof/>
              </w:rPr>
            </w:pPr>
            <w:r w:rsidRPr="00B07F2E">
              <w:rPr>
                <w:noProof/>
              </w:rPr>
              <w:t>-70,2</w:t>
            </w:r>
          </w:p>
        </w:tc>
        <w:tc>
          <w:tcPr>
            <w:tcW w:w="626" w:type="pct"/>
          </w:tcPr>
          <w:p w:rsidR="009B360B" w:rsidRPr="00B07F2E" w:rsidRDefault="009B360B" w:rsidP="00610CEF">
            <w:pPr>
              <w:pStyle w:val="tabteksts"/>
              <w:jc w:val="right"/>
              <w:rPr>
                <w:noProof/>
              </w:rPr>
            </w:pPr>
            <w:r w:rsidRPr="00B07F2E">
              <w:rPr>
                <w:noProof/>
              </w:rPr>
              <w:t>-10,6</w:t>
            </w:r>
          </w:p>
        </w:tc>
        <w:tc>
          <w:tcPr>
            <w:tcW w:w="626" w:type="pct"/>
          </w:tcPr>
          <w:p w:rsidR="009B360B" w:rsidRPr="00B07F2E" w:rsidRDefault="009B360B" w:rsidP="00610CEF">
            <w:pPr>
              <w:pStyle w:val="tabteksts"/>
              <w:jc w:val="right"/>
              <w:rPr>
                <w:noProof/>
              </w:rPr>
            </w:pPr>
            <w:r w:rsidRPr="00B07F2E">
              <w:rPr>
                <w:noProof/>
              </w:rPr>
              <w:t>-17,7</w:t>
            </w:r>
          </w:p>
        </w:tc>
        <w:tc>
          <w:tcPr>
            <w:tcW w:w="621"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213"/>
        </w:trPr>
        <w:tc>
          <w:tcPr>
            <w:tcW w:w="1876" w:type="pct"/>
            <w:vAlign w:val="center"/>
          </w:tcPr>
          <w:p w:rsidR="009B360B" w:rsidRPr="00B07F2E" w:rsidRDefault="009B360B" w:rsidP="00610CEF">
            <w:pPr>
              <w:pStyle w:val="tabteksts"/>
              <w:jc w:val="both"/>
              <w:rPr>
                <w:noProof/>
                <w:lang w:eastAsia="lv-LV"/>
              </w:rPr>
            </w:pPr>
            <w:r w:rsidRPr="00B07F2E">
              <w:rPr>
                <w:noProof/>
                <w:lang w:eastAsia="lv-LV"/>
              </w:rPr>
              <w:t xml:space="preserve">Atlīdzība, </w:t>
            </w:r>
            <w:r w:rsidRPr="00B07F2E">
              <w:rPr>
                <w:i/>
                <w:noProof/>
                <w:lang w:eastAsia="lv-LV"/>
              </w:rPr>
              <w:t>euro</w:t>
            </w:r>
          </w:p>
        </w:tc>
        <w:tc>
          <w:tcPr>
            <w:tcW w:w="626" w:type="pct"/>
          </w:tcPr>
          <w:p w:rsidR="009B360B" w:rsidRPr="00B07F2E" w:rsidRDefault="009B360B" w:rsidP="00610CEF">
            <w:pPr>
              <w:pStyle w:val="tabteksts"/>
              <w:jc w:val="right"/>
              <w:rPr>
                <w:noProof/>
              </w:rPr>
            </w:pPr>
            <w:r w:rsidRPr="00B07F2E">
              <w:rPr>
                <w:noProof/>
              </w:rPr>
              <w:t>151 935</w:t>
            </w:r>
          </w:p>
        </w:tc>
        <w:tc>
          <w:tcPr>
            <w:tcW w:w="626" w:type="pct"/>
          </w:tcPr>
          <w:p w:rsidR="009B360B" w:rsidRPr="00B07F2E" w:rsidRDefault="009B360B" w:rsidP="00610CEF">
            <w:pPr>
              <w:pStyle w:val="tabteksts"/>
              <w:jc w:val="right"/>
              <w:rPr>
                <w:bCs/>
                <w:noProof/>
              </w:rPr>
            </w:pPr>
            <w:r w:rsidRPr="00B07F2E">
              <w:rPr>
                <w:bCs/>
                <w:noProof/>
              </w:rPr>
              <w:t>51 166</w:t>
            </w:r>
          </w:p>
        </w:tc>
        <w:tc>
          <w:tcPr>
            <w:tcW w:w="626" w:type="pct"/>
          </w:tcPr>
          <w:p w:rsidR="009B360B" w:rsidRPr="00B07F2E" w:rsidRDefault="009B360B" w:rsidP="00610CEF">
            <w:pPr>
              <w:pStyle w:val="tabteksts"/>
              <w:jc w:val="right"/>
              <w:rPr>
                <w:bCs/>
                <w:noProof/>
              </w:rPr>
            </w:pPr>
            <w:r w:rsidRPr="00B07F2E">
              <w:rPr>
                <w:bCs/>
                <w:noProof/>
              </w:rPr>
              <w:t>51 166</w:t>
            </w:r>
          </w:p>
        </w:tc>
        <w:tc>
          <w:tcPr>
            <w:tcW w:w="626" w:type="pct"/>
          </w:tcPr>
          <w:p w:rsidR="009B360B" w:rsidRPr="00B07F2E" w:rsidRDefault="009B360B" w:rsidP="00610CEF">
            <w:pPr>
              <w:pStyle w:val="tabteksts"/>
              <w:jc w:val="right"/>
              <w:rPr>
                <w:bCs/>
                <w:noProof/>
              </w:rPr>
            </w:pPr>
            <w:r w:rsidRPr="00B07F2E">
              <w:rPr>
                <w:bCs/>
                <w:noProof/>
              </w:rPr>
              <w:t>51 166</w:t>
            </w:r>
          </w:p>
        </w:tc>
        <w:tc>
          <w:tcPr>
            <w:tcW w:w="621" w:type="pct"/>
          </w:tcPr>
          <w:p w:rsidR="009B360B" w:rsidRPr="00B07F2E" w:rsidRDefault="009B360B" w:rsidP="00610CEF">
            <w:pPr>
              <w:pStyle w:val="tabteksts"/>
              <w:jc w:val="right"/>
              <w:rPr>
                <w:bCs/>
                <w:noProof/>
              </w:rPr>
            </w:pPr>
            <w:r w:rsidRPr="00B07F2E">
              <w:rPr>
                <w:bCs/>
                <w:noProof/>
              </w:rPr>
              <w:t>51 166</w:t>
            </w:r>
          </w:p>
        </w:tc>
      </w:tr>
      <w:tr w:rsidR="009B360B" w:rsidRPr="00B07F2E" w:rsidTr="00610CEF">
        <w:trPr>
          <w:trHeight w:val="198"/>
        </w:trPr>
        <w:tc>
          <w:tcPr>
            <w:tcW w:w="1876" w:type="pct"/>
          </w:tcPr>
          <w:p w:rsidR="009B360B" w:rsidRPr="00B07F2E" w:rsidRDefault="009B360B" w:rsidP="00610CEF">
            <w:pPr>
              <w:pStyle w:val="tabteksts"/>
              <w:jc w:val="both"/>
              <w:rPr>
                <w:noProof/>
                <w:szCs w:val="18"/>
                <w:lang w:eastAsia="lv-LV"/>
              </w:rPr>
            </w:pPr>
            <w:r w:rsidRPr="00B07F2E">
              <w:rPr>
                <w:noProof/>
                <w:szCs w:val="18"/>
              </w:rPr>
              <w:t>Vidējais amata vietu skaits gadā</w:t>
            </w:r>
          </w:p>
        </w:tc>
        <w:tc>
          <w:tcPr>
            <w:tcW w:w="626" w:type="pct"/>
          </w:tcPr>
          <w:p w:rsidR="009B360B" w:rsidRPr="00B07F2E" w:rsidRDefault="009B360B" w:rsidP="00610CEF">
            <w:pPr>
              <w:pStyle w:val="tabteksts"/>
              <w:jc w:val="right"/>
              <w:rPr>
                <w:noProof/>
              </w:rPr>
            </w:pPr>
            <w:r w:rsidRPr="00B07F2E">
              <w:rPr>
                <w:noProof/>
              </w:rPr>
              <w:t>3</w:t>
            </w:r>
          </w:p>
        </w:tc>
        <w:tc>
          <w:tcPr>
            <w:tcW w:w="626" w:type="pct"/>
          </w:tcPr>
          <w:p w:rsidR="009B360B" w:rsidRPr="00B07F2E" w:rsidRDefault="009B360B" w:rsidP="00610CEF">
            <w:pPr>
              <w:pStyle w:val="tabteksts"/>
              <w:jc w:val="right"/>
              <w:rPr>
                <w:bCs/>
                <w:noProof/>
              </w:rPr>
            </w:pPr>
            <w:r w:rsidRPr="00B07F2E">
              <w:rPr>
                <w:bCs/>
                <w:noProof/>
              </w:rPr>
              <w:t>3</w:t>
            </w:r>
          </w:p>
        </w:tc>
        <w:tc>
          <w:tcPr>
            <w:tcW w:w="626" w:type="pct"/>
          </w:tcPr>
          <w:p w:rsidR="009B360B" w:rsidRPr="00B07F2E" w:rsidRDefault="009B360B" w:rsidP="00610CEF">
            <w:pPr>
              <w:pStyle w:val="tabteksts"/>
              <w:jc w:val="right"/>
              <w:rPr>
                <w:bCs/>
                <w:noProof/>
              </w:rPr>
            </w:pPr>
            <w:r w:rsidRPr="00B07F2E">
              <w:rPr>
                <w:bCs/>
                <w:noProof/>
              </w:rPr>
              <w:t>3</w:t>
            </w:r>
          </w:p>
        </w:tc>
        <w:tc>
          <w:tcPr>
            <w:tcW w:w="626" w:type="pct"/>
          </w:tcPr>
          <w:p w:rsidR="009B360B" w:rsidRPr="00B07F2E" w:rsidRDefault="009B360B" w:rsidP="00610CEF">
            <w:pPr>
              <w:pStyle w:val="tabteksts"/>
              <w:jc w:val="right"/>
              <w:rPr>
                <w:bCs/>
                <w:noProof/>
              </w:rPr>
            </w:pPr>
            <w:r w:rsidRPr="00B07F2E">
              <w:rPr>
                <w:bCs/>
                <w:noProof/>
              </w:rPr>
              <w:t>3</w:t>
            </w:r>
          </w:p>
        </w:tc>
        <w:tc>
          <w:tcPr>
            <w:tcW w:w="621" w:type="pct"/>
          </w:tcPr>
          <w:p w:rsidR="009B360B" w:rsidRPr="00B07F2E" w:rsidRDefault="009B360B" w:rsidP="00610CEF">
            <w:pPr>
              <w:pStyle w:val="tabteksts"/>
              <w:jc w:val="right"/>
              <w:rPr>
                <w:bCs/>
                <w:noProof/>
              </w:rPr>
            </w:pPr>
            <w:r w:rsidRPr="00B07F2E">
              <w:rPr>
                <w:bCs/>
                <w:noProof/>
              </w:rPr>
              <w:t>3</w:t>
            </w:r>
          </w:p>
        </w:tc>
      </w:tr>
      <w:tr w:rsidR="009B360B" w:rsidRPr="00B07F2E" w:rsidTr="00610CEF">
        <w:trPr>
          <w:trHeight w:val="119"/>
        </w:trPr>
        <w:tc>
          <w:tcPr>
            <w:tcW w:w="1876" w:type="pct"/>
          </w:tcPr>
          <w:p w:rsidR="009B360B" w:rsidRPr="00B07F2E" w:rsidRDefault="009B360B" w:rsidP="00610CEF">
            <w:pPr>
              <w:pStyle w:val="tabteksts"/>
              <w:jc w:val="both"/>
              <w:rPr>
                <w:noProof/>
                <w:szCs w:val="18"/>
                <w:lang w:eastAsia="lv-LV"/>
              </w:rPr>
            </w:pPr>
            <w:r w:rsidRPr="00B07F2E">
              <w:rPr>
                <w:noProof/>
                <w:szCs w:val="18"/>
              </w:rPr>
              <w:t xml:space="preserve">Vidējā atlīdzība amata vietai </w:t>
            </w:r>
            <w:r w:rsidRPr="00B07F2E">
              <w:rPr>
                <w:noProof/>
                <w:szCs w:val="18"/>
                <w:lang w:eastAsia="lv-LV"/>
              </w:rPr>
              <w:t xml:space="preserve">(mēnesī), </w:t>
            </w:r>
            <w:r w:rsidRPr="00B07F2E">
              <w:rPr>
                <w:i/>
                <w:noProof/>
                <w:szCs w:val="18"/>
              </w:rPr>
              <w:t>euro</w:t>
            </w:r>
          </w:p>
        </w:tc>
        <w:tc>
          <w:tcPr>
            <w:tcW w:w="626" w:type="pct"/>
          </w:tcPr>
          <w:p w:rsidR="009B360B" w:rsidRPr="00B07F2E" w:rsidRDefault="009B360B" w:rsidP="00610CEF">
            <w:pPr>
              <w:pStyle w:val="tabteksts"/>
              <w:jc w:val="right"/>
              <w:rPr>
                <w:noProof/>
              </w:rPr>
            </w:pPr>
            <w:r w:rsidRPr="00B07F2E">
              <w:rPr>
                <w:noProof/>
              </w:rPr>
              <w:t>3 928,8</w:t>
            </w:r>
          </w:p>
        </w:tc>
        <w:tc>
          <w:tcPr>
            <w:tcW w:w="626" w:type="pct"/>
          </w:tcPr>
          <w:p w:rsidR="009B360B" w:rsidRPr="00B07F2E" w:rsidRDefault="009B360B" w:rsidP="00610CEF">
            <w:pPr>
              <w:pStyle w:val="tabteksts"/>
              <w:jc w:val="right"/>
              <w:rPr>
                <w:bCs/>
                <w:noProof/>
              </w:rPr>
            </w:pPr>
            <w:r w:rsidRPr="00B07F2E">
              <w:rPr>
                <w:bCs/>
                <w:noProof/>
              </w:rPr>
              <w:t>1 421,3</w:t>
            </w:r>
          </w:p>
        </w:tc>
        <w:tc>
          <w:tcPr>
            <w:tcW w:w="626" w:type="pct"/>
          </w:tcPr>
          <w:p w:rsidR="009B360B" w:rsidRPr="00B07F2E" w:rsidRDefault="009B360B" w:rsidP="00610CEF">
            <w:pPr>
              <w:pStyle w:val="tabteksts"/>
              <w:jc w:val="right"/>
              <w:rPr>
                <w:bCs/>
                <w:noProof/>
              </w:rPr>
            </w:pPr>
            <w:r w:rsidRPr="00B07F2E">
              <w:rPr>
                <w:bCs/>
                <w:noProof/>
              </w:rPr>
              <w:t>1 421,3</w:t>
            </w:r>
          </w:p>
        </w:tc>
        <w:tc>
          <w:tcPr>
            <w:tcW w:w="626" w:type="pct"/>
          </w:tcPr>
          <w:p w:rsidR="009B360B" w:rsidRPr="00B07F2E" w:rsidRDefault="009B360B" w:rsidP="00610CEF">
            <w:pPr>
              <w:pStyle w:val="tabteksts"/>
              <w:jc w:val="right"/>
              <w:rPr>
                <w:bCs/>
                <w:noProof/>
              </w:rPr>
            </w:pPr>
            <w:r w:rsidRPr="00B07F2E">
              <w:rPr>
                <w:bCs/>
                <w:noProof/>
              </w:rPr>
              <w:t>1</w:t>
            </w:r>
            <w:r w:rsidRPr="00B07F2E">
              <w:rPr>
                <w:noProof/>
              </w:rPr>
              <w:t xml:space="preserve"> </w:t>
            </w:r>
            <w:r w:rsidRPr="00B07F2E">
              <w:rPr>
                <w:bCs/>
                <w:noProof/>
              </w:rPr>
              <w:t>421,3</w:t>
            </w:r>
          </w:p>
        </w:tc>
        <w:tc>
          <w:tcPr>
            <w:tcW w:w="621" w:type="pct"/>
          </w:tcPr>
          <w:p w:rsidR="009B360B" w:rsidRPr="00B07F2E" w:rsidRDefault="009B360B" w:rsidP="00610CEF">
            <w:pPr>
              <w:pStyle w:val="tabteksts"/>
              <w:jc w:val="right"/>
              <w:rPr>
                <w:bCs/>
                <w:noProof/>
              </w:rPr>
            </w:pPr>
            <w:r w:rsidRPr="00B07F2E">
              <w:rPr>
                <w:bCs/>
                <w:noProof/>
              </w:rPr>
              <w:t>1</w:t>
            </w:r>
            <w:r w:rsidRPr="00B07F2E">
              <w:rPr>
                <w:noProof/>
              </w:rPr>
              <w:t xml:space="preserve"> </w:t>
            </w:r>
            <w:r w:rsidRPr="00B07F2E">
              <w:rPr>
                <w:bCs/>
                <w:noProof/>
              </w:rPr>
              <w:t>421,3</w:t>
            </w:r>
          </w:p>
        </w:tc>
      </w:tr>
      <w:tr w:rsidR="009B360B" w:rsidRPr="00B07F2E" w:rsidTr="00610CEF">
        <w:trPr>
          <w:trHeight w:val="840"/>
        </w:trPr>
        <w:tc>
          <w:tcPr>
            <w:tcW w:w="1876" w:type="pct"/>
            <w:vAlign w:val="center"/>
          </w:tcPr>
          <w:p w:rsidR="009B360B" w:rsidRPr="00B07F2E" w:rsidRDefault="009B360B" w:rsidP="00610CEF">
            <w:pPr>
              <w:pStyle w:val="tabteksts"/>
              <w:jc w:val="both"/>
              <w:rPr>
                <w:noProof/>
                <w:szCs w:val="18"/>
                <w:lang w:eastAsia="lv-LV"/>
              </w:rPr>
            </w:pPr>
            <w:r w:rsidRPr="00B07F2E">
              <w:rPr>
                <w:noProof/>
                <w:szCs w:val="18"/>
                <w:lang w:eastAsia="lv-LV"/>
              </w:rPr>
              <w:t xml:space="preserve">Kopējā atlīdzība gadā par ārštata darbinieku un uz līgumattiecību pamata nodarbināto, kas nav amatu sarakstā, sniegtajiem pakalpojumiem, </w:t>
            </w:r>
            <w:r w:rsidRPr="00B07F2E">
              <w:rPr>
                <w:i/>
                <w:noProof/>
                <w:szCs w:val="18"/>
                <w:lang w:eastAsia="lv-LV"/>
              </w:rPr>
              <w:t>euro</w:t>
            </w:r>
          </w:p>
        </w:tc>
        <w:tc>
          <w:tcPr>
            <w:tcW w:w="626" w:type="pct"/>
          </w:tcPr>
          <w:p w:rsidR="009B360B" w:rsidRPr="00B07F2E" w:rsidRDefault="009B360B" w:rsidP="00610CEF">
            <w:pPr>
              <w:pStyle w:val="tabteksts"/>
              <w:jc w:val="right"/>
              <w:rPr>
                <w:noProof/>
              </w:rPr>
            </w:pPr>
            <w:r w:rsidRPr="00B07F2E">
              <w:rPr>
                <w:noProof/>
              </w:rPr>
              <w:t>10 500</w:t>
            </w:r>
          </w:p>
        </w:tc>
        <w:tc>
          <w:tcPr>
            <w:tcW w:w="626" w:type="pct"/>
          </w:tcPr>
          <w:p w:rsidR="009B360B" w:rsidRPr="00B07F2E" w:rsidRDefault="009B360B" w:rsidP="00610CEF">
            <w:pPr>
              <w:pStyle w:val="tabteksts"/>
              <w:jc w:val="center"/>
              <w:rPr>
                <w:bCs/>
                <w:noProof/>
              </w:rPr>
            </w:pPr>
            <w:r w:rsidRPr="00B07F2E">
              <w:rPr>
                <w:bCs/>
                <w:noProof/>
              </w:rPr>
              <w:t>-</w:t>
            </w:r>
          </w:p>
        </w:tc>
        <w:tc>
          <w:tcPr>
            <w:tcW w:w="626" w:type="pct"/>
          </w:tcPr>
          <w:p w:rsidR="009B360B" w:rsidRPr="00B07F2E" w:rsidRDefault="009B360B" w:rsidP="00610CEF">
            <w:pPr>
              <w:pStyle w:val="tabteksts"/>
              <w:jc w:val="center"/>
              <w:rPr>
                <w:noProof/>
              </w:rPr>
            </w:pPr>
            <w:r w:rsidRPr="00B07F2E">
              <w:rPr>
                <w:noProof/>
              </w:rPr>
              <w:t>-</w:t>
            </w:r>
          </w:p>
        </w:tc>
        <w:tc>
          <w:tcPr>
            <w:tcW w:w="626" w:type="pct"/>
          </w:tcPr>
          <w:p w:rsidR="009B360B" w:rsidRPr="00B07F2E" w:rsidRDefault="009B360B" w:rsidP="00610CEF">
            <w:pPr>
              <w:pStyle w:val="tabteksts"/>
              <w:jc w:val="center"/>
              <w:rPr>
                <w:bCs/>
                <w:noProof/>
              </w:rPr>
            </w:pPr>
            <w:r w:rsidRPr="00B07F2E">
              <w:rPr>
                <w:bCs/>
                <w:noProof/>
              </w:rPr>
              <w:t>-</w:t>
            </w:r>
          </w:p>
        </w:tc>
        <w:tc>
          <w:tcPr>
            <w:tcW w:w="621" w:type="pct"/>
          </w:tcPr>
          <w:p w:rsidR="009B360B" w:rsidRPr="00B07F2E" w:rsidRDefault="009B360B" w:rsidP="00610CEF">
            <w:pPr>
              <w:pStyle w:val="tabteksts"/>
              <w:jc w:val="center"/>
              <w:rPr>
                <w:bCs/>
                <w:noProof/>
              </w:rPr>
            </w:pPr>
            <w:r w:rsidRPr="00B07F2E">
              <w:rPr>
                <w:bCs/>
                <w:noProof/>
              </w:rPr>
              <w:t>-</w:t>
            </w:r>
          </w:p>
        </w:tc>
      </w:tr>
    </w:tbl>
    <w:p w:rsidR="009B360B" w:rsidRPr="00B07F2E" w:rsidRDefault="009B360B" w:rsidP="00A31D1E">
      <w:pPr>
        <w:pStyle w:val="programmas"/>
        <w:spacing w:after="240"/>
        <w:rPr>
          <w:rFonts w:eastAsia="Calibri"/>
          <w:noProof/>
          <w:lang w:val="lv-LV"/>
        </w:rPr>
      </w:pPr>
      <w:r w:rsidRPr="00B07F2E">
        <w:rPr>
          <w:rFonts w:eastAsia="Calibri"/>
          <w:noProof/>
          <w:lang w:val="lv-LV"/>
        </w:rPr>
        <w:t>70.06.00 Narkotiku uzraudzības monitoringa fokālā punkta darbības nodrošināšana</w:t>
      </w:r>
    </w:p>
    <w:p w:rsidR="009B360B" w:rsidRPr="00B07F2E" w:rsidRDefault="009B360B" w:rsidP="00A31D1E">
      <w:pPr>
        <w:pStyle w:val="funkcijas"/>
        <w:spacing w:after="120"/>
        <w:rPr>
          <w:rFonts w:eastAsia="Calibri"/>
          <w:noProof/>
        </w:rPr>
      </w:pPr>
      <w:r w:rsidRPr="00B07F2E">
        <w:rPr>
          <w:rFonts w:eastAsia="Calibri"/>
          <w:noProof/>
        </w:rPr>
        <w:t>Apakšprogrammas mērķis:</w:t>
      </w:r>
    </w:p>
    <w:p w:rsidR="009B360B" w:rsidRPr="00B07F2E" w:rsidRDefault="009B360B" w:rsidP="001E07F0">
      <w:pPr>
        <w:spacing w:after="120"/>
        <w:ind w:firstLine="720"/>
        <w:rPr>
          <w:rFonts w:eastAsia="Calibri"/>
          <w:noProof/>
        </w:rPr>
      </w:pPr>
      <w:r w:rsidRPr="00B07F2E">
        <w:rPr>
          <w:rFonts w:eastAsia="Calibri"/>
          <w:noProof/>
        </w:rPr>
        <w:t>saskaņā ar Eiropas Parlamenta un Padomes Regulu (EK) Nr.1920/2006 „Par Eiropas Narkotiku un narkomānijas uzraudzības centru” nodrošināt ENNUC nacionālā koordinatora, nacionālā references centra un nacionālā Reitox fokālā punkta funkciju, tiesību un saistību izpildi un vienotu, uz pierādījumiem balstītu, narkotiku informācijas un monitoringa sistēmu valstī.</w:t>
      </w:r>
    </w:p>
    <w:p w:rsidR="009B360B" w:rsidRPr="00B07F2E" w:rsidRDefault="009B360B" w:rsidP="00A31D1E">
      <w:pPr>
        <w:spacing w:before="120" w:after="120"/>
        <w:ind w:firstLine="0"/>
        <w:rPr>
          <w:rFonts w:eastAsia="Calibri"/>
          <w:bCs/>
          <w:noProof/>
          <w:u w:val="single"/>
        </w:rPr>
      </w:pPr>
      <w:r w:rsidRPr="00B07F2E">
        <w:rPr>
          <w:rFonts w:eastAsia="Calibri"/>
          <w:bCs/>
          <w:noProof/>
          <w:u w:val="single"/>
        </w:rPr>
        <w:t>Galvenās aktivitātes:</w:t>
      </w:r>
    </w:p>
    <w:p w:rsidR="009B360B" w:rsidRPr="007C1130" w:rsidRDefault="009B360B" w:rsidP="001E07F0">
      <w:pPr>
        <w:pStyle w:val="ListParagraph"/>
        <w:numPr>
          <w:ilvl w:val="0"/>
          <w:numId w:val="18"/>
        </w:numPr>
        <w:spacing w:before="120" w:after="120"/>
        <w:ind w:left="1077" w:hanging="357"/>
        <w:rPr>
          <w:rFonts w:eastAsia="Calibri"/>
          <w:noProof/>
        </w:rPr>
      </w:pPr>
      <w:r w:rsidRPr="007C1130">
        <w:rPr>
          <w:rFonts w:eastAsia="Calibri"/>
          <w:noProof/>
        </w:rPr>
        <w:t>uzturēt un pilnveidot nacionālā līmenī piecus galvenos epidemioloģiskos indikatorus narkotiku un narkomānijas izplatības un seku uzraudzībā;</w:t>
      </w:r>
    </w:p>
    <w:p w:rsidR="009B360B" w:rsidRPr="007C1130" w:rsidRDefault="009B360B" w:rsidP="001E07F0">
      <w:pPr>
        <w:pStyle w:val="ListParagraph"/>
        <w:numPr>
          <w:ilvl w:val="0"/>
          <w:numId w:val="18"/>
        </w:numPr>
        <w:spacing w:before="120" w:after="120"/>
        <w:ind w:left="1077" w:hanging="357"/>
        <w:rPr>
          <w:rFonts w:eastAsia="Calibri"/>
          <w:noProof/>
        </w:rPr>
      </w:pPr>
      <w:r w:rsidRPr="007C1130">
        <w:rPr>
          <w:rFonts w:eastAsia="Calibri"/>
          <w:noProof/>
        </w:rPr>
        <w:t>uzturēt un pilnveidot nacionālā līmenī agrīno brīdinājuma sistēmu par jaunām psihoaktīvām vielām;</w:t>
      </w:r>
    </w:p>
    <w:p w:rsidR="009B360B" w:rsidRPr="007C1130" w:rsidRDefault="009B360B" w:rsidP="001E07F0">
      <w:pPr>
        <w:pStyle w:val="ListParagraph"/>
        <w:numPr>
          <w:ilvl w:val="0"/>
          <w:numId w:val="18"/>
        </w:numPr>
        <w:spacing w:before="120" w:after="120"/>
        <w:ind w:left="1077" w:hanging="357"/>
        <w:rPr>
          <w:rFonts w:eastAsia="Calibri"/>
          <w:noProof/>
        </w:rPr>
      </w:pPr>
      <w:r w:rsidRPr="007C1130">
        <w:rPr>
          <w:rFonts w:eastAsia="Calibri"/>
          <w:noProof/>
        </w:rPr>
        <w:t>nodrošināt Eiropas likumdošanas datu bāzes (ELDD) regulāru papildināšanu;</w:t>
      </w:r>
    </w:p>
    <w:p w:rsidR="009B360B" w:rsidRPr="007C1130" w:rsidRDefault="009B360B" w:rsidP="001E07F0">
      <w:pPr>
        <w:pStyle w:val="ListParagraph"/>
        <w:numPr>
          <w:ilvl w:val="0"/>
          <w:numId w:val="18"/>
        </w:numPr>
        <w:spacing w:before="120" w:after="120"/>
        <w:ind w:left="1077" w:hanging="357"/>
        <w:rPr>
          <w:rFonts w:eastAsia="Calibri"/>
          <w:noProof/>
        </w:rPr>
      </w:pPr>
      <w:r w:rsidRPr="007C1130">
        <w:rPr>
          <w:rFonts w:eastAsia="Calibri"/>
          <w:noProof/>
        </w:rPr>
        <w:t>sagatavot tematiskos ziņojumus par situāciju narkomānijas problēmas jomā Latvijā latviešu un angļu valodā, iesniedzot ziņojumu angļu valodā ENNUC;</w:t>
      </w:r>
    </w:p>
    <w:p w:rsidR="00A31D1E" w:rsidRPr="007C1130" w:rsidRDefault="009B360B" w:rsidP="001E07F0">
      <w:pPr>
        <w:pStyle w:val="ListParagraph"/>
        <w:numPr>
          <w:ilvl w:val="0"/>
          <w:numId w:val="18"/>
        </w:numPr>
        <w:spacing w:before="120" w:after="120"/>
        <w:ind w:left="1077" w:hanging="357"/>
        <w:rPr>
          <w:rFonts w:eastAsia="Calibri"/>
          <w:noProof/>
        </w:rPr>
      </w:pPr>
      <w:r w:rsidRPr="007C1130">
        <w:rPr>
          <w:rFonts w:eastAsia="Calibri"/>
          <w:noProof/>
        </w:rPr>
        <w:t>iesniegt ENNUC Fonte datu bāzē standartizētas tabulas (ST) un strukturētās anketas (SQ) ar kvantitatīviem un kvalitatīviem rādītājiem par situāci</w:t>
      </w:r>
      <w:r w:rsidR="00A31D1E" w:rsidRPr="007C1130">
        <w:rPr>
          <w:rFonts w:eastAsia="Calibri"/>
          <w:noProof/>
        </w:rPr>
        <w:t>ju narkomānijas problēmas jomā;</w:t>
      </w:r>
    </w:p>
    <w:p w:rsidR="009B360B" w:rsidRPr="007C1130" w:rsidRDefault="009B360B" w:rsidP="001E07F0">
      <w:pPr>
        <w:pStyle w:val="ListParagraph"/>
        <w:numPr>
          <w:ilvl w:val="0"/>
          <w:numId w:val="18"/>
        </w:numPr>
        <w:spacing w:before="120" w:after="120"/>
        <w:ind w:left="1077" w:hanging="357"/>
        <w:rPr>
          <w:rFonts w:eastAsia="Calibri"/>
          <w:noProof/>
        </w:rPr>
      </w:pPr>
      <w:r w:rsidRPr="007C1130">
        <w:rPr>
          <w:rFonts w:eastAsia="Calibri"/>
          <w:noProof/>
        </w:rPr>
        <w:t>nodrošināt objektīvu un salīdzināmu informāciju par narkotikām un narkomāniju politikas veidotājiem, nozares speciālistiem, pētniekiem un plašākai auditorijai un izplatot uz pierādījumiem balstītu informāciju.</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Slimību profilakses un kontroles centrs.</w:t>
      </w:r>
    </w:p>
    <w:p w:rsidR="007C1130" w:rsidRDefault="007C1130" w:rsidP="00A31D1E">
      <w:pPr>
        <w:pStyle w:val="Tabuluvirsraksti"/>
        <w:spacing w:before="240" w:after="240"/>
        <w:rPr>
          <w:b/>
          <w:noProof/>
          <w:lang w:eastAsia="lv-LV"/>
        </w:rPr>
      </w:pPr>
    </w:p>
    <w:p w:rsidR="009B360B" w:rsidRPr="00B07F2E" w:rsidRDefault="009B360B" w:rsidP="00A31D1E">
      <w:pPr>
        <w:pStyle w:val="Tabuluvirsraksti"/>
        <w:spacing w:before="240" w:after="240"/>
        <w:rPr>
          <w:noProof/>
          <w:lang w:eastAsia="lv-LV"/>
        </w:rPr>
      </w:pPr>
      <w:r w:rsidRPr="00B07F2E">
        <w:rPr>
          <w:b/>
          <w:noProof/>
          <w:lang w:eastAsia="lv-LV"/>
        </w:rPr>
        <w:lastRenderedPageBreak/>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rPr>
                <w:noProof/>
              </w:rPr>
              <w:t>145 520</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rPr>
                <w:noProof/>
              </w:rPr>
              <w:t>145 520</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rPr>
                <w:noProof/>
              </w:rPr>
              <w:t>145 520</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rPr>
                <w:noProof/>
              </w:rPr>
              <w:t>145 520</w:t>
            </w:r>
          </w:p>
        </w:tc>
        <w:tc>
          <w:tcPr>
            <w:tcW w:w="1134" w:type="dxa"/>
            <w:shd w:val="clear" w:color="auto" w:fill="D9D9D9" w:themeFill="background1" w:themeFillShade="D9"/>
          </w:tcPr>
          <w:p w:rsidR="009B360B" w:rsidRPr="00B07F2E" w:rsidRDefault="009B360B" w:rsidP="00610CEF">
            <w:pPr>
              <w:pStyle w:val="tabteksts"/>
              <w:jc w:val="right"/>
              <w:rPr>
                <w:noProof/>
              </w:rPr>
            </w:pPr>
            <w:r w:rsidRPr="00B07F2E">
              <w:rPr>
                <w:noProof/>
              </w:rPr>
              <w:t>145 520</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p>
        </w:tc>
        <w:tc>
          <w:tcPr>
            <w:tcW w:w="1134" w:type="dxa"/>
          </w:tcPr>
          <w:p w:rsidR="009B360B" w:rsidRPr="00B07F2E" w:rsidRDefault="009B360B" w:rsidP="00610CEF">
            <w:pPr>
              <w:pStyle w:val="tabteksts"/>
              <w:jc w:val="right"/>
              <w:rPr>
                <w:noProof/>
              </w:rPr>
            </w:pPr>
            <w:r w:rsidRPr="00B07F2E">
              <w:rPr>
                <w:noProof/>
              </w:rPr>
              <w:t>51 166</w:t>
            </w:r>
          </w:p>
        </w:tc>
        <w:tc>
          <w:tcPr>
            <w:tcW w:w="1134" w:type="dxa"/>
          </w:tcPr>
          <w:p w:rsidR="009B360B" w:rsidRPr="00B07F2E" w:rsidRDefault="009B360B" w:rsidP="00610CEF">
            <w:pPr>
              <w:pStyle w:val="tabteksts"/>
              <w:jc w:val="right"/>
              <w:rPr>
                <w:bCs/>
                <w:noProof/>
              </w:rPr>
            </w:pPr>
            <w:r w:rsidRPr="00B07F2E">
              <w:rPr>
                <w:bCs/>
                <w:noProof/>
              </w:rPr>
              <w:t>51 166</w:t>
            </w:r>
          </w:p>
        </w:tc>
        <w:tc>
          <w:tcPr>
            <w:tcW w:w="1134" w:type="dxa"/>
          </w:tcPr>
          <w:p w:rsidR="009B360B" w:rsidRPr="00B07F2E" w:rsidRDefault="009B360B" w:rsidP="00610CEF">
            <w:pPr>
              <w:pStyle w:val="tabteksts"/>
              <w:jc w:val="right"/>
              <w:rPr>
                <w:bCs/>
                <w:noProof/>
              </w:rPr>
            </w:pPr>
            <w:r w:rsidRPr="00B07F2E">
              <w:rPr>
                <w:bCs/>
                <w:noProof/>
              </w:rPr>
              <w:t>51 166</w:t>
            </w:r>
          </w:p>
        </w:tc>
        <w:tc>
          <w:tcPr>
            <w:tcW w:w="1134" w:type="dxa"/>
          </w:tcPr>
          <w:p w:rsidR="009B360B" w:rsidRPr="00B07F2E" w:rsidRDefault="009B360B" w:rsidP="00610CEF">
            <w:pPr>
              <w:pStyle w:val="tabteksts"/>
              <w:jc w:val="right"/>
              <w:rPr>
                <w:bCs/>
                <w:noProof/>
              </w:rPr>
            </w:pPr>
            <w:r w:rsidRPr="00B07F2E">
              <w:rPr>
                <w:bCs/>
                <w:noProof/>
              </w:rPr>
              <w:t>51 166</w:t>
            </w:r>
          </w:p>
        </w:tc>
        <w:tc>
          <w:tcPr>
            <w:tcW w:w="1134" w:type="dxa"/>
          </w:tcPr>
          <w:p w:rsidR="009B360B" w:rsidRPr="00B07F2E" w:rsidRDefault="009B360B" w:rsidP="00610CEF">
            <w:pPr>
              <w:pStyle w:val="tabteksts"/>
              <w:jc w:val="right"/>
              <w:rPr>
                <w:bCs/>
                <w:noProof/>
              </w:rPr>
            </w:pPr>
            <w:r w:rsidRPr="00B07F2E">
              <w:rPr>
                <w:bCs/>
                <w:noProof/>
              </w:rPr>
              <w:t>51 166</w:t>
            </w:r>
          </w:p>
        </w:tc>
      </w:tr>
      <w:tr w:rsidR="009B360B" w:rsidRPr="00B07F2E" w:rsidTr="00610CEF">
        <w:tc>
          <w:tcPr>
            <w:tcW w:w="3402" w:type="dxa"/>
          </w:tcPr>
          <w:p w:rsidR="009B360B" w:rsidRPr="00B07F2E" w:rsidRDefault="009B360B" w:rsidP="00610CEF">
            <w:pPr>
              <w:pStyle w:val="tabteksts"/>
              <w:rPr>
                <w:noProof/>
                <w:szCs w:val="18"/>
                <w:lang w:eastAsia="lv-LV"/>
              </w:rPr>
            </w:pPr>
            <w:r w:rsidRPr="00B07F2E">
              <w:rPr>
                <w:noProof/>
                <w:szCs w:val="18"/>
              </w:rPr>
              <w:t>Vidējais amata vietu skaits gadā</w:t>
            </w:r>
          </w:p>
        </w:tc>
        <w:tc>
          <w:tcPr>
            <w:tcW w:w="1134" w:type="dxa"/>
          </w:tcPr>
          <w:p w:rsidR="009B360B" w:rsidRPr="00B07F2E" w:rsidRDefault="009B360B" w:rsidP="00610CEF">
            <w:pPr>
              <w:pStyle w:val="tabteksts"/>
              <w:jc w:val="right"/>
              <w:rPr>
                <w:noProof/>
              </w:rPr>
            </w:pPr>
            <w:r w:rsidRPr="00B07F2E">
              <w:rPr>
                <w:noProof/>
              </w:rPr>
              <w:t>3</w:t>
            </w:r>
          </w:p>
        </w:tc>
        <w:tc>
          <w:tcPr>
            <w:tcW w:w="1134" w:type="dxa"/>
          </w:tcPr>
          <w:p w:rsidR="009B360B" w:rsidRPr="00B07F2E" w:rsidRDefault="009B360B" w:rsidP="00610CEF">
            <w:pPr>
              <w:pStyle w:val="tabteksts"/>
              <w:jc w:val="right"/>
              <w:rPr>
                <w:bCs/>
                <w:noProof/>
              </w:rPr>
            </w:pPr>
            <w:r w:rsidRPr="00B07F2E">
              <w:rPr>
                <w:bCs/>
                <w:noProof/>
              </w:rPr>
              <w:t>3</w:t>
            </w:r>
          </w:p>
        </w:tc>
        <w:tc>
          <w:tcPr>
            <w:tcW w:w="1134" w:type="dxa"/>
          </w:tcPr>
          <w:p w:rsidR="009B360B" w:rsidRPr="00B07F2E" w:rsidRDefault="009B360B" w:rsidP="00610CEF">
            <w:pPr>
              <w:pStyle w:val="tabteksts"/>
              <w:jc w:val="right"/>
              <w:rPr>
                <w:bCs/>
                <w:noProof/>
              </w:rPr>
            </w:pPr>
            <w:r w:rsidRPr="00B07F2E">
              <w:rPr>
                <w:bCs/>
                <w:noProof/>
              </w:rPr>
              <w:t>3</w:t>
            </w:r>
          </w:p>
        </w:tc>
        <w:tc>
          <w:tcPr>
            <w:tcW w:w="1134" w:type="dxa"/>
          </w:tcPr>
          <w:p w:rsidR="009B360B" w:rsidRPr="00B07F2E" w:rsidRDefault="009B360B" w:rsidP="00610CEF">
            <w:pPr>
              <w:pStyle w:val="tabteksts"/>
              <w:jc w:val="right"/>
              <w:rPr>
                <w:bCs/>
                <w:noProof/>
              </w:rPr>
            </w:pPr>
            <w:r w:rsidRPr="00B07F2E">
              <w:rPr>
                <w:bCs/>
                <w:noProof/>
              </w:rPr>
              <w:t>3</w:t>
            </w:r>
          </w:p>
        </w:tc>
        <w:tc>
          <w:tcPr>
            <w:tcW w:w="1134" w:type="dxa"/>
          </w:tcPr>
          <w:p w:rsidR="009B360B" w:rsidRPr="00B07F2E" w:rsidRDefault="009B360B" w:rsidP="00610CEF">
            <w:pPr>
              <w:pStyle w:val="tabteksts"/>
              <w:jc w:val="right"/>
              <w:rPr>
                <w:bCs/>
                <w:noProof/>
              </w:rPr>
            </w:pPr>
            <w:r w:rsidRPr="00B07F2E">
              <w:rPr>
                <w:bCs/>
                <w:noProof/>
              </w:rPr>
              <w:t>3</w:t>
            </w:r>
          </w:p>
        </w:tc>
      </w:tr>
      <w:tr w:rsidR="009B360B" w:rsidRPr="00B07F2E" w:rsidTr="00610CEF">
        <w:tc>
          <w:tcPr>
            <w:tcW w:w="3402" w:type="dxa"/>
          </w:tcPr>
          <w:p w:rsidR="009B360B" w:rsidRPr="00B07F2E" w:rsidRDefault="009B360B" w:rsidP="00610CEF">
            <w:pPr>
              <w:pStyle w:val="tabteksts"/>
              <w:rPr>
                <w:noProof/>
                <w:szCs w:val="18"/>
                <w:lang w:eastAsia="lv-LV"/>
              </w:rPr>
            </w:pPr>
            <w:r w:rsidRPr="00B07F2E">
              <w:rPr>
                <w:noProof/>
                <w:szCs w:val="18"/>
              </w:rPr>
              <w:t xml:space="preserve">Vidējā atlīdzība amata vietai </w:t>
            </w:r>
            <w:r w:rsidRPr="00B07F2E">
              <w:rPr>
                <w:noProof/>
                <w:szCs w:val="18"/>
                <w:lang w:eastAsia="lv-LV"/>
              </w:rPr>
              <w:t xml:space="preserve">(mēnesī), </w:t>
            </w:r>
            <w:r w:rsidRPr="00B07F2E">
              <w:rPr>
                <w:i/>
                <w:noProof/>
                <w:szCs w:val="18"/>
              </w:rPr>
              <w:t>euro</w:t>
            </w:r>
          </w:p>
        </w:tc>
        <w:tc>
          <w:tcPr>
            <w:tcW w:w="1134" w:type="dxa"/>
          </w:tcPr>
          <w:p w:rsidR="009B360B" w:rsidRPr="00B07F2E" w:rsidRDefault="009B360B" w:rsidP="00610CEF">
            <w:pPr>
              <w:pStyle w:val="tabteksts"/>
              <w:jc w:val="right"/>
              <w:rPr>
                <w:noProof/>
              </w:rPr>
            </w:pPr>
            <w:r w:rsidRPr="00B07F2E">
              <w:rPr>
                <w:noProof/>
              </w:rPr>
              <w:t>1 421,3</w:t>
            </w:r>
          </w:p>
        </w:tc>
        <w:tc>
          <w:tcPr>
            <w:tcW w:w="1134" w:type="dxa"/>
          </w:tcPr>
          <w:p w:rsidR="009B360B" w:rsidRPr="00B07F2E" w:rsidRDefault="009B360B" w:rsidP="00610CEF">
            <w:pPr>
              <w:pStyle w:val="tabteksts"/>
              <w:jc w:val="right"/>
              <w:rPr>
                <w:bCs/>
                <w:noProof/>
              </w:rPr>
            </w:pPr>
            <w:r w:rsidRPr="00B07F2E">
              <w:rPr>
                <w:bCs/>
                <w:noProof/>
              </w:rPr>
              <w:t>1 421,3</w:t>
            </w:r>
          </w:p>
        </w:tc>
        <w:tc>
          <w:tcPr>
            <w:tcW w:w="1134" w:type="dxa"/>
          </w:tcPr>
          <w:p w:rsidR="009B360B" w:rsidRPr="00B07F2E" w:rsidRDefault="009B360B" w:rsidP="00610CEF">
            <w:pPr>
              <w:pStyle w:val="tabteksts"/>
              <w:jc w:val="right"/>
              <w:rPr>
                <w:bCs/>
                <w:noProof/>
              </w:rPr>
            </w:pPr>
            <w:r w:rsidRPr="00B07F2E">
              <w:rPr>
                <w:bCs/>
                <w:noProof/>
              </w:rPr>
              <w:t>1</w:t>
            </w:r>
            <w:r w:rsidRPr="00B07F2E">
              <w:rPr>
                <w:noProof/>
              </w:rPr>
              <w:t xml:space="preserve"> </w:t>
            </w:r>
            <w:r w:rsidRPr="00B07F2E">
              <w:rPr>
                <w:bCs/>
                <w:noProof/>
              </w:rPr>
              <w:t>421,3</w:t>
            </w:r>
          </w:p>
        </w:tc>
        <w:tc>
          <w:tcPr>
            <w:tcW w:w="1134" w:type="dxa"/>
          </w:tcPr>
          <w:p w:rsidR="009B360B" w:rsidRPr="00B07F2E" w:rsidRDefault="009B360B" w:rsidP="00610CEF">
            <w:pPr>
              <w:pStyle w:val="tabteksts"/>
              <w:jc w:val="right"/>
              <w:rPr>
                <w:bCs/>
                <w:noProof/>
              </w:rPr>
            </w:pPr>
            <w:r w:rsidRPr="00B07F2E">
              <w:rPr>
                <w:bCs/>
                <w:noProof/>
              </w:rPr>
              <w:t>1</w:t>
            </w:r>
            <w:r w:rsidRPr="00B07F2E">
              <w:rPr>
                <w:noProof/>
              </w:rPr>
              <w:t xml:space="preserve"> </w:t>
            </w:r>
            <w:r w:rsidRPr="00B07F2E">
              <w:rPr>
                <w:bCs/>
                <w:noProof/>
              </w:rPr>
              <w:t>421,3</w:t>
            </w:r>
          </w:p>
        </w:tc>
        <w:tc>
          <w:tcPr>
            <w:tcW w:w="1134" w:type="dxa"/>
          </w:tcPr>
          <w:p w:rsidR="009B360B" w:rsidRPr="00B07F2E" w:rsidRDefault="009B360B" w:rsidP="00610CEF">
            <w:pPr>
              <w:pStyle w:val="tabteksts"/>
              <w:jc w:val="right"/>
              <w:rPr>
                <w:bCs/>
                <w:noProof/>
              </w:rPr>
            </w:pPr>
            <w:r w:rsidRPr="00B07F2E">
              <w:rPr>
                <w:bCs/>
                <w:noProof/>
              </w:rPr>
              <w:t>1</w:t>
            </w:r>
            <w:r w:rsidRPr="00B07F2E">
              <w:rPr>
                <w:noProof/>
              </w:rPr>
              <w:t xml:space="preserve"> </w:t>
            </w:r>
            <w:r w:rsidRPr="00B07F2E">
              <w:rPr>
                <w:bCs/>
                <w:noProof/>
              </w:rPr>
              <w:t>421,3</w:t>
            </w:r>
          </w:p>
        </w:tc>
      </w:tr>
    </w:tbl>
    <w:p w:rsidR="009B360B" w:rsidRPr="00B07F2E" w:rsidRDefault="009B360B" w:rsidP="00A31D1E">
      <w:pPr>
        <w:pStyle w:val="programmas"/>
        <w:spacing w:after="240"/>
        <w:rPr>
          <w:rFonts w:eastAsia="Calibri"/>
          <w:noProof/>
          <w:lang w:val="lv-LV"/>
        </w:rPr>
      </w:pPr>
      <w:r w:rsidRPr="00B07F2E">
        <w:rPr>
          <w:rFonts w:eastAsia="Calibri"/>
          <w:noProof/>
          <w:lang w:val="lv-LV"/>
        </w:rPr>
        <w:t>70.08.00 Latvijas pārstāvju ceļa izdevumu kompensācija, dodoties uz Eiropas Savienības Padomes darba grupu sanāksmēm un Padomes sanāksmēm</w:t>
      </w:r>
    </w:p>
    <w:p w:rsidR="009B360B" w:rsidRPr="00B07F2E" w:rsidRDefault="009B360B" w:rsidP="00A31D1E">
      <w:pPr>
        <w:pStyle w:val="funkcijas"/>
        <w:spacing w:before="120" w:after="120"/>
        <w:rPr>
          <w:rFonts w:eastAsia="Calibri"/>
          <w:noProof/>
        </w:rPr>
      </w:pPr>
      <w:r w:rsidRPr="00B07F2E">
        <w:rPr>
          <w:rFonts w:eastAsia="Calibri"/>
          <w:noProof/>
        </w:rPr>
        <w:t>Apakšprogrammas mērķis:</w:t>
      </w:r>
    </w:p>
    <w:p w:rsidR="009B360B" w:rsidRPr="00B07F2E" w:rsidRDefault="009B360B" w:rsidP="001E07F0">
      <w:pPr>
        <w:spacing w:after="120"/>
        <w:ind w:firstLine="720"/>
        <w:rPr>
          <w:rFonts w:eastAsia="Calibri"/>
          <w:noProof/>
        </w:rPr>
      </w:pPr>
      <w:r w:rsidRPr="00B07F2E">
        <w:rPr>
          <w:rFonts w:eastAsia="Calibri"/>
          <w:noProof/>
        </w:rPr>
        <w:t>nodrošināt no Eiropas Savienības Padomes budžeta līdzekļiem avansu Veselības ministrijas pārstāvju ceļa izdevumu apmaksai, dodoties uz ES Padomes darba grupu sanāksmēm un Padomes sanāksmēm, saņemot transferta pārskaitījumu no Ārlietu ministrijas budžeta.</w:t>
      </w:r>
    </w:p>
    <w:p w:rsidR="009B360B" w:rsidRPr="00B07F2E" w:rsidRDefault="009B360B" w:rsidP="00A31D1E">
      <w:pPr>
        <w:pStyle w:val="funkcijas"/>
        <w:spacing w:before="120" w:after="120"/>
        <w:rPr>
          <w:rFonts w:eastAsia="Calibri"/>
          <w:noProof/>
        </w:rPr>
      </w:pPr>
      <w:r w:rsidRPr="00B07F2E">
        <w:rPr>
          <w:rFonts w:eastAsia="Calibri"/>
          <w:noProof/>
        </w:rPr>
        <w:t>Galvenās aktivitātes:</w:t>
      </w:r>
    </w:p>
    <w:p w:rsidR="009B360B" w:rsidRPr="00B07F2E" w:rsidRDefault="009B360B" w:rsidP="007C1130">
      <w:pPr>
        <w:spacing w:after="120"/>
        <w:ind w:left="1077" w:hanging="357"/>
        <w:rPr>
          <w:rFonts w:eastAsia="Calibri"/>
          <w:noProof/>
        </w:rPr>
      </w:pPr>
      <w:r w:rsidRPr="00B07F2E">
        <w:rPr>
          <w:rFonts w:eastAsia="Calibri"/>
          <w:noProof/>
        </w:rPr>
        <w:t>Veselības ministrijas eksperti piedalās šādās ES Padomes darba grupās:</w:t>
      </w:r>
    </w:p>
    <w:p w:rsidR="009B360B" w:rsidRPr="00B07F2E" w:rsidRDefault="009B360B" w:rsidP="007C1130">
      <w:pPr>
        <w:pStyle w:val="ListParagraph"/>
        <w:numPr>
          <w:ilvl w:val="0"/>
          <w:numId w:val="1"/>
        </w:numPr>
        <w:spacing w:after="80"/>
        <w:ind w:left="0" w:firstLine="1134"/>
        <w:contextualSpacing w:val="0"/>
        <w:rPr>
          <w:rFonts w:eastAsia="Calibri"/>
          <w:noProof/>
        </w:rPr>
      </w:pPr>
      <w:r w:rsidRPr="00B07F2E">
        <w:rPr>
          <w:rFonts w:eastAsia="Calibri"/>
          <w:noProof/>
        </w:rPr>
        <w:t>Sabiedrības veselības darba grupa;</w:t>
      </w:r>
    </w:p>
    <w:p w:rsidR="009B360B" w:rsidRPr="00B07F2E" w:rsidRDefault="009B360B" w:rsidP="007C1130">
      <w:pPr>
        <w:pStyle w:val="ListParagraph"/>
        <w:numPr>
          <w:ilvl w:val="0"/>
          <w:numId w:val="1"/>
        </w:numPr>
        <w:spacing w:after="80"/>
        <w:ind w:left="0" w:firstLine="1134"/>
        <w:contextualSpacing w:val="0"/>
        <w:rPr>
          <w:rFonts w:eastAsia="Calibri"/>
          <w:noProof/>
        </w:rPr>
      </w:pPr>
      <w:r w:rsidRPr="00B07F2E">
        <w:rPr>
          <w:rFonts w:eastAsia="Calibri"/>
          <w:noProof/>
        </w:rPr>
        <w:t>Farmācijas un medicīnas ierīču darba grupa;</w:t>
      </w:r>
    </w:p>
    <w:p w:rsidR="009B360B" w:rsidRPr="00B07F2E" w:rsidRDefault="009B360B" w:rsidP="007C1130">
      <w:pPr>
        <w:pStyle w:val="ListParagraph"/>
        <w:numPr>
          <w:ilvl w:val="0"/>
          <w:numId w:val="1"/>
        </w:numPr>
        <w:spacing w:after="80"/>
        <w:ind w:left="0" w:firstLine="1134"/>
        <w:contextualSpacing w:val="0"/>
        <w:rPr>
          <w:rFonts w:eastAsia="Calibri"/>
          <w:noProof/>
        </w:rPr>
      </w:pPr>
      <w:r w:rsidRPr="00B07F2E">
        <w:rPr>
          <w:rFonts w:eastAsia="Calibri"/>
          <w:noProof/>
        </w:rPr>
        <w:t>Narkotiku jautājumu horizontālā darba grupa;</w:t>
      </w:r>
    </w:p>
    <w:p w:rsidR="009B360B" w:rsidRPr="00B07F2E" w:rsidRDefault="009B360B" w:rsidP="007C1130">
      <w:pPr>
        <w:pStyle w:val="ListParagraph"/>
        <w:numPr>
          <w:ilvl w:val="0"/>
          <w:numId w:val="1"/>
        </w:numPr>
        <w:spacing w:after="80"/>
        <w:ind w:left="0" w:firstLine="1134"/>
        <w:contextualSpacing w:val="0"/>
        <w:rPr>
          <w:rFonts w:eastAsia="Calibri"/>
          <w:noProof/>
        </w:rPr>
      </w:pPr>
      <w:r w:rsidRPr="00B07F2E">
        <w:rPr>
          <w:rFonts w:eastAsia="Calibri" w:hint="cs"/>
          <w:noProof/>
        </w:rPr>
        <w:t>ES Padomes Augsta l</w:t>
      </w:r>
      <w:r w:rsidRPr="00B07F2E">
        <w:rPr>
          <w:rFonts w:eastAsia="Calibri"/>
          <w:noProof/>
        </w:rPr>
        <w:t>ī</w:t>
      </w:r>
      <w:r w:rsidRPr="00B07F2E">
        <w:rPr>
          <w:rFonts w:eastAsia="Calibri" w:hint="cs"/>
          <w:noProof/>
        </w:rPr>
        <w:t>me</w:t>
      </w:r>
      <w:r w:rsidRPr="00B07F2E">
        <w:rPr>
          <w:rFonts w:eastAsia="Calibri"/>
          <w:noProof/>
        </w:rPr>
        <w:t>ņ</w:t>
      </w:r>
      <w:r w:rsidRPr="00B07F2E">
        <w:rPr>
          <w:rFonts w:eastAsia="Calibri" w:hint="cs"/>
          <w:noProof/>
        </w:rPr>
        <w:t>a darba grupa sabiedr</w:t>
      </w:r>
      <w:r w:rsidRPr="00B07F2E">
        <w:rPr>
          <w:rFonts w:eastAsia="Calibri"/>
          <w:noProof/>
        </w:rPr>
        <w:t>ī</w:t>
      </w:r>
      <w:r w:rsidRPr="00B07F2E">
        <w:rPr>
          <w:rFonts w:eastAsia="Calibri" w:hint="cs"/>
          <w:noProof/>
        </w:rPr>
        <w:t>bas vesel</w:t>
      </w:r>
      <w:r w:rsidRPr="00B07F2E">
        <w:rPr>
          <w:rFonts w:eastAsia="Calibri"/>
          <w:noProof/>
        </w:rPr>
        <w:t>ī</w:t>
      </w:r>
      <w:r w:rsidRPr="00B07F2E">
        <w:rPr>
          <w:rFonts w:eastAsia="Calibri" w:hint="cs"/>
          <w:noProof/>
        </w:rPr>
        <w:t>bas jaut</w:t>
      </w:r>
      <w:r w:rsidRPr="00B07F2E">
        <w:rPr>
          <w:rFonts w:eastAsia="Calibri"/>
          <w:noProof/>
        </w:rPr>
        <w:t>ā</w:t>
      </w:r>
      <w:r w:rsidRPr="00B07F2E">
        <w:rPr>
          <w:rFonts w:eastAsia="Calibri" w:hint="cs"/>
          <w:noProof/>
        </w:rPr>
        <w:t>jumos</w:t>
      </w:r>
      <w:r w:rsidRPr="00B07F2E">
        <w:rPr>
          <w:rFonts w:eastAsia="Calibri"/>
          <w:noProof/>
        </w:rPr>
        <w:t>.</w:t>
      </w:r>
      <w:r w:rsidRPr="00B07F2E">
        <w:rPr>
          <w:rFonts w:eastAsia="Calibri" w:hint="cs"/>
          <w:noProof/>
        </w:rPr>
        <w:t> </w:t>
      </w:r>
    </w:p>
    <w:p w:rsidR="009B360B" w:rsidRPr="00B07F2E" w:rsidRDefault="009B360B" w:rsidP="007C1130">
      <w:pPr>
        <w:tabs>
          <w:tab w:val="left" w:pos="9072"/>
        </w:tabs>
        <w:spacing w:after="120"/>
        <w:ind w:firstLine="720"/>
        <w:rPr>
          <w:rFonts w:eastAsia="Calibri"/>
          <w:noProof/>
        </w:rPr>
      </w:pPr>
      <w:r w:rsidRPr="00B07F2E">
        <w:rPr>
          <w:rFonts w:eastAsia="Calibri"/>
          <w:noProof/>
        </w:rPr>
        <w:t>Paredzēta arī dalība ES Nodarbinātības, sociālās politikas, veselības un patērētāju lietu Ministru Padomes rīkotajās sanāksmēs. 2021.</w:t>
      </w:r>
      <w:r>
        <w:rPr>
          <w:rFonts w:eastAsia="Calibri"/>
          <w:noProof/>
        </w:rPr>
        <w:t xml:space="preserve"> </w:t>
      </w:r>
      <w:r w:rsidRPr="00B07F2E">
        <w:rPr>
          <w:rFonts w:eastAsia="Calibri"/>
          <w:noProof/>
        </w:rPr>
        <w:t>gadā pavisam plānota dalība 100 ES Padomes darba grupu u.c. Padomes sanāksmēs.</w:t>
      </w:r>
    </w:p>
    <w:p w:rsidR="009B360B" w:rsidRPr="00B07F2E" w:rsidRDefault="009B360B" w:rsidP="009B360B">
      <w:pPr>
        <w:spacing w:after="120"/>
        <w:ind w:firstLine="0"/>
        <w:rPr>
          <w:rFonts w:eastAsia="Calibri"/>
          <w:noProof/>
        </w:rPr>
      </w:pPr>
      <w:r w:rsidRPr="00B07F2E">
        <w:rPr>
          <w:rFonts w:eastAsia="Calibri"/>
          <w:noProof/>
          <w:u w:val="single"/>
        </w:rPr>
        <w:t>Apakšprogrammas izpildītājs</w:t>
      </w:r>
      <w:r w:rsidRPr="00B07F2E">
        <w:rPr>
          <w:rFonts w:eastAsia="Calibri"/>
          <w:noProof/>
        </w:rPr>
        <w:t xml:space="preserve">: Veselības ministrija. </w:t>
      </w:r>
    </w:p>
    <w:p w:rsidR="009B360B" w:rsidRPr="00B07F2E" w:rsidRDefault="009B360B" w:rsidP="00972B6E">
      <w:pPr>
        <w:pStyle w:val="Tabuluvirsraksti"/>
        <w:spacing w:before="240" w:after="120"/>
        <w:rPr>
          <w:b/>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133"/>
        <w:gridCol w:w="1134"/>
        <w:gridCol w:w="1133"/>
        <w:gridCol w:w="1129"/>
        <w:gridCol w:w="1133"/>
      </w:tblGrid>
      <w:tr w:rsidR="009B360B" w:rsidRPr="00B07F2E" w:rsidTr="00610CEF">
        <w:trPr>
          <w:trHeight w:val="233"/>
          <w:tblHeader/>
        </w:trPr>
        <w:tc>
          <w:tcPr>
            <w:tcW w:w="1876" w:type="pct"/>
            <w:vAlign w:val="center"/>
          </w:tcPr>
          <w:p w:rsidR="009B360B" w:rsidRPr="00B07F2E" w:rsidRDefault="009B360B" w:rsidP="00610CEF">
            <w:pPr>
              <w:pStyle w:val="tabteksts"/>
              <w:rPr>
                <w:noProof/>
                <w:szCs w:val="24"/>
                <w:lang w:eastAsia="lv-LV"/>
              </w:rPr>
            </w:pP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3"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25"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244"/>
        </w:trPr>
        <w:tc>
          <w:tcPr>
            <w:tcW w:w="1876" w:type="pct"/>
            <w:shd w:val="clear" w:color="auto" w:fill="D9D9D9" w:themeFill="background1" w:themeFillShade="D9"/>
            <w:vAlign w:val="center"/>
          </w:tcPr>
          <w:p w:rsidR="009B360B" w:rsidRPr="00B07F2E" w:rsidRDefault="009B360B" w:rsidP="00610CEF">
            <w:pPr>
              <w:pStyle w:val="tabteksts"/>
              <w:jc w:val="both"/>
              <w:rPr>
                <w:noProof/>
              </w:rPr>
            </w:pPr>
            <w:r w:rsidRPr="00B07F2E">
              <w:rPr>
                <w:noProof/>
                <w:lang w:eastAsia="lv-LV"/>
              </w:rPr>
              <w:t xml:space="preserve">Kopējie izdevumi, </w:t>
            </w:r>
            <w:r w:rsidRPr="00B07F2E">
              <w:rPr>
                <w:i/>
                <w:noProof/>
              </w:rPr>
              <w:t>euro</w:t>
            </w:r>
          </w:p>
        </w:tc>
        <w:tc>
          <w:tcPr>
            <w:tcW w:w="625" w:type="pct"/>
            <w:shd w:val="clear" w:color="auto" w:fill="D9D9D9" w:themeFill="background1" w:themeFillShade="D9"/>
          </w:tcPr>
          <w:p w:rsidR="009B360B" w:rsidRPr="00B07F2E" w:rsidRDefault="009B360B" w:rsidP="00610CEF">
            <w:pPr>
              <w:pStyle w:val="tabteksts"/>
              <w:jc w:val="right"/>
              <w:rPr>
                <w:noProof/>
              </w:rPr>
            </w:pPr>
            <w:r w:rsidRPr="00B07F2E">
              <w:rPr>
                <w:noProof/>
              </w:rPr>
              <w:t>10 157</w:t>
            </w:r>
          </w:p>
        </w:tc>
        <w:tc>
          <w:tcPr>
            <w:tcW w:w="626" w:type="pct"/>
            <w:shd w:val="clear" w:color="auto" w:fill="D9D9D9" w:themeFill="background1" w:themeFillShade="D9"/>
          </w:tcPr>
          <w:p w:rsidR="009B360B" w:rsidRPr="00B07F2E" w:rsidRDefault="009B360B" w:rsidP="00610CEF">
            <w:pPr>
              <w:pStyle w:val="tabteksts"/>
              <w:tabs>
                <w:tab w:val="right" w:pos="874"/>
              </w:tabs>
              <w:jc w:val="both"/>
              <w:rPr>
                <w:noProof/>
                <w:szCs w:val="18"/>
              </w:rPr>
            </w:pPr>
            <w:r w:rsidRPr="00B07F2E">
              <w:rPr>
                <w:noProof/>
                <w:szCs w:val="18"/>
              </w:rPr>
              <w:tab/>
              <w:t>23 592</w:t>
            </w:r>
          </w:p>
        </w:tc>
        <w:tc>
          <w:tcPr>
            <w:tcW w:w="625" w:type="pct"/>
            <w:shd w:val="clear" w:color="auto" w:fill="D9D9D9" w:themeFill="background1" w:themeFillShade="D9"/>
          </w:tcPr>
          <w:p w:rsidR="009B360B" w:rsidRPr="00B07F2E" w:rsidRDefault="009B360B" w:rsidP="00610CEF">
            <w:pPr>
              <w:pStyle w:val="tabteksts"/>
              <w:jc w:val="right"/>
              <w:rPr>
                <w:noProof/>
                <w:szCs w:val="18"/>
              </w:rPr>
            </w:pPr>
            <w:r w:rsidRPr="00B07F2E">
              <w:rPr>
                <w:noProof/>
                <w:szCs w:val="18"/>
              </w:rPr>
              <w:t>31 364</w:t>
            </w:r>
          </w:p>
        </w:tc>
        <w:tc>
          <w:tcPr>
            <w:tcW w:w="623" w:type="pct"/>
            <w:shd w:val="clear" w:color="auto" w:fill="D9D9D9" w:themeFill="background1" w:themeFillShade="D9"/>
          </w:tcPr>
          <w:p w:rsidR="009B360B" w:rsidRPr="00B07F2E" w:rsidRDefault="009B360B" w:rsidP="00610CEF">
            <w:pPr>
              <w:pStyle w:val="tabteksts"/>
              <w:jc w:val="center"/>
              <w:rPr>
                <w:noProof/>
                <w:szCs w:val="18"/>
              </w:rPr>
            </w:pPr>
            <w:r w:rsidRPr="00B07F2E">
              <w:rPr>
                <w:noProof/>
                <w:szCs w:val="18"/>
              </w:rPr>
              <w:t>-</w:t>
            </w:r>
          </w:p>
        </w:tc>
        <w:tc>
          <w:tcPr>
            <w:tcW w:w="625" w:type="pct"/>
            <w:shd w:val="clear" w:color="auto" w:fill="D9D9D9" w:themeFill="background1" w:themeFillShade="D9"/>
            <w:vAlign w:val="center"/>
          </w:tcPr>
          <w:p w:rsidR="009B360B" w:rsidRPr="00B07F2E" w:rsidRDefault="009B360B" w:rsidP="00610CEF">
            <w:pPr>
              <w:pStyle w:val="tabteksts"/>
              <w:jc w:val="center"/>
              <w:rPr>
                <w:noProof/>
              </w:rPr>
            </w:pPr>
            <w:r w:rsidRPr="00B07F2E">
              <w:rPr>
                <w:noProof/>
              </w:rPr>
              <w:t>-</w:t>
            </w:r>
          </w:p>
        </w:tc>
      </w:tr>
      <w:tr w:rsidR="009B360B" w:rsidRPr="00B07F2E" w:rsidTr="00610CEF">
        <w:trPr>
          <w:trHeight w:val="350"/>
        </w:trPr>
        <w:tc>
          <w:tcPr>
            <w:tcW w:w="1876" w:type="pct"/>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5" w:type="pct"/>
          </w:tcPr>
          <w:p w:rsidR="009B360B" w:rsidRPr="00B07F2E" w:rsidRDefault="009B360B" w:rsidP="00610CEF">
            <w:pPr>
              <w:pStyle w:val="tabteksts"/>
              <w:jc w:val="center"/>
              <w:rPr>
                <w:noProof/>
              </w:rPr>
            </w:pPr>
            <w:r w:rsidRPr="00B07F2E">
              <w:rPr>
                <w:noProof/>
              </w:rPr>
              <w:t>×</w:t>
            </w:r>
          </w:p>
        </w:tc>
        <w:tc>
          <w:tcPr>
            <w:tcW w:w="626" w:type="pct"/>
          </w:tcPr>
          <w:p w:rsidR="009B360B" w:rsidRPr="00B07F2E" w:rsidRDefault="009B360B" w:rsidP="00610CEF">
            <w:pPr>
              <w:pStyle w:val="tabteksts"/>
              <w:jc w:val="right"/>
              <w:rPr>
                <w:noProof/>
              </w:rPr>
            </w:pPr>
            <w:r w:rsidRPr="00B07F2E">
              <w:rPr>
                <w:noProof/>
              </w:rPr>
              <w:t>13 435</w:t>
            </w:r>
          </w:p>
        </w:tc>
        <w:tc>
          <w:tcPr>
            <w:tcW w:w="625" w:type="pct"/>
          </w:tcPr>
          <w:p w:rsidR="009B360B" w:rsidRPr="00B07F2E" w:rsidRDefault="009B360B" w:rsidP="00610CEF">
            <w:pPr>
              <w:pStyle w:val="tabteksts"/>
              <w:jc w:val="right"/>
              <w:rPr>
                <w:noProof/>
              </w:rPr>
            </w:pPr>
            <w:r w:rsidRPr="00B07F2E">
              <w:rPr>
                <w:noProof/>
              </w:rPr>
              <w:t>7 772</w:t>
            </w:r>
          </w:p>
        </w:tc>
        <w:tc>
          <w:tcPr>
            <w:tcW w:w="623" w:type="pct"/>
          </w:tcPr>
          <w:p w:rsidR="009B360B" w:rsidRPr="00B07F2E" w:rsidRDefault="009B360B" w:rsidP="00610CEF">
            <w:pPr>
              <w:pStyle w:val="tabteksts"/>
              <w:jc w:val="right"/>
              <w:rPr>
                <w:noProof/>
              </w:rPr>
            </w:pPr>
            <w:r w:rsidRPr="00B07F2E">
              <w:rPr>
                <w:noProof/>
              </w:rPr>
              <w:t>-31 364</w:t>
            </w:r>
          </w:p>
        </w:tc>
        <w:tc>
          <w:tcPr>
            <w:tcW w:w="625"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367"/>
        </w:trPr>
        <w:tc>
          <w:tcPr>
            <w:tcW w:w="1876" w:type="pct"/>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625" w:type="pct"/>
          </w:tcPr>
          <w:p w:rsidR="009B360B" w:rsidRPr="00B07F2E" w:rsidRDefault="009B360B" w:rsidP="00610CEF">
            <w:pPr>
              <w:pStyle w:val="tabteksts"/>
              <w:jc w:val="center"/>
              <w:rPr>
                <w:noProof/>
              </w:rPr>
            </w:pPr>
            <w:r w:rsidRPr="00B07F2E">
              <w:rPr>
                <w:noProof/>
              </w:rPr>
              <w:t>×</w:t>
            </w:r>
          </w:p>
        </w:tc>
        <w:tc>
          <w:tcPr>
            <w:tcW w:w="626" w:type="pct"/>
          </w:tcPr>
          <w:p w:rsidR="009B360B" w:rsidRPr="00B07F2E" w:rsidRDefault="009B360B" w:rsidP="00610CEF">
            <w:pPr>
              <w:pStyle w:val="tabteksts"/>
              <w:jc w:val="right"/>
              <w:rPr>
                <w:noProof/>
              </w:rPr>
            </w:pPr>
            <w:r w:rsidRPr="00B07F2E">
              <w:rPr>
                <w:noProof/>
              </w:rPr>
              <w:t>132,3</w:t>
            </w:r>
          </w:p>
        </w:tc>
        <w:tc>
          <w:tcPr>
            <w:tcW w:w="625" w:type="pct"/>
          </w:tcPr>
          <w:p w:rsidR="009B360B" w:rsidRPr="00B07F2E" w:rsidRDefault="009B360B" w:rsidP="00610CEF">
            <w:pPr>
              <w:pStyle w:val="tabteksts"/>
              <w:tabs>
                <w:tab w:val="left" w:pos="204"/>
                <w:tab w:val="center" w:pos="436"/>
              </w:tabs>
              <w:jc w:val="right"/>
              <w:rPr>
                <w:noProof/>
              </w:rPr>
            </w:pPr>
            <w:r w:rsidRPr="00B07F2E">
              <w:rPr>
                <w:noProof/>
              </w:rPr>
              <w:tab/>
            </w:r>
            <w:r w:rsidRPr="00B07F2E">
              <w:rPr>
                <w:noProof/>
              </w:rPr>
              <w:tab/>
              <w:t>32,9</w:t>
            </w:r>
          </w:p>
        </w:tc>
        <w:tc>
          <w:tcPr>
            <w:tcW w:w="623" w:type="pct"/>
          </w:tcPr>
          <w:p w:rsidR="009B360B" w:rsidRPr="00B07F2E" w:rsidRDefault="009B360B" w:rsidP="00610CEF">
            <w:pPr>
              <w:pStyle w:val="tabteksts"/>
              <w:jc w:val="right"/>
              <w:rPr>
                <w:noProof/>
              </w:rPr>
            </w:pPr>
            <w:r w:rsidRPr="00B07F2E">
              <w:rPr>
                <w:noProof/>
              </w:rPr>
              <w:t>-100,0</w:t>
            </w:r>
          </w:p>
        </w:tc>
        <w:tc>
          <w:tcPr>
            <w:tcW w:w="625" w:type="pct"/>
          </w:tcPr>
          <w:p w:rsidR="009B360B" w:rsidRPr="00B07F2E" w:rsidRDefault="009B360B" w:rsidP="00610CEF">
            <w:pPr>
              <w:pStyle w:val="tabteksts"/>
              <w:jc w:val="center"/>
              <w:rPr>
                <w:noProof/>
              </w:rPr>
            </w:pPr>
            <w:r w:rsidRPr="00B07F2E">
              <w:rPr>
                <w:noProof/>
              </w:rPr>
              <w:t>-</w:t>
            </w:r>
          </w:p>
        </w:tc>
      </w:tr>
    </w:tbl>
    <w:p w:rsidR="009B360B" w:rsidRPr="00B07F2E" w:rsidRDefault="009B360B" w:rsidP="00C0305D">
      <w:pPr>
        <w:shd w:val="clear" w:color="auto" w:fill="FFFFFF" w:themeFill="background1"/>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shd w:val="clear" w:color="auto" w:fill="FFFFFF" w:themeFill="background1"/>
        <w:ind w:left="7920" w:firstLine="720"/>
        <w:jc w:val="center"/>
        <w:rPr>
          <w:i/>
          <w:noProof/>
          <w:sz w:val="18"/>
          <w:szCs w:val="18"/>
        </w:rPr>
      </w:pPr>
      <w:r w:rsidRPr="00B07F2E">
        <w:rPr>
          <w:i/>
          <w:noProof/>
          <w:sz w:val="18"/>
          <w:szCs w:val="18"/>
        </w:rPr>
        <w:t>Euro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1"/>
        <w:gridCol w:w="1345"/>
        <w:gridCol w:w="1276"/>
        <w:gridCol w:w="1279"/>
      </w:tblGrid>
      <w:tr w:rsidR="009B360B" w:rsidRPr="00B07F2E" w:rsidTr="00610CEF">
        <w:trPr>
          <w:trHeight w:val="117"/>
          <w:tblHeader/>
        </w:trPr>
        <w:tc>
          <w:tcPr>
            <w:tcW w:w="2848" w:type="pct"/>
            <w:shd w:val="clear" w:color="auto" w:fill="FFFFFF" w:themeFill="background1"/>
            <w:vAlign w:val="center"/>
          </w:tcPr>
          <w:p w:rsidR="009B360B" w:rsidRPr="00B07F2E" w:rsidRDefault="009B360B" w:rsidP="00610CEF">
            <w:pPr>
              <w:shd w:val="clear" w:color="auto" w:fill="FFFFFF" w:themeFill="background1"/>
              <w:ind w:firstLine="0"/>
              <w:jc w:val="center"/>
              <w:rPr>
                <w:noProof/>
                <w:sz w:val="18"/>
                <w:szCs w:val="24"/>
              </w:rPr>
            </w:pPr>
            <w:r w:rsidRPr="00B07F2E">
              <w:rPr>
                <w:noProof/>
                <w:sz w:val="18"/>
                <w:szCs w:val="18"/>
                <w:lang w:eastAsia="lv-LV"/>
              </w:rPr>
              <w:t>Pasākums</w:t>
            </w:r>
          </w:p>
        </w:tc>
        <w:tc>
          <w:tcPr>
            <w:tcW w:w="742" w:type="pct"/>
            <w:shd w:val="clear" w:color="auto" w:fill="FFFFFF" w:themeFill="background1"/>
            <w:vAlign w:val="center"/>
          </w:tcPr>
          <w:p w:rsidR="009B360B" w:rsidRPr="00B07F2E" w:rsidRDefault="009B360B" w:rsidP="00610CEF">
            <w:pPr>
              <w:shd w:val="clear" w:color="auto" w:fill="FFFFFF" w:themeFill="background1"/>
              <w:ind w:firstLine="0"/>
              <w:jc w:val="center"/>
              <w:rPr>
                <w:noProof/>
                <w:sz w:val="18"/>
                <w:szCs w:val="24"/>
                <w:lang w:eastAsia="lv-LV"/>
              </w:rPr>
            </w:pPr>
            <w:r w:rsidRPr="00B07F2E">
              <w:rPr>
                <w:noProof/>
                <w:sz w:val="18"/>
                <w:szCs w:val="18"/>
                <w:lang w:eastAsia="lv-LV"/>
              </w:rPr>
              <w:t>Samazinājums</w:t>
            </w:r>
          </w:p>
        </w:tc>
        <w:tc>
          <w:tcPr>
            <w:tcW w:w="704" w:type="pct"/>
            <w:shd w:val="clear" w:color="auto" w:fill="FFFFFF" w:themeFill="background1"/>
            <w:vAlign w:val="center"/>
          </w:tcPr>
          <w:p w:rsidR="009B360B" w:rsidRPr="00B07F2E" w:rsidRDefault="009B360B" w:rsidP="00610CEF">
            <w:pPr>
              <w:shd w:val="clear" w:color="auto" w:fill="FFFFFF" w:themeFill="background1"/>
              <w:ind w:firstLine="0"/>
              <w:jc w:val="center"/>
              <w:rPr>
                <w:noProof/>
                <w:sz w:val="18"/>
                <w:szCs w:val="24"/>
                <w:lang w:eastAsia="lv-LV"/>
              </w:rPr>
            </w:pPr>
            <w:r w:rsidRPr="00B07F2E">
              <w:rPr>
                <w:noProof/>
                <w:sz w:val="18"/>
                <w:szCs w:val="18"/>
                <w:lang w:eastAsia="lv-LV"/>
              </w:rPr>
              <w:t>Palielinājums</w:t>
            </w:r>
          </w:p>
        </w:tc>
        <w:tc>
          <w:tcPr>
            <w:tcW w:w="706" w:type="pct"/>
            <w:shd w:val="clear" w:color="auto" w:fill="FFFFFF" w:themeFill="background1"/>
            <w:vAlign w:val="center"/>
          </w:tcPr>
          <w:p w:rsidR="009B360B" w:rsidRPr="00B07F2E" w:rsidRDefault="009B360B" w:rsidP="00610CEF">
            <w:pPr>
              <w:shd w:val="clear" w:color="auto" w:fill="FFFFFF" w:themeFill="background1"/>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117"/>
        </w:trPr>
        <w:tc>
          <w:tcPr>
            <w:tcW w:w="2848" w:type="pct"/>
            <w:shd w:val="clear" w:color="auto" w:fill="FFFFFF" w:themeFill="background1"/>
          </w:tcPr>
          <w:p w:rsidR="009B360B" w:rsidRPr="00B07F2E" w:rsidRDefault="009B360B" w:rsidP="00610CEF">
            <w:pPr>
              <w:shd w:val="clear" w:color="auto" w:fill="FFFFFF" w:themeFill="background1"/>
              <w:ind w:firstLine="0"/>
              <w:rPr>
                <w:noProof/>
                <w:sz w:val="18"/>
                <w:szCs w:val="18"/>
              </w:rPr>
            </w:pPr>
            <w:r w:rsidRPr="00B07F2E">
              <w:rPr>
                <w:b/>
                <w:bCs/>
                <w:noProof/>
                <w:sz w:val="18"/>
                <w:szCs w:val="18"/>
                <w:lang w:eastAsia="lv-LV"/>
              </w:rPr>
              <w:t>Izdevumi - kopā</w:t>
            </w:r>
          </w:p>
        </w:tc>
        <w:tc>
          <w:tcPr>
            <w:tcW w:w="742" w:type="pct"/>
            <w:shd w:val="clear" w:color="auto" w:fill="FFFFFF" w:themeFill="background1"/>
          </w:tcPr>
          <w:p w:rsidR="009B360B" w:rsidRPr="00B07F2E" w:rsidRDefault="009B360B" w:rsidP="00610CEF">
            <w:pPr>
              <w:pStyle w:val="tabteksts"/>
              <w:shd w:val="clear" w:color="auto" w:fill="FFFFFF" w:themeFill="background1"/>
              <w:jc w:val="right"/>
              <w:rPr>
                <w:b/>
                <w:bCs/>
                <w:noProof/>
              </w:rPr>
            </w:pPr>
            <w:r w:rsidRPr="00B07F2E">
              <w:rPr>
                <w:b/>
                <w:bCs/>
                <w:noProof/>
              </w:rPr>
              <w:t>23 592</w:t>
            </w:r>
          </w:p>
        </w:tc>
        <w:tc>
          <w:tcPr>
            <w:tcW w:w="704" w:type="pct"/>
            <w:shd w:val="clear" w:color="auto" w:fill="FFFFFF" w:themeFill="background1"/>
          </w:tcPr>
          <w:p w:rsidR="009B360B" w:rsidRPr="00B07F2E" w:rsidRDefault="009B360B" w:rsidP="00610CEF">
            <w:pPr>
              <w:pStyle w:val="tabteksts"/>
              <w:shd w:val="clear" w:color="auto" w:fill="FFFFFF" w:themeFill="background1"/>
              <w:jc w:val="right"/>
              <w:rPr>
                <w:b/>
                <w:bCs/>
                <w:noProof/>
              </w:rPr>
            </w:pPr>
            <w:r w:rsidRPr="00B07F2E">
              <w:rPr>
                <w:b/>
                <w:bCs/>
                <w:noProof/>
              </w:rPr>
              <w:t>31 364</w:t>
            </w:r>
          </w:p>
        </w:tc>
        <w:tc>
          <w:tcPr>
            <w:tcW w:w="706" w:type="pct"/>
            <w:shd w:val="clear" w:color="auto" w:fill="FFFFFF" w:themeFill="background1"/>
          </w:tcPr>
          <w:p w:rsidR="009B360B" w:rsidRPr="00B07F2E" w:rsidRDefault="009B360B" w:rsidP="00610CEF">
            <w:pPr>
              <w:shd w:val="clear" w:color="auto" w:fill="FFFFFF" w:themeFill="background1"/>
              <w:ind w:firstLine="0"/>
              <w:jc w:val="right"/>
              <w:rPr>
                <w:b/>
                <w:bCs/>
                <w:noProof/>
                <w:sz w:val="18"/>
                <w:szCs w:val="18"/>
              </w:rPr>
            </w:pPr>
            <w:r w:rsidRPr="00B07F2E">
              <w:rPr>
                <w:b/>
                <w:bCs/>
                <w:noProof/>
                <w:sz w:val="18"/>
                <w:szCs w:val="18"/>
              </w:rPr>
              <w:t>7 772</w:t>
            </w:r>
          </w:p>
        </w:tc>
      </w:tr>
      <w:tr w:rsidR="009B360B" w:rsidRPr="00B07F2E" w:rsidTr="00610CEF">
        <w:trPr>
          <w:trHeight w:val="117"/>
          <w:tblHeader/>
        </w:trPr>
        <w:tc>
          <w:tcPr>
            <w:tcW w:w="5000" w:type="pct"/>
            <w:gridSpan w:val="4"/>
            <w:shd w:val="clear" w:color="auto" w:fill="FFFFFF" w:themeFill="background1"/>
          </w:tcPr>
          <w:p w:rsidR="009B360B" w:rsidRPr="00B07F2E" w:rsidRDefault="009B360B" w:rsidP="00610CEF">
            <w:pPr>
              <w:shd w:val="clear" w:color="auto" w:fill="FFFFFF" w:themeFill="background1"/>
              <w:ind w:firstLine="309"/>
              <w:jc w:val="left"/>
              <w:rPr>
                <w:noProof/>
                <w:sz w:val="16"/>
                <w:szCs w:val="24"/>
              </w:rPr>
            </w:pPr>
            <w:r w:rsidRPr="00B07F2E">
              <w:rPr>
                <w:i/>
                <w:noProof/>
                <w:sz w:val="18"/>
                <w:szCs w:val="18"/>
                <w:lang w:eastAsia="lv-LV"/>
              </w:rPr>
              <w:t>t. sk.:</w:t>
            </w:r>
          </w:p>
        </w:tc>
      </w:tr>
      <w:tr w:rsidR="009B360B" w:rsidRPr="00B07F2E" w:rsidTr="00610CEF">
        <w:trPr>
          <w:trHeight w:val="236"/>
          <w:tblHeader/>
        </w:trPr>
        <w:tc>
          <w:tcPr>
            <w:tcW w:w="2848" w:type="pct"/>
            <w:shd w:val="clear" w:color="auto" w:fill="FFFFFF" w:themeFill="background1"/>
          </w:tcPr>
          <w:p w:rsidR="009B360B" w:rsidRPr="00B07F2E" w:rsidRDefault="009B360B" w:rsidP="00610CEF">
            <w:pPr>
              <w:shd w:val="clear" w:color="auto" w:fill="FFFFFF" w:themeFill="background1"/>
              <w:ind w:firstLine="0"/>
              <w:rPr>
                <w:noProof/>
                <w:sz w:val="18"/>
                <w:szCs w:val="18"/>
                <w:u w:val="single"/>
                <w:lang w:eastAsia="lv-LV"/>
              </w:rPr>
            </w:pPr>
            <w:r w:rsidRPr="00B07F2E">
              <w:rPr>
                <w:noProof/>
                <w:sz w:val="18"/>
                <w:szCs w:val="18"/>
                <w:u w:val="single"/>
                <w:lang w:eastAsia="lv-LV"/>
              </w:rPr>
              <w:t>Ilgtermiņa saistības</w:t>
            </w:r>
          </w:p>
        </w:tc>
        <w:tc>
          <w:tcPr>
            <w:tcW w:w="742" w:type="pct"/>
            <w:shd w:val="clear" w:color="auto" w:fill="FFFFFF" w:themeFill="background1"/>
          </w:tcPr>
          <w:p w:rsidR="009B360B" w:rsidRPr="00B07F2E" w:rsidRDefault="009B360B" w:rsidP="00610CEF">
            <w:pPr>
              <w:pStyle w:val="tabteksts"/>
              <w:shd w:val="clear" w:color="auto" w:fill="FFFFFF" w:themeFill="background1"/>
              <w:jc w:val="right"/>
              <w:rPr>
                <w:noProof/>
              </w:rPr>
            </w:pPr>
            <w:r w:rsidRPr="00B07F2E">
              <w:rPr>
                <w:noProof/>
              </w:rPr>
              <w:t>23 592</w:t>
            </w:r>
          </w:p>
        </w:tc>
        <w:tc>
          <w:tcPr>
            <w:tcW w:w="704" w:type="pct"/>
            <w:shd w:val="clear" w:color="auto" w:fill="FFFFFF" w:themeFill="background1"/>
          </w:tcPr>
          <w:p w:rsidR="009B360B" w:rsidRPr="00B07F2E" w:rsidRDefault="009B360B" w:rsidP="00610CEF">
            <w:pPr>
              <w:pStyle w:val="tabteksts"/>
              <w:shd w:val="clear" w:color="auto" w:fill="FFFFFF" w:themeFill="background1"/>
              <w:jc w:val="right"/>
              <w:rPr>
                <w:noProof/>
              </w:rPr>
            </w:pPr>
            <w:r w:rsidRPr="00B07F2E">
              <w:rPr>
                <w:noProof/>
              </w:rPr>
              <w:t>31 364</w:t>
            </w:r>
          </w:p>
        </w:tc>
        <w:tc>
          <w:tcPr>
            <w:tcW w:w="706" w:type="pct"/>
            <w:shd w:val="clear" w:color="auto" w:fill="FFFFFF" w:themeFill="background1"/>
          </w:tcPr>
          <w:p w:rsidR="009B360B" w:rsidRPr="00B07F2E" w:rsidRDefault="009B360B" w:rsidP="00610CEF">
            <w:pPr>
              <w:shd w:val="clear" w:color="auto" w:fill="FFFFFF" w:themeFill="background1"/>
              <w:ind w:firstLine="0"/>
              <w:jc w:val="right"/>
              <w:rPr>
                <w:noProof/>
                <w:sz w:val="18"/>
                <w:szCs w:val="18"/>
              </w:rPr>
            </w:pPr>
            <w:r w:rsidRPr="00B07F2E">
              <w:rPr>
                <w:noProof/>
                <w:sz w:val="18"/>
                <w:szCs w:val="18"/>
              </w:rPr>
              <w:t>7 772</w:t>
            </w:r>
          </w:p>
        </w:tc>
      </w:tr>
      <w:tr w:rsidR="009B360B" w:rsidRPr="00B07F2E" w:rsidTr="00610CEF">
        <w:trPr>
          <w:trHeight w:val="354"/>
          <w:tblHeader/>
        </w:trPr>
        <w:tc>
          <w:tcPr>
            <w:tcW w:w="2848" w:type="pct"/>
            <w:shd w:val="clear" w:color="auto" w:fill="FFFFFF" w:themeFill="background1"/>
          </w:tcPr>
          <w:p w:rsidR="009B360B" w:rsidRPr="00B07F2E" w:rsidRDefault="009B360B" w:rsidP="00610CEF">
            <w:pPr>
              <w:shd w:val="clear" w:color="auto" w:fill="FFFFFF" w:themeFill="background1"/>
              <w:ind w:firstLine="0"/>
              <w:rPr>
                <w:i/>
                <w:noProof/>
                <w:sz w:val="18"/>
                <w:szCs w:val="18"/>
                <w:lang w:eastAsia="lv-LV"/>
              </w:rPr>
            </w:pPr>
            <w:r w:rsidRPr="00B07F2E">
              <w:rPr>
                <w:rFonts w:eastAsia="Calibri"/>
                <w:i/>
                <w:noProof/>
                <w:sz w:val="18"/>
                <w:szCs w:val="18"/>
              </w:rPr>
              <w:t>Veselības ministrijas pārstāvju ceļa izdevumu apmaksa no Eiropas Savienības Padomes budžeta līdzekļiem, dodoties uz ES Padomes darba grupu sanāksmēm un Padomes sanāksmēm, saņemot transferta pārskaitījumu no Ārlietu ministrijas</w:t>
            </w:r>
          </w:p>
        </w:tc>
        <w:tc>
          <w:tcPr>
            <w:tcW w:w="742" w:type="pct"/>
            <w:shd w:val="clear" w:color="auto" w:fill="FFFFFF" w:themeFill="background1"/>
          </w:tcPr>
          <w:p w:rsidR="009B360B" w:rsidRPr="00B07F2E" w:rsidRDefault="009B360B" w:rsidP="00610CEF">
            <w:pPr>
              <w:pStyle w:val="tabteksts"/>
              <w:shd w:val="clear" w:color="auto" w:fill="FFFFFF" w:themeFill="background1"/>
              <w:jc w:val="right"/>
              <w:rPr>
                <w:noProof/>
              </w:rPr>
            </w:pPr>
            <w:r w:rsidRPr="00B07F2E">
              <w:rPr>
                <w:noProof/>
              </w:rPr>
              <w:t>23 592</w:t>
            </w:r>
          </w:p>
        </w:tc>
        <w:tc>
          <w:tcPr>
            <w:tcW w:w="704" w:type="pct"/>
            <w:shd w:val="clear" w:color="auto" w:fill="FFFFFF" w:themeFill="background1"/>
          </w:tcPr>
          <w:p w:rsidR="009B360B" w:rsidRPr="00B07F2E" w:rsidRDefault="009B360B" w:rsidP="00610CEF">
            <w:pPr>
              <w:pStyle w:val="tabteksts"/>
              <w:shd w:val="clear" w:color="auto" w:fill="FFFFFF" w:themeFill="background1"/>
              <w:jc w:val="right"/>
              <w:rPr>
                <w:noProof/>
              </w:rPr>
            </w:pPr>
            <w:r w:rsidRPr="00B07F2E">
              <w:rPr>
                <w:noProof/>
              </w:rPr>
              <w:t>31 364</w:t>
            </w:r>
          </w:p>
        </w:tc>
        <w:tc>
          <w:tcPr>
            <w:tcW w:w="706" w:type="pct"/>
            <w:shd w:val="clear" w:color="auto" w:fill="FFFFFF" w:themeFill="background1"/>
          </w:tcPr>
          <w:p w:rsidR="009B360B" w:rsidRPr="00B07F2E" w:rsidRDefault="009B360B" w:rsidP="00610CEF">
            <w:pPr>
              <w:shd w:val="clear" w:color="auto" w:fill="FFFFFF" w:themeFill="background1"/>
              <w:ind w:firstLine="0"/>
              <w:jc w:val="right"/>
              <w:rPr>
                <w:noProof/>
                <w:sz w:val="18"/>
                <w:szCs w:val="18"/>
              </w:rPr>
            </w:pPr>
            <w:r w:rsidRPr="00B07F2E">
              <w:rPr>
                <w:noProof/>
                <w:sz w:val="18"/>
                <w:szCs w:val="18"/>
              </w:rPr>
              <w:t>7 772</w:t>
            </w:r>
          </w:p>
        </w:tc>
      </w:tr>
    </w:tbl>
    <w:p w:rsidR="007C1130" w:rsidRDefault="007C1130" w:rsidP="00C0305D">
      <w:pPr>
        <w:pStyle w:val="programmas"/>
        <w:spacing w:after="240"/>
        <w:rPr>
          <w:rFonts w:eastAsia="Calibri"/>
          <w:noProof/>
          <w:lang w:val="lv-LV"/>
        </w:rPr>
      </w:pPr>
    </w:p>
    <w:p w:rsidR="009B360B" w:rsidRPr="00B07F2E" w:rsidRDefault="009B360B" w:rsidP="00C0305D">
      <w:pPr>
        <w:pStyle w:val="programmas"/>
        <w:spacing w:after="240"/>
        <w:rPr>
          <w:rFonts w:eastAsia="Calibri"/>
          <w:noProof/>
          <w:lang w:val="lv-LV"/>
        </w:rPr>
      </w:pPr>
      <w:r w:rsidRPr="00B07F2E">
        <w:rPr>
          <w:rFonts w:eastAsia="Calibri"/>
          <w:noProof/>
          <w:lang w:val="lv-LV"/>
        </w:rPr>
        <w:lastRenderedPageBreak/>
        <w:t>70.09.00 Citu Eiropas Savienības politiku instrumentu projektu un pasākumu īstenošana veselības nozarē</w:t>
      </w:r>
    </w:p>
    <w:p w:rsidR="009B360B" w:rsidRPr="00B07F2E" w:rsidRDefault="009B360B" w:rsidP="00C0305D">
      <w:pPr>
        <w:pStyle w:val="funkcijas"/>
        <w:spacing w:before="120" w:after="120"/>
        <w:rPr>
          <w:rFonts w:eastAsia="Calibri"/>
          <w:noProof/>
        </w:rPr>
      </w:pPr>
      <w:r w:rsidRPr="00B07F2E">
        <w:rPr>
          <w:rFonts w:eastAsia="Calibri"/>
          <w:noProof/>
        </w:rPr>
        <w:t>Apakšprogrammas mērķis:</w:t>
      </w:r>
    </w:p>
    <w:p w:rsidR="009B360B" w:rsidRPr="00B07F2E" w:rsidRDefault="009B360B" w:rsidP="001E07F0">
      <w:pPr>
        <w:spacing w:after="120"/>
        <w:ind w:firstLine="720"/>
        <w:rPr>
          <w:rFonts w:eastAsia="Calibri"/>
          <w:noProof/>
        </w:rPr>
      </w:pPr>
      <w:r w:rsidRPr="00B07F2E">
        <w:rPr>
          <w:rFonts w:eastAsia="Calibri"/>
          <w:noProof/>
        </w:rPr>
        <w:t>nodrošināt Citu Eiropas Savienības politiku instrumentu līdzfinansēto veselības jomas projektu īstenošanu.</w:t>
      </w:r>
    </w:p>
    <w:p w:rsidR="009B360B" w:rsidRPr="00B07F2E" w:rsidRDefault="009B360B" w:rsidP="001E07F0">
      <w:pPr>
        <w:pStyle w:val="funkcijas"/>
        <w:spacing w:before="120" w:after="120"/>
        <w:rPr>
          <w:rFonts w:eastAsia="Calibri"/>
          <w:noProof/>
        </w:rPr>
      </w:pPr>
      <w:r w:rsidRPr="00B07F2E">
        <w:rPr>
          <w:rFonts w:eastAsia="Calibri"/>
          <w:noProof/>
        </w:rPr>
        <w:t>Galvenās aktivitātes:</w:t>
      </w:r>
    </w:p>
    <w:p w:rsidR="009B360B" w:rsidRPr="00B07F2E" w:rsidRDefault="009B360B" w:rsidP="001E07F0">
      <w:pPr>
        <w:spacing w:after="120"/>
        <w:ind w:firstLine="720"/>
        <w:rPr>
          <w:rFonts w:eastAsia="Calibri"/>
          <w:noProof/>
          <w:szCs w:val="24"/>
        </w:rPr>
      </w:pPr>
      <w:r w:rsidRPr="00B07F2E">
        <w:rPr>
          <w:rFonts w:eastAsia="Calibri"/>
          <w:noProof/>
          <w:szCs w:val="24"/>
        </w:rPr>
        <w:t xml:space="preserve"> </w:t>
      </w:r>
      <w:r w:rsidRPr="00B07F2E">
        <w:rPr>
          <w:noProof/>
          <w:szCs w:val="24"/>
        </w:rPr>
        <w:t>Eiropas infrastruktūras savienošanas instrumenta (Connecting Europe Facility) līdzfinansētā projekta</w:t>
      </w:r>
      <w:r>
        <w:rPr>
          <w:noProof/>
          <w:szCs w:val="24"/>
        </w:rPr>
        <w:t xml:space="preserve"> </w:t>
      </w:r>
      <w:r w:rsidRPr="00B07F2E">
        <w:rPr>
          <w:noProof/>
          <w:szCs w:val="24"/>
        </w:rPr>
        <w:t>„LatEESSI” aktivitātes (Nr.CESPI/LM/010) īstenošana</w:t>
      </w:r>
      <w:r w:rsidRPr="00B07F2E">
        <w:rPr>
          <w:rFonts w:eastAsia="Calibri"/>
          <w:noProof/>
          <w:szCs w:val="24"/>
        </w:rPr>
        <w:t xml:space="preserve">. </w:t>
      </w:r>
    </w:p>
    <w:p w:rsidR="009B360B" w:rsidRPr="00B07F2E" w:rsidRDefault="009B360B" w:rsidP="00C0305D">
      <w:pPr>
        <w:spacing w:after="120"/>
        <w:ind w:firstLine="0"/>
        <w:rPr>
          <w:rFonts w:eastAsia="Calibri"/>
          <w:noProof/>
        </w:rPr>
      </w:pPr>
      <w:r w:rsidRPr="00B07F2E">
        <w:rPr>
          <w:rFonts w:eastAsia="Calibri"/>
          <w:noProof/>
          <w:u w:val="single"/>
        </w:rPr>
        <w:t>Apakšprogrammas izpildītājs</w:t>
      </w:r>
      <w:r w:rsidRPr="00B07F2E">
        <w:rPr>
          <w:rFonts w:eastAsia="Calibri"/>
          <w:noProof/>
        </w:rPr>
        <w:t>: Nacionālais veselības dienests.</w:t>
      </w:r>
    </w:p>
    <w:p w:rsidR="009B360B" w:rsidRPr="00B07F2E" w:rsidRDefault="009B360B" w:rsidP="00C0305D">
      <w:pPr>
        <w:pStyle w:val="Tabuluvirsraksti"/>
        <w:spacing w:before="240" w:after="240"/>
        <w:rPr>
          <w:noProof/>
          <w:lang w:eastAsia="lv-LV"/>
        </w:rPr>
      </w:pPr>
      <w:r w:rsidRPr="00B07F2E">
        <w:rPr>
          <w:b/>
          <w:noProof/>
          <w:lang w:eastAsia="lv-LV"/>
        </w:rPr>
        <w:t>Finansiālie rādītāji no 2019. līdz 2023.</w:t>
      </w:r>
      <w:r>
        <w:rPr>
          <w:b/>
          <w:noProof/>
          <w:lang w:eastAsia="lv-LV"/>
        </w:rPr>
        <w:t xml:space="preserve"> </w:t>
      </w:r>
      <w:r w:rsidRPr="00B07F2E">
        <w:rPr>
          <w:b/>
          <w:noProof/>
          <w:lang w:eastAsia="lv-LV"/>
        </w:rPr>
        <w:t>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5"/>
        <w:gridCol w:w="1136"/>
        <w:gridCol w:w="1134"/>
        <w:gridCol w:w="1136"/>
        <w:gridCol w:w="1118"/>
      </w:tblGrid>
      <w:tr w:rsidR="009B360B" w:rsidRPr="00B07F2E" w:rsidTr="00610CEF">
        <w:trPr>
          <w:trHeight w:val="396"/>
          <w:tblHeader/>
        </w:trPr>
        <w:tc>
          <w:tcPr>
            <w:tcW w:w="1877" w:type="pct"/>
            <w:vAlign w:val="center"/>
          </w:tcPr>
          <w:p w:rsidR="009B360B" w:rsidRPr="00B07F2E" w:rsidRDefault="009B360B" w:rsidP="00610CEF">
            <w:pPr>
              <w:pStyle w:val="tabteksts"/>
              <w:rPr>
                <w:noProof/>
                <w:szCs w:val="24"/>
                <w:lang w:eastAsia="lv-LV"/>
              </w:rPr>
            </w:pP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627" w:type="pct"/>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626" w:type="pct"/>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627" w:type="pct"/>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617" w:type="pct"/>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rPr>
          <w:trHeight w:val="197"/>
        </w:trPr>
        <w:tc>
          <w:tcPr>
            <w:tcW w:w="1877" w:type="pct"/>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 xml:space="preserve">Kopējie izdevumi, </w:t>
            </w:r>
            <w:r w:rsidRPr="00B07F2E">
              <w:rPr>
                <w:i/>
                <w:noProof/>
              </w:rPr>
              <w:t>euro</w:t>
            </w:r>
          </w:p>
        </w:tc>
        <w:tc>
          <w:tcPr>
            <w:tcW w:w="626" w:type="pct"/>
            <w:shd w:val="clear" w:color="auto" w:fill="D9D9D9" w:themeFill="background1" w:themeFillShade="D9"/>
          </w:tcPr>
          <w:p w:rsidR="009B360B" w:rsidRPr="00B07F2E" w:rsidRDefault="009B360B" w:rsidP="00610CEF">
            <w:pPr>
              <w:pStyle w:val="tabteksts"/>
              <w:jc w:val="right"/>
              <w:rPr>
                <w:noProof/>
              </w:rPr>
            </w:pPr>
            <w:r w:rsidRPr="00B07F2E">
              <w:rPr>
                <w:noProof/>
              </w:rPr>
              <w:t>446 639</w:t>
            </w:r>
          </w:p>
        </w:tc>
        <w:tc>
          <w:tcPr>
            <w:tcW w:w="627" w:type="pct"/>
            <w:shd w:val="clear" w:color="auto" w:fill="D9D9D9" w:themeFill="background1" w:themeFillShade="D9"/>
          </w:tcPr>
          <w:p w:rsidR="009B360B" w:rsidRPr="00B07F2E" w:rsidRDefault="009B360B" w:rsidP="00610CEF">
            <w:pPr>
              <w:pStyle w:val="tabteksts"/>
              <w:jc w:val="right"/>
              <w:rPr>
                <w:noProof/>
                <w:szCs w:val="18"/>
              </w:rPr>
            </w:pPr>
            <w:r w:rsidRPr="00B07F2E">
              <w:rPr>
                <w:noProof/>
                <w:szCs w:val="18"/>
              </w:rPr>
              <w:t>28 653</w:t>
            </w:r>
          </w:p>
        </w:tc>
        <w:tc>
          <w:tcPr>
            <w:tcW w:w="626" w:type="pct"/>
            <w:shd w:val="clear" w:color="auto" w:fill="D9D9D9" w:themeFill="background1" w:themeFillShade="D9"/>
          </w:tcPr>
          <w:p w:rsidR="009B360B" w:rsidRPr="00B07F2E" w:rsidRDefault="009B360B" w:rsidP="00610CEF">
            <w:pPr>
              <w:pStyle w:val="tabteksts"/>
              <w:jc w:val="center"/>
              <w:rPr>
                <w:noProof/>
                <w:szCs w:val="18"/>
              </w:rPr>
            </w:pPr>
            <w:r w:rsidRPr="00B07F2E">
              <w:rPr>
                <w:noProof/>
                <w:szCs w:val="18"/>
              </w:rPr>
              <w:t>-</w:t>
            </w:r>
          </w:p>
        </w:tc>
        <w:tc>
          <w:tcPr>
            <w:tcW w:w="627" w:type="pct"/>
            <w:shd w:val="clear" w:color="auto" w:fill="D9D9D9" w:themeFill="background1" w:themeFillShade="D9"/>
          </w:tcPr>
          <w:p w:rsidR="009B360B" w:rsidRPr="00B07F2E" w:rsidRDefault="009B360B" w:rsidP="00610CEF">
            <w:pPr>
              <w:pStyle w:val="tabteksts"/>
              <w:jc w:val="center"/>
              <w:rPr>
                <w:noProof/>
                <w:szCs w:val="18"/>
              </w:rPr>
            </w:pPr>
            <w:r w:rsidRPr="00B07F2E">
              <w:rPr>
                <w:noProof/>
                <w:szCs w:val="18"/>
              </w:rPr>
              <w:t>-</w:t>
            </w:r>
          </w:p>
        </w:tc>
        <w:tc>
          <w:tcPr>
            <w:tcW w:w="617" w:type="pct"/>
            <w:shd w:val="clear" w:color="auto" w:fill="D9D9D9" w:themeFill="background1" w:themeFillShade="D9"/>
            <w:vAlign w:val="center"/>
          </w:tcPr>
          <w:p w:rsidR="009B360B" w:rsidRPr="00B07F2E" w:rsidRDefault="009B360B" w:rsidP="00610CEF">
            <w:pPr>
              <w:pStyle w:val="tabteksts"/>
              <w:jc w:val="center"/>
              <w:rPr>
                <w:noProof/>
              </w:rPr>
            </w:pPr>
            <w:r w:rsidRPr="00B07F2E">
              <w:rPr>
                <w:noProof/>
              </w:rPr>
              <w:t>-</w:t>
            </w:r>
          </w:p>
        </w:tc>
      </w:tr>
      <w:tr w:rsidR="009B360B" w:rsidRPr="00B07F2E" w:rsidTr="00610CEF">
        <w:trPr>
          <w:trHeight w:val="186"/>
        </w:trPr>
        <w:tc>
          <w:tcPr>
            <w:tcW w:w="1877" w:type="pct"/>
            <w:vAlign w:val="center"/>
          </w:tcPr>
          <w:p w:rsidR="009B360B" w:rsidRPr="00B07F2E" w:rsidRDefault="009B360B" w:rsidP="00610CEF">
            <w:pPr>
              <w:pStyle w:val="tabteksts"/>
              <w:jc w:val="both"/>
              <w:rPr>
                <w:noProof/>
                <w:lang w:eastAsia="lv-LV"/>
              </w:rPr>
            </w:pPr>
            <w:r w:rsidRPr="00B07F2E">
              <w:rPr>
                <w:noProof/>
                <w:lang w:eastAsia="lv-LV"/>
              </w:rPr>
              <w:t xml:space="preserve">Kopējo izdevumu izmaiņas, </w:t>
            </w:r>
            <w:r w:rsidRPr="00B07F2E">
              <w:rPr>
                <w:i/>
                <w:noProof/>
                <w:lang w:eastAsia="lv-LV"/>
              </w:rPr>
              <w:t xml:space="preserve">euro </w:t>
            </w:r>
            <w:r w:rsidRPr="00B07F2E">
              <w:rPr>
                <w:noProof/>
                <w:lang w:eastAsia="lv-LV"/>
              </w:rPr>
              <w:t>(+/-)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7" w:type="pct"/>
          </w:tcPr>
          <w:p w:rsidR="009B360B" w:rsidRPr="00B07F2E" w:rsidRDefault="009B360B" w:rsidP="00610CEF">
            <w:pPr>
              <w:pStyle w:val="tabteksts"/>
              <w:jc w:val="right"/>
              <w:rPr>
                <w:noProof/>
              </w:rPr>
            </w:pPr>
            <w:r w:rsidRPr="00B07F2E">
              <w:rPr>
                <w:noProof/>
              </w:rPr>
              <w:t>-417 986</w:t>
            </w:r>
          </w:p>
        </w:tc>
        <w:tc>
          <w:tcPr>
            <w:tcW w:w="626" w:type="pct"/>
          </w:tcPr>
          <w:p w:rsidR="009B360B" w:rsidRPr="00B07F2E" w:rsidRDefault="009B360B" w:rsidP="00610CEF">
            <w:pPr>
              <w:pStyle w:val="tabteksts"/>
              <w:jc w:val="right"/>
              <w:rPr>
                <w:noProof/>
              </w:rPr>
            </w:pPr>
            <w:r w:rsidRPr="00B07F2E">
              <w:rPr>
                <w:noProof/>
              </w:rPr>
              <w:t>-28 653</w:t>
            </w:r>
          </w:p>
        </w:tc>
        <w:tc>
          <w:tcPr>
            <w:tcW w:w="627" w:type="pct"/>
          </w:tcPr>
          <w:p w:rsidR="009B360B" w:rsidRPr="00B07F2E" w:rsidRDefault="009B360B" w:rsidP="00610CEF">
            <w:pPr>
              <w:pStyle w:val="tabteksts"/>
              <w:jc w:val="center"/>
              <w:rPr>
                <w:noProof/>
              </w:rPr>
            </w:pPr>
            <w:r w:rsidRPr="00B07F2E">
              <w:rPr>
                <w:noProof/>
              </w:rPr>
              <w:t>-</w:t>
            </w:r>
          </w:p>
        </w:tc>
        <w:tc>
          <w:tcPr>
            <w:tcW w:w="617"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186"/>
        </w:trPr>
        <w:tc>
          <w:tcPr>
            <w:tcW w:w="1877" w:type="pct"/>
            <w:vAlign w:val="center"/>
          </w:tcPr>
          <w:p w:rsidR="009B360B" w:rsidRPr="00B07F2E" w:rsidRDefault="009B360B" w:rsidP="00610CEF">
            <w:pPr>
              <w:pStyle w:val="tabteksts"/>
              <w:jc w:val="both"/>
              <w:rPr>
                <w:noProof/>
              </w:rPr>
            </w:pPr>
            <w:r w:rsidRPr="00B07F2E">
              <w:rPr>
                <w:noProof/>
                <w:lang w:eastAsia="lv-LV"/>
              </w:rPr>
              <w:t>Kopējie izdevumi</w:t>
            </w:r>
            <w:r w:rsidRPr="00B07F2E">
              <w:rPr>
                <w:noProof/>
              </w:rPr>
              <w:t>, % (+/-) pret iepriekšējo gadu</w:t>
            </w:r>
          </w:p>
        </w:tc>
        <w:tc>
          <w:tcPr>
            <w:tcW w:w="626" w:type="pct"/>
          </w:tcPr>
          <w:p w:rsidR="009B360B" w:rsidRPr="00B07F2E" w:rsidRDefault="009B360B" w:rsidP="00610CEF">
            <w:pPr>
              <w:pStyle w:val="tabteksts"/>
              <w:jc w:val="center"/>
              <w:rPr>
                <w:noProof/>
              </w:rPr>
            </w:pPr>
            <w:r w:rsidRPr="00B07F2E">
              <w:rPr>
                <w:noProof/>
              </w:rPr>
              <w:t>×</w:t>
            </w:r>
          </w:p>
        </w:tc>
        <w:tc>
          <w:tcPr>
            <w:tcW w:w="627" w:type="pct"/>
          </w:tcPr>
          <w:p w:rsidR="009B360B" w:rsidRPr="00B07F2E" w:rsidRDefault="009B360B" w:rsidP="00610CEF">
            <w:pPr>
              <w:pStyle w:val="tabteksts"/>
              <w:jc w:val="right"/>
              <w:rPr>
                <w:noProof/>
              </w:rPr>
            </w:pPr>
            <w:r w:rsidRPr="00B07F2E">
              <w:rPr>
                <w:noProof/>
              </w:rPr>
              <w:t>-93,6</w:t>
            </w:r>
          </w:p>
        </w:tc>
        <w:tc>
          <w:tcPr>
            <w:tcW w:w="626" w:type="pct"/>
          </w:tcPr>
          <w:p w:rsidR="009B360B" w:rsidRPr="00B07F2E" w:rsidRDefault="009B360B" w:rsidP="00610CEF">
            <w:pPr>
              <w:pStyle w:val="tabteksts"/>
              <w:jc w:val="right"/>
              <w:rPr>
                <w:noProof/>
              </w:rPr>
            </w:pPr>
            <w:r w:rsidRPr="00B07F2E">
              <w:rPr>
                <w:noProof/>
              </w:rPr>
              <w:t>-100,0</w:t>
            </w:r>
          </w:p>
        </w:tc>
        <w:tc>
          <w:tcPr>
            <w:tcW w:w="627" w:type="pct"/>
          </w:tcPr>
          <w:p w:rsidR="009B360B" w:rsidRPr="00B07F2E" w:rsidRDefault="009B360B" w:rsidP="00610CEF">
            <w:pPr>
              <w:pStyle w:val="tabteksts"/>
              <w:jc w:val="center"/>
              <w:rPr>
                <w:noProof/>
              </w:rPr>
            </w:pPr>
            <w:r w:rsidRPr="00B07F2E">
              <w:rPr>
                <w:noProof/>
              </w:rPr>
              <w:t>-</w:t>
            </w:r>
          </w:p>
        </w:tc>
        <w:tc>
          <w:tcPr>
            <w:tcW w:w="617" w:type="pct"/>
          </w:tcPr>
          <w:p w:rsidR="009B360B" w:rsidRPr="00B07F2E" w:rsidRDefault="009B360B" w:rsidP="00610CEF">
            <w:pPr>
              <w:pStyle w:val="tabteksts"/>
              <w:jc w:val="center"/>
              <w:rPr>
                <w:noProof/>
              </w:rPr>
            </w:pPr>
            <w:r w:rsidRPr="00B07F2E">
              <w:rPr>
                <w:noProof/>
              </w:rPr>
              <w:t>-</w:t>
            </w:r>
          </w:p>
        </w:tc>
      </w:tr>
      <w:tr w:rsidR="009B360B" w:rsidRPr="00B07F2E" w:rsidTr="00610CEF">
        <w:trPr>
          <w:trHeight w:val="198"/>
        </w:trPr>
        <w:tc>
          <w:tcPr>
            <w:tcW w:w="1877" w:type="pct"/>
            <w:vAlign w:val="center"/>
          </w:tcPr>
          <w:p w:rsidR="009B360B" w:rsidRPr="00B07F2E" w:rsidRDefault="009B360B" w:rsidP="00610CEF">
            <w:pPr>
              <w:pStyle w:val="tabteksts"/>
              <w:jc w:val="both"/>
              <w:rPr>
                <w:noProof/>
                <w:lang w:eastAsia="lv-LV"/>
              </w:rPr>
            </w:pPr>
            <w:r w:rsidRPr="00B07F2E">
              <w:rPr>
                <w:noProof/>
                <w:lang w:eastAsia="lv-LV"/>
              </w:rPr>
              <w:t xml:space="preserve">Atlīdzība, </w:t>
            </w:r>
            <w:r w:rsidRPr="00B07F2E">
              <w:rPr>
                <w:i/>
                <w:noProof/>
                <w:lang w:eastAsia="lv-LV"/>
              </w:rPr>
              <w:t>euro</w:t>
            </w:r>
            <w:r w:rsidRPr="00B07F2E">
              <w:rPr>
                <w:i/>
                <w:noProof/>
                <w:vertAlign w:val="superscript"/>
                <w:lang w:eastAsia="lv-LV"/>
              </w:rPr>
              <w:t>1</w:t>
            </w:r>
          </w:p>
        </w:tc>
        <w:tc>
          <w:tcPr>
            <w:tcW w:w="626" w:type="pct"/>
          </w:tcPr>
          <w:p w:rsidR="009B360B" w:rsidRPr="00B07F2E" w:rsidRDefault="009B360B" w:rsidP="00610CEF">
            <w:pPr>
              <w:pStyle w:val="tabteksts"/>
              <w:jc w:val="right"/>
              <w:rPr>
                <w:noProof/>
              </w:rPr>
            </w:pPr>
            <w:r w:rsidRPr="00B07F2E">
              <w:rPr>
                <w:noProof/>
              </w:rPr>
              <w:t>61 327</w:t>
            </w:r>
          </w:p>
        </w:tc>
        <w:tc>
          <w:tcPr>
            <w:tcW w:w="627" w:type="pct"/>
          </w:tcPr>
          <w:p w:rsidR="009B360B" w:rsidRPr="00B07F2E" w:rsidRDefault="009B360B" w:rsidP="00610CEF">
            <w:pPr>
              <w:pStyle w:val="tabteksts"/>
              <w:jc w:val="center"/>
              <w:rPr>
                <w:noProof/>
              </w:rPr>
            </w:pPr>
            <w:r w:rsidRPr="00B07F2E">
              <w:rPr>
                <w:bCs/>
                <w:noProof/>
              </w:rPr>
              <w:t>-</w:t>
            </w:r>
          </w:p>
        </w:tc>
        <w:tc>
          <w:tcPr>
            <w:tcW w:w="626" w:type="pct"/>
          </w:tcPr>
          <w:p w:rsidR="009B360B" w:rsidRPr="00B07F2E" w:rsidRDefault="009B360B" w:rsidP="00610CEF">
            <w:pPr>
              <w:pStyle w:val="tabteksts"/>
              <w:jc w:val="center"/>
              <w:rPr>
                <w:noProof/>
              </w:rPr>
            </w:pPr>
            <w:r w:rsidRPr="00B07F2E">
              <w:rPr>
                <w:bCs/>
                <w:noProof/>
              </w:rPr>
              <w:t>-</w:t>
            </w:r>
          </w:p>
        </w:tc>
        <w:tc>
          <w:tcPr>
            <w:tcW w:w="627" w:type="pct"/>
          </w:tcPr>
          <w:p w:rsidR="009B360B" w:rsidRPr="00B07F2E" w:rsidRDefault="009B360B" w:rsidP="00610CEF">
            <w:pPr>
              <w:pStyle w:val="tabteksts"/>
              <w:jc w:val="center"/>
              <w:rPr>
                <w:noProof/>
              </w:rPr>
            </w:pPr>
            <w:r w:rsidRPr="00B07F2E">
              <w:rPr>
                <w:bCs/>
                <w:noProof/>
              </w:rPr>
              <w:t>-</w:t>
            </w:r>
          </w:p>
        </w:tc>
        <w:tc>
          <w:tcPr>
            <w:tcW w:w="617" w:type="pct"/>
          </w:tcPr>
          <w:p w:rsidR="009B360B" w:rsidRPr="00B07F2E" w:rsidRDefault="009B360B" w:rsidP="00610CEF">
            <w:pPr>
              <w:pStyle w:val="tabteksts"/>
              <w:jc w:val="center"/>
              <w:rPr>
                <w:noProof/>
              </w:rPr>
            </w:pPr>
            <w:r w:rsidRPr="00B07F2E">
              <w:rPr>
                <w:bCs/>
                <w:noProof/>
              </w:rPr>
              <w:t>-</w:t>
            </w:r>
          </w:p>
        </w:tc>
      </w:tr>
    </w:tbl>
    <w:p w:rsidR="009B360B" w:rsidRPr="00B07F2E" w:rsidRDefault="009B360B" w:rsidP="009B360B">
      <w:pPr>
        <w:tabs>
          <w:tab w:val="left" w:pos="7938"/>
          <w:tab w:val="left" w:pos="9072"/>
        </w:tabs>
        <w:ind w:firstLine="426"/>
        <w:rPr>
          <w:noProof/>
          <w:sz w:val="18"/>
          <w:szCs w:val="18"/>
          <w:lang w:eastAsia="lv-LV"/>
        </w:rPr>
      </w:pPr>
      <w:r w:rsidRPr="00B07F2E">
        <w:rPr>
          <w:noProof/>
          <w:sz w:val="18"/>
          <w:szCs w:val="18"/>
          <w:lang w:eastAsia="lv-LV"/>
        </w:rPr>
        <w:t>Piezīmes.</w:t>
      </w:r>
    </w:p>
    <w:p w:rsidR="009B360B" w:rsidRPr="00B07F2E" w:rsidRDefault="009B360B" w:rsidP="009B360B">
      <w:pPr>
        <w:tabs>
          <w:tab w:val="left" w:pos="7938"/>
          <w:tab w:val="left" w:pos="9072"/>
        </w:tabs>
        <w:ind w:firstLine="426"/>
        <w:rPr>
          <w:i/>
          <w:noProof/>
          <w:sz w:val="18"/>
          <w:szCs w:val="18"/>
          <w:lang w:eastAsia="lv-LV"/>
        </w:rPr>
      </w:pPr>
      <w:r w:rsidRPr="00B07F2E">
        <w:rPr>
          <w:noProof/>
          <w:sz w:val="18"/>
          <w:szCs w:val="18"/>
          <w:vertAlign w:val="superscript"/>
          <w:lang w:eastAsia="lv-LV"/>
        </w:rPr>
        <w:t>1</w:t>
      </w:r>
      <w:r w:rsidRPr="00B07F2E">
        <w:rPr>
          <w:noProof/>
          <w:sz w:val="18"/>
          <w:szCs w:val="18"/>
          <w:lang w:eastAsia="lv-LV"/>
        </w:rPr>
        <w:t xml:space="preserve">Atlīdzība </w:t>
      </w:r>
      <w:r w:rsidRPr="00B07F2E">
        <w:rPr>
          <w:rFonts w:eastAsia="Calibri"/>
          <w:noProof/>
          <w:sz w:val="18"/>
          <w:szCs w:val="18"/>
        </w:rPr>
        <w:t xml:space="preserve">projekta „LatEESSI” aktivitātes (Nr.CESPI/LM/010) </w:t>
      </w:r>
      <w:r w:rsidRPr="00B07F2E">
        <w:rPr>
          <w:noProof/>
          <w:sz w:val="18"/>
          <w:szCs w:val="18"/>
          <w:lang w:eastAsia="lv-LV"/>
        </w:rPr>
        <w:t>ietvaros tiek izmaksāta projektu izpildē iesaistītajiem Nacionālā veselības dienesta darbiniekiem, neplānojot atsevišķas amata vietas apakšprogrammā</w:t>
      </w:r>
      <w:r w:rsidRPr="00B07F2E">
        <w:rPr>
          <w:i/>
          <w:noProof/>
          <w:sz w:val="18"/>
          <w:szCs w:val="18"/>
          <w:lang w:eastAsia="lv-LV"/>
        </w:rPr>
        <w:t>.</w:t>
      </w:r>
    </w:p>
    <w:p w:rsidR="009B360B" w:rsidRPr="00B07F2E" w:rsidRDefault="009B360B" w:rsidP="00C0305D">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firstLine="0"/>
        <w:jc w:val="right"/>
        <w:rPr>
          <w:i/>
          <w:noProof/>
          <w:sz w:val="18"/>
          <w:szCs w:val="18"/>
        </w:rPr>
      </w:pPr>
      <w:r w:rsidRPr="00B07F2E">
        <w:rPr>
          <w:i/>
          <w:noProof/>
          <w:sz w:val="18"/>
          <w:szCs w:val="18"/>
        </w:rPr>
        <w:t>Euro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4"/>
        <w:gridCol w:w="1415"/>
        <w:gridCol w:w="1274"/>
        <w:gridCol w:w="1278"/>
      </w:tblGrid>
      <w:tr w:rsidR="009B360B" w:rsidRPr="00B07F2E" w:rsidTr="00972B6E">
        <w:trPr>
          <w:trHeight w:val="101"/>
          <w:tblHeader/>
        </w:trPr>
        <w:tc>
          <w:tcPr>
            <w:tcW w:w="2811" w:type="pct"/>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781" w:type="pct"/>
            <w:vAlign w:val="center"/>
          </w:tcPr>
          <w:p w:rsidR="009B360B" w:rsidRPr="00B07F2E" w:rsidRDefault="009B360B" w:rsidP="00610CEF">
            <w:pPr>
              <w:ind w:firstLine="0"/>
              <w:jc w:val="center"/>
              <w:rPr>
                <w:b/>
                <w:noProof/>
                <w:sz w:val="18"/>
                <w:szCs w:val="24"/>
                <w:lang w:eastAsia="lv-LV"/>
              </w:rPr>
            </w:pPr>
            <w:r w:rsidRPr="00B07F2E">
              <w:rPr>
                <w:noProof/>
                <w:sz w:val="18"/>
                <w:szCs w:val="18"/>
                <w:lang w:eastAsia="lv-LV"/>
              </w:rPr>
              <w:t>Samazinājums</w:t>
            </w:r>
          </w:p>
        </w:tc>
        <w:tc>
          <w:tcPr>
            <w:tcW w:w="703"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705" w:type="pct"/>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rPr>
          <w:trHeight w:val="252"/>
        </w:trPr>
        <w:tc>
          <w:tcPr>
            <w:tcW w:w="2811" w:type="pct"/>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781" w:type="pct"/>
            <w:shd w:val="clear" w:color="auto" w:fill="D9D9D9" w:themeFill="background1" w:themeFillShade="D9"/>
          </w:tcPr>
          <w:p w:rsidR="009B360B" w:rsidRPr="00B07F2E" w:rsidRDefault="009B360B" w:rsidP="00610CEF">
            <w:pPr>
              <w:pStyle w:val="tabteksts"/>
              <w:jc w:val="right"/>
              <w:rPr>
                <w:b/>
                <w:noProof/>
              </w:rPr>
            </w:pPr>
            <w:r w:rsidRPr="00B07F2E">
              <w:rPr>
                <w:b/>
                <w:noProof/>
              </w:rPr>
              <w:t>28 653</w:t>
            </w:r>
          </w:p>
        </w:tc>
        <w:tc>
          <w:tcPr>
            <w:tcW w:w="703" w:type="pct"/>
            <w:shd w:val="clear" w:color="auto" w:fill="D9D9D9" w:themeFill="background1" w:themeFillShade="D9"/>
          </w:tcPr>
          <w:p w:rsidR="009B360B" w:rsidRPr="00B07F2E" w:rsidRDefault="009B360B" w:rsidP="00610CEF">
            <w:pPr>
              <w:pStyle w:val="tabteksts"/>
              <w:jc w:val="center"/>
              <w:rPr>
                <w:b/>
                <w:noProof/>
              </w:rPr>
            </w:pPr>
            <w:r w:rsidRPr="00B07F2E">
              <w:rPr>
                <w:b/>
                <w:noProof/>
              </w:rPr>
              <w:t>-</w:t>
            </w:r>
          </w:p>
        </w:tc>
        <w:tc>
          <w:tcPr>
            <w:tcW w:w="705" w:type="pct"/>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-28 653</w:t>
            </w:r>
          </w:p>
        </w:tc>
      </w:tr>
      <w:tr w:rsidR="009B360B" w:rsidRPr="00B07F2E" w:rsidTr="00610CEF">
        <w:trPr>
          <w:trHeight w:val="188"/>
          <w:tblHeader/>
        </w:trPr>
        <w:tc>
          <w:tcPr>
            <w:tcW w:w="5000" w:type="pct"/>
            <w:gridSpan w:val="4"/>
          </w:tcPr>
          <w:p w:rsidR="009B360B" w:rsidRPr="00B07F2E" w:rsidRDefault="009B360B" w:rsidP="00610CEF">
            <w:pPr>
              <w:ind w:firstLine="306"/>
              <w:jc w:val="left"/>
              <w:rPr>
                <w:noProof/>
                <w:sz w:val="16"/>
                <w:szCs w:val="24"/>
              </w:rPr>
            </w:pPr>
            <w:r w:rsidRPr="00B07F2E">
              <w:rPr>
                <w:i/>
                <w:noProof/>
                <w:sz w:val="18"/>
                <w:szCs w:val="18"/>
                <w:lang w:eastAsia="lv-LV"/>
              </w:rPr>
              <w:t>t. sk.:</w:t>
            </w:r>
          </w:p>
        </w:tc>
      </w:tr>
      <w:tr w:rsidR="009B360B" w:rsidRPr="00B07F2E" w:rsidTr="00610CEF">
        <w:trPr>
          <w:trHeight w:val="245"/>
          <w:tblHeader/>
        </w:trPr>
        <w:tc>
          <w:tcPr>
            <w:tcW w:w="2811" w:type="pct"/>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Ilgtermiņa saistības</w:t>
            </w:r>
          </w:p>
        </w:tc>
        <w:tc>
          <w:tcPr>
            <w:tcW w:w="781" w:type="pct"/>
            <w:shd w:val="clear" w:color="auto" w:fill="F2F2F2" w:themeFill="background1" w:themeFillShade="F2"/>
          </w:tcPr>
          <w:p w:rsidR="009B360B" w:rsidRPr="00B07F2E" w:rsidRDefault="009B360B" w:rsidP="00610CEF">
            <w:pPr>
              <w:pStyle w:val="tabteksts"/>
              <w:jc w:val="right"/>
              <w:rPr>
                <w:noProof/>
              </w:rPr>
            </w:pPr>
            <w:r w:rsidRPr="00B07F2E">
              <w:rPr>
                <w:noProof/>
              </w:rPr>
              <w:t>28 653</w:t>
            </w:r>
          </w:p>
        </w:tc>
        <w:tc>
          <w:tcPr>
            <w:tcW w:w="703" w:type="pct"/>
            <w:shd w:val="clear" w:color="auto" w:fill="F2F2F2" w:themeFill="background1" w:themeFillShade="F2"/>
          </w:tcPr>
          <w:p w:rsidR="009B360B" w:rsidRPr="00B07F2E" w:rsidRDefault="009B360B" w:rsidP="00610CEF">
            <w:pPr>
              <w:pStyle w:val="tabteksts"/>
              <w:jc w:val="center"/>
              <w:rPr>
                <w:noProof/>
              </w:rPr>
            </w:pPr>
            <w:r w:rsidRPr="00B07F2E">
              <w:rPr>
                <w:noProof/>
              </w:rPr>
              <w:t>-</w:t>
            </w:r>
          </w:p>
        </w:tc>
        <w:tc>
          <w:tcPr>
            <w:tcW w:w="705" w:type="pct"/>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-28 653</w:t>
            </w:r>
          </w:p>
        </w:tc>
      </w:tr>
      <w:tr w:rsidR="009B360B" w:rsidRPr="00B07F2E" w:rsidTr="00610CEF">
        <w:trPr>
          <w:trHeight w:val="692"/>
          <w:tblHeader/>
        </w:trPr>
        <w:tc>
          <w:tcPr>
            <w:tcW w:w="2811" w:type="pct"/>
          </w:tcPr>
          <w:p w:rsidR="009B360B" w:rsidRPr="00B07F2E" w:rsidRDefault="009B360B" w:rsidP="00610CEF">
            <w:pPr>
              <w:ind w:firstLine="0"/>
              <w:rPr>
                <w:i/>
                <w:noProof/>
                <w:sz w:val="18"/>
                <w:szCs w:val="18"/>
                <w:lang w:eastAsia="lv-LV"/>
              </w:rPr>
            </w:pPr>
            <w:r w:rsidRPr="00B07F2E">
              <w:rPr>
                <w:rFonts w:eastAsia="Calibri"/>
                <w:i/>
                <w:noProof/>
                <w:sz w:val="18"/>
                <w:szCs w:val="18"/>
              </w:rPr>
              <w:t>Projekta „LatEESSI” aktivitātes (Nr.CESPI/LM/010) īstenošana,</w:t>
            </w:r>
            <w:r>
              <w:rPr>
                <w:rFonts w:eastAsia="Calibri"/>
                <w:i/>
                <w:noProof/>
                <w:sz w:val="18"/>
                <w:szCs w:val="18"/>
              </w:rPr>
              <w:t xml:space="preserve"> </w:t>
            </w:r>
            <w:r w:rsidRPr="00B07F2E">
              <w:rPr>
                <w:bCs/>
                <w:i/>
                <w:sz w:val="18"/>
                <w:szCs w:val="18"/>
              </w:rPr>
              <w:t xml:space="preserve">saņemot </w:t>
            </w:r>
            <w:proofErr w:type="spellStart"/>
            <w:r w:rsidRPr="00B07F2E">
              <w:rPr>
                <w:bCs/>
                <w:i/>
                <w:sz w:val="18"/>
                <w:szCs w:val="18"/>
              </w:rPr>
              <w:t>transferta</w:t>
            </w:r>
            <w:proofErr w:type="spellEnd"/>
            <w:r w:rsidRPr="00B07F2E">
              <w:rPr>
                <w:bCs/>
                <w:i/>
                <w:sz w:val="18"/>
                <w:szCs w:val="18"/>
              </w:rPr>
              <w:t xml:space="preserve"> pārskaitījumu no Labklājības ministrijas apakšprogrammas 70.08.00 “Citu Eiropas Savienības politiku instrumentu projektu un pasākumu īstenošana labklājības nozarē”</w:t>
            </w:r>
          </w:p>
        </w:tc>
        <w:tc>
          <w:tcPr>
            <w:tcW w:w="781" w:type="pct"/>
          </w:tcPr>
          <w:p w:rsidR="009B360B" w:rsidRPr="00B07F2E" w:rsidRDefault="009B360B" w:rsidP="00610CEF">
            <w:pPr>
              <w:pStyle w:val="tabteksts"/>
              <w:jc w:val="right"/>
              <w:rPr>
                <w:noProof/>
              </w:rPr>
            </w:pPr>
            <w:r w:rsidRPr="00B07F2E">
              <w:rPr>
                <w:noProof/>
              </w:rPr>
              <w:t>28 653</w:t>
            </w:r>
          </w:p>
        </w:tc>
        <w:tc>
          <w:tcPr>
            <w:tcW w:w="703" w:type="pct"/>
          </w:tcPr>
          <w:p w:rsidR="009B360B" w:rsidRPr="00B07F2E" w:rsidRDefault="009B360B" w:rsidP="00610CEF">
            <w:pPr>
              <w:pStyle w:val="tabteksts"/>
              <w:jc w:val="center"/>
              <w:rPr>
                <w:noProof/>
              </w:rPr>
            </w:pPr>
            <w:r w:rsidRPr="00B07F2E">
              <w:rPr>
                <w:noProof/>
              </w:rPr>
              <w:t>-</w:t>
            </w:r>
          </w:p>
        </w:tc>
        <w:tc>
          <w:tcPr>
            <w:tcW w:w="705" w:type="pct"/>
          </w:tcPr>
          <w:p w:rsidR="009B360B" w:rsidRPr="00B07F2E" w:rsidRDefault="009B360B" w:rsidP="00610CEF">
            <w:pPr>
              <w:ind w:firstLine="0"/>
              <w:jc w:val="right"/>
              <w:rPr>
                <w:noProof/>
                <w:sz w:val="18"/>
                <w:szCs w:val="18"/>
              </w:rPr>
            </w:pPr>
            <w:r w:rsidRPr="00B07F2E">
              <w:rPr>
                <w:noProof/>
                <w:sz w:val="18"/>
                <w:szCs w:val="18"/>
              </w:rPr>
              <w:t> -28 653</w:t>
            </w:r>
          </w:p>
        </w:tc>
      </w:tr>
    </w:tbl>
    <w:p w:rsidR="009B360B" w:rsidRPr="00B07F2E" w:rsidRDefault="009B360B" w:rsidP="00C0305D">
      <w:pPr>
        <w:pStyle w:val="Tabuluvirsraksti"/>
        <w:spacing w:before="240" w:after="240"/>
        <w:rPr>
          <w:b/>
          <w:noProof/>
        </w:rPr>
      </w:pPr>
      <w:r w:rsidRPr="00B07F2E">
        <w:rPr>
          <w:b/>
          <w:noProof/>
        </w:rPr>
        <w:t>97.00.00 Nozaru vadība un politikas plānošana</w:t>
      </w:r>
    </w:p>
    <w:p w:rsidR="009B360B" w:rsidRPr="00B07F2E" w:rsidRDefault="009B360B" w:rsidP="00C0305D">
      <w:pPr>
        <w:pStyle w:val="funkcijas"/>
        <w:spacing w:after="120"/>
        <w:rPr>
          <w:rFonts w:eastAsia="Calibri"/>
          <w:noProof/>
        </w:rPr>
      </w:pPr>
      <w:r w:rsidRPr="00B07F2E">
        <w:rPr>
          <w:rFonts w:eastAsia="Calibri"/>
          <w:noProof/>
        </w:rPr>
        <w:t>Programmas mērķis:</w:t>
      </w:r>
    </w:p>
    <w:p w:rsidR="009B360B" w:rsidRPr="00B07F2E" w:rsidRDefault="009B360B" w:rsidP="00C367F0">
      <w:pPr>
        <w:spacing w:after="120"/>
        <w:ind w:firstLine="720"/>
        <w:rPr>
          <w:rFonts w:eastAsia="Calibri"/>
          <w:noProof/>
        </w:rPr>
      </w:pPr>
      <w:r w:rsidRPr="00B07F2E">
        <w:rPr>
          <w:rFonts w:eastAsia="Calibri"/>
          <w:noProof/>
        </w:rPr>
        <w:t>nodrošināt saskaņotu un nepārtrauktu Veselības ministrijas darbību, pilnveidot iekšējā darba organizāciju, uzlabot veselības aprūpes pakalpojuma kvalitāti, lai nodrošinātu efektīvu ārstēšanas procesu un optimizētu veselības aprūpes pakalpojumu sniedzēju skaitu un izvietojumu, kā arī sekmēt un veicināt iedzīvotāju un vides veselību, nodrošinot efektīvas politikas izstrādi un ieviešanu ar politikas dokumentu un normatīvo aktu palīdzību, sekmīgu Latvijas interešu aizstāvību Eiropas Savienības institūcijās un starptautiskajās organizācijās, kā arī regulāru un efektīvu saikni ar sabiedrību.</w:t>
      </w:r>
    </w:p>
    <w:p w:rsidR="009B360B" w:rsidRPr="00B07F2E" w:rsidRDefault="009B360B" w:rsidP="00C0305D">
      <w:pPr>
        <w:spacing w:after="120"/>
        <w:ind w:firstLine="0"/>
        <w:rPr>
          <w:rFonts w:eastAsia="Calibri"/>
          <w:bCs/>
          <w:noProof/>
          <w:u w:val="single"/>
        </w:rPr>
      </w:pPr>
      <w:r w:rsidRPr="00B07F2E">
        <w:rPr>
          <w:rFonts w:eastAsia="Calibri"/>
          <w:bCs/>
          <w:noProof/>
          <w:u w:val="single"/>
        </w:rPr>
        <w:t>Galvenās aktivitātes:</w:t>
      </w:r>
    </w:p>
    <w:p w:rsidR="009B360B" w:rsidRPr="00B07F2E" w:rsidRDefault="009B360B" w:rsidP="007C1130">
      <w:pPr>
        <w:spacing w:after="120"/>
        <w:ind w:firstLine="720"/>
        <w:rPr>
          <w:rFonts w:eastAsia="Calibri"/>
          <w:noProof/>
        </w:rPr>
      </w:pPr>
      <w:r w:rsidRPr="00B07F2E">
        <w:rPr>
          <w:rFonts w:eastAsia="Calibri"/>
          <w:noProof/>
        </w:rPr>
        <w:t>tiek izstrādāta veselības politika sabiedrības veselības, veselības aprūpes un farmācijas jomā, nodrošināta normatīvo aktu izstrāde, iesaistot politikas izstrādē nevalstiskās organizācijas, kuras pārstāv gan ārstniecības personu, gan pacientu intereses, tiek organizēta un koordinēta veselības politikas īstenošana.</w:t>
      </w:r>
    </w:p>
    <w:p w:rsidR="009B360B" w:rsidRPr="00B07F2E" w:rsidRDefault="009B360B" w:rsidP="009B360B">
      <w:pPr>
        <w:spacing w:after="120"/>
        <w:ind w:firstLine="0"/>
        <w:rPr>
          <w:rFonts w:eastAsia="Calibri"/>
          <w:noProof/>
        </w:rPr>
      </w:pPr>
      <w:r w:rsidRPr="00B07F2E">
        <w:rPr>
          <w:rFonts w:eastAsia="Calibri"/>
          <w:noProof/>
          <w:u w:val="single"/>
        </w:rPr>
        <w:t>Programmas izpildītājs</w:t>
      </w:r>
      <w:r w:rsidRPr="00B07F2E">
        <w:rPr>
          <w:rFonts w:eastAsia="Calibri"/>
          <w:noProof/>
        </w:rPr>
        <w:t>: Veselības ministrija.</w:t>
      </w:r>
    </w:p>
    <w:p w:rsidR="009B360B" w:rsidRPr="00B07F2E" w:rsidRDefault="009B360B" w:rsidP="00C0305D">
      <w:pPr>
        <w:pStyle w:val="Tabuluvirsraksti"/>
        <w:spacing w:before="240" w:after="240"/>
        <w:rPr>
          <w:noProof/>
          <w:lang w:eastAsia="lv-LV"/>
        </w:rPr>
      </w:pPr>
      <w:r w:rsidRPr="00B07F2E">
        <w:rPr>
          <w:b/>
          <w:noProof/>
          <w:lang w:eastAsia="lv-LV"/>
        </w:rPr>
        <w:lastRenderedPageBreak/>
        <w:t>Finansiālie rādītāji no 2019. līdz 2023.</w:t>
      </w:r>
      <w:r>
        <w:rPr>
          <w:b/>
          <w:noProof/>
          <w:lang w:eastAsia="lv-LV"/>
        </w:rPr>
        <w:t xml:space="preserve"> </w:t>
      </w:r>
      <w:r w:rsidRPr="00B07F2E">
        <w:rPr>
          <w:b/>
          <w:noProof/>
          <w:lang w:eastAsia="lv-LV"/>
        </w:rPr>
        <w:t>gadam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1134"/>
        <w:gridCol w:w="1134"/>
        <w:gridCol w:w="1134"/>
        <w:gridCol w:w="1134"/>
      </w:tblGrid>
      <w:tr w:rsidR="009B360B" w:rsidRPr="00B07F2E" w:rsidTr="00610CEF">
        <w:trPr>
          <w:tblHeader/>
        </w:trPr>
        <w:tc>
          <w:tcPr>
            <w:tcW w:w="3402" w:type="dxa"/>
            <w:vAlign w:val="center"/>
          </w:tcPr>
          <w:p w:rsidR="009B360B" w:rsidRPr="00B07F2E" w:rsidRDefault="009B360B" w:rsidP="00610CEF">
            <w:pPr>
              <w:pStyle w:val="tabteksts"/>
              <w:rPr>
                <w:noProof/>
                <w:szCs w:val="24"/>
                <w:lang w:eastAsia="lv-LV"/>
              </w:rPr>
            </w:pP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2019.</w:t>
            </w:r>
            <w:r>
              <w:rPr>
                <w:noProof/>
                <w:szCs w:val="18"/>
                <w:lang w:eastAsia="lv-LV"/>
              </w:rPr>
              <w:t xml:space="preserve"> </w:t>
            </w:r>
            <w:r w:rsidRPr="00B07F2E">
              <w:rPr>
                <w:noProof/>
                <w:szCs w:val="18"/>
                <w:lang w:eastAsia="lv-LV"/>
              </w:rPr>
              <w:t>gads (izpilde)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2020.</w:t>
            </w:r>
            <w:r>
              <w:rPr>
                <w:noProof/>
                <w:szCs w:val="18"/>
                <w:lang w:eastAsia="lv-LV"/>
              </w:rPr>
              <w:t xml:space="preserve"> </w:t>
            </w:r>
            <w:r w:rsidRPr="00B07F2E">
              <w:rPr>
                <w:noProof/>
                <w:szCs w:val="18"/>
                <w:lang w:eastAsia="lv-LV"/>
              </w:rPr>
              <w:t>gada plāns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2021.</w:t>
            </w:r>
            <w:r>
              <w:rPr>
                <w:noProof/>
                <w:szCs w:val="18"/>
                <w:lang w:eastAsia="lv-LV"/>
              </w:rPr>
              <w:t xml:space="preserve"> </w:t>
            </w:r>
            <w:r w:rsidRPr="00B07F2E">
              <w:rPr>
                <w:noProof/>
                <w:szCs w:val="18"/>
                <w:lang w:eastAsia="lv-LV"/>
              </w:rPr>
              <w:t xml:space="preserve">gada </w:t>
            </w:r>
            <w:r>
              <w:rPr>
                <w:noProof/>
                <w:szCs w:val="18"/>
                <w:lang w:eastAsia="lv-LV"/>
              </w:rPr>
              <w:t>projekts</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2022.</w:t>
            </w:r>
            <w:r>
              <w:rPr>
                <w:noProof/>
                <w:szCs w:val="18"/>
                <w:lang w:eastAsia="lv-LV"/>
              </w:rPr>
              <w:t xml:space="preserve"> </w:t>
            </w:r>
            <w:r w:rsidRPr="00B07F2E">
              <w:rPr>
                <w:noProof/>
                <w:szCs w:val="18"/>
                <w:lang w:eastAsia="lv-LV"/>
              </w:rPr>
              <w:t xml:space="preserve">gada </w:t>
            </w:r>
            <w:r>
              <w:rPr>
                <w:noProof/>
                <w:szCs w:val="18"/>
                <w:lang w:eastAsia="lv-LV"/>
              </w:rPr>
              <w:t>prognoze</w:t>
            </w:r>
          </w:p>
        </w:tc>
        <w:tc>
          <w:tcPr>
            <w:tcW w:w="1134" w:type="dxa"/>
          </w:tcPr>
          <w:p w:rsidR="009B360B" w:rsidRPr="00B07F2E" w:rsidRDefault="009B360B" w:rsidP="00610CEF">
            <w:pPr>
              <w:pStyle w:val="tabteksts"/>
              <w:jc w:val="center"/>
              <w:rPr>
                <w:noProof/>
                <w:szCs w:val="24"/>
                <w:lang w:eastAsia="lv-LV"/>
              </w:rPr>
            </w:pPr>
            <w:r w:rsidRPr="00B07F2E">
              <w:rPr>
                <w:noProof/>
                <w:szCs w:val="18"/>
                <w:lang w:eastAsia="lv-LV"/>
              </w:rPr>
              <w:t>2023.</w:t>
            </w:r>
            <w:r>
              <w:rPr>
                <w:noProof/>
                <w:szCs w:val="18"/>
                <w:lang w:eastAsia="lv-LV"/>
              </w:rPr>
              <w:t xml:space="preserve"> </w:t>
            </w:r>
            <w:r w:rsidRPr="00B07F2E">
              <w:rPr>
                <w:noProof/>
                <w:szCs w:val="18"/>
                <w:lang w:eastAsia="lv-LV"/>
              </w:rPr>
              <w:t xml:space="preserve">gada </w:t>
            </w:r>
            <w:r>
              <w:rPr>
                <w:noProof/>
                <w:szCs w:val="18"/>
                <w:lang w:eastAsia="lv-LV"/>
              </w:rPr>
              <w:t>prognoze</w:t>
            </w:r>
          </w:p>
        </w:tc>
      </w:tr>
      <w:tr w:rsidR="009B360B" w:rsidRPr="00B07F2E" w:rsidTr="00610CEF">
        <w:tc>
          <w:tcPr>
            <w:tcW w:w="3402" w:type="dxa"/>
            <w:shd w:val="clear" w:color="auto" w:fill="D9D9D9" w:themeFill="background1" w:themeFillShade="D9"/>
            <w:vAlign w:val="center"/>
          </w:tcPr>
          <w:p w:rsidR="009B360B" w:rsidRPr="00B07F2E" w:rsidRDefault="009B360B" w:rsidP="00610CEF">
            <w:pPr>
              <w:pStyle w:val="tabteksts"/>
              <w:rPr>
                <w:noProof/>
              </w:rPr>
            </w:pPr>
            <w:r w:rsidRPr="00B07F2E">
              <w:rPr>
                <w:noProof/>
                <w:lang w:eastAsia="lv-LV"/>
              </w:rPr>
              <w:t>Kopējie izdevumi,</w:t>
            </w:r>
            <w:r w:rsidRPr="00B07F2E">
              <w:rPr>
                <w:noProof/>
              </w:rPr>
              <w:t xml:space="preserve"> </w:t>
            </w:r>
            <w:r w:rsidRPr="00B07F2E">
              <w:rPr>
                <w:i/>
                <w:noProof/>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60B" w:rsidRPr="00B07F2E" w:rsidRDefault="009B360B" w:rsidP="00610CEF">
            <w:pPr>
              <w:pStyle w:val="tabteksts"/>
              <w:jc w:val="right"/>
              <w:rPr>
                <w:noProof/>
              </w:rPr>
            </w:pPr>
            <w:r w:rsidRPr="00B07F2E">
              <w:t>3 551 935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9B360B" w:rsidRPr="00B07F2E" w:rsidRDefault="009B360B" w:rsidP="00610CEF">
            <w:pPr>
              <w:pStyle w:val="tabteksts"/>
              <w:jc w:val="right"/>
              <w:rPr>
                <w:noProof/>
              </w:rPr>
            </w:pPr>
            <w:r w:rsidRPr="00B07F2E">
              <w:t>3 769 406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9B360B" w:rsidRPr="00B07F2E" w:rsidRDefault="009B360B" w:rsidP="00610CEF">
            <w:pPr>
              <w:pStyle w:val="tabteksts"/>
              <w:jc w:val="right"/>
              <w:rPr>
                <w:noProof/>
              </w:rPr>
            </w:pPr>
            <w:r w:rsidRPr="00B07F2E">
              <w:t>4 020 951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9B360B" w:rsidRPr="00B07F2E" w:rsidRDefault="009B360B" w:rsidP="00610CEF">
            <w:pPr>
              <w:pStyle w:val="tabteksts"/>
              <w:jc w:val="right"/>
              <w:rPr>
                <w:noProof/>
              </w:rPr>
            </w:pPr>
            <w:r w:rsidRPr="00B07F2E">
              <w:t>4 034 767</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Pr>
          <w:p w:rsidR="009B360B" w:rsidRPr="00B07F2E" w:rsidRDefault="009B360B" w:rsidP="00610CEF">
            <w:pPr>
              <w:pStyle w:val="tabteksts"/>
              <w:jc w:val="right"/>
              <w:rPr>
                <w:noProof/>
              </w:rPr>
            </w:pPr>
            <w:r w:rsidRPr="00B07F2E">
              <w:t>4 034 767</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Kopējo izdevumu izmaiņas, </w:t>
            </w:r>
            <w:r w:rsidRPr="00B07F2E">
              <w:rPr>
                <w:i/>
                <w:noProof/>
                <w:lang w:eastAsia="lv-LV"/>
              </w:rPr>
              <w:t>euro</w:t>
            </w:r>
            <w:r w:rsidRPr="00B07F2E">
              <w:rPr>
                <w:noProof/>
                <w:lang w:eastAsia="lv-LV"/>
              </w:rPr>
              <w:t xml:space="preserve">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217 471</w:t>
            </w:r>
          </w:p>
        </w:tc>
        <w:tc>
          <w:tcPr>
            <w:tcW w:w="1134" w:type="dxa"/>
          </w:tcPr>
          <w:p w:rsidR="009B360B" w:rsidRPr="00B07F2E" w:rsidRDefault="009B360B" w:rsidP="00610CEF">
            <w:pPr>
              <w:pStyle w:val="tabteksts"/>
              <w:jc w:val="right"/>
              <w:rPr>
                <w:noProof/>
              </w:rPr>
            </w:pPr>
            <w:r w:rsidRPr="00B07F2E">
              <w:rPr>
                <w:noProof/>
              </w:rPr>
              <w:t>251 545</w:t>
            </w:r>
          </w:p>
        </w:tc>
        <w:tc>
          <w:tcPr>
            <w:tcW w:w="1134" w:type="dxa"/>
          </w:tcPr>
          <w:p w:rsidR="009B360B" w:rsidRPr="00B07F2E" w:rsidRDefault="009B360B" w:rsidP="00610CEF">
            <w:pPr>
              <w:pStyle w:val="tabteksts"/>
              <w:jc w:val="right"/>
              <w:rPr>
                <w:noProof/>
              </w:rPr>
            </w:pPr>
            <w:r w:rsidRPr="00B07F2E">
              <w:rPr>
                <w:noProof/>
              </w:rPr>
              <w:t>13 816</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rPr>
            </w:pPr>
            <w:r w:rsidRPr="00B07F2E">
              <w:rPr>
                <w:noProof/>
                <w:lang w:eastAsia="lv-LV"/>
              </w:rPr>
              <w:t>Kopējie izdevumi</w:t>
            </w:r>
            <w:r w:rsidRPr="00B07F2E">
              <w:rPr>
                <w:noProof/>
              </w:rPr>
              <w:t>, % (+/-) pret iepriekšējo gadu</w:t>
            </w:r>
          </w:p>
        </w:tc>
        <w:tc>
          <w:tcPr>
            <w:tcW w:w="1134" w:type="dxa"/>
          </w:tcPr>
          <w:p w:rsidR="009B360B" w:rsidRPr="00B07F2E" w:rsidRDefault="009B360B" w:rsidP="00610CEF">
            <w:pPr>
              <w:pStyle w:val="tabteksts"/>
              <w:jc w:val="center"/>
              <w:rPr>
                <w:noProof/>
              </w:rPr>
            </w:pPr>
            <w:r w:rsidRPr="00B07F2E">
              <w:rPr>
                <w:noProof/>
              </w:rPr>
              <w:t>×</w:t>
            </w:r>
          </w:p>
        </w:tc>
        <w:tc>
          <w:tcPr>
            <w:tcW w:w="1134" w:type="dxa"/>
          </w:tcPr>
          <w:p w:rsidR="009B360B" w:rsidRPr="00B07F2E" w:rsidRDefault="009B360B" w:rsidP="00610CEF">
            <w:pPr>
              <w:pStyle w:val="tabteksts"/>
              <w:jc w:val="right"/>
              <w:rPr>
                <w:noProof/>
              </w:rPr>
            </w:pPr>
            <w:r w:rsidRPr="00B07F2E">
              <w:rPr>
                <w:noProof/>
              </w:rPr>
              <w:t>6,1</w:t>
            </w:r>
          </w:p>
        </w:tc>
        <w:tc>
          <w:tcPr>
            <w:tcW w:w="1134" w:type="dxa"/>
          </w:tcPr>
          <w:p w:rsidR="009B360B" w:rsidRPr="00B07F2E" w:rsidRDefault="009B360B" w:rsidP="00610CEF">
            <w:pPr>
              <w:pStyle w:val="tabteksts"/>
              <w:jc w:val="right"/>
              <w:rPr>
                <w:noProof/>
              </w:rPr>
            </w:pPr>
            <w:r w:rsidRPr="00B07F2E">
              <w:rPr>
                <w:noProof/>
              </w:rPr>
              <w:t>6,7</w:t>
            </w:r>
          </w:p>
        </w:tc>
        <w:tc>
          <w:tcPr>
            <w:tcW w:w="1134" w:type="dxa"/>
          </w:tcPr>
          <w:p w:rsidR="009B360B" w:rsidRPr="00B07F2E" w:rsidRDefault="009B360B" w:rsidP="00610CEF">
            <w:pPr>
              <w:pStyle w:val="tabteksts"/>
              <w:jc w:val="right"/>
              <w:rPr>
                <w:noProof/>
              </w:rPr>
            </w:pPr>
            <w:r w:rsidRPr="00B07F2E">
              <w:rPr>
                <w:noProof/>
              </w:rPr>
              <w:t>0,3</w:t>
            </w:r>
          </w:p>
        </w:tc>
        <w:tc>
          <w:tcPr>
            <w:tcW w:w="1134" w:type="dxa"/>
          </w:tcPr>
          <w:p w:rsidR="009B360B" w:rsidRPr="00B07F2E" w:rsidRDefault="009B360B" w:rsidP="00610CEF">
            <w:pPr>
              <w:pStyle w:val="tabteksts"/>
              <w:jc w:val="center"/>
              <w:rPr>
                <w:noProof/>
              </w:rPr>
            </w:pPr>
            <w:r w:rsidRPr="00B07F2E">
              <w:rPr>
                <w:noProof/>
              </w:rPr>
              <w:t>-</w:t>
            </w:r>
          </w:p>
        </w:tc>
      </w:tr>
      <w:tr w:rsidR="009B360B" w:rsidRPr="00B07F2E" w:rsidTr="00610CEF">
        <w:tc>
          <w:tcPr>
            <w:tcW w:w="3402" w:type="dxa"/>
            <w:vAlign w:val="center"/>
          </w:tcPr>
          <w:p w:rsidR="009B360B" w:rsidRPr="00B07F2E" w:rsidRDefault="009B360B" w:rsidP="00610CEF">
            <w:pPr>
              <w:pStyle w:val="tabteksts"/>
              <w:rPr>
                <w:noProof/>
                <w:lang w:eastAsia="lv-LV"/>
              </w:rPr>
            </w:pPr>
            <w:r w:rsidRPr="00B07F2E">
              <w:rPr>
                <w:noProof/>
                <w:lang w:eastAsia="lv-LV"/>
              </w:rPr>
              <w:t xml:space="preserve">Atlīdzība, </w:t>
            </w:r>
            <w:r w:rsidRPr="00B07F2E">
              <w:rPr>
                <w:i/>
                <w:noProof/>
                <w:lang w:eastAsia="lv-LV"/>
              </w:rPr>
              <w:t>euro</w:t>
            </w:r>
          </w:p>
        </w:tc>
        <w:tc>
          <w:tcPr>
            <w:tcW w:w="1134" w:type="dxa"/>
          </w:tcPr>
          <w:p w:rsidR="009B360B" w:rsidRPr="00B07F2E" w:rsidRDefault="009B360B" w:rsidP="00610CEF">
            <w:pPr>
              <w:pStyle w:val="tabteksts"/>
              <w:jc w:val="right"/>
              <w:rPr>
                <w:noProof/>
              </w:rPr>
            </w:pPr>
            <w:r w:rsidRPr="00B07F2E">
              <w:rPr>
                <w:noProof/>
              </w:rPr>
              <w:t>2 667 251</w:t>
            </w:r>
          </w:p>
        </w:tc>
        <w:tc>
          <w:tcPr>
            <w:tcW w:w="1134" w:type="dxa"/>
          </w:tcPr>
          <w:p w:rsidR="009B360B" w:rsidRPr="00B07F2E" w:rsidRDefault="009B360B" w:rsidP="00610CEF">
            <w:pPr>
              <w:pStyle w:val="tabteksts"/>
              <w:jc w:val="right"/>
              <w:rPr>
                <w:bCs/>
                <w:noProof/>
              </w:rPr>
            </w:pPr>
            <w:r w:rsidRPr="00B07F2E">
              <w:rPr>
                <w:bCs/>
                <w:noProof/>
              </w:rPr>
              <w:t>2 992 342</w:t>
            </w:r>
          </w:p>
        </w:tc>
        <w:tc>
          <w:tcPr>
            <w:tcW w:w="1134" w:type="dxa"/>
          </w:tcPr>
          <w:p w:rsidR="009B360B" w:rsidRPr="00B07F2E" w:rsidRDefault="009B360B" w:rsidP="00610CEF">
            <w:pPr>
              <w:pStyle w:val="tabteksts"/>
              <w:jc w:val="right"/>
              <w:rPr>
                <w:bCs/>
                <w:noProof/>
              </w:rPr>
            </w:pPr>
            <w:r w:rsidRPr="00B07F2E">
              <w:t>3 074 326</w:t>
            </w:r>
          </w:p>
        </w:tc>
        <w:tc>
          <w:tcPr>
            <w:tcW w:w="1134" w:type="dxa"/>
          </w:tcPr>
          <w:p w:rsidR="009B360B" w:rsidRPr="00B07F2E" w:rsidRDefault="009B360B" w:rsidP="00610CEF">
            <w:pPr>
              <w:pStyle w:val="tabteksts"/>
              <w:jc w:val="right"/>
              <w:rPr>
                <w:bCs/>
                <w:noProof/>
              </w:rPr>
            </w:pPr>
            <w:r w:rsidRPr="00B07F2E">
              <w:t>3 074 326</w:t>
            </w:r>
          </w:p>
        </w:tc>
        <w:tc>
          <w:tcPr>
            <w:tcW w:w="1134" w:type="dxa"/>
          </w:tcPr>
          <w:p w:rsidR="009B360B" w:rsidRPr="00B07F2E" w:rsidRDefault="009B360B" w:rsidP="00610CEF">
            <w:pPr>
              <w:pStyle w:val="tabteksts"/>
              <w:jc w:val="right"/>
              <w:rPr>
                <w:bCs/>
                <w:noProof/>
              </w:rPr>
            </w:pPr>
            <w:r w:rsidRPr="00B07F2E">
              <w:t>3 074 326</w:t>
            </w:r>
          </w:p>
        </w:tc>
      </w:tr>
      <w:tr w:rsidR="009B360B" w:rsidRPr="00B07F2E" w:rsidTr="00610CEF">
        <w:tc>
          <w:tcPr>
            <w:tcW w:w="3402" w:type="dxa"/>
          </w:tcPr>
          <w:p w:rsidR="009B360B" w:rsidRPr="00B07F2E" w:rsidRDefault="009B360B" w:rsidP="00610CEF">
            <w:pPr>
              <w:pStyle w:val="tabteksts"/>
              <w:rPr>
                <w:noProof/>
                <w:szCs w:val="18"/>
                <w:lang w:eastAsia="lv-LV"/>
              </w:rPr>
            </w:pPr>
            <w:r w:rsidRPr="00B07F2E">
              <w:rPr>
                <w:noProof/>
                <w:szCs w:val="18"/>
              </w:rPr>
              <w:t>Vidējais amata vietu skaits gad</w:t>
            </w:r>
            <w:r w:rsidRPr="00137BAC">
              <w:rPr>
                <w:noProof/>
                <w:color w:val="000000" w:themeColor="text1"/>
                <w:szCs w:val="18"/>
              </w:rPr>
              <w:t>ā</w:t>
            </w:r>
            <w:r w:rsidRPr="00137BAC">
              <w:rPr>
                <w:noProof/>
                <w:color w:val="000000" w:themeColor="text1"/>
                <w:szCs w:val="18"/>
                <w:vertAlign w:val="superscript"/>
                <w:lang w:eastAsia="lv-LV"/>
              </w:rPr>
              <w:t>1</w:t>
            </w:r>
          </w:p>
        </w:tc>
        <w:tc>
          <w:tcPr>
            <w:tcW w:w="1134" w:type="dxa"/>
          </w:tcPr>
          <w:p w:rsidR="009B360B" w:rsidRPr="00B07F2E" w:rsidRDefault="009B360B" w:rsidP="00610CEF">
            <w:pPr>
              <w:pStyle w:val="tabteksts"/>
              <w:jc w:val="right"/>
              <w:rPr>
                <w:noProof/>
              </w:rPr>
            </w:pPr>
            <w:r>
              <w:rPr>
                <w:noProof/>
              </w:rPr>
              <w:t>122</w:t>
            </w:r>
            <w:r w:rsidRPr="00B07F2E">
              <w:rPr>
                <w:noProof/>
              </w:rPr>
              <w:t xml:space="preserve"> </w:t>
            </w:r>
          </w:p>
        </w:tc>
        <w:tc>
          <w:tcPr>
            <w:tcW w:w="1134" w:type="dxa"/>
          </w:tcPr>
          <w:p w:rsidR="009B360B" w:rsidRPr="00B07F2E" w:rsidRDefault="009B360B" w:rsidP="00610CEF">
            <w:pPr>
              <w:pStyle w:val="tabteksts"/>
              <w:jc w:val="right"/>
              <w:rPr>
                <w:bCs/>
                <w:noProof/>
              </w:rPr>
            </w:pPr>
            <w:r w:rsidRPr="00B07F2E">
              <w:rPr>
                <w:bCs/>
                <w:noProof/>
              </w:rPr>
              <w:t>122</w:t>
            </w:r>
          </w:p>
        </w:tc>
        <w:tc>
          <w:tcPr>
            <w:tcW w:w="1134" w:type="dxa"/>
          </w:tcPr>
          <w:p w:rsidR="009B360B" w:rsidRPr="00B14EDD" w:rsidRDefault="009B360B" w:rsidP="00610CEF">
            <w:pPr>
              <w:pStyle w:val="tabteksts"/>
              <w:jc w:val="right"/>
              <w:rPr>
                <w:bCs/>
                <w:noProof/>
                <w:color w:val="000000" w:themeColor="text1"/>
              </w:rPr>
            </w:pPr>
            <w:r w:rsidRPr="00B14EDD">
              <w:rPr>
                <w:bCs/>
                <w:noProof/>
                <w:color w:val="000000" w:themeColor="text1"/>
              </w:rPr>
              <w:t>126</w:t>
            </w:r>
          </w:p>
        </w:tc>
        <w:tc>
          <w:tcPr>
            <w:tcW w:w="1134" w:type="dxa"/>
            <w:shd w:val="clear" w:color="auto" w:fill="auto"/>
          </w:tcPr>
          <w:p w:rsidR="009B360B" w:rsidRPr="00B14EDD" w:rsidRDefault="009B360B" w:rsidP="00610CEF">
            <w:pPr>
              <w:pStyle w:val="tabteksts"/>
              <w:jc w:val="right"/>
              <w:rPr>
                <w:bCs/>
                <w:noProof/>
                <w:color w:val="000000" w:themeColor="text1"/>
              </w:rPr>
            </w:pPr>
            <w:r w:rsidRPr="00B14EDD">
              <w:rPr>
                <w:bCs/>
                <w:noProof/>
                <w:color w:val="000000" w:themeColor="text1"/>
              </w:rPr>
              <w:t>126</w:t>
            </w:r>
          </w:p>
        </w:tc>
        <w:tc>
          <w:tcPr>
            <w:tcW w:w="1134" w:type="dxa"/>
            <w:shd w:val="clear" w:color="auto" w:fill="auto"/>
          </w:tcPr>
          <w:p w:rsidR="009B360B" w:rsidRPr="00B14EDD" w:rsidRDefault="009B360B" w:rsidP="00610CEF">
            <w:pPr>
              <w:pStyle w:val="tabteksts"/>
              <w:jc w:val="right"/>
              <w:rPr>
                <w:bCs/>
                <w:noProof/>
                <w:color w:val="000000" w:themeColor="text1"/>
              </w:rPr>
            </w:pPr>
            <w:r w:rsidRPr="00B14EDD">
              <w:rPr>
                <w:bCs/>
                <w:noProof/>
                <w:color w:val="000000" w:themeColor="text1"/>
              </w:rPr>
              <w:t>126</w:t>
            </w:r>
          </w:p>
        </w:tc>
      </w:tr>
      <w:tr w:rsidR="009B360B" w:rsidRPr="00060F23" w:rsidTr="00610CEF">
        <w:tc>
          <w:tcPr>
            <w:tcW w:w="3402" w:type="dxa"/>
          </w:tcPr>
          <w:p w:rsidR="009B360B" w:rsidRPr="00060F23" w:rsidRDefault="009B360B" w:rsidP="00610CEF">
            <w:pPr>
              <w:pStyle w:val="tabteksts"/>
              <w:rPr>
                <w:noProof/>
                <w:color w:val="000000" w:themeColor="text1"/>
                <w:szCs w:val="18"/>
                <w:lang w:eastAsia="lv-LV"/>
              </w:rPr>
            </w:pPr>
            <w:r w:rsidRPr="00060F23">
              <w:rPr>
                <w:noProof/>
                <w:color w:val="000000" w:themeColor="text1"/>
                <w:szCs w:val="18"/>
              </w:rPr>
              <w:t xml:space="preserve">Vidējā atlīdzība amata vietai </w:t>
            </w:r>
            <w:r w:rsidRPr="00060F23">
              <w:rPr>
                <w:noProof/>
                <w:color w:val="000000" w:themeColor="text1"/>
                <w:szCs w:val="18"/>
                <w:lang w:eastAsia="lv-LV"/>
              </w:rPr>
              <w:t>(mēnesī),</w:t>
            </w:r>
            <w:r w:rsidRPr="00060F23">
              <w:rPr>
                <w:noProof/>
                <w:color w:val="000000" w:themeColor="text1"/>
                <w:szCs w:val="18"/>
              </w:rPr>
              <w:t xml:space="preserve"> </w:t>
            </w:r>
            <w:r w:rsidRPr="00060F23">
              <w:rPr>
                <w:i/>
                <w:noProof/>
                <w:color w:val="000000" w:themeColor="text1"/>
                <w:szCs w:val="18"/>
              </w:rPr>
              <w:t>euro</w:t>
            </w:r>
          </w:p>
        </w:tc>
        <w:tc>
          <w:tcPr>
            <w:tcW w:w="1134" w:type="dxa"/>
          </w:tcPr>
          <w:p w:rsidR="009B360B" w:rsidRPr="00060F23" w:rsidRDefault="009B360B" w:rsidP="00610CEF">
            <w:pPr>
              <w:pStyle w:val="tabteksts"/>
              <w:jc w:val="right"/>
              <w:rPr>
                <w:noProof/>
                <w:color w:val="000000" w:themeColor="text1"/>
              </w:rPr>
            </w:pPr>
            <w:r w:rsidRPr="00060F23">
              <w:rPr>
                <w:noProof/>
                <w:color w:val="000000" w:themeColor="text1"/>
              </w:rPr>
              <w:t>1 805,7</w:t>
            </w:r>
          </w:p>
        </w:tc>
        <w:tc>
          <w:tcPr>
            <w:tcW w:w="1134" w:type="dxa"/>
          </w:tcPr>
          <w:p w:rsidR="009B360B" w:rsidRPr="00060F23" w:rsidRDefault="009B360B" w:rsidP="00610CEF">
            <w:pPr>
              <w:pStyle w:val="tabteksts"/>
              <w:jc w:val="right"/>
              <w:rPr>
                <w:bCs/>
                <w:noProof/>
                <w:color w:val="000000" w:themeColor="text1"/>
              </w:rPr>
            </w:pPr>
            <w:r w:rsidRPr="00060F23">
              <w:rPr>
                <w:bCs/>
                <w:noProof/>
                <w:color w:val="000000" w:themeColor="text1"/>
              </w:rPr>
              <w:t>2 030,5</w:t>
            </w:r>
          </w:p>
        </w:tc>
        <w:tc>
          <w:tcPr>
            <w:tcW w:w="1134" w:type="dxa"/>
          </w:tcPr>
          <w:p w:rsidR="009B360B" w:rsidRPr="00B14EDD" w:rsidRDefault="009B360B" w:rsidP="00610CEF">
            <w:pPr>
              <w:pStyle w:val="tabteksts"/>
              <w:jc w:val="right"/>
              <w:rPr>
                <w:bCs/>
                <w:noProof/>
                <w:color w:val="000000" w:themeColor="text1"/>
              </w:rPr>
            </w:pPr>
            <w:r w:rsidRPr="00B14EDD">
              <w:rPr>
                <w:bCs/>
                <w:noProof/>
                <w:color w:val="000000" w:themeColor="text1"/>
              </w:rPr>
              <w:t>2 020,3</w:t>
            </w:r>
          </w:p>
        </w:tc>
        <w:tc>
          <w:tcPr>
            <w:tcW w:w="1134" w:type="dxa"/>
            <w:shd w:val="clear" w:color="auto" w:fill="auto"/>
          </w:tcPr>
          <w:p w:rsidR="009B360B" w:rsidRPr="00B14EDD" w:rsidRDefault="009B360B" w:rsidP="00610CEF">
            <w:pPr>
              <w:pStyle w:val="tabteksts"/>
              <w:jc w:val="right"/>
              <w:rPr>
                <w:bCs/>
                <w:noProof/>
                <w:color w:val="000000" w:themeColor="text1"/>
              </w:rPr>
            </w:pPr>
            <w:r w:rsidRPr="00B14EDD">
              <w:rPr>
                <w:bCs/>
                <w:noProof/>
                <w:color w:val="000000" w:themeColor="text1"/>
              </w:rPr>
              <w:t>2 020,3</w:t>
            </w:r>
          </w:p>
        </w:tc>
        <w:tc>
          <w:tcPr>
            <w:tcW w:w="1134" w:type="dxa"/>
            <w:shd w:val="clear" w:color="auto" w:fill="auto"/>
          </w:tcPr>
          <w:p w:rsidR="009B360B" w:rsidRPr="00B14EDD" w:rsidRDefault="009B360B" w:rsidP="00610CEF">
            <w:pPr>
              <w:pStyle w:val="tabteksts"/>
              <w:jc w:val="right"/>
              <w:rPr>
                <w:bCs/>
                <w:noProof/>
                <w:color w:val="000000" w:themeColor="text1"/>
              </w:rPr>
            </w:pPr>
            <w:r w:rsidRPr="00B14EDD">
              <w:rPr>
                <w:bCs/>
                <w:noProof/>
                <w:color w:val="000000" w:themeColor="text1"/>
              </w:rPr>
              <w:t>2 020,3</w:t>
            </w:r>
          </w:p>
        </w:tc>
      </w:tr>
      <w:tr w:rsidR="009B360B" w:rsidRPr="00060F23" w:rsidTr="00610CEF">
        <w:tc>
          <w:tcPr>
            <w:tcW w:w="3402" w:type="dxa"/>
            <w:vAlign w:val="center"/>
          </w:tcPr>
          <w:p w:rsidR="009B360B" w:rsidRPr="00060F23" w:rsidRDefault="009B360B" w:rsidP="00610CEF">
            <w:pPr>
              <w:pStyle w:val="tabteksts"/>
              <w:rPr>
                <w:noProof/>
                <w:color w:val="000000" w:themeColor="text1"/>
                <w:szCs w:val="18"/>
                <w:lang w:eastAsia="lv-LV"/>
              </w:rPr>
            </w:pPr>
            <w:r w:rsidRPr="00060F23">
              <w:rPr>
                <w:noProof/>
                <w:color w:val="000000" w:themeColor="text1"/>
                <w:szCs w:val="18"/>
                <w:lang w:eastAsia="lv-LV"/>
              </w:rPr>
              <w:t xml:space="preserve">Kopējā atlīdzība gadā par ārštata darbinieku un uz līgumattiecību pamata nodarbināto, kas nav amatu sarakstā, sniegtajiem pakalpojumiem, </w:t>
            </w:r>
            <w:r w:rsidRPr="00060F23">
              <w:rPr>
                <w:i/>
                <w:noProof/>
                <w:color w:val="000000" w:themeColor="text1"/>
                <w:szCs w:val="18"/>
                <w:lang w:eastAsia="lv-LV"/>
              </w:rPr>
              <w:t>euro</w:t>
            </w:r>
          </w:p>
        </w:tc>
        <w:tc>
          <w:tcPr>
            <w:tcW w:w="1134" w:type="dxa"/>
          </w:tcPr>
          <w:p w:rsidR="009B360B" w:rsidRPr="00060F23" w:rsidRDefault="009B360B" w:rsidP="00610CEF">
            <w:pPr>
              <w:pStyle w:val="tabteksts"/>
              <w:jc w:val="right"/>
              <w:rPr>
                <w:noProof/>
                <w:color w:val="000000" w:themeColor="text1"/>
              </w:rPr>
            </w:pPr>
            <w:r w:rsidRPr="00060F23">
              <w:rPr>
                <w:noProof/>
                <w:color w:val="000000" w:themeColor="text1"/>
              </w:rPr>
              <w:t>23 659</w:t>
            </w:r>
          </w:p>
        </w:tc>
        <w:tc>
          <w:tcPr>
            <w:tcW w:w="1134" w:type="dxa"/>
          </w:tcPr>
          <w:p w:rsidR="009B360B" w:rsidRPr="00060F23" w:rsidRDefault="009B360B" w:rsidP="00610CEF">
            <w:pPr>
              <w:pStyle w:val="tabteksts"/>
              <w:jc w:val="right"/>
              <w:rPr>
                <w:bCs/>
                <w:noProof/>
                <w:color w:val="000000" w:themeColor="text1"/>
              </w:rPr>
            </w:pPr>
            <w:r w:rsidRPr="00060F23">
              <w:rPr>
                <w:bCs/>
                <w:noProof/>
                <w:color w:val="000000" w:themeColor="text1"/>
              </w:rPr>
              <w:t>19 681</w:t>
            </w:r>
          </w:p>
        </w:tc>
        <w:tc>
          <w:tcPr>
            <w:tcW w:w="1134" w:type="dxa"/>
          </w:tcPr>
          <w:p w:rsidR="009B360B" w:rsidRPr="00060F23" w:rsidRDefault="009B360B" w:rsidP="00610CEF">
            <w:pPr>
              <w:pStyle w:val="tabteksts"/>
              <w:jc w:val="right"/>
              <w:rPr>
                <w:bCs/>
                <w:noProof/>
                <w:color w:val="000000" w:themeColor="text1"/>
              </w:rPr>
            </w:pPr>
            <w:r w:rsidRPr="00060F23">
              <w:rPr>
                <w:bCs/>
                <w:noProof/>
                <w:color w:val="000000" w:themeColor="text1"/>
              </w:rPr>
              <w:t>19 601</w:t>
            </w:r>
          </w:p>
          <w:p w:rsidR="009B360B" w:rsidRPr="00060F23" w:rsidRDefault="009B360B" w:rsidP="00610CEF">
            <w:pPr>
              <w:pStyle w:val="tabteksts"/>
              <w:jc w:val="right"/>
              <w:rPr>
                <w:bCs/>
                <w:noProof/>
                <w:color w:val="000000" w:themeColor="text1"/>
              </w:rPr>
            </w:pPr>
          </w:p>
        </w:tc>
        <w:tc>
          <w:tcPr>
            <w:tcW w:w="1134" w:type="dxa"/>
          </w:tcPr>
          <w:p w:rsidR="009B360B" w:rsidRPr="00060F23" w:rsidRDefault="009B360B" w:rsidP="00610CEF">
            <w:pPr>
              <w:pStyle w:val="tabteksts"/>
              <w:jc w:val="right"/>
              <w:rPr>
                <w:bCs/>
                <w:noProof/>
                <w:color w:val="000000" w:themeColor="text1"/>
              </w:rPr>
            </w:pPr>
            <w:r w:rsidRPr="00060F23">
              <w:rPr>
                <w:bCs/>
                <w:noProof/>
                <w:color w:val="000000" w:themeColor="text1"/>
              </w:rPr>
              <w:t>19 601</w:t>
            </w:r>
          </w:p>
        </w:tc>
        <w:tc>
          <w:tcPr>
            <w:tcW w:w="1134" w:type="dxa"/>
          </w:tcPr>
          <w:p w:rsidR="009B360B" w:rsidRPr="00060F23" w:rsidRDefault="009B360B" w:rsidP="00610CEF">
            <w:pPr>
              <w:pStyle w:val="tabteksts"/>
              <w:jc w:val="right"/>
              <w:rPr>
                <w:bCs/>
                <w:noProof/>
                <w:color w:val="000000" w:themeColor="text1"/>
              </w:rPr>
            </w:pPr>
            <w:r w:rsidRPr="00060F23">
              <w:rPr>
                <w:bCs/>
                <w:noProof/>
                <w:color w:val="000000" w:themeColor="text1"/>
              </w:rPr>
              <w:t>19 601</w:t>
            </w:r>
          </w:p>
        </w:tc>
      </w:tr>
    </w:tbl>
    <w:p w:rsidR="009B360B" w:rsidRPr="00060F23" w:rsidRDefault="009B360B" w:rsidP="009B360B">
      <w:pPr>
        <w:ind w:firstLine="426"/>
        <w:rPr>
          <w:noProof/>
          <w:color w:val="000000" w:themeColor="text1"/>
          <w:sz w:val="18"/>
          <w:szCs w:val="18"/>
          <w:lang w:eastAsia="lv-LV"/>
        </w:rPr>
      </w:pPr>
      <w:r w:rsidRPr="00060F23">
        <w:rPr>
          <w:noProof/>
          <w:color w:val="000000" w:themeColor="text1"/>
          <w:sz w:val="18"/>
          <w:szCs w:val="18"/>
          <w:lang w:eastAsia="lv-LV"/>
        </w:rPr>
        <w:t>Piezīmes.</w:t>
      </w:r>
    </w:p>
    <w:p w:rsidR="009B360B" w:rsidRPr="002506BF" w:rsidRDefault="009B360B" w:rsidP="009B360B">
      <w:pPr>
        <w:ind w:firstLine="0"/>
        <w:rPr>
          <w:noProof/>
          <w:color w:val="000000" w:themeColor="text1"/>
          <w:sz w:val="18"/>
          <w:szCs w:val="18"/>
          <w:lang w:eastAsia="lv-LV"/>
        </w:rPr>
      </w:pPr>
      <w:r>
        <w:rPr>
          <w:noProof/>
          <w:color w:val="000000" w:themeColor="text1"/>
          <w:szCs w:val="18"/>
          <w:vertAlign w:val="superscript"/>
          <w:lang w:eastAsia="lv-LV"/>
        </w:rPr>
        <w:t xml:space="preserve">           </w:t>
      </w:r>
      <w:r w:rsidRPr="007C1130">
        <w:rPr>
          <w:noProof/>
          <w:color w:val="000000" w:themeColor="text1"/>
          <w:sz w:val="18"/>
          <w:szCs w:val="18"/>
          <w:vertAlign w:val="superscript"/>
          <w:lang w:eastAsia="lv-LV"/>
        </w:rPr>
        <w:t>1</w:t>
      </w:r>
      <w:r w:rsidRPr="002506BF">
        <w:rPr>
          <w:noProof/>
          <w:color w:val="000000" w:themeColor="text1"/>
          <w:sz w:val="18"/>
          <w:szCs w:val="18"/>
          <w:lang w:eastAsia="lv-LV"/>
        </w:rPr>
        <w:t>2021.-2023. gadam ik gadu palielināts amata vietu skaits par 4, tai skaitā:</w:t>
      </w:r>
    </w:p>
    <w:p w:rsidR="009B360B" w:rsidRDefault="009B360B" w:rsidP="00C0305D">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B14EDD">
        <w:rPr>
          <w:noProof/>
          <w:color w:val="000000" w:themeColor="text1"/>
          <w:sz w:val="18"/>
          <w:szCs w:val="18"/>
          <w:lang w:eastAsia="lv-LV"/>
        </w:rPr>
        <w:t xml:space="preserve">atbilstoši Veselības ministrijas </w:t>
      </w:r>
      <w:r>
        <w:rPr>
          <w:noProof/>
          <w:color w:val="000000" w:themeColor="text1"/>
          <w:sz w:val="18"/>
          <w:szCs w:val="18"/>
          <w:lang w:eastAsia="lv-LV"/>
        </w:rPr>
        <w:t>12.05.2020.</w:t>
      </w:r>
      <w:r w:rsidRPr="00B14EDD">
        <w:rPr>
          <w:noProof/>
          <w:color w:val="000000" w:themeColor="text1"/>
          <w:sz w:val="18"/>
          <w:szCs w:val="18"/>
          <w:lang w:eastAsia="lv-LV"/>
        </w:rPr>
        <w:t xml:space="preserve"> rīkojumam Nr.100 ar </w:t>
      </w:r>
      <w:r>
        <w:rPr>
          <w:noProof/>
          <w:color w:val="000000" w:themeColor="text1"/>
          <w:sz w:val="18"/>
          <w:szCs w:val="18"/>
          <w:lang w:eastAsia="lv-LV"/>
        </w:rPr>
        <w:t>1.03.2020. pārcelta</w:t>
      </w:r>
      <w:r w:rsidRPr="00B14EDD">
        <w:rPr>
          <w:noProof/>
          <w:color w:val="000000" w:themeColor="text1"/>
          <w:sz w:val="18"/>
          <w:szCs w:val="18"/>
          <w:lang w:eastAsia="lv-LV"/>
        </w:rPr>
        <w:t xml:space="preserve"> viena amata viet</w:t>
      </w:r>
      <w:r>
        <w:rPr>
          <w:noProof/>
          <w:color w:val="000000" w:themeColor="text1"/>
          <w:sz w:val="18"/>
          <w:szCs w:val="18"/>
          <w:lang w:eastAsia="lv-LV"/>
        </w:rPr>
        <w:t>a</w:t>
      </w:r>
      <w:r w:rsidRPr="00B14EDD">
        <w:rPr>
          <w:noProof/>
          <w:color w:val="000000" w:themeColor="text1"/>
          <w:sz w:val="18"/>
          <w:szCs w:val="18"/>
          <w:lang w:eastAsia="lv-LV"/>
        </w:rPr>
        <w:t xml:space="preserve"> no Neatliekamā medicīniskā</w:t>
      </w:r>
      <w:r>
        <w:rPr>
          <w:noProof/>
          <w:color w:val="000000" w:themeColor="text1"/>
          <w:sz w:val="18"/>
          <w:szCs w:val="18"/>
          <w:lang w:eastAsia="lv-LV"/>
        </w:rPr>
        <w:t xml:space="preserve"> </w:t>
      </w:r>
      <w:r w:rsidRPr="00B14EDD">
        <w:rPr>
          <w:noProof/>
          <w:color w:val="000000" w:themeColor="text1"/>
          <w:sz w:val="18"/>
          <w:szCs w:val="18"/>
          <w:lang w:eastAsia="lv-LV"/>
        </w:rPr>
        <w:t xml:space="preserve">palīdzības dienesta (apakšprogrammas 39.04.00 “Neatliekamā medicīniskā palīdzība”), </w:t>
      </w:r>
      <w:r>
        <w:rPr>
          <w:noProof/>
          <w:color w:val="000000" w:themeColor="text1"/>
          <w:sz w:val="18"/>
          <w:szCs w:val="18"/>
          <w:lang w:eastAsia="lv-LV"/>
        </w:rPr>
        <w:t>nepārdalot finansējumu,</w:t>
      </w:r>
      <w:r w:rsidRPr="00B14EDD">
        <w:rPr>
          <w:noProof/>
          <w:color w:val="000000" w:themeColor="text1"/>
          <w:sz w:val="18"/>
          <w:szCs w:val="18"/>
          <w:lang w:eastAsia="lv-LV"/>
        </w:rPr>
        <w:t xml:space="preserve"> </w:t>
      </w:r>
      <w:r w:rsidRPr="00B14EDD">
        <w:rPr>
          <w:rFonts w:hint="cs"/>
          <w:noProof/>
          <w:color w:val="000000" w:themeColor="text1"/>
          <w:sz w:val="18"/>
          <w:szCs w:val="18"/>
          <w:lang w:eastAsia="lv-LV"/>
        </w:rPr>
        <w:t>lai</w:t>
      </w:r>
      <w:r>
        <w:rPr>
          <w:rFonts w:hint="cs"/>
          <w:noProof/>
          <w:color w:val="000000" w:themeColor="text1"/>
          <w:sz w:val="18"/>
          <w:szCs w:val="18"/>
          <w:lang w:eastAsia="lv-LV"/>
        </w:rPr>
        <w:t xml:space="preserve"> </w:t>
      </w:r>
      <w:r w:rsidRPr="00B14EDD">
        <w:rPr>
          <w:rFonts w:hint="cs"/>
          <w:noProof/>
          <w:color w:val="000000" w:themeColor="text1"/>
          <w:sz w:val="18"/>
          <w:szCs w:val="18"/>
          <w:lang w:eastAsia="lv-LV"/>
        </w:rPr>
        <w:t>valsts p</w:t>
      </w:r>
      <w:r w:rsidRPr="00B14EDD">
        <w:rPr>
          <w:noProof/>
          <w:color w:val="000000" w:themeColor="text1"/>
          <w:sz w:val="18"/>
          <w:szCs w:val="18"/>
          <w:lang w:eastAsia="lv-LV"/>
        </w:rPr>
        <w:t>ā</w:t>
      </w:r>
      <w:r w:rsidRPr="00B14EDD">
        <w:rPr>
          <w:rFonts w:hint="cs"/>
          <w:noProof/>
          <w:color w:val="000000" w:themeColor="text1"/>
          <w:sz w:val="18"/>
          <w:szCs w:val="18"/>
          <w:lang w:eastAsia="lv-LV"/>
        </w:rPr>
        <w:t>rvaldes reformu ietvaros nodro</w:t>
      </w:r>
      <w:r w:rsidRPr="00B14EDD">
        <w:rPr>
          <w:noProof/>
          <w:color w:val="000000" w:themeColor="text1"/>
          <w:sz w:val="18"/>
          <w:szCs w:val="18"/>
          <w:lang w:eastAsia="lv-LV"/>
        </w:rPr>
        <w:t>š</w:t>
      </w:r>
      <w:r w:rsidRPr="00B14EDD">
        <w:rPr>
          <w:rFonts w:hint="cs"/>
          <w:noProof/>
          <w:color w:val="000000" w:themeColor="text1"/>
          <w:sz w:val="18"/>
          <w:szCs w:val="18"/>
          <w:lang w:eastAsia="lv-LV"/>
        </w:rPr>
        <w:t>in</w:t>
      </w:r>
      <w:r w:rsidRPr="00B14EDD">
        <w:rPr>
          <w:noProof/>
          <w:color w:val="000000" w:themeColor="text1"/>
          <w:sz w:val="18"/>
          <w:szCs w:val="18"/>
          <w:lang w:eastAsia="lv-LV"/>
        </w:rPr>
        <w:t>ā</w:t>
      </w:r>
      <w:r w:rsidRPr="00B14EDD">
        <w:rPr>
          <w:rFonts w:hint="cs"/>
          <w:noProof/>
          <w:color w:val="000000" w:themeColor="text1"/>
          <w:sz w:val="18"/>
          <w:szCs w:val="18"/>
          <w:lang w:eastAsia="lv-LV"/>
        </w:rPr>
        <w:t>tu valsts inform</w:t>
      </w:r>
      <w:r w:rsidRPr="00B14EDD">
        <w:rPr>
          <w:noProof/>
          <w:color w:val="000000" w:themeColor="text1"/>
          <w:sz w:val="18"/>
          <w:szCs w:val="18"/>
          <w:lang w:eastAsia="lv-LV"/>
        </w:rPr>
        <w:t>ā</w:t>
      </w:r>
      <w:r w:rsidRPr="00B14EDD">
        <w:rPr>
          <w:rFonts w:hint="cs"/>
          <w:noProof/>
          <w:color w:val="000000" w:themeColor="text1"/>
          <w:sz w:val="18"/>
          <w:szCs w:val="18"/>
          <w:lang w:eastAsia="lv-LV"/>
        </w:rPr>
        <w:t>cijas un komunik</w:t>
      </w:r>
      <w:r w:rsidRPr="00B14EDD">
        <w:rPr>
          <w:noProof/>
          <w:color w:val="000000" w:themeColor="text1"/>
          <w:sz w:val="18"/>
          <w:szCs w:val="18"/>
          <w:lang w:eastAsia="lv-LV"/>
        </w:rPr>
        <w:t>ā</w:t>
      </w:r>
      <w:r w:rsidRPr="00B14EDD">
        <w:rPr>
          <w:rFonts w:hint="cs"/>
          <w:noProof/>
          <w:color w:val="000000" w:themeColor="text1"/>
          <w:sz w:val="18"/>
          <w:szCs w:val="18"/>
          <w:lang w:eastAsia="lv-LV"/>
        </w:rPr>
        <w:t>cijas tehnolo</w:t>
      </w:r>
      <w:r w:rsidRPr="00B14EDD">
        <w:rPr>
          <w:noProof/>
          <w:color w:val="000000" w:themeColor="text1"/>
          <w:sz w:val="18"/>
          <w:szCs w:val="18"/>
          <w:lang w:eastAsia="lv-LV"/>
        </w:rPr>
        <w:t>ģ</w:t>
      </w:r>
      <w:r w:rsidRPr="00B14EDD">
        <w:rPr>
          <w:rFonts w:hint="cs"/>
          <w:noProof/>
          <w:color w:val="000000" w:themeColor="text1"/>
          <w:sz w:val="18"/>
          <w:szCs w:val="18"/>
          <w:lang w:eastAsia="lv-LV"/>
        </w:rPr>
        <w:t>iju platformu uztur</w:t>
      </w:r>
      <w:r w:rsidRPr="00B14EDD">
        <w:rPr>
          <w:noProof/>
          <w:color w:val="000000" w:themeColor="text1"/>
          <w:sz w:val="18"/>
          <w:szCs w:val="18"/>
          <w:lang w:eastAsia="lv-LV"/>
        </w:rPr>
        <w:t>ēš</w:t>
      </w:r>
      <w:r w:rsidRPr="00B14EDD">
        <w:rPr>
          <w:rFonts w:hint="cs"/>
          <w:noProof/>
          <w:color w:val="000000" w:themeColor="text1"/>
          <w:sz w:val="18"/>
          <w:szCs w:val="18"/>
          <w:lang w:eastAsia="lv-LV"/>
        </w:rPr>
        <w:t>anu</w:t>
      </w:r>
      <w:r>
        <w:rPr>
          <w:noProof/>
          <w:color w:val="000000" w:themeColor="text1"/>
          <w:sz w:val="18"/>
          <w:szCs w:val="18"/>
          <w:lang w:eastAsia="lv-LV"/>
        </w:rPr>
        <w:t>,</w:t>
      </w:r>
      <w:r w:rsidRPr="00B14EDD">
        <w:rPr>
          <w:rFonts w:hint="cs"/>
          <w:noProof/>
          <w:color w:val="000000" w:themeColor="text1"/>
          <w:sz w:val="18"/>
          <w:szCs w:val="18"/>
          <w:lang w:eastAsia="lv-LV"/>
        </w:rPr>
        <w:t xml:space="preserve"> </w:t>
      </w:r>
      <w:r w:rsidRPr="00B14EDD">
        <w:rPr>
          <w:noProof/>
          <w:color w:val="000000" w:themeColor="text1"/>
          <w:sz w:val="18"/>
          <w:szCs w:val="18"/>
          <w:lang w:eastAsia="lv-LV"/>
        </w:rPr>
        <w:t>š</w:t>
      </w:r>
      <w:r w:rsidRPr="00B14EDD">
        <w:rPr>
          <w:rFonts w:hint="cs"/>
          <w:noProof/>
          <w:color w:val="000000" w:themeColor="text1"/>
          <w:sz w:val="18"/>
          <w:szCs w:val="18"/>
          <w:lang w:eastAsia="lv-LV"/>
        </w:rPr>
        <w:t xml:space="preserve">o funkciju </w:t>
      </w:r>
      <w:r w:rsidRPr="00B14EDD">
        <w:rPr>
          <w:noProof/>
          <w:color w:val="000000" w:themeColor="text1"/>
          <w:sz w:val="18"/>
          <w:szCs w:val="18"/>
          <w:lang w:eastAsia="lv-LV"/>
        </w:rPr>
        <w:t>ī</w:t>
      </w:r>
      <w:r w:rsidRPr="00B14EDD">
        <w:rPr>
          <w:rFonts w:hint="cs"/>
          <w:noProof/>
          <w:color w:val="000000" w:themeColor="text1"/>
          <w:sz w:val="18"/>
          <w:szCs w:val="18"/>
          <w:lang w:eastAsia="lv-LV"/>
        </w:rPr>
        <w:t>stenojot un amata vietu nododod Vides aizsardz</w:t>
      </w:r>
      <w:r w:rsidRPr="00B14EDD">
        <w:rPr>
          <w:noProof/>
          <w:color w:val="000000" w:themeColor="text1"/>
          <w:sz w:val="18"/>
          <w:szCs w:val="18"/>
          <w:lang w:eastAsia="lv-LV"/>
        </w:rPr>
        <w:t>ī</w:t>
      </w:r>
      <w:r w:rsidRPr="00B14EDD">
        <w:rPr>
          <w:rFonts w:hint="cs"/>
          <w:noProof/>
          <w:color w:val="000000" w:themeColor="text1"/>
          <w:sz w:val="18"/>
          <w:szCs w:val="18"/>
          <w:lang w:eastAsia="lv-LV"/>
        </w:rPr>
        <w:t>bas un re</w:t>
      </w:r>
      <w:r w:rsidRPr="00B14EDD">
        <w:rPr>
          <w:noProof/>
          <w:color w:val="000000" w:themeColor="text1"/>
          <w:sz w:val="18"/>
          <w:szCs w:val="18"/>
          <w:lang w:eastAsia="lv-LV"/>
        </w:rPr>
        <w:t>ģ</w:t>
      </w:r>
      <w:r w:rsidRPr="00B14EDD">
        <w:rPr>
          <w:rFonts w:hint="cs"/>
          <w:noProof/>
          <w:color w:val="000000" w:themeColor="text1"/>
          <w:sz w:val="18"/>
          <w:szCs w:val="18"/>
          <w:lang w:eastAsia="lv-LV"/>
        </w:rPr>
        <w:t>ion</w:t>
      </w:r>
      <w:r w:rsidRPr="00B14EDD">
        <w:rPr>
          <w:noProof/>
          <w:color w:val="000000" w:themeColor="text1"/>
          <w:sz w:val="18"/>
          <w:szCs w:val="18"/>
          <w:lang w:eastAsia="lv-LV"/>
        </w:rPr>
        <w:t>ā</w:t>
      </w:r>
      <w:r w:rsidRPr="00B14EDD">
        <w:rPr>
          <w:rFonts w:hint="cs"/>
          <w:noProof/>
          <w:color w:val="000000" w:themeColor="text1"/>
          <w:sz w:val="18"/>
          <w:szCs w:val="18"/>
          <w:lang w:eastAsia="lv-LV"/>
        </w:rPr>
        <w:t>l</w:t>
      </w:r>
      <w:r w:rsidRPr="00B14EDD">
        <w:rPr>
          <w:noProof/>
          <w:color w:val="000000" w:themeColor="text1"/>
          <w:sz w:val="18"/>
          <w:szCs w:val="18"/>
          <w:lang w:eastAsia="lv-LV"/>
        </w:rPr>
        <w:t>ā</w:t>
      </w:r>
      <w:r w:rsidRPr="00B14EDD">
        <w:rPr>
          <w:rFonts w:hint="cs"/>
          <w:noProof/>
          <w:color w:val="000000" w:themeColor="text1"/>
          <w:sz w:val="18"/>
          <w:szCs w:val="18"/>
          <w:lang w:eastAsia="lv-LV"/>
        </w:rPr>
        <w:t>s att</w:t>
      </w:r>
      <w:r w:rsidRPr="00B14EDD">
        <w:rPr>
          <w:noProof/>
          <w:color w:val="000000" w:themeColor="text1"/>
          <w:sz w:val="18"/>
          <w:szCs w:val="18"/>
          <w:lang w:eastAsia="lv-LV"/>
        </w:rPr>
        <w:t>ī</w:t>
      </w:r>
      <w:r w:rsidRPr="00B14EDD">
        <w:rPr>
          <w:rFonts w:hint="cs"/>
          <w:noProof/>
          <w:color w:val="000000" w:themeColor="text1"/>
          <w:sz w:val="18"/>
          <w:szCs w:val="18"/>
          <w:lang w:eastAsia="lv-LV"/>
        </w:rPr>
        <w:t>st</w:t>
      </w:r>
      <w:r w:rsidRPr="00B14EDD">
        <w:rPr>
          <w:noProof/>
          <w:color w:val="000000" w:themeColor="text1"/>
          <w:sz w:val="18"/>
          <w:szCs w:val="18"/>
          <w:lang w:eastAsia="lv-LV"/>
        </w:rPr>
        <w:t>ī</w:t>
      </w:r>
      <w:r w:rsidRPr="00B14EDD">
        <w:rPr>
          <w:rFonts w:hint="cs"/>
          <w:noProof/>
          <w:color w:val="000000" w:themeColor="text1"/>
          <w:sz w:val="18"/>
          <w:szCs w:val="18"/>
          <w:lang w:eastAsia="lv-LV"/>
        </w:rPr>
        <w:t>bas mi</w:t>
      </w:r>
      <w:r w:rsidRPr="00B14EDD">
        <w:rPr>
          <w:noProof/>
          <w:color w:val="000000" w:themeColor="text1"/>
          <w:sz w:val="18"/>
          <w:szCs w:val="18"/>
          <w:lang w:eastAsia="lv-LV"/>
        </w:rPr>
        <w:t>nis</w:t>
      </w:r>
      <w:r w:rsidRPr="00B14EDD">
        <w:rPr>
          <w:rFonts w:hint="cs"/>
          <w:noProof/>
          <w:color w:val="000000" w:themeColor="text1"/>
          <w:sz w:val="18"/>
          <w:szCs w:val="18"/>
          <w:lang w:eastAsia="lv-LV"/>
        </w:rPr>
        <w:t>trijai;</w:t>
      </w:r>
    </w:p>
    <w:p w:rsidR="009B360B" w:rsidRDefault="009B360B" w:rsidP="00C0305D">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2506BF">
        <w:rPr>
          <w:noProof/>
          <w:color w:val="000000" w:themeColor="text1"/>
          <w:sz w:val="18"/>
          <w:szCs w:val="18"/>
          <w:lang w:eastAsia="lv-LV"/>
        </w:rPr>
        <w:t xml:space="preserve">atbilstoši Ministru kabineta </w:t>
      </w:r>
      <w:r>
        <w:rPr>
          <w:noProof/>
          <w:color w:val="000000" w:themeColor="text1"/>
          <w:sz w:val="18"/>
          <w:szCs w:val="18"/>
          <w:lang w:eastAsia="lv-LV"/>
        </w:rPr>
        <w:t>3.03.2020. sēdes protokola Nr.9 35.§ 3.</w:t>
      </w:r>
      <w:r w:rsidRPr="002506BF">
        <w:rPr>
          <w:noProof/>
          <w:color w:val="000000" w:themeColor="text1"/>
          <w:sz w:val="18"/>
          <w:szCs w:val="18"/>
          <w:lang w:eastAsia="lv-LV"/>
        </w:rPr>
        <w:t xml:space="preserve">punktam ar </w:t>
      </w:r>
      <w:r>
        <w:rPr>
          <w:noProof/>
          <w:color w:val="000000" w:themeColor="text1"/>
          <w:sz w:val="18"/>
          <w:szCs w:val="18"/>
          <w:lang w:eastAsia="lv-LV"/>
        </w:rPr>
        <w:t xml:space="preserve">1.03.2020. </w:t>
      </w:r>
      <w:r w:rsidRPr="002506BF">
        <w:rPr>
          <w:noProof/>
          <w:color w:val="000000" w:themeColor="text1"/>
          <w:sz w:val="18"/>
          <w:szCs w:val="18"/>
          <w:lang w:eastAsia="lv-LV"/>
        </w:rPr>
        <w:t xml:space="preserve">samazināta viena amata vieta, </w:t>
      </w:r>
      <w:r w:rsidRPr="002506BF">
        <w:rPr>
          <w:rFonts w:hint="cs"/>
          <w:noProof/>
          <w:color w:val="000000" w:themeColor="text1"/>
          <w:sz w:val="18"/>
          <w:szCs w:val="18"/>
          <w:lang w:eastAsia="lv-LV"/>
        </w:rPr>
        <w:t>lai valsts p</w:t>
      </w:r>
      <w:r w:rsidRPr="002506BF">
        <w:rPr>
          <w:noProof/>
          <w:color w:val="000000" w:themeColor="text1"/>
          <w:sz w:val="18"/>
          <w:szCs w:val="18"/>
          <w:lang w:eastAsia="lv-LV"/>
        </w:rPr>
        <w:t>ā</w:t>
      </w:r>
      <w:r w:rsidRPr="002506BF">
        <w:rPr>
          <w:rFonts w:hint="cs"/>
          <w:noProof/>
          <w:color w:val="000000" w:themeColor="text1"/>
          <w:sz w:val="18"/>
          <w:szCs w:val="18"/>
          <w:lang w:eastAsia="lv-LV"/>
        </w:rPr>
        <w:t>rvaldes reformu ietvaros nodro</w:t>
      </w:r>
      <w:r w:rsidRPr="002506BF">
        <w:rPr>
          <w:noProof/>
          <w:color w:val="000000" w:themeColor="text1"/>
          <w:sz w:val="18"/>
          <w:szCs w:val="18"/>
          <w:lang w:eastAsia="lv-LV"/>
        </w:rPr>
        <w:t>š</w:t>
      </w:r>
      <w:r w:rsidRPr="002506BF">
        <w:rPr>
          <w:rFonts w:hint="cs"/>
          <w:noProof/>
          <w:color w:val="000000" w:themeColor="text1"/>
          <w:sz w:val="18"/>
          <w:szCs w:val="18"/>
          <w:lang w:eastAsia="lv-LV"/>
        </w:rPr>
        <w:t>in</w:t>
      </w:r>
      <w:r w:rsidRPr="002506BF">
        <w:rPr>
          <w:noProof/>
          <w:color w:val="000000" w:themeColor="text1"/>
          <w:sz w:val="18"/>
          <w:szCs w:val="18"/>
          <w:lang w:eastAsia="lv-LV"/>
        </w:rPr>
        <w:t>ā</w:t>
      </w:r>
      <w:r w:rsidRPr="002506BF">
        <w:rPr>
          <w:rFonts w:hint="cs"/>
          <w:noProof/>
          <w:color w:val="000000" w:themeColor="text1"/>
          <w:sz w:val="18"/>
          <w:szCs w:val="18"/>
          <w:lang w:eastAsia="lv-LV"/>
        </w:rPr>
        <w:t>tu valsts inform</w:t>
      </w:r>
      <w:r w:rsidRPr="002506BF">
        <w:rPr>
          <w:noProof/>
          <w:color w:val="000000" w:themeColor="text1"/>
          <w:sz w:val="18"/>
          <w:szCs w:val="18"/>
          <w:lang w:eastAsia="lv-LV"/>
        </w:rPr>
        <w:t>ā</w:t>
      </w:r>
      <w:r w:rsidRPr="002506BF">
        <w:rPr>
          <w:rFonts w:hint="cs"/>
          <w:noProof/>
          <w:color w:val="000000" w:themeColor="text1"/>
          <w:sz w:val="18"/>
          <w:szCs w:val="18"/>
          <w:lang w:eastAsia="lv-LV"/>
        </w:rPr>
        <w:t>cijas un komunik</w:t>
      </w:r>
      <w:r w:rsidRPr="002506BF">
        <w:rPr>
          <w:noProof/>
          <w:color w:val="000000" w:themeColor="text1"/>
          <w:sz w:val="18"/>
          <w:szCs w:val="18"/>
          <w:lang w:eastAsia="lv-LV"/>
        </w:rPr>
        <w:t>ā</w:t>
      </w:r>
      <w:r w:rsidRPr="002506BF">
        <w:rPr>
          <w:rFonts w:hint="cs"/>
          <w:noProof/>
          <w:color w:val="000000" w:themeColor="text1"/>
          <w:sz w:val="18"/>
          <w:szCs w:val="18"/>
          <w:lang w:eastAsia="lv-LV"/>
        </w:rPr>
        <w:t>cijas tehnolo</w:t>
      </w:r>
      <w:r w:rsidRPr="002506BF">
        <w:rPr>
          <w:noProof/>
          <w:color w:val="000000" w:themeColor="text1"/>
          <w:sz w:val="18"/>
          <w:szCs w:val="18"/>
          <w:lang w:eastAsia="lv-LV"/>
        </w:rPr>
        <w:t>ģ</w:t>
      </w:r>
      <w:r w:rsidRPr="002506BF">
        <w:rPr>
          <w:rFonts w:hint="cs"/>
          <w:noProof/>
          <w:color w:val="000000" w:themeColor="text1"/>
          <w:sz w:val="18"/>
          <w:szCs w:val="18"/>
          <w:lang w:eastAsia="lv-LV"/>
        </w:rPr>
        <w:t>iju platformu uztur</w:t>
      </w:r>
      <w:r w:rsidRPr="002506BF">
        <w:rPr>
          <w:noProof/>
          <w:color w:val="000000" w:themeColor="text1"/>
          <w:sz w:val="18"/>
          <w:szCs w:val="18"/>
          <w:lang w:eastAsia="lv-LV"/>
        </w:rPr>
        <w:t>ēš</w:t>
      </w:r>
      <w:r w:rsidRPr="002506BF">
        <w:rPr>
          <w:rFonts w:hint="cs"/>
          <w:noProof/>
          <w:color w:val="000000" w:themeColor="text1"/>
          <w:sz w:val="18"/>
          <w:szCs w:val="18"/>
          <w:lang w:eastAsia="lv-LV"/>
        </w:rPr>
        <w:t>anu</w:t>
      </w:r>
      <w:r>
        <w:rPr>
          <w:noProof/>
          <w:color w:val="000000" w:themeColor="text1"/>
          <w:sz w:val="18"/>
          <w:szCs w:val="18"/>
          <w:lang w:eastAsia="lv-LV"/>
        </w:rPr>
        <w:t>,</w:t>
      </w:r>
      <w:r w:rsidRPr="002506BF">
        <w:rPr>
          <w:rFonts w:hint="cs"/>
          <w:noProof/>
          <w:color w:val="000000" w:themeColor="text1"/>
          <w:sz w:val="18"/>
          <w:szCs w:val="18"/>
          <w:lang w:eastAsia="lv-LV"/>
        </w:rPr>
        <w:t xml:space="preserve"> </w:t>
      </w:r>
      <w:r w:rsidRPr="002506BF">
        <w:rPr>
          <w:noProof/>
          <w:color w:val="000000" w:themeColor="text1"/>
          <w:sz w:val="18"/>
          <w:szCs w:val="18"/>
          <w:lang w:eastAsia="lv-LV"/>
        </w:rPr>
        <w:t>š</w:t>
      </w:r>
      <w:r w:rsidRPr="002506BF">
        <w:rPr>
          <w:rFonts w:hint="cs"/>
          <w:noProof/>
          <w:color w:val="000000" w:themeColor="text1"/>
          <w:sz w:val="18"/>
          <w:szCs w:val="18"/>
          <w:lang w:eastAsia="lv-LV"/>
        </w:rPr>
        <w:t xml:space="preserve">o funkciju </w:t>
      </w:r>
      <w:r w:rsidRPr="002506BF">
        <w:rPr>
          <w:noProof/>
          <w:color w:val="000000" w:themeColor="text1"/>
          <w:sz w:val="18"/>
          <w:szCs w:val="18"/>
          <w:lang w:eastAsia="lv-LV"/>
        </w:rPr>
        <w:t>ī</w:t>
      </w:r>
      <w:r w:rsidRPr="002506BF">
        <w:rPr>
          <w:rFonts w:hint="cs"/>
          <w:noProof/>
          <w:color w:val="000000" w:themeColor="text1"/>
          <w:sz w:val="18"/>
          <w:szCs w:val="18"/>
          <w:lang w:eastAsia="lv-LV"/>
        </w:rPr>
        <w:t>stenojot un amata vietu nododod Vides aizsardz</w:t>
      </w:r>
      <w:r w:rsidRPr="002506BF">
        <w:rPr>
          <w:noProof/>
          <w:color w:val="000000" w:themeColor="text1"/>
          <w:sz w:val="18"/>
          <w:szCs w:val="18"/>
          <w:lang w:eastAsia="lv-LV"/>
        </w:rPr>
        <w:t>ī</w:t>
      </w:r>
      <w:r w:rsidRPr="002506BF">
        <w:rPr>
          <w:rFonts w:hint="cs"/>
          <w:noProof/>
          <w:color w:val="000000" w:themeColor="text1"/>
          <w:sz w:val="18"/>
          <w:szCs w:val="18"/>
          <w:lang w:eastAsia="lv-LV"/>
        </w:rPr>
        <w:t>bas un re</w:t>
      </w:r>
      <w:r w:rsidRPr="002506BF">
        <w:rPr>
          <w:noProof/>
          <w:color w:val="000000" w:themeColor="text1"/>
          <w:sz w:val="18"/>
          <w:szCs w:val="18"/>
          <w:lang w:eastAsia="lv-LV"/>
        </w:rPr>
        <w:t>ģ</w:t>
      </w:r>
      <w:r w:rsidRPr="002506BF">
        <w:rPr>
          <w:rFonts w:hint="cs"/>
          <w:noProof/>
          <w:color w:val="000000" w:themeColor="text1"/>
          <w:sz w:val="18"/>
          <w:szCs w:val="18"/>
          <w:lang w:eastAsia="lv-LV"/>
        </w:rPr>
        <w:t>ion</w:t>
      </w:r>
      <w:r w:rsidRPr="002506BF">
        <w:rPr>
          <w:noProof/>
          <w:color w:val="000000" w:themeColor="text1"/>
          <w:sz w:val="18"/>
          <w:szCs w:val="18"/>
          <w:lang w:eastAsia="lv-LV"/>
        </w:rPr>
        <w:t>ā</w:t>
      </w:r>
      <w:r w:rsidRPr="002506BF">
        <w:rPr>
          <w:rFonts w:hint="cs"/>
          <w:noProof/>
          <w:color w:val="000000" w:themeColor="text1"/>
          <w:sz w:val="18"/>
          <w:szCs w:val="18"/>
          <w:lang w:eastAsia="lv-LV"/>
        </w:rPr>
        <w:t>l</w:t>
      </w:r>
      <w:r w:rsidRPr="002506BF">
        <w:rPr>
          <w:noProof/>
          <w:color w:val="000000" w:themeColor="text1"/>
          <w:sz w:val="18"/>
          <w:szCs w:val="18"/>
          <w:lang w:eastAsia="lv-LV"/>
        </w:rPr>
        <w:t>ā</w:t>
      </w:r>
      <w:r w:rsidRPr="002506BF">
        <w:rPr>
          <w:rFonts w:hint="cs"/>
          <w:noProof/>
          <w:color w:val="000000" w:themeColor="text1"/>
          <w:sz w:val="18"/>
          <w:szCs w:val="18"/>
          <w:lang w:eastAsia="lv-LV"/>
        </w:rPr>
        <w:t>s att</w:t>
      </w:r>
      <w:r w:rsidRPr="002506BF">
        <w:rPr>
          <w:noProof/>
          <w:color w:val="000000" w:themeColor="text1"/>
          <w:sz w:val="18"/>
          <w:szCs w:val="18"/>
          <w:lang w:eastAsia="lv-LV"/>
        </w:rPr>
        <w:t>ī</w:t>
      </w:r>
      <w:r w:rsidRPr="002506BF">
        <w:rPr>
          <w:rFonts w:hint="cs"/>
          <w:noProof/>
          <w:color w:val="000000" w:themeColor="text1"/>
          <w:sz w:val="18"/>
          <w:szCs w:val="18"/>
          <w:lang w:eastAsia="lv-LV"/>
        </w:rPr>
        <w:t>st</w:t>
      </w:r>
      <w:r w:rsidRPr="002506BF">
        <w:rPr>
          <w:noProof/>
          <w:color w:val="000000" w:themeColor="text1"/>
          <w:sz w:val="18"/>
          <w:szCs w:val="18"/>
          <w:lang w:eastAsia="lv-LV"/>
        </w:rPr>
        <w:t>ī</w:t>
      </w:r>
      <w:r w:rsidRPr="002506BF">
        <w:rPr>
          <w:rFonts w:hint="cs"/>
          <w:noProof/>
          <w:color w:val="000000" w:themeColor="text1"/>
          <w:sz w:val="18"/>
          <w:szCs w:val="18"/>
          <w:lang w:eastAsia="lv-LV"/>
        </w:rPr>
        <w:t>bas mi</w:t>
      </w:r>
      <w:r w:rsidRPr="002506BF">
        <w:rPr>
          <w:noProof/>
          <w:color w:val="000000" w:themeColor="text1"/>
          <w:sz w:val="18"/>
          <w:szCs w:val="18"/>
          <w:lang w:eastAsia="lv-LV"/>
        </w:rPr>
        <w:t>nis</w:t>
      </w:r>
      <w:r w:rsidRPr="002506BF">
        <w:rPr>
          <w:rFonts w:hint="cs"/>
          <w:noProof/>
          <w:color w:val="000000" w:themeColor="text1"/>
          <w:sz w:val="18"/>
          <w:szCs w:val="18"/>
          <w:lang w:eastAsia="lv-LV"/>
        </w:rPr>
        <w:t>trijai, nep</w:t>
      </w:r>
      <w:r w:rsidRPr="002506BF">
        <w:rPr>
          <w:noProof/>
          <w:color w:val="000000" w:themeColor="text1"/>
          <w:sz w:val="18"/>
          <w:szCs w:val="18"/>
          <w:lang w:eastAsia="lv-LV"/>
        </w:rPr>
        <w:t>ārdalot finansējumu;</w:t>
      </w:r>
    </w:p>
    <w:p w:rsidR="009B360B" w:rsidRDefault="009B360B" w:rsidP="00C0305D">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2506BF">
        <w:rPr>
          <w:noProof/>
          <w:color w:val="000000" w:themeColor="text1"/>
          <w:sz w:val="18"/>
          <w:szCs w:val="18"/>
          <w:lang w:eastAsia="lv-LV"/>
        </w:rPr>
        <w:t xml:space="preserve">atbilstoši Veselības ministrijas </w:t>
      </w:r>
      <w:r>
        <w:rPr>
          <w:noProof/>
          <w:color w:val="000000" w:themeColor="text1"/>
          <w:sz w:val="18"/>
          <w:szCs w:val="18"/>
          <w:lang w:eastAsia="lv-LV"/>
        </w:rPr>
        <w:t>12.05.2020.</w:t>
      </w:r>
      <w:r w:rsidRPr="002506BF">
        <w:rPr>
          <w:noProof/>
          <w:color w:val="000000" w:themeColor="text1"/>
          <w:sz w:val="18"/>
          <w:szCs w:val="18"/>
          <w:lang w:eastAsia="lv-LV"/>
        </w:rPr>
        <w:t xml:space="preserve"> rīkojumam Nr.100 ar </w:t>
      </w:r>
      <w:r>
        <w:rPr>
          <w:noProof/>
          <w:color w:val="000000" w:themeColor="text1"/>
          <w:sz w:val="18"/>
          <w:szCs w:val="18"/>
          <w:lang w:eastAsia="lv-LV"/>
        </w:rPr>
        <w:t>1.03.2020.</w:t>
      </w:r>
      <w:r w:rsidRPr="002506BF">
        <w:rPr>
          <w:noProof/>
          <w:color w:val="000000" w:themeColor="text1"/>
          <w:sz w:val="18"/>
          <w:szCs w:val="18"/>
          <w:lang w:eastAsia="lv-LV"/>
        </w:rPr>
        <w:t xml:space="preserve"> pārcelta viena amata vieta no Neatliekamā medicīniskā palīdzības dienesta (apakšprogrammas 39.04.00 “Neatliekamā medicīniskā palīdzība”), pārdalot finansējumu (18 458 </w:t>
      </w:r>
      <w:r w:rsidRPr="002506BF">
        <w:rPr>
          <w:i/>
          <w:noProof/>
          <w:color w:val="000000" w:themeColor="text1"/>
          <w:sz w:val="18"/>
          <w:szCs w:val="18"/>
          <w:lang w:eastAsia="lv-LV"/>
        </w:rPr>
        <w:t>euro</w:t>
      </w:r>
      <w:r w:rsidRPr="002506BF">
        <w:rPr>
          <w:noProof/>
          <w:color w:val="000000" w:themeColor="text1"/>
          <w:sz w:val="18"/>
          <w:szCs w:val="18"/>
          <w:lang w:eastAsia="lv-LV"/>
        </w:rPr>
        <w:t xml:space="preserve">), </w:t>
      </w:r>
      <w:r w:rsidRPr="002506BF">
        <w:rPr>
          <w:rFonts w:hint="cs"/>
          <w:noProof/>
          <w:color w:val="000000" w:themeColor="text1"/>
          <w:sz w:val="18"/>
          <w:szCs w:val="18"/>
          <w:lang w:eastAsia="lv-LV"/>
        </w:rPr>
        <w:t>lai pilnveidotu katastrofu medic</w:t>
      </w:r>
      <w:r w:rsidRPr="002506BF">
        <w:rPr>
          <w:noProof/>
          <w:color w:val="000000" w:themeColor="text1"/>
          <w:sz w:val="18"/>
          <w:szCs w:val="18"/>
          <w:lang w:eastAsia="lv-LV"/>
        </w:rPr>
        <w:t>ī</w:t>
      </w:r>
      <w:r w:rsidRPr="002506BF">
        <w:rPr>
          <w:rFonts w:hint="cs"/>
          <w:noProof/>
          <w:color w:val="000000" w:themeColor="text1"/>
          <w:sz w:val="18"/>
          <w:szCs w:val="18"/>
          <w:lang w:eastAsia="lv-LV"/>
        </w:rPr>
        <w:t>nas pas</w:t>
      </w:r>
      <w:r w:rsidRPr="002506BF">
        <w:rPr>
          <w:noProof/>
          <w:color w:val="000000" w:themeColor="text1"/>
          <w:sz w:val="18"/>
          <w:szCs w:val="18"/>
          <w:lang w:eastAsia="lv-LV"/>
        </w:rPr>
        <w:t>ā</w:t>
      </w:r>
      <w:r w:rsidRPr="002506BF">
        <w:rPr>
          <w:rFonts w:hint="cs"/>
          <w:noProof/>
          <w:color w:val="000000" w:themeColor="text1"/>
          <w:sz w:val="18"/>
          <w:szCs w:val="18"/>
          <w:lang w:eastAsia="lv-LV"/>
        </w:rPr>
        <w:t>kumu koordin</w:t>
      </w:r>
      <w:r w:rsidRPr="002506BF">
        <w:rPr>
          <w:noProof/>
          <w:color w:val="000000" w:themeColor="text1"/>
          <w:sz w:val="18"/>
          <w:szCs w:val="18"/>
          <w:lang w:eastAsia="lv-LV"/>
        </w:rPr>
        <w:t>ēš</w:t>
      </w:r>
      <w:r w:rsidRPr="002506BF">
        <w:rPr>
          <w:rFonts w:hint="cs"/>
          <w:noProof/>
          <w:color w:val="000000" w:themeColor="text1"/>
          <w:sz w:val="18"/>
          <w:szCs w:val="18"/>
          <w:lang w:eastAsia="lv-LV"/>
        </w:rPr>
        <w:t>anu un pl</w:t>
      </w:r>
      <w:r w:rsidRPr="002506BF">
        <w:rPr>
          <w:noProof/>
          <w:color w:val="000000" w:themeColor="text1"/>
          <w:sz w:val="18"/>
          <w:szCs w:val="18"/>
          <w:lang w:eastAsia="lv-LV"/>
        </w:rPr>
        <w:t>ā</w:t>
      </w:r>
      <w:r w:rsidRPr="002506BF">
        <w:rPr>
          <w:rFonts w:hint="cs"/>
          <w:noProof/>
          <w:color w:val="000000" w:themeColor="text1"/>
          <w:sz w:val="18"/>
          <w:szCs w:val="18"/>
          <w:lang w:eastAsia="lv-LV"/>
        </w:rPr>
        <w:t>no</w:t>
      </w:r>
      <w:r w:rsidRPr="002506BF">
        <w:rPr>
          <w:noProof/>
          <w:color w:val="000000" w:themeColor="text1"/>
          <w:sz w:val="18"/>
          <w:szCs w:val="18"/>
          <w:lang w:eastAsia="lv-LV"/>
        </w:rPr>
        <w:t>š</w:t>
      </w:r>
      <w:r w:rsidRPr="002506BF">
        <w:rPr>
          <w:rFonts w:hint="cs"/>
          <w:noProof/>
          <w:color w:val="000000" w:themeColor="text1"/>
          <w:sz w:val="18"/>
          <w:szCs w:val="18"/>
          <w:lang w:eastAsia="lv-LV"/>
        </w:rPr>
        <w:t>anu resora, nozares un nacion</w:t>
      </w:r>
      <w:r w:rsidRPr="002506BF">
        <w:rPr>
          <w:noProof/>
          <w:color w:val="000000" w:themeColor="text1"/>
          <w:sz w:val="18"/>
          <w:szCs w:val="18"/>
          <w:lang w:eastAsia="lv-LV"/>
        </w:rPr>
        <w:t>ā</w:t>
      </w:r>
      <w:r w:rsidRPr="002506BF">
        <w:rPr>
          <w:rFonts w:hint="cs"/>
          <w:noProof/>
          <w:color w:val="000000" w:themeColor="text1"/>
          <w:sz w:val="18"/>
          <w:szCs w:val="18"/>
          <w:lang w:eastAsia="lv-LV"/>
        </w:rPr>
        <w:t>l</w:t>
      </w:r>
      <w:r w:rsidRPr="002506BF">
        <w:rPr>
          <w:noProof/>
          <w:color w:val="000000" w:themeColor="text1"/>
          <w:sz w:val="18"/>
          <w:szCs w:val="18"/>
          <w:lang w:eastAsia="lv-LV"/>
        </w:rPr>
        <w:t>ā</w:t>
      </w:r>
      <w:r w:rsidRPr="002506BF">
        <w:rPr>
          <w:rFonts w:hint="cs"/>
          <w:noProof/>
          <w:color w:val="000000" w:themeColor="text1"/>
          <w:sz w:val="18"/>
          <w:szCs w:val="18"/>
          <w:lang w:eastAsia="lv-LV"/>
        </w:rPr>
        <w:t xml:space="preserve"> l</w:t>
      </w:r>
      <w:r w:rsidRPr="002506BF">
        <w:rPr>
          <w:noProof/>
          <w:color w:val="000000" w:themeColor="text1"/>
          <w:sz w:val="18"/>
          <w:szCs w:val="18"/>
          <w:lang w:eastAsia="lv-LV"/>
        </w:rPr>
        <w:t>ī</w:t>
      </w:r>
      <w:r w:rsidRPr="002506BF">
        <w:rPr>
          <w:rFonts w:hint="cs"/>
          <w:noProof/>
          <w:color w:val="000000" w:themeColor="text1"/>
          <w:sz w:val="18"/>
          <w:szCs w:val="18"/>
          <w:lang w:eastAsia="lv-LV"/>
        </w:rPr>
        <w:t>men</w:t>
      </w:r>
      <w:r w:rsidRPr="002506BF">
        <w:rPr>
          <w:noProof/>
          <w:color w:val="000000" w:themeColor="text1"/>
          <w:sz w:val="18"/>
          <w:szCs w:val="18"/>
          <w:lang w:eastAsia="lv-LV"/>
        </w:rPr>
        <w:t>ī</w:t>
      </w:r>
      <w:r w:rsidRPr="002506BF">
        <w:rPr>
          <w:rFonts w:hint="cs"/>
          <w:noProof/>
          <w:color w:val="000000" w:themeColor="text1"/>
          <w:sz w:val="18"/>
          <w:szCs w:val="18"/>
          <w:lang w:eastAsia="lv-LV"/>
        </w:rPr>
        <w:t>;</w:t>
      </w:r>
    </w:p>
    <w:p w:rsidR="009B360B" w:rsidRDefault="009B360B" w:rsidP="00C0305D">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2506BF">
        <w:rPr>
          <w:noProof/>
          <w:color w:val="000000" w:themeColor="text1"/>
          <w:sz w:val="18"/>
          <w:szCs w:val="18"/>
          <w:lang w:eastAsia="lv-LV"/>
        </w:rPr>
        <w:t xml:space="preserve">atbilstoši Veselības ministrijas </w:t>
      </w:r>
      <w:r>
        <w:rPr>
          <w:noProof/>
          <w:color w:val="000000" w:themeColor="text1"/>
          <w:sz w:val="18"/>
          <w:szCs w:val="18"/>
          <w:lang w:eastAsia="lv-LV"/>
        </w:rPr>
        <w:t xml:space="preserve">12.05.2020. </w:t>
      </w:r>
      <w:r w:rsidRPr="002506BF">
        <w:rPr>
          <w:noProof/>
          <w:color w:val="000000" w:themeColor="text1"/>
          <w:sz w:val="18"/>
          <w:szCs w:val="18"/>
          <w:lang w:eastAsia="lv-LV"/>
        </w:rPr>
        <w:t xml:space="preserve">rīkojumam Nr.100 ar </w:t>
      </w:r>
      <w:r>
        <w:rPr>
          <w:noProof/>
          <w:color w:val="000000" w:themeColor="text1"/>
          <w:sz w:val="18"/>
          <w:szCs w:val="18"/>
          <w:lang w:eastAsia="lv-LV"/>
        </w:rPr>
        <w:t>1.03.2020.</w:t>
      </w:r>
      <w:r w:rsidRPr="002506BF">
        <w:rPr>
          <w:noProof/>
          <w:color w:val="000000" w:themeColor="text1"/>
          <w:sz w:val="18"/>
          <w:szCs w:val="18"/>
          <w:lang w:eastAsia="lv-LV"/>
        </w:rPr>
        <w:t xml:space="preserve"> pārcelta viena amata vieta no Veselības inspekcijas (apakšprogrammas 46.01.00 “Uzraudzība un kontrole”), </w:t>
      </w:r>
      <w:r>
        <w:rPr>
          <w:noProof/>
          <w:color w:val="000000" w:themeColor="text1"/>
          <w:sz w:val="18"/>
          <w:szCs w:val="18"/>
          <w:lang w:eastAsia="lv-LV"/>
        </w:rPr>
        <w:t>pārdalot finansējumu</w:t>
      </w:r>
      <w:r w:rsidRPr="002506BF">
        <w:rPr>
          <w:noProof/>
          <w:color w:val="000000" w:themeColor="text1"/>
          <w:sz w:val="18"/>
          <w:szCs w:val="18"/>
          <w:lang w:eastAsia="lv-LV"/>
        </w:rPr>
        <w:t xml:space="preserve"> </w:t>
      </w:r>
      <w:r>
        <w:rPr>
          <w:noProof/>
          <w:color w:val="000000" w:themeColor="text1"/>
          <w:sz w:val="18"/>
          <w:szCs w:val="18"/>
          <w:lang w:eastAsia="lv-LV"/>
        </w:rPr>
        <w:t>(</w:t>
      </w:r>
      <w:r w:rsidRPr="002506BF">
        <w:rPr>
          <w:noProof/>
          <w:color w:val="000000" w:themeColor="text1"/>
          <w:sz w:val="18"/>
          <w:szCs w:val="18"/>
          <w:lang w:eastAsia="lv-LV"/>
        </w:rPr>
        <w:t xml:space="preserve">11 653 </w:t>
      </w:r>
      <w:r w:rsidRPr="002506BF">
        <w:rPr>
          <w:i/>
          <w:noProof/>
          <w:color w:val="000000" w:themeColor="text1"/>
          <w:sz w:val="18"/>
          <w:szCs w:val="18"/>
          <w:lang w:eastAsia="lv-LV"/>
        </w:rPr>
        <w:t>euro</w:t>
      </w:r>
      <w:r>
        <w:rPr>
          <w:noProof/>
          <w:color w:val="000000" w:themeColor="text1"/>
          <w:sz w:val="18"/>
          <w:szCs w:val="18"/>
          <w:lang w:eastAsia="lv-LV"/>
        </w:rPr>
        <w:t xml:space="preserve">), </w:t>
      </w:r>
      <w:r w:rsidRPr="002506BF">
        <w:rPr>
          <w:noProof/>
          <w:color w:val="000000" w:themeColor="text1"/>
          <w:sz w:val="18"/>
          <w:szCs w:val="18"/>
          <w:lang w:eastAsia="lv-LV"/>
        </w:rPr>
        <w:t>lai efektivizētu saimniecisko jautājumu koordinēšanu un plānošanu resora līmenī;</w:t>
      </w:r>
    </w:p>
    <w:p w:rsidR="009B360B" w:rsidRDefault="009B360B" w:rsidP="00C0305D">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2506BF">
        <w:rPr>
          <w:noProof/>
          <w:color w:val="000000" w:themeColor="text1"/>
          <w:sz w:val="18"/>
          <w:szCs w:val="18"/>
          <w:lang w:eastAsia="lv-LV"/>
        </w:rPr>
        <w:t xml:space="preserve">atbilstoši Veselības ministrijas </w:t>
      </w:r>
      <w:r>
        <w:rPr>
          <w:noProof/>
          <w:color w:val="000000" w:themeColor="text1"/>
          <w:sz w:val="18"/>
          <w:szCs w:val="18"/>
          <w:lang w:eastAsia="lv-LV"/>
        </w:rPr>
        <w:t>12.05.2020.</w:t>
      </w:r>
      <w:r w:rsidRPr="002506BF">
        <w:rPr>
          <w:noProof/>
          <w:color w:val="000000" w:themeColor="text1"/>
          <w:sz w:val="18"/>
          <w:szCs w:val="18"/>
          <w:lang w:eastAsia="lv-LV"/>
        </w:rPr>
        <w:t xml:space="preserve"> rīkojumam Nr.100 ar </w:t>
      </w:r>
      <w:r>
        <w:rPr>
          <w:noProof/>
          <w:color w:val="000000" w:themeColor="text1"/>
          <w:sz w:val="18"/>
          <w:szCs w:val="18"/>
          <w:lang w:eastAsia="lv-LV"/>
        </w:rPr>
        <w:t>1.03.2020.</w:t>
      </w:r>
      <w:r w:rsidRPr="002506BF">
        <w:rPr>
          <w:noProof/>
          <w:color w:val="000000" w:themeColor="text1"/>
          <w:sz w:val="18"/>
          <w:szCs w:val="18"/>
          <w:lang w:eastAsia="lv-LV"/>
        </w:rPr>
        <w:t xml:space="preserve"> pārcelta viena amata vieta no Paula Stradiņa medicīnas vēstures muzeja (apakšprogrammas 06.02.00 “Medicīnas vēstures muzejs”), </w:t>
      </w:r>
      <w:r>
        <w:rPr>
          <w:noProof/>
          <w:color w:val="000000" w:themeColor="text1"/>
          <w:sz w:val="18"/>
          <w:szCs w:val="18"/>
          <w:lang w:eastAsia="lv-LV"/>
        </w:rPr>
        <w:t>nepārdalot fin</w:t>
      </w:r>
      <w:r w:rsidRPr="002506BF">
        <w:rPr>
          <w:noProof/>
          <w:color w:val="000000" w:themeColor="text1"/>
          <w:sz w:val="18"/>
          <w:szCs w:val="18"/>
          <w:lang w:eastAsia="lv-LV"/>
        </w:rPr>
        <w:t>a</w:t>
      </w:r>
      <w:r>
        <w:rPr>
          <w:noProof/>
          <w:color w:val="000000" w:themeColor="text1"/>
          <w:sz w:val="18"/>
          <w:szCs w:val="18"/>
          <w:lang w:eastAsia="lv-LV"/>
        </w:rPr>
        <w:t>n</w:t>
      </w:r>
      <w:r w:rsidRPr="002506BF">
        <w:rPr>
          <w:noProof/>
          <w:color w:val="000000" w:themeColor="text1"/>
          <w:sz w:val="18"/>
          <w:szCs w:val="18"/>
          <w:lang w:eastAsia="lv-LV"/>
        </w:rPr>
        <w:t xml:space="preserve">sējumu, </w:t>
      </w:r>
      <w:r w:rsidRPr="002506BF">
        <w:rPr>
          <w:rFonts w:hint="cs"/>
          <w:noProof/>
          <w:color w:val="000000" w:themeColor="text1"/>
          <w:sz w:val="18"/>
          <w:szCs w:val="18"/>
          <w:lang w:eastAsia="lv-LV"/>
        </w:rPr>
        <w:t>lai pilnveidotu inform</w:t>
      </w:r>
      <w:r w:rsidRPr="002506BF">
        <w:rPr>
          <w:noProof/>
          <w:color w:val="000000" w:themeColor="text1"/>
          <w:sz w:val="18"/>
          <w:szCs w:val="18"/>
          <w:lang w:eastAsia="lv-LV"/>
        </w:rPr>
        <w:t>ā</w:t>
      </w:r>
      <w:r w:rsidRPr="002506BF">
        <w:rPr>
          <w:rFonts w:hint="cs"/>
          <w:noProof/>
          <w:color w:val="000000" w:themeColor="text1"/>
          <w:sz w:val="18"/>
          <w:szCs w:val="18"/>
          <w:lang w:eastAsia="lv-LV"/>
        </w:rPr>
        <w:t>ciju tehnolo</w:t>
      </w:r>
      <w:r w:rsidRPr="002506BF">
        <w:rPr>
          <w:noProof/>
          <w:color w:val="000000" w:themeColor="text1"/>
          <w:sz w:val="18"/>
          <w:szCs w:val="18"/>
          <w:lang w:eastAsia="lv-LV"/>
        </w:rPr>
        <w:t>ģ</w:t>
      </w:r>
      <w:r w:rsidRPr="002506BF">
        <w:rPr>
          <w:rFonts w:hint="cs"/>
          <w:noProof/>
          <w:color w:val="000000" w:themeColor="text1"/>
          <w:sz w:val="18"/>
          <w:szCs w:val="18"/>
          <w:lang w:eastAsia="lv-LV"/>
        </w:rPr>
        <w:t>iju pakalpojumu snieg</w:t>
      </w:r>
      <w:r w:rsidRPr="002506BF">
        <w:rPr>
          <w:noProof/>
          <w:color w:val="000000" w:themeColor="text1"/>
          <w:sz w:val="18"/>
          <w:szCs w:val="18"/>
          <w:lang w:eastAsia="lv-LV"/>
        </w:rPr>
        <w:t>š</w:t>
      </w:r>
      <w:r w:rsidRPr="002506BF">
        <w:rPr>
          <w:rFonts w:hint="cs"/>
          <w:noProof/>
          <w:color w:val="000000" w:themeColor="text1"/>
          <w:sz w:val="18"/>
          <w:szCs w:val="18"/>
          <w:lang w:eastAsia="lv-LV"/>
        </w:rPr>
        <w:t>anu resor</w:t>
      </w:r>
      <w:r w:rsidRPr="002506BF">
        <w:rPr>
          <w:noProof/>
          <w:color w:val="000000" w:themeColor="text1"/>
          <w:sz w:val="18"/>
          <w:szCs w:val="18"/>
          <w:lang w:eastAsia="lv-LV"/>
        </w:rPr>
        <w:t>ā;</w:t>
      </w:r>
    </w:p>
    <w:p w:rsidR="009B360B" w:rsidRPr="002506BF" w:rsidRDefault="009B360B" w:rsidP="00C0305D">
      <w:pPr>
        <w:pStyle w:val="ListParagraph"/>
        <w:numPr>
          <w:ilvl w:val="0"/>
          <w:numId w:val="13"/>
        </w:numPr>
        <w:ind w:left="0" w:firstLine="567"/>
        <w:rPr>
          <w:noProof/>
          <w:color w:val="000000" w:themeColor="text1"/>
          <w:sz w:val="18"/>
          <w:szCs w:val="18"/>
          <w:lang w:eastAsia="lv-LV"/>
        </w:rPr>
      </w:pPr>
      <w:r>
        <w:rPr>
          <w:noProof/>
          <w:color w:val="000000" w:themeColor="text1"/>
          <w:sz w:val="18"/>
          <w:szCs w:val="18"/>
          <w:lang w:eastAsia="lv-LV"/>
        </w:rPr>
        <w:t xml:space="preserve"> </w:t>
      </w:r>
      <w:r w:rsidRPr="002506BF">
        <w:rPr>
          <w:noProof/>
          <w:color w:val="000000" w:themeColor="text1"/>
          <w:sz w:val="18"/>
          <w:szCs w:val="18"/>
          <w:lang w:eastAsia="lv-LV"/>
        </w:rPr>
        <w:t xml:space="preserve">atbilstoši </w:t>
      </w:r>
      <w:bookmarkStart w:id="6" w:name="_Hlk52804931"/>
      <w:r w:rsidRPr="002506BF">
        <w:rPr>
          <w:noProof/>
          <w:color w:val="000000" w:themeColor="text1"/>
          <w:sz w:val="18"/>
          <w:szCs w:val="18"/>
          <w:lang w:eastAsia="lv-LV"/>
        </w:rPr>
        <w:t xml:space="preserve">Ministru kabineta </w:t>
      </w:r>
      <w:r>
        <w:rPr>
          <w:noProof/>
          <w:color w:val="000000" w:themeColor="text1"/>
          <w:sz w:val="18"/>
          <w:szCs w:val="18"/>
          <w:lang w:eastAsia="lv-LV"/>
        </w:rPr>
        <w:t>9.07.2020.</w:t>
      </w:r>
      <w:r w:rsidRPr="002506BF">
        <w:rPr>
          <w:noProof/>
          <w:color w:val="000000" w:themeColor="text1"/>
          <w:sz w:val="18"/>
          <w:szCs w:val="18"/>
          <w:lang w:eastAsia="lv-LV"/>
        </w:rPr>
        <w:t xml:space="preserve"> sēdes protokola Nr.32 50.§ 2.3.apakšpunktam ar</w:t>
      </w:r>
      <w:r>
        <w:rPr>
          <w:noProof/>
          <w:color w:val="000000" w:themeColor="text1"/>
          <w:sz w:val="18"/>
          <w:szCs w:val="18"/>
          <w:lang w:eastAsia="lv-LV"/>
        </w:rPr>
        <w:t xml:space="preserve"> 1.01.2021.</w:t>
      </w:r>
      <w:r w:rsidRPr="002506BF">
        <w:rPr>
          <w:noProof/>
          <w:color w:val="000000" w:themeColor="text1"/>
          <w:sz w:val="18"/>
          <w:szCs w:val="18"/>
          <w:lang w:eastAsia="lv-LV"/>
        </w:rPr>
        <w:t xml:space="preserve"> </w:t>
      </w:r>
      <w:bookmarkEnd w:id="6"/>
      <w:r w:rsidRPr="002506BF">
        <w:rPr>
          <w:noProof/>
          <w:color w:val="000000" w:themeColor="text1"/>
          <w:sz w:val="18"/>
          <w:szCs w:val="18"/>
          <w:lang w:eastAsia="lv-LV"/>
        </w:rPr>
        <w:t>pārcelta viena amata vieta no Neatliekamās medicīniskās palīdzības dienesta (apakšprogrammas 39.04.00 “Neatliekamā medicīniskā palīdzība”), pārdalot finansējumu</w:t>
      </w:r>
      <w:r>
        <w:rPr>
          <w:noProof/>
          <w:color w:val="000000" w:themeColor="text1"/>
          <w:sz w:val="18"/>
          <w:szCs w:val="18"/>
          <w:lang w:eastAsia="lv-LV"/>
        </w:rPr>
        <w:t xml:space="preserve"> no Iekšlietu ministrijas (29 462 </w:t>
      </w:r>
      <w:r w:rsidRPr="008C0BBD">
        <w:rPr>
          <w:i/>
          <w:noProof/>
          <w:color w:val="000000" w:themeColor="text1"/>
          <w:sz w:val="18"/>
          <w:szCs w:val="18"/>
          <w:lang w:eastAsia="lv-LV"/>
        </w:rPr>
        <w:t>euro</w:t>
      </w:r>
      <w:r>
        <w:rPr>
          <w:noProof/>
          <w:color w:val="000000" w:themeColor="text1"/>
          <w:sz w:val="18"/>
          <w:szCs w:val="18"/>
          <w:lang w:eastAsia="lv-LV"/>
        </w:rPr>
        <w:t>)</w:t>
      </w:r>
      <w:r w:rsidRPr="002506BF">
        <w:rPr>
          <w:noProof/>
          <w:color w:val="000000" w:themeColor="text1"/>
          <w:sz w:val="18"/>
          <w:szCs w:val="18"/>
          <w:lang w:eastAsia="lv-LV"/>
        </w:rPr>
        <w:t xml:space="preserve">, </w:t>
      </w:r>
      <w:r w:rsidRPr="002506BF">
        <w:rPr>
          <w:rFonts w:hint="cs"/>
          <w:noProof/>
          <w:color w:val="000000" w:themeColor="text1"/>
          <w:sz w:val="18"/>
          <w:szCs w:val="18"/>
          <w:lang w:eastAsia="lv-LV"/>
        </w:rPr>
        <w:t>lai atbilstoši “Narkotiku lietošanas un izplat</w:t>
      </w:r>
      <w:r w:rsidRPr="002506BF">
        <w:rPr>
          <w:noProof/>
          <w:color w:val="000000" w:themeColor="text1"/>
          <w:sz w:val="18"/>
          <w:szCs w:val="18"/>
          <w:lang w:eastAsia="lv-LV"/>
        </w:rPr>
        <w:t>ī</w:t>
      </w:r>
      <w:r w:rsidRPr="002506BF">
        <w:rPr>
          <w:rFonts w:hint="cs"/>
          <w:noProof/>
          <w:color w:val="000000" w:themeColor="text1"/>
          <w:sz w:val="18"/>
          <w:szCs w:val="18"/>
          <w:lang w:eastAsia="lv-LV"/>
        </w:rPr>
        <w:t>bas ierobe</w:t>
      </w:r>
      <w:r w:rsidRPr="002506BF">
        <w:rPr>
          <w:noProof/>
          <w:color w:val="000000" w:themeColor="text1"/>
          <w:sz w:val="18"/>
          <w:szCs w:val="18"/>
          <w:lang w:eastAsia="lv-LV"/>
        </w:rPr>
        <w:t>ž</w:t>
      </w:r>
      <w:r w:rsidRPr="002506BF">
        <w:rPr>
          <w:rFonts w:hint="cs"/>
          <w:noProof/>
          <w:color w:val="000000" w:themeColor="text1"/>
          <w:sz w:val="18"/>
          <w:szCs w:val="18"/>
          <w:lang w:eastAsia="lv-LV"/>
        </w:rPr>
        <w:t>o</w:t>
      </w:r>
      <w:r w:rsidRPr="002506BF">
        <w:rPr>
          <w:noProof/>
          <w:color w:val="000000" w:themeColor="text1"/>
          <w:sz w:val="18"/>
          <w:szCs w:val="18"/>
          <w:lang w:eastAsia="lv-LV"/>
        </w:rPr>
        <w:t>š</w:t>
      </w:r>
      <w:r w:rsidRPr="002506BF">
        <w:rPr>
          <w:rFonts w:hint="cs"/>
          <w:noProof/>
          <w:color w:val="000000" w:themeColor="text1"/>
          <w:sz w:val="18"/>
          <w:szCs w:val="18"/>
          <w:lang w:eastAsia="lv-LV"/>
        </w:rPr>
        <w:t>anas pl</w:t>
      </w:r>
      <w:r w:rsidRPr="002506BF">
        <w:rPr>
          <w:noProof/>
          <w:color w:val="000000" w:themeColor="text1"/>
          <w:sz w:val="18"/>
          <w:szCs w:val="18"/>
          <w:lang w:eastAsia="lv-LV"/>
        </w:rPr>
        <w:t>ā</w:t>
      </w:r>
      <w:r w:rsidRPr="002506BF">
        <w:rPr>
          <w:rFonts w:hint="cs"/>
          <w:noProof/>
          <w:color w:val="000000" w:themeColor="text1"/>
          <w:sz w:val="18"/>
          <w:szCs w:val="18"/>
          <w:lang w:eastAsia="lv-LV"/>
        </w:rPr>
        <w:t>n</w:t>
      </w:r>
      <w:r w:rsidRPr="002506BF">
        <w:rPr>
          <w:noProof/>
          <w:color w:val="000000" w:themeColor="text1"/>
          <w:sz w:val="18"/>
          <w:szCs w:val="18"/>
          <w:lang w:eastAsia="lv-LV"/>
        </w:rPr>
        <w:t>ā</w:t>
      </w:r>
      <w:r w:rsidRPr="002506BF">
        <w:rPr>
          <w:rFonts w:hint="cs"/>
          <w:noProof/>
          <w:color w:val="000000" w:themeColor="text1"/>
          <w:sz w:val="18"/>
          <w:szCs w:val="18"/>
          <w:lang w:eastAsia="lv-LV"/>
        </w:rPr>
        <w:t xml:space="preserve"> 2019.-2020.</w:t>
      </w:r>
      <w:r w:rsidRPr="002506BF">
        <w:rPr>
          <w:noProof/>
          <w:color w:val="000000" w:themeColor="text1"/>
          <w:sz w:val="18"/>
          <w:szCs w:val="18"/>
          <w:lang w:eastAsia="lv-LV"/>
        </w:rPr>
        <w:t xml:space="preserve"> </w:t>
      </w:r>
      <w:r w:rsidRPr="002506BF">
        <w:rPr>
          <w:rFonts w:hint="cs"/>
          <w:noProof/>
          <w:color w:val="000000" w:themeColor="text1"/>
          <w:sz w:val="18"/>
          <w:szCs w:val="18"/>
          <w:lang w:eastAsia="lv-LV"/>
        </w:rPr>
        <w:t>gadam</w:t>
      </w:r>
      <w:r w:rsidRPr="002506BF">
        <w:rPr>
          <w:noProof/>
          <w:color w:val="000000" w:themeColor="text1"/>
          <w:sz w:val="18"/>
          <w:szCs w:val="18"/>
          <w:lang w:eastAsia="lv-LV"/>
        </w:rPr>
        <w:t>”</w:t>
      </w:r>
      <w:r w:rsidRPr="002506BF">
        <w:rPr>
          <w:rFonts w:hint="cs"/>
          <w:noProof/>
          <w:color w:val="000000" w:themeColor="text1"/>
          <w:sz w:val="18"/>
          <w:szCs w:val="18"/>
          <w:lang w:eastAsia="lv-LV"/>
        </w:rPr>
        <w:t xml:space="preserve"> paredz</w:t>
      </w:r>
      <w:r w:rsidRPr="002506BF">
        <w:rPr>
          <w:noProof/>
          <w:color w:val="000000" w:themeColor="text1"/>
          <w:sz w:val="18"/>
          <w:szCs w:val="18"/>
          <w:lang w:eastAsia="lv-LV"/>
        </w:rPr>
        <w:t>ē</w:t>
      </w:r>
      <w:r w:rsidRPr="002506BF">
        <w:rPr>
          <w:rFonts w:hint="cs"/>
          <w:noProof/>
          <w:color w:val="000000" w:themeColor="text1"/>
          <w:sz w:val="18"/>
          <w:szCs w:val="18"/>
          <w:lang w:eastAsia="lv-LV"/>
        </w:rPr>
        <w:t>tajam nodro</w:t>
      </w:r>
      <w:r w:rsidRPr="002506BF">
        <w:rPr>
          <w:noProof/>
          <w:color w:val="000000" w:themeColor="text1"/>
          <w:sz w:val="18"/>
          <w:szCs w:val="18"/>
          <w:lang w:eastAsia="lv-LV"/>
        </w:rPr>
        <w:t>š</w:t>
      </w:r>
      <w:r w:rsidRPr="002506BF">
        <w:rPr>
          <w:rFonts w:hint="cs"/>
          <w:noProof/>
          <w:color w:val="000000" w:themeColor="text1"/>
          <w:sz w:val="18"/>
          <w:szCs w:val="18"/>
          <w:lang w:eastAsia="lv-LV"/>
        </w:rPr>
        <w:t>in</w:t>
      </w:r>
      <w:r w:rsidRPr="002506BF">
        <w:rPr>
          <w:noProof/>
          <w:color w:val="000000" w:themeColor="text1"/>
          <w:sz w:val="18"/>
          <w:szCs w:val="18"/>
          <w:lang w:eastAsia="lv-LV"/>
        </w:rPr>
        <w:t>ā</w:t>
      </w:r>
      <w:r w:rsidRPr="002506BF">
        <w:rPr>
          <w:rFonts w:hint="cs"/>
          <w:noProof/>
          <w:color w:val="000000" w:themeColor="text1"/>
          <w:sz w:val="18"/>
          <w:szCs w:val="18"/>
          <w:lang w:eastAsia="lv-LV"/>
        </w:rPr>
        <w:t>tu vienas amata vietas uztur</w:t>
      </w:r>
      <w:r w:rsidRPr="002506BF">
        <w:rPr>
          <w:noProof/>
          <w:color w:val="000000" w:themeColor="text1"/>
          <w:sz w:val="18"/>
          <w:szCs w:val="18"/>
          <w:lang w:eastAsia="lv-LV"/>
        </w:rPr>
        <w:t>ēš</w:t>
      </w:r>
      <w:r w:rsidRPr="002506BF">
        <w:rPr>
          <w:rFonts w:hint="cs"/>
          <w:noProof/>
          <w:color w:val="000000" w:themeColor="text1"/>
          <w:sz w:val="18"/>
          <w:szCs w:val="18"/>
          <w:lang w:eastAsia="lv-LV"/>
        </w:rPr>
        <w:t>anu.</w:t>
      </w:r>
    </w:p>
    <w:p w:rsidR="009B360B" w:rsidRPr="00B07F2E" w:rsidRDefault="009B360B" w:rsidP="00016460">
      <w:pPr>
        <w:spacing w:before="240" w:after="240"/>
        <w:ind w:firstLine="0"/>
        <w:jc w:val="center"/>
        <w:rPr>
          <w:b/>
          <w:noProof/>
          <w:szCs w:val="24"/>
          <w:lang w:eastAsia="lv-LV"/>
        </w:rPr>
      </w:pPr>
      <w:r w:rsidRPr="00B07F2E">
        <w:rPr>
          <w:b/>
          <w:noProof/>
          <w:szCs w:val="24"/>
          <w:lang w:eastAsia="lv-LV"/>
        </w:rPr>
        <w:t>Izmaiņas izdevumos, salīdzinot 2021.</w:t>
      </w:r>
      <w:r>
        <w:rPr>
          <w:b/>
          <w:noProof/>
          <w:szCs w:val="24"/>
          <w:lang w:eastAsia="lv-LV"/>
        </w:rPr>
        <w:t xml:space="preserve"> </w:t>
      </w:r>
      <w:r w:rsidRPr="00B07F2E">
        <w:rPr>
          <w:b/>
          <w:noProof/>
          <w:szCs w:val="24"/>
          <w:lang w:eastAsia="lv-LV"/>
        </w:rPr>
        <w:t xml:space="preserve">gada </w:t>
      </w:r>
      <w:r>
        <w:rPr>
          <w:b/>
          <w:noProof/>
          <w:szCs w:val="24"/>
          <w:lang w:eastAsia="lv-LV"/>
        </w:rPr>
        <w:t>projektu</w:t>
      </w:r>
      <w:r w:rsidRPr="00B07F2E">
        <w:rPr>
          <w:b/>
          <w:noProof/>
          <w:szCs w:val="24"/>
          <w:lang w:eastAsia="lv-LV"/>
        </w:rPr>
        <w:t xml:space="preserve"> ar 2020.</w:t>
      </w:r>
      <w:r>
        <w:rPr>
          <w:b/>
          <w:noProof/>
          <w:szCs w:val="24"/>
          <w:lang w:eastAsia="lv-LV"/>
        </w:rPr>
        <w:t xml:space="preserve"> </w:t>
      </w:r>
      <w:r w:rsidRPr="00B07F2E">
        <w:rPr>
          <w:b/>
          <w:noProof/>
          <w:szCs w:val="24"/>
          <w:lang w:eastAsia="lv-LV"/>
        </w:rPr>
        <w:t>gada plānu</w:t>
      </w:r>
    </w:p>
    <w:p w:rsidR="009B360B" w:rsidRPr="00B07F2E" w:rsidRDefault="009B360B" w:rsidP="009B360B">
      <w:pPr>
        <w:ind w:left="7920" w:firstLine="720"/>
        <w:jc w:val="center"/>
        <w:rPr>
          <w:i/>
          <w:noProof/>
          <w:sz w:val="18"/>
          <w:szCs w:val="18"/>
        </w:rPr>
      </w:pPr>
      <w:r w:rsidRPr="00B07F2E">
        <w:rPr>
          <w:i/>
          <w:noProof/>
          <w:sz w:val="18"/>
          <w:szCs w:val="18"/>
        </w:rPr>
        <w:t>Euro</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2"/>
        <w:gridCol w:w="1276"/>
        <w:gridCol w:w="1280"/>
      </w:tblGrid>
      <w:tr w:rsidR="009B360B" w:rsidRPr="00B07F2E" w:rsidTr="00610CEF">
        <w:trPr>
          <w:tblHeader/>
        </w:trPr>
        <w:tc>
          <w:tcPr>
            <w:tcW w:w="5244" w:type="dxa"/>
            <w:vAlign w:val="center"/>
          </w:tcPr>
          <w:p w:rsidR="009B360B" w:rsidRPr="00B07F2E" w:rsidRDefault="009B360B" w:rsidP="00610CEF">
            <w:pPr>
              <w:ind w:firstLine="0"/>
              <w:jc w:val="center"/>
              <w:rPr>
                <w:noProof/>
                <w:sz w:val="18"/>
                <w:szCs w:val="24"/>
              </w:rPr>
            </w:pPr>
            <w:r w:rsidRPr="00B07F2E">
              <w:rPr>
                <w:noProof/>
                <w:sz w:val="18"/>
                <w:szCs w:val="18"/>
                <w:lang w:eastAsia="lv-LV"/>
              </w:rPr>
              <w:t>Pasākums</w:t>
            </w:r>
          </w:p>
        </w:tc>
        <w:tc>
          <w:tcPr>
            <w:tcW w:w="1272" w:type="dxa"/>
            <w:vAlign w:val="center"/>
          </w:tcPr>
          <w:p w:rsidR="009B360B" w:rsidRPr="00B07F2E" w:rsidRDefault="009B360B" w:rsidP="00610CEF">
            <w:pPr>
              <w:ind w:left="-112" w:firstLine="0"/>
              <w:jc w:val="center"/>
              <w:rPr>
                <w:noProof/>
                <w:sz w:val="18"/>
                <w:szCs w:val="24"/>
                <w:lang w:eastAsia="lv-LV"/>
              </w:rPr>
            </w:pPr>
            <w:r w:rsidRPr="00B07F2E">
              <w:rPr>
                <w:noProof/>
                <w:sz w:val="18"/>
                <w:szCs w:val="18"/>
                <w:lang w:eastAsia="lv-LV"/>
              </w:rPr>
              <w:t>Samazinājums</w:t>
            </w:r>
          </w:p>
        </w:tc>
        <w:tc>
          <w:tcPr>
            <w:tcW w:w="1276"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Palielinājums</w:t>
            </w:r>
          </w:p>
        </w:tc>
        <w:tc>
          <w:tcPr>
            <w:tcW w:w="1280" w:type="dxa"/>
            <w:vAlign w:val="center"/>
          </w:tcPr>
          <w:p w:rsidR="009B360B" w:rsidRPr="00B07F2E" w:rsidRDefault="009B360B" w:rsidP="00610CEF">
            <w:pPr>
              <w:ind w:firstLine="0"/>
              <w:jc w:val="center"/>
              <w:rPr>
                <w:noProof/>
                <w:sz w:val="18"/>
                <w:szCs w:val="24"/>
                <w:lang w:eastAsia="lv-LV"/>
              </w:rPr>
            </w:pPr>
            <w:r w:rsidRPr="00B07F2E">
              <w:rPr>
                <w:noProof/>
                <w:sz w:val="18"/>
                <w:szCs w:val="18"/>
                <w:lang w:eastAsia="lv-LV"/>
              </w:rPr>
              <w:t>Izmaiņas</w:t>
            </w:r>
          </w:p>
        </w:tc>
      </w:tr>
      <w:tr w:rsidR="009B360B" w:rsidRPr="00B07F2E" w:rsidTr="00610CEF">
        <w:tc>
          <w:tcPr>
            <w:tcW w:w="5244" w:type="dxa"/>
            <w:shd w:val="clear" w:color="auto" w:fill="D9D9D9" w:themeFill="background1" w:themeFillShade="D9"/>
          </w:tcPr>
          <w:p w:rsidR="009B360B" w:rsidRPr="00B07F2E" w:rsidRDefault="009B360B" w:rsidP="00610CEF">
            <w:pPr>
              <w:ind w:firstLine="0"/>
              <w:rPr>
                <w:noProof/>
                <w:sz w:val="18"/>
                <w:szCs w:val="18"/>
              </w:rPr>
            </w:pPr>
            <w:r w:rsidRPr="00B07F2E">
              <w:rPr>
                <w:b/>
                <w:bCs/>
                <w:noProof/>
                <w:sz w:val="18"/>
                <w:szCs w:val="18"/>
                <w:lang w:eastAsia="lv-LV"/>
              </w:rPr>
              <w:t>Izdevumi - kopā</w:t>
            </w:r>
          </w:p>
        </w:tc>
        <w:tc>
          <w:tcPr>
            <w:tcW w:w="1272"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19 582</w:t>
            </w:r>
          </w:p>
        </w:tc>
        <w:tc>
          <w:tcPr>
            <w:tcW w:w="1276"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271 127</w:t>
            </w:r>
          </w:p>
        </w:tc>
        <w:tc>
          <w:tcPr>
            <w:tcW w:w="1280" w:type="dxa"/>
            <w:shd w:val="clear" w:color="auto" w:fill="D9D9D9" w:themeFill="background1" w:themeFillShade="D9"/>
          </w:tcPr>
          <w:p w:rsidR="009B360B" w:rsidRPr="00B07F2E" w:rsidRDefault="009B360B" w:rsidP="00610CEF">
            <w:pPr>
              <w:ind w:firstLine="0"/>
              <w:jc w:val="right"/>
              <w:rPr>
                <w:b/>
                <w:noProof/>
                <w:sz w:val="18"/>
                <w:szCs w:val="18"/>
              </w:rPr>
            </w:pPr>
            <w:r w:rsidRPr="00B07F2E">
              <w:rPr>
                <w:b/>
                <w:noProof/>
                <w:sz w:val="18"/>
                <w:szCs w:val="18"/>
              </w:rPr>
              <w:t>251 545</w:t>
            </w:r>
          </w:p>
        </w:tc>
      </w:tr>
      <w:tr w:rsidR="009B360B" w:rsidRPr="00B07F2E" w:rsidTr="00610CEF">
        <w:tc>
          <w:tcPr>
            <w:tcW w:w="9072" w:type="dxa"/>
            <w:gridSpan w:val="4"/>
          </w:tcPr>
          <w:p w:rsidR="009B360B" w:rsidRPr="00B07F2E" w:rsidRDefault="009B360B" w:rsidP="00610CEF">
            <w:pPr>
              <w:ind w:firstLine="309"/>
              <w:rPr>
                <w:noProof/>
                <w:sz w:val="16"/>
                <w:szCs w:val="24"/>
              </w:rPr>
            </w:pPr>
            <w:r w:rsidRPr="00B07F2E">
              <w:rPr>
                <w:i/>
                <w:noProof/>
                <w:sz w:val="18"/>
                <w:szCs w:val="18"/>
                <w:lang w:eastAsia="lv-LV"/>
              </w:rPr>
              <w:t>t. sk.:</w:t>
            </w:r>
          </w:p>
        </w:tc>
      </w:tr>
      <w:tr w:rsidR="009B360B" w:rsidRPr="00B07F2E" w:rsidTr="00610CEF">
        <w:trPr>
          <w:trHeight w:val="227"/>
        </w:trPr>
        <w:tc>
          <w:tcPr>
            <w:tcW w:w="5244" w:type="dxa"/>
            <w:shd w:val="clear" w:color="auto" w:fill="F2F2F2" w:themeFill="background1" w:themeFillShade="F2"/>
          </w:tcPr>
          <w:p w:rsidR="009B360B" w:rsidRPr="00B07F2E" w:rsidRDefault="009B360B" w:rsidP="00610CEF">
            <w:pPr>
              <w:ind w:firstLine="0"/>
              <w:rPr>
                <w:i/>
                <w:noProof/>
                <w:sz w:val="18"/>
                <w:szCs w:val="18"/>
                <w:lang w:eastAsia="lv-LV"/>
              </w:rPr>
            </w:pPr>
            <w:r w:rsidRPr="00B07F2E">
              <w:rPr>
                <w:noProof/>
                <w:sz w:val="18"/>
                <w:szCs w:val="18"/>
                <w:u w:val="single"/>
                <w:lang w:eastAsia="lv-LV"/>
              </w:rPr>
              <w:t>Strukturālas izmaiņas</w:t>
            </w:r>
          </w:p>
        </w:tc>
        <w:tc>
          <w:tcPr>
            <w:tcW w:w="1272" w:type="dxa"/>
            <w:shd w:val="clear" w:color="auto" w:fill="F2F2F2" w:themeFill="background1" w:themeFillShade="F2"/>
          </w:tcPr>
          <w:p w:rsidR="009B360B" w:rsidRPr="00B07F2E" w:rsidRDefault="009B360B" w:rsidP="00610CEF">
            <w:pPr>
              <w:ind w:left="-109" w:firstLine="0"/>
              <w:jc w:val="center"/>
              <w:rPr>
                <w:noProof/>
                <w:sz w:val="18"/>
                <w:szCs w:val="18"/>
              </w:rPr>
            </w:pPr>
            <w:r w:rsidRPr="00B07F2E">
              <w:rPr>
                <w:noProof/>
                <w:sz w:val="18"/>
                <w:szCs w:val="18"/>
                <w:lang w:eastAsia="lv-LV"/>
              </w:rPr>
              <w:t>-</w:t>
            </w:r>
          </w:p>
        </w:tc>
        <w:tc>
          <w:tcPr>
            <w:tcW w:w="1276" w:type="dxa"/>
            <w:shd w:val="clear" w:color="auto" w:fill="F2F2F2" w:themeFill="background1" w:themeFillShade="F2"/>
          </w:tcPr>
          <w:p w:rsidR="009B360B" w:rsidRPr="00B07F2E" w:rsidRDefault="009B360B" w:rsidP="00610CEF">
            <w:pPr>
              <w:ind w:left="-109" w:firstLine="0"/>
              <w:jc w:val="right"/>
              <w:rPr>
                <w:noProof/>
                <w:sz w:val="18"/>
                <w:szCs w:val="18"/>
              </w:rPr>
            </w:pPr>
            <w:r w:rsidRPr="00B07F2E">
              <w:rPr>
                <w:noProof/>
                <w:sz w:val="18"/>
                <w:szCs w:val="18"/>
                <w:lang w:eastAsia="lv-LV"/>
              </w:rPr>
              <w:t>29 462</w:t>
            </w:r>
          </w:p>
        </w:tc>
        <w:tc>
          <w:tcPr>
            <w:tcW w:w="1280" w:type="dxa"/>
            <w:shd w:val="clear" w:color="auto" w:fill="F2F2F2" w:themeFill="background1" w:themeFillShade="F2"/>
          </w:tcPr>
          <w:p w:rsidR="009B360B" w:rsidRPr="00B07F2E" w:rsidRDefault="009B360B" w:rsidP="00610CEF">
            <w:pPr>
              <w:ind w:left="-109" w:firstLine="0"/>
              <w:jc w:val="right"/>
              <w:rPr>
                <w:noProof/>
                <w:sz w:val="18"/>
                <w:szCs w:val="18"/>
              </w:rPr>
            </w:pPr>
            <w:r w:rsidRPr="00B07F2E">
              <w:rPr>
                <w:noProof/>
                <w:sz w:val="18"/>
                <w:szCs w:val="18"/>
                <w:lang w:eastAsia="lv-LV"/>
              </w:rPr>
              <w:t>29 462</w:t>
            </w:r>
          </w:p>
        </w:tc>
      </w:tr>
      <w:tr w:rsidR="009B360B" w:rsidRPr="00B07F2E" w:rsidTr="00610CEF">
        <w:trPr>
          <w:trHeight w:val="227"/>
        </w:trPr>
        <w:tc>
          <w:tcPr>
            <w:tcW w:w="5244" w:type="dxa"/>
            <w:shd w:val="clear" w:color="auto" w:fill="FFFFFF" w:themeFill="background1"/>
          </w:tcPr>
          <w:p w:rsidR="009B360B" w:rsidRPr="00B07F2E" w:rsidRDefault="009B360B" w:rsidP="00610CEF">
            <w:pPr>
              <w:ind w:firstLine="0"/>
              <w:rPr>
                <w:i/>
                <w:noProof/>
                <w:sz w:val="18"/>
                <w:szCs w:val="18"/>
                <w:lang w:eastAsia="lv-LV"/>
              </w:rPr>
            </w:pPr>
            <w:r w:rsidRPr="00B07F2E">
              <w:rPr>
                <w:i/>
                <w:noProof/>
                <w:sz w:val="18"/>
                <w:szCs w:val="18"/>
                <w:lang w:eastAsia="lv-LV"/>
              </w:rPr>
              <w:t>Palielināti izdevumi, pārdalot finansējumu no Iekšlietu ministrijas programmas 97.00.00 „Nozaru vadība un politikas plānošana”, lai nodrošinātu narkotiku lietošanas un izplatības ierobežošanas politikas izstrādes un koordinācijas funkcijas nodošanu no Iekšlietu ministrijas Veselības ministrij</w:t>
            </w:r>
            <w:r>
              <w:rPr>
                <w:i/>
                <w:noProof/>
                <w:sz w:val="18"/>
                <w:szCs w:val="18"/>
                <w:lang w:eastAsia="lv-LV"/>
              </w:rPr>
              <w:t>ai, Veselības ministrijā</w:t>
            </w:r>
            <w:r w:rsidRPr="00B07F2E">
              <w:rPr>
                <w:i/>
                <w:noProof/>
                <w:sz w:val="18"/>
                <w:szCs w:val="18"/>
                <w:lang w:eastAsia="lv-LV"/>
              </w:rPr>
              <w:t xml:space="preserve"> no</w:t>
            </w:r>
            <w:r>
              <w:rPr>
                <w:i/>
                <w:noProof/>
                <w:sz w:val="18"/>
                <w:szCs w:val="18"/>
                <w:lang w:eastAsia="lv-LV"/>
              </w:rPr>
              <w:t xml:space="preserve"> 1.01.</w:t>
            </w:r>
            <w:r w:rsidRPr="00B07F2E">
              <w:rPr>
                <w:i/>
                <w:noProof/>
                <w:sz w:val="18"/>
                <w:szCs w:val="18"/>
                <w:lang w:eastAsia="lv-LV"/>
              </w:rPr>
              <w:t>2021.</w:t>
            </w:r>
            <w:r>
              <w:rPr>
                <w:i/>
                <w:noProof/>
                <w:sz w:val="18"/>
                <w:szCs w:val="18"/>
                <w:lang w:eastAsia="lv-LV"/>
              </w:rPr>
              <w:t xml:space="preserve"> </w:t>
            </w:r>
            <w:r w:rsidRPr="00B07F2E">
              <w:rPr>
                <w:i/>
                <w:noProof/>
                <w:sz w:val="18"/>
                <w:szCs w:val="18"/>
                <w:lang w:eastAsia="lv-LV"/>
              </w:rPr>
              <w:t xml:space="preserve">ieviešot vienu amata vietu, nepalielinot kopējo resora </w:t>
            </w:r>
            <w:r w:rsidRPr="00352579">
              <w:rPr>
                <w:i/>
                <w:noProof/>
                <w:sz w:val="18"/>
                <w:szCs w:val="18"/>
                <w:lang w:eastAsia="lv-LV"/>
              </w:rPr>
              <w:t>amata vietu skaitu (amata vieta pārdalīta no apakšprogrammas 39.04.00), atbilstoši MK 9.07.2019. sēdes prot. Nr.32 50</w:t>
            </w:r>
            <w:r>
              <w:rPr>
                <w:i/>
                <w:noProof/>
                <w:sz w:val="18"/>
                <w:szCs w:val="18"/>
                <w:lang w:eastAsia="lv-LV"/>
              </w:rPr>
              <w:t>.§</w:t>
            </w:r>
            <w:r w:rsidRPr="00352579">
              <w:rPr>
                <w:i/>
                <w:noProof/>
                <w:sz w:val="18"/>
                <w:szCs w:val="18"/>
                <w:lang w:eastAsia="lv-LV"/>
              </w:rPr>
              <w:t xml:space="preserve"> 2.punktam</w:t>
            </w:r>
          </w:p>
        </w:tc>
        <w:tc>
          <w:tcPr>
            <w:tcW w:w="1272" w:type="dxa"/>
            <w:shd w:val="clear" w:color="auto" w:fill="FFFFFF" w:themeFill="background1"/>
          </w:tcPr>
          <w:p w:rsidR="009B360B" w:rsidRPr="00B07F2E" w:rsidRDefault="009B360B" w:rsidP="00610CEF">
            <w:pPr>
              <w:ind w:left="-109" w:firstLine="0"/>
              <w:jc w:val="center"/>
              <w:rPr>
                <w:noProof/>
                <w:sz w:val="18"/>
                <w:szCs w:val="18"/>
              </w:rPr>
            </w:pPr>
            <w:r w:rsidRPr="00B07F2E">
              <w:rPr>
                <w:noProof/>
                <w:sz w:val="18"/>
                <w:szCs w:val="18"/>
              </w:rPr>
              <w:t>-</w:t>
            </w:r>
          </w:p>
          <w:p w:rsidR="009B360B" w:rsidRPr="00B07F2E" w:rsidRDefault="009B360B" w:rsidP="00610CEF">
            <w:pPr>
              <w:ind w:firstLine="0"/>
              <w:jc w:val="center"/>
              <w:rPr>
                <w:noProof/>
                <w:sz w:val="18"/>
                <w:szCs w:val="18"/>
              </w:rPr>
            </w:pPr>
          </w:p>
        </w:tc>
        <w:tc>
          <w:tcPr>
            <w:tcW w:w="1276" w:type="dxa"/>
            <w:shd w:val="clear" w:color="auto" w:fill="FFFFFF" w:themeFill="background1"/>
          </w:tcPr>
          <w:p w:rsidR="009B360B" w:rsidRPr="00B07F2E" w:rsidRDefault="009B360B" w:rsidP="00610CEF">
            <w:pPr>
              <w:ind w:firstLine="0"/>
              <w:jc w:val="right"/>
              <w:rPr>
                <w:noProof/>
                <w:sz w:val="18"/>
                <w:szCs w:val="18"/>
              </w:rPr>
            </w:pPr>
            <w:r w:rsidRPr="00B07F2E">
              <w:rPr>
                <w:noProof/>
                <w:sz w:val="18"/>
                <w:szCs w:val="18"/>
              </w:rPr>
              <w:t>29 462</w:t>
            </w:r>
          </w:p>
        </w:tc>
        <w:tc>
          <w:tcPr>
            <w:tcW w:w="1280" w:type="dxa"/>
            <w:shd w:val="clear" w:color="auto" w:fill="FFFFFF" w:themeFill="background1"/>
          </w:tcPr>
          <w:p w:rsidR="009B360B" w:rsidRPr="00B07F2E" w:rsidRDefault="009B360B" w:rsidP="00610CEF">
            <w:pPr>
              <w:ind w:firstLine="0"/>
              <w:jc w:val="right"/>
              <w:rPr>
                <w:noProof/>
                <w:sz w:val="18"/>
                <w:szCs w:val="18"/>
              </w:rPr>
            </w:pPr>
            <w:r w:rsidRPr="00B07F2E">
              <w:rPr>
                <w:noProof/>
                <w:sz w:val="18"/>
                <w:szCs w:val="18"/>
              </w:rPr>
              <w:t>29 462</w:t>
            </w:r>
          </w:p>
        </w:tc>
      </w:tr>
      <w:tr w:rsidR="009B360B" w:rsidRPr="00B07F2E" w:rsidTr="00610CEF">
        <w:trPr>
          <w:trHeight w:val="227"/>
        </w:trPr>
        <w:tc>
          <w:tcPr>
            <w:tcW w:w="5244" w:type="dxa"/>
            <w:shd w:val="clear" w:color="auto" w:fill="F2F2F2" w:themeFill="background1" w:themeFillShade="F2"/>
          </w:tcPr>
          <w:p w:rsidR="009B360B" w:rsidRPr="00B07F2E" w:rsidRDefault="009B360B" w:rsidP="00610CEF">
            <w:pPr>
              <w:ind w:firstLine="0"/>
              <w:rPr>
                <w:i/>
                <w:noProof/>
                <w:sz w:val="18"/>
                <w:szCs w:val="18"/>
                <w:lang w:eastAsia="lv-LV"/>
              </w:rPr>
            </w:pPr>
            <w:r w:rsidRPr="00B07F2E">
              <w:rPr>
                <w:noProof/>
                <w:sz w:val="18"/>
                <w:szCs w:val="18"/>
                <w:u w:val="single"/>
                <w:lang w:eastAsia="lv-LV"/>
              </w:rPr>
              <w:t>Vienreizēji pasākumi</w:t>
            </w:r>
          </w:p>
        </w:tc>
        <w:tc>
          <w:tcPr>
            <w:tcW w:w="1272"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13 816</w:t>
            </w:r>
          </w:p>
        </w:tc>
        <w:tc>
          <w:tcPr>
            <w:tcW w:w="1276" w:type="dxa"/>
            <w:shd w:val="clear" w:color="auto" w:fill="F2F2F2" w:themeFill="background1" w:themeFillShade="F2"/>
          </w:tcPr>
          <w:p w:rsidR="009B360B" w:rsidRPr="00B07F2E" w:rsidRDefault="009B360B" w:rsidP="00610CEF">
            <w:pPr>
              <w:ind w:firstLine="0"/>
              <w:jc w:val="center"/>
              <w:rPr>
                <w:noProof/>
                <w:sz w:val="18"/>
                <w:szCs w:val="18"/>
              </w:rPr>
            </w:pPr>
            <w:r w:rsidRPr="00B07F2E">
              <w:rPr>
                <w:noProof/>
                <w:sz w:val="18"/>
                <w:szCs w:val="18"/>
              </w:rPr>
              <w:t>-</w:t>
            </w:r>
          </w:p>
        </w:tc>
        <w:tc>
          <w:tcPr>
            <w:tcW w:w="128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-13 816</w:t>
            </w:r>
          </w:p>
        </w:tc>
      </w:tr>
      <w:tr w:rsidR="009B360B" w:rsidRPr="00B07F2E" w:rsidTr="00610CEF">
        <w:trPr>
          <w:trHeight w:val="227"/>
        </w:trPr>
        <w:tc>
          <w:tcPr>
            <w:tcW w:w="5244" w:type="dxa"/>
            <w:shd w:val="clear" w:color="auto" w:fill="auto"/>
          </w:tcPr>
          <w:p w:rsidR="009B360B" w:rsidRPr="00B07F2E" w:rsidRDefault="009B360B" w:rsidP="00610CEF">
            <w:pPr>
              <w:ind w:firstLine="0"/>
              <w:rPr>
                <w:i/>
                <w:noProof/>
                <w:sz w:val="18"/>
                <w:szCs w:val="18"/>
                <w:lang w:eastAsia="lv-LV"/>
              </w:rPr>
            </w:pPr>
            <w:r w:rsidRPr="00DB2F2A">
              <w:rPr>
                <w:i/>
                <w:noProof/>
                <w:sz w:val="18"/>
                <w:szCs w:val="18"/>
                <w:lang w:eastAsia="lv-LV"/>
              </w:rPr>
              <w:t>Samazināti izdevumi saskaņā ar MK 22.09.2020. sēd</w:t>
            </w:r>
            <w:r>
              <w:rPr>
                <w:i/>
                <w:noProof/>
                <w:sz w:val="18"/>
                <w:szCs w:val="18"/>
                <w:lang w:eastAsia="lv-LV"/>
              </w:rPr>
              <w:t xml:space="preserve">es prot. </w:t>
            </w:r>
            <w:r w:rsidRPr="00DB2F2A">
              <w:rPr>
                <w:i/>
                <w:noProof/>
                <w:sz w:val="18"/>
                <w:szCs w:val="18"/>
                <w:lang w:eastAsia="lv-LV"/>
              </w:rPr>
              <w:t>Nr.55 38.§ 2. un 40.punktu (atbilstoši informatīvā ziņojuma 4.pielikumam)</w:t>
            </w:r>
          </w:p>
        </w:tc>
        <w:tc>
          <w:tcPr>
            <w:tcW w:w="1272" w:type="dxa"/>
            <w:shd w:val="clear" w:color="auto" w:fill="auto"/>
          </w:tcPr>
          <w:p w:rsidR="009B360B" w:rsidRPr="00B07F2E" w:rsidRDefault="009B360B" w:rsidP="00610CEF">
            <w:pPr>
              <w:ind w:firstLine="0"/>
              <w:jc w:val="right"/>
              <w:rPr>
                <w:noProof/>
                <w:sz w:val="18"/>
                <w:szCs w:val="18"/>
              </w:rPr>
            </w:pPr>
            <w:r w:rsidRPr="00B07F2E">
              <w:rPr>
                <w:noProof/>
                <w:sz w:val="18"/>
                <w:szCs w:val="18"/>
              </w:rPr>
              <w:t>13 816</w:t>
            </w:r>
          </w:p>
        </w:tc>
        <w:tc>
          <w:tcPr>
            <w:tcW w:w="1276" w:type="dxa"/>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80" w:type="dxa"/>
            <w:shd w:val="clear" w:color="auto" w:fill="auto"/>
          </w:tcPr>
          <w:p w:rsidR="009B360B" w:rsidRPr="00B07F2E" w:rsidRDefault="009B360B" w:rsidP="00610CEF">
            <w:pPr>
              <w:ind w:firstLine="0"/>
              <w:jc w:val="right"/>
              <w:rPr>
                <w:noProof/>
                <w:sz w:val="18"/>
                <w:szCs w:val="18"/>
              </w:rPr>
            </w:pPr>
            <w:r w:rsidRPr="00B07F2E">
              <w:rPr>
                <w:noProof/>
                <w:sz w:val="18"/>
                <w:szCs w:val="18"/>
              </w:rPr>
              <w:t>-13 816</w:t>
            </w:r>
          </w:p>
        </w:tc>
      </w:tr>
      <w:tr w:rsidR="009B360B" w:rsidRPr="00B07F2E" w:rsidTr="00610CEF">
        <w:trPr>
          <w:trHeight w:val="227"/>
        </w:trPr>
        <w:tc>
          <w:tcPr>
            <w:tcW w:w="5244" w:type="dxa"/>
            <w:shd w:val="clear" w:color="auto" w:fill="F2F2F2" w:themeFill="background1" w:themeFillShade="F2"/>
          </w:tcPr>
          <w:p w:rsidR="009B360B" w:rsidRPr="00B07F2E" w:rsidRDefault="009B360B" w:rsidP="00610CEF">
            <w:pPr>
              <w:ind w:firstLine="0"/>
              <w:rPr>
                <w:noProof/>
                <w:sz w:val="18"/>
                <w:szCs w:val="18"/>
                <w:u w:val="single"/>
                <w:lang w:eastAsia="lv-LV"/>
              </w:rPr>
            </w:pPr>
            <w:r w:rsidRPr="00B07F2E">
              <w:rPr>
                <w:noProof/>
                <w:sz w:val="18"/>
                <w:szCs w:val="18"/>
                <w:u w:val="single"/>
                <w:lang w:eastAsia="lv-LV"/>
              </w:rPr>
              <w:t>Citas izmaiņas</w:t>
            </w:r>
          </w:p>
        </w:tc>
        <w:tc>
          <w:tcPr>
            <w:tcW w:w="1272"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5 766</w:t>
            </w:r>
          </w:p>
        </w:tc>
        <w:tc>
          <w:tcPr>
            <w:tcW w:w="1276"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241 665</w:t>
            </w:r>
          </w:p>
        </w:tc>
        <w:tc>
          <w:tcPr>
            <w:tcW w:w="1280" w:type="dxa"/>
            <w:shd w:val="clear" w:color="auto" w:fill="F2F2F2" w:themeFill="background1" w:themeFillShade="F2"/>
          </w:tcPr>
          <w:p w:rsidR="009B360B" w:rsidRPr="00B07F2E" w:rsidRDefault="009B360B" w:rsidP="00610CEF">
            <w:pPr>
              <w:ind w:firstLine="0"/>
              <w:jc w:val="right"/>
              <w:rPr>
                <w:noProof/>
                <w:sz w:val="18"/>
                <w:szCs w:val="18"/>
              </w:rPr>
            </w:pPr>
            <w:r w:rsidRPr="00B07F2E">
              <w:rPr>
                <w:noProof/>
                <w:sz w:val="18"/>
                <w:szCs w:val="18"/>
              </w:rPr>
              <w:t>235 899</w:t>
            </w:r>
          </w:p>
        </w:tc>
      </w:tr>
      <w:tr w:rsidR="009B360B" w:rsidRPr="00B07F2E" w:rsidTr="007C1130">
        <w:trPr>
          <w:trHeight w:val="364"/>
        </w:trPr>
        <w:tc>
          <w:tcPr>
            <w:tcW w:w="5244" w:type="dxa"/>
            <w:tcBorders>
              <w:bottom w:val="single" w:sz="4" w:space="0" w:color="auto"/>
            </w:tcBorders>
          </w:tcPr>
          <w:p w:rsidR="009B360B" w:rsidRPr="00B07F2E" w:rsidRDefault="009B360B" w:rsidP="00610CEF">
            <w:pPr>
              <w:ind w:firstLine="0"/>
              <w:rPr>
                <w:i/>
                <w:noProof/>
                <w:sz w:val="18"/>
                <w:szCs w:val="18"/>
                <w:lang w:eastAsia="lv-LV"/>
              </w:rPr>
            </w:pPr>
            <w:r w:rsidRPr="00B07F2E">
              <w:rPr>
                <w:i/>
                <w:noProof/>
                <w:sz w:val="18"/>
                <w:szCs w:val="18"/>
                <w:lang w:eastAsia="lv-LV"/>
              </w:rPr>
              <w:t xml:space="preserve">Palielināti izdevumi, lai nodrošinātu atalgojuma palielinājumu Veselības ministrijas parlamentārajam </w:t>
            </w:r>
            <w:r>
              <w:rPr>
                <w:i/>
                <w:noProof/>
                <w:sz w:val="18"/>
                <w:szCs w:val="18"/>
                <w:lang w:eastAsia="lv-LV"/>
              </w:rPr>
              <w:t>sekretāram</w:t>
            </w:r>
          </w:p>
        </w:tc>
        <w:tc>
          <w:tcPr>
            <w:tcW w:w="1272" w:type="dxa"/>
            <w:tcBorders>
              <w:bottom w:val="single" w:sz="4" w:space="0" w:color="auto"/>
            </w:tcBorders>
          </w:tcPr>
          <w:p w:rsidR="009B360B" w:rsidRPr="00B07F2E" w:rsidRDefault="009B360B" w:rsidP="00610CEF">
            <w:pPr>
              <w:ind w:firstLine="0"/>
              <w:jc w:val="center"/>
              <w:rPr>
                <w:noProof/>
                <w:sz w:val="18"/>
                <w:szCs w:val="18"/>
              </w:rPr>
            </w:pPr>
            <w:r w:rsidRPr="00B07F2E">
              <w:rPr>
                <w:noProof/>
                <w:sz w:val="18"/>
                <w:szCs w:val="18"/>
              </w:rPr>
              <w:t>-</w:t>
            </w:r>
          </w:p>
        </w:tc>
        <w:tc>
          <w:tcPr>
            <w:tcW w:w="1276" w:type="dxa"/>
            <w:tcBorders>
              <w:bottom w:val="single" w:sz="4" w:space="0" w:color="auto"/>
            </w:tcBorders>
          </w:tcPr>
          <w:p w:rsidR="009B360B" w:rsidRPr="00B07F2E" w:rsidRDefault="009B360B" w:rsidP="00610CEF">
            <w:pPr>
              <w:ind w:firstLine="0"/>
              <w:jc w:val="right"/>
              <w:rPr>
                <w:noProof/>
                <w:sz w:val="18"/>
                <w:szCs w:val="18"/>
              </w:rPr>
            </w:pPr>
            <w:r w:rsidRPr="00B07F2E">
              <w:rPr>
                <w:noProof/>
                <w:sz w:val="18"/>
                <w:szCs w:val="18"/>
              </w:rPr>
              <w:t>2 636</w:t>
            </w:r>
          </w:p>
          <w:p w:rsidR="009B360B" w:rsidRPr="00B07F2E" w:rsidRDefault="009B360B" w:rsidP="00610CEF">
            <w:pPr>
              <w:ind w:firstLine="0"/>
              <w:jc w:val="right"/>
              <w:rPr>
                <w:noProof/>
                <w:sz w:val="18"/>
                <w:szCs w:val="18"/>
              </w:rPr>
            </w:pPr>
          </w:p>
        </w:tc>
        <w:tc>
          <w:tcPr>
            <w:tcW w:w="1280" w:type="dxa"/>
            <w:tcBorders>
              <w:bottom w:val="single" w:sz="4" w:space="0" w:color="auto"/>
            </w:tcBorders>
          </w:tcPr>
          <w:p w:rsidR="009B360B" w:rsidRPr="00B07F2E" w:rsidRDefault="009B360B" w:rsidP="00610CEF">
            <w:pPr>
              <w:ind w:firstLine="0"/>
              <w:jc w:val="right"/>
              <w:rPr>
                <w:noProof/>
                <w:sz w:val="18"/>
                <w:szCs w:val="18"/>
              </w:rPr>
            </w:pPr>
            <w:r w:rsidRPr="00B07F2E">
              <w:rPr>
                <w:noProof/>
                <w:sz w:val="18"/>
                <w:szCs w:val="18"/>
              </w:rPr>
              <w:t>2 636</w:t>
            </w:r>
          </w:p>
        </w:tc>
      </w:tr>
      <w:tr w:rsidR="009B360B" w:rsidRPr="00B07F2E" w:rsidTr="007C1130">
        <w:trPr>
          <w:trHeight w:val="364"/>
        </w:trPr>
        <w:tc>
          <w:tcPr>
            <w:tcW w:w="5244"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rPr>
                <w:i/>
                <w:noProof/>
                <w:sz w:val="18"/>
                <w:szCs w:val="18"/>
                <w:lang w:eastAsia="lv-LV"/>
              </w:rPr>
            </w:pPr>
            <w:r w:rsidRPr="00B07F2E">
              <w:rPr>
                <w:i/>
                <w:sz w:val="18"/>
                <w:szCs w:val="18"/>
              </w:rPr>
              <w:t xml:space="preserve">Palielināti izdevumi nomas maksu pieauguma segšanai, </w:t>
            </w:r>
            <w:r w:rsidRPr="00B07F2E">
              <w:rPr>
                <w:i/>
                <w:noProof/>
                <w:sz w:val="18"/>
                <w:szCs w:val="18"/>
                <w:lang w:eastAsia="lv-LV"/>
              </w:rPr>
              <w:t xml:space="preserve">atbilstoši </w:t>
            </w:r>
            <w:r>
              <w:rPr>
                <w:i/>
                <w:noProof/>
                <w:sz w:val="18"/>
                <w:szCs w:val="18"/>
                <w:lang w:eastAsia="lv-LV"/>
              </w:rPr>
              <w:t>MK</w:t>
            </w:r>
            <w:r w:rsidRPr="00B07F2E">
              <w:rPr>
                <w:i/>
                <w:noProof/>
                <w:sz w:val="18"/>
                <w:szCs w:val="18"/>
                <w:lang w:eastAsia="lv-LV"/>
              </w:rPr>
              <w:t xml:space="preserve"> </w:t>
            </w:r>
            <w:r>
              <w:rPr>
                <w:i/>
                <w:noProof/>
                <w:sz w:val="18"/>
                <w:szCs w:val="18"/>
                <w:lang w:eastAsia="lv-LV"/>
              </w:rPr>
              <w:t>18.08.2020.</w:t>
            </w:r>
            <w:r w:rsidRPr="00B07F2E">
              <w:rPr>
                <w:i/>
                <w:noProof/>
                <w:sz w:val="18"/>
                <w:szCs w:val="18"/>
                <w:lang w:eastAsia="lv-LV"/>
              </w:rPr>
              <w:t xml:space="preserve"> sēdes prot.</w:t>
            </w:r>
            <w:r>
              <w:rPr>
                <w:i/>
                <w:noProof/>
                <w:sz w:val="18"/>
                <w:szCs w:val="18"/>
                <w:lang w:eastAsia="lv-LV"/>
              </w:rPr>
              <w:t xml:space="preserve"> </w:t>
            </w:r>
            <w:r w:rsidRPr="00B07F2E">
              <w:rPr>
                <w:i/>
                <w:noProof/>
                <w:sz w:val="18"/>
                <w:szCs w:val="18"/>
                <w:lang w:eastAsia="lv-LV"/>
              </w:rPr>
              <w:t>Nr.49 46</w:t>
            </w:r>
            <w:r>
              <w:rPr>
                <w:i/>
                <w:noProof/>
                <w:sz w:val="18"/>
                <w:szCs w:val="18"/>
                <w:lang w:eastAsia="lv-LV"/>
              </w:rPr>
              <w:t>.§</w:t>
            </w:r>
            <w:r w:rsidRPr="00B07F2E">
              <w:rPr>
                <w:i/>
                <w:noProof/>
                <w:sz w:val="18"/>
                <w:szCs w:val="18"/>
                <w:lang w:eastAsia="lv-LV"/>
              </w:rPr>
              <w:t xml:space="preserve"> </w:t>
            </w:r>
            <w:r w:rsidRPr="00B07F2E">
              <w:rPr>
                <w:i/>
                <w:sz w:val="18"/>
                <w:szCs w:val="18"/>
              </w:rPr>
              <w:t>12.6.5.apakšpunkt</w:t>
            </w:r>
            <w:r w:rsidRPr="00B07F2E">
              <w:rPr>
                <w:i/>
                <w:noProof/>
                <w:sz w:val="18"/>
                <w:szCs w:val="18"/>
                <w:lang w:eastAsia="lv-LV"/>
              </w:rPr>
              <w:t>am</w:t>
            </w:r>
            <w:r w:rsidRPr="00B07F2E">
              <w:rPr>
                <w:i/>
                <w:sz w:val="18"/>
                <w:szCs w:val="18"/>
              </w:rPr>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center"/>
              <w:rPr>
                <w:noProof/>
                <w:sz w:val="18"/>
                <w:szCs w:val="18"/>
              </w:rPr>
            </w:pPr>
            <w:r w:rsidRPr="00B07F2E">
              <w:rPr>
                <w:noProof/>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noProof/>
                <w:sz w:val="18"/>
                <w:szCs w:val="18"/>
              </w:rPr>
            </w:pPr>
            <w:r w:rsidRPr="00B07F2E">
              <w:rPr>
                <w:noProof/>
                <w:sz w:val="18"/>
                <w:szCs w:val="18"/>
              </w:rPr>
              <w:t>118 884</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noProof/>
                <w:sz w:val="18"/>
                <w:szCs w:val="18"/>
              </w:rPr>
            </w:pPr>
            <w:r w:rsidRPr="00B07F2E">
              <w:rPr>
                <w:noProof/>
                <w:sz w:val="18"/>
                <w:szCs w:val="18"/>
              </w:rPr>
              <w:t>118 884</w:t>
            </w:r>
          </w:p>
        </w:tc>
      </w:tr>
      <w:tr w:rsidR="009B360B" w:rsidRPr="00B07F2E" w:rsidTr="007C1130">
        <w:trPr>
          <w:trHeight w:val="397"/>
        </w:trPr>
        <w:tc>
          <w:tcPr>
            <w:tcW w:w="5244"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left="317" w:firstLine="0"/>
              <w:jc w:val="left"/>
              <w:rPr>
                <w:i/>
                <w:noProof/>
                <w:sz w:val="18"/>
                <w:szCs w:val="18"/>
                <w:lang w:eastAsia="lv-LV"/>
              </w:rPr>
            </w:pPr>
            <w:r w:rsidRPr="00B07F2E">
              <w:rPr>
                <w:i/>
                <w:noProof/>
                <w:sz w:val="18"/>
                <w:szCs w:val="18"/>
                <w:lang w:eastAsia="lv-LV"/>
              </w:rPr>
              <w:t>Iekšējā līdzekļu pārdale starp budžeta programmām (apakšprogrammām)</w:t>
            </w:r>
          </w:p>
        </w:tc>
        <w:tc>
          <w:tcPr>
            <w:tcW w:w="1272" w:type="dxa"/>
            <w:tcBorders>
              <w:top w:val="single" w:sz="4" w:space="0" w:color="auto"/>
              <w:left w:val="single" w:sz="4" w:space="0" w:color="auto"/>
              <w:bottom w:val="single" w:sz="4" w:space="0" w:color="auto"/>
              <w:right w:val="single" w:sz="4" w:space="0" w:color="auto"/>
            </w:tcBorders>
          </w:tcPr>
          <w:p w:rsidR="009B360B" w:rsidRPr="00B07F2E" w:rsidRDefault="009B360B" w:rsidP="00610CEF">
            <w:pPr>
              <w:ind w:firstLine="0"/>
              <w:jc w:val="right"/>
              <w:rPr>
                <w:noProof/>
                <w:sz w:val="18"/>
                <w:szCs w:val="18"/>
              </w:rPr>
            </w:pPr>
            <w:r w:rsidRPr="00B07F2E">
              <w:rPr>
                <w:noProof/>
                <w:sz w:val="18"/>
                <w:szCs w:val="18"/>
              </w:rPr>
              <w:t>5 766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noProof/>
                <w:sz w:val="18"/>
                <w:szCs w:val="18"/>
              </w:rPr>
            </w:pPr>
            <w:r w:rsidRPr="00B07F2E">
              <w:rPr>
                <w:noProof/>
                <w:sz w:val="18"/>
                <w:szCs w:val="18"/>
              </w:rPr>
              <w:t>120 145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B360B" w:rsidRPr="00B07F2E" w:rsidRDefault="009B360B" w:rsidP="00610CEF">
            <w:pPr>
              <w:ind w:firstLine="0"/>
              <w:jc w:val="right"/>
              <w:rPr>
                <w:noProof/>
                <w:sz w:val="18"/>
                <w:szCs w:val="18"/>
              </w:rPr>
            </w:pPr>
            <w:r w:rsidRPr="00B07F2E">
              <w:rPr>
                <w:noProof/>
                <w:sz w:val="18"/>
                <w:szCs w:val="18"/>
              </w:rPr>
              <w:t>114 379</w:t>
            </w:r>
          </w:p>
        </w:tc>
      </w:tr>
      <w:tr w:rsidR="009B360B" w:rsidRPr="00B07F2E" w:rsidTr="007C1130">
        <w:trPr>
          <w:trHeight w:val="668"/>
          <w:tblHeader/>
        </w:trPr>
        <w:tc>
          <w:tcPr>
            <w:tcW w:w="5244" w:type="dxa"/>
            <w:tcBorders>
              <w:top w:val="single" w:sz="4" w:space="0" w:color="auto"/>
            </w:tcBorders>
          </w:tcPr>
          <w:p w:rsidR="009B360B" w:rsidRPr="00B07F2E" w:rsidRDefault="009B360B" w:rsidP="00610CEF">
            <w:pPr>
              <w:pStyle w:val="tabteksts"/>
              <w:jc w:val="both"/>
              <w:rPr>
                <w:i/>
                <w:noProof/>
                <w:szCs w:val="18"/>
                <w:lang w:eastAsia="lv-LV"/>
              </w:rPr>
            </w:pPr>
            <w:r w:rsidRPr="00B07F2E">
              <w:rPr>
                <w:i/>
                <w:noProof/>
                <w:szCs w:val="18"/>
                <w:lang w:eastAsia="lv-LV"/>
              </w:rPr>
              <w:lastRenderedPageBreak/>
              <w:t>Palielināti izdevumi, pārdalot finansējumu no apakšprogrammām 39.04.00 “Neatliekamā medicīniskā palīdzība” 8 470 euro apmērā, no 45.01.00 “Veselības aprūpes finansējuma administrēšana un ekonomiskā novērtēšana” 37 934 euro apmērā</w:t>
            </w:r>
            <w:r>
              <w:rPr>
                <w:i/>
                <w:noProof/>
                <w:szCs w:val="18"/>
                <w:lang w:eastAsia="lv-LV"/>
              </w:rPr>
              <w:t xml:space="preserve"> </w:t>
            </w:r>
            <w:r w:rsidRPr="00B07F2E">
              <w:rPr>
                <w:i/>
                <w:noProof/>
                <w:szCs w:val="18"/>
                <w:lang w:eastAsia="lv-LV"/>
              </w:rPr>
              <w:t>un no 46.01.00 “Uzraudzība un kontrole” 14 266 euro apmērā, lai nodrošinātu centralizētās dokumentu vadības sistēmas “Namejs” uzturēšanu Veselības ministrijas padotības iestādēs</w:t>
            </w:r>
            <w:r>
              <w:rPr>
                <w:i/>
                <w:noProof/>
                <w:szCs w:val="18"/>
                <w:lang w:eastAsia="lv-LV"/>
              </w:rPr>
              <w:t xml:space="preserve"> </w:t>
            </w:r>
          </w:p>
        </w:tc>
        <w:tc>
          <w:tcPr>
            <w:tcW w:w="1272" w:type="dxa"/>
            <w:tcBorders>
              <w:top w:val="single" w:sz="4" w:space="0" w:color="auto"/>
            </w:tcBorders>
          </w:tcPr>
          <w:p w:rsidR="009B360B" w:rsidRPr="00B07F2E" w:rsidRDefault="009B360B" w:rsidP="00610CEF">
            <w:pPr>
              <w:ind w:left="-109" w:firstLine="0"/>
              <w:jc w:val="center"/>
              <w:rPr>
                <w:noProof/>
                <w:sz w:val="18"/>
                <w:szCs w:val="18"/>
              </w:rPr>
            </w:pPr>
            <w:r w:rsidRPr="00B07F2E">
              <w:rPr>
                <w:noProof/>
                <w:sz w:val="18"/>
                <w:szCs w:val="18"/>
              </w:rPr>
              <w:t>-</w:t>
            </w:r>
          </w:p>
        </w:tc>
        <w:tc>
          <w:tcPr>
            <w:tcW w:w="1276" w:type="dxa"/>
            <w:tcBorders>
              <w:top w:val="single" w:sz="4" w:space="0" w:color="auto"/>
            </w:tcBorders>
            <w:shd w:val="clear" w:color="auto" w:fill="auto"/>
          </w:tcPr>
          <w:p w:rsidR="009B360B" w:rsidRPr="00B07F2E" w:rsidRDefault="009B360B" w:rsidP="00610CEF">
            <w:pPr>
              <w:ind w:left="-109" w:firstLine="0"/>
              <w:jc w:val="right"/>
              <w:rPr>
                <w:noProof/>
                <w:sz w:val="18"/>
                <w:szCs w:val="18"/>
              </w:rPr>
            </w:pPr>
            <w:r w:rsidRPr="00B07F2E">
              <w:rPr>
                <w:noProof/>
                <w:sz w:val="18"/>
                <w:szCs w:val="18"/>
              </w:rPr>
              <w:t>60 670</w:t>
            </w:r>
          </w:p>
        </w:tc>
        <w:tc>
          <w:tcPr>
            <w:tcW w:w="1280" w:type="dxa"/>
            <w:tcBorders>
              <w:top w:val="single" w:sz="4" w:space="0" w:color="auto"/>
            </w:tcBorders>
            <w:shd w:val="clear" w:color="auto" w:fill="auto"/>
          </w:tcPr>
          <w:p w:rsidR="009B360B" w:rsidRPr="00B07F2E" w:rsidRDefault="009B360B" w:rsidP="00610CEF">
            <w:pPr>
              <w:ind w:left="-109" w:firstLine="0"/>
              <w:jc w:val="right"/>
              <w:rPr>
                <w:noProof/>
                <w:sz w:val="18"/>
                <w:szCs w:val="18"/>
              </w:rPr>
            </w:pPr>
            <w:r w:rsidRPr="00B07F2E">
              <w:rPr>
                <w:noProof/>
                <w:sz w:val="18"/>
                <w:szCs w:val="18"/>
              </w:rPr>
              <w:t>60 670</w:t>
            </w:r>
          </w:p>
        </w:tc>
      </w:tr>
      <w:tr w:rsidR="009B360B" w:rsidRPr="00B07F2E" w:rsidTr="00610CEF">
        <w:trPr>
          <w:trHeight w:val="668"/>
          <w:tblHeader/>
        </w:trPr>
        <w:tc>
          <w:tcPr>
            <w:tcW w:w="5244" w:type="dxa"/>
          </w:tcPr>
          <w:p w:rsidR="009B360B" w:rsidRPr="00B07F2E" w:rsidRDefault="009B360B" w:rsidP="00610CEF">
            <w:pPr>
              <w:pStyle w:val="tabteksts"/>
              <w:jc w:val="both"/>
              <w:rPr>
                <w:i/>
                <w:noProof/>
                <w:szCs w:val="18"/>
                <w:lang w:eastAsia="lv-LV"/>
              </w:rPr>
            </w:pPr>
            <w:r w:rsidRPr="00B07F2E">
              <w:rPr>
                <w:i/>
                <w:noProof/>
                <w:szCs w:val="18"/>
                <w:lang w:eastAsia="lv-LV"/>
              </w:rPr>
              <w:t xml:space="preserve">Palielināti izdevumi, pārdalot finansējumu no apakšprogrammas 46.01.00 “Uzraudzība un kontrole”, lai nodrošinātu atlīdzības izmaksu amata vietai, kuru Veselības ministrija ar </w:t>
            </w:r>
            <w:r>
              <w:rPr>
                <w:i/>
                <w:noProof/>
                <w:szCs w:val="18"/>
                <w:lang w:eastAsia="lv-LV"/>
              </w:rPr>
              <w:t>1.03.2020.</w:t>
            </w:r>
            <w:r w:rsidRPr="00B07F2E">
              <w:rPr>
                <w:i/>
                <w:noProof/>
                <w:szCs w:val="18"/>
                <w:lang w:eastAsia="lv-LV"/>
              </w:rPr>
              <w:t xml:space="preserve"> pārņēma no Veselības inspekcijas, lai efektivizētu saimniecisko jautājumu koordinēšanu un plānošanu resora līmenī</w:t>
            </w:r>
            <w:r>
              <w:rPr>
                <w:i/>
                <w:noProof/>
                <w:szCs w:val="18"/>
                <w:lang w:eastAsia="lv-LV"/>
              </w:rPr>
              <w:t xml:space="preserve"> </w:t>
            </w:r>
          </w:p>
        </w:tc>
        <w:tc>
          <w:tcPr>
            <w:tcW w:w="1272" w:type="dxa"/>
          </w:tcPr>
          <w:p w:rsidR="009B360B" w:rsidRPr="00B07F2E" w:rsidRDefault="009B360B" w:rsidP="00610CEF">
            <w:pPr>
              <w:ind w:left="-109" w:firstLine="0"/>
              <w:jc w:val="center"/>
              <w:rPr>
                <w:noProof/>
                <w:sz w:val="18"/>
                <w:szCs w:val="18"/>
              </w:rPr>
            </w:pPr>
            <w:r w:rsidRPr="00B07F2E">
              <w:rPr>
                <w:noProof/>
                <w:sz w:val="18"/>
                <w:szCs w:val="18"/>
              </w:rPr>
              <w:t>-</w:t>
            </w:r>
          </w:p>
        </w:tc>
        <w:tc>
          <w:tcPr>
            <w:tcW w:w="1276"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11 653</w:t>
            </w:r>
          </w:p>
        </w:tc>
        <w:tc>
          <w:tcPr>
            <w:tcW w:w="1280"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11 653</w:t>
            </w:r>
          </w:p>
        </w:tc>
      </w:tr>
      <w:tr w:rsidR="009B360B" w:rsidRPr="00B07F2E" w:rsidTr="00610CEF">
        <w:trPr>
          <w:trHeight w:val="668"/>
          <w:tblHeader/>
        </w:trPr>
        <w:tc>
          <w:tcPr>
            <w:tcW w:w="5244" w:type="dxa"/>
          </w:tcPr>
          <w:p w:rsidR="009B360B" w:rsidRPr="00B07F2E" w:rsidRDefault="009B360B" w:rsidP="00610CEF">
            <w:pPr>
              <w:pStyle w:val="tabteksts"/>
              <w:jc w:val="both"/>
              <w:rPr>
                <w:i/>
                <w:noProof/>
                <w:szCs w:val="18"/>
                <w:lang w:eastAsia="lv-LV"/>
              </w:rPr>
            </w:pPr>
            <w:r w:rsidRPr="00B07F2E">
              <w:rPr>
                <w:i/>
                <w:noProof/>
                <w:szCs w:val="18"/>
                <w:lang w:eastAsia="lv-LV"/>
              </w:rPr>
              <w:t xml:space="preserve">Palielināti izdevumi, pārdalot finansējumu no apakšprogrammas 39.04.00 “Neatliekamā medicīniskā palīdzība”, lai Veselības ministrija nodrošinātu atlīdzības izmaksu amata vietai, kura ar </w:t>
            </w:r>
            <w:r>
              <w:rPr>
                <w:i/>
                <w:noProof/>
                <w:szCs w:val="18"/>
                <w:lang w:eastAsia="lv-LV"/>
              </w:rPr>
              <w:t>1.03.2020.</w:t>
            </w:r>
            <w:r w:rsidRPr="00B07F2E">
              <w:rPr>
                <w:i/>
                <w:noProof/>
                <w:szCs w:val="18"/>
                <w:lang w:eastAsia="lv-LV"/>
              </w:rPr>
              <w:t xml:space="preserve"> tika pārņemta no Neatliekamās medicīniskās palīdzības dienesta, lai pilnveidotu katastrofu medicīnas pasākumu koordinēšanu un plānošanu resora, nozares un nacionālā līmenī</w:t>
            </w:r>
            <w:r>
              <w:rPr>
                <w:i/>
                <w:noProof/>
                <w:szCs w:val="18"/>
                <w:lang w:eastAsia="lv-LV"/>
              </w:rPr>
              <w:t xml:space="preserve"> </w:t>
            </w:r>
          </w:p>
        </w:tc>
        <w:tc>
          <w:tcPr>
            <w:tcW w:w="1272" w:type="dxa"/>
          </w:tcPr>
          <w:p w:rsidR="009B360B" w:rsidRPr="00B07F2E" w:rsidRDefault="009B360B" w:rsidP="00610CEF">
            <w:pPr>
              <w:ind w:left="-109" w:firstLine="0"/>
              <w:jc w:val="center"/>
              <w:rPr>
                <w:noProof/>
                <w:sz w:val="18"/>
                <w:szCs w:val="18"/>
              </w:rPr>
            </w:pPr>
            <w:r w:rsidRPr="00B07F2E">
              <w:rPr>
                <w:noProof/>
                <w:sz w:val="18"/>
                <w:szCs w:val="18"/>
              </w:rPr>
              <w:t>-</w:t>
            </w:r>
          </w:p>
        </w:tc>
        <w:tc>
          <w:tcPr>
            <w:tcW w:w="1276"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18 458</w:t>
            </w:r>
          </w:p>
        </w:tc>
        <w:tc>
          <w:tcPr>
            <w:tcW w:w="1280"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18 458</w:t>
            </w:r>
          </w:p>
        </w:tc>
      </w:tr>
      <w:tr w:rsidR="009B360B" w:rsidRPr="00B07F2E" w:rsidTr="00610CEF">
        <w:trPr>
          <w:trHeight w:val="668"/>
          <w:tblHeader/>
        </w:trPr>
        <w:tc>
          <w:tcPr>
            <w:tcW w:w="5244" w:type="dxa"/>
          </w:tcPr>
          <w:p w:rsidR="009B360B" w:rsidRPr="00B07F2E" w:rsidRDefault="009B360B" w:rsidP="00610CEF">
            <w:pPr>
              <w:pStyle w:val="tabteksts"/>
              <w:jc w:val="both"/>
              <w:rPr>
                <w:i/>
                <w:noProof/>
                <w:szCs w:val="18"/>
                <w:lang w:eastAsia="lv-LV"/>
              </w:rPr>
            </w:pPr>
            <w:r w:rsidRPr="00B07F2E">
              <w:rPr>
                <w:i/>
                <w:noProof/>
                <w:szCs w:val="18"/>
                <w:lang w:eastAsia="lv-LV"/>
              </w:rPr>
              <w:t>Palielināti izdevumi, pārdalot finansējumu no apakšprogrammām 39.03.00 “Asins un asins komponentu nodrošināšana” 4 894 euro apmērā,</w:t>
            </w:r>
            <w:r>
              <w:rPr>
                <w:i/>
                <w:noProof/>
                <w:szCs w:val="18"/>
                <w:lang w:eastAsia="lv-LV"/>
              </w:rPr>
              <w:t xml:space="preserve"> </w:t>
            </w:r>
            <w:r w:rsidRPr="00B07F2E">
              <w:rPr>
                <w:i/>
                <w:noProof/>
                <w:szCs w:val="18"/>
                <w:lang w:eastAsia="lv-LV"/>
              </w:rPr>
              <w:t>39.04.00 “Neatliekamā medicīniskā palīdzība” 4 894 euro apmērā,</w:t>
            </w:r>
            <w:r>
              <w:rPr>
                <w:i/>
                <w:noProof/>
                <w:szCs w:val="18"/>
                <w:lang w:eastAsia="lv-LV"/>
              </w:rPr>
              <w:t xml:space="preserve"> </w:t>
            </w:r>
            <w:r w:rsidRPr="00B07F2E">
              <w:rPr>
                <w:i/>
                <w:noProof/>
                <w:szCs w:val="18"/>
                <w:lang w:eastAsia="lv-LV"/>
              </w:rPr>
              <w:t>39.06.00 “Tiesu medicīniskā ekspertīze” 4 894 euro apmērā,</w:t>
            </w:r>
            <w:r>
              <w:rPr>
                <w:i/>
                <w:noProof/>
                <w:szCs w:val="18"/>
                <w:lang w:eastAsia="lv-LV"/>
              </w:rPr>
              <w:t xml:space="preserve"> </w:t>
            </w:r>
            <w:r w:rsidRPr="00B07F2E">
              <w:rPr>
                <w:i/>
                <w:noProof/>
                <w:szCs w:val="18"/>
                <w:lang w:eastAsia="lv-LV"/>
              </w:rPr>
              <w:t>45.01.00 “Veselības aprūpes finansējuma administrēšana un ekonomiskā novērtēšana” 4 894 euro apmērā,</w:t>
            </w:r>
            <w:r>
              <w:rPr>
                <w:i/>
                <w:noProof/>
                <w:szCs w:val="18"/>
                <w:lang w:eastAsia="lv-LV"/>
              </w:rPr>
              <w:t xml:space="preserve"> </w:t>
            </w:r>
            <w:r w:rsidRPr="00B07F2E">
              <w:rPr>
                <w:i/>
                <w:noProof/>
                <w:szCs w:val="18"/>
                <w:lang w:eastAsia="lv-LV"/>
              </w:rPr>
              <w:t>46.01.00 “Uzraudzība un kontrole” 4 894 euro apmērā un 46.03.00 “Slimību profilakses nodrošināšana” 4 894 euro apmērā, lai Veselības ministrija nodrošinātu informācijas tehnoloģiju pakalpojumu sniegšanas pilnveidi resorā, pārdalot vienu amata vietu no Stradiņa Medicīnas</w:t>
            </w:r>
            <w:r>
              <w:rPr>
                <w:i/>
                <w:noProof/>
                <w:szCs w:val="18"/>
                <w:lang w:eastAsia="lv-LV"/>
              </w:rPr>
              <w:t xml:space="preserve"> </w:t>
            </w:r>
            <w:r w:rsidRPr="00B07F2E">
              <w:rPr>
                <w:i/>
                <w:noProof/>
                <w:szCs w:val="18"/>
                <w:lang w:eastAsia="lv-LV"/>
              </w:rPr>
              <w:t>vēstures muzeja</w:t>
            </w:r>
            <w:r>
              <w:rPr>
                <w:i/>
                <w:noProof/>
                <w:szCs w:val="18"/>
                <w:lang w:eastAsia="lv-LV"/>
              </w:rPr>
              <w:t xml:space="preserve"> </w:t>
            </w:r>
          </w:p>
        </w:tc>
        <w:tc>
          <w:tcPr>
            <w:tcW w:w="1272" w:type="dxa"/>
          </w:tcPr>
          <w:p w:rsidR="009B360B" w:rsidRPr="00B07F2E" w:rsidRDefault="009B360B" w:rsidP="00610CEF">
            <w:pPr>
              <w:ind w:left="-109" w:firstLine="0"/>
              <w:jc w:val="center"/>
              <w:rPr>
                <w:noProof/>
                <w:sz w:val="18"/>
                <w:szCs w:val="18"/>
              </w:rPr>
            </w:pPr>
            <w:r w:rsidRPr="00B07F2E">
              <w:rPr>
                <w:noProof/>
                <w:sz w:val="18"/>
                <w:szCs w:val="18"/>
              </w:rPr>
              <w:t>-</w:t>
            </w:r>
          </w:p>
        </w:tc>
        <w:tc>
          <w:tcPr>
            <w:tcW w:w="1276"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29 364</w:t>
            </w:r>
          </w:p>
        </w:tc>
        <w:tc>
          <w:tcPr>
            <w:tcW w:w="1280" w:type="dxa"/>
            <w:shd w:val="clear" w:color="auto" w:fill="auto"/>
          </w:tcPr>
          <w:p w:rsidR="009B360B" w:rsidRPr="00B07F2E" w:rsidRDefault="009B360B" w:rsidP="00610CEF">
            <w:pPr>
              <w:ind w:left="-109" w:firstLine="0"/>
              <w:jc w:val="right"/>
              <w:rPr>
                <w:noProof/>
                <w:sz w:val="18"/>
                <w:szCs w:val="18"/>
              </w:rPr>
            </w:pPr>
            <w:r w:rsidRPr="00B07F2E">
              <w:rPr>
                <w:noProof/>
                <w:sz w:val="18"/>
                <w:szCs w:val="18"/>
              </w:rPr>
              <w:t>29 364</w:t>
            </w:r>
          </w:p>
        </w:tc>
      </w:tr>
      <w:tr w:rsidR="009B360B" w:rsidRPr="00B07F2E" w:rsidTr="00610CEF">
        <w:trPr>
          <w:trHeight w:val="668"/>
          <w:tblHeader/>
        </w:trPr>
        <w:tc>
          <w:tcPr>
            <w:tcW w:w="5244" w:type="dxa"/>
          </w:tcPr>
          <w:p w:rsidR="009B360B" w:rsidRPr="00B07F2E" w:rsidRDefault="009B360B" w:rsidP="00610CEF">
            <w:pPr>
              <w:pStyle w:val="tabteksts"/>
              <w:jc w:val="both"/>
              <w:rPr>
                <w:i/>
                <w:noProof/>
                <w:szCs w:val="18"/>
                <w:lang w:eastAsia="lv-LV"/>
              </w:rPr>
            </w:pPr>
            <w:r w:rsidRPr="00B07F2E">
              <w:rPr>
                <w:i/>
                <w:noProof/>
                <w:szCs w:val="18"/>
                <w:lang w:eastAsia="lv-LV"/>
              </w:rPr>
              <w:t>Samazināti izdevumi, pārdalot finansējumu uz apakšprogrammu 06.02.00 “Medicīnas vēstures muzejs”</w:t>
            </w:r>
            <w:r>
              <w:rPr>
                <w:i/>
                <w:noProof/>
                <w:szCs w:val="18"/>
                <w:lang w:eastAsia="lv-LV"/>
              </w:rPr>
              <w:t>,</w:t>
            </w:r>
            <w:r w:rsidRPr="00B07F2E">
              <w:rPr>
                <w:i/>
                <w:noProof/>
                <w:szCs w:val="18"/>
                <w:lang w:eastAsia="lv-LV"/>
              </w:rPr>
              <w:t xml:space="preserve"> lai nodrošinātu kritiski zemās atlīdzības pieaugumu Paula Stradiņa medicīnas vēstures muzeja darbiniekiem</w:t>
            </w:r>
          </w:p>
        </w:tc>
        <w:tc>
          <w:tcPr>
            <w:tcW w:w="1272" w:type="dxa"/>
          </w:tcPr>
          <w:p w:rsidR="009B360B" w:rsidRPr="00B07F2E" w:rsidRDefault="009B360B" w:rsidP="00610CEF">
            <w:pPr>
              <w:ind w:left="-109" w:firstLine="0"/>
              <w:jc w:val="right"/>
              <w:rPr>
                <w:noProof/>
                <w:sz w:val="18"/>
                <w:szCs w:val="18"/>
              </w:rPr>
            </w:pPr>
            <w:r w:rsidRPr="00B07F2E">
              <w:rPr>
                <w:noProof/>
                <w:sz w:val="18"/>
                <w:szCs w:val="18"/>
              </w:rPr>
              <w:t>5 766</w:t>
            </w:r>
          </w:p>
        </w:tc>
        <w:tc>
          <w:tcPr>
            <w:tcW w:w="1276" w:type="dxa"/>
          </w:tcPr>
          <w:p w:rsidR="009B360B" w:rsidRPr="00B07F2E" w:rsidRDefault="009B360B" w:rsidP="00610CEF">
            <w:pPr>
              <w:ind w:left="-109" w:firstLine="0"/>
              <w:jc w:val="center"/>
              <w:rPr>
                <w:noProof/>
                <w:sz w:val="18"/>
                <w:szCs w:val="18"/>
              </w:rPr>
            </w:pPr>
            <w:r w:rsidRPr="00B07F2E">
              <w:rPr>
                <w:noProof/>
                <w:sz w:val="18"/>
                <w:szCs w:val="18"/>
              </w:rPr>
              <w:t>-</w:t>
            </w:r>
          </w:p>
        </w:tc>
        <w:tc>
          <w:tcPr>
            <w:tcW w:w="1280" w:type="dxa"/>
          </w:tcPr>
          <w:p w:rsidR="009B360B" w:rsidRPr="00B07F2E" w:rsidRDefault="009B360B" w:rsidP="00610CEF">
            <w:pPr>
              <w:ind w:left="-109" w:firstLine="0"/>
              <w:jc w:val="right"/>
              <w:rPr>
                <w:noProof/>
                <w:sz w:val="18"/>
                <w:szCs w:val="18"/>
              </w:rPr>
            </w:pPr>
            <w:r w:rsidRPr="00B07F2E">
              <w:rPr>
                <w:noProof/>
                <w:sz w:val="18"/>
                <w:szCs w:val="18"/>
              </w:rPr>
              <w:t>-5 766</w:t>
            </w:r>
          </w:p>
        </w:tc>
      </w:tr>
    </w:tbl>
    <w:p w:rsidR="00763FAE" w:rsidRPr="009B360B" w:rsidRDefault="00763FAE" w:rsidP="009B360B">
      <w:pPr>
        <w:ind w:firstLine="0"/>
      </w:pPr>
    </w:p>
    <w:sectPr w:rsidR="00763FAE" w:rsidRPr="009B360B" w:rsidSect="00054201">
      <w:headerReference w:type="default" r:id="rId17"/>
      <w:footerReference w:type="default" r:id="rId18"/>
      <w:pgSz w:w="11906" w:h="16838"/>
      <w:pgMar w:top="1418" w:right="1134" w:bottom="1134" w:left="1701" w:header="709" w:footer="709" w:gutter="0"/>
      <w:pgNumType w:start="7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71" w:rsidRDefault="00053171" w:rsidP="005F0727">
      <w:r>
        <w:separator/>
      </w:r>
    </w:p>
  </w:endnote>
  <w:endnote w:type="continuationSeparator" w:id="0">
    <w:p w:rsidR="00053171" w:rsidRDefault="00053171"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71" w:rsidRPr="00B33C28" w:rsidRDefault="00053171" w:rsidP="00A718AE">
    <w:pPr>
      <w:pStyle w:val="Footer"/>
      <w:tabs>
        <w:tab w:val="clear" w:pos="4153"/>
        <w:tab w:val="clear" w:pos="8306"/>
      </w:tabs>
      <w:ind w:firstLine="0"/>
      <w:rPr>
        <w:sz w:val="20"/>
      </w:rPr>
    </w:pPr>
    <w:r w:rsidRPr="00B33C28">
      <w:rPr>
        <w:sz w:val="20"/>
      </w:rPr>
      <w:fldChar w:fldCharType="begin"/>
    </w:r>
    <w:r w:rsidRPr="00B33C28">
      <w:rPr>
        <w:sz w:val="20"/>
      </w:rPr>
      <w:instrText xml:space="preserve"> FILENAME   \* MERGEFORMAT </w:instrText>
    </w:r>
    <w:r w:rsidRPr="00B33C28">
      <w:rPr>
        <w:sz w:val="20"/>
      </w:rPr>
      <w:fldChar w:fldCharType="separate"/>
    </w:r>
    <w:r>
      <w:rPr>
        <w:noProof/>
        <w:sz w:val="20"/>
      </w:rPr>
      <w:t>FMPask_5.3_29_VM_121020_proj2021.docx</w:t>
    </w:r>
    <w:r w:rsidRPr="00B33C28">
      <w:rPr>
        <w:noProof/>
        <w:sz w:val="20"/>
      </w:rPr>
      <w:fldChar w:fldCharType="end"/>
    </w:r>
    <w:r w:rsidRPr="00B33C2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71" w:rsidRDefault="00053171" w:rsidP="00E81CF6">
      <w:r>
        <w:separator/>
      </w:r>
    </w:p>
  </w:footnote>
  <w:footnote w:type="continuationSeparator" w:id="0">
    <w:p w:rsidR="00053171" w:rsidRDefault="00053171"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8872"/>
      <w:docPartObj>
        <w:docPartGallery w:val="Page Numbers (Top of Page)"/>
        <w:docPartUnique/>
      </w:docPartObj>
    </w:sdtPr>
    <w:sdtEndPr>
      <w:rPr>
        <w:noProof/>
      </w:rPr>
    </w:sdtEndPr>
    <w:sdtContent>
      <w:p w:rsidR="00053171" w:rsidRDefault="00053171" w:rsidP="00D25012">
        <w:pPr>
          <w:pStyle w:val="Header"/>
          <w:jc w:val="center"/>
        </w:pPr>
        <w:r>
          <w:fldChar w:fldCharType="begin"/>
        </w:r>
        <w:r>
          <w:instrText xml:space="preserve"> PAGE   \* MERGEFORMAT </w:instrText>
        </w:r>
        <w:r>
          <w:fldChar w:fldCharType="separate"/>
        </w:r>
        <w:r w:rsidR="00054201">
          <w:rPr>
            <w:noProof/>
          </w:rPr>
          <w:t>851</w:t>
        </w:r>
        <w:r>
          <w:rPr>
            <w:noProof/>
          </w:rPr>
          <w:fldChar w:fldCharType="end"/>
        </w:r>
      </w:p>
    </w:sdtContent>
  </w:sdt>
  <w:p w:rsidR="00053171" w:rsidRPr="00447D72" w:rsidRDefault="00053171" w:rsidP="00447D72">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007"/>
    <w:multiLevelType w:val="hybridMultilevel"/>
    <w:tmpl w:val="E69CA98C"/>
    <w:lvl w:ilvl="0" w:tplc="04260011">
      <w:start w:val="1"/>
      <w:numFmt w:val="decimal"/>
      <w:lvlText w:val="%1)"/>
      <w:lvlJc w:val="left"/>
      <w:pPr>
        <w:ind w:left="1080" w:hanging="360"/>
      </w:pPr>
      <w:rPr>
        <w:rFonts w:hint="default"/>
      </w:rPr>
    </w:lvl>
    <w:lvl w:ilvl="1" w:tplc="0AC69884" w:tentative="1">
      <w:start w:val="1"/>
      <w:numFmt w:val="bullet"/>
      <w:lvlText w:val="o"/>
      <w:lvlJc w:val="left"/>
      <w:pPr>
        <w:ind w:left="1800" w:hanging="360"/>
      </w:pPr>
      <w:rPr>
        <w:rFonts w:ascii="Courier New" w:hAnsi="Courier New" w:cs="Courier New" w:hint="default"/>
      </w:rPr>
    </w:lvl>
    <w:lvl w:ilvl="2" w:tplc="8CE6E796" w:tentative="1">
      <w:start w:val="1"/>
      <w:numFmt w:val="bullet"/>
      <w:lvlText w:val=""/>
      <w:lvlJc w:val="left"/>
      <w:pPr>
        <w:ind w:left="2520" w:hanging="360"/>
      </w:pPr>
      <w:rPr>
        <w:rFonts w:ascii="Wingdings" w:hAnsi="Wingdings" w:hint="default"/>
      </w:rPr>
    </w:lvl>
    <w:lvl w:ilvl="3" w:tplc="1542C374" w:tentative="1">
      <w:start w:val="1"/>
      <w:numFmt w:val="bullet"/>
      <w:lvlText w:val=""/>
      <w:lvlJc w:val="left"/>
      <w:pPr>
        <w:ind w:left="3240" w:hanging="360"/>
      </w:pPr>
      <w:rPr>
        <w:rFonts w:ascii="Symbol" w:hAnsi="Symbol" w:hint="default"/>
      </w:rPr>
    </w:lvl>
    <w:lvl w:ilvl="4" w:tplc="E2487AC2" w:tentative="1">
      <w:start w:val="1"/>
      <w:numFmt w:val="bullet"/>
      <w:lvlText w:val="o"/>
      <w:lvlJc w:val="left"/>
      <w:pPr>
        <w:ind w:left="3960" w:hanging="360"/>
      </w:pPr>
      <w:rPr>
        <w:rFonts w:ascii="Courier New" w:hAnsi="Courier New" w:cs="Courier New" w:hint="default"/>
      </w:rPr>
    </w:lvl>
    <w:lvl w:ilvl="5" w:tplc="FD3A2862" w:tentative="1">
      <w:start w:val="1"/>
      <w:numFmt w:val="bullet"/>
      <w:lvlText w:val=""/>
      <w:lvlJc w:val="left"/>
      <w:pPr>
        <w:ind w:left="4680" w:hanging="360"/>
      </w:pPr>
      <w:rPr>
        <w:rFonts w:ascii="Wingdings" w:hAnsi="Wingdings" w:hint="default"/>
      </w:rPr>
    </w:lvl>
    <w:lvl w:ilvl="6" w:tplc="7FC66DFE" w:tentative="1">
      <w:start w:val="1"/>
      <w:numFmt w:val="bullet"/>
      <w:lvlText w:val=""/>
      <w:lvlJc w:val="left"/>
      <w:pPr>
        <w:ind w:left="5400" w:hanging="360"/>
      </w:pPr>
      <w:rPr>
        <w:rFonts w:ascii="Symbol" w:hAnsi="Symbol" w:hint="default"/>
      </w:rPr>
    </w:lvl>
    <w:lvl w:ilvl="7" w:tplc="079E750E" w:tentative="1">
      <w:start w:val="1"/>
      <w:numFmt w:val="bullet"/>
      <w:lvlText w:val="o"/>
      <w:lvlJc w:val="left"/>
      <w:pPr>
        <w:ind w:left="6120" w:hanging="360"/>
      </w:pPr>
      <w:rPr>
        <w:rFonts w:ascii="Courier New" w:hAnsi="Courier New" w:cs="Courier New" w:hint="default"/>
      </w:rPr>
    </w:lvl>
    <w:lvl w:ilvl="8" w:tplc="259C2AC4" w:tentative="1">
      <w:start w:val="1"/>
      <w:numFmt w:val="bullet"/>
      <w:lvlText w:val=""/>
      <w:lvlJc w:val="left"/>
      <w:pPr>
        <w:ind w:left="6840" w:hanging="360"/>
      </w:pPr>
      <w:rPr>
        <w:rFonts w:ascii="Wingdings" w:hAnsi="Wingdings" w:hint="default"/>
      </w:rPr>
    </w:lvl>
  </w:abstractNum>
  <w:abstractNum w:abstractNumId="1" w15:restartNumberingAfterBreak="0">
    <w:nsid w:val="0514706D"/>
    <w:multiLevelType w:val="hybridMultilevel"/>
    <w:tmpl w:val="A88ED364"/>
    <w:lvl w:ilvl="0" w:tplc="A838E0EE">
      <w:start w:val="2"/>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 w15:restartNumberingAfterBreak="0">
    <w:nsid w:val="17C33DD9"/>
    <w:multiLevelType w:val="hybridMultilevel"/>
    <w:tmpl w:val="3578A2D2"/>
    <w:lvl w:ilvl="0" w:tplc="D09EB53C">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B0F3BB0"/>
    <w:multiLevelType w:val="hybridMultilevel"/>
    <w:tmpl w:val="189ED0D4"/>
    <w:lvl w:ilvl="0" w:tplc="06CC3C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D8233D1"/>
    <w:multiLevelType w:val="hybridMultilevel"/>
    <w:tmpl w:val="E994576C"/>
    <w:lvl w:ilvl="0" w:tplc="04260011">
      <w:start w:val="1"/>
      <w:numFmt w:val="decimal"/>
      <w:lvlText w:val="%1)"/>
      <w:lvlJc w:val="left"/>
      <w:pPr>
        <w:ind w:left="720" w:hanging="360"/>
      </w:pPr>
    </w:lvl>
    <w:lvl w:ilvl="1" w:tplc="7FDA73C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FE3E24"/>
    <w:multiLevelType w:val="hybridMultilevel"/>
    <w:tmpl w:val="BDBC5CA2"/>
    <w:lvl w:ilvl="0" w:tplc="38580978">
      <w:start w:val="1"/>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3F099B"/>
    <w:multiLevelType w:val="hybridMultilevel"/>
    <w:tmpl w:val="43846BF4"/>
    <w:lvl w:ilvl="0" w:tplc="192CEE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FD12E6"/>
    <w:multiLevelType w:val="hybridMultilevel"/>
    <w:tmpl w:val="8B8AD402"/>
    <w:lvl w:ilvl="0" w:tplc="7FDA73CC">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7B024F"/>
    <w:multiLevelType w:val="hybridMultilevel"/>
    <w:tmpl w:val="69D20C4C"/>
    <w:lvl w:ilvl="0" w:tplc="7FDA73CC">
      <w:start w:val="1"/>
      <w:numFmt w:val="decimal"/>
      <w:lvlText w:val="%1)"/>
      <w:lvlJc w:val="left"/>
      <w:pPr>
        <w:ind w:left="1440" w:hanging="360"/>
      </w:pPr>
      <w:rPr>
        <w:rFonts w:hint="default"/>
      </w:rPr>
    </w:lvl>
    <w:lvl w:ilvl="1" w:tplc="41BC5F80">
      <w:start w:val="1"/>
      <w:numFmt w:val="decimal"/>
      <w:lvlText w:val="%2)"/>
      <w:lvlJc w:val="left"/>
      <w:pPr>
        <w:ind w:left="1440" w:hanging="360"/>
      </w:pPr>
      <w:rPr>
        <w:rFonts w:eastAsia="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855211"/>
    <w:multiLevelType w:val="hybridMultilevel"/>
    <w:tmpl w:val="32D20584"/>
    <w:lvl w:ilvl="0" w:tplc="04260011">
      <w:start w:val="1"/>
      <w:numFmt w:val="decimal"/>
      <w:lvlText w:val="%1)"/>
      <w:lvlJc w:val="left"/>
      <w:pPr>
        <w:ind w:left="720" w:hanging="360"/>
      </w:pPr>
    </w:lvl>
    <w:lvl w:ilvl="1" w:tplc="7FDA73C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F441DE"/>
    <w:multiLevelType w:val="hybridMultilevel"/>
    <w:tmpl w:val="54886A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3847DC5"/>
    <w:multiLevelType w:val="hybridMultilevel"/>
    <w:tmpl w:val="79064DA2"/>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2" w15:restartNumberingAfterBreak="0">
    <w:nsid w:val="3DE77EFC"/>
    <w:multiLevelType w:val="hybridMultilevel"/>
    <w:tmpl w:val="B53A0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8D739F"/>
    <w:multiLevelType w:val="hybridMultilevel"/>
    <w:tmpl w:val="C6D8FA64"/>
    <w:lvl w:ilvl="0" w:tplc="7FDA73CC">
      <w:start w:val="1"/>
      <w:numFmt w:val="decimal"/>
      <w:lvlText w:val="%1)"/>
      <w:lvlJc w:val="left"/>
      <w:pPr>
        <w:ind w:left="2517" w:hanging="360"/>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4" w15:restartNumberingAfterBreak="0">
    <w:nsid w:val="3EA46955"/>
    <w:multiLevelType w:val="hybridMultilevel"/>
    <w:tmpl w:val="6462838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420D2E98"/>
    <w:multiLevelType w:val="hybridMultilevel"/>
    <w:tmpl w:val="8C1EC06E"/>
    <w:lvl w:ilvl="0" w:tplc="04260001">
      <w:start w:val="1"/>
      <w:numFmt w:val="bullet"/>
      <w:lvlText w:val=""/>
      <w:lvlJc w:val="left"/>
      <w:pPr>
        <w:ind w:left="1080" w:hanging="360"/>
      </w:pPr>
      <w:rPr>
        <w:rFonts w:ascii="Symbol" w:hAnsi="Symbol" w:hint="default"/>
      </w:rPr>
    </w:lvl>
    <w:lvl w:ilvl="1" w:tplc="0AC69884" w:tentative="1">
      <w:start w:val="1"/>
      <w:numFmt w:val="bullet"/>
      <w:lvlText w:val="o"/>
      <w:lvlJc w:val="left"/>
      <w:pPr>
        <w:ind w:left="1800" w:hanging="360"/>
      </w:pPr>
      <w:rPr>
        <w:rFonts w:ascii="Courier New" w:hAnsi="Courier New" w:cs="Courier New" w:hint="default"/>
      </w:rPr>
    </w:lvl>
    <w:lvl w:ilvl="2" w:tplc="8CE6E796" w:tentative="1">
      <w:start w:val="1"/>
      <w:numFmt w:val="bullet"/>
      <w:lvlText w:val=""/>
      <w:lvlJc w:val="left"/>
      <w:pPr>
        <w:ind w:left="2520" w:hanging="360"/>
      </w:pPr>
      <w:rPr>
        <w:rFonts w:ascii="Wingdings" w:hAnsi="Wingdings" w:hint="default"/>
      </w:rPr>
    </w:lvl>
    <w:lvl w:ilvl="3" w:tplc="1542C374" w:tentative="1">
      <w:start w:val="1"/>
      <w:numFmt w:val="bullet"/>
      <w:lvlText w:val=""/>
      <w:lvlJc w:val="left"/>
      <w:pPr>
        <w:ind w:left="3240" w:hanging="360"/>
      </w:pPr>
      <w:rPr>
        <w:rFonts w:ascii="Symbol" w:hAnsi="Symbol" w:hint="default"/>
      </w:rPr>
    </w:lvl>
    <w:lvl w:ilvl="4" w:tplc="E2487AC2" w:tentative="1">
      <w:start w:val="1"/>
      <w:numFmt w:val="bullet"/>
      <w:lvlText w:val="o"/>
      <w:lvlJc w:val="left"/>
      <w:pPr>
        <w:ind w:left="3960" w:hanging="360"/>
      </w:pPr>
      <w:rPr>
        <w:rFonts w:ascii="Courier New" w:hAnsi="Courier New" w:cs="Courier New" w:hint="default"/>
      </w:rPr>
    </w:lvl>
    <w:lvl w:ilvl="5" w:tplc="FD3A2862" w:tentative="1">
      <w:start w:val="1"/>
      <w:numFmt w:val="bullet"/>
      <w:lvlText w:val=""/>
      <w:lvlJc w:val="left"/>
      <w:pPr>
        <w:ind w:left="4680" w:hanging="360"/>
      </w:pPr>
      <w:rPr>
        <w:rFonts w:ascii="Wingdings" w:hAnsi="Wingdings" w:hint="default"/>
      </w:rPr>
    </w:lvl>
    <w:lvl w:ilvl="6" w:tplc="7FC66DFE" w:tentative="1">
      <w:start w:val="1"/>
      <w:numFmt w:val="bullet"/>
      <w:lvlText w:val=""/>
      <w:lvlJc w:val="left"/>
      <w:pPr>
        <w:ind w:left="5400" w:hanging="360"/>
      </w:pPr>
      <w:rPr>
        <w:rFonts w:ascii="Symbol" w:hAnsi="Symbol" w:hint="default"/>
      </w:rPr>
    </w:lvl>
    <w:lvl w:ilvl="7" w:tplc="079E750E" w:tentative="1">
      <w:start w:val="1"/>
      <w:numFmt w:val="bullet"/>
      <w:lvlText w:val="o"/>
      <w:lvlJc w:val="left"/>
      <w:pPr>
        <w:ind w:left="6120" w:hanging="360"/>
      </w:pPr>
      <w:rPr>
        <w:rFonts w:ascii="Courier New" w:hAnsi="Courier New" w:cs="Courier New" w:hint="default"/>
      </w:rPr>
    </w:lvl>
    <w:lvl w:ilvl="8" w:tplc="259C2AC4" w:tentative="1">
      <w:start w:val="1"/>
      <w:numFmt w:val="bullet"/>
      <w:lvlText w:val=""/>
      <w:lvlJc w:val="left"/>
      <w:pPr>
        <w:ind w:left="6840" w:hanging="360"/>
      </w:pPr>
      <w:rPr>
        <w:rFonts w:ascii="Wingdings" w:hAnsi="Wingdings" w:hint="default"/>
      </w:rPr>
    </w:lvl>
  </w:abstractNum>
  <w:abstractNum w:abstractNumId="16" w15:restartNumberingAfterBreak="0">
    <w:nsid w:val="42CB1EF8"/>
    <w:multiLevelType w:val="hybridMultilevel"/>
    <w:tmpl w:val="F748410E"/>
    <w:lvl w:ilvl="0" w:tplc="0E10FC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9DC499C"/>
    <w:multiLevelType w:val="multilevel"/>
    <w:tmpl w:val="5590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D7155"/>
    <w:multiLevelType w:val="hybridMultilevel"/>
    <w:tmpl w:val="2D0C7090"/>
    <w:lvl w:ilvl="0" w:tplc="17BA8B1C">
      <w:start w:val="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210C55"/>
    <w:multiLevelType w:val="hybridMultilevel"/>
    <w:tmpl w:val="E994576C"/>
    <w:lvl w:ilvl="0" w:tplc="04260011">
      <w:start w:val="1"/>
      <w:numFmt w:val="decimal"/>
      <w:lvlText w:val="%1)"/>
      <w:lvlJc w:val="left"/>
      <w:pPr>
        <w:ind w:left="720" w:hanging="360"/>
      </w:pPr>
    </w:lvl>
    <w:lvl w:ilvl="1" w:tplc="7FDA73C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A017CE"/>
    <w:multiLevelType w:val="hybridMultilevel"/>
    <w:tmpl w:val="DACAFCCA"/>
    <w:lvl w:ilvl="0" w:tplc="192CEEF2">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D21799A"/>
    <w:multiLevelType w:val="hybridMultilevel"/>
    <w:tmpl w:val="81FAD61C"/>
    <w:lvl w:ilvl="0" w:tplc="05D4D1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3674288"/>
    <w:multiLevelType w:val="multilevel"/>
    <w:tmpl w:val="41106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77F88"/>
    <w:multiLevelType w:val="hybridMultilevel"/>
    <w:tmpl w:val="C814352E"/>
    <w:lvl w:ilvl="0" w:tplc="04260001">
      <w:start w:val="1"/>
      <w:numFmt w:val="bullet"/>
      <w:lvlText w:val=""/>
      <w:lvlJc w:val="left"/>
      <w:pPr>
        <w:ind w:left="1080" w:hanging="360"/>
      </w:pPr>
      <w:rPr>
        <w:rFonts w:ascii="Symbol" w:hAnsi="Symbol" w:hint="default"/>
      </w:rPr>
    </w:lvl>
    <w:lvl w:ilvl="1" w:tplc="0AC69884" w:tentative="1">
      <w:start w:val="1"/>
      <w:numFmt w:val="bullet"/>
      <w:lvlText w:val="o"/>
      <w:lvlJc w:val="left"/>
      <w:pPr>
        <w:ind w:left="1800" w:hanging="360"/>
      </w:pPr>
      <w:rPr>
        <w:rFonts w:ascii="Courier New" w:hAnsi="Courier New" w:cs="Courier New" w:hint="default"/>
      </w:rPr>
    </w:lvl>
    <w:lvl w:ilvl="2" w:tplc="8CE6E796" w:tentative="1">
      <w:start w:val="1"/>
      <w:numFmt w:val="bullet"/>
      <w:lvlText w:val=""/>
      <w:lvlJc w:val="left"/>
      <w:pPr>
        <w:ind w:left="2520" w:hanging="360"/>
      </w:pPr>
      <w:rPr>
        <w:rFonts w:ascii="Wingdings" w:hAnsi="Wingdings" w:hint="default"/>
      </w:rPr>
    </w:lvl>
    <w:lvl w:ilvl="3" w:tplc="1542C374" w:tentative="1">
      <w:start w:val="1"/>
      <w:numFmt w:val="bullet"/>
      <w:lvlText w:val=""/>
      <w:lvlJc w:val="left"/>
      <w:pPr>
        <w:ind w:left="3240" w:hanging="360"/>
      </w:pPr>
      <w:rPr>
        <w:rFonts w:ascii="Symbol" w:hAnsi="Symbol" w:hint="default"/>
      </w:rPr>
    </w:lvl>
    <w:lvl w:ilvl="4" w:tplc="E2487AC2" w:tentative="1">
      <w:start w:val="1"/>
      <w:numFmt w:val="bullet"/>
      <w:lvlText w:val="o"/>
      <w:lvlJc w:val="left"/>
      <w:pPr>
        <w:ind w:left="3960" w:hanging="360"/>
      </w:pPr>
      <w:rPr>
        <w:rFonts w:ascii="Courier New" w:hAnsi="Courier New" w:cs="Courier New" w:hint="default"/>
      </w:rPr>
    </w:lvl>
    <w:lvl w:ilvl="5" w:tplc="FD3A2862" w:tentative="1">
      <w:start w:val="1"/>
      <w:numFmt w:val="bullet"/>
      <w:lvlText w:val=""/>
      <w:lvlJc w:val="left"/>
      <w:pPr>
        <w:ind w:left="4680" w:hanging="360"/>
      </w:pPr>
      <w:rPr>
        <w:rFonts w:ascii="Wingdings" w:hAnsi="Wingdings" w:hint="default"/>
      </w:rPr>
    </w:lvl>
    <w:lvl w:ilvl="6" w:tplc="7FC66DFE" w:tentative="1">
      <w:start w:val="1"/>
      <w:numFmt w:val="bullet"/>
      <w:lvlText w:val=""/>
      <w:lvlJc w:val="left"/>
      <w:pPr>
        <w:ind w:left="5400" w:hanging="360"/>
      </w:pPr>
      <w:rPr>
        <w:rFonts w:ascii="Symbol" w:hAnsi="Symbol" w:hint="default"/>
      </w:rPr>
    </w:lvl>
    <w:lvl w:ilvl="7" w:tplc="079E750E" w:tentative="1">
      <w:start w:val="1"/>
      <w:numFmt w:val="bullet"/>
      <w:lvlText w:val="o"/>
      <w:lvlJc w:val="left"/>
      <w:pPr>
        <w:ind w:left="6120" w:hanging="360"/>
      </w:pPr>
      <w:rPr>
        <w:rFonts w:ascii="Courier New" w:hAnsi="Courier New" w:cs="Courier New" w:hint="default"/>
      </w:rPr>
    </w:lvl>
    <w:lvl w:ilvl="8" w:tplc="259C2AC4" w:tentative="1">
      <w:start w:val="1"/>
      <w:numFmt w:val="bullet"/>
      <w:lvlText w:val=""/>
      <w:lvlJc w:val="left"/>
      <w:pPr>
        <w:ind w:left="6840" w:hanging="360"/>
      </w:pPr>
      <w:rPr>
        <w:rFonts w:ascii="Wingdings" w:hAnsi="Wingdings" w:hint="default"/>
      </w:rPr>
    </w:lvl>
  </w:abstractNum>
  <w:abstractNum w:abstractNumId="24" w15:restartNumberingAfterBreak="0">
    <w:nsid w:val="6A5F1112"/>
    <w:multiLevelType w:val="hybridMultilevel"/>
    <w:tmpl w:val="156629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F4978EA"/>
    <w:multiLevelType w:val="hybridMultilevel"/>
    <w:tmpl w:val="DB14489E"/>
    <w:lvl w:ilvl="0" w:tplc="7FDA73CC">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9"/>
  </w:num>
  <w:num w:numId="5">
    <w:abstractNumId w:val="11"/>
  </w:num>
  <w:num w:numId="6">
    <w:abstractNumId w:val="14"/>
  </w:num>
  <w:num w:numId="7">
    <w:abstractNumId w:val="2"/>
  </w:num>
  <w:num w:numId="8">
    <w:abstractNumId w:val="21"/>
  </w:num>
  <w:num w:numId="9">
    <w:abstractNumId w:val="22"/>
  </w:num>
  <w:num w:numId="10">
    <w:abstractNumId w:val="17"/>
  </w:num>
  <w:num w:numId="11">
    <w:abstractNumId w:val="23"/>
  </w:num>
  <w:num w:numId="12">
    <w:abstractNumId w:val="5"/>
  </w:num>
  <w:num w:numId="13">
    <w:abstractNumId w:val="1"/>
  </w:num>
  <w:num w:numId="14">
    <w:abstractNumId w:val="18"/>
  </w:num>
  <w:num w:numId="15">
    <w:abstractNumId w:val="3"/>
  </w:num>
  <w:num w:numId="16">
    <w:abstractNumId w:val="0"/>
  </w:num>
  <w:num w:numId="17">
    <w:abstractNumId w:val="10"/>
  </w:num>
  <w:num w:numId="18">
    <w:abstractNumId w:val="6"/>
  </w:num>
  <w:num w:numId="19">
    <w:abstractNumId w:val="20"/>
  </w:num>
  <w:num w:numId="20">
    <w:abstractNumId w:val="19"/>
  </w:num>
  <w:num w:numId="21">
    <w:abstractNumId w:val="24"/>
  </w:num>
  <w:num w:numId="22">
    <w:abstractNumId w:val="7"/>
  </w:num>
  <w:num w:numId="23">
    <w:abstractNumId w:val="4"/>
  </w:num>
  <w:num w:numId="24">
    <w:abstractNumId w:val="25"/>
  </w:num>
  <w:num w:numId="25">
    <w:abstractNumId w:val="8"/>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012F"/>
    <w:rsid w:val="0000067D"/>
    <w:rsid w:val="0001178C"/>
    <w:rsid w:val="00014560"/>
    <w:rsid w:val="00014951"/>
    <w:rsid w:val="00015D4C"/>
    <w:rsid w:val="00016460"/>
    <w:rsid w:val="00016579"/>
    <w:rsid w:val="000173FA"/>
    <w:rsid w:val="00021AD6"/>
    <w:rsid w:val="0002209B"/>
    <w:rsid w:val="0002456A"/>
    <w:rsid w:val="0002585A"/>
    <w:rsid w:val="00027525"/>
    <w:rsid w:val="00030599"/>
    <w:rsid w:val="00031475"/>
    <w:rsid w:val="00031E9A"/>
    <w:rsid w:val="00033D1E"/>
    <w:rsid w:val="000345B0"/>
    <w:rsid w:val="00034798"/>
    <w:rsid w:val="0003695D"/>
    <w:rsid w:val="00037FA5"/>
    <w:rsid w:val="00040DFC"/>
    <w:rsid w:val="00041EFB"/>
    <w:rsid w:val="00043355"/>
    <w:rsid w:val="000435AF"/>
    <w:rsid w:val="00044331"/>
    <w:rsid w:val="000447B2"/>
    <w:rsid w:val="000462D7"/>
    <w:rsid w:val="000469E4"/>
    <w:rsid w:val="0004755B"/>
    <w:rsid w:val="0005044D"/>
    <w:rsid w:val="00050C4D"/>
    <w:rsid w:val="000519FE"/>
    <w:rsid w:val="0005248A"/>
    <w:rsid w:val="000526C1"/>
    <w:rsid w:val="00053171"/>
    <w:rsid w:val="00054087"/>
    <w:rsid w:val="00054201"/>
    <w:rsid w:val="0005469C"/>
    <w:rsid w:val="00056A3C"/>
    <w:rsid w:val="0005784A"/>
    <w:rsid w:val="00062720"/>
    <w:rsid w:val="000630FF"/>
    <w:rsid w:val="00064930"/>
    <w:rsid w:val="0006539F"/>
    <w:rsid w:val="00065818"/>
    <w:rsid w:val="00065970"/>
    <w:rsid w:val="00066E95"/>
    <w:rsid w:val="00067160"/>
    <w:rsid w:val="000703FB"/>
    <w:rsid w:val="00071609"/>
    <w:rsid w:val="0007302B"/>
    <w:rsid w:val="00075B63"/>
    <w:rsid w:val="00077842"/>
    <w:rsid w:val="000800F4"/>
    <w:rsid w:val="00080C0B"/>
    <w:rsid w:val="00082ACB"/>
    <w:rsid w:val="00082FFB"/>
    <w:rsid w:val="000836AC"/>
    <w:rsid w:val="00084F53"/>
    <w:rsid w:val="00084F5F"/>
    <w:rsid w:val="00085E93"/>
    <w:rsid w:val="00086F4D"/>
    <w:rsid w:val="00090680"/>
    <w:rsid w:val="00091F10"/>
    <w:rsid w:val="00091FD3"/>
    <w:rsid w:val="00092440"/>
    <w:rsid w:val="000924DE"/>
    <w:rsid w:val="000941C3"/>
    <w:rsid w:val="00094378"/>
    <w:rsid w:val="00094CCE"/>
    <w:rsid w:val="000962B6"/>
    <w:rsid w:val="00096362"/>
    <w:rsid w:val="00096A52"/>
    <w:rsid w:val="000A045D"/>
    <w:rsid w:val="000A05FE"/>
    <w:rsid w:val="000A377C"/>
    <w:rsid w:val="000A4C11"/>
    <w:rsid w:val="000A5218"/>
    <w:rsid w:val="000A5C83"/>
    <w:rsid w:val="000A5EF9"/>
    <w:rsid w:val="000B0DBF"/>
    <w:rsid w:val="000B2867"/>
    <w:rsid w:val="000B4DB1"/>
    <w:rsid w:val="000B5A72"/>
    <w:rsid w:val="000B6446"/>
    <w:rsid w:val="000B678F"/>
    <w:rsid w:val="000B71A1"/>
    <w:rsid w:val="000B7419"/>
    <w:rsid w:val="000B7638"/>
    <w:rsid w:val="000C1188"/>
    <w:rsid w:val="000C1C19"/>
    <w:rsid w:val="000C32DC"/>
    <w:rsid w:val="000C35B9"/>
    <w:rsid w:val="000C3B3D"/>
    <w:rsid w:val="000C5320"/>
    <w:rsid w:val="000C5A4D"/>
    <w:rsid w:val="000C5C37"/>
    <w:rsid w:val="000C61DC"/>
    <w:rsid w:val="000C65C6"/>
    <w:rsid w:val="000D0104"/>
    <w:rsid w:val="000D054B"/>
    <w:rsid w:val="000D0A2D"/>
    <w:rsid w:val="000D0A9D"/>
    <w:rsid w:val="000D102F"/>
    <w:rsid w:val="000D458E"/>
    <w:rsid w:val="000D4BDD"/>
    <w:rsid w:val="000D61FA"/>
    <w:rsid w:val="000D6CCC"/>
    <w:rsid w:val="000D740C"/>
    <w:rsid w:val="000E11AC"/>
    <w:rsid w:val="000E28DE"/>
    <w:rsid w:val="000E3BE0"/>
    <w:rsid w:val="000E3CE3"/>
    <w:rsid w:val="000E40A7"/>
    <w:rsid w:val="000E668B"/>
    <w:rsid w:val="000E728E"/>
    <w:rsid w:val="000E7F7B"/>
    <w:rsid w:val="000F153F"/>
    <w:rsid w:val="000F195C"/>
    <w:rsid w:val="000F43BA"/>
    <w:rsid w:val="000F76EB"/>
    <w:rsid w:val="00100B59"/>
    <w:rsid w:val="00101403"/>
    <w:rsid w:val="00102A30"/>
    <w:rsid w:val="00103888"/>
    <w:rsid w:val="001041DD"/>
    <w:rsid w:val="00111B7E"/>
    <w:rsid w:val="00113E50"/>
    <w:rsid w:val="001156DC"/>
    <w:rsid w:val="0011701C"/>
    <w:rsid w:val="00117947"/>
    <w:rsid w:val="00120B9A"/>
    <w:rsid w:val="001213D6"/>
    <w:rsid w:val="00121555"/>
    <w:rsid w:val="00121E06"/>
    <w:rsid w:val="0012306A"/>
    <w:rsid w:val="001238B6"/>
    <w:rsid w:val="00123AE5"/>
    <w:rsid w:val="00123FD1"/>
    <w:rsid w:val="001242C8"/>
    <w:rsid w:val="00124E85"/>
    <w:rsid w:val="001254B0"/>
    <w:rsid w:val="00127CAB"/>
    <w:rsid w:val="00130D75"/>
    <w:rsid w:val="001327ED"/>
    <w:rsid w:val="001345BB"/>
    <w:rsid w:val="00134A0F"/>
    <w:rsid w:val="00134C64"/>
    <w:rsid w:val="0013539B"/>
    <w:rsid w:val="00136249"/>
    <w:rsid w:val="00136292"/>
    <w:rsid w:val="00137C03"/>
    <w:rsid w:val="00140968"/>
    <w:rsid w:val="00142873"/>
    <w:rsid w:val="00142B66"/>
    <w:rsid w:val="00144EF8"/>
    <w:rsid w:val="001456DC"/>
    <w:rsid w:val="00145B2C"/>
    <w:rsid w:val="00147519"/>
    <w:rsid w:val="001475C1"/>
    <w:rsid w:val="00147F6A"/>
    <w:rsid w:val="00150E41"/>
    <w:rsid w:val="001512D6"/>
    <w:rsid w:val="00151AC3"/>
    <w:rsid w:val="00151DCC"/>
    <w:rsid w:val="00152C92"/>
    <w:rsid w:val="00152CA2"/>
    <w:rsid w:val="00153E5B"/>
    <w:rsid w:val="00154F96"/>
    <w:rsid w:val="00155B3D"/>
    <w:rsid w:val="00161706"/>
    <w:rsid w:val="0016224E"/>
    <w:rsid w:val="001624AB"/>
    <w:rsid w:val="00162B1F"/>
    <w:rsid w:val="0016324B"/>
    <w:rsid w:val="001642D7"/>
    <w:rsid w:val="001645C8"/>
    <w:rsid w:val="001648D8"/>
    <w:rsid w:val="001656AF"/>
    <w:rsid w:val="001660C1"/>
    <w:rsid w:val="0016623C"/>
    <w:rsid w:val="001665F5"/>
    <w:rsid w:val="00166708"/>
    <w:rsid w:val="00170EF5"/>
    <w:rsid w:val="00171AFD"/>
    <w:rsid w:val="00172EAB"/>
    <w:rsid w:val="00174A18"/>
    <w:rsid w:val="00174A7F"/>
    <w:rsid w:val="0017637D"/>
    <w:rsid w:val="00176AB3"/>
    <w:rsid w:val="00186051"/>
    <w:rsid w:val="00186CDE"/>
    <w:rsid w:val="001873D3"/>
    <w:rsid w:val="0019161F"/>
    <w:rsid w:val="00191971"/>
    <w:rsid w:val="00193069"/>
    <w:rsid w:val="00193477"/>
    <w:rsid w:val="001951B0"/>
    <w:rsid w:val="001963B6"/>
    <w:rsid w:val="0019666C"/>
    <w:rsid w:val="00197736"/>
    <w:rsid w:val="00197D93"/>
    <w:rsid w:val="001A12F5"/>
    <w:rsid w:val="001A1908"/>
    <w:rsid w:val="001A1FF1"/>
    <w:rsid w:val="001A224E"/>
    <w:rsid w:val="001A3489"/>
    <w:rsid w:val="001A4582"/>
    <w:rsid w:val="001A4865"/>
    <w:rsid w:val="001A526A"/>
    <w:rsid w:val="001A6FCF"/>
    <w:rsid w:val="001A76A7"/>
    <w:rsid w:val="001B1126"/>
    <w:rsid w:val="001B3CB3"/>
    <w:rsid w:val="001B53BF"/>
    <w:rsid w:val="001B5CEE"/>
    <w:rsid w:val="001B6323"/>
    <w:rsid w:val="001B649F"/>
    <w:rsid w:val="001B6ABE"/>
    <w:rsid w:val="001B794C"/>
    <w:rsid w:val="001C0495"/>
    <w:rsid w:val="001C3D2B"/>
    <w:rsid w:val="001C3D66"/>
    <w:rsid w:val="001C49F4"/>
    <w:rsid w:val="001C5268"/>
    <w:rsid w:val="001C6B44"/>
    <w:rsid w:val="001C6D21"/>
    <w:rsid w:val="001C7B82"/>
    <w:rsid w:val="001C7D92"/>
    <w:rsid w:val="001D06B9"/>
    <w:rsid w:val="001D198F"/>
    <w:rsid w:val="001D31B9"/>
    <w:rsid w:val="001D4343"/>
    <w:rsid w:val="001D5F89"/>
    <w:rsid w:val="001D6024"/>
    <w:rsid w:val="001D71DE"/>
    <w:rsid w:val="001D7E32"/>
    <w:rsid w:val="001E07F0"/>
    <w:rsid w:val="001E0C10"/>
    <w:rsid w:val="001E3467"/>
    <w:rsid w:val="001E35BA"/>
    <w:rsid w:val="001E48CF"/>
    <w:rsid w:val="001E4FB8"/>
    <w:rsid w:val="001E53E0"/>
    <w:rsid w:val="001E5A57"/>
    <w:rsid w:val="001E7BBE"/>
    <w:rsid w:val="001E7D62"/>
    <w:rsid w:val="001F0B9A"/>
    <w:rsid w:val="001F4B53"/>
    <w:rsid w:val="001F517A"/>
    <w:rsid w:val="001F582C"/>
    <w:rsid w:val="001F6239"/>
    <w:rsid w:val="001F6912"/>
    <w:rsid w:val="001F6BC8"/>
    <w:rsid w:val="001F7230"/>
    <w:rsid w:val="001F7937"/>
    <w:rsid w:val="00200169"/>
    <w:rsid w:val="00200271"/>
    <w:rsid w:val="002002CA"/>
    <w:rsid w:val="0020204B"/>
    <w:rsid w:val="00202783"/>
    <w:rsid w:val="002047E1"/>
    <w:rsid w:val="0020549A"/>
    <w:rsid w:val="00205766"/>
    <w:rsid w:val="002061DC"/>
    <w:rsid w:val="002103E8"/>
    <w:rsid w:val="002106F7"/>
    <w:rsid w:val="00210DFB"/>
    <w:rsid w:val="002119F6"/>
    <w:rsid w:val="00212152"/>
    <w:rsid w:val="00212205"/>
    <w:rsid w:val="0021305B"/>
    <w:rsid w:val="00213B1D"/>
    <w:rsid w:val="00213DBA"/>
    <w:rsid w:val="00215177"/>
    <w:rsid w:val="0021568F"/>
    <w:rsid w:val="0022085D"/>
    <w:rsid w:val="00220C58"/>
    <w:rsid w:val="00221C33"/>
    <w:rsid w:val="0022262B"/>
    <w:rsid w:val="00223BAB"/>
    <w:rsid w:val="00224622"/>
    <w:rsid w:val="002256E9"/>
    <w:rsid w:val="0022577D"/>
    <w:rsid w:val="002259CA"/>
    <w:rsid w:val="0022630C"/>
    <w:rsid w:val="00226BFB"/>
    <w:rsid w:val="0022701B"/>
    <w:rsid w:val="00227871"/>
    <w:rsid w:val="0022799D"/>
    <w:rsid w:val="00231685"/>
    <w:rsid w:val="00231998"/>
    <w:rsid w:val="00231BAA"/>
    <w:rsid w:val="0023230A"/>
    <w:rsid w:val="00232487"/>
    <w:rsid w:val="00232E9A"/>
    <w:rsid w:val="00233484"/>
    <w:rsid w:val="002337BE"/>
    <w:rsid w:val="002346E7"/>
    <w:rsid w:val="00235825"/>
    <w:rsid w:val="00237F87"/>
    <w:rsid w:val="00237F9F"/>
    <w:rsid w:val="00241128"/>
    <w:rsid w:val="002414B9"/>
    <w:rsid w:val="0024267A"/>
    <w:rsid w:val="00243287"/>
    <w:rsid w:val="002434D7"/>
    <w:rsid w:val="00243B5C"/>
    <w:rsid w:val="00244520"/>
    <w:rsid w:val="0024454B"/>
    <w:rsid w:val="002471CA"/>
    <w:rsid w:val="00247343"/>
    <w:rsid w:val="00247417"/>
    <w:rsid w:val="0025061E"/>
    <w:rsid w:val="00251A0F"/>
    <w:rsid w:val="00254AB4"/>
    <w:rsid w:val="002550C4"/>
    <w:rsid w:val="00256030"/>
    <w:rsid w:val="002607C6"/>
    <w:rsid w:val="0026088B"/>
    <w:rsid w:val="00261267"/>
    <w:rsid w:val="0026189A"/>
    <w:rsid w:val="00261952"/>
    <w:rsid w:val="002627FC"/>
    <w:rsid w:val="00262F63"/>
    <w:rsid w:val="0026336B"/>
    <w:rsid w:val="002639BB"/>
    <w:rsid w:val="002647B2"/>
    <w:rsid w:val="00265E7E"/>
    <w:rsid w:val="00265FE8"/>
    <w:rsid w:val="0026683B"/>
    <w:rsid w:val="00271972"/>
    <w:rsid w:val="00271AB2"/>
    <w:rsid w:val="00271AF4"/>
    <w:rsid w:val="00271C2D"/>
    <w:rsid w:val="00275E00"/>
    <w:rsid w:val="0027622E"/>
    <w:rsid w:val="002762D6"/>
    <w:rsid w:val="00276A02"/>
    <w:rsid w:val="00277884"/>
    <w:rsid w:val="0028041D"/>
    <w:rsid w:val="00281301"/>
    <w:rsid w:val="00281EB6"/>
    <w:rsid w:val="00284F22"/>
    <w:rsid w:val="00285A4A"/>
    <w:rsid w:val="00285F09"/>
    <w:rsid w:val="00285FCD"/>
    <w:rsid w:val="00291634"/>
    <w:rsid w:val="00293DCF"/>
    <w:rsid w:val="00295051"/>
    <w:rsid w:val="00295707"/>
    <w:rsid w:val="00295FBF"/>
    <w:rsid w:val="002962A5"/>
    <w:rsid w:val="002968CD"/>
    <w:rsid w:val="002978EC"/>
    <w:rsid w:val="002A09F4"/>
    <w:rsid w:val="002A1A52"/>
    <w:rsid w:val="002A39FF"/>
    <w:rsid w:val="002A3C64"/>
    <w:rsid w:val="002A4038"/>
    <w:rsid w:val="002A4473"/>
    <w:rsid w:val="002A6C9D"/>
    <w:rsid w:val="002A6E46"/>
    <w:rsid w:val="002A7307"/>
    <w:rsid w:val="002A7FBC"/>
    <w:rsid w:val="002B0127"/>
    <w:rsid w:val="002B235F"/>
    <w:rsid w:val="002B3943"/>
    <w:rsid w:val="002B546F"/>
    <w:rsid w:val="002B687D"/>
    <w:rsid w:val="002B6B7C"/>
    <w:rsid w:val="002C20E8"/>
    <w:rsid w:val="002C2357"/>
    <w:rsid w:val="002C2587"/>
    <w:rsid w:val="002C2A7F"/>
    <w:rsid w:val="002C317A"/>
    <w:rsid w:val="002C3A8F"/>
    <w:rsid w:val="002C4F9C"/>
    <w:rsid w:val="002C5209"/>
    <w:rsid w:val="002C5272"/>
    <w:rsid w:val="002C5661"/>
    <w:rsid w:val="002C6111"/>
    <w:rsid w:val="002C7066"/>
    <w:rsid w:val="002C72A8"/>
    <w:rsid w:val="002C7A89"/>
    <w:rsid w:val="002C7F8C"/>
    <w:rsid w:val="002D0E06"/>
    <w:rsid w:val="002D228C"/>
    <w:rsid w:val="002D2A80"/>
    <w:rsid w:val="002D3146"/>
    <w:rsid w:val="002D372C"/>
    <w:rsid w:val="002D42F9"/>
    <w:rsid w:val="002D688B"/>
    <w:rsid w:val="002D7E5A"/>
    <w:rsid w:val="002E1792"/>
    <w:rsid w:val="002E1D57"/>
    <w:rsid w:val="002E1E1F"/>
    <w:rsid w:val="002E262A"/>
    <w:rsid w:val="002E286E"/>
    <w:rsid w:val="002E2C75"/>
    <w:rsid w:val="002E3768"/>
    <w:rsid w:val="002E4211"/>
    <w:rsid w:val="002E52A3"/>
    <w:rsid w:val="002E5E33"/>
    <w:rsid w:val="002E5E91"/>
    <w:rsid w:val="002E7B93"/>
    <w:rsid w:val="002F1DDD"/>
    <w:rsid w:val="002F2120"/>
    <w:rsid w:val="002F2164"/>
    <w:rsid w:val="002F342D"/>
    <w:rsid w:val="002F38E2"/>
    <w:rsid w:val="002F3B4B"/>
    <w:rsid w:val="002F4768"/>
    <w:rsid w:val="002F7B41"/>
    <w:rsid w:val="002F7E43"/>
    <w:rsid w:val="002F7F1D"/>
    <w:rsid w:val="003028E0"/>
    <w:rsid w:val="00302D67"/>
    <w:rsid w:val="003032BA"/>
    <w:rsid w:val="003044FB"/>
    <w:rsid w:val="00304F85"/>
    <w:rsid w:val="003051A4"/>
    <w:rsid w:val="003116EB"/>
    <w:rsid w:val="003117B8"/>
    <w:rsid w:val="003118D0"/>
    <w:rsid w:val="0031317B"/>
    <w:rsid w:val="00315AC4"/>
    <w:rsid w:val="003162AF"/>
    <w:rsid w:val="00317397"/>
    <w:rsid w:val="00321474"/>
    <w:rsid w:val="00321EA3"/>
    <w:rsid w:val="00322366"/>
    <w:rsid w:val="003228A8"/>
    <w:rsid w:val="00322AE3"/>
    <w:rsid w:val="00322D2F"/>
    <w:rsid w:val="00322DD0"/>
    <w:rsid w:val="00334A8B"/>
    <w:rsid w:val="00334E42"/>
    <w:rsid w:val="00334F95"/>
    <w:rsid w:val="00337167"/>
    <w:rsid w:val="0033794F"/>
    <w:rsid w:val="00340D63"/>
    <w:rsid w:val="0034108B"/>
    <w:rsid w:val="00341554"/>
    <w:rsid w:val="00342CD3"/>
    <w:rsid w:val="00343D67"/>
    <w:rsid w:val="00344F88"/>
    <w:rsid w:val="00345518"/>
    <w:rsid w:val="00345D29"/>
    <w:rsid w:val="00346B4F"/>
    <w:rsid w:val="00346F5A"/>
    <w:rsid w:val="00347D7E"/>
    <w:rsid w:val="00347F97"/>
    <w:rsid w:val="00350039"/>
    <w:rsid w:val="00351EA7"/>
    <w:rsid w:val="003523EE"/>
    <w:rsid w:val="00354391"/>
    <w:rsid w:val="00354DA0"/>
    <w:rsid w:val="0036049D"/>
    <w:rsid w:val="00360AD9"/>
    <w:rsid w:val="0036110E"/>
    <w:rsid w:val="003612A1"/>
    <w:rsid w:val="00361EF6"/>
    <w:rsid w:val="003621A7"/>
    <w:rsid w:val="0036352C"/>
    <w:rsid w:val="00363D03"/>
    <w:rsid w:val="003657E3"/>
    <w:rsid w:val="00367FD8"/>
    <w:rsid w:val="00372170"/>
    <w:rsid w:val="00374ECA"/>
    <w:rsid w:val="00375EF2"/>
    <w:rsid w:val="0037741D"/>
    <w:rsid w:val="00381010"/>
    <w:rsid w:val="003811C1"/>
    <w:rsid w:val="0038290B"/>
    <w:rsid w:val="00382B12"/>
    <w:rsid w:val="0038474C"/>
    <w:rsid w:val="00385C5E"/>
    <w:rsid w:val="003871E9"/>
    <w:rsid w:val="003876AE"/>
    <w:rsid w:val="00387968"/>
    <w:rsid w:val="00390BC3"/>
    <w:rsid w:val="00392D94"/>
    <w:rsid w:val="003934AD"/>
    <w:rsid w:val="00393817"/>
    <w:rsid w:val="00396D42"/>
    <w:rsid w:val="00397C61"/>
    <w:rsid w:val="003A038A"/>
    <w:rsid w:val="003A0A84"/>
    <w:rsid w:val="003A184E"/>
    <w:rsid w:val="003A2254"/>
    <w:rsid w:val="003A26A7"/>
    <w:rsid w:val="003A3845"/>
    <w:rsid w:val="003A579A"/>
    <w:rsid w:val="003A5C1B"/>
    <w:rsid w:val="003A736B"/>
    <w:rsid w:val="003B0E4E"/>
    <w:rsid w:val="003B126E"/>
    <w:rsid w:val="003B1E32"/>
    <w:rsid w:val="003B263D"/>
    <w:rsid w:val="003B300F"/>
    <w:rsid w:val="003B3106"/>
    <w:rsid w:val="003B4384"/>
    <w:rsid w:val="003B4E24"/>
    <w:rsid w:val="003B7153"/>
    <w:rsid w:val="003B750A"/>
    <w:rsid w:val="003C0668"/>
    <w:rsid w:val="003C1645"/>
    <w:rsid w:val="003C1E7C"/>
    <w:rsid w:val="003C3F5F"/>
    <w:rsid w:val="003C411E"/>
    <w:rsid w:val="003C5B51"/>
    <w:rsid w:val="003C5E3F"/>
    <w:rsid w:val="003D1471"/>
    <w:rsid w:val="003D1AEE"/>
    <w:rsid w:val="003D1F26"/>
    <w:rsid w:val="003D28D3"/>
    <w:rsid w:val="003D2CDA"/>
    <w:rsid w:val="003D3907"/>
    <w:rsid w:val="003D52CD"/>
    <w:rsid w:val="003D5F9D"/>
    <w:rsid w:val="003D68C1"/>
    <w:rsid w:val="003E072B"/>
    <w:rsid w:val="003E0769"/>
    <w:rsid w:val="003E1979"/>
    <w:rsid w:val="003E1AEF"/>
    <w:rsid w:val="003E1D4A"/>
    <w:rsid w:val="003E50E5"/>
    <w:rsid w:val="003E5328"/>
    <w:rsid w:val="003E6253"/>
    <w:rsid w:val="003E6825"/>
    <w:rsid w:val="003E79CC"/>
    <w:rsid w:val="003E79E5"/>
    <w:rsid w:val="003F2475"/>
    <w:rsid w:val="003F38A3"/>
    <w:rsid w:val="003F3CEC"/>
    <w:rsid w:val="003F4112"/>
    <w:rsid w:val="003F4841"/>
    <w:rsid w:val="00401001"/>
    <w:rsid w:val="004029AD"/>
    <w:rsid w:val="00402E16"/>
    <w:rsid w:val="00407A45"/>
    <w:rsid w:val="004108FD"/>
    <w:rsid w:val="004130A5"/>
    <w:rsid w:val="004139C3"/>
    <w:rsid w:val="00414392"/>
    <w:rsid w:val="004148B1"/>
    <w:rsid w:val="00414D12"/>
    <w:rsid w:val="00416F86"/>
    <w:rsid w:val="00420AFD"/>
    <w:rsid w:val="00420FDA"/>
    <w:rsid w:val="00422248"/>
    <w:rsid w:val="0042278D"/>
    <w:rsid w:val="00423BCA"/>
    <w:rsid w:val="00423C66"/>
    <w:rsid w:val="00424702"/>
    <w:rsid w:val="00424D63"/>
    <w:rsid w:val="004264F7"/>
    <w:rsid w:val="00427529"/>
    <w:rsid w:val="00430F6D"/>
    <w:rsid w:val="004316FD"/>
    <w:rsid w:val="004319E5"/>
    <w:rsid w:val="00432593"/>
    <w:rsid w:val="00432B2F"/>
    <w:rsid w:val="00433E10"/>
    <w:rsid w:val="00433F28"/>
    <w:rsid w:val="00435948"/>
    <w:rsid w:val="00436B17"/>
    <w:rsid w:val="0043758B"/>
    <w:rsid w:val="00437982"/>
    <w:rsid w:val="00437A25"/>
    <w:rsid w:val="0044065A"/>
    <w:rsid w:val="00441DFD"/>
    <w:rsid w:val="00441F31"/>
    <w:rsid w:val="0044268A"/>
    <w:rsid w:val="00442FEA"/>
    <w:rsid w:val="00443BFE"/>
    <w:rsid w:val="004443F8"/>
    <w:rsid w:val="0044457E"/>
    <w:rsid w:val="00444EFB"/>
    <w:rsid w:val="00445AEA"/>
    <w:rsid w:val="0044656B"/>
    <w:rsid w:val="00447D72"/>
    <w:rsid w:val="00450C17"/>
    <w:rsid w:val="00451AFC"/>
    <w:rsid w:val="0045304B"/>
    <w:rsid w:val="004537F9"/>
    <w:rsid w:val="00454C24"/>
    <w:rsid w:val="00455056"/>
    <w:rsid w:val="0045557C"/>
    <w:rsid w:val="004577D9"/>
    <w:rsid w:val="00457F91"/>
    <w:rsid w:val="00460C8D"/>
    <w:rsid w:val="00461E1F"/>
    <w:rsid w:val="00461FE8"/>
    <w:rsid w:val="0046298D"/>
    <w:rsid w:val="00462C85"/>
    <w:rsid w:val="0046399C"/>
    <w:rsid w:val="00464F1E"/>
    <w:rsid w:val="00465026"/>
    <w:rsid w:val="004653ED"/>
    <w:rsid w:val="004676BF"/>
    <w:rsid w:val="00467B72"/>
    <w:rsid w:val="004734B4"/>
    <w:rsid w:val="00473BE8"/>
    <w:rsid w:val="00474BBF"/>
    <w:rsid w:val="0047613A"/>
    <w:rsid w:val="004762E5"/>
    <w:rsid w:val="004770C8"/>
    <w:rsid w:val="00482564"/>
    <w:rsid w:val="00482A1E"/>
    <w:rsid w:val="00483FA8"/>
    <w:rsid w:val="0048432F"/>
    <w:rsid w:val="004867B3"/>
    <w:rsid w:val="004869DF"/>
    <w:rsid w:val="004872F8"/>
    <w:rsid w:val="00487CDE"/>
    <w:rsid w:val="00490482"/>
    <w:rsid w:val="0049116A"/>
    <w:rsid w:val="004911E5"/>
    <w:rsid w:val="00491620"/>
    <w:rsid w:val="0049379A"/>
    <w:rsid w:val="00493C1A"/>
    <w:rsid w:val="00494399"/>
    <w:rsid w:val="0049506F"/>
    <w:rsid w:val="00497B84"/>
    <w:rsid w:val="004A100B"/>
    <w:rsid w:val="004A1316"/>
    <w:rsid w:val="004A1BED"/>
    <w:rsid w:val="004A2378"/>
    <w:rsid w:val="004A247C"/>
    <w:rsid w:val="004A3402"/>
    <w:rsid w:val="004A37F3"/>
    <w:rsid w:val="004A3C47"/>
    <w:rsid w:val="004A42D8"/>
    <w:rsid w:val="004A58C1"/>
    <w:rsid w:val="004A60F3"/>
    <w:rsid w:val="004A751D"/>
    <w:rsid w:val="004A764B"/>
    <w:rsid w:val="004B048F"/>
    <w:rsid w:val="004B155C"/>
    <w:rsid w:val="004B1F18"/>
    <w:rsid w:val="004B1F91"/>
    <w:rsid w:val="004B29D9"/>
    <w:rsid w:val="004B30DD"/>
    <w:rsid w:val="004B3916"/>
    <w:rsid w:val="004B43A5"/>
    <w:rsid w:val="004B4F01"/>
    <w:rsid w:val="004B6390"/>
    <w:rsid w:val="004C0BC2"/>
    <w:rsid w:val="004C19E5"/>
    <w:rsid w:val="004C1B05"/>
    <w:rsid w:val="004C379E"/>
    <w:rsid w:val="004C3ACB"/>
    <w:rsid w:val="004C3C18"/>
    <w:rsid w:val="004C4CF9"/>
    <w:rsid w:val="004C573C"/>
    <w:rsid w:val="004C6C08"/>
    <w:rsid w:val="004C701A"/>
    <w:rsid w:val="004C7925"/>
    <w:rsid w:val="004C7CF2"/>
    <w:rsid w:val="004C7D82"/>
    <w:rsid w:val="004D0B28"/>
    <w:rsid w:val="004D3920"/>
    <w:rsid w:val="004D47E4"/>
    <w:rsid w:val="004D505D"/>
    <w:rsid w:val="004D6499"/>
    <w:rsid w:val="004D66C3"/>
    <w:rsid w:val="004D74DA"/>
    <w:rsid w:val="004D75F2"/>
    <w:rsid w:val="004D77AF"/>
    <w:rsid w:val="004E132F"/>
    <w:rsid w:val="004E205E"/>
    <w:rsid w:val="004E2A64"/>
    <w:rsid w:val="004E5310"/>
    <w:rsid w:val="004E541E"/>
    <w:rsid w:val="004E7071"/>
    <w:rsid w:val="004E7B3E"/>
    <w:rsid w:val="004E7D1D"/>
    <w:rsid w:val="004F07DA"/>
    <w:rsid w:val="004F0D8A"/>
    <w:rsid w:val="004F0E69"/>
    <w:rsid w:val="004F1E8E"/>
    <w:rsid w:val="004F28CB"/>
    <w:rsid w:val="004F2937"/>
    <w:rsid w:val="004F2B94"/>
    <w:rsid w:val="004F2CC9"/>
    <w:rsid w:val="004F3164"/>
    <w:rsid w:val="004F40A9"/>
    <w:rsid w:val="004F43C4"/>
    <w:rsid w:val="004F50D5"/>
    <w:rsid w:val="004F6557"/>
    <w:rsid w:val="004F701B"/>
    <w:rsid w:val="00500AB1"/>
    <w:rsid w:val="005014EB"/>
    <w:rsid w:val="0050208A"/>
    <w:rsid w:val="00503266"/>
    <w:rsid w:val="00505FA5"/>
    <w:rsid w:val="0051019D"/>
    <w:rsid w:val="0051255B"/>
    <w:rsid w:val="0051257D"/>
    <w:rsid w:val="00512E05"/>
    <w:rsid w:val="00512E31"/>
    <w:rsid w:val="005135F2"/>
    <w:rsid w:val="00514290"/>
    <w:rsid w:val="00514CC1"/>
    <w:rsid w:val="00515217"/>
    <w:rsid w:val="00517DEE"/>
    <w:rsid w:val="0052076B"/>
    <w:rsid w:val="005255E9"/>
    <w:rsid w:val="005260E0"/>
    <w:rsid w:val="00526CB7"/>
    <w:rsid w:val="005306E6"/>
    <w:rsid w:val="00530B04"/>
    <w:rsid w:val="0053277A"/>
    <w:rsid w:val="00533C1D"/>
    <w:rsid w:val="00535248"/>
    <w:rsid w:val="005358BE"/>
    <w:rsid w:val="00535B8C"/>
    <w:rsid w:val="00540699"/>
    <w:rsid w:val="00540750"/>
    <w:rsid w:val="00542575"/>
    <w:rsid w:val="0054294A"/>
    <w:rsid w:val="0054393D"/>
    <w:rsid w:val="0054451E"/>
    <w:rsid w:val="00544EB6"/>
    <w:rsid w:val="00545AAB"/>
    <w:rsid w:val="00545E7C"/>
    <w:rsid w:val="005463A0"/>
    <w:rsid w:val="00547086"/>
    <w:rsid w:val="005473CE"/>
    <w:rsid w:val="00547E9C"/>
    <w:rsid w:val="00552547"/>
    <w:rsid w:val="00554044"/>
    <w:rsid w:val="005540EA"/>
    <w:rsid w:val="005558C5"/>
    <w:rsid w:val="00556D58"/>
    <w:rsid w:val="00557C4D"/>
    <w:rsid w:val="00562428"/>
    <w:rsid w:val="00562B2F"/>
    <w:rsid w:val="005640B6"/>
    <w:rsid w:val="005640CB"/>
    <w:rsid w:val="00564D93"/>
    <w:rsid w:val="00565444"/>
    <w:rsid w:val="00565F05"/>
    <w:rsid w:val="00565F58"/>
    <w:rsid w:val="00566710"/>
    <w:rsid w:val="00567563"/>
    <w:rsid w:val="00570E6B"/>
    <w:rsid w:val="005729CE"/>
    <w:rsid w:val="0057432F"/>
    <w:rsid w:val="00574380"/>
    <w:rsid w:val="005761D1"/>
    <w:rsid w:val="00580044"/>
    <w:rsid w:val="00580290"/>
    <w:rsid w:val="00583CFB"/>
    <w:rsid w:val="00583F12"/>
    <w:rsid w:val="00584ACB"/>
    <w:rsid w:val="00585304"/>
    <w:rsid w:val="00586B76"/>
    <w:rsid w:val="00587C07"/>
    <w:rsid w:val="00592354"/>
    <w:rsid w:val="005932A8"/>
    <w:rsid w:val="0059454D"/>
    <w:rsid w:val="00594B4F"/>
    <w:rsid w:val="0059555A"/>
    <w:rsid w:val="005957F3"/>
    <w:rsid w:val="00596379"/>
    <w:rsid w:val="0059659D"/>
    <w:rsid w:val="005972B8"/>
    <w:rsid w:val="005A13A2"/>
    <w:rsid w:val="005A13FF"/>
    <w:rsid w:val="005A1598"/>
    <w:rsid w:val="005A3481"/>
    <w:rsid w:val="005A3571"/>
    <w:rsid w:val="005A3DCC"/>
    <w:rsid w:val="005A3DF9"/>
    <w:rsid w:val="005A4495"/>
    <w:rsid w:val="005A5CF1"/>
    <w:rsid w:val="005A738A"/>
    <w:rsid w:val="005B00CD"/>
    <w:rsid w:val="005B0BB3"/>
    <w:rsid w:val="005B37B8"/>
    <w:rsid w:val="005B3FBD"/>
    <w:rsid w:val="005B41EC"/>
    <w:rsid w:val="005B4468"/>
    <w:rsid w:val="005B4693"/>
    <w:rsid w:val="005B5DAE"/>
    <w:rsid w:val="005B648E"/>
    <w:rsid w:val="005B6BD0"/>
    <w:rsid w:val="005B7BE4"/>
    <w:rsid w:val="005C16B1"/>
    <w:rsid w:val="005C1BB1"/>
    <w:rsid w:val="005C1CB0"/>
    <w:rsid w:val="005C3111"/>
    <w:rsid w:val="005C3757"/>
    <w:rsid w:val="005C67B7"/>
    <w:rsid w:val="005D050E"/>
    <w:rsid w:val="005D2B39"/>
    <w:rsid w:val="005D2F23"/>
    <w:rsid w:val="005D3C7F"/>
    <w:rsid w:val="005D3FA0"/>
    <w:rsid w:val="005D4285"/>
    <w:rsid w:val="005D4524"/>
    <w:rsid w:val="005D540C"/>
    <w:rsid w:val="005D5C0F"/>
    <w:rsid w:val="005D6596"/>
    <w:rsid w:val="005D67B2"/>
    <w:rsid w:val="005D6F2A"/>
    <w:rsid w:val="005D7853"/>
    <w:rsid w:val="005D7EA7"/>
    <w:rsid w:val="005E5541"/>
    <w:rsid w:val="005E5F3B"/>
    <w:rsid w:val="005E6D4D"/>
    <w:rsid w:val="005E7CB8"/>
    <w:rsid w:val="005E7FDF"/>
    <w:rsid w:val="005F0727"/>
    <w:rsid w:val="005F1421"/>
    <w:rsid w:val="005F1634"/>
    <w:rsid w:val="005F1A37"/>
    <w:rsid w:val="005F2C7C"/>
    <w:rsid w:val="005F3EFE"/>
    <w:rsid w:val="005F572C"/>
    <w:rsid w:val="005F5EF7"/>
    <w:rsid w:val="005F70D3"/>
    <w:rsid w:val="005F7ADA"/>
    <w:rsid w:val="00600830"/>
    <w:rsid w:val="00601356"/>
    <w:rsid w:val="006015A2"/>
    <w:rsid w:val="00601893"/>
    <w:rsid w:val="00601D9A"/>
    <w:rsid w:val="00601E65"/>
    <w:rsid w:val="0060341C"/>
    <w:rsid w:val="00604440"/>
    <w:rsid w:val="0060448B"/>
    <w:rsid w:val="006047C8"/>
    <w:rsid w:val="00605526"/>
    <w:rsid w:val="00605A0A"/>
    <w:rsid w:val="0061066C"/>
    <w:rsid w:val="00610CEF"/>
    <w:rsid w:val="0061102E"/>
    <w:rsid w:val="006111AC"/>
    <w:rsid w:val="00612A71"/>
    <w:rsid w:val="006140C7"/>
    <w:rsid w:val="00614C64"/>
    <w:rsid w:val="0061550B"/>
    <w:rsid w:val="00617087"/>
    <w:rsid w:val="006202BE"/>
    <w:rsid w:val="006210FB"/>
    <w:rsid w:val="00624974"/>
    <w:rsid w:val="006249CB"/>
    <w:rsid w:val="00624D64"/>
    <w:rsid w:val="00625580"/>
    <w:rsid w:val="00625C04"/>
    <w:rsid w:val="0062770C"/>
    <w:rsid w:val="00631158"/>
    <w:rsid w:val="00633965"/>
    <w:rsid w:val="00633E88"/>
    <w:rsid w:val="00633ECF"/>
    <w:rsid w:val="00635A1B"/>
    <w:rsid w:val="00635CFF"/>
    <w:rsid w:val="0063670B"/>
    <w:rsid w:val="00636C0D"/>
    <w:rsid w:val="006372EA"/>
    <w:rsid w:val="00640811"/>
    <w:rsid w:val="0064172A"/>
    <w:rsid w:val="00642036"/>
    <w:rsid w:val="00643FA7"/>
    <w:rsid w:val="006454A2"/>
    <w:rsid w:val="00645963"/>
    <w:rsid w:val="006476C9"/>
    <w:rsid w:val="0065077E"/>
    <w:rsid w:val="006522FC"/>
    <w:rsid w:val="00652733"/>
    <w:rsid w:val="006532DF"/>
    <w:rsid w:val="00653374"/>
    <w:rsid w:val="00655D22"/>
    <w:rsid w:val="0065691C"/>
    <w:rsid w:val="00660F5B"/>
    <w:rsid w:val="00661185"/>
    <w:rsid w:val="00662C3B"/>
    <w:rsid w:val="006636CE"/>
    <w:rsid w:val="0066457C"/>
    <w:rsid w:val="00664B2E"/>
    <w:rsid w:val="00665AB0"/>
    <w:rsid w:val="00665B41"/>
    <w:rsid w:val="00666280"/>
    <w:rsid w:val="006678A5"/>
    <w:rsid w:val="0067157A"/>
    <w:rsid w:val="00673B02"/>
    <w:rsid w:val="00674419"/>
    <w:rsid w:val="006753C7"/>
    <w:rsid w:val="00675758"/>
    <w:rsid w:val="006771BA"/>
    <w:rsid w:val="006820DB"/>
    <w:rsid w:val="00682D66"/>
    <w:rsid w:val="00682DDF"/>
    <w:rsid w:val="0068320E"/>
    <w:rsid w:val="006835BB"/>
    <w:rsid w:val="0068679D"/>
    <w:rsid w:val="00686BC9"/>
    <w:rsid w:val="00686F68"/>
    <w:rsid w:val="00687004"/>
    <w:rsid w:val="00687AC3"/>
    <w:rsid w:val="00687F79"/>
    <w:rsid w:val="00691536"/>
    <w:rsid w:val="00693011"/>
    <w:rsid w:val="00694F66"/>
    <w:rsid w:val="006972B6"/>
    <w:rsid w:val="006974B1"/>
    <w:rsid w:val="00697A77"/>
    <w:rsid w:val="006A1A2D"/>
    <w:rsid w:val="006A2023"/>
    <w:rsid w:val="006A2DC8"/>
    <w:rsid w:val="006A303E"/>
    <w:rsid w:val="006A3E21"/>
    <w:rsid w:val="006A4180"/>
    <w:rsid w:val="006A5045"/>
    <w:rsid w:val="006A694A"/>
    <w:rsid w:val="006A6A75"/>
    <w:rsid w:val="006A7992"/>
    <w:rsid w:val="006A7E56"/>
    <w:rsid w:val="006A7E79"/>
    <w:rsid w:val="006B010D"/>
    <w:rsid w:val="006B2383"/>
    <w:rsid w:val="006B34F3"/>
    <w:rsid w:val="006B420E"/>
    <w:rsid w:val="006B48A7"/>
    <w:rsid w:val="006C3022"/>
    <w:rsid w:val="006C3985"/>
    <w:rsid w:val="006C4B51"/>
    <w:rsid w:val="006C4E27"/>
    <w:rsid w:val="006C6708"/>
    <w:rsid w:val="006C6BD1"/>
    <w:rsid w:val="006C70D4"/>
    <w:rsid w:val="006C736E"/>
    <w:rsid w:val="006D24FF"/>
    <w:rsid w:val="006D350B"/>
    <w:rsid w:val="006D3966"/>
    <w:rsid w:val="006D5F00"/>
    <w:rsid w:val="006D6434"/>
    <w:rsid w:val="006D6CAA"/>
    <w:rsid w:val="006D7219"/>
    <w:rsid w:val="006D7938"/>
    <w:rsid w:val="006E32A3"/>
    <w:rsid w:val="006E5357"/>
    <w:rsid w:val="006E5D0D"/>
    <w:rsid w:val="006E60DF"/>
    <w:rsid w:val="006F03E8"/>
    <w:rsid w:val="006F1D2F"/>
    <w:rsid w:val="006F1DF0"/>
    <w:rsid w:val="006F3629"/>
    <w:rsid w:val="006F390B"/>
    <w:rsid w:val="006F3D87"/>
    <w:rsid w:val="006F4E43"/>
    <w:rsid w:val="006F54C3"/>
    <w:rsid w:val="006F64BA"/>
    <w:rsid w:val="006F6BB6"/>
    <w:rsid w:val="006F6DE3"/>
    <w:rsid w:val="00701559"/>
    <w:rsid w:val="00702C4A"/>
    <w:rsid w:val="0070317D"/>
    <w:rsid w:val="00703945"/>
    <w:rsid w:val="00703FA6"/>
    <w:rsid w:val="00704251"/>
    <w:rsid w:val="0070448B"/>
    <w:rsid w:val="007050E7"/>
    <w:rsid w:val="00705C19"/>
    <w:rsid w:val="007062B7"/>
    <w:rsid w:val="00707003"/>
    <w:rsid w:val="00710558"/>
    <w:rsid w:val="007109F7"/>
    <w:rsid w:val="00711ED8"/>
    <w:rsid w:val="007125DC"/>
    <w:rsid w:val="007150C4"/>
    <w:rsid w:val="00715289"/>
    <w:rsid w:val="00715A85"/>
    <w:rsid w:val="0072054F"/>
    <w:rsid w:val="0072059B"/>
    <w:rsid w:val="0072069F"/>
    <w:rsid w:val="00721225"/>
    <w:rsid w:val="00723011"/>
    <w:rsid w:val="00723C94"/>
    <w:rsid w:val="007250D2"/>
    <w:rsid w:val="007256F9"/>
    <w:rsid w:val="007278AD"/>
    <w:rsid w:val="00727A96"/>
    <w:rsid w:val="00727B82"/>
    <w:rsid w:val="00730AF0"/>
    <w:rsid w:val="0073181E"/>
    <w:rsid w:val="00731F60"/>
    <w:rsid w:val="00732F1C"/>
    <w:rsid w:val="007352AA"/>
    <w:rsid w:val="0073558D"/>
    <w:rsid w:val="00735953"/>
    <w:rsid w:val="0073611B"/>
    <w:rsid w:val="00736A29"/>
    <w:rsid w:val="00736CB5"/>
    <w:rsid w:val="00737A56"/>
    <w:rsid w:val="00741B15"/>
    <w:rsid w:val="00743253"/>
    <w:rsid w:val="007435FD"/>
    <w:rsid w:val="00743E1A"/>
    <w:rsid w:val="00743F92"/>
    <w:rsid w:val="007448B1"/>
    <w:rsid w:val="007476E7"/>
    <w:rsid w:val="007503CE"/>
    <w:rsid w:val="007505B3"/>
    <w:rsid w:val="00750C4F"/>
    <w:rsid w:val="00752AA6"/>
    <w:rsid w:val="007535F0"/>
    <w:rsid w:val="00753976"/>
    <w:rsid w:val="0075567A"/>
    <w:rsid w:val="00755EC8"/>
    <w:rsid w:val="00756284"/>
    <w:rsid w:val="007577EE"/>
    <w:rsid w:val="0076003D"/>
    <w:rsid w:val="00760731"/>
    <w:rsid w:val="00763133"/>
    <w:rsid w:val="00763CE9"/>
    <w:rsid w:val="00763FAE"/>
    <w:rsid w:val="00765A90"/>
    <w:rsid w:val="00765EF1"/>
    <w:rsid w:val="007679EF"/>
    <w:rsid w:val="00767B92"/>
    <w:rsid w:val="0077178D"/>
    <w:rsid w:val="007735F1"/>
    <w:rsid w:val="00773A27"/>
    <w:rsid w:val="0077588A"/>
    <w:rsid w:val="00777169"/>
    <w:rsid w:val="0077747A"/>
    <w:rsid w:val="007778EB"/>
    <w:rsid w:val="00780A01"/>
    <w:rsid w:val="00782E23"/>
    <w:rsid w:val="00782E2E"/>
    <w:rsid w:val="00783257"/>
    <w:rsid w:val="007834E7"/>
    <w:rsid w:val="00783B0C"/>
    <w:rsid w:val="00783B18"/>
    <w:rsid w:val="007851E1"/>
    <w:rsid w:val="0078763E"/>
    <w:rsid w:val="0079072D"/>
    <w:rsid w:val="007908E6"/>
    <w:rsid w:val="007928DC"/>
    <w:rsid w:val="0079718F"/>
    <w:rsid w:val="007979E4"/>
    <w:rsid w:val="00797EC8"/>
    <w:rsid w:val="007A0171"/>
    <w:rsid w:val="007A0306"/>
    <w:rsid w:val="007A0A45"/>
    <w:rsid w:val="007A1119"/>
    <w:rsid w:val="007A1376"/>
    <w:rsid w:val="007A5262"/>
    <w:rsid w:val="007A5C87"/>
    <w:rsid w:val="007A6CBC"/>
    <w:rsid w:val="007B1D89"/>
    <w:rsid w:val="007B30BF"/>
    <w:rsid w:val="007B42FF"/>
    <w:rsid w:val="007B4E3B"/>
    <w:rsid w:val="007B6893"/>
    <w:rsid w:val="007B6B07"/>
    <w:rsid w:val="007B7372"/>
    <w:rsid w:val="007C0114"/>
    <w:rsid w:val="007C01AA"/>
    <w:rsid w:val="007C1130"/>
    <w:rsid w:val="007C37BB"/>
    <w:rsid w:val="007C53F8"/>
    <w:rsid w:val="007C5628"/>
    <w:rsid w:val="007C5B64"/>
    <w:rsid w:val="007C5C24"/>
    <w:rsid w:val="007C7088"/>
    <w:rsid w:val="007D000E"/>
    <w:rsid w:val="007D0188"/>
    <w:rsid w:val="007D2226"/>
    <w:rsid w:val="007D2415"/>
    <w:rsid w:val="007D2B80"/>
    <w:rsid w:val="007D32D1"/>
    <w:rsid w:val="007D3B8C"/>
    <w:rsid w:val="007D5A38"/>
    <w:rsid w:val="007D68A5"/>
    <w:rsid w:val="007D6A6D"/>
    <w:rsid w:val="007D790C"/>
    <w:rsid w:val="007E0C61"/>
    <w:rsid w:val="007E0E72"/>
    <w:rsid w:val="007E1EB8"/>
    <w:rsid w:val="007E34A0"/>
    <w:rsid w:val="007E4278"/>
    <w:rsid w:val="007E4323"/>
    <w:rsid w:val="007E563A"/>
    <w:rsid w:val="007E5B02"/>
    <w:rsid w:val="007E5F60"/>
    <w:rsid w:val="007E684A"/>
    <w:rsid w:val="007E6C6B"/>
    <w:rsid w:val="007E772C"/>
    <w:rsid w:val="007E79FB"/>
    <w:rsid w:val="007F024C"/>
    <w:rsid w:val="007F24A7"/>
    <w:rsid w:val="007F3CBE"/>
    <w:rsid w:val="007F4021"/>
    <w:rsid w:val="007F42E0"/>
    <w:rsid w:val="007F4ECA"/>
    <w:rsid w:val="007F5721"/>
    <w:rsid w:val="007F593F"/>
    <w:rsid w:val="007F59AF"/>
    <w:rsid w:val="007F5E97"/>
    <w:rsid w:val="007F5EA2"/>
    <w:rsid w:val="007F643A"/>
    <w:rsid w:val="0080029E"/>
    <w:rsid w:val="00800373"/>
    <w:rsid w:val="00800A29"/>
    <w:rsid w:val="00801C3B"/>
    <w:rsid w:val="008023D7"/>
    <w:rsid w:val="008039DE"/>
    <w:rsid w:val="00805667"/>
    <w:rsid w:val="00807168"/>
    <w:rsid w:val="00807EF0"/>
    <w:rsid w:val="00811389"/>
    <w:rsid w:val="00811AC6"/>
    <w:rsid w:val="008121DA"/>
    <w:rsid w:val="00812409"/>
    <w:rsid w:val="00815026"/>
    <w:rsid w:val="0081504A"/>
    <w:rsid w:val="00815714"/>
    <w:rsid w:val="00816C37"/>
    <w:rsid w:val="00817783"/>
    <w:rsid w:val="00820FBE"/>
    <w:rsid w:val="00821044"/>
    <w:rsid w:val="00821305"/>
    <w:rsid w:val="00823467"/>
    <w:rsid w:val="008235FA"/>
    <w:rsid w:val="00826F95"/>
    <w:rsid w:val="008277BA"/>
    <w:rsid w:val="00831486"/>
    <w:rsid w:val="0083163C"/>
    <w:rsid w:val="00832475"/>
    <w:rsid w:val="00832534"/>
    <w:rsid w:val="00833639"/>
    <w:rsid w:val="008336C8"/>
    <w:rsid w:val="008355C1"/>
    <w:rsid w:val="00836855"/>
    <w:rsid w:val="008378F4"/>
    <w:rsid w:val="00837F85"/>
    <w:rsid w:val="00842125"/>
    <w:rsid w:val="00842FA2"/>
    <w:rsid w:val="008438CB"/>
    <w:rsid w:val="0084395E"/>
    <w:rsid w:val="00844977"/>
    <w:rsid w:val="00844DC8"/>
    <w:rsid w:val="00845D54"/>
    <w:rsid w:val="00845EC3"/>
    <w:rsid w:val="0085192B"/>
    <w:rsid w:val="00851A65"/>
    <w:rsid w:val="00851AF0"/>
    <w:rsid w:val="0085625F"/>
    <w:rsid w:val="008564BD"/>
    <w:rsid w:val="008566F8"/>
    <w:rsid w:val="008577B4"/>
    <w:rsid w:val="00857D45"/>
    <w:rsid w:val="00861455"/>
    <w:rsid w:val="0086293F"/>
    <w:rsid w:val="008632D9"/>
    <w:rsid w:val="00863BBC"/>
    <w:rsid w:val="0086419D"/>
    <w:rsid w:val="00864C5C"/>
    <w:rsid w:val="0086698A"/>
    <w:rsid w:val="00866A15"/>
    <w:rsid w:val="008670DB"/>
    <w:rsid w:val="008706CE"/>
    <w:rsid w:val="00870EA0"/>
    <w:rsid w:val="00873C14"/>
    <w:rsid w:val="00874678"/>
    <w:rsid w:val="00877226"/>
    <w:rsid w:val="0087727F"/>
    <w:rsid w:val="00877AE4"/>
    <w:rsid w:val="00877C4D"/>
    <w:rsid w:val="0088065E"/>
    <w:rsid w:val="00880821"/>
    <w:rsid w:val="008819F6"/>
    <w:rsid w:val="00881B1A"/>
    <w:rsid w:val="0088248A"/>
    <w:rsid w:val="008828A3"/>
    <w:rsid w:val="00882A41"/>
    <w:rsid w:val="008830FC"/>
    <w:rsid w:val="008833F6"/>
    <w:rsid w:val="0088367B"/>
    <w:rsid w:val="00884FEF"/>
    <w:rsid w:val="00885ACC"/>
    <w:rsid w:val="008862CF"/>
    <w:rsid w:val="00886BE3"/>
    <w:rsid w:val="00892A71"/>
    <w:rsid w:val="00892AE6"/>
    <w:rsid w:val="008934D8"/>
    <w:rsid w:val="00895B0B"/>
    <w:rsid w:val="008962ED"/>
    <w:rsid w:val="008A09DE"/>
    <w:rsid w:val="008A35DA"/>
    <w:rsid w:val="008A3F30"/>
    <w:rsid w:val="008A66A6"/>
    <w:rsid w:val="008A66B4"/>
    <w:rsid w:val="008A6F61"/>
    <w:rsid w:val="008B1E6A"/>
    <w:rsid w:val="008B21D3"/>
    <w:rsid w:val="008B2F90"/>
    <w:rsid w:val="008B52F6"/>
    <w:rsid w:val="008C1572"/>
    <w:rsid w:val="008C1A2A"/>
    <w:rsid w:val="008C1DED"/>
    <w:rsid w:val="008C4466"/>
    <w:rsid w:val="008C46CE"/>
    <w:rsid w:val="008C5A0E"/>
    <w:rsid w:val="008C6C4C"/>
    <w:rsid w:val="008C7C7B"/>
    <w:rsid w:val="008D093F"/>
    <w:rsid w:val="008D0C49"/>
    <w:rsid w:val="008D1247"/>
    <w:rsid w:val="008D12BB"/>
    <w:rsid w:val="008D4A57"/>
    <w:rsid w:val="008D5D0C"/>
    <w:rsid w:val="008E0A83"/>
    <w:rsid w:val="008E0D70"/>
    <w:rsid w:val="008E11E9"/>
    <w:rsid w:val="008E14F4"/>
    <w:rsid w:val="008E2314"/>
    <w:rsid w:val="008E38AE"/>
    <w:rsid w:val="008E49B0"/>
    <w:rsid w:val="008E4F57"/>
    <w:rsid w:val="008E6878"/>
    <w:rsid w:val="008E688D"/>
    <w:rsid w:val="008F1535"/>
    <w:rsid w:val="008F1E54"/>
    <w:rsid w:val="008F221C"/>
    <w:rsid w:val="008F3803"/>
    <w:rsid w:val="008F5A90"/>
    <w:rsid w:val="008F6150"/>
    <w:rsid w:val="008F7C52"/>
    <w:rsid w:val="00900549"/>
    <w:rsid w:val="00900A78"/>
    <w:rsid w:val="00900BD7"/>
    <w:rsid w:val="00902384"/>
    <w:rsid w:val="00902698"/>
    <w:rsid w:val="00902A93"/>
    <w:rsid w:val="00903B5A"/>
    <w:rsid w:val="00906E41"/>
    <w:rsid w:val="009103E2"/>
    <w:rsid w:val="00912447"/>
    <w:rsid w:val="0091319B"/>
    <w:rsid w:val="0091460A"/>
    <w:rsid w:val="00914A72"/>
    <w:rsid w:val="009150D6"/>
    <w:rsid w:val="00915258"/>
    <w:rsid w:val="009155AF"/>
    <w:rsid w:val="00916C27"/>
    <w:rsid w:val="0091709A"/>
    <w:rsid w:val="009175EB"/>
    <w:rsid w:val="009218DA"/>
    <w:rsid w:val="00921D43"/>
    <w:rsid w:val="009220B3"/>
    <w:rsid w:val="00922F93"/>
    <w:rsid w:val="009308D8"/>
    <w:rsid w:val="0093092B"/>
    <w:rsid w:val="00931811"/>
    <w:rsid w:val="00932D0E"/>
    <w:rsid w:val="00932F8A"/>
    <w:rsid w:val="00933D45"/>
    <w:rsid w:val="009365F7"/>
    <w:rsid w:val="00936B5C"/>
    <w:rsid w:val="009372D1"/>
    <w:rsid w:val="00937A57"/>
    <w:rsid w:val="00940191"/>
    <w:rsid w:val="00940710"/>
    <w:rsid w:val="00940FF9"/>
    <w:rsid w:val="0094247C"/>
    <w:rsid w:val="0094264D"/>
    <w:rsid w:val="009446FC"/>
    <w:rsid w:val="00944CFC"/>
    <w:rsid w:val="00945C20"/>
    <w:rsid w:val="009500AB"/>
    <w:rsid w:val="00952C6B"/>
    <w:rsid w:val="00952CE8"/>
    <w:rsid w:val="009530E2"/>
    <w:rsid w:val="00953459"/>
    <w:rsid w:val="009552F2"/>
    <w:rsid w:val="00955B93"/>
    <w:rsid w:val="00956BF6"/>
    <w:rsid w:val="00957356"/>
    <w:rsid w:val="00960DB2"/>
    <w:rsid w:val="00960E7D"/>
    <w:rsid w:val="00962E45"/>
    <w:rsid w:val="00963A24"/>
    <w:rsid w:val="00967A14"/>
    <w:rsid w:val="0097044C"/>
    <w:rsid w:val="00970D37"/>
    <w:rsid w:val="009723EE"/>
    <w:rsid w:val="00972B6E"/>
    <w:rsid w:val="00972E57"/>
    <w:rsid w:val="0097458A"/>
    <w:rsid w:val="00974DC6"/>
    <w:rsid w:val="009775A0"/>
    <w:rsid w:val="0098015C"/>
    <w:rsid w:val="00980DF8"/>
    <w:rsid w:val="009814BD"/>
    <w:rsid w:val="00981D32"/>
    <w:rsid w:val="00983498"/>
    <w:rsid w:val="0098490E"/>
    <w:rsid w:val="00984C15"/>
    <w:rsid w:val="00985376"/>
    <w:rsid w:val="0098698E"/>
    <w:rsid w:val="0098767F"/>
    <w:rsid w:val="009906D8"/>
    <w:rsid w:val="0099252D"/>
    <w:rsid w:val="00992836"/>
    <w:rsid w:val="00992AD5"/>
    <w:rsid w:val="0099321D"/>
    <w:rsid w:val="00993496"/>
    <w:rsid w:val="00994F11"/>
    <w:rsid w:val="009953E3"/>
    <w:rsid w:val="00995D26"/>
    <w:rsid w:val="00996E43"/>
    <w:rsid w:val="0099772D"/>
    <w:rsid w:val="00997D37"/>
    <w:rsid w:val="009A1EAC"/>
    <w:rsid w:val="009A23DC"/>
    <w:rsid w:val="009A24A5"/>
    <w:rsid w:val="009A3DD9"/>
    <w:rsid w:val="009A4142"/>
    <w:rsid w:val="009A5FF2"/>
    <w:rsid w:val="009A6A53"/>
    <w:rsid w:val="009A705E"/>
    <w:rsid w:val="009A74D8"/>
    <w:rsid w:val="009B0479"/>
    <w:rsid w:val="009B360B"/>
    <w:rsid w:val="009B5624"/>
    <w:rsid w:val="009B6152"/>
    <w:rsid w:val="009B6709"/>
    <w:rsid w:val="009C0E21"/>
    <w:rsid w:val="009C0F17"/>
    <w:rsid w:val="009C1195"/>
    <w:rsid w:val="009C13F9"/>
    <w:rsid w:val="009C2BD0"/>
    <w:rsid w:val="009C3BE3"/>
    <w:rsid w:val="009C3D5B"/>
    <w:rsid w:val="009C4D7C"/>
    <w:rsid w:val="009C6565"/>
    <w:rsid w:val="009C6BDE"/>
    <w:rsid w:val="009D0730"/>
    <w:rsid w:val="009D1204"/>
    <w:rsid w:val="009D1F72"/>
    <w:rsid w:val="009D252B"/>
    <w:rsid w:val="009D31A8"/>
    <w:rsid w:val="009D391A"/>
    <w:rsid w:val="009D3C0F"/>
    <w:rsid w:val="009D5B06"/>
    <w:rsid w:val="009D70B8"/>
    <w:rsid w:val="009E0625"/>
    <w:rsid w:val="009E1622"/>
    <w:rsid w:val="009E2010"/>
    <w:rsid w:val="009E46D3"/>
    <w:rsid w:val="009E48C1"/>
    <w:rsid w:val="009E7D68"/>
    <w:rsid w:val="009F0385"/>
    <w:rsid w:val="009F0E96"/>
    <w:rsid w:val="009F11ED"/>
    <w:rsid w:val="009F1842"/>
    <w:rsid w:val="009F1DD0"/>
    <w:rsid w:val="009F26AF"/>
    <w:rsid w:val="009F4AC5"/>
    <w:rsid w:val="009F557F"/>
    <w:rsid w:val="009F590C"/>
    <w:rsid w:val="009F59CB"/>
    <w:rsid w:val="009F5C40"/>
    <w:rsid w:val="009F5C95"/>
    <w:rsid w:val="009F65CE"/>
    <w:rsid w:val="009F7307"/>
    <w:rsid w:val="00A00AA0"/>
    <w:rsid w:val="00A01000"/>
    <w:rsid w:val="00A02FC6"/>
    <w:rsid w:val="00A03F18"/>
    <w:rsid w:val="00A03FB2"/>
    <w:rsid w:val="00A057CD"/>
    <w:rsid w:val="00A061D3"/>
    <w:rsid w:val="00A06466"/>
    <w:rsid w:val="00A06E83"/>
    <w:rsid w:val="00A07160"/>
    <w:rsid w:val="00A071A9"/>
    <w:rsid w:val="00A07547"/>
    <w:rsid w:val="00A07761"/>
    <w:rsid w:val="00A12143"/>
    <w:rsid w:val="00A135D8"/>
    <w:rsid w:val="00A13981"/>
    <w:rsid w:val="00A155EB"/>
    <w:rsid w:val="00A172BB"/>
    <w:rsid w:val="00A17AAE"/>
    <w:rsid w:val="00A22061"/>
    <w:rsid w:val="00A23E3F"/>
    <w:rsid w:val="00A2443A"/>
    <w:rsid w:val="00A26A59"/>
    <w:rsid w:val="00A30164"/>
    <w:rsid w:val="00A30DD4"/>
    <w:rsid w:val="00A31587"/>
    <w:rsid w:val="00A317C5"/>
    <w:rsid w:val="00A31BF8"/>
    <w:rsid w:val="00A31D1E"/>
    <w:rsid w:val="00A34352"/>
    <w:rsid w:val="00A34B89"/>
    <w:rsid w:val="00A35A09"/>
    <w:rsid w:val="00A35DD1"/>
    <w:rsid w:val="00A36BAA"/>
    <w:rsid w:val="00A3736E"/>
    <w:rsid w:val="00A37767"/>
    <w:rsid w:val="00A4080B"/>
    <w:rsid w:val="00A410ED"/>
    <w:rsid w:val="00A4207A"/>
    <w:rsid w:val="00A420BE"/>
    <w:rsid w:val="00A43551"/>
    <w:rsid w:val="00A43920"/>
    <w:rsid w:val="00A458B6"/>
    <w:rsid w:val="00A475CF"/>
    <w:rsid w:val="00A505BD"/>
    <w:rsid w:val="00A53E40"/>
    <w:rsid w:val="00A53FEE"/>
    <w:rsid w:val="00A54813"/>
    <w:rsid w:val="00A56966"/>
    <w:rsid w:val="00A5749B"/>
    <w:rsid w:val="00A578DC"/>
    <w:rsid w:val="00A57C7A"/>
    <w:rsid w:val="00A619A3"/>
    <w:rsid w:val="00A62848"/>
    <w:rsid w:val="00A62C2E"/>
    <w:rsid w:val="00A644CB"/>
    <w:rsid w:val="00A654DC"/>
    <w:rsid w:val="00A66A3E"/>
    <w:rsid w:val="00A66A46"/>
    <w:rsid w:val="00A67FA0"/>
    <w:rsid w:val="00A708C2"/>
    <w:rsid w:val="00A717D9"/>
    <w:rsid w:val="00A718AE"/>
    <w:rsid w:val="00A71A30"/>
    <w:rsid w:val="00A7229B"/>
    <w:rsid w:val="00A72CF1"/>
    <w:rsid w:val="00A72EA9"/>
    <w:rsid w:val="00A75DA8"/>
    <w:rsid w:val="00A76116"/>
    <w:rsid w:val="00A77D1A"/>
    <w:rsid w:val="00A8120F"/>
    <w:rsid w:val="00A827BD"/>
    <w:rsid w:val="00A8308B"/>
    <w:rsid w:val="00A8542D"/>
    <w:rsid w:val="00A856B3"/>
    <w:rsid w:val="00A86550"/>
    <w:rsid w:val="00A86BD4"/>
    <w:rsid w:val="00A87136"/>
    <w:rsid w:val="00A874C8"/>
    <w:rsid w:val="00A87A86"/>
    <w:rsid w:val="00A9066A"/>
    <w:rsid w:val="00A91482"/>
    <w:rsid w:val="00A93C71"/>
    <w:rsid w:val="00A9488E"/>
    <w:rsid w:val="00A951F8"/>
    <w:rsid w:val="00A97259"/>
    <w:rsid w:val="00A97C51"/>
    <w:rsid w:val="00AA4046"/>
    <w:rsid w:val="00AA5D1D"/>
    <w:rsid w:val="00AA731B"/>
    <w:rsid w:val="00AA7DE9"/>
    <w:rsid w:val="00AB1859"/>
    <w:rsid w:val="00AB1D9E"/>
    <w:rsid w:val="00AB4510"/>
    <w:rsid w:val="00AB4D2D"/>
    <w:rsid w:val="00AB573F"/>
    <w:rsid w:val="00AB5BF9"/>
    <w:rsid w:val="00AB6BEF"/>
    <w:rsid w:val="00AB7C28"/>
    <w:rsid w:val="00AB7C2F"/>
    <w:rsid w:val="00AC0582"/>
    <w:rsid w:val="00AC24CA"/>
    <w:rsid w:val="00AC492A"/>
    <w:rsid w:val="00AC4CDB"/>
    <w:rsid w:val="00AC53AD"/>
    <w:rsid w:val="00AC5436"/>
    <w:rsid w:val="00AC65AF"/>
    <w:rsid w:val="00AC68C3"/>
    <w:rsid w:val="00AC6920"/>
    <w:rsid w:val="00AC7C5A"/>
    <w:rsid w:val="00AC7CB3"/>
    <w:rsid w:val="00AD19E5"/>
    <w:rsid w:val="00AD2009"/>
    <w:rsid w:val="00AD26FA"/>
    <w:rsid w:val="00AD28A2"/>
    <w:rsid w:val="00AD40A2"/>
    <w:rsid w:val="00AD5FC7"/>
    <w:rsid w:val="00AD7194"/>
    <w:rsid w:val="00AE1FB5"/>
    <w:rsid w:val="00AE2B92"/>
    <w:rsid w:val="00AE2E2F"/>
    <w:rsid w:val="00AE393C"/>
    <w:rsid w:val="00AE3E29"/>
    <w:rsid w:val="00AE4679"/>
    <w:rsid w:val="00AE4F6E"/>
    <w:rsid w:val="00AE593B"/>
    <w:rsid w:val="00AE679C"/>
    <w:rsid w:val="00AE71E0"/>
    <w:rsid w:val="00AE7CD2"/>
    <w:rsid w:val="00AF0A2C"/>
    <w:rsid w:val="00AF40DB"/>
    <w:rsid w:val="00AF4A22"/>
    <w:rsid w:val="00AF5F31"/>
    <w:rsid w:val="00AF6E6E"/>
    <w:rsid w:val="00AF752F"/>
    <w:rsid w:val="00B003D7"/>
    <w:rsid w:val="00B00ECD"/>
    <w:rsid w:val="00B00FA8"/>
    <w:rsid w:val="00B01CD7"/>
    <w:rsid w:val="00B01D89"/>
    <w:rsid w:val="00B02619"/>
    <w:rsid w:val="00B03760"/>
    <w:rsid w:val="00B03D5E"/>
    <w:rsid w:val="00B05EE1"/>
    <w:rsid w:val="00B077E7"/>
    <w:rsid w:val="00B07A50"/>
    <w:rsid w:val="00B1034F"/>
    <w:rsid w:val="00B11171"/>
    <w:rsid w:val="00B11361"/>
    <w:rsid w:val="00B1162B"/>
    <w:rsid w:val="00B11693"/>
    <w:rsid w:val="00B12453"/>
    <w:rsid w:val="00B12825"/>
    <w:rsid w:val="00B12911"/>
    <w:rsid w:val="00B135E5"/>
    <w:rsid w:val="00B14861"/>
    <w:rsid w:val="00B14C37"/>
    <w:rsid w:val="00B15AD6"/>
    <w:rsid w:val="00B15C90"/>
    <w:rsid w:val="00B15F2B"/>
    <w:rsid w:val="00B15F96"/>
    <w:rsid w:val="00B15FA9"/>
    <w:rsid w:val="00B1617E"/>
    <w:rsid w:val="00B16D98"/>
    <w:rsid w:val="00B174A3"/>
    <w:rsid w:val="00B17769"/>
    <w:rsid w:val="00B21A9C"/>
    <w:rsid w:val="00B2343E"/>
    <w:rsid w:val="00B236E9"/>
    <w:rsid w:val="00B23938"/>
    <w:rsid w:val="00B23E76"/>
    <w:rsid w:val="00B25838"/>
    <w:rsid w:val="00B25BD3"/>
    <w:rsid w:val="00B266EA"/>
    <w:rsid w:val="00B2791C"/>
    <w:rsid w:val="00B27D4B"/>
    <w:rsid w:val="00B27D5F"/>
    <w:rsid w:val="00B32516"/>
    <w:rsid w:val="00B33C28"/>
    <w:rsid w:val="00B33D1E"/>
    <w:rsid w:val="00B34553"/>
    <w:rsid w:val="00B3463B"/>
    <w:rsid w:val="00B34758"/>
    <w:rsid w:val="00B34A32"/>
    <w:rsid w:val="00B34B90"/>
    <w:rsid w:val="00B35C99"/>
    <w:rsid w:val="00B3658B"/>
    <w:rsid w:val="00B42475"/>
    <w:rsid w:val="00B4272B"/>
    <w:rsid w:val="00B43C06"/>
    <w:rsid w:val="00B43DCE"/>
    <w:rsid w:val="00B47FDC"/>
    <w:rsid w:val="00B502E5"/>
    <w:rsid w:val="00B516BA"/>
    <w:rsid w:val="00B51E43"/>
    <w:rsid w:val="00B52759"/>
    <w:rsid w:val="00B52E1D"/>
    <w:rsid w:val="00B52EA5"/>
    <w:rsid w:val="00B566A7"/>
    <w:rsid w:val="00B5764F"/>
    <w:rsid w:val="00B57972"/>
    <w:rsid w:val="00B615E2"/>
    <w:rsid w:val="00B62167"/>
    <w:rsid w:val="00B6245E"/>
    <w:rsid w:val="00B62D71"/>
    <w:rsid w:val="00B63A2A"/>
    <w:rsid w:val="00B6547F"/>
    <w:rsid w:val="00B665A7"/>
    <w:rsid w:val="00B67698"/>
    <w:rsid w:val="00B6796F"/>
    <w:rsid w:val="00B70E14"/>
    <w:rsid w:val="00B71864"/>
    <w:rsid w:val="00B71DCE"/>
    <w:rsid w:val="00B7300F"/>
    <w:rsid w:val="00B731D9"/>
    <w:rsid w:val="00B73CC5"/>
    <w:rsid w:val="00B752B8"/>
    <w:rsid w:val="00B76DBF"/>
    <w:rsid w:val="00B77805"/>
    <w:rsid w:val="00B80F39"/>
    <w:rsid w:val="00B82A40"/>
    <w:rsid w:val="00B84C06"/>
    <w:rsid w:val="00B853F3"/>
    <w:rsid w:val="00B85625"/>
    <w:rsid w:val="00B85B6E"/>
    <w:rsid w:val="00B870BC"/>
    <w:rsid w:val="00B902BB"/>
    <w:rsid w:val="00B923A5"/>
    <w:rsid w:val="00B94B35"/>
    <w:rsid w:val="00B97E40"/>
    <w:rsid w:val="00BA0D42"/>
    <w:rsid w:val="00BA1A93"/>
    <w:rsid w:val="00BA2CD7"/>
    <w:rsid w:val="00BA2E4A"/>
    <w:rsid w:val="00BA348E"/>
    <w:rsid w:val="00BA4496"/>
    <w:rsid w:val="00BA4D36"/>
    <w:rsid w:val="00BA5262"/>
    <w:rsid w:val="00BA5706"/>
    <w:rsid w:val="00BA6295"/>
    <w:rsid w:val="00BA6D2E"/>
    <w:rsid w:val="00BA72F3"/>
    <w:rsid w:val="00BA7842"/>
    <w:rsid w:val="00BB1BFD"/>
    <w:rsid w:val="00BB1C65"/>
    <w:rsid w:val="00BB2A3A"/>
    <w:rsid w:val="00BB2AFC"/>
    <w:rsid w:val="00BB2DBE"/>
    <w:rsid w:val="00BB420D"/>
    <w:rsid w:val="00BB578C"/>
    <w:rsid w:val="00BB687E"/>
    <w:rsid w:val="00BB7404"/>
    <w:rsid w:val="00BB784C"/>
    <w:rsid w:val="00BC02D3"/>
    <w:rsid w:val="00BC1CAC"/>
    <w:rsid w:val="00BC25E7"/>
    <w:rsid w:val="00BC2CC6"/>
    <w:rsid w:val="00BC2FD2"/>
    <w:rsid w:val="00BC3116"/>
    <w:rsid w:val="00BC3863"/>
    <w:rsid w:val="00BC46B8"/>
    <w:rsid w:val="00BC4EF6"/>
    <w:rsid w:val="00BC5B6A"/>
    <w:rsid w:val="00BC7179"/>
    <w:rsid w:val="00BC7BE4"/>
    <w:rsid w:val="00BC7F6D"/>
    <w:rsid w:val="00BD06C5"/>
    <w:rsid w:val="00BD0E33"/>
    <w:rsid w:val="00BD21E6"/>
    <w:rsid w:val="00BD2EAA"/>
    <w:rsid w:val="00BD3AC9"/>
    <w:rsid w:val="00BD6A55"/>
    <w:rsid w:val="00BE2CAA"/>
    <w:rsid w:val="00BE2DD3"/>
    <w:rsid w:val="00BE2FBE"/>
    <w:rsid w:val="00BE35DD"/>
    <w:rsid w:val="00BE524C"/>
    <w:rsid w:val="00BE5D5B"/>
    <w:rsid w:val="00BE651E"/>
    <w:rsid w:val="00BE7427"/>
    <w:rsid w:val="00BE7C02"/>
    <w:rsid w:val="00BF015C"/>
    <w:rsid w:val="00BF022E"/>
    <w:rsid w:val="00BF3162"/>
    <w:rsid w:val="00BF5202"/>
    <w:rsid w:val="00BF55B4"/>
    <w:rsid w:val="00BF63F5"/>
    <w:rsid w:val="00BF74CD"/>
    <w:rsid w:val="00BF78F4"/>
    <w:rsid w:val="00C00971"/>
    <w:rsid w:val="00C01BD3"/>
    <w:rsid w:val="00C0305D"/>
    <w:rsid w:val="00C036DD"/>
    <w:rsid w:val="00C0514A"/>
    <w:rsid w:val="00C068CA"/>
    <w:rsid w:val="00C07087"/>
    <w:rsid w:val="00C0743B"/>
    <w:rsid w:val="00C07456"/>
    <w:rsid w:val="00C10118"/>
    <w:rsid w:val="00C11502"/>
    <w:rsid w:val="00C13F61"/>
    <w:rsid w:val="00C14E6E"/>
    <w:rsid w:val="00C15003"/>
    <w:rsid w:val="00C1530D"/>
    <w:rsid w:val="00C1563C"/>
    <w:rsid w:val="00C20B0A"/>
    <w:rsid w:val="00C20CA1"/>
    <w:rsid w:val="00C21DBC"/>
    <w:rsid w:val="00C220AE"/>
    <w:rsid w:val="00C22176"/>
    <w:rsid w:val="00C22372"/>
    <w:rsid w:val="00C23F03"/>
    <w:rsid w:val="00C25E5D"/>
    <w:rsid w:val="00C26906"/>
    <w:rsid w:val="00C26A9B"/>
    <w:rsid w:val="00C274DB"/>
    <w:rsid w:val="00C30A41"/>
    <w:rsid w:val="00C322DB"/>
    <w:rsid w:val="00C32AC6"/>
    <w:rsid w:val="00C32D13"/>
    <w:rsid w:val="00C32F7B"/>
    <w:rsid w:val="00C339C7"/>
    <w:rsid w:val="00C342D6"/>
    <w:rsid w:val="00C34550"/>
    <w:rsid w:val="00C34FC8"/>
    <w:rsid w:val="00C35261"/>
    <w:rsid w:val="00C35DC6"/>
    <w:rsid w:val="00C367F0"/>
    <w:rsid w:val="00C36958"/>
    <w:rsid w:val="00C37672"/>
    <w:rsid w:val="00C37A14"/>
    <w:rsid w:val="00C42080"/>
    <w:rsid w:val="00C420B0"/>
    <w:rsid w:val="00C42DD7"/>
    <w:rsid w:val="00C44703"/>
    <w:rsid w:val="00C44D42"/>
    <w:rsid w:val="00C45F33"/>
    <w:rsid w:val="00C46807"/>
    <w:rsid w:val="00C46C82"/>
    <w:rsid w:val="00C47CE0"/>
    <w:rsid w:val="00C51129"/>
    <w:rsid w:val="00C51618"/>
    <w:rsid w:val="00C51814"/>
    <w:rsid w:val="00C52374"/>
    <w:rsid w:val="00C528DD"/>
    <w:rsid w:val="00C52C76"/>
    <w:rsid w:val="00C52DBC"/>
    <w:rsid w:val="00C53D94"/>
    <w:rsid w:val="00C54C74"/>
    <w:rsid w:val="00C55A3C"/>
    <w:rsid w:val="00C56EFA"/>
    <w:rsid w:val="00C60208"/>
    <w:rsid w:val="00C60D59"/>
    <w:rsid w:val="00C615C6"/>
    <w:rsid w:val="00C631D2"/>
    <w:rsid w:val="00C634C7"/>
    <w:rsid w:val="00C649F6"/>
    <w:rsid w:val="00C67163"/>
    <w:rsid w:val="00C67847"/>
    <w:rsid w:val="00C70624"/>
    <w:rsid w:val="00C716C8"/>
    <w:rsid w:val="00C71706"/>
    <w:rsid w:val="00C721F5"/>
    <w:rsid w:val="00C72D05"/>
    <w:rsid w:val="00C73A77"/>
    <w:rsid w:val="00C75FFF"/>
    <w:rsid w:val="00C8007B"/>
    <w:rsid w:val="00C820E8"/>
    <w:rsid w:val="00C82C73"/>
    <w:rsid w:val="00C82C7A"/>
    <w:rsid w:val="00C848C5"/>
    <w:rsid w:val="00C85A78"/>
    <w:rsid w:val="00C862A1"/>
    <w:rsid w:val="00C904E2"/>
    <w:rsid w:val="00C91E29"/>
    <w:rsid w:val="00C92549"/>
    <w:rsid w:val="00C92B37"/>
    <w:rsid w:val="00C9308B"/>
    <w:rsid w:val="00C948B8"/>
    <w:rsid w:val="00C94E24"/>
    <w:rsid w:val="00C96182"/>
    <w:rsid w:val="00C96A52"/>
    <w:rsid w:val="00CA100C"/>
    <w:rsid w:val="00CA1CC6"/>
    <w:rsid w:val="00CA2640"/>
    <w:rsid w:val="00CA44C2"/>
    <w:rsid w:val="00CA4A9A"/>
    <w:rsid w:val="00CA6735"/>
    <w:rsid w:val="00CA682E"/>
    <w:rsid w:val="00CA68D1"/>
    <w:rsid w:val="00CB0952"/>
    <w:rsid w:val="00CB0B83"/>
    <w:rsid w:val="00CB0CDD"/>
    <w:rsid w:val="00CB16E7"/>
    <w:rsid w:val="00CB3F96"/>
    <w:rsid w:val="00CB55FC"/>
    <w:rsid w:val="00CB6629"/>
    <w:rsid w:val="00CB6909"/>
    <w:rsid w:val="00CB6DB1"/>
    <w:rsid w:val="00CC388D"/>
    <w:rsid w:val="00CC4825"/>
    <w:rsid w:val="00CC6297"/>
    <w:rsid w:val="00CC6D8D"/>
    <w:rsid w:val="00CC6E2D"/>
    <w:rsid w:val="00CD4E68"/>
    <w:rsid w:val="00CD6370"/>
    <w:rsid w:val="00CD645B"/>
    <w:rsid w:val="00CD66BE"/>
    <w:rsid w:val="00CD6ADF"/>
    <w:rsid w:val="00CD7394"/>
    <w:rsid w:val="00CD782C"/>
    <w:rsid w:val="00CE0C7A"/>
    <w:rsid w:val="00CE24AA"/>
    <w:rsid w:val="00CE27D5"/>
    <w:rsid w:val="00CE2B8E"/>
    <w:rsid w:val="00CE3450"/>
    <w:rsid w:val="00CE35B0"/>
    <w:rsid w:val="00CE4F6F"/>
    <w:rsid w:val="00CE5E9B"/>
    <w:rsid w:val="00CE624B"/>
    <w:rsid w:val="00CF02E9"/>
    <w:rsid w:val="00CF2E75"/>
    <w:rsid w:val="00CF3A48"/>
    <w:rsid w:val="00CF41FA"/>
    <w:rsid w:val="00CF4299"/>
    <w:rsid w:val="00CF4971"/>
    <w:rsid w:val="00D001EA"/>
    <w:rsid w:val="00D00E64"/>
    <w:rsid w:val="00D01A92"/>
    <w:rsid w:val="00D02208"/>
    <w:rsid w:val="00D029BD"/>
    <w:rsid w:val="00D031F8"/>
    <w:rsid w:val="00D03508"/>
    <w:rsid w:val="00D041DC"/>
    <w:rsid w:val="00D06291"/>
    <w:rsid w:val="00D06A58"/>
    <w:rsid w:val="00D06AD3"/>
    <w:rsid w:val="00D06F7F"/>
    <w:rsid w:val="00D147F9"/>
    <w:rsid w:val="00D149FA"/>
    <w:rsid w:val="00D158DA"/>
    <w:rsid w:val="00D17BE5"/>
    <w:rsid w:val="00D20248"/>
    <w:rsid w:val="00D205E4"/>
    <w:rsid w:val="00D2123E"/>
    <w:rsid w:val="00D222AC"/>
    <w:rsid w:val="00D2247A"/>
    <w:rsid w:val="00D22819"/>
    <w:rsid w:val="00D24030"/>
    <w:rsid w:val="00D240B8"/>
    <w:rsid w:val="00D24212"/>
    <w:rsid w:val="00D25012"/>
    <w:rsid w:val="00D2544B"/>
    <w:rsid w:val="00D25BD9"/>
    <w:rsid w:val="00D30AE5"/>
    <w:rsid w:val="00D330F4"/>
    <w:rsid w:val="00D332D5"/>
    <w:rsid w:val="00D3354F"/>
    <w:rsid w:val="00D33615"/>
    <w:rsid w:val="00D34253"/>
    <w:rsid w:val="00D36595"/>
    <w:rsid w:val="00D3757B"/>
    <w:rsid w:val="00D40BC4"/>
    <w:rsid w:val="00D41825"/>
    <w:rsid w:val="00D41E59"/>
    <w:rsid w:val="00D42A6F"/>
    <w:rsid w:val="00D46844"/>
    <w:rsid w:val="00D4768A"/>
    <w:rsid w:val="00D47CB8"/>
    <w:rsid w:val="00D50091"/>
    <w:rsid w:val="00D50B17"/>
    <w:rsid w:val="00D5180E"/>
    <w:rsid w:val="00D53240"/>
    <w:rsid w:val="00D5492A"/>
    <w:rsid w:val="00D5548C"/>
    <w:rsid w:val="00D5642E"/>
    <w:rsid w:val="00D56C74"/>
    <w:rsid w:val="00D56ED6"/>
    <w:rsid w:val="00D57531"/>
    <w:rsid w:val="00D575C2"/>
    <w:rsid w:val="00D60436"/>
    <w:rsid w:val="00D6047D"/>
    <w:rsid w:val="00D6131C"/>
    <w:rsid w:val="00D63832"/>
    <w:rsid w:val="00D63D9A"/>
    <w:rsid w:val="00D63DDA"/>
    <w:rsid w:val="00D63F6B"/>
    <w:rsid w:val="00D66F60"/>
    <w:rsid w:val="00D6751C"/>
    <w:rsid w:val="00D70FE6"/>
    <w:rsid w:val="00D71295"/>
    <w:rsid w:val="00D724A9"/>
    <w:rsid w:val="00D73183"/>
    <w:rsid w:val="00D73CD9"/>
    <w:rsid w:val="00D74DDB"/>
    <w:rsid w:val="00D74EEE"/>
    <w:rsid w:val="00D75D0E"/>
    <w:rsid w:val="00D76465"/>
    <w:rsid w:val="00D76574"/>
    <w:rsid w:val="00D76AC2"/>
    <w:rsid w:val="00D813D6"/>
    <w:rsid w:val="00D83544"/>
    <w:rsid w:val="00D835DB"/>
    <w:rsid w:val="00D84C10"/>
    <w:rsid w:val="00D84C7C"/>
    <w:rsid w:val="00D85754"/>
    <w:rsid w:val="00D86F1E"/>
    <w:rsid w:val="00D86F3E"/>
    <w:rsid w:val="00D8770B"/>
    <w:rsid w:val="00D900EF"/>
    <w:rsid w:val="00D90ED5"/>
    <w:rsid w:val="00D92345"/>
    <w:rsid w:val="00D924DE"/>
    <w:rsid w:val="00D92715"/>
    <w:rsid w:val="00D93611"/>
    <w:rsid w:val="00D939B1"/>
    <w:rsid w:val="00D95334"/>
    <w:rsid w:val="00D97827"/>
    <w:rsid w:val="00DA026F"/>
    <w:rsid w:val="00DA0A6E"/>
    <w:rsid w:val="00DA1556"/>
    <w:rsid w:val="00DA469C"/>
    <w:rsid w:val="00DA4DB1"/>
    <w:rsid w:val="00DB00F1"/>
    <w:rsid w:val="00DB0654"/>
    <w:rsid w:val="00DB0948"/>
    <w:rsid w:val="00DB462C"/>
    <w:rsid w:val="00DB470D"/>
    <w:rsid w:val="00DB70D5"/>
    <w:rsid w:val="00DB76EF"/>
    <w:rsid w:val="00DB795D"/>
    <w:rsid w:val="00DC01B1"/>
    <w:rsid w:val="00DC0537"/>
    <w:rsid w:val="00DC10B1"/>
    <w:rsid w:val="00DC1DCD"/>
    <w:rsid w:val="00DC2A37"/>
    <w:rsid w:val="00DC31C2"/>
    <w:rsid w:val="00DC31D6"/>
    <w:rsid w:val="00DC5B01"/>
    <w:rsid w:val="00DC7AE8"/>
    <w:rsid w:val="00DD058E"/>
    <w:rsid w:val="00DD572E"/>
    <w:rsid w:val="00DD69E3"/>
    <w:rsid w:val="00DD7423"/>
    <w:rsid w:val="00DD78DB"/>
    <w:rsid w:val="00DD7B85"/>
    <w:rsid w:val="00DE1FCB"/>
    <w:rsid w:val="00DE2485"/>
    <w:rsid w:val="00DE271A"/>
    <w:rsid w:val="00DE2B3C"/>
    <w:rsid w:val="00DE3EA2"/>
    <w:rsid w:val="00DE439D"/>
    <w:rsid w:val="00DE4709"/>
    <w:rsid w:val="00DE511E"/>
    <w:rsid w:val="00DE5162"/>
    <w:rsid w:val="00DE6D44"/>
    <w:rsid w:val="00DE7BC7"/>
    <w:rsid w:val="00DF07BA"/>
    <w:rsid w:val="00DF17D2"/>
    <w:rsid w:val="00DF17DF"/>
    <w:rsid w:val="00DF4AD8"/>
    <w:rsid w:val="00DF588D"/>
    <w:rsid w:val="00DF6954"/>
    <w:rsid w:val="00E00A53"/>
    <w:rsid w:val="00E01089"/>
    <w:rsid w:val="00E02232"/>
    <w:rsid w:val="00E02366"/>
    <w:rsid w:val="00E027ED"/>
    <w:rsid w:val="00E02C08"/>
    <w:rsid w:val="00E030F3"/>
    <w:rsid w:val="00E039E3"/>
    <w:rsid w:val="00E03A5E"/>
    <w:rsid w:val="00E05947"/>
    <w:rsid w:val="00E0670C"/>
    <w:rsid w:val="00E06E12"/>
    <w:rsid w:val="00E07773"/>
    <w:rsid w:val="00E100F9"/>
    <w:rsid w:val="00E1223E"/>
    <w:rsid w:val="00E12E97"/>
    <w:rsid w:val="00E132F4"/>
    <w:rsid w:val="00E14463"/>
    <w:rsid w:val="00E152FC"/>
    <w:rsid w:val="00E16548"/>
    <w:rsid w:val="00E16571"/>
    <w:rsid w:val="00E16C04"/>
    <w:rsid w:val="00E17B86"/>
    <w:rsid w:val="00E208B7"/>
    <w:rsid w:val="00E20C61"/>
    <w:rsid w:val="00E218C6"/>
    <w:rsid w:val="00E23DF1"/>
    <w:rsid w:val="00E240BA"/>
    <w:rsid w:val="00E25AE9"/>
    <w:rsid w:val="00E25D87"/>
    <w:rsid w:val="00E3075D"/>
    <w:rsid w:val="00E33DBD"/>
    <w:rsid w:val="00E3413A"/>
    <w:rsid w:val="00E35D60"/>
    <w:rsid w:val="00E36A46"/>
    <w:rsid w:val="00E42483"/>
    <w:rsid w:val="00E42A97"/>
    <w:rsid w:val="00E42F1D"/>
    <w:rsid w:val="00E44BD8"/>
    <w:rsid w:val="00E5280D"/>
    <w:rsid w:val="00E53664"/>
    <w:rsid w:val="00E53E2F"/>
    <w:rsid w:val="00E54C17"/>
    <w:rsid w:val="00E629A7"/>
    <w:rsid w:val="00E629F1"/>
    <w:rsid w:val="00E63618"/>
    <w:rsid w:val="00E662C2"/>
    <w:rsid w:val="00E724D7"/>
    <w:rsid w:val="00E725C6"/>
    <w:rsid w:val="00E72883"/>
    <w:rsid w:val="00E74EC0"/>
    <w:rsid w:val="00E7565A"/>
    <w:rsid w:val="00E75870"/>
    <w:rsid w:val="00E76D5A"/>
    <w:rsid w:val="00E8013F"/>
    <w:rsid w:val="00E81CF6"/>
    <w:rsid w:val="00E82C4B"/>
    <w:rsid w:val="00E83C2F"/>
    <w:rsid w:val="00E83FA6"/>
    <w:rsid w:val="00E867E0"/>
    <w:rsid w:val="00E869E7"/>
    <w:rsid w:val="00E9060B"/>
    <w:rsid w:val="00E919AA"/>
    <w:rsid w:val="00E91B33"/>
    <w:rsid w:val="00E91F59"/>
    <w:rsid w:val="00E92A4E"/>
    <w:rsid w:val="00E93F18"/>
    <w:rsid w:val="00E93F40"/>
    <w:rsid w:val="00E9458F"/>
    <w:rsid w:val="00E96936"/>
    <w:rsid w:val="00E976D8"/>
    <w:rsid w:val="00EA0012"/>
    <w:rsid w:val="00EA15D1"/>
    <w:rsid w:val="00EA302B"/>
    <w:rsid w:val="00EA51C0"/>
    <w:rsid w:val="00EA6A0D"/>
    <w:rsid w:val="00EA6B02"/>
    <w:rsid w:val="00EA7ABB"/>
    <w:rsid w:val="00EB0FA8"/>
    <w:rsid w:val="00EB2238"/>
    <w:rsid w:val="00EB34BC"/>
    <w:rsid w:val="00EB3697"/>
    <w:rsid w:val="00EB41AF"/>
    <w:rsid w:val="00EB6F1E"/>
    <w:rsid w:val="00EC015B"/>
    <w:rsid w:val="00EC0AC0"/>
    <w:rsid w:val="00EC0E4F"/>
    <w:rsid w:val="00EC3013"/>
    <w:rsid w:val="00EC37F6"/>
    <w:rsid w:val="00EC5310"/>
    <w:rsid w:val="00EC5EC8"/>
    <w:rsid w:val="00ED03D5"/>
    <w:rsid w:val="00ED0B77"/>
    <w:rsid w:val="00ED1166"/>
    <w:rsid w:val="00ED1A36"/>
    <w:rsid w:val="00ED1E3D"/>
    <w:rsid w:val="00ED2B82"/>
    <w:rsid w:val="00ED3035"/>
    <w:rsid w:val="00ED361E"/>
    <w:rsid w:val="00ED4102"/>
    <w:rsid w:val="00ED51E6"/>
    <w:rsid w:val="00ED5EDF"/>
    <w:rsid w:val="00ED649D"/>
    <w:rsid w:val="00ED7BB8"/>
    <w:rsid w:val="00ED7D01"/>
    <w:rsid w:val="00EE161C"/>
    <w:rsid w:val="00EE273D"/>
    <w:rsid w:val="00EE3350"/>
    <w:rsid w:val="00EE3F57"/>
    <w:rsid w:val="00EE439C"/>
    <w:rsid w:val="00EE477C"/>
    <w:rsid w:val="00EE5672"/>
    <w:rsid w:val="00EE5C71"/>
    <w:rsid w:val="00EE67EE"/>
    <w:rsid w:val="00EE7AF9"/>
    <w:rsid w:val="00EF17A4"/>
    <w:rsid w:val="00EF17E6"/>
    <w:rsid w:val="00EF1B03"/>
    <w:rsid w:val="00EF207A"/>
    <w:rsid w:val="00EF3A80"/>
    <w:rsid w:val="00EF3DBE"/>
    <w:rsid w:val="00EF4EE2"/>
    <w:rsid w:val="00EF5D89"/>
    <w:rsid w:val="00EF6CEF"/>
    <w:rsid w:val="00F00B10"/>
    <w:rsid w:val="00F01115"/>
    <w:rsid w:val="00F01AEA"/>
    <w:rsid w:val="00F02664"/>
    <w:rsid w:val="00F04436"/>
    <w:rsid w:val="00F05F9C"/>
    <w:rsid w:val="00F061C1"/>
    <w:rsid w:val="00F06797"/>
    <w:rsid w:val="00F10C55"/>
    <w:rsid w:val="00F1363D"/>
    <w:rsid w:val="00F13BDE"/>
    <w:rsid w:val="00F16F52"/>
    <w:rsid w:val="00F209E9"/>
    <w:rsid w:val="00F224D3"/>
    <w:rsid w:val="00F23253"/>
    <w:rsid w:val="00F243E2"/>
    <w:rsid w:val="00F246D5"/>
    <w:rsid w:val="00F24C2E"/>
    <w:rsid w:val="00F25F99"/>
    <w:rsid w:val="00F30A93"/>
    <w:rsid w:val="00F31033"/>
    <w:rsid w:val="00F316BE"/>
    <w:rsid w:val="00F31E05"/>
    <w:rsid w:val="00F321B4"/>
    <w:rsid w:val="00F32C09"/>
    <w:rsid w:val="00F33A2C"/>
    <w:rsid w:val="00F34B71"/>
    <w:rsid w:val="00F35A38"/>
    <w:rsid w:val="00F368B9"/>
    <w:rsid w:val="00F36CA9"/>
    <w:rsid w:val="00F36DDF"/>
    <w:rsid w:val="00F40898"/>
    <w:rsid w:val="00F40AB9"/>
    <w:rsid w:val="00F41472"/>
    <w:rsid w:val="00F41B0E"/>
    <w:rsid w:val="00F44A3A"/>
    <w:rsid w:val="00F45842"/>
    <w:rsid w:val="00F47CE3"/>
    <w:rsid w:val="00F518EB"/>
    <w:rsid w:val="00F52211"/>
    <w:rsid w:val="00F52365"/>
    <w:rsid w:val="00F526AF"/>
    <w:rsid w:val="00F56416"/>
    <w:rsid w:val="00F568FE"/>
    <w:rsid w:val="00F57DB1"/>
    <w:rsid w:val="00F652CA"/>
    <w:rsid w:val="00F65378"/>
    <w:rsid w:val="00F6742B"/>
    <w:rsid w:val="00F71B1E"/>
    <w:rsid w:val="00F71FFA"/>
    <w:rsid w:val="00F72651"/>
    <w:rsid w:val="00F75584"/>
    <w:rsid w:val="00F7682E"/>
    <w:rsid w:val="00F77432"/>
    <w:rsid w:val="00F806B7"/>
    <w:rsid w:val="00F80CFA"/>
    <w:rsid w:val="00F835EB"/>
    <w:rsid w:val="00F84E4F"/>
    <w:rsid w:val="00F8608C"/>
    <w:rsid w:val="00F86FC6"/>
    <w:rsid w:val="00F87858"/>
    <w:rsid w:val="00F87F25"/>
    <w:rsid w:val="00F91003"/>
    <w:rsid w:val="00F91226"/>
    <w:rsid w:val="00F9147B"/>
    <w:rsid w:val="00F91AB4"/>
    <w:rsid w:val="00F94D83"/>
    <w:rsid w:val="00F95235"/>
    <w:rsid w:val="00FA2170"/>
    <w:rsid w:val="00FA22F4"/>
    <w:rsid w:val="00FA29CA"/>
    <w:rsid w:val="00FA35C3"/>
    <w:rsid w:val="00FA3938"/>
    <w:rsid w:val="00FA3E7E"/>
    <w:rsid w:val="00FA4596"/>
    <w:rsid w:val="00FA54BA"/>
    <w:rsid w:val="00FA56F7"/>
    <w:rsid w:val="00FA5702"/>
    <w:rsid w:val="00FA5811"/>
    <w:rsid w:val="00FA5D6D"/>
    <w:rsid w:val="00FA6900"/>
    <w:rsid w:val="00FA7E2E"/>
    <w:rsid w:val="00FB05D9"/>
    <w:rsid w:val="00FB08CB"/>
    <w:rsid w:val="00FB375D"/>
    <w:rsid w:val="00FB5AB7"/>
    <w:rsid w:val="00FB5CF9"/>
    <w:rsid w:val="00FB71F0"/>
    <w:rsid w:val="00FB7545"/>
    <w:rsid w:val="00FC002C"/>
    <w:rsid w:val="00FC12B7"/>
    <w:rsid w:val="00FC1EF9"/>
    <w:rsid w:val="00FC22F5"/>
    <w:rsid w:val="00FC2C4C"/>
    <w:rsid w:val="00FC41B8"/>
    <w:rsid w:val="00FC7754"/>
    <w:rsid w:val="00FC7CE0"/>
    <w:rsid w:val="00FD130F"/>
    <w:rsid w:val="00FD1520"/>
    <w:rsid w:val="00FD347B"/>
    <w:rsid w:val="00FD34A8"/>
    <w:rsid w:val="00FE1725"/>
    <w:rsid w:val="00FE36DF"/>
    <w:rsid w:val="00FE37FA"/>
    <w:rsid w:val="00FE46CE"/>
    <w:rsid w:val="00FE4956"/>
    <w:rsid w:val="00FE558F"/>
    <w:rsid w:val="00FE5DBB"/>
    <w:rsid w:val="00FE6B33"/>
    <w:rsid w:val="00FE7847"/>
    <w:rsid w:val="00FF0754"/>
    <w:rsid w:val="00FF458F"/>
    <w:rsid w:val="00FF460E"/>
    <w:rsid w:val="00FF46E6"/>
    <w:rsid w:val="00FF5318"/>
    <w:rsid w:val="00FF6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ECA982E0-27CD-4B3D-A4EE-CCD35E42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FA"/>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9D391A"/>
    <w:pPr>
      <w:ind w:left="720" w:hanging="720"/>
    </w:pPr>
    <w:rPr>
      <w:bCs/>
    </w:rPr>
  </w:style>
  <w:style w:type="character" w:customStyle="1" w:styleId="cipariChar">
    <w:name w:val="cipari Char"/>
    <w:link w:val="cipari"/>
    <w:rsid w:val="009D391A"/>
    <w:rPr>
      <w:rFonts w:eastAsia="Times New Roman"/>
      <w:bCs/>
      <w:sz w:val="24"/>
      <w:lang w:eastAsia="en-US"/>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unhideWhenUsed/>
    <w:rsid w:val="00091F10"/>
    <w:rPr>
      <w:sz w:val="20"/>
    </w:rPr>
  </w:style>
  <w:style w:type="character" w:customStyle="1" w:styleId="CommentTextChar">
    <w:name w:val="Comment Text Char"/>
    <w:basedOn w:val="DefaultParagraphFont"/>
    <w:link w:val="CommentText"/>
    <w:uiPriority w:val="99"/>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83163C"/>
    <w:pPr>
      <w:spacing w:before="120"/>
      <w:ind w:firstLine="0"/>
    </w:pPr>
    <w:rPr>
      <w:i/>
      <w:sz w:val="18"/>
    </w:rPr>
  </w:style>
  <w:style w:type="paragraph" w:customStyle="1" w:styleId="programmas">
    <w:name w:val="programmas"/>
    <w:basedOn w:val="Normal"/>
    <w:qFormat/>
    <w:rsid w:val="00066E95"/>
    <w:pPr>
      <w:widowControl w:val="0"/>
      <w:spacing w:before="240"/>
      <w:ind w:firstLine="0"/>
      <w:jc w:val="center"/>
    </w:pPr>
    <w:rPr>
      <w:b/>
      <w:lang w:val="en-US"/>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66E95"/>
    <w:pPr>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04F85"/>
    <w:rPr>
      <w:rFonts w:eastAsia="Calibri"/>
      <w:sz w:val="20"/>
    </w:rPr>
  </w:style>
  <w:style w:type="character" w:customStyle="1" w:styleId="EndnoteTextChar">
    <w:name w:val="Endnote Text Char"/>
    <w:basedOn w:val="DefaultParagraphFont"/>
    <w:link w:val="EndnoteText"/>
    <w:uiPriority w:val="99"/>
    <w:semiHidden/>
    <w:rsid w:val="00304F85"/>
    <w:rPr>
      <w:lang w:eastAsia="en-US"/>
    </w:rPr>
  </w:style>
  <w:style w:type="table" w:customStyle="1" w:styleId="TableGrid1">
    <w:name w:val="Table Grid1"/>
    <w:basedOn w:val="TableNormal"/>
    <w:next w:val="TableGrid"/>
    <w:uiPriority w:val="39"/>
    <w:rsid w:val="00B6245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B6245E"/>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B6245E"/>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153E5B"/>
    <w:rPr>
      <w:rFonts w:eastAsia="Times New Roman"/>
      <w:sz w:val="24"/>
      <w:lang w:eastAsia="en-US"/>
    </w:rPr>
  </w:style>
  <w:style w:type="paragraph" w:styleId="NormalWeb">
    <w:name w:val="Normal (Web)"/>
    <w:basedOn w:val="Normal"/>
    <w:uiPriority w:val="99"/>
    <w:rsid w:val="00FE6B33"/>
    <w:pPr>
      <w:spacing w:before="100" w:beforeAutospacing="1" w:after="119"/>
      <w:ind w:firstLine="0"/>
      <w:jc w:val="left"/>
    </w:pPr>
    <w:rPr>
      <w:noProof/>
      <w:szCs w:val="24"/>
      <w:lang w:eastAsia="lv-LV"/>
    </w:rPr>
  </w:style>
  <w:style w:type="character" w:styleId="Hyperlink">
    <w:name w:val="Hyperlink"/>
    <w:basedOn w:val="DefaultParagraphFont"/>
    <w:rsid w:val="00FE6B33"/>
    <w:rPr>
      <w:color w:val="0000FF"/>
      <w:u w:val="single"/>
    </w:rPr>
  </w:style>
  <w:style w:type="character" w:customStyle="1" w:styleId="BodytextBold">
    <w:name w:val="Body text + Bold"/>
    <w:rsid w:val="00FE6B33"/>
    <w:rPr>
      <w:rFonts w:ascii="Times New Roman" w:eastAsia="Times New Roman" w:hAnsi="Times New Roman"/>
      <w:b/>
      <w:bCs/>
      <w:color w:val="000000"/>
      <w:spacing w:val="0"/>
      <w:w w:val="100"/>
      <w:position w:val="0"/>
      <w:shd w:val="clear" w:color="auto" w:fill="FFFFFF"/>
      <w:lang w:val="lv-LV" w:eastAsia="lv-LV" w:bidi="lv-LV"/>
    </w:rPr>
  </w:style>
  <w:style w:type="paragraph" w:customStyle="1" w:styleId="tv2131">
    <w:name w:val="tv2131"/>
    <w:basedOn w:val="Normal"/>
    <w:rsid w:val="00FE6B33"/>
    <w:pPr>
      <w:shd w:val="clear" w:color="auto" w:fill="FFFFFF"/>
      <w:spacing w:before="240" w:line="360" w:lineRule="auto"/>
      <w:ind w:firstLine="300"/>
    </w:pPr>
    <w:rPr>
      <w:rFonts w:ascii="Verdana" w:hAnsi="Verdana" w:cs="Verdana"/>
      <w:noProof/>
      <w:sz w:val="18"/>
      <w:szCs w:val="18"/>
      <w:lang w:eastAsia="lv-LV"/>
    </w:rPr>
  </w:style>
  <w:style w:type="paragraph" w:customStyle="1" w:styleId="NVDteksts">
    <w:name w:val="NVD teksts"/>
    <w:basedOn w:val="Normal"/>
    <w:next w:val="Normal"/>
    <w:rsid w:val="00FE6B33"/>
    <w:pPr>
      <w:spacing w:before="120"/>
      <w:ind w:firstLine="0"/>
    </w:pPr>
    <w:rPr>
      <w:rFonts w:ascii="Arial" w:hAnsi="Arial"/>
      <w:sz w:val="22"/>
      <w:szCs w:val="24"/>
      <w:lang w:val="en-US" w:eastAsia="lv-LV"/>
    </w:rPr>
  </w:style>
  <w:style w:type="table" w:customStyle="1" w:styleId="TableGrid11">
    <w:name w:val="Table Grid11"/>
    <w:basedOn w:val="TableNormal"/>
    <w:next w:val="TableGrid"/>
    <w:uiPriority w:val="39"/>
    <w:rsid w:val="00DF695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3C28"/>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9BD"/>
    <w:pPr>
      <w:autoSpaceDE w:val="0"/>
      <w:autoSpaceDN w:val="0"/>
      <w:adjustRightInd w:val="0"/>
      <w:ind w:firstLine="0"/>
      <w:jc w:val="left"/>
    </w:pPr>
    <w:rPr>
      <w:rFonts w:eastAsiaTheme="minorHAnsi"/>
      <w:color w:val="000000"/>
      <w:sz w:val="24"/>
      <w:szCs w:val="24"/>
      <w:lang w:eastAsia="en-US"/>
    </w:rPr>
  </w:style>
  <w:style w:type="paragraph" w:customStyle="1" w:styleId="logo">
    <w:name w:val="logo"/>
    <w:basedOn w:val="Normal"/>
    <w:uiPriority w:val="99"/>
    <w:rsid w:val="00D029BD"/>
    <w:pPr>
      <w:spacing w:before="75" w:after="75"/>
      <w:ind w:firstLine="0"/>
      <w:jc w:val="left"/>
    </w:pPr>
    <w:rPr>
      <w:szCs w:val="24"/>
      <w:lang w:eastAsia="lv-LV"/>
    </w:rPr>
  </w:style>
  <w:style w:type="paragraph" w:customStyle="1" w:styleId="xmsonormal">
    <w:name w:val="x_msonormal"/>
    <w:basedOn w:val="Normal"/>
    <w:rsid w:val="00D029BD"/>
    <w:pPr>
      <w:ind w:firstLine="0"/>
      <w:jc w:val="left"/>
    </w:pPr>
    <w:rPr>
      <w:rFonts w:eastAsiaTheme="minorHAnsi"/>
      <w:szCs w:val="24"/>
      <w:lang w:eastAsia="lv-LV"/>
    </w:rPr>
  </w:style>
  <w:style w:type="numbering" w:customStyle="1" w:styleId="NoList1">
    <w:name w:val="No List1"/>
    <w:next w:val="NoList"/>
    <w:uiPriority w:val="99"/>
    <w:semiHidden/>
    <w:unhideWhenUsed/>
    <w:rsid w:val="001648D8"/>
  </w:style>
  <w:style w:type="table" w:customStyle="1" w:styleId="TableGrid3">
    <w:name w:val="Table Grid3"/>
    <w:basedOn w:val="TableNormal"/>
    <w:next w:val="TableGrid"/>
    <w:uiPriority w:val="39"/>
    <w:rsid w:val="001648D8"/>
    <w:pPr>
      <w:ind w:firstLine="0"/>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648D8"/>
    <w:pPr>
      <w:ind w:firstLine="0"/>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648D8"/>
    <w:pPr>
      <w:ind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648D8"/>
    <w:rPr>
      <w:color w:val="2B579A"/>
      <w:shd w:val="clear" w:color="auto" w:fill="E6E6E6"/>
    </w:rPr>
  </w:style>
  <w:style w:type="table" w:customStyle="1" w:styleId="TableGrid21">
    <w:name w:val="Table Grid21"/>
    <w:basedOn w:val="TableNormal"/>
    <w:next w:val="TableGrid"/>
    <w:uiPriority w:val="39"/>
    <w:rsid w:val="001648D8"/>
    <w:pPr>
      <w:ind w:firstLine="0"/>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48D8"/>
    <w:pPr>
      <w:ind w:firstLine="0"/>
      <w:jc w:val="left"/>
    </w:pPr>
    <w:rPr>
      <w:rFonts w:eastAsia="Times New Roman"/>
      <w:sz w:val="24"/>
      <w:lang w:eastAsia="en-US"/>
    </w:rPr>
  </w:style>
  <w:style w:type="paragraph" w:customStyle="1" w:styleId="paragraph">
    <w:name w:val="paragraph"/>
    <w:basedOn w:val="Normal"/>
    <w:rsid w:val="009B360B"/>
    <w:pPr>
      <w:spacing w:before="100" w:beforeAutospacing="1" w:after="100" w:afterAutospacing="1"/>
      <w:ind w:firstLine="0"/>
      <w:jc w:val="left"/>
    </w:pPr>
    <w:rPr>
      <w:szCs w:val="24"/>
      <w:lang w:eastAsia="lv-LV"/>
    </w:rPr>
  </w:style>
  <w:style w:type="character" w:customStyle="1" w:styleId="normaltextrun">
    <w:name w:val="normaltextrun"/>
    <w:basedOn w:val="DefaultParagraphFont"/>
    <w:rsid w:val="009B360B"/>
  </w:style>
  <w:style w:type="character" w:customStyle="1" w:styleId="eop">
    <w:name w:val="eop"/>
    <w:basedOn w:val="DefaultParagraphFont"/>
    <w:rsid w:val="009B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838">
      <w:bodyDiv w:val="1"/>
      <w:marLeft w:val="0"/>
      <w:marRight w:val="0"/>
      <w:marTop w:val="0"/>
      <w:marBottom w:val="0"/>
      <w:divBdr>
        <w:top w:val="none" w:sz="0" w:space="0" w:color="auto"/>
        <w:left w:val="none" w:sz="0" w:space="0" w:color="auto"/>
        <w:bottom w:val="none" w:sz="0" w:space="0" w:color="auto"/>
        <w:right w:val="none" w:sz="0" w:space="0" w:color="auto"/>
      </w:divBdr>
    </w:div>
    <w:div w:id="132020390">
      <w:bodyDiv w:val="1"/>
      <w:marLeft w:val="0"/>
      <w:marRight w:val="0"/>
      <w:marTop w:val="0"/>
      <w:marBottom w:val="0"/>
      <w:divBdr>
        <w:top w:val="none" w:sz="0" w:space="0" w:color="auto"/>
        <w:left w:val="none" w:sz="0" w:space="0" w:color="auto"/>
        <w:bottom w:val="none" w:sz="0" w:space="0" w:color="auto"/>
        <w:right w:val="none" w:sz="0" w:space="0" w:color="auto"/>
      </w:divBdr>
    </w:div>
    <w:div w:id="159465917">
      <w:bodyDiv w:val="1"/>
      <w:marLeft w:val="0"/>
      <w:marRight w:val="0"/>
      <w:marTop w:val="0"/>
      <w:marBottom w:val="0"/>
      <w:divBdr>
        <w:top w:val="none" w:sz="0" w:space="0" w:color="auto"/>
        <w:left w:val="none" w:sz="0" w:space="0" w:color="auto"/>
        <w:bottom w:val="none" w:sz="0" w:space="0" w:color="auto"/>
        <w:right w:val="none" w:sz="0" w:space="0" w:color="auto"/>
      </w:divBdr>
    </w:div>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960958905">
      <w:bodyDiv w:val="1"/>
      <w:marLeft w:val="0"/>
      <w:marRight w:val="0"/>
      <w:marTop w:val="0"/>
      <w:marBottom w:val="0"/>
      <w:divBdr>
        <w:top w:val="none" w:sz="0" w:space="0" w:color="auto"/>
        <w:left w:val="none" w:sz="0" w:space="0" w:color="auto"/>
        <w:bottom w:val="none" w:sz="0" w:space="0" w:color="auto"/>
        <w:right w:val="none" w:sz="0" w:space="0" w:color="auto"/>
      </w:divBdr>
    </w:div>
    <w:div w:id="1168642211">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19712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250658-zalu-valsts-agenturas-no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eur-lex.europa.eu/LexUriServ/LexUriServ.do?uri=CONSLEG:2004R0883:20100501:LV:HTML"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likumi.lv/ta/id/30139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5355045181707"/>
          <c:y val="4.9509585111384889E-2"/>
          <c:w val="0.88014644954818289"/>
          <c:h val="0.70306234945582025"/>
        </c:manualLayout>
      </c:layout>
      <c:barChart>
        <c:barDir val="col"/>
        <c:grouping val="stacked"/>
        <c:varyColors val="0"/>
        <c:ser>
          <c:idx val="0"/>
          <c:order val="0"/>
          <c:tx>
            <c:strRef>
              <c:f>lm!$A$5</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2019. gads 
(izpilde)</c:v>
                </c:pt>
                <c:pt idx="1">
                  <c:v>2020. gada    
 plāns</c:v>
                </c:pt>
                <c:pt idx="2">
                  <c:v>2021. gada 
projekts</c:v>
                </c:pt>
                <c:pt idx="3">
                  <c:v>2022. gada 
prognoze</c:v>
                </c:pt>
                <c:pt idx="4">
                  <c:v>2023. gada 
prognoze</c:v>
                </c:pt>
              </c:strCache>
            </c:strRef>
          </c:cat>
          <c:val>
            <c:numRef>
              <c:f>lm!$B$5:$F$5</c:f>
              <c:numCache>
                <c:formatCode>#,##0</c:formatCode>
                <c:ptCount val="5"/>
                <c:pt idx="0">
                  <c:v>1168462770</c:v>
                </c:pt>
                <c:pt idx="1">
                  <c:v>1204821684</c:v>
                </c:pt>
                <c:pt idx="2">
                  <c:v>1389150618</c:v>
                </c:pt>
                <c:pt idx="3">
                  <c:v>1365148086</c:v>
                </c:pt>
                <c:pt idx="4">
                  <c:v>1364929460</c:v>
                </c:pt>
              </c:numCache>
            </c:numRef>
          </c:val>
          <c:extLst xmlns:c15="http://schemas.microsoft.com/office/drawing/2012/chart">
            <c:ext xmlns:c16="http://schemas.microsoft.com/office/drawing/2014/chart" uri="{C3380CC4-5D6E-409C-BE32-E72D297353CC}">
              <c16:uniqueId val="{00000000-660F-4643-8A31-A52474005789}"/>
            </c:ext>
          </c:extLst>
        </c:ser>
        <c:ser>
          <c:idx val="1"/>
          <c:order val="1"/>
          <c:tx>
            <c:strRef>
              <c:f>lm!$A$6</c:f>
              <c:strCache>
                <c:ptCount val="1"/>
                <c:pt idx="0">
                  <c:v>Eiropas Savienības politiku instrumentu un pārējās ārvalstu finanšu palīdzības līdzfinansēto un finansēto projektu un pasākumu īstenošana</c:v>
                </c:pt>
              </c:strCache>
            </c:strRef>
          </c:tx>
          <c:spPr>
            <a:gradFill rotWithShape="1">
              <a:gsLst>
                <a:gs pos="0">
                  <a:srgbClr val="F79646">
                    <a:satMod val="103000"/>
                    <a:lumMod val="102000"/>
                    <a:tint val="94000"/>
                  </a:srgbClr>
                </a:gs>
                <a:gs pos="50000">
                  <a:srgbClr val="F79646">
                    <a:satMod val="110000"/>
                    <a:lumMod val="100000"/>
                    <a:shade val="100000"/>
                  </a:srgbClr>
                </a:gs>
                <a:gs pos="100000">
                  <a:srgbClr val="F79646">
                    <a:lumMod val="99000"/>
                    <a:satMod val="120000"/>
                    <a:shade val="78000"/>
                  </a:srgbClr>
                </a:gs>
              </a:gsLst>
              <a:lin ang="5400000" scaled="0"/>
            </a:gradFill>
            <a:ln w="6350" cap="flat" cmpd="sng" algn="ctr">
              <a:solidFill>
                <a:srgbClr val="F79646"/>
              </a:solidFill>
              <a:prstDash val="solid"/>
              <a:miter lim="800000"/>
            </a:ln>
            <a:effectLst/>
          </c:spPr>
          <c:invertIfNegative val="0"/>
          <c:dLbls>
            <c:dLbl>
              <c:idx val="0"/>
              <c:layout>
                <c:manualLayout>
                  <c:x val="0"/>
                  <c:y val="-8.2676524252250591E-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60F-4643-8A31-A52474005789}"/>
                </c:ext>
              </c:extLst>
            </c:dLbl>
            <c:dLbl>
              <c:idx val="1"/>
              <c:layout>
                <c:manualLayout>
                  <c:x val="4.0421390249253202E-17"/>
                  <c:y val="-1.4099116945995142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60F-4643-8A31-A52474005789}"/>
                </c:ext>
              </c:extLst>
            </c:dLbl>
            <c:dLbl>
              <c:idx val="2"/>
              <c:layout>
                <c:manualLayout>
                  <c:x val="-8.0842780498506403E-17"/>
                  <c:y val="-3.5560650180085722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60F-4643-8A31-A52474005789}"/>
                </c:ext>
              </c:extLst>
            </c:dLbl>
            <c:dLbl>
              <c:idx val="3"/>
              <c:layout>
                <c:manualLayout>
                  <c:x val="-8.2749363789432585E-17"/>
                  <c:y val="-1.634982925014360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60F-4643-8A31-A52474005789}"/>
                </c:ext>
              </c:extLst>
            </c:dLbl>
            <c:dLbl>
              <c:idx val="4"/>
              <c:layout>
                <c:manualLayout>
                  <c:x val="0"/>
                  <c:y val="-1.73179622698604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60F-4643-8A31-A5247400578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2019. gads 
(izpilde)</c:v>
                </c:pt>
                <c:pt idx="1">
                  <c:v>2020. gada    
 plāns</c:v>
                </c:pt>
                <c:pt idx="2">
                  <c:v>2021. gada 
projekts</c:v>
                </c:pt>
                <c:pt idx="3">
                  <c:v>2022. gada 
prognoze</c:v>
                </c:pt>
                <c:pt idx="4">
                  <c:v>2023. gada 
prognoze</c:v>
                </c:pt>
              </c:strCache>
            </c:strRef>
          </c:cat>
          <c:val>
            <c:numRef>
              <c:f>lm!$B$6:$F$6</c:f>
              <c:numCache>
                <c:formatCode>#,##0</c:formatCode>
                <c:ptCount val="5"/>
                <c:pt idx="0">
                  <c:v>10093634</c:v>
                </c:pt>
                <c:pt idx="1">
                  <c:v>14385380</c:v>
                </c:pt>
                <c:pt idx="2">
                  <c:v>13373440</c:v>
                </c:pt>
                <c:pt idx="3">
                  <c:v>11460716</c:v>
                </c:pt>
                <c:pt idx="4">
                  <c:v>1228978</c:v>
                </c:pt>
              </c:numCache>
            </c:numRef>
          </c:val>
          <c:extLst>
            <c:ext xmlns:c16="http://schemas.microsoft.com/office/drawing/2014/chart" uri="{C3380CC4-5D6E-409C-BE32-E72D297353CC}">
              <c16:uniqueId val="{00000006-660F-4643-8A31-A52474005789}"/>
            </c:ext>
          </c:extLst>
        </c:ser>
        <c:dLbls>
          <c:showLegendKey val="0"/>
          <c:showVal val="0"/>
          <c:showCatName val="0"/>
          <c:showSerName val="0"/>
          <c:showPercent val="0"/>
          <c:showBubbleSize val="0"/>
        </c:dLbls>
        <c:gapWidth val="50"/>
        <c:overlap val="100"/>
        <c:axId val="139897856"/>
        <c:axId val="139898248"/>
        <c:extLst/>
      </c:barChart>
      <c:catAx>
        <c:axId val="13989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8248"/>
        <c:crosses val="autoZero"/>
        <c:auto val="1"/>
        <c:lblAlgn val="ctr"/>
        <c:lblOffset val="100"/>
        <c:noMultiLvlLbl val="0"/>
      </c:catAx>
      <c:valAx>
        <c:axId val="139898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7856"/>
        <c:crosses val="autoZero"/>
        <c:crossBetween val="between"/>
      </c:valAx>
      <c:spPr>
        <a:noFill/>
        <a:ln>
          <a:noFill/>
        </a:ln>
        <a:effectLst/>
      </c:spPr>
    </c:plotArea>
    <c:legend>
      <c:legendPos val="b"/>
      <c:layout>
        <c:manualLayout>
          <c:xMode val="edge"/>
          <c:yMode val="edge"/>
          <c:x val="5.7541219431227177E-2"/>
          <c:y val="0.85224465989370379"/>
          <c:w val="0.92861473260846272"/>
          <c:h val="0.143976050612721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2" loCatId="list" qsTypeId="urn:microsoft.com/office/officeart/2005/8/quickstyle/simple3#1" qsCatId="simple" csTypeId="urn:microsoft.com/office/officeart/2005/8/colors/accent0_1" csCatId="mainScheme" phldr="1"/>
      <dgm:spPr/>
      <dgm:t>
        <a:bodyPr/>
        <a:lstStyle/>
        <a:p>
          <a:endParaRPr lang="lv-LV"/>
        </a:p>
      </dgm:t>
    </dgm:pt>
    <dgm:pt modelId="{88397BC7-3A1F-4729-8809-8347AD410AF8}">
      <dgm:prSet phldrT="[Text]" custT="1"/>
      <dgm:spPr>
        <a:xfrm>
          <a:off x="1607" y="64783"/>
          <a:ext cx="1275159" cy="973675"/>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Veselības aprūpes joma</a:t>
          </a:r>
        </a:p>
      </dgm:t>
    </dgm:pt>
    <dgm:pt modelId="{7ED0AA73-34B9-430C-9A02-77D2B64C4C5A}" type="parTrans" cxnId="{93E729EB-B1AA-4C8C-80E6-C38FB7310DD2}">
      <dgm:prSet/>
      <dgm:spPr/>
      <dgm:t>
        <a:bodyPr/>
        <a:lstStyle/>
        <a:p>
          <a:endParaRPr lang="lv-LV"/>
        </a:p>
      </dgm:t>
    </dgm:pt>
    <dgm:pt modelId="{22D552F3-D09E-415D-B614-4CC0ADF7965D}" type="sibTrans" cxnId="{93E729EB-B1AA-4C8C-80E6-C38FB7310DD2}">
      <dgm:prSet/>
      <dgm:spPr/>
      <dgm:t>
        <a:bodyPr/>
        <a:lstStyle/>
        <a:p>
          <a:endParaRPr lang="lv-LV"/>
        </a:p>
      </dgm:t>
    </dgm:pt>
    <dgm:pt modelId="{A16BE098-7FFB-4CA4-A0F8-C33C314B06C6}">
      <dgm:prSet phldrT="[Text]" custT="1"/>
      <dgm:spPr>
        <a:xfrm>
          <a:off x="1404282" y="55258"/>
          <a:ext cx="1275159" cy="99272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Sabiedrības veselības joma</a:t>
          </a:r>
        </a:p>
      </dgm:t>
    </dgm:pt>
    <dgm:pt modelId="{DD27C2DC-FE27-40DC-A725-9F482C79D8FC}" type="parTrans" cxnId="{6B5A3601-6A50-48CE-A68E-FF9442947D55}">
      <dgm:prSet/>
      <dgm:spPr/>
      <dgm:t>
        <a:bodyPr/>
        <a:lstStyle/>
        <a:p>
          <a:endParaRPr lang="lv-LV"/>
        </a:p>
      </dgm:t>
    </dgm:pt>
    <dgm:pt modelId="{FA80FF5C-3FD6-4789-8764-09B32B4FA6FF}" type="sibTrans" cxnId="{6B5A3601-6A50-48CE-A68E-FF9442947D55}">
      <dgm:prSet/>
      <dgm:spPr/>
      <dgm:t>
        <a:bodyPr/>
        <a:lstStyle/>
        <a:p>
          <a:endParaRPr lang="lv-LV"/>
        </a:p>
      </dgm:t>
    </dgm:pt>
    <dgm:pt modelId="{C4E70684-FC6C-438F-821A-42FD4802F988}">
      <dgm:prSet phldrT="[Text]" custT="1"/>
      <dgm:spPr>
        <a:xfrm>
          <a:off x="4209633" y="55258"/>
          <a:ext cx="1275159" cy="99272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gm:t>
    </dgm:pt>
    <dgm:pt modelId="{EAEDC41A-79CE-48AE-9794-A800B0775F50}" type="parTrans" cxnId="{748BF469-8544-44F9-B8A3-C2B37C0F119D}">
      <dgm:prSet/>
      <dgm:spPr/>
      <dgm:t>
        <a:bodyPr/>
        <a:lstStyle/>
        <a:p>
          <a:endParaRPr lang="lv-LV"/>
        </a:p>
      </dgm:t>
    </dgm:pt>
    <dgm:pt modelId="{446F46F6-79EA-4B2C-B62A-FE54C657ECF7}" type="sibTrans" cxnId="{748BF469-8544-44F9-B8A3-C2B37C0F119D}">
      <dgm:prSet/>
      <dgm:spPr/>
      <dgm:t>
        <a:bodyPr/>
        <a:lstStyle/>
        <a:p>
          <a:endParaRPr lang="lv-LV"/>
        </a:p>
      </dgm:t>
    </dgm:pt>
    <dgm:pt modelId="{C69BD29E-43E5-44BB-BFFE-EABB96D1F852}">
      <dgm:prSet phldrT="[Text]" custT="1"/>
      <dgm:spPr>
        <a:xfrm>
          <a:off x="2806957" y="64783"/>
          <a:ext cx="1275159" cy="973675"/>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Farmācijas joma</a:t>
          </a:r>
        </a:p>
      </dgm:t>
    </dgm:pt>
    <dgm:pt modelId="{A1FD7355-9755-4C29-8191-9B2E6BB8F5E5}" type="parTrans" cxnId="{0F960EE6-BCDA-4D61-A06D-E52D2ECA6851}">
      <dgm:prSet/>
      <dgm:spPr/>
      <dgm:t>
        <a:bodyPr/>
        <a:lstStyle/>
        <a:p>
          <a:endParaRPr lang="lv-LV"/>
        </a:p>
      </dgm:t>
    </dgm:pt>
    <dgm:pt modelId="{79D21381-CFD1-4BF3-9C06-0E6EB7C5AC32}" type="sibTrans" cxnId="{0F960EE6-BCDA-4D61-A06D-E52D2ECA6851}">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4" custScaleY="127262">
        <dgm:presLayoutVars>
          <dgm:bulletEnabled val="1"/>
        </dgm:presLayoutVars>
      </dgm:prSet>
      <dgm:spPr>
        <a:prstGeom prst="rect">
          <a:avLst/>
        </a:prstGeom>
      </dgm:spPr>
      <dgm:t>
        <a:bodyPr/>
        <a:lstStyle/>
        <a:p>
          <a:endParaRPr lang="en-US"/>
        </a:p>
      </dgm:t>
    </dgm:pt>
    <dgm:pt modelId="{205FF196-492B-4BD7-8355-0D798E63FA10}" type="pres">
      <dgm:prSet presAssocID="{22D552F3-D09E-415D-B614-4CC0ADF7965D}" presName="sibTrans" presStyleCnt="0"/>
      <dgm:spPr/>
      <dgm:t>
        <a:bodyPr/>
        <a:lstStyle/>
        <a:p>
          <a:endParaRPr lang="en-US"/>
        </a:p>
      </dgm:t>
    </dgm:pt>
    <dgm:pt modelId="{477AE2EB-16C6-4DDF-B8E8-260749502CBE}" type="pres">
      <dgm:prSet presAssocID="{A16BE098-7FFB-4CA4-A0F8-C33C314B06C6}" presName="node" presStyleLbl="node1" presStyleIdx="1" presStyleCnt="4" custScaleY="129752">
        <dgm:presLayoutVars>
          <dgm:bulletEnabled val="1"/>
        </dgm:presLayoutVars>
      </dgm:prSet>
      <dgm:spPr>
        <a:prstGeom prst="rect">
          <a:avLst/>
        </a:prstGeom>
      </dgm:spPr>
      <dgm:t>
        <a:bodyPr/>
        <a:lstStyle/>
        <a:p>
          <a:endParaRPr lang="en-US"/>
        </a:p>
      </dgm:t>
    </dgm:pt>
    <dgm:pt modelId="{27D8A555-7D4A-4ED9-8923-67102952F2DF}" type="pres">
      <dgm:prSet presAssocID="{FA80FF5C-3FD6-4789-8764-09B32B4FA6FF}" presName="sibTrans" presStyleCnt="0"/>
      <dgm:spPr/>
      <dgm:t>
        <a:bodyPr/>
        <a:lstStyle/>
        <a:p>
          <a:endParaRPr lang="en-US"/>
        </a:p>
      </dgm:t>
    </dgm:pt>
    <dgm:pt modelId="{3B5180AC-1F2E-443E-87BE-8445337E9DB2}" type="pres">
      <dgm:prSet presAssocID="{C69BD29E-43E5-44BB-BFFE-EABB96D1F852}" presName="node" presStyleLbl="node1" presStyleIdx="2" presStyleCnt="4" custScaleY="127262">
        <dgm:presLayoutVars>
          <dgm:bulletEnabled val="1"/>
        </dgm:presLayoutVars>
      </dgm:prSet>
      <dgm:spPr>
        <a:prstGeom prst="rect">
          <a:avLst/>
        </a:prstGeom>
      </dgm:spPr>
      <dgm:t>
        <a:bodyPr/>
        <a:lstStyle/>
        <a:p>
          <a:endParaRPr lang="en-US"/>
        </a:p>
      </dgm:t>
    </dgm:pt>
    <dgm:pt modelId="{D4EDE607-3D5F-44EB-A3E8-232F47BC8840}" type="pres">
      <dgm:prSet presAssocID="{79D21381-CFD1-4BF3-9C06-0E6EB7C5AC32}" presName="sibTrans" presStyleCnt="0"/>
      <dgm:spPr/>
      <dgm:t>
        <a:bodyPr/>
        <a:lstStyle/>
        <a:p>
          <a:endParaRPr lang="en-US"/>
        </a:p>
      </dgm:t>
    </dgm:pt>
    <dgm:pt modelId="{118AB14B-D866-47F3-9B14-C490FD46760F}" type="pres">
      <dgm:prSet presAssocID="{C4E70684-FC6C-438F-821A-42FD4802F988}" presName="node" presStyleLbl="node1" presStyleIdx="3" presStyleCnt="4" custScaleY="129752">
        <dgm:presLayoutVars>
          <dgm:bulletEnabled val="1"/>
        </dgm:presLayoutVars>
      </dgm:prSet>
      <dgm:spPr>
        <a:prstGeom prst="rect">
          <a:avLst/>
        </a:prstGeom>
      </dgm:spPr>
      <dgm:t>
        <a:bodyPr/>
        <a:lstStyle/>
        <a:p>
          <a:endParaRPr lang="en-US"/>
        </a:p>
      </dgm:t>
    </dgm:pt>
  </dgm:ptLst>
  <dgm:cxnLst>
    <dgm:cxn modelId="{15E1AC5F-DE28-41A7-AA45-6A2C0BB1A7BB}" type="presOf" srcId="{A16BE098-7FFB-4CA4-A0F8-C33C314B06C6}" destId="{477AE2EB-16C6-4DDF-B8E8-260749502CBE}" srcOrd="0" destOrd="0" presId="urn:microsoft.com/office/officeart/2005/8/layout/default#2"/>
    <dgm:cxn modelId="{6B5A3601-6A50-48CE-A68E-FF9442947D55}" srcId="{306E2546-2846-449E-BACA-6E538AEB741C}" destId="{A16BE098-7FFB-4CA4-A0F8-C33C314B06C6}" srcOrd="1" destOrd="0" parTransId="{DD27C2DC-FE27-40DC-A725-9F482C79D8FC}" sibTransId="{FA80FF5C-3FD6-4789-8764-09B32B4FA6FF}"/>
    <dgm:cxn modelId="{2F1535E0-2260-44F4-ADAE-D1BF5DD8FA09}" type="presOf" srcId="{88397BC7-3A1F-4729-8809-8347AD410AF8}" destId="{5F8CBC20-C14B-46F6-BA45-39C03570DEDD}" srcOrd="0" destOrd="0" presId="urn:microsoft.com/office/officeart/2005/8/layout/default#2"/>
    <dgm:cxn modelId="{0F960EE6-BCDA-4D61-A06D-E52D2ECA6851}" srcId="{306E2546-2846-449E-BACA-6E538AEB741C}" destId="{C69BD29E-43E5-44BB-BFFE-EABB96D1F852}" srcOrd="2" destOrd="0" parTransId="{A1FD7355-9755-4C29-8191-9B2E6BB8F5E5}" sibTransId="{79D21381-CFD1-4BF3-9C06-0E6EB7C5AC32}"/>
    <dgm:cxn modelId="{01FCAC72-1647-4208-A053-ED91962BEE54}" type="presOf" srcId="{306E2546-2846-449E-BACA-6E538AEB741C}" destId="{742CD35E-24E8-4AF8-8ED4-3DD4C1D57ACF}" srcOrd="0" destOrd="0" presId="urn:microsoft.com/office/officeart/2005/8/layout/default#2"/>
    <dgm:cxn modelId="{0666A7B0-9A99-4B5E-9716-C815CEA812C3}" type="presOf" srcId="{C4E70684-FC6C-438F-821A-42FD4802F988}" destId="{118AB14B-D866-47F3-9B14-C490FD46760F}" srcOrd="0" destOrd="0" presId="urn:microsoft.com/office/officeart/2005/8/layout/default#2"/>
    <dgm:cxn modelId="{748BF469-8544-44F9-B8A3-C2B37C0F119D}" srcId="{306E2546-2846-449E-BACA-6E538AEB741C}" destId="{C4E70684-FC6C-438F-821A-42FD4802F988}" srcOrd="3" destOrd="0" parTransId="{EAEDC41A-79CE-48AE-9794-A800B0775F50}" sibTransId="{446F46F6-79EA-4B2C-B62A-FE54C657ECF7}"/>
    <dgm:cxn modelId="{0171C5B8-089F-48B4-999B-49591D4FF3ED}" type="presOf" srcId="{C69BD29E-43E5-44BB-BFFE-EABB96D1F852}" destId="{3B5180AC-1F2E-443E-87BE-8445337E9DB2}" srcOrd="0" destOrd="0" presId="urn:microsoft.com/office/officeart/2005/8/layout/default#2"/>
    <dgm:cxn modelId="{93E729EB-B1AA-4C8C-80E6-C38FB7310DD2}" srcId="{306E2546-2846-449E-BACA-6E538AEB741C}" destId="{88397BC7-3A1F-4729-8809-8347AD410AF8}" srcOrd="0" destOrd="0" parTransId="{7ED0AA73-34B9-430C-9A02-77D2B64C4C5A}" sibTransId="{22D552F3-D09E-415D-B614-4CC0ADF7965D}"/>
    <dgm:cxn modelId="{B2F7745F-3947-4718-B68F-9F3678C04667}" type="presParOf" srcId="{742CD35E-24E8-4AF8-8ED4-3DD4C1D57ACF}" destId="{5F8CBC20-C14B-46F6-BA45-39C03570DEDD}" srcOrd="0" destOrd="0" presId="urn:microsoft.com/office/officeart/2005/8/layout/default#2"/>
    <dgm:cxn modelId="{8AEF7DCA-AD0F-4511-8400-717815442899}" type="presParOf" srcId="{742CD35E-24E8-4AF8-8ED4-3DD4C1D57ACF}" destId="{205FF196-492B-4BD7-8355-0D798E63FA10}" srcOrd="1" destOrd="0" presId="urn:microsoft.com/office/officeart/2005/8/layout/default#2"/>
    <dgm:cxn modelId="{6D411D7A-2F97-46ED-8C42-2CB0084A6F92}" type="presParOf" srcId="{742CD35E-24E8-4AF8-8ED4-3DD4C1D57ACF}" destId="{477AE2EB-16C6-4DDF-B8E8-260749502CBE}" srcOrd="2" destOrd="0" presId="urn:microsoft.com/office/officeart/2005/8/layout/default#2"/>
    <dgm:cxn modelId="{271307DC-DCEB-4942-A5F2-8EFC58029F1E}" type="presParOf" srcId="{742CD35E-24E8-4AF8-8ED4-3DD4C1D57ACF}" destId="{27D8A555-7D4A-4ED9-8923-67102952F2DF}" srcOrd="3" destOrd="0" presId="urn:microsoft.com/office/officeart/2005/8/layout/default#2"/>
    <dgm:cxn modelId="{CAE776EA-5C53-4544-AB73-668E70954C26}" type="presParOf" srcId="{742CD35E-24E8-4AF8-8ED4-3DD4C1D57ACF}" destId="{3B5180AC-1F2E-443E-87BE-8445337E9DB2}" srcOrd="4" destOrd="0" presId="urn:microsoft.com/office/officeart/2005/8/layout/default#2"/>
    <dgm:cxn modelId="{D1938864-9B60-486D-AB71-8815BA912E5C}" type="presParOf" srcId="{742CD35E-24E8-4AF8-8ED4-3DD4C1D57ACF}" destId="{D4EDE607-3D5F-44EB-A3E8-232F47BC8840}" srcOrd="5" destOrd="0" presId="urn:microsoft.com/office/officeart/2005/8/layout/default#2"/>
    <dgm:cxn modelId="{8177475D-128F-478C-9AA8-1E91FBDA3EA2}" type="presParOf" srcId="{742CD35E-24E8-4AF8-8ED4-3DD4C1D57ACF}" destId="{118AB14B-D866-47F3-9B14-C490FD46760F}" srcOrd="6" destOrd="0" presId="urn:microsoft.com/office/officeart/2005/8/layout/defaul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607" y="64783"/>
          <a:ext cx="1275159" cy="97367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Veselības aprūpes joma</a:t>
          </a:r>
        </a:p>
      </dsp:txBody>
      <dsp:txXfrm>
        <a:off x="1607" y="64783"/>
        <a:ext cx="1275159" cy="973675"/>
      </dsp:txXfrm>
    </dsp:sp>
    <dsp:sp modelId="{477AE2EB-16C6-4DDF-B8E8-260749502CBE}">
      <dsp:nvSpPr>
        <dsp:cNvPr id="0" name=""/>
        <dsp:cNvSpPr/>
      </dsp:nvSpPr>
      <dsp:spPr>
        <a:xfrm>
          <a:off x="1404282" y="55258"/>
          <a:ext cx="1275159" cy="99272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Sabiedrības veselības joma</a:t>
          </a:r>
        </a:p>
      </dsp:txBody>
      <dsp:txXfrm>
        <a:off x="1404282" y="55258"/>
        <a:ext cx="1275159" cy="992726"/>
      </dsp:txXfrm>
    </dsp:sp>
    <dsp:sp modelId="{3B5180AC-1F2E-443E-87BE-8445337E9DB2}">
      <dsp:nvSpPr>
        <dsp:cNvPr id="0" name=""/>
        <dsp:cNvSpPr/>
      </dsp:nvSpPr>
      <dsp:spPr>
        <a:xfrm>
          <a:off x="2806957" y="64783"/>
          <a:ext cx="1275159" cy="97367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Farmācijas joma</a:t>
          </a:r>
        </a:p>
      </dsp:txBody>
      <dsp:txXfrm>
        <a:off x="2806957" y="64783"/>
        <a:ext cx="1275159" cy="973675"/>
      </dsp:txXfrm>
    </dsp:sp>
    <dsp:sp modelId="{118AB14B-D866-47F3-9B14-C490FD46760F}">
      <dsp:nvSpPr>
        <dsp:cNvPr id="0" name=""/>
        <dsp:cNvSpPr/>
      </dsp:nvSpPr>
      <dsp:spPr>
        <a:xfrm>
          <a:off x="4209633" y="55258"/>
          <a:ext cx="1275159" cy="99272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sp:txBody>
      <dsp:txXfrm>
        <a:off x="4209633" y="55258"/>
        <a:ext cx="1275159" cy="99272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contDir" val="sameDir"/>
          <dgm:param type="flowDir" val="row"/>
          <dgm:param type="grDir" val="tL"/>
          <dgm:param type="off" val="ctr"/>
        </dgm:alg>
      </dgm:if>
      <dgm:else name="Name2">
        <dgm:alg type="snake">
          <dgm:param type="contDir" val="sameDir"/>
          <dgm:param type="flowDir" val="row"/>
          <dgm:param type="grDir" val="t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0.28436</cdr:x>
      <cdr:y>0.55004</cdr:y>
    </cdr:from>
    <cdr:to>
      <cdr:x>0.44947</cdr:x>
      <cdr:y>0.61943</cdr:y>
    </cdr:to>
    <cdr:sp macro="" textlink="">
      <cdr:nvSpPr>
        <cdr:cNvPr id="2" name="TextBox 1"/>
        <cdr:cNvSpPr txBox="1"/>
      </cdr:nvSpPr>
      <cdr:spPr>
        <a:xfrm xmlns:a="http://schemas.openxmlformats.org/drawingml/2006/main">
          <a:off x="2184422" y="2643156"/>
          <a:ext cx="1268392" cy="3334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0.45671</cdr:x>
      <cdr:y>0.59837</cdr:y>
    </cdr:from>
    <cdr:to>
      <cdr:x>0.62058</cdr:x>
      <cdr:y>0.6551</cdr:y>
    </cdr:to>
    <cdr:sp macro="" textlink="">
      <cdr:nvSpPr>
        <cdr:cNvPr id="3" name="TextBox 1"/>
        <cdr:cNvSpPr txBox="1"/>
      </cdr:nvSpPr>
      <cdr:spPr>
        <a:xfrm xmlns:a="http://schemas.openxmlformats.org/drawingml/2006/main">
          <a:off x="3508401" y="2875362"/>
          <a:ext cx="1258863" cy="272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0.62534</cdr:x>
      <cdr:y>0.61096</cdr:y>
    </cdr:from>
    <cdr:to>
      <cdr:x>0.81153</cdr:x>
      <cdr:y>0.67096</cdr:y>
    </cdr:to>
    <cdr:sp macro="" textlink="">
      <cdr:nvSpPr>
        <cdr:cNvPr id="4" name="TextBox 1"/>
        <cdr:cNvSpPr txBox="1"/>
      </cdr:nvSpPr>
      <cdr:spPr>
        <a:xfrm xmlns:a="http://schemas.openxmlformats.org/drawingml/2006/main">
          <a:off x="4803805" y="2935878"/>
          <a:ext cx="1430309" cy="288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0.81525</cdr:x>
      <cdr:y>0.63122</cdr:y>
    </cdr:from>
    <cdr:to>
      <cdr:x>0.97272</cdr:x>
      <cdr:y>0.68682</cdr:y>
    </cdr:to>
    <cdr:sp macro="" textlink="">
      <cdr:nvSpPr>
        <cdr:cNvPr id="5" name="TextBox 1"/>
        <cdr:cNvSpPr txBox="1"/>
      </cdr:nvSpPr>
      <cdr:spPr>
        <a:xfrm xmlns:a="http://schemas.openxmlformats.org/drawingml/2006/main">
          <a:off x="6262669" y="3033224"/>
          <a:ext cx="1209695" cy="267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0.82606</cdr:x>
      <cdr:y>0.01252</cdr:y>
    </cdr:from>
    <cdr:to>
      <cdr:x>0.99219</cdr:x>
      <cdr:y>0.089</cdr:y>
    </cdr:to>
    <cdr:sp macro="" textlink="">
      <cdr:nvSpPr>
        <cdr:cNvPr id="18" name="TextBox 7"/>
        <cdr:cNvSpPr txBox="1"/>
      </cdr:nvSpPr>
      <cdr:spPr>
        <a:xfrm xmlns:a="http://schemas.openxmlformats.org/drawingml/2006/main">
          <a:off x="4648545" y="44249"/>
          <a:ext cx="934874" cy="27030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1 366 158 438</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0.64761</cdr:x>
      <cdr:y>0.0124</cdr:y>
    </cdr:from>
    <cdr:to>
      <cdr:x>0.82156</cdr:x>
      <cdr:y>0.089</cdr:y>
    </cdr:to>
    <cdr:sp macro="" textlink="">
      <cdr:nvSpPr>
        <cdr:cNvPr id="12" name="TextBox 7"/>
        <cdr:cNvSpPr txBox="1"/>
      </cdr:nvSpPr>
      <cdr:spPr>
        <a:xfrm xmlns:a="http://schemas.openxmlformats.org/drawingml/2006/main">
          <a:off x="3644340" y="43827"/>
          <a:ext cx="978865" cy="270727"/>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1 376 608 802</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0.47655</cdr:x>
      <cdr:y>0.01449</cdr:y>
    </cdr:from>
    <cdr:to>
      <cdr:x>0.64087</cdr:x>
      <cdr:y>0.09521</cdr:y>
    </cdr:to>
    <cdr:sp macro="" textlink="">
      <cdr:nvSpPr>
        <cdr:cNvPr id="13" name="TextBox 7"/>
        <cdr:cNvSpPr txBox="1"/>
      </cdr:nvSpPr>
      <cdr:spPr>
        <a:xfrm xmlns:a="http://schemas.openxmlformats.org/drawingml/2006/main">
          <a:off x="2681723" y="51208"/>
          <a:ext cx="924670" cy="285292"/>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1 402 524 058</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0.30472</cdr:x>
      <cdr:y>0.01399</cdr:y>
    </cdr:from>
    <cdr:to>
      <cdr:x>0.47058</cdr:x>
      <cdr:y>0.09441</cdr:y>
    </cdr:to>
    <cdr:sp macro="" textlink="">
      <cdr:nvSpPr>
        <cdr:cNvPr id="19" name="TextBox 7"/>
        <cdr:cNvSpPr txBox="1"/>
      </cdr:nvSpPr>
      <cdr:spPr>
        <a:xfrm xmlns:a="http://schemas.openxmlformats.org/drawingml/2006/main">
          <a:off x="1714770" y="49441"/>
          <a:ext cx="933331" cy="284237"/>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solidFill>
                <a:schemeClr val="tx1"/>
              </a:solidFill>
              <a:effectLst/>
              <a:latin typeface="Times New Roman" panose="02020603050405020304" pitchFamily="18" charset="0"/>
              <a:ea typeface="+mn-ea"/>
              <a:cs typeface="Times New Roman" panose="02020603050405020304" pitchFamily="18" charset="0"/>
            </a:rPr>
            <a:t>1 219 207 064</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0.12924</cdr:x>
      <cdr:y>0.01399</cdr:y>
    </cdr:from>
    <cdr:to>
      <cdr:x>0.29898</cdr:x>
      <cdr:y>0.09441</cdr:y>
    </cdr:to>
    <cdr:sp macro="" textlink="">
      <cdr:nvSpPr>
        <cdr:cNvPr id="20" name="TextBox 7"/>
        <cdr:cNvSpPr txBox="1"/>
      </cdr:nvSpPr>
      <cdr:spPr>
        <a:xfrm xmlns:a="http://schemas.openxmlformats.org/drawingml/2006/main">
          <a:off x="727278" y="49442"/>
          <a:ext cx="955218" cy="284237"/>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1 178 556 404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3E36-2113-41AA-93FC-8C501A07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59</Pages>
  <Words>110818</Words>
  <Characters>63167</Characters>
  <Application>Microsoft Office Word</Application>
  <DocSecurity>0</DocSecurity>
  <Lines>526</Lines>
  <Paragraphs>347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5.3.nodaļa Valsts budžeta izdevumi</vt:lpstr>
      <vt:lpstr>Noteikumi Nr.523</vt:lpstr>
    </vt:vector>
  </TitlesOfParts>
  <Company>Finanšu ministrija</Company>
  <LinksUpToDate>false</LinksUpToDate>
  <CharactersWithSpaces>173638</CharactersWithSpaces>
  <SharedDoc>false</SharedDoc>
  <HLinks>
    <vt:vector size="144" baseType="variant">
      <vt:variant>
        <vt:i4>6684722</vt:i4>
      </vt:variant>
      <vt:variant>
        <vt:i4>69</vt:i4>
      </vt:variant>
      <vt:variant>
        <vt:i4>0</vt:i4>
      </vt:variant>
      <vt:variant>
        <vt:i4>5</vt:i4>
      </vt:variant>
      <vt:variant>
        <vt:lpwstr>http://eur-lex.europa.eu/LexUriServ/LexUriServ.do?uri=OJ:L:2009:284:0001:01:LV:HTML</vt:lpwstr>
      </vt:variant>
      <vt:variant>
        <vt:lpwstr/>
      </vt:variant>
      <vt:variant>
        <vt:i4>1900620</vt:i4>
      </vt:variant>
      <vt:variant>
        <vt:i4>66</vt:i4>
      </vt:variant>
      <vt:variant>
        <vt:i4>0</vt:i4>
      </vt:variant>
      <vt:variant>
        <vt:i4>5</vt:i4>
      </vt:variant>
      <vt:variant>
        <vt:lpwstr>http://eur-lex.europa.eu/LexUriServ/LexUriServ.do?uri=CONSLEG:2004R0883:20100501:LV:HTML</vt:lpwstr>
      </vt:variant>
      <vt:variant>
        <vt:lpwstr/>
      </vt:variant>
      <vt:variant>
        <vt:i4>7012410</vt:i4>
      </vt:variant>
      <vt:variant>
        <vt:i4>63</vt:i4>
      </vt:variant>
      <vt:variant>
        <vt:i4>0</vt:i4>
      </vt:variant>
      <vt:variant>
        <vt:i4>5</vt:i4>
      </vt:variant>
      <vt:variant>
        <vt:lpwstr>http://eur-lex.europa.eu/LexUriServ/LexUriServ.do?uri=OJ:L:2010:344:0001:01:LV:HTML</vt:lpwstr>
      </vt:variant>
      <vt:variant>
        <vt:lpwstr/>
      </vt:variant>
      <vt:variant>
        <vt:i4>1900620</vt:i4>
      </vt:variant>
      <vt:variant>
        <vt:i4>60</vt:i4>
      </vt:variant>
      <vt:variant>
        <vt:i4>0</vt:i4>
      </vt:variant>
      <vt:variant>
        <vt:i4>5</vt:i4>
      </vt:variant>
      <vt:variant>
        <vt:lpwstr>http://eur-lex.europa.eu/LexUriServ/LexUriServ.do?uri=CONSLEG:2004R0883:20100501:LV:HTML</vt:lpwstr>
      </vt:variant>
      <vt:variant>
        <vt:lpwstr/>
      </vt:variant>
      <vt:variant>
        <vt:i4>6684722</vt:i4>
      </vt:variant>
      <vt:variant>
        <vt:i4>57</vt:i4>
      </vt:variant>
      <vt:variant>
        <vt:i4>0</vt:i4>
      </vt:variant>
      <vt:variant>
        <vt:i4>5</vt:i4>
      </vt:variant>
      <vt:variant>
        <vt:lpwstr>http://eur-lex.europa.eu/LexUriServ/LexUriServ.do?uri=OJ:L:2009:284:0001:01:LV:HTML</vt:lpwstr>
      </vt:variant>
      <vt:variant>
        <vt:lpwstr/>
      </vt:variant>
      <vt:variant>
        <vt:i4>1900620</vt:i4>
      </vt:variant>
      <vt:variant>
        <vt:i4>54</vt:i4>
      </vt:variant>
      <vt:variant>
        <vt:i4>0</vt:i4>
      </vt:variant>
      <vt:variant>
        <vt:i4>5</vt:i4>
      </vt:variant>
      <vt:variant>
        <vt:lpwstr>http://eur-lex.europa.eu/LexUriServ/LexUriServ.do?uri=CONSLEG:2004R0883:20100501:LV:HTML</vt:lpwstr>
      </vt:variant>
      <vt:variant>
        <vt:lpwstr/>
      </vt:variant>
      <vt:variant>
        <vt:i4>1114179</vt:i4>
      </vt:variant>
      <vt:variant>
        <vt:i4>51</vt:i4>
      </vt:variant>
      <vt:variant>
        <vt:i4>0</vt:i4>
      </vt:variant>
      <vt:variant>
        <vt:i4>5</vt:i4>
      </vt:variant>
      <vt:variant>
        <vt:lpwstr>http://eur-lex.europa.eu/LexUriServ/LexUriServ.do?uri=CONSLEG:1972R0574:20090302:LV:HTML</vt:lpwstr>
      </vt:variant>
      <vt:variant>
        <vt:lpwstr/>
      </vt:variant>
      <vt:variant>
        <vt:i4>1310798</vt:i4>
      </vt:variant>
      <vt:variant>
        <vt:i4>48</vt:i4>
      </vt:variant>
      <vt:variant>
        <vt:i4>0</vt:i4>
      </vt:variant>
      <vt:variant>
        <vt:i4>5</vt:i4>
      </vt:variant>
      <vt:variant>
        <vt:lpwstr>http://eur-lex.europa.eu/LexUriServ/LexUriServ.do?uri=CONSLEG:1971R1408:20080707:LV:HTML</vt:lpwstr>
      </vt:variant>
      <vt:variant>
        <vt:lpwstr/>
      </vt:variant>
      <vt:variant>
        <vt:i4>7077947</vt:i4>
      </vt:variant>
      <vt:variant>
        <vt:i4>45</vt:i4>
      </vt:variant>
      <vt:variant>
        <vt:i4>0</vt:i4>
      </vt:variant>
      <vt:variant>
        <vt:i4>5</vt:i4>
      </vt:variant>
      <vt:variant>
        <vt:lpwstr>http://eur-lex.europa.eu/LexUriServ/LexUriServ.do?uri=OJ:L:2003:124:0001:01:LV:HTML</vt:lpwstr>
      </vt:variant>
      <vt:variant>
        <vt:lpwstr/>
      </vt:variant>
      <vt:variant>
        <vt:i4>1310798</vt:i4>
      </vt:variant>
      <vt:variant>
        <vt:i4>42</vt:i4>
      </vt:variant>
      <vt:variant>
        <vt:i4>0</vt:i4>
      </vt:variant>
      <vt:variant>
        <vt:i4>5</vt:i4>
      </vt:variant>
      <vt:variant>
        <vt:lpwstr>http://eur-lex.europa.eu/LexUriServ/LexUriServ.do?uri=CONSLEG:1971R1408:20080707:LV:HTML</vt:lpwstr>
      </vt:variant>
      <vt:variant>
        <vt:lpwstr/>
      </vt:variant>
      <vt:variant>
        <vt:i4>1114179</vt:i4>
      </vt:variant>
      <vt:variant>
        <vt:i4>39</vt:i4>
      </vt:variant>
      <vt:variant>
        <vt:i4>0</vt:i4>
      </vt:variant>
      <vt:variant>
        <vt:i4>5</vt:i4>
      </vt:variant>
      <vt:variant>
        <vt:lpwstr>http://eur-lex.europa.eu/LexUriServ/LexUriServ.do?uri=CONSLEG:1972R0574:20090302:LV:HTML</vt:lpwstr>
      </vt:variant>
      <vt:variant>
        <vt:lpwstr/>
      </vt:variant>
      <vt:variant>
        <vt:i4>1310798</vt:i4>
      </vt:variant>
      <vt:variant>
        <vt:i4>36</vt:i4>
      </vt:variant>
      <vt:variant>
        <vt:i4>0</vt:i4>
      </vt:variant>
      <vt:variant>
        <vt:i4>5</vt:i4>
      </vt:variant>
      <vt:variant>
        <vt:lpwstr>http://eur-lex.europa.eu/LexUriServ/LexUriServ.do?uri=CONSLEG:1971R1408:20080707:LV:HTML</vt:lpwstr>
      </vt:variant>
      <vt:variant>
        <vt:lpwstr/>
      </vt:variant>
      <vt:variant>
        <vt:i4>6684722</vt:i4>
      </vt:variant>
      <vt:variant>
        <vt:i4>33</vt:i4>
      </vt:variant>
      <vt:variant>
        <vt:i4>0</vt:i4>
      </vt:variant>
      <vt:variant>
        <vt:i4>5</vt:i4>
      </vt:variant>
      <vt:variant>
        <vt:lpwstr>http://eur-lex.europa.eu/LexUriServ/LexUriServ.do?uri=OJ:L:2009:284:0001:01:LV:HTML</vt:lpwstr>
      </vt:variant>
      <vt:variant>
        <vt:lpwstr/>
      </vt:variant>
      <vt:variant>
        <vt:i4>1900620</vt:i4>
      </vt:variant>
      <vt:variant>
        <vt:i4>30</vt:i4>
      </vt:variant>
      <vt:variant>
        <vt:i4>0</vt:i4>
      </vt:variant>
      <vt:variant>
        <vt:i4>5</vt:i4>
      </vt:variant>
      <vt:variant>
        <vt:lpwstr>http://eur-lex.europa.eu/LexUriServ/LexUriServ.do?uri=CONSLEG:2004R0883:20100501:LV:HTML</vt:lpwstr>
      </vt:variant>
      <vt:variant>
        <vt:lpwstr/>
      </vt:variant>
      <vt:variant>
        <vt:i4>7012410</vt:i4>
      </vt:variant>
      <vt:variant>
        <vt:i4>27</vt:i4>
      </vt:variant>
      <vt:variant>
        <vt:i4>0</vt:i4>
      </vt:variant>
      <vt:variant>
        <vt:i4>5</vt:i4>
      </vt:variant>
      <vt:variant>
        <vt:lpwstr>http://eur-lex.europa.eu/LexUriServ/LexUriServ.do?uri=OJ:L:2010:344:0001:01:LV:HTML</vt:lpwstr>
      </vt:variant>
      <vt:variant>
        <vt:lpwstr/>
      </vt:variant>
      <vt:variant>
        <vt:i4>1900620</vt:i4>
      </vt:variant>
      <vt:variant>
        <vt:i4>24</vt:i4>
      </vt:variant>
      <vt:variant>
        <vt:i4>0</vt:i4>
      </vt:variant>
      <vt:variant>
        <vt:i4>5</vt:i4>
      </vt:variant>
      <vt:variant>
        <vt:lpwstr>http://eur-lex.europa.eu/LexUriServ/LexUriServ.do?uri=CONSLEG:2004R0883:20100501:LV:HTML</vt:lpwstr>
      </vt:variant>
      <vt:variant>
        <vt:lpwstr/>
      </vt:variant>
      <vt:variant>
        <vt:i4>6684722</vt:i4>
      </vt:variant>
      <vt:variant>
        <vt:i4>21</vt:i4>
      </vt:variant>
      <vt:variant>
        <vt:i4>0</vt:i4>
      </vt:variant>
      <vt:variant>
        <vt:i4>5</vt:i4>
      </vt:variant>
      <vt:variant>
        <vt:lpwstr>http://eur-lex.europa.eu/LexUriServ/LexUriServ.do?uri=OJ:L:2009:284:0001:01:LV:HTML</vt:lpwstr>
      </vt:variant>
      <vt:variant>
        <vt:lpwstr/>
      </vt:variant>
      <vt:variant>
        <vt:i4>1900620</vt:i4>
      </vt:variant>
      <vt:variant>
        <vt:i4>18</vt:i4>
      </vt:variant>
      <vt:variant>
        <vt:i4>0</vt:i4>
      </vt:variant>
      <vt:variant>
        <vt:i4>5</vt:i4>
      </vt:variant>
      <vt:variant>
        <vt:lpwstr>http://eur-lex.europa.eu/LexUriServ/LexUriServ.do?uri=CONSLEG:2004R0883:20100501:LV:HTML</vt:lpwstr>
      </vt:variant>
      <vt:variant>
        <vt:lpwstr/>
      </vt:variant>
      <vt:variant>
        <vt:i4>1114179</vt:i4>
      </vt:variant>
      <vt:variant>
        <vt:i4>15</vt:i4>
      </vt:variant>
      <vt:variant>
        <vt:i4>0</vt:i4>
      </vt:variant>
      <vt:variant>
        <vt:i4>5</vt:i4>
      </vt:variant>
      <vt:variant>
        <vt:lpwstr>http://eur-lex.europa.eu/LexUriServ/LexUriServ.do?uri=CONSLEG:1972R0574:20090302:LV:HTML</vt:lpwstr>
      </vt:variant>
      <vt:variant>
        <vt:lpwstr/>
      </vt:variant>
      <vt:variant>
        <vt:i4>1310798</vt:i4>
      </vt:variant>
      <vt:variant>
        <vt:i4>12</vt:i4>
      </vt:variant>
      <vt:variant>
        <vt:i4>0</vt:i4>
      </vt:variant>
      <vt:variant>
        <vt:i4>5</vt:i4>
      </vt:variant>
      <vt:variant>
        <vt:lpwstr>http://eur-lex.europa.eu/LexUriServ/LexUriServ.do?uri=CONSLEG:1971R1408:20080707:LV:HTML</vt:lpwstr>
      </vt:variant>
      <vt:variant>
        <vt:lpwstr/>
      </vt:variant>
      <vt:variant>
        <vt:i4>7077947</vt:i4>
      </vt:variant>
      <vt:variant>
        <vt:i4>9</vt:i4>
      </vt:variant>
      <vt:variant>
        <vt:i4>0</vt:i4>
      </vt:variant>
      <vt:variant>
        <vt:i4>5</vt:i4>
      </vt:variant>
      <vt:variant>
        <vt:lpwstr>http://eur-lex.europa.eu/LexUriServ/LexUriServ.do?uri=OJ:L:2003:124:0001:01:LV:HTML</vt:lpwstr>
      </vt:variant>
      <vt:variant>
        <vt:lpwstr/>
      </vt:variant>
      <vt:variant>
        <vt:i4>1310798</vt:i4>
      </vt:variant>
      <vt:variant>
        <vt:i4>6</vt:i4>
      </vt:variant>
      <vt:variant>
        <vt:i4>0</vt:i4>
      </vt:variant>
      <vt:variant>
        <vt:i4>5</vt:i4>
      </vt:variant>
      <vt:variant>
        <vt:lpwstr>http://eur-lex.europa.eu/LexUriServ/LexUriServ.do?uri=CONSLEG:1971R1408:20080707:LV:HTML</vt:lpwstr>
      </vt:variant>
      <vt:variant>
        <vt:lpwstr/>
      </vt:variant>
      <vt:variant>
        <vt:i4>1114179</vt:i4>
      </vt:variant>
      <vt:variant>
        <vt:i4>3</vt:i4>
      </vt:variant>
      <vt:variant>
        <vt:i4>0</vt:i4>
      </vt:variant>
      <vt:variant>
        <vt:i4>5</vt:i4>
      </vt:variant>
      <vt:variant>
        <vt:lpwstr>http://eur-lex.europa.eu/LexUriServ/LexUriServ.do?uri=CONSLEG:1972R0574:20090302:LV:HTML</vt:lpwstr>
      </vt:variant>
      <vt:variant>
        <vt:lpwstr/>
      </vt:variant>
      <vt:variant>
        <vt:i4>1310798</vt:i4>
      </vt:variant>
      <vt:variant>
        <vt:i4>0</vt:i4>
      </vt:variant>
      <vt:variant>
        <vt:i4>0</vt:i4>
      </vt:variant>
      <vt:variant>
        <vt:i4>5</vt:i4>
      </vt:variant>
      <vt:variant>
        <vt:lpwstr>http://eur-lex.europa.eu/LexUriServ/LexUriServ.do?uri=CONSLEG:1971R1408:20080707:LV:HTML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krista.belija@fm.gov.lv</dc:creator>
  <cp:keywords/>
  <dc:description>67095625,
krista.belija@fm.gov.lv</dc:description>
  <cp:lastModifiedBy>Dace Godiņa</cp:lastModifiedBy>
  <cp:revision>82</cp:revision>
  <cp:lastPrinted>2019-10-09T11:04:00Z</cp:lastPrinted>
  <dcterms:created xsi:type="dcterms:W3CDTF">2019-04-29T08:18:00Z</dcterms:created>
  <dcterms:modified xsi:type="dcterms:W3CDTF">2020-10-12T05:46:00Z</dcterms:modified>
</cp:coreProperties>
</file>