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CB0" w:rsidRPr="007803F3" w:rsidRDefault="009D4CB0" w:rsidP="004174C0">
      <w:pPr>
        <w:jc w:val="center"/>
        <w:rPr>
          <w:b/>
          <w:sz w:val="22"/>
          <w:szCs w:val="22"/>
        </w:rPr>
      </w:pPr>
      <w:r w:rsidRPr="007803F3">
        <w:rPr>
          <w:b/>
          <w:sz w:val="22"/>
          <w:szCs w:val="22"/>
        </w:rPr>
        <w:t xml:space="preserve"> Izziņa par atzinumos sniegtajiem iebildumiem </w:t>
      </w:r>
    </w:p>
    <w:p w:rsidR="00BE60E2" w:rsidRPr="007803F3" w:rsidRDefault="00F50DC5" w:rsidP="00BE60E2">
      <w:pPr>
        <w:pStyle w:val="Footer"/>
        <w:jc w:val="center"/>
        <w:rPr>
          <w:rFonts w:eastAsia="Calibri"/>
          <w:sz w:val="22"/>
          <w:szCs w:val="22"/>
        </w:rPr>
      </w:pPr>
      <w:r w:rsidRPr="007803F3">
        <w:rPr>
          <w:rFonts w:eastAsia="Calibri"/>
          <w:sz w:val="22"/>
          <w:szCs w:val="22"/>
        </w:rPr>
        <w:t>informatīvā ziņojuma</w:t>
      </w:r>
    </w:p>
    <w:p w:rsidR="00553E53" w:rsidRPr="00D54A26" w:rsidRDefault="00553E53" w:rsidP="00553E53">
      <w:pPr>
        <w:jc w:val="center"/>
        <w:rPr>
          <w:b/>
          <w:bCs/>
          <w:sz w:val="22"/>
          <w:szCs w:val="22"/>
        </w:rPr>
      </w:pPr>
      <w:r w:rsidRPr="007803F3">
        <w:rPr>
          <w:b/>
          <w:sz w:val="22"/>
          <w:szCs w:val="22"/>
        </w:rPr>
        <w:t>„</w:t>
      </w:r>
      <w:r w:rsidR="00D54A26" w:rsidRPr="00D54A26">
        <w:rPr>
          <w:rFonts w:eastAsia="Calibri"/>
          <w:b/>
        </w:rPr>
        <w:t xml:space="preserve">Par Latvijas </w:t>
      </w:r>
      <w:proofErr w:type="spellStart"/>
      <w:r w:rsidR="00D54A26" w:rsidRPr="00D54A26">
        <w:rPr>
          <w:rFonts w:eastAsia="Calibri"/>
          <w:b/>
          <w:i/>
        </w:rPr>
        <w:t>ReferNet</w:t>
      </w:r>
      <w:proofErr w:type="spellEnd"/>
      <w:r w:rsidR="00D54A26" w:rsidRPr="00D54A26">
        <w:rPr>
          <w:rFonts w:eastAsia="Calibri"/>
          <w:b/>
        </w:rPr>
        <w:t xml:space="preserve"> tīkla darbības nodrošināšanai nepieciešamo finansējumu 2021.-2023.gadā</w:t>
      </w:r>
      <w:r w:rsidRPr="00D54A26">
        <w:rPr>
          <w:b/>
          <w:bCs/>
          <w:sz w:val="22"/>
          <w:szCs w:val="22"/>
        </w:rPr>
        <w:t>”</w:t>
      </w:r>
    </w:p>
    <w:p w:rsidR="00EE7B03" w:rsidRPr="007803F3" w:rsidRDefault="00EE7B03" w:rsidP="00FD515C">
      <w:pPr>
        <w:pStyle w:val="naislab"/>
        <w:spacing w:before="0" w:after="0"/>
        <w:jc w:val="center"/>
        <w:rPr>
          <w:rFonts w:eastAsia="Calibri"/>
          <w:b/>
          <w:sz w:val="22"/>
          <w:szCs w:val="22"/>
        </w:rPr>
      </w:pPr>
      <w:r w:rsidRPr="007803F3">
        <w:rPr>
          <w:iCs/>
          <w:sz w:val="22"/>
          <w:szCs w:val="22"/>
        </w:rPr>
        <w:t xml:space="preserve">un Ministru kabineta sēdes </w:t>
      </w:r>
      <w:proofErr w:type="spellStart"/>
      <w:r w:rsidRPr="007803F3">
        <w:rPr>
          <w:iCs/>
          <w:sz w:val="22"/>
          <w:szCs w:val="22"/>
        </w:rPr>
        <w:t>protokollēmuma</w:t>
      </w:r>
      <w:proofErr w:type="spellEnd"/>
      <w:r w:rsidRPr="007803F3">
        <w:rPr>
          <w:iCs/>
          <w:sz w:val="22"/>
          <w:szCs w:val="22"/>
        </w:rPr>
        <w:t xml:space="preserve"> projekt</w:t>
      </w:r>
      <w:r w:rsidR="00431291" w:rsidRPr="007803F3">
        <w:rPr>
          <w:iCs/>
          <w:sz w:val="22"/>
          <w:szCs w:val="22"/>
        </w:rPr>
        <w:t>am</w:t>
      </w:r>
    </w:p>
    <w:p w:rsidR="009D4CB0" w:rsidRPr="007803F3" w:rsidRDefault="009D4CB0" w:rsidP="005D67F7">
      <w:pPr>
        <w:pStyle w:val="naisf"/>
        <w:spacing w:before="0" w:after="0"/>
        <w:ind w:firstLine="0"/>
        <w:rPr>
          <w:b/>
          <w:sz w:val="22"/>
          <w:szCs w:val="22"/>
          <w:highlight w:val="yellow"/>
        </w:rPr>
      </w:pPr>
    </w:p>
    <w:p w:rsidR="00731AE2" w:rsidRPr="00731AE2" w:rsidRDefault="00731AE2" w:rsidP="00731AE2">
      <w:pPr>
        <w:jc w:val="center"/>
        <w:rPr>
          <w:b/>
        </w:rPr>
      </w:pPr>
      <w:r w:rsidRPr="00731AE2">
        <w:rPr>
          <w:b/>
        </w:rPr>
        <w:t>I. Jautājumi, par kuriem saskaņošanā vienošanās nav panākta</w:t>
      </w:r>
    </w:p>
    <w:p w:rsidR="00731AE2" w:rsidRPr="00731AE2" w:rsidRDefault="00731AE2" w:rsidP="00731AE2">
      <w:pPr>
        <w:jc w:val="center"/>
        <w:rPr>
          <w:b/>
        </w:rPr>
      </w:pPr>
    </w:p>
    <w:tbl>
      <w:tblPr>
        <w:tblW w:w="1416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977"/>
        <w:gridCol w:w="3969"/>
        <w:gridCol w:w="2435"/>
        <w:gridCol w:w="2150"/>
        <w:gridCol w:w="1920"/>
      </w:tblGrid>
      <w:tr w:rsidR="00731AE2" w:rsidRPr="00731AE2" w:rsidTr="00052B15">
        <w:tc>
          <w:tcPr>
            <w:tcW w:w="709" w:type="dxa"/>
            <w:tcBorders>
              <w:top w:val="single" w:sz="6" w:space="0" w:color="000000"/>
              <w:left w:val="single" w:sz="6" w:space="0" w:color="000000"/>
              <w:bottom w:val="single" w:sz="6" w:space="0" w:color="000000"/>
              <w:right w:val="single" w:sz="6" w:space="0" w:color="000000"/>
            </w:tcBorders>
            <w:vAlign w:val="center"/>
          </w:tcPr>
          <w:p w:rsidR="00731AE2" w:rsidRPr="00731AE2" w:rsidRDefault="00731AE2" w:rsidP="00731AE2">
            <w:pPr>
              <w:jc w:val="center"/>
            </w:pPr>
            <w:r w:rsidRPr="00731AE2">
              <w:t>Nr. p.k.</w:t>
            </w:r>
          </w:p>
        </w:tc>
        <w:tc>
          <w:tcPr>
            <w:tcW w:w="2977" w:type="dxa"/>
            <w:tcBorders>
              <w:top w:val="single" w:sz="6" w:space="0" w:color="000000"/>
              <w:left w:val="single" w:sz="6" w:space="0" w:color="000000"/>
              <w:bottom w:val="single" w:sz="6" w:space="0" w:color="000000"/>
              <w:right w:val="single" w:sz="6" w:space="0" w:color="000000"/>
            </w:tcBorders>
            <w:vAlign w:val="center"/>
          </w:tcPr>
          <w:p w:rsidR="00731AE2" w:rsidRPr="00731AE2" w:rsidRDefault="00731AE2" w:rsidP="00731AE2">
            <w:pPr>
              <w:ind w:firstLine="12"/>
              <w:jc w:val="center"/>
            </w:pPr>
            <w:r w:rsidRPr="00731AE2">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vAlign w:val="center"/>
          </w:tcPr>
          <w:p w:rsidR="00731AE2" w:rsidRPr="00731AE2" w:rsidRDefault="00731AE2" w:rsidP="00731AE2">
            <w:pPr>
              <w:ind w:right="3"/>
              <w:jc w:val="center"/>
            </w:pPr>
            <w:r w:rsidRPr="00731AE2">
              <w:t>Atzinumā norādītais ministrijas (citas institūcijas) iebildums, kā arī saskaņošanā papildus izteiktais iebildums par projekta konkrēto punktu (pantu)</w:t>
            </w:r>
          </w:p>
        </w:tc>
        <w:tc>
          <w:tcPr>
            <w:tcW w:w="2435" w:type="dxa"/>
            <w:tcBorders>
              <w:top w:val="single" w:sz="6" w:space="0" w:color="000000"/>
              <w:left w:val="single" w:sz="6" w:space="0" w:color="000000"/>
              <w:bottom w:val="single" w:sz="6" w:space="0" w:color="000000"/>
              <w:right w:val="single" w:sz="6" w:space="0" w:color="000000"/>
            </w:tcBorders>
            <w:vAlign w:val="center"/>
          </w:tcPr>
          <w:p w:rsidR="00731AE2" w:rsidRPr="00731AE2" w:rsidRDefault="00731AE2" w:rsidP="00731AE2">
            <w:pPr>
              <w:ind w:firstLine="21"/>
              <w:jc w:val="center"/>
            </w:pPr>
            <w:r w:rsidRPr="00731AE2">
              <w:t>Atbildīgās ministrijas pamatojums iebilduma noraidījumam</w:t>
            </w:r>
          </w:p>
        </w:tc>
        <w:tc>
          <w:tcPr>
            <w:tcW w:w="2150" w:type="dxa"/>
            <w:tcBorders>
              <w:top w:val="single" w:sz="4" w:space="0" w:color="auto"/>
              <w:left w:val="single" w:sz="4" w:space="0" w:color="auto"/>
              <w:bottom w:val="single" w:sz="4" w:space="0" w:color="auto"/>
              <w:right w:val="single" w:sz="4" w:space="0" w:color="auto"/>
            </w:tcBorders>
            <w:vAlign w:val="center"/>
          </w:tcPr>
          <w:p w:rsidR="00731AE2" w:rsidRPr="00731AE2" w:rsidRDefault="00731AE2" w:rsidP="00731AE2">
            <w:pPr>
              <w:jc w:val="center"/>
            </w:pPr>
            <w:r w:rsidRPr="00731AE2">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731AE2" w:rsidRPr="00731AE2" w:rsidRDefault="00731AE2" w:rsidP="00731AE2">
            <w:pPr>
              <w:jc w:val="center"/>
            </w:pPr>
            <w:r w:rsidRPr="00731AE2">
              <w:t>Projekta attiecīgā punkta (panta) galīgā redakcija</w:t>
            </w:r>
          </w:p>
        </w:tc>
      </w:tr>
      <w:tr w:rsidR="00731AE2" w:rsidRPr="00731AE2" w:rsidTr="00052B15">
        <w:trPr>
          <w:trHeight w:val="285"/>
        </w:trPr>
        <w:tc>
          <w:tcPr>
            <w:tcW w:w="709" w:type="dxa"/>
            <w:tcBorders>
              <w:top w:val="single" w:sz="6" w:space="0" w:color="000000"/>
              <w:left w:val="single" w:sz="6" w:space="0" w:color="000000"/>
              <w:bottom w:val="single" w:sz="6" w:space="0" w:color="000000"/>
              <w:right w:val="single" w:sz="6" w:space="0" w:color="000000"/>
            </w:tcBorders>
          </w:tcPr>
          <w:p w:rsidR="00731AE2" w:rsidRPr="00731AE2" w:rsidRDefault="00731AE2" w:rsidP="00731AE2">
            <w:pPr>
              <w:jc w:val="center"/>
              <w:rPr>
                <w:sz w:val="20"/>
                <w:szCs w:val="20"/>
              </w:rPr>
            </w:pPr>
            <w:r w:rsidRPr="00731AE2">
              <w:rPr>
                <w:sz w:val="20"/>
                <w:szCs w:val="20"/>
              </w:rPr>
              <w:t>1</w:t>
            </w:r>
          </w:p>
          <w:p w:rsidR="00731AE2" w:rsidRPr="00731AE2" w:rsidRDefault="00731AE2" w:rsidP="00731AE2">
            <w:pPr>
              <w:rPr>
                <w:sz w:val="20"/>
                <w:szCs w:val="20"/>
              </w:rPr>
            </w:pPr>
          </w:p>
        </w:tc>
        <w:tc>
          <w:tcPr>
            <w:tcW w:w="2977" w:type="dxa"/>
            <w:tcBorders>
              <w:top w:val="single" w:sz="6" w:space="0" w:color="000000"/>
              <w:left w:val="single" w:sz="6" w:space="0" w:color="000000"/>
              <w:bottom w:val="single" w:sz="6" w:space="0" w:color="000000"/>
              <w:right w:val="single" w:sz="6" w:space="0" w:color="000000"/>
            </w:tcBorders>
          </w:tcPr>
          <w:p w:rsidR="00731AE2" w:rsidRPr="00731AE2" w:rsidRDefault="00731AE2" w:rsidP="00731AE2">
            <w:pPr>
              <w:jc w:val="center"/>
              <w:rPr>
                <w:sz w:val="20"/>
                <w:szCs w:val="20"/>
              </w:rPr>
            </w:pPr>
            <w:r w:rsidRPr="00731AE2">
              <w:rPr>
                <w:sz w:val="20"/>
                <w:szCs w:val="20"/>
              </w:rPr>
              <w:t>2</w:t>
            </w:r>
          </w:p>
          <w:p w:rsidR="00731AE2" w:rsidRPr="00731AE2" w:rsidRDefault="00731AE2" w:rsidP="00731AE2">
            <w:pPr>
              <w:jc w:val="center"/>
              <w:rPr>
                <w:sz w:val="20"/>
                <w:szCs w:val="20"/>
              </w:rPr>
            </w:pPr>
          </w:p>
        </w:tc>
        <w:tc>
          <w:tcPr>
            <w:tcW w:w="3969" w:type="dxa"/>
            <w:tcBorders>
              <w:top w:val="single" w:sz="6" w:space="0" w:color="000000"/>
              <w:left w:val="single" w:sz="6" w:space="0" w:color="000000"/>
              <w:bottom w:val="single" w:sz="6" w:space="0" w:color="000000"/>
              <w:right w:val="single" w:sz="6" w:space="0" w:color="000000"/>
            </w:tcBorders>
          </w:tcPr>
          <w:p w:rsidR="00731AE2" w:rsidRPr="00731AE2" w:rsidRDefault="00731AE2" w:rsidP="00731AE2">
            <w:pPr>
              <w:jc w:val="center"/>
              <w:rPr>
                <w:sz w:val="20"/>
                <w:szCs w:val="20"/>
              </w:rPr>
            </w:pPr>
            <w:r w:rsidRPr="00731AE2">
              <w:rPr>
                <w:sz w:val="20"/>
                <w:szCs w:val="20"/>
              </w:rPr>
              <w:t>3</w:t>
            </w:r>
          </w:p>
        </w:tc>
        <w:tc>
          <w:tcPr>
            <w:tcW w:w="2435" w:type="dxa"/>
            <w:tcBorders>
              <w:top w:val="single" w:sz="6" w:space="0" w:color="000000"/>
              <w:left w:val="single" w:sz="6" w:space="0" w:color="000000"/>
              <w:bottom w:val="single" w:sz="6" w:space="0" w:color="000000"/>
              <w:right w:val="single" w:sz="6" w:space="0" w:color="000000"/>
            </w:tcBorders>
          </w:tcPr>
          <w:p w:rsidR="00731AE2" w:rsidRPr="00731AE2" w:rsidRDefault="00731AE2" w:rsidP="00731AE2">
            <w:pPr>
              <w:jc w:val="center"/>
              <w:rPr>
                <w:sz w:val="20"/>
                <w:szCs w:val="20"/>
              </w:rPr>
            </w:pPr>
            <w:r w:rsidRPr="00731AE2">
              <w:rPr>
                <w:sz w:val="20"/>
                <w:szCs w:val="20"/>
              </w:rPr>
              <w:t>4</w:t>
            </w:r>
          </w:p>
        </w:tc>
        <w:tc>
          <w:tcPr>
            <w:tcW w:w="2150" w:type="dxa"/>
            <w:tcBorders>
              <w:top w:val="single" w:sz="4" w:space="0" w:color="auto"/>
              <w:left w:val="single" w:sz="4" w:space="0" w:color="auto"/>
              <w:bottom w:val="single" w:sz="4" w:space="0" w:color="auto"/>
              <w:right w:val="single" w:sz="4" w:space="0" w:color="auto"/>
            </w:tcBorders>
          </w:tcPr>
          <w:p w:rsidR="00731AE2" w:rsidRPr="00731AE2" w:rsidRDefault="00731AE2" w:rsidP="00731AE2">
            <w:pPr>
              <w:jc w:val="center"/>
              <w:rPr>
                <w:sz w:val="20"/>
                <w:szCs w:val="20"/>
              </w:rPr>
            </w:pPr>
            <w:r w:rsidRPr="00731AE2">
              <w:rPr>
                <w:sz w:val="20"/>
                <w:szCs w:val="20"/>
              </w:rPr>
              <w:t>5</w:t>
            </w:r>
          </w:p>
        </w:tc>
        <w:tc>
          <w:tcPr>
            <w:tcW w:w="1920" w:type="dxa"/>
            <w:tcBorders>
              <w:top w:val="single" w:sz="4" w:space="0" w:color="auto"/>
              <w:left w:val="single" w:sz="4" w:space="0" w:color="auto"/>
              <w:bottom w:val="single" w:sz="4" w:space="0" w:color="auto"/>
            </w:tcBorders>
          </w:tcPr>
          <w:p w:rsidR="00731AE2" w:rsidRPr="00731AE2" w:rsidRDefault="00731AE2" w:rsidP="00731AE2">
            <w:pPr>
              <w:jc w:val="center"/>
              <w:rPr>
                <w:sz w:val="20"/>
                <w:szCs w:val="20"/>
              </w:rPr>
            </w:pPr>
            <w:r w:rsidRPr="00731AE2">
              <w:rPr>
                <w:sz w:val="20"/>
                <w:szCs w:val="20"/>
              </w:rPr>
              <w:t>6</w:t>
            </w:r>
          </w:p>
        </w:tc>
      </w:tr>
      <w:tr w:rsidR="00731AE2" w:rsidRPr="00731AE2" w:rsidTr="00052B15">
        <w:trPr>
          <w:trHeight w:val="285"/>
        </w:trPr>
        <w:tc>
          <w:tcPr>
            <w:tcW w:w="709" w:type="dxa"/>
            <w:tcBorders>
              <w:top w:val="single" w:sz="6" w:space="0" w:color="000000"/>
              <w:left w:val="single" w:sz="6" w:space="0" w:color="000000"/>
              <w:bottom w:val="single" w:sz="4" w:space="0" w:color="auto"/>
              <w:right w:val="single" w:sz="6" w:space="0" w:color="000000"/>
            </w:tcBorders>
          </w:tcPr>
          <w:p w:rsidR="00731AE2" w:rsidRPr="00731AE2" w:rsidRDefault="00731AE2" w:rsidP="00731AE2">
            <w:pPr>
              <w:jc w:val="center"/>
              <w:rPr>
                <w:sz w:val="20"/>
                <w:szCs w:val="20"/>
              </w:rPr>
            </w:pPr>
          </w:p>
        </w:tc>
        <w:tc>
          <w:tcPr>
            <w:tcW w:w="2977" w:type="dxa"/>
            <w:tcBorders>
              <w:top w:val="single" w:sz="6" w:space="0" w:color="000000"/>
              <w:left w:val="single" w:sz="6" w:space="0" w:color="000000"/>
              <w:bottom w:val="single" w:sz="4" w:space="0" w:color="auto"/>
              <w:right w:val="single" w:sz="6" w:space="0" w:color="000000"/>
            </w:tcBorders>
          </w:tcPr>
          <w:p w:rsidR="00731AE2" w:rsidRPr="00731AE2" w:rsidRDefault="00731AE2" w:rsidP="00731AE2">
            <w:pPr>
              <w:jc w:val="both"/>
            </w:pPr>
          </w:p>
        </w:tc>
        <w:tc>
          <w:tcPr>
            <w:tcW w:w="3969" w:type="dxa"/>
            <w:tcBorders>
              <w:top w:val="single" w:sz="6" w:space="0" w:color="000000"/>
              <w:left w:val="single" w:sz="6" w:space="0" w:color="000000"/>
              <w:bottom w:val="single" w:sz="4" w:space="0" w:color="auto"/>
              <w:right w:val="single" w:sz="6" w:space="0" w:color="000000"/>
            </w:tcBorders>
          </w:tcPr>
          <w:p w:rsidR="00731AE2" w:rsidRPr="00731AE2" w:rsidRDefault="00731AE2" w:rsidP="00731AE2">
            <w:pPr>
              <w:jc w:val="both"/>
            </w:pPr>
          </w:p>
        </w:tc>
        <w:tc>
          <w:tcPr>
            <w:tcW w:w="2435" w:type="dxa"/>
            <w:tcBorders>
              <w:top w:val="single" w:sz="6" w:space="0" w:color="000000"/>
              <w:left w:val="single" w:sz="6" w:space="0" w:color="000000"/>
              <w:bottom w:val="single" w:sz="4" w:space="0" w:color="auto"/>
              <w:right w:val="single" w:sz="6" w:space="0" w:color="000000"/>
            </w:tcBorders>
          </w:tcPr>
          <w:p w:rsidR="00731AE2" w:rsidRPr="00731AE2" w:rsidRDefault="00731AE2" w:rsidP="00731AE2">
            <w:pPr>
              <w:jc w:val="both"/>
            </w:pPr>
          </w:p>
        </w:tc>
        <w:tc>
          <w:tcPr>
            <w:tcW w:w="2150" w:type="dxa"/>
            <w:tcBorders>
              <w:top w:val="single" w:sz="4" w:space="0" w:color="auto"/>
              <w:left w:val="single" w:sz="4" w:space="0" w:color="auto"/>
              <w:bottom w:val="single" w:sz="4" w:space="0" w:color="auto"/>
              <w:right w:val="single" w:sz="4" w:space="0" w:color="auto"/>
            </w:tcBorders>
          </w:tcPr>
          <w:p w:rsidR="00731AE2" w:rsidRPr="00731AE2" w:rsidRDefault="00731AE2" w:rsidP="00731AE2">
            <w:pPr>
              <w:jc w:val="center"/>
              <w:rPr>
                <w:sz w:val="20"/>
                <w:szCs w:val="20"/>
              </w:rPr>
            </w:pPr>
          </w:p>
        </w:tc>
        <w:tc>
          <w:tcPr>
            <w:tcW w:w="1920" w:type="dxa"/>
            <w:tcBorders>
              <w:top w:val="single" w:sz="4" w:space="0" w:color="auto"/>
              <w:left w:val="single" w:sz="4" w:space="0" w:color="auto"/>
              <w:bottom w:val="single" w:sz="4" w:space="0" w:color="auto"/>
            </w:tcBorders>
          </w:tcPr>
          <w:p w:rsidR="00731AE2" w:rsidRPr="00731AE2" w:rsidRDefault="00731AE2" w:rsidP="00731AE2">
            <w:pPr>
              <w:jc w:val="center"/>
              <w:rPr>
                <w:sz w:val="20"/>
                <w:szCs w:val="20"/>
              </w:rPr>
            </w:pPr>
          </w:p>
        </w:tc>
      </w:tr>
    </w:tbl>
    <w:p w:rsidR="00731AE2" w:rsidRPr="00731AE2" w:rsidRDefault="00731AE2" w:rsidP="00731AE2">
      <w:pPr>
        <w:jc w:val="both"/>
        <w:rPr>
          <w:b/>
        </w:rPr>
      </w:pPr>
    </w:p>
    <w:p w:rsidR="00731AE2" w:rsidRPr="00731AE2" w:rsidRDefault="00731AE2" w:rsidP="00731AE2">
      <w:pPr>
        <w:jc w:val="both"/>
        <w:rPr>
          <w:b/>
        </w:rPr>
      </w:pPr>
      <w:r w:rsidRPr="00731AE2">
        <w:rPr>
          <w:b/>
        </w:rPr>
        <w:t xml:space="preserve">Informācija par </w:t>
      </w:r>
      <w:proofErr w:type="spellStart"/>
      <w:r w:rsidRPr="00731AE2">
        <w:rPr>
          <w:b/>
        </w:rPr>
        <w:t>starpministriju</w:t>
      </w:r>
      <w:proofErr w:type="spellEnd"/>
      <w:r w:rsidRPr="00731AE2">
        <w:rPr>
          <w:b/>
        </w:rPr>
        <w:t xml:space="preserve"> (starpinstitūciju) sanāksmi vai elektronisko saskaņošanu</w:t>
      </w:r>
    </w:p>
    <w:p w:rsidR="00731AE2" w:rsidRPr="00731AE2" w:rsidRDefault="00731AE2" w:rsidP="00731AE2">
      <w:pPr>
        <w:jc w:val="both"/>
        <w:rPr>
          <w:b/>
        </w:rPr>
      </w:pPr>
    </w:p>
    <w:tbl>
      <w:tblPr>
        <w:tblW w:w="12582" w:type="dxa"/>
        <w:tblLook w:val="00A0" w:firstRow="1" w:lastRow="0" w:firstColumn="1" w:lastColumn="0" w:noHBand="0" w:noVBand="0"/>
      </w:tblPr>
      <w:tblGrid>
        <w:gridCol w:w="6345"/>
        <w:gridCol w:w="363"/>
        <w:gridCol w:w="840"/>
        <w:gridCol w:w="5034"/>
      </w:tblGrid>
      <w:tr w:rsidR="00731AE2" w:rsidRPr="00731AE2" w:rsidTr="00052B15">
        <w:tc>
          <w:tcPr>
            <w:tcW w:w="6345" w:type="dxa"/>
          </w:tcPr>
          <w:p w:rsidR="00731AE2" w:rsidRPr="00731AE2" w:rsidRDefault="00731AE2" w:rsidP="00731AE2">
            <w:pPr>
              <w:jc w:val="both"/>
            </w:pPr>
            <w:r w:rsidRPr="00731AE2">
              <w:t>Datums</w:t>
            </w:r>
          </w:p>
        </w:tc>
        <w:tc>
          <w:tcPr>
            <w:tcW w:w="6237" w:type="dxa"/>
            <w:gridSpan w:val="3"/>
            <w:tcBorders>
              <w:bottom w:val="single" w:sz="4" w:space="0" w:color="auto"/>
            </w:tcBorders>
          </w:tcPr>
          <w:p w:rsidR="00731AE2" w:rsidRPr="00731AE2" w:rsidRDefault="00242917" w:rsidP="00731AE2">
            <w:pPr>
              <w:ind w:firstLine="720"/>
            </w:pPr>
            <w:r>
              <w:t>12.08.2020</w:t>
            </w:r>
            <w:r w:rsidR="00731AE2" w:rsidRPr="00731AE2">
              <w:t>.</w:t>
            </w:r>
          </w:p>
        </w:tc>
      </w:tr>
      <w:tr w:rsidR="00731AE2" w:rsidRPr="00731AE2" w:rsidTr="00052B15">
        <w:tc>
          <w:tcPr>
            <w:tcW w:w="6345" w:type="dxa"/>
          </w:tcPr>
          <w:p w:rsidR="00731AE2" w:rsidRPr="00731AE2" w:rsidRDefault="00731AE2" w:rsidP="00731AE2">
            <w:pPr>
              <w:jc w:val="both"/>
            </w:pPr>
          </w:p>
        </w:tc>
        <w:tc>
          <w:tcPr>
            <w:tcW w:w="6237" w:type="dxa"/>
            <w:gridSpan w:val="3"/>
            <w:tcBorders>
              <w:top w:val="single" w:sz="4" w:space="0" w:color="auto"/>
            </w:tcBorders>
          </w:tcPr>
          <w:p w:rsidR="00731AE2" w:rsidRPr="00731AE2" w:rsidRDefault="00731AE2" w:rsidP="00731AE2">
            <w:pPr>
              <w:ind w:firstLine="720"/>
            </w:pPr>
          </w:p>
        </w:tc>
      </w:tr>
      <w:tr w:rsidR="00731AE2" w:rsidRPr="00731AE2" w:rsidTr="00052B15">
        <w:tc>
          <w:tcPr>
            <w:tcW w:w="6345" w:type="dxa"/>
          </w:tcPr>
          <w:p w:rsidR="00731AE2" w:rsidRPr="00731AE2" w:rsidRDefault="00731AE2" w:rsidP="00731AE2">
            <w:r w:rsidRPr="00731AE2">
              <w:t>Saskaņošanas dalībnieki</w:t>
            </w:r>
          </w:p>
        </w:tc>
        <w:tc>
          <w:tcPr>
            <w:tcW w:w="6237" w:type="dxa"/>
            <w:gridSpan w:val="3"/>
          </w:tcPr>
          <w:p w:rsidR="00731AE2" w:rsidRPr="00731AE2" w:rsidRDefault="00731AE2" w:rsidP="00731AE2">
            <w:pPr>
              <w:ind w:firstLine="720"/>
            </w:pPr>
            <w:r w:rsidRPr="00731AE2">
              <w:t>Tieslietu ministrija, Finanšu ministrija</w:t>
            </w:r>
            <w:r w:rsidR="00242917">
              <w:t xml:space="preserve">, Latvijas Brīvo arodbiedrību savienība </w:t>
            </w:r>
            <w:r w:rsidRPr="00731AE2">
              <w:t xml:space="preserve"> </w:t>
            </w:r>
          </w:p>
        </w:tc>
      </w:tr>
      <w:tr w:rsidR="00731AE2" w:rsidRPr="00731AE2" w:rsidTr="00052B15">
        <w:trPr>
          <w:trHeight w:val="285"/>
        </w:trPr>
        <w:tc>
          <w:tcPr>
            <w:tcW w:w="6345" w:type="dxa"/>
          </w:tcPr>
          <w:p w:rsidR="00731AE2" w:rsidRPr="00731AE2" w:rsidRDefault="00731AE2" w:rsidP="00731AE2"/>
        </w:tc>
        <w:tc>
          <w:tcPr>
            <w:tcW w:w="1203" w:type="dxa"/>
            <w:gridSpan w:val="2"/>
          </w:tcPr>
          <w:p w:rsidR="00731AE2" w:rsidRPr="00731AE2" w:rsidRDefault="00731AE2" w:rsidP="00731AE2">
            <w:pPr>
              <w:ind w:firstLine="720"/>
            </w:pPr>
          </w:p>
        </w:tc>
        <w:tc>
          <w:tcPr>
            <w:tcW w:w="5034" w:type="dxa"/>
          </w:tcPr>
          <w:p w:rsidR="00731AE2" w:rsidRPr="00731AE2" w:rsidRDefault="00731AE2" w:rsidP="00731AE2">
            <w:pPr>
              <w:ind w:firstLine="12"/>
            </w:pPr>
          </w:p>
        </w:tc>
      </w:tr>
      <w:tr w:rsidR="00731AE2" w:rsidRPr="00731AE2" w:rsidTr="00052B15">
        <w:trPr>
          <w:trHeight w:val="285"/>
        </w:trPr>
        <w:tc>
          <w:tcPr>
            <w:tcW w:w="6708" w:type="dxa"/>
            <w:gridSpan w:val="2"/>
          </w:tcPr>
          <w:p w:rsidR="00731AE2" w:rsidRPr="00731AE2" w:rsidRDefault="00731AE2" w:rsidP="00731AE2">
            <w:r w:rsidRPr="00731AE2">
              <w:br w:type="page"/>
              <w:t>Saskaņošanas dalībnieki izskatīja šādu ministriju (citu institūciju) iebildumus</w:t>
            </w:r>
          </w:p>
        </w:tc>
        <w:tc>
          <w:tcPr>
            <w:tcW w:w="840" w:type="dxa"/>
          </w:tcPr>
          <w:p w:rsidR="00731AE2" w:rsidRPr="00731AE2" w:rsidRDefault="00731AE2" w:rsidP="00731AE2">
            <w:pPr>
              <w:ind w:firstLine="720"/>
            </w:pPr>
          </w:p>
        </w:tc>
        <w:tc>
          <w:tcPr>
            <w:tcW w:w="5034" w:type="dxa"/>
          </w:tcPr>
          <w:p w:rsidR="00731AE2" w:rsidRPr="00731AE2" w:rsidRDefault="00242917" w:rsidP="00731AE2">
            <w:r>
              <w:t>Finanšu</w:t>
            </w:r>
            <w:r w:rsidR="00731AE2" w:rsidRPr="00731AE2">
              <w:t xml:space="preserve"> ministrija </w:t>
            </w:r>
          </w:p>
        </w:tc>
      </w:tr>
      <w:tr w:rsidR="00731AE2" w:rsidRPr="00731AE2" w:rsidTr="00052B15">
        <w:trPr>
          <w:trHeight w:val="465"/>
        </w:trPr>
        <w:tc>
          <w:tcPr>
            <w:tcW w:w="6708" w:type="dxa"/>
            <w:gridSpan w:val="2"/>
          </w:tcPr>
          <w:p w:rsidR="00731AE2" w:rsidRPr="00731AE2" w:rsidRDefault="00731AE2" w:rsidP="00731AE2">
            <w:pPr>
              <w:ind w:firstLine="720"/>
            </w:pPr>
            <w:r w:rsidRPr="00731AE2">
              <w:t>  </w:t>
            </w:r>
          </w:p>
        </w:tc>
        <w:tc>
          <w:tcPr>
            <w:tcW w:w="5874" w:type="dxa"/>
            <w:gridSpan w:val="2"/>
            <w:tcBorders>
              <w:top w:val="single" w:sz="6" w:space="0" w:color="000000"/>
              <w:bottom w:val="single" w:sz="6" w:space="0" w:color="000000"/>
            </w:tcBorders>
          </w:tcPr>
          <w:p w:rsidR="00731AE2" w:rsidRPr="00731AE2" w:rsidRDefault="00731AE2" w:rsidP="00731AE2">
            <w:pPr>
              <w:ind w:firstLine="720"/>
            </w:pPr>
          </w:p>
        </w:tc>
      </w:tr>
      <w:tr w:rsidR="00731AE2" w:rsidRPr="00731AE2" w:rsidTr="00052B15">
        <w:trPr>
          <w:trHeight w:val="465"/>
        </w:trPr>
        <w:tc>
          <w:tcPr>
            <w:tcW w:w="12582" w:type="dxa"/>
            <w:gridSpan w:val="4"/>
          </w:tcPr>
          <w:p w:rsidR="00731AE2" w:rsidRPr="00731AE2" w:rsidRDefault="00731AE2" w:rsidP="00731AE2">
            <w:pPr>
              <w:ind w:left="4820" w:firstLine="720"/>
              <w:jc w:val="center"/>
            </w:pPr>
          </w:p>
        </w:tc>
      </w:tr>
      <w:tr w:rsidR="00731AE2" w:rsidRPr="00731AE2" w:rsidTr="00052B15">
        <w:tc>
          <w:tcPr>
            <w:tcW w:w="6708" w:type="dxa"/>
            <w:gridSpan w:val="2"/>
          </w:tcPr>
          <w:p w:rsidR="00731AE2" w:rsidRPr="00731AE2" w:rsidRDefault="00731AE2" w:rsidP="00731AE2">
            <w:r w:rsidRPr="00731AE2">
              <w:lastRenderedPageBreak/>
              <w:t>Ministrijas (citas institūcijas), kuras nav ieradušās uz sanāksmi vai kuras nav atbildējušas uz uzaicinājumu piedalīties elektroniskajā saskaņošanā</w:t>
            </w:r>
          </w:p>
        </w:tc>
        <w:tc>
          <w:tcPr>
            <w:tcW w:w="5874" w:type="dxa"/>
            <w:gridSpan w:val="2"/>
          </w:tcPr>
          <w:p w:rsidR="00731AE2" w:rsidRPr="00731AE2" w:rsidRDefault="00242917" w:rsidP="00731AE2">
            <w:pPr>
              <w:ind w:firstLine="720"/>
            </w:pPr>
            <w:r w:rsidRPr="003F2DBF">
              <w:t>Latvijas Brīvo arodbiedrību savienība</w:t>
            </w:r>
          </w:p>
        </w:tc>
      </w:tr>
      <w:tr w:rsidR="00731AE2" w:rsidRPr="00731AE2" w:rsidTr="00052B15">
        <w:tc>
          <w:tcPr>
            <w:tcW w:w="6708" w:type="dxa"/>
            <w:gridSpan w:val="2"/>
          </w:tcPr>
          <w:p w:rsidR="00731AE2" w:rsidRPr="00731AE2" w:rsidRDefault="00731AE2" w:rsidP="00731AE2">
            <w:pPr>
              <w:ind w:firstLine="720"/>
            </w:pPr>
            <w:r w:rsidRPr="00731AE2">
              <w:t>  </w:t>
            </w:r>
          </w:p>
        </w:tc>
        <w:tc>
          <w:tcPr>
            <w:tcW w:w="5874" w:type="dxa"/>
            <w:gridSpan w:val="2"/>
            <w:tcBorders>
              <w:top w:val="single" w:sz="6" w:space="0" w:color="000000"/>
              <w:bottom w:val="single" w:sz="6" w:space="0" w:color="000000"/>
            </w:tcBorders>
          </w:tcPr>
          <w:p w:rsidR="00731AE2" w:rsidRPr="00731AE2" w:rsidRDefault="00731AE2" w:rsidP="00731AE2">
            <w:pPr>
              <w:ind w:firstLine="720"/>
            </w:pPr>
          </w:p>
        </w:tc>
      </w:tr>
      <w:tr w:rsidR="00731AE2" w:rsidRPr="00731AE2" w:rsidTr="00052B15">
        <w:tc>
          <w:tcPr>
            <w:tcW w:w="6708" w:type="dxa"/>
            <w:gridSpan w:val="2"/>
          </w:tcPr>
          <w:p w:rsidR="00731AE2" w:rsidRPr="00731AE2" w:rsidRDefault="00731AE2" w:rsidP="00731AE2">
            <w:pPr>
              <w:ind w:firstLine="720"/>
            </w:pPr>
            <w:r w:rsidRPr="00731AE2">
              <w:t>  </w:t>
            </w:r>
          </w:p>
        </w:tc>
        <w:tc>
          <w:tcPr>
            <w:tcW w:w="5874" w:type="dxa"/>
            <w:gridSpan w:val="2"/>
            <w:tcBorders>
              <w:bottom w:val="single" w:sz="6" w:space="0" w:color="000000"/>
            </w:tcBorders>
          </w:tcPr>
          <w:p w:rsidR="00731AE2" w:rsidRPr="00731AE2" w:rsidRDefault="00731AE2" w:rsidP="00731AE2">
            <w:pPr>
              <w:ind w:firstLine="720"/>
            </w:pPr>
          </w:p>
        </w:tc>
      </w:tr>
    </w:tbl>
    <w:p w:rsidR="00731AE2" w:rsidRPr="00731AE2" w:rsidRDefault="00731AE2" w:rsidP="00731AE2">
      <w:pPr>
        <w:spacing w:after="160" w:line="259" w:lineRule="auto"/>
        <w:rPr>
          <w:rFonts w:ascii="Calibri" w:eastAsia="Calibri" w:hAnsi="Calibri"/>
          <w:sz w:val="22"/>
          <w:szCs w:val="22"/>
          <w:lang w:eastAsia="en-US"/>
        </w:rPr>
      </w:pPr>
    </w:p>
    <w:p w:rsidR="009D4CB0" w:rsidRPr="007803F3" w:rsidRDefault="009D4CB0" w:rsidP="00184479">
      <w:pPr>
        <w:pStyle w:val="naisf"/>
        <w:spacing w:before="0" w:after="0"/>
        <w:ind w:firstLine="0"/>
        <w:jc w:val="center"/>
        <w:rPr>
          <w:b/>
          <w:sz w:val="22"/>
          <w:szCs w:val="22"/>
        </w:rPr>
      </w:pPr>
      <w:r w:rsidRPr="007803F3">
        <w:rPr>
          <w:b/>
          <w:sz w:val="22"/>
          <w:szCs w:val="22"/>
        </w:rPr>
        <w:t>II. Jautājumi, par kuriem saskaņošanā vienošanās ir panākta</w:t>
      </w:r>
    </w:p>
    <w:p w:rsidR="00DB5926" w:rsidRPr="007803F3" w:rsidRDefault="00DB5926" w:rsidP="00184479">
      <w:pPr>
        <w:pStyle w:val="naisf"/>
        <w:spacing w:before="0" w:after="0"/>
        <w:ind w:firstLine="0"/>
        <w:jc w:val="center"/>
        <w:rPr>
          <w:b/>
          <w:sz w:val="22"/>
          <w:szCs w:val="22"/>
          <w:highlight w:val="yellow"/>
        </w:rPr>
      </w:pPr>
    </w:p>
    <w:tbl>
      <w:tblPr>
        <w:tblW w:w="14734" w:type="dxa"/>
        <w:tblInd w:w="-150" w:type="dxa"/>
        <w:tblBorders>
          <w:top w:val="single" w:sz="4" w:space="0" w:color="auto"/>
          <w:left w:val="single" w:sz="4" w:space="0" w:color="auto"/>
          <w:bottom w:val="single" w:sz="4" w:space="0" w:color="auto"/>
          <w:right w:val="single" w:sz="4" w:space="0" w:color="auto"/>
        </w:tblBorders>
        <w:tblLayout w:type="fixed"/>
        <w:tblLook w:val="0020" w:firstRow="1" w:lastRow="0" w:firstColumn="0" w:lastColumn="0" w:noHBand="0" w:noVBand="0"/>
      </w:tblPr>
      <w:tblGrid>
        <w:gridCol w:w="559"/>
        <w:gridCol w:w="2977"/>
        <w:gridCol w:w="4394"/>
        <w:gridCol w:w="3660"/>
        <w:gridCol w:w="3144"/>
      </w:tblGrid>
      <w:tr w:rsidR="009D4CB0" w:rsidRPr="007803F3" w:rsidTr="00DE07A1">
        <w:tc>
          <w:tcPr>
            <w:tcW w:w="559" w:type="dxa"/>
            <w:tcBorders>
              <w:top w:val="single" w:sz="6" w:space="0" w:color="000000"/>
              <w:left w:val="single" w:sz="6" w:space="0" w:color="000000"/>
              <w:bottom w:val="single" w:sz="6" w:space="0" w:color="000000"/>
              <w:right w:val="single" w:sz="6" w:space="0" w:color="000000"/>
            </w:tcBorders>
            <w:vAlign w:val="center"/>
          </w:tcPr>
          <w:p w:rsidR="009D4CB0" w:rsidRPr="007803F3" w:rsidRDefault="009D4CB0" w:rsidP="009623BC">
            <w:pPr>
              <w:pStyle w:val="naisc"/>
              <w:spacing w:before="0" w:after="0"/>
              <w:rPr>
                <w:sz w:val="22"/>
                <w:szCs w:val="22"/>
              </w:rPr>
            </w:pPr>
            <w:r w:rsidRPr="007803F3">
              <w:rPr>
                <w:sz w:val="22"/>
                <w:szCs w:val="22"/>
              </w:rPr>
              <w:t>Nr. p.k.</w:t>
            </w:r>
          </w:p>
        </w:tc>
        <w:tc>
          <w:tcPr>
            <w:tcW w:w="2977" w:type="dxa"/>
            <w:tcBorders>
              <w:top w:val="single" w:sz="6" w:space="0" w:color="000000"/>
              <w:left w:val="single" w:sz="6" w:space="0" w:color="000000"/>
              <w:bottom w:val="single" w:sz="6" w:space="0" w:color="000000"/>
              <w:right w:val="single" w:sz="6" w:space="0" w:color="000000"/>
            </w:tcBorders>
            <w:vAlign w:val="center"/>
          </w:tcPr>
          <w:p w:rsidR="009D4CB0" w:rsidRPr="007803F3" w:rsidRDefault="009D4CB0" w:rsidP="009623BC">
            <w:pPr>
              <w:pStyle w:val="naisc"/>
              <w:spacing w:before="0" w:after="0"/>
              <w:ind w:firstLine="12"/>
              <w:rPr>
                <w:sz w:val="22"/>
                <w:szCs w:val="22"/>
              </w:rPr>
            </w:pPr>
            <w:r w:rsidRPr="007803F3">
              <w:rPr>
                <w:sz w:val="22"/>
                <w:szCs w:val="22"/>
              </w:rPr>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rsidR="009D4CB0" w:rsidRPr="007803F3" w:rsidRDefault="009D4CB0" w:rsidP="009623BC">
            <w:pPr>
              <w:pStyle w:val="naisc"/>
              <w:spacing w:before="0" w:after="0"/>
              <w:ind w:right="3"/>
              <w:rPr>
                <w:sz w:val="22"/>
                <w:szCs w:val="22"/>
              </w:rPr>
            </w:pPr>
            <w:r w:rsidRPr="007803F3">
              <w:rPr>
                <w:sz w:val="22"/>
                <w:szCs w:val="22"/>
              </w:rPr>
              <w:t>Atzinumā norādītais ministrijas (citas institūcijas) iebildums, kā arī saskaņošanā papildus izteiktais iebildums par projekta konkrēto punktu (pantu)</w:t>
            </w:r>
          </w:p>
        </w:tc>
        <w:tc>
          <w:tcPr>
            <w:tcW w:w="3660" w:type="dxa"/>
            <w:tcBorders>
              <w:top w:val="single" w:sz="6" w:space="0" w:color="000000"/>
              <w:left w:val="single" w:sz="6" w:space="0" w:color="000000"/>
              <w:bottom w:val="single" w:sz="6" w:space="0" w:color="000000"/>
              <w:right w:val="single" w:sz="6" w:space="0" w:color="000000"/>
            </w:tcBorders>
            <w:vAlign w:val="center"/>
          </w:tcPr>
          <w:p w:rsidR="009D4CB0" w:rsidRPr="007803F3" w:rsidRDefault="009D4CB0" w:rsidP="009623BC">
            <w:pPr>
              <w:pStyle w:val="naisc"/>
              <w:spacing w:before="0" w:after="0"/>
              <w:ind w:firstLine="21"/>
              <w:rPr>
                <w:sz w:val="22"/>
                <w:szCs w:val="22"/>
              </w:rPr>
            </w:pPr>
            <w:r w:rsidRPr="007803F3">
              <w:rPr>
                <w:sz w:val="22"/>
                <w:szCs w:val="22"/>
              </w:rPr>
              <w:t>Atbildīgās ministrijas norāde par to, ka iebildums ir ņemts vērā, vai informācija par saskaņošanā panākto alternatīvo risinājumu</w:t>
            </w:r>
          </w:p>
        </w:tc>
        <w:tc>
          <w:tcPr>
            <w:tcW w:w="3144" w:type="dxa"/>
            <w:tcBorders>
              <w:top w:val="single" w:sz="4" w:space="0" w:color="auto"/>
              <w:left w:val="single" w:sz="4" w:space="0" w:color="auto"/>
              <w:bottom w:val="single" w:sz="4" w:space="0" w:color="auto"/>
            </w:tcBorders>
            <w:vAlign w:val="center"/>
          </w:tcPr>
          <w:p w:rsidR="009D4CB0" w:rsidRPr="007803F3" w:rsidRDefault="009D4CB0" w:rsidP="009623BC">
            <w:pPr>
              <w:jc w:val="center"/>
              <w:rPr>
                <w:sz w:val="22"/>
                <w:szCs w:val="22"/>
              </w:rPr>
            </w:pPr>
            <w:r w:rsidRPr="007803F3">
              <w:rPr>
                <w:sz w:val="22"/>
                <w:szCs w:val="22"/>
              </w:rPr>
              <w:t>Projekta attiecīgā punkta (panta) galīgā redakcija</w:t>
            </w:r>
          </w:p>
        </w:tc>
      </w:tr>
      <w:tr w:rsidR="009D4CB0" w:rsidRPr="007803F3" w:rsidTr="00DE07A1">
        <w:tc>
          <w:tcPr>
            <w:tcW w:w="559" w:type="dxa"/>
            <w:tcBorders>
              <w:top w:val="single" w:sz="6" w:space="0" w:color="000000"/>
              <w:left w:val="single" w:sz="6" w:space="0" w:color="000000"/>
              <w:bottom w:val="single" w:sz="6" w:space="0" w:color="000000"/>
              <w:right w:val="single" w:sz="6" w:space="0" w:color="000000"/>
            </w:tcBorders>
          </w:tcPr>
          <w:p w:rsidR="009D4CB0" w:rsidRPr="007803F3" w:rsidRDefault="009D4CB0" w:rsidP="003B71E0">
            <w:pPr>
              <w:pStyle w:val="naisc"/>
              <w:spacing w:before="0" w:after="0"/>
              <w:rPr>
                <w:sz w:val="22"/>
                <w:szCs w:val="22"/>
              </w:rPr>
            </w:pPr>
            <w:r w:rsidRPr="007803F3">
              <w:rPr>
                <w:sz w:val="22"/>
                <w:szCs w:val="22"/>
              </w:rPr>
              <w:t>1</w:t>
            </w:r>
          </w:p>
        </w:tc>
        <w:tc>
          <w:tcPr>
            <w:tcW w:w="2977" w:type="dxa"/>
            <w:tcBorders>
              <w:top w:val="single" w:sz="6" w:space="0" w:color="000000"/>
              <w:left w:val="single" w:sz="6" w:space="0" w:color="000000"/>
              <w:bottom w:val="single" w:sz="6" w:space="0" w:color="000000"/>
              <w:right w:val="single" w:sz="6" w:space="0" w:color="000000"/>
            </w:tcBorders>
          </w:tcPr>
          <w:p w:rsidR="009D4CB0" w:rsidRPr="007803F3" w:rsidRDefault="009D4CB0" w:rsidP="003B71E0">
            <w:pPr>
              <w:pStyle w:val="naisc"/>
              <w:spacing w:before="0" w:after="0"/>
              <w:ind w:firstLine="720"/>
              <w:rPr>
                <w:sz w:val="22"/>
                <w:szCs w:val="22"/>
              </w:rPr>
            </w:pPr>
            <w:r w:rsidRPr="007803F3">
              <w:rPr>
                <w:sz w:val="22"/>
                <w:szCs w:val="22"/>
              </w:rPr>
              <w:t>2</w:t>
            </w:r>
          </w:p>
        </w:tc>
        <w:tc>
          <w:tcPr>
            <w:tcW w:w="4394" w:type="dxa"/>
            <w:tcBorders>
              <w:top w:val="single" w:sz="6" w:space="0" w:color="000000"/>
              <w:left w:val="single" w:sz="6" w:space="0" w:color="000000"/>
              <w:bottom w:val="single" w:sz="6" w:space="0" w:color="000000"/>
              <w:right w:val="single" w:sz="6" w:space="0" w:color="000000"/>
            </w:tcBorders>
          </w:tcPr>
          <w:p w:rsidR="009D4CB0" w:rsidRPr="007803F3" w:rsidRDefault="009D4CB0" w:rsidP="003B71E0">
            <w:pPr>
              <w:pStyle w:val="naisc"/>
              <w:spacing w:before="0" w:after="0"/>
              <w:ind w:firstLine="720"/>
              <w:rPr>
                <w:sz w:val="22"/>
                <w:szCs w:val="22"/>
              </w:rPr>
            </w:pPr>
            <w:r w:rsidRPr="007803F3">
              <w:rPr>
                <w:sz w:val="22"/>
                <w:szCs w:val="22"/>
              </w:rPr>
              <w:t>3</w:t>
            </w:r>
          </w:p>
        </w:tc>
        <w:tc>
          <w:tcPr>
            <w:tcW w:w="3660" w:type="dxa"/>
            <w:tcBorders>
              <w:top w:val="single" w:sz="6" w:space="0" w:color="000000"/>
              <w:left w:val="single" w:sz="6" w:space="0" w:color="000000"/>
              <w:bottom w:val="single" w:sz="6" w:space="0" w:color="000000"/>
              <w:right w:val="single" w:sz="6" w:space="0" w:color="000000"/>
            </w:tcBorders>
          </w:tcPr>
          <w:p w:rsidR="009D4CB0" w:rsidRPr="007803F3" w:rsidRDefault="009D4CB0" w:rsidP="003B71E0">
            <w:pPr>
              <w:pStyle w:val="naisc"/>
              <w:spacing w:before="0" w:after="0"/>
              <w:ind w:firstLine="720"/>
              <w:rPr>
                <w:sz w:val="22"/>
                <w:szCs w:val="22"/>
              </w:rPr>
            </w:pPr>
            <w:r w:rsidRPr="007803F3">
              <w:rPr>
                <w:sz w:val="22"/>
                <w:szCs w:val="22"/>
              </w:rPr>
              <w:t>4</w:t>
            </w:r>
          </w:p>
        </w:tc>
        <w:tc>
          <w:tcPr>
            <w:tcW w:w="3144" w:type="dxa"/>
            <w:tcBorders>
              <w:top w:val="single" w:sz="4" w:space="0" w:color="auto"/>
              <w:left w:val="single" w:sz="4" w:space="0" w:color="auto"/>
              <w:bottom w:val="single" w:sz="4" w:space="0" w:color="auto"/>
            </w:tcBorders>
          </w:tcPr>
          <w:p w:rsidR="009D4CB0" w:rsidRPr="007803F3" w:rsidRDefault="009D4CB0" w:rsidP="003B71E0">
            <w:pPr>
              <w:jc w:val="center"/>
              <w:rPr>
                <w:sz w:val="22"/>
                <w:szCs w:val="22"/>
              </w:rPr>
            </w:pPr>
            <w:r w:rsidRPr="007803F3">
              <w:rPr>
                <w:sz w:val="22"/>
                <w:szCs w:val="22"/>
              </w:rPr>
              <w:t>5</w:t>
            </w:r>
          </w:p>
        </w:tc>
      </w:tr>
      <w:tr w:rsidR="006469EF" w:rsidRPr="00820E80" w:rsidTr="00DE07A1">
        <w:tc>
          <w:tcPr>
            <w:tcW w:w="559" w:type="dxa"/>
            <w:tcBorders>
              <w:top w:val="single" w:sz="6" w:space="0" w:color="000000"/>
              <w:left w:val="single" w:sz="6" w:space="0" w:color="000000"/>
              <w:bottom w:val="single" w:sz="6" w:space="0" w:color="000000"/>
              <w:right w:val="single" w:sz="6" w:space="0" w:color="000000"/>
            </w:tcBorders>
          </w:tcPr>
          <w:p w:rsidR="006469EF" w:rsidRPr="00820E80" w:rsidRDefault="006469EF" w:rsidP="003B71E0">
            <w:pPr>
              <w:pStyle w:val="naisc"/>
              <w:spacing w:before="0" w:after="0"/>
              <w:rPr>
                <w:sz w:val="22"/>
                <w:szCs w:val="22"/>
              </w:rPr>
            </w:pPr>
            <w:r w:rsidRPr="00820E80">
              <w:rPr>
                <w:sz w:val="22"/>
                <w:szCs w:val="22"/>
              </w:rPr>
              <w:t>1.</w:t>
            </w:r>
          </w:p>
        </w:tc>
        <w:tc>
          <w:tcPr>
            <w:tcW w:w="2977" w:type="dxa"/>
            <w:tcBorders>
              <w:top w:val="single" w:sz="6" w:space="0" w:color="000000"/>
              <w:left w:val="single" w:sz="6" w:space="0" w:color="000000"/>
              <w:bottom w:val="single" w:sz="6" w:space="0" w:color="000000"/>
              <w:right w:val="single" w:sz="6" w:space="0" w:color="000000"/>
            </w:tcBorders>
          </w:tcPr>
          <w:p w:rsidR="00B9702A" w:rsidRDefault="00B9702A" w:rsidP="009C0A07">
            <w:pPr>
              <w:pStyle w:val="BodyText2"/>
              <w:tabs>
                <w:tab w:val="left" w:pos="426"/>
              </w:tabs>
              <w:spacing w:after="0" w:line="240" w:lineRule="auto"/>
              <w:jc w:val="both"/>
              <w:rPr>
                <w:rFonts w:eastAsia="Calibri"/>
                <w:sz w:val="22"/>
                <w:szCs w:val="22"/>
              </w:rPr>
            </w:pPr>
            <w:proofErr w:type="spellStart"/>
            <w:r w:rsidRPr="007803F3">
              <w:rPr>
                <w:rFonts w:eastAsia="Calibri"/>
                <w:sz w:val="22"/>
                <w:szCs w:val="22"/>
              </w:rPr>
              <w:t>P</w:t>
            </w:r>
            <w:r>
              <w:rPr>
                <w:rFonts w:eastAsia="Calibri"/>
                <w:sz w:val="22"/>
                <w:szCs w:val="22"/>
              </w:rPr>
              <w:t>rotokollēmuma</w:t>
            </w:r>
            <w:proofErr w:type="spellEnd"/>
            <w:r>
              <w:rPr>
                <w:rFonts w:eastAsia="Calibri"/>
                <w:sz w:val="22"/>
                <w:szCs w:val="22"/>
              </w:rPr>
              <w:t xml:space="preserve"> projekta 2.punkts</w:t>
            </w:r>
            <w:r w:rsidR="005C7DE7">
              <w:rPr>
                <w:rFonts w:eastAsia="Calibri"/>
                <w:sz w:val="22"/>
                <w:szCs w:val="22"/>
              </w:rPr>
              <w:t>:</w:t>
            </w:r>
            <w:r>
              <w:rPr>
                <w:rFonts w:eastAsia="Calibri"/>
                <w:sz w:val="22"/>
                <w:szCs w:val="22"/>
              </w:rPr>
              <w:t xml:space="preserve"> </w:t>
            </w:r>
          </w:p>
          <w:p w:rsidR="009C0A07" w:rsidRPr="009C0A07" w:rsidRDefault="009C0A07" w:rsidP="009C0A07">
            <w:pPr>
              <w:pStyle w:val="BodyText2"/>
              <w:tabs>
                <w:tab w:val="left" w:pos="426"/>
              </w:tabs>
              <w:spacing w:after="0" w:line="240" w:lineRule="auto"/>
              <w:jc w:val="both"/>
              <w:rPr>
                <w:sz w:val="22"/>
                <w:szCs w:val="22"/>
              </w:rPr>
            </w:pPr>
            <w:r w:rsidRPr="009C0A07">
              <w:rPr>
                <w:sz w:val="22"/>
                <w:szCs w:val="22"/>
              </w:rPr>
              <w:t xml:space="preserve">Atļaut Izglītības un zinātnes ministrijai 2020.-2023. gadā uzņemties papildu valsts budžeta saistības. </w:t>
            </w:r>
          </w:p>
          <w:p w:rsidR="006469EF" w:rsidRPr="00820E80" w:rsidRDefault="006469EF" w:rsidP="0007173C">
            <w:pPr>
              <w:tabs>
                <w:tab w:val="left" w:pos="1134"/>
              </w:tabs>
              <w:jc w:val="both"/>
              <w:rPr>
                <w:sz w:val="22"/>
                <w:szCs w:val="22"/>
                <w:highlight w:val="yellow"/>
              </w:rPr>
            </w:pPr>
          </w:p>
        </w:tc>
        <w:tc>
          <w:tcPr>
            <w:tcW w:w="4394" w:type="dxa"/>
            <w:tcBorders>
              <w:top w:val="single" w:sz="6" w:space="0" w:color="000000"/>
              <w:left w:val="single" w:sz="6" w:space="0" w:color="000000"/>
              <w:bottom w:val="single" w:sz="6" w:space="0" w:color="000000"/>
              <w:right w:val="single" w:sz="6" w:space="0" w:color="000000"/>
            </w:tcBorders>
          </w:tcPr>
          <w:p w:rsidR="00731AE2" w:rsidRDefault="008C4A8D" w:rsidP="006469EF">
            <w:pPr>
              <w:widowControl w:val="0"/>
              <w:ind w:firstLine="720"/>
              <w:jc w:val="both"/>
              <w:rPr>
                <w:sz w:val="22"/>
                <w:szCs w:val="22"/>
              </w:rPr>
            </w:pPr>
            <w:r w:rsidRPr="008C4A8D">
              <w:rPr>
                <w:sz w:val="22"/>
                <w:szCs w:val="22"/>
              </w:rPr>
              <w:t>Finanšu ministrija</w:t>
            </w:r>
            <w:r>
              <w:rPr>
                <w:sz w:val="22"/>
                <w:szCs w:val="22"/>
              </w:rPr>
              <w:t>:</w:t>
            </w:r>
          </w:p>
          <w:p w:rsidR="008C4A8D" w:rsidRPr="008C4A8D" w:rsidRDefault="008C4A8D" w:rsidP="006469EF">
            <w:pPr>
              <w:widowControl w:val="0"/>
              <w:ind w:firstLine="720"/>
              <w:jc w:val="both"/>
              <w:rPr>
                <w:rFonts w:eastAsia="Calibri"/>
                <w:sz w:val="22"/>
                <w:szCs w:val="22"/>
              </w:rPr>
            </w:pPr>
          </w:p>
          <w:p w:rsidR="006469EF" w:rsidRPr="006469EF" w:rsidRDefault="006469EF" w:rsidP="006469EF">
            <w:pPr>
              <w:widowControl w:val="0"/>
              <w:ind w:firstLine="720"/>
              <w:jc w:val="both"/>
              <w:rPr>
                <w:rFonts w:eastAsia="Calibri"/>
                <w:sz w:val="22"/>
                <w:szCs w:val="22"/>
              </w:rPr>
            </w:pPr>
            <w:r w:rsidRPr="006469EF">
              <w:rPr>
                <w:rFonts w:eastAsia="Calibri"/>
                <w:sz w:val="22"/>
                <w:szCs w:val="22"/>
              </w:rPr>
              <w:t xml:space="preserve">1. Lūdzam papildināt </w:t>
            </w:r>
            <w:proofErr w:type="spellStart"/>
            <w:r w:rsidRPr="006469EF">
              <w:rPr>
                <w:rFonts w:eastAsia="Calibri"/>
                <w:sz w:val="22"/>
                <w:szCs w:val="22"/>
              </w:rPr>
              <w:t>protokollēmuma</w:t>
            </w:r>
            <w:proofErr w:type="spellEnd"/>
            <w:r w:rsidRPr="006469EF">
              <w:rPr>
                <w:rFonts w:eastAsia="Calibri"/>
                <w:sz w:val="22"/>
                <w:szCs w:val="22"/>
              </w:rPr>
              <w:t xml:space="preserve"> projekta 2.punktu, norādot, kādam mērķim IZM rosina atbalstīt uzņemties valsts budžeta ilgtermiņa saistības.</w:t>
            </w:r>
          </w:p>
          <w:p w:rsidR="006469EF" w:rsidRPr="006469EF" w:rsidRDefault="006469EF" w:rsidP="006469EF">
            <w:pPr>
              <w:jc w:val="both"/>
              <w:rPr>
                <w:sz w:val="22"/>
                <w:szCs w:val="22"/>
              </w:rPr>
            </w:pPr>
          </w:p>
        </w:tc>
        <w:tc>
          <w:tcPr>
            <w:tcW w:w="3660" w:type="dxa"/>
            <w:tcBorders>
              <w:top w:val="single" w:sz="6" w:space="0" w:color="000000"/>
              <w:left w:val="single" w:sz="6" w:space="0" w:color="000000"/>
              <w:bottom w:val="single" w:sz="6" w:space="0" w:color="000000"/>
              <w:right w:val="single" w:sz="6" w:space="0" w:color="000000"/>
            </w:tcBorders>
          </w:tcPr>
          <w:p w:rsidR="006469EF" w:rsidRPr="00820E80" w:rsidRDefault="006469EF" w:rsidP="006469EF">
            <w:pPr>
              <w:pStyle w:val="naisc"/>
              <w:spacing w:before="0" w:after="0"/>
              <w:rPr>
                <w:b/>
                <w:sz w:val="22"/>
                <w:szCs w:val="22"/>
              </w:rPr>
            </w:pPr>
            <w:r w:rsidRPr="00820E80">
              <w:rPr>
                <w:b/>
                <w:sz w:val="22"/>
                <w:szCs w:val="22"/>
              </w:rPr>
              <w:t>Ņemts vērā.</w:t>
            </w:r>
          </w:p>
          <w:p w:rsidR="006469EF" w:rsidRDefault="006469EF" w:rsidP="009C0A07">
            <w:pPr>
              <w:pStyle w:val="naisc"/>
              <w:spacing w:before="0" w:after="0"/>
              <w:jc w:val="both"/>
              <w:rPr>
                <w:rFonts w:eastAsia="Calibri"/>
                <w:sz w:val="22"/>
                <w:szCs w:val="22"/>
              </w:rPr>
            </w:pPr>
            <w:proofErr w:type="spellStart"/>
            <w:r w:rsidRPr="007803F3">
              <w:rPr>
                <w:rFonts w:eastAsia="Calibri"/>
                <w:sz w:val="22"/>
                <w:szCs w:val="22"/>
              </w:rPr>
              <w:t>P</w:t>
            </w:r>
            <w:r w:rsidR="009B765F">
              <w:rPr>
                <w:rFonts w:eastAsia="Calibri"/>
                <w:sz w:val="22"/>
                <w:szCs w:val="22"/>
              </w:rPr>
              <w:t>rotokollēmuma</w:t>
            </w:r>
            <w:proofErr w:type="spellEnd"/>
            <w:r w:rsidR="009B765F">
              <w:rPr>
                <w:rFonts w:eastAsia="Calibri"/>
                <w:sz w:val="22"/>
                <w:szCs w:val="22"/>
              </w:rPr>
              <w:t xml:space="preserve"> projekt</w:t>
            </w:r>
            <w:r w:rsidR="00EF438C">
              <w:rPr>
                <w:rFonts w:eastAsia="Calibri"/>
                <w:sz w:val="22"/>
                <w:szCs w:val="22"/>
              </w:rPr>
              <w:t>a</w:t>
            </w:r>
            <w:r w:rsidR="009B765F">
              <w:rPr>
                <w:rFonts w:eastAsia="Calibri"/>
                <w:sz w:val="22"/>
                <w:szCs w:val="22"/>
              </w:rPr>
              <w:t xml:space="preserve"> 2.punkts </w:t>
            </w:r>
            <w:r w:rsidRPr="007803F3">
              <w:rPr>
                <w:rFonts w:eastAsia="Calibri"/>
                <w:sz w:val="22"/>
                <w:szCs w:val="22"/>
              </w:rPr>
              <w:t>ir precizēt</w:t>
            </w:r>
            <w:r w:rsidR="009B765F">
              <w:rPr>
                <w:rFonts w:eastAsia="Calibri"/>
                <w:sz w:val="22"/>
                <w:szCs w:val="22"/>
              </w:rPr>
              <w:t>s</w:t>
            </w:r>
            <w:r w:rsidRPr="007803F3">
              <w:rPr>
                <w:rFonts w:eastAsia="Calibri"/>
                <w:sz w:val="22"/>
                <w:szCs w:val="22"/>
              </w:rPr>
              <w:t xml:space="preserve"> atbilstoši izteiktajam iebildumam.</w:t>
            </w:r>
          </w:p>
          <w:p w:rsidR="00B9702A" w:rsidRDefault="00B9702A" w:rsidP="009C0A07">
            <w:pPr>
              <w:pStyle w:val="naisc"/>
              <w:spacing w:before="0" w:after="0"/>
              <w:jc w:val="both"/>
              <w:rPr>
                <w:rFonts w:eastAsia="Calibri"/>
                <w:sz w:val="22"/>
                <w:szCs w:val="22"/>
              </w:rPr>
            </w:pPr>
          </w:p>
          <w:p w:rsidR="00B9702A" w:rsidRPr="00820E80" w:rsidRDefault="00B9702A" w:rsidP="00E32F8D">
            <w:pPr>
              <w:pStyle w:val="naisc"/>
              <w:spacing w:before="0" w:after="0"/>
              <w:jc w:val="both"/>
              <w:rPr>
                <w:b/>
                <w:sz w:val="22"/>
                <w:szCs w:val="22"/>
              </w:rPr>
            </w:pPr>
          </w:p>
        </w:tc>
        <w:tc>
          <w:tcPr>
            <w:tcW w:w="3144" w:type="dxa"/>
            <w:tcBorders>
              <w:top w:val="single" w:sz="4" w:space="0" w:color="auto"/>
              <w:left w:val="single" w:sz="4" w:space="0" w:color="auto"/>
              <w:bottom w:val="single" w:sz="4" w:space="0" w:color="auto"/>
            </w:tcBorders>
          </w:tcPr>
          <w:p w:rsidR="00B9702A" w:rsidRPr="0059265E" w:rsidRDefault="00B9702A" w:rsidP="009C0A07">
            <w:pPr>
              <w:pStyle w:val="BodyText2"/>
              <w:tabs>
                <w:tab w:val="left" w:pos="426"/>
              </w:tabs>
              <w:spacing w:after="0" w:line="240" w:lineRule="auto"/>
              <w:jc w:val="both"/>
              <w:rPr>
                <w:rFonts w:eastAsia="Calibri"/>
                <w:sz w:val="22"/>
                <w:szCs w:val="22"/>
              </w:rPr>
            </w:pPr>
            <w:proofErr w:type="spellStart"/>
            <w:r w:rsidRPr="0059265E">
              <w:rPr>
                <w:rFonts w:eastAsia="Calibri"/>
                <w:sz w:val="22"/>
                <w:szCs w:val="22"/>
              </w:rPr>
              <w:t>Protokollēmuma</w:t>
            </w:r>
            <w:proofErr w:type="spellEnd"/>
            <w:r w:rsidRPr="0059265E">
              <w:rPr>
                <w:rFonts w:eastAsia="Calibri"/>
                <w:sz w:val="22"/>
                <w:szCs w:val="22"/>
              </w:rPr>
              <w:t xml:space="preserve"> projekta 2.punkts</w:t>
            </w:r>
            <w:r w:rsidR="005C7DE7" w:rsidRPr="0059265E">
              <w:rPr>
                <w:rFonts w:eastAsia="Calibri"/>
                <w:sz w:val="22"/>
                <w:szCs w:val="22"/>
              </w:rPr>
              <w:t>:</w:t>
            </w:r>
            <w:r w:rsidRPr="0059265E">
              <w:rPr>
                <w:rFonts w:eastAsia="Calibri"/>
                <w:sz w:val="22"/>
                <w:szCs w:val="22"/>
              </w:rPr>
              <w:t xml:space="preserve"> </w:t>
            </w:r>
          </w:p>
          <w:p w:rsidR="006469EF" w:rsidRPr="0059265E" w:rsidRDefault="00116869" w:rsidP="00C119EE">
            <w:pPr>
              <w:pStyle w:val="BodyText2"/>
              <w:tabs>
                <w:tab w:val="left" w:pos="426"/>
              </w:tabs>
              <w:spacing w:after="0" w:line="240" w:lineRule="auto"/>
              <w:jc w:val="both"/>
              <w:rPr>
                <w:sz w:val="22"/>
                <w:szCs w:val="22"/>
              </w:rPr>
            </w:pPr>
            <w:r w:rsidRPr="0059265E">
              <w:rPr>
                <w:sz w:val="22"/>
                <w:szCs w:val="22"/>
              </w:rPr>
              <w:t xml:space="preserve">Atļaut Izglītības un zinātnes ministrijai uzņemties </w:t>
            </w:r>
            <w:r w:rsidR="00920FA9" w:rsidRPr="0059265E">
              <w:rPr>
                <w:sz w:val="22"/>
                <w:szCs w:val="22"/>
              </w:rPr>
              <w:t xml:space="preserve">jaunas valsts budžeta ilgtermiņa saistības Izglītības un zinātnes ministrijas valsts budžeta programmas 70.00.00 "Citu Eiropas Savienības politiku instrumentu projektu un pasākumu īstenošana" apakšprogrammā 70.11.00 "Dalība Eiropas Savienības izglītības sadarbības projektos" 2020. –2023.gadā, lai nodrošinātu  </w:t>
            </w:r>
            <w:proofErr w:type="spellStart"/>
            <w:r w:rsidR="00920FA9" w:rsidRPr="0059265E">
              <w:rPr>
                <w:i/>
                <w:sz w:val="22"/>
                <w:szCs w:val="22"/>
              </w:rPr>
              <w:t>ReferNet</w:t>
            </w:r>
            <w:proofErr w:type="spellEnd"/>
            <w:r w:rsidR="00920FA9" w:rsidRPr="0059265E">
              <w:rPr>
                <w:i/>
                <w:sz w:val="22"/>
                <w:szCs w:val="22"/>
              </w:rPr>
              <w:t xml:space="preserve"> </w:t>
            </w:r>
            <w:r w:rsidR="00920FA9" w:rsidRPr="0059265E">
              <w:rPr>
                <w:sz w:val="22"/>
                <w:szCs w:val="22"/>
              </w:rPr>
              <w:t xml:space="preserve">tīkla darbību Latvijā.  Projekta kopējās izmaksas ir 134 944 EUR, t.sk. Eiropas Komisijas finansējums 70 % apmērā (94 460 EUR) un valsts budžeta līdzfinansējums </w:t>
            </w:r>
            <w:r w:rsidR="00920FA9" w:rsidRPr="0059265E">
              <w:rPr>
                <w:sz w:val="22"/>
                <w:szCs w:val="22"/>
              </w:rPr>
              <w:lastRenderedPageBreak/>
              <w:t>30% apmērā (40 484 EUR) jeb 33 736 EUR ik gadu, t.sk. Eiropas Komisijas finansējums 23 615 EUR un valsts budžeta līdzfinansējums 10 121 EUR.</w:t>
            </w:r>
          </w:p>
        </w:tc>
      </w:tr>
      <w:tr w:rsidR="006469EF" w:rsidRPr="00820E80" w:rsidTr="00DE07A1">
        <w:tc>
          <w:tcPr>
            <w:tcW w:w="559" w:type="dxa"/>
            <w:tcBorders>
              <w:top w:val="single" w:sz="6" w:space="0" w:color="000000"/>
              <w:left w:val="single" w:sz="6" w:space="0" w:color="000000"/>
              <w:bottom w:val="single" w:sz="6" w:space="0" w:color="000000"/>
              <w:right w:val="single" w:sz="6" w:space="0" w:color="000000"/>
            </w:tcBorders>
          </w:tcPr>
          <w:p w:rsidR="006469EF" w:rsidRPr="00820E80" w:rsidRDefault="009B765F" w:rsidP="003B71E0">
            <w:pPr>
              <w:pStyle w:val="naisc"/>
              <w:spacing w:before="0" w:after="0"/>
              <w:rPr>
                <w:sz w:val="22"/>
                <w:szCs w:val="22"/>
              </w:rPr>
            </w:pPr>
            <w:r>
              <w:rPr>
                <w:sz w:val="22"/>
                <w:szCs w:val="22"/>
              </w:rPr>
              <w:lastRenderedPageBreak/>
              <w:t>2.</w:t>
            </w:r>
          </w:p>
        </w:tc>
        <w:tc>
          <w:tcPr>
            <w:tcW w:w="2977" w:type="dxa"/>
            <w:tcBorders>
              <w:top w:val="single" w:sz="6" w:space="0" w:color="000000"/>
              <w:left w:val="single" w:sz="6" w:space="0" w:color="000000"/>
              <w:bottom w:val="single" w:sz="6" w:space="0" w:color="000000"/>
              <w:right w:val="single" w:sz="6" w:space="0" w:color="000000"/>
            </w:tcBorders>
          </w:tcPr>
          <w:p w:rsidR="00391DCD" w:rsidRDefault="00913526" w:rsidP="00391DCD">
            <w:pPr>
              <w:jc w:val="both"/>
              <w:rPr>
                <w:rFonts w:eastAsia="Calibri"/>
                <w:sz w:val="22"/>
                <w:szCs w:val="22"/>
              </w:rPr>
            </w:pPr>
            <w:proofErr w:type="spellStart"/>
            <w:r>
              <w:rPr>
                <w:rFonts w:eastAsia="Calibri"/>
                <w:sz w:val="22"/>
                <w:szCs w:val="22"/>
              </w:rPr>
              <w:t>P</w:t>
            </w:r>
            <w:r w:rsidR="00391DCD">
              <w:rPr>
                <w:rFonts w:eastAsia="Calibri"/>
                <w:sz w:val="22"/>
                <w:szCs w:val="22"/>
              </w:rPr>
              <w:t>rotokollēmuma</w:t>
            </w:r>
            <w:proofErr w:type="spellEnd"/>
            <w:r w:rsidR="00391DCD">
              <w:rPr>
                <w:rFonts w:eastAsia="Calibri"/>
                <w:sz w:val="22"/>
                <w:szCs w:val="22"/>
              </w:rPr>
              <w:t xml:space="preserve"> projekta </w:t>
            </w:r>
            <w:r w:rsidR="009C0A07">
              <w:rPr>
                <w:rFonts w:eastAsia="Calibri"/>
                <w:sz w:val="22"/>
                <w:szCs w:val="22"/>
              </w:rPr>
              <w:t xml:space="preserve"> </w:t>
            </w:r>
            <w:r w:rsidR="00391DCD">
              <w:rPr>
                <w:rFonts w:eastAsia="Calibri"/>
                <w:sz w:val="22"/>
                <w:szCs w:val="22"/>
              </w:rPr>
              <w:t xml:space="preserve">3.-4.punkts: </w:t>
            </w:r>
          </w:p>
          <w:p w:rsidR="00391DCD" w:rsidRDefault="00391DCD" w:rsidP="00391DCD">
            <w:pPr>
              <w:jc w:val="both"/>
              <w:rPr>
                <w:rFonts w:eastAsia="Calibri"/>
                <w:sz w:val="22"/>
                <w:szCs w:val="22"/>
              </w:rPr>
            </w:pPr>
          </w:p>
          <w:p w:rsidR="00391DCD" w:rsidRPr="00391DCD" w:rsidRDefault="00391DCD" w:rsidP="00391DCD">
            <w:pPr>
              <w:pStyle w:val="BodyText2"/>
              <w:tabs>
                <w:tab w:val="left" w:pos="426"/>
              </w:tabs>
              <w:spacing w:after="0" w:line="240" w:lineRule="auto"/>
              <w:jc w:val="both"/>
              <w:rPr>
                <w:sz w:val="22"/>
                <w:szCs w:val="22"/>
              </w:rPr>
            </w:pPr>
            <w:r>
              <w:rPr>
                <w:sz w:val="22"/>
                <w:szCs w:val="22"/>
              </w:rPr>
              <w:t xml:space="preserve">3. </w:t>
            </w:r>
            <w:r w:rsidRPr="00391DCD">
              <w:rPr>
                <w:sz w:val="22"/>
                <w:szCs w:val="22"/>
              </w:rPr>
              <w:t>Lai 2020. gadā nodrošinātu valsts līdzfinansējumu 30% jeb 10 121  </w:t>
            </w:r>
            <w:proofErr w:type="spellStart"/>
            <w:r w:rsidRPr="00391DCD">
              <w:rPr>
                <w:i/>
                <w:sz w:val="22"/>
                <w:szCs w:val="22"/>
              </w:rPr>
              <w:t>euro</w:t>
            </w:r>
            <w:proofErr w:type="spellEnd"/>
            <w:r w:rsidRPr="00391DCD">
              <w:rPr>
                <w:sz w:val="22"/>
                <w:szCs w:val="22"/>
              </w:rPr>
              <w:t xml:space="preserve">  apmērā projekta īstenošanai, Izglītības un zinātnes ministrijai normatīvajos aktos noteiktā kārtībā iesniegt Finanšu ministrijā pieprasījumu finansējuma pārdalei no 2020. gada valsts budžeta 74. resora “Gadskārtējā valsts budžeta izpildes procesā pārdalāmais finansējums” programmas 80.00.00 “Nesadalītais finansējums Eiropas Savienības politiku instrumentu un pārējās ārvalstu finanšu palīdzības līdzfinansēto projektu un pasākumu īstenošanai”.</w:t>
            </w:r>
          </w:p>
          <w:p w:rsidR="00391DCD" w:rsidRPr="00391DCD" w:rsidRDefault="00391DCD" w:rsidP="00391DCD">
            <w:pPr>
              <w:pStyle w:val="ListParagraph"/>
              <w:tabs>
                <w:tab w:val="left" w:pos="426"/>
              </w:tabs>
              <w:ind w:left="0"/>
              <w:jc w:val="both"/>
            </w:pPr>
          </w:p>
          <w:p w:rsidR="006469EF" w:rsidRPr="00C119EE" w:rsidRDefault="00391DCD" w:rsidP="00C119EE">
            <w:pPr>
              <w:pStyle w:val="BodyText2"/>
              <w:tabs>
                <w:tab w:val="left" w:pos="426"/>
              </w:tabs>
              <w:spacing w:after="0" w:line="240" w:lineRule="auto"/>
              <w:jc w:val="both"/>
              <w:rPr>
                <w:sz w:val="22"/>
                <w:szCs w:val="22"/>
              </w:rPr>
            </w:pPr>
            <w:r>
              <w:rPr>
                <w:sz w:val="22"/>
                <w:szCs w:val="22"/>
              </w:rPr>
              <w:t xml:space="preserve">4. </w:t>
            </w:r>
            <w:r w:rsidRPr="00391DCD">
              <w:rPr>
                <w:sz w:val="22"/>
                <w:szCs w:val="22"/>
              </w:rPr>
              <w:t xml:space="preserve">Lai nodrošinātu finansējumu Latvijas </w:t>
            </w:r>
            <w:proofErr w:type="spellStart"/>
            <w:r w:rsidRPr="00391DCD">
              <w:rPr>
                <w:i/>
                <w:sz w:val="22"/>
                <w:szCs w:val="22"/>
              </w:rPr>
              <w:t>ReferNet</w:t>
            </w:r>
            <w:proofErr w:type="spellEnd"/>
            <w:r w:rsidRPr="00391DCD">
              <w:rPr>
                <w:i/>
                <w:sz w:val="22"/>
                <w:szCs w:val="22"/>
              </w:rPr>
              <w:t xml:space="preserve"> </w:t>
            </w:r>
            <w:r w:rsidRPr="00391DCD">
              <w:rPr>
                <w:sz w:val="22"/>
                <w:szCs w:val="22"/>
              </w:rPr>
              <w:t xml:space="preserve">tīkla darbībai 2021.-2023. gadā, Finanšu ministrijai palielināt ministrijas bāzes izdevumus 2021.-2023. </w:t>
            </w:r>
            <w:r w:rsidRPr="00391DCD">
              <w:rPr>
                <w:sz w:val="22"/>
                <w:szCs w:val="22"/>
              </w:rPr>
              <w:lastRenderedPageBreak/>
              <w:t xml:space="preserve">gadā par 10 121 </w:t>
            </w:r>
            <w:proofErr w:type="spellStart"/>
            <w:r w:rsidRPr="00391DCD">
              <w:rPr>
                <w:i/>
                <w:sz w:val="22"/>
                <w:szCs w:val="22"/>
              </w:rPr>
              <w:t>euro</w:t>
            </w:r>
            <w:proofErr w:type="spellEnd"/>
            <w:r w:rsidRPr="00391DCD">
              <w:rPr>
                <w:sz w:val="22"/>
                <w:szCs w:val="22"/>
              </w:rPr>
              <w:t xml:space="preserve"> ik gadu budžeta apakšprogrammā 70.11.00 “Dalība Eiropas Savienības izglītības sadarbības projektos”. </w:t>
            </w:r>
          </w:p>
        </w:tc>
        <w:tc>
          <w:tcPr>
            <w:tcW w:w="4394" w:type="dxa"/>
            <w:tcBorders>
              <w:top w:val="single" w:sz="6" w:space="0" w:color="000000"/>
              <w:left w:val="single" w:sz="6" w:space="0" w:color="000000"/>
              <w:bottom w:val="single" w:sz="6" w:space="0" w:color="000000"/>
              <w:right w:val="single" w:sz="6" w:space="0" w:color="000000"/>
            </w:tcBorders>
          </w:tcPr>
          <w:p w:rsidR="008C4A8D" w:rsidRDefault="008C4A8D" w:rsidP="008C4A8D">
            <w:pPr>
              <w:widowControl w:val="0"/>
              <w:ind w:firstLine="720"/>
              <w:jc w:val="both"/>
              <w:rPr>
                <w:sz w:val="22"/>
                <w:szCs w:val="22"/>
              </w:rPr>
            </w:pPr>
            <w:r w:rsidRPr="008C4A8D">
              <w:rPr>
                <w:sz w:val="22"/>
                <w:szCs w:val="22"/>
              </w:rPr>
              <w:lastRenderedPageBreak/>
              <w:t>Finanšu ministrija</w:t>
            </w:r>
            <w:r>
              <w:rPr>
                <w:sz w:val="22"/>
                <w:szCs w:val="22"/>
              </w:rPr>
              <w:t>:</w:t>
            </w:r>
          </w:p>
          <w:p w:rsidR="008C4A8D" w:rsidRDefault="008C4A8D" w:rsidP="006469EF">
            <w:pPr>
              <w:widowControl w:val="0"/>
              <w:ind w:firstLine="720"/>
              <w:jc w:val="both"/>
              <w:rPr>
                <w:rFonts w:eastAsia="Calibri"/>
                <w:sz w:val="22"/>
                <w:szCs w:val="22"/>
              </w:rPr>
            </w:pPr>
          </w:p>
          <w:p w:rsidR="006469EF" w:rsidRPr="006469EF" w:rsidRDefault="006469EF" w:rsidP="006469EF">
            <w:pPr>
              <w:widowControl w:val="0"/>
              <w:ind w:firstLine="720"/>
              <w:jc w:val="both"/>
              <w:rPr>
                <w:rFonts w:eastAsia="Calibri"/>
                <w:sz w:val="22"/>
                <w:szCs w:val="22"/>
              </w:rPr>
            </w:pPr>
            <w:r w:rsidRPr="006469EF">
              <w:rPr>
                <w:rFonts w:eastAsia="Calibri"/>
                <w:sz w:val="22"/>
                <w:szCs w:val="22"/>
              </w:rPr>
              <w:t>2. Vēršam uzmanību, ka saskaņā ar Likuma par budžetu un finanšu vadību 24.panta trešo daļu, budžeta iestādes var uzņemties valsts budžeta ilgtermiņa saistības, nepārsniedzot saimnieciskā gada valsts budžeta likumā noteiktos valsts budžeta ilgtermiņa saistību maksimāli pieļaujamos apjomus. Budžeta iestādes var uzņemties papildu valsts budžeta ilgtermiņa saistības vienīgi Eiropas Savienības politikas instrumentu un pārējās ārvalstu finanšu palīdzības līdzfinansētos projektos un pasākumos, ja ir pieņemts attiecīgs Ministru kabineta lēmums. Ministru kabineta lēmums ir pieņemams pirms attiecīgo saistību uzņemšanās.</w:t>
            </w:r>
          </w:p>
          <w:p w:rsidR="006469EF" w:rsidRPr="006469EF" w:rsidRDefault="006469EF" w:rsidP="006469EF">
            <w:pPr>
              <w:widowControl w:val="0"/>
              <w:ind w:firstLine="720"/>
              <w:jc w:val="both"/>
              <w:rPr>
                <w:rFonts w:eastAsia="Calibri"/>
                <w:sz w:val="22"/>
                <w:szCs w:val="22"/>
              </w:rPr>
            </w:pPr>
            <w:r w:rsidRPr="006469EF">
              <w:rPr>
                <w:rFonts w:eastAsia="Calibri"/>
                <w:sz w:val="22"/>
                <w:szCs w:val="22"/>
              </w:rPr>
              <w:t xml:space="preserve">Ņemot vērā, ka šā gada 19.februārī tika parakstīts līgums par IZM dalību </w:t>
            </w:r>
            <w:proofErr w:type="spellStart"/>
            <w:r w:rsidRPr="006469EF">
              <w:rPr>
                <w:rFonts w:eastAsia="Calibri"/>
                <w:i/>
                <w:sz w:val="22"/>
                <w:szCs w:val="22"/>
              </w:rPr>
              <w:t>ReferNet</w:t>
            </w:r>
            <w:proofErr w:type="spellEnd"/>
            <w:r w:rsidRPr="006469EF">
              <w:rPr>
                <w:rFonts w:eastAsia="Calibri"/>
                <w:sz w:val="22"/>
                <w:szCs w:val="22"/>
              </w:rPr>
              <w:t xml:space="preserve"> tīkla darbībā (līgums terminēts līdz 2020.gada 30.decembrim), saskaņā ar Likuma par budžetu un finanšu vadību 46.panta ceturto daļu saistības, kuras no budžeta finansētu institūciju vadītāji uzņēmušies attiecībā uz budžeta līdzekļiem bez asignējuma, pārsniedzot piešķirto asignējumu vai pilnvaras plānotajām saistībām nākotnē, nav uzskatāmas par valsts saistībām. </w:t>
            </w:r>
          </w:p>
          <w:p w:rsidR="006469EF" w:rsidRPr="006469EF" w:rsidRDefault="006469EF" w:rsidP="006469EF">
            <w:pPr>
              <w:widowControl w:val="0"/>
              <w:ind w:firstLine="720"/>
              <w:jc w:val="both"/>
              <w:rPr>
                <w:rFonts w:eastAsia="Calibri"/>
                <w:sz w:val="22"/>
                <w:szCs w:val="22"/>
              </w:rPr>
            </w:pPr>
            <w:r w:rsidRPr="006469EF">
              <w:rPr>
                <w:rFonts w:eastAsia="Calibri"/>
                <w:sz w:val="22"/>
                <w:szCs w:val="22"/>
              </w:rPr>
              <w:t>Līdz ar to n</w:t>
            </w:r>
            <w:bookmarkStart w:id="0" w:name="_GoBack"/>
            <w:bookmarkEnd w:id="0"/>
            <w:r w:rsidRPr="006469EF">
              <w:rPr>
                <w:rFonts w:eastAsia="Calibri"/>
                <w:sz w:val="22"/>
                <w:szCs w:val="22"/>
              </w:rPr>
              <w:t xml:space="preserve">orādām, ka dalībai </w:t>
            </w:r>
            <w:proofErr w:type="spellStart"/>
            <w:r w:rsidRPr="006469EF">
              <w:rPr>
                <w:rFonts w:eastAsia="Calibri"/>
                <w:i/>
                <w:sz w:val="22"/>
                <w:szCs w:val="22"/>
              </w:rPr>
              <w:t>ReferNet</w:t>
            </w:r>
            <w:proofErr w:type="spellEnd"/>
            <w:r w:rsidRPr="006469EF">
              <w:rPr>
                <w:rFonts w:eastAsia="Calibri"/>
                <w:sz w:val="22"/>
                <w:szCs w:val="22"/>
              </w:rPr>
              <w:t xml:space="preserve"> tīkla darbībā nepieciešamo līdzfinansējuma </w:t>
            </w:r>
            <w:r w:rsidRPr="006469EF">
              <w:rPr>
                <w:rFonts w:eastAsia="Calibri"/>
                <w:sz w:val="22"/>
                <w:szCs w:val="22"/>
              </w:rPr>
              <w:lastRenderedPageBreak/>
              <w:t>apmēru 2020.gadā IZM ir jānodrošina piešķirto valsts budžeta līdzekļu ietvaros, savukārt attiecībā uz finansējumu turpmākajiem gadiem,</w:t>
            </w:r>
            <w:r w:rsidRPr="006469EF">
              <w:rPr>
                <w:rFonts w:eastAsia="Calibri"/>
                <w:i/>
                <w:sz w:val="22"/>
                <w:szCs w:val="22"/>
              </w:rPr>
              <w:t xml:space="preserve"> </w:t>
            </w:r>
            <w:r w:rsidRPr="006469EF">
              <w:rPr>
                <w:rFonts w:eastAsia="Calibri"/>
                <w:sz w:val="22"/>
                <w:szCs w:val="22"/>
              </w:rPr>
              <w:t>neiebilstam līdzfinansējuma nodrošināšanai no budžeta resora “74. Gadskārtējā valsts budžeta izpildes procesā pārdalāmais finansējums” 80.00.00 programmas “Nesadalītais finansējums Eiropas Savienības politiku instrumentu un pārējās ārvalstu finanšu palīdzības līdzfinansēto projektu un pasākumu īstenošanai”.</w:t>
            </w:r>
          </w:p>
          <w:p w:rsidR="006469EF" w:rsidRPr="006469EF" w:rsidRDefault="006469EF" w:rsidP="006469EF">
            <w:pPr>
              <w:widowControl w:val="0"/>
              <w:ind w:firstLine="720"/>
              <w:jc w:val="both"/>
              <w:rPr>
                <w:rFonts w:eastAsia="Calibri"/>
                <w:sz w:val="22"/>
                <w:szCs w:val="22"/>
              </w:rPr>
            </w:pPr>
            <w:r w:rsidRPr="006469EF">
              <w:rPr>
                <w:rFonts w:eastAsia="Calibri"/>
                <w:sz w:val="22"/>
                <w:szCs w:val="22"/>
              </w:rPr>
              <w:t xml:space="preserve">Ņemot vērā minēto, lūdzam precizēt </w:t>
            </w:r>
            <w:proofErr w:type="spellStart"/>
            <w:r w:rsidRPr="006469EF">
              <w:rPr>
                <w:rFonts w:eastAsia="Calibri"/>
                <w:sz w:val="22"/>
                <w:szCs w:val="22"/>
              </w:rPr>
              <w:t>protokollēmuma</w:t>
            </w:r>
            <w:proofErr w:type="spellEnd"/>
            <w:r w:rsidRPr="006469EF">
              <w:rPr>
                <w:rFonts w:eastAsia="Calibri"/>
                <w:sz w:val="22"/>
                <w:szCs w:val="22"/>
              </w:rPr>
              <w:t xml:space="preserve"> projekta 3. un 4.punktu.</w:t>
            </w:r>
          </w:p>
        </w:tc>
        <w:tc>
          <w:tcPr>
            <w:tcW w:w="3660" w:type="dxa"/>
            <w:tcBorders>
              <w:top w:val="single" w:sz="6" w:space="0" w:color="000000"/>
              <w:left w:val="single" w:sz="6" w:space="0" w:color="000000"/>
              <w:bottom w:val="single" w:sz="6" w:space="0" w:color="000000"/>
              <w:right w:val="single" w:sz="6" w:space="0" w:color="000000"/>
            </w:tcBorders>
          </w:tcPr>
          <w:p w:rsidR="006469EF" w:rsidRPr="00820E80" w:rsidRDefault="006469EF" w:rsidP="006469EF">
            <w:pPr>
              <w:pStyle w:val="naisc"/>
              <w:spacing w:before="0" w:after="0"/>
              <w:rPr>
                <w:b/>
                <w:sz w:val="22"/>
                <w:szCs w:val="22"/>
              </w:rPr>
            </w:pPr>
            <w:r w:rsidRPr="00820E80">
              <w:rPr>
                <w:b/>
                <w:sz w:val="22"/>
                <w:szCs w:val="22"/>
              </w:rPr>
              <w:lastRenderedPageBreak/>
              <w:t>Ņemts vērā.</w:t>
            </w:r>
          </w:p>
          <w:p w:rsidR="006469EF" w:rsidRDefault="006469EF" w:rsidP="009C0A07">
            <w:pPr>
              <w:pStyle w:val="naisc"/>
              <w:spacing w:before="0" w:after="0"/>
              <w:jc w:val="both"/>
              <w:rPr>
                <w:rFonts w:eastAsia="Calibri"/>
                <w:sz w:val="22"/>
                <w:szCs w:val="22"/>
              </w:rPr>
            </w:pPr>
            <w:proofErr w:type="spellStart"/>
            <w:r w:rsidRPr="007803F3">
              <w:rPr>
                <w:rFonts w:eastAsia="Calibri"/>
                <w:sz w:val="22"/>
                <w:szCs w:val="22"/>
              </w:rPr>
              <w:t>Protokollēmuma</w:t>
            </w:r>
            <w:proofErr w:type="spellEnd"/>
            <w:r w:rsidRPr="007803F3">
              <w:rPr>
                <w:rFonts w:eastAsia="Calibri"/>
                <w:sz w:val="22"/>
                <w:szCs w:val="22"/>
              </w:rPr>
              <w:t xml:space="preserve"> projekts, kā</w:t>
            </w:r>
            <w:r w:rsidR="009B765F">
              <w:rPr>
                <w:rFonts w:eastAsia="Calibri"/>
                <w:sz w:val="22"/>
                <w:szCs w:val="22"/>
              </w:rPr>
              <w:t xml:space="preserve"> arī informatīvais</w:t>
            </w:r>
            <w:r w:rsidRPr="007803F3">
              <w:rPr>
                <w:rFonts w:eastAsia="Calibri"/>
                <w:sz w:val="22"/>
                <w:szCs w:val="22"/>
              </w:rPr>
              <w:t xml:space="preserve"> ziņojum</w:t>
            </w:r>
            <w:r w:rsidR="009B765F">
              <w:rPr>
                <w:rFonts w:eastAsia="Calibri"/>
                <w:sz w:val="22"/>
                <w:szCs w:val="22"/>
              </w:rPr>
              <w:t>s</w:t>
            </w:r>
            <w:r w:rsidRPr="007803F3">
              <w:rPr>
                <w:rFonts w:eastAsia="Calibri"/>
                <w:sz w:val="22"/>
                <w:szCs w:val="22"/>
              </w:rPr>
              <w:t xml:space="preserve"> ir precizēti atbilstoši izteiktajam iebildumam.</w:t>
            </w:r>
          </w:p>
          <w:p w:rsidR="003953AA" w:rsidRDefault="003953AA" w:rsidP="009C0A07">
            <w:pPr>
              <w:pStyle w:val="naisc"/>
              <w:spacing w:before="0" w:after="0"/>
              <w:jc w:val="both"/>
              <w:rPr>
                <w:rFonts w:eastAsia="Calibri"/>
                <w:sz w:val="22"/>
                <w:szCs w:val="22"/>
              </w:rPr>
            </w:pPr>
          </w:p>
          <w:p w:rsidR="003953AA" w:rsidRDefault="00B9702A" w:rsidP="00B9702A">
            <w:pPr>
              <w:pStyle w:val="naisc"/>
              <w:spacing w:before="0" w:after="0"/>
              <w:jc w:val="both"/>
              <w:rPr>
                <w:rFonts w:eastAsia="Calibri"/>
                <w:sz w:val="22"/>
                <w:szCs w:val="22"/>
              </w:rPr>
            </w:pPr>
            <w:r>
              <w:rPr>
                <w:rFonts w:eastAsia="Calibri"/>
                <w:sz w:val="22"/>
                <w:szCs w:val="22"/>
              </w:rPr>
              <w:t>N</w:t>
            </w:r>
            <w:r w:rsidRPr="006469EF">
              <w:rPr>
                <w:rFonts w:eastAsia="Calibri"/>
                <w:sz w:val="22"/>
                <w:szCs w:val="22"/>
              </w:rPr>
              <w:t>epieciešam</w:t>
            </w:r>
            <w:r>
              <w:rPr>
                <w:rFonts w:eastAsia="Calibri"/>
                <w:sz w:val="22"/>
                <w:szCs w:val="22"/>
              </w:rPr>
              <w:t xml:space="preserve">o </w:t>
            </w:r>
            <w:r w:rsidRPr="006469EF">
              <w:rPr>
                <w:rFonts w:eastAsia="Calibri"/>
                <w:sz w:val="22"/>
                <w:szCs w:val="22"/>
              </w:rPr>
              <w:t>līdzfinansējuma apmēr</w:t>
            </w:r>
            <w:r>
              <w:rPr>
                <w:rFonts w:eastAsia="Calibri"/>
                <w:sz w:val="22"/>
                <w:szCs w:val="22"/>
              </w:rPr>
              <w:t>u</w:t>
            </w:r>
            <w:r w:rsidRPr="006469EF">
              <w:rPr>
                <w:rFonts w:eastAsia="Calibri"/>
                <w:sz w:val="22"/>
                <w:szCs w:val="22"/>
              </w:rPr>
              <w:t xml:space="preserve"> 2020.gadā IZM nodrošina piešķirto valsts budžeta līdzekļu ietvaros</w:t>
            </w:r>
            <w:r>
              <w:rPr>
                <w:rFonts w:eastAsia="Calibri"/>
                <w:sz w:val="22"/>
                <w:szCs w:val="22"/>
              </w:rPr>
              <w:t xml:space="preserve">. </w:t>
            </w:r>
          </w:p>
          <w:p w:rsidR="005C7DE7" w:rsidRPr="00820E80" w:rsidRDefault="005C7DE7" w:rsidP="00B9702A">
            <w:pPr>
              <w:pStyle w:val="naisc"/>
              <w:spacing w:before="0" w:after="0"/>
              <w:jc w:val="both"/>
              <w:rPr>
                <w:b/>
                <w:sz w:val="22"/>
                <w:szCs w:val="22"/>
              </w:rPr>
            </w:pPr>
          </w:p>
        </w:tc>
        <w:tc>
          <w:tcPr>
            <w:tcW w:w="3144" w:type="dxa"/>
            <w:tcBorders>
              <w:top w:val="single" w:sz="4" w:space="0" w:color="auto"/>
              <w:left w:val="single" w:sz="4" w:space="0" w:color="auto"/>
              <w:bottom w:val="single" w:sz="4" w:space="0" w:color="auto"/>
            </w:tcBorders>
          </w:tcPr>
          <w:p w:rsidR="00DA7392" w:rsidRPr="0059265E" w:rsidRDefault="00913526" w:rsidP="009C0A07">
            <w:pPr>
              <w:jc w:val="both"/>
              <w:rPr>
                <w:rFonts w:eastAsia="Calibri"/>
                <w:sz w:val="22"/>
                <w:szCs w:val="22"/>
              </w:rPr>
            </w:pPr>
            <w:proofErr w:type="spellStart"/>
            <w:r w:rsidRPr="0059265E">
              <w:rPr>
                <w:rFonts w:eastAsia="Calibri"/>
                <w:sz w:val="22"/>
                <w:szCs w:val="22"/>
              </w:rPr>
              <w:t>P</w:t>
            </w:r>
            <w:r w:rsidR="00DA7392" w:rsidRPr="0059265E">
              <w:rPr>
                <w:rFonts w:eastAsia="Calibri"/>
                <w:sz w:val="22"/>
                <w:szCs w:val="22"/>
              </w:rPr>
              <w:t>rotokollēmuma</w:t>
            </w:r>
            <w:proofErr w:type="spellEnd"/>
            <w:r w:rsidR="00DA7392" w:rsidRPr="0059265E">
              <w:rPr>
                <w:rFonts w:eastAsia="Calibri"/>
                <w:sz w:val="22"/>
                <w:szCs w:val="22"/>
              </w:rPr>
              <w:t xml:space="preserve"> projekta 3.</w:t>
            </w:r>
            <w:r w:rsidR="00713533" w:rsidRPr="0059265E">
              <w:rPr>
                <w:rFonts w:eastAsia="Calibri"/>
                <w:sz w:val="22"/>
                <w:szCs w:val="22"/>
              </w:rPr>
              <w:t xml:space="preserve">-4. </w:t>
            </w:r>
            <w:r w:rsidR="00DA7392" w:rsidRPr="0059265E">
              <w:rPr>
                <w:rFonts w:eastAsia="Calibri"/>
                <w:sz w:val="22"/>
                <w:szCs w:val="22"/>
              </w:rPr>
              <w:t>punkts</w:t>
            </w:r>
            <w:r w:rsidR="007813C3" w:rsidRPr="0059265E">
              <w:rPr>
                <w:rFonts w:eastAsia="Calibri"/>
                <w:sz w:val="22"/>
                <w:szCs w:val="22"/>
              </w:rPr>
              <w:t xml:space="preserve"> (attiecīgi </w:t>
            </w:r>
            <w:r w:rsidR="00867943" w:rsidRPr="0059265E">
              <w:rPr>
                <w:rFonts w:eastAsia="Calibri"/>
                <w:sz w:val="22"/>
                <w:szCs w:val="22"/>
              </w:rPr>
              <w:t>precizēts</w:t>
            </w:r>
            <w:r w:rsidR="007813C3" w:rsidRPr="0059265E">
              <w:rPr>
                <w:rFonts w:eastAsia="Calibri"/>
                <w:sz w:val="22"/>
                <w:szCs w:val="22"/>
              </w:rPr>
              <w:t xml:space="preserve"> informatīv</w:t>
            </w:r>
            <w:r w:rsidR="00867943" w:rsidRPr="0059265E">
              <w:rPr>
                <w:rFonts w:eastAsia="Calibri"/>
                <w:sz w:val="22"/>
                <w:szCs w:val="22"/>
              </w:rPr>
              <w:t>ais ziņojums, skat.</w:t>
            </w:r>
            <w:r w:rsidR="007813C3" w:rsidRPr="0059265E">
              <w:rPr>
                <w:rFonts w:eastAsia="Calibri"/>
                <w:sz w:val="22"/>
                <w:szCs w:val="22"/>
              </w:rPr>
              <w:t xml:space="preserve"> 4.-5.lpp.)</w:t>
            </w:r>
            <w:r w:rsidR="00DA7392" w:rsidRPr="0059265E">
              <w:rPr>
                <w:rFonts w:eastAsia="Calibri"/>
                <w:sz w:val="22"/>
                <w:szCs w:val="22"/>
              </w:rPr>
              <w:t xml:space="preserve">: </w:t>
            </w:r>
          </w:p>
          <w:p w:rsidR="003953AA" w:rsidRPr="0059265E" w:rsidRDefault="003953AA" w:rsidP="009C0A07">
            <w:pPr>
              <w:jc w:val="both"/>
              <w:rPr>
                <w:rFonts w:eastAsia="Calibri"/>
                <w:sz w:val="22"/>
                <w:szCs w:val="22"/>
              </w:rPr>
            </w:pPr>
          </w:p>
          <w:p w:rsidR="00713533" w:rsidRPr="0059265E" w:rsidRDefault="00713533" w:rsidP="00713533">
            <w:pPr>
              <w:pStyle w:val="BodyText2"/>
              <w:numPr>
                <w:ilvl w:val="0"/>
                <w:numId w:val="23"/>
              </w:numPr>
              <w:tabs>
                <w:tab w:val="left" w:pos="426"/>
              </w:tabs>
              <w:spacing w:after="0" w:line="240" w:lineRule="auto"/>
              <w:jc w:val="both"/>
              <w:rPr>
                <w:sz w:val="22"/>
                <w:szCs w:val="22"/>
              </w:rPr>
            </w:pPr>
            <w:proofErr w:type="spellStart"/>
            <w:r w:rsidRPr="0059265E">
              <w:rPr>
                <w:sz w:val="22"/>
                <w:szCs w:val="22"/>
              </w:rPr>
              <w:t>Protokollēmuma</w:t>
            </w:r>
            <w:proofErr w:type="spellEnd"/>
            <w:r w:rsidRPr="0059265E">
              <w:rPr>
                <w:sz w:val="22"/>
                <w:szCs w:val="22"/>
              </w:rPr>
              <w:t xml:space="preserve"> 2.punktā norādīto valsts budžeta līdzfinansējumu 2020.gadā nodrošināt Izglītības un zinātnes ministrijas esošo līdzekļu ietvaros.</w:t>
            </w:r>
          </w:p>
          <w:p w:rsidR="00713533" w:rsidRPr="0059265E" w:rsidRDefault="00713533" w:rsidP="00713533">
            <w:pPr>
              <w:pStyle w:val="ListParagraph"/>
              <w:tabs>
                <w:tab w:val="left" w:pos="426"/>
              </w:tabs>
              <w:ind w:left="284" w:hanging="284"/>
              <w:jc w:val="both"/>
            </w:pPr>
          </w:p>
          <w:p w:rsidR="00713533" w:rsidRPr="0059265E" w:rsidRDefault="00713533" w:rsidP="00713533">
            <w:pPr>
              <w:pStyle w:val="BodyText2"/>
              <w:numPr>
                <w:ilvl w:val="0"/>
                <w:numId w:val="23"/>
              </w:numPr>
              <w:tabs>
                <w:tab w:val="left" w:pos="426"/>
              </w:tabs>
              <w:spacing w:after="0" w:line="240" w:lineRule="auto"/>
              <w:ind w:left="284" w:hanging="284"/>
              <w:jc w:val="both"/>
            </w:pPr>
            <w:r w:rsidRPr="0059265E">
              <w:rPr>
                <w:sz w:val="22"/>
                <w:szCs w:val="22"/>
              </w:rPr>
              <w:t xml:space="preserve">Lai nodrošinātu šī </w:t>
            </w:r>
            <w:proofErr w:type="spellStart"/>
            <w:r w:rsidRPr="0059265E">
              <w:rPr>
                <w:sz w:val="22"/>
                <w:szCs w:val="22"/>
              </w:rPr>
              <w:t>protokollēmuma</w:t>
            </w:r>
            <w:proofErr w:type="spellEnd"/>
            <w:r w:rsidRPr="0059265E">
              <w:rPr>
                <w:sz w:val="22"/>
                <w:szCs w:val="22"/>
              </w:rPr>
              <w:t xml:space="preserve"> 2.punktā noteikto finansējumu 2021.- 2023.gadam, Izglītības un zinātnes ministrijai normatīvajos aktos noteiktā kārtībā iesniegt Finanšu ministrijā valsts budžeta līdzekļu pārdales pieprasījumu no 74.resora "Gadskārtējā valsts budžeta izpildes procesā pārdalāmais finansējums" 80.00.00 programmas "Nesadalītais finansējums Eiropas Savienības politiku instrumentu un pārējās </w:t>
            </w:r>
            <w:r w:rsidRPr="0059265E">
              <w:rPr>
                <w:sz w:val="22"/>
                <w:szCs w:val="22"/>
              </w:rPr>
              <w:lastRenderedPageBreak/>
              <w:t xml:space="preserve">ārvalstu finanšu palīdzības līdzfinansēto projektu un pasākumu īstenošanai" uz Izglītības un zinātnes ministrijas valsts budžeta programmas 70.00.00 "Citu Eiropas Savienības politiku instrumentu projektu un pasākumu īstenošana" apakšprogrammu 70.11.00. "Dalība Eiropas Savienības izglītības sadarbības projektos”. </w:t>
            </w:r>
          </w:p>
          <w:p w:rsidR="005C7DE7" w:rsidRPr="0059265E" w:rsidRDefault="005C7DE7" w:rsidP="009C0A07">
            <w:pPr>
              <w:jc w:val="both"/>
              <w:rPr>
                <w:sz w:val="22"/>
                <w:szCs w:val="22"/>
              </w:rPr>
            </w:pPr>
          </w:p>
          <w:p w:rsidR="005C7DE7" w:rsidRPr="0059265E" w:rsidRDefault="005C7DE7" w:rsidP="009C0A07">
            <w:pPr>
              <w:jc w:val="both"/>
              <w:rPr>
                <w:sz w:val="22"/>
                <w:szCs w:val="22"/>
              </w:rPr>
            </w:pPr>
          </w:p>
        </w:tc>
      </w:tr>
      <w:tr w:rsidR="006469EF" w:rsidRPr="00820E80" w:rsidTr="00DE07A1">
        <w:tc>
          <w:tcPr>
            <w:tcW w:w="559" w:type="dxa"/>
            <w:tcBorders>
              <w:top w:val="single" w:sz="6" w:space="0" w:color="000000"/>
              <w:left w:val="single" w:sz="6" w:space="0" w:color="000000"/>
              <w:bottom w:val="single" w:sz="6" w:space="0" w:color="000000"/>
              <w:right w:val="single" w:sz="6" w:space="0" w:color="000000"/>
            </w:tcBorders>
          </w:tcPr>
          <w:p w:rsidR="006469EF" w:rsidRPr="009C0A07" w:rsidRDefault="009B765F" w:rsidP="003B71E0">
            <w:pPr>
              <w:pStyle w:val="naisc"/>
              <w:spacing w:before="0" w:after="0"/>
              <w:rPr>
                <w:sz w:val="22"/>
                <w:szCs w:val="22"/>
              </w:rPr>
            </w:pPr>
            <w:r w:rsidRPr="009C0A07">
              <w:rPr>
                <w:sz w:val="22"/>
                <w:szCs w:val="22"/>
              </w:rPr>
              <w:lastRenderedPageBreak/>
              <w:t>3.</w:t>
            </w:r>
          </w:p>
        </w:tc>
        <w:tc>
          <w:tcPr>
            <w:tcW w:w="2977" w:type="dxa"/>
            <w:tcBorders>
              <w:top w:val="single" w:sz="6" w:space="0" w:color="000000"/>
              <w:left w:val="single" w:sz="6" w:space="0" w:color="000000"/>
              <w:bottom w:val="single" w:sz="6" w:space="0" w:color="000000"/>
              <w:right w:val="single" w:sz="6" w:space="0" w:color="000000"/>
            </w:tcBorders>
          </w:tcPr>
          <w:p w:rsidR="009C0A07" w:rsidRPr="009C0A07" w:rsidRDefault="009C0A07" w:rsidP="009C0A07">
            <w:pPr>
              <w:pStyle w:val="FootnoteText"/>
              <w:rPr>
                <w:rFonts w:ascii="Times New Roman" w:hAnsi="Times New Roman" w:cs="Times New Roman"/>
                <w:sz w:val="22"/>
                <w:szCs w:val="22"/>
              </w:rPr>
            </w:pPr>
            <w:r w:rsidRPr="009C0A07">
              <w:rPr>
                <w:rFonts w:ascii="Times New Roman" w:hAnsi="Times New Roman" w:cs="Times New Roman"/>
                <w:sz w:val="22"/>
                <w:szCs w:val="22"/>
              </w:rPr>
              <w:t>Ministru kabineta 2010. gada 18. maija noteikumu Nr. 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 15.punkts; "Likums par budžetu un finanšu vadību" 24. panta trešā daļa.</w:t>
            </w:r>
          </w:p>
          <w:p w:rsidR="006469EF" w:rsidRPr="009C0A07" w:rsidRDefault="006469EF" w:rsidP="0007173C">
            <w:pPr>
              <w:tabs>
                <w:tab w:val="left" w:pos="1134"/>
              </w:tabs>
              <w:jc w:val="both"/>
              <w:rPr>
                <w:sz w:val="22"/>
                <w:szCs w:val="22"/>
                <w:highlight w:val="yellow"/>
              </w:rPr>
            </w:pPr>
          </w:p>
        </w:tc>
        <w:tc>
          <w:tcPr>
            <w:tcW w:w="4394" w:type="dxa"/>
            <w:tcBorders>
              <w:top w:val="single" w:sz="6" w:space="0" w:color="000000"/>
              <w:left w:val="single" w:sz="6" w:space="0" w:color="000000"/>
              <w:bottom w:val="single" w:sz="6" w:space="0" w:color="000000"/>
              <w:right w:val="single" w:sz="6" w:space="0" w:color="000000"/>
            </w:tcBorders>
          </w:tcPr>
          <w:p w:rsidR="008C4A8D" w:rsidRDefault="008C4A8D" w:rsidP="008C4A8D">
            <w:pPr>
              <w:widowControl w:val="0"/>
              <w:ind w:firstLine="720"/>
              <w:jc w:val="both"/>
              <w:rPr>
                <w:sz w:val="22"/>
                <w:szCs w:val="22"/>
              </w:rPr>
            </w:pPr>
            <w:r w:rsidRPr="008C4A8D">
              <w:rPr>
                <w:sz w:val="22"/>
                <w:szCs w:val="22"/>
              </w:rPr>
              <w:t>Finanšu ministrija</w:t>
            </w:r>
            <w:r>
              <w:rPr>
                <w:sz w:val="22"/>
                <w:szCs w:val="22"/>
              </w:rPr>
              <w:t>:</w:t>
            </w:r>
          </w:p>
          <w:p w:rsidR="006469EF" w:rsidRPr="006469EF" w:rsidRDefault="006469EF" w:rsidP="006469EF">
            <w:pPr>
              <w:widowControl w:val="0"/>
              <w:spacing w:before="120" w:after="120"/>
              <w:ind w:firstLine="720"/>
              <w:jc w:val="both"/>
              <w:rPr>
                <w:rFonts w:eastAsia="Calibri"/>
                <w:i/>
                <w:sz w:val="22"/>
                <w:szCs w:val="22"/>
                <w:u w:val="single"/>
              </w:rPr>
            </w:pPr>
            <w:r w:rsidRPr="006469EF">
              <w:rPr>
                <w:rFonts w:eastAsia="Calibri"/>
                <w:i/>
                <w:sz w:val="22"/>
                <w:szCs w:val="22"/>
                <w:u w:val="single"/>
              </w:rPr>
              <w:t>Priekšlikums:</w:t>
            </w:r>
          </w:p>
          <w:p w:rsidR="006469EF" w:rsidRPr="006469EF" w:rsidRDefault="006469EF" w:rsidP="00C119EE">
            <w:pPr>
              <w:widowControl w:val="0"/>
              <w:spacing w:after="200"/>
              <w:ind w:firstLine="720"/>
              <w:jc w:val="both"/>
              <w:rPr>
                <w:rFonts w:eastAsia="Calibri"/>
                <w:sz w:val="22"/>
                <w:szCs w:val="22"/>
              </w:rPr>
            </w:pPr>
            <w:r w:rsidRPr="006469EF">
              <w:rPr>
                <w:rFonts w:eastAsia="Calibri"/>
                <w:sz w:val="22"/>
                <w:szCs w:val="22"/>
              </w:rPr>
              <w:t>Vēršam uzmanību, ka informatīvā ziņojuma 4.lpp zemsvītras atsaucē minētie Ministru kabineta 2010.gada 18.maija noteikumi Nr.464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ir zaudējuši spēku un to vietā nepieciešams norādīt Ministru kabineta 2018. gada 17. jūlija noteikumus Nr. 421 "Kārtība, kādā veic gadskārtējā valsts budžeta likumā noteiktās apropriācijas izmaiņas".</w:t>
            </w:r>
          </w:p>
        </w:tc>
        <w:tc>
          <w:tcPr>
            <w:tcW w:w="3660" w:type="dxa"/>
            <w:tcBorders>
              <w:top w:val="single" w:sz="6" w:space="0" w:color="000000"/>
              <w:left w:val="single" w:sz="6" w:space="0" w:color="000000"/>
              <w:bottom w:val="single" w:sz="6" w:space="0" w:color="000000"/>
              <w:right w:val="single" w:sz="6" w:space="0" w:color="000000"/>
            </w:tcBorders>
          </w:tcPr>
          <w:p w:rsidR="006469EF" w:rsidRPr="00820E80" w:rsidRDefault="006469EF" w:rsidP="006469EF">
            <w:pPr>
              <w:pStyle w:val="naisc"/>
              <w:spacing w:before="0" w:after="0"/>
              <w:rPr>
                <w:b/>
                <w:sz w:val="22"/>
                <w:szCs w:val="22"/>
              </w:rPr>
            </w:pPr>
            <w:r w:rsidRPr="00820E80">
              <w:rPr>
                <w:b/>
                <w:sz w:val="22"/>
                <w:szCs w:val="22"/>
              </w:rPr>
              <w:t>Ņemts vērā.</w:t>
            </w:r>
          </w:p>
          <w:p w:rsidR="006469EF" w:rsidRPr="00820E80" w:rsidRDefault="006469EF" w:rsidP="009C0A07">
            <w:pPr>
              <w:pStyle w:val="naisc"/>
              <w:spacing w:before="0" w:after="0"/>
              <w:jc w:val="both"/>
              <w:rPr>
                <w:b/>
                <w:sz w:val="22"/>
                <w:szCs w:val="22"/>
              </w:rPr>
            </w:pPr>
            <w:r>
              <w:rPr>
                <w:rFonts w:eastAsia="Calibri"/>
                <w:sz w:val="22"/>
                <w:szCs w:val="22"/>
              </w:rPr>
              <w:t>I</w:t>
            </w:r>
            <w:r w:rsidRPr="007803F3">
              <w:rPr>
                <w:rFonts w:eastAsia="Calibri"/>
                <w:sz w:val="22"/>
                <w:szCs w:val="22"/>
              </w:rPr>
              <w:t xml:space="preserve">nformatīvā ziņojuma </w:t>
            </w:r>
            <w:r>
              <w:rPr>
                <w:rFonts w:eastAsia="Calibri"/>
                <w:sz w:val="22"/>
                <w:szCs w:val="22"/>
              </w:rPr>
              <w:t>4</w:t>
            </w:r>
            <w:r w:rsidRPr="007803F3">
              <w:rPr>
                <w:rFonts w:eastAsia="Calibri"/>
                <w:sz w:val="22"/>
                <w:szCs w:val="22"/>
              </w:rPr>
              <w:t>.lpp.</w:t>
            </w:r>
            <w:r>
              <w:rPr>
                <w:rFonts w:eastAsia="Calibri"/>
                <w:sz w:val="22"/>
                <w:szCs w:val="22"/>
              </w:rPr>
              <w:t xml:space="preserve"> zemsvītras atsauce</w:t>
            </w:r>
            <w:r w:rsidRPr="007803F3">
              <w:rPr>
                <w:rFonts w:eastAsia="Calibri"/>
                <w:sz w:val="22"/>
                <w:szCs w:val="22"/>
              </w:rPr>
              <w:t xml:space="preserve"> ir precizēt</w:t>
            </w:r>
            <w:r>
              <w:rPr>
                <w:rFonts w:eastAsia="Calibri"/>
                <w:sz w:val="22"/>
                <w:szCs w:val="22"/>
              </w:rPr>
              <w:t>a</w:t>
            </w:r>
            <w:r w:rsidRPr="007803F3">
              <w:rPr>
                <w:rFonts w:eastAsia="Calibri"/>
                <w:sz w:val="22"/>
                <w:szCs w:val="22"/>
              </w:rPr>
              <w:t xml:space="preserve"> atbilstoši izteiktajam iebildumam.</w:t>
            </w:r>
          </w:p>
        </w:tc>
        <w:tc>
          <w:tcPr>
            <w:tcW w:w="3144" w:type="dxa"/>
            <w:tcBorders>
              <w:top w:val="single" w:sz="4" w:space="0" w:color="auto"/>
              <w:left w:val="single" w:sz="4" w:space="0" w:color="auto"/>
              <w:bottom w:val="single" w:sz="4" w:space="0" w:color="auto"/>
            </w:tcBorders>
          </w:tcPr>
          <w:p w:rsidR="00731AE2" w:rsidRPr="008C4A8D" w:rsidRDefault="008C4A8D" w:rsidP="00E35261">
            <w:pPr>
              <w:jc w:val="both"/>
              <w:rPr>
                <w:sz w:val="22"/>
                <w:szCs w:val="22"/>
              </w:rPr>
            </w:pPr>
            <w:r w:rsidRPr="008C4A8D">
              <w:rPr>
                <w:sz w:val="22"/>
                <w:szCs w:val="22"/>
              </w:rPr>
              <w:t>Zemsvītras atsauce izteikta šādā redakcijā:</w:t>
            </w:r>
          </w:p>
          <w:p w:rsidR="008C4A8D" w:rsidRDefault="008C4A8D" w:rsidP="00E35261">
            <w:pPr>
              <w:jc w:val="both"/>
              <w:rPr>
                <w:b/>
                <w:sz w:val="22"/>
                <w:szCs w:val="22"/>
              </w:rPr>
            </w:pPr>
          </w:p>
          <w:p w:rsidR="006469EF" w:rsidRPr="0059265E" w:rsidRDefault="009C0A07" w:rsidP="00E35261">
            <w:pPr>
              <w:jc w:val="both"/>
              <w:rPr>
                <w:sz w:val="22"/>
                <w:szCs w:val="22"/>
              </w:rPr>
            </w:pPr>
            <w:r w:rsidRPr="0059265E">
              <w:rPr>
                <w:sz w:val="22"/>
                <w:szCs w:val="22"/>
              </w:rPr>
              <w:t>Likums par budžetu un finanšu vadību" 24. panta trešā daļa, Ministru kabineta 2018. gada 17. jūlija noteikumu Nr. 421 „Kārtība, kādā veic gadskārtējā valsts budžeta likumā noteiktās apropriācijas izmaiņas" 24. punkts.</w:t>
            </w:r>
          </w:p>
        </w:tc>
      </w:tr>
    </w:tbl>
    <w:p w:rsidR="008F7CC6" w:rsidRDefault="008F7CC6" w:rsidP="00DB7395">
      <w:pPr>
        <w:pStyle w:val="naisf"/>
        <w:spacing w:before="0" w:after="0"/>
        <w:ind w:firstLine="720"/>
        <w:rPr>
          <w:highlight w:val="yellow"/>
        </w:rPr>
      </w:pPr>
    </w:p>
    <w:p w:rsidR="00EA19AF" w:rsidRPr="00242865" w:rsidRDefault="00EA19AF" w:rsidP="00DB7395">
      <w:pPr>
        <w:pStyle w:val="naisf"/>
        <w:spacing w:before="0" w:after="0"/>
        <w:ind w:firstLine="720"/>
        <w:rPr>
          <w:highlight w:val="yellow"/>
        </w:rPr>
      </w:pPr>
    </w:p>
    <w:p w:rsidR="009D4CB0" w:rsidRPr="008A1B69" w:rsidRDefault="00113AEE" w:rsidP="003B3C29">
      <w:pPr>
        <w:pStyle w:val="naisf"/>
        <w:spacing w:before="0" w:after="0"/>
        <w:ind w:firstLine="0"/>
        <w:jc w:val="left"/>
      </w:pPr>
      <w:r>
        <w:t>Līga Krastiņa</w:t>
      </w:r>
    </w:p>
    <w:tbl>
      <w:tblPr>
        <w:tblpPr w:leftFromText="180" w:rightFromText="180" w:vertAnchor="text" w:tblpY="1"/>
        <w:tblOverlap w:val="never"/>
        <w:tblW w:w="0" w:type="auto"/>
        <w:tblLook w:val="00A0" w:firstRow="1" w:lastRow="0" w:firstColumn="1" w:lastColumn="0" w:noHBand="0" w:noVBand="0"/>
      </w:tblPr>
      <w:tblGrid>
        <w:gridCol w:w="9889"/>
      </w:tblGrid>
      <w:tr w:rsidR="009D4CB0" w:rsidRPr="00242865" w:rsidTr="002E4D6F">
        <w:tc>
          <w:tcPr>
            <w:tcW w:w="9889" w:type="dxa"/>
            <w:tcBorders>
              <w:top w:val="single" w:sz="4" w:space="0" w:color="000000"/>
            </w:tcBorders>
          </w:tcPr>
          <w:p w:rsidR="009D4CB0" w:rsidRPr="008A1B69" w:rsidRDefault="009D4CB0" w:rsidP="004F67DD">
            <w:pPr>
              <w:jc w:val="center"/>
            </w:pPr>
            <w:r w:rsidRPr="008A1B69">
              <w:t xml:space="preserve"> (par projektu atbildīgās amatpersonas vārds un uzvārds)</w:t>
            </w:r>
          </w:p>
          <w:p w:rsidR="009D4CB0" w:rsidRPr="008A1B69" w:rsidRDefault="009D4CB0" w:rsidP="004F67DD">
            <w:pPr>
              <w:jc w:val="center"/>
            </w:pPr>
          </w:p>
        </w:tc>
      </w:tr>
      <w:tr w:rsidR="009D4CB0" w:rsidRPr="00242865" w:rsidTr="002E4D6F">
        <w:tc>
          <w:tcPr>
            <w:tcW w:w="9889" w:type="dxa"/>
            <w:tcBorders>
              <w:bottom w:val="single" w:sz="4" w:space="0" w:color="000000"/>
            </w:tcBorders>
          </w:tcPr>
          <w:p w:rsidR="009D4CB0" w:rsidRPr="00261A7E" w:rsidRDefault="00CD1692" w:rsidP="00113AEE">
            <w:pPr>
              <w:autoSpaceDE w:val="0"/>
              <w:autoSpaceDN w:val="0"/>
              <w:adjustRightInd w:val="0"/>
              <w:rPr>
                <w:highlight w:val="yellow"/>
              </w:rPr>
            </w:pPr>
            <w:r w:rsidRPr="00261A7E">
              <w:t xml:space="preserve">Izglītības un zinātnes ministrijas </w:t>
            </w:r>
            <w:r w:rsidR="00113AEE">
              <w:rPr>
                <w:iCs/>
              </w:rPr>
              <w:t>Profesionālās un pieaugušo izglītības</w:t>
            </w:r>
            <w:r w:rsidR="004D7DC8" w:rsidRPr="00261A7E">
              <w:rPr>
                <w:iCs/>
              </w:rPr>
              <w:t xml:space="preserve"> departamenta eksperte</w:t>
            </w:r>
            <w:r w:rsidR="00113AEE">
              <w:rPr>
                <w:iCs/>
              </w:rPr>
              <w:t xml:space="preserve"> aktivitāšu un satura jomā</w:t>
            </w:r>
          </w:p>
        </w:tc>
      </w:tr>
      <w:tr w:rsidR="009D4CB0" w:rsidRPr="00242865" w:rsidTr="002E4D6F">
        <w:tc>
          <w:tcPr>
            <w:tcW w:w="9889" w:type="dxa"/>
            <w:tcBorders>
              <w:top w:val="single" w:sz="4" w:space="0" w:color="000000"/>
            </w:tcBorders>
          </w:tcPr>
          <w:p w:rsidR="009D4CB0" w:rsidRPr="00242865" w:rsidRDefault="009D4CB0" w:rsidP="004F67DD">
            <w:pPr>
              <w:jc w:val="center"/>
              <w:rPr>
                <w:highlight w:val="yellow"/>
              </w:rPr>
            </w:pPr>
            <w:r w:rsidRPr="008A1B69">
              <w:t>(amats)</w:t>
            </w:r>
          </w:p>
        </w:tc>
      </w:tr>
      <w:tr w:rsidR="009D4CB0" w:rsidRPr="00242865" w:rsidTr="002E4D6F">
        <w:tc>
          <w:tcPr>
            <w:tcW w:w="9889" w:type="dxa"/>
            <w:tcBorders>
              <w:bottom w:val="single" w:sz="4" w:space="0" w:color="000000"/>
            </w:tcBorders>
          </w:tcPr>
          <w:p w:rsidR="009D4CB0" w:rsidRPr="00316612" w:rsidRDefault="005A7BF9" w:rsidP="00113AEE">
            <w:r w:rsidRPr="00316612">
              <w:t>67047</w:t>
            </w:r>
            <w:r w:rsidR="00113AEE">
              <w:t>942</w:t>
            </w:r>
          </w:p>
        </w:tc>
      </w:tr>
      <w:tr w:rsidR="009D4CB0" w:rsidRPr="00242865" w:rsidTr="002E4D6F">
        <w:tc>
          <w:tcPr>
            <w:tcW w:w="9889" w:type="dxa"/>
            <w:tcBorders>
              <w:top w:val="single" w:sz="4" w:space="0" w:color="000000"/>
            </w:tcBorders>
          </w:tcPr>
          <w:p w:rsidR="009D4CB0" w:rsidRPr="00316612" w:rsidRDefault="009D4CB0" w:rsidP="004F67DD">
            <w:pPr>
              <w:jc w:val="center"/>
            </w:pPr>
            <w:r w:rsidRPr="00316612">
              <w:t>(tālruņa un faksa numurs)</w:t>
            </w:r>
          </w:p>
        </w:tc>
      </w:tr>
      <w:tr w:rsidR="009D4CB0" w:rsidRPr="00242865" w:rsidTr="002E4D6F">
        <w:tc>
          <w:tcPr>
            <w:tcW w:w="9889" w:type="dxa"/>
            <w:tcBorders>
              <w:bottom w:val="single" w:sz="4" w:space="0" w:color="000000"/>
            </w:tcBorders>
          </w:tcPr>
          <w:p w:rsidR="009D4CB0" w:rsidRPr="00242865" w:rsidRDefault="00113AEE" w:rsidP="008A1B69">
            <w:pPr>
              <w:rPr>
                <w:highlight w:val="yellow"/>
              </w:rPr>
            </w:pPr>
            <w:r>
              <w:t>Liga.Krastina</w:t>
            </w:r>
            <w:r w:rsidR="00CD1692" w:rsidRPr="008A1B69">
              <w:t>@izm.gov.lv</w:t>
            </w:r>
          </w:p>
        </w:tc>
      </w:tr>
      <w:tr w:rsidR="009D4CB0" w:rsidRPr="00242865" w:rsidTr="002E4D6F">
        <w:tc>
          <w:tcPr>
            <w:tcW w:w="9889" w:type="dxa"/>
            <w:tcBorders>
              <w:top w:val="single" w:sz="4" w:space="0" w:color="000000"/>
            </w:tcBorders>
          </w:tcPr>
          <w:p w:rsidR="009D4CB0" w:rsidRPr="00242865" w:rsidRDefault="009D4CB0" w:rsidP="004F67DD">
            <w:pPr>
              <w:jc w:val="center"/>
              <w:rPr>
                <w:highlight w:val="yellow"/>
              </w:rPr>
            </w:pPr>
            <w:r w:rsidRPr="008A1B69">
              <w:t>(e-pasta adrese)</w:t>
            </w:r>
          </w:p>
        </w:tc>
      </w:tr>
    </w:tbl>
    <w:p w:rsidR="009D4CB0" w:rsidRDefault="009D4CB0" w:rsidP="00E74517">
      <w:pPr>
        <w:pStyle w:val="naisf"/>
        <w:spacing w:before="0" w:after="0"/>
        <w:ind w:firstLine="0"/>
        <w:jc w:val="left"/>
        <w:rPr>
          <w:highlight w:val="yellow"/>
        </w:rPr>
      </w:pPr>
    </w:p>
    <w:p w:rsidR="003D1CE2" w:rsidRDefault="003D1CE2" w:rsidP="00E74517">
      <w:pPr>
        <w:pStyle w:val="naisf"/>
        <w:spacing w:before="0" w:after="0"/>
        <w:ind w:firstLine="0"/>
        <w:jc w:val="left"/>
        <w:rPr>
          <w:highlight w:val="yellow"/>
        </w:rPr>
      </w:pPr>
    </w:p>
    <w:p w:rsidR="00EA19AF" w:rsidRPr="00E338CE" w:rsidRDefault="00EA19AF" w:rsidP="00E74517">
      <w:pPr>
        <w:pStyle w:val="naisf"/>
        <w:spacing w:before="0" w:after="0"/>
        <w:ind w:firstLine="0"/>
        <w:jc w:val="left"/>
      </w:pPr>
    </w:p>
    <w:p w:rsidR="00316612" w:rsidRDefault="00316612" w:rsidP="00936315">
      <w:pPr>
        <w:rPr>
          <w:sz w:val="20"/>
          <w:szCs w:val="20"/>
        </w:rPr>
      </w:pPr>
    </w:p>
    <w:p w:rsidR="00904EAF" w:rsidRDefault="00904EAF" w:rsidP="00936315">
      <w:pPr>
        <w:rPr>
          <w:sz w:val="20"/>
          <w:szCs w:val="20"/>
        </w:rPr>
      </w:pPr>
    </w:p>
    <w:sectPr w:rsidR="00904EAF" w:rsidSect="00AE7C9D">
      <w:headerReference w:type="even" r:id="rId8"/>
      <w:headerReference w:type="default" r:id="rId9"/>
      <w:footerReference w:type="default" r:id="rId10"/>
      <w:footerReference w:type="first" r:id="rId11"/>
      <w:pgSz w:w="16838" w:h="11906" w:orient="landscape" w:code="9"/>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69D" w:rsidRDefault="00C0369D">
      <w:r>
        <w:separator/>
      </w:r>
    </w:p>
  </w:endnote>
  <w:endnote w:type="continuationSeparator" w:id="0">
    <w:p w:rsidR="00C0369D" w:rsidRDefault="00C0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838" w:rsidRPr="009E5838" w:rsidRDefault="009E5838" w:rsidP="009E5838">
    <w:pPr>
      <w:jc w:val="both"/>
      <w:rPr>
        <w:sz w:val="20"/>
        <w:szCs w:val="20"/>
      </w:rPr>
    </w:pPr>
    <w:r w:rsidRPr="009E5838">
      <w:rPr>
        <w:sz w:val="20"/>
        <w:szCs w:val="20"/>
      </w:rPr>
      <w:t>IZMIzz_</w:t>
    </w:r>
    <w:r w:rsidR="00DE5B52">
      <w:rPr>
        <w:sz w:val="20"/>
        <w:szCs w:val="20"/>
      </w:rPr>
      <w:t>16</w:t>
    </w:r>
    <w:r w:rsidR="00AE7C9D">
      <w:rPr>
        <w:sz w:val="20"/>
        <w:szCs w:val="20"/>
      </w:rPr>
      <w:t>09</w:t>
    </w:r>
    <w:r w:rsidR="00113AEE">
      <w:rPr>
        <w:sz w:val="20"/>
        <w:szCs w:val="20"/>
      </w:rPr>
      <w:t>20_ReferNet</w:t>
    </w:r>
    <w:r w:rsidRPr="009E5838">
      <w:rPr>
        <w:sz w:val="20"/>
        <w:szCs w:val="20"/>
      </w:rPr>
      <w:t>; Iz</w:t>
    </w:r>
    <w:r w:rsidR="006469EF">
      <w:rPr>
        <w:sz w:val="20"/>
        <w:szCs w:val="20"/>
      </w:rPr>
      <w:t xml:space="preserve">ziņa par informatīvo ziņojumu </w:t>
    </w:r>
    <w:r w:rsidR="006469EF" w:rsidRPr="006469EF">
      <w:rPr>
        <w:sz w:val="20"/>
        <w:szCs w:val="20"/>
      </w:rPr>
      <w:t>„</w:t>
    </w:r>
    <w:r w:rsidR="006469EF" w:rsidRPr="006469EF">
      <w:rPr>
        <w:rFonts w:eastAsia="Calibri"/>
        <w:sz w:val="20"/>
        <w:szCs w:val="20"/>
      </w:rPr>
      <w:t xml:space="preserve">Par Latvijas </w:t>
    </w:r>
    <w:proofErr w:type="spellStart"/>
    <w:r w:rsidR="006469EF" w:rsidRPr="006469EF">
      <w:rPr>
        <w:rFonts w:eastAsia="Calibri"/>
        <w:i/>
        <w:sz w:val="20"/>
        <w:szCs w:val="20"/>
      </w:rPr>
      <w:t>ReferNet</w:t>
    </w:r>
    <w:proofErr w:type="spellEnd"/>
    <w:r w:rsidR="006469EF" w:rsidRPr="006469EF">
      <w:rPr>
        <w:rFonts w:eastAsia="Calibri"/>
        <w:sz w:val="20"/>
        <w:szCs w:val="20"/>
      </w:rPr>
      <w:t xml:space="preserve"> tīkla darbības nodrošināšan</w:t>
    </w:r>
    <w:r w:rsidR="006469EF">
      <w:rPr>
        <w:rFonts w:eastAsia="Calibri"/>
        <w:sz w:val="20"/>
        <w:szCs w:val="20"/>
      </w:rPr>
      <w:t>ai nepieciešamo finansējumu 2021</w:t>
    </w:r>
    <w:r w:rsidR="006469EF" w:rsidRPr="006469EF">
      <w:rPr>
        <w:rFonts w:eastAsia="Calibri"/>
        <w:sz w:val="20"/>
        <w:szCs w:val="20"/>
      </w:rPr>
      <w:t>.-2023.gadā</w:t>
    </w:r>
    <w:r w:rsidRPr="006469EF">
      <w:rPr>
        <w:bCs/>
        <w:sz w:val="20"/>
        <w:szCs w:val="20"/>
      </w:rPr>
      <w:t>”</w:t>
    </w:r>
    <w:r w:rsidRPr="009E5838">
      <w:rPr>
        <w:bCs/>
        <w:sz w:val="20"/>
        <w:szCs w:val="20"/>
      </w:rPr>
      <w:t xml:space="preserve"> </w:t>
    </w:r>
    <w:r w:rsidRPr="009E5838">
      <w:rPr>
        <w:sz w:val="20"/>
        <w:szCs w:val="20"/>
      </w:rPr>
      <w:t xml:space="preserve">un </w:t>
    </w:r>
    <w:r w:rsidRPr="009E5838">
      <w:rPr>
        <w:iCs/>
        <w:sz w:val="20"/>
        <w:szCs w:val="20"/>
      </w:rPr>
      <w:t xml:space="preserve">Ministru kabineta sēdes </w:t>
    </w:r>
    <w:proofErr w:type="spellStart"/>
    <w:r w:rsidRPr="009E5838">
      <w:rPr>
        <w:iCs/>
        <w:sz w:val="20"/>
        <w:szCs w:val="20"/>
      </w:rPr>
      <w:t>protokollēmuma</w:t>
    </w:r>
    <w:proofErr w:type="spellEnd"/>
    <w:r w:rsidRPr="009E5838">
      <w:rPr>
        <w:iCs/>
        <w:sz w:val="20"/>
        <w:szCs w:val="20"/>
      </w:rPr>
      <w:t xml:space="preserve"> projektu</w:t>
    </w:r>
  </w:p>
  <w:p w:rsidR="001044D7" w:rsidRPr="009E5838" w:rsidRDefault="001044D7" w:rsidP="009E58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4D7" w:rsidRPr="00EF438C" w:rsidRDefault="00EF438C" w:rsidP="00EF438C">
    <w:pPr>
      <w:jc w:val="both"/>
      <w:rPr>
        <w:sz w:val="20"/>
        <w:szCs w:val="20"/>
      </w:rPr>
    </w:pPr>
    <w:r w:rsidRPr="009E5838">
      <w:rPr>
        <w:sz w:val="20"/>
        <w:szCs w:val="20"/>
      </w:rPr>
      <w:t>IZMIzz_</w:t>
    </w:r>
    <w:r w:rsidR="00A17624">
      <w:rPr>
        <w:sz w:val="20"/>
        <w:szCs w:val="20"/>
      </w:rPr>
      <w:t>12</w:t>
    </w:r>
    <w:r>
      <w:rPr>
        <w:sz w:val="20"/>
        <w:szCs w:val="20"/>
      </w:rPr>
      <w:t>0820_ReferNet</w:t>
    </w:r>
    <w:r w:rsidRPr="009E5838">
      <w:rPr>
        <w:sz w:val="20"/>
        <w:szCs w:val="20"/>
      </w:rPr>
      <w:t>; Iz</w:t>
    </w:r>
    <w:r>
      <w:rPr>
        <w:sz w:val="20"/>
        <w:szCs w:val="20"/>
      </w:rPr>
      <w:t xml:space="preserve">ziņa par informatīvo ziņojumu </w:t>
    </w:r>
    <w:r w:rsidRPr="006469EF">
      <w:rPr>
        <w:sz w:val="20"/>
        <w:szCs w:val="20"/>
      </w:rPr>
      <w:t>„</w:t>
    </w:r>
    <w:r w:rsidRPr="006469EF">
      <w:rPr>
        <w:rFonts w:eastAsia="Calibri"/>
        <w:sz w:val="20"/>
        <w:szCs w:val="20"/>
      </w:rPr>
      <w:t xml:space="preserve">Par Latvijas </w:t>
    </w:r>
    <w:proofErr w:type="spellStart"/>
    <w:r w:rsidRPr="006469EF">
      <w:rPr>
        <w:rFonts w:eastAsia="Calibri"/>
        <w:i/>
        <w:sz w:val="20"/>
        <w:szCs w:val="20"/>
      </w:rPr>
      <w:t>ReferNet</w:t>
    </w:r>
    <w:proofErr w:type="spellEnd"/>
    <w:r w:rsidRPr="006469EF">
      <w:rPr>
        <w:rFonts w:eastAsia="Calibri"/>
        <w:sz w:val="20"/>
        <w:szCs w:val="20"/>
      </w:rPr>
      <w:t xml:space="preserve"> tīkla darbības nodrošināšan</w:t>
    </w:r>
    <w:r>
      <w:rPr>
        <w:rFonts w:eastAsia="Calibri"/>
        <w:sz w:val="20"/>
        <w:szCs w:val="20"/>
      </w:rPr>
      <w:t>ai nepieciešamo finansējumu 2021</w:t>
    </w:r>
    <w:r w:rsidRPr="006469EF">
      <w:rPr>
        <w:rFonts w:eastAsia="Calibri"/>
        <w:sz w:val="20"/>
        <w:szCs w:val="20"/>
      </w:rPr>
      <w:t>.-2023.gadā</w:t>
    </w:r>
    <w:r w:rsidRPr="006469EF">
      <w:rPr>
        <w:bCs/>
        <w:sz w:val="20"/>
        <w:szCs w:val="20"/>
      </w:rPr>
      <w:t>”</w:t>
    </w:r>
    <w:r w:rsidRPr="009E5838">
      <w:rPr>
        <w:bCs/>
        <w:sz w:val="20"/>
        <w:szCs w:val="20"/>
      </w:rPr>
      <w:t xml:space="preserve"> </w:t>
    </w:r>
    <w:r w:rsidRPr="009E5838">
      <w:rPr>
        <w:sz w:val="20"/>
        <w:szCs w:val="20"/>
      </w:rPr>
      <w:t xml:space="preserve">un </w:t>
    </w:r>
    <w:r w:rsidRPr="009E5838">
      <w:rPr>
        <w:iCs/>
        <w:sz w:val="20"/>
        <w:szCs w:val="20"/>
      </w:rPr>
      <w:t xml:space="preserve">Ministru kabineta sēdes </w:t>
    </w:r>
    <w:proofErr w:type="spellStart"/>
    <w:r w:rsidRPr="009E5838">
      <w:rPr>
        <w:iCs/>
        <w:sz w:val="20"/>
        <w:szCs w:val="20"/>
      </w:rPr>
      <w:t>protokollēmuma</w:t>
    </w:r>
    <w:proofErr w:type="spellEnd"/>
    <w:r w:rsidRPr="009E5838">
      <w:rPr>
        <w:iCs/>
        <w:sz w:val="20"/>
        <w:szCs w:val="20"/>
      </w:rPr>
      <w:t xml:space="preserve"> projektu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69D" w:rsidRDefault="00C0369D">
      <w:r>
        <w:separator/>
      </w:r>
    </w:p>
  </w:footnote>
  <w:footnote w:type="continuationSeparator" w:id="0">
    <w:p w:rsidR="00C0369D" w:rsidRDefault="00C03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4D7" w:rsidRDefault="001044D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44D7" w:rsidRDefault="001044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4D7" w:rsidRDefault="001044D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5B52">
      <w:rPr>
        <w:rStyle w:val="PageNumber"/>
        <w:noProof/>
      </w:rPr>
      <w:t>5</w:t>
    </w:r>
    <w:r>
      <w:rPr>
        <w:rStyle w:val="PageNumber"/>
      </w:rPr>
      <w:fldChar w:fldCharType="end"/>
    </w:r>
  </w:p>
  <w:p w:rsidR="001044D7" w:rsidRDefault="001044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FA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370ADE"/>
    <w:multiLevelType w:val="multilevel"/>
    <w:tmpl w:val="F45024F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B71E93"/>
    <w:multiLevelType w:val="multilevel"/>
    <w:tmpl w:val="29445ADC"/>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90F231C"/>
    <w:multiLevelType w:val="hybridMultilevel"/>
    <w:tmpl w:val="08D89F8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0B700293"/>
    <w:multiLevelType w:val="hybridMultilevel"/>
    <w:tmpl w:val="BBBA4FB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0E516162"/>
    <w:multiLevelType w:val="multilevel"/>
    <w:tmpl w:val="57EE9B7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B17D22"/>
    <w:multiLevelType w:val="hybridMultilevel"/>
    <w:tmpl w:val="64F0E7F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1C5B785B"/>
    <w:multiLevelType w:val="multilevel"/>
    <w:tmpl w:val="48BCAAEC"/>
    <w:styleLink w:val="111111"/>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8" w15:restartNumberingAfterBreak="0">
    <w:nsid w:val="2B581BA6"/>
    <w:multiLevelType w:val="multilevel"/>
    <w:tmpl w:val="E0300C2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A178AC"/>
    <w:multiLevelType w:val="hybridMultilevel"/>
    <w:tmpl w:val="12DCD776"/>
    <w:lvl w:ilvl="0" w:tplc="83AAA636">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10" w15:restartNumberingAfterBreak="0">
    <w:nsid w:val="2BF20EAC"/>
    <w:multiLevelType w:val="hybridMultilevel"/>
    <w:tmpl w:val="BA167808"/>
    <w:lvl w:ilvl="0" w:tplc="04260011">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2C347494"/>
    <w:multiLevelType w:val="hybridMultilevel"/>
    <w:tmpl w:val="F7DA280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2CD05E9C"/>
    <w:multiLevelType w:val="hybridMultilevel"/>
    <w:tmpl w:val="1E9C92D2"/>
    <w:lvl w:ilvl="0" w:tplc="B4B28A96">
      <w:start w:val="1"/>
      <w:numFmt w:val="decimal"/>
      <w:lvlText w:val="%1."/>
      <w:lvlJc w:val="left"/>
      <w:pPr>
        <w:ind w:left="785" w:hanging="360"/>
      </w:pPr>
      <w:rPr>
        <w:rFonts w:cs="Times New Roman" w:hint="default"/>
      </w:rPr>
    </w:lvl>
    <w:lvl w:ilvl="1" w:tplc="04260019" w:tentative="1">
      <w:start w:val="1"/>
      <w:numFmt w:val="lowerLetter"/>
      <w:lvlText w:val="%2."/>
      <w:lvlJc w:val="left"/>
      <w:pPr>
        <w:ind w:left="1505" w:hanging="360"/>
      </w:pPr>
      <w:rPr>
        <w:rFonts w:cs="Times New Roman"/>
      </w:rPr>
    </w:lvl>
    <w:lvl w:ilvl="2" w:tplc="0426001B" w:tentative="1">
      <w:start w:val="1"/>
      <w:numFmt w:val="lowerRoman"/>
      <w:lvlText w:val="%3."/>
      <w:lvlJc w:val="right"/>
      <w:pPr>
        <w:ind w:left="2225" w:hanging="180"/>
      </w:pPr>
      <w:rPr>
        <w:rFonts w:cs="Times New Roman"/>
      </w:rPr>
    </w:lvl>
    <w:lvl w:ilvl="3" w:tplc="0426000F" w:tentative="1">
      <w:start w:val="1"/>
      <w:numFmt w:val="decimal"/>
      <w:lvlText w:val="%4."/>
      <w:lvlJc w:val="left"/>
      <w:pPr>
        <w:ind w:left="2945" w:hanging="360"/>
      </w:pPr>
      <w:rPr>
        <w:rFonts w:cs="Times New Roman"/>
      </w:rPr>
    </w:lvl>
    <w:lvl w:ilvl="4" w:tplc="04260019" w:tentative="1">
      <w:start w:val="1"/>
      <w:numFmt w:val="lowerLetter"/>
      <w:lvlText w:val="%5."/>
      <w:lvlJc w:val="left"/>
      <w:pPr>
        <w:ind w:left="3665" w:hanging="360"/>
      </w:pPr>
      <w:rPr>
        <w:rFonts w:cs="Times New Roman"/>
      </w:rPr>
    </w:lvl>
    <w:lvl w:ilvl="5" w:tplc="0426001B" w:tentative="1">
      <w:start w:val="1"/>
      <w:numFmt w:val="lowerRoman"/>
      <w:lvlText w:val="%6."/>
      <w:lvlJc w:val="right"/>
      <w:pPr>
        <w:ind w:left="4385" w:hanging="180"/>
      </w:pPr>
      <w:rPr>
        <w:rFonts w:cs="Times New Roman"/>
      </w:rPr>
    </w:lvl>
    <w:lvl w:ilvl="6" w:tplc="0426000F" w:tentative="1">
      <w:start w:val="1"/>
      <w:numFmt w:val="decimal"/>
      <w:lvlText w:val="%7."/>
      <w:lvlJc w:val="left"/>
      <w:pPr>
        <w:ind w:left="5105" w:hanging="360"/>
      </w:pPr>
      <w:rPr>
        <w:rFonts w:cs="Times New Roman"/>
      </w:rPr>
    </w:lvl>
    <w:lvl w:ilvl="7" w:tplc="04260019" w:tentative="1">
      <w:start w:val="1"/>
      <w:numFmt w:val="lowerLetter"/>
      <w:lvlText w:val="%8."/>
      <w:lvlJc w:val="left"/>
      <w:pPr>
        <w:ind w:left="5825" w:hanging="360"/>
      </w:pPr>
      <w:rPr>
        <w:rFonts w:cs="Times New Roman"/>
      </w:rPr>
    </w:lvl>
    <w:lvl w:ilvl="8" w:tplc="0426001B" w:tentative="1">
      <w:start w:val="1"/>
      <w:numFmt w:val="lowerRoman"/>
      <w:lvlText w:val="%9."/>
      <w:lvlJc w:val="right"/>
      <w:pPr>
        <w:ind w:left="6545" w:hanging="180"/>
      </w:pPr>
      <w:rPr>
        <w:rFonts w:cs="Times New Roman"/>
      </w:rPr>
    </w:lvl>
  </w:abstractNum>
  <w:abstractNum w:abstractNumId="13" w15:restartNumberingAfterBreak="0">
    <w:nsid w:val="308F0D93"/>
    <w:multiLevelType w:val="hybridMultilevel"/>
    <w:tmpl w:val="C066AD36"/>
    <w:lvl w:ilvl="0" w:tplc="A0881360">
      <w:start w:val="1"/>
      <w:numFmt w:val="decimal"/>
      <w:lvlText w:val="%1."/>
      <w:lvlJc w:val="left"/>
      <w:pPr>
        <w:ind w:left="734" w:hanging="360"/>
      </w:pPr>
      <w:rPr>
        <w:rFonts w:cs="Times New Roman" w:hint="default"/>
      </w:rPr>
    </w:lvl>
    <w:lvl w:ilvl="1" w:tplc="04260019" w:tentative="1">
      <w:start w:val="1"/>
      <w:numFmt w:val="lowerLetter"/>
      <w:lvlText w:val="%2."/>
      <w:lvlJc w:val="left"/>
      <w:pPr>
        <w:ind w:left="1454" w:hanging="360"/>
      </w:pPr>
      <w:rPr>
        <w:rFonts w:cs="Times New Roman"/>
      </w:rPr>
    </w:lvl>
    <w:lvl w:ilvl="2" w:tplc="0426001B" w:tentative="1">
      <w:start w:val="1"/>
      <w:numFmt w:val="lowerRoman"/>
      <w:lvlText w:val="%3."/>
      <w:lvlJc w:val="right"/>
      <w:pPr>
        <w:ind w:left="2174" w:hanging="180"/>
      </w:pPr>
      <w:rPr>
        <w:rFonts w:cs="Times New Roman"/>
      </w:rPr>
    </w:lvl>
    <w:lvl w:ilvl="3" w:tplc="0426000F" w:tentative="1">
      <w:start w:val="1"/>
      <w:numFmt w:val="decimal"/>
      <w:lvlText w:val="%4."/>
      <w:lvlJc w:val="left"/>
      <w:pPr>
        <w:ind w:left="2894" w:hanging="360"/>
      </w:pPr>
      <w:rPr>
        <w:rFonts w:cs="Times New Roman"/>
      </w:rPr>
    </w:lvl>
    <w:lvl w:ilvl="4" w:tplc="04260019" w:tentative="1">
      <w:start w:val="1"/>
      <w:numFmt w:val="lowerLetter"/>
      <w:lvlText w:val="%5."/>
      <w:lvlJc w:val="left"/>
      <w:pPr>
        <w:ind w:left="3614" w:hanging="360"/>
      </w:pPr>
      <w:rPr>
        <w:rFonts w:cs="Times New Roman"/>
      </w:rPr>
    </w:lvl>
    <w:lvl w:ilvl="5" w:tplc="0426001B" w:tentative="1">
      <w:start w:val="1"/>
      <w:numFmt w:val="lowerRoman"/>
      <w:lvlText w:val="%6."/>
      <w:lvlJc w:val="right"/>
      <w:pPr>
        <w:ind w:left="4334" w:hanging="180"/>
      </w:pPr>
      <w:rPr>
        <w:rFonts w:cs="Times New Roman"/>
      </w:rPr>
    </w:lvl>
    <w:lvl w:ilvl="6" w:tplc="0426000F" w:tentative="1">
      <w:start w:val="1"/>
      <w:numFmt w:val="decimal"/>
      <w:lvlText w:val="%7."/>
      <w:lvlJc w:val="left"/>
      <w:pPr>
        <w:ind w:left="5054" w:hanging="360"/>
      </w:pPr>
      <w:rPr>
        <w:rFonts w:cs="Times New Roman"/>
      </w:rPr>
    </w:lvl>
    <w:lvl w:ilvl="7" w:tplc="04260019" w:tentative="1">
      <w:start w:val="1"/>
      <w:numFmt w:val="lowerLetter"/>
      <w:lvlText w:val="%8."/>
      <w:lvlJc w:val="left"/>
      <w:pPr>
        <w:ind w:left="5774" w:hanging="360"/>
      </w:pPr>
      <w:rPr>
        <w:rFonts w:cs="Times New Roman"/>
      </w:rPr>
    </w:lvl>
    <w:lvl w:ilvl="8" w:tplc="0426001B" w:tentative="1">
      <w:start w:val="1"/>
      <w:numFmt w:val="lowerRoman"/>
      <w:lvlText w:val="%9."/>
      <w:lvlJc w:val="right"/>
      <w:pPr>
        <w:ind w:left="6494" w:hanging="180"/>
      </w:pPr>
      <w:rPr>
        <w:rFonts w:cs="Times New Roman"/>
      </w:rPr>
    </w:lvl>
  </w:abstractNum>
  <w:abstractNum w:abstractNumId="14" w15:restartNumberingAfterBreak="0">
    <w:nsid w:val="382C21BD"/>
    <w:multiLevelType w:val="hybridMultilevel"/>
    <w:tmpl w:val="9176FF10"/>
    <w:lvl w:ilvl="0" w:tplc="981E215C">
      <w:start w:val="1"/>
      <w:numFmt w:val="decimal"/>
      <w:lvlText w:val="%1."/>
      <w:lvlJc w:val="left"/>
      <w:pPr>
        <w:ind w:left="644" w:hanging="360"/>
      </w:pPr>
      <w:rPr>
        <w:rFonts w:ascii="Times New Roman" w:eastAsia="Times New Roman" w:hAnsi="Times New Roman" w:cs="Times New Roman"/>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15" w15:restartNumberingAfterBreak="0">
    <w:nsid w:val="38E3213A"/>
    <w:multiLevelType w:val="hybridMultilevel"/>
    <w:tmpl w:val="F794AC5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15:restartNumberingAfterBreak="0">
    <w:nsid w:val="45756B33"/>
    <w:multiLevelType w:val="multilevel"/>
    <w:tmpl w:val="8F763318"/>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FC041CC"/>
    <w:multiLevelType w:val="hybridMultilevel"/>
    <w:tmpl w:val="4FDAEB1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567F1791"/>
    <w:multiLevelType w:val="multilevel"/>
    <w:tmpl w:val="752C72A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A442298"/>
    <w:multiLevelType w:val="multilevel"/>
    <w:tmpl w:val="C74E862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F76FF2"/>
    <w:multiLevelType w:val="hybridMultilevel"/>
    <w:tmpl w:val="AF18AA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5C7D6E60"/>
    <w:multiLevelType w:val="hybridMultilevel"/>
    <w:tmpl w:val="610EEBD8"/>
    <w:lvl w:ilvl="0" w:tplc="B87CE06E">
      <w:start w:val="1"/>
      <w:numFmt w:val="bullet"/>
      <w:lvlText w:val=""/>
      <w:lvlJc w:val="left"/>
      <w:pPr>
        <w:tabs>
          <w:tab w:val="num" w:pos="720"/>
        </w:tabs>
        <w:ind w:left="720"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24" w15:restartNumberingAfterBreak="0">
    <w:nsid w:val="5CC12795"/>
    <w:multiLevelType w:val="multilevel"/>
    <w:tmpl w:val="72209928"/>
    <w:lvl w:ilvl="0">
      <w:start w:val="2"/>
      <w:numFmt w:val="decimal"/>
      <w:lvlText w:val="%1."/>
      <w:lvlJc w:val="left"/>
      <w:pPr>
        <w:ind w:left="360" w:hanging="360"/>
      </w:pPr>
      <w:rPr>
        <w:rFonts w:hint="default"/>
        <w:sz w:val="18"/>
      </w:rPr>
    </w:lvl>
    <w:lvl w:ilvl="1">
      <w:start w:val="3"/>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25" w15:restartNumberingAfterBreak="0">
    <w:nsid w:val="5F760C66"/>
    <w:multiLevelType w:val="multilevel"/>
    <w:tmpl w:val="92343F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903936"/>
    <w:multiLevelType w:val="hybridMultilevel"/>
    <w:tmpl w:val="37AC0BBC"/>
    <w:lvl w:ilvl="0" w:tplc="82BE3DF4">
      <w:start w:val="1"/>
      <w:numFmt w:val="decimal"/>
      <w:lvlText w:val="%1."/>
      <w:lvlJc w:val="left"/>
      <w:pPr>
        <w:ind w:left="1235" w:hanging="810"/>
      </w:pPr>
      <w:rPr>
        <w:rFonts w:cs="Times New Roman" w:hint="default"/>
      </w:rPr>
    </w:lvl>
    <w:lvl w:ilvl="1" w:tplc="04260019" w:tentative="1">
      <w:start w:val="1"/>
      <w:numFmt w:val="lowerLetter"/>
      <w:lvlText w:val="%2."/>
      <w:lvlJc w:val="left"/>
      <w:pPr>
        <w:ind w:left="1505" w:hanging="360"/>
      </w:pPr>
      <w:rPr>
        <w:rFonts w:cs="Times New Roman"/>
      </w:rPr>
    </w:lvl>
    <w:lvl w:ilvl="2" w:tplc="0426001B" w:tentative="1">
      <w:start w:val="1"/>
      <w:numFmt w:val="lowerRoman"/>
      <w:lvlText w:val="%3."/>
      <w:lvlJc w:val="right"/>
      <w:pPr>
        <w:ind w:left="2225" w:hanging="180"/>
      </w:pPr>
      <w:rPr>
        <w:rFonts w:cs="Times New Roman"/>
      </w:rPr>
    </w:lvl>
    <w:lvl w:ilvl="3" w:tplc="0426000F" w:tentative="1">
      <w:start w:val="1"/>
      <w:numFmt w:val="decimal"/>
      <w:lvlText w:val="%4."/>
      <w:lvlJc w:val="left"/>
      <w:pPr>
        <w:ind w:left="2945" w:hanging="360"/>
      </w:pPr>
      <w:rPr>
        <w:rFonts w:cs="Times New Roman"/>
      </w:rPr>
    </w:lvl>
    <w:lvl w:ilvl="4" w:tplc="04260019" w:tentative="1">
      <w:start w:val="1"/>
      <w:numFmt w:val="lowerLetter"/>
      <w:lvlText w:val="%5."/>
      <w:lvlJc w:val="left"/>
      <w:pPr>
        <w:ind w:left="3665" w:hanging="360"/>
      </w:pPr>
      <w:rPr>
        <w:rFonts w:cs="Times New Roman"/>
      </w:rPr>
    </w:lvl>
    <w:lvl w:ilvl="5" w:tplc="0426001B" w:tentative="1">
      <w:start w:val="1"/>
      <w:numFmt w:val="lowerRoman"/>
      <w:lvlText w:val="%6."/>
      <w:lvlJc w:val="right"/>
      <w:pPr>
        <w:ind w:left="4385" w:hanging="180"/>
      </w:pPr>
      <w:rPr>
        <w:rFonts w:cs="Times New Roman"/>
      </w:rPr>
    </w:lvl>
    <w:lvl w:ilvl="6" w:tplc="0426000F" w:tentative="1">
      <w:start w:val="1"/>
      <w:numFmt w:val="decimal"/>
      <w:lvlText w:val="%7."/>
      <w:lvlJc w:val="left"/>
      <w:pPr>
        <w:ind w:left="5105" w:hanging="360"/>
      </w:pPr>
      <w:rPr>
        <w:rFonts w:cs="Times New Roman"/>
      </w:rPr>
    </w:lvl>
    <w:lvl w:ilvl="7" w:tplc="04260019" w:tentative="1">
      <w:start w:val="1"/>
      <w:numFmt w:val="lowerLetter"/>
      <w:lvlText w:val="%8."/>
      <w:lvlJc w:val="left"/>
      <w:pPr>
        <w:ind w:left="5825" w:hanging="360"/>
      </w:pPr>
      <w:rPr>
        <w:rFonts w:cs="Times New Roman"/>
      </w:rPr>
    </w:lvl>
    <w:lvl w:ilvl="8" w:tplc="0426001B" w:tentative="1">
      <w:start w:val="1"/>
      <w:numFmt w:val="lowerRoman"/>
      <w:lvlText w:val="%9."/>
      <w:lvlJc w:val="right"/>
      <w:pPr>
        <w:ind w:left="6545" w:hanging="180"/>
      </w:pPr>
      <w:rPr>
        <w:rFonts w:cs="Times New Roman"/>
      </w:rPr>
    </w:lvl>
  </w:abstractNum>
  <w:abstractNum w:abstractNumId="27"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53334D3"/>
    <w:multiLevelType w:val="hybridMultilevel"/>
    <w:tmpl w:val="EAF2EEB0"/>
    <w:lvl w:ilvl="0" w:tplc="7B001A72">
      <w:start w:val="1"/>
      <w:numFmt w:val="decimal"/>
      <w:lvlText w:val="%1."/>
      <w:lvlJc w:val="left"/>
      <w:pPr>
        <w:ind w:left="825" w:hanging="465"/>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9" w15:restartNumberingAfterBreak="0">
    <w:nsid w:val="66965177"/>
    <w:multiLevelType w:val="hybridMultilevel"/>
    <w:tmpl w:val="021E929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0" w15:restartNumberingAfterBreak="0">
    <w:nsid w:val="66EF2BAE"/>
    <w:multiLevelType w:val="multilevel"/>
    <w:tmpl w:val="E918E930"/>
    <w:lvl w:ilvl="0">
      <w:start w:val="2"/>
      <w:numFmt w:val="decimal"/>
      <w:lvlText w:val="%1."/>
      <w:lvlJc w:val="left"/>
      <w:pPr>
        <w:ind w:left="360" w:hanging="360"/>
      </w:pPr>
      <w:rPr>
        <w:rFonts w:hint="default"/>
      </w:rPr>
    </w:lvl>
    <w:lvl w:ilvl="1">
      <w:start w:val="2"/>
      <w:numFmt w:val="decimal"/>
      <w:lvlText w:val="%1.%2."/>
      <w:lvlJc w:val="left"/>
      <w:pPr>
        <w:ind w:left="2771"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1" w15:restartNumberingAfterBreak="0">
    <w:nsid w:val="68E147A1"/>
    <w:multiLevelType w:val="multilevel"/>
    <w:tmpl w:val="61B263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D453EE"/>
    <w:multiLevelType w:val="multilevel"/>
    <w:tmpl w:val="48BCAAEC"/>
    <w:numStyleLink w:val="111111"/>
  </w:abstractNum>
  <w:abstractNum w:abstractNumId="33" w15:restartNumberingAfterBreak="0">
    <w:nsid w:val="6D470E63"/>
    <w:multiLevelType w:val="hybridMultilevel"/>
    <w:tmpl w:val="5D64311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4" w15:restartNumberingAfterBreak="0">
    <w:nsid w:val="6EE22458"/>
    <w:multiLevelType w:val="multilevel"/>
    <w:tmpl w:val="1A267994"/>
    <w:lvl w:ilvl="0">
      <w:start w:val="2"/>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6F5E2FDA"/>
    <w:multiLevelType w:val="multilevel"/>
    <w:tmpl w:val="0504AA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AF02AA6"/>
    <w:multiLevelType w:val="multilevel"/>
    <w:tmpl w:val="B09CD07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8"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7"/>
  </w:num>
  <w:num w:numId="3">
    <w:abstractNumId w:val="27"/>
  </w:num>
  <w:num w:numId="4">
    <w:abstractNumId w:val="20"/>
  </w:num>
  <w:num w:numId="5">
    <w:abstractNumId w:val="17"/>
  </w:num>
  <w:num w:numId="6">
    <w:abstractNumId w:val="26"/>
  </w:num>
  <w:num w:numId="7">
    <w:abstractNumId w:val="12"/>
  </w:num>
  <w:num w:numId="8">
    <w:abstractNumId w:val="4"/>
  </w:num>
  <w:num w:numId="9">
    <w:abstractNumId w:val="29"/>
  </w:num>
  <w:num w:numId="10">
    <w:abstractNumId w:val="13"/>
  </w:num>
  <w:num w:numId="11">
    <w:abstractNumId w:val="18"/>
  </w:num>
  <w:num w:numId="12">
    <w:abstractNumId w:val="3"/>
  </w:num>
  <w:num w:numId="13">
    <w:abstractNumId w:val="33"/>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5"/>
  </w:num>
  <w:num w:numId="17">
    <w:abstractNumId w:val="36"/>
  </w:num>
  <w:num w:numId="18">
    <w:abstractNumId w:val="28"/>
  </w:num>
  <w:num w:numId="19">
    <w:abstractNumId w:val="11"/>
  </w:num>
  <w:num w:numId="20">
    <w:abstractNumId w:val="10"/>
  </w:num>
  <w:num w:numId="21">
    <w:abstractNumId w:val="14"/>
  </w:num>
  <w:num w:numId="22">
    <w:abstractNumId w:val="6"/>
  </w:num>
  <w:num w:numId="23">
    <w:abstractNumId w:val="1"/>
  </w:num>
  <w:num w:numId="24">
    <w:abstractNumId w:val="35"/>
  </w:num>
  <w:num w:numId="25">
    <w:abstractNumId w:val="31"/>
  </w:num>
  <w:num w:numId="26">
    <w:abstractNumId w:val="24"/>
  </w:num>
  <w:num w:numId="27">
    <w:abstractNumId w:val="7"/>
  </w:num>
  <w:num w:numId="28">
    <w:abstractNumId w:val="32"/>
  </w:num>
  <w:num w:numId="29">
    <w:abstractNumId w:val="8"/>
  </w:num>
  <w:num w:numId="30">
    <w:abstractNumId w:val="25"/>
  </w:num>
  <w:num w:numId="31">
    <w:abstractNumId w:val="5"/>
  </w:num>
  <w:num w:numId="32">
    <w:abstractNumId w:val="34"/>
  </w:num>
  <w:num w:numId="33">
    <w:abstractNumId w:val="19"/>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0"/>
  </w:num>
  <w:num w:numId="37">
    <w:abstractNumId w:val="21"/>
  </w:num>
  <w:num w:numId="38">
    <w:abstractNumId w:val="2"/>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A34"/>
    <w:rsid w:val="0000197C"/>
    <w:rsid w:val="00001D96"/>
    <w:rsid w:val="00001E77"/>
    <w:rsid w:val="00001F89"/>
    <w:rsid w:val="00003C53"/>
    <w:rsid w:val="0000456E"/>
    <w:rsid w:val="00004AB2"/>
    <w:rsid w:val="000055EA"/>
    <w:rsid w:val="00006BF1"/>
    <w:rsid w:val="00006F95"/>
    <w:rsid w:val="00007449"/>
    <w:rsid w:val="00007E98"/>
    <w:rsid w:val="00010087"/>
    <w:rsid w:val="0001104D"/>
    <w:rsid w:val="0001118D"/>
    <w:rsid w:val="0001131F"/>
    <w:rsid w:val="00011431"/>
    <w:rsid w:val="00011663"/>
    <w:rsid w:val="00011ED7"/>
    <w:rsid w:val="00012199"/>
    <w:rsid w:val="0001249F"/>
    <w:rsid w:val="000125C0"/>
    <w:rsid w:val="0001270C"/>
    <w:rsid w:val="000136AA"/>
    <w:rsid w:val="0001398A"/>
    <w:rsid w:val="00013B4C"/>
    <w:rsid w:val="00013BF6"/>
    <w:rsid w:val="000142E7"/>
    <w:rsid w:val="00014555"/>
    <w:rsid w:val="0001508E"/>
    <w:rsid w:val="0001554C"/>
    <w:rsid w:val="00015937"/>
    <w:rsid w:val="00015B94"/>
    <w:rsid w:val="00015C98"/>
    <w:rsid w:val="00015DE5"/>
    <w:rsid w:val="000172E2"/>
    <w:rsid w:val="00017449"/>
    <w:rsid w:val="00017D5C"/>
    <w:rsid w:val="00020249"/>
    <w:rsid w:val="0002026A"/>
    <w:rsid w:val="00020A75"/>
    <w:rsid w:val="00022338"/>
    <w:rsid w:val="0002296A"/>
    <w:rsid w:val="00022B0F"/>
    <w:rsid w:val="00022B9A"/>
    <w:rsid w:val="000238F1"/>
    <w:rsid w:val="00023FD6"/>
    <w:rsid w:val="0002416A"/>
    <w:rsid w:val="00024CCD"/>
    <w:rsid w:val="00024D11"/>
    <w:rsid w:val="00024D20"/>
    <w:rsid w:val="000253DB"/>
    <w:rsid w:val="00025938"/>
    <w:rsid w:val="00026040"/>
    <w:rsid w:val="000263EA"/>
    <w:rsid w:val="00026C08"/>
    <w:rsid w:val="0002726D"/>
    <w:rsid w:val="000278E7"/>
    <w:rsid w:val="00027A63"/>
    <w:rsid w:val="00027F9D"/>
    <w:rsid w:val="000305F4"/>
    <w:rsid w:val="000307B5"/>
    <w:rsid w:val="00030823"/>
    <w:rsid w:val="00032457"/>
    <w:rsid w:val="000324E6"/>
    <w:rsid w:val="0003413A"/>
    <w:rsid w:val="000344EE"/>
    <w:rsid w:val="000349CA"/>
    <w:rsid w:val="00035108"/>
    <w:rsid w:val="0003557A"/>
    <w:rsid w:val="00035C06"/>
    <w:rsid w:val="00035D12"/>
    <w:rsid w:val="000360D2"/>
    <w:rsid w:val="000366DF"/>
    <w:rsid w:val="00036E8A"/>
    <w:rsid w:val="00036EAA"/>
    <w:rsid w:val="000376CD"/>
    <w:rsid w:val="00037F52"/>
    <w:rsid w:val="00040852"/>
    <w:rsid w:val="00040A5C"/>
    <w:rsid w:val="00040EA6"/>
    <w:rsid w:val="000413FC"/>
    <w:rsid w:val="00042421"/>
    <w:rsid w:val="00042ABB"/>
    <w:rsid w:val="00043005"/>
    <w:rsid w:val="0004345F"/>
    <w:rsid w:val="00043F5A"/>
    <w:rsid w:val="00044026"/>
    <w:rsid w:val="00046075"/>
    <w:rsid w:val="00046AEE"/>
    <w:rsid w:val="00046CAD"/>
    <w:rsid w:val="00046CEE"/>
    <w:rsid w:val="00046F5C"/>
    <w:rsid w:val="00047385"/>
    <w:rsid w:val="00050554"/>
    <w:rsid w:val="000508DF"/>
    <w:rsid w:val="000512A3"/>
    <w:rsid w:val="000514BE"/>
    <w:rsid w:val="000522EF"/>
    <w:rsid w:val="00052829"/>
    <w:rsid w:val="00053706"/>
    <w:rsid w:val="00053E04"/>
    <w:rsid w:val="00054146"/>
    <w:rsid w:val="00054213"/>
    <w:rsid w:val="000548BD"/>
    <w:rsid w:val="00056050"/>
    <w:rsid w:val="00056740"/>
    <w:rsid w:val="000571AA"/>
    <w:rsid w:val="000579E6"/>
    <w:rsid w:val="00060E03"/>
    <w:rsid w:val="00061870"/>
    <w:rsid w:val="00061D40"/>
    <w:rsid w:val="00061F2C"/>
    <w:rsid w:val="0006333E"/>
    <w:rsid w:val="000641CE"/>
    <w:rsid w:val="00064E3E"/>
    <w:rsid w:val="00065271"/>
    <w:rsid w:val="000654C5"/>
    <w:rsid w:val="00065976"/>
    <w:rsid w:val="00066176"/>
    <w:rsid w:val="0006618D"/>
    <w:rsid w:val="00066885"/>
    <w:rsid w:val="0006694E"/>
    <w:rsid w:val="000669B6"/>
    <w:rsid w:val="00066A37"/>
    <w:rsid w:val="00066D31"/>
    <w:rsid w:val="00066E63"/>
    <w:rsid w:val="00066F05"/>
    <w:rsid w:val="00067FB4"/>
    <w:rsid w:val="00070786"/>
    <w:rsid w:val="00070F0E"/>
    <w:rsid w:val="0007173C"/>
    <w:rsid w:val="00071A15"/>
    <w:rsid w:val="00072628"/>
    <w:rsid w:val="00072894"/>
    <w:rsid w:val="000728ED"/>
    <w:rsid w:val="00072E9A"/>
    <w:rsid w:val="000730C1"/>
    <w:rsid w:val="000733D2"/>
    <w:rsid w:val="000733F5"/>
    <w:rsid w:val="000733FF"/>
    <w:rsid w:val="000746DA"/>
    <w:rsid w:val="00074792"/>
    <w:rsid w:val="00075019"/>
    <w:rsid w:val="000754B4"/>
    <w:rsid w:val="00075771"/>
    <w:rsid w:val="0007577A"/>
    <w:rsid w:val="00075CB9"/>
    <w:rsid w:val="0007693C"/>
    <w:rsid w:val="00076A4A"/>
    <w:rsid w:val="00077115"/>
    <w:rsid w:val="000775D0"/>
    <w:rsid w:val="000777F3"/>
    <w:rsid w:val="00080545"/>
    <w:rsid w:val="0008056D"/>
    <w:rsid w:val="00081B0F"/>
    <w:rsid w:val="000823EA"/>
    <w:rsid w:val="0008283D"/>
    <w:rsid w:val="00083090"/>
    <w:rsid w:val="00083214"/>
    <w:rsid w:val="00083A46"/>
    <w:rsid w:val="00083B8F"/>
    <w:rsid w:val="00083F09"/>
    <w:rsid w:val="00084398"/>
    <w:rsid w:val="00084B11"/>
    <w:rsid w:val="00085322"/>
    <w:rsid w:val="00085A6F"/>
    <w:rsid w:val="000863F7"/>
    <w:rsid w:val="0008656F"/>
    <w:rsid w:val="00086AB9"/>
    <w:rsid w:val="00086BCE"/>
    <w:rsid w:val="00086C08"/>
    <w:rsid w:val="00086F36"/>
    <w:rsid w:val="00087ABD"/>
    <w:rsid w:val="00090168"/>
    <w:rsid w:val="00090C76"/>
    <w:rsid w:val="00091033"/>
    <w:rsid w:val="00091F10"/>
    <w:rsid w:val="00092000"/>
    <w:rsid w:val="000924C1"/>
    <w:rsid w:val="0009302B"/>
    <w:rsid w:val="00093EC2"/>
    <w:rsid w:val="000941B9"/>
    <w:rsid w:val="00094C17"/>
    <w:rsid w:val="000958A2"/>
    <w:rsid w:val="00095AB2"/>
    <w:rsid w:val="000965E7"/>
    <w:rsid w:val="00097C84"/>
    <w:rsid w:val="000A0041"/>
    <w:rsid w:val="000A0226"/>
    <w:rsid w:val="000A06FC"/>
    <w:rsid w:val="000A0ACE"/>
    <w:rsid w:val="000A0C9A"/>
    <w:rsid w:val="000A1681"/>
    <w:rsid w:val="000A1A02"/>
    <w:rsid w:val="000A2C88"/>
    <w:rsid w:val="000A4035"/>
    <w:rsid w:val="000A483A"/>
    <w:rsid w:val="000A4845"/>
    <w:rsid w:val="000A538A"/>
    <w:rsid w:val="000A55D2"/>
    <w:rsid w:val="000A64D3"/>
    <w:rsid w:val="000A67E7"/>
    <w:rsid w:val="000A6B6D"/>
    <w:rsid w:val="000A7126"/>
    <w:rsid w:val="000A7613"/>
    <w:rsid w:val="000A77B9"/>
    <w:rsid w:val="000A7EA7"/>
    <w:rsid w:val="000B0403"/>
    <w:rsid w:val="000B057B"/>
    <w:rsid w:val="000B06E7"/>
    <w:rsid w:val="000B0C94"/>
    <w:rsid w:val="000B15E5"/>
    <w:rsid w:val="000B1815"/>
    <w:rsid w:val="000B2382"/>
    <w:rsid w:val="000B253E"/>
    <w:rsid w:val="000B3171"/>
    <w:rsid w:val="000B34A5"/>
    <w:rsid w:val="000B3BCD"/>
    <w:rsid w:val="000B458B"/>
    <w:rsid w:val="000B4746"/>
    <w:rsid w:val="000B584F"/>
    <w:rsid w:val="000B63EC"/>
    <w:rsid w:val="000B7966"/>
    <w:rsid w:val="000B7CB1"/>
    <w:rsid w:val="000C0AE6"/>
    <w:rsid w:val="000C0D0D"/>
    <w:rsid w:val="000C0D92"/>
    <w:rsid w:val="000C0EA3"/>
    <w:rsid w:val="000C1530"/>
    <w:rsid w:val="000C1E8F"/>
    <w:rsid w:val="000C2555"/>
    <w:rsid w:val="000C3545"/>
    <w:rsid w:val="000C498A"/>
    <w:rsid w:val="000C4C16"/>
    <w:rsid w:val="000C56FC"/>
    <w:rsid w:val="000C5A4D"/>
    <w:rsid w:val="000C5AD2"/>
    <w:rsid w:val="000C6656"/>
    <w:rsid w:val="000C7907"/>
    <w:rsid w:val="000C7A11"/>
    <w:rsid w:val="000C7E5A"/>
    <w:rsid w:val="000C7F5E"/>
    <w:rsid w:val="000D00AC"/>
    <w:rsid w:val="000D0544"/>
    <w:rsid w:val="000D09A7"/>
    <w:rsid w:val="000D0AED"/>
    <w:rsid w:val="000D2480"/>
    <w:rsid w:val="000D255E"/>
    <w:rsid w:val="000D2E95"/>
    <w:rsid w:val="000D35F4"/>
    <w:rsid w:val="000D3602"/>
    <w:rsid w:val="000D4D89"/>
    <w:rsid w:val="000D58E9"/>
    <w:rsid w:val="000D5EC6"/>
    <w:rsid w:val="000D6BBD"/>
    <w:rsid w:val="000D7751"/>
    <w:rsid w:val="000D7C23"/>
    <w:rsid w:val="000D7DF6"/>
    <w:rsid w:val="000E0A16"/>
    <w:rsid w:val="000E1585"/>
    <w:rsid w:val="000E1BFA"/>
    <w:rsid w:val="000E2142"/>
    <w:rsid w:val="000E21D0"/>
    <w:rsid w:val="000E2A38"/>
    <w:rsid w:val="000E2ACC"/>
    <w:rsid w:val="000E2B95"/>
    <w:rsid w:val="000E4C58"/>
    <w:rsid w:val="000E5509"/>
    <w:rsid w:val="000E585F"/>
    <w:rsid w:val="000E5DD4"/>
    <w:rsid w:val="000E66F8"/>
    <w:rsid w:val="000F054F"/>
    <w:rsid w:val="000F079D"/>
    <w:rsid w:val="000F088A"/>
    <w:rsid w:val="000F0D9D"/>
    <w:rsid w:val="000F1D56"/>
    <w:rsid w:val="000F2534"/>
    <w:rsid w:val="000F28D9"/>
    <w:rsid w:val="000F29AE"/>
    <w:rsid w:val="000F2D43"/>
    <w:rsid w:val="000F2F9A"/>
    <w:rsid w:val="000F3AA0"/>
    <w:rsid w:val="000F3B05"/>
    <w:rsid w:val="000F45AD"/>
    <w:rsid w:val="000F4AEB"/>
    <w:rsid w:val="000F4B40"/>
    <w:rsid w:val="000F4C3B"/>
    <w:rsid w:val="000F4E7B"/>
    <w:rsid w:val="000F52B5"/>
    <w:rsid w:val="000F57C3"/>
    <w:rsid w:val="000F5C37"/>
    <w:rsid w:val="000F5DF0"/>
    <w:rsid w:val="000F6168"/>
    <w:rsid w:val="000F63D2"/>
    <w:rsid w:val="000F6A0B"/>
    <w:rsid w:val="000F6E34"/>
    <w:rsid w:val="000F7695"/>
    <w:rsid w:val="00100F7B"/>
    <w:rsid w:val="001012E3"/>
    <w:rsid w:val="00101EEB"/>
    <w:rsid w:val="00102D71"/>
    <w:rsid w:val="0010375A"/>
    <w:rsid w:val="001038ED"/>
    <w:rsid w:val="00103DBB"/>
    <w:rsid w:val="001042B0"/>
    <w:rsid w:val="001044D7"/>
    <w:rsid w:val="00105306"/>
    <w:rsid w:val="00106831"/>
    <w:rsid w:val="00106F28"/>
    <w:rsid w:val="00106F4F"/>
    <w:rsid w:val="001071CC"/>
    <w:rsid w:val="001071D3"/>
    <w:rsid w:val="001075A8"/>
    <w:rsid w:val="00110239"/>
    <w:rsid w:val="00110259"/>
    <w:rsid w:val="00110671"/>
    <w:rsid w:val="00110807"/>
    <w:rsid w:val="00110AA9"/>
    <w:rsid w:val="00110C55"/>
    <w:rsid w:val="00111509"/>
    <w:rsid w:val="0011254D"/>
    <w:rsid w:val="00112831"/>
    <w:rsid w:val="00112FDF"/>
    <w:rsid w:val="001130EA"/>
    <w:rsid w:val="001139C2"/>
    <w:rsid w:val="00113AEE"/>
    <w:rsid w:val="00114559"/>
    <w:rsid w:val="00114754"/>
    <w:rsid w:val="00114EA9"/>
    <w:rsid w:val="00115320"/>
    <w:rsid w:val="00115ED0"/>
    <w:rsid w:val="0011683C"/>
    <w:rsid w:val="00116869"/>
    <w:rsid w:val="001179E8"/>
    <w:rsid w:val="0012021B"/>
    <w:rsid w:val="001204E9"/>
    <w:rsid w:val="00120E05"/>
    <w:rsid w:val="00121721"/>
    <w:rsid w:val="00121970"/>
    <w:rsid w:val="0012222D"/>
    <w:rsid w:val="00124CF9"/>
    <w:rsid w:val="00124D0D"/>
    <w:rsid w:val="001255E6"/>
    <w:rsid w:val="001271C1"/>
    <w:rsid w:val="00127BB0"/>
    <w:rsid w:val="00127FC2"/>
    <w:rsid w:val="0013053A"/>
    <w:rsid w:val="0013066A"/>
    <w:rsid w:val="00130B10"/>
    <w:rsid w:val="00131252"/>
    <w:rsid w:val="001315EF"/>
    <w:rsid w:val="00131F39"/>
    <w:rsid w:val="001320BB"/>
    <w:rsid w:val="00132375"/>
    <w:rsid w:val="00132DB8"/>
    <w:rsid w:val="00132E73"/>
    <w:rsid w:val="00133505"/>
    <w:rsid w:val="00134188"/>
    <w:rsid w:val="001358B8"/>
    <w:rsid w:val="0013685E"/>
    <w:rsid w:val="00136AE1"/>
    <w:rsid w:val="00137403"/>
    <w:rsid w:val="00140706"/>
    <w:rsid w:val="0014122A"/>
    <w:rsid w:val="00141E85"/>
    <w:rsid w:val="0014203C"/>
    <w:rsid w:val="001427AA"/>
    <w:rsid w:val="0014319C"/>
    <w:rsid w:val="00143426"/>
    <w:rsid w:val="001436B3"/>
    <w:rsid w:val="00143976"/>
    <w:rsid w:val="00143DAC"/>
    <w:rsid w:val="00144622"/>
    <w:rsid w:val="00144781"/>
    <w:rsid w:val="00144917"/>
    <w:rsid w:val="001452A9"/>
    <w:rsid w:val="00145894"/>
    <w:rsid w:val="00145CCC"/>
    <w:rsid w:val="001460C0"/>
    <w:rsid w:val="0014702D"/>
    <w:rsid w:val="00147596"/>
    <w:rsid w:val="00147B9A"/>
    <w:rsid w:val="0015106F"/>
    <w:rsid w:val="00152125"/>
    <w:rsid w:val="00152442"/>
    <w:rsid w:val="00152614"/>
    <w:rsid w:val="00152718"/>
    <w:rsid w:val="0015281D"/>
    <w:rsid w:val="00152A06"/>
    <w:rsid w:val="001530CF"/>
    <w:rsid w:val="001533A2"/>
    <w:rsid w:val="00153F12"/>
    <w:rsid w:val="001543DB"/>
    <w:rsid w:val="001551D5"/>
    <w:rsid w:val="00155473"/>
    <w:rsid w:val="00155B49"/>
    <w:rsid w:val="00155DC2"/>
    <w:rsid w:val="001569EA"/>
    <w:rsid w:val="00156D90"/>
    <w:rsid w:val="00156E9F"/>
    <w:rsid w:val="00157A57"/>
    <w:rsid w:val="00157DB6"/>
    <w:rsid w:val="00157EC2"/>
    <w:rsid w:val="00157F75"/>
    <w:rsid w:val="001601E4"/>
    <w:rsid w:val="00160606"/>
    <w:rsid w:val="00161BBF"/>
    <w:rsid w:val="0016225A"/>
    <w:rsid w:val="00162A68"/>
    <w:rsid w:val="00162E08"/>
    <w:rsid w:val="00163058"/>
    <w:rsid w:val="001633F1"/>
    <w:rsid w:val="0016356B"/>
    <w:rsid w:val="0016457C"/>
    <w:rsid w:val="0016531E"/>
    <w:rsid w:val="0016565C"/>
    <w:rsid w:val="00166314"/>
    <w:rsid w:val="001663DB"/>
    <w:rsid w:val="00166746"/>
    <w:rsid w:val="00166D93"/>
    <w:rsid w:val="00167590"/>
    <w:rsid w:val="00167918"/>
    <w:rsid w:val="00167C1E"/>
    <w:rsid w:val="0017043B"/>
    <w:rsid w:val="001706A1"/>
    <w:rsid w:val="00170914"/>
    <w:rsid w:val="00170DF2"/>
    <w:rsid w:val="00173DBF"/>
    <w:rsid w:val="00174841"/>
    <w:rsid w:val="00174CA4"/>
    <w:rsid w:val="001756FC"/>
    <w:rsid w:val="00175832"/>
    <w:rsid w:val="001761FD"/>
    <w:rsid w:val="001778AB"/>
    <w:rsid w:val="00177ACA"/>
    <w:rsid w:val="00177D61"/>
    <w:rsid w:val="00180125"/>
    <w:rsid w:val="0018068B"/>
    <w:rsid w:val="001808CA"/>
    <w:rsid w:val="00180923"/>
    <w:rsid w:val="00180CE5"/>
    <w:rsid w:val="0018112D"/>
    <w:rsid w:val="00181BAA"/>
    <w:rsid w:val="00181D2D"/>
    <w:rsid w:val="0018210A"/>
    <w:rsid w:val="00182758"/>
    <w:rsid w:val="00182DE0"/>
    <w:rsid w:val="0018373F"/>
    <w:rsid w:val="0018386C"/>
    <w:rsid w:val="00183CA4"/>
    <w:rsid w:val="00184479"/>
    <w:rsid w:val="0018472C"/>
    <w:rsid w:val="00184838"/>
    <w:rsid w:val="00185755"/>
    <w:rsid w:val="00186621"/>
    <w:rsid w:val="00187398"/>
    <w:rsid w:val="00187F73"/>
    <w:rsid w:val="00187FB0"/>
    <w:rsid w:val="001902E9"/>
    <w:rsid w:val="00190327"/>
    <w:rsid w:val="00190A0A"/>
    <w:rsid w:val="00191C29"/>
    <w:rsid w:val="001926F2"/>
    <w:rsid w:val="00192DA1"/>
    <w:rsid w:val="00193256"/>
    <w:rsid w:val="00193BCE"/>
    <w:rsid w:val="00194B87"/>
    <w:rsid w:val="00194F2D"/>
    <w:rsid w:val="00195434"/>
    <w:rsid w:val="0019569A"/>
    <w:rsid w:val="00195962"/>
    <w:rsid w:val="001964FD"/>
    <w:rsid w:val="00197460"/>
    <w:rsid w:val="00197533"/>
    <w:rsid w:val="001977E7"/>
    <w:rsid w:val="00197CCA"/>
    <w:rsid w:val="001A0D8A"/>
    <w:rsid w:val="001A0FB0"/>
    <w:rsid w:val="001A10BC"/>
    <w:rsid w:val="001A14B8"/>
    <w:rsid w:val="001A160B"/>
    <w:rsid w:val="001A192D"/>
    <w:rsid w:val="001A1FAD"/>
    <w:rsid w:val="001A330C"/>
    <w:rsid w:val="001A6590"/>
    <w:rsid w:val="001A67A2"/>
    <w:rsid w:val="001A6F8C"/>
    <w:rsid w:val="001A730C"/>
    <w:rsid w:val="001A7C72"/>
    <w:rsid w:val="001A7F4D"/>
    <w:rsid w:val="001B084B"/>
    <w:rsid w:val="001B0CEC"/>
    <w:rsid w:val="001B0FFC"/>
    <w:rsid w:val="001B15ED"/>
    <w:rsid w:val="001B1CF2"/>
    <w:rsid w:val="001B2860"/>
    <w:rsid w:val="001B2EE7"/>
    <w:rsid w:val="001B4388"/>
    <w:rsid w:val="001B463E"/>
    <w:rsid w:val="001B49E0"/>
    <w:rsid w:val="001B4D2A"/>
    <w:rsid w:val="001B4EEE"/>
    <w:rsid w:val="001B502E"/>
    <w:rsid w:val="001B5039"/>
    <w:rsid w:val="001B5377"/>
    <w:rsid w:val="001B6553"/>
    <w:rsid w:val="001B6647"/>
    <w:rsid w:val="001B6826"/>
    <w:rsid w:val="001B6A47"/>
    <w:rsid w:val="001B6B0A"/>
    <w:rsid w:val="001B6C3C"/>
    <w:rsid w:val="001B7567"/>
    <w:rsid w:val="001C0824"/>
    <w:rsid w:val="001C0B83"/>
    <w:rsid w:val="001C1510"/>
    <w:rsid w:val="001C1627"/>
    <w:rsid w:val="001C1989"/>
    <w:rsid w:val="001C2743"/>
    <w:rsid w:val="001C28FD"/>
    <w:rsid w:val="001C3349"/>
    <w:rsid w:val="001C4946"/>
    <w:rsid w:val="001C4ABA"/>
    <w:rsid w:val="001C546B"/>
    <w:rsid w:val="001C5D72"/>
    <w:rsid w:val="001C5EA2"/>
    <w:rsid w:val="001C6608"/>
    <w:rsid w:val="001C6C7D"/>
    <w:rsid w:val="001D1CB1"/>
    <w:rsid w:val="001D2309"/>
    <w:rsid w:val="001D2AC0"/>
    <w:rsid w:val="001D2D57"/>
    <w:rsid w:val="001D2DBA"/>
    <w:rsid w:val="001D2FD0"/>
    <w:rsid w:val="001D3830"/>
    <w:rsid w:val="001D3AB1"/>
    <w:rsid w:val="001D3BA6"/>
    <w:rsid w:val="001D5564"/>
    <w:rsid w:val="001D5AD4"/>
    <w:rsid w:val="001D602D"/>
    <w:rsid w:val="001D69D4"/>
    <w:rsid w:val="001D6FAA"/>
    <w:rsid w:val="001D70FA"/>
    <w:rsid w:val="001D7862"/>
    <w:rsid w:val="001D7BA9"/>
    <w:rsid w:val="001D7C30"/>
    <w:rsid w:val="001E0333"/>
    <w:rsid w:val="001E039D"/>
    <w:rsid w:val="001E1AE3"/>
    <w:rsid w:val="001E1F70"/>
    <w:rsid w:val="001E22E7"/>
    <w:rsid w:val="001E2714"/>
    <w:rsid w:val="001E36C8"/>
    <w:rsid w:val="001E398C"/>
    <w:rsid w:val="001E4098"/>
    <w:rsid w:val="001E4456"/>
    <w:rsid w:val="001E46BA"/>
    <w:rsid w:val="001E4DDC"/>
    <w:rsid w:val="001E5E22"/>
    <w:rsid w:val="001E5FAB"/>
    <w:rsid w:val="001E73EE"/>
    <w:rsid w:val="001E774F"/>
    <w:rsid w:val="001E7C1D"/>
    <w:rsid w:val="001F073F"/>
    <w:rsid w:val="001F1D68"/>
    <w:rsid w:val="001F1E1D"/>
    <w:rsid w:val="001F220F"/>
    <w:rsid w:val="001F3009"/>
    <w:rsid w:val="001F3358"/>
    <w:rsid w:val="001F3359"/>
    <w:rsid w:val="001F35CB"/>
    <w:rsid w:val="001F390F"/>
    <w:rsid w:val="001F3A62"/>
    <w:rsid w:val="001F4530"/>
    <w:rsid w:val="001F478E"/>
    <w:rsid w:val="001F5CD1"/>
    <w:rsid w:val="001F7257"/>
    <w:rsid w:val="001F7739"/>
    <w:rsid w:val="001F7C45"/>
    <w:rsid w:val="001F7F29"/>
    <w:rsid w:val="0020011B"/>
    <w:rsid w:val="002006A4"/>
    <w:rsid w:val="0020187E"/>
    <w:rsid w:val="00201DC6"/>
    <w:rsid w:val="00202003"/>
    <w:rsid w:val="00202375"/>
    <w:rsid w:val="002025EA"/>
    <w:rsid w:val="00202884"/>
    <w:rsid w:val="002028F3"/>
    <w:rsid w:val="00202E44"/>
    <w:rsid w:val="00202FA1"/>
    <w:rsid w:val="00203556"/>
    <w:rsid w:val="0020372B"/>
    <w:rsid w:val="00204D0F"/>
    <w:rsid w:val="00204DB6"/>
    <w:rsid w:val="00204E71"/>
    <w:rsid w:val="002056ED"/>
    <w:rsid w:val="002058F9"/>
    <w:rsid w:val="00205C3A"/>
    <w:rsid w:val="00205C69"/>
    <w:rsid w:val="00207ED7"/>
    <w:rsid w:val="00211793"/>
    <w:rsid w:val="00211C11"/>
    <w:rsid w:val="00212345"/>
    <w:rsid w:val="00212FC1"/>
    <w:rsid w:val="002130FF"/>
    <w:rsid w:val="002139F3"/>
    <w:rsid w:val="002144A9"/>
    <w:rsid w:val="00214809"/>
    <w:rsid w:val="002149A1"/>
    <w:rsid w:val="00214E7A"/>
    <w:rsid w:val="00215951"/>
    <w:rsid w:val="00215BFE"/>
    <w:rsid w:val="00215C44"/>
    <w:rsid w:val="00215DCD"/>
    <w:rsid w:val="00216E73"/>
    <w:rsid w:val="0021774C"/>
    <w:rsid w:val="00217FF6"/>
    <w:rsid w:val="00220012"/>
    <w:rsid w:val="00220F96"/>
    <w:rsid w:val="0022190E"/>
    <w:rsid w:val="00222386"/>
    <w:rsid w:val="00222754"/>
    <w:rsid w:val="00222EE2"/>
    <w:rsid w:val="00222F51"/>
    <w:rsid w:val="002230E1"/>
    <w:rsid w:val="00223361"/>
    <w:rsid w:val="00223728"/>
    <w:rsid w:val="00223A12"/>
    <w:rsid w:val="00223A46"/>
    <w:rsid w:val="002244BA"/>
    <w:rsid w:val="002247AA"/>
    <w:rsid w:val="00224CCA"/>
    <w:rsid w:val="00224DA7"/>
    <w:rsid w:val="0022558F"/>
    <w:rsid w:val="002261CB"/>
    <w:rsid w:val="002262D5"/>
    <w:rsid w:val="002268BF"/>
    <w:rsid w:val="00226913"/>
    <w:rsid w:val="002278E3"/>
    <w:rsid w:val="00227BDE"/>
    <w:rsid w:val="00230045"/>
    <w:rsid w:val="0023014E"/>
    <w:rsid w:val="00230309"/>
    <w:rsid w:val="002308FA"/>
    <w:rsid w:val="0023132F"/>
    <w:rsid w:val="002313C8"/>
    <w:rsid w:val="00231AA5"/>
    <w:rsid w:val="00232F90"/>
    <w:rsid w:val="0023339B"/>
    <w:rsid w:val="0023469C"/>
    <w:rsid w:val="00234C71"/>
    <w:rsid w:val="00235511"/>
    <w:rsid w:val="002366E0"/>
    <w:rsid w:val="002366F4"/>
    <w:rsid w:val="00236942"/>
    <w:rsid w:val="00236A57"/>
    <w:rsid w:val="00236DE1"/>
    <w:rsid w:val="00236EB1"/>
    <w:rsid w:val="002372EE"/>
    <w:rsid w:val="002372FD"/>
    <w:rsid w:val="00237450"/>
    <w:rsid w:val="0023764D"/>
    <w:rsid w:val="002401DA"/>
    <w:rsid w:val="002415BC"/>
    <w:rsid w:val="00242865"/>
    <w:rsid w:val="00242917"/>
    <w:rsid w:val="002430A5"/>
    <w:rsid w:val="00243410"/>
    <w:rsid w:val="002434B2"/>
    <w:rsid w:val="002442F4"/>
    <w:rsid w:val="002443AB"/>
    <w:rsid w:val="002445EA"/>
    <w:rsid w:val="00244ECE"/>
    <w:rsid w:val="00244FC5"/>
    <w:rsid w:val="00245D1D"/>
    <w:rsid w:val="0024640A"/>
    <w:rsid w:val="002478B3"/>
    <w:rsid w:val="00247D5C"/>
    <w:rsid w:val="00247EA5"/>
    <w:rsid w:val="00250C83"/>
    <w:rsid w:val="00250EDA"/>
    <w:rsid w:val="00251502"/>
    <w:rsid w:val="002518E8"/>
    <w:rsid w:val="00251C10"/>
    <w:rsid w:val="0025218E"/>
    <w:rsid w:val="00252E1E"/>
    <w:rsid w:val="002538BA"/>
    <w:rsid w:val="00253CBE"/>
    <w:rsid w:val="0025469D"/>
    <w:rsid w:val="00254E5D"/>
    <w:rsid w:val="002552B1"/>
    <w:rsid w:val="00255D01"/>
    <w:rsid w:val="00256DE1"/>
    <w:rsid w:val="00256E3D"/>
    <w:rsid w:val="00256E55"/>
    <w:rsid w:val="00257133"/>
    <w:rsid w:val="00257AE0"/>
    <w:rsid w:val="00257E0E"/>
    <w:rsid w:val="00257FF4"/>
    <w:rsid w:val="00260FCB"/>
    <w:rsid w:val="002615F5"/>
    <w:rsid w:val="002616B9"/>
    <w:rsid w:val="00261A7E"/>
    <w:rsid w:val="00261CCC"/>
    <w:rsid w:val="0026217B"/>
    <w:rsid w:val="002629E4"/>
    <w:rsid w:val="00263B38"/>
    <w:rsid w:val="00263FE3"/>
    <w:rsid w:val="002652AB"/>
    <w:rsid w:val="00265593"/>
    <w:rsid w:val="00265B57"/>
    <w:rsid w:val="00265B8D"/>
    <w:rsid w:val="00266432"/>
    <w:rsid w:val="002666D5"/>
    <w:rsid w:val="002675EA"/>
    <w:rsid w:val="00267B54"/>
    <w:rsid w:val="00267BC5"/>
    <w:rsid w:val="00267CBE"/>
    <w:rsid w:val="00267E0B"/>
    <w:rsid w:val="00270680"/>
    <w:rsid w:val="00270AAB"/>
    <w:rsid w:val="00270D9E"/>
    <w:rsid w:val="00271103"/>
    <w:rsid w:val="002721FA"/>
    <w:rsid w:val="0027230C"/>
    <w:rsid w:val="0027231E"/>
    <w:rsid w:val="00272B99"/>
    <w:rsid w:val="0027380D"/>
    <w:rsid w:val="0027468E"/>
    <w:rsid w:val="00274826"/>
    <w:rsid w:val="00275005"/>
    <w:rsid w:val="002752AB"/>
    <w:rsid w:val="00275518"/>
    <w:rsid w:val="002756D6"/>
    <w:rsid w:val="0027573C"/>
    <w:rsid w:val="0027791C"/>
    <w:rsid w:val="0027797D"/>
    <w:rsid w:val="00277AD9"/>
    <w:rsid w:val="00277C19"/>
    <w:rsid w:val="002815D0"/>
    <w:rsid w:val="00281E62"/>
    <w:rsid w:val="002820A7"/>
    <w:rsid w:val="00283B82"/>
    <w:rsid w:val="00283E13"/>
    <w:rsid w:val="002860A1"/>
    <w:rsid w:val="00286478"/>
    <w:rsid w:val="00287EDD"/>
    <w:rsid w:val="00290D74"/>
    <w:rsid w:val="00290DA7"/>
    <w:rsid w:val="0029141B"/>
    <w:rsid w:val="0029161C"/>
    <w:rsid w:val="00291D26"/>
    <w:rsid w:val="00292148"/>
    <w:rsid w:val="002923EC"/>
    <w:rsid w:val="002927D3"/>
    <w:rsid w:val="0029419C"/>
    <w:rsid w:val="00294882"/>
    <w:rsid w:val="00294BDE"/>
    <w:rsid w:val="00295DB6"/>
    <w:rsid w:val="00296FFC"/>
    <w:rsid w:val="0029704F"/>
    <w:rsid w:val="0029788B"/>
    <w:rsid w:val="00297D1B"/>
    <w:rsid w:val="00297F4D"/>
    <w:rsid w:val="002A0226"/>
    <w:rsid w:val="002A04BC"/>
    <w:rsid w:val="002A0661"/>
    <w:rsid w:val="002A0E74"/>
    <w:rsid w:val="002A1666"/>
    <w:rsid w:val="002A1CF2"/>
    <w:rsid w:val="002A22C2"/>
    <w:rsid w:val="002A26B4"/>
    <w:rsid w:val="002A2ED0"/>
    <w:rsid w:val="002A3341"/>
    <w:rsid w:val="002A3A84"/>
    <w:rsid w:val="002A3DE1"/>
    <w:rsid w:val="002A3E08"/>
    <w:rsid w:val="002A3E88"/>
    <w:rsid w:val="002A41F8"/>
    <w:rsid w:val="002A4C3E"/>
    <w:rsid w:val="002A526B"/>
    <w:rsid w:val="002A56BC"/>
    <w:rsid w:val="002A5C53"/>
    <w:rsid w:val="002A60A2"/>
    <w:rsid w:val="002A6AD6"/>
    <w:rsid w:val="002A6AFB"/>
    <w:rsid w:val="002A6F23"/>
    <w:rsid w:val="002A72CC"/>
    <w:rsid w:val="002A76AB"/>
    <w:rsid w:val="002A7A4F"/>
    <w:rsid w:val="002A7AFE"/>
    <w:rsid w:val="002B01DB"/>
    <w:rsid w:val="002B09C0"/>
    <w:rsid w:val="002B13B3"/>
    <w:rsid w:val="002B155A"/>
    <w:rsid w:val="002B183D"/>
    <w:rsid w:val="002B1DBF"/>
    <w:rsid w:val="002B207F"/>
    <w:rsid w:val="002B2094"/>
    <w:rsid w:val="002B23D2"/>
    <w:rsid w:val="002B2A48"/>
    <w:rsid w:val="002B2BD4"/>
    <w:rsid w:val="002B2BEE"/>
    <w:rsid w:val="002B31AD"/>
    <w:rsid w:val="002B3EA7"/>
    <w:rsid w:val="002B4BAE"/>
    <w:rsid w:val="002B4DD9"/>
    <w:rsid w:val="002B538B"/>
    <w:rsid w:val="002B581B"/>
    <w:rsid w:val="002B637D"/>
    <w:rsid w:val="002B6A4C"/>
    <w:rsid w:val="002B70AD"/>
    <w:rsid w:val="002C12C3"/>
    <w:rsid w:val="002C2892"/>
    <w:rsid w:val="002C3A3E"/>
    <w:rsid w:val="002C3BEE"/>
    <w:rsid w:val="002C4729"/>
    <w:rsid w:val="002C58AB"/>
    <w:rsid w:val="002C5910"/>
    <w:rsid w:val="002C6983"/>
    <w:rsid w:val="002C6D84"/>
    <w:rsid w:val="002C7467"/>
    <w:rsid w:val="002C7D21"/>
    <w:rsid w:val="002D0191"/>
    <w:rsid w:val="002D0374"/>
    <w:rsid w:val="002D097A"/>
    <w:rsid w:val="002D0E1E"/>
    <w:rsid w:val="002D0E88"/>
    <w:rsid w:val="002D1564"/>
    <w:rsid w:val="002D1CA4"/>
    <w:rsid w:val="002D2832"/>
    <w:rsid w:val="002D2C09"/>
    <w:rsid w:val="002D2C45"/>
    <w:rsid w:val="002D4969"/>
    <w:rsid w:val="002D4EE1"/>
    <w:rsid w:val="002D4F49"/>
    <w:rsid w:val="002D778E"/>
    <w:rsid w:val="002E01D0"/>
    <w:rsid w:val="002E04D7"/>
    <w:rsid w:val="002E06DD"/>
    <w:rsid w:val="002E0BF7"/>
    <w:rsid w:val="002E171A"/>
    <w:rsid w:val="002E2A24"/>
    <w:rsid w:val="002E325A"/>
    <w:rsid w:val="002E3D66"/>
    <w:rsid w:val="002E3F11"/>
    <w:rsid w:val="002E44B3"/>
    <w:rsid w:val="002E4B11"/>
    <w:rsid w:val="002E4D6F"/>
    <w:rsid w:val="002E4F70"/>
    <w:rsid w:val="002E5275"/>
    <w:rsid w:val="002E5886"/>
    <w:rsid w:val="002E5AD3"/>
    <w:rsid w:val="002E635D"/>
    <w:rsid w:val="002E7562"/>
    <w:rsid w:val="002F0348"/>
    <w:rsid w:val="002F069E"/>
    <w:rsid w:val="002F071F"/>
    <w:rsid w:val="002F0EE8"/>
    <w:rsid w:val="002F16D5"/>
    <w:rsid w:val="002F1A90"/>
    <w:rsid w:val="002F1C2F"/>
    <w:rsid w:val="002F1DA4"/>
    <w:rsid w:val="002F30FA"/>
    <w:rsid w:val="002F3D1C"/>
    <w:rsid w:val="002F4EA1"/>
    <w:rsid w:val="002F51F3"/>
    <w:rsid w:val="002F525F"/>
    <w:rsid w:val="002F52DE"/>
    <w:rsid w:val="002F55C1"/>
    <w:rsid w:val="002F797A"/>
    <w:rsid w:val="00300483"/>
    <w:rsid w:val="00301C91"/>
    <w:rsid w:val="00301D8C"/>
    <w:rsid w:val="00302112"/>
    <w:rsid w:val="003033D5"/>
    <w:rsid w:val="00303F2B"/>
    <w:rsid w:val="003043BE"/>
    <w:rsid w:val="00304607"/>
    <w:rsid w:val="0030467A"/>
    <w:rsid w:val="00304D4E"/>
    <w:rsid w:val="00304D98"/>
    <w:rsid w:val="00304FFD"/>
    <w:rsid w:val="00305608"/>
    <w:rsid w:val="00305B72"/>
    <w:rsid w:val="00305CF1"/>
    <w:rsid w:val="0030610A"/>
    <w:rsid w:val="00306287"/>
    <w:rsid w:val="00306627"/>
    <w:rsid w:val="00306706"/>
    <w:rsid w:val="00306810"/>
    <w:rsid w:val="003069DD"/>
    <w:rsid w:val="00306AA6"/>
    <w:rsid w:val="00306CAB"/>
    <w:rsid w:val="00306FE2"/>
    <w:rsid w:val="00307679"/>
    <w:rsid w:val="0031008E"/>
    <w:rsid w:val="00310959"/>
    <w:rsid w:val="0031146F"/>
    <w:rsid w:val="00311795"/>
    <w:rsid w:val="003117B1"/>
    <w:rsid w:val="00311B70"/>
    <w:rsid w:val="00311CBE"/>
    <w:rsid w:val="00312280"/>
    <w:rsid w:val="00312CD0"/>
    <w:rsid w:val="0031300B"/>
    <w:rsid w:val="0031341C"/>
    <w:rsid w:val="00313B2E"/>
    <w:rsid w:val="0031449F"/>
    <w:rsid w:val="003145A5"/>
    <w:rsid w:val="003148B9"/>
    <w:rsid w:val="00314A2E"/>
    <w:rsid w:val="00314A5A"/>
    <w:rsid w:val="00315266"/>
    <w:rsid w:val="00315A64"/>
    <w:rsid w:val="00315E1B"/>
    <w:rsid w:val="00316612"/>
    <w:rsid w:val="0031693B"/>
    <w:rsid w:val="0031695B"/>
    <w:rsid w:val="003169CE"/>
    <w:rsid w:val="00316F0A"/>
    <w:rsid w:val="00317DC7"/>
    <w:rsid w:val="003200F9"/>
    <w:rsid w:val="0032057E"/>
    <w:rsid w:val="00320F38"/>
    <w:rsid w:val="00321183"/>
    <w:rsid w:val="00321506"/>
    <w:rsid w:val="00321694"/>
    <w:rsid w:val="00321B4D"/>
    <w:rsid w:val="00321F0A"/>
    <w:rsid w:val="00322374"/>
    <w:rsid w:val="003223CE"/>
    <w:rsid w:val="00322A2D"/>
    <w:rsid w:val="00322E80"/>
    <w:rsid w:val="003242CB"/>
    <w:rsid w:val="00324D5B"/>
    <w:rsid w:val="00325045"/>
    <w:rsid w:val="00325D91"/>
    <w:rsid w:val="003267B4"/>
    <w:rsid w:val="003275B8"/>
    <w:rsid w:val="00330750"/>
    <w:rsid w:val="00331193"/>
    <w:rsid w:val="0033137C"/>
    <w:rsid w:val="00332218"/>
    <w:rsid w:val="003332AD"/>
    <w:rsid w:val="003333D4"/>
    <w:rsid w:val="003340BC"/>
    <w:rsid w:val="00334951"/>
    <w:rsid w:val="00334C84"/>
    <w:rsid w:val="00335A2D"/>
    <w:rsid w:val="00336164"/>
    <w:rsid w:val="00336411"/>
    <w:rsid w:val="0033678D"/>
    <w:rsid w:val="00336DCA"/>
    <w:rsid w:val="0033720D"/>
    <w:rsid w:val="003373E8"/>
    <w:rsid w:val="0033772F"/>
    <w:rsid w:val="00337F44"/>
    <w:rsid w:val="003410D1"/>
    <w:rsid w:val="00342792"/>
    <w:rsid w:val="003443DD"/>
    <w:rsid w:val="00344D5A"/>
    <w:rsid w:val="00344EC0"/>
    <w:rsid w:val="00345E34"/>
    <w:rsid w:val="00345F3B"/>
    <w:rsid w:val="0034643C"/>
    <w:rsid w:val="00346EB6"/>
    <w:rsid w:val="0034742D"/>
    <w:rsid w:val="00347AF9"/>
    <w:rsid w:val="00347EDB"/>
    <w:rsid w:val="00350797"/>
    <w:rsid w:val="00350F15"/>
    <w:rsid w:val="00351A85"/>
    <w:rsid w:val="003522E8"/>
    <w:rsid w:val="00352ACA"/>
    <w:rsid w:val="003538B3"/>
    <w:rsid w:val="00353989"/>
    <w:rsid w:val="003540E0"/>
    <w:rsid w:val="00354212"/>
    <w:rsid w:val="00354A2B"/>
    <w:rsid w:val="00355B7A"/>
    <w:rsid w:val="0035617C"/>
    <w:rsid w:val="00356E7E"/>
    <w:rsid w:val="00356EB8"/>
    <w:rsid w:val="00357025"/>
    <w:rsid w:val="00357B83"/>
    <w:rsid w:val="0036058E"/>
    <w:rsid w:val="003614A8"/>
    <w:rsid w:val="0036160E"/>
    <w:rsid w:val="00362610"/>
    <w:rsid w:val="00362DE2"/>
    <w:rsid w:val="00363830"/>
    <w:rsid w:val="00363D2D"/>
    <w:rsid w:val="00364BB6"/>
    <w:rsid w:val="00364D6B"/>
    <w:rsid w:val="00364FEF"/>
    <w:rsid w:val="00365408"/>
    <w:rsid w:val="00365CC0"/>
    <w:rsid w:val="003665A6"/>
    <w:rsid w:val="00366644"/>
    <w:rsid w:val="003668DF"/>
    <w:rsid w:val="00367688"/>
    <w:rsid w:val="00367E62"/>
    <w:rsid w:val="003712B5"/>
    <w:rsid w:val="003714F8"/>
    <w:rsid w:val="00372221"/>
    <w:rsid w:val="00372CF2"/>
    <w:rsid w:val="0037346B"/>
    <w:rsid w:val="00373A1C"/>
    <w:rsid w:val="00373CDC"/>
    <w:rsid w:val="00373D8F"/>
    <w:rsid w:val="003745A9"/>
    <w:rsid w:val="00374924"/>
    <w:rsid w:val="00374C7E"/>
    <w:rsid w:val="00375493"/>
    <w:rsid w:val="00377353"/>
    <w:rsid w:val="0037736B"/>
    <w:rsid w:val="00377D2D"/>
    <w:rsid w:val="00380469"/>
    <w:rsid w:val="00380EFA"/>
    <w:rsid w:val="00381CAB"/>
    <w:rsid w:val="00381F57"/>
    <w:rsid w:val="0038216E"/>
    <w:rsid w:val="003822E5"/>
    <w:rsid w:val="00382829"/>
    <w:rsid w:val="00382D8B"/>
    <w:rsid w:val="003830B8"/>
    <w:rsid w:val="00383262"/>
    <w:rsid w:val="00383DC0"/>
    <w:rsid w:val="00384F9C"/>
    <w:rsid w:val="00385BBC"/>
    <w:rsid w:val="003869F7"/>
    <w:rsid w:val="00387393"/>
    <w:rsid w:val="00387645"/>
    <w:rsid w:val="0039099F"/>
    <w:rsid w:val="003915D9"/>
    <w:rsid w:val="00391881"/>
    <w:rsid w:val="00391DCD"/>
    <w:rsid w:val="00391E70"/>
    <w:rsid w:val="00391ED9"/>
    <w:rsid w:val="00393275"/>
    <w:rsid w:val="00393710"/>
    <w:rsid w:val="00394B00"/>
    <w:rsid w:val="003953AA"/>
    <w:rsid w:val="00396247"/>
    <w:rsid w:val="00396717"/>
    <w:rsid w:val="003972BC"/>
    <w:rsid w:val="003973B9"/>
    <w:rsid w:val="003973E0"/>
    <w:rsid w:val="00397B28"/>
    <w:rsid w:val="00397B8A"/>
    <w:rsid w:val="003A157A"/>
    <w:rsid w:val="003A25B2"/>
    <w:rsid w:val="003A283F"/>
    <w:rsid w:val="003A297E"/>
    <w:rsid w:val="003A2A16"/>
    <w:rsid w:val="003A2B75"/>
    <w:rsid w:val="003A2FDD"/>
    <w:rsid w:val="003A2FFF"/>
    <w:rsid w:val="003A3C43"/>
    <w:rsid w:val="003A4B07"/>
    <w:rsid w:val="003A574D"/>
    <w:rsid w:val="003A5CCC"/>
    <w:rsid w:val="003A6964"/>
    <w:rsid w:val="003A6EBC"/>
    <w:rsid w:val="003A70FF"/>
    <w:rsid w:val="003A74D2"/>
    <w:rsid w:val="003A756B"/>
    <w:rsid w:val="003A7902"/>
    <w:rsid w:val="003A7D41"/>
    <w:rsid w:val="003B039D"/>
    <w:rsid w:val="003B040B"/>
    <w:rsid w:val="003B23BB"/>
    <w:rsid w:val="003B23D7"/>
    <w:rsid w:val="003B34CB"/>
    <w:rsid w:val="003B3A5F"/>
    <w:rsid w:val="003B3AB4"/>
    <w:rsid w:val="003B3C29"/>
    <w:rsid w:val="003B3C4F"/>
    <w:rsid w:val="003B3CA8"/>
    <w:rsid w:val="003B45D5"/>
    <w:rsid w:val="003B4DD5"/>
    <w:rsid w:val="003B52FE"/>
    <w:rsid w:val="003B572A"/>
    <w:rsid w:val="003B5B1D"/>
    <w:rsid w:val="003B6325"/>
    <w:rsid w:val="003B633B"/>
    <w:rsid w:val="003B674D"/>
    <w:rsid w:val="003B6924"/>
    <w:rsid w:val="003B71E0"/>
    <w:rsid w:val="003B7379"/>
    <w:rsid w:val="003B7451"/>
    <w:rsid w:val="003B78A4"/>
    <w:rsid w:val="003B796E"/>
    <w:rsid w:val="003C04D7"/>
    <w:rsid w:val="003C144E"/>
    <w:rsid w:val="003C183F"/>
    <w:rsid w:val="003C1970"/>
    <w:rsid w:val="003C1A07"/>
    <w:rsid w:val="003C1E74"/>
    <w:rsid w:val="003C20A2"/>
    <w:rsid w:val="003C2673"/>
    <w:rsid w:val="003C27A2"/>
    <w:rsid w:val="003C35DB"/>
    <w:rsid w:val="003C4230"/>
    <w:rsid w:val="003C567C"/>
    <w:rsid w:val="003C59B8"/>
    <w:rsid w:val="003C5FB3"/>
    <w:rsid w:val="003C6809"/>
    <w:rsid w:val="003C732A"/>
    <w:rsid w:val="003C7420"/>
    <w:rsid w:val="003C7897"/>
    <w:rsid w:val="003C7ACC"/>
    <w:rsid w:val="003D011D"/>
    <w:rsid w:val="003D0540"/>
    <w:rsid w:val="003D0571"/>
    <w:rsid w:val="003D0937"/>
    <w:rsid w:val="003D12E4"/>
    <w:rsid w:val="003D133B"/>
    <w:rsid w:val="003D135A"/>
    <w:rsid w:val="003D1360"/>
    <w:rsid w:val="003D15EA"/>
    <w:rsid w:val="003D1644"/>
    <w:rsid w:val="003D17E6"/>
    <w:rsid w:val="003D1A20"/>
    <w:rsid w:val="003D1AC9"/>
    <w:rsid w:val="003D1CE2"/>
    <w:rsid w:val="003D2832"/>
    <w:rsid w:val="003D2AC9"/>
    <w:rsid w:val="003D2CD8"/>
    <w:rsid w:val="003D33C7"/>
    <w:rsid w:val="003D3724"/>
    <w:rsid w:val="003D3B27"/>
    <w:rsid w:val="003D4162"/>
    <w:rsid w:val="003D41A8"/>
    <w:rsid w:val="003D46A7"/>
    <w:rsid w:val="003D523E"/>
    <w:rsid w:val="003D6376"/>
    <w:rsid w:val="003D6869"/>
    <w:rsid w:val="003D6F67"/>
    <w:rsid w:val="003E1235"/>
    <w:rsid w:val="003E1352"/>
    <w:rsid w:val="003E17C6"/>
    <w:rsid w:val="003E2111"/>
    <w:rsid w:val="003E2A35"/>
    <w:rsid w:val="003E2B56"/>
    <w:rsid w:val="003E2CE1"/>
    <w:rsid w:val="003E2DCB"/>
    <w:rsid w:val="003E37FB"/>
    <w:rsid w:val="003E3CB2"/>
    <w:rsid w:val="003E4C3F"/>
    <w:rsid w:val="003E4D7C"/>
    <w:rsid w:val="003E51C7"/>
    <w:rsid w:val="003E5FA8"/>
    <w:rsid w:val="003E6252"/>
    <w:rsid w:val="003E6EC3"/>
    <w:rsid w:val="003E6FFE"/>
    <w:rsid w:val="003F0C0A"/>
    <w:rsid w:val="003F1200"/>
    <w:rsid w:val="003F1421"/>
    <w:rsid w:val="003F1748"/>
    <w:rsid w:val="003F1844"/>
    <w:rsid w:val="003F20E1"/>
    <w:rsid w:val="003F241E"/>
    <w:rsid w:val="003F28C0"/>
    <w:rsid w:val="003F2B3A"/>
    <w:rsid w:val="003F2DBF"/>
    <w:rsid w:val="003F41FA"/>
    <w:rsid w:val="003F4B8F"/>
    <w:rsid w:val="003F52B2"/>
    <w:rsid w:val="003F716E"/>
    <w:rsid w:val="003F7D52"/>
    <w:rsid w:val="00400061"/>
    <w:rsid w:val="0040068A"/>
    <w:rsid w:val="00400813"/>
    <w:rsid w:val="004013AD"/>
    <w:rsid w:val="00402215"/>
    <w:rsid w:val="0040227B"/>
    <w:rsid w:val="0040235F"/>
    <w:rsid w:val="0040279C"/>
    <w:rsid w:val="00402C35"/>
    <w:rsid w:val="00403E11"/>
    <w:rsid w:val="0040405B"/>
    <w:rsid w:val="00404195"/>
    <w:rsid w:val="00404211"/>
    <w:rsid w:val="004042A4"/>
    <w:rsid w:val="00404346"/>
    <w:rsid w:val="004043F3"/>
    <w:rsid w:val="00404DAA"/>
    <w:rsid w:val="00404DDD"/>
    <w:rsid w:val="0040569F"/>
    <w:rsid w:val="0040578B"/>
    <w:rsid w:val="00405D75"/>
    <w:rsid w:val="004065D6"/>
    <w:rsid w:val="0040687D"/>
    <w:rsid w:val="0040699B"/>
    <w:rsid w:val="0040709D"/>
    <w:rsid w:val="0040713F"/>
    <w:rsid w:val="004075A3"/>
    <w:rsid w:val="0040764B"/>
    <w:rsid w:val="00407D24"/>
    <w:rsid w:val="00410533"/>
    <w:rsid w:val="0041056D"/>
    <w:rsid w:val="00410C48"/>
    <w:rsid w:val="00412358"/>
    <w:rsid w:val="00412387"/>
    <w:rsid w:val="00412A97"/>
    <w:rsid w:val="00412B46"/>
    <w:rsid w:val="00414D6F"/>
    <w:rsid w:val="00415FFF"/>
    <w:rsid w:val="00416277"/>
    <w:rsid w:val="00416E24"/>
    <w:rsid w:val="004174C0"/>
    <w:rsid w:val="00420588"/>
    <w:rsid w:val="0042063D"/>
    <w:rsid w:val="00420689"/>
    <w:rsid w:val="0042072C"/>
    <w:rsid w:val="00420D52"/>
    <w:rsid w:val="00420FAC"/>
    <w:rsid w:val="004213CB"/>
    <w:rsid w:val="004215BD"/>
    <w:rsid w:val="00422B23"/>
    <w:rsid w:val="00422B2F"/>
    <w:rsid w:val="00423A60"/>
    <w:rsid w:val="00424E65"/>
    <w:rsid w:val="0042528D"/>
    <w:rsid w:val="0042651C"/>
    <w:rsid w:val="004267CC"/>
    <w:rsid w:val="00426E9B"/>
    <w:rsid w:val="00427330"/>
    <w:rsid w:val="00427D55"/>
    <w:rsid w:val="00427DB5"/>
    <w:rsid w:val="00430C61"/>
    <w:rsid w:val="00431291"/>
    <w:rsid w:val="0043233C"/>
    <w:rsid w:val="00432482"/>
    <w:rsid w:val="0043289B"/>
    <w:rsid w:val="00433414"/>
    <w:rsid w:val="004344FC"/>
    <w:rsid w:val="004345A6"/>
    <w:rsid w:val="00435B2F"/>
    <w:rsid w:val="00435E03"/>
    <w:rsid w:val="00436DC4"/>
    <w:rsid w:val="004373E1"/>
    <w:rsid w:val="004374A3"/>
    <w:rsid w:val="00437A7E"/>
    <w:rsid w:val="00437B6C"/>
    <w:rsid w:val="00440144"/>
    <w:rsid w:val="004402A3"/>
    <w:rsid w:val="0044064E"/>
    <w:rsid w:val="00440805"/>
    <w:rsid w:val="004409CB"/>
    <w:rsid w:val="004412E1"/>
    <w:rsid w:val="00441554"/>
    <w:rsid w:val="00442E48"/>
    <w:rsid w:val="00443688"/>
    <w:rsid w:val="00443DCD"/>
    <w:rsid w:val="00443E06"/>
    <w:rsid w:val="00443E7E"/>
    <w:rsid w:val="00444370"/>
    <w:rsid w:val="00444C06"/>
    <w:rsid w:val="004450D9"/>
    <w:rsid w:val="004454DF"/>
    <w:rsid w:val="00445645"/>
    <w:rsid w:val="00446804"/>
    <w:rsid w:val="00446BBA"/>
    <w:rsid w:val="004472EF"/>
    <w:rsid w:val="00447317"/>
    <w:rsid w:val="004478D4"/>
    <w:rsid w:val="00450380"/>
    <w:rsid w:val="004505C6"/>
    <w:rsid w:val="00450C88"/>
    <w:rsid w:val="004513AE"/>
    <w:rsid w:val="00451864"/>
    <w:rsid w:val="00451DA4"/>
    <w:rsid w:val="004520CD"/>
    <w:rsid w:val="0045258F"/>
    <w:rsid w:val="00452DF3"/>
    <w:rsid w:val="004534F5"/>
    <w:rsid w:val="00453582"/>
    <w:rsid w:val="00453765"/>
    <w:rsid w:val="0045394A"/>
    <w:rsid w:val="004543F0"/>
    <w:rsid w:val="00454EC3"/>
    <w:rsid w:val="0045530A"/>
    <w:rsid w:val="004554AE"/>
    <w:rsid w:val="004554C3"/>
    <w:rsid w:val="00455FB6"/>
    <w:rsid w:val="0045608D"/>
    <w:rsid w:val="00456483"/>
    <w:rsid w:val="00456B9D"/>
    <w:rsid w:val="00456EF0"/>
    <w:rsid w:val="00457197"/>
    <w:rsid w:val="00457555"/>
    <w:rsid w:val="00457971"/>
    <w:rsid w:val="00457DD8"/>
    <w:rsid w:val="004603D0"/>
    <w:rsid w:val="00460960"/>
    <w:rsid w:val="00461BC0"/>
    <w:rsid w:val="00461EB9"/>
    <w:rsid w:val="00462208"/>
    <w:rsid w:val="004624AE"/>
    <w:rsid w:val="0046250E"/>
    <w:rsid w:val="004629FE"/>
    <w:rsid w:val="00462E9C"/>
    <w:rsid w:val="00464B48"/>
    <w:rsid w:val="00464E38"/>
    <w:rsid w:val="00464ECC"/>
    <w:rsid w:val="00465231"/>
    <w:rsid w:val="004659CD"/>
    <w:rsid w:val="004662AD"/>
    <w:rsid w:val="00466516"/>
    <w:rsid w:val="0046756B"/>
    <w:rsid w:val="00467B65"/>
    <w:rsid w:val="00470168"/>
    <w:rsid w:val="00470DD7"/>
    <w:rsid w:val="00471E6C"/>
    <w:rsid w:val="00471EA5"/>
    <w:rsid w:val="004720C9"/>
    <w:rsid w:val="00472257"/>
    <w:rsid w:val="00472BDB"/>
    <w:rsid w:val="00472E49"/>
    <w:rsid w:val="00473138"/>
    <w:rsid w:val="004732BB"/>
    <w:rsid w:val="004741BD"/>
    <w:rsid w:val="00474C60"/>
    <w:rsid w:val="00475944"/>
    <w:rsid w:val="00475DF0"/>
    <w:rsid w:val="00476525"/>
    <w:rsid w:val="00476D98"/>
    <w:rsid w:val="004772E2"/>
    <w:rsid w:val="0047739F"/>
    <w:rsid w:val="00477F97"/>
    <w:rsid w:val="004804CA"/>
    <w:rsid w:val="004807A5"/>
    <w:rsid w:val="00480A2D"/>
    <w:rsid w:val="00480AFB"/>
    <w:rsid w:val="00481247"/>
    <w:rsid w:val="004812F8"/>
    <w:rsid w:val="00481928"/>
    <w:rsid w:val="00481E5C"/>
    <w:rsid w:val="004828DC"/>
    <w:rsid w:val="00482CFB"/>
    <w:rsid w:val="00482FF7"/>
    <w:rsid w:val="00483098"/>
    <w:rsid w:val="0048344F"/>
    <w:rsid w:val="004834A6"/>
    <w:rsid w:val="00483AFB"/>
    <w:rsid w:val="0048402B"/>
    <w:rsid w:val="0048414A"/>
    <w:rsid w:val="00485061"/>
    <w:rsid w:val="00485751"/>
    <w:rsid w:val="004859A0"/>
    <w:rsid w:val="00485C56"/>
    <w:rsid w:val="0048611B"/>
    <w:rsid w:val="0048697A"/>
    <w:rsid w:val="00486B79"/>
    <w:rsid w:val="00486CA2"/>
    <w:rsid w:val="004902AA"/>
    <w:rsid w:val="00490330"/>
    <w:rsid w:val="00490B25"/>
    <w:rsid w:val="00490FD6"/>
    <w:rsid w:val="004911C4"/>
    <w:rsid w:val="00491323"/>
    <w:rsid w:val="00491C5D"/>
    <w:rsid w:val="00491FC6"/>
    <w:rsid w:val="0049230D"/>
    <w:rsid w:val="00492D33"/>
    <w:rsid w:val="00493098"/>
    <w:rsid w:val="0049395D"/>
    <w:rsid w:val="00494CC8"/>
    <w:rsid w:val="004955E7"/>
    <w:rsid w:val="004957E3"/>
    <w:rsid w:val="0049589C"/>
    <w:rsid w:val="00495BCA"/>
    <w:rsid w:val="00495CEB"/>
    <w:rsid w:val="00495EF1"/>
    <w:rsid w:val="00496ED4"/>
    <w:rsid w:val="004973B5"/>
    <w:rsid w:val="00497D4A"/>
    <w:rsid w:val="004A0441"/>
    <w:rsid w:val="004A084C"/>
    <w:rsid w:val="004A15B3"/>
    <w:rsid w:val="004A194B"/>
    <w:rsid w:val="004A1D01"/>
    <w:rsid w:val="004A2A54"/>
    <w:rsid w:val="004A2EF3"/>
    <w:rsid w:val="004A31F9"/>
    <w:rsid w:val="004A3B0D"/>
    <w:rsid w:val="004A41BC"/>
    <w:rsid w:val="004A52C0"/>
    <w:rsid w:val="004A52F5"/>
    <w:rsid w:val="004A53C2"/>
    <w:rsid w:val="004A5B64"/>
    <w:rsid w:val="004A5D3A"/>
    <w:rsid w:val="004A6897"/>
    <w:rsid w:val="004A692B"/>
    <w:rsid w:val="004A6EB6"/>
    <w:rsid w:val="004A6F41"/>
    <w:rsid w:val="004A794C"/>
    <w:rsid w:val="004B270F"/>
    <w:rsid w:val="004B32AB"/>
    <w:rsid w:val="004B3EC7"/>
    <w:rsid w:val="004B434D"/>
    <w:rsid w:val="004B525C"/>
    <w:rsid w:val="004B5664"/>
    <w:rsid w:val="004B566F"/>
    <w:rsid w:val="004B5B12"/>
    <w:rsid w:val="004B617B"/>
    <w:rsid w:val="004B6C76"/>
    <w:rsid w:val="004C0766"/>
    <w:rsid w:val="004C175C"/>
    <w:rsid w:val="004C1E3D"/>
    <w:rsid w:val="004C2107"/>
    <w:rsid w:val="004C3615"/>
    <w:rsid w:val="004C3CB4"/>
    <w:rsid w:val="004C3E98"/>
    <w:rsid w:val="004C40B8"/>
    <w:rsid w:val="004C4909"/>
    <w:rsid w:val="004C5FC6"/>
    <w:rsid w:val="004C6435"/>
    <w:rsid w:val="004C649B"/>
    <w:rsid w:val="004C6B29"/>
    <w:rsid w:val="004C72A8"/>
    <w:rsid w:val="004C78B6"/>
    <w:rsid w:val="004C7B9C"/>
    <w:rsid w:val="004C7D55"/>
    <w:rsid w:val="004D0022"/>
    <w:rsid w:val="004D0537"/>
    <w:rsid w:val="004D089A"/>
    <w:rsid w:val="004D0FA1"/>
    <w:rsid w:val="004D19D7"/>
    <w:rsid w:val="004D2BBE"/>
    <w:rsid w:val="004D3184"/>
    <w:rsid w:val="004D343D"/>
    <w:rsid w:val="004D35CC"/>
    <w:rsid w:val="004D5030"/>
    <w:rsid w:val="004D6045"/>
    <w:rsid w:val="004D7546"/>
    <w:rsid w:val="004D79DA"/>
    <w:rsid w:val="004D7DC8"/>
    <w:rsid w:val="004D7EC5"/>
    <w:rsid w:val="004E02B0"/>
    <w:rsid w:val="004E0956"/>
    <w:rsid w:val="004E0B29"/>
    <w:rsid w:val="004E0E11"/>
    <w:rsid w:val="004E0EB4"/>
    <w:rsid w:val="004E0F08"/>
    <w:rsid w:val="004E1546"/>
    <w:rsid w:val="004E19DC"/>
    <w:rsid w:val="004E3313"/>
    <w:rsid w:val="004E35E8"/>
    <w:rsid w:val="004E40C9"/>
    <w:rsid w:val="004E50F0"/>
    <w:rsid w:val="004E592E"/>
    <w:rsid w:val="004E6043"/>
    <w:rsid w:val="004E6246"/>
    <w:rsid w:val="004E6A03"/>
    <w:rsid w:val="004F0070"/>
    <w:rsid w:val="004F03A5"/>
    <w:rsid w:val="004F0468"/>
    <w:rsid w:val="004F0801"/>
    <w:rsid w:val="004F0935"/>
    <w:rsid w:val="004F0C51"/>
    <w:rsid w:val="004F1028"/>
    <w:rsid w:val="004F1D01"/>
    <w:rsid w:val="004F263C"/>
    <w:rsid w:val="004F2BB1"/>
    <w:rsid w:val="004F2EC7"/>
    <w:rsid w:val="004F2EFF"/>
    <w:rsid w:val="004F3036"/>
    <w:rsid w:val="004F3C76"/>
    <w:rsid w:val="004F3CE8"/>
    <w:rsid w:val="004F4371"/>
    <w:rsid w:val="004F4B51"/>
    <w:rsid w:val="004F67DD"/>
    <w:rsid w:val="004F6BF4"/>
    <w:rsid w:val="004F6BFB"/>
    <w:rsid w:val="004F7E12"/>
    <w:rsid w:val="004F7E4A"/>
    <w:rsid w:val="00500793"/>
    <w:rsid w:val="0050079D"/>
    <w:rsid w:val="0050147C"/>
    <w:rsid w:val="0050182B"/>
    <w:rsid w:val="00501CBE"/>
    <w:rsid w:val="00502579"/>
    <w:rsid w:val="0050293D"/>
    <w:rsid w:val="005029F7"/>
    <w:rsid w:val="00502C39"/>
    <w:rsid w:val="00503440"/>
    <w:rsid w:val="005035C7"/>
    <w:rsid w:val="00503BD8"/>
    <w:rsid w:val="00503D4C"/>
    <w:rsid w:val="00503E0C"/>
    <w:rsid w:val="00504135"/>
    <w:rsid w:val="00504C0C"/>
    <w:rsid w:val="00504E48"/>
    <w:rsid w:val="00504EC6"/>
    <w:rsid w:val="00505018"/>
    <w:rsid w:val="00505DE8"/>
    <w:rsid w:val="00506123"/>
    <w:rsid w:val="00506EA7"/>
    <w:rsid w:val="005070FF"/>
    <w:rsid w:val="00507436"/>
    <w:rsid w:val="00511C62"/>
    <w:rsid w:val="00511D23"/>
    <w:rsid w:val="00512BBC"/>
    <w:rsid w:val="00512E3E"/>
    <w:rsid w:val="005134FB"/>
    <w:rsid w:val="005135FD"/>
    <w:rsid w:val="0051366C"/>
    <w:rsid w:val="00514112"/>
    <w:rsid w:val="00514B21"/>
    <w:rsid w:val="005152EB"/>
    <w:rsid w:val="005153D5"/>
    <w:rsid w:val="00515DAB"/>
    <w:rsid w:val="00516129"/>
    <w:rsid w:val="005166DA"/>
    <w:rsid w:val="0051684F"/>
    <w:rsid w:val="00516A92"/>
    <w:rsid w:val="00516B9F"/>
    <w:rsid w:val="00516E29"/>
    <w:rsid w:val="005170CD"/>
    <w:rsid w:val="0051749F"/>
    <w:rsid w:val="00517693"/>
    <w:rsid w:val="005205AB"/>
    <w:rsid w:val="00520ACF"/>
    <w:rsid w:val="00522D07"/>
    <w:rsid w:val="00522D71"/>
    <w:rsid w:val="00523378"/>
    <w:rsid w:val="00524325"/>
    <w:rsid w:val="0052433D"/>
    <w:rsid w:val="00524BA2"/>
    <w:rsid w:val="0052550F"/>
    <w:rsid w:val="00525FF9"/>
    <w:rsid w:val="005263D8"/>
    <w:rsid w:val="0052658A"/>
    <w:rsid w:val="00526C0F"/>
    <w:rsid w:val="0052702A"/>
    <w:rsid w:val="005274AD"/>
    <w:rsid w:val="00530397"/>
    <w:rsid w:val="00530F73"/>
    <w:rsid w:val="00531947"/>
    <w:rsid w:val="005320D8"/>
    <w:rsid w:val="00532E1B"/>
    <w:rsid w:val="005339CA"/>
    <w:rsid w:val="00533B8E"/>
    <w:rsid w:val="0053402C"/>
    <w:rsid w:val="0053489C"/>
    <w:rsid w:val="00535417"/>
    <w:rsid w:val="00535833"/>
    <w:rsid w:val="00536D28"/>
    <w:rsid w:val="00537017"/>
    <w:rsid w:val="005372C5"/>
    <w:rsid w:val="00537A26"/>
    <w:rsid w:val="00540BE9"/>
    <w:rsid w:val="00540D09"/>
    <w:rsid w:val="00540E47"/>
    <w:rsid w:val="0054273A"/>
    <w:rsid w:val="00542818"/>
    <w:rsid w:val="005429EA"/>
    <w:rsid w:val="00543150"/>
    <w:rsid w:val="00543283"/>
    <w:rsid w:val="0054364C"/>
    <w:rsid w:val="0054532A"/>
    <w:rsid w:val="00546747"/>
    <w:rsid w:val="00547510"/>
    <w:rsid w:val="005477C7"/>
    <w:rsid w:val="0054791B"/>
    <w:rsid w:val="00547CAA"/>
    <w:rsid w:val="00547ECC"/>
    <w:rsid w:val="0055050B"/>
    <w:rsid w:val="00550C87"/>
    <w:rsid w:val="00550DF5"/>
    <w:rsid w:val="00551510"/>
    <w:rsid w:val="00551D5A"/>
    <w:rsid w:val="00551EC3"/>
    <w:rsid w:val="00552278"/>
    <w:rsid w:val="005523AA"/>
    <w:rsid w:val="00553E53"/>
    <w:rsid w:val="00554A44"/>
    <w:rsid w:val="00554C53"/>
    <w:rsid w:val="00554F18"/>
    <w:rsid w:val="00555220"/>
    <w:rsid w:val="005555F0"/>
    <w:rsid w:val="00555739"/>
    <w:rsid w:val="00556E75"/>
    <w:rsid w:val="00557279"/>
    <w:rsid w:val="00557720"/>
    <w:rsid w:val="005577B9"/>
    <w:rsid w:val="0056069A"/>
    <w:rsid w:val="005607CC"/>
    <w:rsid w:val="00560C3B"/>
    <w:rsid w:val="00561188"/>
    <w:rsid w:val="00561EA1"/>
    <w:rsid w:val="005622B5"/>
    <w:rsid w:val="00562799"/>
    <w:rsid w:val="00562E61"/>
    <w:rsid w:val="00562EF1"/>
    <w:rsid w:val="00563464"/>
    <w:rsid w:val="00564644"/>
    <w:rsid w:val="00564804"/>
    <w:rsid w:val="00564F17"/>
    <w:rsid w:val="00565090"/>
    <w:rsid w:val="00565205"/>
    <w:rsid w:val="00565598"/>
    <w:rsid w:val="00565B5A"/>
    <w:rsid w:val="00566218"/>
    <w:rsid w:val="0056661C"/>
    <w:rsid w:val="00567E8F"/>
    <w:rsid w:val="005702D6"/>
    <w:rsid w:val="00571939"/>
    <w:rsid w:val="00572588"/>
    <w:rsid w:val="005727AB"/>
    <w:rsid w:val="00573A50"/>
    <w:rsid w:val="005746D2"/>
    <w:rsid w:val="00574E8A"/>
    <w:rsid w:val="00575876"/>
    <w:rsid w:val="00576F7B"/>
    <w:rsid w:val="00577775"/>
    <w:rsid w:val="0057788C"/>
    <w:rsid w:val="0058085D"/>
    <w:rsid w:val="00581028"/>
    <w:rsid w:val="0058121A"/>
    <w:rsid w:val="0058182F"/>
    <w:rsid w:val="00581863"/>
    <w:rsid w:val="00581EA3"/>
    <w:rsid w:val="0058205A"/>
    <w:rsid w:val="0058260B"/>
    <w:rsid w:val="00583C24"/>
    <w:rsid w:val="00584D1E"/>
    <w:rsid w:val="00585183"/>
    <w:rsid w:val="00586795"/>
    <w:rsid w:val="00586B82"/>
    <w:rsid w:val="00587B77"/>
    <w:rsid w:val="00587BCD"/>
    <w:rsid w:val="00587E13"/>
    <w:rsid w:val="00590BBB"/>
    <w:rsid w:val="0059109A"/>
    <w:rsid w:val="005914D8"/>
    <w:rsid w:val="0059173F"/>
    <w:rsid w:val="0059265E"/>
    <w:rsid w:val="005927FC"/>
    <w:rsid w:val="005930EF"/>
    <w:rsid w:val="005933AA"/>
    <w:rsid w:val="00593995"/>
    <w:rsid w:val="005940AA"/>
    <w:rsid w:val="00594538"/>
    <w:rsid w:val="00594614"/>
    <w:rsid w:val="00594995"/>
    <w:rsid w:val="00594E10"/>
    <w:rsid w:val="0059512C"/>
    <w:rsid w:val="00595C93"/>
    <w:rsid w:val="00596306"/>
    <w:rsid w:val="00596487"/>
    <w:rsid w:val="00596DB1"/>
    <w:rsid w:val="00597054"/>
    <w:rsid w:val="00597A0D"/>
    <w:rsid w:val="005A0809"/>
    <w:rsid w:val="005A0B91"/>
    <w:rsid w:val="005A0D38"/>
    <w:rsid w:val="005A11D7"/>
    <w:rsid w:val="005A1494"/>
    <w:rsid w:val="005A16B8"/>
    <w:rsid w:val="005A1857"/>
    <w:rsid w:val="005A1C2B"/>
    <w:rsid w:val="005A23E3"/>
    <w:rsid w:val="005A29D1"/>
    <w:rsid w:val="005A3590"/>
    <w:rsid w:val="005A3B9D"/>
    <w:rsid w:val="005A3F27"/>
    <w:rsid w:val="005A4A1C"/>
    <w:rsid w:val="005A55B5"/>
    <w:rsid w:val="005A5BD8"/>
    <w:rsid w:val="005A690E"/>
    <w:rsid w:val="005A692A"/>
    <w:rsid w:val="005A6AB8"/>
    <w:rsid w:val="005A715F"/>
    <w:rsid w:val="005A7BF9"/>
    <w:rsid w:val="005B06C7"/>
    <w:rsid w:val="005B0D96"/>
    <w:rsid w:val="005B11C2"/>
    <w:rsid w:val="005B14FD"/>
    <w:rsid w:val="005B180A"/>
    <w:rsid w:val="005B2631"/>
    <w:rsid w:val="005B290B"/>
    <w:rsid w:val="005B382C"/>
    <w:rsid w:val="005B3C11"/>
    <w:rsid w:val="005B40DA"/>
    <w:rsid w:val="005B4226"/>
    <w:rsid w:val="005B5AA4"/>
    <w:rsid w:val="005B655C"/>
    <w:rsid w:val="005B656B"/>
    <w:rsid w:val="005B71B3"/>
    <w:rsid w:val="005B76A4"/>
    <w:rsid w:val="005C04A7"/>
    <w:rsid w:val="005C10F3"/>
    <w:rsid w:val="005C17A4"/>
    <w:rsid w:val="005C1BCF"/>
    <w:rsid w:val="005C2149"/>
    <w:rsid w:val="005C23A0"/>
    <w:rsid w:val="005C27CC"/>
    <w:rsid w:val="005C2E26"/>
    <w:rsid w:val="005C33AE"/>
    <w:rsid w:val="005C367E"/>
    <w:rsid w:val="005C370D"/>
    <w:rsid w:val="005C477E"/>
    <w:rsid w:val="005C4A1A"/>
    <w:rsid w:val="005C4EE8"/>
    <w:rsid w:val="005C504E"/>
    <w:rsid w:val="005C6153"/>
    <w:rsid w:val="005C78B0"/>
    <w:rsid w:val="005C7AA8"/>
    <w:rsid w:val="005C7B20"/>
    <w:rsid w:val="005C7B70"/>
    <w:rsid w:val="005C7B95"/>
    <w:rsid w:val="005C7DE7"/>
    <w:rsid w:val="005D01EB"/>
    <w:rsid w:val="005D0DFB"/>
    <w:rsid w:val="005D0EB6"/>
    <w:rsid w:val="005D1112"/>
    <w:rsid w:val="005D1DC7"/>
    <w:rsid w:val="005D1EA1"/>
    <w:rsid w:val="005D2067"/>
    <w:rsid w:val="005D237C"/>
    <w:rsid w:val="005D25E2"/>
    <w:rsid w:val="005D25FF"/>
    <w:rsid w:val="005D2632"/>
    <w:rsid w:val="005D2DD3"/>
    <w:rsid w:val="005D36F1"/>
    <w:rsid w:val="005D385C"/>
    <w:rsid w:val="005D38E0"/>
    <w:rsid w:val="005D3F32"/>
    <w:rsid w:val="005D4E3E"/>
    <w:rsid w:val="005D67F7"/>
    <w:rsid w:val="005D7888"/>
    <w:rsid w:val="005D7D7E"/>
    <w:rsid w:val="005E034D"/>
    <w:rsid w:val="005E0A35"/>
    <w:rsid w:val="005E0A71"/>
    <w:rsid w:val="005E0B59"/>
    <w:rsid w:val="005E0C1E"/>
    <w:rsid w:val="005E1105"/>
    <w:rsid w:val="005E162F"/>
    <w:rsid w:val="005E1C5C"/>
    <w:rsid w:val="005E2C60"/>
    <w:rsid w:val="005E31F6"/>
    <w:rsid w:val="005E3622"/>
    <w:rsid w:val="005E3DCA"/>
    <w:rsid w:val="005E4BD6"/>
    <w:rsid w:val="005E4CE8"/>
    <w:rsid w:val="005E60B3"/>
    <w:rsid w:val="005E65D2"/>
    <w:rsid w:val="005E676C"/>
    <w:rsid w:val="005E6CB9"/>
    <w:rsid w:val="005E77C9"/>
    <w:rsid w:val="005E7F14"/>
    <w:rsid w:val="005F0154"/>
    <w:rsid w:val="005F0176"/>
    <w:rsid w:val="005F021D"/>
    <w:rsid w:val="005F0B2B"/>
    <w:rsid w:val="005F1EAC"/>
    <w:rsid w:val="005F2A48"/>
    <w:rsid w:val="005F308F"/>
    <w:rsid w:val="005F35E2"/>
    <w:rsid w:val="005F36E9"/>
    <w:rsid w:val="005F4212"/>
    <w:rsid w:val="005F4545"/>
    <w:rsid w:val="005F468C"/>
    <w:rsid w:val="005F4869"/>
    <w:rsid w:val="005F4BFD"/>
    <w:rsid w:val="005F5748"/>
    <w:rsid w:val="005F5834"/>
    <w:rsid w:val="005F5A36"/>
    <w:rsid w:val="005F5B3C"/>
    <w:rsid w:val="005F5E11"/>
    <w:rsid w:val="005F764C"/>
    <w:rsid w:val="005F7C63"/>
    <w:rsid w:val="006003E5"/>
    <w:rsid w:val="00600A7F"/>
    <w:rsid w:val="00600E63"/>
    <w:rsid w:val="00601561"/>
    <w:rsid w:val="00601767"/>
    <w:rsid w:val="00601D09"/>
    <w:rsid w:val="00601E55"/>
    <w:rsid w:val="00602034"/>
    <w:rsid w:val="00602037"/>
    <w:rsid w:val="006029DD"/>
    <w:rsid w:val="00602A86"/>
    <w:rsid w:val="00602C6A"/>
    <w:rsid w:val="00603AF5"/>
    <w:rsid w:val="006047B5"/>
    <w:rsid w:val="00604A3A"/>
    <w:rsid w:val="00605E5B"/>
    <w:rsid w:val="0060637E"/>
    <w:rsid w:val="006064C6"/>
    <w:rsid w:val="00606C66"/>
    <w:rsid w:val="00607B8C"/>
    <w:rsid w:val="00610145"/>
    <w:rsid w:val="00610CF0"/>
    <w:rsid w:val="00610D1F"/>
    <w:rsid w:val="00611477"/>
    <w:rsid w:val="0061199A"/>
    <w:rsid w:val="00611AA2"/>
    <w:rsid w:val="00611ECF"/>
    <w:rsid w:val="006123C6"/>
    <w:rsid w:val="00612C02"/>
    <w:rsid w:val="00612CDD"/>
    <w:rsid w:val="006130A9"/>
    <w:rsid w:val="00615214"/>
    <w:rsid w:val="0061562E"/>
    <w:rsid w:val="0061644E"/>
    <w:rsid w:val="00616776"/>
    <w:rsid w:val="00616D41"/>
    <w:rsid w:val="00616EF9"/>
    <w:rsid w:val="006171D7"/>
    <w:rsid w:val="00617292"/>
    <w:rsid w:val="006200A9"/>
    <w:rsid w:val="006200B7"/>
    <w:rsid w:val="00620394"/>
    <w:rsid w:val="00620A54"/>
    <w:rsid w:val="00621ACA"/>
    <w:rsid w:val="00622225"/>
    <w:rsid w:val="006224BF"/>
    <w:rsid w:val="00622744"/>
    <w:rsid w:val="00622D03"/>
    <w:rsid w:val="00622DCD"/>
    <w:rsid w:val="00622F57"/>
    <w:rsid w:val="00623DD5"/>
    <w:rsid w:val="00624269"/>
    <w:rsid w:val="00624A34"/>
    <w:rsid w:val="0062568D"/>
    <w:rsid w:val="006256D3"/>
    <w:rsid w:val="00625A5E"/>
    <w:rsid w:val="006266E3"/>
    <w:rsid w:val="006267F5"/>
    <w:rsid w:val="0062730E"/>
    <w:rsid w:val="00627337"/>
    <w:rsid w:val="00627C28"/>
    <w:rsid w:val="00627C35"/>
    <w:rsid w:val="00627E2C"/>
    <w:rsid w:val="00630069"/>
    <w:rsid w:val="00630410"/>
    <w:rsid w:val="006304E3"/>
    <w:rsid w:val="00630583"/>
    <w:rsid w:val="00630B27"/>
    <w:rsid w:val="00630D2E"/>
    <w:rsid w:val="00630D39"/>
    <w:rsid w:val="00631E19"/>
    <w:rsid w:val="0063239E"/>
    <w:rsid w:val="00632743"/>
    <w:rsid w:val="00632C90"/>
    <w:rsid w:val="00633E76"/>
    <w:rsid w:val="00633EC9"/>
    <w:rsid w:val="0063409C"/>
    <w:rsid w:val="006340F5"/>
    <w:rsid w:val="00634542"/>
    <w:rsid w:val="006353C0"/>
    <w:rsid w:val="006354D6"/>
    <w:rsid w:val="00635626"/>
    <w:rsid w:val="006356C0"/>
    <w:rsid w:val="00635E4D"/>
    <w:rsid w:val="006361D6"/>
    <w:rsid w:val="0063620C"/>
    <w:rsid w:val="006376AB"/>
    <w:rsid w:val="00637AA3"/>
    <w:rsid w:val="00637E18"/>
    <w:rsid w:val="00640132"/>
    <w:rsid w:val="0064032E"/>
    <w:rsid w:val="0064038D"/>
    <w:rsid w:val="00641A0B"/>
    <w:rsid w:val="00641D5A"/>
    <w:rsid w:val="00641E06"/>
    <w:rsid w:val="0064216D"/>
    <w:rsid w:val="00643007"/>
    <w:rsid w:val="006431D0"/>
    <w:rsid w:val="006432C5"/>
    <w:rsid w:val="006436FA"/>
    <w:rsid w:val="00643852"/>
    <w:rsid w:val="00643C27"/>
    <w:rsid w:val="00645062"/>
    <w:rsid w:val="006455E7"/>
    <w:rsid w:val="00645758"/>
    <w:rsid w:val="006461A1"/>
    <w:rsid w:val="006469EF"/>
    <w:rsid w:val="00646CB0"/>
    <w:rsid w:val="00647082"/>
    <w:rsid w:val="006470E2"/>
    <w:rsid w:val="00647205"/>
    <w:rsid w:val="00647422"/>
    <w:rsid w:val="00647717"/>
    <w:rsid w:val="00647E6B"/>
    <w:rsid w:val="006500AC"/>
    <w:rsid w:val="0065099B"/>
    <w:rsid w:val="00650E84"/>
    <w:rsid w:val="0065198B"/>
    <w:rsid w:val="006521D3"/>
    <w:rsid w:val="006525AF"/>
    <w:rsid w:val="0065266A"/>
    <w:rsid w:val="00653D8B"/>
    <w:rsid w:val="00653F9C"/>
    <w:rsid w:val="00655470"/>
    <w:rsid w:val="0065549A"/>
    <w:rsid w:val="006558DF"/>
    <w:rsid w:val="00655AA9"/>
    <w:rsid w:val="00656FEE"/>
    <w:rsid w:val="0065758F"/>
    <w:rsid w:val="00657E77"/>
    <w:rsid w:val="00660897"/>
    <w:rsid w:val="00661028"/>
    <w:rsid w:val="006611BC"/>
    <w:rsid w:val="006617BD"/>
    <w:rsid w:val="0066194D"/>
    <w:rsid w:val="00664695"/>
    <w:rsid w:val="00664840"/>
    <w:rsid w:val="00664B44"/>
    <w:rsid w:val="006652BF"/>
    <w:rsid w:val="006653D3"/>
    <w:rsid w:val="00665DDE"/>
    <w:rsid w:val="0066630C"/>
    <w:rsid w:val="00666391"/>
    <w:rsid w:val="00666EB4"/>
    <w:rsid w:val="006676F2"/>
    <w:rsid w:val="00667927"/>
    <w:rsid w:val="006679DC"/>
    <w:rsid w:val="00667BBD"/>
    <w:rsid w:val="00667EC3"/>
    <w:rsid w:val="00670F16"/>
    <w:rsid w:val="00671149"/>
    <w:rsid w:val="00671615"/>
    <w:rsid w:val="00671741"/>
    <w:rsid w:val="00671766"/>
    <w:rsid w:val="00671978"/>
    <w:rsid w:val="00671A8B"/>
    <w:rsid w:val="006721D0"/>
    <w:rsid w:val="00672914"/>
    <w:rsid w:val="00672FBF"/>
    <w:rsid w:val="0067323C"/>
    <w:rsid w:val="006734B2"/>
    <w:rsid w:val="0067364A"/>
    <w:rsid w:val="0067365F"/>
    <w:rsid w:val="006744C3"/>
    <w:rsid w:val="0067485C"/>
    <w:rsid w:val="0067537F"/>
    <w:rsid w:val="00676410"/>
    <w:rsid w:val="00677ABC"/>
    <w:rsid w:val="00677AD9"/>
    <w:rsid w:val="00677D90"/>
    <w:rsid w:val="00677E4E"/>
    <w:rsid w:val="00680509"/>
    <w:rsid w:val="006805CB"/>
    <w:rsid w:val="006813BB"/>
    <w:rsid w:val="00681B89"/>
    <w:rsid w:val="00681CC1"/>
    <w:rsid w:val="00681EC3"/>
    <w:rsid w:val="0068233B"/>
    <w:rsid w:val="006825EE"/>
    <w:rsid w:val="00682E11"/>
    <w:rsid w:val="00683081"/>
    <w:rsid w:val="00683F53"/>
    <w:rsid w:val="00684C95"/>
    <w:rsid w:val="006850D3"/>
    <w:rsid w:val="00685249"/>
    <w:rsid w:val="00685504"/>
    <w:rsid w:val="006856B9"/>
    <w:rsid w:val="00685BDE"/>
    <w:rsid w:val="00686085"/>
    <w:rsid w:val="006865F4"/>
    <w:rsid w:val="006872F1"/>
    <w:rsid w:val="00687C0D"/>
    <w:rsid w:val="00690AEA"/>
    <w:rsid w:val="00690ED4"/>
    <w:rsid w:val="00691237"/>
    <w:rsid w:val="00691F36"/>
    <w:rsid w:val="006920E6"/>
    <w:rsid w:val="00692476"/>
    <w:rsid w:val="00692555"/>
    <w:rsid w:val="006929B4"/>
    <w:rsid w:val="00694211"/>
    <w:rsid w:val="00694E4D"/>
    <w:rsid w:val="00696566"/>
    <w:rsid w:val="006966BA"/>
    <w:rsid w:val="0069672C"/>
    <w:rsid w:val="006970C9"/>
    <w:rsid w:val="0069722D"/>
    <w:rsid w:val="006A0052"/>
    <w:rsid w:val="006A03D6"/>
    <w:rsid w:val="006A0A33"/>
    <w:rsid w:val="006A0A9E"/>
    <w:rsid w:val="006A0C88"/>
    <w:rsid w:val="006A1080"/>
    <w:rsid w:val="006A1132"/>
    <w:rsid w:val="006A145F"/>
    <w:rsid w:val="006A1F1C"/>
    <w:rsid w:val="006A3836"/>
    <w:rsid w:val="006A396F"/>
    <w:rsid w:val="006A3D9A"/>
    <w:rsid w:val="006A3DD3"/>
    <w:rsid w:val="006A3E97"/>
    <w:rsid w:val="006A4625"/>
    <w:rsid w:val="006A47AE"/>
    <w:rsid w:val="006A4DB4"/>
    <w:rsid w:val="006A5225"/>
    <w:rsid w:val="006A5365"/>
    <w:rsid w:val="006A561A"/>
    <w:rsid w:val="006A5B5E"/>
    <w:rsid w:val="006A5CC9"/>
    <w:rsid w:val="006A67CB"/>
    <w:rsid w:val="006B0368"/>
    <w:rsid w:val="006B0F6E"/>
    <w:rsid w:val="006B1D7B"/>
    <w:rsid w:val="006B20F8"/>
    <w:rsid w:val="006B23C7"/>
    <w:rsid w:val="006B27D4"/>
    <w:rsid w:val="006B2871"/>
    <w:rsid w:val="006B2C9C"/>
    <w:rsid w:val="006B3262"/>
    <w:rsid w:val="006B48EB"/>
    <w:rsid w:val="006B4A5B"/>
    <w:rsid w:val="006B4C00"/>
    <w:rsid w:val="006B56FC"/>
    <w:rsid w:val="006B5A9E"/>
    <w:rsid w:val="006B5EFF"/>
    <w:rsid w:val="006B6207"/>
    <w:rsid w:val="006B6DDA"/>
    <w:rsid w:val="006B7176"/>
    <w:rsid w:val="006B73D9"/>
    <w:rsid w:val="006B7DF0"/>
    <w:rsid w:val="006B7E74"/>
    <w:rsid w:val="006C0748"/>
    <w:rsid w:val="006C07E7"/>
    <w:rsid w:val="006C0A8E"/>
    <w:rsid w:val="006C0D75"/>
    <w:rsid w:val="006C1C48"/>
    <w:rsid w:val="006C2221"/>
    <w:rsid w:val="006C2BD7"/>
    <w:rsid w:val="006C3C1D"/>
    <w:rsid w:val="006C41FF"/>
    <w:rsid w:val="006C4C1B"/>
    <w:rsid w:val="006C5037"/>
    <w:rsid w:val="006C5145"/>
    <w:rsid w:val="006C5451"/>
    <w:rsid w:val="006C65A8"/>
    <w:rsid w:val="006C6FE7"/>
    <w:rsid w:val="006D05AD"/>
    <w:rsid w:val="006D0D61"/>
    <w:rsid w:val="006D0EC1"/>
    <w:rsid w:val="006D1158"/>
    <w:rsid w:val="006D16F8"/>
    <w:rsid w:val="006D1813"/>
    <w:rsid w:val="006D24A9"/>
    <w:rsid w:val="006D2557"/>
    <w:rsid w:val="006D297D"/>
    <w:rsid w:val="006D2AF3"/>
    <w:rsid w:val="006D2D0B"/>
    <w:rsid w:val="006D3553"/>
    <w:rsid w:val="006D4D79"/>
    <w:rsid w:val="006D4FBD"/>
    <w:rsid w:val="006D5879"/>
    <w:rsid w:val="006D59D9"/>
    <w:rsid w:val="006D63FD"/>
    <w:rsid w:val="006D65B4"/>
    <w:rsid w:val="006D754A"/>
    <w:rsid w:val="006D7B9C"/>
    <w:rsid w:val="006E04C6"/>
    <w:rsid w:val="006E0A65"/>
    <w:rsid w:val="006E1B01"/>
    <w:rsid w:val="006E1BDE"/>
    <w:rsid w:val="006E25ED"/>
    <w:rsid w:val="006E2C86"/>
    <w:rsid w:val="006E2FD3"/>
    <w:rsid w:val="006E36AD"/>
    <w:rsid w:val="006E39F3"/>
    <w:rsid w:val="006E3A22"/>
    <w:rsid w:val="006E3E3D"/>
    <w:rsid w:val="006E4836"/>
    <w:rsid w:val="006E4ABF"/>
    <w:rsid w:val="006E4EE5"/>
    <w:rsid w:val="006E584E"/>
    <w:rsid w:val="006E5972"/>
    <w:rsid w:val="006E5DDD"/>
    <w:rsid w:val="006E6093"/>
    <w:rsid w:val="006E6DCA"/>
    <w:rsid w:val="006E7811"/>
    <w:rsid w:val="006F03D3"/>
    <w:rsid w:val="006F04DA"/>
    <w:rsid w:val="006F0557"/>
    <w:rsid w:val="006F0688"/>
    <w:rsid w:val="006F0EA3"/>
    <w:rsid w:val="006F19A5"/>
    <w:rsid w:val="006F1B5D"/>
    <w:rsid w:val="006F1E96"/>
    <w:rsid w:val="006F212B"/>
    <w:rsid w:val="006F37F7"/>
    <w:rsid w:val="006F3E49"/>
    <w:rsid w:val="006F4A61"/>
    <w:rsid w:val="006F4ADC"/>
    <w:rsid w:val="006F53A0"/>
    <w:rsid w:val="006F643D"/>
    <w:rsid w:val="006F675C"/>
    <w:rsid w:val="006F6D13"/>
    <w:rsid w:val="006F7649"/>
    <w:rsid w:val="006F7759"/>
    <w:rsid w:val="006F7D95"/>
    <w:rsid w:val="00700762"/>
    <w:rsid w:val="00700D41"/>
    <w:rsid w:val="00700FA1"/>
    <w:rsid w:val="00701485"/>
    <w:rsid w:val="00701B21"/>
    <w:rsid w:val="00702384"/>
    <w:rsid w:val="0070241E"/>
    <w:rsid w:val="007045B7"/>
    <w:rsid w:val="00704718"/>
    <w:rsid w:val="00704BAE"/>
    <w:rsid w:val="007053A6"/>
    <w:rsid w:val="0070577C"/>
    <w:rsid w:val="00705807"/>
    <w:rsid w:val="00705C74"/>
    <w:rsid w:val="00705C78"/>
    <w:rsid w:val="007060E1"/>
    <w:rsid w:val="00706824"/>
    <w:rsid w:val="00706B85"/>
    <w:rsid w:val="00706C3A"/>
    <w:rsid w:val="00706D14"/>
    <w:rsid w:val="00706F80"/>
    <w:rsid w:val="007071FC"/>
    <w:rsid w:val="0070741A"/>
    <w:rsid w:val="00707B6E"/>
    <w:rsid w:val="00707C84"/>
    <w:rsid w:val="00707FA8"/>
    <w:rsid w:val="00710A0C"/>
    <w:rsid w:val="00710A59"/>
    <w:rsid w:val="00710E44"/>
    <w:rsid w:val="00710FDE"/>
    <w:rsid w:val="00711090"/>
    <w:rsid w:val="00711269"/>
    <w:rsid w:val="00711662"/>
    <w:rsid w:val="007116C7"/>
    <w:rsid w:val="007119BA"/>
    <w:rsid w:val="00711C5A"/>
    <w:rsid w:val="00711D9E"/>
    <w:rsid w:val="007129F1"/>
    <w:rsid w:val="00712B66"/>
    <w:rsid w:val="00713533"/>
    <w:rsid w:val="00713C31"/>
    <w:rsid w:val="0071428D"/>
    <w:rsid w:val="007144C9"/>
    <w:rsid w:val="0071453B"/>
    <w:rsid w:val="00714CE8"/>
    <w:rsid w:val="00714E65"/>
    <w:rsid w:val="00716B3C"/>
    <w:rsid w:val="007170C2"/>
    <w:rsid w:val="00717920"/>
    <w:rsid w:val="00717CE1"/>
    <w:rsid w:val="00717EE4"/>
    <w:rsid w:val="00717F2D"/>
    <w:rsid w:val="00720201"/>
    <w:rsid w:val="00720453"/>
    <w:rsid w:val="00720853"/>
    <w:rsid w:val="0072160C"/>
    <w:rsid w:val="00722129"/>
    <w:rsid w:val="0072329C"/>
    <w:rsid w:val="00724173"/>
    <w:rsid w:val="00724CEE"/>
    <w:rsid w:val="00724D55"/>
    <w:rsid w:val="00726730"/>
    <w:rsid w:val="00726E4E"/>
    <w:rsid w:val="00727165"/>
    <w:rsid w:val="00727786"/>
    <w:rsid w:val="00730598"/>
    <w:rsid w:val="00730CA2"/>
    <w:rsid w:val="007311B6"/>
    <w:rsid w:val="007318A0"/>
    <w:rsid w:val="00731AE2"/>
    <w:rsid w:val="00731C24"/>
    <w:rsid w:val="0073257E"/>
    <w:rsid w:val="00732A32"/>
    <w:rsid w:val="00733066"/>
    <w:rsid w:val="00733469"/>
    <w:rsid w:val="00733539"/>
    <w:rsid w:val="00733830"/>
    <w:rsid w:val="00734F31"/>
    <w:rsid w:val="0073524F"/>
    <w:rsid w:val="00735557"/>
    <w:rsid w:val="00737108"/>
    <w:rsid w:val="00737111"/>
    <w:rsid w:val="007376AD"/>
    <w:rsid w:val="00737904"/>
    <w:rsid w:val="007379CE"/>
    <w:rsid w:val="007412FD"/>
    <w:rsid w:val="007419A5"/>
    <w:rsid w:val="007419A7"/>
    <w:rsid w:val="00741B21"/>
    <w:rsid w:val="00741DD8"/>
    <w:rsid w:val="00741E49"/>
    <w:rsid w:val="00741F2D"/>
    <w:rsid w:val="0074250D"/>
    <w:rsid w:val="00743A71"/>
    <w:rsid w:val="00743E0D"/>
    <w:rsid w:val="00744047"/>
    <w:rsid w:val="00744099"/>
    <w:rsid w:val="007445BA"/>
    <w:rsid w:val="007445E2"/>
    <w:rsid w:val="007449B8"/>
    <w:rsid w:val="00745496"/>
    <w:rsid w:val="00745828"/>
    <w:rsid w:val="007460DA"/>
    <w:rsid w:val="007465A5"/>
    <w:rsid w:val="007468E5"/>
    <w:rsid w:val="007469AF"/>
    <w:rsid w:val="00746FB2"/>
    <w:rsid w:val="0074705B"/>
    <w:rsid w:val="007470EC"/>
    <w:rsid w:val="0075020B"/>
    <w:rsid w:val="00751017"/>
    <w:rsid w:val="0075123F"/>
    <w:rsid w:val="00751960"/>
    <w:rsid w:val="0075204C"/>
    <w:rsid w:val="00752C6D"/>
    <w:rsid w:val="00753561"/>
    <w:rsid w:val="007535C7"/>
    <w:rsid w:val="00754DEE"/>
    <w:rsid w:val="00754E6E"/>
    <w:rsid w:val="00756551"/>
    <w:rsid w:val="007571A9"/>
    <w:rsid w:val="007572C2"/>
    <w:rsid w:val="00757769"/>
    <w:rsid w:val="00757A0C"/>
    <w:rsid w:val="0076067E"/>
    <w:rsid w:val="00761BFD"/>
    <w:rsid w:val="00761D5C"/>
    <w:rsid w:val="00761FE5"/>
    <w:rsid w:val="00762476"/>
    <w:rsid w:val="00762A18"/>
    <w:rsid w:val="00762D10"/>
    <w:rsid w:val="00763340"/>
    <w:rsid w:val="00763AE2"/>
    <w:rsid w:val="0076467D"/>
    <w:rsid w:val="00764CDE"/>
    <w:rsid w:val="007653AE"/>
    <w:rsid w:val="007660AE"/>
    <w:rsid w:val="00766D90"/>
    <w:rsid w:val="00767C19"/>
    <w:rsid w:val="00767D4E"/>
    <w:rsid w:val="00767FCD"/>
    <w:rsid w:val="00770E6F"/>
    <w:rsid w:val="00771067"/>
    <w:rsid w:val="007714CF"/>
    <w:rsid w:val="007715D7"/>
    <w:rsid w:val="007722ED"/>
    <w:rsid w:val="00773387"/>
    <w:rsid w:val="0077408B"/>
    <w:rsid w:val="00774AF6"/>
    <w:rsid w:val="00774EC8"/>
    <w:rsid w:val="0077653C"/>
    <w:rsid w:val="00776781"/>
    <w:rsid w:val="00777014"/>
    <w:rsid w:val="00777333"/>
    <w:rsid w:val="007776CC"/>
    <w:rsid w:val="00777CE9"/>
    <w:rsid w:val="007800F5"/>
    <w:rsid w:val="007803F3"/>
    <w:rsid w:val="00780D05"/>
    <w:rsid w:val="007813C3"/>
    <w:rsid w:val="00782D89"/>
    <w:rsid w:val="0078351D"/>
    <w:rsid w:val="007838D9"/>
    <w:rsid w:val="00783C7B"/>
    <w:rsid w:val="007844EB"/>
    <w:rsid w:val="0078556C"/>
    <w:rsid w:val="007855C5"/>
    <w:rsid w:val="007856D3"/>
    <w:rsid w:val="00785ABD"/>
    <w:rsid w:val="007860C6"/>
    <w:rsid w:val="00786254"/>
    <w:rsid w:val="00786DB0"/>
    <w:rsid w:val="00786FF6"/>
    <w:rsid w:val="00787183"/>
    <w:rsid w:val="00787D47"/>
    <w:rsid w:val="0079014E"/>
    <w:rsid w:val="00790436"/>
    <w:rsid w:val="007909E3"/>
    <w:rsid w:val="00790CE1"/>
    <w:rsid w:val="0079148B"/>
    <w:rsid w:val="007916B8"/>
    <w:rsid w:val="0079241E"/>
    <w:rsid w:val="0079248B"/>
    <w:rsid w:val="007927B4"/>
    <w:rsid w:val="00792971"/>
    <w:rsid w:val="007935C6"/>
    <w:rsid w:val="0079402B"/>
    <w:rsid w:val="00794129"/>
    <w:rsid w:val="00794516"/>
    <w:rsid w:val="00794878"/>
    <w:rsid w:val="00794AA8"/>
    <w:rsid w:val="00794E98"/>
    <w:rsid w:val="00795512"/>
    <w:rsid w:val="00795A98"/>
    <w:rsid w:val="00795AB7"/>
    <w:rsid w:val="00795CC0"/>
    <w:rsid w:val="00795E37"/>
    <w:rsid w:val="00796505"/>
    <w:rsid w:val="0079694C"/>
    <w:rsid w:val="00796D89"/>
    <w:rsid w:val="00796DA2"/>
    <w:rsid w:val="00796FBB"/>
    <w:rsid w:val="00797808"/>
    <w:rsid w:val="00797EBA"/>
    <w:rsid w:val="007A0415"/>
    <w:rsid w:val="007A06BA"/>
    <w:rsid w:val="007A0709"/>
    <w:rsid w:val="007A1254"/>
    <w:rsid w:val="007A1FD5"/>
    <w:rsid w:val="007A252C"/>
    <w:rsid w:val="007A27BD"/>
    <w:rsid w:val="007A294A"/>
    <w:rsid w:val="007A2AAE"/>
    <w:rsid w:val="007A2B82"/>
    <w:rsid w:val="007A3030"/>
    <w:rsid w:val="007A3398"/>
    <w:rsid w:val="007A3944"/>
    <w:rsid w:val="007A3A4D"/>
    <w:rsid w:val="007A3E98"/>
    <w:rsid w:val="007A4C96"/>
    <w:rsid w:val="007A51A6"/>
    <w:rsid w:val="007A523D"/>
    <w:rsid w:val="007A5629"/>
    <w:rsid w:val="007A56E5"/>
    <w:rsid w:val="007A60CA"/>
    <w:rsid w:val="007A61A8"/>
    <w:rsid w:val="007A6763"/>
    <w:rsid w:val="007A6C7D"/>
    <w:rsid w:val="007A6F0F"/>
    <w:rsid w:val="007A6F3E"/>
    <w:rsid w:val="007A708C"/>
    <w:rsid w:val="007A75B5"/>
    <w:rsid w:val="007A7985"/>
    <w:rsid w:val="007A7ABE"/>
    <w:rsid w:val="007B03C5"/>
    <w:rsid w:val="007B1F1C"/>
    <w:rsid w:val="007B208F"/>
    <w:rsid w:val="007B26E1"/>
    <w:rsid w:val="007B2D8A"/>
    <w:rsid w:val="007B3045"/>
    <w:rsid w:val="007B396C"/>
    <w:rsid w:val="007B4C0F"/>
    <w:rsid w:val="007B53B4"/>
    <w:rsid w:val="007B5E25"/>
    <w:rsid w:val="007B63CF"/>
    <w:rsid w:val="007B6955"/>
    <w:rsid w:val="007B6E0E"/>
    <w:rsid w:val="007B6FCB"/>
    <w:rsid w:val="007C0BAB"/>
    <w:rsid w:val="007C122F"/>
    <w:rsid w:val="007C27FB"/>
    <w:rsid w:val="007C2AA9"/>
    <w:rsid w:val="007C2CBB"/>
    <w:rsid w:val="007C2CBE"/>
    <w:rsid w:val="007C2EEE"/>
    <w:rsid w:val="007C309C"/>
    <w:rsid w:val="007C4209"/>
    <w:rsid w:val="007C435A"/>
    <w:rsid w:val="007C47D4"/>
    <w:rsid w:val="007C47E4"/>
    <w:rsid w:val="007C5EB9"/>
    <w:rsid w:val="007C6680"/>
    <w:rsid w:val="007C6B86"/>
    <w:rsid w:val="007C7449"/>
    <w:rsid w:val="007C7EA5"/>
    <w:rsid w:val="007D1A95"/>
    <w:rsid w:val="007D245E"/>
    <w:rsid w:val="007D29FF"/>
    <w:rsid w:val="007D2AD7"/>
    <w:rsid w:val="007D3109"/>
    <w:rsid w:val="007D3764"/>
    <w:rsid w:val="007D3BEC"/>
    <w:rsid w:val="007D3E38"/>
    <w:rsid w:val="007D485A"/>
    <w:rsid w:val="007D4F8A"/>
    <w:rsid w:val="007D54FF"/>
    <w:rsid w:val="007D57D4"/>
    <w:rsid w:val="007D5ABF"/>
    <w:rsid w:val="007D6315"/>
    <w:rsid w:val="007D724A"/>
    <w:rsid w:val="007D75A3"/>
    <w:rsid w:val="007E16E2"/>
    <w:rsid w:val="007E19FE"/>
    <w:rsid w:val="007E1AAC"/>
    <w:rsid w:val="007E303C"/>
    <w:rsid w:val="007E31FD"/>
    <w:rsid w:val="007E3665"/>
    <w:rsid w:val="007E3B9C"/>
    <w:rsid w:val="007E3F27"/>
    <w:rsid w:val="007E4A2F"/>
    <w:rsid w:val="007E54B7"/>
    <w:rsid w:val="007E5872"/>
    <w:rsid w:val="007E5C4A"/>
    <w:rsid w:val="007E6515"/>
    <w:rsid w:val="007E6915"/>
    <w:rsid w:val="007E7308"/>
    <w:rsid w:val="007E74CA"/>
    <w:rsid w:val="007E7AD3"/>
    <w:rsid w:val="007F0070"/>
    <w:rsid w:val="007F00AC"/>
    <w:rsid w:val="007F041A"/>
    <w:rsid w:val="007F0441"/>
    <w:rsid w:val="007F057F"/>
    <w:rsid w:val="007F0671"/>
    <w:rsid w:val="007F08A7"/>
    <w:rsid w:val="007F0E99"/>
    <w:rsid w:val="007F1B0D"/>
    <w:rsid w:val="007F20F1"/>
    <w:rsid w:val="007F4224"/>
    <w:rsid w:val="007F4870"/>
    <w:rsid w:val="007F4DD2"/>
    <w:rsid w:val="007F4FB9"/>
    <w:rsid w:val="007F6100"/>
    <w:rsid w:val="007F6682"/>
    <w:rsid w:val="007F7022"/>
    <w:rsid w:val="007F7690"/>
    <w:rsid w:val="00800507"/>
    <w:rsid w:val="008007A7"/>
    <w:rsid w:val="00800B52"/>
    <w:rsid w:val="00800DF5"/>
    <w:rsid w:val="008011CC"/>
    <w:rsid w:val="00801404"/>
    <w:rsid w:val="008017AA"/>
    <w:rsid w:val="00801C74"/>
    <w:rsid w:val="00801CBA"/>
    <w:rsid w:val="00801D92"/>
    <w:rsid w:val="00802EE8"/>
    <w:rsid w:val="008033DC"/>
    <w:rsid w:val="00804BCF"/>
    <w:rsid w:val="00804FA4"/>
    <w:rsid w:val="00805275"/>
    <w:rsid w:val="00805EED"/>
    <w:rsid w:val="00806A62"/>
    <w:rsid w:val="00806E55"/>
    <w:rsid w:val="008075CE"/>
    <w:rsid w:val="00807945"/>
    <w:rsid w:val="00810078"/>
    <w:rsid w:val="00810190"/>
    <w:rsid w:val="00810209"/>
    <w:rsid w:val="00811ACC"/>
    <w:rsid w:val="00812179"/>
    <w:rsid w:val="008124E2"/>
    <w:rsid w:val="008127D9"/>
    <w:rsid w:val="00813928"/>
    <w:rsid w:val="00815321"/>
    <w:rsid w:val="00815708"/>
    <w:rsid w:val="008159B4"/>
    <w:rsid w:val="00815E0B"/>
    <w:rsid w:val="008166DB"/>
    <w:rsid w:val="00816D11"/>
    <w:rsid w:val="008173E0"/>
    <w:rsid w:val="008175C1"/>
    <w:rsid w:val="008200D4"/>
    <w:rsid w:val="00820370"/>
    <w:rsid w:val="0082098C"/>
    <w:rsid w:val="00820CC6"/>
    <w:rsid w:val="00820E80"/>
    <w:rsid w:val="008229A5"/>
    <w:rsid w:val="00822C41"/>
    <w:rsid w:val="008232F0"/>
    <w:rsid w:val="008235DA"/>
    <w:rsid w:val="008244A6"/>
    <w:rsid w:val="00824F4B"/>
    <w:rsid w:val="00825043"/>
    <w:rsid w:val="00825267"/>
    <w:rsid w:val="008257E3"/>
    <w:rsid w:val="00825A02"/>
    <w:rsid w:val="008264EC"/>
    <w:rsid w:val="00826AFC"/>
    <w:rsid w:val="008271D1"/>
    <w:rsid w:val="008278B1"/>
    <w:rsid w:val="00827C0D"/>
    <w:rsid w:val="00830642"/>
    <w:rsid w:val="00831250"/>
    <w:rsid w:val="00831D8D"/>
    <w:rsid w:val="00832368"/>
    <w:rsid w:val="008333B7"/>
    <w:rsid w:val="008336EC"/>
    <w:rsid w:val="00833753"/>
    <w:rsid w:val="008337B9"/>
    <w:rsid w:val="00834FD2"/>
    <w:rsid w:val="00835084"/>
    <w:rsid w:val="00835184"/>
    <w:rsid w:val="00835569"/>
    <w:rsid w:val="00835802"/>
    <w:rsid w:val="00835FFA"/>
    <w:rsid w:val="00836295"/>
    <w:rsid w:val="008370D1"/>
    <w:rsid w:val="008370EE"/>
    <w:rsid w:val="0084007B"/>
    <w:rsid w:val="0084093F"/>
    <w:rsid w:val="0084098A"/>
    <w:rsid w:val="00840DB0"/>
    <w:rsid w:val="00840EDE"/>
    <w:rsid w:val="00841245"/>
    <w:rsid w:val="008418A5"/>
    <w:rsid w:val="00841993"/>
    <w:rsid w:val="00843548"/>
    <w:rsid w:val="0084383C"/>
    <w:rsid w:val="00843CC0"/>
    <w:rsid w:val="00844ADD"/>
    <w:rsid w:val="0084534E"/>
    <w:rsid w:val="008455D3"/>
    <w:rsid w:val="00846062"/>
    <w:rsid w:val="008460DC"/>
    <w:rsid w:val="00846896"/>
    <w:rsid w:val="00847476"/>
    <w:rsid w:val="008474C1"/>
    <w:rsid w:val="008474E2"/>
    <w:rsid w:val="008476DD"/>
    <w:rsid w:val="00847C1C"/>
    <w:rsid w:val="0085055E"/>
    <w:rsid w:val="00850C3B"/>
    <w:rsid w:val="00851605"/>
    <w:rsid w:val="00851969"/>
    <w:rsid w:val="00852CA0"/>
    <w:rsid w:val="00852D85"/>
    <w:rsid w:val="00852F6C"/>
    <w:rsid w:val="0085375D"/>
    <w:rsid w:val="00853C74"/>
    <w:rsid w:val="0085465C"/>
    <w:rsid w:val="00854967"/>
    <w:rsid w:val="0085540B"/>
    <w:rsid w:val="00855511"/>
    <w:rsid w:val="00855603"/>
    <w:rsid w:val="0085582C"/>
    <w:rsid w:val="00855FD3"/>
    <w:rsid w:val="008562C7"/>
    <w:rsid w:val="00857086"/>
    <w:rsid w:val="00857572"/>
    <w:rsid w:val="008579B1"/>
    <w:rsid w:val="00857EB5"/>
    <w:rsid w:val="00860F4D"/>
    <w:rsid w:val="008611DE"/>
    <w:rsid w:val="00861375"/>
    <w:rsid w:val="0086143E"/>
    <w:rsid w:val="00861C56"/>
    <w:rsid w:val="00861F29"/>
    <w:rsid w:val="008620A2"/>
    <w:rsid w:val="00862741"/>
    <w:rsid w:val="00862BBD"/>
    <w:rsid w:val="0086313B"/>
    <w:rsid w:val="00863C9F"/>
    <w:rsid w:val="00863EB0"/>
    <w:rsid w:val="008643B2"/>
    <w:rsid w:val="008645D6"/>
    <w:rsid w:val="0086552B"/>
    <w:rsid w:val="008655A2"/>
    <w:rsid w:val="0086584F"/>
    <w:rsid w:val="00865B97"/>
    <w:rsid w:val="00866388"/>
    <w:rsid w:val="00866EBB"/>
    <w:rsid w:val="008671C7"/>
    <w:rsid w:val="008677AA"/>
    <w:rsid w:val="00867943"/>
    <w:rsid w:val="00867EB8"/>
    <w:rsid w:val="00870335"/>
    <w:rsid w:val="00870AA2"/>
    <w:rsid w:val="0087291F"/>
    <w:rsid w:val="0087346D"/>
    <w:rsid w:val="00873979"/>
    <w:rsid w:val="00873D88"/>
    <w:rsid w:val="0087433B"/>
    <w:rsid w:val="00874A29"/>
    <w:rsid w:val="00875ACC"/>
    <w:rsid w:val="0087621E"/>
    <w:rsid w:val="008767B2"/>
    <w:rsid w:val="00876B3D"/>
    <w:rsid w:val="00877328"/>
    <w:rsid w:val="0087787A"/>
    <w:rsid w:val="00877AC0"/>
    <w:rsid w:val="00877E53"/>
    <w:rsid w:val="008802F0"/>
    <w:rsid w:val="00880992"/>
    <w:rsid w:val="00880BF1"/>
    <w:rsid w:val="00881692"/>
    <w:rsid w:val="008818D6"/>
    <w:rsid w:val="00881E7F"/>
    <w:rsid w:val="00883143"/>
    <w:rsid w:val="0088432F"/>
    <w:rsid w:val="00885D53"/>
    <w:rsid w:val="00886154"/>
    <w:rsid w:val="00887C5E"/>
    <w:rsid w:val="00887C7C"/>
    <w:rsid w:val="00890277"/>
    <w:rsid w:val="0089061A"/>
    <w:rsid w:val="008915C6"/>
    <w:rsid w:val="00891677"/>
    <w:rsid w:val="008924E8"/>
    <w:rsid w:val="00892DB5"/>
    <w:rsid w:val="00893189"/>
    <w:rsid w:val="00894609"/>
    <w:rsid w:val="00894A46"/>
    <w:rsid w:val="00894B61"/>
    <w:rsid w:val="00895255"/>
    <w:rsid w:val="00895275"/>
    <w:rsid w:val="00895DF1"/>
    <w:rsid w:val="00896465"/>
    <w:rsid w:val="00896645"/>
    <w:rsid w:val="0089682B"/>
    <w:rsid w:val="00896E47"/>
    <w:rsid w:val="00897070"/>
    <w:rsid w:val="00897516"/>
    <w:rsid w:val="008975D2"/>
    <w:rsid w:val="008A0011"/>
    <w:rsid w:val="008A035B"/>
    <w:rsid w:val="008A0459"/>
    <w:rsid w:val="008A0653"/>
    <w:rsid w:val="008A1062"/>
    <w:rsid w:val="008A1218"/>
    <w:rsid w:val="008A15B6"/>
    <w:rsid w:val="008A15D7"/>
    <w:rsid w:val="008A1A57"/>
    <w:rsid w:val="008A1A6E"/>
    <w:rsid w:val="008A1B07"/>
    <w:rsid w:val="008A1B69"/>
    <w:rsid w:val="008A202A"/>
    <w:rsid w:val="008A30E5"/>
    <w:rsid w:val="008A36C9"/>
    <w:rsid w:val="008A56E7"/>
    <w:rsid w:val="008A5AF9"/>
    <w:rsid w:val="008B045D"/>
    <w:rsid w:val="008B119F"/>
    <w:rsid w:val="008B1281"/>
    <w:rsid w:val="008B16DE"/>
    <w:rsid w:val="008B240C"/>
    <w:rsid w:val="008B251F"/>
    <w:rsid w:val="008B2602"/>
    <w:rsid w:val="008B2727"/>
    <w:rsid w:val="008B2BA1"/>
    <w:rsid w:val="008B2C08"/>
    <w:rsid w:val="008B2C28"/>
    <w:rsid w:val="008B316B"/>
    <w:rsid w:val="008B3436"/>
    <w:rsid w:val="008B3977"/>
    <w:rsid w:val="008B3EDB"/>
    <w:rsid w:val="008B48C3"/>
    <w:rsid w:val="008B4B4B"/>
    <w:rsid w:val="008B5059"/>
    <w:rsid w:val="008B5BF2"/>
    <w:rsid w:val="008B6632"/>
    <w:rsid w:val="008B6934"/>
    <w:rsid w:val="008B6CF8"/>
    <w:rsid w:val="008B72F6"/>
    <w:rsid w:val="008B7DDD"/>
    <w:rsid w:val="008C08B9"/>
    <w:rsid w:val="008C0D54"/>
    <w:rsid w:val="008C119E"/>
    <w:rsid w:val="008C1E05"/>
    <w:rsid w:val="008C1E24"/>
    <w:rsid w:val="008C296B"/>
    <w:rsid w:val="008C2A46"/>
    <w:rsid w:val="008C2E43"/>
    <w:rsid w:val="008C4278"/>
    <w:rsid w:val="008C4916"/>
    <w:rsid w:val="008C4A8D"/>
    <w:rsid w:val="008C520E"/>
    <w:rsid w:val="008C563B"/>
    <w:rsid w:val="008C567E"/>
    <w:rsid w:val="008C5DEE"/>
    <w:rsid w:val="008C608E"/>
    <w:rsid w:val="008C6285"/>
    <w:rsid w:val="008C70C8"/>
    <w:rsid w:val="008C7182"/>
    <w:rsid w:val="008C7268"/>
    <w:rsid w:val="008C75DC"/>
    <w:rsid w:val="008C7CA5"/>
    <w:rsid w:val="008C7D9D"/>
    <w:rsid w:val="008D0416"/>
    <w:rsid w:val="008D11B8"/>
    <w:rsid w:val="008D13C6"/>
    <w:rsid w:val="008D1B04"/>
    <w:rsid w:val="008D3235"/>
    <w:rsid w:val="008D33C8"/>
    <w:rsid w:val="008D34C3"/>
    <w:rsid w:val="008D3893"/>
    <w:rsid w:val="008D3E54"/>
    <w:rsid w:val="008D42BD"/>
    <w:rsid w:val="008D45CD"/>
    <w:rsid w:val="008D4863"/>
    <w:rsid w:val="008D55F1"/>
    <w:rsid w:val="008D5CD7"/>
    <w:rsid w:val="008D6DBD"/>
    <w:rsid w:val="008D718E"/>
    <w:rsid w:val="008D7DCC"/>
    <w:rsid w:val="008D7FE8"/>
    <w:rsid w:val="008E09C5"/>
    <w:rsid w:val="008E0AA7"/>
    <w:rsid w:val="008E0CD0"/>
    <w:rsid w:val="008E10AA"/>
    <w:rsid w:val="008E1925"/>
    <w:rsid w:val="008E2355"/>
    <w:rsid w:val="008E3151"/>
    <w:rsid w:val="008E3386"/>
    <w:rsid w:val="008E3531"/>
    <w:rsid w:val="008E38C6"/>
    <w:rsid w:val="008E391F"/>
    <w:rsid w:val="008E4A43"/>
    <w:rsid w:val="008E5410"/>
    <w:rsid w:val="008E5455"/>
    <w:rsid w:val="008E54D7"/>
    <w:rsid w:val="008E57FC"/>
    <w:rsid w:val="008E5A3F"/>
    <w:rsid w:val="008E7209"/>
    <w:rsid w:val="008E7229"/>
    <w:rsid w:val="008E7448"/>
    <w:rsid w:val="008F008C"/>
    <w:rsid w:val="008F0113"/>
    <w:rsid w:val="008F07F5"/>
    <w:rsid w:val="008F097F"/>
    <w:rsid w:val="008F09D8"/>
    <w:rsid w:val="008F11BB"/>
    <w:rsid w:val="008F16C5"/>
    <w:rsid w:val="008F16FF"/>
    <w:rsid w:val="008F182F"/>
    <w:rsid w:val="008F1DD6"/>
    <w:rsid w:val="008F1E95"/>
    <w:rsid w:val="008F2069"/>
    <w:rsid w:val="008F2304"/>
    <w:rsid w:val="008F371F"/>
    <w:rsid w:val="008F3888"/>
    <w:rsid w:val="008F3A78"/>
    <w:rsid w:val="008F41D1"/>
    <w:rsid w:val="008F4F4F"/>
    <w:rsid w:val="008F57DD"/>
    <w:rsid w:val="008F5AEE"/>
    <w:rsid w:val="008F5B80"/>
    <w:rsid w:val="008F6172"/>
    <w:rsid w:val="008F6EAA"/>
    <w:rsid w:val="008F7800"/>
    <w:rsid w:val="008F7999"/>
    <w:rsid w:val="008F7BCA"/>
    <w:rsid w:val="008F7CC6"/>
    <w:rsid w:val="00900810"/>
    <w:rsid w:val="00900960"/>
    <w:rsid w:val="00900F4D"/>
    <w:rsid w:val="009015E6"/>
    <w:rsid w:val="0090167B"/>
    <w:rsid w:val="00901C5C"/>
    <w:rsid w:val="00902253"/>
    <w:rsid w:val="00902DEC"/>
    <w:rsid w:val="0090326C"/>
    <w:rsid w:val="0090342E"/>
    <w:rsid w:val="00903D3A"/>
    <w:rsid w:val="009044B9"/>
    <w:rsid w:val="009047B1"/>
    <w:rsid w:val="009048B8"/>
    <w:rsid w:val="00904C86"/>
    <w:rsid w:val="00904EAF"/>
    <w:rsid w:val="00905FA5"/>
    <w:rsid w:val="0090680D"/>
    <w:rsid w:val="00906961"/>
    <w:rsid w:val="00906F8D"/>
    <w:rsid w:val="00907A1D"/>
    <w:rsid w:val="0091045D"/>
    <w:rsid w:val="00910683"/>
    <w:rsid w:val="009116DA"/>
    <w:rsid w:val="0091281A"/>
    <w:rsid w:val="00912883"/>
    <w:rsid w:val="00912B24"/>
    <w:rsid w:val="00912B50"/>
    <w:rsid w:val="00913526"/>
    <w:rsid w:val="009139B5"/>
    <w:rsid w:val="00913B9B"/>
    <w:rsid w:val="00914317"/>
    <w:rsid w:val="00914514"/>
    <w:rsid w:val="00914525"/>
    <w:rsid w:val="00914549"/>
    <w:rsid w:val="00914C08"/>
    <w:rsid w:val="00914F2F"/>
    <w:rsid w:val="00916057"/>
    <w:rsid w:val="00916AD1"/>
    <w:rsid w:val="00916B3A"/>
    <w:rsid w:val="00917576"/>
    <w:rsid w:val="00917637"/>
    <w:rsid w:val="00917FEE"/>
    <w:rsid w:val="0092023D"/>
    <w:rsid w:val="00920472"/>
    <w:rsid w:val="00920490"/>
    <w:rsid w:val="00920FA9"/>
    <w:rsid w:val="00921251"/>
    <w:rsid w:val="00921861"/>
    <w:rsid w:val="0092189E"/>
    <w:rsid w:val="0092192A"/>
    <w:rsid w:val="009219FD"/>
    <w:rsid w:val="00921D09"/>
    <w:rsid w:val="00921DF7"/>
    <w:rsid w:val="0092467A"/>
    <w:rsid w:val="009257B0"/>
    <w:rsid w:val="009258BD"/>
    <w:rsid w:val="00925DEB"/>
    <w:rsid w:val="009263C0"/>
    <w:rsid w:val="00926B9C"/>
    <w:rsid w:val="00926FF0"/>
    <w:rsid w:val="009302D4"/>
    <w:rsid w:val="009307F2"/>
    <w:rsid w:val="00930CEC"/>
    <w:rsid w:val="00930F4A"/>
    <w:rsid w:val="009311AD"/>
    <w:rsid w:val="009316A9"/>
    <w:rsid w:val="00931B46"/>
    <w:rsid w:val="009328C8"/>
    <w:rsid w:val="009332EB"/>
    <w:rsid w:val="00933707"/>
    <w:rsid w:val="0093375E"/>
    <w:rsid w:val="00933BEF"/>
    <w:rsid w:val="00936260"/>
    <w:rsid w:val="00936315"/>
    <w:rsid w:val="00936777"/>
    <w:rsid w:val="009370FC"/>
    <w:rsid w:val="009371D8"/>
    <w:rsid w:val="0093787E"/>
    <w:rsid w:val="009402D2"/>
    <w:rsid w:val="009412CC"/>
    <w:rsid w:val="00941567"/>
    <w:rsid w:val="00942FA7"/>
    <w:rsid w:val="00943887"/>
    <w:rsid w:val="0094388B"/>
    <w:rsid w:val="00943D09"/>
    <w:rsid w:val="00943D66"/>
    <w:rsid w:val="00944826"/>
    <w:rsid w:val="00944F42"/>
    <w:rsid w:val="00945615"/>
    <w:rsid w:val="009457A1"/>
    <w:rsid w:val="00945DD6"/>
    <w:rsid w:val="00946480"/>
    <w:rsid w:val="009479BD"/>
    <w:rsid w:val="00947A9C"/>
    <w:rsid w:val="00947C5D"/>
    <w:rsid w:val="00947CA9"/>
    <w:rsid w:val="00950478"/>
    <w:rsid w:val="00950807"/>
    <w:rsid w:val="00950888"/>
    <w:rsid w:val="00950AF9"/>
    <w:rsid w:val="00950B5F"/>
    <w:rsid w:val="00950D35"/>
    <w:rsid w:val="0095144C"/>
    <w:rsid w:val="0095165B"/>
    <w:rsid w:val="00951B17"/>
    <w:rsid w:val="00951B8D"/>
    <w:rsid w:val="00952DE9"/>
    <w:rsid w:val="009536A8"/>
    <w:rsid w:val="00954596"/>
    <w:rsid w:val="00954697"/>
    <w:rsid w:val="00955851"/>
    <w:rsid w:val="00955E5B"/>
    <w:rsid w:val="00956069"/>
    <w:rsid w:val="00957BE9"/>
    <w:rsid w:val="00957E23"/>
    <w:rsid w:val="0096030E"/>
    <w:rsid w:val="00961487"/>
    <w:rsid w:val="009619FE"/>
    <w:rsid w:val="00961BA7"/>
    <w:rsid w:val="00961F01"/>
    <w:rsid w:val="00962162"/>
    <w:rsid w:val="009623BC"/>
    <w:rsid w:val="009628BE"/>
    <w:rsid w:val="009631C8"/>
    <w:rsid w:val="00963651"/>
    <w:rsid w:val="00963ACD"/>
    <w:rsid w:val="00963AE4"/>
    <w:rsid w:val="00963C14"/>
    <w:rsid w:val="00963F10"/>
    <w:rsid w:val="009645CD"/>
    <w:rsid w:val="0096466E"/>
    <w:rsid w:val="00965940"/>
    <w:rsid w:val="00965A4E"/>
    <w:rsid w:val="00966BE5"/>
    <w:rsid w:val="00966EB0"/>
    <w:rsid w:val="0096707B"/>
    <w:rsid w:val="00971116"/>
    <w:rsid w:val="009714E2"/>
    <w:rsid w:val="00972327"/>
    <w:rsid w:val="00972E28"/>
    <w:rsid w:val="00973030"/>
    <w:rsid w:val="009730C6"/>
    <w:rsid w:val="00973118"/>
    <w:rsid w:val="009733F3"/>
    <w:rsid w:val="00973A87"/>
    <w:rsid w:val="00974294"/>
    <w:rsid w:val="009743D0"/>
    <w:rsid w:val="009748E4"/>
    <w:rsid w:val="00975A3F"/>
    <w:rsid w:val="00975EC7"/>
    <w:rsid w:val="0097621F"/>
    <w:rsid w:val="00976D4E"/>
    <w:rsid w:val="00976D65"/>
    <w:rsid w:val="009777CF"/>
    <w:rsid w:val="00977CE6"/>
    <w:rsid w:val="009807AC"/>
    <w:rsid w:val="00980969"/>
    <w:rsid w:val="00980C18"/>
    <w:rsid w:val="009810E9"/>
    <w:rsid w:val="00981267"/>
    <w:rsid w:val="0098141C"/>
    <w:rsid w:val="00981AA9"/>
    <w:rsid w:val="00981C91"/>
    <w:rsid w:val="00982FA6"/>
    <w:rsid w:val="00983132"/>
    <w:rsid w:val="00983314"/>
    <w:rsid w:val="00983DF2"/>
    <w:rsid w:val="0098433A"/>
    <w:rsid w:val="009844BD"/>
    <w:rsid w:val="00984998"/>
    <w:rsid w:val="00985675"/>
    <w:rsid w:val="00985939"/>
    <w:rsid w:val="0098637F"/>
    <w:rsid w:val="00986A9B"/>
    <w:rsid w:val="00986B9C"/>
    <w:rsid w:val="009871BC"/>
    <w:rsid w:val="0098799A"/>
    <w:rsid w:val="00987BAB"/>
    <w:rsid w:val="009906BF"/>
    <w:rsid w:val="009913F3"/>
    <w:rsid w:val="00991DA1"/>
    <w:rsid w:val="009926C7"/>
    <w:rsid w:val="009927F1"/>
    <w:rsid w:val="00992879"/>
    <w:rsid w:val="00993459"/>
    <w:rsid w:val="009936C4"/>
    <w:rsid w:val="00993C2C"/>
    <w:rsid w:val="009948ED"/>
    <w:rsid w:val="00995ADA"/>
    <w:rsid w:val="00996138"/>
    <w:rsid w:val="0099643A"/>
    <w:rsid w:val="00996CAA"/>
    <w:rsid w:val="00996FFD"/>
    <w:rsid w:val="00997705"/>
    <w:rsid w:val="00997959"/>
    <w:rsid w:val="009A0BAF"/>
    <w:rsid w:val="009A1431"/>
    <w:rsid w:val="009A153D"/>
    <w:rsid w:val="009A1634"/>
    <w:rsid w:val="009A2B6D"/>
    <w:rsid w:val="009A3675"/>
    <w:rsid w:val="009A39BD"/>
    <w:rsid w:val="009A3A34"/>
    <w:rsid w:val="009A3C45"/>
    <w:rsid w:val="009A3FE2"/>
    <w:rsid w:val="009A400C"/>
    <w:rsid w:val="009A4B2C"/>
    <w:rsid w:val="009A5592"/>
    <w:rsid w:val="009A59BA"/>
    <w:rsid w:val="009A6417"/>
    <w:rsid w:val="009A68EB"/>
    <w:rsid w:val="009A74D8"/>
    <w:rsid w:val="009A7D97"/>
    <w:rsid w:val="009B01DF"/>
    <w:rsid w:val="009B020D"/>
    <w:rsid w:val="009B072F"/>
    <w:rsid w:val="009B07A1"/>
    <w:rsid w:val="009B0944"/>
    <w:rsid w:val="009B09CC"/>
    <w:rsid w:val="009B173B"/>
    <w:rsid w:val="009B1A1A"/>
    <w:rsid w:val="009B23B7"/>
    <w:rsid w:val="009B2608"/>
    <w:rsid w:val="009B2A71"/>
    <w:rsid w:val="009B368C"/>
    <w:rsid w:val="009B4027"/>
    <w:rsid w:val="009B4975"/>
    <w:rsid w:val="009B4FDA"/>
    <w:rsid w:val="009B561F"/>
    <w:rsid w:val="009B5773"/>
    <w:rsid w:val="009B5D2D"/>
    <w:rsid w:val="009B61E5"/>
    <w:rsid w:val="009B7009"/>
    <w:rsid w:val="009B7144"/>
    <w:rsid w:val="009B765F"/>
    <w:rsid w:val="009B7690"/>
    <w:rsid w:val="009C058F"/>
    <w:rsid w:val="009C0A07"/>
    <w:rsid w:val="009C0A37"/>
    <w:rsid w:val="009C0BE0"/>
    <w:rsid w:val="009C1084"/>
    <w:rsid w:val="009C1A00"/>
    <w:rsid w:val="009C1E5F"/>
    <w:rsid w:val="009C2B3E"/>
    <w:rsid w:val="009C2EA2"/>
    <w:rsid w:val="009C3721"/>
    <w:rsid w:val="009C39AE"/>
    <w:rsid w:val="009C4141"/>
    <w:rsid w:val="009C4B55"/>
    <w:rsid w:val="009C4B9C"/>
    <w:rsid w:val="009C5FCC"/>
    <w:rsid w:val="009C61A2"/>
    <w:rsid w:val="009C6DF6"/>
    <w:rsid w:val="009C6E92"/>
    <w:rsid w:val="009C7CDF"/>
    <w:rsid w:val="009D04F7"/>
    <w:rsid w:val="009D1589"/>
    <w:rsid w:val="009D2003"/>
    <w:rsid w:val="009D38C2"/>
    <w:rsid w:val="009D417F"/>
    <w:rsid w:val="009D45E5"/>
    <w:rsid w:val="009D4B85"/>
    <w:rsid w:val="009D4CB0"/>
    <w:rsid w:val="009D535B"/>
    <w:rsid w:val="009D630B"/>
    <w:rsid w:val="009D6CAA"/>
    <w:rsid w:val="009D6CF6"/>
    <w:rsid w:val="009D6E69"/>
    <w:rsid w:val="009D7AB4"/>
    <w:rsid w:val="009D7E96"/>
    <w:rsid w:val="009E02DC"/>
    <w:rsid w:val="009E03E8"/>
    <w:rsid w:val="009E2040"/>
    <w:rsid w:val="009E292B"/>
    <w:rsid w:val="009E2981"/>
    <w:rsid w:val="009E3C39"/>
    <w:rsid w:val="009E45E5"/>
    <w:rsid w:val="009E49AE"/>
    <w:rsid w:val="009E4BFC"/>
    <w:rsid w:val="009E4DC4"/>
    <w:rsid w:val="009E4DC7"/>
    <w:rsid w:val="009E567D"/>
    <w:rsid w:val="009E5838"/>
    <w:rsid w:val="009E5A6D"/>
    <w:rsid w:val="009E5AF8"/>
    <w:rsid w:val="009E660A"/>
    <w:rsid w:val="009E6B64"/>
    <w:rsid w:val="009E72E5"/>
    <w:rsid w:val="009E7942"/>
    <w:rsid w:val="009E7BA4"/>
    <w:rsid w:val="009F0112"/>
    <w:rsid w:val="009F0341"/>
    <w:rsid w:val="009F08A6"/>
    <w:rsid w:val="009F2C51"/>
    <w:rsid w:val="009F46C8"/>
    <w:rsid w:val="009F4F2A"/>
    <w:rsid w:val="009F595C"/>
    <w:rsid w:val="009F6130"/>
    <w:rsid w:val="009F660B"/>
    <w:rsid w:val="009F671E"/>
    <w:rsid w:val="009F719C"/>
    <w:rsid w:val="009F7ED1"/>
    <w:rsid w:val="009F7EDA"/>
    <w:rsid w:val="00A0149B"/>
    <w:rsid w:val="00A01607"/>
    <w:rsid w:val="00A018D4"/>
    <w:rsid w:val="00A02F9D"/>
    <w:rsid w:val="00A03767"/>
    <w:rsid w:val="00A04834"/>
    <w:rsid w:val="00A04A4C"/>
    <w:rsid w:val="00A04DAC"/>
    <w:rsid w:val="00A05628"/>
    <w:rsid w:val="00A0575B"/>
    <w:rsid w:val="00A05C1B"/>
    <w:rsid w:val="00A05E07"/>
    <w:rsid w:val="00A06B9A"/>
    <w:rsid w:val="00A06D63"/>
    <w:rsid w:val="00A07DCF"/>
    <w:rsid w:val="00A10A53"/>
    <w:rsid w:val="00A118B8"/>
    <w:rsid w:val="00A11A36"/>
    <w:rsid w:val="00A122C6"/>
    <w:rsid w:val="00A12979"/>
    <w:rsid w:val="00A129D4"/>
    <w:rsid w:val="00A12C7E"/>
    <w:rsid w:val="00A12CD1"/>
    <w:rsid w:val="00A131A9"/>
    <w:rsid w:val="00A1496E"/>
    <w:rsid w:val="00A14A47"/>
    <w:rsid w:val="00A14B3F"/>
    <w:rsid w:val="00A14DEE"/>
    <w:rsid w:val="00A14F84"/>
    <w:rsid w:val="00A15C46"/>
    <w:rsid w:val="00A16038"/>
    <w:rsid w:val="00A16C91"/>
    <w:rsid w:val="00A16D6D"/>
    <w:rsid w:val="00A17624"/>
    <w:rsid w:val="00A17C75"/>
    <w:rsid w:val="00A204B1"/>
    <w:rsid w:val="00A20ED2"/>
    <w:rsid w:val="00A211C8"/>
    <w:rsid w:val="00A2121E"/>
    <w:rsid w:val="00A21EAC"/>
    <w:rsid w:val="00A22041"/>
    <w:rsid w:val="00A221DE"/>
    <w:rsid w:val="00A22CB2"/>
    <w:rsid w:val="00A23138"/>
    <w:rsid w:val="00A23409"/>
    <w:rsid w:val="00A23940"/>
    <w:rsid w:val="00A23953"/>
    <w:rsid w:val="00A23ECC"/>
    <w:rsid w:val="00A24CD3"/>
    <w:rsid w:val="00A24FEC"/>
    <w:rsid w:val="00A25461"/>
    <w:rsid w:val="00A26367"/>
    <w:rsid w:val="00A2657C"/>
    <w:rsid w:val="00A2678A"/>
    <w:rsid w:val="00A269E1"/>
    <w:rsid w:val="00A27C1C"/>
    <w:rsid w:val="00A30F6A"/>
    <w:rsid w:val="00A312E4"/>
    <w:rsid w:val="00A323BA"/>
    <w:rsid w:val="00A32AEA"/>
    <w:rsid w:val="00A32F32"/>
    <w:rsid w:val="00A3391A"/>
    <w:rsid w:val="00A33E80"/>
    <w:rsid w:val="00A33EFE"/>
    <w:rsid w:val="00A34162"/>
    <w:rsid w:val="00A34F92"/>
    <w:rsid w:val="00A3740C"/>
    <w:rsid w:val="00A4148D"/>
    <w:rsid w:val="00A42872"/>
    <w:rsid w:val="00A4405C"/>
    <w:rsid w:val="00A44D0E"/>
    <w:rsid w:val="00A4621D"/>
    <w:rsid w:val="00A468D3"/>
    <w:rsid w:val="00A47477"/>
    <w:rsid w:val="00A509FB"/>
    <w:rsid w:val="00A50DC1"/>
    <w:rsid w:val="00A51309"/>
    <w:rsid w:val="00A518BF"/>
    <w:rsid w:val="00A518C5"/>
    <w:rsid w:val="00A51A82"/>
    <w:rsid w:val="00A51C19"/>
    <w:rsid w:val="00A51E04"/>
    <w:rsid w:val="00A522B5"/>
    <w:rsid w:val="00A527D2"/>
    <w:rsid w:val="00A52C31"/>
    <w:rsid w:val="00A52F37"/>
    <w:rsid w:val="00A533C5"/>
    <w:rsid w:val="00A5388C"/>
    <w:rsid w:val="00A5397B"/>
    <w:rsid w:val="00A53BE1"/>
    <w:rsid w:val="00A53D8A"/>
    <w:rsid w:val="00A54233"/>
    <w:rsid w:val="00A54644"/>
    <w:rsid w:val="00A54FA9"/>
    <w:rsid w:val="00A5561D"/>
    <w:rsid w:val="00A55921"/>
    <w:rsid w:val="00A55973"/>
    <w:rsid w:val="00A56041"/>
    <w:rsid w:val="00A560E3"/>
    <w:rsid w:val="00A5628F"/>
    <w:rsid w:val="00A562AA"/>
    <w:rsid w:val="00A564AF"/>
    <w:rsid w:val="00A566A8"/>
    <w:rsid w:val="00A56D0B"/>
    <w:rsid w:val="00A57060"/>
    <w:rsid w:val="00A573B0"/>
    <w:rsid w:val="00A5775C"/>
    <w:rsid w:val="00A57DE2"/>
    <w:rsid w:val="00A57E6A"/>
    <w:rsid w:val="00A6050E"/>
    <w:rsid w:val="00A60E72"/>
    <w:rsid w:val="00A615E7"/>
    <w:rsid w:val="00A61F0C"/>
    <w:rsid w:val="00A61FF0"/>
    <w:rsid w:val="00A62580"/>
    <w:rsid w:val="00A62C51"/>
    <w:rsid w:val="00A63325"/>
    <w:rsid w:val="00A63AC9"/>
    <w:rsid w:val="00A64121"/>
    <w:rsid w:val="00A64502"/>
    <w:rsid w:val="00A64989"/>
    <w:rsid w:val="00A64B5F"/>
    <w:rsid w:val="00A65D2F"/>
    <w:rsid w:val="00A65EA0"/>
    <w:rsid w:val="00A66169"/>
    <w:rsid w:val="00A66517"/>
    <w:rsid w:val="00A67B0E"/>
    <w:rsid w:val="00A713D8"/>
    <w:rsid w:val="00A718EF"/>
    <w:rsid w:val="00A720C9"/>
    <w:rsid w:val="00A72134"/>
    <w:rsid w:val="00A726A8"/>
    <w:rsid w:val="00A7276C"/>
    <w:rsid w:val="00A72951"/>
    <w:rsid w:val="00A73505"/>
    <w:rsid w:val="00A7528D"/>
    <w:rsid w:val="00A75E02"/>
    <w:rsid w:val="00A762FB"/>
    <w:rsid w:val="00A76E79"/>
    <w:rsid w:val="00A77534"/>
    <w:rsid w:val="00A7769C"/>
    <w:rsid w:val="00A7771B"/>
    <w:rsid w:val="00A77836"/>
    <w:rsid w:val="00A77B53"/>
    <w:rsid w:val="00A8036E"/>
    <w:rsid w:val="00A811F1"/>
    <w:rsid w:val="00A81A5F"/>
    <w:rsid w:val="00A81B26"/>
    <w:rsid w:val="00A822F7"/>
    <w:rsid w:val="00A826B5"/>
    <w:rsid w:val="00A82887"/>
    <w:rsid w:val="00A83010"/>
    <w:rsid w:val="00A837C1"/>
    <w:rsid w:val="00A83BF5"/>
    <w:rsid w:val="00A83DFA"/>
    <w:rsid w:val="00A84CD1"/>
    <w:rsid w:val="00A85E2E"/>
    <w:rsid w:val="00A861F3"/>
    <w:rsid w:val="00A8728F"/>
    <w:rsid w:val="00A8756A"/>
    <w:rsid w:val="00A87F7D"/>
    <w:rsid w:val="00A906B7"/>
    <w:rsid w:val="00A9070E"/>
    <w:rsid w:val="00A913D8"/>
    <w:rsid w:val="00A927A6"/>
    <w:rsid w:val="00A92DD4"/>
    <w:rsid w:val="00A943C2"/>
    <w:rsid w:val="00A94D0F"/>
    <w:rsid w:val="00A94F13"/>
    <w:rsid w:val="00A953C7"/>
    <w:rsid w:val="00A9568C"/>
    <w:rsid w:val="00A95BED"/>
    <w:rsid w:val="00A95EA2"/>
    <w:rsid w:val="00A969AF"/>
    <w:rsid w:val="00A96D79"/>
    <w:rsid w:val="00A9787E"/>
    <w:rsid w:val="00A97AF9"/>
    <w:rsid w:val="00A97C99"/>
    <w:rsid w:val="00AA08E8"/>
    <w:rsid w:val="00AA0AB3"/>
    <w:rsid w:val="00AA0AC2"/>
    <w:rsid w:val="00AA0DB4"/>
    <w:rsid w:val="00AA11C5"/>
    <w:rsid w:val="00AA1238"/>
    <w:rsid w:val="00AA17E2"/>
    <w:rsid w:val="00AA21B7"/>
    <w:rsid w:val="00AA2C84"/>
    <w:rsid w:val="00AA2E4C"/>
    <w:rsid w:val="00AA3827"/>
    <w:rsid w:val="00AA382D"/>
    <w:rsid w:val="00AA3C1E"/>
    <w:rsid w:val="00AA4A2C"/>
    <w:rsid w:val="00AA4ABE"/>
    <w:rsid w:val="00AA4E66"/>
    <w:rsid w:val="00AA4FE0"/>
    <w:rsid w:val="00AA541B"/>
    <w:rsid w:val="00AA59A6"/>
    <w:rsid w:val="00AA60BB"/>
    <w:rsid w:val="00AA61FB"/>
    <w:rsid w:val="00AA6299"/>
    <w:rsid w:val="00AA6E05"/>
    <w:rsid w:val="00AA7618"/>
    <w:rsid w:val="00AB0262"/>
    <w:rsid w:val="00AB02A0"/>
    <w:rsid w:val="00AB0850"/>
    <w:rsid w:val="00AB0DD9"/>
    <w:rsid w:val="00AB13D5"/>
    <w:rsid w:val="00AB14A1"/>
    <w:rsid w:val="00AB1FE0"/>
    <w:rsid w:val="00AB202A"/>
    <w:rsid w:val="00AB2558"/>
    <w:rsid w:val="00AB5341"/>
    <w:rsid w:val="00AB5555"/>
    <w:rsid w:val="00AB55AD"/>
    <w:rsid w:val="00AB5D1B"/>
    <w:rsid w:val="00AB5E5E"/>
    <w:rsid w:val="00AB6557"/>
    <w:rsid w:val="00AB6918"/>
    <w:rsid w:val="00AB6B40"/>
    <w:rsid w:val="00AB73BE"/>
    <w:rsid w:val="00AB740A"/>
    <w:rsid w:val="00AC09DD"/>
    <w:rsid w:val="00AC1DA5"/>
    <w:rsid w:val="00AC216B"/>
    <w:rsid w:val="00AC232C"/>
    <w:rsid w:val="00AC26B1"/>
    <w:rsid w:val="00AC2C2A"/>
    <w:rsid w:val="00AC42B8"/>
    <w:rsid w:val="00AC45C5"/>
    <w:rsid w:val="00AC4791"/>
    <w:rsid w:val="00AC49FE"/>
    <w:rsid w:val="00AC4FB6"/>
    <w:rsid w:val="00AC4FD1"/>
    <w:rsid w:val="00AC557B"/>
    <w:rsid w:val="00AC57FB"/>
    <w:rsid w:val="00AC5FEF"/>
    <w:rsid w:val="00AC6036"/>
    <w:rsid w:val="00AC64EE"/>
    <w:rsid w:val="00AC6BBB"/>
    <w:rsid w:val="00AC6C8D"/>
    <w:rsid w:val="00AC6F9F"/>
    <w:rsid w:val="00AC7C16"/>
    <w:rsid w:val="00AC7D1E"/>
    <w:rsid w:val="00AD0328"/>
    <w:rsid w:val="00AD11DC"/>
    <w:rsid w:val="00AD1966"/>
    <w:rsid w:val="00AD19E8"/>
    <w:rsid w:val="00AD276A"/>
    <w:rsid w:val="00AD2B03"/>
    <w:rsid w:val="00AD2E07"/>
    <w:rsid w:val="00AD38A9"/>
    <w:rsid w:val="00AD390E"/>
    <w:rsid w:val="00AD4071"/>
    <w:rsid w:val="00AD44EA"/>
    <w:rsid w:val="00AD4782"/>
    <w:rsid w:val="00AD5236"/>
    <w:rsid w:val="00AD527D"/>
    <w:rsid w:val="00AD54A5"/>
    <w:rsid w:val="00AD54E0"/>
    <w:rsid w:val="00AD592F"/>
    <w:rsid w:val="00AD5A8C"/>
    <w:rsid w:val="00AD5C6B"/>
    <w:rsid w:val="00AD5F0F"/>
    <w:rsid w:val="00AD61BA"/>
    <w:rsid w:val="00AD758E"/>
    <w:rsid w:val="00AD7AB5"/>
    <w:rsid w:val="00AE08B7"/>
    <w:rsid w:val="00AE0DBA"/>
    <w:rsid w:val="00AE0FC1"/>
    <w:rsid w:val="00AE1108"/>
    <w:rsid w:val="00AE160F"/>
    <w:rsid w:val="00AE210B"/>
    <w:rsid w:val="00AE21DC"/>
    <w:rsid w:val="00AE239B"/>
    <w:rsid w:val="00AE25D2"/>
    <w:rsid w:val="00AE2B47"/>
    <w:rsid w:val="00AE2CAD"/>
    <w:rsid w:val="00AE3090"/>
    <w:rsid w:val="00AE322F"/>
    <w:rsid w:val="00AE37E4"/>
    <w:rsid w:val="00AE380E"/>
    <w:rsid w:val="00AE3AAD"/>
    <w:rsid w:val="00AE4189"/>
    <w:rsid w:val="00AE41F0"/>
    <w:rsid w:val="00AE4574"/>
    <w:rsid w:val="00AE4D22"/>
    <w:rsid w:val="00AE4E35"/>
    <w:rsid w:val="00AE503A"/>
    <w:rsid w:val="00AE5B70"/>
    <w:rsid w:val="00AE5ED0"/>
    <w:rsid w:val="00AE5F0A"/>
    <w:rsid w:val="00AE614D"/>
    <w:rsid w:val="00AE68E2"/>
    <w:rsid w:val="00AE6CC9"/>
    <w:rsid w:val="00AE7445"/>
    <w:rsid w:val="00AE7C9D"/>
    <w:rsid w:val="00AF0157"/>
    <w:rsid w:val="00AF1950"/>
    <w:rsid w:val="00AF20D0"/>
    <w:rsid w:val="00AF2BF5"/>
    <w:rsid w:val="00AF2EC7"/>
    <w:rsid w:val="00AF3AC0"/>
    <w:rsid w:val="00AF45D7"/>
    <w:rsid w:val="00AF4F10"/>
    <w:rsid w:val="00AF4F4A"/>
    <w:rsid w:val="00AF6FE3"/>
    <w:rsid w:val="00AF779B"/>
    <w:rsid w:val="00AF7C27"/>
    <w:rsid w:val="00B0031F"/>
    <w:rsid w:val="00B00322"/>
    <w:rsid w:val="00B00C24"/>
    <w:rsid w:val="00B00F93"/>
    <w:rsid w:val="00B01BBE"/>
    <w:rsid w:val="00B03F92"/>
    <w:rsid w:val="00B047E5"/>
    <w:rsid w:val="00B055D8"/>
    <w:rsid w:val="00B057F1"/>
    <w:rsid w:val="00B05E5B"/>
    <w:rsid w:val="00B068A5"/>
    <w:rsid w:val="00B06CD6"/>
    <w:rsid w:val="00B06EBC"/>
    <w:rsid w:val="00B0782F"/>
    <w:rsid w:val="00B1076F"/>
    <w:rsid w:val="00B11251"/>
    <w:rsid w:val="00B11D2D"/>
    <w:rsid w:val="00B11E1B"/>
    <w:rsid w:val="00B123F0"/>
    <w:rsid w:val="00B12891"/>
    <w:rsid w:val="00B1303A"/>
    <w:rsid w:val="00B13ACD"/>
    <w:rsid w:val="00B146C1"/>
    <w:rsid w:val="00B146E7"/>
    <w:rsid w:val="00B156DF"/>
    <w:rsid w:val="00B15ABB"/>
    <w:rsid w:val="00B16458"/>
    <w:rsid w:val="00B16973"/>
    <w:rsid w:val="00B16A8C"/>
    <w:rsid w:val="00B2036A"/>
    <w:rsid w:val="00B2102D"/>
    <w:rsid w:val="00B21057"/>
    <w:rsid w:val="00B21076"/>
    <w:rsid w:val="00B21232"/>
    <w:rsid w:val="00B2202B"/>
    <w:rsid w:val="00B23422"/>
    <w:rsid w:val="00B24948"/>
    <w:rsid w:val="00B24CBD"/>
    <w:rsid w:val="00B255B4"/>
    <w:rsid w:val="00B25CA3"/>
    <w:rsid w:val="00B261CD"/>
    <w:rsid w:val="00B26371"/>
    <w:rsid w:val="00B26A17"/>
    <w:rsid w:val="00B277F7"/>
    <w:rsid w:val="00B30028"/>
    <w:rsid w:val="00B300FE"/>
    <w:rsid w:val="00B30627"/>
    <w:rsid w:val="00B306D4"/>
    <w:rsid w:val="00B30D83"/>
    <w:rsid w:val="00B31038"/>
    <w:rsid w:val="00B31E8D"/>
    <w:rsid w:val="00B32286"/>
    <w:rsid w:val="00B3313B"/>
    <w:rsid w:val="00B331E8"/>
    <w:rsid w:val="00B331EA"/>
    <w:rsid w:val="00B33DCE"/>
    <w:rsid w:val="00B34125"/>
    <w:rsid w:val="00B34732"/>
    <w:rsid w:val="00B348DD"/>
    <w:rsid w:val="00B353B8"/>
    <w:rsid w:val="00B35A3A"/>
    <w:rsid w:val="00B35C56"/>
    <w:rsid w:val="00B3616D"/>
    <w:rsid w:val="00B36374"/>
    <w:rsid w:val="00B36F17"/>
    <w:rsid w:val="00B372ED"/>
    <w:rsid w:val="00B37528"/>
    <w:rsid w:val="00B40603"/>
    <w:rsid w:val="00B406F1"/>
    <w:rsid w:val="00B40AF6"/>
    <w:rsid w:val="00B41071"/>
    <w:rsid w:val="00B425C0"/>
    <w:rsid w:val="00B425FA"/>
    <w:rsid w:val="00B42B16"/>
    <w:rsid w:val="00B42DB6"/>
    <w:rsid w:val="00B42ECF"/>
    <w:rsid w:val="00B43AAF"/>
    <w:rsid w:val="00B45C52"/>
    <w:rsid w:val="00B46957"/>
    <w:rsid w:val="00B47988"/>
    <w:rsid w:val="00B47B54"/>
    <w:rsid w:val="00B47F42"/>
    <w:rsid w:val="00B50E99"/>
    <w:rsid w:val="00B50F9F"/>
    <w:rsid w:val="00B51926"/>
    <w:rsid w:val="00B51F9A"/>
    <w:rsid w:val="00B54374"/>
    <w:rsid w:val="00B54DA7"/>
    <w:rsid w:val="00B600C6"/>
    <w:rsid w:val="00B60167"/>
    <w:rsid w:val="00B60182"/>
    <w:rsid w:val="00B60FC0"/>
    <w:rsid w:val="00B61415"/>
    <w:rsid w:val="00B61665"/>
    <w:rsid w:val="00B62140"/>
    <w:rsid w:val="00B6234F"/>
    <w:rsid w:val="00B62414"/>
    <w:rsid w:val="00B63528"/>
    <w:rsid w:val="00B63DAF"/>
    <w:rsid w:val="00B63E98"/>
    <w:rsid w:val="00B63FA2"/>
    <w:rsid w:val="00B64BDD"/>
    <w:rsid w:val="00B6569D"/>
    <w:rsid w:val="00B65754"/>
    <w:rsid w:val="00B65B96"/>
    <w:rsid w:val="00B661AA"/>
    <w:rsid w:val="00B66242"/>
    <w:rsid w:val="00B66605"/>
    <w:rsid w:val="00B66FCE"/>
    <w:rsid w:val="00B670D3"/>
    <w:rsid w:val="00B67958"/>
    <w:rsid w:val="00B701D1"/>
    <w:rsid w:val="00B70600"/>
    <w:rsid w:val="00B716BB"/>
    <w:rsid w:val="00B716FD"/>
    <w:rsid w:val="00B71D57"/>
    <w:rsid w:val="00B71E1C"/>
    <w:rsid w:val="00B7252E"/>
    <w:rsid w:val="00B72730"/>
    <w:rsid w:val="00B734C2"/>
    <w:rsid w:val="00B73BDA"/>
    <w:rsid w:val="00B74053"/>
    <w:rsid w:val="00B7485A"/>
    <w:rsid w:val="00B75A2E"/>
    <w:rsid w:val="00B765A0"/>
    <w:rsid w:val="00B76C02"/>
    <w:rsid w:val="00B77235"/>
    <w:rsid w:val="00B77BD2"/>
    <w:rsid w:val="00B801EB"/>
    <w:rsid w:val="00B814CB"/>
    <w:rsid w:val="00B81B6A"/>
    <w:rsid w:val="00B820F4"/>
    <w:rsid w:val="00B82A8C"/>
    <w:rsid w:val="00B835E0"/>
    <w:rsid w:val="00B8396D"/>
    <w:rsid w:val="00B8501A"/>
    <w:rsid w:val="00B87C31"/>
    <w:rsid w:val="00B90331"/>
    <w:rsid w:val="00B903ED"/>
    <w:rsid w:val="00B90B2D"/>
    <w:rsid w:val="00B9158D"/>
    <w:rsid w:val="00B928AB"/>
    <w:rsid w:val="00B928F9"/>
    <w:rsid w:val="00B92959"/>
    <w:rsid w:val="00B9296C"/>
    <w:rsid w:val="00B92DB7"/>
    <w:rsid w:val="00B933E8"/>
    <w:rsid w:val="00B935A1"/>
    <w:rsid w:val="00B93A96"/>
    <w:rsid w:val="00B93DA7"/>
    <w:rsid w:val="00B95DAD"/>
    <w:rsid w:val="00B96A31"/>
    <w:rsid w:val="00B96C0C"/>
    <w:rsid w:val="00B9702A"/>
    <w:rsid w:val="00B97095"/>
    <w:rsid w:val="00B9734D"/>
    <w:rsid w:val="00B97732"/>
    <w:rsid w:val="00BA0098"/>
    <w:rsid w:val="00BA08EA"/>
    <w:rsid w:val="00BA16AA"/>
    <w:rsid w:val="00BA217B"/>
    <w:rsid w:val="00BA254C"/>
    <w:rsid w:val="00BA27F4"/>
    <w:rsid w:val="00BA2E40"/>
    <w:rsid w:val="00BA33DD"/>
    <w:rsid w:val="00BA3916"/>
    <w:rsid w:val="00BA3CB7"/>
    <w:rsid w:val="00BA4056"/>
    <w:rsid w:val="00BA41DE"/>
    <w:rsid w:val="00BA450A"/>
    <w:rsid w:val="00BA47C5"/>
    <w:rsid w:val="00BA52DE"/>
    <w:rsid w:val="00BA544F"/>
    <w:rsid w:val="00BA556C"/>
    <w:rsid w:val="00BA5F98"/>
    <w:rsid w:val="00BA6BC4"/>
    <w:rsid w:val="00BA7BB5"/>
    <w:rsid w:val="00BB0F31"/>
    <w:rsid w:val="00BB15AB"/>
    <w:rsid w:val="00BB189B"/>
    <w:rsid w:val="00BB1B98"/>
    <w:rsid w:val="00BB1D21"/>
    <w:rsid w:val="00BB1DFC"/>
    <w:rsid w:val="00BB24C8"/>
    <w:rsid w:val="00BB2E51"/>
    <w:rsid w:val="00BB3BD3"/>
    <w:rsid w:val="00BB4BEA"/>
    <w:rsid w:val="00BB4C1A"/>
    <w:rsid w:val="00BB50AB"/>
    <w:rsid w:val="00BB50CC"/>
    <w:rsid w:val="00BB53DA"/>
    <w:rsid w:val="00BB6203"/>
    <w:rsid w:val="00BB6664"/>
    <w:rsid w:val="00BB6FE1"/>
    <w:rsid w:val="00BB78F8"/>
    <w:rsid w:val="00BC01FC"/>
    <w:rsid w:val="00BC0840"/>
    <w:rsid w:val="00BC0E67"/>
    <w:rsid w:val="00BC12D8"/>
    <w:rsid w:val="00BC1F79"/>
    <w:rsid w:val="00BC2201"/>
    <w:rsid w:val="00BC26BE"/>
    <w:rsid w:val="00BC3C7A"/>
    <w:rsid w:val="00BC548C"/>
    <w:rsid w:val="00BC5669"/>
    <w:rsid w:val="00BC5E2E"/>
    <w:rsid w:val="00BC7A4B"/>
    <w:rsid w:val="00BC7D81"/>
    <w:rsid w:val="00BC7DC6"/>
    <w:rsid w:val="00BD1039"/>
    <w:rsid w:val="00BD1200"/>
    <w:rsid w:val="00BD13B5"/>
    <w:rsid w:val="00BD1F51"/>
    <w:rsid w:val="00BD2EFC"/>
    <w:rsid w:val="00BD33AE"/>
    <w:rsid w:val="00BD340E"/>
    <w:rsid w:val="00BD3CEB"/>
    <w:rsid w:val="00BD58E1"/>
    <w:rsid w:val="00BD60AD"/>
    <w:rsid w:val="00BD67C2"/>
    <w:rsid w:val="00BD6C02"/>
    <w:rsid w:val="00BD742A"/>
    <w:rsid w:val="00BE1244"/>
    <w:rsid w:val="00BE165D"/>
    <w:rsid w:val="00BE2394"/>
    <w:rsid w:val="00BE23FA"/>
    <w:rsid w:val="00BE25E0"/>
    <w:rsid w:val="00BE2702"/>
    <w:rsid w:val="00BE33B5"/>
    <w:rsid w:val="00BE4326"/>
    <w:rsid w:val="00BE53AB"/>
    <w:rsid w:val="00BE5F4F"/>
    <w:rsid w:val="00BE60DB"/>
    <w:rsid w:val="00BE60E2"/>
    <w:rsid w:val="00BE68D9"/>
    <w:rsid w:val="00BE75B7"/>
    <w:rsid w:val="00BE7B8E"/>
    <w:rsid w:val="00BF0191"/>
    <w:rsid w:val="00BF0AC1"/>
    <w:rsid w:val="00BF13EC"/>
    <w:rsid w:val="00BF1C07"/>
    <w:rsid w:val="00BF2137"/>
    <w:rsid w:val="00BF3960"/>
    <w:rsid w:val="00BF3DEE"/>
    <w:rsid w:val="00BF42C1"/>
    <w:rsid w:val="00BF52D5"/>
    <w:rsid w:val="00BF54AC"/>
    <w:rsid w:val="00BF54BD"/>
    <w:rsid w:val="00BF65D9"/>
    <w:rsid w:val="00BF6B8E"/>
    <w:rsid w:val="00C00B80"/>
    <w:rsid w:val="00C01078"/>
    <w:rsid w:val="00C01874"/>
    <w:rsid w:val="00C018B4"/>
    <w:rsid w:val="00C025A5"/>
    <w:rsid w:val="00C027EC"/>
    <w:rsid w:val="00C0369D"/>
    <w:rsid w:val="00C03C78"/>
    <w:rsid w:val="00C04C4E"/>
    <w:rsid w:val="00C04FD3"/>
    <w:rsid w:val="00C052D8"/>
    <w:rsid w:val="00C060C7"/>
    <w:rsid w:val="00C065A2"/>
    <w:rsid w:val="00C06A1B"/>
    <w:rsid w:val="00C06DFD"/>
    <w:rsid w:val="00C07919"/>
    <w:rsid w:val="00C103F9"/>
    <w:rsid w:val="00C104AC"/>
    <w:rsid w:val="00C10CA9"/>
    <w:rsid w:val="00C10E7A"/>
    <w:rsid w:val="00C110E1"/>
    <w:rsid w:val="00C1194E"/>
    <w:rsid w:val="00C1198F"/>
    <w:rsid w:val="00C119EE"/>
    <w:rsid w:val="00C11FA1"/>
    <w:rsid w:val="00C12BFE"/>
    <w:rsid w:val="00C12E21"/>
    <w:rsid w:val="00C12E65"/>
    <w:rsid w:val="00C13C20"/>
    <w:rsid w:val="00C13D31"/>
    <w:rsid w:val="00C13F74"/>
    <w:rsid w:val="00C146D3"/>
    <w:rsid w:val="00C15BF8"/>
    <w:rsid w:val="00C1669E"/>
    <w:rsid w:val="00C16BE0"/>
    <w:rsid w:val="00C16EE0"/>
    <w:rsid w:val="00C171DC"/>
    <w:rsid w:val="00C1745A"/>
    <w:rsid w:val="00C20EE4"/>
    <w:rsid w:val="00C21C39"/>
    <w:rsid w:val="00C2220B"/>
    <w:rsid w:val="00C2325C"/>
    <w:rsid w:val="00C23669"/>
    <w:rsid w:val="00C239ED"/>
    <w:rsid w:val="00C23AE4"/>
    <w:rsid w:val="00C240F2"/>
    <w:rsid w:val="00C244BF"/>
    <w:rsid w:val="00C2492D"/>
    <w:rsid w:val="00C24D9D"/>
    <w:rsid w:val="00C25CF3"/>
    <w:rsid w:val="00C263E9"/>
    <w:rsid w:val="00C2654A"/>
    <w:rsid w:val="00C272F5"/>
    <w:rsid w:val="00C2775A"/>
    <w:rsid w:val="00C3063A"/>
    <w:rsid w:val="00C30BAD"/>
    <w:rsid w:val="00C31896"/>
    <w:rsid w:val="00C31A12"/>
    <w:rsid w:val="00C31E8F"/>
    <w:rsid w:val="00C31F12"/>
    <w:rsid w:val="00C32738"/>
    <w:rsid w:val="00C32ED6"/>
    <w:rsid w:val="00C32FDF"/>
    <w:rsid w:val="00C335DA"/>
    <w:rsid w:val="00C33793"/>
    <w:rsid w:val="00C33851"/>
    <w:rsid w:val="00C33D3E"/>
    <w:rsid w:val="00C33FD0"/>
    <w:rsid w:val="00C34BE8"/>
    <w:rsid w:val="00C354DB"/>
    <w:rsid w:val="00C35CCF"/>
    <w:rsid w:val="00C362E0"/>
    <w:rsid w:val="00C36ED4"/>
    <w:rsid w:val="00C376CC"/>
    <w:rsid w:val="00C400F7"/>
    <w:rsid w:val="00C40846"/>
    <w:rsid w:val="00C40EC6"/>
    <w:rsid w:val="00C419AD"/>
    <w:rsid w:val="00C41B5F"/>
    <w:rsid w:val="00C41FBD"/>
    <w:rsid w:val="00C437BA"/>
    <w:rsid w:val="00C43A67"/>
    <w:rsid w:val="00C43F7F"/>
    <w:rsid w:val="00C44395"/>
    <w:rsid w:val="00C443B3"/>
    <w:rsid w:val="00C45CE8"/>
    <w:rsid w:val="00C45D6F"/>
    <w:rsid w:val="00C46F06"/>
    <w:rsid w:val="00C4768E"/>
    <w:rsid w:val="00C47AD6"/>
    <w:rsid w:val="00C47DA6"/>
    <w:rsid w:val="00C50986"/>
    <w:rsid w:val="00C50ABF"/>
    <w:rsid w:val="00C50EF2"/>
    <w:rsid w:val="00C51256"/>
    <w:rsid w:val="00C51566"/>
    <w:rsid w:val="00C516B7"/>
    <w:rsid w:val="00C516C4"/>
    <w:rsid w:val="00C517A3"/>
    <w:rsid w:val="00C51C1F"/>
    <w:rsid w:val="00C52433"/>
    <w:rsid w:val="00C52D62"/>
    <w:rsid w:val="00C52EF3"/>
    <w:rsid w:val="00C533D4"/>
    <w:rsid w:val="00C53A4C"/>
    <w:rsid w:val="00C5448D"/>
    <w:rsid w:val="00C5473C"/>
    <w:rsid w:val="00C5477F"/>
    <w:rsid w:val="00C547B7"/>
    <w:rsid w:val="00C54817"/>
    <w:rsid w:val="00C5503B"/>
    <w:rsid w:val="00C55336"/>
    <w:rsid w:val="00C55A32"/>
    <w:rsid w:val="00C561C3"/>
    <w:rsid w:val="00C56459"/>
    <w:rsid w:val="00C564F2"/>
    <w:rsid w:val="00C56F11"/>
    <w:rsid w:val="00C577E8"/>
    <w:rsid w:val="00C608F4"/>
    <w:rsid w:val="00C61C8B"/>
    <w:rsid w:val="00C61F3A"/>
    <w:rsid w:val="00C629CB"/>
    <w:rsid w:val="00C62B75"/>
    <w:rsid w:val="00C6316C"/>
    <w:rsid w:val="00C63B3A"/>
    <w:rsid w:val="00C64561"/>
    <w:rsid w:val="00C6507C"/>
    <w:rsid w:val="00C657B5"/>
    <w:rsid w:val="00C661E1"/>
    <w:rsid w:val="00C66686"/>
    <w:rsid w:val="00C669D7"/>
    <w:rsid w:val="00C678C4"/>
    <w:rsid w:val="00C70CFB"/>
    <w:rsid w:val="00C71215"/>
    <w:rsid w:val="00C71C88"/>
    <w:rsid w:val="00C71E52"/>
    <w:rsid w:val="00C7216B"/>
    <w:rsid w:val="00C727BE"/>
    <w:rsid w:val="00C732A9"/>
    <w:rsid w:val="00C73448"/>
    <w:rsid w:val="00C73B71"/>
    <w:rsid w:val="00C73E2E"/>
    <w:rsid w:val="00C74546"/>
    <w:rsid w:val="00C745BD"/>
    <w:rsid w:val="00C748E2"/>
    <w:rsid w:val="00C75249"/>
    <w:rsid w:val="00C75BD9"/>
    <w:rsid w:val="00C75C56"/>
    <w:rsid w:val="00C77065"/>
    <w:rsid w:val="00C7776C"/>
    <w:rsid w:val="00C77DD8"/>
    <w:rsid w:val="00C80978"/>
    <w:rsid w:val="00C80F0E"/>
    <w:rsid w:val="00C8249F"/>
    <w:rsid w:val="00C830EF"/>
    <w:rsid w:val="00C8391D"/>
    <w:rsid w:val="00C8398D"/>
    <w:rsid w:val="00C84BC2"/>
    <w:rsid w:val="00C85139"/>
    <w:rsid w:val="00C85257"/>
    <w:rsid w:val="00C85657"/>
    <w:rsid w:val="00C85888"/>
    <w:rsid w:val="00C90616"/>
    <w:rsid w:val="00C90C37"/>
    <w:rsid w:val="00C90E82"/>
    <w:rsid w:val="00C91C88"/>
    <w:rsid w:val="00C925D3"/>
    <w:rsid w:val="00C939C3"/>
    <w:rsid w:val="00C93E46"/>
    <w:rsid w:val="00C94133"/>
    <w:rsid w:val="00C94228"/>
    <w:rsid w:val="00C95108"/>
    <w:rsid w:val="00C955A8"/>
    <w:rsid w:val="00C96C79"/>
    <w:rsid w:val="00C96D56"/>
    <w:rsid w:val="00C977E6"/>
    <w:rsid w:val="00C97CFE"/>
    <w:rsid w:val="00C97E0A"/>
    <w:rsid w:val="00CA0020"/>
    <w:rsid w:val="00CA031F"/>
    <w:rsid w:val="00CA0B2E"/>
    <w:rsid w:val="00CA0BDF"/>
    <w:rsid w:val="00CA18CA"/>
    <w:rsid w:val="00CA2557"/>
    <w:rsid w:val="00CA2BAA"/>
    <w:rsid w:val="00CA30DD"/>
    <w:rsid w:val="00CA4034"/>
    <w:rsid w:val="00CA46E5"/>
    <w:rsid w:val="00CA5413"/>
    <w:rsid w:val="00CA5674"/>
    <w:rsid w:val="00CA5BDA"/>
    <w:rsid w:val="00CA5C1A"/>
    <w:rsid w:val="00CA633F"/>
    <w:rsid w:val="00CA641E"/>
    <w:rsid w:val="00CA696D"/>
    <w:rsid w:val="00CA7558"/>
    <w:rsid w:val="00CA76E9"/>
    <w:rsid w:val="00CA785F"/>
    <w:rsid w:val="00CA792A"/>
    <w:rsid w:val="00CA7949"/>
    <w:rsid w:val="00CB0C6E"/>
    <w:rsid w:val="00CB0C89"/>
    <w:rsid w:val="00CB1BF7"/>
    <w:rsid w:val="00CB226B"/>
    <w:rsid w:val="00CB229B"/>
    <w:rsid w:val="00CB26FA"/>
    <w:rsid w:val="00CB2D72"/>
    <w:rsid w:val="00CB2DB3"/>
    <w:rsid w:val="00CB33B4"/>
    <w:rsid w:val="00CB3467"/>
    <w:rsid w:val="00CB351A"/>
    <w:rsid w:val="00CB3D93"/>
    <w:rsid w:val="00CB4441"/>
    <w:rsid w:val="00CB4B1A"/>
    <w:rsid w:val="00CB4E1F"/>
    <w:rsid w:val="00CB56A9"/>
    <w:rsid w:val="00CB7585"/>
    <w:rsid w:val="00CC0984"/>
    <w:rsid w:val="00CC152E"/>
    <w:rsid w:val="00CC16AF"/>
    <w:rsid w:val="00CC2493"/>
    <w:rsid w:val="00CC2D50"/>
    <w:rsid w:val="00CC3222"/>
    <w:rsid w:val="00CC35F1"/>
    <w:rsid w:val="00CC35FF"/>
    <w:rsid w:val="00CC4AD6"/>
    <w:rsid w:val="00CC504A"/>
    <w:rsid w:val="00CC6D32"/>
    <w:rsid w:val="00CD03CC"/>
    <w:rsid w:val="00CD0E6E"/>
    <w:rsid w:val="00CD0F85"/>
    <w:rsid w:val="00CD1240"/>
    <w:rsid w:val="00CD164B"/>
    <w:rsid w:val="00CD1692"/>
    <w:rsid w:val="00CD23AE"/>
    <w:rsid w:val="00CD27DF"/>
    <w:rsid w:val="00CD2D8A"/>
    <w:rsid w:val="00CD3562"/>
    <w:rsid w:val="00CD3BAC"/>
    <w:rsid w:val="00CD3C15"/>
    <w:rsid w:val="00CD3FF2"/>
    <w:rsid w:val="00CD4A65"/>
    <w:rsid w:val="00CD4C3B"/>
    <w:rsid w:val="00CD531F"/>
    <w:rsid w:val="00CD65B2"/>
    <w:rsid w:val="00CD6FA3"/>
    <w:rsid w:val="00CD744C"/>
    <w:rsid w:val="00CE0CF9"/>
    <w:rsid w:val="00CE11E6"/>
    <w:rsid w:val="00CE2184"/>
    <w:rsid w:val="00CE3B7F"/>
    <w:rsid w:val="00CE3FA2"/>
    <w:rsid w:val="00CE41A0"/>
    <w:rsid w:val="00CE4958"/>
    <w:rsid w:val="00CE6004"/>
    <w:rsid w:val="00CE68E2"/>
    <w:rsid w:val="00CE6EEE"/>
    <w:rsid w:val="00CE706E"/>
    <w:rsid w:val="00CE70B1"/>
    <w:rsid w:val="00CE7AE4"/>
    <w:rsid w:val="00CF0A4C"/>
    <w:rsid w:val="00CF0A6A"/>
    <w:rsid w:val="00CF0C1D"/>
    <w:rsid w:val="00CF150A"/>
    <w:rsid w:val="00CF17BF"/>
    <w:rsid w:val="00CF2225"/>
    <w:rsid w:val="00CF25E7"/>
    <w:rsid w:val="00CF3C77"/>
    <w:rsid w:val="00CF45A2"/>
    <w:rsid w:val="00CF4BC8"/>
    <w:rsid w:val="00CF4D15"/>
    <w:rsid w:val="00CF50DA"/>
    <w:rsid w:val="00CF52E7"/>
    <w:rsid w:val="00CF64B5"/>
    <w:rsid w:val="00CF65B2"/>
    <w:rsid w:val="00CF6EA5"/>
    <w:rsid w:val="00CF7853"/>
    <w:rsid w:val="00D0020A"/>
    <w:rsid w:val="00D004ED"/>
    <w:rsid w:val="00D014A7"/>
    <w:rsid w:val="00D01CCF"/>
    <w:rsid w:val="00D0245E"/>
    <w:rsid w:val="00D0260F"/>
    <w:rsid w:val="00D033F4"/>
    <w:rsid w:val="00D03708"/>
    <w:rsid w:val="00D04471"/>
    <w:rsid w:val="00D047CA"/>
    <w:rsid w:val="00D05BA4"/>
    <w:rsid w:val="00D06776"/>
    <w:rsid w:val="00D06E46"/>
    <w:rsid w:val="00D06F95"/>
    <w:rsid w:val="00D07B0A"/>
    <w:rsid w:val="00D106EF"/>
    <w:rsid w:val="00D1090B"/>
    <w:rsid w:val="00D10BE6"/>
    <w:rsid w:val="00D1158C"/>
    <w:rsid w:val="00D11600"/>
    <w:rsid w:val="00D119A2"/>
    <w:rsid w:val="00D11D07"/>
    <w:rsid w:val="00D12B5C"/>
    <w:rsid w:val="00D12E31"/>
    <w:rsid w:val="00D13192"/>
    <w:rsid w:val="00D137F9"/>
    <w:rsid w:val="00D13AEC"/>
    <w:rsid w:val="00D13CF7"/>
    <w:rsid w:val="00D1458C"/>
    <w:rsid w:val="00D15718"/>
    <w:rsid w:val="00D15F77"/>
    <w:rsid w:val="00D1620E"/>
    <w:rsid w:val="00D1669D"/>
    <w:rsid w:val="00D16867"/>
    <w:rsid w:val="00D16B99"/>
    <w:rsid w:val="00D16E1F"/>
    <w:rsid w:val="00D16EEC"/>
    <w:rsid w:val="00D17E63"/>
    <w:rsid w:val="00D2047A"/>
    <w:rsid w:val="00D20631"/>
    <w:rsid w:val="00D207FC"/>
    <w:rsid w:val="00D209A1"/>
    <w:rsid w:val="00D20E3F"/>
    <w:rsid w:val="00D21BE0"/>
    <w:rsid w:val="00D2260B"/>
    <w:rsid w:val="00D22D49"/>
    <w:rsid w:val="00D23930"/>
    <w:rsid w:val="00D23A23"/>
    <w:rsid w:val="00D23D7C"/>
    <w:rsid w:val="00D23DED"/>
    <w:rsid w:val="00D24681"/>
    <w:rsid w:val="00D24AF7"/>
    <w:rsid w:val="00D24D8A"/>
    <w:rsid w:val="00D24DA4"/>
    <w:rsid w:val="00D25235"/>
    <w:rsid w:val="00D25383"/>
    <w:rsid w:val="00D25451"/>
    <w:rsid w:val="00D25670"/>
    <w:rsid w:val="00D25F75"/>
    <w:rsid w:val="00D301FF"/>
    <w:rsid w:val="00D3040E"/>
    <w:rsid w:val="00D3077D"/>
    <w:rsid w:val="00D309A5"/>
    <w:rsid w:val="00D30AF8"/>
    <w:rsid w:val="00D30EDD"/>
    <w:rsid w:val="00D30FD5"/>
    <w:rsid w:val="00D31024"/>
    <w:rsid w:val="00D31B76"/>
    <w:rsid w:val="00D3201B"/>
    <w:rsid w:val="00D32518"/>
    <w:rsid w:val="00D3257F"/>
    <w:rsid w:val="00D325DF"/>
    <w:rsid w:val="00D333A3"/>
    <w:rsid w:val="00D33C88"/>
    <w:rsid w:val="00D340E2"/>
    <w:rsid w:val="00D34139"/>
    <w:rsid w:val="00D342F9"/>
    <w:rsid w:val="00D34AAB"/>
    <w:rsid w:val="00D34C56"/>
    <w:rsid w:val="00D34CA1"/>
    <w:rsid w:val="00D350C8"/>
    <w:rsid w:val="00D35450"/>
    <w:rsid w:val="00D3619B"/>
    <w:rsid w:val="00D362FA"/>
    <w:rsid w:val="00D3661B"/>
    <w:rsid w:val="00D36873"/>
    <w:rsid w:val="00D36887"/>
    <w:rsid w:val="00D36DC1"/>
    <w:rsid w:val="00D37563"/>
    <w:rsid w:val="00D379EB"/>
    <w:rsid w:val="00D400B8"/>
    <w:rsid w:val="00D400FE"/>
    <w:rsid w:val="00D4022C"/>
    <w:rsid w:val="00D41023"/>
    <w:rsid w:val="00D41C6C"/>
    <w:rsid w:val="00D42465"/>
    <w:rsid w:val="00D42AC6"/>
    <w:rsid w:val="00D42AE0"/>
    <w:rsid w:val="00D42E5B"/>
    <w:rsid w:val="00D43265"/>
    <w:rsid w:val="00D439D1"/>
    <w:rsid w:val="00D43C68"/>
    <w:rsid w:val="00D444B2"/>
    <w:rsid w:val="00D44AB7"/>
    <w:rsid w:val="00D453E4"/>
    <w:rsid w:val="00D456BD"/>
    <w:rsid w:val="00D47226"/>
    <w:rsid w:val="00D47620"/>
    <w:rsid w:val="00D50AA4"/>
    <w:rsid w:val="00D50B21"/>
    <w:rsid w:val="00D511D5"/>
    <w:rsid w:val="00D51349"/>
    <w:rsid w:val="00D51944"/>
    <w:rsid w:val="00D51BBE"/>
    <w:rsid w:val="00D527AF"/>
    <w:rsid w:val="00D529E1"/>
    <w:rsid w:val="00D534C2"/>
    <w:rsid w:val="00D53F0C"/>
    <w:rsid w:val="00D5410F"/>
    <w:rsid w:val="00D54A26"/>
    <w:rsid w:val="00D54EBA"/>
    <w:rsid w:val="00D5646E"/>
    <w:rsid w:val="00D564DF"/>
    <w:rsid w:val="00D574EC"/>
    <w:rsid w:val="00D576DD"/>
    <w:rsid w:val="00D57CB4"/>
    <w:rsid w:val="00D57F8D"/>
    <w:rsid w:val="00D6089F"/>
    <w:rsid w:val="00D60D18"/>
    <w:rsid w:val="00D61477"/>
    <w:rsid w:val="00D6165D"/>
    <w:rsid w:val="00D619E2"/>
    <w:rsid w:val="00D62036"/>
    <w:rsid w:val="00D620CC"/>
    <w:rsid w:val="00D62637"/>
    <w:rsid w:val="00D6339C"/>
    <w:rsid w:val="00D634B8"/>
    <w:rsid w:val="00D63EF3"/>
    <w:rsid w:val="00D64441"/>
    <w:rsid w:val="00D65497"/>
    <w:rsid w:val="00D654DA"/>
    <w:rsid w:val="00D65570"/>
    <w:rsid w:val="00D6609E"/>
    <w:rsid w:val="00D66D43"/>
    <w:rsid w:val="00D67A9F"/>
    <w:rsid w:val="00D67C20"/>
    <w:rsid w:val="00D700DD"/>
    <w:rsid w:val="00D70C1B"/>
    <w:rsid w:val="00D70E5C"/>
    <w:rsid w:val="00D7146C"/>
    <w:rsid w:val="00D718CD"/>
    <w:rsid w:val="00D7203C"/>
    <w:rsid w:val="00D73250"/>
    <w:rsid w:val="00D7416F"/>
    <w:rsid w:val="00D741B9"/>
    <w:rsid w:val="00D755F2"/>
    <w:rsid w:val="00D762AC"/>
    <w:rsid w:val="00D775E7"/>
    <w:rsid w:val="00D77B9E"/>
    <w:rsid w:val="00D77E12"/>
    <w:rsid w:val="00D807A8"/>
    <w:rsid w:val="00D81B07"/>
    <w:rsid w:val="00D81CA9"/>
    <w:rsid w:val="00D839D8"/>
    <w:rsid w:val="00D83F9E"/>
    <w:rsid w:val="00D840C2"/>
    <w:rsid w:val="00D84409"/>
    <w:rsid w:val="00D84562"/>
    <w:rsid w:val="00D85359"/>
    <w:rsid w:val="00D85C16"/>
    <w:rsid w:val="00D86169"/>
    <w:rsid w:val="00D8732E"/>
    <w:rsid w:val="00D87476"/>
    <w:rsid w:val="00D8777D"/>
    <w:rsid w:val="00D91294"/>
    <w:rsid w:val="00D915FF"/>
    <w:rsid w:val="00D91810"/>
    <w:rsid w:val="00D9186A"/>
    <w:rsid w:val="00D92D47"/>
    <w:rsid w:val="00D93A72"/>
    <w:rsid w:val="00D94213"/>
    <w:rsid w:val="00D94BEB"/>
    <w:rsid w:val="00D94EA5"/>
    <w:rsid w:val="00D95F32"/>
    <w:rsid w:val="00D968C2"/>
    <w:rsid w:val="00D969CA"/>
    <w:rsid w:val="00D976B5"/>
    <w:rsid w:val="00DA024A"/>
    <w:rsid w:val="00DA07EE"/>
    <w:rsid w:val="00DA0A58"/>
    <w:rsid w:val="00DA11DF"/>
    <w:rsid w:val="00DA1386"/>
    <w:rsid w:val="00DA19F2"/>
    <w:rsid w:val="00DA1C85"/>
    <w:rsid w:val="00DA1CC9"/>
    <w:rsid w:val="00DA2AA7"/>
    <w:rsid w:val="00DA2E58"/>
    <w:rsid w:val="00DA328E"/>
    <w:rsid w:val="00DA3A9B"/>
    <w:rsid w:val="00DA3AA6"/>
    <w:rsid w:val="00DA3BD7"/>
    <w:rsid w:val="00DA3E84"/>
    <w:rsid w:val="00DA40B1"/>
    <w:rsid w:val="00DA46C1"/>
    <w:rsid w:val="00DA4878"/>
    <w:rsid w:val="00DA6807"/>
    <w:rsid w:val="00DA70DD"/>
    <w:rsid w:val="00DA7392"/>
    <w:rsid w:val="00DA797D"/>
    <w:rsid w:val="00DA7EC6"/>
    <w:rsid w:val="00DB04C3"/>
    <w:rsid w:val="00DB04D9"/>
    <w:rsid w:val="00DB088F"/>
    <w:rsid w:val="00DB0B4A"/>
    <w:rsid w:val="00DB1487"/>
    <w:rsid w:val="00DB19B4"/>
    <w:rsid w:val="00DB19F1"/>
    <w:rsid w:val="00DB1FA7"/>
    <w:rsid w:val="00DB26AE"/>
    <w:rsid w:val="00DB3A80"/>
    <w:rsid w:val="00DB437B"/>
    <w:rsid w:val="00DB4411"/>
    <w:rsid w:val="00DB466D"/>
    <w:rsid w:val="00DB4B35"/>
    <w:rsid w:val="00DB4E2B"/>
    <w:rsid w:val="00DB5926"/>
    <w:rsid w:val="00DB5980"/>
    <w:rsid w:val="00DB5FD0"/>
    <w:rsid w:val="00DB67D6"/>
    <w:rsid w:val="00DB7395"/>
    <w:rsid w:val="00DB75C2"/>
    <w:rsid w:val="00DB7E2C"/>
    <w:rsid w:val="00DC0165"/>
    <w:rsid w:val="00DC027B"/>
    <w:rsid w:val="00DC0372"/>
    <w:rsid w:val="00DC0A64"/>
    <w:rsid w:val="00DC0FC4"/>
    <w:rsid w:val="00DC1990"/>
    <w:rsid w:val="00DC1B9A"/>
    <w:rsid w:val="00DC1F9D"/>
    <w:rsid w:val="00DC2034"/>
    <w:rsid w:val="00DC2243"/>
    <w:rsid w:val="00DC2344"/>
    <w:rsid w:val="00DC24BC"/>
    <w:rsid w:val="00DC2E4F"/>
    <w:rsid w:val="00DC384C"/>
    <w:rsid w:val="00DC40C4"/>
    <w:rsid w:val="00DC445D"/>
    <w:rsid w:val="00DC4AFD"/>
    <w:rsid w:val="00DC4D87"/>
    <w:rsid w:val="00DC4D8A"/>
    <w:rsid w:val="00DC5A4B"/>
    <w:rsid w:val="00DC63BC"/>
    <w:rsid w:val="00DC6798"/>
    <w:rsid w:val="00DC6C76"/>
    <w:rsid w:val="00DC6DF6"/>
    <w:rsid w:val="00DC6E64"/>
    <w:rsid w:val="00DC7BFE"/>
    <w:rsid w:val="00DC7D8D"/>
    <w:rsid w:val="00DC7F31"/>
    <w:rsid w:val="00DC7FAF"/>
    <w:rsid w:val="00DD08BA"/>
    <w:rsid w:val="00DD08C7"/>
    <w:rsid w:val="00DD0CC8"/>
    <w:rsid w:val="00DD1A10"/>
    <w:rsid w:val="00DD200D"/>
    <w:rsid w:val="00DD2990"/>
    <w:rsid w:val="00DD2FE9"/>
    <w:rsid w:val="00DD375D"/>
    <w:rsid w:val="00DD3A7E"/>
    <w:rsid w:val="00DD3CEC"/>
    <w:rsid w:val="00DD434E"/>
    <w:rsid w:val="00DD4402"/>
    <w:rsid w:val="00DD54C4"/>
    <w:rsid w:val="00DD60D0"/>
    <w:rsid w:val="00DD6200"/>
    <w:rsid w:val="00DD686C"/>
    <w:rsid w:val="00DD6E86"/>
    <w:rsid w:val="00DE07A1"/>
    <w:rsid w:val="00DE09FC"/>
    <w:rsid w:val="00DE0E5D"/>
    <w:rsid w:val="00DE1330"/>
    <w:rsid w:val="00DE3FE5"/>
    <w:rsid w:val="00DE447F"/>
    <w:rsid w:val="00DE48F0"/>
    <w:rsid w:val="00DE4A77"/>
    <w:rsid w:val="00DE5B52"/>
    <w:rsid w:val="00DE61B5"/>
    <w:rsid w:val="00DE68EE"/>
    <w:rsid w:val="00DE6D24"/>
    <w:rsid w:val="00DE7285"/>
    <w:rsid w:val="00DE7C40"/>
    <w:rsid w:val="00DF0EA5"/>
    <w:rsid w:val="00DF10AE"/>
    <w:rsid w:val="00DF1F1D"/>
    <w:rsid w:val="00DF1F53"/>
    <w:rsid w:val="00DF23A5"/>
    <w:rsid w:val="00DF23FD"/>
    <w:rsid w:val="00DF24C5"/>
    <w:rsid w:val="00DF347C"/>
    <w:rsid w:val="00DF3C21"/>
    <w:rsid w:val="00DF4C6E"/>
    <w:rsid w:val="00DF55A2"/>
    <w:rsid w:val="00DF5809"/>
    <w:rsid w:val="00DF6666"/>
    <w:rsid w:val="00DF66AA"/>
    <w:rsid w:val="00DF745E"/>
    <w:rsid w:val="00DF762E"/>
    <w:rsid w:val="00E0044E"/>
    <w:rsid w:val="00E00816"/>
    <w:rsid w:val="00E00915"/>
    <w:rsid w:val="00E01B64"/>
    <w:rsid w:val="00E01EC7"/>
    <w:rsid w:val="00E021B8"/>
    <w:rsid w:val="00E0239F"/>
    <w:rsid w:val="00E0267B"/>
    <w:rsid w:val="00E03896"/>
    <w:rsid w:val="00E04441"/>
    <w:rsid w:val="00E04B2B"/>
    <w:rsid w:val="00E05F03"/>
    <w:rsid w:val="00E05F83"/>
    <w:rsid w:val="00E06370"/>
    <w:rsid w:val="00E067AA"/>
    <w:rsid w:val="00E06B7B"/>
    <w:rsid w:val="00E06E20"/>
    <w:rsid w:val="00E07809"/>
    <w:rsid w:val="00E07DD9"/>
    <w:rsid w:val="00E1029F"/>
    <w:rsid w:val="00E102F7"/>
    <w:rsid w:val="00E102F8"/>
    <w:rsid w:val="00E104D4"/>
    <w:rsid w:val="00E12FCF"/>
    <w:rsid w:val="00E1322C"/>
    <w:rsid w:val="00E13273"/>
    <w:rsid w:val="00E13379"/>
    <w:rsid w:val="00E139EE"/>
    <w:rsid w:val="00E14D83"/>
    <w:rsid w:val="00E14FA6"/>
    <w:rsid w:val="00E15373"/>
    <w:rsid w:val="00E154A3"/>
    <w:rsid w:val="00E15A0D"/>
    <w:rsid w:val="00E1630E"/>
    <w:rsid w:val="00E16640"/>
    <w:rsid w:val="00E16828"/>
    <w:rsid w:val="00E1740F"/>
    <w:rsid w:val="00E200CF"/>
    <w:rsid w:val="00E213ED"/>
    <w:rsid w:val="00E21E89"/>
    <w:rsid w:val="00E21F57"/>
    <w:rsid w:val="00E22CA4"/>
    <w:rsid w:val="00E23377"/>
    <w:rsid w:val="00E23519"/>
    <w:rsid w:val="00E24287"/>
    <w:rsid w:val="00E24A74"/>
    <w:rsid w:val="00E31367"/>
    <w:rsid w:val="00E3181C"/>
    <w:rsid w:val="00E3246E"/>
    <w:rsid w:val="00E32734"/>
    <w:rsid w:val="00E32EF3"/>
    <w:rsid w:val="00E32F8D"/>
    <w:rsid w:val="00E332F3"/>
    <w:rsid w:val="00E338CE"/>
    <w:rsid w:val="00E33E21"/>
    <w:rsid w:val="00E34128"/>
    <w:rsid w:val="00E344ED"/>
    <w:rsid w:val="00E34BC4"/>
    <w:rsid w:val="00E35261"/>
    <w:rsid w:val="00E3540C"/>
    <w:rsid w:val="00E356CA"/>
    <w:rsid w:val="00E36187"/>
    <w:rsid w:val="00E36332"/>
    <w:rsid w:val="00E36C9B"/>
    <w:rsid w:val="00E37638"/>
    <w:rsid w:val="00E37E9D"/>
    <w:rsid w:val="00E402C6"/>
    <w:rsid w:val="00E4068C"/>
    <w:rsid w:val="00E41B71"/>
    <w:rsid w:val="00E42569"/>
    <w:rsid w:val="00E433ED"/>
    <w:rsid w:val="00E434A0"/>
    <w:rsid w:val="00E43A4C"/>
    <w:rsid w:val="00E446FD"/>
    <w:rsid w:val="00E44733"/>
    <w:rsid w:val="00E44D30"/>
    <w:rsid w:val="00E4597F"/>
    <w:rsid w:val="00E461FD"/>
    <w:rsid w:val="00E46AEE"/>
    <w:rsid w:val="00E46CB7"/>
    <w:rsid w:val="00E46CC8"/>
    <w:rsid w:val="00E46EFD"/>
    <w:rsid w:val="00E4723D"/>
    <w:rsid w:val="00E476CA"/>
    <w:rsid w:val="00E47B0C"/>
    <w:rsid w:val="00E5074C"/>
    <w:rsid w:val="00E5077C"/>
    <w:rsid w:val="00E50EC8"/>
    <w:rsid w:val="00E5159B"/>
    <w:rsid w:val="00E515C6"/>
    <w:rsid w:val="00E5181A"/>
    <w:rsid w:val="00E52B2F"/>
    <w:rsid w:val="00E52E0D"/>
    <w:rsid w:val="00E52FE2"/>
    <w:rsid w:val="00E53577"/>
    <w:rsid w:val="00E54629"/>
    <w:rsid w:val="00E54715"/>
    <w:rsid w:val="00E54856"/>
    <w:rsid w:val="00E54BE1"/>
    <w:rsid w:val="00E54D6B"/>
    <w:rsid w:val="00E54E6F"/>
    <w:rsid w:val="00E550E3"/>
    <w:rsid w:val="00E55338"/>
    <w:rsid w:val="00E55D46"/>
    <w:rsid w:val="00E56840"/>
    <w:rsid w:val="00E569AF"/>
    <w:rsid w:val="00E5774E"/>
    <w:rsid w:val="00E57A68"/>
    <w:rsid w:val="00E57EEB"/>
    <w:rsid w:val="00E601E5"/>
    <w:rsid w:val="00E60318"/>
    <w:rsid w:val="00E60BA8"/>
    <w:rsid w:val="00E61553"/>
    <w:rsid w:val="00E619ED"/>
    <w:rsid w:val="00E61E25"/>
    <w:rsid w:val="00E61E28"/>
    <w:rsid w:val="00E62651"/>
    <w:rsid w:val="00E626B1"/>
    <w:rsid w:val="00E628E4"/>
    <w:rsid w:val="00E6461D"/>
    <w:rsid w:val="00E647F7"/>
    <w:rsid w:val="00E65FF5"/>
    <w:rsid w:val="00E66857"/>
    <w:rsid w:val="00E66A72"/>
    <w:rsid w:val="00E66B03"/>
    <w:rsid w:val="00E67556"/>
    <w:rsid w:val="00E70547"/>
    <w:rsid w:val="00E70BBF"/>
    <w:rsid w:val="00E711DC"/>
    <w:rsid w:val="00E721ED"/>
    <w:rsid w:val="00E7252F"/>
    <w:rsid w:val="00E733D7"/>
    <w:rsid w:val="00E73D21"/>
    <w:rsid w:val="00E73FC2"/>
    <w:rsid w:val="00E74481"/>
    <w:rsid w:val="00E74517"/>
    <w:rsid w:val="00E748CC"/>
    <w:rsid w:val="00E755D7"/>
    <w:rsid w:val="00E7566D"/>
    <w:rsid w:val="00E759E2"/>
    <w:rsid w:val="00E765CC"/>
    <w:rsid w:val="00E76E91"/>
    <w:rsid w:val="00E76F88"/>
    <w:rsid w:val="00E774B4"/>
    <w:rsid w:val="00E778F5"/>
    <w:rsid w:val="00E80C55"/>
    <w:rsid w:val="00E80E7C"/>
    <w:rsid w:val="00E812E5"/>
    <w:rsid w:val="00E814B3"/>
    <w:rsid w:val="00E81779"/>
    <w:rsid w:val="00E819A7"/>
    <w:rsid w:val="00E8205B"/>
    <w:rsid w:val="00E82444"/>
    <w:rsid w:val="00E828F8"/>
    <w:rsid w:val="00E82E83"/>
    <w:rsid w:val="00E8341C"/>
    <w:rsid w:val="00E837CD"/>
    <w:rsid w:val="00E83924"/>
    <w:rsid w:val="00E83D55"/>
    <w:rsid w:val="00E847E5"/>
    <w:rsid w:val="00E84BE6"/>
    <w:rsid w:val="00E85BF3"/>
    <w:rsid w:val="00E8602B"/>
    <w:rsid w:val="00E86B5F"/>
    <w:rsid w:val="00E86B69"/>
    <w:rsid w:val="00E87783"/>
    <w:rsid w:val="00E8779B"/>
    <w:rsid w:val="00E87CEC"/>
    <w:rsid w:val="00E87D05"/>
    <w:rsid w:val="00E905DE"/>
    <w:rsid w:val="00E9065B"/>
    <w:rsid w:val="00E909D2"/>
    <w:rsid w:val="00E90EEE"/>
    <w:rsid w:val="00E91F96"/>
    <w:rsid w:val="00E92D76"/>
    <w:rsid w:val="00E92E99"/>
    <w:rsid w:val="00E937E0"/>
    <w:rsid w:val="00E93A15"/>
    <w:rsid w:val="00E93EA8"/>
    <w:rsid w:val="00E94D84"/>
    <w:rsid w:val="00E94F40"/>
    <w:rsid w:val="00E95F6C"/>
    <w:rsid w:val="00E9668B"/>
    <w:rsid w:val="00E968FD"/>
    <w:rsid w:val="00E96D55"/>
    <w:rsid w:val="00E96EB0"/>
    <w:rsid w:val="00E97522"/>
    <w:rsid w:val="00E97993"/>
    <w:rsid w:val="00EA0719"/>
    <w:rsid w:val="00EA0D5D"/>
    <w:rsid w:val="00EA1192"/>
    <w:rsid w:val="00EA153F"/>
    <w:rsid w:val="00EA19AF"/>
    <w:rsid w:val="00EA2363"/>
    <w:rsid w:val="00EA26FF"/>
    <w:rsid w:val="00EA2788"/>
    <w:rsid w:val="00EA2B98"/>
    <w:rsid w:val="00EA2C6E"/>
    <w:rsid w:val="00EA3E14"/>
    <w:rsid w:val="00EA4964"/>
    <w:rsid w:val="00EA4F1A"/>
    <w:rsid w:val="00EA55A2"/>
    <w:rsid w:val="00EA6A7D"/>
    <w:rsid w:val="00EA6B23"/>
    <w:rsid w:val="00EA733F"/>
    <w:rsid w:val="00EB02DE"/>
    <w:rsid w:val="00EB0A07"/>
    <w:rsid w:val="00EB0A33"/>
    <w:rsid w:val="00EB1B69"/>
    <w:rsid w:val="00EB1C78"/>
    <w:rsid w:val="00EB2933"/>
    <w:rsid w:val="00EB3B46"/>
    <w:rsid w:val="00EB4F08"/>
    <w:rsid w:val="00EB509C"/>
    <w:rsid w:val="00EB5383"/>
    <w:rsid w:val="00EB6983"/>
    <w:rsid w:val="00EB746F"/>
    <w:rsid w:val="00EC0691"/>
    <w:rsid w:val="00EC08AD"/>
    <w:rsid w:val="00EC2762"/>
    <w:rsid w:val="00EC2E07"/>
    <w:rsid w:val="00EC3375"/>
    <w:rsid w:val="00EC375D"/>
    <w:rsid w:val="00EC3CD7"/>
    <w:rsid w:val="00EC43C7"/>
    <w:rsid w:val="00EC465D"/>
    <w:rsid w:val="00EC48CE"/>
    <w:rsid w:val="00EC51C2"/>
    <w:rsid w:val="00EC5A58"/>
    <w:rsid w:val="00EC5C89"/>
    <w:rsid w:val="00EC6021"/>
    <w:rsid w:val="00EC602F"/>
    <w:rsid w:val="00EC621D"/>
    <w:rsid w:val="00EC66D2"/>
    <w:rsid w:val="00EC67E7"/>
    <w:rsid w:val="00EC6C09"/>
    <w:rsid w:val="00EC70B3"/>
    <w:rsid w:val="00EC7881"/>
    <w:rsid w:val="00ED0A1B"/>
    <w:rsid w:val="00ED0C1C"/>
    <w:rsid w:val="00ED21BC"/>
    <w:rsid w:val="00ED2B96"/>
    <w:rsid w:val="00ED2FEC"/>
    <w:rsid w:val="00ED3266"/>
    <w:rsid w:val="00ED3F67"/>
    <w:rsid w:val="00ED440A"/>
    <w:rsid w:val="00ED5AD7"/>
    <w:rsid w:val="00ED6B5E"/>
    <w:rsid w:val="00ED76BF"/>
    <w:rsid w:val="00ED7971"/>
    <w:rsid w:val="00ED7B90"/>
    <w:rsid w:val="00EE0748"/>
    <w:rsid w:val="00EE1C8A"/>
    <w:rsid w:val="00EE29A0"/>
    <w:rsid w:val="00EE2CEA"/>
    <w:rsid w:val="00EE3365"/>
    <w:rsid w:val="00EE3371"/>
    <w:rsid w:val="00EE45DB"/>
    <w:rsid w:val="00EE48DF"/>
    <w:rsid w:val="00EE4AB3"/>
    <w:rsid w:val="00EE5FB7"/>
    <w:rsid w:val="00EE7405"/>
    <w:rsid w:val="00EE79C8"/>
    <w:rsid w:val="00EE7B03"/>
    <w:rsid w:val="00EF033E"/>
    <w:rsid w:val="00EF04ED"/>
    <w:rsid w:val="00EF06EC"/>
    <w:rsid w:val="00EF0C55"/>
    <w:rsid w:val="00EF14FF"/>
    <w:rsid w:val="00EF2BFE"/>
    <w:rsid w:val="00EF2D1B"/>
    <w:rsid w:val="00EF2D85"/>
    <w:rsid w:val="00EF3A8F"/>
    <w:rsid w:val="00EF3E01"/>
    <w:rsid w:val="00EF402C"/>
    <w:rsid w:val="00EF438C"/>
    <w:rsid w:val="00EF45E0"/>
    <w:rsid w:val="00EF4E6F"/>
    <w:rsid w:val="00EF56D2"/>
    <w:rsid w:val="00EF59A5"/>
    <w:rsid w:val="00EF5C82"/>
    <w:rsid w:val="00EF6791"/>
    <w:rsid w:val="00EF7A15"/>
    <w:rsid w:val="00F002EA"/>
    <w:rsid w:val="00F01F8C"/>
    <w:rsid w:val="00F02584"/>
    <w:rsid w:val="00F035A6"/>
    <w:rsid w:val="00F0415D"/>
    <w:rsid w:val="00F04AD0"/>
    <w:rsid w:val="00F04AE6"/>
    <w:rsid w:val="00F06D5E"/>
    <w:rsid w:val="00F0758E"/>
    <w:rsid w:val="00F0775D"/>
    <w:rsid w:val="00F07AD1"/>
    <w:rsid w:val="00F07AF4"/>
    <w:rsid w:val="00F10033"/>
    <w:rsid w:val="00F1051F"/>
    <w:rsid w:val="00F10848"/>
    <w:rsid w:val="00F10AB2"/>
    <w:rsid w:val="00F10B68"/>
    <w:rsid w:val="00F11F55"/>
    <w:rsid w:val="00F12DEC"/>
    <w:rsid w:val="00F12FB1"/>
    <w:rsid w:val="00F13151"/>
    <w:rsid w:val="00F135A9"/>
    <w:rsid w:val="00F14361"/>
    <w:rsid w:val="00F1477A"/>
    <w:rsid w:val="00F1534A"/>
    <w:rsid w:val="00F15523"/>
    <w:rsid w:val="00F157FB"/>
    <w:rsid w:val="00F15E75"/>
    <w:rsid w:val="00F16391"/>
    <w:rsid w:val="00F16BC7"/>
    <w:rsid w:val="00F2062B"/>
    <w:rsid w:val="00F2095B"/>
    <w:rsid w:val="00F2152E"/>
    <w:rsid w:val="00F21A18"/>
    <w:rsid w:val="00F21B01"/>
    <w:rsid w:val="00F21E61"/>
    <w:rsid w:val="00F220EA"/>
    <w:rsid w:val="00F221A5"/>
    <w:rsid w:val="00F221DE"/>
    <w:rsid w:val="00F222CD"/>
    <w:rsid w:val="00F2404F"/>
    <w:rsid w:val="00F24EA4"/>
    <w:rsid w:val="00F25FAE"/>
    <w:rsid w:val="00F2625A"/>
    <w:rsid w:val="00F27144"/>
    <w:rsid w:val="00F302D0"/>
    <w:rsid w:val="00F313EC"/>
    <w:rsid w:val="00F31779"/>
    <w:rsid w:val="00F31A03"/>
    <w:rsid w:val="00F3283C"/>
    <w:rsid w:val="00F32D0F"/>
    <w:rsid w:val="00F3324A"/>
    <w:rsid w:val="00F343F0"/>
    <w:rsid w:val="00F34471"/>
    <w:rsid w:val="00F34620"/>
    <w:rsid w:val="00F34AAB"/>
    <w:rsid w:val="00F34C4D"/>
    <w:rsid w:val="00F34CDB"/>
    <w:rsid w:val="00F34E14"/>
    <w:rsid w:val="00F350CF"/>
    <w:rsid w:val="00F35120"/>
    <w:rsid w:val="00F35582"/>
    <w:rsid w:val="00F35589"/>
    <w:rsid w:val="00F36CB2"/>
    <w:rsid w:val="00F37004"/>
    <w:rsid w:val="00F372FD"/>
    <w:rsid w:val="00F376A1"/>
    <w:rsid w:val="00F37B8E"/>
    <w:rsid w:val="00F37FFA"/>
    <w:rsid w:val="00F40055"/>
    <w:rsid w:val="00F4099E"/>
    <w:rsid w:val="00F41746"/>
    <w:rsid w:val="00F418D3"/>
    <w:rsid w:val="00F41E79"/>
    <w:rsid w:val="00F4315F"/>
    <w:rsid w:val="00F438EA"/>
    <w:rsid w:val="00F445E7"/>
    <w:rsid w:val="00F445F6"/>
    <w:rsid w:val="00F4512F"/>
    <w:rsid w:val="00F45763"/>
    <w:rsid w:val="00F45BCF"/>
    <w:rsid w:val="00F45BEA"/>
    <w:rsid w:val="00F45CFE"/>
    <w:rsid w:val="00F45F5C"/>
    <w:rsid w:val="00F46877"/>
    <w:rsid w:val="00F47F3E"/>
    <w:rsid w:val="00F50DC5"/>
    <w:rsid w:val="00F52453"/>
    <w:rsid w:val="00F530E6"/>
    <w:rsid w:val="00F532C7"/>
    <w:rsid w:val="00F5345C"/>
    <w:rsid w:val="00F537F3"/>
    <w:rsid w:val="00F53C3E"/>
    <w:rsid w:val="00F54AA2"/>
    <w:rsid w:val="00F54EE5"/>
    <w:rsid w:val="00F55358"/>
    <w:rsid w:val="00F55A91"/>
    <w:rsid w:val="00F5603C"/>
    <w:rsid w:val="00F5605C"/>
    <w:rsid w:val="00F564B9"/>
    <w:rsid w:val="00F575C8"/>
    <w:rsid w:val="00F57909"/>
    <w:rsid w:val="00F612D6"/>
    <w:rsid w:val="00F6135C"/>
    <w:rsid w:val="00F62A3A"/>
    <w:rsid w:val="00F62AB2"/>
    <w:rsid w:val="00F63400"/>
    <w:rsid w:val="00F636C6"/>
    <w:rsid w:val="00F6433D"/>
    <w:rsid w:val="00F64CB0"/>
    <w:rsid w:val="00F65643"/>
    <w:rsid w:val="00F6573E"/>
    <w:rsid w:val="00F65DAA"/>
    <w:rsid w:val="00F65E41"/>
    <w:rsid w:val="00F65FA0"/>
    <w:rsid w:val="00F662EB"/>
    <w:rsid w:val="00F66B11"/>
    <w:rsid w:val="00F67606"/>
    <w:rsid w:val="00F67F90"/>
    <w:rsid w:val="00F70327"/>
    <w:rsid w:val="00F70FEF"/>
    <w:rsid w:val="00F72691"/>
    <w:rsid w:val="00F72FA8"/>
    <w:rsid w:val="00F73A82"/>
    <w:rsid w:val="00F74E3D"/>
    <w:rsid w:val="00F75415"/>
    <w:rsid w:val="00F76972"/>
    <w:rsid w:val="00F76CEB"/>
    <w:rsid w:val="00F76CFA"/>
    <w:rsid w:val="00F7718B"/>
    <w:rsid w:val="00F773F9"/>
    <w:rsid w:val="00F77484"/>
    <w:rsid w:val="00F80496"/>
    <w:rsid w:val="00F8101C"/>
    <w:rsid w:val="00F817B9"/>
    <w:rsid w:val="00F81CB7"/>
    <w:rsid w:val="00F81ED5"/>
    <w:rsid w:val="00F82280"/>
    <w:rsid w:val="00F8235F"/>
    <w:rsid w:val="00F82E39"/>
    <w:rsid w:val="00F82ECB"/>
    <w:rsid w:val="00F8340D"/>
    <w:rsid w:val="00F83A22"/>
    <w:rsid w:val="00F83A97"/>
    <w:rsid w:val="00F83C0D"/>
    <w:rsid w:val="00F83CA5"/>
    <w:rsid w:val="00F8408A"/>
    <w:rsid w:val="00F8414C"/>
    <w:rsid w:val="00F844F0"/>
    <w:rsid w:val="00F84895"/>
    <w:rsid w:val="00F84E9D"/>
    <w:rsid w:val="00F85E60"/>
    <w:rsid w:val="00F86388"/>
    <w:rsid w:val="00F8659E"/>
    <w:rsid w:val="00F86CE4"/>
    <w:rsid w:val="00F86ECA"/>
    <w:rsid w:val="00F86F42"/>
    <w:rsid w:val="00F86F84"/>
    <w:rsid w:val="00F87B2F"/>
    <w:rsid w:val="00F90D36"/>
    <w:rsid w:val="00F91941"/>
    <w:rsid w:val="00F92447"/>
    <w:rsid w:val="00F92C65"/>
    <w:rsid w:val="00F92E3F"/>
    <w:rsid w:val="00F93849"/>
    <w:rsid w:val="00F938D2"/>
    <w:rsid w:val="00F94816"/>
    <w:rsid w:val="00F96389"/>
    <w:rsid w:val="00F9650E"/>
    <w:rsid w:val="00F96B73"/>
    <w:rsid w:val="00F96E1E"/>
    <w:rsid w:val="00F977C7"/>
    <w:rsid w:val="00FA0890"/>
    <w:rsid w:val="00FA0ED4"/>
    <w:rsid w:val="00FA164A"/>
    <w:rsid w:val="00FA1813"/>
    <w:rsid w:val="00FA364A"/>
    <w:rsid w:val="00FA3E80"/>
    <w:rsid w:val="00FA3F3E"/>
    <w:rsid w:val="00FA4272"/>
    <w:rsid w:val="00FA4855"/>
    <w:rsid w:val="00FA4865"/>
    <w:rsid w:val="00FA489A"/>
    <w:rsid w:val="00FA4ACD"/>
    <w:rsid w:val="00FA5F8C"/>
    <w:rsid w:val="00FA6428"/>
    <w:rsid w:val="00FA6D85"/>
    <w:rsid w:val="00FA7144"/>
    <w:rsid w:val="00FA7184"/>
    <w:rsid w:val="00FA7974"/>
    <w:rsid w:val="00FB0E61"/>
    <w:rsid w:val="00FB1CFE"/>
    <w:rsid w:val="00FB1D9D"/>
    <w:rsid w:val="00FB1F0D"/>
    <w:rsid w:val="00FB3304"/>
    <w:rsid w:val="00FB3F2A"/>
    <w:rsid w:val="00FB46B8"/>
    <w:rsid w:val="00FB4B38"/>
    <w:rsid w:val="00FB54BB"/>
    <w:rsid w:val="00FB5AC0"/>
    <w:rsid w:val="00FB5F47"/>
    <w:rsid w:val="00FB691A"/>
    <w:rsid w:val="00FB6C91"/>
    <w:rsid w:val="00FB6F44"/>
    <w:rsid w:val="00FB725F"/>
    <w:rsid w:val="00FB74E8"/>
    <w:rsid w:val="00FB79A0"/>
    <w:rsid w:val="00FC022F"/>
    <w:rsid w:val="00FC0263"/>
    <w:rsid w:val="00FC0295"/>
    <w:rsid w:val="00FC0348"/>
    <w:rsid w:val="00FC06C0"/>
    <w:rsid w:val="00FC0FB5"/>
    <w:rsid w:val="00FC102A"/>
    <w:rsid w:val="00FC154C"/>
    <w:rsid w:val="00FC1DBC"/>
    <w:rsid w:val="00FC2637"/>
    <w:rsid w:val="00FC263C"/>
    <w:rsid w:val="00FC393B"/>
    <w:rsid w:val="00FC4052"/>
    <w:rsid w:val="00FC5252"/>
    <w:rsid w:val="00FC559D"/>
    <w:rsid w:val="00FC6356"/>
    <w:rsid w:val="00FC6CC7"/>
    <w:rsid w:val="00FC71B4"/>
    <w:rsid w:val="00FC75E6"/>
    <w:rsid w:val="00FC7CF0"/>
    <w:rsid w:val="00FC7D01"/>
    <w:rsid w:val="00FD0130"/>
    <w:rsid w:val="00FD02B8"/>
    <w:rsid w:val="00FD0373"/>
    <w:rsid w:val="00FD0582"/>
    <w:rsid w:val="00FD0C93"/>
    <w:rsid w:val="00FD1062"/>
    <w:rsid w:val="00FD1124"/>
    <w:rsid w:val="00FD14CD"/>
    <w:rsid w:val="00FD2589"/>
    <w:rsid w:val="00FD3CD9"/>
    <w:rsid w:val="00FD4876"/>
    <w:rsid w:val="00FD515C"/>
    <w:rsid w:val="00FD52A3"/>
    <w:rsid w:val="00FD649E"/>
    <w:rsid w:val="00FD68D4"/>
    <w:rsid w:val="00FD6983"/>
    <w:rsid w:val="00FD6FB9"/>
    <w:rsid w:val="00FD74D3"/>
    <w:rsid w:val="00FD76AC"/>
    <w:rsid w:val="00FD77CA"/>
    <w:rsid w:val="00FE00D9"/>
    <w:rsid w:val="00FE0BFD"/>
    <w:rsid w:val="00FE1186"/>
    <w:rsid w:val="00FE177A"/>
    <w:rsid w:val="00FE21C4"/>
    <w:rsid w:val="00FE240A"/>
    <w:rsid w:val="00FE3E3C"/>
    <w:rsid w:val="00FE4317"/>
    <w:rsid w:val="00FE434A"/>
    <w:rsid w:val="00FE43B2"/>
    <w:rsid w:val="00FE43E7"/>
    <w:rsid w:val="00FE44CE"/>
    <w:rsid w:val="00FE4B66"/>
    <w:rsid w:val="00FE4F6E"/>
    <w:rsid w:val="00FE583F"/>
    <w:rsid w:val="00FE5CC4"/>
    <w:rsid w:val="00FE6559"/>
    <w:rsid w:val="00FE6B13"/>
    <w:rsid w:val="00FE6BA0"/>
    <w:rsid w:val="00FE6E5E"/>
    <w:rsid w:val="00FE70E2"/>
    <w:rsid w:val="00FE7575"/>
    <w:rsid w:val="00FF01A1"/>
    <w:rsid w:val="00FF1070"/>
    <w:rsid w:val="00FF13E2"/>
    <w:rsid w:val="00FF1BA9"/>
    <w:rsid w:val="00FF1C77"/>
    <w:rsid w:val="00FF2237"/>
    <w:rsid w:val="00FF39E0"/>
    <w:rsid w:val="00FF4953"/>
    <w:rsid w:val="00FF4A41"/>
    <w:rsid w:val="00FF5FA3"/>
    <w:rsid w:val="00FF5FCE"/>
    <w:rsid w:val="00FF60E3"/>
    <w:rsid w:val="00FF6177"/>
    <w:rsid w:val="00FF6A4F"/>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CC4B2A0-5E7C-4FC1-AD0A-AD698461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uiPriority w:val="99"/>
    <w:rsid w:val="00944826"/>
    <w:pPr>
      <w:spacing w:before="75" w:after="75"/>
    </w:pPr>
  </w:style>
  <w:style w:type="paragraph" w:customStyle="1" w:styleId="naisc">
    <w:name w:val="naisc"/>
    <w:basedOn w:val="Normal"/>
    <w:uiPriority w:val="99"/>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59"/>
    <w:locked/>
    <w:rsid w:val="00CD23A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rsid w:val="00FE43E7"/>
    <w:rPr>
      <w:rFonts w:cs="Times New Roman"/>
      <w:sz w:val="16"/>
      <w:szCs w:val="16"/>
    </w:rPr>
  </w:style>
  <w:style w:type="paragraph" w:styleId="CommentText">
    <w:name w:val="annotation text"/>
    <w:basedOn w:val="Normal"/>
    <w:link w:val="CommentTextChar"/>
    <w:uiPriority w:val="99"/>
    <w:rsid w:val="00FE43E7"/>
    <w:rPr>
      <w:sz w:val="20"/>
      <w:szCs w:val="20"/>
    </w:rPr>
  </w:style>
  <w:style w:type="character" w:customStyle="1" w:styleId="CommentTextChar">
    <w:name w:val="Comment Text Char"/>
    <w:basedOn w:val="DefaultParagraphFont"/>
    <w:link w:val="CommentText"/>
    <w:uiPriority w:val="99"/>
    <w:locked/>
    <w:rsid w:val="00FE43E7"/>
    <w:rPr>
      <w:rFonts w:cs="Times New Roman"/>
    </w:rPr>
  </w:style>
  <w:style w:type="paragraph" w:styleId="CommentSubject">
    <w:name w:val="annotation subject"/>
    <w:basedOn w:val="CommentText"/>
    <w:next w:val="CommentText"/>
    <w:link w:val="CommentSubjectChar"/>
    <w:uiPriority w:val="99"/>
    <w:semiHidden/>
    <w:rsid w:val="00FE43E7"/>
    <w:rPr>
      <w:b/>
      <w:bCs/>
    </w:rPr>
  </w:style>
  <w:style w:type="character" w:customStyle="1" w:styleId="CommentSubjectChar">
    <w:name w:val="Comment Subject Char"/>
    <w:basedOn w:val="CommentTextChar"/>
    <w:link w:val="CommentSubject"/>
    <w:uiPriority w:val="99"/>
    <w:semiHidden/>
    <w:locked/>
    <w:rsid w:val="00FE43E7"/>
    <w:rPr>
      <w:rFonts w:cs="Times New Roman"/>
      <w:b/>
      <w:bCs/>
    </w:rPr>
  </w:style>
  <w:style w:type="paragraph" w:styleId="BodyText">
    <w:name w:val="Body Text"/>
    <w:basedOn w:val="Normal"/>
    <w:link w:val="BodyTextChar"/>
    <w:uiPriority w:val="99"/>
    <w:rsid w:val="001C5D72"/>
    <w:pPr>
      <w:spacing w:after="120"/>
    </w:pPr>
  </w:style>
  <w:style w:type="character" w:customStyle="1" w:styleId="BodyTextChar">
    <w:name w:val="Body Text Char"/>
    <w:basedOn w:val="DefaultParagraphFont"/>
    <w:link w:val="BodyText"/>
    <w:uiPriority w:val="99"/>
    <w:locked/>
    <w:rsid w:val="001C5D72"/>
    <w:rPr>
      <w:rFonts w:cs="Times New Roman"/>
      <w:sz w:val="24"/>
      <w:szCs w:val="24"/>
    </w:rPr>
  </w:style>
  <w:style w:type="character" w:styleId="LineNumber">
    <w:name w:val="line number"/>
    <w:basedOn w:val="DefaultParagraphFont"/>
    <w:uiPriority w:val="99"/>
    <w:semiHidden/>
    <w:rsid w:val="008E3531"/>
    <w:rPr>
      <w:rFonts w:cs="Times New Roman"/>
    </w:rPr>
  </w:style>
  <w:style w:type="character" w:customStyle="1" w:styleId="apple-style-span">
    <w:name w:val="apple-style-span"/>
    <w:basedOn w:val="DefaultParagraphFont"/>
    <w:uiPriority w:val="99"/>
    <w:rsid w:val="004F7E12"/>
    <w:rPr>
      <w:rFonts w:cs="Times New Roman"/>
    </w:rPr>
  </w:style>
  <w:style w:type="paragraph" w:styleId="NoSpacing">
    <w:name w:val="No Spacing"/>
    <w:uiPriority w:val="99"/>
    <w:qFormat/>
    <w:rsid w:val="00E46CC8"/>
    <w:rPr>
      <w:rFonts w:ascii="Calibri" w:hAnsi="Calibri"/>
      <w:lang w:eastAsia="en-US"/>
    </w:rPr>
  </w:style>
  <w:style w:type="paragraph" w:customStyle="1" w:styleId="Default">
    <w:name w:val="Default"/>
    <w:rsid w:val="008B2BA1"/>
    <w:pPr>
      <w:autoSpaceDE w:val="0"/>
      <w:autoSpaceDN w:val="0"/>
      <w:adjustRightInd w:val="0"/>
    </w:pPr>
    <w:rPr>
      <w:rFonts w:ascii="Arial" w:hAnsi="Arial" w:cs="Arial"/>
      <w:color w:val="000000"/>
      <w:sz w:val="24"/>
      <w:szCs w:val="24"/>
      <w:lang w:val="de-CH" w:eastAsia="de-CH"/>
    </w:rPr>
  </w:style>
  <w:style w:type="paragraph" w:customStyle="1" w:styleId="Parasts1">
    <w:name w:val="Parasts1"/>
    <w:qFormat/>
    <w:rsid w:val="00A64989"/>
    <w:pPr>
      <w:suppressAutoHyphens/>
    </w:pPr>
    <w:rPr>
      <w:sz w:val="24"/>
      <w:szCs w:val="24"/>
      <w:lang w:eastAsia="zh-CN"/>
    </w:rPr>
  </w:style>
  <w:style w:type="character" w:customStyle="1" w:styleId="st1">
    <w:name w:val="st1"/>
    <w:basedOn w:val="DefaultParagraphFont"/>
    <w:rsid w:val="0043289B"/>
  </w:style>
  <w:style w:type="paragraph" w:styleId="BodyText2">
    <w:name w:val="Body Text 2"/>
    <w:basedOn w:val="Normal"/>
    <w:link w:val="BodyText2Char"/>
    <w:uiPriority w:val="99"/>
    <w:unhideWhenUsed/>
    <w:rsid w:val="00D209A1"/>
    <w:pPr>
      <w:spacing w:after="120" w:line="480" w:lineRule="auto"/>
    </w:pPr>
  </w:style>
  <w:style w:type="character" w:customStyle="1" w:styleId="BodyText2Char">
    <w:name w:val="Body Text 2 Char"/>
    <w:basedOn w:val="DefaultParagraphFont"/>
    <w:link w:val="BodyText2"/>
    <w:uiPriority w:val="99"/>
    <w:rsid w:val="00D209A1"/>
    <w:rPr>
      <w:sz w:val="24"/>
      <w:szCs w:val="24"/>
    </w:rPr>
  </w:style>
  <w:style w:type="numbering" w:styleId="111111">
    <w:name w:val="Outline List 2"/>
    <w:basedOn w:val="NoList"/>
    <w:uiPriority w:val="99"/>
    <w:semiHidden/>
    <w:unhideWhenUsed/>
    <w:rsid w:val="003410D1"/>
    <w:pPr>
      <w:numPr>
        <w:numId w:val="27"/>
      </w:numPr>
    </w:pPr>
  </w:style>
  <w:style w:type="character" w:customStyle="1" w:styleId="hps">
    <w:name w:val="hps"/>
    <w:basedOn w:val="DefaultParagraphFont"/>
    <w:rsid w:val="00C8391D"/>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link w:val="CharCharCharChar"/>
    <w:unhideWhenUsed/>
    <w:rsid w:val="00C8391D"/>
    <w:rPr>
      <w:vertAlign w:val="superscript"/>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nhideWhenUsed/>
    <w:qFormat/>
    <w:rsid w:val="007B396C"/>
    <w:rPr>
      <w:rFonts w:asciiTheme="minorHAnsi" w:eastAsiaTheme="minorEastAsia" w:hAnsiTheme="minorHAnsi" w:cstheme="minorBidi"/>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rsid w:val="007B396C"/>
    <w:rPr>
      <w:rFonts w:asciiTheme="minorHAnsi" w:eastAsiaTheme="minorEastAsia" w:hAnsiTheme="minorHAnsi" w:cstheme="minorBidi"/>
      <w:sz w:val="20"/>
      <w:szCs w:val="20"/>
    </w:rPr>
  </w:style>
  <w:style w:type="character" w:styleId="PlaceholderText">
    <w:name w:val="Placeholder Text"/>
    <w:basedOn w:val="DefaultParagraphFont"/>
    <w:uiPriority w:val="99"/>
    <w:semiHidden/>
    <w:rsid w:val="00904EAF"/>
    <w:rPr>
      <w:color w:val="808080"/>
    </w:rPr>
  </w:style>
  <w:style w:type="paragraph" w:customStyle="1" w:styleId="CharCharCharChar">
    <w:name w:val="Char Char Char Char"/>
    <w:aliases w:val="Char2"/>
    <w:basedOn w:val="Normal"/>
    <w:next w:val="Normal"/>
    <w:link w:val="FootnoteReference"/>
    <w:rsid w:val="009C0A07"/>
    <w:pPr>
      <w:spacing w:after="160" w:line="240" w:lineRule="exact"/>
      <w:jc w:val="both"/>
      <w:textAlignment w:val="baseline"/>
    </w:pPr>
    <w:rPr>
      <w:sz w:val="22"/>
      <w:szCs w:val="22"/>
      <w:vertAlign w:val="superscript"/>
    </w:rPr>
  </w:style>
  <w:style w:type="character" w:customStyle="1" w:styleId="multiline">
    <w:name w:val="multiline"/>
    <w:basedOn w:val="DefaultParagraphFont"/>
    <w:rsid w:val="005C7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32544">
      <w:bodyDiv w:val="1"/>
      <w:marLeft w:val="0"/>
      <w:marRight w:val="0"/>
      <w:marTop w:val="0"/>
      <w:marBottom w:val="0"/>
      <w:divBdr>
        <w:top w:val="none" w:sz="0" w:space="0" w:color="auto"/>
        <w:left w:val="none" w:sz="0" w:space="0" w:color="auto"/>
        <w:bottom w:val="none" w:sz="0" w:space="0" w:color="auto"/>
        <w:right w:val="none" w:sz="0" w:space="0" w:color="auto"/>
      </w:divBdr>
    </w:div>
    <w:div w:id="171797607">
      <w:bodyDiv w:val="1"/>
      <w:marLeft w:val="0"/>
      <w:marRight w:val="0"/>
      <w:marTop w:val="0"/>
      <w:marBottom w:val="0"/>
      <w:divBdr>
        <w:top w:val="none" w:sz="0" w:space="0" w:color="auto"/>
        <w:left w:val="none" w:sz="0" w:space="0" w:color="auto"/>
        <w:bottom w:val="none" w:sz="0" w:space="0" w:color="auto"/>
        <w:right w:val="none" w:sz="0" w:space="0" w:color="auto"/>
      </w:divBdr>
    </w:div>
    <w:div w:id="348138871">
      <w:bodyDiv w:val="1"/>
      <w:marLeft w:val="0"/>
      <w:marRight w:val="0"/>
      <w:marTop w:val="0"/>
      <w:marBottom w:val="0"/>
      <w:divBdr>
        <w:top w:val="none" w:sz="0" w:space="0" w:color="auto"/>
        <w:left w:val="none" w:sz="0" w:space="0" w:color="auto"/>
        <w:bottom w:val="none" w:sz="0" w:space="0" w:color="auto"/>
        <w:right w:val="none" w:sz="0" w:space="0" w:color="auto"/>
      </w:divBdr>
    </w:div>
    <w:div w:id="500005354">
      <w:bodyDiv w:val="1"/>
      <w:marLeft w:val="0"/>
      <w:marRight w:val="0"/>
      <w:marTop w:val="0"/>
      <w:marBottom w:val="0"/>
      <w:divBdr>
        <w:top w:val="none" w:sz="0" w:space="0" w:color="auto"/>
        <w:left w:val="none" w:sz="0" w:space="0" w:color="auto"/>
        <w:bottom w:val="none" w:sz="0" w:space="0" w:color="auto"/>
        <w:right w:val="none" w:sz="0" w:space="0" w:color="auto"/>
      </w:divBdr>
    </w:div>
    <w:div w:id="522062493">
      <w:bodyDiv w:val="1"/>
      <w:marLeft w:val="0"/>
      <w:marRight w:val="0"/>
      <w:marTop w:val="0"/>
      <w:marBottom w:val="0"/>
      <w:divBdr>
        <w:top w:val="none" w:sz="0" w:space="0" w:color="auto"/>
        <w:left w:val="none" w:sz="0" w:space="0" w:color="auto"/>
        <w:bottom w:val="none" w:sz="0" w:space="0" w:color="auto"/>
        <w:right w:val="none" w:sz="0" w:space="0" w:color="auto"/>
      </w:divBdr>
    </w:div>
    <w:div w:id="617569424">
      <w:bodyDiv w:val="1"/>
      <w:marLeft w:val="0"/>
      <w:marRight w:val="0"/>
      <w:marTop w:val="0"/>
      <w:marBottom w:val="0"/>
      <w:divBdr>
        <w:top w:val="none" w:sz="0" w:space="0" w:color="auto"/>
        <w:left w:val="none" w:sz="0" w:space="0" w:color="auto"/>
        <w:bottom w:val="none" w:sz="0" w:space="0" w:color="auto"/>
        <w:right w:val="none" w:sz="0" w:space="0" w:color="auto"/>
      </w:divBdr>
    </w:div>
    <w:div w:id="642733863">
      <w:bodyDiv w:val="1"/>
      <w:marLeft w:val="0"/>
      <w:marRight w:val="0"/>
      <w:marTop w:val="0"/>
      <w:marBottom w:val="0"/>
      <w:divBdr>
        <w:top w:val="none" w:sz="0" w:space="0" w:color="auto"/>
        <w:left w:val="none" w:sz="0" w:space="0" w:color="auto"/>
        <w:bottom w:val="none" w:sz="0" w:space="0" w:color="auto"/>
        <w:right w:val="none" w:sz="0" w:space="0" w:color="auto"/>
      </w:divBdr>
    </w:div>
    <w:div w:id="764886077">
      <w:bodyDiv w:val="1"/>
      <w:marLeft w:val="0"/>
      <w:marRight w:val="0"/>
      <w:marTop w:val="0"/>
      <w:marBottom w:val="0"/>
      <w:divBdr>
        <w:top w:val="none" w:sz="0" w:space="0" w:color="auto"/>
        <w:left w:val="none" w:sz="0" w:space="0" w:color="auto"/>
        <w:bottom w:val="none" w:sz="0" w:space="0" w:color="auto"/>
        <w:right w:val="none" w:sz="0" w:space="0" w:color="auto"/>
      </w:divBdr>
    </w:div>
    <w:div w:id="864950195">
      <w:bodyDiv w:val="1"/>
      <w:marLeft w:val="0"/>
      <w:marRight w:val="0"/>
      <w:marTop w:val="0"/>
      <w:marBottom w:val="0"/>
      <w:divBdr>
        <w:top w:val="none" w:sz="0" w:space="0" w:color="auto"/>
        <w:left w:val="none" w:sz="0" w:space="0" w:color="auto"/>
        <w:bottom w:val="none" w:sz="0" w:space="0" w:color="auto"/>
        <w:right w:val="none" w:sz="0" w:space="0" w:color="auto"/>
      </w:divBdr>
    </w:div>
    <w:div w:id="1298949750">
      <w:bodyDiv w:val="1"/>
      <w:marLeft w:val="0"/>
      <w:marRight w:val="0"/>
      <w:marTop w:val="0"/>
      <w:marBottom w:val="0"/>
      <w:divBdr>
        <w:top w:val="none" w:sz="0" w:space="0" w:color="auto"/>
        <w:left w:val="none" w:sz="0" w:space="0" w:color="auto"/>
        <w:bottom w:val="none" w:sz="0" w:space="0" w:color="auto"/>
        <w:right w:val="none" w:sz="0" w:space="0" w:color="auto"/>
      </w:divBdr>
    </w:div>
    <w:div w:id="1367632051">
      <w:bodyDiv w:val="1"/>
      <w:marLeft w:val="0"/>
      <w:marRight w:val="0"/>
      <w:marTop w:val="0"/>
      <w:marBottom w:val="0"/>
      <w:divBdr>
        <w:top w:val="none" w:sz="0" w:space="0" w:color="auto"/>
        <w:left w:val="none" w:sz="0" w:space="0" w:color="auto"/>
        <w:bottom w:val="none" w:sz="0" w:space="0" w:color="auto"/>
        <w:right w:val="none" w:sz="0" w:space="0" w:color="auto"/>
      </w:divBdr>
    </w:div>
    <w:div w:id="1547062570">
      <w:bodyDiv w:val="1"/>
      <w:marLeft w:val="0"/>
      <w:marRight w:val="0"/>
      <w:marTop w:val="0"/>
      <w:marBottom w:val="0"/>
      <w:divBdr>
        <w:top w:val="none" w:sz="0" w:space="0" w:color="auto"/>
        <w:left w:val="none" w:sz="0" w:space="0" w:color="auto"/>
        <w:bottom w:val="none" w:sz="0" w:space="0" w:color="auto"/>
        <w:right w:val="none" w:sz="0" w:space="0" w:color="auto"/>
      </w:divBdr>
    </w:div>
    <w:div w:id="1693188336">
      <w:bodyDiv w:val="1"/>
      <w:marLeft w:val="0"/>
      <w:marRight w:val="0"/>
      <w:marTop w:val="0"/>
      <w:marBottom w:val="0"/>
      <w:divBdr>
        <w:top w:val="none" w:sz="0" w:space="0" w:color="auto"/>
        <w:left w:val="none" w:sz="0" w:space="0" w:color="auto"/>
        <w:bottom w:val="none" w:sz="0" w:space="0" w:color="auto"/>
        <w:right w:val="none" w:sz="0" w:space="0" w:color="auto"/>
      </w:divBdr>
    </w:div>
    <w:div w:id="1746951633">
      <w:bodyDiv w:val="1"/>
      <w:marLeft w:val="0"/>
      <w:marRight w:val="0"/>
      <w:marTop w:val="0"/>
      <w:marBottom w:val="0"/>
      <w:divBdr>
        <w:top w:val="none" w:sz="0" w:space="0" w:color="auto"/>
        <w:left w:val="none" w:sz="0" w:space="0" w:color="auto"/>
        <w:bottom w:val="none" w:sz="0" w:space="0" w:color="auto"/>
        <w:right w:val="none" w:sz="0" w:space="0" w:color="auto"/>
      </w:divBdr>
    </w:div>
    <w:div w:id="1866752410">
      <w:marLeft w:val="0"/>
      <w:marRight w:val="0"/>
      <w:marTop w:val="0"/>
      <w:marBottom w:val="0"/>
      <w:divBdr>
        <w:top w:val="none" w:sz="0" w:space="0" w:color="auto"/>
        <w:left w:val="none" w:sz="0" w:space="0" w:color="auto"/>
        <w:bottom w:val="none" w:sz="0" w:space="0" w:color="auto"/>
        <w:right w:val="none" w:sz="0" w:space="0" w:color="auto"/>
      </w:divBdr>
      <w:divsChild>
        <w:div w:id="1866752446">
          <w:marLeft w:val="0"/>
          <w:marRight w:val="0"/>
          <w:marTop w:val="0"/>
          <w:marBottom w:val="0"/>
          <w:divBdr>
            <w:top w:val="none" w:sz="0" w:space="0" w:color="auto"/>
            <w:left w:val="none" w:sz="0" w:space="0" w:color="auto"/>
            <w:bottom w:val="none" w:sz="0" w:space="0" w:color="auto"/>
            <w:right w:val="none" w:sz="0" w:space="0" w:color="auto"/>
          </w:divBdr>
          <w:divsChild>
            <w:div w:id="1866752442">
              <w:marLeft w:val="2540"/>
              <w:marRight w:val="0"/>
              <w:marTop w:val="0"/>
              <w:marBottom w:val="0"/>
              <w:divBdr>
                <w:top w:val="none" w:sz="0" w:space="0" w:color="auto"/>
                <w:left w:val="none" w:sz="0" w:space="0" w:color="auto"/>
                <w:bottom w:val="none" w:sz="0" w:space="0" w:color="auto"/>
                <w:right w:val="none" w:sz="0" w:space="0" w:color="auto"/>
              </w:divBdr>
              <w:divsChild>
                <w:div w:id="1866752445">
                  <w:marLeft w:val="0"/>
                  <w:marRight w:val="0"/>
                  <w:marTop w:val="0"/>
                  <w:marBottom w:val="0"/>
                  <w:divBdr>
                    <w:top w:val="none" w:sz="0" w:space="0" w:color="auto"/>
                    <w:left w:val="none" w:sz="0" w:space="0" w:color="auto"/>
                    <w:bottom w:val="none" w:sz="0" w:space="0" w:color="auto"/>
                    <w:right w:val="none" w:sz="0" w:space="0" w:color="auto"/>
                  </w:divBdr>
                  <w:divsChild>
                    <w:div w:id="1866752439">
                      <w:marLeft w:val="0"/>
                      <w:marRight w:val="0"/>
                      <w:marTop w:val="0"/>
                      <w:marBottom w:val="0"/>
                      <w:divBdr>
                        <w:top w:val="none" w:sz="0" w:space="0" w:color="auto"/>
                        <w:left w:val="none" w:sz="0" w:space="0" w:color="auto"/>
                        <w:bottom w:val="none" w:sz="0" w:space="0" w:color="auto"/>
                        <w:right w:val="none" w:sz="0" w:space="0" w:color="auto"/>
                      </w:divBdr>
                      <w:divsChild>
                        <w:div w:id="1866752451">
                          <w:marLeft w:val="0"/>
                          <w:marRight w:val="0"/>
                          <w:marTop w:val="0"/>
                          <w:marBottom w:val="68"/>
                          <w:divBdr>
                            <w:top w:val="single" w:sz="6" w:space="16" w:color="E9E9E9"/>
                            <w:left w:val="single" w:sz="6" w:space="7" w:color="E9E9E9"/>
                            <w:bottom w:val="single" w:sz="6" w:space="14" w:color="E9E9E9"/>
                            <w:right w:val="single" w:sz="6" w:space="7" w:color="E9E9E9"/>
                          </w:divBdr>
                          <w:divsChild>
                            <w:div w:id="1866752454">
                              <w:marLeft w:val="0"/>
                              <w:marRight w:val="0"/>
                              <w:marTop w:val="0"/>
                              <w:marBottom w:val="0"/>
                              <w:divBdr>
                                <w:top w:val="none" w:sz="0" w:space="0" w:color="auto"/>
                                <w:left w:val="none" w:sz="0" w:space="0" w:color="auto"/>
                                <w:bottom w:val="none" w:sz="0" w:space="0" w:color="auto"/>
                                <w:right w:val="none" w:sz="0" w:space="0" w:color="auto"/>
                              </w:divBdr>
                              <w:divsChild>
                                <w:div w:id="18667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752413">
      <w:marLeft w:val="38"/>
      <w:marRight w:val="38"/>
      <w:marTop w:val="75"/>
      <w:marBottom w:val="75"/>
      <w:divBdr>
        <w:top w:val="none" w:sz="0" w:space="0" w:color="auto"/>
        <w:left w:val="none" w:sz="0" w:space="0" w:color="auto"/>
        <w:bottom w:val="none" w:sz="0" w:space="0" w:color="auto"/>
        <w:right w:val="none" w:sz="0" w:space="0" w:color="auto"/>
      </w:divBdr>
      <w:divsChild>
        <w:div w:id="1866752412">
          <w:marLeft w:val="0"/>
          <w:marRight w:val="0"/>
          <w:marTop w:val="480"/>
          <w:marBottom w:val="240"/>
          <w:divBdr>
            <w:top w:val="none" w:sz="0" w:space="0" w:color="auto"/>
            <w:left w:val="none" w:sz="0" w:space="0" w:color="auto"/>
            <w:bottom w:val="none" w:sz="0" w:space="0" w:color="auto"/>
            <w:right w:val="none" w:sz="0" w:space="0" w:color="auto"/>
          </w:divBdr>
        </w:div>
        <w:div w:id="1866752448">
          <w:marLeft w:val="0"/>
          <w:marRight w:val="0"/>
          <w:marTop w:val="0"/>
          <w:marBottom w:val="567"/>
          <w:divBdr>
            <w:top w:val="none" w:sz="0" w:space="0" w:color="auto"/>
            <w:left w:val="none" w:sz="0" w:space="0" w:color="auto"/>
            <w:bottom w:val="none" w:sz="0" w:space="0" w:color="auto"/>
            <w:right w:val="none" w:sz="0" w:space="0" w:color="auto"/>
          </w:divBdr>
        </w:div>
      </w:divsChild>
    </w:div>
    <w:div w:id="1866752414">
      <w:marLeft w:val="0"/>
      <w:marRight w:val="0"/>
      <w:marTop w:val="0"/>
      <w:marBottom w:val="0"/>
      <w:divBdr>
        <w:top w:val="none" w:sz="0" w:space="0" w:color="auto"/>
        <w:left w:val="none" w:sz="0" w:space="0" w:color="auto"/>
        <w:bottom w:val="none" w:sz="0" w:space="0" w:color="auto"/>
        <w:right w:val="none" w:sz="0" w:space="0" w:color="auto"/>
      </w:divBdr>
    </w:div>
    <w:div w:id="1866752417">
      <w:marLeft w:val="0"/>
      <w:marRight w:val="0"/>
      <w:marTop w:val="0"/>
      <w:marBottom w:val="0"/>
      <w:divBdr>
        <w:top w:val="none" w:sz="0" w:space="0" w:color="auto"/>
        <w:left w:val="none" w:sz="0" w:space="0" w:color="auto"/>
        <w:bottom w:val="none" w:sz="0" w:space="0" w:color="auto"/>
        <w:right w:val="none" w:sz="0" w:space="0" w:color="auto"/>
      </w:divBdr>
    </w:div>
    <w:div w:id="1866752418">
      <w:marLeft w:val="0"/>
      <w:marRight w:val="0"/>
      <w:marTop w:val="0"/>
      <w:marBottom w:val="0"/>
      <w:divBdr>
        <w:top w:val="none" w:sz="0" w:space="0" w:color="auto"/>
        <w:left w:val="none" w:sz="0" w:space="0" w:color="auto"/>
        <w:bottom w:val="none" w:sz="0" w:space="0" w:color="auto"/>
        <w:right w:val="none" w:sz="0" w:space="0" w:color="auto"/>
      </w:divBdr>
    </w:div>
    <w:div w:id="1866752419">
      <w:marLeft w:val="0"/>
      <w:marRight w:val="0"/>
      <w:marTop w:val="0"/>
      <w:marBottom w:val="0"/>
      <w:divBdr>
        <w:top w:val="none" w:sz="0" w:space="0" w:color="auto"/>
        <w:left w:val="none" w:sz="0" w:space="0" w:color="auto"/>
        <w:bottom w:val="none" w:sz="0" w:space="0" w:color="auto"/>
        <w:right w:val="none" w:sz="0" w:space="0" w:color="auto"/>
      </w:divBdr>
      <w:divsChild>
        <w:div w:id="1866752415">
          <w:marLeft w:val="0"/>
          <w:marRight w:val="0"/>
          <w:marTop w:val="0"/>
          <w:marBottom w:val="0"/>
          <w:divBdr>
            <w:top w:val="none" w:sz="0" w:space="0" w:color="auto"/>
            <w:left w:val="none" w:sz="0" w:space="0" w:color="auto"/>
            <w:bottom w:val="none" w:sz="0" w:space="0" w:color="auto"/>
            <w:right w:val="none" w:sz="0" w:space="0" w:color="auto"/>
          </w:divBdr>
        </w:div>
        <w:div w:id="1866752420">
          <w:marLeft w:val="0"/>
          <w:marRight w:val="0"/>
          <w:marTop w:val="0"/>
          <w:marBottom w:val="0"/>
          <w:divBdr>
            <w:top w:val="single" w:sz="12" w:space="0" w:color="8CC4C3"/>
            <w:left w:val="single" w:sz="12" w:space="0" w:color="8CC4C3"/>
            <w:bottom w:val="single" w:sz="12" w:space="0" w:color="8CC4C3"/>
            <w:right w:val="single" w:sz="12" w:space="0" w:color="8CC4C3"/>
          </w:divBdr>
          <w:divsChild>
            <w:div w:id="1866752416">
              <w:marLeft w:val="0"/>
              <w:marRight w:val="0"/>
              <w:marTop w:val="0"/>
              <w:marBottom w:val="0"/>
              <w:divBdr>
                <w:top w:val="none" w:sz="0" w:space="0" w:color="auto"/>
                <w:left w:val="none" w:sz="0" w:space="0" w:color="auto"/>
                <w:bottom w:val="none" w:sz="0" w:space="0" w:color="auto"/>
                <w:right w:val="none" w:sz="0" w:space="0" w:color="auto"/>
              </w:divBdr>
            </w:div>
            <w:div w:id="18667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2422">
      <w:marLeft w:val="0"/>
      <w:marRight w:val="0"/>
      <w:marTop w:val="0"/>
      <w:marBottom w:val="0"/>
      <w:divBdr>
        <w:top w:val="none" w:sz="0" w:space="0" w:color="auto"/>
        <w:left w:val="none" w:sz="0" w:space="0" w:color="auto"/>
        <w:bottom w:val="none" w:sz="0" w:space="0" w:color="auto"/>
        <w:right w:val="none" w:sz="0" w:space="0" w:color="auto"/>
      </w:divBdr>
    </w:div>
    <w:div w:id="1866752423">
      <w:marLeft w:val="0"/>
      <w:marRight w:val="0"/>
      <w:marTop w:val="0"/>
      <w:marBottom w:val="0"/>
      <w:divBdr>
        <w:top w:val="none" w:sz="0" w:space="0" w:color="auto"/>
        <w:left w:val="none" w:sz="0" w:space="0" w:color="auto"/>
        <w:bottom w:val="none" w:sz="0" w:space="0" w:color="auto"/>
        <w:right w:val="none" w:sz="0" w:space="0" w:color="auto"/>
      </w:divBdr>
      <w:divsChild>
        <w:div w:id="1866752431">
          <w:marLeft w:val="0"/>
          <w:marRight w:val="0"/>
          <w:marTop w:val="0"/>
          <w:marBottom w:val="0"/>
          <w:divBdr>
            <w:top w:val="none" w:sz="0" w:space="0" w:color="auto"/>
            <w:left w:val="none" w:sz="0" w:space="0" w:color="auto"/>
            <w:bottom w:val="none" w:sz="0" w:space="0" w:color="auto"/>
            <w:right w:val="none" w:sz="0" w:space="0" w:color="auto"/>
          </w:divBdr>
        </w:div>
      </w:divsChild>
    </w:div>
    <w:div w:id="1866752424">
      <w:marLeft w:val="0"/>
      <w:marRight w:val="0"/>
      <w:marTop w:val="0"/>
      <w:marBottom w:val="0"/>
      <w:divBdr>
        <w:top w:val="none" w:sz="0" w:space="0" w:color="auto"/>
        <w:left w:val="none" w:sz="0" w:space="0" w:color="auto"/>
        <w:bottom w:val="none" w:sz="0" w:space="0" w:color="auto"/>
        <w:right w:val="none" w:sz="0" w:space="0" w:color="auto"/>
      </w:divBdr>
    </w:div>
    <w:div w:id="1866752425">
      <w:marLeft w:val="0"/>
      <w:marRight w:val="0"/>
      <w:marTop w:val="0"/>
      <w:marBottom w:val="0"/>
      <w:divBdr>
        <w:top w:val="none" w:sz="0" w:space="0" w:color="auto"/>
        <w:left w:val="none" w:sz="0" w:space="0" w:color="auto"/>
        <w:bottom w:val="none" w:sz="0" w:space="0" w:color="auto"/>
        <w:right w:val="none" w:sz="0" w:space="0" w:color="auto"/>
      </w:divBdr>
    </w:div>
    <w:div w:id="1866752426">
      <w:marLeft w:val="0"/>
      <w:marRight w:val="0"/>
      <w:marTop w:val="0"/>
      <w:marBottom w:val="0"/>
      <w:divBdr>
        <w:top w:val="none" w:sz="0" w:space="0" w:color="auto"/>
        <w:left w:val="none" w:sz="0" w:space="0" w:color="auto"/>
        <w:bottom w:val="none" w:sz="0" w:space="0" w:color="auto"/>
        <w:right w:val="none" w:sz="0" w:space="0" w:color="auto"/>
      </w:divBdr>
    </w:div>
    <w:div w:id="1866752428">
      <w:marLeft w:val="0"/>
      <w:marRight w:val="0"/>
      <w:marTop w:val="0"/>
      <w:marBottom w:val="0"/>
      <w:divBdr>
        <w:top w:val="none" w:sz="0" w:space="0" w:color="auto"/>
        <w:left w:val="none" w:sz="0" w:space="0" w:color="auto"/>
        <w:bottom w:val="none" w:sz="0" w:space="0" w:color="auto"/>
        <w:right w:val="none" w:sz="0" w:space="0" w:color="auto"/>
      </w:divBdr>
    </w:div>
    <w:div w:id="1866752429">
      <w:marLeft w:val="0"/>
      <w:marRight w:val="0"/>
      <w:marTop w:val="0"/>
      <w:marBottom w:val="0"/>
      <w:divBdr>
        <w:top w:val="none" w:sz="0" w:space="0" w:color="auto"/>
        <w:left w:val="none" w:sz="0" w:space="0" w:color="auto"/>
        <w:bottom w:val="none" w:sz="0" w:space="0" w:color="auto"/>
        <w:right w:val="none" w:sz="0" w:space="0" w:color="auto"/>
      </w:divBdr>
    </w:div>
    <w:div w:id="1866752430">
      <w:marLeft w:val="0"/>
      <w:marRight w:val="0"/>
      <w:marTop w:val="0"/>
      <w:marBottom w:val="0"/>
      <w:divBdr>
        <w:top w:val="none" w:sz="0" w:space="0" w:color="auto"/>
        <w:left w:val="none" w:sz="0" w:space="0" w:color="auto"/>
        <w:bottom w:val="none" w:sz="0" w:space="0" w:color="auto"/>
        <w:right w:val="none" w:sz="0" w:space="0" w:color="auto"/>
      </w:divBdr>
      <w:divsChild>
        <w:div w:id="1866752427">
          <w:marLeft w:val="0"/>
          <w:marRight w:val="0"/>
          <w:marTop w:val="0"/>
          <w:marBottom w:val="0"/>
          <w:divBdr>
            <w:top w:val="none" w:sz="0" w:space="0" w:color="auto"/>
            <w:left w:val="none" w:sz="0" w:space="0" w:color="auto"/>
            <w:bottom w:val="none" w:sz="0" w:space="0" w:color="auto"/>
            <w:right w:val="none" w:sz="0" w:space="0" w:color="auto"/>
          </w:divBdr>
        </w:div>
      </w:divsChild>
    </w:div>
    <w:div w:id="1866752432">
      <w:marLeft w:val="0"/>
      <w:marRight w:val="0"/>
      <w:marTop w:val="0"/>
      <w:marBottom w:val="0"/>
      <w:divBdr>
        <w:top w:val="none" w:sz="0" w:space="0" w:color="auto"/>
        <w:left w:val="none" w:sz="0" w:space="0" w:color="auto"/>
        <w:bottom w:val="none" w:sz="0" w:space="0" w:color="auto"/>
        <w:right w:val="none" w:sz="0" w:space="0" w:color="auto"/>
      </w:divBdr>
    </w:div>
    <w:div w:id="1866752433">
      <w:marLeft w:val="0"/>
      <w:marRight w:val="0"/>
      <w:marTop w:val="0"/>
      <w:marBottom w:val="0"/>
      <w:divBdr>
        <w:top w:val="none" w:sz="0" w:space="0" w:color="auto"/>
        <w:left w:val="none" w:sz="0" w:space="0" w:color="auto"/>
        <w:bottom w:val="none" w:sz="0" w:space="0" w:color="auto"/>
        <w:right w:val="none" w:sz="0" w:space="0" w:color="auto"/>
      </w:divBdr>
    </w:div>
    <w:div w:id="1866752434">
      <w:marLeft w:val="0"/>
      <w:marRight w:val="0"/>
      <w:marTop w:val="0"/>
      <w:marBottom w:val="0"/>
      <w:divBdr>
        <w:top w:val="none" w:sz="0" w:space="0" w:color="auto"/>
        <w:left w:val="none" w:sz="0" w:space="0" w:color="auto"/>
        <w:bottom w:val="none" w:sz="0" w:space="0" w:color="auto"/>
        <w:right w:val="none" w:sz="0" w:space="0" w:color="auto"/>
      </w:divBdr>
    </w:div>
    <w:div w:id="1866752436">
      <w:marLeft w:val="0"/>
      <w:marRight w:val="0"/>
      <w:marTop w:val="0"/>
      <w:marBottom w:val="0"/>
      <w:divBdr>
        <w:top w:val="none" w:sz="0" w:space="0" w:color="auto"/>
        <w:left w:val="none" w:sz="0" w:space="0" w:color="auto"/>
        <w:bottom w:val="none" w:sz="0" w:space="0" w:color="auto"/>
        <w:right w:val="none" w:sz="0" w:space="0" w:color="auto"/>
      </w:divBdr>
    </w:div>
    <w:div w:id="1866752438">
      <w:marLeft w:val="0"/>
      <w:marRight w:val="0"/>
      <w:marTop w:val="0"/>
      <w:marBottom w:val="0"/>
      <w:divBdr>
        <w:top w:val="none" w:sz="0" w:space="0" w:color="auto"/>
        <w:left w:val="none" w:sz="0" w:space="0" w:color="auto"/>
        <w:bottom w:val="none" w:sz="0" w:space="0" w:color="auto"/>
        <w:right w:val="none" w:sz="0" w:space="0" w:color="auto"/>
      </w:divBdr>
    </w:div>
    <w:div w:id="1866752441">
      <w:marLeft w:val="38"/>
      <w:marRight w:val="38"/>
      <w:marTop w:val="75"/>
      <w:marBottom w:val="75"/>
      <w:divBdr>
        <w:top w:val="none" w:sz="0" w:space="0" w:color="auto"/>
        <w:left w:val="none" w:sz="0" w:space="0" w:color="auto"/>
        <w:bottom w:val="none" w:sz="0" w:space="0" w:color="auto"/>
        <w:right w:val="none" w:sz="0" w:space="0" w:color="auto"/>
      </w:divBdr>
      <w:divsChild>
        <w:div w:id="1866752435">
          <w:marLeft w:val="0"/>
          <w:marRight w:val="0"/>
          <w:marTop w:val="240"/>
          <w:marBottom w:val="0"/>
          <w:divBdr>
            <w:top w:val="none" w:sz="0" w:space="0" w:color="auto"/>
            <w:left w:val="none" w:sz="0" w:space="0" w:color="auto"/>
            <w:bottom w:val="none" w:sz="0" w:space="0" w:color="auto"/>
            <w:right w:val="none" w:sz="0" w:space="0" w:color="auto"/>
          </w:divBdr>
          <w:divsChild>
            <w:div w:id="1866752437">
              <w:marLeft w:val="0"/>
              <w:marRight w:val="0"/>
              <w:marTop w:val="38"/>
              <w:marBottom w:val="0"/>
              <w:divBdr>
                <w:top w:val="none" w:sz="0" w:space="0" w:color="auto"/>
                <w:left w:val="none" w:sz="0" w:space="0" w:color="auto"/>
                <w:bottom w:val="none" w:sz="0" w:space="0" w:color="auto"/>
                <w:right w:val="none" w:sz="0" w:space="0" w:color="auto"/>
              </w:divBdr>
            </w:div>
          </w:divsChild>
        </w:div>
        <w:div w:id="1866752444">
          <w:marLeft w:val="0"/>
          <w:marRight w:val="0"/>
          <w:marTop w:val="240"/>
          <w:marBottom w:val="0"/>
          <w:divBdr>
            <w:top w:val="none" w:sz="0" w:space="0" w:color="auto"/>
            <w:left w:val="none" w:sz="0" w:space="0" w:color="auto"/>
            <w:bottom w:val="none" w:sz="0" w:space="0" w:color="auto"/>
            <w:right w:val="none" w:sz="0" w:space="0" w:color="auto"/>
          </w:divBdr>
        </w:div>
      </w:divsChild>
    </w:div>
    <w:div w:id="1866752443">
      <w:marLeft w:val="0"/>
      <w:marRight w:val="0"/>
      <w:marTop w:val="0"/>
      <w:marBottom w:val="0"/>
      <w:divBdr>
        <w:top w:val="none" w:sz="0" w:space="0" w:color="auto"/>
        <w:left w:val="none" w:sz="0" w:space="0" w:color="auto"/>
        <w:bottom w:val="none" w:sz="0" w:space="0" w:color="auto"/>
        <w:right w:val="none" w:sz="0" w:space="0" w:color="auto"/>
      </w:divBdr>
    </w:div>
    <w:div w:id="1866752447">
      <w:marLeft w:val="0"/>
      <w:marRight w:val="0"/>
      <w:marTop w:val="0"/>
      <w:marBottom w:val="0"/>
      <w:divBdr>
        <w:top w:val="none" w:sz="0" w:space="0" w:color="auto"/>
        <w:left w:val="none" w:sz="0" w:space="0" w:color="auto"/>
        <w:bottom w:val="none" w:sz="0" w:space="0" w:color="auto"/>
        <w:right w:val="none" w:sz="0" w:space="0" w:color="auto"/>
      </w:divBdr>
    </w:div>
    <w:div w:id="1866752450">
      <w:marLeft w:val="0"/>
      <w:marRight w:val="0"/>
      <w:marTop w:val="0"/>
      <w:marBottom w:val="0"/>
      <w:divBdr>
        <w:top w:val="none" w:sz="0" w:space="0" w:color="auto"/>
        <w:left w:val="none" w:sz="0" w:space="0" w:color="auto"/>
        <w:bottom w:val="none" w:sz="0" w:space="0" w:color="auto"/>
        <w:right w:val="none" w:sz="0" w:space="0" w:color="auto"/>
      </w:divBdr>
    </w:div>
    <w:div w:id="1866752452">
      <w:marLeft w:val="0"/>
      <w:marRight w:val="0"/>
      <w:marTop w:val="0"/>
      <w:marBottom w:val="0"/>
      <w:divBdr>
        <w:top w:val="none" w:sz="0" w:space="0" w:color="auto"/>
        <w:left w:val="none" w:sz="0" w:space="0" w:color="auto"/>
        <w:bottom w:val="none" w:sz="0" w:space="0" w:color="auto"/>
        <w:right w:val="none" w:sz="0" w:space="0" w:color="auto"/>
      </w:divBdr>
    </w:div>
    <w:div w:id="1866752455">
      <w:marLeft w:val="38"/>
      <w:marRight w:val="38"/>
      <w:marTop w:val="75"/>
      <w:marBottom w:val="75"/>
      <w:divBdr>
        <w:top w:val="none" w:sz="0" w:space="0" w:color="auto"/>
        <w:left w:val="none" w:sz="0" w:space="0" w:color="auto"/>
        <w:bottom w:val="none" w:sz="0" w:space="0" w:color="auto"/>
        <w:right w:val="none" w:sz="0" w:space="0" w:color="auto"/>
      </w:divBdr>
      <w:divsChild>
        <w:div w:id="1866752456">
          <w:marLeft w:val="2379"/>
          <w:marRight w:val="0"/>
          <w:marTop w:val="0"/>
          <w:marBottom w:val="0"/>
          <w:divBdr>
            <w:top w:val="none" w:sz="0" w:space="0" w:color="auto"/>
            <w:left w:val="none" w:sz="0" w:space="0" w:color="auto"/>
            <w:bottom w:val="none" w:sz="0" w:space="0" w:color="auto"/>
            <w:right w:val="none" w:sz="0" w:space="0" w:color="auto"/>
          </w:divBdr>
          <w:divsChild>
            <w:div w:id="1866752453">
              <w:marLeft w:val="0"/>
              <w:marRight w:val="0"/>
              <w:marTop w:val="0"/>
              <w:marBottom w:val="0"/>
              <w:divBdr>
                <w:top w:val="none" w:sz="0" w:space="0" w:color="auto"/>
                <w:left w:val="none" w:sz="0" w:space="0" w:color="auto"/>
                <w:bottom w:val="none" w:sz="0" w:space="0" w:color="auto"/>
                <w:right w:val="none" w:sz="0" w:space="0" w:color="auto"/>
              </w:divBdr>
              <w:divsChild>
                <w:div w:id="1866752449">
                  <w:marLeft w:val="0"/>
                  <w:marRight w:val="0"/>
                  <w:marTop w:val="0"/>
                  <w:marBottom w:val="0"/>
                  <w:divBdr>
                    <w:top w:val="none" w:sz="0" w:space="0" w:color="auto"/>
                    <w:left w:val="none" w:sz="0" w:space="0" w:color="auto"/>
                    <w:bottom w:val="none" w:sz="0" w:space="0" w:color="auto"/>
                    <w:right w:val="none" w:sz="0" w:space="0" w:color="auto"/>
                  </w:divBdr>
                  <w:divsChild>
                    <w:div w:id="18667524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890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FE93A-817C-4609-BA5E-F55C4D13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5295</Words>
  <Characters>3019</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Izziņa par atzinumos sniegtajiem iebildumiem informatīvajam ziņojumam</vt:lpstr>
    </vt:vector>
  </TitlesOfParts>
  <Company>IZM</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informatīvajam ziņojumam</dc:title>
  <dc:subject>Izziņa</dc:subject>
  <dc:creator>Evi.Vika@izm.gov.lv</dc:creator>
  <dc:description/>
  <cp:lastModifiedBy>Līga Krastiņa</cp:lastModifiedBy>
  <cp:revision>10</cp:revision>
  <cp:lastPrinted>2016-10-10T09:29:00Z</cp:lastPrinted>
  <dcterms:created xsi:type="dcterms:W3CDTF">2020-09-15T13:38:00Z</dcterms:created>
  <dcterms:modified xsi:type="dcterms:W3CDTF">2020-09-16T09:31:00Z</dcterms:modified>
</cp:coreProperties>
</file>