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20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463586" w:rsidRDefault="00AE3A19" w:rsidP="00463586">
      <w:pPr>
        <w:spacing w:after="0" w:line="240" w:lineRule="auto"/>
        <w:ind w:left="-567" w:right="-39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Informatīvais ziņojums „</w:t>
      </w:r>
      <w:r w:rsidRPr="00AE3A19">
        <w:rPr>
          <w:rFonts w:ascii="Times New Roman" w:hAnsi="Times New Roman"/>
          <w:b/>
          <w:sz w:val="26"/>
          <w:szCs w:val="26"/>
        </w:rPr>
        <w:t>Aktuālā informācija par konsultācijām ar Starptautisko Ledus hokeja federāciju saistībā ar 2021. gada pasaules čempionāta hokejā vīriešiem organizēšanu Latvijā</w:t>
      </w:r>
      <w:r w:rsidR="00B54FE4">
        <w:rPr>
          <w:rFonts w:ascii="Times New Roman" w:hAnsi="Times New Roman"/>
          <w:b/>
          <w:sz w:val="26"/>
          <w:szCs w:val="26"/>
        </w:rPr>
        <w:t>”</w:t>
      </w: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</w:rPr>
      </w:pPr>
    </w:p>
    <w:p w:rsidR="007308D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7308D6" w:rsidRPr="007308D6">
        <w:rPr>
          <w:rFonts w:ascii="Times New Roman" w:hAnsi="Times New Roman"/>
          <w:sz w:val="26"/>
          <w:szCs w:val="26"/>
        </w:rPr>
        <w:t>Pieņemt zināšanai iesniegto informatīvo ziņojumu.</w:t>
      </w:r>
    </w:p>
    <w:p w:rsidR="007308D6" w:rsidRDefault="007308D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3586" w:rsidRDefault="007308D6" w:rsidP="00730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63586">
        <w:rPr>
          <w:rFonts w:ascii="Times New Roman" w:hAnsi="Times New Roman"/>
          <w:sz w:val="26"/>
          <w:szCs w:val="26"/>
        </w:rPr>
        <w:t xml:space="preserve">Atbalstīt </w:t>
      </w:r>
      <w:r>
        <w:rPr>
          <w:rFonts w:ascii="Times New Roman" w:hAnsi="Times New Roman"/>
          <w:sz w:val="26"/>
          <w:szCs w:val="26"/>
        </w:rPr>
        <w:t xml:space="preserve">atbildes </w:t>
      </w:r>
      <w:r w:rsidR="00463586">
        <w:rPr>
          <w:rFonts w:ascii="Times New Roman" w:hAnsi="Times New Roman"/>
          <w:sz w:val="26"/>
          <w:szCs w:val="26"/>
        </w:rPr>
        <w:t>vēstules nosūtīšanu Starptautiskajai Ledus hokeja federācijai.</w:t>
      </w: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308D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Pilnvarot Ministru prezidentu parakstīt vēstuli.</w:t>
      </w: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308D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Valsts kancelejai noformēt vēstuli un nosūtīt Starptautiskajai Ledus Hokeja federācijai.</w:t>
      </w:r>
    </w:p>
    <w:p w:rsidR="00281314" w:rsidRDefault="00281314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1314" w:rsidRDefault="00281314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</w:t>
      </w:r>
      <w:proofErr w:type="spellStart"/>
      <w:r w:rsidR="007C7B7D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eklasificēt</w:t>
      </w:r>
      <w:proofErr w:type="spellEnd"/>
      <w:r>
        <w:rPr>
          <w:rFonts w:ascii="Times New Roman" w:hAnsi="Times New Roman"/>
          <w:sz w:val="26"/>
          <w:szCs w:val="26"/>
        </w:rPr>
        <w:t xml:space="preserve"> atbildes </w:t>
      </w:r>
      <w:r w:rsidRPr="00281314">
        <w:rPr>
          <w:rFonts w:ascii="Times New Roman" w:hAnsi="Times New Roman"/>
          <w:sz w:val="26"/>
          <w:szCs w:val="26"/>
        </w:rPr>
        <w:t>vēstuli Starptautiskajai Ledus hokeja federācijai</w:t>
      </w:r>
      <w:r w:rsidR="007C7B7D">
        <w:rPr>
          <w:rFonts w:ascii="Times New Roman" w:hAnsi="Times New Roman"/>
          <w:sz w:val="26"/>
          <w:szCs w:val="26"/>
        </w:rPr>
        <w:t xml:space="preserve"> pēc tās nosūtīšanas</w:t>
      </w:r>
      <w:r w:rsidRPr="00281314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bookmarkEnd w:id="0"/>
    <w:p w:rsidR="007308D6" w:rsidRDefault="007308D6" w:rsidP="007308D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sekretāre                                                                     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D0211A" w:rsidRPr="00D0211A" w:rsidRDefault="00463586" w:rsidP="00D0211A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Severs</w:t>
      </w:r>
      <w:r w:rsidR="00D0211A" w:rsidRPr="00D0211A">
        <w:rPr>
          <w:rFonts w:ascii="Times New Roman" w:hAnsi="Times New Roman"/>
        </w:rPr>
        <w:t xml:space="preserve"> 670479</w:t>
      </w:r>
      <w:r>
        <w:rPr>
          <w:rFonts w:ascii="Times New Roman" w:hAnsi="Times New Roman"/>
        </w:rPr>
        <w:t>35</w:t>
      </w:r>
    </w:p>
    <w:p w:rsidR="00F478B2" w:rsidRPr="007A1532" w:rsidRDefault="00463586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edgars.severs</w:t>
      </w:r>
      <w:r w:rsidR="00D0211A" w:rsidRPr="00D0211A">
        <w:rPr>
          <w:rFonts w:ascii="Times New Roman" w:hAnsi="Times New Roman"/>
        </w:rPr>
        <w:t>@izm.gov.lv</w:t>
      </w:r>
    </w:p>
    <w:sectPr w:rsidR="00F478B2" w:rsidRPr="007A1532" w:rsidSect="00F52A6E"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17" w:rsidRDefault="00961717" w:rsidP="006B72FE">
      <w:pPr>
        <w:spacing w:after="0" w:line="240" w:lineRule="auto"/>
      </w:pPr>
      <w:r>
        <w:separator/>
      </w:r>
    </w:p>
  </w:endnote>
  <w:endnote w:type="continuationSeparator" w:id="0">
    <w:p w:rsidR="00961717" w:rsidRDefault="00961717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5746C8" w:rsidRDefault="006F4E0E" w:rsidP="005746C8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050419_OS2026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7A1532" w:rsidRDefault="006F4E0E" w:rsidP="007A1532">
    <w:pPr>
      <w:pStyle w:val="BodyText"/>
      <w:jc w:val="both"/>
      <w:rPr>
        <w:b w:val="0"/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17" w:rsidRDefault="00961717" w:rsidP="006B72FE">
      <w:pPr>
        <w:spacing w:after="0" w:line="240" w:lineRule="auto"/>
      </w:pPr>
      <w:r>
        <w:separator/>
      </w:r>
    </w:p>
  </w:footnote>
  <w:footnote w:type="continuationSeparator" w:id="0">
    <w:p w:rsidR="00961717" w:rsidRDefault="00961717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958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7308D6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6EEA"/>
    <w:rsid w:val="00024499"/>
    <w:rsid w:val="00033959"/>
    <w:rsid w:val="00035435"/>
    <w:rsid w:val="00045246"/>
    <w:rsid w:val="00054282"/>
    <w:rsid w:val="00055B66"/>
    <w:rsid w:val="00063560"/>
    <w:rsid w:val="00065228"/>
    <w:rsid w:val="00071657"/>
    <w:rsid w:val="00071D6D"/>
    <w:rsid w:val="00083618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40812"/>
    <w:rsid w:val="00241088"/>
    <w:rsid w:val="0024334D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91803"/>
    <w:rsid w:val="00293152"/>
    <w:rsid w:val="00296887"/>
    <w:rsid w:val="002A35DE"/>
    <w:rsid w:val="002B3C6F"/>
    <w:rsid w:val="002C1F68"/>
    <w:rsid w:val="002C349A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D5A42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D168B"/>
    <w:rsid w:val="005D2431"/>
    <w:rsid w:val="005F3883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734"/>
    <w:rsid w:val="007F2A71"/>
    <w:rsid w:val="007F76F0"/>
    <w:rsid w:val="00800404"/>
    <w:rsid w:val="0080214F"/>
    <w:rsid w:val="00804BBF"/>
    <w:rsid w:val="00807BB2"/>
    <w:rsid w:val="00810B28"/>
    <w:rsid w:val="00813B79"/>
    <w:rsid w:val="008211AD"/>
    <w:rsid w:val="0082133D"/>
    <w:rsid w:val="008219B6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11FFA"/>
    <w:rsid w:val="00912DA9"/>
    <w:rsid w:val="009167B9"/>
    <w:rsid w:val="0091755B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5BEE"/>
    <w:rsid w:val="00B54FE4"/>
    <w:rsid w:val="00B560C7"/>
    <w:rsid w:val="00B56AC0"/>
    <w:rsid w:val="00B603E7"/>
    <w:rsid w:val="00B73504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F066B"/>
    <w:rsid w:val="00BF2903"/>
    <w:rsid w:val="00BF6C49"/>
    <w:rsid w:val="00C1303D"/>
    <w:rsid w:val="00C14F86"/>
    <w:rsid w:val="00C301D4"/>
    <w:rsid w:val="00C31592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0211A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2DB7"/>
    <w:rsid w:val="00E86BC4"/>
    <w:rsid w:val="00E871FF"/>
    <w:rsid w:val="00E951BF"/>
    <w:rsid w:val="00E95893"/>
    <w:rsid w:val="00EB5CA2"/>
    <w:rsid w:val="00EB784E"/>
    <w:rsid w:val="00EC5281"/>
    <w:rsid w:val="00ED681D"/>
    <w:rsid w:val="00ED798C"/>
    <w:rsid w:val="00EE632E"/>
    <w:rsid w:val="00EE6A62"/>
    <w:rsid w:val="00EF56C6"/>
    <w:rsid w:val="00EF59FF"/>
    <w:rsid w:val="00EF6B03"/>
    <w:rsid w:val="00F02D5B"/>
    <w:rsid w:val="00F06F26"/>
    <w:rsid w:val="00F250EB"/>
    <w:rsid w:val="00F4780B"/>
    <w:rsid w:val="00F478B2"/>
    <w:rsid w:val="00F507BF"/>
    <w:rsid w:val="00F50E90"/>
    <w:rsid w:val="00F52A6E"/>
    <w:rsid w:val="00F672EB"/>
    <w:rsid w:val="00F758C4"/>
    <w:rsid w:val="00F8012A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B630-7275-4706-AD6F-1396B4EF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9</cp:revision>
  <cp:lastPrinted>2019-04-04T13:21:00Z</cp:lastPrinted>
  <dcterms:created xsi:type="dcterms:W3CDTF">2020-10-16T01:48:00Z</dcterms:created>
  <dcterms:modified xsi:type="dcterms:W3CDTF">2020-10-19T15:41:00Z</dcterms:modified>
  <cp:contentStatus/>
</cp:coreProperties>
</file>