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DA42" w14:textId="77777777" w:rsidR="00EE4C68" w:rsidRPr="0095328D" w:rsidRDefault="00EE4C68" w:rsidP="00A908B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549C2746" w14:textId="77777777" w:rsidR="00EE4C68" w:rsidRPr="0095328D" w:rsidRDefault="00EE4C68" w:rsidP="00A660E5">
      <w:pPr>
        <w:jc w:val="both"/>
        <w:rPr>
          <w:sz w:val="28"/>
          <w:szCs w:val="28"/>
          <w:lang w:eastAsia="lv-LV"/>
        </w:rPr>
      </w:pPr>
    </w:p>
    <w:p w14:paraId="059B9D8C" w14:textId="77777777" w:rsidR="00EE4C68" w:rsidRPr="0095328D" w:rsidRDefault="00EE4C68" w:rsidP="00A660E5">
      <w:pPr>
        <w:jc w:val="both"/>
        <w:rPr>
          <w:sz w:val="28"/>
          <w:szCs w:val="28"/>
          <w:lang w:eastAsia="lv-LV"/>
        </w:rPr>
      </w:pPr>
    </w:p>
    <w:p w14:paraId="7A714E21" w14:textId="548A34C9" w:rsidR="0095328D" w:rsidRPr="00A81F12" w:rsidRDefault="0095328D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68597D">
        <w:rPr>
          <w:sz w:val="28"/>
          <w:szCs w:val="28"/>
        </w:rPr>
        <w:t>29. septembrī</w:t>
      </w:r>
      <w:r w:rsidRPr="00A81F12">
        <w:rPr>
          <w:sz w:val="28"/>
          <w:szCs w:val="28"/>
        </w:rPr>
        <w:tab/>
        <w:t>Noteikumi Nr.</w:t>
      </w:r>
      <w:r w:rsidR="0068597D">
        <w:rPr>
          <w:sz w:val="28"/>
          <w:szCs w:val="28"/>
        </w:rPr>
        <w:t> 601</w:t>
      </w:r>
    </w:p>
    <w:p w14:paraId="67CF4065" w14:textId="1C9C5E50" w:rsidR="0095328D" w:rsidRPr="00A81F12" w:rsidRDefault="0095328D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68597D">
        <w:rPr>
          <w:sz w:val="28"/>
          <w:szCs w:val="28"/>
        </w:rPr>
        <w:t> 56 26</w:t>
      </w:r>
      <w:r w:rsidRPr="00A81F12">
        <w:rPr>
          <w:sz w:val="28"/>
          <w:szCs w:val="28"/>
        </w:rPr>
        <w:t>. §)</w:t>
      </w:r>
    </w:p>
    <w:p w14:paraId="1585A659" w14:textId="77777777" w:rsidR="00EE4C68" w:rsidRPr="0095328D" w:rsidRDefault="00EE4C68" w:rsidP="0095328D">
      <w:pPr>
        <w:rPr>
          <w:sz w:val="28"/>
          <w:szCs w:val="28"/>
        </w:rPr>
      </w:pPr>
    </w:p>
    <w:p w14:paraId="434B5CD4" w14:textId="5D5B9DEF" w:rsidR="00EE4C68" w:rsidRPr="0095328D" w:rsidRDefault="00EE4C68" w:rsidP="00A660E5">
      <w:pPr>
        <w:jc w:val="center"/>
        <w:rPr>
          <w:b/>
          <w:bCs/>
          <w:sz w:val="28"/>
          <w:szCs w:val="28"/>
        </w:rPr>
      </w:pPr>
      <w:r w:rsidRPr="0095328D">
        <w:rPr>
          <w:b/>
          <w:bCs/>
          <w:sz w:val="28"/>
          <w:szCs w:val="28"/>
        </w:rPr>
        <w:t>Grozījum</w:t>
      </w:r>
      <w:r w:rsidR="005D0B7C" w:rsidRPr="0095328D">
        <w:rPr>
          <w:b/>
          <w:bCs/>
          <w:sz w:val="28"/>
          <w:szCs w:val="28"/>
        </w:rPr>
        <w:t>i</w:t>
      </w:r>
      <w:r w:rsidRPr="0095328D">
        <w:rPr>
          <w:b/>
          <w:bCs/>
          <w:sz w:val="28"/>
          <w:szCs w:val="28"/>
        </w:rPr>
        <w:t xml:space="preserve"> Ministru kabineta 1998.</w:t>
      </w:r>
      <w:r w:rsidR="00F21E46" w:rsidRPr="0095328D">
        <w:rPr>
          <w:b/>
          <w:bCs/>
          <w:sz w:val="28"/>
          <w:szCs w:val="28"/>
        </w:rPr>
        <w:t> </w:t>
      </w:r>
      <w:r w:rsidRPr="0095328D">
        <w:rPr>
          <w:b/>
          <w:bCs/>
          <w:sz w:val="28"/>
          <w:szCs w:val="28"/>
        </w:rPr>
        <w:t>gada 20.</w:t>
      </w:r>
      <w:r w:rsidR="00F21E46" w:rsidRPr="0095328D">
        <w:rPr>
          <w:b/>
          <w:bCs/>
          <w:sz w:val="28"/>
          <w:szCs w:val="28"/>
        </w:rPr>
        <w:t> </w:t>
      </w:r>
      <w:r w:rsidR="00642CD6" w:rsidRPr="0095328D">
        <w:rPr>
          <w:b/>
          <w:bCs/>
          <w:sz w:val="28"/>
          <w:szCs w:val="28"/>
        </w:rPr>
        <w:t>o</w:t>
      </w:r>
      <w:r w:rsidRPr="0095328D">
        <w:rPr>
          <w:b/>
          <w:bCs/>
          <w:sz w:val="28"/>
          <w:szCs w:val="28"/>
        </w:rPr>
        <w:t>ktobra noteikumos Nr.</w:t>
      </w:r>
      <w:r w:rsidR="00F21E46" w:rsidRPr="0095328D">
        <w:rPr>
          <w:b/>
          <w:bCs/>
          <w:sz w:val="28"/>
          <w:szCs w:val="28"/>
        </w:rPr>
        <w:t> </w:t>
      </w:r>
      <w:r w:rsidRPr="0095328D">
        <w:rPr>
          <w:b/>
          <w:bCs/>
          <w:sz w:val="28"/>
          <w:szCs w:val="28"/>
        </w:rPr>
        <w:t xml:space="preserve">411 </w:t>
      </w:r>
      <w:r w:rsidR="0095328D">
        <w:rPr>
          <w:b/>
          <w:bCs/>
          <w:sz w:val="28"/>
          <w:szCs w:val="28"/>
        </w:rPr>
        <w:t>"</w:t>
      </w:r>
      <w:r w:rsidRPr="0095328D">
        <w:rPr>
          <w:b/>
          <w:bCs/>
          <w:sz w:val="28"/>
          <w:szCs w:val="28"/>
        </w:rPr>
        <w:t>Noteikumi par stratēģiskās un reģionālās nozīmes dzelzceļa infrastruktūras iedalījumu</w:t>
      </w:r>
      <w:r w:rsidR="0095328D">
        <w:rPr>
          <w:b/>
          <w:bCs/>
          <w:sz w:val="28"/>
          <w:szCs w:val="28"/>
        </w:rPr>
        <w:t>"</w:t>
      </w:r>
    </w:p>
    <w:p w14:paraId="3D350935" w14:textId="77777777" w:rsidR="00EE4C68" w:rsidRPr="0095328D" w:rsidRDefault="00EE4C68" w:rsidP="00A660E5">
      <w:pPr>
        <w:jc w:val="right"/>
        <w:rPr>
          <w:sz w:val="28"/>
          <w:szCs w:val="28"/>
        </w:rPr>
      </w:pPr>
    </w:p>
    <w:p w14:paraId="36AF0814" w14:textId="77777777" w:rsidR="00EE4C68" w:rsidRPr="0095328D" w:rsidRDefault="00EE4C68" w:rsidP="00A660E5">
      <w:pPr>
        <w:jc w:val="right"/>
        <w:rPr>
          <w:sz w:val="28"/>
          <w:szCs w:val="28"/>
        </w:rPr>
      </w:pPr>
      <w:r w:rsidRPr="0095328D">
        <w:rPr>
          <w:sz w:val="28"/>
          <w:szCs w:val="28"/>
        </w:rPr>
        <w:t>Izdoti saskaņā ar</w:t>
      </w:r>
    </w:p>
    <w:p w14:paraId="73D5A83A" w14:textId="33063835" w:rsidR="00EE4C68" w:rsidRPr="0095328D" w:rsidRDefault="00AA6E3D" w:rsidP="00A660E5">
      <w:pPr>
        <w:jc w:val="right"/>
        <w:rPr>
          <w:sz w:val="28"/>
          <w:szCs w:val="28"/>
        </w:rPr>
      </w:pPr>
      <w:hyperlink r:id="rId7" w:tgtFrame="_blank" w:history="1">
        <w:r w:rsidR="00EE4C68" w:rsidRPr="0095328D">
          <w:rPr>
            <w:sz w:val="28"/>
            <w:szCs w:val="28"/>
          </w:rPr>
          <w:t>Dzelzceļa likuma</w:t>
        </w:r>
      </w:hyperlink>
      <w:r w:rsidR="00EE4C68" w:rsidRPr="0095328D">
        <w:rPr>
          <w:sz w:val="28"/>
          <w:szCs w:val="28"/>
        </w:rPr>
        <w:t xml:space="preserve"> </w:t>
      </w:r>
      <w:hyperlink r:id="rId8" w:anchor="p7" w:tgtFrame="_blank" w:history="1">
        <w:r w:rsidR="00EE4C68" w:rsidRPr="0095328D">
          <w:rPr>
            <w:sz w:val="28"/>
            <w:szCs w:val="28"/>
          </w:rPr>
          <w:t>7.</w:t>
        </w:r>
        <w:r w:rsidR="00F21E46" w:rsidRPr="0095328D">
          <w:rPr>
            <w:sz w:val="28"/>
            <w:szCs w:val="28"/>
          </w:rPr>
          <w:t> </w:t>
        </w:r>
        <w:r w:rsidR="00EE4C68" w:rsidRPr="0095328D">
          <w:rPr>
            <w:sz w:val="28"/>
            <w:szCs w:val="28"/>
          </w:rPr>
          <w:t>panta</w:t>
        </w:r>
      </w:hyperlink>
      <w:r w:rsidR="00EE4C68" w:rsidRPr="0095328D">
        <w:rPr>
          <w:sz w:val="28"/>
          <w:szCs w:val="28"/>
        </w:rPr>
        <w:t xml:space="preserve"> trešo daļu</w:t>
      </w:r>
    </w:p>
    <w:p w14:paraId="2B0544A5" w14:textId="77777777" w:rsidR="00F05F31" w:rsidRPr="0095328D" w:rsidRDefault="00F05F31" w:rsidP="00A660E5">
      <w:pPr>
        <w:jc w:val="right"/>
        <w:rPr>
          <w:sz w:val="28"/>
          <w:szCs w:val="28"/>
        </w:rPr>
      </w:pPr>
    </w:p>
    <w:p w14:paraId="0DF81274" w14:textId="3B3C5735" w:rsidR="00C63B36" w:rsidRPr="0095328D" w:rsidRDefault="00AA5B9F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4C68" w:rsidRPr="0095328D">
        <w:rPr>
          <w:sz w:val="28"/>
          <w:szCs w:val="28"/>
        </w:rPr>
        <w:t>Izdarīt Ministru kabineta 1998.</w:t>
      </w:r>
      <w:r w:rsidR="00F21E46" w:rsidRPr="0095328D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>gada 20.</w:t>
      </w:r>
      <w:r w:rsidR="00F21E46" w:rsidRPr="0095328D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>oktobra noteikumos Nr.</w:t>
      </w:r>
      <w:r w:rsidR="00F21E46" w:rsidRPr="0095328D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 xml:space="preserve">411 </w:t>
      </w:r>
      <w:r w:rsidR="0095328D">
        <w:rPr>
          <w:sz w:val="28"/>
          <w:szCs w:val="28"/>
        </w:rPr>
        <w:t>"</w:t>
      </w:r>
      <w:r w:rsidR="00EE4C68" w:rsidRPr="0095328D">
        <w:rPr>
          <w:sz w:val="28"/>
          <w:szCs w:val="28"/>
        </w:rPr>
        <w:t>Noteikumi par stratēģiskās un reģionālās nozīmes dzelzceļa infrastruktūras iedalījumu</w:t>
      </w:r>
      <w:r w:rsidR="0095328D">
        <w:rPr>
          <w:sz w:val="28"/>
          <w:szCs w:val="28"/>
        </w:rPr>
        <w:t>"</w:t>
      </w:r>
      <w:r w:rsidR="00EE4C68" w:rsidRPr="0095328D">
        <w:rPr>
          <w:sz w:val="28"/>
          <w:szCs w:val="28"/>
        </w:rPr>
        <w:t xml:space="preserve"> </w:t>
      </w:r>
      <w:proofErr w:type="gramStart"/>
      <w:r w:rsidR="00EE4C68" w:rsidRPr="0095328D">
        <w:rPr>
          <w:sz w:val="28"/>
          <w:szCs w:val="28"/>
        </w:rPr>
        <w:t>(</w:t>
      </w:r>
      <w:proofErr w:type="gramEnd"/>
      <w:r w:rsidR="00EE4C68" w:rsidRPr="0095328D">
        <w:rPr>
          <w:sz w:val="28"/>
          <w:szCs w:val="28"/>
        </w:rPr>
        <w:t>Latvijas Vēstnesis, 1998, 308.</w:t>
      </w:r>
      <w:r w:rsidR="00F669B7" w:rsidRPr="0095328D">
        <w:rPr>
          <w:sz w:val="28"/>
          <w:szCs w:val="28"/>
        </w:rPr>
        <w:t>/312.</w:t>
      </w:r>
      <w:r w:rsidR="007318B3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>nr.; 2002, 114.</w:t>
      </w:r>
      <w:r w:rsidR="007318B3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>nr</w:t>
      </w:r>
      <w:r w:rsidR="00330AF7">
        <w:rPr>
          <w:sz w:val="28"/>
          <w:szCs w:val="28"/>
        </w:rPr>
        <w:t>.;</w:t>
      </w:r>
      <w:r w:rsidR="00EE4C68" w:rsidRPr="0095328D">
        <w:rPr>
          <w:sz w:val="28"/>
          <w:szCs w:val="28"/>
        </w:rPr>
        <w:t xml:space="preserve"> 2004, 164.</w:t>
      </w:r>
      <w:r w:rsidR="007318B3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>nr.</w:t>
      </w:r>
      <w:r w:rsidR="00330AF7">
        <w:rPr>
          <w:sz w:val="28"/>
          <w:szCs w:val="28"/>
        </w:rPr>
        <w:t>;</w:t>
      </w:r>
      <w:r w:rsidR="00EE4C68" w:rsidRPr="0095328D">
        <w:rPr>
          <w:sz w:val="28"/>
          <w:szCs w:val="28"/>
        </w:rPr>
        <w:t xml:space="preserve"> 2018, 226.</w:t>
      </w:r>
      <w:r w:rsidR="007318B3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 xml:space="preserve">nr.) </w:t>
      </w:r>
      <w:r w:rsidR="006161CE" w:rsidRPr="0095328D">
        <w:rPr>
          <w:sz w:val="28"/>
          <w:szCs w:val="28"/>
        </w:rPr>
        <w:t xml:space="preserve">šādus </w:t>
      </w:r>
      <w:r w:rsidR="00EE4C68" w:rsidRPr="0095328D">
        <w:rPr>
          <w:sz w:val="28"/>
          <w:szCs w:val="28"/>
        </w:rPr>
        <w:t>grozījumu</w:t>
      </w:r>
      <w:r w:rsidR="00C63B36" w:rsidRPr="0095328D">
        <w:rPr>
          <w:sz w:val="28"/>
          <w:szCs w:val="28"/>
        </w:rPr>
        <w:t>s:</w:t>
      </w:r>
    </w:p>
    <w:p w14:paraId="2F0F4B1B" w14:textId="3095EB64" w:rsidR="00F05F31" w:rsidRPr="0095328D" w:rsidRDefault="0095328D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B9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AA5B9F">
        <w:rPr>
          <w:sz w:val="28"/>
          <w:szCs w:val="28"/>
        </w:rPr>
        <w:t>p</w:t>
      </w:r>
      <w:r w:rsidR="00EE4C68" w:rsidRPr="0095328D">
        <w:rPr>
          <w:sz w:val="28"/>
          <w:szCs w:val="28"/>
        </w:rPr>
        <w:t xml:space="preserve">apildināt </w:t>
      </w:r>
      <w:r w:rsidR="00F05F31" w:rsidRPr="0095328D">
        <w:rPr>
          <w:sz w:val="28"/>
          <w:szCs w:val="28"/>
        </w:rPr>
        <w:t>noteikumus</w:t>
      </w:r>
      <w:r w:rsidR="00EE4C68" w:rsidRPr="0095328D">
        <w:rPr>
          <w:sz w:val="28"/>
          <w:szCs w:val="28"/>
        </w:rPr>
        <w:t xml:space="preserve"> ar 2.28.</w:t>
      </w:r>
      <w:r w:rsidR="00F21E46" w:rsidRPr="0095328D">
        <w:rPr>
          <w:sz w:val="28"/>
          <w:szCs w:val="28"/>
        </w:rPr>
        <w:t> </w:t>
      </w:r>
      <w:r w:rsidR="00EE4C68" w:rsidRPr="0095328D">
        <w:rPr>
          <w:sz w:val="28"/>
          <w:szCs w:val="28"/>
        </w:rPr>
        <w:t xml:space="preserve">apakšpunktu šādā redakcijā: </w:t>
      </w:r>
    </w:p>
    <w:p w14:paraId="2182EA31" w14:textId="77777777" w:rsidR="00F05F31" w:rsidRPr="0095328D" w:rsidRDefault="00F05F31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F0DC686" w14:textId="1E9212D6" w:rsidR="00EE4C68" w:rsidRPr="0095328D" w:rsidRDefault="0095328D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E4C68" w:rsidRPr="0095328D">
        <w:rPr>
          <w:sz w:val="28"/>
          <w:szCs w:val="28"/>
        </w:rPr>
        <w:t>2.28.</w:t>
      </w:r>
      <w:r w:rsidR="00F21E46" w:rsidRPr="0095328D">
        <w:rPr>
          <w:sz w:val="28"/>
          <w:szCs w:val="28"/>
        </w:rPr>
        <w:t> </w:t>
      </w:r>
      <w:r w:rsidR="00F05F31" w:rsidRPr="0095328D">
        <w:rPr>
          <w:sz w:val="28"/>
          <w:szCs w:val="28"/>
        </w:rPr>
        <w:t>c</w:t>
      </w:r>
      <w:r w:rsidR="00D21ED1" w:rsidRPr="0095328D">
        <w:rPr>
          <w:sz w:val="28"/>
          <w:szCs w:val="28"/>
        </w:rPr>
        <w:t>eļa postenis 3.</w:t>
      </w:r>
      <w:r w:rsidR="00F21E46" w:rsidRPr="0095328D">
        <w:rPr>
          <w:sz w:val="28"/>
          <w:szCs w:val="28"/>
        </w:rPr>
        <w:t> </w:t>
      </w:r>
      <w:r w:rsidR="00D21ED1" w:rsidRPr="0095328D">
        <w:rPr>
          <w:sz w:val="28"/>
          <w:szCs w:val="28"/>
        </w:rPr>
        <w:t>km</w:t>
      </w:r>
      <w:r w:rsidR="00EE4C68" w:rsidRPr="0095328D">
        <w:rPr>
          <w:sz w:val="28"/>
          <w:szCs w:val="28"/>
        </w:rPr>
        <w:t>–Kundziņsala</w:t>
      </w:r>
      <w:r w:rsidR="00F05F31" w:rsidRPr="0095328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A5B9F">
        <w:rPr>
          <w:sz w:val="28"/>
          <w:szCs w:val="28"/>
        </w:rPr>
        <w:t>;</w:t>
      </w:r>
    </w:p>
    <w:p w14:paraId="0EF759B4" w14:textId="77777777" w:rsidR="00C63B36" w:rsidRPr="0095328D" w:rsidRDefault="00C63B36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DDEB2F8" w14:textId="3CE0FE8C" w:rsidR="007930BA" w:rsidRPr="0095328D" w:rsidRDefault="00AA5B9F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328D">
        <w:rPr>
          <w:sz w:val="28"/>
          <w:szCs w:val="28"/>
        </w:rPr>
        <w:t>2. </w:t>
      </w:r>
      <w:r>
        <w:rPr>
          <w:sz w:val="28"/>
          <w:szCs w:val="28"/>
        </w:rPr>
        <w:t>i</w:t>
      </w:r>
      <w:r w:rsidR="007930BA" w:rsidRPr="0095328D">
        <w:rPr>
          <w:sz w:val="28"/>
          <w:szCs w:val="28"/>
        </w:rPr>
        <w:t>zteikt</w:t>
      </w:r>
      <w:r w:rsidR="00C63B36" w:rsidRPr="0095328D">
        <w:rPr>
          <w:sz w:val="28"/>
          <w:szCs w:val="28"/>
        </w:rPr>
        <w:t xml:space="preserve"> 3.3.</w:t>
      </w:r>
      <w:r w:rsidR="00F21E46" w:rsidRPr="0095328D">
        <w:rPr>
          <w:sz w:val="28"/>
          <w:szCs w:val="28"/>
        </w:rPr>
        <w:t> </w:t>
      </w:r>
      <w:r w:rsidR="00523027" w:rsidRPr="0095328D">
        <w:rPr>
          <w:sz w:val="28"/>
          <w:szCs w:val="28"/>
        </w:rPr>
        <w:t>apakš</w:t>
      </w:r>
      <w:r w:rsidR="00C63B36" w:rsidRPr="0095328D">
        <w:rPr>
          <w:sz w:val="28"/>
          <w:szCs w:val="28"/>
        </w:rPr>
        <w:t>punkt</w:t>
      </w:r>
      <w:r w:rsidR="007930BA" w:rsidRPr="0095328D">
        <w:rPr>
          <w:sz w:val="28"/>
          <w:szCs w:val="28"/>
        </w:rPr>
        <w:t>u šādā redakcijā:</w:t>
      </w:r>
    </w:p>
    <w:p w14:paraId="46756446" w14:textId="77777777" w:rsidR="0095328D" w:rsidRPr="0095328D" w:rsidRDefault="0095328D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69AC8F6" w14:textId="73DCED48" w:rsidR="007930BA" w:rsidRPr="0095328D" w:rsidRDefault="0095328D" w:rsidP="0095328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930BA" w:rsidRPr="0095328D">
        <w:rPr>
          <w:sz w:val="28"/>
          <w:szCs w:val="28"/>
        </w:rPr>
        <w:t>3.3. Rīga Preču–Saurieši;</w:t>
      </w:r>
      <w:r>
        <w:rPr>
          <w:sz w:val="28"/>
          <w:szCs w:val="28"/>
        </w:rPr>
        <w:t>".</w:t>
      </w:r>
    </w:p>
    <w:p w14:paraId="39BCAE97" w14:textId="77777777" w:rsidR="007930BA" w:rsidRPr="0095328D" w:rsidRDefault="007930BA" w:rsidP="0095328D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1087966D" w14:textId="77777777" w:rsidR="00AA5B9F" w:rsidRPr="0095328D" w:rsidRDefault="00AA5B9F" w:rsidP="00AA5B9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2020. gada 1. oktobrī.</w:t>
      </w:r>
    </w:p>
    <w:p w14:paraId="15A1F8D9" w14:textId="0248D57D" w:rsidR="00C63B36" w:rsidRPr="0095328D" w:rsidRDefault="00C63B36" w:rsidP="0095328D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3F32BB0E" w14:textId="77777777" w:rsidR="0095328D" w:rsidRPr="0095328D" w:rsidRDefault="0095328D" w:rsidP="0095328D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03F60B61" w14:textId="77777777" w:rsidR="0095328D" w:rsidRPr="0095328D" w:rsidRDefault="0095328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5328D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95328D">
        <w:rPr>
          <w:rFonts w:ascii="Times New Roman" w:hAnsi="Times New Roman"/>
          <w:color w:val="auto"/>
          <w:sz w:val="28"/>
          <w:szCs w:val="28"/>
          <w:lang w:val="de-DE"/>
        </w:rPr>
        <w:tab/>
        <w:t>A. K. Kariņš</w:t>
      </w:r>
    </w:p>
    <w:p w14:paraId="111F4B3A" w14:textId="77777777" w:rsidR="0095328D" w:rsidRPr="0095328D" w:rsidRDefault="0095328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895B261" w14:textId="77777777" w:rsidR="0095328D" w:rsidRPr="0095328D" w:rsidRDefault="0095328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1E929ED" w14:textId="77777777" w:rsidR="0095328D" w:rsidRPr="0095328D" w:rsidRDefault="0095328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8FA3827" w14:textId="77777777" w:rsidR="0095328D" w:rsidRPr="0095328D" w:rsidRDefault="0095328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5328D">
        <w:rPr>
          <w:rFonts w:ascii="Times New Roman" w:hAnsi="Times New Roman"/>
          <w:color w:val="auto"/>
          <w:sz w:val="28"/>
          <w:szCs w:val="28"/>
          <w:lang w:val="de-DE"/>
        </w:rPr>
        <w:t>Satiksmes ministrs</w:t>
      </w:r>
      <w:r w:rsidRPr="0095328D">
        <w:rPr>
          <w:rFonts w:ascii="Times New Roman" w:hAnsi="Times New Roman"/>
          <w:color w:val="auto"/>
          <w:sz w:val="28"/>
          <w:szCs w:val="28"/>
          <w:lang w:val="de-DE"/>
        </w:rPr>
        <w:tab/>
        <w:t>T. Linkaits</w:t>
      </w:r>
    </w:p>
    <w:p w14:paraId="6CD20E14" w14:textId="131E141B" w:rsidR="00EE4C68" w:rsidRPr="0095328D" w:rsidRDefault="00EE4C68" w:rsidP="00A660E5">
      <w:pPr>
        <w:rPr>
          <w:sz w:val="28"/>
          <w:szCs w:val="28"/>
          <w:lang w:val="it-IT"/>
        </w:rPr>
      </w:pPr>
    </w:p>
    <w:p w14:paraId="5172FC71" w14:textId="77777777" w:rsidR="00EE4C68" w:rsidRPr="0095328D" w:rsidRDefault="00EE4C68" w:rsidP="00B454E9">
      <w:pPr>
        <w:tabs>
          <w:tab w:val="left" w:pos="6379"/>
        </w:tabs>
        <w:ind w:firstLine="720"/>
        <w:rPr>
          <w:sz w:val="28"/>
          <w:szCs w:val="28"/>
        </w:rPr>
      </w:pPr>
    </w:p>
    <w:sectPr w:rsidR="00EE4C68" w:rsidRPr="0095328D" w:rsidSect="009532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04A6" w14:textId="77777777" w:rsidR="00866B64" w:rsidRDefault="00866B64" w:rsidP="00F77F82">
      <w:r>
        <w:separator/>
      </w:r>
    </w:p>
  </w:endnote>
  <w:endnote w:type="continuationSeparator" w:id="0">
    <w:p w14:paraId="23A7E8C5" w14:textId="77777777" w:rsidR="00866B64" w:rsidRDefault="00866B64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B620" w14:textId="77777777" w:rsidR="00EE4C68" w:rsidRPr="00486E8F" w:rsidRDefault="00EE4C68" w:rsidP="0089451C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>
      <w:rPr>
        <w:sz w:val="20"/>
        <w:szCs w:val="20"/>
      </w:rPr>
      <w:t>1010</w:t>
    </w:r>
    <w:r w:rsidRPr="00486E8F">
      <w:rPr>
        <w:sz w:val="20"/>
        <w:szCs w:val="20"/>
      </w:rPr>
      <w:t xml:space="preserve">18_ </w:t>
    </w:r>
    <w:r>
      <w:rPr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5651" w14:textId="4188CE8F" w:rsidR="00EE4C68" w:rsidRPr="0095328D" w:rsidRDefault="0095328D" w:rsidP="00C44D25">
    <w:pPr>
      <w:jc w:val="both"/>
      <w:rPr>
        <w:sz w:val="16"/>
        <w:szCs w:val="16"/>
      </w:rPr>
    </w:pPr>
    <w:r w:rsidRPr="0095328D">
      <w:rPr>
        <w:sz w:val="16"/>
        <w:szCs w:val="16"/>
      </w:rPr>
      <w:t>N1603_0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895D" w14:textId="77777777" w:rsidR="00866B64" w:rsidRDefault="00866B64" w:rsidP="00F77F82">
      <w:r>
        <w:separator/>
      </w:r>
    </w:p>
  </w:footnote>
  <w:footnote w:type="continuationSeparator" w:id="0">
    <w:p w14:paraId="65550AA9" w14:textId="77777777" w:rsidR="00866B64" w:rsidRDefault="00866B64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042A" w14:textId="77777777" w:rsidR="0095328D" w:rsidRPr="003629D6" w:rsidRDefault="0095328D">
    <w:pPr>
      <w:pStyle w:val="Header"/>
    </w:pPr>
  </w:p>
  <w:p w14:paraId="5BD0F052" w14:textId="3530DB2C" w:rsidR="00EE4C68" w:rsidRDefault="00AA6E3D">
    <w:pPr>
      <w:pStyle w:val="Header"/>
    </w:pPr>
    <w:r>
      <w:rPr>
        <w:noProof/>
      </w:rPr>
      <w:pict w14:anchorId="79236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96942"/>
    <w:multiLevelType w:val="hybridMultilevel"/>
    <w:tmpl w:val="CC764AA8"/>
    <w:lvl w:ilvl="0" w:tplc="BDC48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D51"/>
    <w:rsid w:val="0001183C"/>
    <w:rsid w:val="000131FE"/>
    <w:rsid w:val="0002140E"/>
    <w:rsid w:val="000319EF"/>
    <w:rsid w:val="00041E5F"/>
    <w:rsid w:val="00045CA1"/>
    <w:rsid w:val="00075403"/>
    <w:rsid w:val="00077DE9"/>
    <w:rsid w:val="00087BEF"/>
    <w:rsid w:val="00087C7B"/>
    <w:rsid w:val="00090B3D"/>
    <w:rsid w:val="00095AED"/>
    <w:rsid w:val="00095CB6"/>
    <w:rsid w:val="000B5A83"/>
    <w:rsid w:val="000D4D07"/>
    <w:rsid w:val="000D5AF9"/>
    <w:rsid w:val="000E0995"/>
    <w:rsid w:val="000E2F73"/>
    <w:rsid w:val="000E49C5"/>
    <w:rsid w:val="000F4F0E"/>
    <w:rsid w:val="000F5A57"/>
    <w:rsid w:val="00115C87"/>
    <w:rsid w:val="00116F94"/>
    <w:rsid w:val="00120460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30AF7"/>
    <w:rsid w:val="00341DD4"/>
    <w:rsid w:val="00354D51"/>
    <w:rsid w:val="0036527E"/>
    <w:rsid w:val="00372C68"/>
    <w:rsid w:val="003A09E2"/>
    <w:rsid w:val="003A0B2A"/>
    <w:rsid w:val="003A6949"/>
    <w:rsid w:val="003C46F1"/>
    <w:rsid w:val="003C5FC2"/>
    <w:rsid w:val="003E25EF"/>
    <w:rsid w:val="003E51FB"/>
    <w:rsid w:val="003F1D2B"/>
    <w:rsid w:val="003F1FB7"/>
    <w:rsid w:val="003F3D58"/>
    <w:rsid w:val="00402877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00A7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3F1"/>
    <w:rsid w:val="00510E73"/>
    <w:rsid w:val="00523027"/>
    <w:rsid w:val="00531323"/>
    <w:rsid w:val="00542814"/>
    <w:rsid w:val="00556A5C"/>
    <w:rsid w:val="0056110D"/>
    <w:rsid w:val="005618D5"/>
    <w:rsid w:val="00565604"/>
    <w:rsid w:val="0057226F"/>
    <w:rsid w:val="00576FC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0B7C"/>
    <w:rsid w:val="005D13CE"/>
    <w:rsid w:val="005D494A"/>
    <w:rsid w:val="005E2096"/>
    <w:rsid w:val="005E36D3"/>
    <w:rsid w:val="005E41E4"/>
    <w:rsid w:val="005E42E4"/>
    <w:rsid w:val="005F0DBD"/>
    <w:rsid w:val="006121DE"/>
    <w:rsid w:val="00614B8F"/>
    <w:rsid w:val="006161CE"/>
    <w:rsid w:val="006216DB"/>
    <w:rsid w:val="0063291F"/>
    <w:rsid w:val="00642CD6"/>
    <w:rsid w:val="00662F9F"/>
    <w:rsid w:val="00663841"/>
    <w:rsid w:val="0066744D"/>
    <w:rsid w:val="00677F55"/>
    <w:rsid w:val="0068597D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18B3"/>
    <w:rsid w:val="00732600"/>
    <w:rsid w:val="0077071C"/>
    <w:rsid w:val="007709BB"/>
    <w:rsid w:val="00775260"/>
    <w:rsid w:val="00777965"/>
    <w:rsid w:val="007805A7"/>
    <w:rsid w:val="0078141D"/>
    <w:rsid w:val="0078577C"/>
    <w:rsid w:val="00792632"/>
    <w:rsid w:val="007930BA"/>
    <w:rsid w:val="007A64E2"/>
    <w:rsid w:val="007D67DB"/>
    <w:rsid w:val="007D6CA9"/>
    <w:rsid w:val="007F4FEF"/>
    <w:rsid w:val="0080610D"/>
    <w:rsid w:val="00823182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636F7"/>
    <w:rsid w:val="00866B64"/>
    <w:rsid w:val="008875CD"/>
    <w:rsid w:val="008943BE"/>
    <w:rsid w:val="0089451C"/>
    <w:rsid w:val="008D2E12"/>
    <w:rsid w:val="008D4369"/>
    <w:rsid w:val="008E4953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5328D"/>
    <w:rsid w:val="00971B97"/>
    <w:rsid w:val="0097491D"/>
    <w:rsid w:val="00975374"/>
    <w:rsid w:val="00976DD2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9E727A"/>
    <w:rsid w:val="00A02A9C"/>
    <w:rsid w:val="00A1046B"/>
    <w:rsid w:val="00A142D0"/>
    <w:rsid w:val="00A2338D"/>
    <w:rsid w:val="00A37AD1"/>
    <w:rsid w:val="00A53593"/>
    <w:rsid w:val="00A56EAD"/>
    <w:rsid w:val="00A660E5"/>
    <w:rsid w:val="00A66485"/>
    <w:rsid w:val="00A66849"/>
    <w:rsid w:val="00A7753B"/>
    <w:rsid w:val="00A908B0"/>
    <w:rsid w:val="00A9391C"/>
    <w:rsid w:val="00A946D7"/>
    <w:rsid w:val="00AA5B9F"/>
    <w:rsid w:val="00AA6E3D"/>
    <w:rsid w:val="00AB6FEE"/>
    <w:rsid w:val="00AE0C9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7245D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332F"/>
    <w:rsid w:val="00BE5534"/>
    <w:rsid w:val="00BF43F8"/>
    <w:rsid w:val="00C10BD2"/>
    <w:rsid w:val="00C14FE5"/>
    <w:rsid w:val="00C223C3"/>
    <w:rsid w:val="00C31E55"/>
    <w:rsid w:val="00C3656D"/>
    <w:rsid w:val="00C36B4A"/>
    <w:rsid w:val="00C44D25"/>
    <w:rsid w:val="00C63B36"/>
    <w:rsid w:val="00C70B01"/>
    <w:rsid w:val="00C948EA"/>
    <w:rsid w:val="00CA0D9A"/>
    <w:rsid w:val="00CA1B56"/>
    <w:rsid w:val="00CA24DB"/>
    <w:rsid w:val="00CB2AC5"/>
    <w:rsid w:val="00CC12D9"/>
    <w:rsid w:val="00CC3C58"/>
    <w:rsid w:val="00CD015F"/>
    <w:rsid w:val="00D01706"/>
    <w:rsid w:val="00D03268"/>
    <w:rsid w:val="00D06805"/>
    <w:rsid w:val="00D1354D"/>
    <w:rsid w:val="00D13B57"/>
    <w:rsid w:val="00D21ED1"/>
    <w:rsid w:val="00D43D0D"/>
    <w:rsid w:val="00D45354"/>
    <w:rsid w:val="00D47F27"/>
    <w:rsid w:val="00D65A5D"/>
    <w:rsid w:val="00D71E4C"/>
    <w:rsid w:val="00D86EF8"/>
    <w:rsid w:val="00D953CF"/>
    <w:rsid w:val="00D96E41"/>
    <w:rsid w:val="00DB3568"/>
    <w:rsid w:val="00DB4694"/>
    <w:rsid w:val="00DE700E"/>
    <w:rsid w:val="00E01401"/>
    <w:rsid w:val="00E056AB"/>
    <w:rsid w:val="00E072E2"/>
    <w:rsid w:val="00E1616C"/>
    <w:rsid w:val="00E16E0A"/>
    <w:rsid w:val="00E242A0"/>
    <w:rsid w:val="00E33AF9"/>
    <w:rsid w:val="00E40A07"/>
    <w:rsid w:val="00E420D1"/>
    <w:rsid w:val="00E46BC9"/>
    <w:rsid w:val="00E7339C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F12"/>
    <w:rsid w:val="00F05F31"/>
    <w:rsid w:val="00F21E46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4CD4"/>
    <w:rsid w:val="00F77F82"/>
    <w:rsid w:val="00F83C9C"/>
    <w:rsid w:val="00F9542E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  <w:style w:type="paragraph" w:customStyle="1" w:styleId="Body">
    <w:name w:val="Body"/>
    <w:rsid w:val="009532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1998. gada 20. oktobra noteikumos Nr. 411 projekts ,,Noteikumi par stratēģiskās un reģionālās nozīmes dzelzceļa infrastruktūras iedalījumu" (VSS-111)</vt:lpstr>
    </vt:vector>
  </TitlesOfParts>
  <Company>Satiksmes ministrija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 (VSS-111)</dc:title>
  <dc:subject/>
  <dc:creator>Oļga Grafcova</dc:creator>
  <cp:keywords>MInistru kabineta noteikumu projekts</cp:keywords>
  <dc:description>Santa.Balasa@sam.gov.lv67028071</dc:description>
  <cp:lastModifiedBy>Leontine Babkina</cp:lastModifiedBy>
  <cp:revision>40</cp:revision>
  <cp:lastPrinted>2020-09-17T11:24:00Z</cp:lastPrinted>
  <dcterms:created xsi:type="dcterms:W3CDTF">2019-11-11T10:45:00Z</dcterms:created>
  <dcterms:modified xsi:type="dcterms:W3CDTF">2020-09-30T06:05:00Z</dcterms:modified>
</cp:coreProperties>
</file>