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6043" w:rsidR="00BA4AC0" w:rsidP="00BA4AC0" w:rsidRDefault="00BA4AC0" w14:paraId="3E95C06B" w14:textId="77777777">
      <w:pPr>
        <w:jc w:val="right"/>
        <w:rPr>
          <w:i/>
        </w:rPr>
      </w:pPr>
      <w:r w:rsidRPr="00B56043">
        <w:rPr>
          <w:i/>
        </w:rPr>
        <w:t>Projekts</w:t>
      </w:r>
    </w:p>
    <w:p w:rsidRPr="00B56043" w:rsidR="00BA4AC0" w:rsidP="00BA4AC0" w:rsidRDefault="00BA4AC0" w14:paraId="12038DE2" w14:textId="77777777">
      <w:pPr>
        <w:jc w:val="center"/>
        <w:rPr>
          <w:b/>
        </w:rPr>
      </w:pPr>
    </w:p>
    <w:p w:rsidRPr="00B56043" w:rsidR="00BA4AC0" w:rsidP="00BA4AC0" w:rsidRDefault="00BA4AC0" w14:paraId="2D66D5BE" w14:textId="77777777">
      <w:pPr>
        <w:jc w:val="center"/>
        <w:rPr>
          <w:b/>
        </w:rPr>
      </w:pPr>
      <w:proofErr w:type="gramStart"/>
      <w:r w:rsidRPr="00B56043">
        <w:rPr>
          <w:b/>
        </w:rPr>
        <w:t>LATVIJAS REPUBLIKAS MINISTRU KABINETA</w:t>
      </w:r>
      <w:proofErr w:type="gramEnd"/>
      <w:r w:rsidRPr="00B56043">
        <w:rPr>
          <w:b/>
        </w:rPr>
        <w:t xml:space="preserve"> </w:t>
      </w:r>
    </w:p>
    <w:p w:rsidRPr="00B56043" w:rsidR="00BA4AC0" w:rsidP="00BA4AC0" w:rsidRDefault="00BA4AC0" w14:paraId="5D22AE2B" w14:textId="77777777">
      <w:pPr>
        <w:jc w:val="center"/>
        <w:rPr>
          <w:b/>
        </w:rPr>
      </w:pPr>
      <w:r w:rsidRPr="00B56043">
        <w:rPr>
          <w:b/>
        </w:rPr>
        <w:t>SĒDES PROTOKOLLĒMUMS</w:t>
      </w:r>
    </w:p>
    <w:p w:rsidRPr="00B56043" w:rsidR="00BA4AC0" w:rsidP="00BA4AC0" w:rsidRDefault="00BA4AC0" w14:paraId="168080CA" w14:textId="77777777">
      <w:pPr>
        <w:jc w:val="center"/>
        <w:rPr>
          <w:b/>
        </w:rPr>
      </w:pPr>
      <w:r w:rsidRPr="00B56043">
        <w:rPr>
          <w:b/>
        </w:rPr>
        <w:t>_________________________________________________________</w:t>
      </w:r>
    </w:p>
    <w:p w:rsidRPr="00B56043" w:rsidR="00BA4AC0" w:rsidP="00BA4AC0" w:rsidRDefault="00BA4AC0" w14:paraId="5AD97EB4" w14:textId="77777777">
      <w:pPr>
        <w:jc w:val="center"/>
        <w:rPr>
          <w:b/>
        </w:rPr>
      </w:pPr>
    </w:p>
    <w:p w:rsidRPr="00B56043" w:rsidR="00BA4AC0" w:rsidP="00BA4AC0" w:rsidRDefault="00BA4AC0" w14:paraId="64DE9781" w14:textId="77777777">
      <w:pPr>
        <w:tabs>
          <w:tab w:val="center" w:pos="4500"/>
          <w:tab w:val="right" w:pos="9000"/>
        </w:tabs>
        <w:jc w:val="both"/>
      </w:pPr>
      <w:r w:rsidRPr="00B56043">
        <w:t>Rīgā</w:t>
      </w:r>
      <w:r w:rsidRPr="00B56043">
        <w:tab/>
        <w:t>Nr.</w:t>
      </w:r>
      <w:r w:rsidRPr="00B56043">
        <w:tab/>
        <w:t>20__. gada __. _____</w:t>
      </w:r>
    </w:p>
    <w:p w:rsidR="00BA4AC0" w:rsidP="00BA4AC0" w:rsidRDefault="00BA4AC0" w14:paraId="4A672114" w14:textId="77777777">
      <w:pPr>
        <w:jc w:val="both"/>
      </w:pPr>
    </w:p>
    <w:p w:rsidRPr="00B56043" w:rsidR="00B56043" w:rsidP="00BA4AC0" w:rsidRDefault="00B56043" w14:paraId="716CE7B6" w14:textId="77777777">
      <w:pPr>
        <w:jc w:val="both"/>
      </w:pPr>
    </w:p>
    <w:p w:rsidRPr="00B56043" w:rsidR="00BA4AC0" w:rsidP="00BA4AC0" w:rsidRDefault="00BA4AC0" w14:paraId="7A021D16" w14:textId="77777777">
      <w:pPr>
        <w:pStyle w:val="Pamatteksts"/>
        <w:jc w:val="center"/>
        <w:rPr>
          <w:b/>
          <w:szCs w:val="28"/>
        </w:rPr>
      </w:pPr>
      <w:r w:rsidRPr="00B56043">
        <w:rPr>
          <w:b/>
          <w:szCs w:val="28"/>
        </w:rPr>
        <w:t>.§</w:t>
      </w:r>
    </w:p>
    <w:p w:rsidR="00BA4AC0" w:rsidP="00BA4AC0" w:rsidRDefault="00BA4AC0" w14:paraId="3E22CB74" w14:textId="77777777">
      <w:pPr>
        <w:jc w:val="center"/>
      </w:pPr>
    </w:p>
    <w:p w:rsidRPr="00B56043" w:rsidR="00B56043" w:rsidP="00BA4AC0" w:rsidRDefault="00B56043" w14:paraId="57E401B9" w14:textId="77777777">
      <w:pPr>
        <w:jc w:val="center"/>
      </w:pPr>
    </w:p>
    <w:p w:rsidRPr="00B56043" w:rsidR="00BA4AC0" w:rsidP="00BA4AC0" w:rsidRDefault="00BA4AC0" w14:paraId="6122F537" w14:textId="467C1591">
      <w:pPr>
        <w:jc w:val="center"/>
        <w:rPr>
          <w:b/>
        </w:rPr>
      </w:pPr>
      <w:r w:rsidRPr="00B56043">
        <w:rPr>
          <w:b/>
        </w:rPr>
        <w:t>Likumprojekts "</w:t>
      </w:r>
      <w:r w:rsidRPr="00B56043" w:rsidR="00A56D29">
        <w:rPr>
          <w:b/>
        </w:rPr>
        <w:t>Grozījum</w:t>
      </w:r>
      <w:r w:rsidR="000A15A9">
        <w:rPr>
          <w:b/>
        </w:rPr>
        <w:t>i</w:t>
      </w:r>
      <w:r w:rsidRPr="00B56043" w:rsidR="00A56D29">
        <w:rPr>
          <w:b/>
        </w:rPr>
        <w:t xml:space="preserve"> likumā "Par atjaunotā Latvijas Republikas 1937.</w:t>
      </w:r>
      <w:r w:rsidR="000A15A9">
        <w:rPr>
          <w:b/>
        </w:rPr>
        <w:t> </w:t>
      </w:r>
      <w:r w:rsidRPr="00B56043" w:rsidR="00A56D29">
        <w:rPr>
          <w:b/>
        </w:rPr>
        <w:t>gada Civillikuma ievada, mantojuma tiesību un lietu tiesību daļas spēkā stāšanās laiku un piemērošanas kārtību"</w:t>
      </w:r>
      <w:r w:rsidRPr="00B56043">
        <w:rPr>
          <w:b/>
        </w:rPr>
        <w:t>"</w:t>
      </w:r>
    </w:p>
    <w:p w:rsidR="00BA4AC0" w:rsidP="00BA4AC0" w:rsidRDefault="00BA4AC0" w14:paraId="1526251C" w14:textId="77777777">
      <w:pPr>
        <w:tabs>
          <w:tab w:val="left" w:pos="993"/>
        </w:tabs>
        <w:ind w:firstLine="720"/>
        <w:jc w:val="both"/>
      </w:pPr>
    </w:p>
    <w:p w:rsidRPr="00B56043" w:rsidR="00B56043" w:rsidP="00BA4AC0" w:rsidRDefault="00B56043" w14:paraId="736A6CC0" w14:textId="77777777">
      <w:pPr>
        <w:tabs>
          <w:tab w:val="left" w:pos="993"/>
        </w:tabs>
        <w:ind w:firstLine="720"/>
        <w:jc w:val="both"/>
      </w:pPr>
    </w:p>
    <w:p w:rsidRPr="00B56043" w:rsidR="00BA4AC0" w:rsidP="00BA4AC0" w:rsidRDefault="00BA4AC0" w14:paraId="54DAE9D3" w14:textId="77777777">
      <w:pPr>
        <w:ind w:firstLine="720"/>
        <w:jc w:val="both"/>
      </w:pPr>
      <w:r w:rsidRPr="00B56043">
        <w:t>1. Atbalstīt iesniegto likumprojektu.</w:t>
      </w:r>
    </w:p>
    <w:p w:rsidRPr="00B56043" w:rsidR="00BA4AC0" w:rsidP="00BA4AC0" w:rsidRDefault="00BA4AC0" w14:paraId="6D492907" w14:textId="77777777">
      <w:pPr>
        <w:ind w:firstLine="720"/>
        <w:jc w:val="both"/>
      </w:pPr>
    </w:p>
    <w:p w:rsidRPr="00B56043" w:rsidR="00BA4AC0" w:rsidP="00BA4AC0" w:rsidRDefault="00BA4AC0" w14:paraId="2AB7E888" w14:textId="77777777">
      <w:pPr>
        <w:ind w:firstLine="720"/>
        <w:jc w:val="both"/>
      </w:pPr>
      <w:r w:rsidRPr="00B56043">
        <w:t>Valsts kancelejai sagatavot likumprojektu iesniegšanai Saeimā</w:t>
      </w:r>
      <w:r w:rsidRPr="00B56043" w:rsidR="00A56D29">
        <w:t>.</w:t>
      </w:r>
    </w:p>
    <w:p w:rsidRPr="00B56043" w:rsidR="00BA4AC0" w:rsidP="00BA4AC0" w:rsidRDefault="00BA4AC0" w14:paraId="6C606DF7" w14:textId="77777777">
      <w:pPr>
        <w:ind w:firstLine="720"/>
        <w:jc w:val="both"/>
      </w:pPr>
    </w:p>
    <w:p w:rsidR="00BA4AC0" w:rsidP="00BA4AC0" w:rsidRDefault="00BA4AC0" w14:paraId="4A677E49" w14:textId="77777777">
      <w:pPr>
        <w:ind w:firstLine="720"/>
        <w:jc w:val="both"/>
      </w:pPr>
      <w:r w:rsidRPr="00B56043">
        <w:t>2. Noteikt, ka atbildīgais par likumprojekta turpmāko virzību Saeimā ir tieslietu ministrs.</w:t>
      </w:r>
    </w:p>
    <w:p w:rsidR="00DD5217" w:rsidP="00BA4AC0" w:rsidRDefault="00DD5217" w14:paraId="11B06ACE" w14:textId="77777777">
      <w:pPr>
        <w:ind w:firstLine="720"/>
        <w:jc w:val="both"/>
      </w:pPr>
    </w:p>
    <w:p w:rsidR="00DD5217" w:rsidP="00BA4AC0" w:rsidRDefault="00DD5217" w14:paraId="37FE12D0" w14:textId="0DEFC7D7">
      <w:pPr>
        <w:ind w:firstLine="720"/>
        <w:jc w:val="both"/>
      </w:pPr>
      <w:r w:rsidRPr="00DD5217">
        <w:t>3.</w:t>
      </w:r>
      <w:r w:rsidR="00076923">
        <w:t> </w:t>
      </w:r>
      <w:r w:rsidRPr="00DD5217">
        <w:t>Pēc likumprojekta pieņemšanas Saeimā pirmajā lasījumā Tieslietu ministrijai sagatavot un iesniegt izskatīšanai Ministru kabinetā saistīto normatīvo aktu grozījumu projektus.</w:t>
      </w:r>
    </w:p>
    <w:p w:rsidR="00DD5217" w:rsidP="00BA4AC0" w:rsidRDefault="00DD5217" w14:paraId="3BDC7FA4" w14:textId="77777777">
      <w:pPr>
        <w:ind w:firstLine="720"/>
        <w:jc w:val="both"/>
      </w:pPr>
    </w:p>
    <w:p w:rsidRPr="002262FA" w:rsidR="00DD5217" w:rsidP="00BA4AC0" w:rsidRDefault="00DD5217" w14:paraId="15199B49" w14:textId="2671FED0">
      <w:pPr>
        <w:ind w:firstLine="720"/>
        <w:jc w:val="both"/>
      </w:pPr>
      <w:r w:rsidRPr="002262FA">
        <w:t>4.</w:t>
      </w:r>
      <w:r w:rsidRPr="002262FA" w:rsidR="00076923">
        <w:t> </w:t>
      </w:r>
      <w:r w:rsidRPr="002262FA">
        <w:t>Pēc likumprojekta pieņemšanas Saeimā otrajā lasījumā Finanšu ministrijai</w:t>
      </w:r>
      <w:r w:rsidRPr="002262FA" w:rsidR="00531298">
        <w:t xml:space="preserve"> sešu mēnešu laikā</w:t>
      </w:r>
      <w:r w:rsidRPr="002262FA">
        <w:t xml:space="preserve"> sagatavot un iesniegt izskatīšanai Ministru kabinetā grozījumus Ministru kabineta 2018.</w:t>
      </w:r>
      <w:r w:rsidRPr="002262FA" w:rsidR="00076923">
        <w:t> </w:t>
      </w:r>
      <w:r w:rsidRPr="002262FA">
        <w:t>gada 19.</w:t>
      </w:r>
      <w:r w:rsidRPr="002262FA" w:rsidR="00076923">
        <w:t> </w:t>
      </w:r>
      <w:r w:rsidRPr="002262FA">
        <w:t>jūnija noteikumos Nr.</w:t>
      </w:r>
      <w:r w:rsidRPr="002262FA" w:rsidR="00076923">
        <w:t> </w:t>
      </w:r>
      <w:r w:rsidRPr="002262FA">
        <w:t>350 "Publiskas personas zemes nomas un apbūves tiesības noteikumi".</w:t>
      </w:r>
    </w:p>
    <w:p w:rsidRPr="002262FA" w:rsidR="00BA4AC0" w:rsidP="00BA4AC0" w:rsidRDefault="00BA4AC0" w14:paraId="7F64A389" w14:textId="77777777">
      <w:pPr>
        <w:ind w:firstLine="720"/>
        <w:jc w:val="both"/>
      </w:pPr>
    </w:p>
    <w:p w:rsidRPr="002262FA" w:rsidR="00A56D29" w:rsidP="00A56D29" w:rsidRDefault="00DD5217" w14:paraId="52E2C9FC" w14:textId="121F8044">
      <w:pPr>
        <w:ind w:firstLine="720"/>
        <w:jc w:val="both"/>
      </w:pPr>
      <w:r w:rsidRPr="002262FA">
        <w:t>5</w:t>
      </w:r>
      <w:r w:rsidRPr="002262FA" w:rsidR="00BA4AC0">
        <w:t>. </w:t>
      </w:r>
      <w:r w:rsidRPr="002262FA" w:rsidR="00A56D29">
        <w:t>Tieslietu ministrijai izstrādāt un</w:t>
      </w:r>
      <w:r w:rsidRPr="002262FA" w:rsidR="009354BC">
        <w:t xml:space="preserve"> tieslietu ministram līdz 2020. gada 1. </w:t>
      </w:r>
      <w:r w:rsidR="00B53875">
        <w:t>decembrim</w:t>
      </w:r>
      <w:r w:rsidRPr="002262FA" w:rsidR="00A56D29">
        <w:t xml:space="preserve"> iesniegt izskatīšanai Ministru kabinetā grozījumus likumā "Par nekustamā īpašuma nodokli", paredzot, ka visos piespiedu dalītā īpašuma gadījumos nekustamā īpašuma nodokli par zemi maksā zemes īpašnieks. </w:t>
      </w:r>
    </w:p>
    <w:p w:rsidRPr="002262FA" w:rsidR="00A77B0F" w:rsidP="00BA4AC0" w:rsidRDefault="00A77B0F" w14:paraId="6E67600D" w14:textId="77777777">
      <w:pPr>
        <w:ind w:firstLine="720"/>
        <w:jc w:val="both"/>
      </w:pPr>
    </w:p>
    <w:p w:rsidRPr="002262FA" w:rsidR="00EA72AE" w:rsidP="00BA4AC0" w:rsidRDefault="00DD5217" w14:paraId="43C09774" w14:textId="1E762E13">
      <w:pPr>
        <w:ind w:firstLine="720"/>
        <w:jc w:val="both"/>
      </w:pPr>
      <w:r w:rsidRPr="002262FA">
        <w:t>6</w:t>
      </w:r>
      <w:r w:rsidRPr="002262FA" w:rsidR="00A77B0F">
        <w:t>.</w:t>
      </w:r>
      <w:r w:rsidRPr="002262FA" w:rsidR="000A15A9">
        <w:t> </w:t>
      </w:r>
      <w:r w:rsidRPr="002262FA" w:rsidR="00531298">
        <w:t xml:space="preserve">Finanšu ministrijai līdz 2020. gada 1. </w:t>
      </w:r>
      <w:r w:rsidR="00B53875">
        <w:t>decembri,</w:t>
      </w:r>
      <w:r w:rsidRPr="002262FA" w:rsidR="00531298">
        <w:t xml:space="preserve"> izstrādāt un iesniegt izskatīšanai Ministru kabinetā grozījumus Pievienotās vērtības nodokļa likumā, paredzot, ka ar pievienotās vērtības nodokli neapliek likumiskās zemes lietošanas maksu, kas Pievienotās vērtības nodokļa likuma izpratnē ir pakalpojuma sniegšana par atlīdzību, ievērojot Padomes 2006. gada </w:t>
      </w:r>
      <w:r w:rsidRPr="002262FA" w:rsidR="00531298">
        <w:lastRenderedPageBreak/>
        <w:t>28. novembra direktīvas 2006/112/EK par kopējo pievienotās vērtības nodokļa sistēmu 135. panta 1. punkta “l” apakšpunktā noteikto atbrīvojumu.</w:t>
      </w:r>
    </w:p>
    <w:p w:rsidRPr="002262FA" w:rsidR="00A77B0F" w:rsidP="00BA4AC0" w:rsidRDefault="00A77B0F" w14:paraId="7EB534ED" w14:textId="77777777">
      <w:pPr>
        <w:ind w:firstLine="720"/>
        <w:jc w:val="both"/>
      </w:pPr>
    </w:p>
    <w:p w:rsidRPr="002262FA" w:rsidR="00B56043" w:rsidP="00BA4AC0" w:rsidRDefault="00A77B0F" w14:paraId="08BC6CB9" w14:textId="1AD77738">
      <w:pPr>
        <w:ind w:firstLine="720"/>
        <w:jc w:val="both"/>
      </w:pPr>
      <w:r w:rsidRPr="002262FA">
        <w:t>7.</w:t>
      </w:r>
      <w:r w:rsidRPr="002262FA" w:rsidR="000A15A9">
        <w:t> </w:t>
      </w:r>
      <w:r w:rsidRPr="002262FA" w:rsidR="00DD5217">
        <w:t>Finanšu ministrijai sadarbībā ar Tieslietu ministriju</w:t>
      </w:r>
      <w:r w:rsidRPr="002262FA" w:rsidR="00531298">
        <w:t xml:space="preserve"> un Latvijas Pašvaldību savienību</w:t>
      </w:r>
      <w:r w:rsidRPr="002262FA" w:rsidR="00DD5217">
        <w:t xml:space="preserve"> izstrādāt risinājumus, kā izbeigt dalīto īpašumu, ja likumiskās lietošanas maksas apmērs nesedz tās iekasēšanas izdevumus.</w:t>
      </w:r>
    </w:p>
    <w:p w:rsidRPr="002262FA" w:rsidR="00531298" w:rsidP="00BA4AC0" w:rsidRDefault="00531298" w14:paraId="57055FDB" w14:textId="77777777">
      <w:pPr>
        <w:ind w:firstLine="720"/>
        <w:jc w:val="both"/>
      </w:pPr>
    </w:p>
    <w:p w:rsidR="00531298" w:rsidP="00BA4AC0" w:rsidRDefault="00531298" w14:paraId="043B3D76" w14:textId="77E7162E">
      <w:pPr>
        <w:ind w:firstLine="720"/>
        <w:jc w:val="both"/>
      </w:pPr>
      <w:r w:rsidRPr="002262FA">
        <w:t>8. Atzīt Ministru kabineta komitejas 2018. gada 5. februāra protokola Nr. 5 2.§ 2. punktā doto uzdevumu par aktualitāti zaudējušu.</w:t>
      </w:r>
      <w:bookmarkStart w:name="_GoBack" w:id="0"/>
      <w:bookmarkEnd w:id="0"/>
    </w:p>
    <w:p w:rsidRPr="00B56043" w:rsidR="00B56043" w:rsidP="00BA4AC0" w:rsidRDefault="00B56043" w14:paraId="3FA3BC2A" w14:textId="77777777">
      <w:pPr>
        <w:ind w:firstLine="720"/>
        <w:jc w:val="both"/>
      </w:pPr>
    </w:p>
    <w:p w:rsidRPr="00B56043" w:rsidR="00BA4AC0" w:rsidP="00BA4AC0" w:rsidRDefault="00BA4AC0" w14:paraId="077671A0" w14:textId="7A02FF12">
      <w:r w:rsidRPr="00B56043">
        <w:t>Ministru prezidents</w:t>
      </w:r>
      <w:r w:rsidRPr="00B56043">
        <w:tab/>
      </w:r>
      <w:r w:rsidRPr="00B56043">
        <w:tab/>
      </w:r>
      <w:r w:rsidRPr="00B56043">
        <w:tab/>
      </w:r>
      <w:r w:rsidRPr="00B56043">
        <w:tab/>
      </w:r>
      <w:r w:rsidRPr="00B56043">
        <w:tab/>
      </w:r>
      <w:r w:rsidR="00871800">
        <w:t xml:space="preserve">Arturs </w:t>
      </w:r>
      <w:r w:rsidRPr="00B56043" w:rsidR="008B18D2">
        <w:t>Krišjānis Kariņš</w:t>
      </w:r>
    </w:p>
    <w:p w:rsidRPr="00B56043" w:rsidR="00BA4AC0" w:rsidP="00BA4AC0" w:rsidRDefault="00BA4AC0" w14:paraId="65F1BCD9" w14:textId="77777777"/>
    <w:p w:rsidRPr="00B56043" w:rsidR="00BA4AC0" w:rsidP="00BA4AC0" w:rsidRDefault="00BA4AC0" w14:paraId="05E6B3BE" w14:textId="053A0A8E">
      <w:r w:rsidRPr="00B56043">
        <w:t>Valsts kancelejas direktors</w:t>
      </w:r>
      <w:r w:rsidRPr="00B56043" w:rsidR="008B18D2">
        <w:tab/>
      </w:r>
      <w:r w:rsidRPr="00B56043">
        <w:tab/>
      </w:r>
      <w:r w:rsidRPr="00B56043">
        <w:tab/>
      </w:r>
      <w:r w:rsidRPr="00B56043">
        <w:tab/>
      </w:r>
      <w:r w:rsidRPr="00B56043" w:rsidR="008B18D2">
        <w:t xml:space="preserve">Jānis </w:t>
      </w:r>
      <w:proofErr w:type="spellStart"/>
      <w:r w:rsidRPr="00B56043" w:rsidR="008B18D2">
        <w:t>Citskovskis</w:t>
      </w:r>
      <w:proofErr w:type="spellEnd"/>
    </w:p>
    <w:p w:rsidRPr="00B56043" w:rsidR="00BA4AC0" w:rsidP="00BA4AC0" w:rsidRDefault="00BA4AC0" w14:paraId="7E8A2A81" w14:textId="77777777"/>
    <w:p w:rsidR="00531298" w:rsidP="00531298" w:rsidRDefault="00BA4AC0" w14:paraId="654464D2" w14:textId="77777777">
      <w:pPr>
        <w:pStyle w:val="StyleRight"/>
        <w:spacing w:after="0"/>
        <w:ind w:firstLine="0"/>
        <w:jc w:val="both"/>
      </w:pPr>
      <w:r w:rsidRPr="00B56043">
        <w:t>Iesniedzējs:</w:t>
      </w:r>
    </w:p>
    <w:p w:rsidR="00A71288" w:rsidP="00A71288" w:rsidRDefault="00A71288" w14:paraId="41A791C1" w14:textId="5AF8C2C7">
      <w:pPr>
        <w:pStyle w:val="Bezatstarpm"/>
      </w:pPr>
      <w:r>
        <w:t>Ministru prezidenta biedr</w:t>
      </w:r>
      <w:r w:rsidR="00C3582E">
        <w:t>s,</w:t>
      </w:r>
    </w:p>
    <w:p w:rsidRPr="00B56043" w:rsidR="007E7B17" w:rsidP="00A71288" w:rsidRDefault="00A71288" w14:paraId="18CEA5E2" w14:textId="642A8F55">
      <w:pPr>
        <w:pStyle w:val="Bezatstarpm"/>
      </w:pPr>
      <w:r>
        <w:t>tieslietu ministr</w:t>
      </w:r>
      <w:r w:rsidR="00C3582E">
        <w:t>s</w:t>
      </w:r>
      <w:r w:rsidR="00C3582E">
        <w:tab/>
      </w:r>
      <w:r w:rsidR="00C3582E">
        <w:tab/>
      </w:r>
      <w:r w:rsidR="00C3582E">
        <w:tab/>
      </w:r>
      <w:r w:rsidR="00C3582E">
        <w:tab/>
      </w:r>
      <w:r w:rsidR="00C3582E">
        <w:tab/>
      </w:r>
      <w:r w:rsidR="00C3582E">
        <w:tab/>
        <w:t xml:space="preserve">Jānis </w:t>
      </w:r>
      <w:proofErr w:type="spellStart"/>
      <w:r w:rsidR="00C3582E">
        <w:t>Bordāns</w:t>
      </w:r>
      <w:proofErr w:type="spellEnd"/>
    </w:p>
    <w:sectPr w:rsidRPr="00B56043" w:rsidR="007E7B17" w:rsidSect="007440E8">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D6BE" w14:textId="77777777" w:rsidR="00416291" w:rsidRDefault="00416291" w:rsidP="00620F04">
      <w:r>
        <w:separator/>
      </w:r>
    </w:p>
  </w:endnote>
  <w:endnote w:type="continuationSeparator" w:id="0">
    <w:p w14:paraId="0378D9C5" w14:textId="77777777" w:rsidR="00416291" w:rsidRDefault="00416291" w:rsidP="0062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7765" w14:textId="77777777" w:rsidR="00153DA3" w:rsidRDefault="00B53875" w:rsidP="00153DA3">
    <w:pPr>
      <w:rPr>
        <w:sz w:val="20"/>
        <w:szCs w:val="20"/>
      </w:rPr>
    </w:pPr>
  </w:p>
  <w:p w14:paraId="1EBE4698" w14:textId="773DCB68" w:rsidR="00AA47D7"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05B43">
      <w:rPr>
        <w:noProof/>
        <w:sz w:val="20"/>
        <w:szCs w:val="20"/>
      </w:rPr>
      <w:t>TMProt_170920_groz_STL</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B2AE" w14:textId="77777777" w:rsidR="00153DA3" w:rsidRDefault="00B53875" w:rsidP="00153DA3">
    <w:pPr>
      <w:rPr>
        <w:sz w:val="20"/>
        <w:szCs w:val="20"/>
      </w:rPr>
    </w:pPr>
  </w:p>
  <w:p w14:paraId="47498A03" w14:textId="20616B2C" w:rsidR="008B2210"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05B43">
      <w:rPr>
        <w:noProof/>
        <w:sz w:val="20"/>
        <w:szCs w:val="20"/>
      </w:rPr>
      <w:t>TMProt_170920_groz_STL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D28F" w14:textId="77777777" w:rsidR="00416291" w:rsidRDefault="00416291" w:rsidP="00620F04">
      <w:r>
        <w:separator/>
      </w:r>
    </w:p>
  </w:footnote>
  <w:footnote w:type="continuationSeparator" w:id="0">
    <w:p w14:paraId="6A913710" w14:textId="77777777" w:rsidR="00416291" w:rsidRDefault="00416291" w:rsidP="0062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7D7" w:rsidP="000C0BA9" w:rsidRDefault="00BC28FC" w14:paraId="241CBA1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47D7" w:rsidRDefault="00B53875" w14:paraId="7D1D039C"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65848" w:rsidR="00AA47D7" w:rsidP="000C0BA9" w:rsidRDefault="00BC28FC" w14:paraId="422AB81E" w14:textId="77777777">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FF7C76">
      <w:rPr>
        <w:rStyle w:val="Lappusesnumurs"/>
        <w:noProof/>
        <w:sz w:val="24"/>
        <w:szCs w:val="24"/>
      </w:rPr>
      <w:t>2</w:t>
    </w:r>
    <w:r w:rsidRPr="00B65848">
      <w:rPr>
        <w:rStyle w:val="Lappusesnumurs"/>
        <w:sz w:val="24"/>
        <w:szCs w:val="24"/>
      </w:rPr>
      <w:fldChar w:fldCharType="end"/>
    </w:r>
  </w:p>
  <w:p w:rsidR="00AA47D7" w:rsidRDefault="00B53875" w14:paraId="7BE63C59"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AC0"/>
    <w:rsid w:val="00076923"/>
    <w:rsid w:val="000A15A9"/>
    <w:rsid w:val="001E1E76"/>
    <w:rsid w:val="002262FA"/>
    <w:rsid w:val="002327A2"/>
    <w:rsid w:val="00267F97"/>
    <w:rsid w:val="002B7673"/>
    <w:rsid w:val="002E1688"/>
    <w:rsid w:val="00303B27"/>
    <w:rsid w:val="00352933"/>
    <w:rsid w:val="00392E94"/>
    <w:rsid w:val="003C126C"/>
    <w:rsid w:val="003D38A3"/>
    <w:rsid w:val="003E2DEB"/>
    <w:rsid w:val="00416291"/>
    <w:rsid w:val="004918EF"/>
    <w:rsid w:val="004931D6"/>
    <w:rsid w:val="004C7478"/>
    <w:rsid w:val="00531298"/>
    <w:rsid w:val="00605B43"/>
    <w:rsid w:val="00620F04"/>
    <w:rsid w:val="00663BD9"/>
    <w:rsid w:val="006B3792"/>
    <w:rsid w:val="006F1DCB"/>
    <w:rsid w:val="00743CF1"/>
    <w:rsid w:val="007440E8"/>
    <w:rsid w:val="00761541"/>
    <w:rsid w:val="007E4277"/>
    <w:rsid w:val="007E7B17"/>
    <w:rsid w:val="00842DEC"/>
    <w:rsid w:val="00871800"/>
    <w:rsid w:val="00876C7C"/>
    <w:rsid w:val="008B18D2"/>
    <w:rsid w:val="008B7EAC"/>
    <w:rsid w:val="009065AA"/>
    <w:rsid w:val="009354BC"/>
    <w:rsid w:val="00A201A5"/>
    <w:rsid w:val="00A56D29"/>
    <w:rsid w:val="00A71288"/>
    <w:rsid w:val="00A77B0F"/>
    <w:rsid w:val="00AA0D50"/>
    <w:rsid w:val="00AB29A0"/>
    <w:rsid w:val="00B016ED"/>
    <w:rsid w:val="00B43F96"/>
    <w:rsid w:val="00B53875"/>
    <w:rsid w:val="00B56043"/>
    <w:rsid w:val="00BA4AC0"/>
    <w:rsid w:val="00BC28FC"/>
    <w:rsid w:val="00BC6082"/>
    <w:rsid w:val="00BF71C1"/>
    <w:rsid w:val="00C3582E"/>
    <w:rsid w:val="00CC06FD"/>
    <w:rsid w:val="00D01099"/>
    <w:rsid w:val="00D43BA3"/>
    <w:rsid w:val="00D75C56"/>
    <w:rsid w:val="00DD5217"/>
    <w:rsid w:val="00DF13A5"/>
    <w:rsid w:val="00DF2A4E"/>
    <w:rsid w:val="00E376D2"/>
    <w:rsid w:val="00EA123F"/>
    <w:rsid w:val="00EA72AE"/>
    <w:rsid w:val="00F143FC"/>
    <w:rsid w:val="00F20AAB"/>
    <w:rsid w:val="00F75D0D"/>
    <w:rsid w:val="00FD3657"/>
    <w:rsid w:val="00FF7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0DD8"/>
  <w15:docId w15:val="{E7A45880-753F-4CE1-B50D-099A390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4AC0"/>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A4AC0"/>
    <w:pPr>
      <w:tabs>
        <w:tab w:val="center" w:pos="4153"/>
        <w:tab w:val="right" w:pos="8306"/>
      </w:tabs>
    </w:pPr>
  </w:style>
  <w:style w:type="character" w:customStyle="1" w:styleId="GalveneRakstz">
    <w:name w:val="Galvene Rakstz."/>
    <w:basedOn w:val="Noklusjumarindkopasfonts"/>
    <w:link w:val="Galvene"/>
    <w:rsid w:val="00BA4AC0"/>
    <w:rPr>
      <w:rFonts w:ascii="Times New Roman" w:eastAsia="Times New Roman" w:hAnsi="Times New Roman" w:cs="Times New Roman"/>
      <w:sz w:val="28"/>
      <w:szCs w:val="28"/>
      <w:lang w:eastAsia="lv-LV"/>
    </w:rPr>
  </w:style>
  <w:style w:type="character" w:styleId="Lappusesnumurs">
    <w:name w:val="page number"/>
    <w:basedOn w:val="Noklusjumarindkopasfonts"/>
    <w:rsid w:val="00BA4AC0"/>
  </w:style>
  <w:style w:type="paragraph" w:styleId="Pamatteksts">
    <w:name w:val="Body Text"/>
    <w:basedOn w:val="Parasts"/>
    <w:link w:val="PamattekstsRakstz"/>
    <w:rsid w:val="00BA4AC0"/>
    <w:rPr>
      <w:szCs w:val="24"/>
      <w:lang w:eastAsia="en-US"/>
    </w:rPr>
  </w:style>
  <w:style w:type="character" w:customStyle="1" w:styleId="PamattekstsRakstz">
    <w:name w:val="Pamatteksts Rakstz."/>
    <w:basedOn w:val="Noklusjumarindkopasfonts"/>
    <w:link w:val="Pamatteksts"/>
    <w:rsid w:val="00BA4AC0"/>
    <w:rPr>
      <w:rFonts w:ascii="Times New Roman" w:eastAsia="Times New Roman" w:hAnsi="Times New Roman" w:cs="Times New Roman"/>
      <w:sz w:val="28"/>
      <w:szCs w:val="24"/>
    </w:rPr>
  </w:style>
  <w:style w:type="paragraph" w:customStyle="1" w:styleId="StyleRight">
    <w:name w:val="Style Right"/>
    <w:basedOn w:val="Parasts"/>
    <w:rsid w:val="00BA4AC0"/>
    <w:pPr>
      <w:spacing w:after="120"/>
      <w:ind w:firstLine="720"/>
      <w:jc w:val="right"/>
    </w:pPr>
    <w:rPr>
      <w:lang w:eastAsia="en-US"/>
    </w:rPr>
  </w:style>
  <w:style w:type="character" w:customStyle="1" w:styleId="spelle">
    <w:name w:val="spelle"/>
    <w:basedOn w:val="Noklusjumarindkopasfonts"/>
    <w:rsid w:val="00BA4AC0"/>
  </w:style>
  <w:style w:type="paragraph" w:styleId="Kjene">
    <w:name w:val="footer"/>
    <w:basedOn w:val="Parasts"/>
    <w:link w:val="KjeneRakstz"/>
    <w:uiPriority w:val="99"/>
    <w:unhideWhenUsed/>
    <w:rsid w:val="00620F04"/>
    <w:pPr>
      <w:tabs>
        <w:tab w:val="center" w:pos="4513"/>
        <w:tab w:val="right" w:pos="9026"/>
      </w:tabs>
    </w:pPr>
  </w:style>
  <w:style w:type="character" w:customStyle="1" w:styleId="KjeneRakstz">
    <w:name w:val="Kājene Rakstz."/>
    <w:basedOn w:val="Noklusjumarindkopasfonts"/>
    <w:link w:val="Kjene"/>
    <w:uiPriority w:val="99"/>
    <w:rsid w:val="00620F04"/>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AA0D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D50"/>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871800"/>
    <w:rPr>
      <w:sz w:val="16"/>
      <w:szCs w:val="16"/>
    </w:rPr>
  </w:style>
  <w:style w:type="paragraph" w:styleId="Komentrateksts">
    <w:name w:val="annotation text"/>
    <w:basedOn w:val="Parasts"/>
    <w:link w:val="KomentratekstsRakstz"/>
    <w:uiPriority w:val="99"/>
    <w:semiHidden/>
    <w:unhideWhenUsed/>
    <w:rsid w:val="00871800"/>
    <w:rPr>
      <w:sz w:val="20"/>
      <w:szCs w:val="20"/>
    </w:rPr>
  </w:style>
  <w:style w:type="character" w:customStyle="1" w:styleId="KomentratekstsRakstz">
    <w:name w:val="Komentāra teksts Rakstz."/>
    <w:basedOn w:val="Noklusjumarindkopasfonts"/>
    <w:link w:val="Komentrateksts"/>
    <w:uiPriority w:val="99"/>
    <w:semiHidden/>
    <w:rsid w:val="0087180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1800"/>
    <w:rPr>
      <w:b/>
      <w:bCs/>
    </w:rPr>
  </w:style>
  <w:style w:type="character" w:customStyle="1" w:styleId="KomentratmaRakstz">
    <w:name w:val="Komentāra tēma Rakstz."/>
    <w:basedOn w:val="KomentratekstsRakstz"/>
    <w:link w:val="Komentratma"/>
    <w:uiPriority w:val="99"/>
    <w:semiHidden/>
    <w:rsid w:val="00871800"/>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2327A2"/>
    <w:rPr>
      <w:color w:val="0000FF" w:themeColor="hyperlink"/>
      <w:u w:val="single"/>
    </w:rPr>
  </w:style>
  <w:style w:type="character" w:customStyle="1" w:styleId="UnresolvedMention1">
    <w:name w:val="Unresolved Mention1"/>
    <w:basedOn w:val="Noklusjumarindkopasfonts"/>
    <w:uiPriority w:val="99"/>
    <w:semiHidden/>
    <w:unhideWhenUsed/>
    <w:rsid w:val="002327A2"/>
    <w:rPr>
      <w:color w:val="605E5C"/>
      <w:shd w:val="clear" w:color="auto" w:fill="E1DFDD"/>
    </w:rPr>
  </w:style>
  <w:style w:type="character" w:styleId="Izmantotahipersaite">
    <w:name w:val="FollowedHyperlink"/>
    <w:basedOn w:val="Noklusjumarindkopasfonts"/>
    <w:uiPriority w:val="99"/>
    <w:semiHidden/>
    <w:unhideWhenUsed/>
    <w:rsid w:val="00DD5217"/>
    <w:rPr>
      <w:color w:val="800080" w:themeColor="followedHyperlink"/>
      <w:u w:val="single"/>
    </w:rPr>
  </w:style>
  <w:style w:type="paragraph" w:styleId="Bezatstarpm">
    <w:name w:val="No Spacing"/>
    <w:uiPriority w:val="1"/>
    <w:qFormat/>
    <w:rsid w:val="00A71288"/>
    <w:pPr>
      <w:spacing w:after="0" w:line="240" w:lineRule="auto"/>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1670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27">
          <w:marLeft w:val="0"/>
          <w:marRight w:val="0"/>
          <w:marTop w:val="0"/>
          <w:marBottom w:val="0"/>
          <w:divBdr>
            <w:top w:val="none" w:sz="0" w:space="0" w:color="auto"/>
            <w:left w:val="none" w:sz="0" w:space="0" w:color="auto"/>
            <w:bottom w:val="none" w:sz="0" w:space="0" w:color="auto"/>
            <w:right w:val="none" w:sz="0" w:space="0" w:color="auto"/>
          </w:divBdr>
          <w:divsChild>
            <w:div w:id="158620571">
              <w:marLeft w:val="0"/>
              <w:marRight w:val="0"/>
              <w:marTop w:val="0"/>
              <w:marBottom w:val="0"/>
              <w:divBdr>
                <w:top w:val="none" w:sz="0" w:space="0" w:color="auto"/>
                <w:left w:val="none" w:sz="0" w:space="0" w:color="auto"/>
                <w:bottom w:val="none" w:sz="0" w:space="0" w:color="auto"/>
                <w:right w:val="none" w:sz="0" w:space="0" w:color="auto"/>
              </w:divBdr>
              <w:divsChild>
                <w:div w:id="1676028237">
                  <w:marLeft w:val="0"/>
                  <w:marRight w:val="0"/>
                  <w:marTop w:val="0"/>
                  <w:marBottom w:val="0"/>
                  <w:divBdr>
                    <w:top w:val="none" w:sz="0" w:space="0" w:color="auto"/>
                    <w:left w:val="none" w:sz="0" w:space="0" w:color="auto"/>
                    <w:bottom w:val="none" w:sz="0" w:space="0" w:color="auto"/>
                    <w:right w:val="none" w:sz="0" w:space="0" w:color="auto"/>
                  </w:divBdr>
                  <w:divsChild>
                    <w:div w:id="255984799">
                      <w:marLeft w:val="0"/>
                      <w:marRight w:val="0"/>
                      <w:marTop w:val="0"/>
                      <w:marBottom w:val="0"/>
                      <w:divBdr>
                        <w:top w:val="none" w:sz="0" w:space="0" w:color="auto"/>
                        <w:left w:val="none" w:sz="0" w:space="0" w:color="auto"/>
                        <w:bottom w:val="none" w:sz="0" w:space="0" w:color="auto"/>
                        <w:right w:val="none" w:sz="0" w:space="0" w:color="auto"/>
                      </w:divBdr>
                      <w:divsChild>
                        <w:div w:id="2103798364">
                          <w:marLeft w:val="0"/>
                          <w:marRight w:val="0"/>
                          <w:marTop w:val="0"/>
                          <w:marBottom w:val="0"/>
                          <w:divBdr>
                            <w:top w:val="none" w:sz="0" w:space="0" w:color="auto"/>
                            <w:left w:val="none" w:sz="0" w:space="0" w:color="auto"/>
                            <w:bottom w:val="none" w:sz="0" w:space="0" w:color="auto"/>
                            <w:right w:val="none" w:sz="0" w:space="0" w:color="auto"/>
                          </w:divBdr>
                          <w:divsChild>
                            <w:div w:id="736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9E2B-B5CD-48EF-9503-A50E6E6B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1484</Words>
  <Characters>846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atjaunotā Latvijas Republikas 1937. gada Civillikuma ievada, mantojuma tiesību un lietu tiesību daļas spēkā stāšanās laiku un piemērošanas kārtību""</vt:lpstr>
      <vt:lpstr>Likumprojekts "Grozījums likumā "Par atjaunotā Latvijas Republikas 1937. gada Civillikuma ievada, mantojuma tiesību un lietu tiesību daļas spēkā stāšanās laiku un piemērošanas kārtību""</vt:lpstr>
    </vt:vector>
  </TitlesOfParts>
  <Manager/>
  <Company>Tieslietu ministrija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atjaunotā Latvijas Republikas 1937. gada Civillikuma ievada, mantojuma tiesību un lietu tiesību daļas spēkā stāšanās laiku un piemērošanas kārtību""</dc:title>
  <dc:subject>Ministru kabineta sēdes protokollēmums</dc:subject>
  <dc:creator>Toms Dreika</dc:creator>
  <dc:description>67046107, toms.dreika@tm.gov.lv </dc:description>
  <cp:lastModifiedBy>Toms Dreika</cp:lastModifiedBy>
  <cp:revision>41</cp:revision>
  <dcterms:created xsi:type="dcterms:W3CDTF">2017-03-07T09:27:00Z</dcterms:created>
  <dcterms:modified xsi:type="dcterms:W3CDTF">2020-09-17T10:48:00Z</dcterms:modified>
  <cp:contentStatus/>
</cp:coreProperties>
</file>