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0530" w14:textId="77777777" w:rsidR="007116C7" w:rsidRPr="00712B66" w:rsidRDefault="007116C7" w:rsidP="008075ED">
      <w:pPr>
        <w:pStyle w:val="naislab"/>
        <w:spacing w:before="0" w:after="0"/>
        <w:ind w:firstLine="720"/>
        <w:jc w:val="both"/>
        <w:rPr>
          <w:sz w:val="28"/>
          <w:szCs w:val="28"/>
        </w:rPr>
      </w:pPr>
      <w:r w:rsidRPr="00712B66">
        <w:rPr>
          <w:sz w:val="28"/>
          <w:szCs w:val="28"/>
        </w:rPr>
        <w:t> </w:t>
      </w:r>
    </w:p>
    <w:p w14:paraId="0C00C1AE" w14:textId="77777777" w:rsidR="007116C7" w:rsidRPr="00A11C54" w:rsidRDefault="007116C7" w:rsidP="00DB7395">
      <w:pPr>
        <w:pStyle w:val="naisnod"/>
        <w:spacing w:before="0" w:after="0"/>
        <w:ind w:firstLine="720"/>
        <w:rPr>
          <w:sz w:val="28"/>
          <w:szCs w:val="28"/>
        </w:rPr>
      </w:pPr>
      <w:r w:rsidRPr="00A11C54">
        <w:rPr>
          <w:sz w:val="28"/>
          <w:szCs w:val="28"/>
        </w:rPr>
        <w:t>Izziņa par atzinumos sniegtajiem iebildumiem</w:t>
      </w:r>
    </w:p>
    <w:p w14:paraId="1412EF61" w14:textId="77777777" w:rsidR="007116C7" w:rsidRPr="00A11C54"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A11C54" w14:paraId="0DFAC902" w14:textId="77777777">
        <w:trPr>
          <w:jc w:val="center"/>
        </w:trPr>
        <w:tc>
          <w:tcPr>
            <w:tcW w:w="10188" w:type="dxa"/>
            <w:tcBorders>
              <w:bottom w:val="single" w:sz="6" w:space="0" w:color="000000"/>
            </w:tcBorders>
          </w:tcPr>
          <w:p w14:paraId="3576146F" w14:textId="77777777" w:rsidR="007116C7" w:rsidRPr="00A11C54" w:rsidRDefault="00A053F4" w:rsidP="00A11C54">
            <w:pPr>
              <w:jc w:val="center"/>
              <w:rPr>
                <w:sz w:val="28"/>
                <w:szCs w:val="28"/>
              </w:rPr>
            </w:pPr>
            <w:r w:rsidRPr="00A11C54">
              <w:rPr>
                <w:sz w:val="28"/>
                <w:szCs w:val="28"/>
                <w:lang w:eastAsia="en-US"/>
              </w:rPr>
              <w:t xml:space="preserve">Par Ministru kabineta rīkojuma projektu </w:t>
            </w:r>
            <w:r w:rsidRPr="00A11C54">
              <w:rPr>
                <w:b/>
                <w:sz w:val="28"/>
                <w:szCs w:val="28"/>
                <w:lang w:eastAsia="en-US"/>
              </w:rPr>
              <w:t>“</w:t>
            </w:r>
            <w:r w:rsidR="001E60F4" w:rsidRPr="001E60F4">
              <w:rPr>
                <w:b/>
                <w:bCs/>
                <w:sz w:val="28"/>
                <w:szCs w:val="28"/>
              </w:rPr>
              <w:t xml:space="preserve">Par </w:t>
            </w:r>
            <w:r w:rsidR="00B37780">
              <w:rPr>
                <w:b/>
                <w:bCs/>
                <w:sz w:val="28"/>
                <w:szCs w:val="28"/>
              </w:rPr>
              <w:t>Jelgavas</w:t>
            </w:r>
            <w:r w:rsidR="001E60F4" w:rsidRPr="001E60F4">
              <w:rPr>
                <w:b/>
                <w:bCs/>
                <w:sz w:val="28"/>
                <w:szCs w:val="28"/>
              </w:rPr>
              <w:t xml:space="preserve"> novada pašvaldības nekustamā īpašuma “</w:t>
            </w:r>
            <w:r w:rsidR="00A4646B">
              <w:rPr>
                <w:b/>
                <w:bCs/>
                <w:sz w:val="28"/>
                <w:szCs w:val="28"/>
              </w:rPr>
              <w:t>Klimpju ceļš</w:t>
            </w:r>
            <w:r w:rsidR="001E60F4" w:rsidRPr="001E60F4">
              <w:rPr>
                <w:b/>
                <w:bCs/>
                <w:sz w:val="28"/>
                <w:szCs w:val="28"/>
              </w:rPr>
              <w:t>” pārņemšanu valsts īpašumā</w:t>
            </w:r>
            <w:r w:rsidRPr="00A11C54">
              <w:rPr>
                <w:b/>
                <w:sz w:val="28"/>
                <w:szCs w:val="28"/>
                <w:lang w:eastAsia="en-US"/>
              </w:rPr>
              <w:t>”</w:t>
            </w:r>
          </w:p>
        </w:tc>
      </w:tr>
    </w:tbl>
    <w:p w14:paraId="68FE0DAB" w14:textId="77777777" w:rsidR="007116C7" w:rsidRPr="004C59F5" w:rsidRDefault="007116C7" w:rsidP="009623BC">
      <w:pPr>
        <w:pStyle w:val="naisc"/>
        <w:spacing w:before="0" w:after="0"/>
        <w:ind w:firstLine="1080"/>
      </w:pPr>
      <w:r w:rsidRPr="004C59F5">
        <w:t>(dokumenta veids un nosaukums)</w:t>
      </w:r>
    </w:p>
    <w:p w14:paraId="755F3EF2" w14:textId="77777777" w:rsidR="007B4C0F" w:rsidRPr="004C59F5" w:rsidRDefault="007B4C0F" w:rsidP="00DB7395">
      <w:pPr>
        <w:pStyle w:val="naisf"/>
        <w:spacing w:before="0" w:after="0"/>
        <w:ind w:firstLine="720"/>
      </w:pPr>
    </w:p>
    <w:p w14:paraId="61FEC458" w14:textId="77777777" w:rsidR="007B4C0F" w:rsidRPr="004C59F5" w:rsidRDefault="007B4C0F" w:rsidP="00184479">
      <w:pPr>
        <w:pStyle w:val="naisf"/>
        <w:spacing w:before="0" w:after="0"/>
        <w:ind w:firstLine="0"/>
        <w:jc w:val="center"/>
        <w:rPr>
          <w:b/>
        </w:rPr>
      </w:pPr>
      <w:r w:rsidRPr="004C59F5">
        <w:rPr>
          <w:b/>
        </w:rPr>
        <w:t xml:space="preserve">I. Jautājumi, par kuriem saskaņošanā </w:t>
      </w:r>
      <w:r w:rsidR="00134188" w:rsidRPr="004C59F5">
        <w:rPr>
          <w:b/>
        </w:rPr>
        <w:t xml:space="preserve">vienošanās </w:t>
      </w:r>
      <w:r w:rsidRPr="004C59F5">
        <w:rPr>
          <w:b/>
        </w:rPr>
        <w:t>nav panākta</w:t>
      </w:r>
    </w:p>
    <w:p w14:paraId="05BF5CAF" w14:textId="77777777" w:rsidR="007B4C0F" w:rsidRPr="004C5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111"/>
        <w:gridCol w:w="1608"/>
        <w:gridCol w:w="1920"/>
      </w:tblGrid>
      <w:tr w:rsidR="005F4BFD" w:rsidRPr="004C59F5" w14:paraId="32732C73" w14:textId="77777777" w:rsidTr="00834381">
        <w:tc>
          <w:tcPr>
            <w:tcW w:w="708" w:type="dxa"/>
            <w:tcBorders>
              <w:top w:val="single" w:sz="6" w:space="0" w:color="000000"/>
              <w:left w:val="single" w:sz="6" w:space="0" w:color="000000"/>
              <w:bottom w:val="single" w:sz="6" w:space="0" w:color="000000"/>
              <w:right w:val="single" w:sz="6" w:space="0" w:color="000000"/>
            </w:tcBorders>
            <w:vAlign w:val="center"/>
          </w:tcPr>
          <w:p w14:paraId="19534A97" w14:textId="77777777" w:rsidR="005F4BFD" w:rsidRPr="004C59F5" w:rsidRDefault="005F4BFD" w:rsidP="0036160E">
            <w:pPr>
              <w:pStyle w:val="naisc"/>
              <w:spacing w:before="0" w:after="0"/>
            </w:pPr>
            <w:r w:rsidRPr="004C59F5">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2B61525B" w14:textId="77777777" w:rsidR="005F4BFD" w:rsidRPr="004C59F5" w:rsidRDefault="005F4BFD" w:rsidP="00364BB6">
            <w:pPr>
              <w:pStyle w:val="naisc"/>
              <w:spacing w:before="0" w:after="0"/>
              <w:ind w:firstLine="12"/>
            </w:pPr>
            <w:r w:rsidRPr="004C59F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4FA13C2F" w14:textId="77777777" w:rsidR="005F4BFD" w:rsidRPr="004C59F5" w:rsidRDefault="005F4BFD" w:rsidP="00364BB6">
            <w:pPr>
              <w:pStyle w:val="naisc"/>
              <w:spacing w:before="0" w:after="0"/>
              <w:ind w:right="3"/>
            </w:pPr>
            <w:r w:rsidRPr="004C59F5">
              <w:t>Atzinumā norādītais ministrijas (citas institūcijas) iebildums</w:t>
            </w:r>
            <w:r w:rsidR="00184479" w:rsidRPr="004C59F5">
              <w:t>,</w:t>
            </w:r>
            <w:r w:rsidR="000E5509" w:rsidRPr="004C59F5">
              <w:t xml:space="preserve"> kā arī saskaņošanā papildus izteiktais iebildums</w:t>
            </w:r>
            <w:r w:rsidRPr="004C59F5">
              <w:t xml:space="preserve">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778EA9B8" w14:textId="77777777" w:rsidR="005F4BFD" w:rsidRPr="004C59F5" w:rsidRDefault="005F4BFD" w:rsidP="00364BB6">
            <w:pPr>
              <w:pStyle w:val="naisc"/>
              <w:spacing w:before="0" w:after="0"/>
              <w:ind w:firstLine="21"/>
            </w:pPr>
            <w:r w:rsidRPr="004C59F5">
              <w:t>Atbildīgās ministrijas pamatojums</w:t>
            </w:r>
            <w:r w:rsidR="009307F2" w:rsidRPr="004C59F5">
              <w:t xml:space="preserve"> iebilduma noraidījumam</w:t>
            </w:r>
          </w:p>
        </w:tc>
        <w:tc>
          <w:tcPr>
            <w:tcW w:w="1608" w:type="dxa"/>
            <w:tcBorders>
              <w:top w:val="single" w:sz="4" w:space="0" w:color="auto"/>
              <w:left w:val="single" w:sz="4" w:space="0" w:color="auto"/>
              <w:bottom w:val="single" w:sz="4" w:space="0" w:color="auto"/>
              <w:right w:val="single" w:sz="4" w:space="0" w:color="auto"/>
            </w:tcBorders>
            <w:vAlign w:val="center"/>
          </w:tcPr>
          <w:p w14:paraId="3711DF19" w14:textId="77777777" w:rsidR="005F4BFD" w:rsidRPr="004C59F5" w:rsidRDefault="005F4BFD" w:rsidP="00364BB6">
            <w:pPr>
              <w:jc w:val="center"/>
            </w:pPr>
            <w:r w:rsidRPr="004C5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A8813F" w14:textId="77777777" w:rsidR="005F4BFD" w:rsidRPr="004C59F5" w:rsidRDefault="005F4BFD" w:rsidP="00364BB6">
            <w:pPr>
              <w:jc w:val="center"/>
            </w:pPr>
            <w:r w:rsidRPr="004C59F5">
              <w:t>Projekta attiecīgā punkta (panta) galīgā redakcija</w:t>
            </w:r>
          </w:p>
        </w:tc>
      </w:tr>
      <w:tr w:rsidR="005F4BFD" w:rsidRPr="004C59F5" w14:paraId="268063D2" w14:textId="77777777" w:rsidTr="00834381">
        <w:tc>
          <w:tcPr>
            <w:tcW w:w="708" w:type="dxa"/>
            <w:tcBorders>
              <w:top w:val="single" w:sz="6" w:space="0" w:color="000000"/>
              <w:left w:val="single" w:sz="6" w:space="0" w:color="000000"/>
              <w:bottom w:val="single" w:sz="6" w:space="0" w:color="000000"/>
              <w:right w:val="single" w:sz="6" w:space="0" w:color="000000"/>
            </w:tcBorders>
          </w:tcPr>
          <w:p w14:paraId="077CF419" w14:textId="77777777" w:rsidR="005F4BFD" w:rsidRPr="004C59F5" w:rsidRDefault="008A36C9" w:rsidP="008A36C9">
            <w:pPr>
              <w:pStyle w:val="naisc"/>
              <w:spacing w:before="0" w:after="0"/>
            </w:pPr>
            <w:r w:rsidRPr="004C59F5">
              <w:t>1</w:t>
            </w:r>
          </w:p>
        </w:tc>
        <w:tc>
          <w:tcPr>
            <w:tcW w:w="2235" w:type="dxa"/>
            <w:tcBorders>
              <w:top w:val="single" w:sz="6" w:space="0" w:color="000000"/>
              <w:left w:val="single" w:sz="6" w:space="0" w:color="000000"/>
              <w:bottom w:val="single" w:sz="6" w:space="0" w:color="000000"/>
              <w:right w:val="single" w:sz="6" w:space="0" w:color="000000"/>
            </w:tcBorders>
          </w:tcPr>
          <w:p w14:paraId="5FAD1F06" w14:textId="77777777" w:rsidR="005F4BFD" w:rsidRPr="004C59F5" w:rsidRDefault="008A36C9" w:rsidP="008A36C9">
            <w:pPr>
              <w:pStyle w:val="naisc"/>
              <w:spacing w:before="0" w:after="0"/>
              <w:ind w:firstLine="720"/>
            </w:pPr>
            <w:r w:rsidRPr="004C59F5">
              <w:t>2</w:t>
            </w:r>
          </w:p>
        </w:tc>
        <w:tc>
          <w:tcPr>
            <w:tcW w:w="3686" w:type="dxa"/>
            <w:tcBorders>
              <w:top w:val="single" w:sz="6" w:space="0" w:color="000000"/>
              <w:left w:val="single" w:sz="6" w:space="0" w:color="000000"/>
              <w:bottom w:val="single" w:sz="6" w:space="0" w:color="000000"/>
              <w:right w:val="single" w:sz="6" w:space="0" w:color="000000"/>
            </w:tcBorders>
          </w:tcPr>
          <w:p w14:paraId="0F8C0F03" w14:textId="77777777" w:rsidR="005F4BFD" w:rsidRPr="004C59F5" w:rsidRDefault="008A36C9" w:rsidP="008A36C9">
            <w:pPr>
              <w:pStyle w:val="naisc"/>
              <w:spacing w:before="0" w:after="0"/>
              <w:ind w:firstLine="720"/>
            </w:pPr>
            <w:r w:rsidRPr="004C59F5">
              <w:t>3</w:t>
            </w:r>
          </w:p>
        </w:tc>
        <w:tc>
          <w:tcPr>
            <w:tcW w:w="4111" w:type="dxa"/>
            <w:tcBorders>
              <w:top w:val="single" w:sz="6" w:space="0" w:color="000000"/>
              <w:left w:val="single" w:sz="6" w:space="0" w:color="000000"/>
              <w:bottom w:val="single" w:sz="6" w:space="0" w:color="000000"/>
              <w:right w:val="single" w:sz="6" w:space="0" w:color="000000"/>
            </w:tcBorders>
          </w:tcPr>
          <w:p w14:paraId="0B2893CD" w14:textId="77777777" w:rsidR="005F4BFD" w:rsidRPr="004C59F5" w:rsidRDefault="008A36C9" w:rsidP="008A36C9">
            <w:pPr>
              <w:pStyle w:val="naisc"/>
              <w:spacing w:before="0" w:after="0"/>
              <w:ind w:firstLine="720"/>
            </w:pPr>
            <w:r w:rsidRPr="004C59F5">
              <w:t>4</w:t>
            </w:r>
          </w:p>
        </w:tc>
        <w:tc>
          <w:tcPr>
            <w:tcW w:w="1608" w:type="dxa"/>
            <w:tcBorders>
              <w:top w:val="single" w:sz="4" w:space="0" w:color="auto"/>
              <w:left w:val="single" w:sz="4" w:space="0" w:color="auto"/>
              <w:bottom w:val="single" w:sz="4" w:space="0" w:color="auto"/>
              <w:right w:val="single" w:sz="4" w:space="0" w:color="auto"/>
            </w:tcBorders>
          </w:tcPr>
          <w:p w14:paraId="2EBACB4F" w14:textId="77777777" w:rsidR="005F4BFD" w:rsidRPr="004C59F5" w:rsidRDefault="008A36C9" w:rsidP="008A36C9">
            <w:pPr>
              <w:jc w:val="center"/>
            </w:pPr>
            <w:r w:rsidRPr="004C59F5">
              <w:t>5</w:t>
            </w:r>
          </w:p>
        </w:tc>
        <w:tc>
          <w:tcPr>
            <w:tcW w:w="1920" w:type="dxa"/>
            <w:tcBorders>
              <w:top w:val="single" w:sz="4" w:space="0" w:color="auto"/>
              <w:left w:val="single" w:sz="4" w:space="0" w:color="auto"/>
              <w:bottom w:val="single" w:sz="4" w:space="0" w:color="auto"/>
            </w:tcBorders>
          </w:tcPr>
          <w:p w14:paraId="4F165324" w14:textId="77777777" w:rsidR="005F4BFD" w:rsidRPr="004C59F5" w:rsidRDefault="008A36C9" w:rsidP="008A36C9">
            <w:pPr>
              <w:jc w:val="center"/>
            </w:pPr>
            <w:r w:rsidRPr="004C59F5">
              <w:t>6</w:t>
            </w:r>
          </w:p>
        </w:tc>
      </w:tr>
      <w:tr w:rsidR="003325D7" w:rsidRPr="004C59F5" w14:paraId="04B524D7" w14:textId="77777777" w:rsidTr="00834381">
        <w:tc>
          <w:tcPr>
            <w:tcW w:w="708" w:type="dxa"/>
            <w:tcBorders>
              <w:left w:val="single" w:sz="6" w:space="0" w:color="000000"/>
              <w:bottom w:val="single" w:sz="4" w:space="0" w:color="auto"/>
              <w:right w:val="single" w:sz="6" w:space="0" w:color="000000"/>
            </w:tcBorders>
          </w:tcPr>
          <w:p w14:paraId="26823DAA" w14:textId="77777777" w:rsidR="003325D7" w:rsidRPr="004C59F5" w:rsidRDefault="003325D7" w:rsidP="003325D7">
            <w:pPr>
              <w:pStyle w:val="naisc"/>
              <w:spacing w:before="0" w:after="0"/>
              <w:ind w:firstLine="720"/>
            </w:pPr>
          </w:p>
        </w:tc>
        <w:tc>
          <w:tcPr>
            <w:tcW w:w="2235" w:type="dxa"/>
            <w:tcBorders>
              <w:left w:val="single" w:sz="6" w:space="0" w:color="000000"/>
              <w:bottom w:val="single" w:sz="4" w:space="0" w:color="auto"/>
              <w:right w:val="single" w:sz="6" w:space="0" w:color="000000"/>
            </w:tcBorders>
          </w:tcPr>
          <w:p w14:paraId="6D847C72" w14:textId="77777777" w:rsidR="003325D7" w:rsidRPr="004C59F5" w:rsidRDefault="003325D7" w:rsidP="003325D7">
            <w:pPr>
              <w:pStyle w:val="naisc"/>
              <w:spacing w:before="0" w:after="0"/>
              <w:ind w:firstLine="720"/>
            </w:pPr>
          </w:p>
        </w:tc>
        <w:tc>
          <w:tcPr>
            <w:tcW w:w="3686" w:type="dxa"/>
            <w:tcBorders>
              <w:left w:val="single" w:sz="6" w:space="0" w:color="000000"/>
              <w:bottom w:val="single" w:sz="4" w:space="0" w:color="auto"/>
              <w:right w:val="single" w:sz="6" w:space="0" w:color="000000"/>
            </w:tcBorders>
          </w:tcPr>
          <w:p w14:paraId="0EA70B84" w14:textId="77777777" w:rsidR="003325D7" w:rsidRPr="004C59F5" w:rsidRDefault="003325D7" w:rsidP="003325D7">
            <w:pPr>
              <w:widowControl w:val="0"/>
              <w:ind w:left="34" w:firstLine="686"/>
              <w:contextualSpacing/>
              <w:jc w:val="both"/>
              <w:rPr>
                <w:rFonts w:eastAsia="Calibri"/>
                <w:lang w:eastAsia="en-US"/>
              </w:rPr>
            </w:pPr>
          </w:p>
        </w:tc>
        <w:tc>
          <w:tcPr>
            <w:tcW w:w="4111" w:type="dxa"/>
            <w:tcBorders>
              <w:left w:val="single" w:sz="6" w:space="0" w:color="000000"/>
              <w:bottom w:val="single" w:sz="4" w:space="0" w:color="auto"/>
              <w:right w:val="single" w:sz="6" w:space="0" w:color="000000"/>
            </w:tcBorders>
          </w:tcPr>
          <w:p w14:paraId="39718239" w14:textId="77777777" w:rsidR="003325D7" w:rsidRPr="004C59F5" w:rsidRDefault="003325D7" w:rsidP="003325D7">
            <w:pPr>
              <w:pStyle w:val="naisc"/>
              <w:spacing w:before="0" w:after="0"/>
              <w:ind w:firstLine="720"/>
              <w:jc w:val="both"/>
              <w:rPr>
                <w:bCs/>
              </w:rPr>
            </w:pPr>
          </w:p>
        </w:tc>
        <w:tc>
          <w:tcPr>
            <w:tcW w:w="1608" w:type="dxa"/>
            <w:tcBorders>
              <w:top w:val="single" w:sz="4" w:space="0" w:color="auto"/>
              <w:left w:val="single" w:sz="4" w:space="0" w:color="auto"/>
              <w:bottom w:val="single" w:sz="4" w:space="0" w:color="auto"/>
              <w:right w:val="single" w:sz="4" w:space="0" w:color="auto"/>
            </w:tcBorders>
          </w:tcPr>
          <w:p w14:paraId="529D922F" w14:textId="77777777" w:rsidR="003325D7" w:rsidRPr="004C59F5" w:rsidRDefault="003325D7" w:rsidP="003325D7"/>
        </w:tc>
        <w:tc>
          <w:tcPr>
            <w:tcW w:w="1920" w:type="dxa"/>
            <w:tcBorders>
              <w:top w:val="single" w:sz="4" w:space="0" w:color="auto"/>
              <w:left w:val="single" w:sz="4" w:space="0" w:color="auto"/>
              <w:bottom w:val="single" w:sz="4" w:space="0" w:color="auto"/>
            </w:tcBorders>
          </w:tcPr>
          <w:p w14:paraId="01FDE7E0" w14:textId="77777777" w:rsidR="003325D7" w:rsidRPr="004C59F5" w:rsidRDefault="003325D7" w:rsidP="003325D7"/>
        </w:tc>
      </w:tr>
    </w:tbl>
    <w:p w14:paraId="345302E2" w14:textId="77777777" w:rsidR="007B4C0F" w:rsidRPr="004C59F5" w:rsidRDefault="007B4C0F" w:rsidP="007B4C0F">
      <w:pPr>
        <w:pStyle w:val="naisf"/>
        <w:spacing w:before="0" w:after="0"/>
        <w:ind w:firstLine="0"/>
      </w:pPr>
    </w:p>
    <w:p w14:paraId="6FA25A1A" w14:textId="77777777" w:rsidR="005D67F7" w:rsidRPr="004C59F5" w:rsidRDefault="005D67F7" w:rsidP="005D67F7">
      <w:pPr>
        <w:pStyle w:val="naisf"/>
        <w:spacing w:before="0" w:after="0"/>
        <w:ind w:firstLine="0"/>
        <w:rPr>
          <w:b/>
        </w:rPr>
      </w:pPr>
      <w:r w:rsidRPr="004C59F5">
        <w:rPr>
          <w:b/>
        </w:rPr>
        <w:t>Informācija par starpministriju (starpinstitūciju) sanāksmi vai elektronisko saskaņošanu</w:t>
      </w:r>
    </w:p>
    <w:p w14:paraId="42678960" w14:textId="77777777" w:rsidR="005D67F7" w:rsidRPr="004C59F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C59F5" w14:paraId="479ED20D" w14:textId="77777777">
        <w:tc>
          <w:tcPr>
            <w:tcW w:w="6345" w:type="dxa"/>
          </w:tcPr>
          <w:p w14:paraId="190DF5BA" w14:textId="77777777" w:rsidR="007B4C0F" w:rsidRPr="004C59F5" w:rsidRDefault="005D67F7" w:rsidP="005D67F7">
            <w:pPr>
              <w:pStyle w:val="naisf"/>
              <w:spacing w:before="0" w:after="0"/>
              <w:ind w:firstLine="0"/>
            </w:pPr>
            <w:r w:rsidRPr="004C59F5">
              <w:t>D</w:t>
            </w:r>
            <w:r w:rsidR="007B4C0F" w:rsidRPr="004C59F5">
              <w:t>atums</w:t>
            </w:r>
          </w:p>
        </w:tc>
        <w:tc>
          <w:tcPr>
            <w:tcW w:w="6237" w:type="dxa"/>
            <w:tcBorders>
              <w:bottom w:val="single" w:sz="4" w:space="0" w:color="auto"/>
            </w:tcBorders>
          </w:tcPr>
          <w:p w14:paraId="4798AFD8" w14:textId="77777777" w:rsidR="007B4C0F" w:rsidRPr="00716327" w:rsidRDefault="007B4C0F" w:rsidP="00CF6283">
            <w:pPr>
              <w:pStyle w:val="Paraststmeklis"/>
              <w:spacing w:before="0" w:beforeAutospacing="0" w:after="0" w:afterAutospacing="0"/>
              <w:ind w:firstLine="720"/>
            </w:pPr>
          </w:p>
        </w:tc>
      </w:tr>
      <w:tr w:rsidR="003C27A2" w:rsidRPr="004C59F5" w14:paraId="3A0E1E65" w14:textId="77777777">
        <w:tc>
          <w:tcPr>
            <w:tcW w:w="6345" w:type="dxa"/>
          </w:tcPr>
          <w:p w14:paraId="32ED1BBC" w14:textId="77777777" w:rsidR="003C27A2" w:rsidRPr="004C59F5" w:rsidRDefault="003C27A2" w:rsidP="007B4C0F">
            <w:pPr>
              <w:pStyle w:val="naisf"/>
              <w:spacing w:before="0" w:after="0"/>
              <w:ind w:firstLine="0"/>
            </w:pPr>
          </w:p>
        </w:tc>
        <w:tc>
          <w:tcPr>
            <w:tcW w:w="6237" w:type="dxa"/>
            <w:tcBorders>
              <w:top w:val="single" w:sz="4" w:space="0" w:color="auto"/>
            </w:tcBorders>
          </w:tcPr>
          <w:p w14:paraId="4D4DBB0F" w14:textId="77777777" w:rsidR="003C27A2" w:rsidRPr="004C59F5" w:rsidRDefault="00A053F4" w:rsidP="006034CC">
            <w:pPr>
              <w:pStyle w:val="Paraststmeklis"/>
              <w:spacing w:before="0" w:beforeAutospacing="0" w:after="0" w:afterAutospacing="0"/>
              <w:ind w:firstLine="720"/>
              <w:rPr>
                <w:highlight w:val="green"/>
              </w:rPr>
            </w:pPr>
            <w:r w:rsidRPr="004C59F5">
              <w:t xml:space="preserve">Finanšu ministrija, </w:t>
            </w:r>
            <w:r w:rsidR="00E60EC6" w:rsidRPr="004C59F5">
              <w:t>Tieslietu ministrija</w:t>
            </w:r>
            <w:r w:rsidR="006263D0" w:rsidRPr="004C59F5">
              <w:t>, Latvijas Pašvaldību savienība</w:t>
            </w:r>
            <w:r w:rsidR="001F1E95">
              <w:t xml:space="preserve">, </w:t>
            </w:r>
            <w:r w:rsidR="001F1E95" w:rsidRPr="001F1E95">
              <w:t>Vides aizsardzības un reģionālās attīstības ministrija</w:t>
            </w:r>
          </w:p>
        </w:tc>
      </w:tr>
      <w:tr w:rsidR="007B4C0F" w:rsidRPr="004C59F5" w14:paraId="08DBA0DE" w14:textId="77777777" w:rsidTr="00A053F4">
        <w:trPr>
          <w:trHeight w:val="80"/>
        </w:trPr>
        <w:tc>
          <w:tcPr>
            <w:tcW w:w="6345" w:type="dxa"/>
          </w:tcPr>
          <w:p w14:paraId="4AB0CA67" w14:textId="77777777" w:rsidR="007B4C0F" w:rsidRPr="004C59F5" w:rsidRDefault="00365CC0" w:rsidP="003C27A2">
            <w:pPr>
              <w:pStyle w:val="naiskr"/>
              <w:spacing w:before="0" w:after="0"/>
            </w:pPr>
            <w:r w:rsidRPr="004C59F5">
              <w:t>Saskaņošanas dalībnieki</w:t>
            </w:r>
          </w:p>
        </w:tc>
        <w:tc>
          <w:tcPr>
            <w:tcW w:w="6237" w:type="dxa"/>
            <w:tcBorders>
              <w:bottom w:val="single" w:sz="6" w:space="0" w:color="000000"/>
            </w:tcBorders>
          </w:tcPr>
          <w:p w14:paraId="7B51B6B8" w14:textId="77777777" w:rsidR="007B4C0F" w:rsidRPr="004C59F5" w:rsidRDefault="007B4C0F" w:rsidP="0036160E">
            <w:pPr>
              <w:pStyle w:val="Paraststmeklis"/>
              <w:spacing w:before="0" w:beforeAutospacing="0" w:after="0" w:afterAutospacing="0"/>
              <w:ind w:firstLine="720"/>
            </w:pPr>
          </w:p>
        </w:tc>
      </w:tr>
      <w:tr w:rsidR="007B4C0F" w:rsidRPr="004C59F5" w14:paraId="478FCF14" w14:textId="77777777">
        <w:tc>
          <w:tcPr>
            <w:tcW w:w="6345" w:type="dxa"/>
          </w:tcPr>
          <w:p w14:paraId="6CB7070A" w14:textId="77777777" w:rsidR="007B4C0F" w:rsidRPr="004C59F5" w:rsidRDefault="007B4C0F" w:rsidP="0036160E">
            <w:pPr>
              <w:pStyle w:val="naiskr"/>
              <w:spacing w:before="0" w:after="0"/>
              <w:ind w:firstLine="720"/>
            </w:pPr>
            <w:r w:rsidRPr="004C59F5">
              <w:t>  </w:t>
            </w:r>
          </w:p>
        </w:tc>
        <w:tc>
          <w:tcPr>
            <w:tcW w:w="6237" w:type="dxa"/>
            <w:tcBorders>
              <w:top w:val="single" w:sz="6" w:space="0" w:color="000000"/>
              <w:bottom w:val="single" w:sz="6" w:space="0" w:color="000000"/>
            </w:tcBorders>
          </w:tcPr>
          <w:p w14:paraId="4495F2C8" w14:textId="77777777" w:rsidR="007B4C0F" w:rsidRPr="004C59F5" w:rsidRDefault="007B4C0F" w:rsidP="0036160E">
            <w:pPr>
              <w:pStyle w:val="naiskr"/>
              <w:spacing w:before="0" w:after="0"/>
              <w:ind w:firstLine="720"/>
            </w:pPr>
          </w:p>
        </w:tc>
      </w:tr>
    </w:tbl>
    <w:p w14:paraId="730805BC" w14:textId="77777777" w:rsidR="00E51113" w:rsidRPr="004C59F5" w:rsidRDefault="00E51113"/>
    <w:tbl>
      <w:tblPr>
        <w:tblW w:w="12582" w:type="dxa"/>
        <w:tblLook w:val="00A0" w:firstRow="1" w:lastRow="0" w:firstColumn="1" w:lastColumn="0" w:noHBand="0" w:noVBand="0"/>
      </w:tblPr>
      <w:tblGrid>
        <w:gridCol w:w="6708"/>
        <w:gridCol w:w="840"/>
        <w:gridCol w:w="5034"/>
      </w:tblGrid>
      <w:tr w:rsidR="007B4C0F" w:rsidRPr="004C59F5" w14:paraId="53651728" w14:textId="77777777">
        <w:trPr>
          <w:trHeight w:val="285"/>
        </w:trPr>
        <w:tc>
          <w:tcPr>
            <w:tcW w:w="6708" w:type="dxa"/>
          </w:tcPr>
          <w:p w14:paraId="15D0E47A" w14:textId="77777777" w:rsidR="00A11C54" w:rsidRDefault="00A11C54" w:rsidP="000D0AED">
            <w:pPr>
              <w:pStyle w:val="naiskr"/>
              <w:spacing w:before="0" w:after="0"/>
            </w:pPr>
          </w:p>
          <w:p w14:paraId="09D9D472" w14:textId="77777777" w:rsidR="007B4C0F" w:rsidRPr="004C59F5" w:rsidRDefault="00365CC0" w:rsidP="000D0AED">
            <w:pPr>
              <w:pStyle w:val="naiskr"/>
              <w:spacing w:before="0" w:after="0"/>
            </w:pPr>
            <w:r w:rsidRPr="004C59F5">
              <w:lastRenderedPageBreak/>
              <w:t xml:space="preserve">Saskaņošanas dalībnieki </w:t>
            </w:r>
            <w:r w:rsidR="007B4C0F" w:rsidRPr="004C59F5">
              <w:t>izskatīja</w:t>
            </w:r>
            <w:r w:rsidR="005D67F7" w:rsidRPr="004C59F5">
              <w:t xml:space="preserve"> šādu ministriju </w:t>
            </w:r>
            <w:r w:rsidR="003E4C3F" w:rsidRPr="004C59F5">
              <w:t>(c</w:t>
            </w:r>
            <w:r w:rsidR="005D67F7" w:rsidRPr="004C59F5">
              <w:t>itu institūciju</w:t>
            </w:r>
            <w:r w:rsidR="003E4C3F" w:rsidRPr="004C59F5">
              <w:t>)</w:t>
            </w:r>
            <w:r w:rsidR="005D67F7" w:rsidRPr="004C59F5">
              <w:t xml:space="preserve"> iebildumus</w:t>
            </w:r>
          </w:p>
        </w:tc>
        <w:tc>
          <w:tcPr>
            <w:tcW w:w="840" w:type="dxa"/>
          </w:tcPr>
          <w:p w14:paraId="04B7CEC4" w14:textId="77777777" w:rsidR="007B4C0F" w:rsidRPr="004C59F5" w:rsidRDefault="007B4C0F" w:rsidP="0036160E">
            <w:pPr>
              <w:pStyle w:val="naiskr"/>
              <w:spacing w:before="0" w:after="0"/>
              <w:ind w:firstLine="720"/>
            </w:pPr>
          </w:p>
        </w:tc>
        <w:tc>
          <w:tcPr>
            <w:tcW w:w="5034" w:type="dxa"/>
          </w:tcPr>
          <w:p w14:paraId="1A83F545" w14:textId="77777777" w:rsidR="007B4C0F" w:rsidRPr="004C59F5" w:rsidRDefault="007B4C0F" w:rsidP="0036160E">
            <w:pPr>
              <w:pStyle w:val="naiskr"/>
              <w:spacing w:before="0" w:after="0"/>
              <w:ind w:firstLine="12"/>
            </w:pPr>
          </w:p>
        </w:tc>
      </w:tr>
      <w:tr w:rsidR="003C27A2" w:rsidRPr="004C59F5" w14:paraId="6EF09CBE" w14:textId="77777777">
        <w:trPr>
          <w:trHeight w:val="465"/>
        </w:trPr>
        <w:tc>
          <w:tcPr>
            <w:tcW w:w="6708" w:type="dxa"/>
          </w:tcPr>
          <w:p w14:paraId="6836311F" w14:textId="77777777" w:rsidR="003C27A2" w:rsidRPr="004C59F5" w:rsidRDefault="003C27A2"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2075911" w14:textId="151E2622" w:rsidR="003C27A2" w:rsidRPr="00574B38" w:rsidRDefault="00574B38" w:rsidP="00A4646B">
            <w:r w:rsidRPr="00574B38">
              <w:t>Vides aizsardzības un reģionālās attīstības ministrijas</w:t>
            </w:r>
            <w:r>
              <w:t xml:space="preserve"> </w:t>
            </w:r>
            <w:r w:rsidRPr="00574B38">
              <w:rPr>
                <w:rFonts w:eastAsia="Calibri"/>
                <w:lang w:eastAsia="en-US"/>
              </w:rPr>
              <w:t>(</w:t>
            </w:r>
            <w:r w:rsidR="00992ECB" w:rsidRPr="00992ECB">
              <w:t>07.07.2020. Nr. 1-22/6132</w:t>
            </w:r>
            <w:r w:rsidRPr="00574B38">
              <w:rPr>
                <w:rFonts w:eastAsia="Calibri"/>
                <w:lang w:eastAsia="en-US"/>
              </w:rPr>
              <w:t>)</w:t>
            </w:r>
            <w:r w:rsidRPr="00574B38">
              <w:t xml:space="preserve"> </w:t>
            </w:r>
            <w:r w:rsidR="00785AA1">
              <w:t xml:space="preserve">un </w:t>
            </w:r>
            <w:r w:rsidR="00D17EAC" w:rsidRPr="00574B38">
              <w:t>Finanšu ministrijas</w:t>
            </w:r>
            <w:r w:rsidR="00992ECB">
              <w:t xml:space="preserve"> </w:t>
            </w:r>
            <w:r w:rsidRPr="00574B38">
              <w:t>(</w:t>
            </w:r>
            <w:r w:rsidR="00992ECB">
              <w:rPr>
                <w:lang w:eastAsia="en-US"/>
              </w:rPr>
              <w:t xml:space="preserve">09.07.2020. vēstulē Nr. </w:t>
            </w:r>
            <w:r w:rsidR="00992ECB">
              <w:rPr>
                <w:bCs/>
              </w:rPr>
              <w:t>07.</w:t>
            </w:r>
            <w:r w:rsidR="00992ECB" w:rsidRPr="00197BD8">
              <w:rPr>
                <w:bCs/>
              </w:rPr>
              <w:t>12/A-7/3764</w:t>
            </w:r>
            <w:r w:rsidR="00A4646B">
              <w:rPr>
                <w:lang w:eastAsia="en-US"/>
              </w:rPr>
              <w:t>)</w:t>
            </w:r>
          </w:p>
        </w:tc>
      </w:tr>
      <w:tr w:rsidR="007B4C0F" w:rsidRPr="004C59F5" w14:paraId="3FC65244" w14:textId="77777777">
        <w:trPr>
          <w:trHeight w:val="465"/>
        </w:trPr>
        <w:tc>
          <w:tcPr>
            <w:tcW w:w="12582" w:type="dxa"/>
            <w:gridSpan w:val="3"/>
          </w:tcPr>
          <w:p w14:paraId="1FBA0E61" w14:textId="77777777" w:rsidR="007B4C0F" w:rsidRPr="004C59F5" w:rsidRDefault="007B4C0F" w:rsidP="003C27A2">
            <w:pPr>
              <w:pStyle w:val="naisc"/>
              <w:spacing w:before="0" w:after="0"/>
              <w:ind w:left="4820" w:firstLine="720"/>
            </w:pPr>
          </w:p>
        </w:tc>
      </w:tr>
      <w:tr w:rsidR="007B4C0F" w:rsidRPr="004C59F5" w14:paraId="32B6EFF5" w14:textId="77777777">
        <w:tc>
          <w:tcPr>
            <w:tcW w:w="6708" w:type="dxa"/>
          </w:tcPr>
          <w:p w14:paraId="364EC8EE" w14:textId="77777777" w:rsidR="007B4C0F" w:rsidRPr="004C59F5" w:rsidRDefault="007B4C0F" w:rsidP="0036160E">
            <w:pPr>
              <w:pStyle w:val="naiskr"/>
              <w:spacing w:before="0" w:after="0"/>
            </w:pPr>
            <w:r w:rsidRPr="004C59F5">
              <w:t>Ministrijas (citas institūcijas), kuras nav ieradušās uz sanāksmi vai kuras nav atbildējušas uz uzaicinājumu piedalīties elektroniskajā saskaņošanā</w:t>
            </w:r>
          </w:p>
        </w:tc>
        <w:tc>
          <w:tcPr>
            <w:tcW w:w="5874" w:type="dxa"/>
            <w:gridSpan w:val="2"/>
          </w:tcPr>
          <w:p w14:paraId="077F1E38" w14:textId="77777777" w:rsidR="007B4C0F" w:rsidRPr="004C59F5" w:rsidRDefault="00E60EC6" w:rsidP="00E60EC6">
            <w:pPr>
              <w:pStyle w:val="naiskr"/>
              <w:spacing w:before="0" w:after="0"/>
            </w:pPr>
            <w:r w:rsidRPr="004C59F5">
              <w:t xml:space="preserve">            nav</w:t>
            </w:r>
          </w:p>
        </w:tc>
      </w:tr>
      <w:tr w:rsidR="007B4C0F" w:rsidRPr="004C59F5" w14:paraId="73FC4B30" w14:textId="77777777">
        <w:tc>
          <w:tcPr>
            <w:tcW w:w="6708" w:type="dxa"/>
          </w:tcPr>
          <w:p w14:paraId="2F206AE3" w14:textId="77777777" w:rsidR="007B4C0F" w:rsidRPr="004C59F5" w:rsidRDefault="007B4C0F"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9B15AFD" w14:textId="77777777" w:rsidR="007B4C0F" w:rsidRPr="004C59F5" w:rsidRDefault="007B4C0F" w:rsidP="0036160E">
            <w:pPr>
              <w:pStyle w:val="naiskr"/>
              <w:spacing w:before="0" w:after="0"/>
              <w:ind w:firstLine="720"/>
            </w:pPr>
          </w:p>
        </w:tc>
      </w:tr>
      <w:tr w:rsidR="007B4C0F" w:rsidRPr="004C59F5" w14:paraId="120D54EC" w14:textId="77777777">
        <w:tc>
          <w:tcPr>
            <w:tcW w:w="6708" w:type="dxa"/>
          </w:tcPr>
          <w:p w14:paraId="30DD61E1" w14:textId="77777777" w:rsidR="007B4C0F" w:rsidRPr="004C59F5" w:rsidRDefault="007B4C0F" w:rsidP="0036160E">
            <w:pPr>
              <w:pStyle w:val="naiskr"/>
              <w:spacing w:before="0" w:after="0"/>
              <w:ind w:firstLine="720"/>
            </w:pPr>
            <w:r w:rsidRPr="004C59F5">
              <w:t>  </w:t>
            </w:r>
          </w:p>
        </w:tc>
        <w:tc>
          <w:tcPr>
            <w:tcW w:w="5874" w:type="dxa"/>
            <w:gridSpan w:val="2"/>
            <w:tcBorders>
              <w:bottom w:val="single" w:sz="6" w:space="0" w:color="000000"/>
            </w:tcBorders>
          </w:tcPr>
          <w:p w14:paraId="3800CEE1" w14:textId="77777777" w:rsidR="007B4C0F" w:rsidRPr="004C59F5" w:rsidRDefault="007B4C0F" w:rsidP="0036160E">
            <w:pPr>
              <w:pStyle w:val="naiskr"/>
              <w:spacing w:before="0" w:after="0"/>
              <w:ind w:firstLine="720"/>
            </w:pPr>
          </w:p>
        </w:tc>
      </w:tr>
    </w:tbl>
    <w:p w14:paraId="247FAAA4" w14:textId="77777777" w:rsidR="00683081" w:rsidRPr="004C59F5" w:rsidRDefault="00683081" w:rsidP="00683081">
      <w:pPr>
        <w:pStyle w:val="naisf"/>
        <w:spacing w:before="0" w:after="0"/>
        <w:ind w:firstLine="720"/>
      </w:pPr>
    </w:p>
    <w:p w14:paraId="50C2254D" w14:textId="77777777" w:rsidR="007B4C0F" w:rsidRPr="004C59F5" w:rsidRDefault="007B4C0F" w:rsidP="00184479">
      <w:pPr>
        <w:pStyle w:val="naisf"/>
        <w:spacing w:before="0" w:after="0"/>
        <w:ind w:firstLine="0"/>
        <w:jc w:val="center"/>
        <w:rPr>
          <w:b/>
        </w:rPr>
      </w:pPr>
      <w:r w:rsidRPr="004C59F5">
        <w:rPr>
          <w:b/>
        </w:rPr>
        <w:t>II. </w:t>
      </w:r>
      <w:r w:rsidR="00134188" w:rsidRPr="004C59F5">
        <w:rPr>
          <w:b/>
        </w:rPr>
        <w:t>Jautājumi, par kuriem saskaņošanā vienošan</w:t>
      </w:r>
      <w:r w:rsidR="00144622" w:rsidRPr="004C59F5">
        <w:rPr>
          <w:b/>
        </w:rPr>
        <w:t>ā</w:t>
      </w:r>
      <w:r w:rsidR="00134188" w:rsidRPr="004C59F5">
        <w:rPr>
          <w:b/>
        </w:rPr>
        <w:t>s</w:t>
      </w:r>
      <w:r w:rsidR="00843FD7">
        <w:rPr>
          <w:b/>
        </w:rPr>
        <w:t xml:space="preserve"> </w:t>
      </w:r>
      <w:r w:rsidR="00750561">
        <w:rPr>
          <w:b/>
        </w:rPr>
        <w:t>ir</w:t>
      </w:r>
      <w:r w:rsidR="00134188" w:rsidRPr="004C59F5">
        <w:rPr>
          <w:b/>
        </w:rPr>
        <w:t xml:space="preserve"> panākta</w:t>
      </w:r>
    </w:p>
    <w:p w14:paraId="431DDF01" w14:textId="77777777" w:rsidR="007B4C0F" w:rsidRPr="004C59F5"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48"/>
        <w:gridCol w:w="4371"/>
        <w:gridCol w:w="1808"/>
        <w:gridCol w:w="3154"/>
        <w:gridCol w:w="2551"/>
      </w:tblGrid>
      <w:tr w:rsidR="00134188" w:rsidRPr="004C59F5" w14:paraId="1B4E9FA9" w14:textId="77777777" w:rsidTr="00E84B18">
        <w:tc>
          <w:tcPr>
            <w:tcW w:w="708" w:type="dxa"/>
            <w:tcBorders>
              <w:top w:val="single" w:sz="6" w:space="0" w:color="000000"/>
              <w:left w:val="single" w:sz="6" w:space="0" w:color="000000"/>
              <w:bottom w:val="single" w:sz="6" w:space="0" w:color="000000"/>
              <w:right w:val="single" w:sz="6" w:space="0" w:color="000000"/>
            </w:tcBorders>
            <w:vAlign w:val="center"/>
          </w:tcPr>
          <w:p w14:paraId="6C00EFA5" w14:textId="77777777" w:rsidR="00134188" w:rsidRPr="004C59F5" w:rsidRDefault="00134188" w:rsidP="003666D7">
            <w:pPr>
              <w:pStyle w:val="naisc"/>
              <w:spacing w:before="0" w:after="0"/>
              <w:jc w:val="left"/>
            </w:pPr>
            <w:r w:rsidRPr="004C59F5">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7AF67550" w14:textId="77777777" w:rsidR="00134188" w:rsidRPr="004C59F5" w:rsidRDefault="00134188" w:rsidP="009623BC">
            <w:pPr>
              <w:pStyle w:val="naisc"/>
              <w:spacing w:before="0" w:after="0"/>
              <w:ind w:firstLine="12"/>
            </w:pPr>
            <w:r w:rsidRPr="004C59F5">
              <w:t>Saskaņošanai nosūtītā projekta redakcija (konkrēta punkta (panta) redakcija)</w:t>
            </w:r>
          </w:p>
        </w:tc>
        <w:tc>
          <w:tcPr>
            <w:tcW w:w="4819" w:type="dxa"/>
            <w:gridSpan w:val="2"/>
            <w:tcBorders>
              <w:top w:val="single" w:sz="6" w:space="0" w:color="000000"/>
              <w:left w:val="single" w:sz="6" w:space="0" w:color="000000"/>
              <w:bottom w:val="single" w:sz="6" w:space="0" w:color="000000"/>
              <w:right w:val="single" w:sz="6" w:space="0" w:color="000000"/>
            </w:tcBorders>
            <w:vAlign w:val="center"/>
          </w:tcPr>
          <w:p w14:paraId="5BFF7F50" w14:textId="77777777" w:rsidR="00134188" w:rsidRPr="004C59F5" w:rsidRDefault="00134188" w:rsidP="009623BC">
            <w:pPr>
              <w:pStyle w:val="naisc"/>
              <w:spacing w:before="0" w:after="0"/>
              <w:ind w:right="3"/>
            </w:pPr>
            <w:r w:rsidRPr="004C59F5">
              <w:t>Atzinumā norādītais ministrijas (citas institūcijas) iebildums, kā arī saskaņošanā papildus izteiktais iebildums par projekta konkrēto punktu (pantu)</w:t>
            </w:r>
          </w:p>
        </w:tc>
        <w:tc>
          <w:tcPr>
            <w:tcW w:w="4962" w:type="dxa"/>
            <w:gridSpan w:val="2"/>
            <w:tcBorders>
              <w:top w:val="single" w:sz="6" w:space="0" w:color="000000"/>
              <w:left w:val="single" w:sz="6" w:space="0" w:color="000000"/>
              <w:bottom w:val="single" w:sz="6" w:space="0" w:color="000000"/>
              <w:right w:val="single" w:sz="6" w:space="0" w:color="000000"/>
            </w:tcBorders>
            <w:vAlign w:val="center"/>
          </w:tcPr>
          <w:p w14:paraId="73C406A3" w14:textId="77777777" w:rsidR="00134188" w:rsidRPr="004C59F5" w:rsidRDefault="00134188" w:rsidP="009623BC">
            <w:pPr>
              <w:pStyle w:val="naisc"/>
              <w:spacing w:before="0" w:after="0"/>
              <w:ind w:firstLine="21"/>
            </w:pPr>
            <w:r w:rsidRPr="004C59F5">
              <w:t>Atbildīgās ministrijas norāde</w:t>
            </w:r>
            <w:r w:rsidR="006C1C48" w:rsidRPr="004C59F5">
              <w:t xml:space="preserve"> par to, ka </w:t>
            </w:r>
            <w:r w:rsidRPr="004C59F5">
              <w:t>iebildums ir ņemts vērā</w:t>
            </w:r>
            <w:r w:rsidR="006455E7" w:rsidRPr="004C59F5">
              <w:t>,</w:t>
            </w:r>
            <w:r w:rsidRPr="004C59F5">
              <w:t xml:space="preserve"> vai </w:t>
            </w:r>
            <w:r w:rsidR="006C1C48" w:rsidRPr="004C59F5">
              <w:t xml:space="preserve">informācija par saskaņošanā </w:t>
            </w:r>
            <w:r w:rsidR="00022B0F" w:rsidRPr="004C59F5">
              <w:t>panākto alternatīvo risinājumu</w:t>
            </w:r>
          </w:p>
        </w:tc>
        <w:tc>
          <w:tcPr>
            <w:tcW w:w="2551" w:type="dxa"/>
            <w:tcBorders>
              <w:top w:val="single" w:sz="4" w:space="0" w:color="auto"/>
              <w:left w:val="single" w:sz="4" w:space="0" w:color="auto"/>
              <w:bottom w:val="single" w:sz="4" w:space="0" w:color="auto"/>
            </w:tcBorders>
            <w:vAlign w:val="center"/>
          </w:tcPr>
          <w:p w14:paraId="423F8E9B" w14:textId="77777777" w:rsidR="00134188" w:rsidRPr="004C59F5" w:rsidRDefault="00134188" w:rsidP="009623BC">
            <w:pPr>
              <w:jc w:val="center"/>
            </w:pPr>
            <w:r w:rsidRPr="004C59F5">
              <w:t>Projekta attiecīgā punkta (panta) galīgā redakcija</w:t>
            </w:r>
          </w:p>
        </w:tc>
      </w:tr>
      <w:tr w:rsidR="00134188" w:rsidRPr="004C59F5" w14:paraId="1F257056" w14:textId="77777777" w:rsidTr="00E84B18">
        <w:tc>
          <w:tcPr>
            <w:tcW w:w="708" w:type="dxa"/>
            <w:tcBorders>
              <w:top w:val="single" w:sz="6" w:space="0" w:color="000000"/>
              <w:left w:val="single" w:sz="6" w:space="0" w:color="000000"/>
              <w:bottom w:val="single" w:sz="6" w:space="0" w:color="000000"/>
              <w:right w:val="single" w:sz="6" w:space="0" w:color="000000"/>
            </w:tcBorders>
          </w:tcPr>
          <w:p w14:paraId="324FD795" w14:textId="77777777" w:rsidR="00134188" w:rsidRPr="004C59F5" w:rsidRDefault="003B71E0" w:rsidP="003B71E0">
            <w:pPr>
              <w:pStyle w:val="naisc"/>
              <w:spacing w:before="0" w:after="0"/>
            </w:pPr>
            <w:r w:rsidRPr="004C59F5">
              <w:t>1</w:t>
            </w:r>
          </w:p>
        </w:tc>
        <w:tc>
          <w:tcPr>
            <w:tcW w:w="1952" w:type="dxa"/>
            <w:tcBorders>
              <w:top w:val="single" w:sz="6" w:space="0" w:color="000000"/>
              <w:left w:val="single" w:sz="6" w:space="0" w:color="000000"/>
              <w:bottom w:val="single" w:sz="6" w:space="0" w:color="000000"/>
              <w:right w:val="single" w:sz="6" w:space="0" w:color="000000"/>
            </w:tcBorders>
          </w:tcPr>
          <w:p w14:paraId="3C0E4A04" w14:textId="77777777" w:rsidR="00134188" w:rsidRPr="004C59F5" w:rsidRDefault="00F34AAB" w:rsidP="003B71E0">
            <w:pPr>
              <w:pStyle w:val="naisc"/>
              <w:spacing w:before="0" w:after="0"/>
              <w:ind w:firstLine="720"/>
            </w:pPr>
            <w:r w:rsidRPr="004C59F5">
              <w:t>2</w:t>
            </w:r>
          </w:p>
        </w:tc>
        <w:tc>
          <w:tcPr>
            <w:tcW w:w="4819" w:type="dxa"/>
            <w:gridSpan w:val="2"/>
            <w:tcBorders>
              <w:top w:val="single" w:sz="6" w:space="0" w:color="000000"/>
              <w:left w:val="single" w:sz="6" w:space="0" w:color="000000"/>
              <w:bottom w:val="single" w:sz="6" w:space="0" w:color="000000"/>
              <w:right w:val="single" w:sz="6" w:space="0" w:color="000000"/>
            </w:tcBorders>
          </w:tcPr>
          <w:p w14:paraId="0B3A61F5" w14:textId="77777777" w:rsidR="00134188" w:rsidRPr="004C59F5" w:rsidRDefault="003B71E0" w:rsidP="003B71E0">
            <w:pPr>
              <w:pStyle w:val="naisc"/>
              <w:spacing w:before="0" w:after="0"/>
              <w:ind w:firstLine="720"/>
            </w:pPr>
            <w:r w:rsidRPr="004C59F5">
              <w:t>3</w:t>
            </w:r>
          </w:p>
        </w:tc>
        <w:tc>
          <w:tcPr>
            <w:tcW w:w="4962" w:type="dxa"/>
            <w:gridSpan w:val="2"/>
            <w:tcBorders>
              <w:top w:val="single" w:sz="6" w:space="0" w:color="000000"/>
              <w:left w:val="single" w:sz="6" w:space="0" w:color="000000"/>
              <w:bottom w:val="single" w:sz="6" w:space="0" w:color="000000"/>
              <w:right w:val="single" w:sz="6" w:space="0" w:color="000000"/>
            </w:tcBorders>
          </w:tcPr>
          <w:p w14:paraId="59CCBA10" w14:textId="77777777" w:rsidR="00134188" w:rsidRPr="004C59F5" w:rsidRDefault="003B71E0" w:rsidP="003B71E0">
            <w:pPr>
              <w:pStyle w:val="naisc"/>
              <w:spacing w:before="0" w:after="0"/>
              <w:ind w:firstLine="720"/>
            </w:pPr>
            <w:r w:rsidRPr="004C59F5">
              <w:t>4</w:t>
            </w:r>
          </w:p>
        </w:tc>
        <w:tc>
          <w:tcPr>
            <w:tcW w:w="2551" w:type="dxa"/>
            <w:tcBorders>
              <w:top w:val="single" w:sz="4" w:space="0" w:color="auto"/>
              <w:left w:val="single" w:sz="4" w:space="0" w:color="auto"/>
              <w:bottom w:val="single" w:sz="4" w:space="0" w:color="auto"/>
            </w:tcBorders>
          </w:tcPr>
          <w:p w14:paraId="1E0ACB49" w14:textId="77777777" w:rsidR="00134188" w:rsidRPr="004C59F5" w:rsidRDefault="003B71E0" w:rsidP="003B71E0">
            <w:pPr>
              <w:jc w:val="center"/>
            </w:pPr>
            <w:r w:rsidRPr="004C59F5">
              <w:t>5</w:t>
            </w:r>
          </w:p>
        </w:tc>
      </w:tr>
      <w:tr w:rsidR="003F0897" w:rsidRPr="004C59F5" w14:paraId="461968CC" w14:textId="77777777" w:rsidTr="00E84B18">
        <w:tc>
          <w:tcPr>
            <w:tcW w:w="708" w:type="dxa"/>
            <w:tcBorders>
              <w:top w:val="single" w:sz="6" w:space="0" w:color="000000"/>
              <w:left w:val="single" w:sz="6" w:space="0" w:color="000000"/>
              <w:bottom w:val="single" w:sz="6" w:space="0" w:color="000000"/>
              <w:right w:val="single" w:sz="6" w:space="0" w:color="000000"/>
            </w:tcBorders>
          </w:tcPr>
          <w:p w14:paraId="7A534B49" w14:textId="77777777" w:rsidR="003F0897" w:rsidRPr="004C59F5" w:rsidRDefault="003F0897" w:rsidP="003F0897">
            <w:pPr>
              <w:pStyle w:val="naisc"/>
              <w:spacing w:before="0" w:after="0"/>
            </w:pPr>
            <w:r>
              <w:t>1.</w:t>
            </w:r>
          </w:p>
        </w:tc>
        <w:tc>
          <w:tcPr>
            <w:tcW w:w="1952" w:type="dxa"/>
            <w:tcBorders>
              <w:top w:val="single" w:sz="6" w:space="0" w:color="000000"/>
              <w:left w:val="single" w:sz="6" w:space="0" w:color="000000"/>
              <w:bottom w:val="single" w:sz="6" w:space="0" w:color="000000"/>
              <w:right w:val="single" w:sz="6" w:space="0" w:color="000000"/>
            </w:tcBorders>
          </w:tcPr>
          <w:p w14:paraId="687C2AA0" w14:textId="77777777" w:rsidR="003F0897" w:rsidRPr="004C59F5" w:rsidRDefault="003F0897" w:rsidP="003F0897">
            <w:pPr>
              <w:pStyle w:val="naisc"/>
              <w:spacing w:before="0" w:after="0"/>
              <w:ind w:firstLine="720"/>
            </w:pPr>
          </w:p>
        </w:tc>
        <w:tc>
          <w:tcPr>
            <w:tcW w:w="4819" w:type="dxa"/>
            <w:gridSpan w:val="2"/>
            <w:tcBorders>
              <w:left w:val="single" w:sz="6" w:space="0" w:color="000000"/>
              <w:bottom w:val="single" w:sz="4" w:space="0" w:color="auto"/>
              <w:right w:val="single" w:sz="6" w:space="0" w:color="000000"/>
            </w:tcBorders>
          </w:tcPr>
          <w:p w14:paraId="7F62667A" w14:textId="77777777" w:rsidR="005E4E9D" w:rsidRDefault="00A4646B" w:rsidP="00EB56E4">
            <w:r w:rsidRPr="00A4646B">
              <w:rPr>
                <w:b/>
                <w:bCs/>
              </w:rPr>
              <w:t>Vides aizsardzības un reģionālās attīstības ministrijas (</w:t>
            </w:r>
            <w:r w:rsidR="00EB56E4" w:rsidRPr="00992ECB">
              <w:t>07.07.2020. Nr. 1-22/6132</w:t>
            </w:r>
            <w:r w:rsidRPr="00A4646B">
              <w:rPr>
                <w:b/>
                <w:bCs/>
              </w:rPr>
              <w:t>) iebildums:</w:t>
            </w:r>
            <w:r>
              <w:t xml:space="preserve"> </w:t>
            </w:r>
          </w:p>
          <w:p w14:paraId="7E7C26BF" w14:textId="10900026" w:rsidR="00A4646B" w:rsidRDefault="00A4646B" w:rsidP="00EB56E4">
            <w:r>
              <w:t>“</w:t>
            </w:r>
            <w:r>
              <w:rPr>
                <w:rStyle w:val="normaltextrun"/>
              </w:rPr>
              <w:t xml:space="preserve">Ar rīkojuma projektu paredzēts nodot valsts īpašumā pašvaldībai piederošu zemes vienību (kadastra apzīmējums 5452 002 0245), lai to izmantotu ceļa izbūvei, kas nepieciešams mežsaimnieciskai darbībai. Saskaņā ar kadastra datiem, uz šīs zemes vienības būvēts ceļš nebūs savienots ar valsts ceļu. Izsakām iebildumu un lūdzam anotācijā skaidrot, kāda ir plānota </w:t>
            </w:r>
            <w:r>
              <w:rPr>
                <w:rStyle w:val="normaltextrun"/>
              </w:rPr>
              <w:lastRenderedPageBreak/>
              <w:t>turpmākā rīcība, lai varētu nodrošināt ceļa funkcionēšanu, to iekļaujot vienotā ceļu tīklā.”  </w:t>
            </w:r>
            <w:r>
              <w:rPr>
                <w:rStyle w:val="eop"/>
              </w:rPr>
              <w:t> </w:t>
            </w:r>
          </w:p>
          <w:p w14:paraId="7BE7596E" w14:textId="77777777" w:rsidR="00E84B18" w:rsidRPr="004C59F5" w:rsidRDefault="00E84B18">
            <w:pPr>
              <w:spacing w:after="160" w:line="256" w:lineRule="auto"/>
              <w:ind w:firstLine="720"/>
              <w:jc w:val="both"/>
              <w:rPr>
                <w:rFonts w:eastAsia="Calibri"/>
                <w:lang w:eastAsia="en-US"/>
              </w:rPr>
            </w:pPr>
          </w:p>
        </w:tc>
        <w:tc>
          <w:tcPr>
            <w:tcW w:w="4962" w:type="dxa"/>
            <w:gridSpan w:val="2"/>
            <w:tcBorders>
              <w:left w:val="single" w:sz="6" w:space="0" w:color="000000"/>
              <w:bottom w:val="single" w:sz="4" w:space="0" w:color="auto"/>
              <w:right w:val="single" w:sz="6" w:space="0" w:color="000000"/>
            </w:tcBorders>
          </w:tcPr>
          <w:p w14:paraId="067F9CE3" w14:textId="77777777" w:rsidR="003F0897" w:rsidRDefault="00DF379F" w:rsidP="002966CB">
            <w:pPr>
              <w:pStyle w:val="naisc"/>
              <w:ind w:left="850"/>
              <w:jc w:val="both"/>
              <w:rPr>
                <w:b/>
              </w:rPr>
            </w:pPr>
            <w:r w:rsidRPr="001B7026">
              <w:rPr>
                <w:b/>
              </w:rPr>
              <w:lastRenderedPageBreak/>
              <w:t>Ņemts vērā.</w:t>
            </w:r>
          </w:p>
          <w:p w14:paraId="1DDF0FAA" w14:textId="77777777" w:rsidR="00EB56E4" w:rsidRDefault="00EB56E4" w:rsidP="002966CB">
            <w:pPr>
              <w:pStyle w:val="naisc"/>
              <w:ind w:left="850"/>
              <w:jc w:val="both"/>
              <w:rPr>
                <w:b/>
              </w:rPr>
            </w:pPr>
          </w:p>
          <w:p w14:paraId="51238EA9" w14:textId="68B25E78" w:rsidR="00EB56E4" w:rsidRPr="001B7026" w:rsidRDefault="00EB56E4" w:rsidP="00EB56E4">
            <w:pPr>
              <w:rPr>
                <w:b/>
              </w:rPr>
            </w:pPr>
          </w:p>
        </w:tc>
        <w:tc>
          <w:tcPr>
            <w:tcW w:w="2551" w:type="dxa"/>
            <w:tcBorders>
              <w:top w:val="single" w:sz="4" w:space="0" w:color="auto"/>
              <w:left w:val="single" w:sz="4" w:space="0" w:color="auto"/>
              <w:bottom w:val="single" w:sz="4" w:space="0" w:color="auto"/>
            </w:tcBorders>
          </w:tcPr>
          <w:p w14:paraId="5C24C4BB" w14:textId="77777777" w:rsidR="00E84B18" w:rsidRDefault="00E84B18" w:rsidP="003F0897">
            <w:pPr>
              <w:jc w:val="center"/>
              <w:rPr>
                <w:bCs/>
              </w:rPr>
            </w:pPr>
          </w:p>
          <w:p w14:paraId="099C23E3" w14:textId="646FCABB" w:rsidR="003F0897" w:rsidRPr="004C59F5" w:rsidRDefault="00DF379F" w:rsidP="003F0897">
            <w:pPr>
              <w:jc w:val="center"/>
            </w:pPr>
            <w:r>
              <w:t>Anotācija papildināta.</w:t>
            </w:r>
          </w:p>
        </w:tc>
      </w:tr>
      <w:tr w:rsidR="005E5BAC" w:rsidRPr="00862762" w14:paraId="3E2E8FE4" w14:textId="77777777" w:rsidTr="00E84B18">
        <w:trPr>
          <w:trHeight w:val="269"/>
        </w:trPr>
        <w:tc>
          <w:tcPr>
            <w:tcW w:w="708" w:type="dxa"/>
            <w:tcBorders>
              <w:left w:val="single" w:sz="6" w:space="0" w:color="000000"/>
              <w:bottom w:val="single" w:sz="4" w:space="0" w:color="auto"/>
              <w:right w:val="single" w:sz="6" w:space="0" w:color="000000"/>
            </w:tcBorders>
          </w:tcPr>
          <w:p w14:paraId="57D62FD4" w14:textId="77777777" w:rsidR="005E5BAC" w:rsidRPr="00862762" w:rsidRDefault="005E5BAC" w:rsidP="005E5BAC">
            <w:r>
              <w:t>2.</w:t>
            </w:r>
          </w:p>
        </w:tc>
        <w:tc>
          <w:tcPr>
            <w:tcW w:w="1952" w:type="dxa"/>
            <w:tcBorders>
              <w:left w:val="single" w:sz="6" w:space="0" w:color="000000"/>
              <w:bottom w:val="single" w:sz="4" w:space="0" w:color="auto"/>
              <w:right w:val="single" w:sz="6" w:space="0" w:color="000000"/>
            </w:tcBorders>
          </w:tcPr>
          <w:p w14:paraId="4EF5AA10" w14:textId="77777777" w:rsidR="005E5BAC" w:rsidRPr="00862762" w:rsidRDefault="005E5BAC" w:rsidP="005E5BAC"/>
        </w:tc>
        <w:tc>
          <w:tcPr>
            <w:tcW w:w="4819" w:type="dxa"/>
            <w:gridSpan w:val="2"/>
            <w:tcBorders>
              <w:left w:val="single" w:sz="6" w:space="0" w:color="000000"/>
              <w:bottom w:val="single" w:sz="4" w:space="0" w:color="auto"/>
              <w:right w:val="single" w:sz="6" w:space="0" w:color="000000"/>
            </w:tcBorders>
          </w:tcPr>
          <w:p w14:paraId="4189FDAE" w14:textId="76E4D550" w:rsidR="005E5BAC" w:rsidRPr="00A4646B" w:rsidRDefault="005E5BAC" w:rsidP="005E5BAC">
            <w:pPr>
              <w:rPr>
                <w:rFonts w:eastAsia="Calibri"/>
                <w:b/>
                <w:bCs/>
                <w:lang w:eastAsia="en-US"/>
              </w:rPr>
            </w:pPr>
            <w:r w:rsidRPr="00A4646B">
              <w:rPr>
                <w:rFonts w:eastAsia="Calibri"/>
                <w:b/>
                <w:bCs/>
                <w:lang w:eastAsia="en-US"/>
              </w:rPr>
              <w:t xml:space="preserve">Finanšu ministrijas </w:t>
            </w:r>
            <w:r w:rsidRPr="00875F12">
              <w:rPr>
                <w:rFonts w:eastAsia="Calibri"/>
                <w:b/>
                <w:bCs/>
                <w:lang w:eastAsia="en-US"/>
              </w:rPr>
              <w:t>(</w:t>
            </w:r>
            <w:r w:rsidR="004201D5">
              <w:rPr>
                <w:lang w:eastAsia="en-US"/>
              </w:rPr>
              <w:t xml:space="preserve">09.07.2020. </w:t>
            </w:r>
            <w:r w:rsidR="005B1B46">
              <w:rPr>
                <w:lang w:eastAsia="en-US"/>
              </w:rPr>
              <w:t>vēstul</w:t>
            </w:r>
            <w:r w:rsidR="00714B2C">
              <w:rPr>
                <w:lang w:eastAsia="en-US"/>
              </w:rPr>
              <w:t>e</w:t>
            </w:r>
            <w:r w:rsidR="005B1B46">
              <w:rPr>
                <w:lang w:eastAsia="en-US"/>
              </w:rPr>
              <w:t xml:space="preserve"> Nr. </w:t>
            </w:r>
            <w:r w:rsidR="005B1B46">
              <w:rPr>
                <w:bCs/>
              </w:rPr>
              <w:t>07.</w:t>
            </w:r>
            <w:r w:rsidR="005B1B46" w:rsidRPr="00197BD8">
              <w:rPr>
                <w:bCs/>
              </w:rPr>
              <w:t>12/A-7/3764</w:t>
            </w:r>
            <w:r w:rsidRPr="00A4646B">
              <w:rPr>
                <w:rFonts w:eastAsia="Calibri"/>
                <w:b/>
                <w:bCs/>
                <w:lang w:eastAsia="en-US"/>
              </w:rPr>
              <w:t>) iebildums:</w:t>
            </w:r>
          </w:p>
          <w:p w14:paraId="65D5DC31" w14:textId="3B664DBE" w:rsidR="005E5BAC" w:rsidRPr="00A4646B" w:rsidRDefault="005E4E9D" w:rsidP="005E5BAC">
            <w:pPr>
              <w:ind w:firstLine="720"/>
              <w:jc w:val="both"/>
              <w:rPr>
                <w:lang w:eastAsia="en-US"/>
              </w:rPr>
            </w:pPr>
            <w:r>
              <w:rPr>
                <w:lang w:eastAsia="en-US"/>
              </w:rPr>
              <w:t>“</w:t>
            </w:r>
            <w:r w:rsidR="005E5BAC" w:rsidRPr="00A4646B">
              <w:rPr>
                <w:lang w:eastAsia="en-US"/>
              </w:rPr>
              <w:t>Rīkojuma projekta 1.punkts paredz pārņemt bez atlīdzības valsts īpašumā un nodot Zemkopības ministrijas valdījumā Jelgavas novada pašvaldības īpašumā esošo nekustamo īpašumu “Klimpju ceļš” (nekustamā īpašuma kadastra Nr.5452 002 0301) – zemes vienību (zemes vienības kadastra apzīmējums 5452 002 0245) 1,4 ha platībā – Glūdas pagastā, Jelgavas novadā (turpmāk – nekustamais īpašums).</w:t>
            </w:r>
          </w:p>
          <w:p w14:paraId="586D37CA" w14:textId="77777777" w:rsidR="005E5BAC" w:rsidRPr="00A4646B" w:rsidRDefault="005E5BAC" w:rsidP="005E5BAC">
            <w:pPr>
              <w:ind w:firstLine="720"/>
              <w:jc w:val="both"/>
              <w:rPr>
                <w:lang w:eastAsia="en-US"/>
              </w:rPr>
            </w:pPr>
            <w:r w:rsidRPr="00A4646B">
              <w:rPr>
                <w:lang w:eastAsia="en-US"/>
              </w:rPr>
              <w:t xml:space="preserve">Anotācijas I sadaļas 2.punktā (2.lpp.) ir norādīts, ka ar rīkojuma projektu paredzēts pārņemt bez atlīdzības valsts īpašumā un </w:t>
            </w:r>
            <w:r w:rsidRPr="00A4646B">
              <w:rPr>
                <w:u w:val="single"/>
                <w:lang w:eastAsia="en-US"/>
              </w:rPr>
              <w:t>Zemkopības ministrijas valdījumā</w:t>
            </w:r>
            <w:r w:rsidRPr="00A4646B">
              <w:rPr>
                <w:lang w:eastAsia="en-US"/>
              </w:rPr>
              <w:t xml:space="preserve"> nekustamo īpašumu, </w:t>
            </w:r>
            <w:r w:rsidRPr="00A4646B">
              <w:rPr>
                <w:u w:val="single"/>
                <w:lang w:eastAsia="en-US"/>
              </w:rPr>
              <w:t>ierakstīt to zemesgrāmatā uz valsts vārda Zemkopības ministrijas personā</w:t>
            </w:r>
            <w:r w:rsidRPr="00A4646B">
              <w:rPr>
                <w:lang w:eastAsia="en-US"/>
              </w:rPr>
              <w:t xml:space="preserve"> un nodot to valsts akciju sabiedrībai “Latvijas valsts meži” (turpmāk – Sabiedrība) pārvaldīšanā, lai Sabiedrība par saviem līdzekļiem uz tās izbūvētu inženierbūvi. Valsts zemes dienesta </w:t>
            </w:r>
            <w:r w:rsidRPr="00A4646B">
              <w:rPr>
                <w:u w:val="single"/>
                <w:lang w:eastAsia="en-US"/>
              </w:rPr>
              <w:t>Kadastra informācijas sistēmā Sabiedrība tiks reģistrēta kā izbūvētās inženierbūves tiesiskā valdītāja</w:t>
            </w:r>
            <w:r w:rsidRPr="00A4646B">
              <w:rPr>
                <w:lang w:eastAsia="en-US"/>
              </w:rPr>
              <w:t>.</w:t>
            </w:r>
          </w:p>
          <w:p w14:paraId="7102211D" w14:textId="77777777" w:rsidR="005E5BAC" w:rsidRPr="00A4646B" w:rsidRDefault="005E5BAC" w:rsidP="005E5BAC">
            <w:pPr>
              <w:ind w:firstLine="720"/>
              <w:jc w:val="both"/>
              <w:rPr>
                <w:lang w:eastAsia="en-US"/>
              </w:rPr>
            </w:pPr>
            <w:r w:rsidRPr="00A4646B">
              <w:rPr>
                <w:lang w:eastAsia="en-US"/>
              </w:rPr>
              <w:t xml:space="preserve">Atbilstoši likuma “Par atjaunotā Latvijas Republikas 1937.gada </w:t>
            </w:r>
            <w:hyperlink r:id="rId8" w:tgtFrame="_blank" w:history="1">
              <w:r w:rsidRPr="00A4646B">
                <w:rPr>
                  <w:lang w:eastAsia="en-US"/>
                </w:rPr>
                <w:t>Civillikuma</w:t>
              </w:r>
            </w:hyperlink>
            <w:r w:rsidRPr="00A4646B">
              <w:rPr>
                <w:lang w:eastAsia="en-US"/>
              </w:rPr>
              <w:t xml:space="preserve"> ievada, mantojuma tiesību un lietu tiesību daļas spēkā stāšanās laiku un piemērošanas kārtību” </w:t>
            </w:r>
            <w:r w:rsidRPr="00A4646B">
              <w:rPr>
                <w:lang w:eastAsia="en-US"/>
              </w:rPr>
              <w:lastRenderedPageBreak/>
              <w:t xml:space="preserve">14.panta ceturtajai daļai ēkas (būves), kuras Zemesgrāmatu nodaļā, Valsts zemes dienestā vai pašvaldībā nav reģistrētas kā patstāvīgi īpašuma objekti, uzskatāmas par zemes īpašnieka īpašumu atbilstoši </w:t>
            </w:r>
            <w:hyperlink r:id="rId9" w:tgtFrame="_blank" w:history="1">
              <w:r w:rsidRPr="00A4646B">
                <w:rPr>
                  <w:lang w:eastAsia="en-US"/>
                </w:rPr>
                <w:t>Civillikuma</w:t>
              </w:r>
            </w:hyperlink>
            <w:r w:rsidRPr="00A4646B">
              <w:rPr>
                <w:lang w:eastAsia="en-US"/>
              </w:rPr>
              <w:t xml:space="preserve"> </w:t>
            </w:r>
            <w:hyperlink r:id="rId10" w:anchor="p968" w:tgtFrame="_blank" w:history="1">
              <w:r w:rsidRPr="00A4646B">
                <w:rPr>
                  <w:lang w:eastAsia="en-US"/>
                </w:rPr>
                <w:t>968.pantam</w:t>
              </w:r>
            </w:hyperlink>
            <w:r w:rsidRPr="00A4646B">
              <w:rPr>
                <w:lang w:eastAsia="en-US"/>
              </w:rPr>
              <w:t>. Citas personas īpašuma tiesības uz šādām ēkām (būvēm) var iegūt, ja tiesa apmierinājusi šo personu prasību atzīt īpašuma tiesības uz attiecīgajiem objektiem. Saskaņā ar Civillikuma 968.pantu uz zemes uzcelta un cieši ar to savienota ēka atzīstama par tās daļu.</w:t>
            </w:r>
          </w:p>
          <w:p w14:paraId="79BD427A" w14:textId="77777777" w:rsidR="005E5BAC" w:rsidRPr="00A4646B" w:rsidRDefault="005E5BAC" w:rsidP="005E5BAC">
            <w:pPr>
              <w:ind w:firstLine="720"/>
              <w:jc w:val="both"/>
              <w:rPr>
                <w:lang w:eastAsia="en-US"/>
              </w:rPr>
            </w:pPr>
            <w:r w:rsidRPr="00A4646B">
              <w:rPr>
                <w:lang w:eastAsia="en-US"/>
              </w:rPr>
              <w:t xml:space="preserve">Nekustamā īpašuma valsts kadastra likuma 7.panta </w:t>
            </w:r>
            <w:r w:rsidRPr="005630B8">
              <w:rPr>
                <w:lang w:eastAsia="en-US"/>
              </w:rPr>
              <w:t>trešās daļas 1.punkts noteic, ka šā likuma izpratnē par lietotāju atzīstama persona, kurai īpašnieks, tiesiskais valdītājs vai normatīvajos aktos noteiktajos gadījumos vietējā pašvaldība vai valsts institūcija nodevusi lietojumā nekustamo īpašumu, nekustamā īpašuma objektu vai zemes vienības daļu,</w:t>
            </w:r>
            <w:r w:rsidRPr="00A4646B">
              <w:rPr>
                <w:lang w:eastAsia="en-US"/>
              </w:rPr>
              <w:t xml:space="preserve"> izņemot gadījumu, kad tas izdarīts uz nomas līguma pamata. </w:t>
            </w:r>
          </w:p>
          <w:p w14:paraId="6CAC46B7" w14:textId="77777777" w:rsidR="005E5BAC" w:rsidRPr="00A4646B" w:rsidRDefault="005E5BAC" w:rsidP="005E5BAC">
            <w:pPr>
              <w:ind w:firstLine="720"/>
              <w:jc w:val="both"/>
              <w:rPr>
                <w:lang w:eastAsia="en-US"/>
              </w:rPr>
            </w:pPr>
            <w:r w:rsidRPr="00A4646B">
              <w:rPr>
                <w:lang w:eastAsia="en-US"/>
              </w:rPr>
              <w:t xml:space="preserve">Atbilstoši rīkojuma projektam pievienotā starp Zemkopības ministriju un Sabiedrību 2017.gada 13.novembrī noslēgtā Valsts nekustamā īpašuma pārvaldīšanas līguma Nr.2017/104 1.1.2.punktam </w:t>
            </w:r>
            <w:r w:rsidRPr="00A4646B">
              <w:rPr>
                <w:u w:val="single"/>
                <w:lang w:eastAsia="en-US"/>
              </w:rPr>
              <w:t>Sabiedrība pārvalda</w:t>
            </w:r>
            <w:r w:rsidRPr="00A4646B">
              <w:rPr>
                <w:lang w:eastAsia="en-US"/>
              </w:rPr>
              <w:t xml:space="preserve"> meža zemes, kuras saskaņā ar tiesību aktiem ierakstāmas zemesgrāmatā uz valsts vārda Zemkopības ministrijas personā.</w:t>
            </w:r>
          </w:p>
          <w:p w14:paraId="2821D930" w14:textId="4EFB6DB0" w:rsidR="005E5BAC" w:rsidRPr="00A4646B" w:rsidRDefault="005E5BAC" w:rsidP="005E5BAC">
            <w:pPr>
              <w:ind w:firstLine="720"/>
              <w:jc w:val="both"/>
              <w:rPr>
                <w:lang w:eastAsia="en-US"/>
              </w:rPr>
            </w:pPr>
            <w:r w:rsidRPr="00A4646B">
              <w:rPr>
                <w:lang w:eastAsia="en-US"/>
              </w:rPr>
              <w:t xml:space="preserve">Ņemot vērā minēto, lūdzam izvērtēt iespēju Valsts zemes dienesta Kadastra informācijas sistēmā Sabiedrību reģistrēt kā </w:t>
            </w:r>
            <w:r w:rsidRPr="00A4646B">
              <w:rPr>
                <w:lang w:eastAsia="en-US"/>
              </w:rPr>
              <w:lastRenderedPageBreak/>
              <w:t>izbūvētās inženierbūves pārvaldītāju vai lietotāju, nevis tiesisko valdītāju.</w:t>
            </w:r>
            <w:r w:rsidR="005E4E9D">
              <w:rPr>
                <w:lang w:eastAsia="en-US"/>
              </w:rPr>
              <w:t>”</w:t>
            </w:r>
          </w:p>
          <w:p w14:paraId="3595BFE9" w14:textId="77777777" w:rsidR="005E5BAC" w:rsidRPr="00862762" w:rsidRDefault="005E5BAC" w:rsidP="005E5BAC">
            <w:pPr>
              <w:rPr>
                <w:rFonts w:eastAsia="Calibri"/>
                <w:lang w:eastAsia="en-US"/>
              </w:rPr>
            </w:pPr>
          </w:p>
        </w:tc>
        <w:tc>
          <w:tcPr>
            <w:tcW w:w="4962" w:type="dxa"/>
            <w:gridSpan w:val="2"/>
            <w:tcBorders>
              <w:left w:val="single" w:sz="6" w:space="0" w:color="000000"/>
              <w:bottom w:val="single" w:sz="4" w:space="0" w:color="auto"/>
              <w:right w:val="single" w:sz="6" w:space="0" w:color="000000"/>
            </w:tcBorders>
          </w:tcPr>
          <w:p w14:paraId="6D3FB6C9" w14:textId="1BBC02DE" w:rsidR="005B1B46" w:rsidRPr="00692AC1" w:rsidRDefault="007C3A47" w:rsidP="00692AC1">
            <w:pPr>
              <w:jc w:val="center"/>
              <w:rPr>
                <w:b/>
                <w:bCs/>
              </w:rPr>
            </w:pPr>
            <w:r>
              <w:rPr>
                <w:b/>
                <w:bCs/>
              </w:rPr>
              <w:lastRenderedPageBreak/>
              <w:t>Ņ</w:t>
            </w:r>
            <w:r w:rsidR="00875F12" w:rsidRPr="00692AC1">
              <w:rPr>
                <w:b/>
                <w:bCs/>
              </w:rPr>
              <w:t>emts vērā.</w:t>
            </w:r>
            <w:r w:rsidR="00EB56E4">
              <w:rPr>
                <w:b/>
                <w:bCs/>
              </w:rPr>
              <w:br/>
            </w:r>
          </w:p>
          <w:p w14:paraId="59D8AE2D" w14:textId="16FF21DD" w:rsidR="001C7A97" w:rsidRPr="004B4829" w:rsidRDefault="00EB56E4">
            <w:pPr>
              <w:ind w:firstLine="720"/>
              <w:jc w:val="both"/>
              <w:rPr>
                <w:u w:val="single"/>
                <w:lang w:eastAsia="en-US"/>
              </w:rPr>
            </w:pPr>
            <w:r>
              <w:t xml:space="preserve">Zemkopības ministrija atkārtoti izvērtēja </w:t>
            </w:r>
            <w:r>
              <w:rPr>
                <w:lang w:eastAsia="en-US"/>
              </w:rPr>
              <w:t>Finanšu ministrijas priekšlikumu –</w:t>
            </w:r>
            <w:r w:rsidRPr="00A4646B">
              <w:rPr>
                <w:lang w:eastAsia="en-US"/>
              </w:rPr>
              <w:t xml:space="preserve"> </w:t>
            </w:r>
            <w:r>
              <w:rPr>
                <w:lang w:eastAsia="en-US"/>
              </w:rPr>
              <w:t xml:space="preserve">iespēju </w:t>
            </w:r>
            <w:r w:rsidRPr="004B4829">
              <w:rPr>
                <w:lang w:eastAsia="en-US"/>
              </w:rPr>
              <w:t xml:space="preserve">Valsts zemes dienesta Kadastra informācijas sistēmā </w:t>
            </w:r>
            <w:r w:rsidR="00CF76EC" w:rsidRPr="00CF76EC">
              <w:rPr>
                <w:bCs/>
                <w:lang w:eastAsia="en-US"/>
              </w:rPr>
              <w:t>(turpmāk</w:t>
            </w:r>
            <w:r w:rsidR="00CF76EC">
              <w:rPr>
                <w:bCs/>
                <w:lang w:eastAsia="en-US"/>
              </w:rPr>
              <w:t xml:space="preserve"> </w:t>
            </w:r>
            <w:r w:rsidR="00CF76EC" w:rsidRPr="00CF76EC">
              <w:rPr>
                <w:bCs/>
                <w:lang w:eastAsia="en-US"/>
              </w:rPr>
              <w:t>–</w:t>
            </w:r>
            <w:r w:rsidR="00CF76EC">
              <w:rPr>
                <w:bCs/>
                <w:lang w:eastAsia="en-US"/>
              </w:rPr>
              <w:t xml:space="preserve"> </w:t>
            </w:r>
            <w:r w:rsidR="00CF76EC" w:rsidRPr="00CF76EC">
              <w:rPr>
                <w:bCs/>
                <w:lang w:eastAsia="en-US"/>
              </w:rPr>
              <w:t>KIS)</w:t>
            </w:r>
            <w:r w:rsidR="00CF76EC">
              <w:rPr>
                <w:bCs/>
                <w:lang w:eastAsia="en-US"/>
              </w:rPr>
              <w:t xml:space="preserve"> </w:t>
            </w:r>
            <w:r w:rsidRPr="004B4829">
              <w:rPr>
                <w:lang w:eastAsia="en-US"/>
              </w:rPr>
              <w:t>Sabiedrību reģistrēt kā izbūvētās inženierbūves pārvaldītāju vai lietotāju, nevis tiesisko valdītāju.</w:t>
            </w:r>
            <w:r w:rsidRPr="004B4829">
              <w:t xml:space="preserve"> </w:t>
            </w:r>
          </w:p>
          <w:p w14:paraId="5DABD5FA" w14:textId="57E42489" w:rsidR="007C3A47" w:rsidRDefault="00875F12" w:rsidP="00072FF9">
            <w:pPr>
              <w:jc w:val="both"/>
              <w:rPr>
                <w:bCs/>
              </w:rPr>
            </w:pPr>
            <w:r w:rsidRPr="004B4829">
              <w:rPr>
                <w:bCs/>
              </w:rPr>
              <w:t xml:space="preserve">    </w:t>
            </w:r>
            <w:r w:rsidRPr="007125A2">
              <w:rPr>
                <w:bCs/>
              </w:rPr>
              <w:t xml:space="preserve">    </w:t>
            </w:r>
            <w:bookmarkStart w:id="0" w:name="_Hlk49269392"/>
            <w:r w:rsidR="00D45169" w:rsidRPr="00D45169">
              <w:rPr>
                <w:bCs/>
              </w:rPr>
              <w:t>Atkārtoti paskaidrojam, ka, lai nodrošinātu valsts mežu pārvaldīšanu, apsaimniekošanu un aizsardzību atbilstoši Meža likuma 4.panta otrajai daļai, lēmumu par meža autoceļu būvniecības nepieciešamību pieņem Sabiedrība un būvē šos autoceļus (inženierbūves) par Sabiedrības līdzekļiem, nevis valsts budžeta līdzekļiem, inženierbūve KIS tiek reģistrēta kā patstāvīgs īpašuma objekts, un Valsts zemes dienests Sabiedrību reģistrē KIS kā inženierbūvju tiesisko valdītāju, jo:</w:t>
            </w:r>
          </w:p>
          <w:bookmarkEnd w:id="0"/>
          <w:p w14:paraId="79934DF1" w14:textId="6F6BE8EC" w:rsidR="00072FF9" w:rsidRPr="003928F4" w:rsidRDefault="00EB56E4" w:rsidP="00072FF9">
            <w:pPr>
              <w:jc w:val="both"/>
              <w:rPr>
                <w:bCs/>
              </w:rPr>
            </w:pPr>
            <w:r w:rsidRPr="00EB56E4">
              <w:rPr>
                <w:bCs/>
              </w:rPr>
              <w:t xml:space="preserve"> </w:t>
            </w:r>
            <w:r w:rsidR="007125A2">
              <w:rPr>
                <w:bCs/>
              </w:rPr>
              <w:t xml:space="preserve">        </w:t>
            </w:r>
          </w:p>
          <w:p w14:paraId="7F0EE6EE" w14:textId="54350B59" w:rsidR="007C3A47" w:rsidRDefault="007C3A47" w:rsidP="00EB56E4">
            <w:pPr>
              <w:jc w:val="both"/>
              <w:rPr>
                <w:bCs/>
              </w:rPr>
            </w:pPr>
            <w:r>
              <w:rPr>
                <w:bCs/>
              </w:rPr>
              <w:t xml:space="preserve">1) </w:t>
            </w:r>
            <w:r w:rsidR="00EB56E4" w:rsidRPr="003928F4">
              <w:rPr>
                <w:bCs/>
              </w:rPr>
              <w:t>izpildot Nekustamā īpašuma valsts kadastra likuma 13.panta pirmās daļas noteikumus: “</w:t>
            </w:r>
            <w:r w:rsidR="00EB56E4" w:rsidRPr="00322FFC">
              <w:rPr>
                <w:bCs/>
              </w:rPr>
              <w:t>Nekustamā īpašuma īpašniekam vai</w:t>
            </w:r>
            <w:r w:rsidR="00EB56E4">
              <w:rPr>
                <w:bCs/>
              </w:rPr>
              <w:t>,</w:t>
            </w:r>
            <w:r w:rsidR="00EB56E4" w:rsidRPr="00322FFC">
              <w:rPr>
                <w:bCs/>
              </w:rPr>
              <w:t xml:space="preserve"> ja tāda nav</w:t>
            </w:r>
            <w:r w:rsidR="00EB56E4">
              <w:rPr>
                <w:bCs/>
              </w:rPr>
              <w:t>, –</w:t>
            </w:r>
            <w:r w:rsidR="00EB56E4" w:rsidRPr="00322FFC">
              <w:rPr>
                <w:bCs/>
              </w:rPr>
              <w:t xml:space="preserve"> tiesiskajam valdītājam vai kadastra subjektam </w:t>
            </w:r>
            <w:r w:rsidR="00EB56E4" w:rsidRPr="00322FFC">
              <w:rPr>
                <w:bCs/>
                <w:u w:val="single"/>
              </w:rPr>
              <w:t>ir pienākums</w:t>
            </w:r>
            <w:r w:rsidR="00EB56E4" w:rsidRPr="00322FFC">
              <w:rPr>
                <w:bCs/>
              </w:rPr>
              <w:t xml:space="preserve"> ierosināt būves noteikšanu, ja nekustamajā īpašumā ir Kadastra informācijas sistēmā nereģistrēta būve vai Kadastra informācijas sistēmā reģistrēta apvidū </w:t>
            </w:r>
            <w:r w:rsidR="00EB56E4" w:rsidRPr="00322FFC">
              <w:rPr>
                <w:bCs/>
              </w:rPr>
              <w:lastRenderedPageBreak/>
              <w:t>neesoša būve.</w:t>
            </w:r>
            <w:r w:rsidR="00EB56E4" w:rsidRPr="003928F4">
              <w:rPr>
                <w:bCs/>
              </w:rPr>
              <w:t xml:space="preserve">” </w:t>
            </w:r>
          </w:p>
          <w:p w14:paraId="66C37507" w14:textId="27ECB62B" w:rsidR="00EB56E4" w:rsidRDefault="007C3A47" w:rsidP="00EB56E4">
            <w:pPr>
              <w:jc w:val="both"/>
              <w:rPr>
                <w:bCs/>
              </w:rPr>
            </w:pPr>
            <w:r>
              <w:rPr>
                <w:bCs/>
              </w:rPr>
              <w:t>2) a</w:t>
            </w:r>
            <w:r w:rsidR="00EB56E4" w:rsidRPr="003928F4">
              <w:rPr>
                <w:bCs/>
              </w:rPr>
              <w:t xml:space="preserve">tbilstoši MK </w:t>
            </w:r>
            <w:r w:rsidR="00EB56E4">
              <w:rPr>
                <w:bCs/>
              </w:rPr>
              <w:t xml:space="preserve">10.04.2012. </w:t>
            </w:r>
            <w:r w:rsidR="00EB56E4" w:rsidRPr="003928F4">
              <w:rPr>
                <w:bCs/>
              </w:rPr>
              <w:t>noteikumu Nr.263 “Kadastra objekta reģistrācijas un kadastra datu aktualizācijas noteikumi” 29.</w:t>
            </w:r>
            <w:r w:rsidR="00EB56E4">
              <w:rPr>
                <w:bCs/>
              </w:rPr>
              <w:t>1.1. apakš</w:t>
            </w:r>
            <w:r w:rsidR="00EB56E4" w:rsidRPr="003928F4">
              <w:rPr>
                <w:bCs/>
              </w:rPr>
              <w:t>punktam, lai Kadastra informācijas sistēmā reģistrētu būvi (jaunbūvi) vai telpu grupu</w:t>
            </w:r>
            <w:r w:rsidR="00EB56E4">
              <w:rPr>
                <w:bCs/>
              </w:rPr>
              <w:t>,</w:t>
            </w:r>
            <w:r w:rsidR="00EB56E4" w:rsidRPr="003928F4">
              <w:rPr>
                <w:bCs/>
              </w:rPr>
              <w:t xml:space="preserve"> </w:t>
            </w:r>
            <w:r>
              <w:rPr>
                <w:bCs/>
              </w:rPr>
              <w:t>jā</w:t>
            </w:r>
            <w:r w:rsidR="00EB56E4" w:rsidRPr="00034D96">
              <w:rPr>
                <w:bCs/>
              </w:rPr>
              <w:t>iesniedz iesniegum</w:t>
            </w:r>
            <w:r>
              <w:rPr>
                <w:bCs/>
              </w:rPr>
              <w:t>s</w:t>
            </w:r>
            <w:r w:rsidR="00EB56E4" w:rsidRPr="00034D96">
              <w:rPr>
                <w:bCs/>
              </w:rPr>
              <w:t>, kuram pievieno vienu no likumā “Par nekustamā īpašuma ierakstīšanu zemesgrāmatās” noteiktajiem dokumentiem, kas apliecina būves vai telpu grupas tiesisku iegūšanu</w:t>
            </w:r>
            <w:r>
              <w:rPr>
                <w:bCs/>
              </w:rPr>
              <w:t>.</w:t>
            </w:r>
            <w:r w:rsidR="00EB56E4" w:rsidRPr="003928F4">
              <w:rPr>
                <w:bCs/>
              </w:rPr>
              <w:t xml:space="preserve"> </w:t>
            </w:r>
            <w:r w:rsidR="00CF76EC">
              <w:rPr>
                <w:bCs/>
              </w:rPr>
              <w:t>L</w:t>
            </w:r>
            <w:r w:rsidR="00EB56E4" w:rsidRPr="003928F4">
              <w:rPr>
                <w:bCs/>
              </w:rPr>
              <w:t xml:space="preserve">ikuma “Par nekustamā īpašuma ierakstīšanu zemesgrāmatās” 17.panta 3.punktam noteiktā kārtībā apstiprināts akts par ēkas (būves) pieņemšanu ekspluatācijā ir viens no pamatojošiem dokumentiem, lai </w:t>
            </w:r>
            <w:r w:rsidR="00EB56E4">
              <w:rPr>
                <w:bCs/>
              </w:rPr>
              <w:t>Sabiedrība kā kadastra subjekts</w:t>
            </w:r>
            <w:r w:rsidR="00EB56E4" w:rsidRPr="003928F4">
              <w:rPr>
                <w:bCs/>
              </w:rPr>
              <w:t xml:space="preserve"> ierosinātu Kadastra informācijas sistēmā reģistrēt būvi. </w:t>
            </w:r>
          </w:p>
          <w:p w14:paraId="75FA2FCF" w14:textId="37EFDA92" w:rsidR="00C25C5F" w:rsidRPr="00AA167E" w:rsidRDefault="007C3A47" w:rsidP="002C3ACB">
            <w:pPr>
              <w:pStyle w:val="naisc"/>
              <w:jc w:val="both"/>
              <w:rPr>
                <w:lang w:eastAsia="en-US"/>
              </w:rPr>
            </w:pPr>
            <w:r>
              <w:rPr>
                <w:bCs/>
              </w:rPr>
              <w:t xml:space="preserve">3) </w:t>
            </w:r>
            <w:r w:rsidR="003C094C" w:rsidRPr="003C094C">
              <w:rPr>
                <w:bCs/>
              </w:rPr>
              <w:t xml:space="preserve">par nekustamā īpašuma tiesisko valdītāju </w:t>
            </w:r>
            <w:r w:rsidRPr="007C3A47">
              <w:rPr>
                <w:bCs/>
              </w:rPr>
              <w:t>atbilstoši Nekustamā īpašuma valsts kadastra likuma 7.panta  otrās daļa</w:t>
            </w:r>
            <w:r>
              <w:rPr>
                <w:bCs/>
              </w:rPr>
              <w:t>s</w:t>
            </w:r>
            <w:r w:rsidRPr="007C3A47">
              <w:rPr>
                <w:bCs/>
              </w:rPr>
              <w:t xml:space="preserve"> 3.punkt</w:t>
            </w:r>
            <w:r>
              <w:rPr>
                <w:bCs/>
              </w:rPr>
              <w:t>am</w:t>
            </w:r>
            <w:r w:rsidRPr="007C3A47">
              <w:rPr>
                <w:bCs/>
              </w:rPr>
              <w:t xml:space="preserve"> atzīstama:</w:t>
            </w:r>
            <w:r>
              <w:rPr>
                <w:bCs/>
              </w:rPr>
              <w:t xml:space="preserve"> “</w:t>
            </w:r>
            <w:r w:rsidRPr="007C3A47">
              <w:rPr>
                <w:bCs/>
              </w:rPr>
              <w:t>attiecībā uz būvi — persona, kurai ar līgumu, izņemot līgumu par apbūves tiesības piešķiršanu, noteiktas tiesības būvēt.</w:t>
            </w:r>
            <w:r>
              <w:rPr>
                <w:bCs/>
              </w:rPr>
              <w:t>”</w:t>
            </w:r>
            <w:r w:rsidRPr="003928F4">
              <w:rPr>
                <w:bCs/>
              </w:rPr>
              <w:t xml:space="preserve"> Starp </w:t>
            </w:r>
            <w:r>
              <w:rPr>
                <w:bCs/>
              </w:rPr>
              <w:t>Zemkopības</w:t>
            </w:r>
            <w:r w:rsidRPr="003928F4">
              <w:rPr>
                <w:bCs/>
              </w:rPr>
              <w:t xml:space="preserve"> m</w:t>
            </w:r>
            <w:r>
              <w:rPr>
                <w:bCs/>
              </w:rPr>
              <w:t>inistriju</w:t>
            </w:r>
            <w:r w:rsidRPr="003928F4">
              <w:rPr>
                <w:bCs/>
              </w:rPr>
              <w:t xml:space="preserve"> un </w:t>
            </w:r>
            <w:r>
              <w:rPr>
                <w:bCs/>
              </w:rPr>
              <w:t>Sabiedrību</w:t>
            </w:r>
            <w:r w:rsidRPr="003928F4">
              <w:rPr>
                <w:bCs/>
              </w:rPr>
              <w:t xml:space="preserve"> 13.11.2017. </w:t>
            </w:r>
            <w:r>
              <w:rPr>
                <w:bCs/>
              </w:rPr>
              <w:t xml:space="preserve">ir </w:t>
            </w:r>
            <w:r w:rsidRPr="003928F4">
              <w:rPr>
                <w:bCs/>
              </w:rPr>
              <w:t>noslēgts Valsts nekustamā īpašuma pārvaldīšanas līgums</w:t>
            </w:r>
            <w:r>
              <w:rPr>
                <w:bCs/>
              </w:rPr>
              <w:t xml:space="preserve"> (turpmāk- Pārvaldīšanas līgums),</w:t>
            </w:r>
            <w:r w:rsidRPr="003928F4">
              <w:rPr>
                <w:bCs/>
              </w:rPr>
              <w:t xml:space="preserve"> un saskaņā ar šī līguma 2.2.5.</w:t>
            </w:r>
            <w:r>
              <w:rPr>
                <w:bCs/>
              </w:rPr>
              <w:t>apakš</w:t>
            </w:r>
            <w:r w:rsidRPr="003928F4">
              <w:rPr>
                <w:bCs/>
              </w:rPr>
              <w:t xml:space="preserve">punktu </w:t>
            </w:r>
            <w:r>
              <w:rPr>
                <w:bCs/>
              </w:rPr>
              <w:t>Sabiedrībai</w:t>
            </w:r>
            <w:r w:rsidRPr="003928F4">
              <w:rPr>
                <w:bCs/>
              </w:rPr>
              <w:t xml:space="preserve"> ir tiesības savas darbības nodrošināšanai nojaukt, pārbūvēt un (vai) atjaunot būves, kā arī uz apbūves tiesības pamata vai uz cita normatīvajos aktos noteiktā pamata bez atlīdzības uz pārvaldīšanā esošās zemes būvēt jaunas </w:t>
            </w:r>
            <w:r w:rsidR="003C094C">
              <w:rPr>
                <w:bCs/>
              </w:rPr>
              <w:lastRenderedPageBreak/>
              <w:t>Sabiedrības</w:t>
            </w:r>
            <w:r w:rsidRPr="003928F4">
              <w:rPr>
                <w:bCs/>
              </w:rPr>
              <w:t xml:space="preserve"> būves uz laiku, kas nav ilgāks par 30</w:t>
            </w:r>
            <w:r>
              <w:rPr>
                <w:bCs/>
              </w:rPr>
              <w:t xml:space="preserve"> </w:t>
            </w:r>
            <w:r w:rsidRPr="003928F4">
              <w:rPr>
                <w:bCs/>
              </w:rPr>
              <w:t>gadiem.</w:t>
            </w:r>
            <w:r w:rsidR="002C3ACB">
              <w:rPr>
                <w:bCs/>
              </w:rPr>
              <w:t xml:space="preserve"> </w:t>
            </w:r>
            <w:r w:rsidR="00C25C5F" w:rsidRPr="003C094C">
              <w:t xml:space="preserve">Zemkopības ministrija </w:t>
            </w:r>
            <w:r w:rsidR="00C25C5F" w:rsidRPr="00AA167E">
              <w:t>Sabiedrības izbūvētās inženierbūves tiesiskajā valdījumā iegūs saskaņā ar minētā līguma noteikumiem, jo ievērojot Civillikuma normas z</w:t>
            </w:r>
            <w:r w:rsidR="00C25C5F" w:rsidRPr="00AA167E">
              <w:rPr>
                <w:shd w:val="clear" w:color="auto" w:fill="FFFFFF"/>
              </w:rPr>
              <w:t>emes gabala īpašnieks apbūves tiesīgā uzcelto nedzīvojamo ēku (inženierbūvi) iegūst īpašumā bez atlīdzības, jo tā kļūst par zemes gabala būtisku daļu.</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4746"/>
            </w:tblGrid>
            <w:tr w:rsidR="00AA167E" w:rsidRPr="00AA167E" w14:paraId="1DFE7791" w14:textId="77777777" w:rsidTr="00E7053B">
              <w:trPr>
                <w:tblCellSpacing w:w="0" w:type="dxa"/>
              </w:trPr>
              <w:tc>
                <w:tcPr>
                  <w:tcW w:w="4746" w:type="dxa"/>
                  <w:shd w:val="clear" w:color="auto" w:fill="FFFFFF"/>
                  <w:tcMar>
                    <w:top w:w="0" w:type="dxa"/>
                    <w:left w:w="150" w:type="dxa"/>
                    <w:bottom w:w="0" w:type="dxa"/>
                    <w:right w:w="0" w:type="dxa"/>
                  </w:tcMar>
                  <w:vAlign w:val="center"/>
                  <w:hideMark/>
                </w:tcPr>
                <w:p w14:paraId="25689306" w14:textId="12AD4695" w:rsidR="007125A2" w:rsidRPr="00AA167E" w:rsidRDefault="00805C44" w:rsidP="009F7BFE">
                  <w:pPr>
                    <w:jc w:val="both"/>
                    <w:rPr>
                      <w:bCs/>
                    </w:rPr>
                  </w:pPr>
                  <w:r>
                    <w:rPr>
                      <w:bCs/>
                    </w:rPr>
                    <w:t xml:space="preserve">       </w:t>
                  </w:r>
                  <w:r w:rsidR="00667D40">
                    <w:rPr>
                      <w:bCs/>
                    </w:rPr>
                    <w:t xml:space="preserve">Lai </w:t>
                  </w:r>
                  <w:r w:rsidR="00667D40" w:rsidRPr="004B4829">
                    <w:rPr>
                      <w:lang w:eastAsia="en-US"/>
                    </w:rPr>
                    <w:t>Sabiedrību reģistrēt</w:t>
                  </w:r>
                  <w:r w:rsidR="00667D40">
                    <w:rPr>
                      <w:lang w:eastAsia="en-US"/>
                    </w:rPr>
                    <w:t>u</w:t>
                  </w:r>
                  <w:r w:rsidR="00667D40" w:rsidRPr="004B4829">
                    <w:rPr>
                      <w:lang w:eastAsia="en-US"/>
                    </w:rPr>
                    <w:t xml:space="preserve"> kā izbūvētās inženierbūves pārvaldītāju vai lietotāju</w:t>
                  </w:r>
                  <w:r w:rsidR="00667D40" w:rsidRPr="00964788">
                    <w:rPr>
                      <w:bCs/>
                    </w:rPr>
                    <w:t xml:space="preserve"> </w:t>
                  </w:r>
                  <w:r w:rsidR="00566BDF" w:rsidRPr="00964788">
                    <w:rPr>
                      <w:bCs/>
                    </w:rPr>
                    <w:t>Zemkopības ministrij</w:t>
                  </w:r>
                  <w:r w:rsidR="00667D40">
                    <w:rPr>
                      <w:bCs/>
                    </w:rPr>
                    <w:t>u KIS jāreģistrē kā inženierbūves tiesisko valdītāju.</w:t>
                  </w:r>
                  <w:r w:rsidR="00566BDF" w:rsidRPr="00964788">
                    <w:rPr>
                      <w:bCs/>
                    </w:rPr>
                    <w:t xml:space="preserve"> Nekustamā īpašuma valsts kadastra likuma 7.panta trešās daļas 1.punkta  izpratnē nevar</w:t>
                  </w:r>
                  <w:r w:rsidR="004A6458">
                    <w:rPr>
                      <w:bCs/>
                    </w:rPr>
                    <w:t xml:space="preserve"> </w:t>
                  </w:r>
                  <w:r w:rsidR="00566BDF" w:rsidRPr="00964788">
                    <w:rPr>
                      <w:bCs/>
                    </w:rPr>
                    <w:t xml:space="preserve">nodod Sabiedrībai objektu, jo ministrijas rīcībā nebūs normatīvajos aktos </w:t>
                  </w:r>
                  <w:r w:rsidR="00566BDF">
                    <w:rPr>
                      <w:bCs/>
                    </w:rPr>
                    <w:t xml:space="preserve">iepriekš </w:t>
                  </w:r>
                  <w:r w:rsidR="00566BDF" w:rsidRPr="00964788">
                    <w:rPr>
                      <w:bCs/>
                    </w:rPr>
                    <w:t>minēt</w:t>
                  </w:r>
                  <w:r w:rsidR="00566BDF">
                    <w:rPr>
                      <w:bCs/>
                    </w:rPr>
                    <w:t>ā</w:t>
                  </w:r>
                  <w:r w:rsidR="00566BDF" w:rsidRPr="00964788">
                    <w:rPr>
                      <w:bCs/>
                    </w:rPr>
                    <w:t xml:space="preserve"> būves tiesiskas iegūšanas dokumenta, lai ministriju reģistrētu kā inženierbūves tiesisko valdītāju.      </w:t>
                  </w:r>
                </w:p>
                <w:p w14:paraId="576FEE62" w14:textId="77777777" w:rsidR="00566BDF" w:rsidRDefault="007125A2" w:rsidP="009F7BFE">
                  <w:pPr>
                    <w:jc w:val="both"/>
                    <w:rPr>
                      <w:bCs/>
                    </w:rPr>
                  </w:pPr>
                  <w:r w:rsidRPr="00AA167E">
                    <w:rPr>
                      <w:bCs/>
                    </w:rPr>
                    <w:t xml:space="preserve">       </w:t>
                  </w:r>
                </w:p>
                <w:p w14:paraId="1D032DBD" w14:textId="05B3B2ED" w:rsidR="00E7053B" w:rsidRPr="00AA167E" w:rsidRDefault="00566BDF" w:rsidP="009F7BFE">
                  <w:pPr>
                    <w:jc w:val="both"/>
                  </w:pPr>
                  <w:r>
                    <w:rPr>
                      <w:bCs/>
                    </w:rPr>
                    <w:t xml:space="preserve">   </w:t>
                  </w:r>
                  <w:r w:rsidR="007125A2" w:rsidRPr="00AA167E">
                    <w:rPr>
                      <w:bCs/>
                    </w:rPr>
                    <w:t xml:space="preserve"> </w:t>
                  </w:r>
                  <w:r w:rsidR="007C3A47" w:rsidRPr="00AA167E">
                    <w:t>Papildus n</w:t>
                  </w:r>
                  <w:r w:rsidR="0009323A" w:rsidRPr="00AA167E">
                    <w:t>orādām, ka</w:t>
                  </w:r>
                  <w:r w:rsidR="00E7053B" w:rsidRPr="00AA167E">
                    <w:t xml:space="preserve"> Finanšu ministrija </w:t>
                  </w:r>
                  <w:r w:rsidR="0009323A" w:rsidRPr="00AA167E">
                    <w:t xml:space="preserve">ir </w:t>
                  </w:r>
                  <w:r w:rsidR="008C5FCB" w:rsidRPr="00AA167E">
                    <w:t xml:space="preserve">sniegusi un </w:t>
                  </w:r>
                  <w:r w:rsidR="00E7053B" w:rsidRPr="00AA167E">
                    <w:t>saskaņoj</w:t>
                  </w:r>
                  <w:r w:rsidR="0009323A" w:rsidRPr="00AA167E">
                    <w:t xml:space="preserve">usi </w:t>
                  </w:r>
                  <w:r w:rsidR="004B2AA0">
                    <w:t>šo</w:t>
                  </w:r>
                  <w:r w:rsidR="0009323A" w:rsidRPr="00AA167E">
                    <w:t xml:space="preserve"> pašu</w:t>
                  </w:r>
                  <w:r w:rsidR="009F7BFE" w:rsidRPr="00AA167E">
                    <w:t xml:space="preserve"> iebildumu par Ministru kabineta rīkojumi</w:t>
                  </w:r>
                  <w:r w:rsidR="007125A2" w:rsidRPr="00AA167E">
                    <w:t>em</w:t>
                  </w:r>
                  <w:r w:rsidR="0009323A" w:rsidRPr="00AA167E">
                    <w:t xml:space="preserve"> </w:t>
                  </w:r>
                  <w:r w:rsidR="007125A2" w:rsidRPr="00AA167E">
                    <w:t>(</w:t>
                  </w:r>
                  <w:r w:rsidR="0009323A" w:rsidRPr="00AA167E">
                    <w:t>publicēti Ministru kabineta mā</w:t>
                  </w:r>
                  <w:r w:rsidR="005029E4">
                    <w:t>j</w:t>
                  </w:r>
                  <w:r w:rsidR="0009323A" w:rsidRPr="00AA167E">
                    <w:t>as lapas vietnē</w:t>
                  </w:r>
                  <w:r w:rsidR="008C5FCB" w:rsidRPr="00AA167E">
                    <w:t>:</w:t>
                  </w:r>
                  <w:r w:rsidR="0009323A" w:rsidRPr="00AA167E">
                    <w:t xml:space="preserve"> </w:t>
                  </w:r>
                  <w:hyperlink r:id="rId11" w:history="1">
                    <w:r w:rsidR="0009323A" w:rsidRPr="00AA167E">
                      <w:rPr>
                        <w:rStyle w:val="Hipersaite"/>
                        <w:color w:val="auto"/>
                      </w:rPr>
                      <w:t>http://tap.mk.gov.lv/mk/tap/?pid=40485110</w:t>
                    </w:r>
                  </w:hyperlink>
                  <w:r w:rsidR="0009323A" w:rsidRPr="00AA167E">
                    <w:t xml:space="preserve"> un </w:t>
                  </w:r>
                  <w:hyperlink r:id="rId12" w:history="1">
                    <w:r w:rsidR="0009323A" w:rsidRPr="00AA167E">
                      <w:rPr>
                        <w:rStyle w:val="Hipersaite"/>
                        <w:color w:val="auto"/>
                      </w:rPr>
                      <w:t>http://tap.mk.gov.lv/mk/tap/?pid=40485111</w:t>
                    </w:r>
                  </w:hyperlink>
                  <w:r w:rsidR="007125A2" w:rsidRPr="00AA167E">
                    <w:t>)</w:t>
                  </w:r>
                  <w:r w:rsidR="0009323A" w:rsidRPr="00AA167E">
                    <w:t xml:space="preserve"> </w:t>
                  </w:r>
                  <w:r w:rsidR="009F7BFE" w:rsidRPr="00AA167E">
                    <w:t xml:space="preserve">par kuriem </w:t>
                  </w:r>
                  <w:r w:rsidR="003A5974" w:rsidRPr="00AA167E">
                    <w:t xml:space="preserve">Ministru kabinets 30.06.2020. </w:t>
                  </w:r>
                  <w:r w:rsidR="002F5DD5" w:rsidRPr="00AA167E">
                    <w:t xml:space="preserve">ir </w:t>
                  </w:r>
                  <w:r w:rsidR="003A5974" w:rsidRPr="00AA167E">
                    <w:t>pieņēm</w:t>
                  </w:r>
                  <w:r w:rsidR="002F5DD5" w:rsidRPr="00AA167E">
                    <w:t>is</w:t>
                  </w:r>
                  <w:r w:rsidR="003A5974" w:rsidRPr="00AA167E">
                    <w:t xml:space="preserve"> </w:t>
                  </w:r>
                  <w:bookmarkStart w:id="1" w:name="39"/>
                  <w:r w:rsidR="0009323A" w:rsidRPr="00AA167E">
                    <w:t>lēmumus</w:t>
                  </w:r>
                  <w:bookmarkEnd w:id="1"/>
                  <w:r w:rsidR="009F7BFE" w:rsidRPr="00AA167E">
                    <w:t xml:space="preserve"> </w:t>
                  </w:r>
                  <w:r w:rsidR="00B669A8" w:rsidRPr="00AA167E">
                    <w:t>(</w:t>
                  </w:r>
                  <w:r w:rsidR="009F7BFE" w:rsidRPr="00AA167E">
                    <w:t>protokols Nr.42</w:t>
                  </w:r>
                  <w:r w:rsidR="00B669A8" w:rsidRPr="00AA167E">
                    <w:t>)</w:t>
                  </w:r>
                  <w:r w:rsidR="0009323A" w:rsidRPr="00AA167E">
                    <w:rPr>
                      <w:b/>
                      <w:bCs/>
                      <w:shd w:val="clear" w:color="auto" w:fill="FFFFFF"/>
                    </w:rPr>
                    <w:t>:</w:t>
                  </w:r>
                  <w:r w:rsidR="0009323A" w:rsidRPr="00AA167E">
                    <w:rPr>
                      <w:shd w:val="clear" w:color="auto" w:fill="FFFFFF"/>
                    </w:rPr>
                    <w:t xml:space="preserve"> </w:t>
                  </w:r>
                  <w:r>
                    <w:rPr>
                      <w:shd w:val="clear" w:color="auto" w:fill="FFFFFF"/>
                    </w:rPr>
                    <w:t xml:space="preserve">     (</w:t>
                  </w:r>
                  <w:r w:rsidR="002F5DD5" w:rsidRPr="00AA167E">
                    <w:rPr>
                      <w:shd w:val="clear" w:color="auto" w:fill="FFFFFF"/>
                    </w:rPr>
                    <w:t xml:space="preserve">Ministru kabineta </w:t>
                  </w:r>
                  <w:r w:rsidR="0009323A" w:rsidRPr="00AA167E">
                    <w:t>r</w:t>
                  </w:r>
                  <w:r w:rsidR="00E7053B" w:rsidRPr="00AA167E">
                    <w:t>īkojum</w:t>
                  </w:r>
                  <w:r w:rsidR="002F5DD5" w:rsidRPr="00AA167E">
                    <w:t>s</w:t>
                  </w:r>
                  <w:r w:rsidR="00E7053B" w:rsidRPr="00AA167E">
                    <w:t xml:space="preserve"> "Par Rūjienas novada pašvaldības nekustamā īpašuma "Rūjas purva trase" pārņemšanu valsts īpašumā"</w:t>
                  </w:r>
                  <w:r w:rsidR="009F7BFE" w:rsidRPr="00AA167E">
                    <w:t xml:space="preserve"> </w:t>
                  </w:r>
                  <w:r w:rsidR="007125A2" w:rsidRPr="00AA167E">
                    <w:t>(</w:t>
                  </w:r>
                  <w:r w:rsidR="0009323A" w:rsidRPr="00AA167E">
                    <w:rPr>
                      <w:shd w:val="clear" w:color="auto" w:fill="FFFFFF"/>
                    </w:rPr>
                    <w:t>39.§</w:t>
                  </w:r>
                  <w:r w:rsidR="007125A2" w:rsidRPr="00AA167E">
                    <w:rPr>
                      <w:shd w:val="clear" w:color="auto" w:fill="FFFFFF"/>
                    </w:rPr>
                    <w:t>)</w:t>
                  </w:r>
                  <w:r w:rsidR="0009323A" w:rsidRPr="00AA167E">
                    <w:rPr>
                      <w:shd w:val="clear" w:color="auto" w:fill="FFFFFF"/>
                    </w:rPr>
                    <w:t xml:space="preserve"> </w:t>
                  </w:r>
                  <w:r w:rsidR="00E7053B" w:rsidRPr="00AA167E">
                    <w:t xml:space="preserve">un </w:t>
                  </w:r>
                  <w:r w:rsidR="002F5DD5" w:rsidRPr="00AA167E">
                    <w:rPr>
                      <w:shd w:val="clear" w:color="auto" w:fill="FFFFFF"/>
                    </w:rPr>
                    <w:t>Ministru kabineta rīkojums</w:t>
                  </w:r>
                  <w:r w:rsidR="00E7053B" w:rsidRPr="00AA167E">
                    <w:rPr>
                      <w:shd w:val="clear" w:color="auto" w:fill="FFFFFF"/>
                    </w:rPr>
                    <w:t xml:space="preserve"> "Par Brocēnu novada pašvaldības nekustamā īpašuma "Rūtu </w:t>
                  </w:r>
                  <w:r w:rsidR="00E7053B" w:rsidRPr="00AA167E">
                    <w:rPr>
                      <w:shd w:val="clear" w:color="auto" w:fill="FFFFFF"/>
                    </w:rPr>
                    <w:lastRenderedPageBreak/>
                    <w:t>ganību gatve" pārņemšanu valsts īpašumā"</w:t>
                  </w:r>
                  <w:r w:rsidR="007125A2" w:rsidRPr="00AA167E">
                    <w:rPr>
                      <w:shd w:val="clear" w:color="auto" w:fill="FFFFFF"/>
                    </w:rPr>
                    <w:t xml:space="preserve"> (</w:t>
                  </w:r>
                  <w:r w:rsidR="0009323A" w:rsidRPr="00AA167E">
                    <w:t>40.§</w:t>
                  </w:r>
                  <w:r w:rsidR="007125A2" w:rsidRPr="00AA167E">
                    <w:t>)</w:t>
                  </w:r>
                  <w:r>
                    <w:t>)</w:t>
                  </w:r>
                  <w:r w:rsidR="002F5DD5" w:rsidRPr="00AA167E">
                    <w:t>, un tie ir publicēti “Latvijas vēstnesī”</w:t>
                  </w:r>
                  <w:r w:rsidR="009F7BFE" w:rsidRPr="00AA167E">
                    <w:t>,</w:t>
                  </w:r>
                  <w:r>
                    <w:t xml:space="preserve"> </w:t>
                  </w:r>
                  <w:r w:rsidRPr="00566BDF">
                    <w:t>tādējādi aicinām Finanšu ministriju</w:t>
                  </w:r>
                  <w:r>
                    <w:t xml:space="preserve"> </w:t>
                  </w:r>
                  <w:r>
                    <w:rPr>
                      <w:lang w:eastAsia="en-US"/>
                    </w:rPr>
                    <w:t>09.07.2020. atzinumā Nr.</w:t>
                  </w:r>
                  <w:r>
                    <w:rPr>
                      <w:bCs/>
                    </w:rPr>
                    <w:t>07.</w:t>
                  </w:r>
                  <w:r w:rsidRPr="00197BD8">
                    <w:rPr>
                      <w:bCs/>
                    </w:rPr>
                    <w:t>12/A-7/3764</w:t>
                  </w:r>
                  <w:r>
                    <w:rPr>
                      <w:bCs/>
                    </w:rPr>
                    <w:t xml:space="preserve"> </w:t>
                  </w:r>
                  <w:r w:rsidRPr="00566BDF">
                    <w:t>attiecībā uz minēto iebildumu, ievērot konsekvenci</w:t>
                  </w:r>
                  <w:r w:rsidR="00BA1355">
                    <w:t xml:space="preserve">, jo Ministru kabineta rīkojuma projekta anotācijā paskaidrots un sniegts tiesiskais pamatojums tam,  kamdēļ </w:t>
                  </w:r>
                  <w:r w:rsidR="00BA1355" w:rsidRPr="00BA1355">
                    <w:rPr>
                      <w:bCs/>
                    </w:rPr>
                    <w:t>Valsts zemes dienests Sabiedrīb</w:t>
                  </w:r>
                  <w:r w:rsidR="00BA1355">
                    <w:rPr>
                      <w:bCs/>
                    </w:rPr>
                    <w:t>u</w:t>
                  </w:r>
                  <w:r w:rsidR="00BA1355" w:rsidRPr="00BA1355">
                    <w:rPr>
                      <w:bCs/>
                    </w:rPr>
                    <w:t xml:space="preserve"> reģistrē</w:t>
                  </w:r>
                  <w:r w:rsidR="00BA1355">
                    <w:rPr>
                      <w:bCs/>
                    </w:rPr>
                    <w:t>s</w:t>
                  </w:r>
                  <w:r w:rsidR="00BA1355" w:rsidRPr="00BA1355">
                    <w:rPr>
                      <w:bCs/>
                    </w:rPr>
                    <w:t xml:space="preserve"> KIS kā inženierbūv</w:t>
                  </w:r>
                  <w:r w:rsidR="00BA1355">
                    <w:rPr>
                      <w:bCs/>
                    </w:rPr>
                    <w:t>es</w:t>
                  </w:r>
                  <w:r w:rsidR="00BA1355" w:rsidRPr="00BA1355">
                    <w:rPr>
                      <w:bCs/>
                    </w:rPr>
                    <w:t xml:space="preserve"> tiesisko valdītāju</w:t>
                  </w:r>
                  <w:r w:rsidR="00BA1355">
                    <w:rPr>
                      <w:bCs/>
                    </w:rPr>
                    <w:t>.</w:t>
                  </w:r>
                </w:p>
              </w:tc>
            </w:tr>
            <w:tr w:rsidR="00E7053B" w14:paraId="4691EEB6" w14:textId="77777777" w:rsidTr="00E7053B">
              <w:trPr>
                <w:tblCellSpacing w:w="0" w:type="dxa"/>
              </w:trPr>
              <w:tc>
                <w:tcPr>
                  <w:tcW w:w="4746" w:type="dxa"/>
                  <w:shd w:val="clear" w:color="auto" w:fill="FFFFFF"/>
                  <w:tcMar>
                    <w:top w:w="0" w:type="dxa"/>
                    <w:left w:w="150" w:type="dxa"/>
                    <w:bottom w:w="0" w:type="dxa"/>
                    <w:right w:w="0" w:type="dxa"/>
                  </w:tcMar>
                  <w:vAlign w:val="center"/>
                </w:tcPr>
                <w:p w14:paraId="463DA93A" w14:textId="66173C70" w:rsidR="009F7BFE" w:rsidRDefault="009F7BFE" w:rsidP="00E7053B">
                  <w:pPr>
                    <w:pStyle w:val="Paraststmeklis"/>
                    <w:jc w:val="both"/>
                    <w:rPr>
                      <w:color w:val="2A2A2A"/>
                      <w:sz w:val="19"/>
                      <w:szCs w:val="19"/>
                    </w:rPr>
                  </w:pPr>
                </w:p>
              </w:tc>
            </w:tr>
          </w:tbl>
          <w:p w14:paraId="202C94ED" w14:textId="41E8AA56" w:rsidR="0075282B" w:rsidRPr="00862762" w:rsidRDefault="0075282B" w:rsidP="0009323A">
            <w:pPr>
              <w:ind w:firstLine="720"/>
              <w:jc w:val="both"/>
              <w:rPr>
                <w:bCs/>
              </w:rPr>
            </w:pPr>
          </w:p>
        </w:tc>
        <w:tc>
          <w:tcPr>
            <w:tcW w:w="2551" w:type="dxa"/>
            <w:tcBorders>
              <w:top w:val="single" w:sz="4" w:space="0" w:color="auto"/>
              <w:left w:val="single" w:sz="4" w:space="0" w:color="auto"/>
              <w:bottom w:val="single" w:sz="4" w:space="0" w:color="auto"/>
            </w:tcBorders>
          </w:tcPr>
          <w:p w14:paraId="0A74B8D0" w14:textId="77777777" w:rsidR="005E5BAC" w:rsidRDefault="005E5BAC" w:rsidP="005E5BAC"/>
          <w:p w14:paraId="3A231C47" w14:textId="77777777" w:rsidR="005D074D" w:rsidRDefault="005D074D" w:rsidP="005E5BAC"/>
          <w:p w14:paraId="695A0995" w14:textId="769480EE" w:rsidR="005D074D" w:rsidRPr="00862762" w:rsidRDefault="005D074D" w:rsidP="005E5BAC">
            <w:r>
              <w:t>Anotācija papildināta.</w:t>
            </w:r>
          </w:p>
        </w:tc>
      </w:tr>
      <w:tr w:rsidR="005E5BAC" w:rsidRPr="00862762" w14:paraId="2E06AF9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1B52F3D9" w14:textId="77777777" w:rsidR="005E5BAC" w:rsidRPr="00862762" w:rsidRDefault="005E5BAC" w:rsidP="005E5BAC"/>
          <w:p w14:paraId="58619363" w14:textId="77777777" w:rsidR="005E5BAC" w:rsidRPr="00862762" w:rsidRDefault="005E5BAC" w:rsidP="005E5BAC">
            <w:r w:rsidRPr="00862762">
              <w:t>Atbildīgā amatpersona</w:t>
            </w:r>
          </w:p>
        </w:tc>
        <w:tc>
          <w:tcPr>
            <w:tcW w:w="6179" w:type="dxa"/>
            <w:gridSpan w:val="2"/>
          </w:tcPr>
          <w:p w14:paraId="326028B6" w14:textId="77777777" w:rsidR="005E5BAC" w:rsidRPr="00862762" w:rsidRDefault="005E5BAC" w:rsidP="005E5BAC">
            <w:r w:rsidRPr="00862762">
              <w:t>  </w:t>
            </w:r>
          </w:p>
        </w:tc>
      </w:tr>
      <w:tr w:rsidR="005E5BAC" w:rsidRPr="00862762" w14:paraId="2ADCE012"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18B667C" w14:textId="77777777" w:rsidR="005E5BAC" w:rsidRPr="00862762" w:rsidRDefault="005E5BAC" w:rsidP="005E5BAC"/>
        </w:tc>
        <w:tc>
          <w:tcPr>
            <w:tcW w:w="6179" w:type="dxa"/>
            <w:gridSpan w:val="2"/>
            <w:tcBorders>
              <w:top w:val="single" w:sz="6" w:space="0" w:color="000000"/>
            </w:tcBorders>
          </w:tcPr>
          <w:p w14:paraId="6BE77E15" w14:textId="77777777" w:rsidR="005E5BAC" w:rsidRPr="00862762" w:rsidRDefault="005E5BAC" w:rsidP="005E5BAC">
            <w:r w:rsidRPr="00862762">
              <w:t>(paraksts)*</w:t>
            </w:r>
          </w:p>
        </w:tc>
      </w:tr>
    </w:tbl>
    <w:p w14:paraId="768CD080" w14:textId="77777777" w:rsidR="003B71E0" w:rsidRPr="00862762" w:rsidRDefault="003B71E0" w:rsidP="00862762"/>
    <w:p w14:paraId="1327C706" w14:textId="77777777" w:rsidR="00317DC7" w:rsidRPr="00862762" w:rsidRDefault="00184479" w:rsidP="00862762">
      <w:r w:rsidRPr="00862762">
        <w:t>Piezīme.</w:t>
      </w:r>
      <w:r w:rsidR="001D2FD0" w:rsidRPr="00862762">
        <w:t xml:space="preserve"> </w:t>
      </w:r>
      <w:r w:rsidR="00FB6C91" w:rsidRPr="00862762">
        <w:t>*</w:t>
      </w:r>
      <w:r w:rsidR="00317DC7" w:rsidRPr="00862762">
        <w:t xml:space="preserve"> Dokumenta rekvizītu </w:t>
      </w:r>
      <w:r w:rsidR="00364BB6" w:rsidRPr="00862762">
        <w:t>"</w:t>
      </w:r>
      <w:r w:rsidR="0018210A" w:rsidRPr="00862762">
        <w:t>p</w:t>
      </w:r>
      <w:r w:rsidR="00317DC7" w:rsidRPr="00862762">
        <w:t>araksts</w:t>
      </w:r>
      <w:r w:rsidR="00364BB6" w:rsidRPr="00862762">
        <w:t>"</w:t>
      </w:r>
      <w:r w:rsidR="00317DC7" w:rsidRPr="00862762">
        <w:t xml:space="preserve"> neaizpilda, ja elektroniskais dokuments ir </w:t>
      </w:r>
      <w:r w:rsidRPr="00862762">
        <w:t>sagatavots</w:t>
      </w:r>
      <w:r w:rsidR="00317DC7" w:rsidRPr="00862762">
        <w:t xml:space="preserve"> atbilstoši </w:t>
      </w:r>
      <w:r w:rsidRPr="00862762">
        <w:t xml:space="preserve">normatīvajiem aktiem par </w:t>
      </w:r>
      <w:r w:rsidR="00317DC7" w:rsidRPr="00862762">
        <w:t>elektronisko dokumentu noformēšan</w:t>
      </w:r>
      <w:r w:rsidRPr="00862762">
        <w:t>u.</w:t>
      </w:r>
    </w:p>
    <w:p w14:paraId="780AE2DB" w14:textId="77777777" w:rsidR="00025853" w:rsidRPr="00862762" w:rsidRDefault="00025853" w:rsidP="00862762"/>
    <w:p w14:paraId="54ADD5CE" w14:textId="77777777" w:rsidR="00A11C54" w:rsidRPr="00862762" w:rsidRDefault="00A11C54" w:rsidP="00862762">
      <w:r w:rsidRPr="00862762">
        <w:t>Rita Punka</w:t>
      </w:r>
    </w:p>
    <w:tbl>
      <w:tblPr>
        <w:tblW w:w="0" w:type="auto"/>
        <w:tblLook w:val="00A0" w:firstRow="1" w:lastRow="0" w:firstColumn="1" w:lastColumn="0" w:noHBand="0" w:noVBand="0"/>
      </w:tblPr>
      <w:tblGrid>
        <w:gridCol w:w="8268"/>
      </w:tblGrid>
      <w:tr w:rsidR="008655A2" w:rsidRPr="00862762" w14:paraId="69B136C7" w14:textId="77777777">
        <w:tc>
          <w:tcPr>
            <w:tcW w:w="8268" w:type="dxa"/>
            <w:tcBorders>
              <w:top w:val="single" w:sz="4" w:space="0" w:color="000000"/>
            </w:tcBorders>
          </w:tcPr>
          <w:p w14:paraId="2BF02F8E" w14:textId="77777777" w:rsidR="008655A2" w:rsidRPr="00862762" w:rsidRDefault="00184479" w:rsidP="00862762">
            <w:r w:rsidRPr="00862762">
              <w:t>(</w:t>
            </w:r>
            <w:r w:rsidR="008655A2" w:rsidRPr="00862762">
              <w:t xml:space="preserve">par projektu atbildīgās amatpersonas </w:t>
            </w:r>
            <w:r w:rsidRPr="00862762">
              <w:t xml:space="preserve">vārds un </w:t>
            </w:r>
            <w:r w:rsidR="008655A2" w:rsidRPr="00862762">
              <w:t>uzvārds</w:t>
            </w:r>
            <w:r w:rsidRPr="00862762">
              <w:t>)</w:t>
            </w:r>
          </w:p>
          <w:p w14:paraId="385D2DC2" w14:textId="77777777" w:rsidR="00A11C54" w:rsidRPr="00862762" w:rsidRDefault="00A11C54" w:rsidP="00862762"/>
        </w:tc>
      </w:tr>
      <w:tr w:rsidR="008655A2" w:rsidRPr="00862762" w14:paraId="21AE4765" w14:textId="77777777">
        <w:tc>
          <w:tcPr>
            <w:tcW w:w="8268" w:type="dxa"/>
            <w:tcBorders>
              <w:bottom w:val="single" w:sz="4" w:space="0" w:color="000000"/>
            </w:tcBorders>
          </w:tcPr>
          <w:p w14:paraId="4E8F5F30" w14:textId="77777777" w:rsidR="00654141" w:rsidRDefault="00654141" w:rsidP="00862762">
            <w:r>
              <w:t xml:space="preserve">Zemkopības ministrijas </w:t>
            </w:r>
          </w:p>
          <w:p w14:paraId="6D4387AE" w14:textId="77777777" w:rsidR="00654141" w:rsidRDefault="00654141" w:rsidP="00862762">
            <w:r>
              <w:t xml:space="preserve">Budžeta un finanšu departamenta </w:t>
            </w:r>
          </w:p>
          <w:p w14:paraId="52B916D8" w14:textId="77777777" w:rsidR="008655A2" w:rsidRPr="00862762" w:rsidRDefault="00654141" w:rsidP="00862762">
            <w:r>
              <w:t xml:space="preserve">Valsts īpašuma nodaļas </w:t>
            </w:r>
            <w:r w:rsidR="00E60EC6" w:rsidRPr="00862762">
              <w:t>vecākā referente</w:t>
            </w:r>
          </w:p>
        </w:tc>
      </w:tr>
      <w:tr w:rsidR="008655A2" w:rsidRPr="00862762" w14:paraId="00167161" w14:textId="77777777">
        <w:tc>
          <w:tcPr>
            <w:tcW w:w="8268" w:type="dxa"/>
            <w:tcBorders>
              <w:top w:val="single" w:sz="4" w:space="0" w:color="000000"/>
            </w:tcBorders>
          </w:tcPr>
          <w:p w14:paraId="35F5A8E3" w14:textId="77777777" w:rsidR="008655A2" w:rsidRPr="00862762" w:rsidRDefault="00184479" w:rsidP="00862762">
            <w:r w:rsidRPr="00862762">
              <w:t>(</w:t>
            </w:r>
            <w:r w:rsidR="008655A2" w:rsidRPr="00862762">
              <w:t>amats</w:t>
            </w:r>
            <w:r w:rsidRPr="00862762">
              <w:t>)</w:t>
            </w:r>
          </w:p>
          <w:p w14:paraId="2C5CD2F9" w14:textId="77777777" w:rsidR="00A11C54" w:rsidRPr="00862762" w:rsidRDefault="00A11C54" w:rsidP="00862762"/>
        </w:tc>
        <w:bookmarkStart w:id="2" w:name="_GoBack"/>
        <w:bookmarkEnd w:id="2"/>
      </w:tr>
      <w:tr w:rsidR="008655A2" w:rsidRPr="00862762" w14:paraId="6F4BD6CF" w14:textId="77777777">
        <w:tc>
          <w:tcPr>
            <w:tcW w:w="8268" w:type="dxa"/>
            <w:tcBorders>
              <w:bottom w:val="single" w:sz="4" w:space="0" w:color="000000"/>
            </w:tcBorders>
          </w:tcPr>
          <w:p w14:paraId="78083E52" w14:textId="77777777" w:rsidR="008655A2" w:rsidRPr="00862762" w:rsidRDefault="001E6D72" w:rsidP="00862762">
            <w:r w:rsidRPr="00862762">
              <w:t>67027377</w:t>
            </w:r>
          </w:p>
        </w:tc>
      </w:tr>
      <w:tr w:rsidR="008655A2" w:rsidRPr="00862762" w14:paraId="024039C5" w14:textId="77777777">
        <w:tc>
          <w:tcPr>
            <w:tcW w:w="8268" w:type="dxa"/>
            <w:tcBorders>
              <w:top w:val="single" w:sz="4" w:space="0" w:color="000000"/>
            </w:tcBorders>
          </w:tcPr>
          <w:p w14:paraId="4B7CB6F7" w14:textId="77777777" w:rsidR="008655A2" w:rsidRPr="00862762" w:rsidRDefault="00184479" w:rsidP="00862762">
            <w:r w:rsidRPr="00862762">
              <w:t>(</w:t>
            </w:r>
            <w:r w:rsidR="008655A2" w:rsidRPr="00862762">
              <w:t>tālruņa un faksa numurs</w:t>
            </w:r>
            <w:r w:rsidRPr="00862762">
              <w:t>)</w:t>
            </w:r>
          </w:p>
          <w:p w14:paraId="0A83EDA3" w14:textId="77777777" w:rsidR="00A11C54" w:rsidRPr="00862762" w:rsidRDefault="00A11C54" w:rsidP="00862762"/>
        </w:tc>
      </w:tr>
      <w:tr w:rsidR="008655A2" w:rsidRPr="00712B66" w14:paraId="732EEFBD" w14:textId="77777777">
        <w:tc>
          <w:tcPr>
            <w:tcW w:w="8268" w:type="dxa"/>
            <w:tcBorders>
              <w:bottom w:val="single" w:sz="4" w:space="0" w:color="000000"/>
            </w:tcBorders>
          </w:tcPr>
          <w:p w14:paraId="74F4ECD7" w14:textId="77777777" w:rsidR="008655A2" w:rsidRPr="00712B66" w:rsidRDefault="00E60EC6" w:rsidP="00A11C54">
            <w:pPr>
              <w:jc w:val="center"/>
            </w:pPr>
            <w:r>
              <w:t>Rita.Punka@zm.gov.lv</w:t>
            </w:r>
          </w:p>
        </w:tc>
      </w:tr>
      <w:tr w:rsidR="008655A2" w:rsidRPr="00712B66" w14:paraId="7EAFCECF" w14:textId="77777777">
        <w:tc>
          <w:tcPr>
            <w:tcW w:w="8268" w:type="dxa"/>
            <w:tcBorders>
              <w:top w:val="single" w:sz="4" w:space="0" w:color="000000"/>
            </w:tcBorders>
          </w:tcPr>
          <w:p w14:paraId="6AB00B56" w14:textId="77777777" w:rsidR="008655A2" w:rsidRPr="00712B66" w:rsidRDefault="00184479" w:rsidP="00184479">
            <w:pPr>
              <w:jc w:val="center"/>
            </w:pPr>
            <w:r>
              <w:t>(</w:t>
            </w:r>
            <w:r w:rsidR="008655A2" w:rsidRPr="00712B66">
              <w:t>e-pasta adrese</w:t>
            </w:r>
            <w:r>
              <w:t>)</w:t>
            </w:r>
          </w:p>
        </w:tc>
      </w:tr>
    </w:tbl>
    <w:p w14:paraId="399DE2F8" w14:textId="77777777" w:rsidR="003B71E0" w:rsidRPr="003B71E0" w:rsidRDefault="003B71E0" w:rsidP="00E74517">
      <w:pPr>
        <w:pStyle w:val="naisf"/>
        <w:spacing w:before="0" w:after="0"/>
        <w:ind w:firstLine="0"/>
        <w:jc w:val="left"/>
        <w:rPr>
          <w:sz w:val="28"/>
          <w:szCs w:val="28"/>
        </w:rPr>
      </w:pPr>
    </w:p>
    <w:sectPr w:rsidR="003B71E0" w:rsidRPr="003B71E0" w:rsidSect="00A11C54">
      <w:headerReference w:type="even" r:id="rId13"/>
      <w:headerReference w:type="default" r:id="rId14"/>
      <w:footerReference w:type="default" r:id="rId15"/>
      <w:footerReference w:type="first" r:id="rId16"/>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9082" w14:textId="77777777" w:rsidR="00DE671E" w:rsidRDefault="00DE671E">
      <w:r>
        <w:separator/>
      </w:r>
    </w:p>
  </w:endnote>
  <w:endnote w:type="continuationSeparator" w:id="0">
    <w:p w14:paraId="74E57974" w14:textId="77777777" w:rsidR="00DE671E" w:rsidRDefault="00DE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F81E" w14:textId="207ACD46" w:rsidR="006455E7" w:rsidRPr="00A11C54" w:rsidRDefault="00A11C54" w:rsidP="00A11C54">
    <w:pPr>
      <w:pStyle w:val="Kjene"/>
      <w:rPr>
        <w:sz w:val="20"/>
        <w:szCs w:val="20"/>
      </w:rPr>
    </w:pPr>
    <w:r w:rsidRPr="00A11C54">
      <w:rPr>
        <w:sz w:val="20"/>
        <w:szCs w:val="20"/>
      </w:rPr>
      <w:t>ZMizz_</w:t>
    </w:r>
    <w:r w:rsidR="00F032A8">
      <w:rPr>
        <w:sz w:val="20"/>
        <w:szCs w:val="20"/>
      </w:rPr>
      <w:t>0</w:t>
    </w:r>
    <w:r w:rsidR="00E51ABA">
      <w:rPr>
        <w:sz w:val="20"/>
        <w:szCs w:val="20"/>
      </w:rPr>
      <w:t>9</w:t>
    </w:r>
    <w:r w:rsidR="00F032A8">
      <w:rPr>
        <w:sz w:val="20"/>
        <w:szCs w:val="20"/>
      </w:rPr>
      <w:t>09</w:t>
    </w:r>
    <w:r w:rsidR="006E0F8B">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7D41" w14:textId="073514C8" w:rsidR="006455E7" w:rsidRPr="00A11C54" w:rsidRDefault="00A11C54" w:rsidP="00A11C54">
    <w:pPr>
      <w:pStyle w:val="Kjene"/>
      <w:rPr>
        <w:sz w:val="20"/>
        <w:szCs w:val="20"/>
      </w:rPr>
    </w:pPr>
    <w:r w:rsidRPr="00A11C54">
      <w:rPr>
        <w:sz w:val="20"/>
        <w:szCs w:val="20"/>
      </w:rPr>
      <w:t>ZMizz_</w:t>
    </w:r>
    <w:r w:rsidR="00F032A8">
      <w:rPr>
        <w:sz w:val="20"/>
        <w:szCs w:val="20"/>
      </w:rPr>
      <w:t>0</w:t>
    </w:r>
    <w:r w:rsidR="00A25419">
      <w:rPr>
        <w:sz w:val="20"/>
        <w:szCs w:val="20"/>
      </w:rPr>
      <w:t>9</w:t>
    </w:r>
    <w:r w:rsidR="00F032A8">
      <w:rPr>
        <w:sz w:val="20"/>
        <w:szCs w:val="20"/>
      </w:rPr>
      <w:t>09</w:t>
    </w:r>
    <w:r w:rsidR="00E84B18">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CDDC8" w14:textId="77777777" w:rsidR="00DE671E" w:rsidRDefault="00DE671E">
      <w:r>
        <w:separator/>
      </w:r>
    </w:p>
  </w:footnote>
  <w:footnote w:type="continuationSeparator" w:id="0">
    <w:p w14:paraId="1D5A70D4" w14:textId="77777777" w:rsidR="00DE671E" w:rsidRDefault="00DE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253"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83B92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4EF2"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85AA1">
      <w:rPr>
        <w:rStyle w:val="Lappusesnumurs"/>
        <w:noProof/>
      </w:rPr>
      <w:t>5</w:t>
    </w:r>
    <w:r>
      <w:rPr>
        <w:rStyle w:val="Lappusesnumurs"/>
      </w:rPr>
      <w:fldChar w:fldCharType="end"/>
    </w:r>
  </w:p>
  <w:p w14:paraId="1AD95E07" w14:textId="77777777" w:rsidR="006455E7" w:rsidRPr="00F93F96"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3BFE"/>
    <w:multiLevelType w:val="hybridMultilevel"/>
    <w:tmpl w:val="25441E46"/>
    <w:lvl w:ilvl="0" w:tplc="8672248A">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6015E35"/>
    <w:multiLevelType w:val="hybridMultilevel"/>
    <w:tmpl w:val="D026D7CE"/>
    <w:lvl w:ilvl="0" w:tplc="52480FF6">
      <w:start w:val="3"/>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4B1B12"/>
    <w:multiLevelType w:val="hybridMultilevel"/>
    <w:tmpl w:val="7C7E6CAE"/>
    <w:lvl w:ilvl="0" w:tplc="8A2E806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0771B"/>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41D"/>
    <w:rsid w:val="00023FD6"/>
    <w:rsid w:val="0002416A"/>
    <w:rsid w:val="00024CCD"/>
    <w:rsid w:val="00024D20"/>
    <w:rsid w:val="000253DB"/>
    <w:rsid w:val="00025853"/>
    <w:rsid w:val="000278E7"/>
    <w:rsid w:val="00027A63"/>
    <w:rsid w:val="00027F9D"/>
    <w:rsid w:val="000307B5"/>
    <w:rsid w:val="00032457"/>
    <w:rsid w:val="0003413A"/>
    <w:rsid w:val="000349CA"/>
    <w:rsid w:val="00034D96"/>
    <w:rsid w:val="0003557A"/>
    <w:rsid w:val="00035C06"/>
    <w:rsid w:val="000366DF"/>
    <w:rsid w:val="000376CD"/>
    <w:rsid w:val="00040A5C"/>
    <w:rsid w:val="00043005"/>
    <w:rsid w:val="0004345F"/>
    <w:rsid w:val="00044026"/>
    <w:rsid w:val="00046075"/>
    <w:rsid w:val="00046CAD"/>
    <w:rsid w:val="00046F5C"/>
    <w:rsid w:val="00047385"/>
    <w:rsid w:val="00050554"/>
    <w:rsid w:val="000509D9"/>
    <w:rsid w:val="00053706"/>
    <w:rsid w:val="00053A4A"/>
    <w:rsid w:val="00053E04"/>
    <w:rsid w:val="00055770"/>
    <w:rsid w:val="000579E6"/>
    <w:rsid w:val="00057AE6"/>
    <w:rsid w:val="00057BD7"/>
    <w:rsid w:val="00060E03"/>
    <w:rsid w:val="000610B9"/>
    <w:rsid w:val="000614DA"/>
    <w:rsid w:val="000641CE"/>
    <w:rsid w:val="00065018"/>
    <w:rsid w:val="00065271"/>
    <w:rsid w:val="00066176"/>
    <w:rsid w:val="0006618D"/>
    <w:rsid w:val="00066885"/>
    <w:rsid w:val="0006694E"/>
    <w:rsid w:val="00066A37"/>
    <w:rsid w:val="00066F05"/>
    <w:rsid w:val="00071928"/>
    <w:rsid w:val="00072628"/>
    <w:rsid w:val="000728ED"/>
    <w:rsid w:val="00072FF9"/>
    <w:rsid w:val="00073192"/>
    <w:rsid w:val="000733F5"/>
    <w:rsid w:val="000733FF"/>
    <w:rsid w:val="0007577A"/>
    <w:rsid w:val="000775D0"/>
    <w:rsid w:val="00077B1C"/>
    <w:rsid w:val="0008151B"/>
    <w:rsid w:val="00081B0F"/>
    <w:rsid w:val="0008283D"/>
    <w:rsid w:val="00083090"/>
    <w:rsid w:val="00083214"/>
    <w:rsid w:val="00083B8F"/>
    <w:rsid w:val="00084B11"/>
    <w:rsid w:val="00085322"/>
    <w:rsid w:val="0008656F"/>
    <w:rsid w:val="00086AB9"/>
    <w:rsid w:val="00086BCE"/>
    <w:rsid w:val="00086F36"/>
    <w:rsid w:val="000871BA"/>
    <w:rsid w:val="00090168"/>
    <w:rsid w:val="00090C76"/>
    <w:rsid w:val="00090EBE"/>
    <w:rsid w:val="00091033"/>
    <w:rsid w:val="00091F10"/>
    <w:rsid w:val="0009302B"/>
    <w:rsid w:val="0009323A"/>
    <w:rsid w:val="00093EC2"/>
    <w:rsid w:val="0009464B"/>
    <w:rsid w:val="00095842"/>
    <w:rsid w:val="000958A2"/>
    <w:rsid w:val="000964F8"/>
    <w:rsid w:val="000965E7"/>
    <w:rsid w:val="000A0041"/>
    <w:rsid w:val="000A06FC"/>
    <w:rsid w:val="000A0B85"/>
    <w:rsid w:val="000A1A02"/>
    <w:rsid w:val="000A210A"/>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94C"/>
    <w:rsid w:val="000B7966"/>
    <w:rsid w:val="000B7CB1"/>
    <w:rsid w:val="000C05A7"/>
    <w:rsid w:val="000C0AE6"/>
    <w:rsid w:val="000C0D0D"/>
    <w:rsid w:val="000C2555"/>
    <w:rsid w:val="000C3545"/>
    <w:rsid w:val="000C498A"/>
    <w:rsid w:val="000C4C16"/>
    <w:rsid w:val="000C4F08"/>
    <w:rsid w:val="000C56FC"/>
    <w:rsid w:val="000C7907"/>
    <w:rsid w:val="000C7A11"/>
    <w:rsid w:val="000C7F5E"/>
    <w:rsid w:val="000D00AC"/>
    <w:rsid w:val="000D0AED"/>
    <w:rsid w:val="000D32DE"/>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BD6"/>
    <w:rsid w:val="000F0D9D"/>
    <w:rsid w:val="000F1D56"/>
    <w:rsid w:val="000F2534"/>
    <w:rsid w:val="000F28D9"/>
    <w:rsid w:val="000F2D43"/>
    <w:rsid w:val="000F2F9A"/>
    <w:rsid w:val="000F334F"/>
    <w:rsid w:val="000F3AA0"/>
    <w:rsid w:val="000F4AEB"/>
    <w:rsid w:val="000F4B40"/>
    <w:rsid w:val="000F4C3B"/>
    <w:rsid w:val="000F4E7B"/>
    <w:rsid w:val="000F57C3"/>
    <w:rsid w:val="000F5C37"/>
    <w:rsid w:val="000F5DF0"/>
    <w:rsid w:val="000F6A0B"/>
    <w:rsid w:val="000F6CFB"/>
    <w:rsid w:val="000F7695"/>
    <w:rsid w:val="001012E3"/>
    <w:rsid w:val="00101EEB"/>
    <w:rsid w:val="0010375A"/>
    <w:rsid w:val="001038ED"/>
    <w:rsid w:val="001042B0"/>
    <w:rsid w:val="00106F4F"/>
    <w:rsid w:val="001071D3"/>
    <w:rsid w:val="001075A8"/>
    <w:rsid w:val="00107A91"/>
    <w:rsid w:val="00107DA4"/>
    <w:rsid w:val="00110259"/>
    <w:rsid w:val="00110AA9"/>
    <w:rsid w:val="0011254D"/>
    <w:rsid w:val="001139C2"/>
    <w:rsid w:val="001143CF"/>
    <w:rsid w:val="00114559"/>
    <w:rsid w:val="00114EA9"/>
    <w:rsid w:val="00115ED0"/>
    <w:rsid w:val="0011683C"/>
    <w:rsid w:val="001179E8"/>
    <w:rsid w:val="0012021B"/>
    <w:rsid w:val="0012222D"/>
    <w:rsid w:val="001255E6"/>
    <w:rsid w:val="00125C81"/>
    <w:rsid w:val="0013053A"/>
    <w:rsid w:val="0013066A"/>
    <w:rsid w:val="001309A2"/>
    <w:rsid w:val="001315EF"/>
    <w:rsid w:val="00131F39"/>
    <w:rsid w:val="00132375"/>
    <w:rsid w:val="00132E73"/>
    <w:rsid w:val="00133505"/>
    <w:rsid w:val="00133BEE"/>
    <w:rsid w:val="00134188"/>
    <w:rsid w:val="0013432C"/>
    <w:rsid w:val="00135B8E"/>
    <w:rsid w:val="0013605F"/>
    <w:rsid w:val="001366CD"/>
    <w:rsid w:val="00137403"/>
    <w:rsid w:val="00140706"/>
    <w:rsid w:val="0014122A"/>
    <w:rsid w:val="00141E85"/>
    <w:rsid w:val="00141FB5"/>
    <w:rsid w:val="0014319C"/>
    <w:rsid w:val="001436AB"/>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63D"/>
    <w:rsid w:val="00156D90"/>
    <w:rsid w:val="00156E9F"/>
    <w:rsid w:val="00157A57"/>
    <w:rsid w:val="00157DB6"/>
    <w:rsid w:val="00157EC2"/>
    <w:rsid w:val="00161098"/>
    <w:rsid w:val="00161A63"/>
    <w:rsid w:val="00162A68"/>
    <w:rsid w:val="00162E08"/>
    <w:rsid w:val="001633F1"/>
    <w:rsid w:val="00164407"/>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990"/>
    <w:rsid w:val="00180CE5"/>
    <w:rsid w:val="00181BAA"/>
    <w:rsid w:val="00181D2D"/>
    <w:rsid w:val="0018210A"/>
    <w:rsid w:val="00182931"/>
    <w:rsid w:val="00182DE0"/>
    <w:rsid w:val="0018386C"/>
    <w:rsid w:val="00184479"/>
    <w:rsid w:val="0018472C"/>
    <w:rsid w:val="00184838"/>
    <w:rsid w:val="00185755"/>
    <w:rsid w:val="0018732D"/>
    <w:rsid w:val="00187398"/>
    <w:rsid w:val="00187F73"/>
    <w:rsid w:val="00187FB0"/>
    <w:rsid w:val="001902E9"/>
    <w:rsid w:val="00190327"/>
    <w:rsid w:val="00190A0A"/>
    <w:rsid w:val="001926F2"/>
    <w:rsid w:val="00193BCE"/>
    <w:rsid w:val="00194B87"/>
    <w:rsid w:val="00194CB8"/>
    <w:rsid w:val="0019569A"/>
    <w:rsid w:val="00195962"/>
    <w:rsid w:val="00197533"/>
    <w:rsid w:val="001977E7"/>
    <w:rsid w:val="00197BD8"/>
    <w:rsid w:val="00197CCA"/>
    <w:rsid w:val="001A0D8A"/>
    <w:rsid w:val="001A192D"/>
    <w:rsid w:val="001A1CE3"/>
    <w:rsid w:val="001A7C72"/>
    <w:rsid w:val="001B0037"/>
    <w:rsid w:val="001B084B"/>
    <w:rsid w:val="001B0CEC"/>
    <w:rsid w:val="001B0FFC"/>
    <w:rsid w:val="001B1C17"/>
    <w:rsid w:val="001B1CF2"/>
    <w:rsid w:val="001B4388"/>
    <w:rsid w:val="001B463E"/>
    <w:rsid w:val="001B49E0"/>
    <w:rsid w:val="001B5377"/>
    <w:rsid w:val="001B5DB2"/>
    <w:rsid w:val="001B6553"/>
    <w:rsid w:val="001B6647"/>
    <w:rsid w:val="001B6A47"/>
    <w:rsid w:val="001B6B0A"/>
    <w:rsid w:val="001B6C3C"/>
    <w:rsid w:val="001B7026"/>
    <w:rsid w:val="001B7654"/>
    <w:rsid w:val="001C0824"/>
    <w:rsid w:val="001C0B83"/>
    <w:rsid w:val="001C1510"/>
    <w:rsid w:val="001C1989"/>
    <w:rsid w:val="001C28FD"/>
    <w:rsid w:val="001C3349"/>
    <w:rsid w:val="001C4ABA"/>
    <w:rsid w:val="001C546B"/>
    <w:rsid w:val="001C5EA2"/>
    <w:rsid w:val="001C6608"/>
    <w:rsid w:val="001C6C7D"/>
    <w:rsid w:val="001C7A97"/>
    <w:rsid w:val="001C7E6B"/>
    <w:rsid w:val="001D1CB1"/>
    <w:rsid w:val="001D2AC0"/>
    <w:rsid w:val="001D2DBA"/>
    <w:rsid w:val="001D2FD0"/>
    <w:rsid w:val="001D3830"/>
    <w:rsid w:val="001D3BA6"/>
    <w:rsid w:val="001D5564"/>
    <w:rsid w:val="001D6FAA"/>
    <w:rsid w:val="001D70FA"/>
    <w:rsid w:val="001D7BA9"/>
    <w:rsid w:val="001E039D"/>
    <w:rsid w:val="001E22E7"/>
    <w:rsid w:val="001E2714"/>
    <w:rsid w:val="001E3060"/>
    <w:rsid w:val="001E398C"/>
    <w:rsid w:val="001E3A20"/>
    <w:rsid w:val="001E3C35"/>
    <w:rsid w:val="001E4456"/>
    <w:rsid w:val="001E4DDC"/>
    <w:rsid w:val="001E60F4"/>
    <w:rsid w:val="001E6D72"/>
    <w:rsid w:val="001E774F"/>
    <w:rsid w:val="001E7C1D"/>
    <w:rsid w:val="001E7CCB"/>
    <w:rsid w:val="001F073F"/>
    <w:rsid w:val="001F1E95"/>
    <w:rsid w:val="001F3009"/>
    <w:rsid w:val="001F3358"/>
    <w:rsid w:val="001F35CB"/>
    <w:rsid w:val="001F390F"/>
    <w:rsid w:val="001F4DF5"/>
    <w:rsid w:val="001F4FDF"/>
    <w:rsid w:val="001F5CD1"/>
    <w:rsid w:val="001F7257"/>
    <w:rsid w:val="001F7739"/>
    <w:rsid w:val="0020011B"/>
    <w:rsid w:val="0020187E"/>
    <w:rsid w:val="00201DC6"/>
    <w:rsid w:val="00202375"/>
    <w:rsid w:val="002025EA"/>
    <w:rsid w:val="00202884"/>
    <w:rsid w:val="00202E44"/>
    <w:rsid w:val="00203556"/>
    <w:rsid w:val="00203EF9"/>
    <w:rsid w:val="00204D0F"/>
    <w:rsid w:val="00204DB6"/>
    <w:rsid w:val="002056ED"/>
    <w:rsid w:val="00205C3A"/>
    <w:rsid w:val="002111F4"/>
    <w:rsid w:val="002113FB"/>
    <w:rsid w:val="00211793"/>
    <w:rsid w:val="00211C11"/>
    <w:rsid w:val="00212345"/>
    <w:rsid w:val="00214809"/>
    <w:rsid w:val="002149A1"/>
    <w:rsid w:val="00214E7A"/>
    <w:rsid w:val="00215BFE"/>
    <w:rsid w:val="00215C44"/>
    <w:rsid w:val="00215D3A"/>
    <w:rsid w:val="00216E73"/>
    <w:rsid w:val="0021774C"/>
    <w:rsid w:val="00217FF6"/>
    <w:rsid w:val="0022100B"/>
    <w:rsid w:val="00222386"/>
    <w:rsid w:val="00222F51"/>
    <w:rsid w:val="002230E1"/>
    <w:rsid w:val="00223361"/>
    <w:rsid w:val="002244BA"/>
    <w:rsid w:val="002247AA"/>
    <w:rsid w:val="00224DA7"/>
    <w:rsid w:val="00225668"/>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38F"/>
    <w:rsid w:val="002434B2"/>
    <w:rsid w:val="002442F4"/>
    <w:rsid w:val="002445EA"/>
    <w:rsid w:val="00244ECE"/>
    <w:rsid w:val="00244FC5"/>
    <w:rsid w:val="00245D1D"/>
    <w:rsid w:val="00250EDA"/>
    <w:rsid w:val="00251502"/>
    <w:rsid w:val="002518E8"/>
    <w:rsid w:val="00251923"/>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52"/>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66CB"/>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B6"/>
    <w:rsid w:val="002A7A4F"/>
    <w:rsid w:val="002A7AFE"/>
    <w:rsid w:val="002B01DB"/>
    <w:rsid w:val="002B0294"/>
    <w:rsid w:val="002B09C0"/>
    <w:rsid w:val="002B13B3"/>
    <w:rsid w:val="002B183D"/>
    <w:rsid w:val="002B1DBF"/>
    <w:rsid w:val="002B207F"/>
    <w:rsid w:val="002B2A48"/>
    <w:rsid w:val="002B2BEE"/>
    <w:rsid w:val="002B31AD"/>
    <w:rsid w:val="002B3EA7"/>
    <w:rsid w:val="002B4BAE"/>
    <w:rsid w:val="002B538B"/>
    <w:rsid w:val="002B581B"/>
    <w:rsid w:val="002B5A18"/>
    <w:rsid w:val="002B6DE6"/>
    <w:rsid w:val="002C1BF2"/>
    <w:rsid w:val="002C2892"/>
    <w:rsid w:val="002C3ACB"/>
    <w:rsid w:val="002C40EB"/>
    <w:rsid w:val="002C58AB"/>
    <w:rsid w:val="002C6D84"/>
    <w:rsid w:val="002C7D21"/>
    <w:rsid w:val="002D13C7"/>
    <w:rsid w:val="002D1564"/>
    <w:rsid w:val="002D1CA4"/>
    <w:rsid w:val="002D2C09"/>
    <w:rsid w:val="002D2C45"/>
    <w:rsid w:val="002D3FA8"/>
    <w:rsid w:val="002D4969"/>
    <w:rsid w:val="002D4D7C"/>
    <w:rsid w:val="002D4EE1"/>
    <w:rsid w:val="002D4F49"/>
    <w:rsid w:val="002D778E"/>
    <w:rsid w:val="002E045B"/>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DD5"/>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1D9"/>
    <w:rsid w:val="00320F38"/>
    <w:rsid w:val="00321183"/>
    <w:rsid w:val="00321694"/>
    <w:rsid w:val="00321F0A"/>
    <w:rsid w:val="003223CE"/>
    <w:rsid w:val="00322A2D"/>
    <w:rsid w:val="00322E80"/>
    <w:rsid w:val="00322FFC"/>
    <w:rsid w:val="00323024"/>
    <w:rsid w:val="00324D5B"/>
    <w:rsid w:val="00325045"/>
    <w:rsid w:val="00325D91"/>
    <w:rsid w:val="003267B4"/>
    <w:rsid w:val="00331193"/>
    <w:rsid w:val="003325D7"/>
    <w:rsid w:val="003328BE"/>
    <w:rsid w:val="00333299"/>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D7"/>
    <w:rsid w:val="003668DF"/>
    <w:rsid w:val="00367688"/>
    <w:rsid w:val="00372008"/>
    <w:rsid w:val="00372204"/>
    <w:rsid w:val="00372221"/>
    <w:rsid w:val="00372CF2"/>
    <w:rsid w:val="00374781"/>
    <w:rsid w:val="00374C7E"/>
    <w:rsid w:val="0037716D"/>
    <w:rsid w:val="00377353"/>
    <w:rsid w:val="0037736B"/>
    <w:rsid w:val="00381F57"/>
    <w:rsid w:val="0038216E"/>
    <w:rsid w:val="003822E5"/>
    <w:rsid w:val="00382B90"/>
    <w:rsid w:val="0038303C"/>
    <w:rsid w:val="003830B8"/>
    <w:rsid w:val="00383262"/>
    <w:rsid w:val="00390371"/>
    <w:rsid w:val="00390D4F"/>
    <w:rsid w:val="00391E7B"/>
    <w:rsid w:val="003928F4"/>
    <w:rsid w:val="0039477A"/>
    <w:rsid w:val="003A157A"/>
    <w:rsid w:val="003A283F"/>
    <w:rsid w:val="003A2A16"/>
    <w:rsid w:val="003A2FDD"/>
    <w:rsid w:val="003A3C43"/>
    <w:rsid w:val="003A3F93"/>
    <w:rsid w:val="003A523D"/>
    <w:rsid w:val="003A5974"/>
    <w:rsid w:val="003A5CCC"/>
    <w:rsid w:val="003A70FF"/>
    <w:rsid w:val="003A74D2"/>
    <w:rsid w:val="003A756B"/>
    <w:rsid w:val="003A7902"/>
    <w:rsid w:val="003B23D7"/>
    <w:rsid w:val="003B34CB"/>
    <w:rsid w:val="003B3AB4"/>
    <w:rsid w:val="003B3CA8"/>
    <w:rsid w:val="003B45D5"/>
    <w:rsid w:val="003B52FE"/>
    <w:rsid w:val="003B572A"/>
    <w:rsid w:val="003B6325"/>
    <w:rsid w:val="003B675C"/>
    <w:rsid w:val="003B71E0"/>
    <w:rsid w:val="003B78A4"/>
    <w:rsid w:val="003C094C"/>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171"/>
    <w:rsid w:val="003E554D"/>
    <w:rsid w:val="003E594E"/>
    <w:rsid w:val="003E5FA8"/>
    <w:rsid w:val="003E6252"/>
    <w:rsid w:val="003E6E4C"/>
    <w:rsid w:val="003F0897"/>
    <w:rsid w:val="003F1200"/>
    <w:rsid w:val="003F1421"/>
    <w:rsid w:val="003F1844"/>
    <w:rsid w:val="003F1A56"/>
    <w:rsid w:val="003F241E"/>
    <w:rsid w:val="003F28C0"/>
    <w:rsid w:val="003F2B0E"/>
    <w:rsid w:val="003F2BB2"/>
    <w:rsid w:val="003F3EF7"/>
    <w:rsid w:val="003F52B2"/>
    <w:rsid w:val="003F6F70"/>
    <w:rsid w:val="003F716E"/>
    <w:rsid w:val="003F7AF1"/>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7C"/>
    <w:rsid w:val="0040578B"/>
    <w:rsid w:val="004065D6"/>
    <w:rsid w:val="00406783"/>
    <w:rsid w:val="0040687D"/>
    <w:rsid w:val="0040709D"/>
    <w:rsid w:val="0040713F"/>
    <w:rsid w:val="004075A3"/>
    <w:rsid w:val="00407DE1"/>
    <w:rsid w:val="00410C48"/>
    <w:rsid w:val="00413E88"/>
    <w:rsid w:val="00416277"/>
    <w:rsid w:val="00416E24"/>
    <w:rsid w:val="004201D5"/>
    <w:rsid w:val="0042063D"/>
    <w:rsid w:val="00422B23"/>
    <w:rsid w:val="00423A60"/>
    <w:rsid w:val="00424276"/>
    <w:rsid w:val="0042651C"/>
    <w:rsid w:val="00426E9B"/>
    <w:rsid w:val="00427C2A"/>
    <w:rsid w:val="00427D55"/>
    <w:rsid w:val="0043233C"/>
    <w:rsid w:val="00432CDE"/>
    <w:rsid w:val="004345A6"/>
    <w:rsid w:val="00435B2F"/>
    <w:rsid w:val="00435E03"/>
    <w:rsid w:val="004373E1"/>
    <w:rsid w:val="004374A3"/>
    <w:rsid w:val="00437822"/>
    <w:rsid w:val="00437A7E"/>
    <w:rsid w:val="00437B6C"/>
    <w:rsid w:val="00440090"/>
    <w:rsid w:val="00440144"/>
    <w:rsid w:val="0044064E"/>
    <w:rsid w:val="00440805"/>
    <w:rsid w:val="004412E1"/>
    <w:rsid w:val="00441554"/>
    <w:rsid w:val="00442E48"/>
    <w:rsid w:val="00443DCD"/>
    <w:rsid w:val="00443E7E"/>
    <w:rsid w:val="00444175"/>
    <w:rsid w:val="00444C06"/>
    <w:rsid w:val="004454DF"/>
    <w:rsid w:val="00446804"/>
    <w:rsid w:val="004478D4"/>
    <w:rsid w:val="00450380"/>
    <w:rsid w:val="004505C6"/>
    <w:rsid w:val="004520CD"/>
    <w:rsid w:val="00452DF3"/>
    <w:rsid w:val="004534F5"/>
    <w:rsid w:val="00453765"/>
    <w:rsid w:val="004537DA"/>
    <w:rsid w:val="0045460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8F5"/>
    <w:rsid w:val="00480A2D"/>
    <w:rsid w:val="00480AFB"/>
    <w:rsid w:val="00481247"/>
    <w:rsid w:val="004828DC"/>
    <w:rsid w:val="00482FF7"/>
    <w:rsid w:val="00483098"/>
    <w:rsid w:val="00483AFB"/>
    <w:rsid w:val="0048402B"/>
    <w:rsid w:val="0048414A"/>
    <w:rsid w:val="00485C56"/>
    <w:rsid w:val="00486B79"/>
    <w:rsid w:val="00486CA2"/>
    <w:rsid w:val="0049083F"/>
    <w:rsid w:val="00490B25"/>
    <w:rsid w:val="00490FD6"/>
    <w:rsid w:val="004911C4"/>
    <w:rsid w:val="00491B48"/>
    <w:rsid w:val="00494CC8"/>
    <w:rsid w:val="00494CE9"/>
    <w:rsid w:val="004955E7"/>
    <w:rsid w:val="0049589C"/>
    <w:rsid w:val="00495EF1"/>
    <w:rsid w:val="00496DC4"/>
    <w:rsid w:val="00496ED4"/>
    <w:rsid w:val="00497D4A"/>
    <w:rsid w:val="004A0441"/>
    <w:rsid w:val="004A084C"/>
    <w:rsid w:val="004A15B3"/>
    <w:rsid w:val="004A1D01"/>
    <w:rsid w:val="004A2A54"/>
    <w:rsid w:val="004A2EF3"/>
    <w:rsid w:val="004A3B0D"/>
    <w:rsid w:val="004A52F5"/>
    <w:rsid w:val="004A543C"/>
    <w:rsid w:val="004A5D3A"/>
    <w:rsid w:val="004A6458"/>
    <w:rsid w:val="004A6897"/>
    <w:rsid w:val="004A692B"/>
    <w:rsid w:val="004A6EB6"/>
    <w:rsid w:val="004A746A"/>
    <w:rsid w:val="004A794C"/>
    <w:rsid w:val="004B09FE"/>
    <w:rsid w:val="004B2AA0"/>
    <w:rsid w:val="004B3CAF"/>
    <w:rsid w:val="004B3EC7"/>
    <w:rsid w:val="004B4829"/>
    <w:rsid w:val="004B5664"/>
    <w:rsid w:val="004C2107"/>
    <w:rsid w:val="004C37F6"/>
    <w:rsid w:val="004C59F5"/>
    <w:rsid w:val="004C5FC6"/>
    <w:rsid w:val="004C6435"/>
    <w:rsid w:val="004C649B"/>
    <w:rsid w:val="004C7B9C"/>
    <w:rsid w:val="004C7D55"/>
    <w:rsid w:val="004D089A"/>
    <w:rsid w:val="004D1684"/>
    <w:rsid w:val="004D3020"/>
    <w:rsid w:val="004D3184"/>
    <w:rsid w:val="004D3FBF"/>
    <w:rsid w:val="004D5030"/>
    <w:rsid w:val="004D5781"/>
    <w:rsid w:val="004D6045"/>
    <w:rsid w:val="004D7546"/>
    <w:rsid w:val="004D7EC5"/>
    <w:rsid w:val="004E02B0"/>
    <w:rsid w:val="004E0B29"/>
    <w:rsid w:val="004E0E11"/>
    <w:rsid w:val="004E0F08"/>
    <w:rsid w:val="004E1546"/>
    <w:rsid w:val="004E19DC"/>
    <w:rsid w:val="004E35E8"/>
    <w:rsid w:val="004E3F67"/>
    <w:rsid w:val="004E50F0"/>
    <w:rsid w:val="004E6A03"/>
    <w:rsid w:val="004F0070"/>
    <w:rsid w:val="004F0468"/>
    <w:rsid w:val="004F0C51"/>
    <w:rsid w:val="004F263C"/>
    <w:rsid w:val="004F2BB1"/>
    <w:rsid w:val="004F2EC7"/>
    <w:rsid w:val="004F3CE8"/>
    <w:rsid w:val="004F429B"/>
    <w:rsid w:val="004F45C5"/>
    <w:rsid w:val="004F6BFB"/>
    <w:rsid w:val="004F7E4A"/>
    <w:rsid w:val="0050147C"/>
    <w:rsid w:val="0050182B"/>
    <w:rsid w:val="00502579"/>
    <w:rsid w:val="005029E4"/>
    <w:rsid w:val="005029F7"/>
    <w:rsid w:val="00503D4C"/>
    <w:rsid w:val="00504C0C"/>
    <w:rsid w:val="00504E48"/>
    <w:rsid w:val="005060FC"/>
    <w:rsid w:val="005070FF"/>
    <w:rsid w:val="00510247"/>
    <w:rsid w:val="00512BBC"/>
    <w:rsid w:val="005134FB"/>
    <w:rsid w:val="005135FD"/>
    <w:rsid w:val="0051366C"/>
    <w:rsid w:val="00514744"/>
    <w:rsid w:val="0051684F"/>
    <w:rsid w:val="00516A92"/>
    <w:rsid w:val="00516B9F"/>
    <w:rsid w:val="00517693"/>
    <w:rsid w:val="005205AB"/>
    <w:rsid w:val="00523378"/>
    <w:rsid w:val="0052550F"/>
    <w:rsid w:val="00526C0F"/>
    <w:rsid w:val="0052702A"/>
    <w:rsid w:val="00530397"/>
    <w:rsid w:val="005309EC"/>
    <w:rsid w:val="00530F73"/>
    <w:rsid w:val="005321D0"/>
    <w:rsid w:val="00532D01"/>
    <w:rsid w:val="00533B8E"/>
    <w:rsid w:val="0053458E"/>
    <w:rsid w:val="00535417"/>
    <w:rsid w:val="00535833"/>
    <w:rsid w:val="00536D28"/>
    <w:rsid w:val="005372C5"/>
    <w:rsid w:val="00537A26"/>
    <w:rsid w:val="00540E47"/>
    <w:rsid w:val="00543283"/>
    <w:rsid w:val="0054364C"/>
    <w:rsid w:val="00546747"/>
    <w:rsid w:val="00547510"/>
    <w:rsid w:val="00547ECC"/>
    <w:rsid w:val="00551D5A"/>
    <w:rsid w:val="00551EC3"/>
    <w:rsid w:val="0055376C"/>
    <w:rsid w:val="00554A44"/>
    <w:rsid w:val="00554C53"/>
    <w:rsid w:val="00554F18"/>
    <w:rsid w:val="00555220"/>
    <w:rsid w:val="005555F0"/>
    <w:rsid w:val="00555739"/>
    <w:rsid w:val="00556E75"/>
    <w:rsid w:val="0056069A"/>
    <w:rsid w:val="00560C3B"/>
    <w:rsid w:val="00561964"/>
    <w:rsid w:val="00561EA1"/>
    <w:rsid w:val="00562799"/>
    <w:rsid w:val="00563006"/>
    <w:rsid w:val="005630B8"/>
    <w:rsid w:val="00564804"/>
    <w:rsid w:val="00565598"/>
    <w:rsid w:val="00565B5A"/>
    <w:rsid w:val="00566BDF"/>
    <w:rsid w:val="00567E8F"/>
    <w:rsid w:val="005702D6"/>
    <w:rsid w:val="00571BAC"/>
    <w:rsid w:val="00572588"/>
    <w:rsid w:val="00573A50"/>
    <w:rsid w:val="005746D2"/>
    <w:rsid w:val="00574B38"/>
    <w:rsid w:val="00574E8A"/>
    <w:rsid w:val="00577775"/>
    <w:rsid w:val="00580ADE"/>
    <w:rsid w:val="0058121A"/>
    <w:rsid w:val="00581863"/>
    <w:rsid w:val="00581EA3"/>
    <w:rsid w:val="0058205A"/>
    <w:rsid w:val="005820D7"/>
    <w:rsid w:val="0058260B"/>
    <w:rsid w:val="00584D1E"/>
    <w:rsid w:val="00586795"/>
    <w:rsid w:val="00586B82"/>
    <w:rsid w:val="00587E13"/>
    <w:rsid w:val="00591774"/>
    <w:rsid w:val="005933AA"/>
    <w:rsid w:val="005940AA"/>
    <w:rsid w:val="00594614"/>
    <w:rsid w:val="00594E10"/>
    <w:rsid w:val="00596306"/>
    <w:rsid w:val="005963C5"/>
    <w:rsid w:val="00596487"/>
    <w:rsid w:val="005A0809"/>
    <w:rsid w:val="005A0B91"/>
    <w:rsid w:val="005A1494"/>
    <w:rsid w:val="005A18C7"/>
    <w:rsid w:val="005A3590"/>
    <w:rsid w:val="005A41AD"/>
    <w:rsid w:val="005A4A1C"/>
    <w:rsid w:val="005A5BD8"/>
    <w:rsid w:val="005A692A"/>
    <w:rsid w:val="005A6AB8"/>
    <w:rsid w:val="005B11C2"/>
    <w:rsid w:val="005B180A"/>
    <w:rsid w:val="005B1B46"/>
    <w:rsid w:val="005B2E0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74D"/>
    <w:rsid w:val="005D0DFB"/>
    <w:rsid w:val="005D1112"/>
    <w:rsid w:val="005D237C"/>
    <w:rsid w:val="005D25E2"/>
    <w:rsid w:val="005D25FF"/>
    <w:rsid w:val="005D2632"/>
    <w:rsid w:val="005D38E0"/>
    <w:rsid w:val="005D3F32"/>
    <w:rsid w:val="005D4E3E"/>
    <w:rsid w:val="005D5BD6"/>
    <w:rsid w:val="005D67F7"/>
    <w:rsid w:val="005D7D7E"/>
    <w:rsid w:val="005E0B59"/>
    <w:rsid w:val="005E1105"/>
    <w:rsid w:val="005E162F"/>
    <w:rsid w:val="005E2C60"/>
    <w:rsid w:val="005E31F6"/>
    <w:rsid w:val="005E3622"/>
    <w:rsid w:val="005E3D94"/>
    <w:rsid w:val="005E4E9D"/>
    <w:rsid w:val="005E5BAC"/>
    <w:rsid w:val="005E60B3"/>
    <w:rsid w:val="005E676C"/>
    <w:rsid w:val="005E6CB9"/>
    <w:rsid w:val="005E7F14"/>
    <w:rsid w:val="005F0154"/>
    <w:rsid w:val="005F0176"/>
    <w:rsid w:val="005F021D"/>
    <w:rsid w:val="005F0F55"/>
    <w:rsid w:val="005F1EAC"/>
    <w:rsid w:val="005F308F"/>
    <w:rsid w:val="005F4869"/>
    <w:rsid w:val="005F4BFD"/>
    <w:rsid w:val="005F5748"/>
    <w:rsid w:val="005F5834"/>
    <w:rsid w:val="005F5E11"/>
    <w:rsid w:val="006003E5"/>
    <w:rsid w:val="00600E63"/>
    <w:rsid w:val="00601561"/>
    <w:rsid w:val="00601E55"/>
    <w:rsid w:val="00601F8E"/>
    <w:rsid w:val="00602037"/>
    <w:rsid w:val="006029DD"/>
    <w:rsid w:val="00602C6A"/>
    <w:rsid w:val="006034CC"/>
    <w:rsid w:val="00603AF5"/>
    <w:rsid w:val="00604016"/>
    <w:rsid w:val="00606C66"/>
    <w:rsid w:val="0060749F"/>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3D0"/>
    <w:rsid w:val="006267F5"/>
    <w:rsid w:val="00627337"/>
    <w:rsid w:val="00630069"/>
    <w:rsid w:val="00630583"/>
    <w:rsid w:val="00630D2E"/>
    <w:rsid w:val="00630D39"/>
    <w:rsid w:val="00631E19"/>
    <w:rsid w:val="00633E76"/>
    <w:rsid w:val="00633EC9"/>
    <w:rsid w:val="006340F5"/>
    <w:rsid w:val="00634231"/>
    <w:rsid w:val="00634542"/>
    <w:rsid w:val="00635E4D"/>
    <w:rsid w:val="0063620C"/>
    <w:rsid w:val="0063747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471"/>
    <w:rsid w:val="00650E84"/>
    <w:rsid w:val="0065198B"/>
    <w:rsid w:val="006525AF"/>
    <w:rsid w:val="0065266A"/>
    <w:rsid w:val="00653357"/>
    <w:rsid w:val="00653F9C"/>
    <w:rsid w:val="00654141"/>
    <w:rsid w:val="00655470"/>
    <w:rsid w:val="00656FEE"/>
    <w:rsid w:val="0065758F"/>
    <w:rsid w:val="006604E8"/>
    <w:rsid w:val="00660897"/>
    <w:rsid w:val="00661028"/>
    <w:rsid w:val="006617BD"/>
    <w:rsid w:val="0066194D"/>
    <w:rsid w:val="00664695"/>
    <w:rsid w:val="00664840"/>
    <w:rsid w:val="00664B44"/>
    <w:rsid w:val="006652BF"/>
    <w:rsid w:val="0066630C"/>
    <w:rsid w:val="00667BBD"/>
    <w:rsid w:val="00667D40"/>
    <w:rsid w:val="00671149"/>
    <w:rsid w:val="006714E7"/>
    <w:rsid w:val="00671615"/>
    <w:rsid w:val="00671741"/>
    <w:rsid w:val="00671766"/>
    <w:rsid w:val="00672789"/>
    <w:rsid w:val="00672914"/>
    <w:rsid w:val="006744C3"/>
    <w:rsid w:val="0067537F"/>
    <w:rsid w:val="00676137"/>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AC1"/>
    <w:rsid w:val="00696566"/>
    <w:rsid w:val="006966BA"/>
    <w:rsid w:val="0069722D"/>
    <w:rsid w:val="006A0052"/>
    <w:rsid w:val="006A0A9E"/>
    <w:rsid w:val="006A1F1C"/>
    <w:rsid w:val="006A3836"/>
    <w:rsid w:val="006A3DD3"/>
    <w:rsid w:val="006A4625"/>
    <w:rsid w:val="006A47AE"/>
    <w:rsid w:val="006A5B5E"/>
    <w:rsid w:val="006A6266"/>
    <w:rsid w:val="006A67CB"/>
    <w:rsid w:val="006B006A"/>
    <w:rsid w:val="006B0368"/>
    <w:rsid w:val="006B0AD0"/>
    <w:rsid w:val="006B0F6E"/>
    <w:rsid w:val="006B1D7B"/>
    <w:rsid w:val="006B27D4"/>
    <w:rsid w:val="006B2C9C"/>
    <w:rsid w:val="006B389E"/>
    <w:rsid w:val="006B48EB"/>
    <w:rsid w:val="006B4C00"/>
    <w:rsid w:val="006B4F89"/>
    <w:rsid w:val="006B56FC"/>
    <w:rsid w:val="006B6DDA"/>
    <w:rsid w:val="006B73D9"/>
    <w:rsid w:val="006B7DF0"/>
    <w:rsid w:val="006B7E74"/>
    <w:rsid w:val="006C0BB7"/>
    <w:rsid w:val="006C0D75"/>
    <w:rsid w:val="006C1C48"/>
    <w:rsid w:val="006C3C1D"/>
    <w:rsid w:val="006C41FF"/>
    <w:rsid w:val="006C5145"/>
    <w:rsid w:val="006C65A8"/>
    <w:rsid w:val="006D05AD"/>
    <w:rsid w:val="006D06BF"/>
    <w:rsid w:val="006D0EC1"/>
    <w:rsid w:val="006D16F8"/>
    <w:rsid w:val="006D1813"/>
    <w:rsid w:val="006D24A9"/>
    <w:rsid w:val="006D2AF3"/>
    <w:rsid w:val="006D3762"/>
    <w:rsid w:val="006D4D79"/>
    <w:rsid w:val="006D4FBD"/>
    <w:rsid w:val="006D5879"/>
    <w:rsid w:val="006D63FD"/>
    <w:rsid w:val="006D65B4"/>
    <w:rsid w:val="006D754A"/>
    <w:rsid w:val="006D7B9C"/>
    <w:rsid w:val="006E04C6"/>
    <w:rsid w:val="006E0A65"/>
    <w:rsid w:val="006E0F8B"/>
    <w:rsid w:val="006E1B01"/>
    <w:rsid w:val="006E3E3D"/>
    <w:rsid w:val="006E4836"/>
    <w:rsid w:val="006E5BDA"/>
    <w:rsid w:val="006E5DDD"/>
    <w:rsid w:val="006E7811"/>
    <w:rsid w:val="006F04DA"/>
    <w:rsid w:val="006F0557"/>
    <w:rsid w:val="006F0EA3"/>
    <w:rsid w:val="006F1B5D"/>
    <w:rsid w:val="006F212B"/>
    <w:rsid w:val="006F37F7"/>
    <w:rsid w:val="006F4A61"/>
    <w:rsid w:val="006F4ADC"/>
    <w:rsid w:val="006F643D"/>
    <w:rsid w:val="006F675C"/>
    <w:rsid w:val="006F6BD0"/>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5A2"/>
    <w:rsid w:val="00712996"/>
    <w:rsid w:val="00712B66"/>
    <w:rsid w:val="00713240"/>
    <w:rsid w:val="00713C31"/>
    <w:rsid w:val="0071428D"/>
    <w:rsid w:val="007144C9"/>
    <w:rsid w:val="00714B2C"/>
    <w:rsid w:val="00716327"/>
    <w:rsid w:val="00716B3C"/>
    <w:rsid w:val="007170C2"/>
    <w:rsid w:val="0071768D"/>
    <w:rsid w:val="00717EE4"/>
    <w:rsid w:val="00717F2D"/>
    <w:rsid w:val="00720453"/>
    <w:rsid w:val="00720853"/>
    <w:rsid w:val="00720C28"/>
    <w:rsid w:val="00720FE6"/>
    <w:rsid w:val="00721982"/>
    <w:rsid w:val="00722129"/>
    <w:rsid w:val="00724173"/>
    <w:rsid w:val="00724232"/>
    <w:rsid w:val="007254B9"/>
    <w:rsid w:val="00726730"/>
    <w:rsid w:val="00730598"/>
    <w:rsid w:val="00731C24"/>
    <w:rsid w:val="0073257E"/>
    <w:rsid w:val="00732A32"/>
    <w:rsid w:val="00733066"/>
    <w:rsid w:val="00733469"/>
    <w:rsid w:val="00733539"/>
    <w:rsid w:val="007346A3"/>
    <w:rsid w:val="00735557"/>
    <w:rsid w:val="00736800"/>
    <w:rsid w:val="00737108"/>
    <w:rsid w:val="007379CE"/>
    <w:rsid w:val="0074029D"/>
    <w:rsid w:val="007419A7"/>
    <w:rsid w:val="00741B21"/>
    <w:rsid w:val="00741DD8"/>
    <w:rsid w:val="00741E49"/>
    <w:rsid w:val="0074250D"/>
    <w:rsid w:val="00742CCA"/>
    <w:rsid w:val="0074459D"/>
    <w:rsid w:val="007445E2"/>
    <w:rsid w:val="00745496"/>
    <w:rsid w:val="007460DA"/>
    <w:rsid w:val="0074705B"/>
    <w:rsid w:val="007470EC"/>
    <w:rsid w:val="0075020B"/>
    <w:rsid w:val="00750561"/>
    <w:rsid w:val="00751017"/>
    <w:rsid w:val="00751960"/>
    <w:rsid w:val="00752555"/>
    <w:rsid w:val="0075282B"/>
    <w:rsid w:val="007535C7"/>
    <w:rsid w:val="007540DF"/>
    <w:rsid w:val="00756551"/>
    <w:rsid w:val="00757769"/>
    <w:rsid w:val="007579E8"/>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A8C"/>
    <w:rsid w:val="00776781"/>
    <w:rsid w:val="007776CC"/>
    <w:rsid w:val="00777CE9"/>
    <w:rsid w:val="00780D05"/>
    <w:rsid w:val="00781F6E"/>
    <w:rsid w:val="00783C7B"/>
    <w:rsid w:val="0078556C"/>
    <w:rsid w:val="007855C5"/>
    <w:rsid w:val="007856D3"/>
    <w:rsid w:val="00785AA1"/>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BC9"/>
    <w:rsid w:val="007A0415"/>
    <w:rsid w:val="007A06BA"/>
    <w:rsid w:val="007A0D16"/>
    <w:rsid w:val="007A1000"/>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A4C"/>
    <w:rsid w:val="007C10EA"/>
    <w:rsid w:val="007C27FB"/>
    <w:rsid w:val="007C2CBB"/>
    <w:rsid w:val="007C309C"/>
    <w:rsid w:val="007C3A47"/>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193"/>
    <w:rsid w:val="007F4224"/>
    <w:rsid w:val="007F4DD2"/>
    <w:rsid w:val="007F4FB9"/>
    <w:rsid w:val="007F6F5A"/>
    <w:rsid w:val="007F7022"/>
    <w:rsid w:val="007F7690"/>
    <w:rsid w:val="008011CC"/>
    <w:rsid w:val="00801404"/>
    <w:rsid w:val="008017AA"/>
    <w:rsid w:val="00801CBA"/>
    <w:rsid w:val="00801D92"/>
    <w:rsid w:val="00804535"/>
    <w:rsid w:val="00804BCF"/>
    <w:rsid w:val="00804FA4"/>
    <w:rsid w:val="00805275"/>
    <w:rsid w:val="00805C44"/>
    <w:rsid w:val="00806A62"/>
    <w:rsid w:val="00806E55"/>
    <w:rsid w:val="008075CE"/>
    <w:rsid w:val="008075ED"/>
    <w:rsid w:val="0080786E"/>
    <w:rsid w:val="00812179"/>
    <w:rsid w:val="008124E2"/>
    <w:rsid w:val="00813928"/>
    <w:rsid w:val="00815321"/>
    <w:rsid w:val="008166DB"/>
    <w:rsid w:val="008173E0"/>
    <w:rsid w:val="008175C1"/>
    <w:rsid w:val="00817D9C"/>
    <w:rsid w:val="008200D4"/>
    <w:rsid w:val="00820370"/>
    <w:rsid w:val="00820CC6"/>
    <w:rsid w:val="00822C41"/>
    <w:rsid w:val="00825043"/>
    <w:rsid w:val="00825267"/>
    <w:rsid w:val="008264EC"/>
    <w:rsid w:val="00826F1D"/>
    <w:rsid w:val="00827C0D"/>
    <w:rsid w:val="00830642"/>
    <w:rsid w:val="00831250"/>
    <w:rsid w:val="00831D8D"/>
    <w:rsid w:val="008333B7"/>
    <w:rsid w:val="008336EC"/>
    <w:rsid w:val="008337B9"/>
    <w:rsid w:val="00834381"/>
    <w:rsid w:val="00834FD2"/>
    <w:rsid w:val="00835084"/>
    <w:rsid w:val="00835184"/>
    <w:rsid w:val="00835569"/>
    <w:rsid w:val="00835802"/>
    <w:rsid w:val="00836295"/>
    <w:rsid w:val="008370EE"/>
    <w:rsid w:val="00837D6A"/>
    <w:rsid w:val="0084093F"/>
    <w:rsid w:val="0084098A"/>
    <w:rsid w:val="00840DB0"/>
    <w:rsid w:val="00840EDE"/>
    <w:rsid w:val="008418A5"/>
    <w:rsid w:val="0084294B"/>
    <w:rsid w:val="00843548"/>
    <w:rsid w:val="0084375D"/>
    <w:rsid w:val="0084383C"/>
    <w:rsid w:val="00843CC0"/>
    <w:rsid w:val="00843FD7"/>
    <w:rsid w:val="008448F8"/>
    <w:rsid w:val="00844ADD"/>
    <w:rsid w:val="0084534E"/>
    <w:rsid w:val="00846062"/>
    <w:rsid w:val="008474C1"/>
    <w:rsid w:val="00847C1C"/>
    <w:rsid w:val="0085055E"/>
    <w:rsid w:val="00850C3B"/>
    <w:rsid w:val="00851605"/>
    <w:rsid w:val="00852CA0"/>
    <w:rsid w:val="00852D85"/>
    <w:rsid w:val="00852F6C"/>
    <w:rsid w:val="0085465C"/>
    <w:rsid w:val="00854967"/>
    <w:rsid w:val="00854DD6"/>
    <w:rsid w:val="0085540B"/>
    <w:rsid w:val="00855511"/>
    <w:rsid w:val="0085582C"/>
    <w:rsid w:val="00855BA4"/>
    <w:rsid w:val="00855FD3"/>
    <w:rsid w:val="00856970"/>
    <w:rsid w:val="00857086"/>
    <w:rsid w:val="00857572"/>
    <w:rsid w:val="00860823"/>
    <w:rsid w:val="00860F4D"/>
    <w:rsid w:val="0086111E"/>
    <w:rsid w:val="008611DE"/>
    <w:rsid w:val="00861375"/>
    <w:rsid w:val="00861C56"/>
    <w:rsid w:val="00861F29"/>
    <w:rsid w:val="008620A2"/>
    <w:rsid w:val="00862741"/>
    <w:rsid w:val="00862762"/>
    <w:rsid w:val="00862BBD"/>
    <w:rsid w:val="0086353A"/>
    <w:rsid w:val="00863C9F"/>
    <w:rsid w:val="008645D6"/>
    <w:rsid w:val="0086552B"/>
    <w:rsid w:val="008655A2"/>
    <w:rsid w:val="0086584F"/>
    <w:rsid w:val="008671C7"/>
    <w:rsid w:val="00867EB8"/>
    <w:rsid w:val="00870335"/>
    <w:rsid w:val="00870AA2"/>
    <w:rsid w:val="00873D88"/>
    <w:rsid w:val="0087433B"/>
    <w:rsid w:val="00875F12"/>
    <w:rsid w:val="0087621E"/>
    <w:rsid w:val="008767B2"/>
    <w:rsid w:val="00877030"/>
    <w:rsid w:val="00877328"/>
    <w:rsid w:val="0087787A"/>
    <w:rsid w:val="008802F0"/>
    <w:rsid w:val="00880992"/>
    <w:rsid w:val="00881692"/>
    <w:rsid w:val="00881853"/>
    <w:rsid w:val="00881D11"/>
    <w:rsid w:val="00883143"/>
    <w:rsid w:val="00884489"/>
    <w:rsid w:val="00886154"/>
    <w:rsid w:val="00890277"/>
    <w:rsid w:val="0089061A"/>
    <w:rsid w:val="00890DE4"/>
    <w:rsid w:val="008915C6"/>
    <w:rsid w:val="00891677"/>
    <w:rsid w:val="00892DB5"/>
    <w:rsid w:val="00894B61"/>
    <w:rsid w:val="00895152"/>
    <w:rsid w:val="00895255"/>
    <w:rsid w:val="00895DF1"/>
    <w:rsid w:val="00896645"/>
    <w:rsid w:val="008975D2"/>
    <w:rsid w:val="008A035B"/>
    <w:rsid w:val="008A0459"/>
    <w:rsid w:val="008A1218"/>
    <w:rsid w:val="008A15B6"/>
    <w:rsid w:val="008A1A6E"/>
    <w:rsid w:val="008A1BC6"/>
    <w:rsid w:val="008A202A"/>
    <w:rsid w:val="008A36C9"/>
    <w:rsid w:val="008A4E98"/>
    <w:rsid w:val="008A5AF9"/>
    <w:rsid w:val="008B16DE"/>
    <w:rsid w:val="008B251F"/>
    <w:rsid w:val="008B2602"/>
    <w:rsid w:val="008B2727"/>
    <w:rsid w:val="008B316B"/>
    <w:rsid w:val="008B5059"/>
    <w:rsid w:val="008B58D5"/>
    <w:rsid w:val="008B5BF2"/>
    <w:rsid w:val="008B6554"/>
    <w:rsid w:val="008B6934"/>
    <w:rsid w:val="008B6CF8"/>
    <w:rsid w:val="008B72F6"/>
    <w:rsid w:val="008C119E"/>
    <w:rsid w:val="008C1E24"/>
    <w:rsid w:val="008C296B"/>
    <w:rsid w:val="008C2A46"/>
    <w:rsid w:val="008C4278"/>
    <w:rsid w:val="008C520E"/>
    <w:rsid w:val="008C563B"/>
    <w:rsid w:val="008C567E"/>
    <w:rsid w:val="008C5DEE"/>
    <w:rsid w:val="008C5FCB"/>
    <w:rsid w:val="008C6285"/>
    <w:rsid w:val="008C7182"/>
    <w:rsid w:val="008C7268"/>
    <w:rsid w:val="008C7CA5"/>
    <w:rsid w:val="008C7D9D"/>
    <w:rsid w:val="008D0416"/>
    <w:rsid w:val="008D13C6"/>
    <w:rsid w:val="008D1B04"/>
    <w:rsid w:val="008D21D5"/>
    <w:rsid w:val="008D3235"/>
    <w:rsid w:val="008D33C8"/>
    <w:rsid w:val="008D3893"/>
    <w:rsid w:val="008D420F"/>
    <w:rsid w:val="008D45CD"/>
    <w:rsid w:val="008D4C32"/>
    <w:rsid w:val="008D55F1"/>
    <w:rsid w:val="008D5CD7"/>
    <w:rsid w:val="008D718E"/>
    <w:rsid w:val="008D76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E2"/>
    <w:rsid w:val="008F57DD"/>
    <w:rsid w:val="008F5AEE"/>
    <w:rsid w:val="008F6EAA"/>
    <w:rsid w:val="008F7800"/>
    <w:rsid w:val="008F7BCA"/>
    <w:rsid w:val="00900F4D"/>
    <w:rsid w:val="00900FF9"/>
    <w:rsid w:val="0090167B"/>
    <w:rsid w:val="00902184"/>
    <w:rsid w:val="00902DEC"/>
    <w:rsid w:val="0090342E"/>
    <w:rsid w:val="00903D3A"/>
    <w:rsid w:val="009044B9"/>
    <w:rsid w:val="009047B1"/>
    <w:rsid w:val="00904C86"/>
    <w:rsid w:val="0090508F"/>
    <w:rsid w:val="0090680D"/>
    <w:rsid w:val="00906A72"/>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1D8"/>
    <w:rsid w:val="009257B0"/>
    <w:rsid w:val="009258BD"/>
    <w:rsid w:val="00925DEB"/>
    <w:rsid w:val="009263C0"/>
    <w:rsid w:val="00927C54"/>
    <w:rsid w:val="009302D4"/>
    <w:rsid w:val="009307F2"/>
    <w:rsid w:val="00930CEC"/>
    <w:rsid w:val="00930F4A"/>
    <w:rsid w:val="0093375E"/>
    <w:rsid w:val="00933BEF"/>
    <w:rsid w:val="0093787E"/>
    <w:rsid w:val="009412CC"/>
    <w:rsid w:val="0094388B"/>
    <w:rsid w:val="00943A8C"/>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9F2"/>
    <w:rsid w:val="009536A8"/>
    <w:rsid w:val="00954596"/>
    <w:rsid w:val="00955851"/>
    <w:rsid w:val="009559C9"/>
    <w:rsid w:val="00957E23"/>
    <w:rsid w:val="00961487"/>
    <w:rsid w:val="00961BA7"/>
    <w:rsid w:val="00961F01"/>
    <w:rsid w:val="00962162"/>
    <w:rsid w:val="009623BC"/>
    <w:rsid w:val="00962616"/>
    <w:rsid w:val="009628BE"/>
    <w:rsid w:val="00962959"/>
    <w:rsid w:val="009631C8"/>
    <w:rsid w:val="00963AE4"/>
    <w:rsid w:val="00963C14"/>
    <w:rsid w:val="009645CD"/>
    <w:rsid w:val="00965940"/>
    <w:rsid w:val="00965A4E"/>
    <w:rsid w:val="00966BE5"/>
    <w:rsid w:val="00966E3F"/>
    <w:rsid w:val="00966EB0"/>
    <w:rsid w:val="00971116"/>
    <w:rsid w:val="00972E28"/>
    <w:rsid w:val="00973030"/>
    <w:rsid w:val="009733F3"/>
    <w:rsid w:val="009748E4"/>
    <w:rsid w:val="00975EC7"/>
    <w:rsid w:val="00976BA0"/>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ECB"/>
    <w:rsid w:val="009936C4"/>
    <w:rsid w:val="009948ED"/>
    <w:rsid w:val="00995ADA"/>
    <w:rsid w:val="0099643A"/>
    <w:rsid w:val="0099690D"/>
    <w:rsid w:val="00996B65"/>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758"/>
    <w:rsid w:val="009B2A71"/>
    <w:rsid w:val="009B4027"/>
    <w:rsid w:val="009B4975"/>
    <w:rsid w:val="009B4A45"/>
    <w:rsid w:val="009B561F"/>
    <w:rsid w:val="009B5773"/>
    <w:rsid w:val="009B5D2D"/>
    <w:rsid w:val="009B6665"/>
    <w:rsid w:val="009C058F"/>
    <w:rsid w:val="009C2B3E"/>
    <w:rsid w:val="009C2EA2"/>
    <w:rsid w:val="009C3721"/>
    <w:rsid w:val="009C4141"/>
    <w:rsid w:val="009C4B55"/>
    <w:rsid w:val="009C5FCC"/>
    <w:rsid w:val="009C61A2"/>
    <w:rsid w:val="009C6316"/>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E2C"/>
    <w:rsid w:val="009E02DC"/>
    <w:rsid w:val="009E2040"/>
    <w:rsid w:val="009E280A"/>
    <w:rsid w:val="009E3F25"/>
    <w:rsid w:val="009E49AE"/>
    <w:rsid w:val="009E4DC7"/>
    <w:rsid w:val="009E660A"/>
    <w:rsid w:val="009E6B64"/>
    <w:rsid w:val="009E72E5"/>
    <w:rsid w:val="009F08D1"/>
    <w:rsid w:val="009F46C8"/>
    <w:rsid w:val="009F4F2A"/>
    <w:rsid w:val="009F660B"/>
    <w:rsid w:val="009F671E"/>
    <w:rsid w:val="009F7BFE"/>
    <w:rsid w:val="009F7ED1"/>
    <w:rsid w:val="00A0149B"/>
    <w:rsid w:val="00A01607"/>
    <w:rsid w:val="00A018D4"/>
    <w:rsid w:val="00A02F9D"/>
    <w:rsid w:val="00A03767"/>
    <w:rsid w:val="00A04834"/>
    <w:rsid w:val="00A053F4"/>
    <w:rsid w:val="00A05628"/>
    <w:rsid w:val="00A062E0"/>
    <w:rsid w:val="00A07DCF"/>
    <w:rsid w:val="00A11B65"/>
    <w:rsid w:val="00A11C54"/>
    <w:rsid w:val="00A12979"/>
    <w:rsid w:val="00A131A9"/>
    <w:rsid w:val="00A1496E"/>
    <w:rsid w:val="00A14F84"/>
    <w:rsid w:val="00A16D6D"/>
    <w:rsid w:val="00A17C75"/>
    <w:rsid w:val="00A205A4"/>
    <w:rsid w:val="00A211C8"/>
    <w:rsid w:val="00A2121E"/>
    <w:rsid w:val="00A21EAC"/>
    <w:rsid w:val="00A221DE"/>
    <w:rsid w:val="00A22CB2"/>
    <w:rsid w:val="00A23138"/>
    <w:rsid w:val="00A23940"/>
    <w:rsid w:val="00A23ECC"/>
    <w:rsid w:val="00A24CD3"/>
    <w:rsid w:val="00A25419"/>
    <w:rsid w:val="00A25461"/>
    <w:rsid w:val="00A26367"/>
    <w:rsid w:val="00A2652E"/>
    <w:rsid w:val="00A2678A"/>
    <w:rsid w:val="00A269E1"/>
    <w:rsid w:val="00A27C1C"/>
    <w:rsid w:val="00A30F6A"/>
    <w:rsid w:val="00A32AEA"/>
    <w:rsid w:val="00A32F32"/>
    <w:rsid w:val="00A33E80"/>
    <w:rsid w:val="00A33EFE"/>
    <w:rsid w:val="00A4148D"/>
    <w:rsid w:val="00A44D0E"/>
    <w:rsid w:val="00A4621D"/>
    <w:rsid w:val="00A4646B"/>
    <w:rsid w:val="00A470F6"/>
    <w:rsid w:val="00A509FB"/>
    <w:rsid w:val="00A5197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015"/>
    <w:rsid w:val="00A5775C"/>
    <w:rsid w:val="00A60E72"/>
    <w:rsid w:val="00A61F0C"/>
    <w:rsid w:val="00A61FF0"/>
    <w:rsid w:val="00A62580"/>
    <w:rsid w:val="00A63AC9"/>
    <w:rsid w:val="00A64502"/>
    <w:rsid w:val="00A64B5F"/>
    <w:rsid w:val="00A65EA0"/>
    <w:rsid w:val="00A66517"/>
    <w:rsid w:val="00A67374"/>
    <w:rsid w:val="00A67B0E"/>
    <w:rsid w:val="00A718EF"/>
    <w:rsid w:val="00A72134"/>
    <w:rsid w:val="00A726A8"/>
    <w:rsid w:val="00A72951"/>
    <w:rsid w:val="00A73505"/>
    <w:rsid w:val="00A7431E"/>
    <w:rsid w:val="00A75E02"/>
    <w:rsid w:val="00A76357"/>
    <w:rsid w:val="00A76E79"/>
    <w:rsid w:val="00A7771B"/>
    <w:rsid w:val="00A77B53"/>
    <w:rsid w:val="00A80716"/>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67E"/>
    <w:rsid w:val="00AA17E2"/>
    <w:rsid w:val="00AA21B7"/>
    <w:rsid w:val="00AA2CFB"/>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062"/>
    <w:rsid w:val="00AC1DA5"/>
    <w:rsid w:val="00AC216B"/>
    <w:rsid w:val="00AC26B1"/>
    <w:rsid w:val="00AC3C6B"/>
    <w:rsid w:val="00AC42B8"/>
    <w:rsid w:val="00AC45B5"/>
    <w:rsid w:val="00AC45C5"/>
    <w:rsid w:val="00AC4791"/>
    <w:rsid w:val="00AC4FB6"/>
    <w:rsid w:val="00AC4FD1"/>
    <w:rsid w:val="00AC5FEF"/>
    <w:rsid w:val="00AC6036"/>
    <w:rsid w:val="00AD0328"/>
    <w:rsid w:val="00AD11DC"/>
    <w:rsid w:val="00AD1966"/>
    <w:rsid w:val="00AD19E8"/>
    <w:rsid w:val="00AD291B"/>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1C07"/>
    <w:rsid w:val="00AE1C9D"/>
    <w:rsid w:val="00AE1E78"/>
    <w:rsid w:val="00AE21DC"/>
    <w:rsid w:val="00AE239B"/>
    <w:rsid w:val="00AE25D2"/>
    <w:rsid w:val="00AE2684"/>
    <w:rsid w:val="00AE2B47"/>
    <w:rsid w:val="00AE2B57"/>
    <w:rsid w:val="00AE2CAD"/>
    <w:rsid w:val="00AE3090"/>
    <w:rsid w:val="00AE374A"/>
    <w:rsid w:val="00AE380E"/>
    <w:rsid w:val="00AE3AAD"/>
    <w:rsid w:val="00AE4189"/>
    <w:rsid w:val="00AE503A"/>
    <w:rsid w:val="00AE68E2"/>
    <w:rsid w:val="00AF0157"/>
    <w:rsid w:val="00AF2EC7"/>
    <w:rsid w:val="00AF3AC0"/>
    <w:rsid w:val="00AF4F4A"/>
    <w:rsid w:val="00B00C24"/>
    <w:rsid w:val="00B00F93"/>
    <w:rsid w:val="00B01BBE"/>
    <w:rsid w:val="00B039E7"/>
    <w:rsid w:val="00B03F92"/>
    <w:rsid w:val="00B03FD1"/>
    <w:rsid w:val="00B055D8"/>
    <w:rsid w:val="00B06CD6"/>
    <w:rsid w:val="00B06EBC"/>
    <w:rsid w:val="00B11D2D"/>
    <w:rsid w:val="00B123F0"/>
    <w:rsid w:val="00B12891"/>
    <w:rsid w:val="00B146C1"/>
    <w:rsid w:val="00B146E7"/>
    <w:rsid w:val="00B156DF"/>
    <w:rsid w:val="00B15ABB"/>
    <w:rsid w:val="00B16973"/>
    <w:rsid w:val="00B2036A"/>
    <w:rsid w:val="00B21057"/>
    <w:rsid w:val="00B210BD"/>
    <w:rsid w:val="00B2202B"/>
    <w:rsid w:val="00B23422"/>
    <w:rsid w:val="00B24948"/>
    <w:rsid w:val="00B24CBD"/>
    <w:rsid w:val="00B25CA3"/>
    <w:rsid w:val="00B25E81"/>
    <w:rsid w:val="00B27E3E"/>
    <w:rsid w:val="00B30028"/>
    <w:rsid w:val="00B31E8D"/>
    <w:rsid w:val="00B3313B"/>
    <w:rsid w:val="00B331E8"/>
    <w:rsid w:val="00B331EA"/>
    <w:rsid w:val="00B34732"/>
    <w:rsid w:val="00B353B8"/>
    <w:rsid w:val="00B35C56"/>
    <w:rsid w:val="00B36F17"/>
    <w:rsid w:val="00B372ED"/>
    <w:rsid w:val="00B37780"/>
    <w:rsid w:val="00B377BC"/>
    <w:rsid w:val="00B40603"/>
    <w:rsid w:val="00B40AF6"/>
    <w:rsid w:val="00B41071"/>
    <w:rsid w:val="00B425C0"/>
    <w:rsid w:val="00B42DB6"/>
    <w:rsid w:val="00B46172"/>
    <w:rsid w:val="00B4633C"/>
    <w:rsid w:val="00B46447"/>
    <w:rsid w:val="00B46957"/>
    <w:rsid w:val="00B47B54"/>
    <w:rsid w:val="00B50E99"/>
    <w:rsid w:val="00B51926"/>
    <w:rsid w:val="00B51F9A"/>
    <w:rsid w:val="00B53B26"/>
    <w:rsid w:val="00B54DA7"/>
    <w:rsid w:val="00B600C6"/>
    <w:rsid w:val="00B60167"/>
    <w:rsid w:val="00B60FC0"/>
    <w:rsid w:val="00B61665"/>
    <w:rsid w:val="00B61F69"/>
    <w:rsid w:val="00B63528"/>
    <w:rsid w:val="00B63DAF"/>
    <w:rsid w:val="00B63E98"/>
    <w:rsid w:val="00B6474A"/>
    <w:rsid w:val="00B65754"/>
    <w:rsid w:val="00B661AA"/>
    <w:rsid w:val="00B66242"/>
    <w:rsid w:val="00B669A8"/>
    <w:rsid w:val="00B66FD2"/>
    <w:rsid w:val="00B670D3"/>
    <w:rsid w:val="00B67958"/>
    <w:rsid w:val="00B701D1"/>
    <w:rsid w:val="00B716BB"/>
    <w:rsid w:val="00B716FD"/>
    <w:rsid w:val="00B71B0C"/>
    <w:rsid w:val="00B734C2"/>
    <w:rsid w:val="00B73BDA"/>
    <w:rsid w:val="00B74053"/>
    <w:rsid w:val="00B7651B"/>
    <w:rsid w:val="00B765A0"/>
    <w:rsid w:val="00B76C02"/>
    <w:rsid w:val="00B77BD2"/>
    <w:rsid w:val="00B814CB"/>
    <w:rsid w:val="00B81B6A"/>
    <w:rsid w:val="00B820F4"/>
    <w:rsid w:val="00B835E0"/>
    <w:rsid w:val="00B8396D"/>
    <w:rsid w:val="00B84675"/>
    <w:rsid w:val="00B90331"/>
    <w:rsid w:val="00B903ED"/>
    <w:rsid w:val="00B90B2D"/>
    <w:rsid w:val="00B935A1"/>
    <w:rsid w:val="00B95DAD"/>
    <w:rsid w:val="00B96C0C"/>
    <w:rsid w:val="00B9734D"/>
    <w:rsid w:val="00B97732"/>
    <w:rsid w:val="00BA032D"/>
    <w:rsid w:val="00BA1355"/>
    <w:rsid w:val="00BA27F4"/>
    <w:rsid w:val="00BA2E40"/>
    <w:rsid w:val="00BA3CB7"/>
    <w:rsid w:val="00BA41DE"/>
    <w:rsid w:val="00BA4E4B"/>
    <w:rsid w:val="00BA556C"/>
    <w:rsid w:val="00BA5594"/>
    <w:rsid w:val="00BB0F31"/>
    <w:rsid w:val="00BB15AB"/>
    <w:rsid w:val="00BB189B"/>
    <w:rsid w:val="00BB1D21"/>
    <w:rsid w:val="00BB2E51"/>
    <w:rsid w:val="00BB4BEA"/>
    <w:rsid w:val="00BB4C0A"/>
    <w:rsid w:val="00BB4C1A"/>
    <w:rsid w:val="00BB50AB"/>
    <w:rsid w:val="00BB6664"/>
    <w:rsid w:val="00BC01FC"/>
    <w:rsid w:val="00BC1F79"/>
    <w:rsid w:val="00BC2201"/>
    <w:rsid w:val="00BC3830"/>
    <w:rsid w:val="00BC3C7A"/>
    <w:rsid w:val="00BC511E"/>
    <w:rsid w:val="00BC7DC6"/>
    <w:rsid w:val="00BD1039"/>
    <w:rsid w:val="00BD13B5"/>
    <w:rsid w:val="00BD2EFC"/>
    <w:rsid w:val="00BD340E"/>
    <w:rsid w:val="00BD5047"/>
    <w:rsid w:val="00BD60AD"/>
    <w:rsid w:val="00BD6C02"/>
    <w:rsid w:val="00BE1244"/>
    <w:rsid w:val="00BE165D"/>
    <w:rsid w:val="00BE2394"/>
    <w:rsid w:val="00BE2702"/>
    <w:rsid w:val="00BE2F61"/>
    <w:rsid w:val="00BE4326"/>
    <w:rsid w:val="00BE5F4F"/>
    <w:rsid w:val="00BE60DB"/>
    <w:rsid w:val="00BE6771"/>
    <w:rsid w:val="00BF0191"/>
    <w:rsid w:val="00BF13EC"/>
    <w:rsid w:val="00BF1AF9"/>
    <w:rsid w:val="00BF1C07"/>
    <w:rsid w:val="00BF3596"/>
    <w:rsid w:val="00BF3DEE"/>
    <w:rsid w:val="00BF54AC"/>
    <w:rsid w:val="00BF54BD"/>
    <w:rsid w:val="00BF6B8E"/>
    <w:rsid w:val="00BF78EF"/>
    <w:rsid w:val="00C025A5"/>
    <w:rsid w:val="00C03C78"/>
    <w:rsid w:val="00C04FD3"/>
    <w:rsid w:val="00C065A2"/>
    <w:rsid w:val="00C077B8"/>
    <w:rsid w:val="00C07919"/>
    <w:rsid w:val="00C103F9"/>
    <w:rsid w:val="00C104AC"/>
    <w:rsid w:val="00C110E1"/>
    <w:rsid w:val="00C1198F"/>
    <w:rsid w:val="00C11FA1"/>
    <w:rsid w:val="00C12E21"/>
    <w:rsid w:val="00C12E65"/>
    <w:rsid w:val="00C13A6A"/>
    <w:rsid w:val="00C13C20"/>
    <w:rsid w:val="00C13F74"/>
    <w:rsid w:val="00C146D3"/>
    <w:rsid w:val="00C14DC0"/>
    <w:rsid w:val="00C16BE0"/>
    <w:rsid w:val="00C20D96"/>
    <w:rsid w:val="00C21C39"/>
    <w:rsid w:val="00C2325C"/>
    <w:rsid w:val="00C239ED"/>
    <w:rsid w:val="00C23CD1"/>
    <w:rsid w:val="00C24D9D"/>
    <w:rsid w:val="00C25C5F"/>
    <w:rsid w:val="00C25CF3"/>
    <w:rsid w:val="00C263E9"/>
    <w:rsid w:val="00C263FB"/>
    <w:rsid w:val="00C2775A"/>
    <w:rsid w:val="00C3063A"/>
    <w:rsid w:val="00C30BAD"/>
    <w:rsid w:val="00C31E8F"/>
    <w:rsid w:val="00C3297A"/>
    <w:rsid w:val="00C33198"/>
    <w:rsid w:val="00C335DA"/>
    <w:rsid w:val="00C337BC"/>
    <w:rsid w:val="00C33D3E"/>
    <w:rsid w:val="00C362E0"/>
    <w:rsid w:val="00C36ED4"/>
    <w:rsid w:val="00C376CC"/>
    <w:rsid w:val="00C400F7"/>
    <w:rsid w:val="00C40EC6"/>
    <w:rsid w:val="00C41516"/>
    <w:rsid w:val="00C419AD"/>
    <w:rsid w:val="00C41B5F"/>
    <w:rsid w:val="00C43689"/>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65"/>
    <w:rsid w:val="00C52D62"/>
    <w:rsid w:val="00C52EF3"/>
    <w:rsid w:val="00C533D4"/>
    <w:rsid w:val="00C53A4C"/>
    <w:rsid w:val="00C54071"/>
    <w:rsid w:val="00C5448D"/>
    <w:rsid w:val="00C5477F"/>
    <w:rsid w:val="00C547B7"/>
    <w:rsid w:val="00C5503B"/>
    <w:rsid w:val="00C55A32"/>
    <w:rsid w:val="00C564F2"/>
    <w:rsid w:val="00C56F11"/>
    <w:rsid w:val="00C57258"/>
    <w:rsid w:val="00C61F3A"/>
    <w:rsid w:val="00C629CB"/>
    <w:rsid w:val="00C62B75"/>
    <w:rsid w:val="00C657B5"/>
    <w:rsid w:val="00C661E1"/>
    <w:rsid w:val="00C66686"/>
    <w:rsid w:val="00C678C4"/>
    <w:rsid w:val="00C71215"/>
    <w:rsid w:val="00C7216B"/>
    <w:rsid w:val="00C727BE"/>
    <w:rsid w:val="00C732A9"/>
    <w:rsid w:val="00C73448"/>
    <w:rsid w:val="00C73970"/>
    <w:rsid w:val="00C73E2E"/>
    <w:rsid w:val="00C73F9C"/>
    <w:rsid w:val="00C74546"/>
    <w:rsid w:val="00C748E2"/>
    <w:rsid w:val="00C75C6E"/>
    <w:rsid w:val="00C7776C"/>
    <w:rsid w:val="00C8398D"/>
    <w:rsid w:val="00C84821"/>
    <w:rsid w:val="00C84BC2"/>
    <w:rsid w:val="00C850F4"/>
    <w:rsid w:val="00C85139"/>
    <w:rsid w:val="00C85657"/>
    <w:rsid w:val="00C91C88"/>
    <w:rsid w:val="00C939C3"/>
    <w:rsid w:val="00C94228"/>
    <w:rsid w:val="00C96D56"/>
    <w:rsid w:val="00C977E6"/>
    <w:rsid w:val="00CA0020"/>
    <w:rsid w:val="00CA0B2E"/>
    <w:rsid w:val="00CA18CA"/>
    <w:rsid w:val="00CA209D"/>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53D"/>
    <w:rsid w:val="00CC152E"/>
    <w:rsid w:val="00CC2493"/>
    <w:rsid w:val="00CC3222"/>
    <w:rsid w:val="00CC35F1"/>
    <w:rsid w:val="00CC35FF"/>
    <w:rsid w:val="00CC631F"/>
    <w:rsid w:val="00CD0E6E"/>
    <w:rsid w:val="00CD23AE"/>
    <w:rsid w:val="00CD27DF"/>
    <w:rsid w:val="00CD2D8A"/>
    <w:rsid w:val="00CD3BAC"/>
    <w:rsid w:val="00CD3FF2"/>
    <w:rsid w:val="00CD4A65"/>
    <w:rsid w:val="00CD531F"/>
    <w:rsid w:val="00CD6E85"/>
    <w:rsid w:val="00CD6FA3"/>
    <w:rsid w:val="00CD762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283"/>
    <w:rsid w:val="00CF64B5"/>
    <w:rsid w:val="00CF76EC"/>
    <w:rsid w:val="00CF7853"/>
    <w:rsid w:val="00D004ED"/>
    <w:rsid w:val="00D0260F"/>
    <w:rsid w:val="00D03708"/>
    <w:rsid w:val="00D06776"/>
    <w:rsid w:val="00D06E46"/>
    <w:rsid w:val="00D06F95"/>
    <w:rsid w:val="00D10A15"/>
    <w:rsid w:val="00D1158C"/>
    <w:rsid w:val="00D11600"/>
    <w:rsid w:val="00D119A2"/>
    <w:rsid w:val="00D12E31"/>
    <w:rsid w:val="00D137F9"/>
    <w:rsid w:val="00D1458C"/>
    <w:rsid w:val="00D1620E"/>
    <w:rsid w:val="00D16867"/>
    <w:rsid w:val="00D16EEC"/>
    <w:rsid w:val="00D17EA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096"/>
    <w:rsid w:val="00D37563"/>
    <w:rsid w:val="00D379EB"/>
    <w:rsid w:val="00D400B8"/>
    <w:rsid w:val="00D4022C"/>
    <w:rsid w:val="00D41023"/>
    <w:rsid w:val="00D41AAD"/>
    <w:rsid w:val="00D41C6C"/>
    <w:rsid w:val="00D42465"/>
    <w:rsid w:val="00D42E5B"/>
    <w:rsid w:val="00D439D1"/>
    <w:rsid w:val="00D43C68"/>
    <w:rsid w:val="00D444B2"/>
    <w:rsid w:val="00D45169"/>
    <w:rsid w:val="00D453E4"/>
    <w:rsid w:val="00D47226"/>
    <w:rsid w:val="00D473B2"/>
    <w:rsid w:val="00D50B21"/>
    <w:rsid w:val="00D50F03"/>
    <w:rsid w:val="00D51349"/>
    <w:rsid w:val="00D51447"/>
    <w:rsid w:val="00D527AF"/>
    <w:rsid w:val="00D529E1"/>
    <w:rsid w:val="00D53418"/>
    <w:rsid w:val="00D534C2"/>
    <w:rsid w:val="00D537DF"/>
    <w:rsid w:val="00D5410F"/>
    <w:rsid w:val="00D564DF"/>
    <w:rsid w:val="00D576DD"/>
    <w:rsid w:val="00D57CB4"/>
    <w:rsid w:val="00D61178"/>
    <w:rsid w:val="00D61477"/>
    <w:rsid w:val="00D615EC"/>
    <w:rsid w:val="00D619E2"/>
    <w:rsid w:val="00D62036"/>
    <w:rsid w:val="00D620CC"/>
    <w:rsid w:val="00D629BA"/>
    <w:rsid w:val="00D634B8"/>
    <w:rsid w:val="00D63EF3"/>
    <w:rsid w:val="00D64441"/>
    <w:rsid w:val="00D64C32"/>
    <w:rsid w:val="00D65497"/>
    <w:rsid w:val="00D654DA"/>
    <w:rsid w:val="00D65B7A"/>
    <w:rsid w:val="00D6609E"/>
    <w:rsid w:val="00D67A9F"/>
    <w:rsid w:val="00D67C20"/>
    <w:rsid w:val="00D70C1B"/>
    <w:rsid w:val="00D70E5C"/>
    <w:rsid w:val="00D7146C"/>
    <w:rsid w:val="00D718CD"/>
    <w:rsid w:val="00D7416F"/>
    <w:rsid w:val="00D755F2"/>
    <w:rsid w:val="00D762AC"/>
    <w:rsid w:val="00D76A51"/>
    <w:rsid w:val="00D775E7"/>
    <w:rsid w:val="00D77B9E"/>
    <w:rsid w:val="00D81CA9"/>
    <w:rsid w:val="00D839D8"/>
    <w:rsid w:val="00D83F9E"/>
    <w:rsid w:val="00D840C2"/>
    <w:rsid w:val="00D84562"/>
    <w:rsid w:val="00D849F3"/>
    <w:rsid w:val="00D85C16"/>
    <w:rsid w:val="00D86169"/>
    <w:rsid w:val="00D8732E"/>
    <w:rsid w:val="00D87BC3"/>
    <w:rsid w:val="00D91294"/>
    <w:rsid w:val="00D9186A"/>
    <w:rsid w:val="00D92D47"/>
    <w:rsid w:val="00D93051"/>
    <w:rsid w:val="00D94213"/>
    <w:rsid w:val="00D94BEB"/>
    <w:rsid w:val="00D94EA5"/>
    <w:rsid w:val="00D95F32"/>
    <w:rsid w:val="00D96FB9"/>
    <w:rsid w:val="00DA024A"/>
    <w:rsid w:val="00DA07EE"/>
    <w:rsid w:val="00DA0A58"/>
    <w:rsid w:val="00DA1C85"/>
    <w:rsid w:val="00DA1CC9"/>
    <w:rsid w:val="00DA2E58"/>
    <w:rsid w:val="00DA328E"/>
    <w:rsid w:val="00DA3AA6"/>
    <w:rsid w:val="00DA3BB2"/>
    <w:rsid w:val="00DA46C1"/>
    <w:rsid w:val="00DA70DD"/>
    <w:rsid w:val="00DA75B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B0"/>
    <w:rsid w:val="00DC2E4F"/>
    <w:rsid w:val="00DC384C"/>
    <w:rsid w:val="00DC40C4"/>
    <w:rsid w:val="00DC4AFD"/>
    <w:rsid w:val="00DC4D87"/>
    <w:rsid w:val="00DC4D8A"/>
    <w:rsid w:val="00DC64E1"/>
    <w:rsid w:val="00DC6DF6"/>
    <w:rsid w:val="00DC7BFE"/>
    <w:rsid w:val="00DD08C7"/>
    <w:rsid w:val="00DD1A10"/>
    <w:rsid w:val="00DD200D"/>
    <w:rsid w:val="00DD2990"/>
    <w:rsid w:val="00DD2FE9"/>
    <w:rsid w:val="00DD3A7E"/>
    <w:rsid w:val="00DD434E"/>
    <w:rsid w:val="00DD4402"/>
    <w:rsid w:val="00DD568A"/>
    <w:rsid w:val="00DD60D0"/>
    <w:rsid w:val="00DD6200"/>
    <w:rsid w:val="00DD686C"/>
    <w:rsid w:val="00DD6E86"/>
    <w:rsid w:val="00DE0E5D"/>
    <w:rsid w:val="00DE374C"/>
    <w:rsid w:val="00DE447F"/>
    <w:rsid w:val="00DE48F0"/>
    <w:rsid w:val="00DE4A77"/>
    <w:rsid w:val="00DE671E"/>
    <w:rsid w:val="00DE68EE"/>
    <w:rsid w:val="00DE6D24"/>
    <w:rsid w:val="00DE7285"/>
    <w:rsid w:val="00DE7C40"/>
    <w:rsid w:val="00DF0EA5"/>
    <w:rsid w:val="00DF1B88"/>
    <w:rsid w:val="00DF1F1D"/>
    <w:rsid w:val="00DF23A5"/>
    <w:rsid w:val="00DF379F"/>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907"/>
    <w:rsid w:val="00E21BD7"/>
    <w:rsid w:val="00E24287"/>
    <w:rsid w:val="00E31367"/>
    <w:rsid w:val="00E3181C"/>
    <w:rsid w:val="00E32EF3"/>
    <w:rsid w:val="00E33E21"/>
    <w:rsid w:val="00E34BC4"/>
    <w:rsid w:val="00E3540C"/>
    <w:rsid w:val="00E36187"/>
    <w:rsid w:val="00E36332"/>
    <w:rsid w:val="00E36C9B"/>
    <w:rsid w:val="00E37638"/>
    <w:rsid w:val="00E37E9D"/>
    <w:rsid w:val="00E41569"/>
    <w:rsid w:val="00E41B71"/>
    <w:rsid w:val="00E42569"/>
    <w:rsid w:val="00E434A0"/>
    <w:rsid w:val="00E44D30"/>
    <w:rsid w:val="00E4597F"/>
    <w:rsid w:val="00E46CB7"/>
    <w:rsid w:val="00E4723D"/>
    <w:rsid w:val="00E5077C"/>
    <w:rsid w:val="00E50EC8"/>
    <w:rsid w:val="00E51113"/>
    <w:rsid w:val="00E5159B"/>
    <w:rsid w:val="00E515C6"/>
    <w:rsid w:val="00E51ABA"/>
    <w:rsid w:val="00E5250B"/>
    <w:rsid w:val="00E52BB5"/>
    <w:rsid w:val="00E52E0D"/>
    <w:rsid w:val="00E52FE2"/>
    <w:rsid w:val="00E54629"/>
    <w:rsid w:val="00E54715"/>
    <w:rsid w:val="00E54D6B"/>
    <w:rsid w:val="00E54E6F"/>
    <w:rsid w:val="00E55338"/>
    <w:rsid w:val="00E56732"/>
    <w:rsid w:val="00E569AF"/>
    <w:rsid w:val="00E5774E"/>
    <w:rsid w:val="00E57EEB"/>
    <w:rsid w:val="00E60318"/>
    <w:rsid w:val="00E60B3A"/>
    <w:rsid w:val="00E60BA8"/>
    <w:rsid w:val="00E60EC6"/>
    <w:rsid w:val="00E61E25"/>
    <w:rsid w:val="00E61E28"/>
    <w:rsid w:val="00E628E4"/>
    <w:rsid w:val="00E647F7"/>
    <w:rsid w:val="00E65FF5"/>
    <w:rsid w:val="00E66857"/>
    <w:rsid w:val="00E67556"/>
    <w:rsid w:val="00E7053B"/>
    <w:rsid w:val="00E71EDC"/>
    <w:rsid w:val="00E7252F"/>
    <w:rsid w:val="00E73FC2"/>
    <w:rsid w:val="00E74481"/>
    <w:rsid w:val="00E74517"/>
    <w:rsid w:val="00E755D7"/>
    <w:rsid w:val="00E7566D"/>
    <w:rsid w:val="00E76E91"/>
    <w:rsid w:val="00E774B4"/>
    <w:rsid w:val="00E778F5"/>
    <w:rsid w:val="00E80E7C"/>
    <w:rsid w:val="00E8145C"/>
    <w:rsid w:val="00E81779"/>
    <w:rsid w:val="00E8205B"/>
    <w:rsid w:val="00E82444"/>
    <w:rsid w:val="00E8341C"/>
    <w:rsid w:val="00E84B18"/>
    <w:rsid w:val="00E8602B"/>
    <w:rsid w:val="00E86B5F"/>
    <w:rsid w:val="00E87D05"/>
    <w:rsid w:val="00E87E59"/>
    <w:rsid w:val="00E91F96"/>
    <w:rsid w:val="00E92E99"/>
    <w:rsid w:val="00E93EA1"/>
    <w:rsid w:val="00E968FD"/>
    <w:rsid w:val="00E96B80"/>
    <w:rsid w:val="00E96D55"/>
    <w:rsid w:val="00E97993"/>
    <w:rsid w:val="00EA0BC1"/>
    <w:rsid w:val="00EA0D5D"/>
    <w:rsid w:val="00EA1192"/>
    <w:rsid w:val="00EA153F"/>
    <w:rsid w:val="00EA2343"/>
    <w:rsid w:val="00EA2788"/>
    <w:rsid w:val="00EA2C6E"/>
    <w:rsid w:val="00EA4964"/>
    <w:rsid w:val="00EA4F1A"/>
    <w:rsid w:val="00EB02DE"/>
    <w:rsid w:val="00EB0A07"/>
    <w:rsid w:val="00EB1B69"/>
    <w:rsid w:val="00EB1C78"/>
    <w:rsid w:val="00EB3B46"/>
    <w:rsid w:val="00EB42B6"/>
    <w:rsid w:val="00EB4F08"/>
    <w:rsid w:val="00EB56E4"/>
    <w:rsid w:val="00EB582C"/>
    <w:rsid w:val="00EC2E07"/>
    <w:rsid w:val="00EC43C7"/>
    <w:rsid w:val="00EC465D"/>
    <w:rsid w:val="00EC5C89"/>
    <w:rsid w:val="00EC66D2"/>
    <w:rsid w:val="00EC67E7"/>
    <w:rsid w:val="00ED0A1B"/>
    <w:rsid w:val="00ED21BC"/>
    <w:rsid w:val="00ED2FEC"/>
    <w:rsid w:val="00ED3F67"/>
    <w:rsid w:val="00ED440A"/>
    <w:rsid w:val="00ED7971"/>
    <w:rsid w:val="00EE0748"/>
    <w:rsid w:val="00EE101E"/>
    <w:rsid w:val="00EE29A0"/>
    <w:rsid w:val="00EE2CEA"/>
    <w:rsid w:val="00EE3365"/>
    <w:rsid w:val="00EE48DF"/>
    <w:rsid w:val="00EE4AB3"/>
    <w:rsid w:val="00EE548D"/>
    <w:rsid w:val="00EE7405"/>
    <w:rsid w:val="00EF033E"/>
    <w:rsid w:val="00EF06EC"/>
    <w:rsid w:val="00EF14FF"/>
    <w:rsid w:val="00EF2BFE"/>
    <w:rsid w:val="00EF2C48"/>
    <w:rsid w:val="00EF2D85"/>
    <w:rsid w:val="00EF3D7D"/>
    <w:rsid w:val="00EF3F82"/>
    <w:rsid w:val="00EF402C"/>
    <w:rsid w:val="00EF45E0"/>
    <w:rsid w:val="00EF4E6F"/>
    <w:rsid w:val="00EF5C82"/>
    <w:rsid w:val="00EF7A15"/>
    <w:rsid w:val="00F01F8C"/>
    <w:rsid w:val="00F032A8"/>
    <w:rsid w:val="00F035A6"/>
    <w:rsid w:val="00F03C7C"/>
    <w:rsid w:val="00F04AD0"/>
    <w:rsid w:val="00F069DF"/>
    <w:rsid w:val="00F10033"/>
    <w:rsid w:val="00F10848"/>
    <w:rsid w:val="00F10B68"/>
    <w:rsid w:val="00F11F55"/>
    <w:rsid w:val="00F12DEC"/>
    <w:rsid w:val="00F13151"/>
    <w:rsid w:val="00F15523"/>
    <w:rsid w:val="00F16391"/>
    <w:rsid w:val="00F20329"/>
    <w:rsid w:val="00F2062B"/>
    <w:rsid w:val="00F21A18"/>
    <w:rsid w:val="00F21E61"/>
    <w:rsid w:val="00F220EA"/>
    <w:rsid w:val="00F222CD"/>
    <w:rsid w:val="00F246D2"/>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3C"/>
    <w:rsid w:val="00F41E79"/>
    <w:rsid w:val="00F4315F"/>
    <w:rsid w:val="00F44202"/>
    <w:rsid w:val="00F445F6"/>
    <w:rsid w:val="00F4512F"/>
    <w:rsid w:val="00F45763"/>
    <w:rsid w:val="00F459FF"/>
    <w:rsid w:val="00F45BCF"/>
    <w:rsid w:val="00F45BEA"/>
    <w:rsid w:val="00F45CFE"/>
    <w:rsid w:val="00F46877"/>
    <w:rsid w:val="00F47F3E"/>
    <w:rsid w:val="00F530E6"/>
    <w:rsid w:val="00F532C7"/>
    <w:rsid w:val="00F540F2"/>
    <w:rsid w:val="00F54EE5"/>
    <w:rsid w:val="00F55358"/>
    <w:rsid w:val="00F5603C"/>
    <w:rsid w:val="00F5605C"/>
    <w:rsid w:val="00F564B9"/>
    <w:rsid w:val="00F57909"/>
    <w:rsid w:val="00F612D6"/>
    <w:rsid w:val="00F63400"/>
    <w:rsid w:val="00F636C6"/>
    <w:rsid w:val="00F63C6E"/>
    <w:rsid w:val="00F6433D"/>
    <w:rsid w:val="00F6573E"/>
    <w:rsid w:val="00F662EB"/>
    <w:rsid w:val="00F67606"/>
    <w:rsid w:val="00F70327"/>
    <w:rsid w:val="00F70FEF"/>
    <w:rsid w:val="00F72FA8"/>
    <w:rsid w:val="00F75415"/>
    <w:rsid w:val="00F773F9"/>
    <w:rsid w:val="00F7798C"/>
    <w:rsid w:val="00F80FA0"/>
    <w:rsid w:val="00F8101C"/>
    <w:rsid w:val="00F817B9"/>
    <w:rsid w:val="00F81CB7"/>
    <w:rsid w:val="00F81FF1"/>
    <w:rsid w:val="00F82280"/>
    <w:rsid w:val="00F8235F"/>
    <w:rsid w:val="00F83A22"/>
    <w:rsid w:val="00F83A97"/>
    <w:rsid w:val="00F844F0"/>
    <w:rsid w:val="00F84895"/>
    <w:rsid w:val="00F848BB"/>
    <w:rsid w:val="00F84E9D"/>
    <w:rsid w:val="00F8579C"/>
    <w:rsid w:val="00F8659E"/>
    <w:rsid w:val="00F86CE4"/>
    <w:rsid w:val="00F86F42"/>
    <w:rsid w:val="00F876D4"/>
    <w:rsid w:val="00F91941"/>
    <w:rsid w:val="00F92E3F"/>
    <w:rsid w:val="00F938D2"/>
    <w:rsid w:val="00F93F96"/>
    <w:rsid w:val="00F953B2"/>
    <w:rsid w:val="00F96389"/>
    <w:rsid w:val="00F9650E"/>
    <w:rsid w:val="00F96B73"/>
    <w:rsid w:val="00F977C7"/>
    <w:rsid w:val="00FA083F"/>
    <w:rsid w:val="00FA0890"/>
    <w:rsid w:val="00FA164A"/>
    <w:rsid w:val="00FA3F3E"/>
    <w:rsid w:val="00FA4272"/>
    <w:rsid w:val="00FA4855"/>
    <w:rsid w:val="00FA4ACD"/>
    <w:rsid w:val="00FA6428"/>
    <w:rsid w:val="00FA7144"/>
    <w:rsid w:val="00FA7184"/>
    <w:rsid w:val="00FB1D9D"/>
    <w:rsid w:val="00FB3304"/>
    <w:rsid w:val="00FB401C"/>
    <w:rsid w:val="00FB459D"/>
    <w:rsid w:val="00FB46B8"/>
    <w:rsid w:val="00FB4B38"/>
    <w:rsid w:val="00FB54BB"/>
    <w:rsid w:val="00FB5AC0"/>
    <w:rsid w:val="00FB6C91"/>
    <w:rsid w:val="00FB74E8"/>
    <w:rsid w:val="00FC0263"/>
    <w:rsid w:val="00FC0348"/>
    <w:rsid w:val="00FC0FB5"/>
    <w:rsid w:val="00FC102A"/>
    <w:rsid w:val="00FC154C"/>
    <w:rsid w:val="00FC1B0B"/>
    <w:rsid w:val="00FC1DBC"/>
    <w:rsid w:val="00FC2637"/>
    <w:rsid w:val="00FC393B"/>
    <w:rsid w:val="00FC4052"/>
    <w:rsid w:val="00FC5252"/>
    <w:rsid w:val="00FC5617"/>
    <w:rsid w:val="00FC6356"/>
    <w:rsid w:val="00FC7D01"/>
    <w:rsid w:val="00FD0130"/>
    <w:rsid w:val="00FD0373"/>
    <w:rsid w:val="00FD0582"/>
    <w:rsid w:val="00FD0C93"/>
    <w:rsid w:val="00FD1062"/>
    <w:rsid w:val="00FD2589"/>
    <w:rsid w:val="00FD4876"/>
    <w:rsid w:val="00FD52A3"/>
    <w:rsid w:val="00FD68D4"/>
    <w:rsid w:val="00FD6F2D"/>
    <w:rsid w:val="00FE00D9"/>
    <w:rsid w:val="00FE1186"/>
    <w:rsid w:val="00FE177A"/>
    <w:rsid w:val="00FE240A"/>
    <w:rsid w:val="00FE3E3C"/>
    <w:rsid w:val="00FE43E7"/>
    <w:rsid w:val="00FE4B66"/>
    <w:rsid w:val="00FE4CA2"/>
    <w:rsid w:val="00FE4F6E"/>
    <w:rsid w:val="00FE583F"/>
    <w:rsid w:val="00FE5CC4"/>
    <w:rsid w:val="00FE6B13"/>
    <w:rsid w:val="00FE6BA7"/>
    <w:rsid w:val="00FE7575"/>
    <w:rsid w:val="00FF0D4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6D187"/>
  <w15:docId w15:val="{AF557CC6-4ADF-4A5F-8337-2C4690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DC64E1"/>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basedOn w:val="Parasts"/>
    <w:uiPriority w:val="34"/>
    <w:qFormat/>
    <w:rsid w:val="00E51113"/>
    <w:pPr>
      <w:widowControl w:val="0"/>
      <w:ind w:left="720"/>
      <w:contextualSpacing/>
      <w:jc w:val="both"/>
    </w:pPr>
    <w:rPr>
      <w:rFonts w:eastAsia="Calibri"/>
      <w:szCs w:val="22"/>
      <w:lang w:eastAsia="en-US"/>
    </w:rPr>
  </w:style>
  <w:style w:type="character" w:customStyle="1" w:styleId="Virsraksts3Rakstz">
    <w:name w:val="Virsraksts 3 Rakstz."/>
    <w:link w:val="Virsraksts3"/>
    <w:semiHidden/>
    <w:rsid w:val="00DC64E1"/>
    <w:rPr>
      <w:rFonts w:ascii="Calibri Light" w:eastAsia="Times New Roman" w:hAnsi="Calibri Light" w:cs="Times New Roman"/>
      <w:b/>
      <w:bCs/>
      <w:sz w:val="26"/>
      <w:szCs w:val="26"/>
    </w:rPr>
  </w:style>
  <w:style w:type="paragraph" w:styleId="Apakvirsraksts">
    <w:name w:val="Subtitle"/>
    <w:basedOn w:val="Parasts"/>
    <w:next w:val="Parasts"/>
    <w:link w:val="ApakvirsrakstsRakstz"/>
    <w:qFormat/>
    <w:locked/>
    <w:rsid w:val="00862762"/>
    <w:pPr>
      <w:spacing w:after="60"/>
      <w:jc w:val="center"/>
      <w:outlineLvl w:val="1"/>
    </w:pPr>
    <w:rPr>
      <w:rFonts w:ascii="Calibri Light" w:hAnsi="Calibri Light"/>
    </w:rPr>
  </w:style>
  <w:style w:type="character" w:customStyle="1" w:styleId="ApakvirsrakstsRakstz">
    <w:name w:val="Apakšvirsraksts Rakstz."/>
    <w:link w:val="Apakvirsraksts"/>
    <w:rsid w:val="00862762"/>
    <w:rPr>
      <w:rFonts w:ascii="Calibri Light" w:eastAsia="Times New Roman" w:hAnsi="Calibri Light" w:cs="Times New Roman"/>
      <w:sz w:val="24"/>
      <w:szCs w:val="24"/>
    </w:rPr>
  </w:style>
  <w:style w:type="paragraph" w:styleId="Nosaukums">
    <w:name w:val="Title"/>
    <w:basedOn w:val="Parasts"/>
    <w:next w:val="Parasts"/>
    <w:link w:val="NosaukumsRakstz"/>
    <w:qFormat/>
    <w:locked/>
    <w:rsid w:val="00862762"/>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862762"/>
    <w:rPr>
      <w:rFonts w:ascii="Calibri Light" w:eastAsia="Times New Roman" w:hAnsi="Calibri Light" w:cs="Times New Roman"/>
      <w:b/>
      <w:bCs/>
      <w:kern w:val="28"/>
      <w:sz w:val="32"/>
      <w:szCs w:val="32"/>
    </w:rPr>
  </w:style>
  <w:style w:type="paragraph" w:customStyle="1" w:styleId="paragraph">
    <w:name w:val="paragraph"/>
    <w:basedOn w:val="Parasts"/>
    <w:rsid w:val="00A4646B"/>
    <w:pPr>
      <w:spacing w:before="100" w:beforeAutospacing="1" w:after="100" w:afterAutospacing="1"/>
    </w:pPr>
  </w:style>
  <w:style w:type="character" w:customStyle="1" w:styleId="normaltextrun">
    <w:name w:val="normaltextrun"/>
    <w:basedOn w:val="Noklusjumarindkopasfonts"/>
    <w:rsid w:val="00A4646B"/>
  </w:style>
  <w:style w:type="character" w:customStyle="1" w:styleId="eop">
    <w:name w:val="eop"/>
    <w:basedOn w:val="Noklusjumarindkopasfonts"/>
    <w:rsid w:val="00A4646B"/>
  </w:style>
  <w:style w:type="character" w:styleId="Neatrisintapieminana">
    <w:name w:val="Unresolved Mention"/>
    <w:basedOn w:val="Noklusjumarindkopasfonts"/>
    <w:uiPriority w:val="99"/>
    <w:semiHidden/>
    <w:unhideWhenUsed/>
    <w:rsid w:val="003A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37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21977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166391">
      <w:bodyDiv w:val="1"/>
      <w:marLeft w:val="0"/>
      <w:marRight w:val="0"/>
      <w:marTop w:val="0"/>
      <w:marBottom w:val="0"/>
      <w:divBdr>
        <w:top w:val="none" w:sz="0" w:space="0" w:color="auto"/>
        <w:left w:val="none" w:sz="0" w:space="0" w:color="auto"/>
        <w:bottom w:val="none" w:sz="0" w:space="0" w:color="auto"/>
        <w:right w:val="none" w:sz="0" w:space="0" w:color="auto"/>
      </w:divBdr>
    </w:div>
    <w:div w:id="1100836887">
      <w:bodyDiv w:val="1"/>
      <w:marLeft w:val="0"/>
      <w:marRight w:val="0"/>
      <w:marTop w:val="0"/>
      <w:marBottom w:val="0"/>
      <w:divBdr>
        <w:top w:val="none" w:sz="0" w:space="0" w:color="auto"/>
        <w:left w:val="none" w:sz="0" w:space="0" w:color="auto"/>
        <w:bottom w:val="none" w:sz="0" w:space="0" w:color="auto"/>
        <w:right w:val="none" w:sz="0" w:space="0" w:color="auto"/>
      </w:divBdr>
    </w:div>
    <w:div w:id="1137452182">
      <w:bodyDiv w:val="1"/>
      <w:marLeft w:val="0"/>
      <w:marRight w:val="0"/>
      <w:marTop w:val="0"/>
      <w:marBottom w:val="0"/>
      <w:divBdr>
        <w:top w:val="none" w:sz="0" w:space="0" w:color="auto"/>
        <w:left w:val="none" w:sz="0" w:space="0" w:color="auto"/>
        <w:bottom w:val="none" w:sz="0" w:space="0" w:color="auto"/>
        <w:right w:val="none" w:sz="0" w:space="0" w:color="auto"/>
      </w:divBdr>
      <w:divsChild>
        <w:div w:id="1185825782">
          <w:marLeft w:val="0"/>
          <w:marRight w:val="0"/>
          <w:marTop w:val="0"/>
          <w:marBottom w:val="0"/>
          <w:divBdr>
            <w:top w:val="none" w:sz="0" w:space="0" w:color="auto"/>
            <w:left w:val="none" w:sz="0" w:space="0" w:color="auto"/>
            <w:bottom w:val="none" w:sz="0" w:space="0" w:color="auto"/>
            <w:right w:val="none" w:sz="0" w:space="0" w:color="auto"/>
          </w:divBdr>
          <w:divsChild>
            <w:div w:id="1021931426">
              <w:marLeft w:val="0"/>
              <w:marRight w:val="0"/>
              <w:marTop w:val="0"/>
              <w:marBottom w:val="0"/>
              <w:divBdr>
                <w:top w:val="none" w:sz="0" w:space="0" w:color="auto"/>
                <w:left w:val="none" w:sz="0" w:space="0" w:color="auto"/>
                <w:bottom w:val="none" w:sz="0" w:space="0" w:color="auto"/>
                <w:right w:val="none" w:sz="0" w:space="0" w:color="auto"/>
              </w:divBdr>
              <w:divsChild>
                <w:div w:id="1106269051">
                  <w:marLeft w:val="0"/>
                  <w:marRight w:val="0"/>
                  <w:marTop w:val="0"/>
                  <w:marBottom w:val="0"/>
                  <w:divBdr>
                    <w:top w:val="none" w:sz="0" w:space="0" w:color="auto"/>
                    <w:left w:val="none" w:sz="0" w:space="0" w:color="auto"/>
                    <w:bottom w:val="none" w:sz="0" w:space="0" w:color="auto"/>
                    <w:right w:val="none" w:sz="0" w:space="0" w:color="auto"/>
                  </w:divBdr>
                  <w:divsChild>
                    <w:div w:id="174267339">
                      <w:marLeft w:val="0"/>
                      <w:marRight w:val="0"/>
                      <w:marTop w:val="0"/>
                      <w:marBottom w:val="0"/>
                      <w:divBdr>
                        <w:top w:val="none" w:sz="0" w:space="0" w:color="auto"/>
                        <w:left w:val="none" w:sz="0" w:space="0" w:color="auto"/>
                        <w:bottom w:val="none" w:sz="0" w:space="0" w:color="auto"/>
                        <w:right w:val="none" w:sz="0" w:space="0" w:color="auto"/>
                      </w:divBdr>
                      <w:divsChild>
                        <w:div w:id="801731595">
                          <w:marLeft w:val="0"/>
                          <w:marRight w:val="0"/>
                          <w:marTop w:val="0"/>
                          <w:marBottom w:val="0"/>
                          <w:divBdr>
                            <w:top w:val="none" w:sz="0" w:space="0" w:color="auto"/>
                            <w:left w:val="none" w:sz="0" w:space="0" w:color="auto"/>
                            <w:bottom w:val="none" w:sz="0" w:space="0" w:color="auto"/>
                            <w:right w:val="none" w:sz="0" w:space="0" w:color="auto"/>
                          </w:divBdr>
                          <w:divsChild>
                            <w:div w:id="3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014930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7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p.mk.gov.lv/mk/tap/?pid=404851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p.mk.gov.lv/mk/tap/?pid=40485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3942-E679-407F-A17D-CA095A14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6</Pages>
  <Words>6505</Words>
  <Characters>3709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10194</CharactersWithSpaces>
  <SharedDoc>false</SharedDoc>
  <HLinks>
    <vt:vector size="18" baseType="variant">
      <vt:variant>
        <vt:i4>2687098</vt:i4>
      </vt:variant>
      <vt:variant>
        <vt:i4>6</vt:i4>
      </vt:variant>
      <vt:variant>
        <vt:i4>0</vt:i4>
      </vt:variant>
      <vt:variant>
        <vt:i4>5</vt:i4>
      </vt:variant>
      <vt:variant>
        <vt:lpwstr>https://likumi.lv/ta/id/225418-civillikums</vt:lpwstr>
      </vt:variant>
      <vt:variant>
        <vt:lpwstr>p968</vt:lpwstr>
      </vt:variant>
      <vt:variant>
        <vt:i4>2621500</vt:i4>
      </vt:variant>
      <vt:variant>
        <vt:i4>3</vt:i4>
      </vt:variant>
      <vt:variant>
        <vt:i4>0</vt:i4>
      </vt:variant>
      <vt:variant>
        <vt:i4>5</vt:i4>
      </vt:variant>
      <vt:variant>
        <vt:lpwstr>https://likumi.lv/ta/id/225418-civillikums</vt:lpwstr>
      </vt:variant>
      <vt:variant>
        <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Jelgavas novada pašvaldības nekustamā īpašuma “Klimpju ceļš” pārņemšanu valsts īpašumā” (VSS-507)</dc:title>
  <dc:subject>Izziņa</dc:subject>
  <dc:creator>Rita Punka</dc:creator>
  <dc:description>Punka 67027377_x000d_
rita.punka@zm.gov.lv</dc:description>
  <cp:lastModifiedBy>Sanita Papinova</cp:lastModifiedBy>
  <cp:revision>80</cp:revision>
  <cp:lastPrinted>2009-04-08T08:39:00Z</cp:lastPrinted>
  <dcterms:created xsi:type="dcterms:W3CDTF">2020-06-02T12:10:00Z</dcterms:created>
  <dcterms:modified xsi:type="dcterms:W3CDTF">2020-09-14T07:10:00Z</dcterms:modified>
</cp:coreProperties>
</file>