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E2AF5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lo-LA"/>
        </w:rPr>
      </w:pPr>
      <w:bookmarkStart w:id="0" w:name="_GoBack"/>
      <w:bookmarkEnd w:id="0"/>
      <w:r w:rsidRPr="003D06D0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lo-LA"/>
        </w:rPr>
        <w:t>MINISTRU KABINETA SĒDES PROTOKOLLĒMUMS</w:t>
      </w:r>
    </w:p>
    <w:p w14:paraId="6F02D5BA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lo-LA"/>
        </w:rPr>
      </w:pPr>
    </w:p>
    <w:p w14:paraId="5ACE251F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lo-L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3D06D0" w:rsidRPr="003D06D0" w14:paraId="43490B98" w14:textId="77777777" w:rsidTr="00BA6031">
        <w:trPr>
          <w:cantSplit/>
          <w:jc w:val="center"/>
        </w:trPr>
        <w:tc>
          <w:tcPr>
            <w:tcW w:w="3786" w:type="dxa"/>
          </w:tcPr>
          <w:p w14:paraId="31730D79" w14:textId="77777777" w:rsidR="003D06D0" w:rsidRPr="003D06D0" w:rsidRDefault="003D06D0" w:rsidP="003D06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3D06D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Rīgā</w:t>
            </w:r>
          </w:p>
        </w:tc>
        <w:tc>
          <w:tcPr>
            <w:tcW w:w="1067" w:type="dxa"/>
          </w:tcPr>
          <w:p w14:paraId="25D8B46C" w14:textId="77777777" w:rsidR="003D06D0" w:rsidRPr="003D06D0" w:rsidRDefault="003D06D0" w:rsidP="003D06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3D06D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Nr.</w:t>
            </w:r>
          </w:p>
        </w:tc>
        <w:tc>
          <w:tcPr>
            <w:tcW w:w="4137" w:type="dxa"/>
          </w:tcPr>
          <w:p w14:paraId="058E686F" w14:textId="10112E74" w:rsidR="003D06D0" w:rsidRPr="003D06D0" w:rsidRDefault="003D06D0" w:rsidP="003D06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</w:pPr>
            <w:r w:rsidRPr="003D06D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20</w:t>
            </w:r>
            <w:r w:rsidR="00E0753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20</w:t>
            </w:r>
            <w:r w:rsidRPr="003D06D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lo-LA"/>
              </w:rPr>
              <w:t>. gada _. _________</w:t>
            </w:r>
          </w:p>
        </w:tc>
      </w:tr>
    </w:tbl>
    <w:p w14:paraId="644E9292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lo-LA"/>
        </w:rPr>
      </w:pPr>
    </w:p>
    <w:p w14:paraId="3559C867" w14:textId="77777777" w:rsidR="003D06D0" w:rsidRPr="003D06D0" w:rsidRDefault="003D06D0" w:rsidP="003D06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lo-LA"/>
        </w:rPr>
      </w:pPr>
      <w:r w:rsidRPr="003D06D0">
        <w:rPr>
          <w:rFonts w:ascii="Times New Roman" w:eastAsia="Calibri" w:hAnsi="Times New Roman" w:cs="Times New Roman"/>
          <w:color w:val="000000"/>
          <w:sz w:val="26"/>
          <w:szCs w:val="26"/>
          <w:lang w:bidi="lo-LA"/>
        </w:rPr>
        <w:t>.§</w:t>
      </w:r>
    </w:p>
    <w:p w14:paraId="5069D755" w14:textId="77777777" w:rsidR="003D06D0" w:rsidRPr="003D06D0" w:rsidRDefault="003D06D0" w:rsidP="003D06D0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bidi="lo-LA"/>
        </w:rPr>
      </w:pPr>
    </w:p>
    <w:p w14:paraId="0776AF66" w14:textId="308A3F3E" w:rsidR="003D06D0" w:rsidRPr="003D06D0" w:rsidRDefault="00C61C82" w:rsidP="00BA43E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lo-L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lo-LA"/>
        </w:rPr>
        <w:t>Informatīvais ziņojums “Ēku atjaunošanas ilgtermiņa stratēģija”</w:t>
      </w:r>
    </w:p>
    <w:p w14:paraId="6F339586" w14:textId="77777777" w:rsidR="003D06D0" w:rsidRPr="003D06D0" w:rsidRDefault="003D06D0" w:rsidP="00B13DF2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FC1BBC" w14:textId="77777777" w:rsidR="003D06D0" w:rsidRPr="003D06D0" w:rsidRDefault="003D06D0" w:rsidP="00B13DF2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AFDB68" w14:textId="2F5CA5FA" w:rsidR="00046758" w:rsidRPr="00046758" w:rsidRDefault="00046758" w:rsidP="00046758">
      <w:pPr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046758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1. </w:t>
      </w:r>
      <w:r w:rsidR="003D06D0" w:rsidRPr="00046758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Pieņemt iesniegto </w:t>
      </w:r>
      <w:r w:rsidR="00C61C82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informatīv</w:t>
      </w:r>
      <w:r w:rsidR="00E07533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ā</w:t>
      </w:r>
      <w:r w:rsidR="00C61C82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ziņojuma</w:t>
      </w:r>
      <w:r w:rsidR="003D06D0" w:rsidRPr="00046758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projektu. </w:t>
      </w:r>
    </w:p>
    <w:p w14:paraId="7F493CF7" w14:textId="4AEEB661" w:rsidR="00046758" w:rsidRPr="00046758" w:rsidRDefault="00046758" w:rsidP="00046758">
      <w:pPr>
        <w:jc w:val="both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046758">
        <w:rPr>
          <w:rFonts w:ascii="Times New Roman" w:hAnsi="Times New Roman" w:cs="Times New Roman"/>
          <w:sz w:val="28"/>
          <w:szCs w:val="28"/>
        </w:rPr>
        <w:t xml:space="preserve">2. Ekonomikas ministrijai nodrošināt </w:t>
      </w:r>
      <w:r w:rsidR="00C61C82">
        <w:rPr>
          <w:rFonts w:ascii="Times New Roman" w:hAnsi="Times New Roman" w:cs="Times New Roman"/>
          <w:sz w:val="28"/>
          <w:szCs w:val="28"/>
        </w:rPr>
        <w:t>informatīvā ziņojuma</w:t>
      </w:r>
      <w:r w:rsidRPr="00046758">
        <w:rPr>
          <w:rFonts w:ascii="Times New Roman" w:hAnsi="Times New Roman" w:cs="Times New Roman"/>
          <w:sz w:val="28"/>
          <w:szCs w:val="28"/>
        </w:rPr>
        <w:t xml:space="preserve"> iesniegšanu</w:t>
      </w:r>
      <w:proofErr w:type="gramStart"/>
      <w:r w:rsidRPr="00046758">
        <w:rPr>
          <w:rFonts w:ascii="Times New Roman" w:hAnsi="Times New Roman" w:cs="Times New Roman"/>
          <w:sz w:val="28"/>
          <w:szCs w:val="28"/>
        </w:rPr>
        <w:t xml:space="preserve"> </w:t>
      </w:r>
      <w:r w:rsidR="00C61C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61C82">
        <w:rPr>
          <w:rFonts w:ascii="Times New Roman" w:hAnsi="Times New Roman" w:cs="Times New Roman"/>
          <w:sz w:val="28"/>
          <w:szCs w:val="28"/>
        </w:rPr>
        <w:t xml:space="preserve">informācijai </w:t>
      </w:r>
      <w:r w:rsidRPr="00046758">
        <w:rPr>
          <w:rFonts w:ascii="Times New Roman" w:hAnsi="Times New Roman" w:cs="Times New Roman"/>
          <w:sz w:val="28"/>
          <w:szCs w:val="28"/>
        </w:rPr>
        <w:t>Eiropas Komisijā.</w:t>
      </w:r>
    </w:p>
    <w:p w14:paraId="7FE42577" w14:textId="77777777" w:rsidR="003A5945" w:rsidRPr="003A5945" w:rsidRDefault="003A5945" w:rsidP="003A5945">
      <w:pPr>
        <w:pStyle w:val="Sarakstarindkopa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</w:p>
    <w:p w14:paraId="626EE51D" w14:textId="77777777" w:rsidR="003D06D0" w:rsidRPr="003D06D0" w:rsidRDefault="003D06D0" w:rsidP="0057089B">
      <w:pPr>
        <w:spacing w:after="0" w:line="2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</w:p>
    <w:p w14:paraId="5358694B" w14:textId="4F61D348" w:rsidR="003D06D0" w:rsidRDefault="00DB5895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DB5895">
        <w:rPr>
          <w:rFonts w:ascii="Times New Roman" w:eastAsia="Calibri" w:hAnsi="Times New Roman" w:cs="Times New Roman"/>
          <w:sz w:val="28"/>
          <w:szCs w:val="28"/>
          <w:lang w:bidi="lo-LA"/>
        </w:rPr>
        <w:t>Ministru prezidents</w:t>
      </w:r>
      <w:r w:rsidRPr="00DB5895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DB5895">
        <w:rPr>
          <w:rFonts w:ascii="Times New Roman" w:eastAsia="Calibri" w:hAnsi="Times New Roman" w:cs="Times New Roman"/>
          <w:sz w:val="28"/>
          <w:szCs w:val="28"/>
          <w:lang w:bidi="lo-LA"/>
        </w:rPr>
        <w:t>A.</w:t>
      </w:r>
      <w:r w:rsidR="006F6FC7">
        <w:rPr>
          <w:rFonts w:ascii="Times New Roman" w:eastAsia="Calibri" w:hAnsi="Times New Roman" w:cs="Times New Roman"/>
          <w:sz w:val="28"/>
          <w:szCs w:val="28"/>
          <w:lang w:bidi="lo-LA"/>
        </w:rPr>
        <w:t> </w:t>
      </w:r>
      <w:r w:rsidRPr="00DB5895">
        <w:rPr>
          <w:rFonts w:ascii="Times New Roman" w:eastAsia="Calibri" w:hAnsi="Times New Roman" w:cs="Times New Roman"/>
          <w:sz w:val="28"/>
          <w:szCs w:val="28"/>
          <w:lang w:bidi="lo-LA"/>
        </w:rPr>
        <w:t>K.</w:t>
      </w:r>
      <w:r w:rsidR="006F6FC7">
        <w:rPr>
          <w:rFonts w:ascii="Times New Roman" w:eastAsia="Calibri" w:hAnsi="Times New Roman" w:cs="Times New Roman"/>
          <w:sz w:val="28"/>
          <w:szCs w:val="28"/>
          <w:lang w:bidi="lo-LA"/>
        </w:rPr>
        <w:t> </w:t>
      </w:r>
      <w:r w:rsidRPr="00DB5895">
        <w:rPr>
          <w:rFonts w:ascii="Times New Roman" w:eastAsia="Calibri" w:hAnsi="Times New Roman" w:cs="Times New Roman"/>
          <w:sz w:val="28"/>
          <w:szCs w:val="28"/>
          <w:lang w:bidi="lo-LA"/>
        </w:rPr>
        <w:t>Kariņš</w:t>
      </w:r>
    </w:p>
    <w:p w14:paraId="01CC4156" w14:textId="77777777" w:rsidR="00DB5895" w:rsidRPr="003D06D0" w:rsidRDefault="00DB5895" w:rsidP="003D06D0">
      <w:pPr>
        <w:spacing w:after="120" w:line="25" w:lineRule="atLeast"/>
        <w:jc w:val="both"/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</w:pPr>
    </w:p>
    <w:p w14:paraId="13F3209D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</w:pP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>Valsts kancelejas direktors</w:t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="00DB5895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ab/>
      </w:r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 xml:space="preserve">J. </w:t>
      </w:r>
      <w:proofErr w:type="spellStart"/>
      <w:r w:rsidRPr="003D06D0">
        <w:rPr>
          <w:rFonts w:ascii="Times New Roman" w:eastAsia="Times New Roman" w:hAnsi="Times New Roman" w:cs="Arial Unicode MS"/>
          <w:sz w:val="28"/>
          <w:szCs w:val="28"/>
          <w:lang w:eastAsia="lv-LV" w:bidi="lo-LA"/>
        </w:rPr>
        <w:t>Citskovskis</w:t>
      </w:r>
      <w:proofErr w:type="spellEnd"/>
    </w:p>
    <w:p w14:paraId="7136EC7E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</w:p>
    <w:p w14:paraId="631B9D3A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>Iesniedzējs:</w:t>
      </w:r>
    </w:p>
    <w:p w14:paraId="356B92DC" w14:textId="5C202EF6" w:rsidR="00630DF7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>Ekonomikas ministrs</w:t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C61C82">
        <w:rPr>
          <w:rFonts w:ascii="Times New Roman" w:eastAsia="Calibri" w:hAnsi="Times New Roman" w:cs="Times New Roman"/>
          <w:sz w:val="28"/>
          <w:szCs w:val="28"/>
          <w:lang w:bidi="lo-LA"/>
        </w:rPr>
        <w:t xml:space="preserve">J. </w:t>
      </w:r>
      <w:proofErr w:type="spellStart"/>
      <w:r w:rsidR="00C61C82">
        <w:rPr>
          <w:rFonts w:ascii="Times New Roman" w:eastAsia="Calibri" w:hAnsi="Times New Roman" w:cs="Times New Roman"/>
          <w:sz w:val="28"/>
          <w:szCs w:val="28"/>
          <w:lang w:bidi="lo-LA"/>
        </w:rPr>
        <w:t>Vitenbergs</w:t>
      </w:r>
      <w:proofErr w:type="spellEnd"/>
    </w:p>
    <w:p w14:paraId="7AEDE520" w14:textId="77777777" w:rsidR="00630DF7" w:rsidRPr="00630DF7" w:rsidRDefault="00630DF7" w:rsidP="00630DF7">
      <w:pPr>
        <w:pStyle w:val="Sarakstarindkopa"/>
        <w:spacing w:after="120" w:line="25" w:lineRule="atLeast"/>
        <w:ind w:left="3960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</w:p>
    <w:p w14:paraId="137BE959" w14:textId="77777777" w:rsidR="003D06D0" w:rsidRPr="003D06D0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>Vīza:</w:t>
      </w:r>
    </w:p>
    <w:p w14:paraId="13B3C464" w14:textId="64F1444A" w:rsidR="003D06D0" w:rsidRPr="003D06D0" w:rsidRDefault="003D06D0" w:rsidP="003D06D0">
      <w:pPr>
        <w:spacing w:after="120" w:line="25" w:lineRule="atLeast"/>
        <w:jc w:val="both"/>
        <w:rPr>
          <w:rFonts w:ascii="Times New Roman" w:eastAsia="Calibri" w:hAnsi="Times New Roman" w:cs="Times New Roman"/>
          <w:sz w:val="28"/>
          <w:szCs w:val="28"/>
          <w:lang w:bidi="lo-LA"/>
        </w:rPr>
      </w:pP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 xml:space="preserve">Valsts sekretārs </w:t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Pr="003D06D0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630DF7">
        <w:rPr>
          <w:rFonts w:ascii="Times New Roman" w:eastAsia="Calibri" w:hAnsi="Times New Roman" w:cs="Times New Roman"/>
          <w:sz w:val="28"/>
          <w:szCs w:val="28"/>
          <w:lang w:bidi="lo-LA"/>
        </w:rPr>
        <w:tab/>
      </w:r>
      <w:r w:rsidR="00C61C82">
        <w:rPr>
          <w:rFonts w:ascii="Times New Roman" w:eastAsia="Calibri" w:hAnsi="Times New Roman" w:cs="Times New Roman"/>
          <w:sz w:val="28"/>
          <w:szCs w:val="28"/>
          <w:lang w:bidi="lo-LA"/>
        </w:rPr>
        <w:t>E. Valantis</w:t>
      </w:r>
    </w:p>
    <w:p w14:paraId="7C9FC0E9" w14:textId="50D2FC66" w:rsidR="003D06D0" w:rsidRDefault="003D06D0" w:rsidP="0057089B"/>
    <w:p w14:paraId="4929BCE8" w14:textId="6140E0AD" w:rsidR="00AD6F0F" w:rsidRDefault="00AD6F0F" w:rsidP="0057089B"/>
    <w:p w14:paraId="10F8493B" w14:textId="201E23FE" w:rsidR="00AD6F0F" w:rsidRDefault="00AD6F0F" w:rsidP="0057089B"/>
    <w:p w14:paraId="3F578CA8" w14:textId="1CBBEA84" w:rsidR="00AD6F0F" w:rsidRDefault="00AD6F0F" w:rsidP="0057089B"/>
    <w:p w14:paraId="7020897D" w14:textId="2B4781D0" w:rsidR="00AD6F0F" w:rsidRDefault="00AD6F0F" w:rsidP="0057089B"/>
    <w:p w14:paraId="714BD6B6" w14:textId="0578EF45" w:rsidR="00AD6F0F" w:rsidRDefault="00AD6F0F" w:rsidP="0057089B"/>
    <w:p w14:paraId="0B7FD3F4" w14:textId="77777777" w:rsidR="00AD6F0F" w:rsidRDefault="00AD6F0F" w:rsidP="0057089B"/>
    <w:p w14:paraId="1FB078EA" w14:textId="03D80036" w:rsidR="00B13DF2" w:rsidRDefault="00C61C82" w:rsidP="00B13DF2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bidi="lo-LA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bidi="lo-LA"/>
        </w:rPr>
        <w:t>Elvijs Kalnkambers</w:t>
      </w:r>
      <w:r w:rsidR="00046758">
        <w:rPr>
          <w:rFonts w:ascii="Times New Roman" w:eastAsia="Calibri" w:hAnsi="Times New Roman" w:cs="Times New Roman"/>
          <w:noProof/>
          <w:sz w:val="20"/>
          <w:szCs w:val="20"/>
          <w:lang w:bidi="lo-LA"/>
        </w:rPr>
        <w:t>, 67013</w:t>
      </w:r>
      <w:r>
        <w:rPr>
          <w:rFonts w:ascii="Times New Roman" w:eastAsia="Calibri" w:hAnsi="Times New Roman" w:cs="Times New Roman"/>
          <w:noProof/>
          <w:sz w:val="20"/>
          <w:szCs w:val="20"/>
          <w:lang w:bidi="lo-LA"/>
        </w:rPr>
        <w:t>189</w:t>
      </w:r>
    </w:p>
    <w:p w14:paraId="44DD310A" w14:textId="0774ADBB" w:rsidR="003D06D0" w:rsidRDefault="00C61C82" w:rsidP="00AD6F0F">
      <w:pPr>
        <w:spacing w:after="0" w:line="240" w:lineRule="auto"/>
      </w:pPr>
      <w:r>
        <w:rPr>
          <w:rFonts w:ascii="Times New Roman" w:eastAsia="Calibri" w:hAnsi="Times New Roman" w:cs="Times New Roman"/>
          <w:noProof/>
          <w:sz w:val="20"/>
          <w:szCs w:val="20"/>
          <w:lang w:bidi="lo-LA"/>
        </w:rPr>
        <w:t>Elvijs.Kalnkambers</w:t>
      </w:r>
      <w:r w:rsidR="00046758">
        <w:rPr>
          <w:rFonts w:ascii="Times New Roman" w:eastAsia="Calibri" w:hAnsi="Times New Roman" w:cs="Times New Roman"/>
          <w:noProof/>
          <w:sz w:val="20"/>
          <w:szCs w:val="20"/>
          <w:lang w:bidi="lo-LA"/>
        </w:rPr>
        <w:t>@em.gov.lv</w:t>
      </w:r>
    </w:p>
    <w:sectPr w:rsidR="003D06D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57B83" w14:textId="77777777" w:rsidR="00071D0E" w:rsidRDefault="00071D0E" w:rsidP="00B13DF2">
      <w:pPr>
        <w:spacing w:after="0" w:line="240" w:lineRule="auto"/>
      </w:pPr>
      <w:r>
        <w:separator/>
      </w:r>
    </w:p>
  </w:endnote>
  <w:endnote w:type="continuationSeparator" w:id="0">
    <w:p w14:paraId="20004D32" w14:textId="77777777" w:rsidR="00071D0E" w:rsidRDefault="00071D0E" w:rsidP="00B1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C75D5" w14:textId="266C496B" w:rsidR="00B13DF2" w:rsidRPr="00D0365E" w:rsidRDefault="00D0365E" w:rsidP="00AD6F0F">
    <w:pPr>
      <w:pStyle w:val="Kjene"/>
      <w:rPr>
        <w:rFonts w:ascii="Times New Roman" w:hAnsi="Times New Roman" w:cs="Times New Roman"/>
      </w:rPr>
    </w:pPr>
    <w:r w:rsidRPr="00D0365E">
      <w:rPr>
        <w:rFonts w:ascii="Times New Roman" w:hAnsi="Times New Roman" w:cs="Times New Roman"/>
      </w:rPr>
      <w:fldChar w:fldCharType="begin"/>
    </w:r>
    <w:r w:rsidRPr="00D0365E">
      <w:rPr>
        <w:rFonts w:ascii="Times New Roman" w:hAnsi="Times New Roman" w:cs="Times New Roman"/>
      </w:rPr>
      <w:instrText xml:space="preserve"> FILENAME   \* MERGEFORMAT </w:instrText>
    </w:r>
    <w:r w:rsidRPr="00D0365E">
      <w:rPr>
        <w:rFonts w:ascii="Times New Roman" w:hAnsi="Times New Roman" w:cs="Times New Roman"/>
      </w:rPr>
      <w:fldChar w:fldCharType="separate"/>
    </w:r>
    <w:r w:rsidR="00B53E57">
      <w:rPr>
        <w:rFonts w:ascii="Times New Roman" w:hAnsi="Times New Roman" w:cs="Times New Roman"/>
        <w:noProof/>
      </w:rPr>
      <w:t>EMProt_29092020_Eku_atjaun</w:t>
    </w:r>
    <w:r w:rsidRPr="00D0365E">
      <w:rPr>
        <w:rFonts w:ascii="Times New Roman" w:hAnsi="Times New Roman" w:cs="Times New Roman"/>
        <w:noProof/>
      </w:rPr>
      <w:fldChar w:fldCharType="end"/>
    </w:r>
    <w:r w:rsidR="003D4142" w:rsidRPr="00D0365E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073B4" w14:textId="77777777" w:rsidR="00071D0E" w:rsidRDefault="00071D0E" w:rsidP="00B13DF2">
      <w:pPr>
        <w:spacing w:after="0" w:line="240" w:lineRule="auto"/>
      </w:pPr>
      <w:r>
        <w:separator/>
      </w:r>
    </w:p>
  </w:footnote>
  <w:footnote w:type="continuationSeparator" w:id="0">
    <w:p w14:paraId="04E8ADCA" w14:textId="77777777" w:rsidR="00071D0E" w:rsidRDefault="00071D0E" w:rsidP="00B1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40409" w14:textId="1C0BC585" w:rsidR="00BB3EE2" w:rsidRPr="00BB3EE2" w:rsidRDefault="00BB3EE2" w:rsidP="00BB3EE2">
    <w:pPr>
      <w:pStyle w:val="Galvene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</w:t>
    </w:r>
    <w:r w:rsidRPr="00BB3EE2">
      <w:rPr>
        <w:rFonts w:ascii="Times New Roman" w:hAnsi="Times New Roman" w:cs="Times New Roman"/>
        <w:sz w:val="24"/>
        <w:szCs w:val="24"/>
      </w:rPr>
      <w:t>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D41"/>
    <w:multiLevelType w:val="hybridMultilevel"/>
    <w:tmpl w:val="9396483E"/>
    <w:lvl w:ilvl="0" w:tplc="CD84F47C">
      <w:start w:val="1"/>
      <w:numFmt w:val="decimal"/>
      <w:lvlText w:val="%1."/>
      <w:lvlJc w:val="left"/>
      <w:pPr>
        <w:ind w:left="1222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942" w:hanging="360"/>
      </w:pPr>
    </w:lvl>
    <w:lvl w:ilvl="2" w:tplc="0426001B" w:tentative="1">
      <w:start w:val="1"/>
      <w:numFmt w:val="lowerRoman"/>
      <w:lvlText w:val="%3."/>
      <w:lvlJc w:val="right"/>
      <w:pPr>
        <w:ind w:left="2662" w:hanging="180"/>
      </w:pPr>
    </w:lvl>
    <w:lvl w:ilvl="3" w:tplc="0426000F" w:tentative="1">
      <w:start w:val="1"/>
      <w:numFmt w:val="decimal"/>
      <w:lvlText w:val="%4."/>
      <w:lvlJc w:val="left"/>
      <w:pPr>
        <w:ind w:left="3382" w:hanging="360"/>
      </w:pPr>
    </w:lvl>
    <w:lvl w:ilvl="4" w:tplc="04260019" w:tentative="1">
      <w:start w:val="1"/>
      <w:numFmt w:val="lowerLetter"/>
      <w:lvlText w:val="%5."/>
      <w:lvlJc w:val="left"/>
      <w:pPr>
        <w:ind w:left="4102" w:hanging="360"/>
      </w:pPr>
    </w:lvl>
    <w:lvl w:ilvl="5" w:tplc="0426001B" w:tentative="1">
      <w:start w:val="1"/>
      <w:numFmt w:val="lowerRoman"/>
      <w:lvlText w:val="%6."/>
      <w:lvlJc w:val="right"/>
      <w:pPr>
        <w:ind w:left="4822" w:hanging="180"/>
      </w:pPr>
    </w:lvl>
    <w:lvl w:ilvl="6" w:tplc="0426000F" w:tentative="1">
      <w:start w:val="1"/>
      <w:numFmt w:val="decimal"/>
      <w:lvlText w:val="%7."/>
      <w:lvlJc w:val="left"/>
      <w:pPr>
        <w:ind w:left="5542" w:hanging="360"/>
      </w:pPr>
    </w:lvl>
    <w:lvl w:ilvl="7" w:tplc="04260019" w:tentative="1">
      <w:start w:val="1"/>
      <w:numFmt w:val="lowerLetter"/>
      <w:lvlText w:val="%8."/>
      <w:lvlJc w:val="left"/>
      <w:pPr>
        <w:ind w:left="6262" w:hanging="360"/>
      </w:pPr>
    </w:lvl>
    <w:lvl w:ilvl="8" w:tplc="042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DDC6F15"/>
    <w:multiLevelType w:val="hybridMultilevel"/>
    <w:tmpl w:val="E9B2D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58DA"/>
    <w:multiLevelType w:val="hybridMultilevel"/>
    <w:tmpl w:val="BCB05786"/>
    <w:lvl w:ilvl="0" w:tplc="9BF0DA56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0"/>
    <w:rsid w:val="00006B75"/>
    <w:rsid w:val="000218DA"/>
    <w:rsid w:val="00046758"/>
    <w:rsid w:val="00065E5A"/>
    <w:rsid w:val="00071D0E"/>
    <w:rsid w:val="001A5B34"/>
    <w:rsid w:val="0027318E"/>
    <w:rsid w:val="00317F46"/>
    <w:rsid w:val="003A5945"/>
    <w:rsid w:val="003C4C42"/>
    <w:rsid w:val="003D06D0"/>
    <w:rsid w:val="003D4142"/>
    <w:rsid w:val="00433749"/>
    <w:rsid w:val="0048143C"/>
    <w:rsid w:val="0057089B"/>
    <w:rsid w:val="00630DF7"/>
    <w:rsid w:val="00692BCF"/>
    <w:rsid w:val="006F6FC7"/>
    <w:rsid w:val="00857413"/>
    <w:rsid w:val="0089717F"/>
    <w:rsid w:val="009263CF"/>
    <w:rsid w:val="009361E2"/>
    <w:rsid w:val="009703AD"/>
    <w:rsid w:val="00A16CF8"/>
    <w:rsid w:val="00AD6F0F"/>
    <w:rsid w:val="00B12D71"/>
    <w:rsid w:val="00B13DF2"/>
    <w:rsid w:val="00B21592"/>
    <w:rsid w:val="00B53E57"/>
    <w:rsid w:val="00BA43E2"/>
    <w:rsid w:val="00BB3EE2"/>
    <w:rsid w:val="00BE1DFA"/>
    <w:rsid w:val="00C61C82"/>
    <w:rsid w:val="00CF3E8C"/>
    <w:rsid w:val="00D0365E"/>
    <w:rsid w:val="00D74636"/>
    <w:rsid w:val="00DB5895"/>
    <w:rsid w:val="00E060C6"/>
    <w:rsid w:val="00E0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AF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D06D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1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13DF2"/>
  </w:style>
  <w:style w:type="paragraph" w:styleId="Kjene">
    <w:name w:val="footer"/>
    <w:basedOn w:val="Parasts"/>
    <w:link w:val="KjeneRakstz"/>
    <w:uiPriority w:val="99"/>
    <w:unhideWhenUsed/>
    <w:rsid w:val="00B1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13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D06D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1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13DF2"/>
  </w:style>
  <w:style w:type="paragraph" w:styleId="Kjene">
    <w:name w:val="footer"/>
    <w:basedOn w:val="Parasts"/>
    <w:link w:val="KjeneRakstz"/>
    <w:uiPriority w:val="99"/>
    <w:unhideWhenUsed/>
    <w:rsid w:val="00B13D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1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0F3D-F945-4A0C-A13D-2F4F48F9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Nacionālais enerģētikas un klimata plāns 2021.-2030.gadam</vt:lpstr>
    </vt:vector>
  </TitlesOfParts>
  <Manager>Helena.Rimsa@em.gov.lv;Helena.Rimsa@em.gov.lv</Manager>
  <Company>Ekonomikas ministrij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"Ēku atjaunošanas ilgtermiņa stratēģija"</dc:title>
  <dc:subject>Ministru kabineta protokollēmuma projekts</dc:subject>
  <dc:creator>Elvijs.Kalnkambers@em.gov.lv</dc:creator>
  <cp:keywords/>
  <dc:description>Elvijs.Kalnkambers@em.gov.lv, 67013189</dc:description>
  <cp:lastModifiedBy>EU prezidentura</cp:lastModifiedBy>
  <cp:revision>10</cp:revision>
  <dcterms:created xsi:type="dcterms:W3CDTF">2019-12-12T21:25:00Z</dcterms:created>
  <dcterms:modified xsi:type="dcterms:W3CDTF">2020-10-11T18:16:00Z</dcterms:modified>
</cp:coreProperties>
</file>