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393BE4" w:rsidR="00B35E46" w:rsidP="008949F0" w:rsidRDefault="00B35E46" w14:paraId="31E1A90A" w14:textId="77777777">
      <w:pPr>
        <w:snapToGrid w:val="false"/>
        <w:spacing w:after="120" w:line="240" w:lineRule="auto"/>
        <w:jc w:val="center"/>
        <w15:collapsed w:val="false"/>
        <w:rPr>
          <w:rFonts w:ascii="Times New Roman" w:hAnsi="Times New Roman" w:eastAsia="Times New Roman" w:cs="Times New Roman"/>
          <w:b/>
          <w:bCs/>
          <w:sz w:val="28"/>
          <w:szCs w:val="28"/>
          <w:lang w:eastAsia="lv-LV"/>
        </w:rPr>
      </w:pPr>
      <w:r w:rsidRPr="00393BE4">
        <w:rPr>
          <w:rFonts w:ascii="Times New Roman" w:hAnsi="Times New Roman" w:eastAsia="Times New Roman" w:cs="Times New Roman"/>
          <w:b/>
          <w:bCs/>
          <w:sz w:val="28"/>
          <w:szCs w:val="28"/>
          <w:lang w:eastAsia="lv-LV"/>
        </w:rPr>
        <w:t>Informatīvais ziņojums</w:t>
      </w:r>
    </w:p>
    <w:p w:rsidRPr="0018175D" w:rsidR="001C7EE5" w:rsidP="008949F0" w:rsidRDefault="00B35E46" w14:paraId="31E1A90B" w14:textId="77777777">
      <w:pPr>
        <w:snapToGrid w:val="false"/>
        <w:spacing w:after="240" w:line="240" w:lineRule="auto"/>
        <w:jc w:val="center"/>
        <w:rPr>
          <w:rFonts w:ascii="Times New Roman" w:hAnsi="Times New Roman" w:eastAsia="Times New Roman" w:cs="Times New Roman"/>
          <w:b/>
          <w:bCs/>
          <w:sz w:val="24"/>
          <w:szCs w:val="24"/>
          <w:lang w:eastAsia="lv-LV"/>
        </w:rPr>
      </w:pPr>
      <w:r w:rsidRPr="00B35E46">
        <w:rPr>
          <w:rFonts w:ascii="Times New Roman" w:hAnsi="Times New Roman" w:eastAsia="Times New Roman" w:cs="Times New Roman"/>
          <w:b/>
          <w:bCs/>
          <w:sz w:val="24"/>
          <w:szCs w:val="24"/>
          <w:lang w:eastAsia="lv-LV"/>
        </w:rPr>
        <w:t>“Par Eiropas Savienības Konkurētspējas ministru</w:t>
      </w:r>
      <w:r w:rsidR="00FC6216">
        <w:rPr>
          <w:rFonts w:ascii="Times New Roman" w:hAnsi="Times New Roman" w:eastAsia="Times New Roman" w:cs="Times New Roman"/>
          <w:b/>
          <w:bCs/>
          <w:sz w:val="24"/>
          <w:szCs w:val="24"/>
          <w:lang w:eastAsia="lv-LV"/>
        </w:rPr>
        <w:t xml:space="preserve"> </w:t>
      </w:r>
      <w:r w:rsidRPr="00FC6216" w:rsidR="00FC6216">
        <w:rPr>
          <w:rFonts w:ascii="Times New Roman" w:hAnsi="Times New Roman" w:eastAsia="Times New Roman" w:cs="Times New Roman"/>
          <w:b/>
          <w:bCs/>
          <w:sz w:val="24"/>
          <w:szCs w:val="24"/>
          <w:lang w:eastAsia="lv-LV"/>
        </w:rPr>
        <w:t xml:space="preserve">2020. gada </w:t>
      </w:r>
      <w:r w:rsidR="00FC6216">
        <w:rPr>
          <w:rFonts w:ascii="Times New Roman" w:hAnsi="Times New Roman" w:eastAsia="Times New Roman" w:cs="Times New Roman"/>
          <w:b/>
          <w:bCs/>
          <w:sz w:val="24"/>
          <w:szCs w:val="24"/>
          <w:lang w:eastAsia="lv-LV"/>
        </w:rPr>
        <w:t>19</w:t>
      </w:r>
      <w:r w:rsidRPr="00FC6216" w:rsidR="00FC6216">
        <w:rPr>
          <w:rFonts w:ascii="Times New Roman" w:hAnsi="Times New Roman" w:eastAsia="Times New Roman" w:cs="Times New Roman"/>
          <w:b/>
          <w:bCs/>
          <w:sz w:val="24"/>
          <w:szCs w:val="24"/>
          <w:lang w:eastAsia="lv-LV"/>
        </w:rPr>
        <w:t>. </w:t>
      </w:r>
      <w:r w:rsidR="00FC6216">
        <w:rPr>
          <w:rFonts w:ascii="Times New Roman" w:hAnsi="Times New Roman" w:eastAsia="Times New Roman" w:cs="Times New Roman"/>
          <w:b/>
          <w:bCs/>
          <w:sz w:val="24"/>
          <w:szCs w:val="24"/>
          <w:lang w:eastAsia="lv-LV"/>
        </w:rPr>
        <w:t>novemb</w:t>
      </w:r>
      <w:r w:rsidRPr="00FC6216" w:rsidR="00FC6216">
        <w:rPr>
          <w:rFonts w:ascii="Times New Roman" w:hAnsi="Times New Roman" w:eastAsia="Times New Roman" w:cs="Times New Roman"/>
          <w:b/>
          <w:bCs/>
          <w:sz w:val="24"/>
          <w:szCs w:val="24"/>
          <w:lang w:eastAsia="lv-LV"/>
        </w:rPr>
        <w:t>ra</w:t>
      </w:r>
      <w:r w:rsidRPr="00B35E46">
        <w:rPr>
          <w:rFonts w:ascii="Times New Roman" w:hAnsi="Times New Roman" w:eastAsia="Times New Roman" w:cs="Times New Roman"/>
          <w:b/>
          <w:bCs/>
          <w:sz w:val="24"/>
          <w:szCs w:val="24"/>
          <w:lang w:eastAsia="lv-LV"/>
        </w:rPr>
        <w:t xml:space="preserve"> </w:t>
      </w:r>
      <w:r w:rsidRPr="00B35E46" w:rsidR="00FC6216">
        <w:rPr>
          <w:rFonts w:ascii="Times New Roman" w:hAnsi="Times New Roman" w:eastAsia="Times New Roman" w:cs="Times New Roman"/>
          <w:b/>
          <w:bCs/>
          <w:sz w:val="24"/>
          <w:szCs w:val="24"/>
          <w:lang w:eastAsia="lv-LV"/>
        </w:rPr>
        <w:t>videokonferencē</w:t>
      </w:r>
      <w:r w:rsidRPr="00B35E46">
        <w:rPr>
          <w:rFonts w:ascii="Times New Roman" w:hAnsi="Times New Roman" w:eastAsia="Times New Roman" w:cs="Times New Roman"/>
          <w:b/>
          <w:bCs/>
          <w:sz w:val="24"/>
          <w:szCs w:val="24"/>
          <w:lang w:eastAsia="lv-LV"/>
        </w:rPr>
        <w:t xml:space="preserve"> izskatāmajiem jautājumiem</w:t>
      </w:r>
      <w:r w:rsidRPr="0018175D" w:rsidR="00BC1860">
        <w:rPr>
          <w:rFonts w:ascii="Times New Roman" w:hAnsi="Times New Roman" w:eastAsia="Times New Roman" w:cs="Times New Roman"/>
          <w:b/>
          <w:bCs/>
          <w:sz w:val="24"/>
          <w:szCs w:val="24"/>
          <w:lang w:eastAsia="lv-LV"/>
        </w:rPr>
        <w:t>”</w:t>
      </w:r>
    </w:p>
    <w:p w:rsidR="00410BD8" w:rsidP="00143547" w:rsidRDefault="001C7EE5" w14:paraId="31E1A90C" w14:textId="77777777">
      <w:pPr>
        <w:spacing w:after="120" w:line="240" w:lineRule="auto"/>
        <w:ind w:firstLine="720"/>
        <w:jc w:val="both"/>
        <w:rPr>
          <w:rFonts w:ascii="Times New Roman" w:hAnsi="Times New Roman" w:eastAsia="Calibri" w:cs="Times New Roman"/>
          <w:b/>
          <w:bCs/>
          <w:sz w:val="24"/>
          <w:szCs w:val="24"/>
        </w:rPr>
      </w:pPr>
      <w:r w:rsidRPr="009E7321">
        <w:rPr>
          <w:rFonts w:ascii="Times New Roman" w:hAnsi="Times New Roman" w:eastAsia="Calibri" w:cs="Times New Roman"/>
          <w:sz w:val="24"/>
          <w:szCs w:val="24"/>
        </w:rPr>
        <w:t>2020.</w:t>
      </w:r>
      <w:r w:rsidR="005F6FA8">
        <w:rPr>
          <w:rFonts w:ascii="Times New Roman" w:hAnsi="Times New Roman" w:eastAsia="Calibri" w:cs="Times New Roman"/>
          <w:sz w:val="24"/>
          <w:szCs w:val="24"/>
        </w:rPr>
        <w:t> </w:t>
      </w:r>
      <w:r w:rsidRPr="009E7321">
        <w:rPr>
          <w:rFonts w:ascii="Times New Roman" w:hAnsi="Times New Roman" w:eastAsia="Calibri" w:cs="Times New Roman"/>
          <w:sz w:val="24"/>
          <w:szCs w:val="24"/>
        </w:rPr>
        <w:t xml:space="preserve">gada </w:t>
      </w:r>
      <w:r w:rsidR="008B42E9">
        <w:rPr>
          <w:rFonts w:ascii="Times New Roman" w:hAnsi="Times New Roman" w:eastAsia="Calibri" w:cs="Times New Roman"/>
          <w:sz w:val="24"/>
          <w:szCs w:val="24"/>
        </w:rPr>
        <w:t>19</w:t>
      </w:r>
      <w:r w:rsidR="00E70AF0">
        <w:rPr>
          <w:rFonts w:ascii="Times New Roman" w:hAnsi="Times New Roman" w:eastAsia="Calibri" w:cs="Times New Roman"/>
          <w:sz w:val="24"/>
          <w:szCs w:val="24"/>
        </w:rPr>
        <w:t>.</w:t>
      </w:r>
      <w:r w:rsidR="005F6FA8">
        <w:rPr>
          <w:rFonts w:ascii="Times New Roman" w:hAnsi="Times New Roman" w:eastAsia="Calibri" w:cs="Times New Roman"/>
          <w:sz w:val="24"/>
          <w:szCs w:val="24"/>
        </w:rPr>
        <w:t> </w:t>
      </w:r>
      <w:r w:rsidR="008B42E9">
        <w:rPr>
          <w:rFonts w:ascii="Times New Roman" w:hAnsi="Times New Roman" w:eastAsia="Calibri" w:cs="Times New Roman"/>
          <w:sz w:val="24"/>
          <w:szCs w:val="24"/>
        </w:rPr>
        <w:t>novem</w:t>
      </w:r>
      <w:r w:rsidR="009B0C04">
        <w:rPr>
          <w:rFonts w:ascii="Times New Roman" w:hAnsi="Times New Roman" w:eastAsia="Calibri" w:cs="Times New Roman"/>
          <w:sz w:val="24"/>
          <w:szCs w:val="24"/>
        </w:rPr>
        <w:t>brī</w:t>
      </w:r>
      <w:r w:rsidRPr="009E7321">
        <w:rPr>
          <w:rFonts w:ascii="Times New Roman" w:hAnsi="Times New Roman" w:eastAsia="Calibri" w:cs="Times New Roman"/>
          <w:sz w:val="24"/>
          <w:szCs w:val="24"/>
        </w:rPr>
        <w:t xml:space="preserve"> notiks </w:t>
      </w:r>
      <w:r w:rsidR="00B505F5">
        <w:rPr>
          <w:rFonts w:ascii="Times New Roman" w:hAnsi="Times New Roman" w:eastAsia="Calibri" w:cs="Times New Roman"/>
          <w:sz w:val="24"/>
          <w:szCs w:val="24"/>
        </w:rPr>
        <w:t xml:space="preserve">neformālā </w:t>
      </w:r>
      <w:r w:rsidRPr="009E7321">
        <w:rPr>
          <w:rFonts w:ascii="Times New Roman" w:hAnsi="Times New Roman" w:eastAsia="Calibri" w:cs="Times New Roman"/>
          <w:sz w:val="24"/>
          <w:szCs w:val="24"/>
        </w:rPr>
        <w:t xml:space="preserve">Eiropas Savienības </w:t>
      </w:r>
      <w:r w:rsidRPr="009E7321">
        <w:rPr>
          <w:rFonts w:ascii="Times New Roman" w:hAnsi="Times New Roman" w:cs="Times New Roman"/>
          <w:sz w:val="24"/>
          <w:szCs w:val="24"/>
        </w:rPr>
        <w:t>(</w:t>
      </w:r>
      <w:r w:rsidR="00E70AF0">
        <w:rPr>
          <w:rFonts w:ascii="Times New Roman" w:hAnsi="Times New Roman" w:cs="Times New Roman"/>
          <w:sz w:val="24"/>
          <w:szCs w:val="24"/>
        </w:rPr>
        <w:t xml:space="preserve">turpmāk - </w:t>
      </w:r>
      <w:r w:rsidRPr="009E7321">
        <w:rPr>
          <w:rFonts w:ascii="Times New Roman" w:hAnsi="Times New Roman" w:cs="Times New Roman"/>
          <w:sz w:val="24"/>
          <w:szCs w:val="24"/>
        </w:rPr>
        <w:t>ES)</w:t>
      </w:r>
      <w:r w:rsidR="00814A97">
        <w:rPr>
          <w:rFonts w:ascii="Times New Roman" w:hAnsi="Times New Roman" w:cs="Times New Roman"/>
          <w:sz w:val="24"/>
          <w:szCs w:val="24"/>
        </w:rPr>
        <w:t xml:space="preserve"> Konkurētspējas ministru </w:t>
      </w:r>
      <w:r w:rsidR="00871834">
        <w:rPr>
          <w:rFonts w:ascii="Times New Roman" w:hAnsi="Times New Roman" w:cs="Times New Roman"/>
          <w:sz w:val="24"/>
          <w:szCs w:val="24"/>
        </w:rPr>
        <w:t>videokonference</w:t>
      </w:r>
      <w:r w:rsidR="009C5658">
        <w:rPr>
          <w:rFonts w:ascii="Times New Roman" w:hAnsi="Times New Roman" w:cs="Times New Roman"/>
          <w:sz w:val="24"/>
          <w:szCs w:val="24"/>
        </w:rPr>
        <w:t xml:space="preserve">. </w:t>
      </w:r>
      <w:r w:rsidRPr="009E7321">
        <w:rPr>
          <w:rFonts w:ascii="Times New Roman" w:hAnsi="Times New Roman" w:eastAsia="Calibri" w:cs="Times New Roman"/>
          <w:sz w:val="24"/>
          <w:szCs w:val="24"/>
        </w:rPr>
        <w:t xml:space="preserve">Darba kārtībā </w:t>
      </w:r>
      <w:r w:rsidR="00D95CDA">
        <w:rPr>
          <w:rFonts w:ascii="Times New Roman" w:hAnsi="Times New Roman" w:eastAsia="Calibri" w:cs="Times New Roman"/>
          <w:sz w:val="24"/>
          <w:szCs w:val="24"/>
        </w:rPr>
        <w:t>plānota</w:t>
      </w:r>
      <w:r w:rsidR="00751632">
        <w:rPr>
          <w:rFonts w:ascii="Times New Roman" w:hAnsi="Times New Roman" w:eastAsia="Calibri" w:cs="Times New Roman"/>
          <w:sz w:val="24"/>
          <w:szCs w:val="24"/>
        </w:rPr>
        <w:t xml:space="preserve"> </w:t>
      </w:r>
      <w:r w:rsidR="00B505F5">
        <w:rPr>
          <w:rFonts w:ascii="Times New Roman" w:hAnsi="Times New Roman" w:eastAsia="Calibri" w:cs="Times New Roman"/>
          <w:sz w:val="24"/>
          <w:szCs w:val="24"/>
        </w:rPr>
        <w:t xml:space="preserve">viedokļu </w:t>
      </w:r>
      <w:r w:rsidR="0019156A">
        <w:rPr>
          <w:rFonts w:ascii="Times New Roman" w:hAnsi="Times New Roman" w:eastAsia="Calibri" w:cs="Times New Roman"/>
          <w:sz w:val="24"/>
          <w:szCs w:val="24"/>
        </w:rPr>
        <w:t xml:space="preserve">apmaiņa </w:t>
      </w:r>
      <w:r w:rsidRPr="00F0345C" w:rsidR="00751632">
        <w:rPr>
          <w:rFonts w:ascii="Times New Roman" w:hAnsi="Times New Roman" w:eastAsia="Calibri" w:cs="Times New Roman"/>
          <w:b/>
          <w:bCs/>
          <w:sz w:val="24"/>
          <w:szCs w:val="24"/>
        </w:rPr>
        <w:t>par</w:t>
      </w:r>
      <w:r w:rsidRPr="00F0345C" w:rsidR="00BB2AC7">
        <w:rPr>
          <w:rFonts w:ascii="Times New Roman" w:hAnsi="Times New Roman" w:eastAsia="Calibri" w:cs="Times New Roman"/>
          <w:b/>
          <w:bCs/>
          <w:sz w:val="24"/>
          <w:szCs w:val="24"/>
        </w:rPr>
        <w:t xml:space="preserve"> ES atveseļošan</w:t>
      </w:r>
      <w:r w:rsidR="00B505F5">
        <w:rPr>
          <w:rFonts w:ascii="Times New Roman" w:hAnsi="Times New Roman" w:eastAsia="Calibri" w:cs="Times New Roman"/>
          <w:b/>
          <w:bCs/>
          <w:sz w:val="24"/>
          <w:szCs w:val="24"/>
        </w:rPr>
        <w:t>o</w:t>
      </w:r>
      <w:r w:rsidR="009C06F8">
        <w:rPr>
          <w:rFonts w:ascii="Times New Roman" w:hAnsi="Times New Roman" w:eastAsia="Calibri" w:cs="Times New Roman"/>
          <w:b/>
          <w:bCs/>
          <w:sz w:val="24"/>
          <w:szCs w:val="24"/>
        </w:rPr>
        <w:t>s:</w:t>
      </w:r>
      <w:r w:rsidRPr="00DB7CE8" w:rsidR="00DB7CE8">
        <w:t xml:space="preserve"> </w:t>
      </w:r>
      <w:r w:rsidRPr="00DB7CE8" w:rsidR="00DB7CE8">
        <w:rPr>
          <w:rFonts w:ascii="Times New Roman" w:hAnsi="Times New Roman" w:eastAsia="Calibri" w:cs="Times New Roman"/>
          <w:b/>
          <w:bCs/>
          <w:sz w:val="24"/>
          <w:szCs w:val="24"/>
        </w:rPr>
        <w:t>dinamiskāk</w:t>
      </w:r>
      <w:r w:rsidR="00B505F5">
        <w:rPr>
          <w:rFonts w:ascii="Times New Roman" w:hAnsi="Times New Roman" w:eastAsia="Calibri" w:cs="Times New Roman"/>
          <w:b/>
          <w:bCs/>
          <w:sz w:val="24"/>
          <w:szCs w:val="24"/>
        </w:rPr>
        <w:t>u</w:t>
      </w:r>
      <w:r w:rsidRPr="00DB7CE8" w:rsidR="00DB7CE8">
        <w:rPr>
          <w:rFonts w:ascii="Times New Roman" w:hAnsi="Times New Roman" w:eastAsia="Calibri" w:cs="Times New Roman"/>
          <w:b/>
          <w:bCs/>
          <w:sz w:val="24"/>
          <w:szCs w:val="24"/>
        </w:rPr>
        <w:t>, noturīgāk</w:t>
      </w:r>
      <w:r w:rsidR="00B505F5">
        <w:rPr>
          <w:rFonts w:ascii="Times New Roman" w:hAnsi="Times New Roman" w:eastAsia="Calibri" w:cs="Times New Roman"/>
          <w:b/>
          <w:bCs/>
          <w:sz w:val="24"/>
          <w:szCs w:val="24"/>
        </w:rPr>
        <w:t>u</w:t>
      </w:r>
      <w:r w:rsidRPr="00DB7CE8" w:rsidR="00DB7CE8">
        <w:rPr>
          <w:rFonts w:ascii="Times New Roman" w:hAnsi="Times New Roman" w:eastAsia="Calibri" w:cs="Times New Roman"/>
          <w:b/>
          <w:bCs/>
          <w:sz w:val="24"/>
          <w:szCs w:val="24"/>
        </w:rPr>
        <w:t xml:space="preserve"> un konkurētspējīgāk</w:t>
      </w:r>
      <w:r w:rsidR="00B505F5">
        <w:rPr>
          <w:rFonts w:ascii="Times New Roman" w:hAnsi="Times New Roman" w:eastAsia="Calibri" w:cs="Times New Roman"/>
          <w:b/>
          <w:bCs/>
          <w:sz w:val="24"/>
          <w:szCs w:val="24"/>
        </w:rPr>
        <w:t>u</w:t>
      </w:r>
      <w:r w:rsidRPr="00DB7CE8" w:rsidR="00DB7CE8">
        <w:rPr>
          <w:rFonts w:ascii="Times New Roman" w:hAnsi="Times New Roman" w:eastAsia="Calibri" w:cs="Times New Roman"/>
          <w:b/>
          <w:bCs/>
          <w:sz w:val="24"/>
          <w:szCs w:val="24"/>
        </w:rPr>
        <w:t xml:space="preserve"> Eiropas rūpniecīb</w:t>
      </w:r>
      <w:r w:rsidR="00B505F5">
        <w:rPr>
          <w:rFonts w:ascii="Times New Roman" w:hAnsi="Times New Roman" w:eastAsia="Calibri" w:cs="Times New Roman"/>
          <w:b/>
          <w:bCs/>
          <w:sz w:val="24"/>
          <w:szCs w:val="24"/>
        </w:rPr>
        <w:t>u</w:t>
      </w:r>
      <w:r w:rsidRPr="00DB7CE8" w:rsidR="00DB7CE8">
        <w:rPr>
          <w:rFonts w:ascii="Times New Roman" w:hAnsi="Times New Roman" w:eastAsia="Calibri" w:cs="Times New Roman"/>
          <w:b/>
          <w:bCs/>
          <w:sz w:val="24"/>
          <w:szCs w:val="24"/>
        </w:rPr>
        <w:t xml:space="preserve">, veicot </w:t>
      </w:r>
      <w:r w:rsidR="009D62E3">
        <w:rPr>
          <w:rFonts w:ascii="Times New Roman" w:hAnsi="Times New Roman" w:eastAsia="Calibri" w:cs="Times New Roman"/>
          <w:b/>
          <w:bCs/>
          <w:sz w:val="24"/>
          <w:szCs w:val="24"/>
        </w:rPr>
        <w:t>investīcijas</w:t>
      </w:r>
      <w:r w:rsidRPr="00DB7CE8" w:rsidR="00DB7CE8">
        <w:rPr>
          <w:rFonts w:ascii="Times New Roman" w:hAnsi="Times New Roman" w:eastAsia="Calibri" w:cs="Times New Roman"/>
          <w:b/>
          <w:bCs/>
          <w:sz w:val="24"/>
          <w:szCs w:val="24"/>
        </w:rPr>
        <w:t xml:space="preserve"> “zaļajā” pār</w:t>
      </w:r>
      <w:r w:rsidR="00DB7CE8">
        <w:rPr>
          <w:rFonts w:ascii="Times New Roman" w:hAnsi="Times New Roman" w:eastAsia="Calibri" w:cs="Times New Roman"/>
          <w:b/>
          <w:bCs/>
          <w:sz w:val="24"/>
          <w:szCs w:val="24"/>
        </w:rPr>
        <w:t xml:space="preserve">ejā. </w:t>
      </w:r>
    </w:p>
    <w:p w:rsidR="00AE4C29" w:rsidP="00AE4C29" w:rsidRDefault="00AE4C29" w14:paraId="31E1A90D" w14:textId="77777777">
      <w:pPr>
        <w:spacing w:after="120" w:line="240" w:lineRule="auto"/>
        <w:ind w:firstLine="720"/>
        <w:jc w:val="both"/>
        <w:rPr>
          <w:rFonts w:ascii="Times New Roman" w:hAnsi="Times New Roman" w:eastAsia="Calibri" w:cs="Times New Roman"/>
          <w:sz w:val="24"/>
          <w:szCs w:val="24"/>
        </w:rPr>
      </w:pPr>
      <w:r w:rsidRPr="0008430A">
        <w:rPr>
          <w:rFonts w:ascii="Times New Roman" w:hAnsi="Times New Roman" w:eastAsia="Calibri" w:cs="Times New Roman"/>
          <w:sz w:val="24"/>
          <w:szCs w:val="24"/>
        </w:rPr>
        <w:t xml:space="preserve">Lai īstenotu </w:t>
      </w:r>
      <w:r>
        <w:rPr>
          <w:rFonts w:ascii="Times New Roman" w:hAnsi="Times New Roman" w:eastAsia="Calibri" w:cs="Times New Roman"/>
          <w:sz w:val="24"/>
          <w:szCs w:val="24"/>
        </w:rPr>
        <w:t xml:space="preserve">vienu no ES galvenajiem mērķiem – pāreju uz </w:t>
      </w:r>
      <w:proofErr w:type="spellStart"/>
      <w:r>
        <w:rPr>
          <w:rFonts w:ascii="Times New Roman" w:hAnsi="Times New Roman" w:eastAsia="Calibri" w:cs="Times New Roman"/>
          <w:sz w:val="24"/>
          <w:szCs w:val="24"/>
        </w:rPr>
        <w:t>klimatneitralitāti</w:t>
      </w:r>
      <w:proofErr w:type="spellEnd"/>
      <w:r>
        <w:rPr>
          <w:rFonts w:ascii="Times New Roman" w:hAnsi="Times New Roman" w:eastAsia="Calibri" w:cs="Times New Roman"/>
          <w:sz w:val="24"/>
          <w:szCs w:val="24"/>
        </w:rPr>
        <w:t xml:space="preserve"> – ir nepieciešams pievērst īpašu uzmanību </w:t>
      </w:r>
      <w:proofErr w:type="spellStart"/>
      <w:r>
        <w:rPr>
          <w:rFonts w:ascii="Times New Roman" w:hAnsi="Times New Roman" w:eastAsia="Calibri" w:cs="Times New Roman"/>
          <w:sz w:val="24"/>
          <w:szCs w:val="24"/>
        </w:rPr>
        <w:t>energointensīvajām</w:t>
      </w:r>
      <w:proofErr w:type="spellEnd"/>
      <w:r>
        <w:rPr>
          <w:rFonts w:ascii="Times New Roman" w:hAnsi="Times New Roman" w:eastAsia="Calibri" w:cs="Times New Roman"/>
          <w:sz w:val="24"/>
          <w:szCs w:val="24"/>
        </w:rPr>
        <w:t xml:space="preserve"> rūpniecības nozarēm. Lai sasniegtu 2030. un 2050. gada klimata mērķus, ir jāpaātrina un gudri jānodrošina attīstību uz </w:t>
      </w:r>
      <w:proofErr w:type="spellStart"/>
      <w:r>
        <w:rPr>
          <w:rFonts w:ascii="Times New Roman" w:hAnsi="Times New Roman" w:eastAsia="Calibri" w:cs="Times New Roman"/>
          <w:sz w:val="24"/>
          <w:szCs w:val="24"/>
        </w:rPr>
        <w:t>klimatneitralitāt</w:t>
      </w:r>
      <w:r w:rsidR="00F10A84">
        <w:rPr>
          <w:rFonts w:ascii="Times New Roman" w:hAnsi="Times New Roman" w:eastAsia="Calibri" w:cs="Times New Roman"/>
          <w:sz w:val="24"/>
          <w:szCs w:val="24"/>
        </w:rPr>
        <w:t>es</w:t>
      </w:r>
      <w:proofErr w:type="spellEnd"/>
      <w:r>
        <w:rPr>
          <w:rFonts w:ascii="Times New Roman" w:hAnsi="Times New Roman" w:eastAsia="Calibri" w:cs="Times New Roman"/>
          <w:sz w:val="24"/>
          <w:szCs w:val="24"/>
        </w:rPr>
        <w:t xml:space="preserve"> izmantošanu kā ekonomisku iespēju. Ir būtiski apzināties, ka pāreja uz </w:t>
      </w:r>
      <w:proofErr w:type="spellStart"/>
      <w:r>
        <w:rPr>
          <w:rFonts w:ascii="Times New Roman" w:hAnsi="Times New Roman" w:eastAsia="Calibri" w:cs="Times New Roman"/>
          <w:sz w:val="24"/>
          <w:szCs w:val="24"/>
        </w:rPr>
        <w:t>klimatneitralitāti</w:t>
      </w:r>
      <w:proofErr w:type="spellEnd"/>
      <w:r>
        <w:rPr>
          <w:rFonts w:ascii="Times New Roman" w:hAnsi="Times New Roman" w:eastAsia="Calibri" w:cs="Times New Roman"/>
          <w:sz w:val="24"/>
          <w:szCs w:val="24"/>
        </w:rPr>
        <w:t xml:space="preserve"> un ekonomikas attīstības veicināšana</w:t>
      </w:r>
      <w:r w:rsidR="00442E34">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nav savstarpēji pretrunīgi mērķi, un, ka pastāv dažādas iespējas pārvērst Eiropas </w:t>
      </w:r>
      <w:proofErr w:type="spellStart"/>
      <w:r>
        <w:rPr>
          <w:rFonts w:ascii="Times New Roman" w:hAnsi="Times New Roman" w:eastAsia="Calibri" w:cs="Times New Roman"/>
          <w:sz w:val="24"/>
          <w:szCs w:val="24"/>
        </w:rPr>
        <w:t>energointensīvās</w:t>
      </w:r>
      <w:proofErr w:type="spellEnd"/>
      <w:r>
        <w:rPr>
          <w:rFonts w:ascii="Times New Roman" w:hAnsi="Times New Roman" w:eastAsia="Calibri" w:cs="Times New Roman"/>
          <w:sz w:val="24"/>
          <w:szCs w:val="24"/>
        </w:rPr>
        <w:t xml:space="preserve"> rūpniecības nozares par pasaules līderēm oglekļa emisiju</w:t>
      </w:r>
      <w:r w:rsidR="006124F3">
        <w:rPr>
          <w:rFonts w:ascii="Times New Roman" w:hAnsi="Times New Roman" w:eastAsia="Calibri" w:cs="Times New Roman"/>
          <w:sz w:val="24"/>
          <w:szCs w:val="24"/>
        </w:rPr>
        <w:t xml:space="preserve"> mazinošu</w:t>
      </w:r>
      <w:r w:rsidR="00B73911">
        <w:rPr>
          <w:rFonts w:ascii="Times New Roman" w:hAnsi="Times New Roman" w:eastAsia="Calibri" w:cs="Times New Roman"/>
          <w:sz w:val="24"/>
          <w:szCs w:val="24"/>
        </w:rPr>
        <w:t xml:space="preserve"> </w:t>
      </w:r>
      <w:r w:rsidR="006124F3">
        <w:rPr>
          <w:rFonts w:ascii="Times New Roman" w:hAnsi="Times New Roman" w:eastAsia="Calibri" w:cs="Times New Roman"/>
          <w:sz w:val="24"/>
          <w:szCs w:val="24"/>
        </w:rPr>
        <w:t>tehnoloģiju izmantošanā</w:t>
      </w:r>
      <w:r>
        <w:rPr>
          <w:rFonts w:ascii="Times New Roman" w:hAnsi="Times New Roman" w:eastAsia="Calibri" w:cs="Times New Roman"/>
          <w:sz w:val="24"/>
          <w:szCs w:val="24"/>
        </w:rPr>
        <w:t xml:space="preserve">. </w:t>
      </w:r>
      <w:proofErr w:type="spellStart"/>
      <w:r>
        <w:rPr>
          <w:rFonts w:ascii="Times New Roman" w:hAnsi="Times New Roman" w:eastAsia="Calibri" w:cs="Times New Roman"/>
          <w:sz w:val="24"/>
          <w:szCs w:val="24"/>
        </w:rPr>
        <w:t>Energointensīvās</w:t>
      </w:r>
      <w:proofErr w:type="spellEnd"/>
      <w:r>
        <w:rPr>
          <w:rFonts w:ascii="Times New Roman" w:hAnsi="Times New Roman" w:eastAsia="Calibri" w:cs="Times New Roman"/>
          <w:sz w:val="24"/>
          <w:szCs w:val="24"/>
        </w:rPr>
        <w:t xml:space="preserve"> rūpniecības nozarēm nākotnē varētu būt viena no atslēgas lomām </w:t>
      </w:r>
      <w:r w:rsidR="00B505F5">
        <w:rPr>
          <w:rFonts w:ascii="Times New Roman" w:hAnsi="Times New Roman" w:eastAsia="Calibri" w:cs="Times New Roman"/>
          <w:sz w:val="24"/>
          <w:szCs w:val="24"/>
        </w:rPr>
        <w:t>"</w:t>
      </w:r>
      <w:r w:rsidRPr="003A096B">
        <w:rPr>
          <w:rFonts w:ascii="Times New Roman" w:hAnsi="Times New Roman" w:eastAsia="Calibri" w:cs="Times New Roman"/>
          <w:sz w:val="24"/>
          <w:szCs w:val="24"/>
        </w:rPr>
        <w:t>zaļajā</w:t>
      </w:r>
      <w:r w:rsidR="00B505F5">
        <w:rPr>
          <w:rFonts w:ascii="Times New Roman" w:hAnsi="Times New Roman" w:eastAsia="Calibri" w:cs="Times New Roman"/>
          <w:sz w:val="24"/>
          <w:szCs w:val="24"/>
        </w:rPr>
        <w:t>"</w:t>
      </w:r>
      <w:r>
        <w:rPr>
          <w:rFonts w:ascii="Times New Roman" w:hAnsi="Times New Roman" w:eastAsia="Calibri" w:cs="Times New Roman"/>
          <w:sz w:val="24"/>
          <w:szCs w:val="24"/>
        </w:rPr>
        <w:t xml:space="preserve"> pārejā. Vienlaikus, ir būtiski noteikt līdzsvaru starp zaļo pāreju un rūpniecības attīstības sekmēšanu, jo vienlīdz svarīgs mērķis ir saglabāt Eiropas rūpniecības nozaru starptautisko konkurētspēju. </w:t>
      </w:r>
    </w:p>
    <w:p w:rsidR="00204EC8" w:rsidP="00A27465" w:rsidRDefault="00F54EF9" w14:paraId="31E1A90E" w14:textId="77777777">
      <w:pPr>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2020. gada martā Eiropas Komisija (</w:t>
      </w:r>
      <w:r w:rsidRPr="003A096B">
        <w:rPr>
          <w:rFonts w:ascii="Times New Roman" w:hAnsi="Times New Roman" w:eastAsia="Calibri" w:cs="Times New Roman"/>
          <w:sz w:val="24"/>
          <w:szCs w:val="24"/>
        </w:rPr>
        <w:t>turpmāk – EK</w:t>
      </w:r>
      <w:r w:rsidRPr="00B505F5">
        <w:rPr>
          <w:rFonts w:ascii="Times New Roman" w:hAnsi="Times New Roman" w:eastAsia="Calibri" w:cs="Times New Roman"/>
          <w:sz w:val="24"/>
          <w:szCs w:val="24"/>
        </w:rPr>
        <w:t>)</w:t>
      </w:r>
      <w:r>
        <w:rPr>
          <w:rFonts w:ascii="Times New Roman" w:hAnsi="Times New Roman" w:eastAsia="Calibri" w:cs="Times New Roman"/>
          <w:sz w:val="24"/>
          <w:szCs w:val="24"/>
        </w:rPr>
        <w:t xml:space="preserve"> nāca klajā ar </w:t>
      </w:r>
      <w:r w:rsidRPr="003846F4" w:rsidR="00B13594">
        <w:rPr>
          <w:rFonts w:ascii="Times New Roman" w:hAnsi="Times New Roman" w:eastAsia="Calibri" w:cs="Times New Roman"/>
          <w:sz w:val="24"/>
          <w:szCs w:val="24"/>
        </w:rPr>
        <w:t>jauno Eiropas Rūpniecības stratēģiju</w:t>
      </w:r>
      <w:r w:rsidR="00E63661">
        <w:rPr>
          <w:rFonts w:ascii="Times New Roman" w:hAnsi="Times New Roman" w:eastAsia="Calibri" w:cs="Times New Roman"/>
          <w:sz w:val="24"/>
          <w:szCs w:val="24"/>
        </w:rPr>
        <w:t xml:space="preserve">, lai veicinātu Eiropas rūpniecības </w:t>
      </w:r>
      <w:proofErr w:type="spellStart"/>
      <w:r w:rsidR="00042944">
        <w:rPr>
          <w:rFonts w:ascii="Times New Roman" w:hAnsi="Times New Roman" w:eastAsia="Calibri" w:cs="Times New Roman"/>
          <w:sz w:val="24"/>
          <w:szCs w:val="24"/>
        </w:rPr>
        <w:t>digitalizāciju</w:t>
      </w:r>
      <w:proofErr w:type="spellEnd"/>
      <w:r w:rsidR="00042944">
        <w:rPr>
          <w:rFonts w:ascii="Times New Roman" w:hAnsi="Times New Roman" w:eastAsia="Calibri" w:cs="Times New Roman"/>
          <w:sz w:val="24"/>
          <w:szCs w:val="24"/>
        </w:rPr>
        <w:t xml:space="preserve"> un </w:t>
      </w:r>
      <w:r w:rsidR="00E63661">
        <w:rPr>
          <w:rFonts w:ascii="Times New Roman" w:hAnsi="Times New Roman" w:eastAsia="Calibri" w:cs="Times New Roman"/>
          <w:sz w:val="24"/>
          <w:szCs w:val="24"/>
        </w:rPr>
        <w:t>pāreju uz klimata neitralitāti</w:t>
      </w:r>
      <w:r w:rsidR="009041B0">
        <w:rPr>
          <w:rFonts w:ascii="Times New Roman" w:hAnsi="Times New Roman" w:eastAsia="Calibri" w:cs="Times New Roman"/>
          <w:sz w:val="24"/>
          <w:szCs w:val="24"/>
        </w:rPr>
        <w:t xml:space="preserve">. </w:t>
      </w:r>
      <w:r w:rsidR="00042944">
        <w:rPr>
          <w:rFonts w:ascii="Times New Roman" w:hAnsi="Times New Roman" w:eastAsia="Calibri" w:cs="Times New Roman"/>
          <w:sz w:val="24"/>
          <w:szCs w:val="24"/>
        </w:rPr>
        <w:t xml:space="preserve">Pēc dalībvalstu aicinājuma </w:t>
      </w:r>
      <w:r w:rsidR="00DD3780">
        <w:rPr>
          <w:rFonts w:ascii="Times New Roman" w:hAnsi="Times New Roman" w:eastAsia="Calibri" w:cs="Times New Roman"/>
          <w:sz w:val="24"/>
          <w:szCs w:val="24"/>
        </w:rPr>
        <w:t xml:space="preserve">EK </w:t>
      </w:r>
      <w:r w:rsidR="00042944">
        <w:rPr>
          <w:rFonts w:ascii="Times New Roman" w:hAnsi="Times New Roman" w:eastAsia="Calibri" w:cs="Times New Roman"/>
          <w:sz w:val="24"/>
          <w:szCs w:val="24"/>
        </w:rPr>
        <w:t>ir apstiprinājusi</w:t>
      </w:r>
      <w:r w:rsidR="00DD3780">
        <w:rPr>
          <w:rFonts w:ascii="Times New Roman" w:hAnsi="Times New Roman" w:eastAsia="Calibri" w:cs="Times New Roman"/>
          <w:sz w:val="24"/>
          <w:szCs w:val="24"/>
        </w:rPr>
        <w:t xml:space="preserve">, ka </w:t>
      </w:r>
      <w:r w:rsidR="009041B0">
        <w:rPr>
          <w:rFonts w:ascii="Times New Roman" w:hAnsi="Times New Roman" w:eastAsia="Calibri" w:cs="Times New Roman"/>
          <w:sz w:val="24"/>
          <w:szCs w:val="24"/>
        </w:rPr>
        <w:t>2021. gada vidū ir paredzēts šo stratē</w:t>
      </w:r>
      <w:r w:rsidR="00700827">
        <w:rPr>
          <w:rFonts w:ascii="Times New Roman" w:hAnsi="Times New Roman" w:eastAsia="Calibri" w:cs="Times New Roman"/>
          <w:sz w:val="24"/>
          <w:szCs w:val="24"/>
        </w:rPr>
        <w:t xml:space="preserve">ģiju atjaunot. </w:t>
      </w:r>
      <w:r w:rsidR="006124F3">
        <w:rPr>
          <w:rFonts w:ascii="Times New Roman" w:hAnsi="Times New Roman" w:eastAsia="Calibri" w:cs="Times New Roman"/>
          <w:sz w:val="24"/>
          <w:szCs w:val="24"/>
        </w:rPr>
        <w:t>Šobrīd</w:t>
      </w:r>
      <w:r w:rsidR="0055799F">
        <w:rPr>
          <w:rFonts w:ascii="Times New Roman" w:hAnsi="Times New Roman" w:eastAsia="Calibri" w:cs="Times New Roman"/>
          <w:sz w:val="24"/>
          <w:szCs w:val="24"/>
        </w:rPr>
        <w:t xml:space="preserve"> nav zinām</w:t>
      </w:r>
      <w:r w:rsidR="00D52865">
        <w:rPr>
          <w:rFonts w:ascii="Times New Roman" w:hAnsi="Times New Roman" w:eastAsia="Calibri" w:cs="Times New Roman"/>
          <w:sz w:val="24"/>
          <w:szCs w:val="24"/>
        </w:rPr>
        <w:t>i</w:t>
      </w:r>
      <w:r w:rsidR="0055799F">
        <w:rPr>
          <w:rFonts w:ascii="Times New Roman" w:hAnsi="Times New Roman" w:eastAsia="Calibri" w:cs="Times New Roman"/>
          <w:sz w:val="24"/>
          <w:szCs w:val="24"/>
        </w:rPr>
        <w:t xml:space="preserve"> </w:t>
      </w:r>
      <w:r w:rsidR="00906BE8">
        <w:rPr>
          <w:rFonts w:ascii="Times New Roman" w:hAnsi="Times New Roman" w:eastAsia="Calibri" w:cs="Times New Roman"/>
          <w:sz w:val="24"/>
          <w:szCs w:val="24"/>
        </w:rPr>
        <w:t>atjaunot</w:t>
      </w:r>
      <w:r w:rsidR="00D52865">
        <w:rPr>
          <w:rFonts w:ascii="Times New Roman" w:hAnsi="Times New Roman" w:eastAsia="Calibri" w:cs="Times New Roman"/>
          <w:sz w:val="24"/>
          <w:szCs w:val="24"/>
        </w:rPr>
        <w:t>ās</w:t>
      </w:r>
      <w:r w:rsidR="00906BE8">
        <w:rPr>
          <w:rFonts w:ascii="Times New Roman" w:hAnsi="Times New Roman" w:eastAsia="Calibri" w:cs="Times New Roman"/>
          <w:sz w:val="24"/>
          <w:szCs w:val="24"/>
        </w:rPr>
        <w:t xml:space="preserve"> stratēģij</w:t>
      </w:r>
      <w:r w:rsidR="00042944">
        <w:rPr>
          <w:rFonts w:ascii="Times New Roman" w:hAnsi="Times New Roman" w:eastAsia="Calibri" w:cs="Times New Roman"/>
          <w:sz w:val="24"/>
          <w:szCs w:val="24"/>
        </w:rPr>
        <w:t>as atslēgas elementi</w:t>
      </w:r>
      <w:r w:rsidR="000028CD">
        <w:rPr>
          <w:rFonts w:ascii="Times New Roman" w:hAnsi="Times New Roman" w:eastAsia="Calibri" w:cs="Times New Roman"/>
          <w:sz w:val="24"/>
          <w:szCs w:val="24"/>
        </w:rPr>
        <w:t xml:space="preserve">, bet ir paredzams, ka </w:t>
      </w:r>
      <w:r w:rsidR="00042944">
        <w:rPr>
          <w:rFonts w:ascii="Times New Roman" w:hAnsi="Times New Roman" w:eastAsia="Calibri" w:cs="Times New Roman"/>
          <w:sz w:val="24"/>
          <w:szCs w:val="24"/>
        </w:rPr>
        <w:t>tās</w:t>
      </w:r>
      <w:r w:rsidR="000028CD">
        <w:rPr>
          <w:rFonts w:ascii="Times New Roman" w:hAnsi="Times New Roman" w:eastAsia="Calibri" w:cs="Times New Roman"/>
          <w:sz w:val="24"/>
          <w:szCs w:val="24"/>
        </w:rPr>
        <w:t xml:space="preserve"> efektīvai piemērošanai būtisk</w:t>
      </w:r>
      <w:r w:rsidR="00E54C59">
        <w:rPr>
          <w:rFonts w:ascii="Times New Roman" w:hAnsi="Times New Roman" w:eastAsia="Calibri" w:cs="Times New Roman"/>
          <w:sz w:val="24"/>
          <w:szCs w:val="24"/>
        </w:rPr>
        <w:t xml:space="preserve">as </w:t>
      </w:r>
      <w:r w:rsidR="00042944">
        <w:rPr>
          <w:rFonts w:ascii="Times New Roman" w:hAnsi="Times New Roman" w:eastAsia="Calibri" w:cs="Times New Roman"/>
          <w:sz w:val="24"/>
          <w:szCs w:val="24"/>
        </w:rPr>
        <w:t xml:space="preserve">ir </w:t>
      </w:r>
      <w:r w:rsidR="00E54C59">
        <w:rPr>
          <w:rFonts w:ascii="Times New Roman" w:hAnsi="Times New Roman" w:eastAsia="Calibri" w:cs="Times New Roman"/>
          <w:sz w:val="24"/>
          <w:szCs w:val="24"/>
        </w:rPr>
        <w:t>ilgtspējīgas, zaļas un digitālas investīcijas Eiropas rūpniecībā,</w:t>
      </w:r>
      <w:r w:rsidR="00433C8D">
        <w:rPr>
          <w:rFonts w:ascii="Times New Roman" w:hAnsi="Times New Roman" w:eastAsia="Calibri" w:cs="Times New Roman"/>
          <w:sz w:val="24"/>
          <w:szCs w:val="24"/>
        </w:rPr>
        <w:t xml:space="preserve"> uzsvars uz Eirop</w:t>
      </w:r>
      <w:r w:rsidR="00AE6D62">
        <w:rPr>
          <w:rFonts w:ascii="Times New Roman" w:hAnsi="Times New Roman" w:eastAsia="Calibri" w:cs="Times New Roman"/>
          <w:sz w:val="24"/>
          <w:szCs w:val="24"/>
        </w:rPr>
        <w:t>as mēroga sadarbību ilgtspējīgu tehnoloģiju jomā un</w:t>
      </w:r>
      <w:r w:rsidR="00E54C59">
        <w:rPr>
          <w:rFonts w:ascii="Times New Roman" w:hAnsi="Times New Roman" w:eastAsia="Calibri" w:cs="Times New Roman"/>
          <w:sz w:val="24"/>
          <w:szCs w:val="24"/>
        </w:rPr>
        <w:t xml:space="preserve"> </w:t>
      </w:r>
      <w:r w:rsidR="00AE6D62">
        <w:rPr>
          <w:rFonts w:ascii="Times New Roman" w:hAnsi="Times New Roman" w:eastAsia="Calibri" w:cs="Times New Roman"/>
          <w:sz w:val="24"/>
          <w:szCs w:val="24"/>
        </w:rPr>
        <w:t>uzņēmējdarbības vide</w:t>
      </w:r>
      <w:r w:rsidR="00836AB8">
        <w:rPr>
          <w:rFonts w:ascii="Times New Roman" w:hAnsi="Times New Roman" w:eastAsia="Calibri" w:cs="Times New Roman"/>
          <w:sz w:val="24"/>
          <w:szCs w:val="24"/>
        </w:rPr>
        <w:t xml:space="preserve">, kas ir balstīta uz noteikumiem un godīgu konkurenci. </w:t>
      </w:r>
      <w:r w:rsidR="00A27465">
        <w:rPr>
          <w:rFonts w:ascii="Times New Roman" w:hAnsi="Times New Roman" w:eastAsia="Calibri" w:cs="Times New Roman"/>
          <w:sz w:val="24"/>
          <w:szCs w:val="24"/>
        </w:rPr>
        <w:t xml:space="preserve">Tāpat </w:t>
      </w:r>
      <w:r w:rsidR="00042944">
        <w:rPr>
          <w:rFonts w:ascii="Times New Roman" w:hAnsi="Times New Roman" w:eastAsia="Calibri" w:cs="Times New Roman"/>
          <w:sz w:val="24"/>
          <w:szCs w:val="24"/>
        </w:rPr>
        <w:t>EK</w:t>
      </w:r>
      <w:r w:rsidR="00BC6BBF">
        <w:rPr>
          <w:rFonts w:ascii="Times New Roman" w:hAnsi="Times New Roman" w:eastAsia="Calibri" w:cs="Times New Roman"/>
          <w:sz w:val="24"/>
          <w:szCs w:val="24"/>
        </w:rPr>
        <w:t xml:space="preserve"> priekšsēdētāja </w:t>
      </w:r>
      <w:proofErr w:type="spellStart"/>
      <w:r w:rsidR="00BC6BBF">
        <w:rPr>
          <w:rFonts w:ascii="Times New Roman" w:hAnsi="Times New Roman" w:eastAsia="Calibri" w:cs="Times New Roman"/>
          <w:sz w:val="24"/>
          <w:szCs w:val="24"/>
        </w:rPr>
        <w:t>Ursula</w:t>
      </w:r>
      <w:proofErr w:type="spellEnd"/>
      <w:r w:rsidR="00BC6BBF">
        <w:rPr>
          <w:rFonts w:ascii="Times New Roman" w:hAnsi="Times New Roman" w:eastAsia="Calibri" w:cs="Times New Roman"/>
          <w:sz w:val="24"/>
          <w:szCs w:val="24"/>
        </w:rPr>
        <w:t xml:space="preserve"> Von der </w:t>
      </w:r>
      <w:proofErr w:type="spellStart"/>
      <w:r w:rsidR="00BC6BBF">
        <w:rPr>
          <w:rFonts w:ascii="Times New Roman" w:hAnsi="Times New Roman" w:eastAsia="Calibri" w:cs="Times New Roman"/>
          <w:sz w:val="24"/>
          <w:szCs w:val="24"/>
        </w:rPr>
        <w:t>Leiena</w:t>
      </w:r>
      <w:proofErr w:type="spellEnd"/>
      <w:r w:rsidR="00BC6BBF">
        <w:rPr>
          <w:rFonts w:ascii="Times New Roman" w:hAnsi="Times New Roman" w:eastAsia="Calibri" w:cs="Times New Roman"/>
          <w:sz w:val="24"/>
          <w:szCs w:val="24"/>
        </w:rPr>
        <w:t xml:space="preserve"> ir paziņojusi, ka atjaunotajai rūpniecības stratēģijai ir jāatspoguļo Covid-19 </w:t>
      </w:r>
      <w:r w:rsidR="00A27465">
        <w:rPr>
          <w:rFonts w:ascii="Times New Roman" w:hAnsi="Times New Roman" w:eastAsia="Calibri" w:cs="Times New Roman"/>
          <w:sz w:val="24"/>
          <w:szCs w:val="24"/>
        </w:rPr>
        <w:t xml:space="preserve">pandēmijas </w:t>
      </w:r>
      <w:r w:rsidR="00BC6BBF">
        <w:rPr>
          <w:rFonts w:ascii="Times New Roman" w:hAnsi="Times New Roman" w:eastAsia="Calibri" w:cs="Times New Roman"/>
          <w:sz w:val="24"/>
          <w:szCs w:val="24"/>
        </w:rPr>
        <w:t>laikā gūt</w:t>
      </w:r>
      <w:r w:rsidR="00A27465">
        <w:rPr>
          <w:rFonts w:ascii="Times New Roman" w:hAnsi="Times New Roman" w:eastAsia="Calibri" w:cs="Times New Roman"/>
          <w:sz w:val="24"/>
          <w:szCs w:val="24"/>
        </w:rPr>
        <w:t>ā</w:t>
      </w:r>
      <w:r w:rsidR="00BC6BBF">
        <w:rPr>
          <w:rFonts w:ascii="Times New Roman" w:hAnsi="Times New Roman" w:eastAsia="Calibri" w:cs="Times New Roman"/>
          <w:sz w:val="24"/>
          <w:szCs w:val="24"/>
        </w:rPr>
        <w:t xml:space="preserve"> pieredze, kas ir parādījusi nepieciešamību uzlabot globālo piegāžu ķēžu noturību. </w:t>
      </w:r>
      <w:r w:rsidR="00A27465">
        <w:rPr>
          <w:rFonts w:ascii="Times New Roman" w:hAnsi="Times New Roman" w:eastAsia="Calibri" w:cs="Times New Roman"/>
          <w:sz w:val="24"/>
          <w:szCs w:val="24"/>
        </w:rPr>
        <w:t>Savukārt disku</w:t>
      </w:r>
      <w:r w:rsidR="00B505F5">
        <w:rPr>
          <w:rFonts w:ascii="Times New Roman" w:hAnsi="Times New Roman" w:eastAsia="Calibri" w:cs="Times New Roman"/>
          <w:sz w:val="24"/>
          <w:szCs w:val="24"/>
        </w:rPr>
        <w:t>s</w:t>
      </w:r>
      <w:r w:rsidR="00A27465">
        <w:rPr>
          <w:rFonts w:ascii="Times New Roman" w:hAnsi="Times New Roman" w:eastAsia="Calibri" w:cs="Times New Roman"/>
          <w:sz w:val="24"/>
          <w:szCs w:val="24"/>
        </w:rPr>
        <w:t xml:space="preserve">ijas dažādos ES Padomes formātos ir iezīmējušas </w:t>
      </w:r>
      <w:r w:rsidR="00BC6BBF">
        <w:rPr>
          <w:rFonts w:ascii="Times New Roman" w:hAnsi="Times New Roman" w:eastAsia="Calibri" w:cs="Times New Roman"/>
          <w:sz w:val="24"/>
          <w:szCs w:val="24"/>
        </w:rPr>
        <w:t>nepieciešam</w:t>
      </w:r>
      <w:r w:rsidR="00A27465">
        <w:rPr>
          <w:rFonts w:ascii="Times New Roman" w:hAnsi="Times New Roman" w:eastAsia="Calibri" w:cs="Times New Roman"/>
          <w:sz w:val="24"/>
          <w:szCs w:val="24"/>
        </w:rPr>
        <w:t>ību</w:t>
      </w:r>
      <w:r w:rsidR="00BC6BBF">
        <w:rPr>
          <w:rFonts w:ascii="Times New Roman" w:hAnsi="Times New Roman" w:eastAsia="Calibri" w:cs="Times New Roman"/>
          <w:sz w:val="24"/>
          <w:szCs w:val="24"/>
        </w:rPr>
        <w:t xml:space="preserve"> stiprināt </w:t>
      </w:r>
      <w:r w:rsidR="00A27465">
        <w:rPr>
          <w:rFonts w:ascii="Times New Roman" w:hAnsi="Times New Roman" w:eastAsia="Calibri" w:cs="Times New Roman"/>
          <w:sz w:val="24"/>
          <w:szCs w:val="24"/>
        </w:rPr>
        <w:t xml:space="preserve">atvērtu </w:t>
      </w:r>
      <w:r w:rsidR="00BC6BBF">
        <w:rPr>
          <w:rFonts w:ascii="Times New Roman" w:hAnsi="Times New Roman" w:eastAsia="Calibri" w:cs="Times New Roman"/>
          <w:sz w:val="24"/>
          <w:szCs w:val="24"/>
        </w:rPr>
        <w:t>ES stratēģisko autonomiju kritiskajās nozarēs.</w:t>
      </w:r>
    </w:p>
    <w:p w:rsidRPr="00361287" w:rsidR="00BC6BBF" w:rsidP="00BC6BBF" w:rsidRDefault="00BC6BBF" w14:paraId="31E1A90F" w14:textId="345B12D1">
      <w:pPr>
        <w:spacing w:after="120" w:line="240" w:lineRule="auto"/>
        <w:ind w:firstLine="720"/>
        <w:jc w:val="both"/>
        <w:rPr>
          <w:rFonts w:ascii="Times New Roman" w:hAnsi="Times New Roman" w:eastAsia="Calibri" w:cs="Times New Roman"/>
          <w:sz w:val="24"/>
          <w:szCs w:val="24"/>
        </w:rPr>
      </w:pPr>
      <w:r w:rsidRPr="00361287">
        <w:rPr>
          <w:rFonts w:ascii="Times New Roman" w:hAnsi="Times New Roman" w:eastAsia="Calibri" w:cs="Times New Roman"/>
          <w:sz w:val="24"/>
          <w:szCs w:val="24"/>
        </w:rPr>
        <w:t xml:space="preserve">Latvijas nostāja </w:t>
      </w:r>
      <w:r w:rsidRPr="00361287" w:rsidR="00A27465">
        <w:rPr>
          <w:rFonts w:ascii="Times New Roman" w:hAnsi="Times New Roman" w:eastAsia="Calibri" w:cs="Times New Roman"/>
          <w:sz w:val="24"/>
          <w:szCs w:val="24"/>
        </w:rPr>
        <w:t xml:space="preserve">ES rūpniecības jautājumā </w:t>
      </w:r>
      <w:r w:rsidRPr="00361287">
        <w:rPr>
          <w:rFonts w:ascii="Times New Roman" w:hAnsi="Times New Roman" w:eastAsia="Calibri" w:cs="Times New Roman"/>
          <w:sz w:val="24"/>
          <w:szCs w:val="24"/>
        </w:rPr>
        <w:t xml:space="preserve">ir </w:t>
      </w:r>
      <w:r w:rsidRPr="00361287" w:rsidR="00A27465">
        <w:rPr>
          <w:rFonts w:ascii="Times New Roman" w:hAnsi="Times New Roman" w:eastAsia="Calibri" w:cs="Times New Roman"/>
          <w:sz w:val="24"/>
          <w:szCs w:val="24"/>
        </w:rPr>
        <w:t xml:space="preserve">izklāstīta </w:t>
      </w:r>
      <w:r w:rsidRPr="00361287" w:rsidR="0001435E">
        <w:rPr>
          <w:rFonts w:ascii="Times New Roman" w:hAnsi="Times New Roman" w:eastAsia="Calibri" w:cs="Times New Roman"/>
          <w:sz w:val="24"/>
          <w:szCs w:val="24"/>
        </w:rPr>
        <w:t>2020.gada 1</w:t>
      </w:r>
      <w:r w:rsidRPr="00361287" w:rsidR="00A27465">
        <w:rPr>
          <w:rFonts w:ascii="Times New Roman" w:hAnsi="Times New Roman" w:eastAsia="Calibri" w:cs="Times New Roman"/>
          <w:sz w:val="24"/>
          <w:szCs w:val="24"/>
        </w:rPr>
        <w:t>1</w:t>
      </w:r>
      <w:r w:rsidRPr="00361287" w:rsidR="0001435E">
        <w:rPr>
          <w:rFonts w:ascii="Times New Roman" w:hAnsi="Times New Roman" w:eastAsia="Calibri" w:cs="Times New Roman"/>
          <w:sz w:val="24"/>
          <w:szCs w:val="24"/>
        </w:rPr>
        <w:t>.august</w:t>
      </w:r>
      <w:r w:rsidR="00083B27">
        <w:rPr>
          <w:rFonts w:ascii="Times New Roman" w:hAnsi="Times New Roman" w:eastAsia="Calibri" w:cs="Times New Roman"/>
          <w:sz w:val="24"/>
          <w:szCs w:val="24"/>
        </w:rPr>
        <w:t>a</w:t>
      </w:r>
      <w:r w:rsidRPr="00361287" w:rsidR="0001435E">
        <w:rPr>
          <w:rFonts w:ascii="Times New Roman" w:hAnsi="Times New Roman" w:eastAsia="Calibri" w:cs="Times New Roman"/>
          <w:sz w:val="24"/>
          <w:szCs w:val="24"/>
        </w:rPr>
        <w:t xml:space="preserve"> Ministru kabinet</w:t>
      </w:r>
      <w:r w:rsidRPr="00361287" w:rsidR="00A27465">
        <w:rPr>
          <w:rFonts w:ascii="Times New Roman" w:hAnsi="Times New Roman" w:eastAsia="Calibri" w:cs="Times New Roman"/>
          <w:sz w:val="24"/>
          <w:szCs w:val="24"/>
        </w:rPr>
        <w:t>a</w:t>
      </w:r>
      <w:r w:rsidRPr="00361287" w:rsidR="0001435E">
        <w:rPr>
          <w:rFonts w:ascii="Times New Roman" w:hAnsi="Times New Roman" w:eastAsia="Calibri" w:cs="Times New Roman"/>
          <w:sz w:val="24"/>
          <w:szCs w:val="24"/>
        </w:rPr>
        <w:t xml:space="preserve"> apstiprināt</w:t>
      </w:r>
      <w:r w:rsidRPr="00361287">
        <w:rPr>
          <w:rFonts w:ascii="Times New Roman" w:hAnsi="Times New Roman" w:eastAsia="Calibri" w:cs="Times New Roman"/>
          <w:sz w:val="24"/>
          <w:szCs w:val="24"/>
        </w:rPr>
        <w:t>ajā</w:t>
      </w:r>
      <w:r w:rsidRPr="00361287" w:rsidR="0001435E">
        <w:rPr>
          <w:rFonts w:ascii="Times New Roman" w:hAnsi="Times New Roman" w:eastAsia="Calibri" w:cs="Times New Roman"/>
          <w:sz w:val="24"/>
          <w:szCs w:val="24"/>
        </w:rPr>
        <w:t xml:space="preserve"> </w:t>
      </w:r>
      <w:bookmarkStart w:name="DISCesvisTitle__" w:id="0"/>
      <w:r>
        <w:t>Informatīvais ziņojums “Par Eiropas Savienības Konkurētspējas ministru 2020. gada 19. novembra videokonferencē izskatāmajiem jautājumiem”</w:t>
      </w:r>
      <w:bookmarkEnd w:id="0"/>
      <w:r w:rsidRPr="00361287" w:rsidR="00A27465">
        <w:rPr>
          <w:rFonts w:ascii="Times New Roman" w:hAnsi="Times New Roman" w:eastAsia="Calibri" w:cs="Times New Roman"/>
          <w:sz w:val="24"/>
          <w:szCs w:val="24"/>
        </w:rPr>
        <w:t>"</w:t>
      </w:r>
      <w:r w:rsidRPr="00361287" w:rsidR="00AE4C29">
        <w:rPr>
          <w:rFonts w:ascii="Times New Roman" w:hAnsi="Times New Roman" w:eastAsia="Calibri" w:cs="Times New Roman"/>
          <w:sz w:val="24"/>
          <w:szCs w:val="24"/>
        </w:rPr>
        <w:t>,</w:t>
      </w:r>
      <w:r w:rsidRPr="00361287" w:rsidR="00A27465">
        <w:rPr>
          <w:rFonts w:ascii="Times New Roman" w:hAnsi="Times New Roman" w:eastAsia="Calibri" w:cs="Times New Roman"/>
          <w:sz w:val="24"/>
          <w:szCs w:val="24"/>
        </w:rPr>
        <w:t xml:space="preserve"> </w:t>
      </w:r>
      <w:r w:rsidRPr="00361287" w:rsidR="00AE4C29">
        <w:rPr>
          <w:rFonts w:ascii="Times New Roman" w:hAnsi="Times New Roman" w:eastAsia="Calibri" w:cs="Times New Roman"/>
          <w:sz w:val="24"/>
          <w:szCs w:val="24"/>
        </w:rPr>
        <w:t>kas ir izskatīta arī Saeimas Eiropas lietu komisijā 2020. gada 16. septembrī.</w:t>
      </w:r>
    </w:p>
    <w:p w:rsidRPr="00BC6BBF" w:rsidR="00BC6BBF" w:rsidP="00BC6BBF" w:rsidRDefault="00BC6BBF" w14:paraId="31E1A910" w14:textId="77777777">
      <w:pPr>
        <w:spacing w:after="120" w:line="240" w:lineRule="auto"/>
        <w:ind w:firstLine="720"/>
        <w:jc w:val="both"/>
        <w:rPr>
          <w:rFonts w:ascii="Times New Roman" w:hAnsi="Times New Roman" w:cs="Times New Roman"/>
          <w:sz w:val="24"/>
          <w:szCs w:val="24"/>
        </w:rPr>
      </w:pPr>
      <w:r w:rsidRPr="003846F4">
        <w:rPr>
          <w:rFonts w:ascii="Times New Roman" w:hAnsi="Times New Roman" w:eastAsia="Calibri" w:cs="Times New Roman"/>
          <w:sz w:val="24"/>
          <w:szCs w:val="24"/>
        </w:rPr>
        <w:t>Ņemot vērā Covid-19 krīzes radītās izmaiņas globālajā ekonomikā, Latvija kā mērķi rūpniecības attīstībai ir noteikusi tautsaimniecības</w:t>
      </w:r>
      <w:r w:rsidRPr="00BC6BBF">
        <w:rPr>
          <w:rFonts w:ascii="Times New Roman" w:hAnsi="Times New Roman" w:cs="Times New Roman"/>
          <w:sz w:val="24"/>
          <w:szCs w:val="24"/>
        </w:rPr>
        <w:t xml:space="preserve"> </w:t>
      </w:r>
      <w:r w:rsidRPr="00BC6BBF" w:rsidR="006124F3">
        <w:rPr>
          <w:rFonts w:ascii="Times New Roman" w:hAnsi="Times New Roman" w:cs="Times New Roman"/>
          <w:sz w:val="24"/>
          <w:szCs w:val="24"/>
        </w:rPr>
        <w:t>pār</w:t>
      </w:r>
      <w:r w:rsidR="006124F3">
        <w:rPr>
          <w:rFonts w:ascii="Times New Roman" w:hAnsi="Times New Roman" w:cs="Times New Roman"/>
          <w:sz w:val="24"/>
          <w:szCs w:val="24"/>
        </w:rPr>
        <w:t>kārto</w:t>
      </w:r>
      <w:r w:rsidRPr="00BC6BBF" w:rsidR="006124F3">
        <w:rPr>
          <w:rFonts w:ascii="Times New Roman" w:hAnsi="Times New Roman" w:cs="Times New Roman"/>
          <w:sz w:val="24"/>
          <w:szCs w:val="24"/>
        </w:rPr>
        <w:t>šanu</w:t>
      </w:r>
      <w:r w:rsidRPr="00BC6BBF">
        <w:rPr>
          <w:rFonts w:ascii="Times New Roman" w:hAnsi="Times New Roman" w:cs="Times New Roman"/>
          <w:sz w:val="24"/>
          <w:szCs w:val="24"/>
        </w:rPr>
        <w:t>, uzsvaru liekot uz inovāciju, digitālo transformāciju, mūžizglītību, orientējoties uz ekonomikas strukturālām pārmaiņām, mērķtiecīgi pielāgojot valsts atbalsta mehānismus.</w:t>
      </w:r>
    </w:p>
    <w:p w:rsidR="00AE4C29" w:rsidP="00AE4C29" w:rsidRDefault="00AE4C29" w14:paraId="31E1A911" w14:textId="77777777">
      <w:pPr>
        <w:spacing w:after="120" w:line="240" w:lineRule="auto"/>
        <w:ind w:firstLine="720"/>
        <w:jc w:val="both"/>
        <w:rPr>
          <w:rFonts w:ascii="Times New Roman" w:hAnsi="Times New Roman" w:cs="Times New Roman"/>
          <w:sz w:val="24"/>
          <w:szCs w:val="24"/>
        </w:rPr>
      </w:pPr>
      <w:r w:rsidRPr="00BC6BBF">
        <w:rPr>
          <w:rFonts w:ascii="Times New Roman" w:hAnsi="Times New Roman" w:cs="Times New Roman"/>
          <w:sz w:val="24"/>
          <w:szCs w:val="24"/>
        </w:rPr>
        <w:t xml:space="preserve">Valsts atbalsta pasākumu kopumu tautsaimniecības transformācijai nepieciešams balstīt preču un pakalpojumu eksporta dinamiskā attīstībā, nodrošinot tautsaimniecības izaugsmi caur produktivitātes pieaugumu, automatizāciju, digitālo transformāciju, atbalstu uzņēmumu izaugsmei un strauji augošām nozarēm un ekosistēmām. </w:t>
      </w:r>
      <w:r w:rsidRPr="000C2113">
        <w:rPr>
          <w:rFonts w:ascii="Times New Roman" w:hAnsi="Times New Roman" w:cs="Times New Roman"/>
          <w:sz w:val="24"/>
          <w:szCs w:val="24"/>
        </w:rPr>
        <w:t xml:space="preserve">Piemēram, jau šobrīd ir novērojams, ka COVID-19 krīze ir veicinājusi strauju digitālo transformācijas procesu pasaulē. Latvijā tas </w:t>
      </w:r>
      <w:r w:rsidR="00B505F5">
        <w:rPr>
          <w:rFonts w:ascii="Times New Roman" w:hAnsi="Times New Roman" w:cs="Times New Roman"/>
          <w:sz w:val="24"/>
          <w:szCs w:val="24"/>
        </w:rPr>
        <w:t>devis</w:t>
      </w:r>
      <w:r w:rsidRPr="000C2113">
        <w:rPr>
          <w:rFonts w:ascii="Times New Roman" w:hAnsi="Times New Roman" w:cs="Times New Roman"/>
          <w:sz w:val="24"/>
          <w:szCs w:val="24"/>
        </w:rPr>
        <w:t xml:space="preserve"> iespējas attīstīt mūsu spēcīgo IT pakalpojumu, </w:t>
      </w:r>
      <w:r w:rsidR="00B505F5">
        <w:rPr>
          <w:rFonts w:ascii="Times New Roman" w:hAnsi="Times New Roman" w:cs="Times New Roman"/>
          <w:sz w:val="24"/>
          <w:szCs w:val="24"/>
        </w:rPr>
        <w:t xml:space="preserve">kā arī </w:t>
      </w:r>
      <w:r w:rsidRPr="000C2113">
        <w:rPr>
          <w:rFonts w:ascii="Times New Roman" w:hAnsi="Times New Roman" w:cs="Times New Roman"/>
          <w:sz w:val="24"/>
          <w:szCs w:val="24"/>
        </w:rPr>
        <w:t>Biznesa pakalpojumu centru eksporta pakalpojumu</w:t>
      </w:r>
      <w:r w:rsidR="0081084B">
        <w:rPr>
          <w:rFonts w:ascii="Times New Roman" w:hAnsi="Times New Roman" w:cs="Times New Roman"/>
          <w:sz w:val="24"/>
          <w:szCs w:val="24"/>
        </w:rPr>
        <w:t>s</w:t>
      </w:r>
      <w:r w:rsidRPr="000C2113">
        <w:rPr>
          <w:rFonts w:ascii="Times New Roman" w:hAnsi="Times New Roman" w:cs="Times New Roman"/>
          <w:sz w:val="24"/>
          <w:szCs w:val="24"/>
        </w:rPr>
        <w:t>. Digitālā transformācija rūpniecības un pakalpojumu uzņēmumos ļau</w:t>
      </w:r>
      <w:r w:rsidR="00B505F5">
        <w:rPr>
          <w:rFonts w:ascii="Times New Roman" w:hAnsi="Times New Roman" w:cs="Times New Roman"/>
          <w:sz w:val="24"/>
          <w:szCs w:val="24"/>
        </w:rPr>
        <w:t>j</w:t>
      </w:r>
      <w:r w:rsidRPr="000C2113">
        <w:rPr>
          <w:rFonts w:ascii="Times New Roman" w:hAnsi="Times New Roman" w:cs="Times New Roman"/>
          <w:sz w:val="24"/>
          <w:szCs w:val="24"/>
        </w:rPr>
        <w:t xml:space="preserve"> paaugstināt Latvijas uzņēmumu darba ražīgumu, panākot pašizmaksas samazinājumu, uzlabojot procesu efektivitāti. Tautsaimniecības </w:t>
      </w:r>
      <w:r w:rsidRPr="000C2113">
        <w:rPr>
          <w:rFonts w:ascii="Times New Roman" w:hAnsi="Times New Roman" w:cs="Times New Roman"/>
          <w:sz w:val="24"/>
          <w:szCs w:val="24"/>
        </w:rPr>
        <w:lastRenderedPageBreak/>
        <w:t>stabilizācija</w:t>
      </w:r>
      <w:r w:rsidR="00B505F5">
        <w:rPr>
          <w:rFonts w:ascii="Times New Roman" w:hAnsi="Times New Roman" w:cs="Times New Roman"/>
          <w:sz w:val="24"/>
          <w:szCs w:val="24"/>
        </w:rPr>
        <w:t>i</w:t>
      </w:r>
      <w:r w:rsidRPr="000C2113">
        <w:rPr>
          <w:rFonts w:ascii="Times New Roman" w:hAnsi="Times New Roman" w:cs="Times New Roman"/>
          <w:sz w:val="24"/>
          <w:szCs w:val="24"/>
        </w:rPr>
        <w:t xml:space="preserve"> šobrīd tiek </w:t>
      </w:r>
      <w:r w:rsidR="00B505F5">
        <w:rPr>
          <w:rFonts w:ascii="Times New Roman" w:hAnsi="Times New Roman" w:cs="Times New Roman"/>
          <w:sz w:val="24"/>
          <w:szCs w:val="24"/>
        </w:rPr>
        <w:t>turpināti</w:t>
      </w:r>
      <w:r w:rsidRPr="000C2113">
        <w:rPr>
          <w:rFonts w:ascii="Times New Roman" w:hAnsi="Times New Roman" w:cs="Times New Roman"/>
          <w:sz w:val="24"/>
          <w:szCs w:val="24"/>
        </w:rPr>
        <w:t xml:space="preserve"> pasākumi attiecībā uz darbaspēka prasmju un kvalifikāciju celšanu/pārorientāciju uz profesijām, kuras mainīgajā darba tirgū ir un būs pieprasītas.</w:t>
      </w:r>
    </w:p>
    <w:p w:rsidRPr="00BC6BBF" w:rsidR="00AE4C29" w:rsidP="00AE4C29" w:rsidRDefault="00AE4C29" w14:paraId="31E1A912" w14:textId="77777777">
      <w:pPr>
        <w:spacing w:after="120" w:line="240" w:lineRule="auto"/>
        <w:ind w:firstLine="720"/>
        <w:jc w:val="both"/>
        <w:rPr>
          <w:rFonts w:ascii="Times New Roman" w:hAnsi="Times New Roman" w:cs="Times New Roman"/>
          <w:sz w:val="24"/>
          <w:szCs w:val="24"/>
        </w:rPr>
      </w:pPr>
      <w:r w:rsidRPr="00BC6BBF">
        <w:rPr>
          <w:rFonts w:ascii="Times New Roman" w:hAnsi="Times New Roman" w:cs="Times New Roman"/>
          <w:sz w:val="24"/>
          <w:szCs w:val="24"/>
        </w:rPr>
        <w:t xml:space="preserve">Vienlaikus rūpniecības attīstībai </w:t>
      </w:r>
      <w:r w:rsidR="00B505F5">
        <w:rPr>
          <w:rFonts w:ascii="Times New Roman" w:hAnsi="Times New Roman" w:cs="Times New Roman"/>
          <w:sz w:val="24"/>
          <w:szCs w:val="24"/>
        </w:rPr>
        <w:t xml:space="preserve">ES </w:t>
      </w:r>
      <w:r w:rsidRPr="00BC6BBF">
        <w:rPr>
          <w:rFonts w:ascii="Times New Roman" w:hAnsi="Times New Roman" w:cs="Times New Roman"/>
          <w:sz w:val="24"/>
          <w:szCs w:val="24"/>
        </w:rPr>
        <w:t>jābūt balstītai uz klimata neitrāliem pasākumiem</w:t>
      </w:r>
      <w:r>
        <w:rPr>
          <w:rFonts w:ascii="Times New Roman" w:hAnsi="Times New Roman" w:cs="Times New Roman"/>
          <w:sz w:val="24"/>
          <w:szCs w:val="24"/>
        </w:rPr>
        <w:t xml:space="preserve">, piemēram, tādu energoietilpīgo rūpniecības nozaru kā tērauda un ķīmisko vielu dekarbonizācija, kas vienlaikus veicinātu arī ES konkurētspēju </w:t>
      </w:r>
      <w:r w:rsidRPr="004015F2">
        <w:rPr>
          <w:rFonts w:ascii="Times New Roman" w:hAnsi="Times New Roman" w:cs="Times New Roman"/>
          <w:i/>
          <w:iCs/>
          <w:sz w:val="24"/>
          <w:szCs w:val="24"/>
        </w:rPr>
        <w:t>tīrās</w:t>
      </w:r>
      <w:r>
        <w:rPr>
          <w:rFonts w:ascii="Times New Roman" w:hAnsi="Times New Roman" w:cs="Times New Roman"/>
          <w:sz w:val="24"/>
          <w:szCs w:val="24"/>
        </w:rPr>
        <w:t xml:space="preserve"> tehnoloģijās un produktos</w:t>
      </w:r>
      <w:r w:rsidRPr="00BC6BBF">
        <w:rPr>
          <w:rFonts w:ascii="Times New Roman" w:hAnsi="Times New Roman" w:cs="Times New Roman"/>
          <w:sz w:val="24"/>
          <w:szCs w:val="24"/>
        </w:rPr>
        <w:t xml:space="preserve">. </w:t>
      </w:r>
    </w:p>
    <w:p w:rsidRPr="00BC6BBF" w:rsidR="00BC6BBF" w:rsidP="00BC6BBF" w:rsidRDefault="00BC6BBF" w14:paraId="31E1A913" w14:textId="77777777">
      <w:pPr>
        <w:spacing w:after="120" w:line="240" w:lineRule="auto"/>
        <w:ind w:firstLine="720"/>
        <w:jc w:val="both"/>
        <w:rPr>
          <w:rFonts w:ascii="Times New Roman" w:hAnsi="Times New Roman" w:cs="Times New Roman"/>
          <w:sz w:val="24"/>
          <w:szCs w:val="24"/>
        </w:rPr>
      </w:pPr>
      <w:r w:rsidRPr="00BC6BBF">
        <w:rPr>
          <w:rFonts w:ascii="Times New Roman" w:hAnsi="Times New Roman" w:cs="Times New Roman"/>
          <w:sz w:val="24"/>
          <w:szCs w:val="24"/>
        </w:rPr>
        <w:t>Svarīgs aspekts tautsaimniecības transformācijas attīstības sekmēšanā, tai skaitā rūpniecībā, ir inovācijas ekosistēmas veidošana</w:t>
      </w:r>
      <w:r w:rsidR="00B505F5">
        <w:rPr>
          <w:rFonts w:ascii="Times New Roman" w:hAnsi="Times New Roman" w:cs="Times New Roman"/>
          <w:sz w:val="24"/>
          <w:szCs w:val="24"/>
        </w:rPr>
        <w:t>. F</w:t>
      </w:r>
      <w:r w:rsidRPr="00BC6BBF">
        <w:rPr>
          <w:rFonts w:ascii="Times New Roman" w:hAnsi="Times New Roman" w:cs="Times New Roman"/>
          <w:sz w:val="24"/>
          <w:szCs w:val="24"/>
        </w:rPr>
        <w:t xml:space="preserve">inansējot privātā, publiskā un akadēmiskā sektora sadarbību un tās rezultātā salāgojot pētniecības un inovācijas kapacitāti ar uzņēmējdarbības vajadzībām, </w:t>
      </w:r>
      <w:r w:rsidR="00F223BB">
        <w:rPr>
          <w:rFonts w:ascii="Times New Roman" w:hAnsi="Times New Roman" w:cs="Times New Roman"/>
          <w:sz w:val="24"/>
          <w:szCs w:val="24"/>
        </w:rPr>
        <w:t>var</w:t>
      </w:r>
      <w:r w:rsidRPr="00BC6BBF">
        <w:rPr>
          <w:rFonts w:ascii="Times New Roman" w:hAnsi="Times New Roman" w:cs="Times New Roman"/>
          <w:sz w:val="24"/>
          <w:szCs w:val="24"/>
        </w:rPr>
        <w:t xml:space="preserve"> </w:t>
      </w:r>
      <w:r w:rsidR="00F223BB">
        <w:rPr>
          <w:rFonts w:ascii="Times New Roman" w:hAnsi="Times New Roman" w:cs="Times New Roman"/>
          <w:sz w:val="24"/>
          <w:szCs w:val="24"/>
        </w:rPr>
        <w:t xml:space="preserve">panākt, ka </w:t>
      </w:r>
      <w:r w:rsidRPr="00BC6BBF">
        <w:rPr>
          <w:rFonts w:ascii="Times New Roman" w:hAnsi="Times New Roman" w:cs="Times New Roman"/>
          <w:sz w:val="24"/>
          <w:szCs w:val="24"/>
        </w:rPr>
        <w:t xml:space="preserve">investīcijas </w:t>
      </w:r>
      <w:r w:rsidR="00F223BB">
        <w:rPr>
          <w:rFonts w:ascii="Times New Roman" w:hAnsi="Times New Roman" w:cs="Times New Roman"/>
          <w:sz w:val="24"/>
          <w:szCs w:val="24"/>
        </w:rPr>
        <w:t>tiek veiktas gudri</w:t>
      </w:r>
      <w:r w:rsidRPr="00BC6BBF">
        <w:rPr>
          <w:rFonts w:ascii="Times New Roman" w:hAnsi="Times New Roman" w:cs="Times New Roman"/>
          <w:sz w:val="24"/>
          <w:szCs w:val="24"/>
        </w:rPr>
        <w:t xml:space="preserve">. </w:t>
      </w:r>
    </w:p>
    <w:p w:rsidRPr="004015F2" w:rsidR="00AE4C29" w:rsidP="00AE4C29" w:rsidRDefault="00AE4C29" w14:paraId="31E1A914" w14:textId="77777777">
      <w:pPr>
        <w:spacing w:after="120" w:line="240" w:lineRule="auto"/>
        <w:ind w:firstLine="720"/>
        <w:jc w:val="both"/>
        <w:rPr>
          <w:rFonts w:ascii="Times New Roman" w:hAnsi="Times New Roman" w:cs="Times New Roman"/>
          <w:sz w:val="24"/>
          <w:szCs w:val="24"/>
        </w:rPr>
      </w:pPr>
      <w:r w:rsidRPr="00BC6BBF">
        <w:rPr>
          <w:rFonts w:ascii="Times New Roman" w:hAnsi="Times New Roman" w:cs="Times New Roman"/>
          <w:sz w:val="24"/>
          <w:szCs w:val="24"/>
        </w:rPr>
        <w:t>Būtiski nodrošināt alternatīvu finansējuma avotu pieejamību pietiekamā apjomā, ceļot pieejamo finanšu instrumentu klāstu,</w:t>
      </w:r>
      <w:r>
        <w:rPr>
          <w:rFonts w:ascii="Times New Roman" w:hAnsi="Times New Roman" w:cs="Times New Roman"/>
          <w:sz w:val="24"/>
          <w:szCs w:val="24"/>
        </w:rPr>
        <w:t xml:space="preserve"> </w:t>
      </w:r>
      <w:r w:rsidRPr="00BA4B1C">
        <w:rPr>
          <w:rFonts w:ascii="Times New Roman" w:hAnsi="Times New Roman" w:cs="Times New Roman"/>
          <w:sz w:val="24"/>
          <w:szCs w:val="24"/>
        </w:rPr>
        <w:t>novēršot šķēršļus produktīvai kapitāla izmantošanai un attīstot izmantotā kapitāla aizsardzību</w:t>
      </w:r>
      <w:r w:rsidR="00F223BB">
        <w:rPr>
          <w:rFonts w:ascii="Times New Roman" w:hAnsi="Times New Roman" w:cs="Times New Roman"/>
          <w:sz w:val="24"/>
          <w:szCs w:val="24"/>
        </w:rPr>
        <w:t>. V</w:t>
      </w:r>
      <w:r w:rsidRPr="00BC6BBF">
        <w:rPr>
          <w:rFonts w:ascii="Times New Roman" w:hAnsi="Times New Roman" w:cs="Times New Roman"/>
          <w:sz w:val="24"/>
          <w:szCs w:val="24"/>
        </w:rPr>
        <w:t>ienlaikus būtisk</w:t>
      </w:r>
      <w:r w:rsidR="00F10A84">
        <w:rPr>
          <w:rFonts w:ascii="Times New Roman" w:hAnsi="Times New Roman" w:cs="Times New Roman"/>
          <w:sz w:val="24"/>
          <w:szCs w:val="24"/>
        </w:rPr>
        <w:t>a</w:t>
      </w:r>
      <w:r w:rsidRPr="00BC6BBF">
        <w:rPr>
          <w:rFonts w:ascii="Times New Roman" w:hAnsi="Times New Roman" w:cs="Times New Roman"/>
          <w:sz w:val="24"/>
          <w:szCs w:val="24"/>
        </w:rPr>
        <w:t xml:space="preserve"> uzmanīb</w:t>
      </w:r>
      <w:r w:rsidR="00F223BB">
        <w:rPr>
          <w:rFonts w:ascii="Times New Roman" w:hAnsi="Times New Roman" w:cs="Times New Roman"/>
          <w:sz w:val="24"/>
          <w:szCs w:val="24"/>
        </w:rPr>
        <w:t>a</w:t>
      </w:r>
      <w:r w:rsidRPr="00BC6BBF">
        <w:rPr>
          <w:rFonts w:ascii="Times New Roman" w:hAnsi="Times New Roman" w:cs="Times New Roman"/>
          <w:sz w:val="24"/>
          <w:szCs w:val="24"/>
        </w:rPr>
        <w:t xml:space="preserve"> </w:t>
      </w:r>
      <w:r w:rsidR="00F223BB">
        <w:rPr>
          <w:rFonts w:ascii="Times New Roman" w:hAnsi="Times New Roman" w:cs="Times New Roman"/>
          <w:sz w:val="24"/>
          <w:szCs w:val="24"/>
        </w:rPr>
        <w:t>jā</w:t>
      </w:r>
      <w:r w:rsidRPr="00BC6BBF">
        <w:rPr>
          <w:rFonts w:ascii="Times New Roman" w:hAnsi="Times New Roman" w:cs="Times New Roman"/>
          <w:sz w:val="24"/>
          <w:szCs w:val="24"/>
        </w:rPr>
        <w:t>pievērš arī kapitāla tirgus attīstībai</w:t>
      </w:r>
      <w:r w:rsidR="00F01AB0">
        <w:rPr>
          <w:rFonts w:ascii="Times New Roman" w:hAnsi="Times New Roman" w:cs="Times New Roman"/>
          <w:sz w:val="24"/>
          <w:szCs w:val="24"/>
        </w:rPr>
        <w:t xml:space="preserve">, </w:t>
      </w:r>
      <w:r w:rsidRPr="00491D10">
        <w:rPr>
          <w:rFonts w:ascii="Times New Roman" w:hAnsi="Times New Roman" w:cs="Times New Roman"/>
          <w:sz w:val="24"/>
          <w:szCs w:val="24"/>
        </w:rPr>
        <w:t>lai nodrošinātu iekšzemē uzkrātā kapitāla tālāku ieguldīšanu tautsaimniecībā, kā arī celtu tā pievilcību ārvalstu investoriem.</w:t>
      </w:r>
    </w:p>
    <w:p w:rsidR="00B13AA4" w:rsidRDefault="00B13AA4" w14:paraId="31E1A915" w14:textId="77777777">
      <w:pPr>
        <w:snapToGrid w:val="false"/>
        <w:spacing w:after="120" w:line="240" w:lineRule="auto"/>
        <w:ind w:firstLine="357"/>
        <w:jc w:val="both"/>
        <w:rPr>
          <w:rFonts w:ascii="Times New Roman" w:hAnsi="Times New Roman" w:eastAsia="Calibri" w:cs="Times New Roman"/>
          <w:i/>
          <w:iCs/>
          <w:sz w:val="24"/>
          <w:szCs w:val="24"/>
        </w:rPr>
      </w:pPr>
      <w:r w:rsidRPr="00B13AA4">
        <w:rPr>
          <w:rFonts w:ascii="Times New Roman" w:hAnsi="Times New Roman" w:eastAsia="Calibri" w:cs="Times New Roman"/>
          <w:i/>
          <w:iCs/>
          <w:sz w:val="24"/>
          <w:szCs w:val="24"/>
        </w:rPr>
        <w:t>Diskusijas jautājumi:</w:t>
      </w:r>
    </w:p>
    <w:p w:rsidR="006D1D66" w:rsidP="00550471" w:rsidRDefault="009C5D86" w14:paraId="31E1A916" w14:textId="77777777">
      <w:pPr>
        <w:pStyle w:val="ListParagraph"/>
        <w:numPr>
          <w:ilvl w:val="0"/>
          <w:numId w:val="1"/>
        </w:numPr>
        <w:snapToGrid w:val="false"/>
        <w:spacing w:before="240" w:after="240" w:line="240" w:lineRule="auto"/>
        <w:ind w:left="714" w:hanging="357"/>
        <w:jc w:val="both"/>
        <w:rPr>
          <w:rFonts w:ascii="Times New Roman" w:hAnsi="Times New Roman" w:eastAsia="Calibri" w:cs="Times New Roman"/>
          <w:i/>
          <w:iCs/>
          <w:sz w:val="24"/>
          <w:szCs w:val="24"/>
        </w:rPr>
      </w:pPr>
      <w:r w:rsidRPr="009C5D86">
        <w:rPr>
          <w:rFonts w:ascii="Times New Roman" w:hAnsi="Times New Roman" w:eastAsia="Calibri" w:cs="Times New Roman"/>
          <w:i/>
          <w:iCs/>
          <w:sz w:val="24"/>
          <w:szCs w:val="24"/>
        </w:rPr>
        <w:t>Kas, pēc jūsu domām, ir divi galvenie aspekti, uz kuriem būtu jākoncentrē rūpniecības stratēģijas atjaunināšana?</w:t>
      </w:r>
    </w:p>
    <w:p w:rsidR="002F3A6B" w:rsidP="004A6859" w:rsidRDefault="00F223BB" w14:paraId="31E1A917" w14:textId="77777777">
      <w:pPr>
        <w:spacing w:after="120" w:line="240" w:lineRule="auto"/>
        <w:ind w:firstLine="720"/>
        <w:jc w:val="both"/>
        <w:rPr>
          <w:rFonts w:ascii="Times New Roman" w:hAnsi="Times New Roman" w:cs="Times New Roman"/>
          <w:sz w:val="24"/>
          <w:szCs w:val="24"/>
        </w:rPr>
      </w:pPr>
      <w:r>
        <w:rPr>
          <w:rFonts w:ascii="Times New Roman" w:hAnsi="Times New Roman" w:eastAsia="Calibri" w:cs="Times New Roman"/>
          <w:sz w:val="24"/>
          <w:szCs w:val="24"/>
        </w:rPr>
        <w:t>Latvijas ieskatā ES r</w:t>
      </w:r>
      <w:r w:rsidRPr="0001435E" w:rsidR="00313D87">
        <w:rPr>
          <w:rFonts w:ascii="Times New Roman" w:hAnsi="Times New Roman" w:eastAsia="Calibri" w:cs="Times New Roman"/>
          <w:sz w:val="24"/>
          <w:szCs w:val="24"/>
        </w:rPr>
        <w:t>ūpniecības</w:t>
      </w:r>
      <w:r w:rsidR="00313D87">
        <w:rPr>
          <w:rFonts w:ascii="Times New Roman" w:hAnsi="Times New Roman" w:cs="Times New Roman"/>
          <w:sz w:val="24"/>
          <w:szCs w:val="24"/>
        </w:rPr>
        <w:t xml:space="preserve"> stratēģijas atjaunināšana būtu jābalsta</w:t>
      </w:r>
      <w:r w:rsidR="002F3A6B">
        <w:rPr>
          <w:rFonts w:ascii="Times New Roman" w:hAnsi="Times New Roman" w:cs="Times New Roman"/>
          <w:sz w:val="24"/>
          <w:szCs w:val="24"/>
        </w:rPr>
        <w:t>:</w:t>
      </w:r>
    </w:p>
    <w:p w:rsidR="00196522" w:rsidP="004A6859" w:rsidRDefault="00285C46" w14:paraId="31E1A918" w14:textId="77777777">
      <w:pPr>
        <w:spacing w:after="120" w:line="240" w:lineRule="auto"/>
        <w:ind w:firstLine="720"/>
        <w:jc w:val="both"/>
        <w:rPr>
          <w:rFonts w:ascii="Times New Roman" w:hAnsi="Times New Roman" w:eastAsia="Calibri" w:cs="Times New Roman"/>
          <w:sz w:val="24"/>
          <w:szCs w:val="24"/>
        </w:rPr>
      </w:pPr>
      <w:r>
        <w:rPr>
          <w:rFonts w:ascii="Times New Roman" w:hAnsi="Times New Roman" w:cs="Times New Roman"/>
          <w:sz w:val="24"/>
          <w:szCs w:val="24"/>
        </w:rPr>
        <w:t xml:space="preserve">(1) </w:t>
      </w:r>
      <w:r w:rsidR="002F3A6B">
        <w:rPr>
          <w:rFonts w:ascii="Times New Roman" w:hAnsi="Times New Roman" w:cs="Times New Roman"/>
          <w:sz w:val="24"/>
          <w:szCs w:val="24"/>
        </w:rPr>
        <w:t xml:space="preserve">uz </w:t>
      </w:r>
      <w:r w:rsidR="004062E2">
        <w:rPr>
          <w:rFonts w:ascii="Times New Roman" w:hAnsi="Times New Roman" w:cs="Times New Roman"/>
          <w:sz w:val="24"/>
          <w:szCs w:val="24"/>
        </w:rPr>
        <w:t>s</w:t>
      </w:r>
      <w:r w:rsidRPr="004062E2" w:rsidR="00490ABB">
        <w:rPr>
          <w:rFonts w:ascii="Times New Roman" w:hAnsi="Times New Roman" w:cs="Times New Roman"/>
          <w:sz w:val="24"/>
          <w:szCs w:val="24"/>
        </w:rPr>
        <w:t>pēj</w:t>
      </w:r>
      <w:r w:rsidRPr="004062E2" w:rsidR="00313D87">
        <w:rPr>
          <w:rFonts w:ascii="Times New Roman" w:hAnsi="Times New Roman" w:cs="Times New Roman"/>
          <w:sz w:val="24"/>
          <w:szCs w:val="24"/>
        </w:rPr>
        <w:t>u</w:t>
      </w:r>
      <w:r w:rsidRPr="004062E2" w:rsidR="00490ABB">
        <w:rPr>
          <w:rFonts w:ascii="Times New Roman" w:hAnsi="Times New Roman" w:cs="Times New Roman"/>
          <w:sz w:val="24"/>
          <w:szCs w:val="24"/>
        </w:rPr>
        <w:t xml:space="preserve"> novērtēt globālos attīstības virzienus</w:t>
      </w:r>
      <w:r w:rsidR="00410839">
        <w:rPr>
          <w:rFonts w:ascii="Times New Roman" w:hAnsi="Times New Roman" w:cs="Times New Roman"/>
          <w:sz w:val="24"/>
          <w:szCs w:val="24"/>
        </w:rPr>
        <w:t xml:space="preserve"> </w:t>
      </w:r>
      <w:r w:rsidR="00CE7F7C">
        <w:rPr>
          <w:rFonts w:ascii="Times New Roman" w:hAnsi="Times New Roman" w:cs="Times New Roman"/>
          <w:sz w:val="24"/>
          <w:szCs w:val="24"/>
        </w:rPr>
        <w:t xml:space="preserve">un </w:t>
      </w:r>
      <w:r w:rsidRPr="004062E2" w:rsidR="00F223BB">
        <w:rPr>
          <w:rFonts w:ascii="Times New Roman" w:hAnsi="Times New Roman" w:cs="Times New Roman"/>
          <w:sz w:val="24"/>
          <w:szCs w:val="24"/>
        </w:rPr>
        <w:t xml:space="preserve">savlaicīgi </w:t>
      </w:r>
      <w:r w:rsidR="00CE7F7C">
        <w:rPr>
          <w:rFonts w:ascii="Times New Roman" w:hAnsi="Times New Roman" w:cs="Times New Roman"/>
          <w:sz w:val="24"/>
          <w:szCs w:val="24"/>
        </w:rPr>
        <w:t>nodrošināt n</w:t>
      </w:r>
      <w:r w:rsidRPr="00CE7F7C" w:rsidR="00CE7F7C">
        <w:rPr>
          <w:rFonts w:ascii="Times New Roman" w:hAnsi="Times New Roman" w:cs="Times New Roman"/>
          <w:sz w:val="24"/>
          <w:szCs w:val="24"/>
        </w:rPr>
        <w:t>epārtrauktīb</w:t>
      </w:r>
      <w:r w:rsidR="00CE7F7C">
        <w:rPr>
          <w:rFonts w:ascii="Times New Roman" w:hAnsi="Times New Roman" w:cs="Times New Roman"/>
          <w:sz w:val="24"/>
          <w:szCs w:val="24"/>
        </w:rPr>
        <w:t>u</w:t>
      </w:r>
      <w:r w:rsidRPr="00CE7F7C" w:rsidR="00CE7F7C">
        <w:rPr>
          <w:rFonts w:ascii="Times New Roman" w:hAnsi="Times New Roman" w:cs="Times New Roman"/>
          <w:sz w:val="24"/>
          <w:szCs w:val="24"/>
        </w:rPr>
        <w:t xml:space="preserve"> piegāžu ķēdēs stratēģiski svarīgās nozarēs.</w:t>
      </w:r>
      <w:r w:rsidR="00CE7F7C">
        <w:rPr>
          <w:rFonts w:ascii="Times New Roman" w:hAnsi="Times New Roman" w:cs="Times New Roman"/>
          <w:sz w:val="24"/>
          <w:szCs w:val="24"/>
        </w:rPr>
        <w:t xml:space="preserve"> </w:t>
      </w:r>
      <w:r w:rsidR="002F3A6B">
        <w:rPr>
          <w:rFonts w:ascii="Times New Roman" w:hAnsi="Times New Roman" w:cs="Times New Roman"/>
          <w:sz w:val="24"/>
          <w:szCs w:val="24"/>
        </w:rPr>
        <w:t>Lai to īstenotu</w:t>
      </w:r>
      <w:r w:rsidR="00F223BB">
        <w:rPr>
          <w:rFonts w:ascii="Times New Roman" w:hAnsi="Times New Roman" w:cs="Times New Roman"/>
          <w:sz w:val="24"/>
          <w:szCs w:val="24"/>
        </w:rPr>
        <w:t xml:space="preserve"> </w:t>
      </w:r>
      <w:r w:rsidR="00CE7F7C">
        <w:rPr>
          <w:rFonts w:ascii="Times New Roman" w:hAnsi="Times New Roman" w:cs="Times New Roman"/>
          <w:sz w:val="24"/>
          <w:szCs w:val="24"/>
        </w:rPr>
        <w:t>i</w:t>
      </w:r>
      <w:r w:rsidRPr="00CE7F7C" w:rsidR="00CE7F7C">
        <w:rPr>
          <w:rFonts w:ascii="Times New Roman" w:hAnsi="Times New Roman" w:cs="Times New Roman"/>
          <w:sz w:val="24"/>
          <w:szCs w:val="24"/>
        </w:rPr>
        <w:t xml:space="preserve">r nepieciešams mazināt atkarību no </w:t>
      </w:r>
      <w:r w:rsidR="00EC2482">
        <w:rPr>
          <w:rFonts w:ascii="Times New Roman" w:hAnsi="Times New Roman" w:cs="Times New Roman"/>
          <w:sz w:val="24"/>
          <w:szCs w:val="24"/>
        </w:rPr>
        <w:t xml:space="preserve">dažiem </w:t>
      </w:r>
      <w:r w:rsidRPr="00CE7F7C" w:rsidR="00CE7F7C">
        <w:rPr>
          <w:rFonts w:ascii="Times New Roman" w:hAnsi="Times New Roman" w:cs="Times New Roman"/>
          <w:sz w:val="24"/>
          <w:szCs w:val="24"/>
        </w:rPr>
        <w:t>ārējiem piegādātājiem</w:t>
      </w:r>
      <w:r w:rsidR="00EC2482">
        <w:rPr>
          <w:rFonts w:ascii="Times New Roman" w:hAnsi="Times New Roman" w:cs="Times New Roman"/>
          <w:sz w:val="24"/>
          <w:szCs w:val="24"/>
        </w:rPr>
        <w:t xml:space="preserve"> un maksimāli diversificēt resursu piegāžu avotus</w:t>
      </w:r>
      <w:r w:rsidRPr="00CE7F7C" w:rsidR="00CE7F7C">
        <w:rPr>
          <w:rFonts w:ascii="Times New Roman" w:hAnsi="Times New Roman" w:cs="Times New Roman"/>
          <w:sz w:val="24"/>
          <w:szCs w:val="24"/>
        </w:rPr>
        <w:t xml:space="preserve">. </w:t>
      </w:r>
      <w:r w:rsidR="00CE7F7C">
        <w:rPr>
          <w:rFonts w:ascii="Times New Roman" w:hAnsi="Times New Roman" w:cs="Times New Roman"/>
          <w:sz w:val="24"/>
          <w:szCs w:val="24"/>
        </w:rPr>
        <w:t xml:space="preserve">Tas sevī ietver rūpniecībai </w:t>
      </w:r>
      <w:r w:rsidRPr="00CE7F7C" w:rsidR="00CE7F7C">
        <w:rPr>
          <w:rFonts w:ascii="Times New Roman" w:hAnsi="Times New Roman" w:cs="Times New Roman"/>
          <w:sz w:val="24"/>
          <w:szCs w:val="24"/>
        </w:rPr>
        <w:t>kritisk</w:t>
      </w:r>
      <w:r w:rsidR="00CE7F7C">
        <w:rPr>
          <w:rFonts w:ascii="Times New Roman" w:hAnsi="Times New Roman" w:cs="Times New Roman"/>
          <w:sz w:val="24"/>
          <w:szCs w:val="24"/>
        </w:rPr>
        <w:t xml:space="preserve">o </w:t>
      </w:r>
      <w:r w:rsidRPr="00CE7F7C" w:rsidR="00CE7F7C">
        <w:rPr>
          <w:rFonts w:ascii="Times New Roman" w:hAnsi="Times New Roman" w:cs="Times New Roman"/>
          <w:sz w:val="24"/>
          <w:szCs w:val="24"/>
        </w:rPr>
        <w:t>izejviel</w:t>
      </w:r>
      <w:r w:rsidR="00CE7F7C">
        <w:rPr>
          <w:rFonts w:ascii="Times New Roman" w:hAnsi="Times New Roman" w:cs="Times New Roman"/>
          <w:sz w:val="24"/>
          <w:szCs w:val="24"/>
        </w:rPr>
        <w:t>u</w:t>
      </w:r>
      <w:r w:rsidRPr="00CE7F7C" w:rsidR="00CE7F7C">
        <w:rPr>
          <w:rFonts w:ascii="Times New Roman" w:hAnsi="Times New Roman" w:cs="Times New Roman"/>
          <w:sz w:val="24"/>
          <w:szCs w:val="24"/>
        </w:rPr>
        <w:t>, izejmateriālu un komponen</w:t>
      </w:r>
      <w:r w:rsidR="00CE7F7C">
        <w:rPr>
          <w:rFonts w:ascii="Times New Roman" w:hAnsi="Times New Roman" w:cs="Times New Roman"/>
          <w:sz w:val="24"/>
          <w:szCs w:val="24"/>
        </w:rPr>
        <w:t>šu apzināšanu</w:t>
      </w:r>
      <w:r w:rsidRPr="00CE7F7C" w:rsidR="00CE7F7C">
        <w:rPr>
          <w:rFonts w:ascii="Times New Roman" w:hAnsi="Times New Roman" w:cs="Times New Roman"/>
          <w:sz w:val="24"/>
          <w:szCs w:val="24"/>
        </w:rPr>
        <w:t>, kas rūpniecības vajadzībām tiek ievestas no trešajām valstīm, bet to iespējamais piegādātāju loks vai valstu skaits, kurās atrodas šie piegādātāji, ir niecīgs. Attiecīgi nepieciešams apzināt alternatīvas iespējas piegāžu ķēžu pārrāvuma vai piegādātāju piegāžu mazspējas gadījumos</w:t>
      </w:r>
      <w:r w:rsidR="00EC2482">
        <w:rPr>
          <w:rFonts w:ascii="Times New Roman" w:hAnsi="Times New Roman" w:cs="Times New Roman"/>
          <w:sz w:val="24"/>
          <w:szCs w:val="24"/>
        </w:rPr>
        <w:t xml:space="preserve">, tostarp nodrošinot </w:t>
      </w:r>
      <w:r w:rsidR="001F3104">
        <w:rPr>
          <w:rFonts w:ascii="Times New Roman" w:hAnsi="Times New Roman" w:cs="Times New Roman"/>
          <w:sz w:val="24"/>
          <w:szCs w:val="24"/>
        </w:rPr>
        <w:t xml:space="preserve">piekļuvi nepieciešamajiem ražošanas resursiem, izmantojot </w:t>
      </w:r>
      <w:r w:rsidR="00EC2482">
        <w:rPr>
          <w:rFonts w:ascii="Times New Roman" w:hAnsi="Times New Roman" w:cs="Times New Roman"/>
          <w:sz w:val="24"/>
          <w:szCs w:val="24"/>
        </w:rPr>
        <w:t>ES brīvās tirdzniecības nolīgum</w:t>
      </w:r>
      <w:r w:rsidR="001F3104">
        <w:rPr>
          <w:rFonts w:ascii="Times New Roman" w:hAnsi="Times New Roman" w:cs="Times New Roman"/>
          <w:sz w:val="24"/>
          <w:szCs w:val="24"/>
        </w:rPr>
        <w:t>us</w:t>
      </w:r>
      <w:r w:rsidRPr="00CE7F7C" w:rsidR="00CE7F7C">
        <w:rPr>
          <w:rFonts w:ascii="Times New Roman" w:hAnsi="Times New Roman" w:cs="Times New Roman"/>
          <w:sz w:val="24"/>
          <w:szCs w:val="24"/>
        </w:rPr>
        <w:t xml:space="preserve">. </w:t>
      </w:r>
    </w:p>
    <w:p w:rsidRPr="00EB5320" w:rsidR="007E1EA7" w:rsidRDefault="007E1EA7" w14:paraId="31E1A919" w14:textId="7A7BBF39">
      <w:pPr>
        <w:spacing w:after="120" w:line="240" w:lineRule="auto"/>
        <w:ind w:firstLine="720"/>
        <w:jc w:val="both"/>
        <w:rPr>
          <w:rFonts w:ascii="Times New Roman" w:hAnsi="Times New Roman" w:eastAsia="Times New Roman" w:cs="Times New Roman"/>
          <w:sz w:val="24"/>
          <w:szCs w:val="24"/>
          <w:lang w:eastAsia="lv-LV"/>
        </w:rPr>
      </w:pPr>
      <w:r w:rsidRPr="008F4C72">
        <w:rPr>
          <w:rFonts w:ascii="Times New Roman" w:hAnsi="Times New Roman" w:eastAsia="Times New Roman" w:cs="Times New Roman"/>
          <w:sz w:val="24"/>
          <w:szCs w:val="24"/>
          <w:lang w:eastAsia="lv-LV"/>
        </w:rPr>
        <w:t xml:space="preserve">(2) </w:t>
      </w:r>
      <w:r w:rsidR="00C14C63">
        <w:rPr>
          <w:rFonts w:ascii="Times New Roman" w:hAnsi="Times New Roman" w:eastAsia="Times New Roman" w:cs="Times New Roman"/>
          <w:sz w:val="24"/>
          <w:szCs w:val="24"/>
          <w:lang w:eastAsia="lv-LV"/>
        </w:rPr>
        <w:t xml:space="preserve">uz </w:t>
      </w:r>
      <w:r w:rsidRPr="008F4C72">
        <w:rPr>
          <w:rFonts w:ascii="Times New Roman" w:hAnsi="Times New Roman" w:eastAsia="Times New Roman" w:cs="Times New Roman"/>
          <w:sz w:val="24"/>
          <w:szCs w:val="24"/>
          <w:lang w:eastAsia="lv-LV"/>
        </w:rPr>
        <w:t>nepieciešam</w:t>
      </w:r>
      <w:r w:rsidR="002F3A6B">
        <w:rPr>
          <w:rFonts w:ascii="Times New Roman" w:hAnsi="Times New Roman" w:eastAsia="Times New Roman" w:cs="Times New Roman"/>
          <w:sz w:val="24"/>
          <w:szCs w:val="24"/>
          <w:lang w:eastAsia="lv-LV"/>
        </w:rPr>
        <w:t>ību</w:t>
      </w:r>
      <w:r w:rsidRPr="008F4C72">
        <w:rPr>
          <w:rFonts w:ascii="Times New Roman" w:hAnsi="Times New Roman" w:eastAsia="Times New Roman" w:cs="Times New Roman"/>
          <w:sz w:val="24"/>
          <w:szCs w:val="24"/>
          <w:lang w:eastAsia="lv-LV"/>
        </w:rPr>
        <w:t xml:space="preserve"> </w:t>
      </w:r>
      <w:r w:rsidR="002F3A6B">
        <w:rPr>
          <w:rFonts w:ascii="Times New Roman" w:hAnsi="Times New Roman" w:eastAsia="Times New Roman" w:cs="Times New Roman"/>
          <w:sz w:val="24"/>
          <w:szCs w:val="24"/>
          <w:lang w:eastAsia="lv-LV"/>
        </w:rPr>
        <w:t>pārskatīt</w:t>
      </w:r>
      <w:r w:rsidRPr="008F4C72">
        <w:rPr>
          <w:rFonts w:ascii="Times New Roman" w:hAnsi="Times New Roman" w:eastAsia="Times New Roman" w:cs="Times New Roman"/>
          <w:sz w:val="24"/>
          <w:szCs w:val="24"/>
          <w:lang w:eastAsia="lv-LV"/>
        </w:rPr>
        <w:t xml:space="preserve"> </w:t>
      </w:r>
      <w:r w:rsidR="002F3A6B">
        <w:rPr>
          <w:rFonts w:ascii="Times New Roman" w:hAnsi="Times New Roman" w:eastAsia="Times New Roman" w:cs="Times New Roman"/>
          <w:sz w:val="24"/>
          <w:szCs w:val="24"/>
          <w:lang w:eastAsia="lv-LV"/>
        </w:rPr>
        <w:t>ES</w:t>
      </w:r>
      <w:r w:rsidRPr="008F4C72">
        <w:rPr>
          <w:rFonts w:ascii="Times New Roman" w:hAnsi="Times New Roman" w:eastAsia="Times New Roman" w:cs="Times New Roman"/>
          <w:sz w:val="24"/>
          <w:szCs w:val="24"/>
          <w:lang w:eastAsia="lv-LV"/>
        </w:rPr>
        <w:t xml:space="preserve"> </w:t>
      </w:r>
      <w:r w:rsidR="002F3A6B">
        <w:rPr>
          <w:rFonts w:ascii="Times New Roman" w:hAnsi="Times New Roman" w:eastAsia="Times New Roman" w:cs="Times New Roman"/>
          <w:sz w:val="24"/>
          <w:szCs w:val="24"/>
          <w:lang w:eastAsia="lv-LV"/>
        </w:rPr>
        <w:t>produktu</w:t>
      </w:r>
      <w:r w:rsidRPr="008F4C72">
        <w:rPr>
          <w:rFonts w:ascii="Times New Roman" w:hAnsi="Times New Roman" w:eastAsia="Times New Roman" w:cs="Times New Roman"/>
          <w:sz w:val="24"/>
          <w:szCs w:val="24"/>
          <w:lang w:eastAsia="lv-LV"/>
        </w:rPr>
        <w:t xml:space="preserve"> standartus. </w:t>
      </w:r>
      <w:r w:rsidR="002F3A6B">
        <w:rPr>
          <w:rFonts w:ascii="Times New Roman" w:hAnsi="Times New Roman" w:eastAsia="Times New Roman" w:cs="Times New Roman"/>
          <w:sz w:val="24"/>
          <w:szCs w:val="24"/>
          <w:lang w:eastAsia="lv-LV"/>
        </w:rPr>
        <w:t xml:space="preserve">Lai gan </w:t>
      </w:r>
      <w:r w:rsidRPr="008F4C72">
        <w:rPr>
          <w:rFonts w:ascii="Times New Roman" w:hAnsi="Times New Roman" w:eastAsia="Times New Roman" w:cs="Times New Roman"/>
          <w:sz w:val="24"/>
          <w:szCs w:val="24"/>
          <w:lang w:eastAsia="lv-LV"/>
        </w:rPr>
        <w:t xml:space="preserve">Eiropas tiesību aktos noteiktās prasības produktiem un pakalpojumiem nodrošina augstu aizsardzības līmeni patērētājiem un videi, </w:t>
      </w:r>
      <w:r w:rsidR="002F3A6B">
        <w:rPr>
          <w:rFonts w:ascii="Times New Roman" w:hAnsi="Times New Roman" w:eastAsia="Times New Roman" w:cs="Times New Roman"/>
          <w:sz w:val="24"/>
          <w:szCs w:val="24"/>
          <w:lang w:eastAsia="lv-LV"/>
        </w:rPr>
        <w:t>pārskatīti</w:t>
      </w:r>
      <w:r w:rsidRPr="008F4C72">
        <w:rPr>
          <w:rFonts w:ascii="Times New Roman" w:hAnsi="Times New Roman" w:eastAsia="Times New Roman" w:cs="Times New Roman"/>
          <w:sz w:val="24"/>
          <w:szCs w:val="24"/>
          <w:lang w:eastAsia="lv-LV"/>
        </w:rPr>
        <w:t xml:space="preserve"> Eiropas standarti </w:t>
      </w:r>
      <w:r w:rsidR="002F3A6B">
        <w:rPr>
          <w:rFonts w:ascii="Times New Roman" w:hAnsi="Times New Roman" w:eastAsia="Times New Roman" w:cs="Times New Roman"/>
          <w:sz w:val="24"/>
          <w:szCs w:val="24"/>
          <w:lang w:eastAsia="lv-LV"/>
        </w:rPr>
        <w:t xml:space="preserve">gan modernizētu </w:t>
      </w:r>
      <w:r w:rsidR="00361287">
        <w:rPr>
          <w:rFonts w:ascii="Times New Roman" w:hAnsi="Times New Roman" w:eastAsia="Times New Roman" w:cs="Times New Roman"/>
          <w:sz w:val="24"/>
          <w:szCs w:val="24"/>
          <w:lang w:eastAsia="lv-LV"/>
        </w:rPr>
        <w:t xml:space="preserve">rūpniecību </w:t>
      </w:r>
      <w:r w:rsidR="002F3A6B">
        <w:rPr>
          <w:rFonts w:ascii="Times New Roman" w:hAnsi="Times New Roman" w:eastAsia="Times New Roman" w:cs="Times New Roman"/>
          <w:sz w:val="24"/>
          <w:szCs w:val="24"/>
          <w:lang w:eastAsia="lv-LV"/>
        </w:rPr>
        <w:t>un padarītu Eiropas rūpniecības uzņēmējus konkurētspējīgākus pasaulē, gan sekmētu</w:t>
      </w:r>
      <w:r w:rsidRPr="008F4C72">
        <w:rPr>
          <w:rFonts w:ascii="Times New Roman" w:hAnsi="Times New Roman" w:eastAsia="Times New Roman" w:cs="Times New Roman"/>
          <w:sz w:val="24"/>
          <w:szCs w:val="24"/>
          <w:lang w:eastAsia="lv-LV"/>
        </w:rPr>
        <w:t xml:space="preserve"> inovāciju attīstīb</w:t>
      </w:r>
      <w:r w:rsidR="002F3A6B">
        <w:rPr>
          <w:rFonts w:ascii="Times New Roman" w:hAnsi="Times New Roman" w:eastAsia="Times New Roman" w:cs="Times New Roman"/>
          <w:sz w:val="24"/>
          <w:szCs w:val="24"/>
          <w:lang w:eastAsia="lv-LV"/>
        </w:rPr>
        <w:t>u</w:t>
      </w:r>
      <w:r w:rsidR="00A96E67">
        <w:rPr>
          <w:rFonts w:ascii="Times New Roman" w:hAnsi="Times New Roman" w:eastAsia="Times New Roman" w:cs="Times New Roman"/>
          <w:sz w:val="24"/>
          <w:szCs w:val="24"/>
          <w:lang w:eastAsia="lv-LV"/>
        </w:rPr>
        <w:t>,</w:t>
      </w:r>
      <w:r w:rsidRPr="008F4C72">
        <w:rPr>
          <w:rFonts w:ascii="Times New Roman" w:hAnsi="Times New Roman" w:eastAsia="Times New Roman" w:cs="Times New Roman"/>
          <w:sz w:val="24"/>
          <w:szCs w:val="24"/>
          <w:lang w:eastAsia="lv-LV"/>
        </w:rPr>
        <w:t xml:space="preserve"> </w:t>
      </w:r>
      <w:r w:rsidR="002F3A6B">
        <w:rPr>
          <w:rFonts w:ascii="Times New Roman" w:hAnsi="Times New Roman" w:eastAsia="Times New Roman" w:cs="Times New Roman"/>
          <w:sz w:val="24"/>
          <w:szCs w:val="24"/>
          <w:lang w:eastAsia="lv-LV"/>
        </w:rPr>
        <w:t xml:space="preserve">nemazinot </w:t>
      </w:r>
      <w:r w:rsidRPr="008F4C72">
        <w:rPr>
          <w:rFonts w:ascii="Times New Roman" w:hAnsi="Times New Roman" w:eastAsia="Times New Roman" w:cs="Times New Roman"/>
          <w:sz w:val="24"/>
          <w:szCs w:val="24"/>
          <w:lang w:eastAsia="lv-LV"/>
        </w:rPr>
        <w:t xml:space="preserve">ES prasībām atbilstošu drošuma līmeni. Patreizējā krīze ir pierādījusi, ka ātri pārorientēt ražošanu ir iespējams, ja vienlaikus tiek pārskatītas prasības. Svarīgi ir aktīvi strādāt, lai mazinātu </w:t>
      </w:r>
      <w:r w:rsidR="00AB19A2">
        <w:rPr>
          <w:rFonts w:ascii="Times New Roman" w:hAnsi="Times New Roman" w:eastAsia="Times New Roman" w:cs="Times New Roman"/>
          <w:sz w:val="24"/>
          <w:szCs w:val="24"/>
          <w:lang w:eastAsia="lv-LV"/>
        </w:rPr>
        <w:t xml:space="preserve">ES iekšējās </w:t>
      </w:r>
      <w:r w:rsidRPr="008F4C72">
        <w:rPr>
          <w:rFonts w:ascii="Times New Roman" w:hAnsi="Times New Roman" w:eastAsia="Times New Roman" w:cs="Times New Roman"/>
          <w:sz w:val="24"/>
          <w:szCs w:val="24"/>
          <w:lang w:eastAsia="lv-LV"/>
        </w:rPr>
        <w:t>barjeras, kuras ir nevajadzīgas un mākslīgi radītas, lai aizsargātu valstu iekšējos tirgus.</w:t>
      </w:r>
    </w:p>
    <w:p w:rsidRPr="004A6859" w:rsidR="009C2249" w:rsidP="004A6859" w:rsidRDefault="00AE4C29" w14:paraId="31E1A91A" w14:textId="77777777">
      <w:pPr>
        <w:spacing w:after="12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Tāpat u</w:t>
      </w:r>
      <w:r w:rsidRPr="008F7A42" w:rsidR="00C8432C">
        <w:rPr>
          <w:rFonts w:ascii="Times New Roman" w:hAnsi="Times New Roman" w:eastAsia="Times New Roman" w:cs="Times New Roman"/>
          <w:sz w:val="24"/>
          <w:szCs w:val="24"/>
          <w:lang w:eastAsia="lv-LV"/>
        </w:rPr>
        <w:t xml:space="preserve">zskatām, ka </w:t>
      </w:r>
      <w:r w:rsidR="00C8432C">
        <w:rPr>
          <w:rFonts w:ascii="Times New Roman" w:hAnsi="Times New Roman" w:eastAsia="Times New Roman" w:cs="Times New Roman"/>
          <w:sz w:val="24"/>
          <w:szCs w:val="24"/>
          <w:lang w:eastAsia="lv-LV"/>
        </w:rPr>
        <w:t>jā</w:t>
      </w:r>
      <w:r w:rsidRPr="008F7A42" w:rsidR="00C8432C">
        <w:rPr>
          <w:rFonts w:ascii="Times New Roman" w:hAnsi="Times New Roman" w:eastAsia="Times New Roman" w:cs="Times New Roman"/>
          <w:sz w:val="24"/>
          <w:szCs w:val="24"/>
          <w:lang w:eastAsia="lv-LV"/>
        </w:rPr>
        <w:t>nodrošin</w:t>
      </w:r>
      <w:r w:rsidR="00C8432C">
        <w:rPr>
          <w:rFonts w:ascii="Times New Roman" w:hAnsi="Times New Roman" w:eastAsia="Times New Roman" w:cs="Times New Roman"/>
          <w:sz w:val="24"/>
          <w:szCs w:val="24"/>
          <w:lang w:eastAsia="lv-LV"/>
        </w:rPr>
        <w:t>a</w:t>
      </w:r>
      <w:r w:rsidRPr="008F7A42" w:rsidR="00C8432C">
        <w:rPr>
          <w:rFonts w:ascii="Times New Roman" w:hAnsi="Times New Roman" w:eastAsia="Times New Roman" w:cs="Times New Roman"/>
          <w:sz w:val="24"/>
          <w:szCs w:val="24"/>
          <w:lang w:eastAsia="lv-LV"/>
        </w:rPr>
        <w:t xml:space="preserve"> visu ES uzņēmumu dalīb</w:t>
      </w:r>
      <w:r w:rsidR="00C8432C">
        <w:rPr>
          <w:rFonts w:ascii="Times New Roman" w:hAnsi="Times New Roman" w:eastAsia="Times New Roman" w:cs="Times New Roman"/>
          <w:sz w:val="24"/>
          <w:szCs w:val="24"/>
          <w:lang w:eastAsia="lv-LV"/>
        </w:rPr>
        <w:t>u</w:t>
      </w:r>
      <w:r w:rsidRPr="008F7A42" w:rsidR="00C8432C">
        <w:rPr>
          <w:rFonts w:ascii="Times New Roman" w:hAnsi="Times New Roman" w:eastAsia="Times New Roman" w:cs="Times New Roman"/>
          <w:sz w:val="24"/>
          <w:szCs w:val="24"/>
          <w:lang w:eastAsia="lv-LV"/>
        </w:rPr>
        <w:t xml:space="preserve"> industriālajās ekosistēmās, </w:t>
      </w:r>
      <w:r w:rsidR="00C8432C">
        <w:rPr>
          <w:rFonts w:ascii="Times New Roman" w:hAnsi="Times New Roman" w:eastAsia="Times New Roman" w:cs="Times New Roman"/>
          <w:sz w:val="24"/>
          <w:szCs w:val="24"/>
          <w:lang w:eastAsia="lv-LV"/>
        </w:rPr>
        <w:t>piemēram,</w:t>
      </w:r>
      <w:r w:rsidRPr="008F7A42" w:rsidR="00C8432C">
        <w:rPr>
          <w:rFonts w:ascii="Times New Roman" w:hAnsi="Times New Roman" w:eastAsia="Times New Roman" w:cs="Times New Roman"/>
          <w:sz w:val="24"/>
          <w:szCs w:val="24"/>
          <w:lang w:eastAsia="lv-LV"/>
        </w:rPr>
        <w:t xml:space="preserve"> lielajiem uzņēmumiem Rietumeiropā jāveido sadarbības un piegādes ķēdes ar sadarbības partneriem Austrumeiropas valstīs, tādējādi vecinot kohēzijas politikas mērķu ātrāku sasniegšanu.</w:t>
      </w:r>
    </w:p>
    <w:p w:rsidRPr="004062E2" w:rsidR="00490ABB" w:rsidP="0001435E" w:rsidRDefault="00490ABB" w14:paraId="31E1A91B" w14:textId="77777777">
      <w:pPr>
        <w:spacing w:after="120" w:line="240" w:lineRule="auto"/>
        <w:ind w:firstLine="720"/>
        <w:jc w:val="both"/>
        <w:rPr>
          <w:rFonts w:ascii="Times New Roman" w:hAnsi="Times New Roman" w:cs="Times New Roman"/>
          <w:sz w:val="24"/>
          <w:szCs w:val="24"/>
        </w:rPr>
      </w:pPr>
      <w:r w:rsidRPr="004062E2">
        <w:rPr>
          <w:rFonts w:ascii="Times New Roman" w:hAnsi="Times New Roman" w:cs="Times New Roman"/>
          <w:sz w:val="24"/>
          <w:szCs w:val="24"/>
        </w:rPr>
        <w:t xml:space="preserve">Būtiska nozīme ir arī apstrādes rūpniecības un Latvijas tautsaimniecības strukturālai transformācijai uz </w:t>
      </w:r>
      <w:r w:rsidRPr="00701790">
        <w:rPr>
          <w:rFonts w:ascii="Times New Roman" w:hAnsi="Times New Roman" w:cs="Times New Roman"/>
          <w:sz w:val="24"/>
          <w:szCs w:val="24"/>
        </w:rPr>
        <w:t>augstāk</w:t>
      </w:r>
      <w:r w:rsidRPr="00531316" w:rsidR="001F3104">
        <w:rPr>
          <w:rFonts w:ascii="Times New Roman" w:hAnsi="Times New Roman" w:cs="Times New Roman"/>
          <w:sz w:val="24"/>
          <w:szCs w:val="24"/>
        </w:rPr>
        <w:t>a</w:t>
      </w:r>
      <w:r w:rsidRPr="00701790">
        <w:rPr>
          <w:rFonts w:ascii="Times New Roman" w:hAnsi="Times New Roman" w:cs="Times New Roman"/>
          <w:sz w:val="24"/>
          <w:szCs w:val="24"/>
        </w:rPr>
        <w:t>s pievienotās vērtības</w:t>
      </w:r>
      <w:r w:rsidRPr="004062E2">
        <w:rPr>
          <w:rFonts w:ascii="Times New Roman" w:hAnsi="Times New Roman" w:cs="Times New Roman"/>
          <w:sz w:val="24"/>
          <w:szCs w:val="24"/>
        </w:rPr>
        <w:t xml:space="preserve"> un augstākas produktivitātes aktivitātēm.</w:t>
      </w:r>
    </w:p>
    <w:p w:rsidR="00632FE7" w:rsidP="00550471" w:rsidRDefault="006B52B0" w14:paraId="31E1A91C" w14:textId="77777777">
      <w:pPr>
        <w:pStyle w:val="ListParagraph"/>
        <w:numPr>
          <w:ilvl w:val="0"/>
          <w:numId w:val="1"/>
        </w:numPr>
        <w:spacing w:before="240" w:after="240" w:line="240" w:lineRule="auto"/>
        <w:ind w:left="714" w:hanging="357"/>
        <w:jc w:val="both"/>
        <w:rPr>
          <w:rFonts w:ascii="Times New Roman" w:hAnsi="Times New Roman" w:eastAsia="Calibri" w:cs="Times New Roman"/>
          <w:i/>
          <w:iCs/>
          <w:sz w:val="24"/>
          <w:szCs w:val="24"/>
        </w:rPr>
      </w:pPr>
      <w:r>
        <w:rPr>
          <w:rFonts w:ascii="Times New Roman" w:hAnsi="Times New Roman" w:eastAsia="Calibri" w:cs="Times New Roman"/>
          <w:i/>
          <w:iCs/>
          <w:sz w:val="24"/>
          <w:szCs w:val="24"/>
        </w:rPr>
        <w:t>K</w:t>
      </w:r>
      <w:r w:rsidRPr="006B52B0" w:rsidR="00DE56D4">
        <w:rPr>
          <w:rFonts w:ascii="Times New Roman" w:hAnsi="Times New Roman" w:eastAsia="Calibri" w:cs="Times New Roman"/>
          <w:i/>
          <w:iCs/>
          <w:sz w:val="24"/>
          <w:szCs w:val="24"/>
        </w:rPr>
        <w:t>ādi konkrēti pasākumi, tostarp jau esošie, varētu būtiski palīdzēt vai būs visefektīvākie, lai īstenotu videi nekaitīgu un ilgtspējīgu pāreju, vienlaikus aizsargājot un palielinot Eiropas rūpniecības konkurētspēju?</w:t>
      </w:r>
    </w:p>
    <w:p w:rsidRPr="003A096B" w:rsidR="00A93007" w:rsidP="00A93007" w:rsidRDefault="00A93007" w14:paraId="31E1A91D" w14:textId="77777777">
      <w:pPr>
        <w:spacing w:after="120" w:line="240" w:lineRule="auto"/>
        <w:ind w:firstLine="714"/>
        <w:jc w:val="both"/>
        <w:rPr>
          <w:rFonts w:ascii="Times New Roman" w:hAnsi="Times New Roman" w:eastAsia="Calibri" w:cs="Times New Roman"/>
          <w:sz w:val="24"/>
          <w:szCs w:val="24"/>
        </w:rPr>
      </w:pPr>
      <w:r w:rsidRPr="003A096B">
        <w:rPr>
          <w:rFonts w:ascii="Times New Roman" w:hAnsi="Times New Roman" w:eastAsia="Times New Roman" w:cs="Times New Roman"/>
          <w:sz w:val="24"/>
          <w:szCs w:val="24"/>
          <w:lang w:eastAsia="lv-LV"/>
        </w:rPr>
        <w:lastRenderedPageBreak/>
        <w:t xml:space="preserve">Lai panāktu ES iecerēto zaļo un digitālo pārveidi, un tas kalpotu par atspēriena punktu konkurētspējas </w:t>
      </w:r>
      <w:proofErr w:type="spellStart"/>
      <w:r w:rsidRPr="003A096B">
        <w:rPr>
          <w:rFonts w:ascii="Times New Roman" w:hAnsi="Times New Roman" w:eastAsia="Times New Roman" w:cs="Times New Roman"/>
          <w:sz w:val="24"/>
          <w:szCs w:val="24"/>
          <w:lang w:eastAsia="lv-LV"/>
        </w:rPr>
        <w:t>paaugstinšanai</w:t>
      </w:r>
      <w:proofErr w:type="spellEnd"/>
      <w:r w:rsidRPr="003A096B">
        <w:rPr>
          <w:rFonts w:ascii="Times New Roman" w:hAnsi="Times New Roman" w:eastAsia="Times New Roman" w:cs="Times New Roman"/>
          <w:sz w:val="24"/>
          <w:szCs w:val="24"/>
          <w:lang w:eastAsia="lv-LV"/>
        </w:rPr>
        <w:t xml:space="preserve"> pasaules mērogā, nepieciešams mainīt pieprasījuma veidošanos ES iekšienē – palielinot pieprasījumu viedākiem un </w:t>
      </w:r>
      <w:proofErr w:type="spellStart"/>
      <w:r w:rsidRPr="003A096B">
        <w:rPr>
          <w:rFonts w:ascii="Times New Roman" w:hAnsi="Times New Roman" w:eastAsia="Times New Roman" w:cs="Times New Roman"/>
          <w:sz w:val="24"/>
          <w:szCs w:val="24"/>
          <w:lang w:eastAsia="lv-LV"/>
        </w:rPr>
        <w:t>klimatneitrāliem</w:t>
      </w:r>
      <w:proofErr w:type="spellEnd"/>
      <w:r w:rsidRPr="003A096B">
        <w:rPr>
          <w:rFonts w:ascii="Times New Roman" w:hAnsi="Times New Roman" w:eastAsia="Times New Roman" w:cs="Times New Roman"/>
          <w:sz w:val="24"/>
          <w:szCs w:val="24"/>
          <w:lang w:eastAsia="lv-LV"/>
        </w:rPr>
        <w:t xml:space="preserve"> risinājumiem un ilgtspējīgākām precēm. Vienotā tirgus stiprināšana un pilnveidošana ir viens no stūrakmeņiem šī mērķa sasniegšanai.</w:t>
      </w:r>
      <w:r w:rsidRPr="003A096B">
        <w:rPr>
          <w:rFonts w:ascii="Times New Roman" w:hAnsi="Times New Roman" w:eastAsia="Calibri" w:cs="Times New Roman"/>
          <w:sz w:val="24"/>
          <w:szCs w:val="24"/>
        </w:rPr>
        <w:t xml:space="preserve"> </w:t>
      </w:r>
    </w:p>
    <w:p w:rsidRPr="003A096B" w:rsidR="00A93007" w:rsidP="003A096B" w:rsidRDefault="00A93007" w14:paraId="31E1A91E" w14:textId="77777777">
      <w:pPr>
        <w:spacing w:after="120" w:line="240" w:lineRule="auto"/>
        <w:ind w:firstLine="714"/>
        <w:jc w:val="both"/>
        <w:rPr>
          <w:rFonts w:ascii="Times New Roman" w:hAnsi="Times New Roman" w:eastAsia="Times New Roman" w:cs="Times New Roman"/>
          <w:sz w:val="24"/>
          <w:szCs w:val="24"/>
          <w:lang w:eastAsia="lv-LV"/>
        </w:rPr>
      </w:pPr>
      <w:r w:rsidRPr="003A096B">
        <w:rPr>
          <w:rFonts w:ascii="Times New Roman" w:hAnsi="Times New Roman" w:eastAsia="Times New Roman" w:cs="Times New Roman"/>
          <w:sz w:val="24"/>
          <w:szCs w:val="24"/>
          <w:lang w:eastAsia="lv-LV"/>
        </w:rPr>
        <w:t xml:space="preserve">Viens no instrumentiem </w:t>
      </w:r>
      <w:r w:rsidRPr="003A096B" w:rsidR="00A67E38">
        <w:rPr>
          <w:rFonts w:ascii="Times New Roman" w:hAnsi="Times New Roman" w:eastAsia="Times New Roman" w:cs="Times New Roman"/>
          <w:i/>
          <w:iCs/>
          <w:sz w:val="24"/>
          <w:szCs w:val="24"/>
          <w:lang w:eastAsia="lv-LV"/>
        </w:rPr>
        <w:t>zaļā</w:t>
      </w:r>
      <w:r w:rsidRPr="003A096B">
        <w:rPr>
          <w:rFonts w:ascii="Times New Roman" w:hAnsi="Times New Roman" w:eastAsia="Times New Roman" w:cs="Times New Roman"/>
          <w:sz w:val="24"/>
          <w:szCs w:val="24"/>
          <w:lang w:eastAsia="lv-LV"/>
        </w:rPr>
        <w:t xml:space="preserve"> pieprasījuma radīšanai ir valsts iepirkums. Arī jaunu un inovatīvu risinājumu attīstīšana pakalpojumu nodrošināšanai pašvaldībās radītu papildus stimulus - viedās pašvaldības (kompleksi risinājumi, kombinējot ieguldījumus infrastruktūrā ar informācijas </w:t>
      </w:r>
      <w:proofErr w:type="spellStart"/>
      <w:r w:rsidRPr="003A096B">
        <w:rPr>
          <w:rFonts w:ascii="Times New Roman" w:hAnsi="Times New Roman" w:eastAsia="Times New Roman" w:cs="Times New Roman"/>
          <w:sz w:val="24"/>
          <w:szCs w:val="24"/>
          <w:lang w:eastAsia="lv-LV"/>
        </w:rPr>
        <w:t>komunikācias</w:t>
      </w:r>
      <w:proofErr w:type="spellEnd"/>
      <w:r w:rsidRPr="003A096B">
        <w:rPr>
          <w:rFonts w:ascii="Times New Roman" w:hAnsi="Times New Roman" w:eastAsia="Times New Roman" w:cs="Times New Roman"/>
          <w:sz w:val="24"/>
          <w:szCs w:val="24"/>
          <w:lang w:eastAsia="lv-LV"/>
        </w:rPr>
        <w:t xml:space="preserve"> tehnoloģijām, videi un klimatam draudzīgiem risinājumiem). Digitālās tehnoloģijas, piemēram, mākslīgais intelekts var atvieglot pierādījumos balstītu lēmumu pieņemšanu un paplašinātu spēju izprast un risināt vides problēmas, kā arī vides faktoru ietekmi uz cilvēka veselību.</w:t>
      </w:r>
    </w:p>
    <w:p w:rsidRPr="003A096B" w:rsidR="00A93007" w:rsidP="003A096B" w:rsidRDefault="00A93007" w14:paraId="31E1A91F" w14:textId="2DC88CF8">
      <w:pPr>
        <w:spacing w:after="0" w:line="240" w:lineRule="auto"/>
        <w:ind w:firstLine="714"/>
        <w:jc w:val="both"/>
        <w:rPr>
          <w:rFonts w:ascii="Times New Roman" w:hAnsi="Times New Roman" w:eastAsia="Times New Roman" w:cs="Times New Roman"/>
          <w:sz w:val="24"/>
          <w:szCs w:val="24"/>
          <w:lang w:eastAsia="lv-LV"/>
        </w:rPr>
      </w:pPr>
      <w:r w:rsidRPr="003A096B">
        <w:rPr>
          <w:rFonts w:ascii="Times New Roman" w:hAnsi="Times New Roman" w:eastAsia="Times New Roman" w:cs="Times New Roman"/>
          <w:sz w:val="24"/>
          <w:szCs w:val="24"/>
          <w:lang w:eastAsia="lv-LV"/>
        </w:rPr>
        <w:t>Vienlaikus ir jāstrādā pie patērētāju izglītošan</w:t>
      </w:r>
      <w:r w:rsidR="00A7587D">
        <w:rPr>
          <w:rFonts w:ascii="Times New Roman" w:hAnsi="Times New Roman" w:eastAsia="Times New Roman" w:cs="Times New Roman"/>
          <w:sz w:val="24"/>
          <w:szCs w:val="24"/>
          <w:lang w:eastAsia="lv-LV"/>
        </w:rPr>
        <w:t>as</w:t>
      </w:r>
      <w:r w:rsidRPr="003A096B">
        <w:rPr>
          <w:rFonts w:ascii="Times New Roman" w:hAnsi="Times New Roman" w:eastAsia="Times New Roman" w:cs="Times New Roman"/>
          <w:sz w:val="24"/>
          <w:szCs w:val="24"/>
          <w:lang w:eastAsia="lv-LV"/>
        </w:rPr>
        <w:t xml:space="preserve"> un informēšanas par preču ilgtspēju, </w:t>
      </w:r>
      <w:r w:rsidR="00083B27">
        <w:rPr>
          <w:rFonts w:ascii="Times New Roman" w:hAnsi="Times New Roman" w:eastAsia="Times New Roman" w:cs="Times New Roman"/>
          <w:sz w:val="24"/>
          <w:szCs w:val="24"/>
          <w:lang w:eastAsia="lv-LV"/>
        </w:rPr>
        <w:t xml:space="preserve">sekmējot </w:t>
      </w:r>
      <w:r w:rsidRPr="003A096B">
        <w:rPr>
          <w:rFonts w:ascii="Times New Roman" w:hAnsi="Times New Roman" w:eastAsia="Times New Roman" w:cs="Times New Roman"/>
          <w:sz w:val="24"/>
          <w:szCs w:val="24"/>
          <w:lang w:eastAsia="lv-LV"/>
        </w:rPr>
        <w:t>labākas un videi draudzīgākas izvēles</w:t>
      </w:r>
      <w:r w:rsidR="00083B27">
        <w:rPr>
          <w:rFonts w:ascii="Times New Roman" w:hAnsi="Times New Roman" w:eastAsia="Times New Roman" w:cs="Times New Roman"/>
          <w:sz w:val="24"/>
          <w:szCs w:val="24"/>
          <w:lang w:eastAsia="lv-LV"/>
        </w:rPr>
        <w:t xml:space="preserve"> ilgtermiņā</w:t>
      </w:r>
      <w:r w:rsidRPr="003A096B">
        <w:rPr>
          <w:rFonts w:ascii="Times New Roman" w:hAnsi="Times New Roman" w:eastAsia="Times New Roman" w:cs="Times New Roman"/>
          <w:sz w:val="24"/>
          <w:szCs w:val="24"/>
          <w:lang w:eastAsia="lv-LV"/>
        </w:rPr>
        <w:t xml:space="preserve">. Izglītots patērētājs savas izvēles izdarīšanu var bāzēt arī uz esošajiem ES marķējumiem t.sk. </w:t>
      </w:r>
      <w:proofErr w:type="spellStart"/>
      <w:r w:rsidRPr="003A096B">
        <w:rPr>
          <w:rFonts w:ascii="Times New Roman" w:hAnsi="Times New Roman" w:eastAsia="Times New Roman" w:cs="Times New Roman"/>
          <w:sz w:val="24"/>
          <w:szCs w:val="24"/>
          <w:lang w:eastAsia="lv-LV"/>
        </w:rPr>
        <w:t>energomarķējumu</w:t>
      </w:r>
      <w:proofErr w:type="spellEnd"/>
      <w:r w:rsidRPr="003A096B">
        <w:rPr>
          <w:rFonts w:ascii="Times New Roman" w:hAnsi="Times New Roman" w:eastAsia="Times New Roman" w:cs="Times New Roman"/>
          <w:sz w:val="24"/>
          <w:szCs w:val="24"/>
          <w:lang w:eastAsia="lv-LV"/>
        </w:rPr>
        <w:t xml:space="preserve">, </w:t>
      </w:r>
      <w:proofErr w:type="spellStart"/>
      <w:r w:rsidRPr="003A096B">
        <w:rPr>
          <w:rFonts w:ascii="Times New Roman" w:hAnsi="Times New Roman" w:eastAsia="Times New Roman" w:cs="Times New Roman"/>
          <w:sz w:val="24"/>
          <w:szCs w:val="24"/>
          <w:lang w:eastAsia="lv-LV"/>
        </w:rPr>
        <w:t>ekodizaina</w:t>
      </w:r>
      <w:proofErr w:type="spellEnd"/>
      <w:r w:rsidRPr="003A096B">
        <w:rPr>
          <w:rFonts w:ascii="Times New Roman" w:hAnsi="Times New Roman" w:eastAsia="Times New Roman" w:cs="Times New Roman"/>
          <w:sz w:val="24"/>
          <w:szCs w:val="24"/>
          <w:lang w:eastAsia="lv-LV"/>
        </w:rPr>
        <w:t xml:space="preserve"> prasībām, ekomarķējumu, kas palīdz izdarīt uz zināšanām balstītu lēmumu.</w:t>
      </w:r>
    </w:p>
    <w:p w:rsidRPr="00237232" w:rsidR="006B52B0" w:rsidP="00550471" w:rsidRDefault="00237232" w14:paraId="31E1A920" w14:textId="77777777">
      <w:pPr>
        <w:pStyle w:val="ListParagraph"/>
        <w:numPr>
          <w:ilvl w:val="0"/>
          <w:numId w:val="1"/>
        </w:numPr>
        <w:spacing w:before="240" w:after="240" w:line="240" w:lineRule="auto"/>
        <w:ind w:left="714" w:hanging="357"/>
        <w:jc w:val="both"/>
        <w:rPr>
          <w:rFonts w:ascii="Times New Roman" w:hAnsi="Times New Roman" w:eastAsia="Calibri" w:cs="Times New Roman"/>
          <w:i/>
          <w:iCs/>
          <w:sz w:val="24"/>
          <w:szCs w:val="24"/>
        </w:rPr>
      </w:pPr>
      <w:r w:rsidRPr="00237232">
        <w:rPr>
          <w:rFonts w:ascii="Times New Roman" w:hAnsi="Times New Roman" w:eastAsia="Calibri" w:cs="Times New Roman"/>
          <w:i/>
          <w:iCs/>
          <w:sz w:val="24"/>
          <w:szCs w:val="24"/>
        </w:rPr>
        <w:t>Kādi pielāgojumi ir nepieciešami, lai veicinātu sadarbību rūpniecisko tehnoloģiju jomā, un kā varētu organizēt attiecīgos procesus, lai tos padarītu efektīvākus ikvienam?</w:t>
      </w:r>
    </w:p>
    <w:p w:rsidRPr="002C67C9" w:rsidR="00E11819" w:rsidP="00EB5320" w:rsidRDefault="006611F9" w14:paraId="31E1A921" w14:textId="77777777">
      <w:pPr>
        <w:spacing w:after="120" w:line="240" w:lineRule="auto"/>
        <w:ind w:firstLine="709"/>
        <w:jc w:val="both"/>
        <w:rPr>
          <w:rFonts w:ascii="Times New Roman" w:hAnsi="Times New Roman" w:eastAsia="Calibri" w:cs="Times New Roman"/>
          <w:sz w:val="24"/>
          <w:szCs w:val="24"/>
        </w:rPr>
      </w:pPr>
      <w:r>
        <w:rPr>
          <w:rFonts w:ascii="Times New Roman" w:hAnsi="Times New Roman" w:cs="Times New Roman"/>
          <w:sz w:val="24"/>
          <w:szCs w:val="24"/>
        </w:rPr>
        <w:t>E</w:t>
      </w:r>
      <w:r w:rsidR="00D8319A">
        <w:rPr>
          <w:rFonts w:ascii="Times New Roman" w:hAnsi="Times New Roman" w:cs="Times New Roman"/>
          <w:sz w:val="24"/>
          <w:szCs w:val="24"/>
        </w:rPr>
        <w:t xml:space="preserve">kosistēmu izveidošana kā Eiropas tā nacionālajā līmenī veicinās </w:t>
      </w:r>
      <w:r w:rsidRPr="00313D87" w:rsidR="00D8319A">
        <w:rPr>
          <w:rFonts w:ascii="Times New Roman" w:hAnsi="Times New Roman" w:cs="Times New Roman"/>
          <w:sz w:val="24"/>
          <w:szCs w:val="24"/>
        </w:rPr>
        <w:t>sadarbīb</w:t>
      </w:r>
      <w:r w:rsidR="00D8319A">
        <w:rPr>
          <w:rFonts w:ascii="Times New Roman" w:hAnsi="Times New Roman" w:cs="Times New Roman"/>
          <w:sz w:val="24"/>
          <w:szCs w:val="24"/>
        </w:rPr>
        <w:t>u</w:t>
      </w:r>
      <w:r w:rsidRPr="00313D87" w:rsidR="00D8319A">
        <w:rPr>
          <w:rFonts w:ascii="Times New Roman" w:hAnsi="Times New Roman" w:cs="Times New Roman"/>
          <w:sz w:val="24"/>
          <w:szCs w:val="24"/>
        </w:rPr>
        <w:t xml:space="preserve"> starp </w:t>
      </w:r>
      <w:r w:rsidR="00D8319A">
        <w:rPr>
          <w:rFonts w:ascii="Times New Roman" w:hAnsi="Times New Roman" w:cs="Times New Roman"/>
          <w:sz w:val="24"/>
          <w:szCs w:val="24"/>
        </w:rPr>
        <w:t xml:space="preserve">valsts </w:t>
      </w:r>
      <w:r w:rsidRPr="00EB5320" w:rsidR="00D8319A">
        <w:rPr>
          <w:rFonts w:ascii="Times New Roman" w:hAnsi="Times New Roman" w:eastAsia="Times New Roman" w:cs="Times New Roman"/>
          <w:sz w:val="24"/>
          <w:szCs w:val="24"/>
          <w:lang w:eastAsia="lv-LV"/>
        </w:rPr>
        <w:t>institūcijām</w:t>
      </w:r>
      <w:r w:rsidR="00D8319A">
        <w:rPr>
          <w:rFonts w:ascii="Times New Roman" w:hAnsi="Times New Roman" w:cs="Times New Roman"/>
          <w:sz w:val="24"/>
          <w:szCs w:val="24"/>
        </w:rPr>
        <w:t xml:space="preserve">, </w:t>
      </w:r>
      <w:r w:rsidRPr="00313D87" w:rsidR="00D8319A">
        <w:rPr>
          <w:rFonts w:ascii="Times New Roman" w:hAnsi="Times New Roman" w:cs="Times New Roman"/>
          <w:sz w:val="24"/>
          <w:szCs w:val="24"/>
        </w:rPr>
        <w:t>uzņēmējiem un pētniecības organizācijām</w:t>
      </w:r>
      <w:r w:rsidR="00D8319A">
        <w:rPr>
          <w:rFonts w:ascii="Times New Roman" w:hAnsi="Times New Roman" w:cs="Times New Roman"/>
          <w:sz w:val="24"/>
          <w:szCs w:val="24"/>
        </w:rPr>
        <w:t>,</w:t>
      </w:r>
      <w:r w:rsidRPr="00313D87" w:rsidR="00D8319A">
        <w:rPr>
          <w:rFonts w:ascii="Times New Roman" w:hAnsi="Times New Roman" w:cs="Times New Roman"/>
          <w:sz w:val="24"/>
          <w:szCs w:val="24"/>
        </w:rPr>
        <w:t xml:space="preserve"> sniedz</w:t>
      </w:r>
      <w:r w:rsidR="00D8319A">
        <w:rPr>
          <w:rFonts w:ascii="Times New Roman" w:hAnsi="Times New Roman" w:cs="Times New Roman"/>
          <w:sz w:val="24"/>
          <w:szCs w:val="24"/>
        </w:rPr>
        <w:t>ot</w:t>
      </w:r>
      <w:r w:rsidRPr="00313D87" w:rsidR="00D8319A">
        <w:rPr>
          <w:rFonts w:ascii="Times New Roman" w:hAnsi="Times New Roman" w:cs="Times New Roman"/>
          <w:sz w:val="24"/>
          <w:szCs w:val="24"/>
        </w:rPr>
        <w:t xml:space="preserve"> iespēju veikt kopīgus pētniecības un attīstības </w:t>
      </w:r>
      <w:r w:rsidRPr="009E2CBC" w:rsidR="00D8319A">
        <w:rPr>
          <w:rFonts w:ascii="Times New Roman" w:hAnsi="Times New Roman" w:eastAsia="Times New Roman" w:cs="Times New Roman"/>
          <w:sz w:val="24"/>
          <w:szCs w:val="24"/>
          <w:lang w:eastAsia="lv-LV"/>
        </w:rPr>
        <w:t>darbus</w:t>
      </w:r>
      <w:r w:rsidRPr="00313D87" w:rsidR="00D8319A">
        <w:rPr>
          <w:rFonts w:ascii="Times New Roman" w:hAnsi="Times New Roman" w:cs="Times New Roman"/>
          <w:sz w:val="24"/>
          <w:szCs w:val="24"/>
        </w:rPr>
        <w:t xml:space="preserve">, kas var rezultēties jaunos vai būtiski uzlabotos produktos vai pakalpojumos ar augstu </w:t>
      </w:r>
      <w:proofErr w:type="spellStart"/>
      <w:r w:rsidRPr="00313D87" w:rsidR="00D8319A">
        <w:rPr>
          <w:rFonts w:ascii="Times New Roman" w:hAnsi="Times New Roman" w:cs="Times New Roman"/>
          <w:sz w:val="24"/>
          <w:szCs w:val="24"/>
        </w:rPr>
        <w:t>komercializācijas</w:t>
      </w:r>
      <w:proofErr w:type="spellEnd"/>
      <w:r w:rsidRPr="00313D87" w:rsidR="00D8319A">
        <w:rPr>
          <w:rFonts w:ascii="Times New Roman" w:hAnsi="Times New Roman" w:cs="Times New Roman"/>
          <w:sz w:val="24"/>
          <w:szCs w:val="24"/>
        </w:rPr>
        <w:t xml:space="preserve"> potenciālu un tirgus pieprasījumu</w:t>
      </w:r>
      <w:r w:rsidR="00D8319A">
        <w:rPr>
          <w:rFonts w:ascii="Times New Roman" w:hAnsi="Times New Roman" w:cs="Times New Roman"/>
          <w:sz w:val="24"/>
          <w:szCs w:val="24"/>
        </w:rPr>
        <w:t>.</w:t>
      </w:r>
      <w:r w:rsidR="00E11819">
        <w:rPr>
          <w:rFonts w:ascii="Times New Roman" w:hAnsi="Times New Roman" w:cs="Times New Roman"/>
          <w:sz w:val="24"/>
          <w:szCs w:val="24"/>
        </w:rPr>
        <w:t xml:space="preserve"> </w:t>
      </w:r>
      <w:r w:rsidRPr="001459B1" w:rsidR="00E11819">
        <w:rPr>
          <w:rFonts w:ascii="Times New Roman" w:hAnsi="Times New Roman" w:eastAsia="Calibri" w:cs="Times New Roman"/>
          <w:sz w:val="24"/>
          <w:szCs w:val="24"/>
        </w:rPr>
        <w:t xml:space="preserve">ES starptautiskas sadarbības veicināšanai ir svarīgi, lai ES līmenī tiktu attīstītas iniciatīvas, kuras ir vērstas uz aktīvu pārrobežu </w:t>
      </w:r>
      <w:r w:rsidR="00E11819">
        <w:rPr>
          <w:rFonts w:ascii="Times New Roman" w:hAnsi="Times New Roman" w:eastAsia="Calibri" w:cs="Times New Roman"/>
          <w:sz w:val="24"/>
          <w:szCs w:val="24"/>
        </w:rPr>
        <w:t xml:space="preserve">sadarbību, nodrošinot vienlīdzīgas iespējas visiem uzņēmumiem </w:t>
      </w:r>
      <w:r w:rsidRPr="001459B1" w:rsidR="00E11819">
        <w:rPr>
          <w:rFonts w:ascii="Times New Roman" w:hAnsi="Times New Roman" w:eastAsia="Calibri" w:cs="Times New Roman"/>
          <w:sz w:val="24"/>
          <w:szCs w:val="24"/>
        </w:rPr>
        <w:t>ES mērogā</w:t>
      </w:r>
      <w:r w:rsidR="00E11819">
        <w:rPr>
          <w:rFonts w:ascii="Times New Roman" w:hAnsi="Times New Roman" w:eastAsia="Calibri" w:cs="Times New Roman"/>
          <w:sz w:val="24"/>
          <w:szCs w:val="24"/>
        </w:rPr>
        <w:t xml:space="preserve">, </w:t>
      </w:r>
      <w:r w:rsidR="00A67E38">
        <w:rPr>
          <w:rFonts w:ascii="Times New Roman" w:hAnsi="Times New Roman" w:eastAsia="Calibri" w:cs="Times New Roman"/>
          <w:sz w:val="24"/>
          <w:szCs w:val="24"/>
        </w:rPr>
        <w:t xml:space="preserve">īpaši </w:t>
      </w:r>
      <w:r w:rsidRPr="00C13E1E" w:rsidR="00E11819">
        <w:rPr>
          <w:rFonts w:ascii="Times New Roman" w:hAnsi="Times New Roman" w:eastAsia="Calibri" w:cs="Times New Roman"/>
          <w:sz w:val="24"/>
          <w:szCs w:val="24"/>
        </w:rPr>
        <w:t>MVU.</w:t>
      </w:r>
    </w:p>
    <w:p w:rsidR="00490ABB" w:rsidP="009E2CBC" w:rsidRDefault="006611F9" w14:paraId="31E1A922" w14:textId="77777777">
      <w:pPr>
        <w:spacing w:after="120" w:line="240" w:lineRule="auto"/>
        <w:ind w:firstLine="709"/>
        <w:jc w:val="both"/>
        <w:rPr>
          <w:rFonts w:ascii="Times New Roman" w:hAnsi="Times New Roman" w:eastAsia="Times New Roman" w:cs="Times New Roman"/>
          <w:sz w:val="24"/>
          <w:szCs w:val="24"/>
        </w:rPr>
      </w:pPr>
      <w:r>
        <w:rPr>
          <w:rFonts w:ascii="Times New Roman" w:hAnsi="Times New Roman" w:cs="Times New Roman"/>
          <w:sz w:val="24"/>
          <w:szCs w:val="24"/>
        </w:rPr>
        <w:t>Rūpniecības</w:t>
      </w:r>
      <w:r w:rsidRPr="002C67C9">
        <w:rPr>
          <w:rFonts w:ascii="Times New Roman" w:hAnsi="Times New Roman" w:cs="Times New Roman"/>
          <w:sz w:val="24"/>
          <w:szCs w:val="24"/>
        </w:rPr>
        <w:t xml:space="preserve"> attīstības galvenais dzinējspēks ir un arī turpmāk būs inovatīva rūpniecība, kas </w:t>
      </w:r>
      <w:r>
        <w:rPr>
          <w:rFonts w:ascii="Times New Roman" w:hAnsi="Times New Roman" w:cs="Times New Roman"/>
          <w:sz w:val="24"/>
          <w:szCs w:val="24"/>
        </w:rPr>
        <w:t>sa</w:t>
      </w:r>
      <w:r w:rsidR="00A67E38">
        <w:rPr>
          <w:rFonts w:ascii="Times New Roman" w:hAnsi="Times New Roman" w:cs="Times New Roman"/>
          <w:sz w:val="24"/>
          <w:szCs w:val="24"/>
        </w:rPr>
        <w:t>i</w:t>
      </w:r>
      <w:r>
        <w:rPr>
          <w:rFonts w:ascii="Times New Roman" w:hAnsi="Times New Roman" w:cs="Times New Roman"/>
          <w:sz w:val="24"/>
          <w:szCs w:val="24"/>
        </w:rPr>
        <w:t xml:space="preserve">stīta un </w:t>
      </w:r>
      <w:r w:rsidRPr="009E2CBC">
        <w:rPr>
          <w:rFonts w:ascii="Times New Roman" w:hAnsi="Times New Roman" w:eastAsia="Times New Roman" w:cs="Times New Roman"/>
          <w:sz w:val="24"/>
          <w:szCs w:val="24"/>
          <w:lang w:eastAsia="lv-LV"/>
        </w:rPr>
        <w:t>pielāgota</w:t>
      </w:r>
      <w:r w:rsidRPr="002C67C9">
        <w:rPr>
          <w:rFonts w:ascii="Times New Roman" w:hAnsi="Times New Roman" w:cs="Times New Roman"/>
          <w:sz w:val="24"/>
          <w:szCs w:val="24"/>
        </w:rPr>
        <w:t xml:space="preserve"> mūsdienu </w:t>
      </w:r>
      <w:proofErr w:type="spellStart"/>
      <w:r w:rsidRPr="002C67C9">
        <w:rPr>
          <w:rFonts w:ascii="Times New Roman" w:hAnsi="Times New Roman" w:eastAsia="Times New Roman" w:cs="Times New Roman"/>
          <w:sz w:val="24"/>
          <w:szCs w:val="24"/>
        </w:rPr>
        <w:t>digitalizācijas</w:t>
      </w:r>
      <w:proofErr w:type="spellEnd"/>
      <w:r w:rsidRPr="002C67C9">
        <w:rPr>
          <w:rFonts w:ascii="Times New Roman" w:hAnsi="Times New Roman" w:eastAsia="Times New Roman" w:cs="Times New Roman"/>
          <w:sz w:val="24"/>
          <w:szCs w:val="24"/>
        </w:rPr>
        <w:t xml:space="preserve"> procesiem</w:t>
      </w:r>
      <w:r>
        <w:rPr>
          <w:rFonts w:ascii="Times New Roman" w:hAnsi="Times New Roman" w:eastAsia="Times New Roman" w:cs="Times New Roman"/>
          <w:sz w:val="24"/>
          <w:szCs w:val="24"/>
        </w:rPr>
        <w:t>.</w:t>
      </w:r>
      <w:r w:rsidR="00C879F5">
        <w:rPr>
          <w:rFonts w:ascii="Times New Roman" w:hAnsi="Times New Roman" w:eastAsia="Times New Roman" w:cs="Times New Roman"/>
          <w:sz w:val="24"/>
          <w:szCs w:val="24"/>
        </w:rPr>
        <w:t xml:space="preserve"> </w:t>
      </w:r>
      <w:r w:rsidRPr="00D8319A">
        <w:rPr>
          <w:rFonts w:ascii="Times New Roman" w:hAnsi="Times New Roman" w:eastAsia="Times New Roman" w:cs="Times New Roman"/>
          <w:sz w:val="24"/>
          <w:szCs w:val="24"/>
        </w:rPr>
        <w:t xml:space="preserve">Latvijas sabiedrības </w:t>
      </w:r>
      <w:proofErr w:type="spellStart"/>
      <w:r w:rsidRPr="00D8319A">
        <w:rPr>
          <w:rFonts w:ascii="Times New Roman" w:hAnsi="Times New Roman" w:eastAsia="Times New Roman" w:cs="Times New Roman"/>
          <w:sz w:val="24"/>
          <w:szCs w:val="24"/>
        </w:rPr>
        <w:t>atvērtība</w:t>
      </w:r>
      <w:proofErr w:type="spellEnd"/>
      <w:r w:rsidRPr="00D8319A">
        <w:rPr>
          <w:rFonts w:ascii="Times New Roman" w:hAnsi="Times New Roman" w:eastAsia="Times New Roman" w:cs="Times New Roman"/>
          <w:sz w:val="24"/>
          <w:szCs w:val="24"/>
        </w:rPr>
        <w:t xml:space="preserve"> jaunām tehnoloģijām, kvalitatīvā starptautiskā transporta infrastruktūras savienojamība un iedzīvotāju svešvalodu prasmes, rada augstu potenciālu pozicionēt Latviju kā tehnoloģisko inovāciju izmēģinājuma platformu, kuru piedāvāt starptautiskām korporācijām kā digitālo tehnoloģiju izmēģinājumu un sadarbības vidi.</w:t>
      </w:r>
    </w:p>
    <w:p w:rsidR="00357901" w:rsidP="00EE60AA" w:rsidRDefault="00B629D1" w14:paraId="31E1A924" w14:textId="77777777">
      <w:pPr>
        <w:pStyle w:val="ListParagraph"/>
        <w:spacing w:after="120" w:line="240" w:lineRule="auto"/>
        <w:ind w:left="360"/>
        <w:contextualSpacing w:val="false"/>
        <w:jc w:val="center"/>
        <w:rPr>
          <w:rFonts w:ascii="Times New Roman" w:hAnsi="Times New Roman"/>
          <w:b/>
          <w:sz w:val="24"/>
          <w:szCs w:val="24"/>
        </w:rPr>
      </w:pPr>
      <w:r w:rsidRPr="006A3310">
        <w:rPr>
          <w:rFonts w:ascii="Times New Roman" w:hAnsi="Times New Roman"/>
          <w:b/>
          <w:sz w:val="24"/>
          <w:szCs w:val="24"/>
        </w:rPr>
        <w:t xml:space="preserve">II. </w:t>
      </w:r>
      <w:r w:rsidR="001E6E1E">
        <w:rPr>
          <w:rFonts w:ascii="Times New Roman" w:hAnsi="Times New Roman"/>
          <w:b/>
          <w:sz w:val="24"/>
          <w:szCs w:val="24"/>
        </w:rPr>
        <w:t>Citi jautājumi</w:t>
      </w:r>
    </w:p>
    <w:p w:rsidRPr="00B26383" w:rsidR="00EE0910" w:rsidP="0071603F" w:rsidRDefault="007E1B9F" w14:paraId="31E1A925" w14:textId="77777777">
      <w:pPr>
        <w:pStyle w:val="ListParagraph"/>
        <w:numPr>
          <w:ilvl w:val="0"/>
          <w:numId w:val="2"/>
        </w:numPr>
        <w:spacing w:after="120" w:line="240" w:lineRule="auto"/>
        <w:ind w:left="709"/>
        <w:contextualSpacing w:val="false"/>
        <w:jc w:val="both"/>
        <w:rPr>
          <w:rFonts w:ascii="Times New Roman" w:hAnsi="Times New Roman"/>
          <w:bCs/>
          <w:sz w:val="24"/>
          <w:szCs w:val="24"/>
        </w:rPr>
      </w:pPr>
      <w:r w:rsidRPr="007E1B9F">
        <w:rPr>
          <w:rFonts w:ascii="Times New Roman" w:hAnsi="Times New Roman"/>
          <w:bCs/>
          <w:i/>
          <w:iCs/>
          <w:sz w:val="24"/>
          <w:szCs w:val="24"/>
        </w:rPr>
        <w:t xml:space="preserve">SME </w:t>
      </w:r>
      <w:proofErr w:type="spellStart"/>
      <w:r w:rsidRPr="007E1B9F">
        <w:rPr>
          <w:rFonts w:ascii="Times New Roman" w:hAnsi="Times New Roman"/>
          <w:bCs/>
          <w:i/>
          <w:iCs/>
          <w:sz w:val="24"/>
          <w:szCs w:val="24"/>
        </w:rPr>
        <w:t>envoy</w:t>
      </w:r>
      <w:proofErr w:type="spellEnd"/>
      <w:r w:rsidRPr="007E1B9F">
        <w:rPr>
          <w:rFonts w:ascii="Times New Roman" w:hAnsi="Times New Roman"/>
          <w:bCs/>
          <w:i/>
          <w:iCs/>
          <w:sz w:val="24"/>
          <w:szCs w:val="24"/>
        </w:rPr>
        <w:t xml:space="preserve"> </w:t>
      </w:r>
      <w:proofErr w:type="spellStart"/>
      <w:r w:rsidRPr="007E1B9F">
        <w:rPr>
          <w:rFonts w:ascii="Times New Roman" w:hAnsi="Times New Roman"/>
          <w:bCs/>
          <w:i/>
          <w:iCs/>
          <w:sz w:val="24"/>
          <w:szCs w:val="24"/>
        </w:rPr>
        <w:t>Network</w:t>
      </w:r>
      <w:proofErr w:type="spellEnd"/>
      <w:r>
        <w:rPr>
          <w:rFonts w:ascii="Times New Roman" w:hAnsi="Times New Roman"/>
          <w:bCs/>
          <w:sz w:val="24"/>
          <w:szCs w:val="24"/>
        </w:rPr>
        <w:t xml:space="preserve"> </w:t>
      </w:r>
      <w:r w:rsidRPr="007E1B9F">
        <w:rPr>
          <w:rFonts w:ascii="Times New Roman" w:hAnsi="Times New Roman"/>
          <w:bCs/>
          <w:sz w:val="24"/>
          <w:szCs w:val="24"/>
        </w:rPr>
        <w:t>2020. gada pārskats</w:t>
      </w:r>
      <w:r>
        <w:rPr>
          <w:rFonts w:ascii="Times New Roman" w:hAnsi="Times New Roman"/>
          <w:bCs/>
          <w:sz w:val="24"/>
          <w:szCs w:val="24"/>
        </w:rPr>
        <w:t xml:space="preserve"> – </w:t>
      </w:r>
      <w:r w:rsidRPr="007E1B9F">
        <w:rPr>
          <w:rFonts w:ascii="Times New Roman" w:hAnsi="Times New Roman"/>
          <w:bCs/>
          <w:i/>
          <w:iCs/>
          <w:sz w:val="24"/>
          <w:szCs w:val="24"/>
        </w:rPr>
        <w:t>EK sniegta prezentācija</w:t>
      </w:r>
    </w:p>
    <w:p w:rsidRPr="00BC6BBF" w:rsidR="009F6721" w:rsidP="0071603F" w:rsidRDefault="009F6721" w14:paraId="31E1A926" w14:textId="77777777">
      <w:pPr>
        <w:pStyle w:val="ListParagraph"/>
        <w:numPr>
          <w:ilvl w:val="0"/>
          <w:numId w:val="2"/>
        </w:numPr>
        <w:spacing w:after="120" w:line="240" w:lineRule="auto"/>
        <w:ind w:left="709"/>
        <w:contextualSpacing w:val="false"/>
        <w:jc w:val="both"/>
        <w:rPr>
          <w:rFonts w:ascii="Times New Roman" w:hAnsi="Times New Roman"/>
          <w:bCs/>
          <w:sz w:val="24"/>
          <w:szCs w:val="24"/>
        </w:rPr>
      </w:pPr>
      <w:r w:rsidRPr="00BC6BBF">
        <w:rPr>
          <w:rFonts w:ascii="Times New Roman" w:hAnsi="Times New Roman"/>
          <w:bCs/>
          <w:sz w:val="24"/>
          <w:szCs w:val="24"/>
        </w:rPr>
        <w:t xml:space="preserve">ES jaunā “patērētāju tiesību programma” </w:t>
      </w:r>
      <w:r w:rsidRPr="00BC6BBF" w:rsidR="00B26383">
        <w:rPr>
          <w:rFonts w:ascii="Times New Roman" w:hAnsi="Times New Roman"/>
          <w:bCs/>
          <w:sz w:val="24"/>
          <w:szCs w:val="24"/>
        </w:rPr>
        <w:t>–</w:t>
      </w:r>
      <w:r w:rsidRPr="00BC6BBF">
        <w:rPr>
          <w:rFonts w:ascii="Times New Roman" w:hAnsi="Times New Roman"/>
          <w:bCs/>
          <w:sz w:val="24"/>
          <w:szCs w:val="24"/>
        </w:rPr>
        <w:t xml:space="preserve"> </w:t>
      </w:r>
      <w:r w:rsidRPr="00BC6BBF" w:rsidR="00B26383">
        <w:rPr>
          <w:rFonts w:ascii="Times New Roman" w:hAnsi="Times New Roman"/>
          <w:bCs/>
          <w:i/>
          <w:iCs/>
          <w:sz w:val="24"/>
          <w:szCs w:val="24"/>
        </w:rPr>
        <w:t>EK sniegta prezentācija</w:t>
      </w:r>
    </w:p>
    <w:p w:rsidRPr="00BC6BBF" w:rsidR="00B26383" w:rsidP="0071603F" w:rsidRDefault="006231F4" w14:paraId="31E1A927" w14:textId="77777777">
      <w:pPr>
        <w:pStyle w:val="ListParagraph"/>
        <w:numPr>
          <w:ilvl w:val="0"/>
          <w:numId w:val="2"/>
        </w:numPr>
        <w:spacing w:after="120" w:line="240" w:lineRule="auto"/>
        <w:ind w:left="709"/>
        <w:contextualSpacing w:val="false"/>
        <w:jc w:val="both"/>
        <w:rPr>
          <w:rFonts w:ascii="Times New Roman" w:hAnsi="Times New Roman"/>
          <w:bCs/>
          <w:sz w:val="24"/>
          <w:szCs w:val="24"/>
        </w:rPr>
      </w:pPr>
      <w:r w:rsidRPr="00BC6BBF">
        <w:rPr>
          <w:rFonts w:ascii="Times New Roman" w:hAnsi="Times New Roman"/>
          <w:bCs/>
          <w:sz w:val="24"/>
          <w:szCs w:val="24"/>
        </w:rPr>
        <w:t xml:space="preserve">Ienākošās prezidentūras </w:t>
      </w:r>
      <w:r w:rsidRPr="00BC6BBF" w:rsidR="00FB52EC">
        <w:rPr>
          <w:rFonts w:ascii="Times New Roman" w:hAnsi="Times New Roman"/>
          <w:bCs/>
          <w:sz w:val="24"/>
          <w:szCs w:val="24"/>
        </w:rPr>
        <w:t xml:space="preserve">plānotā </w:t>
      </w:r>
      <w:r w:rsidRPr="00BC6BBF">
        <w:rPr>
          <w:rFonts w:ascii="Times New Roman" w:hAnsi="Times New Roman"/>
          <w:bCs/>
          <w:sz w:val="24"/>
          <w:szCs w:val="24"/>
        </w:rPr>
        <w:t xml:space="preserve">darba programma – </w:t>
      </w:r>
      <w:r w:rsidRPr="00BC6BBF">
        <w:rPr>
          <w:rFonts w:ascii="Times New Roman" w:hAnsi="Times New Roman"/>
          <w:bCs/>
          <w:i/>
          <w:iCs/>
          <w:sz w:val="24"/>
          <w:szCs w:val="24"/>
        </w:rPr>
        <w:t>Portugāles delegācijas</w:t>
      </w:r>
      <w:r w:rsidRPr="00BC6BBF" w:rsidR="00FB52EC">
        <w:rPr>
          <w:rFonts w:ascii="Times New Roman" w:hAnsi="Times New Roman"/>
          <w:bCs/>
          <w:i/>
          <w:iCs/>
          <w:sz w:val="24"/>
          <w:szCs w:val="24"/>
        </w:rPr>
        <w:t xml:space="preserve"> sniegta</w:t>
      </w:r>
      <w:r w:rsidRPr="00BC6BBF">
        <w:rPr>
          <w:rFonts w:ascii="Times New Roman" w:hAnsi="Times New Roman"/>
          <w:bCs/>
          <w:i/>
          <w:iCs/>
          <w:sz w:val="24"/>
          <w:szCs w:val="24"/>
        </w:rPr>
        <w:t xml:space="preserve"> prezentācija</w:t>
      </w:r>
    </w:p>
    <w:p w:rsidRPr="00704002" w:rsidR="00EE60AA" w:rsidP="00704002" w:rsidRDefault="001E6E1E" w14:paraId="31E1A929" w14:textId="77777777">
      <w:pPr>
        <w:pStyle w:val="ListParagraph"/>
        <w:spacing w:after="120" w:line="240" w:lineRule="auto"/>
        <w:ind w:left="360"/>
        <w:contextualSpacing w:val="false"/>
        <w:jc w:val="center"/>
        <w:rPr>
          <w:rFonts w:ascii="Times New Roman" w:hAnsi="Times New Roman"/>
          <w:b/>
          <w:sz w:val="24"/>
          <w:szCs w:val="24"/>
        </w:rPr>
      </w:pPr>
      <w:r>
        <w:rPr>
          <w:rFonts w:ascii="Times New Roman" w:hAnsi="Times New Roman"/>
          <w:b/>
          <w:sz w:val="24"/>
          <w:szCs w:val="24"/>
        </w:rPr>
        <w:t xml:space="preserve">III. </w:t>
      </w:r>
      <w:r w:rsidRPr="006A3310">
        <w:rPr>
          <w:rFonts w:ascii="Times New Roman" w:hAnsi="Times New Roman"/>
          <w:b/>
          <w:sz w:val="24"/>
          <w:szCs w:val="24"/>
        </w:rPr>
        <w:t>Latvijas delegācija</w:t>
      </w:r>
    </w:p>
    <w:p w:rsidR="009418CE" w:rsidP="00361287" w:rsidRDefault="009418CE" w14:paraId="31E1A92A" w14:textId="77777777">
      <w:pPr>
        <w:tabs>
          <w:tab w:val="left" w:pos="1985"/>
          <w:tab w:val="left" w:pos="3686"/>
        </w:tabs>
        <w:spacing w:after="360" w:line="240" w:lineRule="auto"/>
        <w:ind w:left="3261" w:hanging="3261"/>
        <w:jc w:val="both"/>
        <w:rPr>
          <w:rFonts w:ascii="Times New Roman" w:hAnsi="Times New Roman" w:cs="Times New Roman"/>
          <w:sz w:val="24"/>
          <w:szCs w:val="24"/>
        </w:rPr>
      </w:pPr>
      <w:r>
        <w:rPr>
          <w:rFonts w:ascii="Times New Roman" w:hAnsi="Times New Roman"/>
          <w:sz w:val="24"/>
          <w:szCs w:val="24"/>
        </w:rPr>
        <w:t xml:space="preserve">Delegācijas vadītājs: </w:t>
      </w:r>
      <w:r>
        <w:rPr>
          <w:rFonts w:ascii="Times New Roman" w:hAnsi="Times New Roman"/>
          <w:sz w:val="24"/>
          <w:szCs w:val="24"/>
        </w:rPr>
        <w:tab/>
      </w:r>
      <w:r w:rsidRPr="00967B3C">
        <w:rPr>
          <w:rFonts w:ascii="Times New Roman" w:hAnsi="Times New Roman" w:cs="Times New Roman"/>
          <w:b/>
          <w:sz w:val="24"/>
          <w:szCs w:val="24"/>
        </w:rPr>
        <w:t>Jurģis Miezainis</w:t>
      </w:r>
      <w:r w:rsidRPr="00595686">
        <w:rPr>
          <w:rFonts w:ascii="Times New Roman" w:hAnsi="Times New Roman" w:cs="Times New Roman"/>
          <w:b/>
          <w:sz w:val="24"/>
          <w:szCs w:val="24"/>
        </w:rPr>
        <w:t xml:space="preserve">, </w:t>
      </w:r>
      <w:r>
        <w:rPr>
          <w:rFonts w:ascii="Times New Roman" w:hAnsi="Times New Roman" w:cs="Times New Roman"/>
          <w:sz w:val="24"/>
          <w:szCs w:val="24"/>
        </w:rPr>
        <w:t xml:space="preserve">Ekonomikas ministrijas </w:t>
      </w:r>
      <w:r w:rsidRPr="00614517">
        <w:rPr>
          <w:rFonts w:ascii="Times New Roman" w:hAnsi="Times New Roman" w:cs="Times New Roman"/>
          <w:sz w:val="24"/>
          <w:szCs w:val="24"/>
        </w:rPr>
        <w:t>Parlamentārais sekretārs</w:t>
      </w:r>
    </w:p>
    <w:p w:rsidR="00744851" w:rsidP="00361287" w:rsidRDefault="00744851" w14:paraId="31E1A92B" w14:textId="6CD4E94B">
      <w:pPr>
        <w:spacing w:after="360" w:line="240" w:lineRule="auto"/>
        <w:ind w:left="8364" w:hanging="8364"/>
        <w:rPr>
          <w:rFonts w:ascii="Times New Roman" w:hAnsi="Times New Roman" w:cs="Times New Roman"/>
          <w:sz w:val="24"/>
        </w:rPr>
      </w:pPr>
      <w:r>
        <w:rPr>
          <w:rFonts w:ascii="Times New Roman" w:hAnsi="Times New Roman" w:cs="Times New Roman"/>
          <w:sz w:val="24"/>
        </w:rPr>
        <w:t>Ekonomikas ministrs</w:t>
      </w:r>
      <w:r>
        <w:rPr>
          <w:rFonts w:ascii="Times New Roman" w:hAnsi="Times New Roman" w:cs="Times New Roman"/>
          <w:sz w:val="24"/>
        </w:rPr>
        <w:tab/>
        <w:t>J. </w:t>
      </w:r>
      <w:proofErr w:type="spellStart"/>
      <w:r>
        <w:rPr>
          <w:rFonts w:ascii="Times New Roman" w:hAnsi="Times New Roman" w:cs="Times New Roman"/>
          <w:sz w:val="24"/>
        </w:rPr>
        <w:t>Vitenbergs</w:t>
      </w:r>
      <w:proofErr w:type="spellEnd"/>
    </w:p>
    <w:p w:rsidRPr="00744851" w:rsidR="00744851" w:rsidP="00361287" w:rsidRDefault="00354BFD" w14:paraId="31E1A92C" w14:textId="483AD35A">
      <w:pPr>
        <w:spacing w:after="480" w:line="240" w:lineRule="auto"/>
        <w:ind w:left="8505" w:hanging="8505"/>
        <w:rPr>
          <w:rFonts w:ascii="Times New Roman" w:hAnsi="Times New Roman" w:cs="Times New Roman"/>
          <w:sz w:val="24"/>
        </w:rPr>
      </w:pPr>
      <w:r>
        <w:rPr>
          <w:rFonts w:ascii="Times New Roman" w:hAnsi="Times New Roman" w:cs="Times New Roman"/>
          <w:sz w:val="24"/>
        </w:rPr>
        <w:t>V</w:t>
      </w:r>
      <w:r w:rsidRPr="00354BFD">
        <w:rPr>
          <w:rFonts w:ascii="Times New Roman" w:hAnsi="Times New Roman" w:cs="Times New Roman"/>
          <w:sz w:val="24"/>
        </w:rPr>
        <w:t>alsts sekretāra pienākumu izpildītāja, valsts sekretāra vietniece</w:t>
      </w:r>
      <w:r w:rsidR="00411694">
        <w:rPr>
          <w:rFonts w:ascii="Times New Roman" w:hAnsi="Times New Roman" w:cs="Times New Roman"/>
          <w:sz w:val="24"/>
        </w:rPr>
        <w:tab/>
      </w:r>
      <w:r w:rsidR="000D2DA5">
        <w:rPr>
          <w:rFonts w:ascii="Times New Roman" w:hAnsi="Times New Roman" w:cs="Times New Roman"/>
          <w:sz w:val="24"/>
        </w:rPr>
        <w:t xml:space="preserve">   </w:t>
      </w:r>
      <w:r w:rsidR="00DD2D6C">
        <w:rPr>
          <w:rFonts w:ascii="Times New Roman" w:hAnsi="Times New Roman" w:cs="Times New Roman"/>
          <w:sz w:val="24"/>
        </w:rPr>
        <w:t>Z</w:t>
      </w:r>
      <w:r w:rsidR="003B4995">
        <w:rPr>
          <w:rFonts w:ascii="Times New Roman" w:hAnsi="Times New Roman" w:cs="Times New Roman"/>
          <w:sz w:val="24"/>
        </w:rPr>
        <w:t xml:space="preserve">. </w:t>
      </w:r>
      <w:r w:rsidR="00DD2D6C">
        <w:rPr>
          <w:rFonts w:ascii="Times New Roman" w:hAnsi="Times New Roman" w:cs="Times New Roman"/>
          <w:sz w:val="24"/>
        </w:rPr>
        <w:t>Liepiņa</w:t>
      </w:r>
    </w:p>
    <w:p w:rsidRPr="009D7903" w:rsidR="00D77D3F" w:rsidP="00EE60AA" w:rsidRDefault="00285007" w14:paraId="31E1A92D" w14:textId="77777777">
      <w:pPr>
        <w:tabs>
          <w:tab w:val="left" w:pos="7230"/>
        </w:tabs>
        <w:spacing w:after="120" w:line="240" w:lineRule="auto"/>
        <w:rPr>
          <w:rFonts w:ascii="Times New Roman" w:hAnsi="Times New Roman" w:eastAsia="Calibri" w:cs="Times New Roman"/>
          <w:sz w:val="16"/>
          <w:szCs w:val="16"/>
        </w:rPr>
      </w:pPr>
      <w:proofErr w:type="spellStart"/>
      <w:r w:rsidRPr="00D64F3E">
        <w:rPr>
          <w:rFonts w:ascii="Times New Roman" w:hAnsi="Times New Roman" w:eastAsia="Calibri" w:cs="Times New Roman"/>
          <w:sz w:val="16"/>
          <w:szCs w:val="16"/>
        </w:rPr>
        <w:t>E.M.Režā</w:t>
      </w:r>
      <w:proofErr w:type="spellEnd"/>
      <w:r w:rsidRPr="00D64F3E">
        <w:rPr>
          <w:rFonts w:ascii="Times New Roman" w:hAnsi="Times New Roman" w:eastAsia="Calibri" w:cs="Times New Roman"/>
          <w:sz w:val="16"/>
          <w:szCs w:val="16"/>
        </w:rPr>
        <w:t>, 67013147</w:t>
      </w:r>
      <w:r w:rsidRPr="00D64F3E" w:rsidR="00206FB1">
        <w:rPr>
          <w:rFonts w:ascii="Times New Roman" w:hAnsi="Times New Roman" w:eastAsia="Calibri" w:cs="Times New Roman"/>
          <w:sz w:val="16"/>
          <w:szCs w:val="16"/>
        </w:rPr>
        <w:br/>
      </w:r>
      <w:hyperlink w:history="true" r:id="rId11">
        <w:r w:rsidRPr="00D64F3E">
          <w:rPr>
            <w:rFonts w:ascii="Times New Roman" w:hAnsi="Times New Roman" w:eastAsia="Calibri" w:cs="Times New Roman"/>
            <w:sz w:val="16"/>
            <w:szCs w:val="16"/>
          </w:rPr>
          <w:t>elizabete.marija.reza@em.gov.lv</w:t>
        </w:r>
      </w:hyperlink>
    </w:p>
    <w:sectPr w:rsidRPr="009D7903" w:rsidR="00D77D3F" w:rsidSect="00F95CC6">
      <w:footerReference w:type="default" r:id="rId12"/>
      <w:pgSz w:w="12240" w:h="15840"/>
      <w:pgMar w:top="1134" w:right="1134" w:bottom="1134" w:left="141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C5A91" w14:textId="77777777" w:rsidR="00867407" w:rsidRDefault="00867407" w:rsidP="00850287">
      <w:pPr>
        <w:spacing w:after="0" w:line="240" w:lineRule="auto"/>
      </w:pPr>
      <w:r>
        <w:separator/>
      </w:r>
    </w:p>
    <w:p w14:paraId="5A2B3581" w14:textId="77777777" w:rsidR="00867407" w:rsidRDefault="00867407"/>
  </w:endnote>
  <w:endnote w:type="continuationSeparator" w:id="0">
    <w:p w14:paraId="7CEA7955" w14:textId="77777777" w:rsidR="00867407" w:rsidRDefault="00867407" w:rsidP="00850287">
      <w:pPr>
        <w:spacing w:after="0" w:line="240" w:lineRule="auto"/>
      </w:pPr>
      <w:r>
        <w:continuationSeparator/>
      </w:r>
    </w:p>
    <w:p w14:paraId="4A3D9E26" w14:textId="77777777" w:rsidR="00867407" w:rsidRDefault="00867407"/>
  </w:endnote>
  <w:endnote w:type="continuationNotice" w:id="1">
    <w:p w14:paraId="5E42B951" w14:textId="77777777" w:rsidR="00867407" w:rsidRDefault="00867407">
      <w:pPr>
        <w:spacing w:after="0" w:line="240" w:lineRule="auto"/>
      </w:pPr>
    </w:p>
    <w:p w14:paraId="40CC31F7" w14:textId="77777777" w:rsidR="00867407" w:rsidRDefault="00867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60964977"/>
      <w:docPartObj>
        <w:docPartGallery w:val="Page Numbers (Bottom of Page)"/>
        <w:docPartUnique/>
      </w:docPartObj>
    </w:sdtPr>
    <w:sdtEndPr>
      <w:rPr>
        <w:noProof/>
      </w:rPr>
    </w:sdtEndPr>
    <w:sdtContent>
      <w:p w14:paraId="31E1A93B" w14:textId="77777777" w:rsidR="007308BE" w:rsidRDefault="0018175D" w:rsidP="00FC6991">
        <w:pPr>
          <w:pStyle w:val="Footer"/>
        </w:pPr>
        <w:r w:rsidRPr="00724C67">
          <w:rPr>
            <w:rFonts w:ascii="Times New Roman" w:hAnsi="Times New Roman" w:cs="Times New Roman"/>
          </w:rPr>
          <w:fldChar w:fldCharType="begin"/>
        </w:r>
        <w:r w:rsidRPr="00724C67">
          <w:rPr>
            <w:rFonts w:ascii="Times New Roman" w:hAnsi="Times New Roman" w:cs="Times New Roman"/>
          </w:rPr>
          <w:instrText xml:space="preserve"> PAGE   \* MERGEFORMAT </w:instrText>
        </w:r>
        <w:r w:rsidRPr="00724C67">
          <w:rPr>
            <w:rFonts w:ascii="Times New Roman" w:hAnsi="Times New Roman" w:cs="Times New Roman"/>
          </w:rPr>
          <w:fldChar w:fldCharType="separate"/>
        </w:r>
        <w:r w:rsidR="0019600C">
          <w:rPr>
            <w:rFonts w:ascii="Times New Roman" w:hAnsi="Times New Roman" w:cs="Times New Roman"/>
            <w:noProof/>
          </w:rPr>
          <w:t>2</w:t>
        </w:r>
        <w:r w:rsidRPr="00724C6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7E786" w14:textId="77777777" w:rsidR="00867407" w:rsidRDefault="00867407" w:rsidP="00850287">
      <w:pPr>
        <w:spacing w:after="0" w:line="240" w:lineRule="auto"/>
      </w:pPr>
      <w:r>
        <w:separator/>
      </w:r>
    </w:p>
    <w:p w14:paraId="79C9FE15" w14:textId="77777777" w:rsidR="00867407" w:rsidRDefault="00867407"/>
  </w:footnote>
  <w:footnote w:type="continuationSeparator" w:id="0">
    <w:p w14:paraId="145F41E4" w14:textId="77777777" w:rsidR="00867407" w:rsidRDefault="00867407" w:rsidP="00850287">
      <w:pPr>
        <w:spacing w:after="0" w:line="240" w:lineRule="auto"/>
      </w:pPr>
      <w:r>
        <w:continuationSeparator/>
      </w:r>
    </w:p>
    <w:p w14:paraId="256F8FE9" w14:textId="77777777" w:rsidR="00867407" w:rsidRDefault="00867407"/>
  </w:footnote>
  <w:footnote w:type="continuationNotice" w:id="1">
    <w:p w14:paraId="033AB30D" w14:textId="77777777" w:rsidR="00867407" w:rsidRDefault="00867407">
      <w:pPr>
        <w:spacing w:after="0" w:line="240" w:lineRule="auto"/>
      </w:pPr>
    </w:p>
    <w:p w14:paraId="7DF3BBE2" w14:textId="77777777" w:rsidR="00867407" w:rsidRDefault="008674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46A1"/>
    <w:multiLevelType w:val="hybridMultilevel"/>
    <w:tmpl w:val="ACB63B58"/>
    <w:lvl w:ilvl="0" w:tplc="0918180A">
      <w:start w:val="1"/>
      <w:numFmt w:val="decimal"/>
      <w:lvlText w:val="%1."/>
      <w:lvlJc w:val="left"/>
      <w:pPr>
        <w:ind w:left="717" w:hanging="360"/>
      </w:pPr>
      <w:rPr>
        <w:rFonts w:hint="default"/>
      </w:rPr>
    </w:lvl>
    <w:lvl w:ilvl="1" w:tplc="0426000F">
      <w:start w:val="1"/>
      <w:numFmt w:val="decimal"/>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15:restartNumberingAfterBreak="0">
    <w:nsid w:val="26507429"/>
    <w:multiLevelType w:val="hybridMultilevel"/>
    <w:tmpl w:val="472272C0"/>
    <w:lvl w:ilvl="0" w:tplc="6CB60118">
      <w:numFmt w:val="bullet"/>
      <w:lvlText w:val="-"/>
      <w:lvlJc w:val="left"/>
      <w:pPr>
        <w:ind w:left="717" w:hanging="360"/>
      </w:pPr>
      <w:rPr>
        <w:rFonts w:ascii="Times New Roman" w:eastAsia="Calibri"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 w15:restartNumberingAfterBreak="0">
    <w:nsid w:val="41FB6FBA"/>
    <w:multiLevelType w:val="hybridMultilevel"/>
    <w:tmpl w:val="C5A865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142D80"/>
    <w:multiLevelType w:val="hybridMultilevel"/>
    <w:tmpl w:val="986263D4"/>
    <w:lvl w:ilvl="0" w:tplc="081A2A5C">
      <w:numFmt w:val="bullet"/>
      <w:lvlText w:val="-"/>
      <w:lvlJc w:val="left"/>
      <w:pPr>
        <w:ind w:left="720" w:hanging="360"/>
      </w:pPr>
      <w:rPr>
        <w:rFonts w:ascii="Cambria" w:eastAsiaTheme="minorHAnsi" w:hAnsi="Cambria" w:cstheme="majorHAns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6EF76DD"/>
    <w:multiLevelType w:val="multilevel"/>
    <w:tmpl w:val="A1ACDCFC"/>
    <w:lvl w:ilvl="0">
      <w:start w:val="4"/>
      <w:numFmt w:val="decimal"/>
      <w:lvlText w:val="%1."/>
      <w:lvlJc w:val="left"/>
      <w:pPr>
        <w:ind w:left="585" w:hanging="585"/>
      </w:pPr>
      <w:rPr>
        <w:rFonts w:hint="default"/>
        <w:b/>
      </w:rPr>
    </w:lvl>
    <w:lvl w:ilvl="1">
      <w:start w:val="4"/>
      <w:numFmt w:val="decimal"/>
      <w:lvlText w:val="%1.%2."/>
      <w:lvlJc w:val="left"/>
      <w:pPr>
        <w:ind w:left="585" w:hanging="585"/>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5A14B49"/>
    <w:multiLevelType w:val="hybridMultilevel"/>
    <w:tmpl w:val="D2FCA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87"/>
    <w:rsid w:val="000004B2"/>
    <w:rsid w:val="00000922"/>
    <w:rsid w:val="00001008"/>
    <w:rsid w:val="00001131"/>
    <w:rsid w:val="00001BB9"/>
    <w:rsid w:val="000028CD"/>
    <w:rsid w:val="00002997"/>
    <w:rsid w:val="00003089"/>
    <w:rsid w:val="000061BD"/>
    <w:rsid w:val="000064F0"/>
    <w:rsid w:val="00006689"/>
    <w:rsid w:val="0001340A"/>
    <w:rsid w:val="000134FB"/>
    <w:rsid w:val="0001435E"/>
    <w:rsid w:val="00015968"/>
    <w:rsid w:val="000209AC"/>
    <w:rsid w:val="000223AF"/>
    <w:rsid w:val="0002291D"/>
    <w:rsid w:val="00026B4F"/>
    <w:rsid w:val="00026F5B"/>
    <w:rsid w:val="000313DE"/>
    <w:rsid w:val="00032657"/>
    <w:rsid w:val="00034075"/>
    <w:rsid w:val="0003628C"/>
    <w:rsid w:val="000403D6"/>
    <w:rsid w:val="00041D14"/>
    <w:rsid w:val="00042944"/>
    <w:rsid w:val="00043EFF"/>
    <w:rsid w:val="00044B1A"/>
    <w:rsid w:val="0004699A"/>
    <w:rsid w:val="00046D18"/>
    <w:rsid w:val="00047281"/>
    <w:rsid w:val="0005064A"/>
    <w:rsid w:val="00050DE0"/>
    <w:rsid w:val="00051E2B"/>
    <w:rsid w:val="00051F01"/>
    <w:rsid w:val="00053CBF"/>
    <w:rsid w:val="000542D9"/>
    <w:rsid w:val="00054463"/>
    <w:rsid w:val="00055C56"/>
    <w:rsid w:val="000606DF"/>
    <w:rsid w:val="000610D9"/>
    <w:rsid w:val="00061937"/>
    <w:rsid w:val="0006196D"/>
    <w:rsid w:val="00061BBD"/>
    <w:rsid w:val="00061C06"/>
    <w:rsid w:val="0006327F"/>
    <w:rsid w:val="000635A1"/>
    <w:rsid w:val="00064C89"/>
    <w:rsid w:val="000653FC"/>
    <w:rsid w:val="00066D2E"/>
    <w:rsid w:val="000674A3"/>
    <w:rsid w:val="00067D00"/>
    <w:rsid w:val="00071370"/>
    <w:rsid w:val="00071472"/>
    <w:rsid w:val="00072054"/>
    <w:rsid w:val="000726E8"/>
    <w:rsid w:val="0007340C"/>
    <w:rsid w:val="00074FD0"/>
    <w:rsid w:val="000803A2"/>
    <w:rsid w:val="00082DFF"/>
    <w:rsid w:val="00082E59"/>
    <w:rsid w:val="00083B27"/>
    <w:rsid w:val="00083D3D"/>
    <w:rsid w:val="0008430A"/>
    <w:rsid w:val="0008547C"/>
    <w:rsid w:val="0008716F"/>
    <w:rsid w:val="000872CF"/>
    <w:rsid w:val="00087BF2"/>
    <w:rsid w:val="00090BE4"/>
    <w:rsid w:val="00090F7B"/>
    <w:rsid w:val="00091E64"/>
    <w:rsid w:val="000925B9"/>
    <w:rsid w:val="00093C2A"/>
    <w:rsid w:val="00097841"/>
    <w:rsid w:val="000979F1"/>
    <w:rsid w:val="000A0239"/>
    <w:rsid w:val="000A0BFA"/>
    <w:rsid w:val="000A2C23"/>
    <w:rsid w:val="000A2F48"/>
    <w:rsid w:val="000A3105"/>
    <w:rsid w:val="000A393A"/>
    <w:rsid w:val="000A3EB7"/>
    <w:rsid w:val="000A4879"/>
    <w:rsid w:val="000A5C05"/>
    <w:rsid w:val="000A5CCE"/>
    <w:rsid w:val="000A62B8"/>
    <w:rsid w:val="000B0142"/>
    <w:rsid w:val="000B05A8"/>
    <w:rsid w:val="000B07E1"/>
    <w:rsid w:val="000B2D46"/>
    <w:rsid w:val="000B3026"/>
    <w:rsid w:val="000B3A5D"/>
    <w:rsid w:val="000B3E96"/>
    <w:rsid w:val="000B469A"/>
    <w:rsid w:val="000B512F"/>
    <w:rsid w:val="000B7477"/>
    <w:rsid w:val="000B7C60"/>
    <w:rsid w:val="000B7EFC"/>
    <w:rsid w:val="000C042A"/>
    <w:rsid w:val="000C2DFB"/>
    <w:rsid w:val="000C4568"/>
    <w:rsid w:val="000C477B"/>
    <w:rsid w:val="000C4920"/>
    <w:rsid w:val="000C4BE7"/>
    <w:rsid w:val="000C5DE2"/>
    <w:rsid w:val="000C6F3C"/>
    <w:rsid w:val="000D2DA5"/>
    <w:rsid w:val="000D3969"/>
    <w:rsid w:val="000D426D"/>
    <w:rsid w:val="000D52D4"/>
    <w:rsid w:val="000D661F"/>
    <w:rsid w:val="000E1405"/>
    <w:rsid w:val="000E31D7"/>
    <w:rsid w:val="000E31E4"/>
    <w:rsid w:val="000E5703"/>
    <w:rsid w:val="000E6836"/>
    <w:rsid w:val="000E6842"/>
    <w:rsid w:val="000E6A35"/>
    <w:rsid w:val="000E7AD4"/>
    <w:rsid w:val="000F13A9"/>
    <w:rsid w:val="000F1406"/>
    <w:rsid w:val="000F2066"/>
    <w:rsid w:val="000F2234"/>
    <w:rsid w:val="000F467E"/>
    <w:rsid w:val="000F4E3C"/>
    <w:rsid w:val="000F50D4"/>
    <w:rsid w:val="000F53F7"/>
    <w:rsid w:val="000F5C37"/>
    <w:rsid w:val="000F7E6E"/>
    <w:rsid w:val="00100654"/>
    <w:rsid w:val="00100ED7"/>
    <w:rsid w:val="00101A0A"/>
    <w:rsid w:val="00102EDA"/>
    <w:rsid w:val="00105901"/>
    <w:rsid w:val="0010792C"/>
    <w:rsid w:val="00110077"/>
    <w:rsid w:val="001123D2"/>
    <w:rsid w:val="00112BF8"/>
    <w:rsid w:val="00113610"/>
    <w:rsid w:val="001144AC"/>
    <w:rsid w:val="00117DA0"/>
    <w:rsid w:val="001203AF"/>
    <w:rsid w:val="001217B0"/>
    <w:rsid w:val="00122638"/>
    <w:rsid w:val="00122AAF"/>
    <w:rsid w:val="00122D07"/>
    <w:rsid w:val="00123243"/>
    <w:rsid w:val="0012409D"/>
    <w:rsid w:val="0012571D"/>
    <w:rsid w:val="00125F59"/>
    <w:rsid w:val="001273DF"/>
    <w:rsid w:val="0012747E"/>
    <w:rsid w:val="00130623"/>
    <w:rsid w:val="001315A3"/>
    <w:rsid w:val="00133F84"/>
    <w:rsid w:val="001346C9"/>
    <w:rsid w:val="00134C62"/>
    <w:rsid w:val="00136500"/>
    <w:rsid w:val="001371A5"/>
    <w:rsid w:val="001374AA"/>
    <w:rsid w:val="00140FE5"/>
    <w:rsid w:val="00141B33"/>
    <w:rsid w:val="00142138"/>
    <w:rsid w:val="00143547"/>
    <w:rsid w:val="00143570"/>
    <w:rsid w:val="00144A1A"/>
    <w:rsid w:val="001459B1"/>
    <w:rsid w:val="00150079"/>
    <w:rsid w:val="00151C59"/>
    <w:rsid w:val="0015207F"/>
    <w:rsid w:val="00153483"/>
    <w:rsid w:val="001542CA"/>
    <w:rsid w:val="00154A2B"/>
    <w:rsid w:val="00154C19"/>
    <w:rsid w:val="00154DF1"/>
    <w:rsid w:val="00156417"/>
    <w:rsid w:val="00160D81"/>
    <w:rsid w:val="00160F51"/>
    <w:rsid w:val="00162A25"/>
    <w:rsid w:val="00162C03"/>
    <w:rsid w:val="00164D1E"/>
    <w:rsid w:val="0016661F"/>
    <w:rsid w:val="00166AA2"/>
    <w:rsid w:val="00167E72"/>
    <w:rsid w:val="00170472"/>
    <w:rsid w:val="00171BE1"/>
    <w:rsid w:val="00171F9B"/>
    <w:rsid w:val="001748C8"/>
    <w:rsid w:val="00174907"/>
    <w:rsid w:val="001752A6"/>
    <w:rsid w:val="00180A4A"/>
    <w:rsid w:val="00181423"/>
    <w:rsid w:val="0018175D"/>
    <w:rsid w:val="00183030"/>
    <w:rsid w:val="001840B0"/>
    <w:rsid w:val="00184C2F"/>
    <w:rsid w:val="00186C28"/>
    <w:rsid w:val="00186FDC"/>
    <w:rsid w:val="00187086"/>
    <w:rsid w:val="00187E0F"/>
    <w:rsid w:val="00191460"/>
    <w:rsid w:val="0019156A"/>
    <w:rsid w:val="00191880"/>
    <w:rsid w:val="00192E8A"/>
    <w:rsid w:val="00192F79"/>
    <w:rsid w:val="001933CC"/>
    <w:rsid w:val="001952C1"/>
    <w:rsid w:val="00195E3C"/>
    <w:rsid w:val="0019600C"/>
    <w:rsid w:val="00196522"/>
    <w:rsid w:val="0019757A"/>
    <w:rsid w:val="001975BC"/>
    <w:rsid w:val="001A0497"/>
    <w:rsid w:val="001A0E9D"/>
    <w:rsid w:val="001A153A"/>
    <w:rsid w:val="001A2B33"/>
    <w:rsid w:val="001A4B12"/>
    <w:rsid w:val="001A661B"/>
    <w:rsid w:val="001B0078"/>
    <w:rsid w:val="001B0F9A"/>
    <w:rsid w:val="001B1484"/>
    <w:rsid w:val="001B2BD1"/>
    <w:rsid w:val="001B4678"/>
    <w:rsid w:val="001B51BA"/>
    <w:rsid w:val="001B7597"/>
    <w:rsid w:val="001B7D4D"/>
    <w:rsid w:val="001C158D"/>
    <w:rsid w:val="001C15D5"/>
    <w:rsid w:val="001C2518"/>
    <w:rsid w:val="001C461F"/>
    <w:rsid w:val="001C539A"/>
    <w:rsid w:val="001C596D"/>
    <w:rsid w:val="001C6616"/>
    <w:rsid w:val="001C692F"/>
    <w:rsid w:val="001C6F06"/>
    <w:rsid w:val="001C7EE5"/>
    <w:rsid w:val="001D02D1"/>
    <w:rsid w:val="001D05C3"/>
    <w:rsid w:val="001D0A80"/>
    <w:rsid w:val="001D3793"/>
    <w:rsid w:val="001D38B0"/>
    <w:rsid w:val="001D3974"/>
    <w:rsid w:val="001D3F69"/>
    <w:rsid w:val="001D55D4"/>
    <w:rsid w:val="001D5610"/>
    <w:rsid w:val="001D7540"/>
    <w:rsid w:val="001D7CF6"/>
    <w:rsid w:val="001D7E41"/>
    <w:rsid w:val="001E0320"/>
    <w:rsid w:val="001E11C1"/>
    <w:rsid w:val="001E15EE"/>
    <w:rsid w:val="001E1858"/>
    <w:rsid w:val="001E1AD6"/>
    <w:rsid w:val="001E37C6"/>
    <w:rsid w:val="001E3A3F"/>
    <w:rsid w:val="001E4665"/>
    <w:rsid w:val="001E57B2"/>
    <w:rsid w:val="001E6E1E"/>
    <w:rsid w:val="001E7690"/>
    <w:rsid w:val="001E7E22"/>
    <w:rsid w:val="001F08F9"/>
    <w:rsid w:val="001F1068"/>
    <w:rsid w:val="001F3104"/>
    <w:rsid w:val="001F3826"/>
    <w:rsid w:val="001F496E"/>
    <w:rsid w:val="001F4ACC"/>
    <w:rsid w:val="001F4D8C"/>
    <w:rsid w:val="001F6B55"/>
    <w:rsid w:val="002016E7"/>
    <w:rsid w:val="002025E4"/>
    <w:rsid w:val="00202948"/>
    <w:rsid w:val="0020489F"/>
    <w:rsid w:val="00204EC8"/>
    <w:rsid w:val="002059AE"/>
    <w:rsid w:val="00206B43"/>
    <w:rsid w:val="00206E56"/>
    <w:rsid w:val="00206FB1"/>
    <w:rsid w:val="0020725D"/>
    <w:rsid w:val="0021056F"/>
    <w:rsid w:val="00210A0D"/>
    <w:rsid w:val="00212AC6"/>
    <w:rsid w:val="00212D2E"/>
    <w:rsid w:val="002145A5"/>
    <w:rsid w:val="00216896"/>
    <w:rsid w:val="00222CCB"/>
    <w:rsid w:val="002251B8"/>
    <w:rsid w:val="00227687"/>
    <w:rsid w:val="00231DF2"/>
    <w:rsid w:val="00232A66"/>
    <w:rsid w:val="00232BCF"/>
    <w:rsid w:val="00233B32"/>
    <w:rsid w:val="00236102"/>
    <w:rsid w:val="00237232"/>
    <w:rsid w:val="00240EFC"/>
    <w:rsid w:val="00240EFF"/>
    <w:rsid w:val="002415AF"/>
    <w:rsid w:val="002423EC"/>
    <w:rsid w:val="00243485"/>
    <w:rsid w:val="00246A0F"/>
    <w:rsid w:val="00246D0B"/>
    <w:rsid w:val="00246F7D"/>
    <w:rsid w:val="0024708A"/>
    <w:rsid w:val="00250AD6"/>
    <w:rsid w:val="00250E1D"/>
    <w:rsid w:val="00251114"/>
    <w:rsid w:val="0025195C"/>
    <w:rsid w:val="00253242"/>
    <w:rsid w:val="00254A3F"/>
    <w:rsid w:val="00255D96"/>
    <w:rsid w:val="00255E73"/>
    <w:rsid w:val="00256709"/>
    <w:rsid w:val="0025692D"/>
    <w:rsid w:val="00256A88"/>
    <w:rsid w:val="00260AB2"/>
    <w:rsid w:val="002614DB"/>
    <w:rsid w:val="002614DE"/>
    <w:rsid w:val="00262EF0"/>
    <w:rsid w:val="002635DC"/>
    <w:rsid w:val="002644C5"/>
    <w:rsid w:val="00266864"/>
    <w:rsid w:val="00267449"/>
    <w:rsid w:val="0027066C"/>
    <w:rsid w:val="00272F58"/>
    <w:rsid w:val="002733C9"/>
    <w:rsid w:val="00274EB9"/>
    <w:rsid w:val="00276AA0"/>
    <w:rsid w:val="002773F4"/>
    <w:rsid w:val="0028005E"/>
    <w:rsid w:val="00285007"/>
    <w:rsid w:val="00285C46"/>
    <w:rsid w:val="00286535"/>
    <w:rsid w:val="002870FC"/>
    <w:rsid w:val="0029041E"/>
    <w:rsid w:val="00290EA8"/>
    <w:rsid w:val="0029124F"/>
    <w:rsid w:val="00291DAF"/>
    <w:rsid w:val="00294882"/>
    <w:rsid w:val="002954C0"/>
    <w:rsid w:val="002968AE"/>
    <w:rsid w:val="00296BAE"/>
    <w:rsid w:val="002A0BDB"/>
    <w:rsid w:val="002A41A9"/>
    <w:rsid w:val="002A577E"/>
    <w:rsid w:val="002A5D73"/>
    <w:rsid w:val="002A6472"/>
    <w:rsid w:val="002A6CAA"/>
    <w:rsid w:val="002A6CD9"/>
    <w:rsid w:val="002A6DDA"/>
    <w:rsid w:val="002A7C69"/>
    <w:rsid w:val="002B0183"/>
    <w:rsid w:val="002B4293"/>
    <w:rsid w:val="002B54CC"/>
    <w:rsid w:val="002B57F0"/>
    <w:rsid w:val="002B6FB4"/>
    <w:rsid w:val="002B7633"/>
    <w:rsid w:val="002B7986"/>
    <w:rsid w:val="002C016D"/>
    <w:rsid w:val="002C1924"/>
    <w:rsid w:val="002C3C24"/>
    <w:rsid w:val="002C52C0"/>
    <w:rsid w:val="002C67C9"/>
    <w:rsid w:val="002C6E96"/>
    <w:rsid w:val="002D0152"/>
    <w:rsid w:val="002D19A7"/>
    <w:rsid w:val="002D3C6A"/>
    <w:rsid w:val="002D6F31"/>
    <w:rsid w:val="002E0633"/>
    <w:rsid w:val="002E07A1"/>
    <w:rsid w:val="002E13E5"/>
    <w:rsid w:val="002E1780"/>
    <w:rsid w:val="002E2C99"/>
    <w:rsid w:val="002E2EF8"/>
    <w:rsid w:val="002E3666"/>
    <w:rsid w:val="002E36F5"/>
    <w:rsid w:val="002E432B"/>
    <w:rsid w:val="002E4D04"/>
    <w:rsid w:val="002E4D19"/>
    <w:rsid w:val="002E4EA9"/>
    <w:rsid w:val="002E54CB"/>
    <w:rsid w:val="002E6356"/>
    <w:rsid w:val="002E69C0"/>
    <w:rsid w:val="002F13BF"/>
    <w:rsid w:val="002F1E2A"/>
    <w:rsid w:val="002F3A6B"/>
    <w:rsid w:val="002F59DD"/>
    <w:rsid w:val="002F7179"/>
    <w:rsid w:val="0030311F"/>
    <w:rsid w:val="00303ABB"/>
    <w:rsid w:val="0030593F"/>
    <w:rsid w:val="003136C6"/>
    <w:rsid w:val="00313D87"/>
    <w:rsid w:val="00313E75"/>
    <w:rsid w:val="00313F24"/>
    <w:rsid w:val="00315683"/>
    <w:rsid w:val="003156C7"/>
    <w:rsid w:val="0031591E"/>
    <w:rsid w:val="00316A8C"/>
    <w:rsid w:val="00316B57"/>
    <w:rsid w:val="00316F20"/>
    <w:rsid w:val="0031758A"/>
    <w:rsid w:val="00317CEB"/>
    <w:rsid w:val="00317D02"/>
    <w:rsid w:val="00321271"/>
    <w:rsid w:val="00321A96"/>
    <w:rsid w:val="0032258D"/>
    <w:rsid w:val="00325462"/>
    <w:rsid w:val="00326CF7"/>
    <w:rsid w:val="003277EF"/>
    <w:rsid w:val="00327D60"/>
    <w:rsid w:val="0033008A"/>
    <w:rsid w:val="003310ED"/>
    <w:rsid w:val="0033251A"/>
    <w:rsid w:val="00332BDE"/>
    <w:rsid w:val="003337F9"/>
    <w:rsid w:val="00334FA3"/>
    <w:rsid w:val="003354DC"/>
    <w:rsid w:val="00336B54"/>
    <w:rsid w:val="003379FE"/>
    <w:rsid w:val="00341832"/>
    <w:rsid w:val="00341C2D"/>
    <w:rsid w:val="00342292"/>
    <w:rsid w:val="003441C9"/>
    <w:rsid w:val="00344ABE"/>
    <w:rsid w:val="0034550E"/>
    <w:rsid w:val="0034595A"/>
    <w:rsid w:val="00347313"/>
    <w:rsid w:val="00350DC6"/>
    <w:rsid w:val="00350E27"/>
    <w:rsid w:val="00351EC5"/>
    <w:rsid w:val="00352CD0"/>
    <w:rsid w:val="00352CEA"/>
    <w:rsid w:val="00352F04"/>
    <w:rsid w:val="00353FEA"/>
    <w:rsid w:val="00354BFD"/>
    <w:rsid w:val="003568E6"/>
    <w:rsid w:val="00357901"/>
    <w:rsid w:val="003602F6"/>
    <w:rsid w:val="003603AC"/>
    <w:rsid w:val="00360663"/>
    <w:rsid w:val="00361287"/>
    <w:rsid w:val="003625FA"/>
    <w:rsid w:val="00362B3B"/>
    <w:rsid w:val="003636E8"/>
    <w:rsid w:val="00363A5A"/>
    <w:rsid w:val="003642AB"/>
    <w:rsid w:val="003654A3"/>
    <w:rsid w:val="0036664E"/>
    <w:rsid w:val="0036793B"/>
    <w:rsid w:val="0037045D"/>
    <w:rsid w:val="00370982"/>
    <w:rsid w:val="00370E06"/>
    <w:rsid w:val="00371EAE"/>
    <w:rsid w:val="003728DE"/>
    <w:rsid w:val="00373FE7"/>
    <w:rsid w:val="0037511A"/>
    <w:rsid w:val="003775ED"/>
    <w:rsid w:val="003819D0"/>
    <w:rsid w:val="00382479"/>
    <w:rsid w:val="00382737"/>
    <w:rsid w:val="00383536"/>
    <w:rsid w:val="00383F6E"/>
    <w:rsid w:val="003846F4"/>
    <w:rsid w:val="00385ED4"/>
    <w:rsid w:val="003879ED"/>
    <w:rsid w:val="00387BC4"/>
    <w:rsid w:val="00387D47"/>
    <w:rsid w:val="003924E1"/>
    <w:rsid w:val="00393B9B"/>
    <w:rsid w:val="00393BE4"/>
    <w:rsid w:val="00393F5C"/>
    <w:rsid w:val="003A096B"/>
    <w:rsid w:val="003A310A"/>
    <w:rsid w:val="003A388C"/>
    <w:rsid w:val="003A448C"/>
    <w:rsid w:val="003B07F9"/>
    <w:rsid w:val="003B0FF4"/>
    <w:rsid w:val="003B117D"/>
    <w:rsid w:val="003B1CDB"/>
    <w:rsid w:val="003B256F"/>
    <w:rsid w:val="003B37C1"/>
    <w:rsid w:val="003B3AC2"/>
    <w:rsid w:val="003B4995"/>
    <w:rsid w:val="003B5B15"/>
    <w:rsid w:val="003B678A"/>
    <w:rsid w:val="003B6EE0"/>
    <w:rsid w:val="003C09B8"/>
    <w:rsid w:val="003C1AA0"/>
    <w:rsid w:val="003C1B5C"/>
    <w:rsid w:val="003C1CAC"/>
    <w:rsid w:val="003C240F"/>
    <w:rsid w:val="003C2AB1"/>
    <w:rsid w:val="003C5631"/>
    <w:rsid w:val="003C5E0F"/>
    <w:rsid w:val="003C5E9E"/>
    <w:rsid w:val="003C7AE4"/>
    <w:rsid w:val="003C7BD4"/>
    <w:rsid w:val="003D0CDD"/>
    <w:rsid w:val="003D1F67"/>
    <w:rsid w:val="003D2752"/>
    <w:rsid w:val="003D3BBA"/>
    <w:rsid w:val="003D5956"/>
    <w:rsid w:val="003D699E"/>
    <w:rsid w:val="003D794E"/>
    <w:rsid w:val="003E1DA3"/>
    <w:rsid w:val="003E1FBC"/>
    <w:rsid w:val="003E29B1"/>
    <w:rsid w:val="003E328B"/>
    <w:rsid w:val="003E3DA2"/>
    <w:rsid w:val="003E4F50"/>
    <w:rsid w:val="003E6302"/>
    <w:rsid w:val="003E6535"/>
    <w:rsid w:val="003E67D2"/>
    <w:rsid w:val="003E6E4C"/>
    <w:rsid w:val="003F018C"/>
    <w:rsid w:val="003F3B6B"/>
    <w:rsid w:val="003F5099"/>
    <w:rsid w:val="003F5113"/>
    <w:rsid w:val="003F6D0A"/>
    <w:rsid w:val="003F70EE"/>
    <w:rsid w:val="003F724A"/>
    <w:rsid w:val="003F7873"/>
    <w:rsid w:val="003F7A56"/>
    <w:rsid w:val="00401DB1"/>
    <w:rsid w:val="00404D45"/>
    <w:rsid w:val="004056E1"/>
    <w:rsid w:val="004062E2"/>
    <w:rsid w:val="004075F6"/>
    <w:rsid w:val="00407663"/>
    <w:rsid w:val="004103B9"/>
    <w:rsid w:val="00410839"/>
    <w:rsid w:val="00410BD8"/>
    <w:rsid w:val="00410E5D"/>
    <w:rsid w:val="00411694"/>
    <w:rsid w:val="00411853"/>
    <w:rsid w:val="00414A9E"/>
    <w:rsid w:val="004156E0"/>
    <w:rsid w:val="0041609C"/>
    <w:rsid w:val="00417B0E"/>
    <w:rsid w:val="00420135"/>
    <w:rsid w:val="004201E9"/>
    <w:rsid w:val="004207E8"/>
    <w:rsid w:val="0042081D"/>
    <w:rsid w:val="00420CB9"/>
    <w:rsid w:val="00420E0B"/>
    <w:rsid w:val="004212D8"/>
    <w:rsid w:val="00422C2B"/>
    <w:rsid w:val="00422D7B"/>
    <w:rsid w:val="004230FA"/>
    <w:rsid w:val="00423CD7"/>
    <w:rsid w:val="00424136"/>
    <w:rsid w:val="004257EF"/>
    <w:rsid w:val="004274C9"/>
    <w:rsid w:val="004323D2"/>
    <w:rsid w:val="004324FA"/>
    <w:rsid w:val="0043290F"/>
    <w:rsid w:val="004332E5"/>
    <w:rsid w:val="00433C8D"/>
    <w:rsid w:val="00434D8E"/>
    <w:rsid w:val="004364F0"/>
    <w:rsid w:val="00436AF8"/>
    <w:rsid w:val="00436E3E"/>
    <w:rsid w:val="004404DF"/>
    <w:rsid w:val="00440915"/>
    <w:rsid w:val="00440DD1"/>
    <w:rsid w:val="00440F4C"/>
    <w:rsid w:val="00442044"/>
    <w:rsid w:val="004420B4"/>
    <w:rsid w:val="004424BB"/>
    <w:rsid w:val="00442E34"/>
    <w:rsid w:val="00443445"/>
    <w:rsid w:val="0044467D"/>
    <w:rsid w:val="00444D4B"/>
    <w:rsid w:val="00445171"/>
    <w:rsid w:val="00446907"/>
    <w:rsid w:val="00447005"/>
    <w:rsid w:val="004510A0"/>
    <w:rsid w:val="00451AED"/>
    <w:rsid w:val="00451BB9"/>
    <w:rsid w:val="00451D23"/>
    <w:rsid w:val="004536A0"/>
    <w:rsid w:val="00453B06"/>
    <w:rsid w:val="00453D9E"/>
    <w:rsid w:val="0045405F"/>
    <w:rsid w:val="00454EA7"/>
    <w:rsid w:val="00460001"/>
    <w:rsid w:val="00460969"/>
    <w:rsid w:val="00460F0C"/>
    <w:rsid w:val="00460F60"/>
    <w:rsid w:val="00465109"/>
    <w:rsid w:val="0046537B"/>
    <w:rsid w:val="00465EAC"/>
    <w:rsid w:val="004668EB"/>
    <w:rsid w:val="00467240"/>
    <w:rsid w:val="00470BDD"/>
    <w:rsid w:val="00470F8A"/>
    <w:rsid w:val="00473AAD"/>
    <w:rsid w:val="0047405D"/>
    <w:rsid w:val="00474DF5"/>
    <w:rsid w:val="004769C5"/>
    <w:rsid w:val="00476A22"/>
    <w:rsid w:val="004775E7"/>
    <w:rsid w:val="0048057F"/>
    <w:rsid w:val="00480B9A"/>
    <w:rsid w:val="00483104"/>
    <w:rsid w:val="00484531"/>
    <w:rsid w:val="00486305"/>
    <w:rsid w:val="00490ABB"/>
    <w:rsid w:val="00491263"/>
    <w:rsid w:val="00494A97"/>
    <w:rsid w:val="00494FF7"/>
    <w:rsid w:val="0049626A"/>
    <w:rsid w:val="004A150C"/>
    <w:rsid w:val="004A1B79"/>
    <w:rsid w:val="004A3B94"/>
    <w:rsid w:val="004A3E14"/>
    <w:rsid w:val="004A49D7"/>
    <w:rsid w:val="004A6810"/>
    <w:rsid w:val="004A6859"/>
    <w:rsid w:val="004A7D85"/>
    <w:rsid w:val="004A7E72"/>
    <w:rsid w:val="004A7FB5"/>
    <w:rsid w:val="004B021F"/>
    <w:rsid w:val="004B15BE"/>
    <w:rsid w:val="004B2329"/>
    <w:rsid w:val="004B27D0"/>
    <w:rsid w:val="004B29EE"/>
    <w:rsid w:val="004B5BB6"/>
    <w:rsid w:val="004B5EA5"/>
    <w:rsid w:val="004B627A"/>
    <w:rsid w:val="004B6B4F"/>
    <w:rsid w:val="004C0AAF"/>
    <w:rsid w:val="004C1984"/>
    <w:rsid w:val="004C2736"/>
    <w:rsid w:val="004C2FDB"/>
    <w:rsid w:val="004C3063"/>
    <w:rsid w:val="004C61FC"/>
    <w:rsid w:val="004C6DD4"/>
    <w:rsid w:val="004D13BC"/>
    <w:rsid w:val="004D29E1"/>
    <w:rsid w:val="004D2EEA"/>
    <w:rsid w:val="004D3523"/>
    <w:rsid w:val="004D39C4"/>
    <w:rsid w:val="004D455A"/>
    <w:rsid w:val="004D687E"/>
    <w:rsid w:val="004E3300"/>
    <w:rsid w:val="004E3733"/>
    <w:rsid w:val="004E4772"/>
    <w:rsid w:val="004E4BB4"/>
    <w:rsid w:val="004E4F8F"/>
    <w:rsid w:val="004E60CA"/>
    <w:rsid w:val="004E6A0C"/>
    <w:rsid w:val="004F2A05"/>
    <w:rsid w:val="004F57A8"/>
    <w:rsid w:val="004F5ED8"/>
    <w:rsid w:val="004F5FC2"/>
    <w:rsid w:val="004F6872"/>
    <w:rsid w:val="004F7E47"/>
    <w:rsid w:val="00501A1B"/>
    <w:rsid w:val="00503F89"/>
    <w:rsid w:val="00503FDC"/>
    <w:rsid w:val="005040B0"/>
    <w:rsid w:val="00510BB0"/>
    <w:rsid w:val="00512960"/>
    <w:rsid w:val="00512F00"/>
    <w:rsid w:val="0051329B"/>
    <w:rsid w:val="00516390"/>
    <w:rsid w:val="005168DA"/>
    <w:rsid w:val="00517D3E"/>
    <w:rsid w:val="00520293"/>
    <w:rsid w:val="00524F42"/>
    <w:rsid w:val="005272BA"/>
    <w:rsid w:val="00530273"/>
    <w:rsid w:val="005302F1"/>
    <w:rsid w:val="00530C87"/>
    <w:rsid w:val="0053109F"/>
    <w:rsid w:val="00531316"/>
    <w:rsid w:val="00532198"/>
    <w:rsid w:val="00532B0F"/>
    <w:rsid w:val="00532ECB"/>
    <w:rsid w:val="00535988"/>
    <w:rsid w:val="005379A2"/>
    <w:rsid w:val="00541F10"/>
    <w:rsid w:val="005424F6"/>
    <w:rsid w:val="00545F82"/>
    <w:rsid w:val="00545F9D"/>
    <w:rsid w:val="00550471"/>
    <w:rsid w:val="00550E84"/>
    <w:rsid w:val="005510B8"/>
    <w:rsid w:val="00552D33"/>
    <w:rsid w:val="00552FB0"/>
    <w:rsid w:val="005535E5"/>
    <w:rsid w:val="00554A9D"/>
    <w:rsid w:val="00556317"/>
    <w:rsid w:val="00556BC9"/>
    <w:rsid w:val="00557845"/>
    <w:rsid w:val="00557940"/>
    <w:rsid w:val="0055799F"/>
    <w:rsid w:val="0056091B"/>
    <w:rsid w:val="0056196B"/>
    <w:rsid w:val="00563009"/>
    <w:rsid w:val="00563717"/>
    <w:rsid w:val="00564F63"/>
    <w:rsid w:val="00565611"/>
    <w:rsid w:val="005661E6"/>
    <w:rsid w:val="00566E57"/>
    <w:rsid w:val="0057012C"/>
    <w:rsid w:val="00570235"/>
    <w:rsid w:val="005708A3"/>
    <w:rsid w:val="0057110F"/>
    <w:rsid w:val="00571FCA"/>
    <w:rsid w:val="00572370"/>
    <w:rsid w:val="00572464"/>
    <w:rsid w:val="00573B8F"/>
    <w:rsid w:val="0058013D"/>
    <w:rsid w:val="005821BB"/>
    <w:rsid w:val="00582B6A"/>
    <w:rsid w:val="005836E7"/>
    <w:rsid w:val="00584D3E"/>
    <w:rsid w:val="0058789C"/>
    <w:rsid w:val="0059067D"/>
    <w:rsid w:val="00591B3B"/>
    <w:rsid w:val="00593454"/>
    <w:rsid w:val="00594B57"/>
    <w:rsid w:val="005974F6"/>
    <w:rsid w:val="005A13EC"/>
    <w:rsid w:val="005A20C0"/>
    <w:rsid w:val="005A286E"/>
    <w:rsid w:val="005A3080"/>
    <w:rsid w:val="005A37E9"/>
    <w:rsid w:val="005A3BDB"/>
    <w:rsid w:val="005A3C71"/>
    <w:rsid w:val="005A41F7"/>
    <w:rsid w:val="005A4524"/>
    <w:rsid w:val="005A45B9"/>
    <w:rsid w:val="005A4BF7"/>
    <w:rsid w:val="005A516C"/>
    <w:rsid w:val="005A5F36"/>
    <w:rsid w:val="005A61F9"/>
    <w:rsid w:val="005A6861"/>
    <w:rsid w:val="005A71CA"/>
    <w:rsid w:val="005A7358"/>
    <w:rsid w:val="005B0A45"/>
    <w:rsid w:val="005B0BFB"/>
    <w:rsid w:val="005B16E7"/>
    <w:rsid w:val="005B1D56"/>
    <w:rsid w:val="005B2D07"/>
    <w:rsid w:val="005B34A7"/>
    <w:rsid w:val="005B4F8E"/>
    <w:rsid w:val="005B7120"/>
    <w:rsid w:val="005B7125"/>
    <w:rsid w:val="005B7BF3"/>
    <w:rsid w:val="005C6663"/>
    <w:rsid w:val="005C716F"/>
    <w:rsid w:val="005C7364"/>
    <w:rsid w:val="005C7AFC"/>
    <w:rsid w:val="005D026B"/>
    <w:rsid w:val="005D0B74"/>
    <w:rsid w:val="005D0BBA"/>
    <w:rsid w:val="005D2BF8"/>
    <w:rsid w:val="005D48A9"/>
    <w:rsid w:val="005D56A5"/>
    <w:rsid w:val="005D6052"/>
    <w:rsid w:val="005D65F7"/>
    <w:rsid w:val="005D78AC"/>
    <w:rsid w:val="005D78BA"/>
    <w:rsid w:val="005D7FE2"/>
    <w:rsid w:val="005E09DC"/>
    <w:rsid w:val="005E1090"/>
    <w:rsid w:val="005E3662"/>
    <w:rsid w:val="005E3BF3"/>
    <w:rsid w:val="005E3C0E"/>
    <w:rsid w:val="005E5100"/>
    <w:rsid w:val="005E64A4"/>
    <w:rsid w:val="005E70BD"/>
    <w:rsid w:val="005E73ED"/>
    <w:rsid w:val="005E7609"/>
    <w:rsid w:val="005E7C26"/>
    <w:rsid w:val="005F0774"/>
    <w:rsid w:val="005F0988"/>
    <w:rsid w:val="005F16B4"/>
    <w:rsid w:val="005F4552"/>
    <w:rsid w:val="005F54EE"/>
    <w:rsid w:val="005F6534"/>
    <w:rsid w:val="005F6FA8"/>
    <w:rsid w:val="00601781"/>
    <w:rsid w:val="0060239B"/>
    <w:rsid w:val="00602AE8"/>
    <w:rsid w:val="00602D28"/>
    <w:rsid w:val="00604AFA"/>
    <w:rsid w:val="00607630"/>
    <w:rsid w:val="006102EF"/>
    <w:rsid w:val="006103CD"/>
    <w:rsid w:val="00611CE7"/>
    <w:rsid w:val="006124F3"/>
    <w:rsid w:val="00613176"/>
    <w:rsid w:val="006133DE"/>
    <w:rsid w:val="0061344B"/>
    <w:rsid w:val="00614120"/>
    <w:rsid w:val="00616169"/>
    <w:rsid w:val="0062130A"/>
    <w:rsid w:val="006213EE"/>
    <w:rsid w:val="00621D70"/>
    <w:rsid w:val="006231F4"/>
    <w:rsid w:val="00623473"/>
    <w:rsid w:val="00623EDA"/>
    <w:rsid w:val="006240F6"/>
    <w:rsid w:val="006245B2"/>
    <w:rsid w:val="00624DB3"/>
    <w:rsid w:val="0062527C"/>
    <w:rsid w:val="006307CA"/>
    <w:rsid w:val="00630F39"/>
    <w:rsid w:val="00631B24"/>
    <w:rsid w:val="00632568"/>
    <w:rsid w:val="00632FE7"/>
    <w:rsid w:val="006334F2"/>
    <w:rsid w:val="00634489"/>
    <w:rsid w:val="00634876"/>
    <w:rsid w:val="00634A76"/>
    <w:rsid w:val="006355C7"/>
    <w:rsid w:val="00642F8F"/>
    <w:rsid w:val="00650610"/>
    <w:rsid w:val="00650E85"/>
    <w:rsid w:val="0065248F"/>
    <w:rsid w:val="006543F6"/>
    <w:rsid w:val="0065737A"/>
    <w:rsid w:val="006606B2"/>
    <w:rsid w:val="00660C24"/>
    <w:rsid w:val="006611F9"/>
    <w:rsid w:val="00661211"/>
    <w:rsid w:val="0066121C"/>
    <w:rsid w:val="00661DFB"/>
    <w:rsid w:val="00664950"/>
    <w:rsid w:val="00664AB0"/>
    <w:rsid w:val="00665093"/>
    <w:rsid w:val="00665407"/>
    <w:rsid w:val="00665A48"/>
    <w:rsid w:val="00665B0F"/>
    <w:rsid w:val="00665D09"/>
    <w:rsid w:val="006664F6"/>
    <w:rsid w:val="00666DA7"/>
    <w:rsid w:val="00667328"/>
    <w:rsid w:val="006679D0"/>
    <w:rsid w:val="00674BE5"/>
    <w:rsid w:val="00674F9A"/>
    <w:rsid w:val="0067597D"/>
    <w:rsid w:val="00675F09"/>
    <w:rsid w:val="0067750B"/>
    <w:rsid w:val="00680308"/>
    <w:rsid w:val="0068055A"/>
    <w:rsid w:val="00680EF9"/>
    <w:rsid w:val="00680F5C"/>
    <w:rsid w:val="00681686"/>
    <w:rsid w:val="00682752"/>
    <w:rsid w:val="00682D0E"/>
    <w:rsid w:val="006839C9"/>
    <w:rsid w:val="00686801"/>
    <w:rsid w:val="00690D10"/>
    <w:rsid w:val="0069211D"/>
    <w:rsid w:val="006922CE"/>
    <w:rsid w:val="006940BF"/>
    <w:rsid w:val="006951C4"/>
    <w:rsid w:val="00695A29"/>
    <w:rsid w:val="006969E2"/>
    <w:rsid w:val="00696DFF"/>
    <w:rsid w:val="00697F5B"/>
    <w:rsid w:val="006A1911"/>
    <w:rsid w:val="006A2C98"/>
    <w:rsid w:val="006A4DDE"/>
    <w:rsid w:val="006A6D45"/>
    <w:rsid w:val="006B0BC2"/>
    <w:rsid w:val="006B224A"/>
    <w:rsid w:val="006B3AF0"/>
    <w:rsid w:val="006B52B0"/>
    <w:rsid w:val="006B6C9E"/>
    <w:rsid w:val="006C04D9"/>
    <w:rsid w:val="006C175D"/>
    <w:rsid w:val="006C2DF5"/>
    <w:rsid w:val="006C5E36"/>
    <w:rsid w:val="006C7CB3"/>
    <w:rsid w:val="006D0361"/>
    <w:rsid w:val="006D0CFA"/>
    <w:rsid w:val="006D1106"/>
    <w:rsid w:val="006D1517"/>
    <w:rsid w:val="006D1529"/>
    <w:rsid w:val="006D1D66"/>
    <w:rsid w:val="006D30C0"/>
    <w:rsid w:val="006D3821"/>
    <w:rsid w:val="006D3B0E"/>
    <w:rsid w:val="006D5265"/>
    <w:rsid w:val="006D67A6"/>
    <w:rsid w:val="006D6F36"/>
    <w:rsid w:val="006D6F7B"/>
    <w:rsid w:val="006D7786"/>
    <w:rsid w:val="006D799F"/>
    <w:rsid w:val="006E0DD5"/>
    <w:rsid w:val="006E0DDE"/>
    <w:rsid w:val="006E10C2"/>
    <w:rsid w:val="006E34B9"/>
    <w:rsid w:val="006E5DA0"/>
    <w:rsid w:val="006E5FFA"/>
    <w:rsid w:val="006E657F"/>
    <w:rsid w:val="006E67CD"/>
    <w:rsid w:val="006E7917"/>
    <w:rsid w:val="006E79D1"/>
    <w:rsid w:val="006F02B7"/>
    <w:rsid w:val="006F0462"/>
    <w:rsid w:val="006F130B"/>
    <w:rsid w:val="006F238A"/>
    <w:rsid w:val="006F2581"/>
    <w:rsid w:val="006F33E7"/>
    <w:rsid w:val="006F3811"/>
    <w:rsid w:val="006F401D"/>
    <w:rsid w:val="006F4617"/>
    <w:rsid w:val="006F4A3E"/>
    <w:rsid w:val="006F4F06"/>
    <w:rsid w:val="006F7916"/>
    <w:rsid w:val="00700827"/>
    <w:rsid w:val="00701790"/>
    <w:rsid w:val="0070224A"/>
    <w:rsid w:val="00703C70"/>
    <w:rsid w:val="00704002"/>
    <w:rsid w:val="00705051"/>
    <w:rsid w:val="00705C88"/>
    <w:rsid w:val="0070612B"/>
    <w:rsid w:val="00707753"/>
    <w:rsid w:val="007112FF"/>
    <w:rsid w:val="007128D4"/>
    <w:rsid w:val="00713C72"/>
    <w:rsid w:val="0071513C"/>
    <w:rsid w:val="00715241"/>
    <w:rsid w:val="00715305"/>
    <w:rsid w:val="0071603F"/>
    <w:rsid w:val="00717510"/>
    <w:rsid w:val="007209CE"/>
    <w:rsid w:val="00721631"/>
    <w:rsid w:val="00722108"/>
    <w:rsid w:val="007230D2"/>
    <w:rsid w:val="007236C9"/>
    <w:rsid w:val="007237EC"/>
    <w:rsid w:val="00723B62"/>
    <w:rsid w:val="00723FF4"/>
    <w:rsid w:val="00724052"/>
    <w:rsid w:val="00724C67"/>
    <w:rsid w:val="007258C9"/>
    <w:rsid w:val="00726E02"/>
    <w:rsid w:val="007308BE"/>
    <w:rsid w:val="00733C02"/>
    <w:rsid w:val="007349E6"/>
    <w:rsid w:val="007352B6"/>
    <w:rsid w:val="007354FE"/>
    <w:rsid w:val="00741D0C"/>
    <w:rsid w:val="00743393"/>
    <w:rsid w:val="00743BC1"/>
    <w:rsid w:val="00744229"/>
    <w:rsid w:val="00744851"/>
    <w:rsid w:val="007450F1"/>
    <w:rsid w:val="007452B9"/>
    <w:rsid w:val="00745EFC"/>
    <w:rsid w:val="0074746F"/>
    <w:rsid w:val="00750D6C"/>
    <w:rsid w:val="007515AB"/>
    <w:rsid w:val="00751632"/>
    <w:rsid w:val="00752382"/>
    <w:rsid w:val="00752A38"/>
    <w:rsid w:val="00754D77"/>
    <w:rsid w:val="00754D95"/>
    <w:rsid w:val="0076032F"/>
    <w:rsid w:val="007620EB"/>
    <w:rsid w:val="0076293F"/>
    <w:rsid w:val="0076469E"/>
    <w:rsid w:val="00764D65"/>
    <w:rsid w:val="00764EF3"/>
    <w:rsid w:val="00764F9E"/>
    <w:rsid w:val="00766C4F"/>
    <w:rsid w:val="00766E3A"/>
    <w:rsid w:val="007672D9"/>
    <w:rsid w:val="0076764E"/>
    <w:rsid w:val="007712BD"/>
    <w:rsid w:val="00771448"/>
    <w:rsid w:val="0077202D"/>
    <w:rsid w:val="007723B6"/>
    <w:rsid w:val="00772A46"/>
    <w:rsid w:val="00774CA6"/>
    <w:rsid w:val="00775A80"/>
    <w:rsid w:val="00776551"/>
    <w:rsid w:val="007773B0"/>
    <w:rsid w:val="00780936"/>
    <w:rsid w:val="00784FC0"/>
    <w:rsid w:val="007857F7"/>
    <w:rsid w:val="00785BEC"/>
    <w:rsid w:val="00787D31"/>
    <w:rsid w:val="00791C23"/>
    <w:rsid w:val="0079236E"/>
    <w:rsid w:val="00792AFC"/>
    <w:rsid w:val="0079329F"/>
    <w:rsid w:val="0079460B"/>
    <w:rsid w:val="00794657"/>
    <w:rsid w:val="00795421"/>
    <w:rsid w:val="00797816"/>
    <w:rsid w:val="00797C95"/>
    <w:rsid w:val="007A346B"/>
    <w:rsid w:val="007A5790"/>
    <w:rsid w:val="007B0768"/>
    <w:rsid w:val="007B1191"/>
    <w:rsid w:val="007B2964"/>
    <w:rsid w:val="007B3649"/>
    <w:rsid w:val="007B4772"/>
    <w:rsid w:val="007B4FE9"/>
    <w:rsid w:val="007B57E1"/>
    <w:rsid w:val="007C009C"/>
    <w:rsid w:val="007C0B32"/>
    <w:rsid w:val="007C344D"/>
    <w:rsid w:val="007C41DC"/>
    <w:rsid w:val="007C4F42"/>
    <w:rsid w:val="007C5300"/>
    <w:rsid w:val="007C6838"/>
    <w:rsid w:val="007C68F5"/>
    <w:rsid w:val="007D0D9B"/>
    <w:rsid w:val="007D1C34"/>
    <w:rsid w:val="007D25AA"/>
    <w:rsid w:val="007D35CF"/>
    <w:rsid w:val="007D385A"/>
    <w:rsid w:val="007D4A8A"/>
    <w:rsid w:val="007D5516"/>
    <w:rsid w:val="007D59D5"/>
    <w:rsid w:val="007D6B46"/>
    <w:rsid w:val="007D78B9"/>
    <w:rsid w:val="007E0F21"/>
    <w:rsid w:val="007E1B8D"/>
    <w:rsid w:val="007E1B9F"/>
    <w:rsid w:val="007E1EA7"/>
    <w:rsid w:val="007E2797"/>
    <w:rsid w:val="007E31CD"/>
    <w:rsid w:val="007E37D9"/>
    <w:rsid w:val="007E3C83"/>
    <w:rsid w:val="007E437C"/>
    <w:rsid w:val="007E55E8"/>
    <w:rsid w:val="007E5C2C"/>
    <w:rsid w:val="007E5C8D"/>
    <w:rsid w:val="007E6E8A"/>
    <w:rsid w:val="007F2658"/>
    <w:rsid w:val="007F3E19"/>
    <w:rsid w:val="007F4C33"/>
    <w:rsid w:val="007F5431"/>
    <w:rsid w:val="007F6733"/>
    <w:rsid w:val="00801346"/>
    <w:rsid w:val="00801353"/>
    <w:rsid w:val="00803FF2"/>
    <w:rsid w:val="00805275"/>
    <w:rsid w:val="00806EFA"/>
    <w:rsid w:val="00807222"/>
    <w:rsid w:val="00807FE5"/>
    <w:rsid w:val="0081061A"/>
    <w:rsid w:val="0081084B"/>
    <w:rsid w:val="00812320"/>
    <w:rsid w:val="00812AF9"/>
    <w:rsid w:val="008133BE"/>
    <w:rsid w:val="008134F9"/>
    <w:rsid w:val="00813CF9"/>
    <w:rsid w:val="008145E0"/>
    <w:rsid w:val="00814A97"/>
    <w:rsid w:val="00814DA0"/>
    <w:rsid w:val="00816191"/>
    <w:rsid w:val="008162AD"/>
    <w:rsid w:val="00816AC8"/>
    <w:rsid w:val="0081AF6E"/>
    <w:rsid w:val="008204E4"/>
    <w:rsid w:val="00822C9A"/>
    <w:rsid w:val="00824BFF"/>
    <w:rsid w:val="0082550E"/>
    <w:rsid w:val="00825C16"/>
    <w:rsid w:val="008308FC"/>
    <w:rsid w:val="0083093B"/>
    <w:rsid w:val="008314CF"/>
    <w:rsid w:val="00832395"/>
    <w:rsid w:val="00833496"/>
    <w:rsid w:val="00834ECA"/>
    <w:rsid w:val="00835717"/>
    <w:rsid w:val="008360C4"/>
    <w:rsid w:val="008364AA"/>
    <w:rsid w:val="00836AB8"/>
    <w:rsid w:val="008376C5"/>
    <w:rsid w:val="00837891"/>
    <w:rsid w:val="00840468"/>
    <w:rsid w:val="0084139C"/>
    <w:rsid w:val="0084556A"/>
    <w:rsid w:val="00846CA3"/>
    <w:rsid w:val="00850287"/>
    <w:rsid w:val="00852049"/>
    <w:rsid w:val="00853822"/>
    <w:rsid w:val="008564A8"/>
    <w:rsid w:val="00856561"/>
    <w:rsid w:val="008601EE"/>
    <w:rsid w:val="0086081D"/>
    <w:rsid w:val="0086087C"/>
    <w:rsid w:val="00861635"/>
    <w:rsid w:val="008617CD"/>
    <w:rsid w:val="00861A0D"/>
    <w:rsid w:val="00861D4E"/>
    <w:rsid w:val="0086650F"/>
    <w:rsid w:val="00866A94"/>
    <w:rsid w:val="00867407"/>
    <w:rsid w:val="008711B2"/>
    <w:rsid w:val="00871834"/>
    <w:rsid w:val="00871963"/>
    <w:rsid w:val="008720BF"/>
    <w:rsid w:val="00873776"/>
    <w:rsid w:val="00875476"/>
    <w:rsid w:val="008756A8"/>
    <w:rsid w:val="00875BB1"/>
    <w:rsid w:val="00877331"/>
    <w:rsid w:val="00877D25"/>
    <w:rsid w:val="008812EC"/>
    <w:rsid w:val="00882D31"/>
    <w:rsid w:val="00885768"/>
    <w:rsid w:val="008949F0"/>
    <w:rsid w:val="00894B6E"/>
    <w:rsid w:val="00895D9B"/>
    <w:rsid w:val="00896706"/>
    <w:rsid w:val="00896C4A"/>
    <w:rsid w:val="00896CF8"/>
    <w:rsid w:val="00896D90"/>
    <w:rsid w:val="008979A9"/>
    <w:rsid w:val="008A26AF"/>
    <w:rsid w:val="008A26CC"/>
    <w:rsid w:val="008B37B1"/>
    <w:rsid w:val="008B3A00"/>
    <w:rsid w:val="008B42E9"/>
    <w:rsid w:val="008B4E4F"/>
    <w:rsid w:val="008B505A"/>
    <w:rsid w:val="008B650A"/>
    <w:rsid w:val="008B6B57"/>
    <w:rsid w:val="008B708C"/>
    <w:rsid w:val="008C137C"/>
    <w:rsid w:val="008C1398"/>
    <w:rsid w:val="008C2496"/>
    <w:rsid w:val="008C2D8F"/>
    <w:rsid w:val="008C377C"/>
    <w:rsid w:val="008C3B6E"/>
    <w:rsid w:val="008C4666"/>
    <w:rsid w:val="008C4A6B"/>
    <w:rsid w:val="008C4CAE"/>
    <w:rsid w:val="008C4DFB"/>
    <w:rsid w:val="008C6CF2"/>
    <w:rsid w:val="008C7059"/>
    <w:rsid w:val="008D1C20"/>
    <w:rsid w:val="008D2E22"/>
    <w:rsid w:val="008D4FB5"/>
    <w:rsid w:val="008E083D"/>
    <w:rsid w:val="008E4B21"/>
    <w:rsid w:val="008F2165"/>
    <w:rsid w:val="008F4715"/>
    <w:rsid w:val="008F4C72"/>
    <w:rsid w:val="008F5A26"/>
    <w:rsid w:val="008F65CE"/>
    <w:rsid w:val="008F7335"/>
    <w:rsid w:val="008F7A42"/>
    <w:rsid w:val="008F7D10"/>
    <w:rsid w:val="008F7F66"/>
    <w:rsid w:val="0090131E"/>
    <w:rsid w:val="00901955"/>
    <w:rsid w:val="009041B0"/>
    <w:rsid w:val="00906BE8"/>
    <w:rsid w:val="00910774"/>
    <w:rsid w:val="009114F5"/>
    <w:rsid w:val="00912332"/>
    <w:rsid w:val="009123F8"/>
    <w:rsid w:val="00912DB0"/>
    <w:rsid w:val="0091381A"/>
    <w:rsid w:val="00913C68"/>
    <w:rsid w:val="00914855"/>
    <w:rsid w:val="00916EF8"/>
    <w:rsid w:val="0092139A"/>
    <w:rsid w:val="00921899"/>
    <w:rsid w:val="00922A6B"/>
    <w:rsid w:val="00923BD0"/>
    <w:rsid w:val="009246F8"/>
    <w:rsid w:val="00924D0C"/>
    <w:rsid w:val="00924D8B"/>
    <w:rsid w:val="00925097"/>
    <w:rsid w:val="00926172"/>
    <w:rsid w:val="009267E0"/>
    <w:rsid w:val="00930882"/>
    <w:rsid w:val="0093173E"/>
    <w:rsid w:val="009324BB"/>
    <w:rsid w:val="00933BF2"/>
    <w:rsid w:val="00935793"/>
    <w:rsid w:val="009359B5"/>
    <w:rsid w:val="00935B67"/>
    <w:rsid w:val="009400DC"/>
    <w:rsid w:val="009406B2"/>
    <w:rsid w:val="009418CE"/>
    <w:rsid w:val="00941ADF"/>
    <w:rsid w:val="00944105"/>
    <w:rsid w:val="0094647B"/>
    <w:rsid w:val="00947B74"/>
    <w:rsid w:val="009509F2"/>
    <w:rsid w:val="00956813"/>
    <w:rsid w:val="00957DB6"/>
    <w:rsid w:val="00961572"/>
    <w:rsid w:val="0096212E"/>
    <w:rsid w:val="009623BA"/>
    <w:rsid w:val="00962530"/>
    <w:rsid w:val="00964900"/>
    <w:rsid w:val="009650DF"/>
    <w:rsid w:val="00965720"/>
    <w:rsid w:val="00967B3C"/>
    <w:rsid w:val="00970F49"/>
    <w:rsid w:val="00971BC8"/>
    <w:rsid w:val="00972442"/>
    <w:rsid w:val="0097284E"/>
    <w:rsid w:val="00972AE1"/>
    <w:rsid w:val="00975132"/>
    <w:rsid w:val="0097639B"/>
    <w:rsid w:val="009810D5"/>
    <w:rsid w:val="00981253"/>
    <w:rsid w:val="00981B71"/>
    <w:rsid w:val="00983C3A"/>
    <w:rsid w:val="00984A52"/>
    <w:rsid w:val="00985F32"/>
    <w:rsid w:val="0098742F"/>
    <w:rsid w:val="0099087D"/>
    <w:rsid w:val="009926F3"/>
    <w:rsid w:val="00993F31"/>
    <w:rsid w:val="009A14A2"/>
    <w:rsid w:val="009A1C15"/>
    <w:rsid w:val="009B0AE8"/>
    <w:rsid w:val="009B0C04"/>
    <w:rsid w:val="009B0EEB"/>
    <w:rsid w:val="009B116C"/>
    <w:rsid w:val="009B1B04"/>
    <w:rsid w:val="009B1FC1"/>
    <w:rsid w:val="009B2264"/>
    <w:rsid w:val="009B2C86"/>
    <w:rsid w:val="009B6C17"/>
    <w:rsid w:val="009B6CD0"/>
    <w:rsid w:val="009B7292"/>
    <w:rsid w:val="009B786B"/>
    <w:rsid w:val="009B7C6B"/>
    <w:rsid w:val="009C06F8"/>
    <w:rsid w:val="009C1075"/>
    <w:rsid w:val="009C1446"/>
    <w:rsid w:val="009C1CD1"/>
    <w:rsid w:val="009C2249"/>
    <w:rsid w:val="009C3528"/>
    <w:rsid w:val="009C5242"/>
    <w:rsid w:val="009C5658"/>
    <w:rsid w:val="009C5D86"/>
    <w:rsid w:val="009D00A7"/>
    <w:rsid w:val="009D12BA"/>
    <w:rsid w:val="009D1DB0"/>
    <w:rsid w:val="009D2949"/>
    <w:rsid w:val="009D390A"/>
    <w:rsid w:val="009D3A47"/>
    <w:rsid w:val="009D4730"/>
    <w:rsid w:val="009D4D41"/>
    <w:rsid w:val="009D62E3"/>
    <w:rsid w:val="009D6E94"/>
    <w:rsid w:val="009D7362"/>
    <w:rsid w:val="009D7903"/>
    <w:rsid w:val="009E0FFC"/>
    <w:rsid w:val="009E13FF"/>
    <w:rsid w:val="009E178D"/>
    <w:rsid w:val="009E1E52"/>
    <w:rsid w:val="009E2CBC"/>
    <w:rsid w:val="009E30FE"/>
    <w:rsid w:val="009E34B7"/>
    <w:rsid w:val="009E37BC"/>
    <w:rsid w:val="009E5827"/>
    <w:rsid w:val="009E5AA0"/>
    <w:rsid w:val="009E7321"/>
    <w:rsid w:val="009E7530"/>
    <w:rsid w:val="009E7BA8"/>
    <w:rsid w:val="009F1C50"/>
    <w:rsid w:val="009F3B01"/>
    <w:rsid w:val="009F40BA"/>
    <w:rsid w:val="009F43B5"/>
    <w:rsid w:val="009F6721"/>
    <w:rsid w:val="00A0029B"/>
    <w:rsid w:val="00A01BE7"/>
    <w:rsid w:val="00A01EE4"/>
    <w:rsid w:val="00A024C0"/>
    <w:rsid w:val="00A03A87"/>
    <w:rsid w:val="00A04EDC"/>
    <w:rsid w:val="00A05FEA"/>
    <w:rsid w:val="00A061C9"/>
    <w:rsid w:val="00A10728"/>
    <w:rsid w:val="00A1092C"/>
    <w:rsid w:val="00A10FE5"/>
    <w:rsid w:val="00A11099"/>
    <w:rsid w:val="00A1174F"/>
    <w:rsid w:val="00A123BE"/>
    <w:rsid w:val="00A13EA0"/>
    <w:rsid w:val="00A148A6"/>
    <w:rsid w:val="00A14D89"/>
    <w:rsid w:val="00A171DF"/>
    <w:rsid w:val="00A17736"/>
    <w:rsid w:val="00A17D13"/>
    <w:rsid w:val="00A2110F"/>
    <w:rsid w:val="00A21278"/>
    <w:rsid w:val="00A21832"/>
    <w:rsid w:val="00A22A6F"/>
    <w:rsid w:val="00A22E27"/>
    <w:rsid w:val="00A265B2"/>
    <w:rsid w:val="00A27257"/>
    <w:rsid w:val="00A27321"/>
    <w:rsid w:val="00A27465"/>
    <w:rsid w:val="00A31727"/>
    <w:rsid w:val="00A32625"/>
    <w:rsid w:val="00A33508"/>
    <w:rsid w:val="00A339EE"/>
    <w:rsid w:val="00A34236"/>
    <w:rsid w:val="00A35FC2"/>
    <w:rsid w:val="00A365A5"/>
    <w:rsid w:val="00A37B14"/>
    <w:rsid w:val="00A40753"/>
    <w:rsid w:val="00A40968"/>
    <w:rsid w:val="00A41E96"/>
    <w:rsid w:val="00A4294F"/>
    <w:rsid w:val="00A4389D"/>
    <w:rsid w:val="00A4398A"/>
    <w:rsid w:val="00A43D8D"/>
    <w:rsid w:val="00A4542E"/>
    <w:rsid w:val="00A46736"/>
    <w:rsid w:val="00A46A24"/>
    <w:rsid w:val="00A478C3"/>
    <w:rsid w:val="00A51AE7"/>
    <w:rsid w:val="00A526E2"/>
    <w:rsid w:val="00A54D6C"/>
    <w:rsid w:val="00A5670B"/>
    <w:rsid w:val="00A567F3"/>
    <w:rsid w:val="00A57A64"/>
    <w:rsid w:val="00A61A81"/>
    <w:rsid w:val="00A62FDF"/>
    <w:rsid w:val="00A667BC"/>
    <w:rsid w:val="00A667DC"/>
    <w:rsid w:val="00A67723"/>
    <w:rsid w:val="00A67E38"/>
    <w:rsid w:val="00A711A7"/>
    <w:rsid w:val="00A711BC"/>
    <w:rsid w:val="00A7181F"/>
    <w:rsid w:val="00A72D1A"/>
    <w:rsid w:val="00A73C93"/>
    <w:rsid w:val="00A745DB"/>
    <w:rsid w:val="00A7587D"/>
    <w:rsid w:val="00A75B89"/>
    <w:rsid w:val="00A763E9"/>
    <w:rsid w:val="00A774CF"/>
    <w:rsid w:val="00A7766D"/>
    <w:rsid w:val="00A77B24"/>
    <w:rsid w:val="00A82A6B"/>
    <w:rsid w:val="00A8587A"/>
    <w:rsid w:val="00A876F2"/>
    <w:rsid w:val="00A87F4E"/>
    <w:rsid w:val="00A9050C"/>
    <w:rsid w:val="00A913FB"/>
    <w:rsid w:val="00A91BBE"/>
    <w:rsid w:val="00A92454"/>
    <w:rsid w:val="00A93007"/>
    <w:rsid w:val="00A95384"/>
    <w:rsid w:val="00A96E67"/>
    <w:rsid w:val="00A96F01"/>
    <w:rsid w:val="00A96FE2"/>
    <w:rsid w:val="00A9710D"/>
    <w:rsid w:val="00A971A4"/>
    <w:rsid w:val="00A9781F"/>
    <w:rsid w:val="00A97847"/>
    <w:rsid w:val="00AA3CDE"/>
    <w:rsid w:val="00AA5087"/>
    <w:rsid w:val="00AA5C8F"/>
    <w:rsid w:val="00AA5FAC"/>
    <w:rsid w:val="00AA7159"/>
    <w:rsid w:val="00AA7FA2"/>
    <w:rsid w:val="00AB0DAD"/>
    <w:rsid w:val="00AB19A2"/>
    <w:rsid w:val="00AB3A86"/>
    <w:rsid w:val="00AB43F9"/>
    <w:rsid w:val="00AB4F50"/>
    <w:rsid w:val="00AB5AF9"/>
    <w:rsid w:val="00AB660B"/>
    <w:rsid w:val="00AB6A3B"/>
    <w:rsid w:val="00AB6B69"/>
    <w:rsid w:val="00AC1ACF"/>
    <w:rsid w:val="00AC32F9"/>
    <w:rsid w:val="00AC4C11"/>
    <w:rsid w:val="00AC53B5"/>
    <w:rsid w:val="00AC56B3"/>
    <w:rsid w:val="00AC59BB"/>
    <w:rsid w:val="00AD0EED"/>
    <w:rsid w:val="00AD1312"/>
    <w:rsid w:val="00AD298B"/>
    <w:rsid w:val="00AD2B60"/>
    <w:rsid w:val="00AD3AB8"/>
    <w:rsid w:val="00AD5F20"/>
    <w:rsid w:val="00AD7CF2"/>
    <w:rsid w:val="00AE00FE"/>
    <w:rsid w:val="00AE0821"/>
    <w:rsid w:val="00AE2104"/>
    <w:rsid w:val="00AE486C"/>
    <w:rsid w:val="00AE4C29"/>
    <w:rsid w:val="00AE6D62"/>
    <w:rsid w:val="00AE7F53"/>
    <w:rsid w:val="00AF1155"/>
    <w:rsid w:val="00AF1F97"/>
    <w:rsid w:val="00AF239A"/>
    <w:rsid w:val="00AF2417"/>
    <w:rsid w:val="00AF2997"/>
    <w:rsid w:val="00AF3D37"/>
    <w:rsid w:val="00AF4702"/>
    <w:rsid w:val="00AF6851"/>
    <w:rsid w:val="00AF6FE4"/>
    <w:rsid w:val="00AF7044"/>
    <w:rsid w:val="00B0009B"/>
    <w:rsid w:val="00B00235"/>
    <w:rsid w:val="00B02927"/>
    <w:rsid w:val="00B029EE"/>
    <w:rsid w:val="00B03A5E"/>
    <w:rsid w:val="00B04397"/>
    <w:rsid w:val="00B0521A"/>
    <w:rsid w:val="00B06981"/>
    <w:rsid w:val="00B07737"/>
    <w:rsid w:val="00B1076B"/>
    <w:rsid w:val="00B13594"/>
    <w:rsid w:val="00B13AA4"/>
    <w:rsid w:val="00B16DD5"/>
    <w:rsid w:val="00B16FFA"/>
    <w:rsid w:val="00B207DF"/>
    <w:rsid w:val="00B2081C"/>
    <w:rsid w:val="00B23CD1"/>
    <w:rsid w:val="00B25968"/>
    <w:rsid w:val="00B26055"/>
    <w:rsid w:val="00B26383"/>
    <w:rsid w:val="00B34BA5"/>
    <w:rsid w:val="00B34EFC"/>
    <w:rsid w:val="00B34F43"/>
    <w:rsid w:val="00B35761"/>
    <w:rsid w:val="00B35E46"/>
    <w:rsid w:val="00B36EC0"/>
    <w:rsid w:val="00B3700A"/>
    <w:rsid w:val="00B42A7F"/>
    <w:rsid w:val="00B42F3B"/>
    <w:rsid w:val="00B43930"/>
    <w:rsid w:val="00B46B13"/>
    <w:rsid w:val="00B505F5"/>
    <w:rsid w:val="00B514B9"/>
    <w:rsid w:val="00B52853"/>
    <w:rsid w:val="00B5355D"/>
    <w:rsid w:val="00B5393D"/>
    <w:rsid w:val="00B5404F"/>
    <w:rsid w:val="00B558E5"/>
    <w:rsid w:val="00B55992"/>
    <w:rsid w:val="00B5673A"/>
    <w:rsid w:val="00B5701C"/>
    <w:rsid w:val="00B57218"/>
    <w:rsid w:val="00B60A95"/>
    <w:rsid w:val="00B60B96"/>
    <w:rsid w:val="00B61127"/>
    <w:rsid w:val="00B61B0D"/>
    <w:rsid w:val="00B61B27"/>
    <w:rsid w:val="00B624AE"/>
    <w:rsid w:val="00B629D1"/>
    <w:rsid w:val="00B62BC9"/>
    <w:rsid w:val="00B63867"/>
    <w:rsid w:val="00B64819"/>
    <w:rsid w:val="00B65284"/>
    <w:rsid w:val="00B6559D"/>
    <w:rsid w:val="00B66322"/>
    <w:rsid w:val="00B669E8"/>
    <w:rsid w:val="00B67B64"/>
    <w:rsid w:val="00B7168F"/>
    <w:rsid w:val="00B726F5"/>
    <w:rsid w:val="00B72F9F"/>
    <w:rsid w:val="00B73223"/>
    <w:rsid w:val="00B73911"/>
    <w:rsid w:val="00B7397C"/>
    <w:rsid w:val="00B73B91"/>
    <w:rsid w:val="00B74E65"/>
    <w:rsid w:val="00B75990"/>
    <w:rsid w:val="00B76D0B"/>
    <w:rsid w:val="00B76F7E"/>
    <w:rsid w:val="00B77228"/>
    <w:rsid w:val="00B77860"/>
    <w:rsid w:val="00B77D28"/>
    <w:rsid w:val="00B80FF4"/>
    <w:rsid w:val="00B823EE"/>
    <w:rsid w:val="00B84B56"/>
    <w:rsid w:val="00B90509"/>
    <w:rsid w:val="00B912C4"/>
    <w:rsid w:val="00B91868"/>
    <w:rsid w:val="00B920EE"/>
    <w:rsid w:val="00B92B05"/>
    <w:rsid w:val="00B92C12"/>
    <w:rsid w:val="00B93957"/>
    <w:rsid w:val="00B940B0"/>
    <w:rsid w:val="00B95B0C"/>
    <w:rsid w:val="00B95CBF"/>
    <w:rsid w:val="00B97210"/>
    <w:rsid w:val="00BA2F3C"/>
    <w:rsid w:val="00BA422C"/>
    <w:rsid w:val="00BA54CC"/>
    <w:rsid w:val="00BA6D32"/>
    <w:rsid w:val="00BA7E67"/>
    <w:rsid w:val="00BB1B9C"/>
    <w:rsid w:val="00BB23DD"/>
    <w:rsid w:val="00BB2AC7"/>
    <w:rsid w:val="00BB2B42"/>
    <w:rsid w:val="00BB3148"/>
    <w:rsid w:val="00BB3796"/>
    <w:rsid w:val="00BB38BE"/>
    <w:rsid w:val="00BB498F"/>
    <w:rsid w:val="00BB56B2"/>
    <w:rsid w:val="00BB6689"/>
    <w:rsid w:val="00BB7517"/>
    <w:rsid w:val="00BB7744"/>
    <w:rsid w:val="00BB7E8B"/>
    <w:rsid w:val="00BC0353"/>
    <w:rsid w:val="00BC1860"/>
    <w:rsid w:val="00BC3759"/>
    <w:rsid w:val="00BC3C33"/>
    <w:rsid w:val="00BC6BBF"/>
    <w:rsid w:val="00BC7625"/>
    <w:rsid w:val="00BD2D1C"/>
    <w:rsid w:val="00BD51CD"/>
    <w:rsid w:val="00BD5806"/>
    <w:rsid w:val="00BD6D28"/>
    <w:rsid w:val="00BD756B"/>
    <w:rsid w:val="00BD7B0A"/>
    <w:rsid w:val="00BE0054"/>
    <w:rsid w:val="00BE248E"/>
    <w:rsid w:val="00BE55C6"/>
    <w:rsid w:val="00BE6428"/>
    <w:rsid w:val="00BE6F4B"/>
    <w:rsid w:val="00BF2161"/>
    <w:rsid w:val="00BF2A24"/>
    <w:rsid w:val="00BF2B7F"/>
    <w:rsid w:val="00BF34DD"/>
    <w:rsid w:val="00BF412C"/>
    <w:rsid w:val="00BF5F38"/>
    <w:rsid w:val="00BF64DF"/>
    <w:rsid w:val="00BF736F"/>
    <w:rsid w:val="00C00252"/>
    <w:rsid w:val="00C01A46"/>
    <w:rsid w:val="00C02C7D"/>
    <w:rsid w:val="00C03CA2"/>
    <w:rsid w:val="00C04FAD"/>
    <w:rsid w:val="00C05B4E"/>
    <w:rsid w:val="00C05E4F"/>
    <w:rsid w:val="00C06039"/>
    <w:rsid w:val="00C06256"/>
    <w:rsid w:val="00C06BFF"/>
    <w:rsid w:val="00C06C76"/>
    <w:rsid w:val="00C06E21"/>
    <w:rsid w:val="00C10CE1"/>
    <w:rsid w:val="00C11F63"/>
    <w:rsid w:val="00C12C01"/>
    <w:rsid w:val="00C13434"/>
    <w:rsid w:val="00C13E1E"/>
    <w:rsid w:val="00C13FAB"/>
    <w:rsid w:val="00C14080"/>
    <w:rsid w:val="00C14C63"/>
    <w:rsid w:val="00C15477"/>
    <w:rsid w:val="00C161ED"/>
    <w:rsid w:val="00C16CD4"/>
    <w:rsid w:val="00C2042C"/>
    <w:rsid w:val="00C20C55"/>
    <w:rsid w:val="00C21F36"/>
    <w:rsid w:val="00C23712"/>
    <w:rsid w:val="00C24082"/>
    <w:rsid w:val="00C258E1"/>
    <w:rsid w:val="00C25C8B"/>
    <w:rsid w:val="00C26B7F"/>
    <w:rsid w:val="00C321F2"/>
    <w:rsid w:val="00C35778"/>
    <w:rsid w:val="00C3610F"/>
    <w:rsid w:val="00C378D6"/>
    <w:rsid w:val="00C41CBB"/>
    <w:rsid w:val="00C428DF"/>
    <w:rsid w:val="00C42958"/>
    <w:rsid w:val="00C4351C"/>
    <w:rsid w:val="00C46E09"/>
    <w:rsid w:val="00C47C3C"/>
    <w:rsid w:val="00C507D3"/>
    <w:rsid w:val="00C50FE5"/>
    <w:rsid w:val="00C53101"/>
    <w:rsid w:val="00C53AE2"/>
    <w:rsid w:val="00C6206F"/>
    <w:rsid w:val="00C63789"/>
    <w:rsid w:val="00C65215"/>
    <w:rsid w:val="00C67870"/>
    <w:rsid w:val="00C67D17"/>
    <w:rsid w:val="00C70F26"/>
    <w:rsid w:val="00C72693"/>
    <w:rsid w:val="00C74F42"/>
    <w:rsid w:val="00C7604C"/>
    <w:rsid w:val="00C801B1"/>
    <w:rsid w:val="00C8079B"/>
    <w:rsid w:val="00C83F02"/>
    <w:rsid w:val="00C8432C"/>
    <w:rsid w:val="00C879F5"/>
    <w:rsid w:val="00C903E7"/>
    <w:rsid w:val="00C90C5E"/>
    <w:rsid w:val="00C914FE"/>
    <w:rsid w:val="00C930F0"/>
    <w:rsid w:val="00C93B8B"/>
    <w:rsid w:val="00C93FA8"/>
    <w:rsid w:val="00C94233"/>
    <w:rsid w:val="00C952B3"/>
    <w:rsid w:val="00C9602A"/>
    <w:rsid w:val="00C96722"/>
    <w:rsid w:val="00C96D52"/>
    <w:rsid w:val="00C970FF"/>
    <w:rsid w:val="00CA07BD"/>
    <w:rsid w:val="00CA1270"/>
    <w:rsid w:val="00CA41E1"/>
    <w:rsid w:val="00CA5C01"/>
    <w:rsid w:val="00CA6C6E"/>
    <w:rsid w:val="00CA6EC8"/>
    <w:rsid w:val="00CB108E"/>
    <w:rsid w:val="00CB1676"/>
    <w:rsid w:val="00CB1E56"/>
    <w:rsid w:val="00CB213E"/>
    <w:rsid w:val="00CB3364"/>
    <w:rsid w:val="00CB36C6"/>
    <w:rsid w:val="00CB42B7"/>
    <w:rsid w:val="00CB532F"/>
    <w:rsid w:val="00CB6813"/>
    <w:rsid w:val="00CB6D26"/>
    <w:rsid w:val="00CC0C1C"/>
    <w:rsid w:val="00CC1BF0"/>
    <w:rsid w:val="00CC3D58"/>
    <w:rsid w:val="00CC5A2A"/>
    <w:rsid w:val="00CC7B97"/>
    <w:rsid w:val="00CD1610"/>
    <w:rsid w:val="00CD18F7"/>
    <w:rsid w:val="00CD219E"/>
    <w:rsid w:val="00CD306B"/>
    <w:rsid w:val="00CD385E"/>
    <w:rsid w:val="00CE0F7A"/>
    <w:rsid w:val="00CE3929"/>
    <w:rsid w:val="00CE5340"/>
    <w:rsid w:val="00CE5D37"/>
    <w:rsid w:val="00CE69E8"/>
    <w:rsid w:val="00CE7F7C"/>
    <w:rsid w:val="00CF0CC4"/>
    <w:rsid w:val="00CF1C0E"/>
    <w:rsid w:val="00CF29C2"/>
    <w:rsid w:val="00CF2D90"/>
    <w:rsid w:val="00CF2FB9"/>
    <w:rsid w:val="00CF493A"/>
    <w:rsid w:val="00CF5BDB"/>
    <w:rsid w:val="00CF711F"/>
    <w:rsid w:val="00D01764"/>
    <w:rsid w:val="00D0246D"/>
    <w:rsid w:val="00D02E10"/>
    <w:rsid w:val="00D0520E"/>
    <w:rsid w:val="00D05682"/>
    <w:rsid w:val="00D06CA2"/>
    <w:rsid w:val="00D108D5"/>
    <w:rsid w:val="00D10AD0"/>
    <w:rsid w:val="00D11F64"/>
    <w:rsid w:val="00D14D2D"/>
    <w:rsid w:val="00D1556F"/>
    <w:rsid w:val="00D155CB"/>
    <w:rsid w:val="00D162AC"/>
    <w:rsid w:val="00D165C4"/>
    <w:rsid w:val="00D16F7D"/>
    <w:rsid w:val="00D20406"/>
    <w:rsid w:val="00D20B81"/>
    <w:rsid w:val="00D23E27"/>
    <w:rsid w:val="00D24395"/>
    <w:rsid w:val="00D253BE"/>
    <w:rsid w:val="00D26310"/>
    <w:rsid w:val="00D277DB"/>
    <w:rsid w:val="00D303DF"/>
    <w:rsid w:val="00D30CB9"/>
    <w:rsid w:val="00D30FC7"/>
    <w:rsid w:val="00D3162D"/>
    <w:rsid w:val="00D32D0C"/>
    <w:rsid w:val="00D3383D"/>
    <w:rsid w:val="00D339B5"/>
    <w:rsid w:val="00D350CF"/>
    <w:rsid w:val="00D35A7C"/>
    <w:rsid w:val="00D3656F"/>
    <w:rsid w:val="00D3696D"/>
    <w:rsid w:val="00D37F47"/>
    <w:rsid w:val="00D40B57"/>
    <w:rsid w:val="00D4239F"/>
    <w:rsid w:val="00D4261A"/>
    <w:rsid w:val="00D44B23"/>
    <w:rsid w:val="00D46528"/>
    <w:rsid w:val="00D46A00"/>
    <w:rsid w:val="00D47C3F"/>
    <w:rsid w:val="00D509B4"/>
    <w:rsid w:val="00D50BEC"/>
    <w:rsid w:val="00D50CB6"/>
    <w:rsid w:val="00D50D5F"/>
    <w:rsid w:val="00D51690"/>
    <w:rsid w:val="00D51B0A"/>
    <w:rsid w:val="00D52865"/>
    <w:rsid w:val="00D55679"/>
    <w:rsid w:val="00D5642D"/>
    <w:rsid w:val="00D56668"/>
    <w:rsid w:val="00D57179"/>
    <w:rsid w:val="00D60B34"/>
    <w:rsid w:val="00D60FF5"/>
    <w:rsid w:val="00D61D12"/>
    <w:rsid w:val="00D62104"/>
    <w:rsid w:val="00D64C55"/>
    <w:rsid w:val="00D64F3E"/>
    <w:rsid w:val="00D65403"/>
    <w:rsid w:val="00D65437"/>
    <w:rsid w:val="00D6594C"/>
    <w:rsid w:val="00D6598F"/>
    <w:rsid w:val="00D66D77"/>
    <w:rsid w:val="00D67027"/>
    <w:rsid w:val="00D70942"/>
    <w:rsid w:val="00D70AD6"/>
    <w:rsid w:val="00D71D06"/>
    <w:rsid w:val="00D72639"/>
    <w:rsid w:val="00D74045"/>
    <w:rsid w:val="00D743E0"/>
    <w:rsid w:val="00D749A9"/>
    <w:rsid w:val="00D76F70"/>
    <w:rsid w:val="00D77D3F"/>
    <w:rsid w:val="00D80612"/>
    <w:rsid w:val="00D81C0B"/>
    <w:rsid w:val="00D82F83"/>
    <w:rsid w:val="00D83161"/>
    <w:rsid w:val="00D8319A"/>
    <w:rsid w:val="00D8326D"/>
    <w:rsid w:val="00D862D1"/>
    <w:rsid w:val="00D8646C"/>
    <w:rsid w:val="00D91CB9"/>
    <w:rsid w:val="00D928C0"/>
    <w:rsid w:val="00D92A9F"/>
    <w:rsid w:val="00D92AF7"/>
    <w:rsid w:val="00D931A9"/>
    <w:rsid w:val="00D93778"/>
    <w:rsid w:val="00D95CDA"/>
    <w:rsid w:val="00D969F3"/>
    <w:rsid w:val="00D96B08"/>
    <w:rsid w:val="00D97EBB"/>
    <w:rsid w:val="00DA03B8"/>
    <w:rsid w:val="00DA1BF9"/>
    <w:rsid w:val="00DA1C19"/>
    <w:rsid w:val="00DA4171"/>
    <w:rsid w:val="00DA458A"/>
    <w:rsid w:val="00DA4A92"/>
    <w:rsid w:val="00DA555B"/>
    <w:rsid w:val="00DA5727"/>
    <w:rsid w:val="00DA5FAA"/>
    <w:rsid w:val="00DA6F86"/>
    <w:rsid w:val="00DB0911"/>
    <w:rsid w:val="00DB1C22"/>
    <w:rsid w:val="00DB1F64"/>
    <w:rsid w:val="00DB3735"/>
    <w:rsid w:val="00DB78EC"/>
    <w:rsid w:val="00DB798F"/>
    <w:rsid w:val="00DB7CE8"/>
    <w:rsid w:val="00DB7CF6"/>
    <w:rsid w:val="00DC1317"/>
    <w:rsid w:val="00DC3AE7"/>
    <w:rsid w:val="00DC3E0A"/>
    <w:rsid w:val="00DC5278"/>
    <w:rsid w:val="00DC55B3"/>
    <w:rsid w:val="00DD0081"/>
    <w:rsid w:val="00DD0649"/>
    <w:rsid w:val="00DD0789"/>
    <w:rsid w:val="00DD0796"/>
    <w:rsid w:val="00DD1601"/>
    <w:rsid w:val="00DD2D6C"/>
    <w:rsid w:val="00DD3780"/>
    <w:rsid w:val="00DD560C"/>
    <w:rsid w:val="00DD6532"/>
    <w:rsid w:val="00DD65F5"/>
    <w:rsid w:val="00DD68D6"/>
    <w:rsid w:val="00DE07F0"/>
    <w:rsid w:val="00DE21EC"/>
    <w:rsid w:val="00DE56D4"/>
    <w:rsid w:val="00DF1165"/>
    <w:rsid w:val="00DF5078"/>
    <w:rsid w:val="00DF5366"/>
    <w:rsid w:val="00DF57A7"/>
    <w:rsid w:val="00DF6919"/>
    <w:rsid w:val="00DF6984"/>
    <w:rsid w:val="00DF7E97"/>
    <w:rsid w:val="00E013BE"/>
    <w:rsid w:val="00E01807"/>
    <w:rsid w:val="00E028EF"/>
    <w:rsid w:val="00E0345E"/>
    <w:rsid w:val="00E03880"/>
    <w:rsid w:val="00E03A33"/>
    <w:rsid w:val="00E046D6"/>
    <w:rsid w:val="00E06065"/>
    <w:rsid w:val="00E10A44"/>
    <w:rsid w:val="00E11819"/>
    <w:rsid w:val="00E12931"/>
    <w:rsid w:val="00E12FB7"/>
    <w:rsid w:val="00E13BA4"/>
    <w:rsid w:val="00E13E54"/>
    <w:rsid w:val="00E14778"/>
    <w:rsid w:val="00E14E10"/>
    <w:rsid w:val="00E16B66"/>
    <w:rsid w:val="00E16E13"/>
    <w:rsid w:val="00E177F0"/>
    <w:rsid w:val="00E239AD"/>
    <w:rsid w:val="00E2444A"/>
    <w:rsid w:val="00E27804"/>
    <w:rsid w:val="00E27919"/>
    <w:rsid w:val="00E30B92"/>
    <w:rsid w:val="00E332D7"/>
    <w:rsid w:val="00E336D0"/>
    <w:rsid w:val="00E34142"/>
    <w:rsid w:val="00E345C2"/>
    <w:rsid w:val="00E34A10"/>
    <w:rsid w:val="00E3518D"/>
    <w:rsid w:val="00E41115"/>
    <w:rsid w:val="00E423A5"/>
    <w:rsid w:val="00E4377C"/>
    <w:rsid w:val="00E441E9"/>
    <w:rsid w:val="00E446CE"/>
    <w:rsid w:val="00E472E8"/>
    <w:rsid w:val="00E47861"/>
    <w:rsid w:val="00E479CB"/>
    <w:rsid w:val="00E50C30"/>
    <w:rsid w:val="00E5135B"/>
    <w:rsid w:val="00E53E26"/>
    <w:rsid w:val="00E5401F"/>
    <w:rsid w:val="00E54C59"/>
    <w:rsid w:val="00E559E7"/>
    <w:rsid w:val="00E55AC7"/>
    <w:rsid w:val="00E56843"/>
    <w:rsid w:val="00E56F67"/>
    <w:rsid w:val="00E57496"/>
    <w:rsid w:val="00E57C04"/>
    <w:rsid w:val="00E604D5"/>
    <w:rsid w:val="00E62846"/>
    <w:rsid w:val="00E63661"/>
    <w:rsid w:val="00E646ED"/>
    <w:rsid w:val="00E64E30"/>
    <w:rsid w:val="00E664AF"/>
    <w:rsid w:val="00E6687D"/>
    <w:rsid w:val="00E66A2A"/>
    <w:rsid w:val="00E67D99"/>
    <w:rsid w:val="00E70AF0"/>
    <w:rsid w:val="00E70DA7"/>
    <w:rsid w:val="00E75DF6"/>
    <w:rsid w:val="00E770AB"/>
    <w:rsid w:val="00E812EB"/>
    <w:rsid w:val="00E8175B"/>
    <w:rsid w:val="00E81978"/>
    <w:rsid w:val="00E81DAE"/>
    <w:rsid w:val="00E81F0E"/>
    <w:rsid w:val="00E8237A"/>
    <w:rsid w:val="00E82856"/>
    <w:rsid w:val="00E831EE"/>
    <w:rsid w:val="00E83B0D"/>
    <w:rsid w:val="00E846C4"/>
    <w:rsid w:val="00E858E4"/>
    <w:rsid w:val="00E86A49"/>
    <w:rsid w:val="00E87D69"/>
    <w:rsid w:val="00E87E36"/>
    <w:rsid w:val="00E87E7D"/>
    <w:rsid w:val="00E87F28"/>
    <w:rsid w:val="00E9161A"/>
    <w:rsid w:val="00E93357"/>
    <w:rsid w:val="00E93B0A"/>
    <w:rsid w:val="00E95135"/>
    <w:rsid w:val="00E9551C"/>
    <w:rsid w:val="00E95537"/>
    <w:rsid w:val="00E95948"/>
    <w:rsid w:val="00E96569"/>
    <w:rsid w:val="00E97314"/>
    <w:rsid w:val="00E9734D"/>
    <w:rsid w:val="00E97E96"/>
    <w:rsid w:val="00EA0486"/>
    <w:rsid w:val="00EA05AA"/>
    <w:rsid w:val="00EA1209"/>
    <w:rsid w:val="00EA14B8"/>
    <w:rsid w:val="00EA1854"/>
    <w:rsid w:val="00EA1E03"/>
    <w:rsid w:val="00EA1EF1"/>
    <w:rsid w:val="00EA3002"/>
    <w:rsid w:val="00EA4C5F"/>
    <w:rsid w:val="00EA50AE"/>
    <w:rsid w:val="00EA53F0"/>
    <w:rsid w:val="00EB0489"/>
    <w:rsid w:val="00EB1BA3"/>
    <w:rsid w:val="00EB2B26"/>
    <w:rsid w:val="00EB40BA"/>
    <w:rsid w:val="00EB4975"/>
    <w:rsid w:val="00EB5320"/>
    <w:rsid w:val="00EB5431"/>
    <w:rsid w:val="00EB54A3"/>
    <w:rsid w:val="00EB550E"/>
    <w:rsid w:val="00EB559B"/>
    <w:rsid w:val="00EB7509"/>
    <w:rsid w:val="00EB7B43"/>
    <w:rsid w:val="00EC2476"/>
    <w:rsid w:val="00EC2482"/>
    <w:rsid w:val="00EC5646"/>
    <w:rsid w:val="00EC5BB3"/>
    <w:rsid w:val="00ED0521"/>
    <w:rsid w:val="00ED0C20"/>
    <w:rsid w:val="00ED1307"/>
    <w:rsid w:val="00ED13E6"/>
    <w:rsid w:val="00ED1D42"/>
    <w:rsid w:val="00ED2C52"/>
    <w:rsid w:val="00ED39D5"/>
    <w:rsid w:val="00ED4B33"/>
    <w:rsid w:val="00ED6389"/>
    <w:rsid w:val="00ED6FE7"/>
    <w:rsid w:val="00ED7AE8"/>
    <w:rsid w:val="00EE06B5"/>
    <w:rsid w:val="00EE0910"/>
    <w:rsid w:val="00EE1B01"/>
    <w:rsid w:val="00EE1E5A"/>
    <w:rsid w:val="00EE22C6"/>
    <w:rsid w:val="00EE4800"/>
    <w:rsid w:val="00EE4D0C"/>
    <w:rsid w:val="00EE60AA"/>
    <w:rsid w:val="00EE6BF6"/>
    <w:rsid w:val="00EE6C8E"/>
    <w:rsid w:val="00EE74A5"/>
    <w:rsid w:val="00EE7959"/>
    <w:rsid w:val="00EE7AED"/>
    <w:rsid w:val="00EF054D"/>
    <w:rsid w:val="00EF06FC"/>
    <w:rsid w:val="00EF0E80"/>
    <w:rsid w:val="00EF12AD"/>
    <w:rsid w:val="00EF16DE"/>
    <w:rsid w:val="00EF19BE"/>
    <w:rsid w:val="00EF398B"/>
    <w:rsid w:val="00EF4045"/>
    <w:rsid w:val="00EF5E5F"/>
    <w:rsid w:val="00EF7166"/>
    <w:rsid w:val="00EF7377"/>
    <w:rsid w:val="00EF7B75"/>
    <w:rsid w:val="00F00E35"/>
    <w:rsid w:val="00F019ED"/>
    <w:rsid w:val="00F01AB0"/>
    <w:rsid w:val="00F03212"/>
    <w:rsid w:val="00F0345C"/>
    <w:rsid w:val="00F04588"/>
    <w:rsid w:val="00F05154"/>
    <w:rsid w:val="00F05EC9"/>
    <w:rsid w:val="00F06835"/>
    <w:rsid w:val="00F10A84"/>
    <w:rsid w:val="00F1147D"/>
    <w:rsid w:val="00F11608"/>
    <w:rsid w:val="00F1291B"/>
    <w:rsid w:val="00F13DB1"/>
    <w:rsid w:val="00F146C7"/>
    <w:rsid w:val="00F15479"/>
    <w:rsid w:val="00F162C2"/>
    <w:rsid w:val="00F174A7"/>
    <w:rsid w:val="00F17A66"/>
    <w:rsid w:val="00F207BA"/>
    <w:rsid w:val="00F20F43"/>
    <w:rsid w:val="00F223BB"/>
    <w:rsid w:val="00F22883"/>
    <w:rsid w:val="00F232E4"/>
    <w:rsid w:val="00F23BA1"/>
    <w:rsid w:val="00F24124"/>
    <w:rsid w:val="00F24C96"/>
    <w:rsid w:val="00F25EBE"/>
    <w:rsid w:val="00F30170"/>
    <w:rsid w:val="00F315C1"/>
    <w:rsid w:val="00F339BC"/>
    <w:rsid w:val="00F33C32"/>
    <w:rsid w:val="00F35BDE"/>
    <w:rsid w:val="00F35F13"/>
    <w:rsid w:val="00F362EB"/>
    <w:rsid w:val="00F36690"/>
    <w:rsid w:val="00F36D10"/>
    <w:rsid w:val="00F41738"/>
    <w:rsid w:val="00F44FCB"/>
    <w:rsid w:val="00F468CD"/>
    <w:rsid w:val="00F47875"/>
    <w:rsid w:val="00F47B73"/>
    <w:rsid w:val="00F512B4"/>
    <w:rsid w:val="00F52272"/>
    <w:rsid w:val="00F53E5F"/>
    <w:rsid w:val="00F54973"/>
    <w:rsid w:val="00F54EF9"/>
    <w:rsid w:val="00F55C4A"/>
    <w:rsid w:val="00F57ABB"/>
    <w:rsid w:val="00F603A4"/>
    <w:rsid w:val="00F60FDD"/>
    <w:rsid w:val="00F64032"/>
    <w:rsid w:val="00F640F4"/>
    <w:rsid w:val="00F6613B"/>
    <w:rsid w:val="00F66B22"/>
    <w:rsid w:val="00F6732C"/>
    <w:rsid w:val="00F674F2"/>
    <w:rsid w:val="00F67FE1"/>
    <w:rsid w:val="00F719AD"/>
    <w:rsid w:val="00F7262B"/>
    <w:rsid w:val="00F744DE"/>
    <w:rsid w:val="00F76525"/>
    <w:rsid w:val="00F76DF9"/>
    <w:rsid w:val="00F77001"/>
    <w:rsid w:val="00F7706A"/>
    <w:rsid w:val="00F807BB"/>
    <w:rsid w:val="00F81082"/>
    <w:rsid w:val="00F8174D"/>
    <w:rsid w:val="00F81F65"/>
    <w:rsid w:val="00F82242"/>
    <w:rsid w:val="00F82453"/>
    <w:rsid w:val="00F831D8"/>
    <w:rsid w:val="00F85718"/>
    <w:rsid w:val="00F8692F"/>
    <w:rsid w:val="00F86B2E"/>
    <w:rsid w:val="00F92B11"/>
    <w:rsid w:val="00F92C83"/>
    <w:rsid w:val="00F93697"/>
    <w:rsid w:val="00F93EC1"/>
    <w:rsid w:val="00F943FF"/>
    <w:rsid w:val="00F948E4"/>
    <w:rsid w:val="00F95CC6"/>
    <w:rsid w:val="00F965A6"/>
    <w:rsid w:val="00F9689F"/>
    <w:rsid w:val="00F96A6C"/>
    <w:rsid w:val="00F972B2"/>
    <w:rsid w:val="00F973CF"/>
    <w:rsid w:val="00F97925"/>
    <w:rsid w:val="00FA08EF"/>
    <w:rsid w:val="00FA0D1E"/>
    <w:rsid w:val="00FA10E8"/>
    <w:rsid w:val="00FA16C5"/>
    <w:rsid w:val="00FA1C7E"/>
    <w:rsid w:val="00FA317D"/>
    <w:rsid w:val="00FA58DF"/>
    <w:rsid w:val="00FA600F"/>
    <w:rsid w:val="00FA79FB"/>
    <w:rsid w:val="00FA7B3E"/>
    <w:rsid w:val="00FB0EA3"/>
    <w:rsid w:val="00FB16E7"/>
    <w:rsid w:val="00FB34D8"/>
    <w:rsid w:val="00FB4930"/>
    <w:rsid w:val="00FB501F"/>
    <w:rsid w:val="00FB5032"/>
    <w:rsid w:val="00FB52EC"/>
    <w:rsid w:val="00FB5D61"/>
    <w:rsid w:val="00FB5FEF"/>
    <w:rsid w:val="00FB673D"/>
    <w:rsid w:val="00FB68A4"/>
    <w:rsid w:val="00FB6FD6"/>
    <w:rsid w:val="00FB785C"/>
    <w:rsid w:val="00FC105A"/>
    <w:rsid w:val="00FC148B"/>
    <w:rsid w:val="00FC2CE5"/>
    <w:rsid w:val="00FC2DC2"/>
    <w:rsid w:val="00FC367A"/>
    <w:rsid w:val="00FC5C70"/>
    <w:rsid w:val="00FC6216"/>
    <w:rsid w:val="00FC6991"/>
    <w:rsid w:val="00FC75FD"/>
    <w:rsid w:val="00FD04AB"/>
    <w:rsid w:val="00FD088F"/>
    <w:rsid w:val="00FD129D"/>
    <w:rsid w:val="00FD2977"/>
    <w:rsid w:val="00FD2AA5"/>
    <w:rsid w:val="00FD3C4A"/>
    <w:rsid w:val="00FD5492"/>
    <w:rsid w:val="00FD69FB"/>
    <w:rsid w:val="00FD6FC2"/>
    <w:rsid w:val="00FD72BB"/>
    <w:rsid w:val="00FE2EDA"/>
    <w:rsid w:val="00FE388C"/>
    <w:rsid w:val="00FE42B0"/>
    <w:rsid w:val="00FE54E1"/>
    <w:rsid w:val="00FE7076"/>
    <w:rsid w:val="00FF1362"/>
    <w:rsid w:val="00FF25EF"/>
    <w:rsid w:val="00FF2A6B"/>
    <w:rsid w:val="00FF3945"/>
    <w:rsid w:val="00FF4696"/>
    <w:rsid w:val="00FF67C5"/>
    <w:rsid w:val="00FF76ED"/>
    <w:rsid w:val="014E9DF4"/>
    <w:rsid w:val="0CD691C4"/>
    <w:rsid w:val="0E3B32A3"/>
    <w:rsid w:val="13CB1505"/>
    <w:rsid w:val="17E10DD6"/>
    <w:rsid w:val="1B19D8CC"/>
    <w:rsid w:val="1DEAF0DC"/>
    <w:rsid w:val="216454F3"/>
    <w:rsid w:val="22E894AE"/>
    <w:rsid w:val="26F02AF9"/>
    <w:rsid w:val="2C06535F"/>
    <w:rsid w:val="3274FD6B"/>
    <w:rsid w:val="370C175D"/>
    <w:rsid w:val="3A5DBE3F"/>
    <w:rsid w:val="42C69FE3"/>
    <w:rsid w:val="45C01975"/>
    <w:rsid w:val="47651E1D"/>
    <w:rsid w:val="4A12FBCC"/>
    <w:rsid w:val="4C7C17C6"/>
    <w:rsid w:val="4F245F6B"/>
    <w:rsid w:val="51910D8B"/>
    <w:rsid w:val="5507E595"/>
    <w:rsid w:val="56861E2E"/>
    <w:rsid w:val="56FA54F9"/>
    <w:rsid w:val="57B7C09E"/>
    <w:rsid w:val="6011C7C9"/>
    <w:rsid w:val="641A7130"/>
    <w:rsid w:val="66328F34"/>
    <w:rsid w:val="66467139"/>
    <w:rsid w:val="668DBF0D"/>
    <w:rsid w:val="69CAF915"/>
    <w:rsid w:val="6C60C55C"/>
    <w:rsid w:val="6C9E5FCC"/>
    <w:rsid w:val="6D3780F0"/>
    <w:rsid w:val="6D71C4D9"/>
    <w:rsid w:val="6DCC143A"/>
    <w:rsid w:val="73559F9E"/>
    <w:rsid w:val="77F6B85B"/>
    <w:rsid w:val="783DC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9B"/>
    <w:rPr>
      <w:rFonts w:ascii="Calibri" w:hAnsi="Calibri" w:cs="Calibri"/>
      <w:lang w:val="lv-LV"/>
    </w:rPr>
  </w:style>
  <w:style w:type="paragraph" w:styleId="Heading1">
    <w:name w:val="heading 1"/>
    <w:basedOn w:val="Normal"/>
    <w:next w:val="Normal"/>
    <w:link w:val="Heading1Char"/>
    <w:uiPriority w:val="9"/>
    <w:qFormat/>
    <w:rsid w:val="00C74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Text1">
    <w:name w:val="Text 1"/>
    <w:basedOn w:val="Normal"/>
    <w:rsid w:val="001374AA"/>
    <w:pPr>
      <w:spacing w:before="120" w:after="120" w:line="240" w:lineRule="auto"/>
      <w:ind w:left="850"/>
      <w:jc w:val="both"/>
    </w:pPr>
    <w:rPr>
      <w:rFonts w:ascii="Times New Roman" w:hAnsi="Times New Roman" w:cs="Times New Roman"/>
      <w:sz w:val="24"/>
      <w:szCs w:val="24"/>
    </w:rPr>
  </w:style>
  <w:style w:type="character" w:customStyle="1" w:styleId="apple-converted-space">
    <w:name w:val="apple-converted-space"/>
    <w:basedOn w:val="DefaultParagraphFont"/>
    <w:rsid w:val="00EE4800"/>
  </w:style>
  <w:style w:type="paragraph" w:customStyle="1" w:styleId="infotitle">
    <w:name w:val="info title"/>
    <w:basedOn w:val="Normal"/>
    <w:qFormat/>
    <w:rsid w:val="00EE4800"/>
    <w:pPr>
      <w:keepNext/>
      <w:keepLines/>
      <w:spacing w:before="480" w:after="240" w:line="240" w:lineRule="auto"/>
      <w:outlineLvl w:val="0"/>
    </w:pPr>
    <w:rPr>
      <w:rFonts w:ascii="Times New Roman" w:eastAsia="Calibri" w:hAnsi="Times New Roman" w:cs="Times New Roman"/>
      <w:sz w:val="32"/>
      <w:szCs w:val="32"/>
    </w:rPr>
  </w:style>
  <w:style w:type="paragraph" w:customStyle="1" w:styleId="paragraph">
    <w:name w:val="paragraph"/>
    <w:basedOn w:val="Normal"/>
    <w:rsid w:val="00C83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83F02"/>
  </w:style>
  <w:style w:type="character" w:customStyle="1" w:styleId="eop">
    <w:name w:val="eop"/>
    <w:basedOn w:val="DefaultParagraphFont"/>
    <w:rsid w:val="00C83F02"/>
  </w:style>
  <w:style w:type="character" w:customStyle="1" w:styleId="UnresolvedMention1">
    <w:name w:val="Unresolved Mention1"/>
    <w:basedOn w:val="DefaultParagraphFont"/>
    <w:uiPriority w:val="99"/>
    <w:semiHidden/>
    <w:unhideWhenUsed/>
    <w:rsid w:val="00410E5D"/>
    <w:rPr>
      <w:color w:val="605E5C"/>
      <w:shd w:val="clear" w:color="auto" w:fill="E1DFDD"/>
    </w:rPr>
  </w:style>
  <w:style w:type="character" w:customStyle="1" w:styleId="Heading1Char">
    <w:name w:val="Heading 1 Char"/>
    <w:basedOn w:val="DefaultParagraphFont"/>
    <w:link w:val="Heading1"/>
    <w:uiPriority w:val="9"/>
    <w:rsid w:val="00C74F42"/>
    <w:rPr>
      <w:rFonts w:asciiTheme="majorHAnsi" w:eastAsiaTheme="majorEastAsia" w:hAnsiTheme="majorHAnsi" w:cstheme="majorBidi"/>
      <w:b/>
      <w:bCs/>
      <w:color w:val="365F91" w:themeColor="accent1" w:themeShade="BF"/>
      <w:sz w:val="28"/>
      <w:szCs w:val="28"/>
      <w:lang w:val="lv-LV"/>
    </w:rPr>
  </w:style>
  <w:style w:type="character" w:customStyle="1" w:styleId="UnresolvedMention2">
    <w:name w:val="Unresolved Mention2"/>
    <w:basedOn w:val="DefaultParagraphFont"/>
    <w:uiPriority w:val="99"/>
    <w:semiHidden/>
    <w:unhideWhenUsed/>
    <w:rsid w:val="00E27919"/>
    <w:rPr>
      <w:color w:val="605E5C"/>
      <w:shd w:val="clear" w:color="auto" w:fill="E1DFDD"/>
    </w:rPr>
  </w:style>
  <w:style w:type="character" w:customStyle="1" w:styleId="UnresolvedMention3">
    <w:name w:val="Unresolved Mention3"/>
    <w:basedOn w:val="DefaultParagraphFont"/>
    <w:uiPriority w:val="99"/>
    <w:semiHidden/>
    <w:unhideWhenUsed/>
    <w:rsid w:val="00285007"/>
    <w:rPr>
      <w:color w:val="605E5C"/>
      <w:shd w:val="clear" w:color="auto" w:fill="E1DFDD"/>
    </w:rPr>
  </w:style>
  <w:style w:type="paragraph" w:styleId="EndnoteText">
    <w:name w:val="endnote text"/>
    <w:basedOn w:val="Normal"/>
    <w:link w:val="EndnoteTextChar"/>
    <w:uiPriority w:val="99"/>
    <w:semiHidden/>
    <w:unhideWhenUsed/>
    <w:rsid w:val="000F5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53F7"/>
    <w:rPr>
      <w:rFonts w:ascii="Calibri" w:hAnsi="Calibri" w:cs="Calibri"/>
      <w:sz w:val="20"/>
      <w:szCs w:val="20"/>
      <w:lang w:val="lv-LV"/>
    </w:rPr>
  </w:style>
  <w:style w:type="character" w:styleId="EndnoteReference">
    <w:name w:val="endnote reference"/>
    <w:basedOn w:val="DefaultParagraphFont"/>
    <w:uiPriority w:val="99"/>
    <w:semiHidden/>
    <w:unhideWhenUsed/>
    <w:rsid w:val="000F53F7"/>
    <w:rPr>
      <w:vertAlign w:val="superscript"/>
    </w:rPr>
  </w:style>
  <w:style w:type="paragraph" w:styleId="Revision">
    <w:name w:val="Revision"/>
    <w:hidden/>
    <w:uiPriority w:val="99"/>
    <w:semiHidden/>
    <w:rsid w:val="001752A6"/>
    <w:pPr>
      <w:spacing w:after="0" w:line="240" w:lineRule="auto"/>
    </w:pPr>
    <w:rPr>
      <w:rFonts w:ascii="Calibri" w:hAnsi="Calibri" w:cs="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07434524">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87394184">
      <w:bodyDiv w:val="1"/>
      <w:marLeft w:val="0"/>
      <w:marRight w:val="0"/>
      <w:marTop w:val="0"/>
      <w:marBottom w:val="0"/>
      <w:divBdr>
        <w:top w:val="none" w:sz="0" w:space="0" w:color="auto"/>
        <w:left w:val="none" w:sz="0" w:space="0" w:color="auto"/>
        <w:bottom w:val="none" w:sz="0" w:space="0" w:color="auto"/>
        <w:right w:val="none" w:sz="0" w:space="0" w:color="auto"/>
      </w:divBdr>
    </w:div>
    <w:div w:id="288823748">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1127476">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25942990">
      <w:bodyDiv w:val="1"/>
      <w:marLeft w:val="0"/>
      <w:marRight w:val="0"/>
      <w:marTop w:val="0"/>
      <w:marBottom w:val="0"/>
      <w:divBdr>
        <w:top w:val="none" w:sz="0" w:space="0" w:color="auto"/>
        <w:left w:val="none" w:sz="0" w:space="0" w:color="auto"/>
        <w:bottom w:val="none" w:sz="0" w:space="0" w:color="auto"/>
        <w:right w:val="none" w:sz="0" w:space="0" w:color="auto"/>
      </w:divBdr>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55754723">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11187701">
      <w:bodyDiv w:val="1"/>
      <w:marLeft w:val="0"/>
      <w:marRight w:val="0"/>
      <w:marTop w:val="0"/>
      <w:marBottom w:val="0"/>
      <w:divBdr>
        <w:top w:val="none" w:sz="0" w:space="0" w:color="auto"/>
        <w:left w:val="none" w:sz="0" w:space="0" w:color="auto"/>
        <w:bottom w:val="none" w:sz="0" w:space="0" w:color="auto"/>
        <w:right w:val="none" w:sz="0" w:space="0" w:color="auto"/>
      </w:divBdr>
      <w:divsChild>
        <w:div w:id="226846003">
          <w:marLeft w:val="0"/>
          <w:marRight w:val="0"/>
          <w:marTop w:val="0"/>
          <w:marBottom w:val="0"/>
          <w:divBdr>
            <w:top w:val="none" w:sz="0" w:space="0" w:color="auto"/>
            <w:left w:val="none" w:sz="0" w:space="0" w:color="auto"/>
            <w:bottom w:val="none" w:sz="0" w:space="0" w:color="auto"/>
            <w:right w:val="none" w:sz="0" w:space="0" w:color="auto"/>
          </w:divBdr>
        </w:div>
        <w:div w:id="248462608">
          <w:marLeft w:val="0"/>
          <w:marRight w:val="0"/>
          <w:marTop w:val="0"/>
          <w:marBottom w:val="0"/>
          <w:divBdr>
            <w:top w:val="none" w:sz="0" w:space="0" w:color="auto"/>
            <w:left w:val="none" w:sz="0" w:space="0" w:color="auto"/>
            <w:bottom w:val="none" w:sz="0" w:space="0" w:color="auto"/>
            <w:right w:val="none" w:sz="0" w:space="0" w:color="auto"/>
          </w:divBdr>
        </w:div>
        <w:div w:id="431167821">
          <w:marLeft w:val="0"/>
          <w:marRight w:val="0"/>
          <w:marTop w:val="0"/>
          <w:marBottom w:val="0"/>
          <w:divBdr>
            <w:top w:val="none" w:sz="0" w:space="0" w:color="auto"/>
            <w:left w:val="none" w:sz="0" w:space="0" w:color="auto"/>
            <w:bottom w:val="none" w:sz="0" w:space="0" w:color="auto"/>
            <w:right w:val="none" w:sz="0" w:space="0" w:color="auto"/>
          </w:divBdr>
        </w:div>
      </w:divsChild>
    </w:div>
    <w:div w:id="514734636">
      <w:bodyDiv w:val="1"/>
      <w:marLeft w:val="0"/>
      <w:marRight w:val="0"/>
      <w:marTop w:val="0"/>
      <w:marBottom w:val="0"/>
      <w:divBdr>
        <w:top w:val="none" w:sz="0" w:space="0" w:color="auto"/>
        <w:left w:val="none" w:sz="0" w:space="0" w:color="auto"/>
        <w:bottom w:val="none" w:sz="0" w:space="0" w:color="auto"/>
        <w:right w:val="none" w:sz="0" w:space="0" w:color="auto"/>
      </w:divBdr>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563565481">
      <w:bodyDiv w:val="1"/>
      <w:marLeft w:val="0"/>
      <w:marRight w:val="0"/>
      <w:marTop w:val="0"/>
      <w:marBottom w:val="0"/>
      <w:divBdr>
        <w:top w:val="none" w:sz="0" w:space="0" w:color="auto"/>
        <w:left w:val="none" w:sz="0" w:space="0" w:color="auto"/>
        <w:bottom w:val="none" w:sz="0" w:space="0" w:color="auto"/>
        <w:right w:val="none" w:sz="0" w:space="0" w:color="auto"/>
      </w:divBdr>
    </w:div>
    <w:div w:id="576208820">
      <w:bodyDiv w:val="1"/>
      <w:marLeft w:val="0"/>
      <w:marRight w:val="0"/>
      <w:marTop w:val="0"/>
      <w:marBottom w:val="0"/>
      <w:divBdr>
        <w:top w:val="none" w:sz="0" w:space="0" w:color="auto"/>
        <w:left w:val="none" w:sz="0" w:space="0" w:color="auto"/>
        <w:bottom w:val="none" w:sz="0" w:space="0" w:color="auto"/>
        <w:right w:val="none" w:sz="0" w:space="0" w:color="auto"/>
      </w:divBdr>
    </w:div>
    <w:div w:id="658995270">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731199110">
      <w:bodyDiv w:val="1"/>
      <w:marLeft w:val="0"/>
      <w:marRight w:val="0"/>
      <w:marTop w:val="0"/>
      <w:marBottom w:val="0"/>
      <w:divBdr>
        <w:top w:val="none" w:sz="0" w:space="0" w:color="auto"/>
        <w:left w:val="none" w:sz="0" w:space="0" w:color="auto"/>
        <w:bottom w:val="none" w:sz="0" w:space="0" w:color="auto"/>
        <w:right w:val="none" w:sz="0" w:space="0" w:color="auto"/>
      </w:divBdr>
    </w:div>
    <w:div w:id="785394390">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03624135">
      <w:bodyDiv w:val="1"/>
      <w:marLeft w:val="0"/>
      <w:marRight w:val="0"/>
      <w:marTop w:val="0"/>
      <w:marBottom w:val="0"/>
      <w:divBdr>
        <w:top w:val="none" w:sz="0" w:space="0" w:color="auto"/>
        <w:left w:val="none" w:sz="0" w:space="0" w:color="auto"/>
        <w:bottom w:val="none" w:sz="0" w:space="0" w:color="auto"/>
        <w:right w:val="none" w:sz="0" w:space="0" w:color="auto"/>
      </w:divBdr>
      <w:divsChild>
        <w:div w:id="759256321">
          <w:marLeft w:val="0"/>
          <w:marRight w:val="0"/>
          <w:marTop w:val="0"/>
          <w:marBottom w:val="0"/>
          <w:divBdr>
            <w:top w:val="none" w:sz="0" w:space="0" w:color="auto"/>
            <w:left w:val="none" w:sz="0" w:space="0" w:color="auto"/>
            <w:bottom w:val="none" w:sz="0" w:space="0" w:color="auto"/>
            <w:right w:val="none" w:sz="0" w:space="0" w:color="auto"/>
          </w:divBdr>
        </w:div>
      </w:divsChild>
    </w:div>
    <w:div w:id="825515402">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072463320">
      <w:bodyDiv w:val="1"/>
      <w:marLeft w:val="0"/>
      <w:marRight w:val="0"/>
      <w:marTop w:val="0"/>
      <w:marBottom w:val="0"/>
      <w:divBdr>
        <w:top w:val="none" w:sz="0" w:space="0" w:color="auto"/>
        <w:left w:val="none" w:sz="0" w:space="0" w:color="auto"/>
        <w:bottom w:val="none" w:sz="0" w:space="0" w:color="auto"/>
        <w:right w:val="none" w:sz="0" w:space="0" w:color="auto"/>
      </w:divBdr>
    </w:div>
    <w:div w:id="1089888318">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396854835">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438914853">
      <w:bodyDiv w:val="1"/>
      <w:marLeft w:val="0"/>
      <w:marRight w:val="0"/>
      <w:marTop w:val="0"/>
      <w:marBottom w:val="0"/>
      <w:divBdr>
        <w:top w:val="none" w:sz="0" w:space="0" w:color="auto"/>
        <w:left w:val="none" w:sz="0" w:space="0" w:color="auto"/>
        <w:bottom w:val="none" w:sz="0" w:space="0" w:color="auto"/>
        <w:right w:val="none" w:sz="0" w:space="0" w:color="auto"/>
      </w:divBdr>
      <w:divsChild>
        <w:div w:id="1235702615">
          <w:marLeft w:val="0"/>
          <w:marRight w:val="0"/>
          <w:marTop w:val="0"/>
          <w:marBottom w:val="0"/>
          <w:divBdr>
            <w:top w:val="none" w:sz="0" w:space="0" w:color="auto"/>
            <w:left w:val="none" w:sz="0" w:space="0" w:color="auto"/>
            <w:bottom w:val="none" w:sz="0" w:space="0" w:color="auto"/>
            <w:right w:val="none" w:sz="0" w:space="0" w:color="auto"/>
          </w:divBdr>
        </w:div>
      </w:divsChild>
    </w:div>
    <w:div w:id="1531139005">
      <w:bodyDiv w:val="1"/>
      <w:marLeft w:val="0"/>
      <w:marRight w:val="0"/>
      <w:marTop w:val="0"/>
      <w:marBottom w:val="0"/>
      <w:divBdr>
        <w:top w:val="none" w:sz="0" w:space="0" w:color="auto"/>
        <w:left w:val="none" w:sz="0" w:space="0" w:color="auto"/>
        <w:bottom w:val="none" w:sz="0" w:space="0" w:color="auto"/>
        <w:right w:val="none" w:sz="0" w:space="0" w:color="auto"/>
      </w:divBdr>
    </w:div>
    <w:div w:id="1552376135">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640301499">
      <w:bodyDiv w:val="1"/>
      <w:marLeft w:val="0"/>
      <w:marRight w:val="0"/>
      <w:marTop w:val="0"/>
      <w:marBottom w:val="0"/>
      <w:divBdr>
        <w:top w:val="none" w:sz="0" w:space="0" w:color="auto"/>
        <w:left w:val="none" w:sz="0" w:space="0" w:color="auto"/>
        <w:bottom w:val="none" w:sz="0" w:space="0" w:color="auto"/>
        <w:right w:val="none" w:sz="0" w:space="0" w:color="auto"/>
      </w:divBdr>
    </w:div>
    <w:div w:id="1666324115">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762946241">
      <w:bodyDiv w:val="1"/>
      <w:marLeft w:val="0"/>
      <w:marRight w:val="0"/>
      <w:marTop w:val="0"/>
      <w:marBottom w:val="0"/>
      <w:divBdr>
        <w:top w:val="none" w:sz="0" w:space="0" w:color="auto"/>
        <w:left w:val="none" w:sz="0" w:space="0" w:color="auto"/>
        <w:bottom w:val="none" w:sz="0" w:space="0" w:color="auto"/>
        <w:right w:val="none" w:sz="0" w:space="0" w:color="auto"/>
      </w:divBdr>
    </w:div>
    <w:div w:id="1789622368">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877305811">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16356492">
      <w:bodyDiv w:val="1"/>
      <w:marLeft w:val="0"/>
      <w:marRight w:val="0"/>
      <w:marTop w:val="0"/>
      <w:marBottom w:val="0"/>
      <w:divBdr>
        <w:top w:val="none" w:sz="0" w:space="0" w:color="auto"/>
        <w:left w:val="none" w:sz="0" w:space="0" w:color="auto"/>
        <w:bottom w:val="none" w:sz="0" w:space="0" w:color="auto"/>
        <w:right w:val="none" w:sz="0" w:space="0" w:color="auto"/>
      </w:divBdr>
    </w:div>
    <w:div w:id="1921909498">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50258891">
      <w:bodyDiv w:val="1"/>
      <w:marLeft w:val="0"/>
      <w:marRight w:val="0"/>
      <w:marTop w:val="0"/>
      <w:marBottom w:val="0"/>
      <w:divBdr>
        <w:top w:val="none" w:sz="0" w:space="0" w:color="auto"/>
        <w:left w:val="none" w:sz="0" w:space="0" w:color="auto"/>
        <w:bottom w:val="none" w:sz="0" w:space="0" w:color="auto"/>
        <w:right w:val="none" w:sz="0" w:space="0" w:color="auto"/>
      </w:divBdr>
    </w:div>
    <w:div w:id="2060324359">
      <w:bodyDiv w:val="1"/>
      <w:marLeft w:val="0"/>
      <w:marRight w:val="0"/>
      <w:marTop w:val="0"/>
      <w:marBottom w:val="0"/>
      <w:divBdr>
        <w:top w:val="none" w:sz="0" w:space="0" w:color="auto"/>
        <w:left w:val="none" w:sz="0" w:space="0" w:color="auto"/>
        <w:bottom w:val="none" w:sz="0" w:space="0" w:color="auto"/>
        <w:right w:val="none" w:sz="0" w:space="0" w:color="auto"/>
      </w:divBdr>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12359731">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mailto:elizabete.marija.reza@em.gov.lv" Type="http://schemas.openxmlformats.org/officeDocument/2006/relationships/hyperlink"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1F059607F664B944A5A32F64A128EBB6" ma:contentTypeName="Document" ma:contentTypeScope="" ma:contentTypeVersion="11" ma:versionID="52d3c6515d0c111ef73aa0334d3d59af">
  <xsd:schema xmlns:xsd="http://www.w3.org/2001/XMLSchema" xmlns:ns2="55cd6cbe-5b7e-4aba-883d-0304cc960a68" xmlns:ns3="f5fafdac-e366-4ae3-a0be-341ecdadff34" xmlns:p="http://schemas.microsoft.com/office/2006/metadata/properties" xmlns:xs="http://www.w3.org/2001/XMLSchema" ma:fieldsID="0f9816484a56dafef6fe11fe9adb412a" ma:root="true" ns2:_="" ns3:_="" targetNamespace="http://schemas.microsoft.com/office/2006/metadata/properties">
    <xsd:import namespace="55cd6cbe-5b7e-4aba-883d-0304cc960a68"/>
    <xsd:import namespace="f5fafdac-e366-4ae3-a0be-341ecdadff34"/>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DateTaken"/>
                <xsd:element minOccurs="0" ref="ns3:SharedWithUsers"/>
                <xsd:element minOccurs="0" ref="ns3:SharedWithDetails"/>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55cd6cbe-5b7e-4aba-883d-0304cc960a68">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DateTaken" ma:hidden="true" ma:index="14" ma:internalName="MediaServiceDateTaken" ma:readOnly="true" name="MediaServiceDateTaken" nillable="true">
      <xsd:simpleType>
        <xsd:restriction base="dms:Text"/>
      </xsd:simpleType>
    </xsd:element>
    <xsd:element ma:displayName="MediaServiceAutoKeyPoints" ma:hidden="true" ma:index="17" ma:internalName="MediaServiceAutoKeyPoints" ma:readOnly="true" name="MediaServiceAutoKeyPoints" nillable="true">
      <xsd:simpleType>
        <xsd:restriction base="dms:Note"/>
      </xsd:simpleType>
    </xsd:element>
    <xsd:element ma:displayName="KeyPoints" ma:index="18"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f5fafdac-e366-4ae3-a0be-341ecdadff34">
    <xsd:import namespace="http://schemas.microsoft.com/office/2006/documentManagement/types"/>
    <xsd:import namespace="http://schemas.microsoft.com/office/infopath/2007/PartnerControls"/>
    <xsd:element ma:displayName="Shared With"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6"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FA14206C-4CAD-4FEF-A116-5F1AF49E9CA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4E0C3233-58B2-4BC2-965F-BFD1517850E8}">
  <ds:schemaRefs>
    <ds:schemaRef ds:uri="http://schemas.microsoft.com/sharepoint/v3/contenttype/forms"/>
  </ds:schemaRefs>
</ds:datastoreItem>
</file>

<file path=customXml/itemProps3.xml><?xml version="1.0" encoding="utf-8"?>
<ds:datastoreItem xmlns:ds="http://schemas.openxmlformats.org/officeDocument/2006/customXml" ds:itemID="{6434B08E-05F6-4573-ADCD-459F838B8257}">
  <ds:schemaRefs>
    <ds:schemaRef ds:uri="http://schemas.microsoft.com/office/2006/metadata/contentType"/>
    <ds:schemaRef ds:uri="http://schemas.microsoft.com/office/2006/metadata/properties/metaAttributes"/>
    <ds:schemaRef ds:uri="http://www.w3.org/2001/XMLSchema"/>
    <ds:schemaRef ds:uri="55cd6cbe-5b7e-4aba-883d-0304cc960a68"/>
    <ds:schemaRef ds:uri="f5fafdac-e366-4ae3-a0be-341ecdadff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3F949-7BE3-41C4-A10D-EC4EC84A64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6548</Words>
  <Characters>3733</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Liene Esenvalde</dc:creator>
  <cp:lastModifiedBy>Elizabete Marija Režā</cp:lastModifiedBy>
  <cp:revision>14</cp:revision>
  <cp:lastPrinted>2020-03-13T20:25:00Z</cp:lastPrinted>
  <dcterms:created xsi:type="dcterms:W3CDTF">2020-11-12T07:23:00Z</dcterms:created>
  <dcterms:modified xsi:type="dcterms:W3CDTF">2020-11-12T11:15:00Z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y fmtid="{D5CDD505-2E9C-101B-9397-08002B2CF9AE}" pid="3" name="DISCesvisMeetingDate">
    <vt:lpwstr>2020-11-19</vt:lpwstr>
  </property>
  <property fmtid="{D5CDD505-2E9C-101B-9397-08002B2CF9AE}" pid="4" name="DIScgiUrl">
    <vt:lpwstr>https://lim.esvis.gov.lv/cs/idcplg</vt:lpwstr>
  </property>
  <property fmtid="{D5CDD505-2E9C-101B-9397-08002B2CF9AE}" pid="5" name="DISdDocName">
    <vt:lpwstr>L254006</vt:lpwstr>
  </property>
  <property fmtid="{D5CDD505-2E9C-101B-9397-08002B2CF9AE}" pid="6" name="DISCesvisSigner">
    <vt:lpwstr> Jānis Vitenbergs</vt:lpwstr>
  </property>
  <property fmtid="{D5CDD505-2E9C-101B-9397-08002B2CF9AE}" pid="7" name="DISTaskPaneUrl">
    <vt:lpwstr>https://lim.esvis.gov.lv/cs/idcplg?ClientControlled=DocMan&amp;coreContentOnly=1&amp;WebdavRequest=1&amp;IdcService=DOC_INFO&amp;dID=326807</vt:lpwstr>
  </property>
  <property fmtid="{D5CDD505-2E9C-101B-9397-08002B2CF9AE}" pid="8" name="DISCesvisSafetyLevel">
    <vt:lpwstr>Ierobežotas pieejamības</vt:lpwstr>
  </property>
  <property fmtid="{D5CDD505-2E9C-101B-9397-08002B2CF9AE}" pid="9" name="DISCesvisTitle">
    <vt:lpwstr>Informatīvais ziņojums “Par Eiropas Savienības Konkurētspējas ministru 2020. gada 19. novembra videokonferencē izskatāmajiem jautājumiem”
</vt:lpwstr>
  </property>
  <property fmtid="{D5CDD505-2E9C-101B-9397-08002B2CF9AE}" pid="10" name="DISCesvisMinistryOfMinister">
    <vt:lpwstr>Ekonomikas ministra pienākumu izpildītājs - </vt:lpwstr>
  </property>
  <property fmtid="{D5CDD505-2E9C-101B-9397-08002B2CF9AE}" pid="11" name="DISCesvisAuthor">
    <vt:lpwstr>Ekonomikas ministrija</vt:lpwstr>
  </property>
  <property fmtid="{D5CDD505-2E9C-101B-9397-08002B2CF9AE}" pid="12" name="DISidcName">
    <vt:lpwstr>1020404016200</vt:lpwstr>
  </property>
  <property fmtid="{D5CDD505-2E9C-101B-9397-08002B2CF9AE}" pid="13"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14" name="DISCesvisDescription">
    <vt:lpwstr>
</vt:lpwstr>
  </property>
  <property fmtid="{D5CDD505-2E9C-101B-9397-08002B2CF9AE}" pid="15" name="DISdUser">
    <vt:lpwstr>vk_ladlere</vt:lpwstr>
  </property>
  <property fmtid="{D5CDD505-2E9C-101B-9397-08002B2CF9AE}" pid="16" name="DISdID">
    <vt:lpwstr>326807</vt:lpwstr>
  </property>
  <property fmtid="{D5CDD505-2E9C-101B-9397-08002B2CF9AE}" pid="17" name="DISCesvisAdditionalMakers">
    <vt:lpwstr>Vecākā referente Elizabete Marija Režā</vt:lpwstr>
  </property>
  <property fmtid="{D5CDD505-2E9C-101B-9397-08002B2CF9AE}" pid="18" name="DISCesvisAdditionalTutors">
    <vt:lpwstr>Vecākā referente Elizabete Marija Režā</vt:lpwstr>
  </property>
  <property fmtid="{D5CDD505-2E9C-101B-9397-08002B2CF9AE}" pid="19" name="DISCesvisAdditionalMakersPhone">
    <vt:lpwstr>67013147</vt:lpwstr>
  </property>
  <property fmtid="{D5CDD505-2E9C-101B-9397-08002B2CF9AE}" pid="20" name="DISCesvisMainMaker">
    <vt:lpwstr>Vecākā referente Elizabete Marija Režā</vt:lpwstr>
  </property>
  <property fmtid="{D5CDD505-2E9C-101B-9397-08002B2CF9AE}" pid="21" name="DISCesvisAdditionalTutorsMail">
    <vt:lpwstr>Elizabete.Marija.Reza@em.gov.lv</vt:lpwstr>
  </property>
  <property fmtid="{D5CDD505-2E9C-101B-9397-08002B2CF9AE}" pid="22" name="DISCesvisAdditionalTutorsPhone">
    <vt:lpwstr>67013147</vt:lpwstr>
  </property>
  <property fmtid="{D5CDD505-2E9C-101B-9397-08002B2CF9AE}" pid="23" name="DISCesvisAdditionalMakersMail">
    <vt:lpwstr>Elizabete.Marija.Reza@em.gov.lv</vt:lpwstr>
  </property>
  <property fmtid="{D5CDD505-2E9C-101B-9397-08002B2CF9AE}" pid="24" name="DISCesvisOrgApprovers">
    <vt:lpwstr>Ārlietu ministrija, Satiksmes ministrija, Vides aizsardzības un reģionālās attīstības ministrija, Finanšu ministrija</vt:lpwstr>
  </property>
  <property fmtid="{D5CDD505-2E9C-101B-9397-08002B2CF9AE}" pid="25" name="DISCesvisMainMakerOrgUnitTitle">
    <vt:lpwstr>ES un ārējo ekonomisko attiecību departamenta ES lietu nodaļa</vt:lpwstr>
  </property>
  <property fmtid="{D5CDD505-2E9C-101B-9397-08002B2CF9AE}" pid="26" name="DISCesvisDocRegDate">
    <vt:lpwstr>2020-11-12</vt:lpwstr>
  </property>
  <property fmtid="{D5CDD505-2E9C-101B-9397-08002B2CF9AE}" pid="27" name="DISCesvisRegDate">
    <vt:lpwstr>2020-11-12</vt:lpwstr>
  </property>
  <property fmtid="{D5CDD505-2E9C-101B-9397-08002B2CF9AE}" pid="28" name="DISCesvisDocRegNr">
    <vt:lpwstr>3.3-27.1/2020/IZ-8</vt:lpwstr>
  </property>
  <property fmtid="{D5CDD505-2E9C-101B-9397-08002B2CF9AE}" pid="29" name="DISCesvisComments">
    <vt:lpwstr>Lūgums saskaņot līdz šodienas, 12. novembra 10:00!</vt:lpwstr>
  </property>
  <property fmtid="{D5CDD505-2E9C-101B-9397-08002B2CF9AE}" pid="30" name="DISCesvisForInforming">
    <vt:lpwstr>Specializētais atašejs - nozares padomnieks Rinalds Celmiņš</vt:lpwstr>
  </property>
</Properties>
</file>