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041917" w:rsidRPr="00A809C5" w:rsidRDefault="00041917" w:rsidP="00041917">
      <w:pPr>
        <w:shd w:val="clear" w:color="auto" w:fill="FFFFFF"/>
        <w:spacing w:after="0" w:line="240" w:lineRule="auto"/>
        <w:jc w:val="center"/>
        <w:rPr>
          <w:rFonts w:ascii="Times New Roman" w:eastAsia="Times New Roman" w:hAnsi="Times New Roman" w:cs="Times New Roman"/>
          <w:b/>
          <w:bCs/>
          <w:sz w:val="28"/>
          <w:szCs w:val="24"/>
          <w:lang w:eastAsia="lv-LV"/>
        </w:rPr>
      </w:pPr>
      <w:r w:rsidRPr="00A809C5">
        <w:rPr>
          <w:rFonts w:ascii="Times New Roman" w:hAnsi="Times New Roman" w:cs="Times New Roman"/>
          <w:b/>
          <w:sz w:val="28"/>
          <w:szCs w:val="28"/>
        </w:rPr>
        <w:t>Ministru kabineta noteikumu projekta “</w:t>
      </w:r>
      <w:r w:rsidRPr="00A809C5">
        <w:rPr>
          <w:rFonts w:ascii="Times New Roman" w:hAnsi="Times New Roman" w:cs="Times New Roman"/>
          <w:b/>
          <w:bCs/>
          <w:sz w:val="28"/>
          <w:szCs w:val="28"/>
        </w:rPr>
        <w:t>Grozījum</w:t>
      </w:r>
      <w:r>
        <w:rPr>
          <w:rFonts w:ascii="Times New Roman" w:hAnsi="Times New Roman" w:cs="Times New Roman"/>
          <w:b/>
          <w:bCs/>
          <w:sz w:val="28"/>
          <w:szCs w:val="28"/>
        </w:rPr>
        <w:t>i</w:t>
      </w:r>
      <w:r w:rsidRPr="00A809C5">
        <w:rPr>
          <w:rFonts w:ascii="Times New Roman" w:hAnsi="Times New Roman" w:cs="Times New Roman"/>
          <w:b/>
          <w:bCs/>
          <w:sz w:val="28"/>
          <w:szCs w:val="28"/>
        </w:rPr>
        <w:t xml:space="preserve"> Ministru kabineta 2004.</w:t>
      </w:r>
      <w:r>
        <w:rPr>
          <w:rFonts w:ascii="Times New Roman" w:hAnsi="Times New Roman" w:cs="Times New Roman"/>
          <w:b/>
          <w:bCs/>
          <w:sz w:val="28"/>
          <w:szCs w:val="28"/>
        </w:rPr>
        <w:t> </w:t>
      </w:r>
      <w:r w:rsidRPr="00A809C5">
        <w:rPr>
          <w:rFonts w:ascii="Times New Roman" w:hAnsi="Times New Roman" w:cs="Times New Roman"/>
          <w:b/>
          <w:bCs/>
          <w:sz w:val="28"/>
          <w:szCs w:val="28"/>
        </w:rPr>
        <w:t>gada 29.</w:t>
      </w:r>
      <w:r>
        <w:rPr>
          <w:rFonts w:ascii="Times New Roman" w:hAnsi="Times New Roman" w:cs="Times New Roman"/>
          <w:b/>
          <w:bCs/>
          <w:sz w:val="28"/>
          <w:szCs w:val="28"/>
        </w:rPr>
        <w:t> </w:t>
      </w:r>
      <w:r w:rsidRPr="00A809C5">
        <w:rPr>
          <w:rFonts w:ascii="Times New Roman" w:hAnsi="Times New Roman" w:cs="Times New Roman"/>
          <w:b/>
          <w:bCs/>
          <w:sz w:val="28"/>
          <w:szCs w:val="28"/>
        </w:rPr>
        <w:t>jūnija noteikumos Nr.</w:t>
      </w:r>
      <w:r>
        <w:rPr>
          <w:rFonts w:ascii="Times New Roman" w:hAnsi="Times New Roman" w:cs="Times New Roman"/>
          <w:b/>
          <w:bCs/>
          <w:sz w:val="28"/>
          <w:szCs w:val="28"/>
        </w:rPr>
        <w:t> </w:t>
      </w:r>
      <w:r w:rsidRPr="00A809C5">
        <w:rPr>
          <w:rFonts w:ascii="Times New Roman" w:hAnsi="Times New Roman" w:cs="Times New Roman"/>
          <w:b/>
          <w:bCs/>
          <w:sz w:val="28"/>
          <w:szCs w:val="28"/>
        </w:rPr>
        <w:t>561 “Invaliditātes lietu nacionālās padomes nolikums”</w:t>
      </w:r>
      <w:r w:rsidRPr="00A809C5">
        <w:rPr>
          <w:rFonts w:ascii="Times New Roman" w:hAnsi="Times New Roman" w:cs="Times New Roman"/>
          <w:b/>
          <w:sz w:val="28"/>
          <w:szCs w:val="28"/>
        </w:rPr>
        <w:t xml:space="preserve">” </w:t>
      </w:r>
      <w:r w:rsidRPr="00A809C5">
        <w:rPr>
          <w:rFonts w:ascii="Times New Roman" w:eastAsia="Times New Roman" w:hAnsi="Times New Roman" w:cs="Times New Roman"/>
          <w:b/>
          <w:bCs/>
          <w:sz w:val="28"/>
          <w:szCs w:val="24"/>
          <w:lang w:eastAsia="lv-LV"/>
        </w:rPr>
        <w:br/>
        <w:t>sākotnējās ietekmes novērtējuma ziņojums (anotācija)</w:t>
      </w:r>
    </w:p>
    <w:p w:rsidR="00041917" w:rsidRPr="00A809C5" w:rsidRDefault="00041917" w:rsidP="00041917">
      <w:pPr>
        <w:shd w:val="clear" w:color="auto" w:fill="FFFFFF"/>
        <w:spacing w:after="0" w:line="240" w:lineRule="auto"/>
        <w:jc w:val="center"/>
        <w:rPr>
          <w:rFonts w:ascii="Times New Roman" w:eastAsia="Times New Roman" w:hAnsi="Times New Roman" w:cs="Times New Roman"/>
          <w:b/>
          <w:bCs/>
          <w:sz w:val="28"/>
          <w:szCs w:val="24"/>
          <w:lang w:eastAsia="lv-LV"/>
        </w:rPr>
      </w:pPr>
    </w:p>
    <w:tbl>
      <w:tblPr>
        <w:tblW w:w="5009"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3607"/>
        <w:gridCol w:w="5464"/>
      </w:tblGrid>
      <w:tr w:rsidR="00041917" w:rsidRPr="004E143B" w:rsidTr="00AA0637">
        <w:trPr>
          <w:tblCellSpacing w:w="15" w:type="dxa"/>
        </w:trPr>
        <w:tc>
          <w:tcPr>
            <w:tcW w:w="4967" w:type="pct"/>
            <w:gridSpan w:val="2"/>
            <w:tcBorders>
              <w:top w:val="outset" w:sz="6" w:space="0" w:color="auto"/>
              <w:left w:val="outset" w:sz="6" w:space="0" w:color="auto"/>
              <w:bottom w:val="outset" w:sz="6" w:space="0" w:color="auto"/>
              <w:right w:val="outset" w:sz="6" w:space="0" w:color="auto"/>
            </w:tcBorders>
            <w:vAlign w:val="center"/>
            <w:hideMark/>
          </w:tcPr>
          <w:p w:rsidR="00041917" w:rsidRPr="004E143B" w:rsidRDefault="00041917" w:rsidP="00AA0637">
            <w:pPr>
              <w:spacing w:after="0" w:line="240" w:lineRule="auto"/>
              <w:rPr>
                <w:rFonts w:ascii="Times New Roman" w:eastAsia="Times New Roman" w:hAnsi="Times New Roman" w:cs="Times New Roman"/>
                <w:b/>
                <w:bCs/>
                <w:iCs/>
                <w:sz w:val="24"/>
                <w:szCs w:val="24"/>
                <w:lang w:val="sv-SE" w:eastAsia="lv-LV"/>
              </w:rPr>
            </w:pPr>
            <w:r w:rsidRPr="004E143B">
              <w:rPr>
                <w:rFonts w:ascii="Times New Roman" w:eastAsia="Times New Roman" w:hAnsi="Times New Roman" w:cs="Times New Roman"/>
                <w:b/>
                <w:bCs/>
                <w:iCs/>
                <w:sz w:val="24"/>
                <w:szCs w:val="24"/>
                <w:lang w:val="sv-SE" w:eastAsia="lv-LV"/>
              </w:rPr>
              <w:t>Tiesību akta projekta anotācijas kopsavilkums</w:t>
            </w:r>
          </w:p>
        </w:tc>
      </w:tr>
      <w:tr w:rsidR="00041917" w:rsidRPr="004E143B" w:rsidTr="00AA0637">
        <w:trPr>
          <w:tblCellSpacing w:w="15" w:type="dxa"/>
        </w:trPr>
        <w:tc>
          <w:tcPr>
            <w:tcW w:w="1970" w:type="pct"/>
            <w:tcBorders>
              <w:top w:val="outset" w:sz="6" w:space="0" w:color="auto"/>
              <w:left w:val="outset" w:sz="6" w:space="0" w:color="auto"/>
              <w:bottom w:val="outset" w:sz="6" w:space="0" w:color="auto"/>
              <w:right w:val="outset" w:sz="6" w:space="0" w:color="auto"/>
            </w:tcBorders>
            <w:hideMark/>
          </w:tcPr>
          <w:p w:rsidR="00041917" w:rsidRPr="004E143B" w:rsidRDefault="00041917" w:rsidP="00AA0637">
            <w:pPr>
              <w:spacing w:after="0" w:line="240" w:lineRule="auto"/>
              <w:rPr>
                <w:rFonts w:ascii="Times New Roman" w:eastAsia="Times New Roman" w:hAnsi="Times New Roman" w:cs="Times New Roman"/>
                <w:iCs/>
                <w:sz w:val="24"/>
                <w:szCs w:val="24"/>
                <w:lang w:val="sv-SE" w:eastAsia="lv-LV"/>
              </w:rPr>
            </w:pPr>
            <w:r w:rsidRPr="004E143B">
              <w:rPr>
                <w:rFonts w:ascii="Times New Roman" w:eastAsia="Times New Roman" w:hAnsi="Times New Roman" w:cs="Times New Roman"/>
                <w:iCs/>
                <w:sz w:val="24"/>
                <w:szCs w:val="24"/>
                <w:lang w:val="sv-SE" w:eastAsia="lv-LV"/>
              </w:rPr>
              <w:t>Mērķis, risinājums un projekta spēkā stāšanās laiks (500 zīmes bez atstarpēm)</w:t>
            </w:r>
          </w:p>
        </w:tc>
        <w:tc>
          <w:tcPr>
            <w:tcW w:w="2981" w:type="pct"/>
            <w:tcBorders>
              <w:top w:val="outset" w:sz="6" w:space="0" w:color="auto"/>
              <w:left w:val="outset" w:sz="6" w:space="0" w:color="auto"/>
              <w:bottom w:val="outset" w:sz="6" w:space="0" w:color="auto"/>
              <w:right w:val="outset" w:sz="6" w:space="0" w:color="auto"/>
            </w:tcBorders>
            <w:hideMark/>
          </w:tcPr>
          <w:p w:rsidR="00041917" w:rsidRPr="00553276" w:rsidRDefault="00041917" w:rsidP="00AA0637">
            <w:pPr>
              <w:spacing w:after="0" w:line="240" w:lineRule="auto"/>
              <w:jc w:val="both"/>
              <w:rPr>
                <w:rFonts w:ascii="Times New Roman" w:hAnsi="Times New Roman" w:cs="Times New Roman"/>
                <w:sz w:val="24"/>
                <w:szCs w:val="24"/>
              </w:rPr>
            </w:pPr>
            <w:r w:rsidRPr="004E143B">
              <w:rPr>
                <w:rFonts w:ascii="Times New Roman" w:hAnsi="Times New Roman" w:cs="Times New Roman"/>
                <w:sz w:val="24"/>
                <w:szCs w:val="24"/>
              </w:rPr>
              <w:t>Noteikumu projekt</w:t>
            </w:r>
            <w:r>
              <w:rPr>
                <w:rFonts w:ascii="Times New Roman" w:hAnsi="Times New Roman" w:cs="Times New Roman"/>
                <w:sz w:val="24"/>
                <w:szCs w:val="24"/>
              </w:rPr>
              <w:t xml:space="preserve">a mērķis ir </w:t>
            </w:r>
            <w:r w:rsidRPr="007A6393">
              <w:rPr>
                <w:rFonts w:ascii="Times New Roman" w:hAnsi="Times New Roman" w:cs="Times New Roman"/>
                <w:sz w:val="24"/>
                <w:szCs w:val="24"/>
                <w:shd w:val="clear" w:color="auto" w:fill="FFFFFF"/>
              </w:rPr>
              <w:t>Inval</w:t>
            </w:r>
            <w:r>
              <w:rPr>
                <w:rFonts w:ascii="Times New Roman" w:hAnsi="Times New Roman" w:cs="Times New Roman"/>
                <w:sz w:val="24"/>
                <w:szCs w:val="24"/>
                <w:shd w:val="clear" w:color="auto" w:fill="FFFFFF"/>
              </w:rPr>
              <w:t>i</w:t>
            </w:r>
            <w:r w:rsidRPr="007A6393">
              <w:rPr>
                <w:rFonts w:ascii="Times New Roman" w:hAnsi="Times New Roman" w:cs="Times New Roman"/>
                <w:sz w:val="24"/>
                <w:szCs w:val="24"/>
                <w:shd w:val="clear" w:color="auto" w:fill="FFFFFF"/>
              </w:rPr>
              <w:t>d</w:t>
            </w:r>
            <w:r>
              <w:rPr>
                <w:rFonts w:ascii="Times New Roman" w:hAnsi="Times New Roman" w:cs="Times New Roman"/>
                <w:sz w:val="24"/>
                <w:szCs w:val="24"/>
                <w:shd w:val="clear" w:color="auto" w:fill="FFFFFF"/>
              </w:rPr>
              <w:t>itātes</w:t>
            </w:r>
            <w:r w:rsidRPr="007A6393">
              <w:rPr>
                <w:rFonts w:ascii="Times New Roman" w:hAnsi="Times New Roman" w:cs="Times New Roman"/>
                <w:sz w:val="24"/>
                <w:szCs w:val="24"/>
                <w:shd w:val="clear" w:color="auto" w:fill="FFFFFF"/>
              </w:rPr>
              <w:t xml:space="preserve"> lietu nacionāl</w:t>
            </w:r>
            <w:r>
              <w:rPr>
                <w:rFonts w:ascii="Times New Roman" w:hAnsi="Times New Roman" w:cs="Times New Roman"/>
                <w:sz w:val="24"/>
                <w:szCs w:val="24"/>
                <w:shd w:val="clear" w:color="auto" w:fill="FFFFFF"/>
              </w:rPr>
              <w:t>ās</w:t>
            </w:r>
            <w:r w:rsidRPr="007A6393">
              <w:rPr>
                <w:rFonts w:ascii="Times New Roman" w:hAnsi="Times New Roman" w:cs="Times New Roman"/>
                <w:sz w:val="24"/>
                <w:szCs w:val="24"/>
                <w:shd w:val="clear" w:color="auto" w:fill="FFFFFF"/>
              </w:rPr>
              <w:t xml:space="preserve"> padom</w:t>
            </w:r>
            <w:r>
              <w:rPr>
                <w:rFonts w:ascii="Times New Roman" w:hAnsi="Times New Roman" w:cs="Times New Roman"/>
                <w:sz w:val="24"/>
                <w:szCs w:val="24"/>
                <w:shd w:val="clear" w:color="auto" w:fill="FFFFFF"/>
              </w:rPr>
              <w:t xml:space="preserve">es (turpmāk – padome) sastāva precizēšana, nosakot, ka Latvijas Republikas </w:t>
            </w:r>
            <w:proofErr w:type="spellStart"/>
            <w:r>
              <w:rPr>
                <w:rFonts w:ascii="Times New Roman" w:hAnsi="Times New Roman" w:cs="Times New Roman"/>
                <w:sz w:val="24"/>
                <w:szCs w:val="24"/>
                <w:shd w:val="clear" w:color="auto" w:fill="FFFFFF"/>
              </w:rPr>
              <w:t>tiesībsargs</w:t>
            </w:r>
            <w:proofErr w:type="spellEnd"/>
            <w:r>
              <w:rPr>
                <w:rFonts w:ascii="Times New Roman" w:hAnsi="Times New Roman" w:cs="Times New Roman"/>
                <w:sz w:val="24"/>
                <w:szCs w:val="24"/>
                <w:shd w:val="clear" w:color="auto" w:fill="FFFFFF"/>
              </w:rPr>
              <w:t xml:space="preserve"> (turpmāk – </w:t>
            </w:r>
            <w:proofErr w:type="spellStart"/>
            <w:r>
              <w:rPr>
                <w:rFonts w:ascii="Times New Roman" w:hAnsi="Times New Roman" w:cs="Times New Roman"/>
                <w:sz w:val="24"/>
                <w:szCs w:val="24"/>
                <w:shd w:val="clear" w:color="auto" w:fill="FFFFFF"/>
              </w:rPr>
              <w:t>tiesībsargs</w:t>
            </w:r>
            <w:proofErr w:type="spellEnd"/>
            <w:r>
              <w:rPr>
                <w:rFonts w:ascii="Times New Roman" w:hAnsi="Times New Roman" w:cs="Times New Roman"/>
                <w:sz w:val="24"/>
                <w:szCs w:val="24"/>
                <w:shd w:val="clear" w:color="auto" w:fill="FFFFFF"/>
              </w:rPr>
              <w:t>) padomes sēdēs piedalās kā padomdevējs bez balsstiesībām.</w:t>
            </w:r>
          </w:p>
        </w:tc>
      </w:tr>
    </w:tbl>
    <w:p w:rsidR="00041917" w:rsidRPr="00331AA1" w:rsidRDefault="00041917" w:rsidP="0004191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1917" w:rsidRPr="00331AA1" w:rsidTr="00AA06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1917" w:rsidRPr="00331AA1" w:rsidRDefault="00041917" w:rsidP="00AA0637">
            <w:pPr>
              <w:spacing w:after="0" w:line="240" w:lineRule="auto"/>
              <w:rPr>
                <w:rFonts w:ascii="Times New Roman" w:eastAsia="Times New Roman" w:hAnsi="Times New Roman" w:cs="Times New Roman"/>
                <w:b/>
                <w:bCs/>
                <w:iCs/>
                <w:sz w:val="24"/>
                <w:szCs w:val="24"/>
                <w:lang w:eastAsia="lv-LV"/>
              </w:rPr>
            </w:pPr>
            <w:r w:rsidRPr="00331AA1">
              <w:rPr>
                <w:rFonts w:ascii="Times New Roman" w:eastAsia="Times New Roman" w:hAnsi="Times New Roman" w:cs="Times New Roman"/>
                <w:b/>
                <w:bCs/>
                <w:iCs/>
                <w:sz w:val="24"/>
                <w:szCs w:val="24"/>
                <w:lang w:eastAsia="lv-LV"/>
              </w:rPr>
              <w:t>I. Tiesību akta projekta izstrādes nepieciešamība</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Pamatojums</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ind w:right="102"/>
              <w:jc w:val="both"/>
              <w:rPr>
                <w:rFonts w:ascii="Times New Roman" w:hAnsi="Times New Roman" w:cs="Times New Roman"/>
                <w:bCs/>
                <w:sz w:val="24"/>
                <w:szCs w:val="24"/>
              </w:rPr>
            </w:pPr>
            <w:r>
              <w:rPr>
                <w:rFonts w:ascii="Times New Roman" w:hAnsi="Times New Roman" w:cs="Times New Roman"/>
                <w:bCs/>
                <w:sz w:val="24"/>
                <w:szCs w:val="24"/>
              </w:rPr>
              <w:t xml:space="preserve">Ministru </w:t>
            </w:r>
            <w:r w:rsidRPr="00453021">
              <w:rPr>
                <w:rFonts w:ascii="Times New Roman" w:hAnsi="Times New Roman" w:cs="Times New Roman"/>
                <w:bCs/>
                <w:sz w:val="24"/>
                <w:szCs w:val="24"/>
              </w:rPr>
              <w:t xml:space="preserve">kabineta </w:t>
            </w:r>
            <w:r w:rsidRPr="00453021">
              <w:rPr>
                <w:rFonts w:ascii="Times New Roman" w:hAnsi="Times New Roman" w:cs="Times New Roman"/>
                <w:sz w:val="24"/>
                <w:szCs w:val="24"/>
              </w:rPr>
              <w:t>noteikumu projekt</w:t>
            </w:r>
            <w:r>
              <w:rPr>
                <w:rFonts w:ascii="Times New Roman" w:hAnsi="Times New Roman" w:cs="Times New Roman"/>
                <w:sz w:val="24"/>
                <w:szCs w:val="24"/>
              </w:rPr>
              <w:t>s</w:t>
            </w:r>
            <w:r w:rsidRPr="00453021">
              <w:rPr>
                <w:rFonts w:ascii="Times New Roman" w:hAnsi="Times New Roman" w:cs="Times New Roman"/>
                <w:sz w:val="24"/>
                <w:szCs w:val="24"/>
              </w:rPr>
              <w:t xml:space="preserve"> “</w:t>
            </w:r>
            <w:r w:rsidRPr="00453021">
              <w:rPr>
                <w:rFonts w:ascii="Times New Roman" w:hAnsi="Times New Roman" w:cs="Times New Roman"/>
                <w:bCs/>
                <w:sz w:val="24"/>
                <w:szCs w:val="24"/>
              </w:rPr>
              <w:t>Grozījum</w:t>
            </w:r>
            <w:r>
              <w:rPr>
                <w:rFonts w:ascii="Times New Roman" w:hAnsi="Times New Roman" w:cs="Times New Roman"/>
                <w:bCs/>
                <w:sz w:val="24"/>
                <w:szCs w:val="24"/>
              </w:rPr>
              <w:t>i</w:t>
            </w:r>
            <w:r w:rsidRPr="00453021">
              <w:rPr>
                <w:rFonts w:ascii="Times New Roman" w:hAnsi="Times New Roman" w:cs="Times New Roman"/>
                <w:bCs/>
                <w:sz w:val="24"/>
                <w:szCs w:val="24"/>
              </w:rPr>
              <w:t xml:space="preserve"> Ministru kabineta 2004. gada 29. jūnija noteikumos Nr. 561 “Invaliditātes lietu nacionālās padomes nolikums”</w:t>
            </w:r>
            <w:r w:rsidRPr="00453021">
              <w:rPr>
                <w:rFonts w:ascii="Times New Roman" w:hAnsi="Times New Roman" w:cs="Times New Roman"/>
                <w:sz w:val="24"/>
                <w:szCs w:val="24"/>
              </w:rPr>
              <w:t>”</w:t>
            </w:r>
            <w:r>
              <w:rPr>
                <w:rFonts w:ascii="Times New Roman" w:hAnsi="Times New Roman" w:cs="Times New Roman"/>
                <w:sz w:val="24"/>
                <w:szCs w:val="24"/>
              </w:rPr>
              <w:t xml:space="preserve"> (turpmāk – projekts) izstrādāts, pamatojoties uz </w:t>
            </w:r>
            <w:r w:rsidRPr="00331AA1">
              <w:rPr>
                <w:rFonts w:ascii="Times New Roman" w:hAnsi="Times New Roman" w:cs="Times New Roman"/>
                <w:bCs/>
                <w:sz w:val="24"/>
                <w:szCs w:val="24"/>
              </w:rPr>
              <w:t>2020.</w:t>
            </w:r>
            <w:r>
              <w:rPr>
                <w:rFonts w:ascii="Times New Roman" w:hAnsi="Times New Roman" w:cs="Times New Roman"/>
                <w:bCs/>
                <w:sz w:val="24"/>
                <w:szCs w:val="24"/>
              </w:rPr>
              <w:t> </w:t>
            </w:r>
            <w:r w:rsidRPr="00331AA1">
              <w:rPr>
                <w:rFonts w:ascii="Times New Roman" w:hAnsi="Times New Roman" w:cs="Times New Roman"/>
                <w:bCs/>
                <w:sz w:val="24"/>
                <w:szCs w:val="24"/>
              </w:rPr>
              <w:t>gada 4.</w:t>
            </w:r>
            <w:r>
              <w:rPr>
                <w:rFonts w:ascii="Times New Roman" w:hAnsi="Times New Roman" w:cs="Times New Roman"/>
                <w:bCs/>
                <w:sz w:val="24"/>
                <w:szCs w:val="24"/>
              </w:rPr>
              <w:t> </w:t>
            </w:r>
            <w:r w:rsidRPr="00331AA1">
              <w:rPr>
                <w:rFonts w:ascii="Times New Roman" w:hAnsi="Times New Roman" w:cs="Times New Roman"/>
                <w:bCs/>
                <w:sz w:val="24"/>
                <w:szCs w:val="24"/>
              </w:rPr>
              <w:t>augusta Ministru prezidenta A.</w:t>
            </w:r>
            <w:r>
              <w:rPr>
                <w:rFonts w:ascii="Times New Roman" w:hAnsi="Times New Roman" w:cs="Times New Roman"/>
                <w:bCs/>
                <w:sz w:val="24"/>
                <w:szCs w:val="24"/>
              </w:rPr>
              <w:t> </w:t>
            </w:r>
            <w:r w:rsidRPr="00331AA1">
              <w:rPr>
                <w:rFonts w:ascii="Times New Roman" w:hAnsi="Times New Roman" w:cs="Times New Roman"/>
                <w:bCs/>
                <w:sz w:val="24"/>
                <w:szCs w:val="24"/>
              </w:rPr>
              <w:t>K.</w:t>
            </w:r>
            <w:r>
              <w:rPr>
                <w:rFonts w:ascii="Times New Roman" w:hAnsi="Times New Roman" w:cs="Times New Roman"/>
                <w:bCs/>
                <w:sz w:val="24"/>
                <w:szCs w:val="24"/>
              </w:rPr>
              <w:t> </w:t>
            </w:r>
            <w:r w:rsidRPr="00331AA1">
              <w:rPr>
                <w:rFonts w:ascii="Times New Roman" w:hAnsi="Times New Roman" w:cs="Times New Roman"/>
                <w:bCs/>
                <w:sz w:val="24"/>
                <w:szCs w:val="24"/>
              </w:rPr>
              <w:t>Kariņa rezolūciju Nr.</w:t>
            </w:r>
            <w:r>
              <w:rPr>
                <w:rFonts w:ascii="Times New Roman" w:hAnsi="Times New Roman" w:cs="Times New Roman"/>
                <w:bCs/>
                <w:sz w:val="24"/>
                <w:szCs w:val="24"/>
              </w:rPr>
              <w:t> </w:t>
            </w:r>
            <w:r w:rsidRPr="00331AA1">
              <w:rPr>
                <w:rFonts w:ascii="Times New Roman" w:hAnsi="Times New Roman" w:cs="Times New Roman"/>
                <w:bCs/>
                <w:sz w:val="24"/>
                <w:szCs w:val="24"/>
              </w:rPr>
              <w:t>90/SAN-132</w:t>
            </w:r>
            <w:r>
              <w:rPr>
                <w:rFonts w:ascii="Times New Roman" w:hAnsi="Times New Roman" w:cs="Times New Roman"/>
                <w:bCs/>
                <w:sz w:val="24"/>
                <w:szCs w:val="24"/>
              </w:rPr>
              <w:t xml:space="preserve"> (</w:t>
            </w:r>
            <w:r w:rsidRPr="00331AA1">
              <w:rPr>
                <w:rFonts w:ascii="Times New Roman" w:hAnsi="Times New Roman" w:cs="Times New Roman"/>
                <w:sz w:val="24"/>
                <w:szCs w:val="24"/>
              </w:rPr>
              <w:t>Valsts kancelejas uzdevum</w:t>
            </w:r>
            <w:r>
              <w:rPr>
                <w:rFonts w:ascii="Times New Roman" w:hAnsi="Times New Roman" w:cs="Times New Roman"/>
                <w:sz w:val="24"/>
                <w:szCs w:val="24"/>
              </w:rPr>
              <w:t>s</w:t>
            </w:r>
            <w:r w:rsidRPr="00331AA1">
              <w:rPr>
                <w:rFonts w:ascii="Times New Roman" w:hAnsi="Times New Roman" w:cs="Times New Roman"/>
                <w:sz w:val="24"/>
                <w:szCs w:val="24"/>
              </w:rPr>
              <w:t xml:space="preserve"> Nr.</w:t>
            </w:r>
            <w:r>
              <w:rPr>
                <w:rFonts w:ascii="Times New Roman" w:hAnsi="Times New Roman" w:cs="Times New Roman"/>
                <w:sz w:val="24"/>
                <w:szCs w:val="24"/>
              </w:rPr>
              <w:t> </w:t>
            </w:r>
            <w:r w:rsidRPr="00331AA1">
              <w:rPr>
                <w:rFonts w:ascii="Times New Roman" w:hAnsi="Times New Roman" w:cs="Times New Roman"/>
                <w:sz w:val="24"/>
                <w:szCs w:val="24"/>
              </w:rPr>
              <w:t>2020-UZD-1431</w:t>
            </w:r>
            <w:r>
              <w:rPr>
                <w:rFonts w:ascii="Times New Roman" w:hAnsi="Times New Roman" w:cs="Times New Roman"/>
                <w:sz w:val="24"/>
                <w:szCs w:val="24"/>
              </w:rPr>
              <w:t xml:space="preserve">) </w:t>
            </w:r>
            <w:r w:rsidR="007E07E1">
              <w:rPr>
                <w:rFonts w:ascii="Times New Roman" w:hAnsi="Times New Roman" w:cs="Times New Roman"/>
                <w:sz w:val="24"/>
                <w:szCs w:val="24"/>
              </w:rPr>
              <w:t>un</w:t>
            </w:r>
            <w:r>
              <w:rPr>
                <w:rFonts w:ascii="Times New Roman" w:hAnsi="Times New Roman" w:cs="Times New Roman"/>
                <w:sz w:val="24"/>
                <w:szCs w:val="24"/>
              </w:rPr>
              <w:t xml:space="preserve"> </w:t>
            </w:r>
            <w:proofErr w:type="spellStart"/>
            <w:r>
              <w:rPr>
                <w:rFonts w:ascii="Times New Roman" w:hAnsi="Times New Roman" w:cs="Times New Roman"/>
                <w:bCs/>
                <w:sz w:val="24"/>
                <w:szCs w:val="24"/>
              </w:rPr>
              <w:t>tiesībsarga</w:t>
            </w:r>
            <w:proofErr w:type="spellEnd"/>
            <w:r>
              <w:rPr>
                <w:rFonts w:ascii="Times New Roman" w:hAnsi="Times New Roman" w:cs="Times New Roman"/>
                <w:bCs/>
                <w:sz w:val="24"/>
                <w:szCs w:val="24"/>
              </w:rPr>
              <w:t xml:space="preserve"> 2020. gada 21. jūlija vēstuli Nr. 1-/33</w:t>
            </w:r>
            <w:r w:rsidR="00E564C2" w:rsidRPr="00413B86">
              <w:rPr>
                <w:rFonts w:ascii="Times New Roman" w:hAnsi="Times New Roman"/>
                <w:bCs/>
                <w:sz w:val="28"/>
                <w:szCs w:val="28"/>
              </w:rPr>
              <w:t xml:space="preserve"> </w:t>
            </w:r>
            <w:r w:rsidR="00E564C2" w:rsidRPr="00E564C2">
              <w:rPr>
                <w:rFonts w:ascii="Times New Roman" w:hAnsi="Times New Roman"/>
                <w:bCs/>
                <w:sz w:val="24"/>
                <w:szCs w:val="24"/>
              </w:rPr>
              <w:t>Ministru kabinetam</w:t>
            </w:r>
            <w:r>
              <w:rPr>
                <w:rFonts w:ascii="Times New Roman" w:hAnsi="Times New Roman" w:cs="Times New Roman"/>
                <w:bCs/>
                <w:sz w:val="24"/>
                <w:szCs w:val="24"/>
              </w:rPr>
              <w:t xml:space="preserve">, kurā </w:t>
            </w:r>
            <w:proofErr w:type="spellStart"/>
            <w:r>
              <w:rPr>
                <w:rFonts w:ascii="Times New Roman" w:hAnsi="Times New Roman" w:cs="Times New Roman"/>
                <w:bCs/>
                <w:sz w:val="24"/>
                <w:szCs w:val="24"/>
              </w:rPr>
              <w:t>tiesībsargs</w:t>
            </w:r>
            <w:proofErr w:type="spellEnd"/>
            <w:r>
              <w:rPr>
                <w:rFonts w:ascii="Times New Roman" w:hAnsi="Times New Roman" w:cs="Times New Roman"/>
                <w:bCs/>
                <w:sz w:val="24"/>
                <w:szCs w:val="24"/>
              </w:rPr>
              <w:t xml:space="preserve"> lūdz Ministru kabinetu izslēgt to no padomes sastāva un nodrošināt tam neatkarīgu uzraudzību pār valsts īstenoto politiku labas pārvaldības principa un cilvēktiesību tvērumā</w:t>
            </w:r>
            <w:r>
              <w:rPr>
                <w:rFonts w:ascii="Times New Roman" w:hAnsi="Times New Roman" w:cs="Times New Roman"/>
                <w:sz w:val="24"/>
                <w:szCs w:val="24"/>
              </w:rPr>
              <w:t>.</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2.</w:t>
            </w:r>
          </w:p>
        </w:tc>
        <w:tc>
          <w:tcPr>
            <w:tcW w:w="1700" w:type="pct"/>
            <w:tcBorders>
              <w:top w:val="outset" w:sz="6" w:space="0" w:color="auto"/>
              <w:left w:val="outset" w:sz="6" w:space="0" w:color="auto"/>
              <w:bottom w:val="outset" w:sz="6" w:space="0" w:color="auto"/>
              <w:right w:val="outset" w:sz="6" w:space="0" w:color="auto"/>
            </w:tcBorders>
            <w:hideMark/>
          </w:tcPr>
          <w:p w:rsidR="00041917"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Pašreizējā situācija un problēmas, kuru risināšanai tiesību akta projekts izstrādāts, tiesiskā regulējuma mērķis un būtība</w:t>
            </w: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BE5646">
            <w:pPr>
              <w:ind w:firstLine="720"/>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p w:rsidR="00041917" w:rsidRDefault="00041917" w:rsidP="00AA0637">
            <w:pPr>
              <w:rPr>
                <w:rFonts w:ascii="Times New Roman" w:eastAsia="Times New Roman" w:hAnsi="Times New Roman" w:cs="Times New Roman"/>
                <w:sz w:val="24"/>
                <w:szCs w:val="24"/>
                <w:lang w:eastAsia="lv-LV"/>
              </w:rPr>
            </w:pPr>
          </w:p>
          <w:p w:rsidR="00041917" w:rsidRPr="00CE41D4" w:rsidRDefault="00041917" w:rsidP="00AA0637">
            <w:pPr>
              <w:rPr>
                <w:rFonts w:ascii="Times New Roman" w:eastAsia="Times New Roman" w:hAnsi="Times New Roman" w:cs="Times New Roman"/>
                <w:sz w:val="24"/>
                <w:szCs w:val="24"/>
                <w:lang w:eastAsia="lv-LV"/>
              </w:rPr>
            </w:pPr>
          </w:p>
        </w:tc>
        <w:tc>
          <w:tcPr>
            <w:tcW w:w="3000" w:type="pct"/>
            <w:tcBorders>
              <w:top w:val="outset" w:sz="6" w:space="0" w:color="auto"/>
              <w:left w:val="outset" w:sz="6" w:space="0" w:color="auto"/>
              <w:bottom w:val="outset" w:sz="6" w:space="0" w:color="auto"/>
              <w:right w:val="outset" w:sz="6" w:space="0" w:color="auto"/>
            </w:tcBorders>
            <w:hideMark/>
          </w:tcPr>
          <w:p w:rsidR="00041917" w:rsidRDefault="00041917" w:rsidP="00AA0637">
            <w:pPr>
              <w:pStyle w:val="Heading3"/>
              <w:shd w:val="clear" w:color="auto" w:fill="FFFFFF"/>
              <w:spacing w:before="0" w:beforeAutospacing="0" w:after="0" w:afterAutospacing="0"/>
              <w:jc w:val="both"/>
              <w:rPr>
                <w:b w:val="0"/>
                <w:sz w:val="24"/>
                <w:szCs w:val="24"/>
              </w:rPr>
            </w:pPr>
            <w:r w:rsidRPr="00D45A60">
              <w:rPr>
                <w:b w:val="0"/>
                <w:sz w:val="24"/>
                <w:szCs w:val="24"/>
                <w:shd w:val="clear" w:color="auto" w:fill="FFFFFF"/>
              </w:rPr>
              <w:lastRenderedPageBreak/>
              <w:t xml:space="preserve">Padome saskaņā ar Valsts pārvaldes iekārtas likuma 13.pantā noteikto darbojas jau kopš 1997. gada un tās </w:t>
            </w:r>
            <w:r w:rsidRPr="00D45A60">
              <w:rPr>
                <w:b w:val="0"/>
                <w:sz w:val="24"/>
                <w:szCs w:val="24"/>
              </w:rPr>
              <w:t xml:space="preserve">galvenais mērķis ir </w:t>
            </w:r>
            <w:r w:rsidRPr="00D45A60">
              <w:rPr>
                <w:b w:val="0"/>
                <w:sz w:val="24"/>
                <w:szCs w:val="24"/>
                <w:shd w:val="clear" w:color="auto" w:fill="FFFFFF"/>
              </w:rPr>
              <w:t>personu ar invaliditāti integrācijas politikas izstrāde un īstenošana. Padomes</w:t>
            </w:r>
            <w:r w:rsidRPr="00D45A60">
              <w:rPr>
                <w:b w:val="0"/>
                <w:sz w:val="24"/>
                <w:szCs w:val="24"/>
              </w:rPr>
              <w:t xml:space="preserve"> sēdes tiek organizētas atbilstoši Ministru kabineta 2004. gada 29. jūnija noteikumos Nr. 561 “Invaliditātes lietu nacionālās padomes nolikums” (turpmāk – nolikums) noteiktajā kārtībā, t.i., ne retāk kā reizi tr</w:t>
            </w:r>
            <w:r>
              <w:rPr>
                <w:b w:val="0"/>
                <w:sz w:val="24"/>
                <w:szCs w:val="24"/>
              </w:rPr>
              <w:t>ijos</w:t>
            </w:r>
            <w:r w:rsidRPr="00D45A60">
              <w:rPr>
                <w:b w:val="0"/>
                <w:sz w:val="24"/>
                <w:szCs w:val="24"/>
              </w:rPr>
              <w:t xml:space="preserve"> mēnešos. Sanāksmes ir atklātas un tajās piedalās padomes locekļi un pieaicinātie eksperti. Padome ir lemttiesīga, ja sēdē piedalās vairāk nekā puse no padomes locekļiem (attiecīgi vismaz 9 locekļi). Padomes sastāvā ir iekļautas četras ministrijas, </w:t>
            </w:r>
            <w:proofErr w:type="spellStart"/>
            <w:r w:rsidRPr="00D45A60">
              <w:rPr>
                <w:b w:val="0"/>
                <w:sz w:val="24"/>
                <w:szCs w:val="24"/>
              </w:rPr>
              <w:t>tiesībsargs</w:t>
            </w:r>
            <w:proofErr w:type="spellEnd"/>
            <w:r w:rsidRPr="00D45A60">
              <w:rPr>
                <w:b w:val="0"/>
                <w:sz w:val="24"/>
                <w:szCs w:val="24"/>
              </w:rPr>
              <w:t xml:space="preserve"> un septiņas nevalstiskās organizācijas, kas pārstāv personu ar invaliditāti intereses.</w:t>
            </w:r>
          </w:p>
          <w:p w:rsidR="00041917" w:rsidRPr="00D45A60" w:rsidRDefault="00041917" w:rsidP="00AA0637">
            <w:pPr>
              <w:pStyle w:val="Heading3"/>
              <w:shd w:val="clear" w:color="auto" w:fill="FFFFFF"/>
              <w:spacing w:before="0" w:beforeAutospacing="0" w:after="0" w:afterAutospacing="0"/>
              <w:jc w:val="both"/>
              <w:rPr>
                <w:b w:val="0"/>
                <w:color w:val="333333"/>
                <w:sz w:val="24"/>
                <w:szCs w:val="24"/>
              </w:rPr>
            </w:pPr>
            <w:proofErr w:type="spellStart"/>
            <w:r w:rsidRPr="00D45A60">
              <w:rPr>
                <w:b w:val="0"/>
                <w:sz w:val="24"/>
                <w:szCs w:val="24"/>
              </w:rPr>
              <w:t>Tiesībsargs</w:t>
            </w:r>
            <w:proofErr w:type="spellEnd"/>
            <w:r w:rsidRPr="00D45A60">
              <w:rPr>
                <w:b w:val="0"/>
                <w:sz w:val="24"/>
                <w:szCs w:val="24"/>
              </w:rPr>
              <w:t xml:space="preserve"> padomes locekļ</w:t>
            </w:r>
            <w:r>
              <w:rPr>
                <w:b w:val="0"/>
                <w:sz w:val="24"/>
                <w:szCs w:val="24"/>
              </w:rPr>
              <w:t>a funkcijas pilda</w:t>
            </w:r>
            <w:r w:rsidRPr="00D45A60">
              <w:rPr>
                <w:b w:val="0"/>
                <w:sz w:val="24"/>
                <w:szCs w:val="24"/>
              </w:rPr>
              <w:t xml:space="preserve"> kopš</w:t>
            </w:r>
            <w:r>
              <w:rPr>
                <w:b w:val="0"/>
                <w:sz w:val="24"/>
                <w:szCs w:val="24"/>
              </w:rPr>
              <w:t xml:space="preserve"> 2007. gada 1. janvāra, kad</w:t>
            </w:r>
            <w:r w:rsidRPr="003F35F7">
              <w:rPr>
                <w:b w:val="0"/>
                <w:sz w:val="24"/>
                <w:szCs w:val="24"/>
              </w:rPr>
              <w:t xml:space="preserve"> spēku zaudē</w:t>
            </w:r>
            <w:r>
              <w:rPr>
                <w:b w:val="0"/>
                <w:sz w:val="24"/>
                <w:szCs w:val="24"/>
              </w:rPr>
              <w:t>ja</w:t>
            </w:r>
            <w:r w:rsidRPr="003F35F7">
              <w:rPr>
                <w:b w:val="0"/>
                <w:sz w:val="24"/>
                <w:szCs w:val="24"/>
              </w:rPr>
              <w:t xml:space="preserve"> Likums par Valsts cilvēktiesību biroju</w:t>
            </w:r>
            <w:r>
              <w:rPr>
                <w:b w:val="0"/>
                <w:sz w:val="24"/>
                <w:szCs w:val="24"/>
              </w:rPr>
              <w:t xml:space="preserve"> un </w:t>
            </w:r>
            <w:proofErr w:type="spellStart"/>
            <w:r>
              <w:rPr>
                <w:b w:val="0"/>
                <w:sz w:val="24"/>
                <w:szCs w:val="24"/>
              </w:rPr>
              <w:t>t</w:t>
            </w:r>
            <w:r w:rsidRPr="003F35F7">
              <w:rPr>
                <w:b w:val="0"/>
                <w:sz w:val="24"/>
                <w:szCs w:val="24"/>
              </w:rPr>
              <w:t>iesībsarg</w:t>
            </w:r>
            <w:r>
              <w:rPr>
                <w:b w:val="0"/>
                <w:sz w:val="24"/>
                <w:szCs w:val="24"/>
              </w:rPr>
              <w:t>s</w:t>
            </w:r>
            <w:proofErr w:type="spellEnd"/>
            <w:r>
              <w:rPr>
                <w:b w:val="0"/>
                <w:sz w:val="24"/>
                <w:szCs w:val="24"/>
              </w:rPr>
              <w:t xml:space="preserve"> ar </w:t>
            </w:r>
            <w:proofErr w:type="spellStart"/>
            <w:r>
              <w:rPr>
                <w:b w:val="0"/>
                <w:sz w:val="24"/>
                <w:szCs w:val="24"/>
              </w:rPr>
              <w:t>Tiesībsarga</w:t>
            </w:r>
            <w:proofErr w:type="spellEnd"/>
            <w:r>
              <w:rPr>
                <w:b w:val="0"/>
                <w:sz w:val="24"/>
                <w:szCs w:val="24"/>
              </w:rPr>
              <w:t xml:space="preserve"> likuma spēkā stāšanās brīdi</w:t>
            </w:r>
            <w:r w:rsidRPr="003F35F7">
              <w:rPr>
                <w:b w:val="0"/>
                <w:sz w:val="24"/>
                <w:szCs w:val="24"/>
              </w:rPr>
              <w:t xml:space="preserve"> </w:t>
            </w:r>
            <w:r>
              <w:rPr>
                <w:b w:val="0"/>
                <w:sz w:val="24"/>
                <w:szCs w:val="24"/>
              </w:rPr>
              <w:t>bija</w:t>
            </w:r>
            <w:r w:rsidRPr="003F35F7">
              <w:rPr>
                <w:b w:val="0"/>
                <w:sz w:val="24"/>
                <w:szCs w:val="24"/>
              </w:rPr>
              <w:t xml:space="preserve"> Valsts cilvēktiesību biroja tiesību un saistību pārņēmējs</w:t>
            </w:r>
            <w:r>
              <w:rPr>
                <w:b w:val="0"/>
                <w:sz w:val="24"/>
                <w:szCs w:val="24"/>
              </w:rPr>
              <w:t>. Savukārt padomes sastāvs tika precizēts ar</w:t>
            </w:r>
            <w:r w:rsidRPr="003F35F7">
              <w:rPr>
                <w:b w:val="0"/>
                <w:sz w:val="24"/>
                <w:szCs w:val="24"/>
              </w:rPr>
              <w:t xml:space="preserve"> </w:t>
            </w:r>
            <w:r w:rsidRPr="00D45A60">
              <w:rPr>
                <w:b w:val="0"/>
                <w:sz w:val="24"/>
                <w:szCs w:val="24"/>
              </w:rPr>
              <w:t>Ministru kabineta 200</w:t>
            </w:r>
            <w:r w:rsidRPr="00D45A60">
              <w:rPr>
                <w:b w:val="0"/>
                <w:bCs w:val="0"/>
                <w:sz w:val="24"/>
                <w:szCs w:val="24"/>
              </w:rPr>
              <w:t>9</w:t>
            </w:r>
            <w:r w:rsidRPr="00D45A60">
              <w:rPr>
                <w:b w:val="0"/>
                <w:sz w:val="24"/>
                <w:szCs w:val="24"/>
              </w:rPr>
              <w:t>. gada 2</w:t>
            </w:r>
            <w:r w:rsidRPr="00D45A60">
              <w:rPr>
                <w:b w:val="0"/>
                <w:bCs w:val="0"/>
                <w:sz w:val="24"/>
                <w:szCs w:val="24"/>
              </w:rPr>
              <w:t>7</w:t>
            </w:r>
            <w:r w:rsidRPr="00D45A60">
              <w:rPr>
                <w:b w:val="0"/>
                <w:sz w:val="24"/>
                <w:szCs w:val="24"/>
              </w:rPr>
              <w:t>. </w:t>
            </w:r>
            <w:r w:rsidRPr="00D45A60">
              <w:rPr>
                <w:b w:val="0"/>
                <w:bCs w:val="0"/>
                <w:sz w:val="24"/>
                <w:szCs w:val="24"/>
              </w:rPr>
              <w:t>oktobra</w:t>
            </w:r>
            <w:r w:rsidRPr="00D45A60">
              <w:rPr>
                <w:b w:val="0"/>
                <w:sz w:val="24"/>
                <w:szCs w:val="24"/>
              </w:rPr>
              <w:t xml:space="preserve"> noteikumi</w:t>
            </w:r>
            <w:r>
              <w:rPr>
                <w:b w:val="0"/>
                <w:sz w:val="24"/>
                <w:szCs w:val="24"/>
              </w:rPr>
              <w:t>em</w:t>
            </w:r>
            <w:r w:rsidRPr="00D45A60">
              <w:rPr>
                <w:b w:val="0"/>
                <w:sz w:val="24"/>
                <w:szCs w:val="24"/>
              </w:rPr>
              <w:t xml:space="preserve"> Nr. </w:t>
            </w:r>
            <w:r w:rsidRPr="00D45A60">
              <w:rPr>
                <w:b w:val="0"/>
                <w:bCs w:val="0"/>
                <w:sz w:val="24"/>
                <w:szCs w:val="24"/>
              </w:rPr>
              <w:t xml:space="preserve">1230 “Grozījumi </w:t>
            </w:r>
            <w:r w:rsidRPr="00D45A60">
              <w:rPr>
                <w:b w:val="0"/>
                <w:sz w:val="24"/>
                <w:szCs w:val="24"/>
                <w:bdr w:val="none" w:sz="0" w:space="0" w:color="auto" w:frame="1"/>
              </w:rPr>
              <w:lastRenderedPageBreak/>
              <w:t>Ministru kabineta 2004.</w:t>
            </w:r>
            <w:r>
              <w:rPr>
                <w:b w:val="0"/>
                <w:sz w:val="24"/>
                <w:szCs w:val="24"/>
                <w:bdr w:val="none" w:sz="0" w:space="0" w:color="auto" w:frame="1"/>
              </w:rPr>
              <w:t> </w:t>
            </w:r>
            <w:r w:rsidRPr="00D45A60">
              <w:rPr>
                <w:b w:val="0"/>
                <w:sz w:val="24"/>
                <w:szCs w:val="24"/>
                <w:bdr w:val="none" w:sz="0" w:space="0" w:color="auto" w:frame="1"/>
              </w:rPr>
              <w:t>gada 29.</w:t>
            </w:r>
            <w:r>
              <w:rPr>
                <w:b w:val="0"/>
                <w:sz w:val="24"/>
                <w:szCs w:val="24"/>
                <w:bdr w:val="none" w:sz="0" w:space="0" w:color="auto" w:frame="1"/>
              </w:rPr>
              <w:t> </w:t>
            </w:r>
            <w:r w:rsidRPr="00D45A60">
              <w:rPr>
                <w:b w:val="0"/>
                <w:sz w:val="24"/>
                <w:szCs w:val="24"/>
                <w:bdr w:val="none" w:sz="0" w:space="0" w:color="auto" w:frame="1"/>
              </w:rPr>
              <w:t>jūnija noteikumos Nr.</w:t>
            </w:r>
            <w:r>
              <w:rPr>
                <w:b w:val="0"/>
                <w:sz w:val="24"/>
                <w:szCs w:val="24"/>
                <w:bdr w:val="none" w:sz="0" w:space="0" w:color="auto" w:frame="1"/>
              </w:rPr>
              <w:t> </w:t>
            </w:r>
            <w:r w:rsidRPr="00D45A60">
              <w:rPr>
                <w:b w:val="0"/>
                <w:sz w:val="24"/>
                <w:szCs w:val="24"/>
                <w:bdr w:val="none" w:sz="0" w:space="0" w:color="auto" w:frame="1"/>
              </w:rPr>
              <w:t>561</w:t>
            </w:r>
            <w:r w:rsidRPr="00D45A60">
              <w:rPr>
                <w:b w:val="0"/>
                <w:sz w:val="24"/>
                <w:szCs w:val="24"/>
              </w:rPr>
              <w:t xml:space="preserve"> “Invaliditātes lietu nacionālās padomes nolikums”</w:t>
            </w:r>
            <w:r>
              <w:rPr>
                <w:b w:val="0"/>
                <w:sz w:val="24"/>
                <w:szCs w:val="24"/>
              </w:rPr>
              <w:t xml:space="preserve">”, kad </w:t>
            </w:r>
            <w:proofErr w:type="spellStart"/>
            <w:r>
              <w:rPr>
                <w:b w:val="0"/>
                <w:sz w:val="24"/>
                <w:szCs w:val="24"/>
              </w:rPr>
              <w:t>tiesībsargs</w:t>
            </w:r>
            <w:proofErr w:type="spellEnd"/>
            <w:r>
              <w:rPr>
                <w:b w:val="0"/>
                <w:sz w:val="24"/>
                <w:szCs w:val="24"/>
              </w:rPr>
              <w:t xml:space="preserve"> kā </w:t>
            </w:r>
            <w:r w:rsidRPr="003F35F7">
              <w:rPr>
                <w:b w:val="0"/>
                <w:sz w:val="24"/>
                <w:szCs w:val="24"/>
              </w:rPr>
              <w:t>Valsts cilvēktiesību biroja tiesību un saistību pārņēmējs</w:t>
            </w:r>
            <w:r>
              <w:rPr>
                <w:b w:val="0"/>
                <w:sz w:val="24"/>
                <w:szCs w:val="24"/>
              </w:rPr>
              <w:t xml:space="preserve"> tika iekļauts padomes sastāvā.</w:t>
            </w:r>
          </w:p>
          <w:p w:rsidR="00041917" w:rsidRDefault="00041917" w:rsidP="00AA0637">
            <w:pPr>
              <w:spacing w:after="0" w:line="240" w:lineRule="auto"/>
              <w:jc w:val="both"/>
              <w:rPr>
                <w:rFonts w:ascii="Times New Roman" w:hAnsi="Times New Roman" w:cs="Times New Roman"/>
                <w:bCs/>
                <w:sz w:val="24"/>
                <w:szCs w:val="24"/>
              </w:rPr>
            </w:pPr>
            <w:proofErr w:type="spellStart"/>
            <w:r w:rsidRPr="00331AA1">
              <w:rPr>
                <w:rFonts w:ascii="Times New Roman" w:hAnsi="Times New Roman" w:cs="Times New Roman"/>
                <w:bCs/>
                <w:sz w:val="24"/>
                <w:szCs w:val="24"/>
              </w:rPr>
              <w:t>Tiesībsarga</w:t>
            </w:r>
            <w:proofErr w:type="spellEnd"/>
            <w:r w:rsidRPr="00331AA1">
              <w:rPr>
                <w:rFonts w:ascii="Times New Roman" w:hAnsi="Times New Roman" w:cs="Times New Roman"/>
                <w:bCs/>
                <w:sz w:val="24"/>
                <w:szCs w:val="24"/>
              </w:rPr>
              <w:t xml:space="preserve"> likuma 4.</w:t>
            </w:r>
            <w:r>
              <w:rPr>
                <w:rFonts w:ascii="Times New Roman" w:hAnsi="Times New Roman" w:cs="Times New Roman"/>
                <w:bCs/>
                <w:sz w:val="24"/>
                <w:szCs w:val="24"/>
              </w:rPr>
              <w:t> </w:t>
            </w:r>
            <w:r w:rsidRPr="00331AA1">
              <w:rPr>
                <w:rFonts w:ascii="Times New Roman" w:hAnsi="Times New Roman" w:cs="Times New Roman"/>
                <w:bCs/>
                <w:sz w:val="24"/>
                <w:szCs w:val="24"/>
              </w:rPr>
              <w:t>pant</w:t>
            </w:r>
            <w:r>
              <w:rPr>
                <w:rFonts w:ascii="Times New Roman" w:hAnsi="Times New Roman" w:cs="Times New Roman"/>
                <w:bCs/>
                <w:sz w:val="24"/>
                <w:szCs w:val="24"/>
              </w:rPr>
              <w:t>ā ir</w:t>
            </w:r>
            <w:r w:rsidRPr="00331AA1">
              <w:rPr>
                <w:rFonts w:ascii="Times New Roman" w:hAnsi="Times New Roman" w:cs="Times New Roman"/>
                <w:bCs/>
                <w:sz w:val="24"/>
                <w:szCs w:val="24"/>
              </w:rPr>
              <w:t xml:space="preserve"> no</w:t>
            </w:r>
            <w:r>
              <w:rPr>
                <w:rFonts w:ascii="Times New Roman" w:hAnsi="Times New Roman" w:cs="Times New Roman"/>
                <w:bCs/>
                <w:sz w:val="24"/>
                <w:szCs w:val="24"/>
              </w:rPr>
              <w:t>teikts</w:t>
            </w:r>
            <w:r w:rsidRPr="00331AA1">
              <w:rPr>
                <w:rFonts w:ascii="Times New Roman" w:hAnsi="Times New Roman" w:cs="Times New Roman"/>
                <w:bCs/>
                <w:sz w:val="24"/>
                <w:szCs w:val="24"/>
              </w:rPr>
              <w:t xml:space="preserve">, ka </w:t>
            </w:r>
            <w:proofErr w:type="spellStart"/>
            <w:r w:rsidRPr="00331AA1">
              <w:rPr>
                <w:rFonts w:ascii="Times New Roman" w:hAnsi="Times New Roman" w:cs="Times New Roman"/>
                <w:bCs/>
                <w:sz w:val="24"/>
                <w:szCs w:val="24"/>
              </w:rPr>
              <w:t>tiesībsargs</w:t>
            </w:r>
            <w:proofErr w:type="spellEnd"/>
            <w:r w:rsidRPr="00331AA1">
              <w:rPr>
                <w:rFonts w:ascii="Times New Roman" w:hAnsi="Times New Roman" w:cs="Times New Roman"/>
                <w:bCs/>
                <w:sz w:val="24"/>
                <w:szCs w:val="24"/>
              </w:rPr>
              <w:t xml:space="preserve"> ir neatkarīgs un pakļauts vienīgi likumam</w:t>
            </w:r>
            <w:r>
              <w:rPr>
                <w:rFonts w:ascii="Times New Roman" w:hAnsi="Times New Roman" w:cs="Times New Roman"/>
                <w:bCs/>
                <w:sz w:val="24"/>
                <w:szCs w:val="24"/>
              </w:rPr>
              <w:t xml:space="preserve">. </w:t>
            </w:r>
            <w:proofErr w:type="spellStart"/>
            <w:r>
              <w:rPr>
                <w:rFonts w:ascii="Times New Roman" w:hAnsi="Times New Roman" w:cs="Times New Roman"/>
                <w:bCs/>
                <w:sz w:val="24"/>
                <w:szCs w:val="24"/>
              </w:rPr>
              <w:t>Tiesībsargs</w:t>
            </w:r>
            <w:proofErr w:type="spellEnd"/>
            <w:r>
              <w:rPr>
                <w:rFonts w:ascii="Times New Roman" w:hAnsi="Times New Roman" w:cs="Times New Roman"/>
                <w:bCs/>
                <w:sz w:val="24"/>
                <w:szCs w:val="24"/>
              </w:rPr>
              <w:t xml:space="preserve"> savā 2020. gada 21. jūlijā vēstulē Nr. 1-/33 Ministru kabinetam ir nonācis pie secinājuma, ka, esot padomes sastāvā ar balsstiesībām, tā darbība netieši tiekot vērsta uz attiecīgās jomas politikas īstenošanu un izstrādi, kas </w:t>
            </w:r>
            <w:r w:rsidRPr="00C23CD6">
              <w:rPr>
                <w:rFonts w:ascii="Times New Roman" w:hAnsi="Times New Roman" w:cs="Times New Roman"/>
                <w:bCs/>
                <w:sz w:val="24"/>
                <w:szCs w:val="24"/>
              </w:rPr>
              <w:t xml:space="preserve">esot pretrunā </w:t>
            </w:r>
            <w:proofErr w:type="spellStart"/>
            <w:r w:rsidRPr="00C23CD6">
              <w:rPr>
                <w:rFonts w:ascii="Times New Roman" w:hAnsi="Times New Roman" w:cs="Times New Roman"/>
                <w:bCs/>
                <w:sz w:val="24"/>
                <w:szCs w:val="24"/>
              </w:rPr>
              <w:t>Tiesībsarga</w:t>
            </w:r>
            <w:proofErr w:type="spellEnd"/>
            <w:r w:rsidRPr="00C23CD6">
              <w:rPr>
                <w:rFonts w:ascii="Times New Roman" w:hAnsi="Times New Roman" w:cs="Times New Roman"/>
                <w:bCs/>
                <w:sz w:val="24"/>
                <w:szCs w:val="24"/>
              </w:rPr>
              <w:t xml:space="preserve"> likumā noteiktajam.</w:t>
            </w:r>
            <w:r w:rsidRPr="00C23CD6">
              <w:rPr>
                <w:rFonts w:ascii="Times New Roman" w:hAnsi="Times New Roman" w:cs="Times New Roman"/>
                <w:sz w:val="24"/>
                <w:szCs w:val="24"/>
              </w:rPr>
              <w:t xml:space="preserve"> </w:t>
            </w:r>
            <w:proofErr w:type="spellStart"/>
            <w:r w:rsidRPr="00C23CD6">
              <w:rPr>
                <w:rFonts w:ascii="Times New Roman" w:hAnsi="Times New Roman" w:cs="Times New Roman"/>
                <w:sz w:val="24"/>
                <w:szCs w:val="24"/>
              </w:rPr>
              <w:t>Tiesībsargs</w:t>
            </w:r>
            <w:proofErr w:type="spellEnd"/>
            <w:r w:rsidRPr="00C23CD6">
              <w:rPr>
                <w:rFonts w:ascii="Times New Roman" w:hAnsi="Times New Roman" w:cs="Times New Roman"/>
                <w:sz w:val="24"/>
                <w:szCs w:val="24"/>
              </w:rPr>
              <w:t xml:space="preserve"> līdz šim</w:t>
            </w:r>
            <w:r w:rsidRPr="00C23CD6">
              <w:rPr>
                <w:rFonts w:ascii="Times New Roman" w:eastAsia="Times New Roman" w:hAnsi="Times New Roman" w:cs="Times New Roman"/>
                <w:bCs/>
                <w:sz w:val="24"/>
                <w:szCs w:val="24"/>
              </w:rPr>
              <w:t xml:space="preserve"> nebija aktualizējis jautājumu par līdzdalību padomes sēdēs</w:t>
            </w:r>
            <w:r>
              <w:rPr>
                <w:rFonts w:ascii="Times New Roman" w:eastAsia="Times New Roman" w:hAnsi="Times New Roman" w:cs="Times New Roman"/>
                <w:bCs/>
                <w:sz w:val="24"/>
                <w:szCs w:val="24"/>
              </w:rPr>
              <w:t>.</w:t>
            </w:r>
          </w:p>
          <w:p w:rsidR="00041917" w:rsidRPr="00331AA1" w:rsidRDefault="00041917" w:rsidP="00AA0637">
            <w:pPr>
              <w:spacing w:after="0" w:line="240" w:lineRule="auto"/>
              <w:jc w:val="both"/>
              <w:rPr>
                <w:rFonts w:ascii="Times New Roman" w:eastAsia="Times New Roman" w:hAnsi="Times New Roman" w:cs="Times New Roman"/>
                <w:iCs/>
                <w:sz w:val="24"/>
                <w:szCs w:val="24"/>
                <w:lang w:eastAsia="lv-LV"/>
              </w:rPr>
            </w:pPr>
          </w:p>
          <w:p w:rsidR="00041917" w:rsidRPr="00331AA1" w:rsidRDefault="00041917" w:rsidP="00AA0637">
            <w:pPr>
              <w:spacing w:after="0" w:line="240" w:lineRule="auto"/>
              <w:jc w:val="both"/>
              <w:rPr>
                <w:rFonts w:ascii="Times New Roman" w:eastAsia="Times New Roman" w:hAnsi="Times New Roman" w:cs="Times New Roman"/>
                <w:iCs/>
                <w:sz w:val="24"/>
                <w:szCs w:val="24"/>
                <w:lang w:eastAsia="lv-LV"/>
              </w:rPr>
            </w:pPr>
            <w:r w:rsidRPr="00331AA1">
              <w:rPr>
                <w:rFonts w:ascii="Times New Roman" w:hAnsi="Times New Roman" w:cs="Times New Roman"/>
                <w:bCs/>
                <w:sz w:val="24"/>
                <w:szCs w:val="24"/>
              </w:rPr>
              <w:t xml:space="preserve">Lai risinātu iepriekš minēto jautājumu, </w:t>
            </w:r>
            <w:r>
              <w:rPr>
                <w:rFonts w:ascii="Times New Roman" w:hAnsi="Times New Roman" w:cs="Times New Roman"/>
                <w:bCs/>
                <w:sz w:val="24"/>
                <w:szCs w:val="24"/>
              </w:rPr>
              <w:t xml:space="preserve">Labklājības </w:t>
            </w:r>
            <w:r w:rsidRPr="00331AA1">
              <w:rPr>
                <w:rFonts w:ascii="Times New Roman" w:hAnsi="Times New Roman" w:cs="Times New Roman"/>
                <w:bCs/>
                <w:sz w:val="24"/>
                <w:szCs w:val="24"/>
              </w:rPr>
              <w:t xml:space="preserve">ministrija ir sagatavojusi </w:t>
            </w:r>
            <w:r>
              <w:rPr>
                <w:rFonts w:ascii="Times New Roman" w:hAnsi="Times New Roman" w:cs="Times New Roman"/>
                <w:bCs/>
                <w:sz w:val="24"/>
                <w:szCs w:val="24"/>
              </w:rPr>
              <w:t xml:space="preserve">projektu, kas paredz svītrot nolikuma 5.10. apakšpunktu, izslēdzot </w:t>
            </w:r>
            <w:proofErr w:type="spellStart"/>
            <w:r>
              <w:rPr>
                <w:rFonts w:ascii="Times New Roman" w:hAnsi="Times New Roman" w:cs="Times New Roman"/>
                <w:bCs/>
                <w:sz w:val="24"/>
                <w:szCs w:val="24"/>
              </w:rPr>
              <w:t>tiesībsargu</w:t>
            </w:r>
            <w:proofErr w:type="spellEnd"/>
            <w:r>
              <w:rPr>
                <w:rFonts w:ascii="Times New Roman" w:hAnsi="Times New Roman" w:cs="Times New Roman"/>
                <w:bCs/>
                <w:sz w:val="24"/>
                <w:szCs w:val="24"/>
              </w:rPr>
              <w:t xml:space="preserve"> no padomes locekļu sastāva, vienlaikus paredzot papildināt nolikumu ar 5.</w:t>
            </w:r>
            <w:r w:rsidRPr="00824DE7">
              <w:rPr>
                <w:rFonts w:ascii="Times New Roman" w:hAnsi="Times New Roman" w:cs="Times New Roman"/>
                <w:bCs/>
                <w:sz w:val="24"/>
                <w:szCs w:val="24"/>
                <w:vertAlign w:val="superscript"/>
              </w:rPr>
              <w:t>1</w:t>
            </w:r>
            <w:r>
              <w:rPr>
                <w:rFonts w:ascii="Times New Roman" w:hAnsi="Times New Roman" w:cs="Times New Roman"/>
                <w:bCs/>
                <w:sz w:val="24"/>
                <w:szCs w:val="24"/>
                <w:vertAlign w:val="superscript"/>
              </w:rPr>
              <w:t> </w:t>
            </w:r>
            <w:r>
              <w:rPr>
                <w:rFonts w:ascii="Times New Roman" w:hAnsi="Times New Roman" w:cs="Times New Roman"/>
                <w:bCs/>
                <w:sz w:val="24"/>
                <w:szCs w:val="24"/>
              </w:rPr>
              <w:t xml:space="preserve">punktu, nodrošinot </w:t>
            </w:r>
            <w:proofErr w:type="spellStart"/>
            <w:r>
              <w:rPr>
                <w:rFonts w:ascii="Times New Roman" w:hAnsi="Times New Roman" w:cs="Times New Roman"/>
                <w:bCs/>
                <w:sz w:val="24"/>
                <w:szCs w:val="24"/>
              </w:rPr>
              <w:t>tiesībsargam</w:t>
            </w:r>
            <w:proofErr w:type="spellEnd"/>
            <w:r>
              <w:rPr>
                <w:rFonts w:ascii="Times New Roman" w:hAnsi="Times New Roman" w:cs="Times New Roman"/>
                <w:bCs/>
                <w:sz w:val="24"/>
                <w:szCs w:val="24"/>
              </w:rPr>
              <w:t xml:space="preserve"> padomdevēja tiesības bez balsstiesībām. Tādējādi tiks nodrošināta </w:t>
            </w:r>
            <w:proofErr w:type="spellStart"/>
            <w:r w:rsidRPr="00331AA1">
              <w:rPr>
                <w:rFonts w:ascii="Times New Roman" w:hAnsi="Times New Roman" w:cs="Times New Roman"/>
                <w:bCs/>
                <w:sz w:val="24"/>
                <w:szCs w:val="24"/>
              </w:rPr>
              <w:t>Tiesībsarga</w:t>
            </w:r>
            <w:proofErr w:type="spellEnd"/>
            <w:r w:rsidRPr="00331AA1">
              <w:rPr>
                <w:rFonts w:ascii="Times New Roman" w:hAnsi="Times New Roman" w:cs="Times New Roman"/>
                <w:bCs/>
                <w:sz w:val="24"/>
                <w:szCs w:val="24"/>
              </w:rPr>
              <w:t xml:space="preserve"> likuma 4.</w:t>
            </w:r>
            <w:r>
              <w:rPr>
                <w:rFonts w:ascii="Times New Roman" w:hAnsi="Times New Roman" w:cs="Times New Roman"/>
                <w:bCs/>
                <w:sz w:val="24"/>
                <w:szCs w:val="24"/>
              </w:rPr>
              <w:t> </w:t>
            </w:r>
            <w:r w:rsidRPr="00331AA1">
              <w:rPr>
                <w:rFonts w:ascii="Times New Roman" w:hAnsi="Times New Roman" w:cs="Times New Roman"/>
                <w:bCs/>
                <w:sz w:val="24"/>
                <w:szCs w:val="24"/>
              </w:rPr>
              <w:t>pant</w:t>
            </w:r>
            <w:r>
              <w:rPr>
                <w:rFonts w:ascii="Times New Roman" w:hAnsi="Times New Roman" w:cs="Times New Roman"/>
                <w:bCs/>
                <w:sz w:val="24"/>
                <w:szCs w:val="24"/>
              </w:rPr>
              <w:t xml:space="preserve">ā noteiktā </w:t>
            </w:r>
            <w:proofErr w:type="spellStart"/>
            <w:r>
              <w:rPr>
                <w:rFonts w:ascii="Times New Roman" w:hAnsi="Times New Roman" w:cs="Times New Roman"/>
                <w:bCs/>
                <w:sz w:val="24"/>
                <w:szCs w:val="24"/>
              </w:rPr>
              <w:t>tiesībsarga</w:t>
            </w:r>
            <w:proofErr w:type="spellEnd"/>
            <w:r>
              <w:rPr>
                <w:rFonts w:ascii="Times New Roman" w:hAnsi="Times New Roman" w:cs="Times New Roman"/>
                <w:bCs/>
                <w:sz w:val="24"/>
                <w:szCs w:val="24"/>
              </w:rPr>
              <w:t xml:space="preserve"> neatkarība, kā arī tiks sasniegts šī paša likuma 1. pantā noteiktais </w:t>
            </w:r>
            <w:r w:rsidRPr="00E75EEF">
              <w:rPr>
                <w:rFonts w:ascii="Times New Roman" w:hAnsi="Times New Roman" w:cs="Times New Roman"/>
                <w:bCs/>
                <w:sz w:val="24"/>
                <w:szCs w:val="24"/>
              </w:rPr>
              <w:t>mērķis “</w:t>
            </w:r>
            <w:r w:rsidRPr="00E75EEF">
              <w:rPr>
                <w:rFonts w:ascii="Times New Roman" w:hAnsi="Times New Roman" w:cs="Times New Roman"/>
                <w:sz w:val="24"/>
                <w:szCs w:val="24"/>
                <w:shd w:val="clear" w:color="auto" w:fill="FFFFFF"/>
              </w:rPr>
              <w:t>veicināt cilvēktiesību aizsardzību un sekmēt, lai valsts vara tiktu īstenota tiesiski, lietderīgi un atbilstoši labas pārvaldības principam”</w:t>
            </w:r>
            <w:r>
              <w:rPr>
                <w:rFonts w:ascii="Times New Roman" w:hAnsi="Times New Roman" w:cs="Times New Roman"/>
                <w:sz w:val="24"/>
                <w:szCs w:val="24"/>
                <w:shd w:val="clear" w:color="auto" w:fill="FFFFFF"/>
              </w:rPr>
              <w:t>.</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lastRenderedPageBreak/>
              <w:t>3.</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Projekta izstrādē iesaistītās institūcijas un publiskas personas kapitālsabiedrības</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proofErr w:type="spellStart"/>
            <w:r>
              <w:rPr>
                <w:rFonts w:ascii="Times New Roman" w:eastAsia="Times New Roman" w:hAnsi="Times New Roman" w:cs="Times New Roman"/>
                <w:iCs/>
                <w:sz w:val="24"/>
                <w:szCs w:val="24"/>
                <w:lang w:eastAsia="lv-LV"/>
              </w:rPr>
              <w:t>Tiesībsargs</w:t>
            </w:r>
            <w:proofErr w:type="spellEnd"/>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w:t>
            </w:r>
          </w:p>
        </w:tc>
      </w:tr>
    </w:tbl>
    <w:p w:rsidR="00041917" w:rsidRPr="00331AA1" w:rsidRDefault="00041917" w:rsidP="0004191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1917" w:rsidRPr="00331AA1" w:rsidTr="00AA06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1917" w:rsidRPr="00331AA1" w:rsidRDefault="00041917" w:rsidP="00AA0637">
            <w:pPr>
              <w:spacing w:after="0" w:line="240" w:lineRule="auto"/>
              <w:rPr>
                <w:rFonts w:ascii="Times New Roman" w:eastAsia="Times New Roman" w:hAnsi="Times New Roman" w:cs="Times New Roman"/>
                <w:b/>
                <w:bCs/>
                <w:iCs/>
                <w:sz w:val="24"/>
                <w:szCs w:val="24"/>
                <w:lang w:eastAsia="lv-LV"/>
              </w:rPr>
            </w:pPr>
            <w:r w:rsidRPr="00331AA1">
              <w:rPr>
                <w:rFonts w:ascii="Times New Roman" w:eastAsia="Times New Roman" w:hAnsi="Times New Roman" w:cs="Times New Roman"/>
                <w:b/>
                <w:bCs/>
                <w:iCs/>
                <w:sz w:val="24"/>
                <w:szCs w:val="24"/>
                <w:lang w:eastAsia="lv-LV"/>
              </w:rPr>
              <w:t>II. Tiesību akta projekta ietekme uz sabiedrību, tautsaimniecības attīstību un administratīvo slogu</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 xml:space="preserve">Sabiedrības </w:t>
            </w:r>
            <w:proofErr w:type="spellStart"/>
            <w:r w:rsidRPr="00331AA1">
              <w:rPr>
                <w:rFonts w:ascii="Times New Roman" w:eastAsia="Times New Roman" w:hAnsi="Times New Roman" w:cs="Times New Roman"/>
                <w:iCs/>
                <w:sz w:val="24"/>
                <w:szCs w:val="24"/>
                <w:lang w:eastAsia="lv-LV"/>
              </w:rPr>
              <w:t>mērķgrupas</w:t>
            </w:r>
            <w:proofErr w:type="spellEnd"/>
            <w:r w:rsidRPr="00331AA1">
              <w:rPr>
                <w:rFonts w:ascii="Times New Roman" w:eastAsia="Times New Roman" w:hAnsi="Times New Roman" w:cs="Times New Roman"/>
                <w:iCs/>
                <w:sz w:val="24"/>
                <w:szCs w:val="24"/>
                <w:lang w:eastAsia="lv-LV"/>
              </w:rPr>
              <w:t>, kuras tiesiskais regulējums ietekmē vai varētu ietekmēt</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jc w:val="both"/>
              <w:rPr>
                <w:rFonts w:ascii="Times New Roman" w:hAnsi="Times New Roman" w:cs="Times New Roman"/>
                <w:sz w:val="24"/>
                <w:szCs w:val="24"/>
                <w:lang w:eastAsia="lv-LV"/>
              </w:rPr>
            </w:pPr>
            <w:r w:rsidRPr="00331AA1">
              <w:rPr>
                <w:rFonts w:ascii="Times New Roman" w:hAnsi="Times New Roman" w:cs="Times New Roman"/>
                <w:sz w:val="24"/>
                <w:szCs w:val="24"/>
                <w:lang w:eastAsia="lv-LV"/>
              </w:rPr>
              <w:t xml:space="preserve">Projekts tiešā veidā attiecas uz personu ar invaliditāti vienlīdzīgu iespēju politikas veidošanā un koordinēšanā iesaistītajām institūcijām, proti, padomes sastāvā iekļautajām institūcijām. </w:t>
            </w:r>
          </w:p>
          <w:p w:rsidR="00041917" w:rsidRPr="00331AA1" w:rsidRDefault="00041917" w:rsidP="00AA0637">
            <w:pPr>
              <w:spacing w:after="0" w:line="240" w:lineRule="auto"/>
              <w:jc w:val="both"/>
              <w:rPr>
                <w:rFonts w:ascii="Times New Roman" w:hAnsi="Times New Roman" w:cs="Times New Roman"/>
                <w:sz w:val="24"/>
                <w:szCs w:val="24"/>
                <w:lang w:eastAsia="lv-LV"/>
              </w:rPr>
            </w:pPr>
            <w:r w:rsidRPr="00331AA1">
              <w:rPr>
                <w:rFonts w:ascii="Times New Roman" w:hAnsi="Times New Roman" w:cs="Times New Roman"/>
                <w:sz w:val="24"/>
                <w:szCs w:val="24"/>
                <w:lang w:eastAsia="lv-LV"/>
              </w:rPr>
              <w:t>Projekts netiešā veidā ietekmē personas ar invaliditāti kopumā, jo attiecas uz šo personu intereses pārstāvošajām organizācijām. Izmaiņas padomes nolikumā neietekmē personu ar invaliditāti interešu pārstāvību, arī turpmāk padomes sastāvā būs pārstāvētas visas personu ar invaliditāti mērķa grupas.</w:t>
            </w:r>
          </w:p>
          <w:p w:rsidR="00041917" w:rsidRPr="00331AA1" w:rsidRDefault="00041917" w:rsidP="00AA0637">
            <w:pPr>
              <w:spacing w:after="0" w:line="240" w:lineRule="auto"/>
              <w:jc w:val="both"/>
              <w:rPr>
                <w:rFonts w:ascii="Times New Roman" w:hAnsi="Times New Roman" w:cs="Times New Roman"/>
                <w:sz w:val="24"/>
                <w:szCs w:val="24"/>
                <w:lang w:eastAsia="lv-LV"/>
              </w:rPr>
            </w:pPr>
            <w:proofErr w:type="spellStart"/>
            <w:r w:rsidRPr="00331AA1">
              <w:rPr>
                <w:rFonts w:ascii="Times New Roman" w:hAnsi="Times New Roman" w:cs="Times New Roman"/>
                <w:sz w:val="24"/>
                <w:szCs w:val="24"/>
                <w:lang w:eastAsia="lv-LV"/>
              </w:rPr>
              <w:t>Tiesībsargs</w:t>
            </w:r>
            <w:proofErr w:type="spellEnd"/>
            <w:r w:rsidRPr="00331AA1">
              <w:rPr>
                <w:rFonts w:ascii="Times New Roman" w:hAnsi="Times New Roman" w:cs="Times New Roman"/>
                <w:sz w:val="24"/>
                <w:szCs w:val="24"/>
                <w:lang w:eastAsia="lv-LV"/>
              </w:rPr>
              <w:t xml:space="preserve"> turpmāk padomes darbā varēs piedalīties</w:t>
            </w:r>
            <w:r>
              <w:rPr>
                <w:rFonts w:ascii="Times New Roman" w:hAnsi="Times New Roman" w:cs="Times New Roman"/>
                <w:sz w:val="24"/>
                <w:szCs w:val="24"/>
                <w:lang w:eastAsia="lv-LV"/>
              </w:rPr>
              <w:t xml:space="preserve"> </w:t>
            </w:r>
            <w:r w:rsidRPr="00331AA1">
              <w:rPr>
                <w:rFonts w:ascii="Times New Roman" w:hAnsi="Times New Roman" w:cs="Times New Roman"/>
                <w:sz w:val="24"/>
                <w:szCs w:val="24"/>
                <w:lang w:eastAsia="lv-LV"/>
              </w:rPr>
              <w:t xml:space="preserve">kā </w:t>
            </w:r>
            <w:r>
              <w:rPr>
                <w:rFonts w:ascii="Times New Roman" w:hAnsi="Times New Roman" w:cs="Times New Roman"/>
                <w:sz w:val="24"/>
                <w:szCs w:val="24"/>
                <w:lang w:eastAsia="lv-LV"/>
              </w:rPr>
              <w:t xml:space="preserve">neatkarīgs novērotājs un </w:t>
            </w:r>
            <w:r>
              <w:rPr>
                <w:rFonts w:ascii="Times New Roman" w:hAnsi="Times New Roman" w:cs="Times New Roman"/>
                <w:bCs/>
                <w:sz w:val="24"/>
                <w:szCs w:val="24"/>
              </w:rPr>
              <w:t>padomdevējs</w:t>
            </w:r>
            <w:r>
              <w:rPr>
                <w:rFonts w:ascii="Times New Roman" w:hAnsi="Times New Roman" w:cs="Times New Roman"/>
                <w:sz w:val="24"/>
                <w:szCs w:val="24"/>
                <w:lang w:eastAsia="lv-LV"/>
              </w:rPr>
              <w:t>, bet nevarēs piedalīties padomes lēmumu pieņemšanā.</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Tiesiskā regulējuma ietekme uz tautsaimniecību un administratīvo slogu</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jc w:val="both"/>
              <w:rPr>
                <w:rFonts w:ascii="Times New Roman" w:eastAsia="Times New Roman" w:hAnsi="Times New Roman" w:cs="Times New Roman"/>
                <w:iCs/>
                <w:sz w:val="24"/>
                <w:szCs w:val="24"/>
                <w:lang w:eastAsia="lv-LV"/>
              </w:rPr>
            </w:pPr>
            <w:r w:rsidRPr="00331AA1">
              <w:rPr>
                <w:rFonts w:ascii="Times New Roman" w:hAnsi="Times New Roman" w:cs="Times New Roman"/>
                <w:sz w:val="24"/>
                <w:szCs w:val="24"/>
                <w:lang w:eastAsia="lv-LV"/>
              </w:rPr>
              <w:t>Padomes sēdes ir atklātas, dalība tajās netiek atalgota. Projekts nemaina padomes darbības nosacījumus.</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Administratīvo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 attiecināms</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4.</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Atbilstības izmaksu monetārs novērtējums</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 attiecināms</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5.</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w:t>
            </w:r>
          </w:p>
        </w:tc>
      </w:tr>
    </w:tbl>
    <w:p w:rsidR="00041917" w:rsidRPr="00331AA1" w:rsidRDefault="00041917" w:rsidP="0004191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1917" w:rsidRPr="008A00D9" w:rsidTr="00AA06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917" w:rsidRPr="008A00D9" w:rsidRDefault="00041917" w:rsidP="00AA0637">
            <w:pPr>
              <w:spacing w:after="0" w:line="240" w:lineRule="auto"/>
              <w:rPr>
                <w:rFonts w:ascii="Times New Roman" w:eastAsia="Times New Roman" w:hAnsi="Times New Roman" w:cs="Times New Roman"/>
                <w:b/>
                <w:bCs/>
                <w:iCs/>
                <w:sz w:val="24"/>
                <w:szCs w:val="24"/>
                <w:lang w:eastAsia="lv-LV"/>
              </w:rPr>
            </w:pPr>
            <w:r w:rsidRPr="008A00D9">
              <w:rPr>
                <w:rFonts w:ascii="Times New Roman" w:eastAsia="Times New Roman" w:hAnsi="Times New Roman" w:cs="Times New Roman"/>
                <w:b/>
                <w:bCs/>
                <w:iCs/>
                <w:sz w:val="24"/>
                <w:szCs w:val="24"/>
                <w:lang w:eastAsia="lv-LV"/>
              </w:rPr>
              <w:t>III. Tiesību akta projekta ietekme uz valsts budžetu un pašvaldību budžetiem</w:t>
            </w:r>
          </w:p>
        </w:tc>
      </w:tr>
      <w:tr w:rsidR="00041917" w:rsidRPr="008A00D9" w:rsidTr="00AA0637">
        <w:trPr>
          <w:trHeight w:val="288"/>
          <w:tblCellSpacing w:w="15" w:type="dxa"/>
        </w:trPr>
        <w:tc>
          <w:tcPr>
            <w:tcW w:w="4967" w:type="pct"/>
            <w:tcBorders>
              <w:top w:val="outset" w:sz="6" w:space="0" w:color="auto"/>
              <w:left w:val="outset" w:sz="6" w:space="0" w:color="auto"/>
              <w:right w:val="outset" w:sz="6" w:space="0" w:color="auto"/>
            </w:tcBorders>
            <w:vAlign w:val="center"/>
            <w:hideMark/>
          </w:tcPr>
          <w:p w:rsidR="00041917" w:rsidRPr="008A00D9" w:rsidRDefault="00041917" w:rsidP="00AA0637">
            <w:pPr>
              <w:spacing w:after="0" w:line="240" w:lineRule="auto"/>
              <w:jc w:val="center"/>
              <w:rPr>
                <w:rFonts w:ascii="Times New Roman" w:eastAsia="Times New Roman" w:hAnsi="Times New Roman" w:cs="Times New Roman"/>
                <w:iCs/>
                <w:sz w:val="24"/>
                <w:szCs w:val="24"/>
                <w:lang w:val="en-US" w:eastAsia="lv-LV"/>
              </w:rPr>
            </w:pPr>
            <w:r w:rsidRPr="008A00D9">
              <w:rPr>
                <w:rFonts w:ascii="Times New Roman" w:hAnsi="Times New Roman" w:cs="Times New Roman"/>
                <w:sz w:val="24"/>
                <w:szCs w:val="24"/>
                <w:shd w:val="clear" w:color="auto" w:fill="FFFFFF"/>
              </w:rPr>
              <w:t>Projekts šo jomu neskar</w:t>
            </w:r>
          </w:p>
        </w:tc>
      </w:tr>
    </w:tbl>
    <w:p w:rsidR="00041917" w:rsidRPr="008A00D9" w:rsidRDefault="00041917" w:rsidP="0004191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1917" w:rsidRPr="008A00D9" w:rsidTr="00AA06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917" w:rsidRPr="008A00D9" w:rsidRDefault="00041917" w:rsidP="00AA0637">
            <w:pPr>
              <w:spacing w:after="0" w:line="240" w:lineRule="auto"/>
              <w:rPr>
                <w:rFonts w:ascii="Times New Roman" w:eastAsia="Times New Roman" w:hAnsi="Times New Roman" w:cs="Times New Roman"/>
                <w:b/>
                <w:bCs/>
                <w:iCs/>
                <w:sz w:val="24"/>
                <w:szCs w:val="24"/>
                <w:lang w:eastAsia="lv-LV"/>
              </w:rPr>
            </w:pPr>
            <w:r w:rsidRPr="008A00D9">
              <w:rPr>
                <w:rFonts w:ascii="Times New Roman" w:eastAsia="Times New Roman" w:hAnsi="Times New Roman" w:cs="Times New Roman"/>
                <w:b/>
                <w:bCs/>
                <w:iCs/>
                <w:sz w:val="24"/>
                <w:szCs w:val="24"/>
                <w:lang w:eastAsia="lv-LV"/>
              </w:rPr>
              <w:t>IV. Tiesību akta projekta ietekme uz spēkā esošo tiesību normu sistēmu</w:t>
            </w:r>
          </w:p>
        </w:tc>
      </w:tr>
      <w:tr w:rsidR="00041917" w:rsidRPr="008A00D9" w:rsidTr="00AA063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041917" w:rsidRPr="008A00D9" w:rsidRDefault="00041917" w:rsidP="00AA0637">
            <w:pPr>
              <w:spacing w:after="0" w:line="240" w:lineRule="auto"/>
              <w:jc w:val="center"/>
              <w:rPr>
                <w:rFonts w:ascii="Times New Roman" w:eastAsia="Times New Roman" w:hAnsi="Times New Roman" w:cs="Times New Roman"/>
                <w:iCs/>
                <w:sz w:val="24"/>
                <w:szCs w:val="24"/>
                <w:lang w:val="en-US" w:eastAsia="lv-LV"/>
              </w:rPr>
            </w:pPr>
            <w:r w:rsidRPr="008A00D9">
              <w:rPr>
                <w:rFonts w:ascii="Times New Roman" w:hAnsi="Times New Roman" w:cs="Times New Roman"/>
                <w:sz w:val="24"/>
                <w:szCs w:val="24"/>
                <w:shd w:val="clear" w:color="auto" w:fill="FFFFFF"/>
              </w:rPr>
              <w:t>Projekts šo jomu neskar</w:t>
            </w:r>
          </w:p>
          <w:p w:rsidR="00041917" w:rsidRPr="008A00D9" w:rsidRDefault="00041917" w:rsidP="00AA0637">
            <w:pPr>
              <w:spacing w:after="0" w:line="240" w:lineRule="auto"/>
              <w:rPr>
                <w:rFonts w:ascii="Times New Roman" w:eastAsia="Times New Roman" w:hAnsi="Times New Roman" w:cs="Times New Roman"/>
                <w:iCs/>
                <w:sz w:val="24"/>
                <w:szCs w:val="24"/>
                <w:lang w:val="en-US" w:eastAsia="lv-LV"/>
              </w:rPr>
            </w:pPr>
          </w:p>
        </w:tc>
      </w:tr>
    </w:tbl>
    <w:p w:rsidR="00041917" w:rsidRPr="008A00D9" w:rsidRDefault="00041917" w:rsidP="00041917">
      <w:pPr>
        <w:spacing w:after="0" w:line="240" w:lineRule="auto"/>
        <w:rPr>
          <w:rFonts w:ascii="Times New Roman" w:eastAsia="Times New Roman" w:hAnsi="Times New Roman" w:cs="Times New Roman"/>
          <w:iCs/>
          <w:sz w:val="24"/>
          <w:szCs w:val="24"/>
          <w:lang w:eastAsia="lv-LV"/>
        </w:rPr>
      </w:pPr>
      <w:r w:rsidRPr="008A00D9">
        <w:rPr>
          <w:rFonts w:ascii="Times New Roman" w:eastAsia="Times New Roman" w:hAnsi="Times New Roman" w:cs="Times New Roman"/>
          <w:iCs/>
          <w:sz w:val="24"/>
          <w:szCs w:val="24"/>
          <w:lang w:eastAsia="lv-LV"/>
        </w:rPr>
        <w:t>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055"/>
      </w:tblGrid>
      <w:tr w:rsidR="00041917" w:rsidRPr="008A00D9" w:rsidTr="00AA0637">
        <w:trPr>
          <w:tblCellSpacing w:w="15" w:type="dxa"/>
        </w:trPr>
        <w:tc>
          <w:tcPr>
            <w:tcW w:w="0" w:type="auto"/>
            <w:tcBorders>
              <w:top w:val="outset" w:sz="6" w:space="0" w:color="auto"/>
              <w:left w:val="outset" w:sz="6" w:space="0" w:color="auto"/>
              <w:bottom w:val="outset" w:sz="6" w:space="0" w:color="auto"/>
              <w:right w:val="outset" w:sz="6" w:space="0" w:color="auto"/>
            </w:tcBorders>
            <w:vAlign w:val="center"/>
            <w:hideMark/>
          </w:tcPr>
          <w:p w:rsidR="00041917" w:rsidRPr="008A00D9" w:rsidRDefault="00041917" w:rsidP="00AA0637">
            <w:pPr>
              <w:spacing w:after="0" w:line="240" w:lineRule="auto"/>
              <w:rPr>
                <w:rFonts w:ascii="Times New Roman" w:eastAsia="Times New Roman" w:hAnsi="Times New Roman" w:cs="Times New Roman"/>
                <w:b/>
                <w:bCs/>
                <w:iCs/>
                <w:sz w:val="24"/>
                <w:szCs w:val="24"/>
                <w:lang w:eastAsia="lv-LV"/>
              </w:rPr>
            </w:pPr>
            <w:r w:rsidRPr="008A00D9">
              <w:rPr>
                <w:rFonts w:ascii="Times New Roman" w:eastAsia="Times New Roman" w:hAnsi="Times New Roman" w:cs="Times New Roman"/>
                <w:b/>
                <w:bCs/>
                <w:iCs/>
                <w:sz w:val="24"/>
                <w:szCs w:val="24"/>
                <w:lang w:eastAsia="lv-LV"/>
              </w:rPr>
              <w:t>V. Tiesību akta projekta atbilstība Latvijas Republikas starptautiskajām saistībām</w:t>
            </w:r>
          </w:p>
        </w:tc>
      </w:tr>
      <w:tr w:rsidR="00041917" w:rsidRPr="00E5323B" w:rsidTr="00AA0637">
        <w:trPr>
          <w:tblCellSpacing w:w="15" w:type="dxa"/>
        </w:trPr>
        <w:tc>
          <w:tcPr>
            <w:tcW w:w="4967" w:type="pct"/>
            <w:tcBorders>
              <w:top w:val="outset" w:sz="6" w:space="0" w:color="auto"/>
              <w:left w:val="outset" w:sz="6" w:space="0" w:color="auto"/>
              <w:bottom w:val="outset" w:sz="6" w:space="0" w:color="auto"/>
              <w:right w:val="outset" w:sz="6" w:space="0" w:color="auto"/>
            </w:tcBorders>
            <w:hideMark/>
          </w:tcPr>
          <w:p w:rsidR="00041917" w:rsidRPr="00E5323B" w:rsidRDefault="00041917" w:rsidP="00AA0637">
            <w:pPr>
              <w:spacing w:after="0" w:line="240" w:lineRule="auto"/>
              <w:jc w:val="center"/>
              <w:rPr>
                <w:rFonts w:ascii="Times New Roman" w:eastAsia="Times New Roman" w:hAnsi="Times New Roman" w:cs="Times New Roman"/>
                <w:iCs/>
                <w:color w:val="A6A6A6" w:themeColor="background1" w:themeShade="A6"/>
                <w:sz w:val="24"/>
                <w:szCs w:val="24"/>
                <w:lang w:val="en-US" w:eastAsia="lv-LV"/>
              </w:rPr>
            </w:pPr>
            <w:r w:rsidRPr="008A00D9">
              <w:rPr>
                <w:rFonts w:ascii="Times New Roman" w:hAnsi="Times New Roman" w:cs="Times New Roman"/>
                <w:sz w:val="24"/>
                <w:szCs w:val="24"/>
                <w:shd w:val="clear" w:color="auto" w:fill="FFFFFF"/>
              </w:rPr>
              <w:t>Projekts šo jomu neskar</w:t>
            </w:r>
          </w:p>
        </w:tc>
      </w:tr>
    </w:tbl>
    <w:p w:rsidR="00041917" w:rsidRDefault="00041917" w:rsidP="00041917">
      <w:pPr>
        <w:spacing w:after="0" w:line="240" w:lineRule="auto"/>
        <w:rPr>
          <w:rFonts w:ascii="Times New Roman" w:eastAsia="Times New Roman" w:hAnsi="Times New Roman" w:cs="Times New Roman"/>
          <w:iCs/>
          <w:sz w:val="24"/>
          <w:szCs w:val="24"/>
          <w:lang w:eastAsia="lv-LV"/>
        </w:rPr>
      </w:pP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1917" w:rsidRPr="00331AA1" w:rsidTr="00AA06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1917" w:rsidRPr="00331AA1" w:rsidRDefault="00041917" w:rsidP="00AA0637">
            <w:pPr>
              <w:spacing w:after="0" w:line="240" w:lineRule="auto"/>
              <w:rPr>
                <w:rFonts w:ascii="Times New Roman" w:eastAsia="Times New Roman" w:hAnsi="Times New Roman" w:cs="Times New Roman"/>
                <w:b/>
                <w:bCs/>
                <w:iCs/>
                <w:sz w:val="24"/>
                <w:szCs w:val="24"/>
                <w:lang w:eastAsia="lv-LV"/>
              </w:rPr>
            </w:pPr>
            <w:r w:rsidRPr="00331AA1">
              <w:rPr>
                <w:rFonts w:ascii="Times New Roman" w:eastAsia="Times New Roman" w:hAnsi="Times New Roman" w:cs="Times New Roman"/>
                <w:b/>
                <w:bCs/>
                <w:iCs/>
                <w:sz w:val="24"/>
                <w:szCs w:val="24"/>
                <w:lang w:eastAsia="lv-LV"/>
              </w:rPr>
              <w:t>VI. Sabiedrības līdzdalība un komunikācijas aktivitātes</w:t>
            </w:r>
          </w:p>
        </w:tc>
      </w:tr>
      <w:tr w:rsidR="00041917" w:rsidRPr="00331AA1" w:rsidTr="00AA06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1.</w:t>
            </w:r>
          </w:p>
        </w:tc>
        <w:tc>
          <w:tcPr>
            <w:tcW w:w="1678"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Plānotās sabiedrības līdzdalības un komunikācijas aktivitātes saistībā ar projektu</w:t>
            </w:r>
          </w:p>
        </w:tc>
        <w:tc>
          <w:tcPr>
            <w:tcW w:w="296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jc w:val="both"/>
              <w:rPr>
                <w:rFonts w:ascii="Times New Roman" w:hAnsi="Times New Roman" w:cs="Times New Roman"/>
                <w:sz w:val="24"/>
                <w:szCs w:val="24"/>
                <w:lang w:eastAsia="lv-LV"/>
              </w:rPr>
            </w:pPr>
            <w:r w:rsidRPr="00331AA1">
              <w:rPr>
                <w:rFonts w:ascii="Times New Roman" w:hAnsi="Times New Roman" w:cs="Times New Roman"/>
                <w:sz w:val="24"/>
                <w:szCs w:val="24"/>
                <w:lang w:eastAsia="lv-LV"/>
              </w:rPr>
              <w:t>Nav attiecināms</w:t>
            </w:r>
          </w:p>
        </w:tc>
      </w:tr>
      <w:tr w:rsidR="00041917" w:rsidRPr="00331AA1" w:rsidTr="00AA06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2.</w:t>
            </w:r>
          </w:p>
        </w:tc>
        <w:tc>
          <w:tcPr>
            <w:tcW w:w="1678"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Sabiedrības līdzdalība projekta izstrādē</w:t>
            </w:r>
          </w:p>
        </w:tc>
        <w:tc>
          <w:tcPr>
            <w:tcW w:w="2960" w:type="pct"/>
            <w:tcBorders>
              <w:top w:val="outset" w:sz="6" w:space="0" w:color="auto"/>
              <w:left w:val="outset" w:sz="6" w:space="0" w:color="auto"/>
              <w:bottom w:val="outset" w:sz="6" w:space="0" w:color="auto"/>
              <w:right w:val="outset" w:sz="6" w:space="0" w:color="auto"/>
            </w:tcBorders>
            <w:hideMark/>
          </w:tcPr>
          <w:p w:rsidR="00041917" w:rsidRPr="002B29AE" w:rsidRDefault="008C1919" w:rsidP="00AA06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Labklājības ministrijas mājaslapā (</w:t>
            </w:r>
            <w:hyperlink r:id="rId6" w:history="1">
              <w:r w:rsidR="002B29AE" w:rsidRPr="00C1256D">
                <w:rPr>
                  <w:rStyle w:val="Hyperlink"/>
                  <w:rFonts w:ascii="Times New Roman" w:hAnsi="Times New Roman" w:cs="Times New Roman"/>
                  <w:sz w:val="24"/>
                  <w:szCs w:val="24"/>
                </w:rPr>
                <w:t>http://www.lm.gov.lv/lv/aktuali/lm-dokumentu-projekti</w:t>
              </w:r>
            </w:hyperlink>
            <w:r>
              <w:rPr>
                <w:rFonts w:ascii="Times New Roman" w:eastAsia="Times New Roman" w:hAnsi="Times New Roman" w:cs="Times New Roman"/>
                <w:iCs/>
                <w:sz w:val="24"/>
                <w:szCs w:val="24"/>
                <w:lang w:eastAsia="lv-LV"/>
              </w:rPr>
              <w:t xml:space="preserve">) </w:t>
            </w:r>
            <w:r w:rsidR="00D91F5F">
              <w:rPr>
                <w:rFonts w:ascii="Times New Roman" w:hAnsi="Times New Roman" w:cs="Times New Roman"/>
                <w:sz w:val="24"/>
                <w:szCs w:val="24"/>
              </w:rPr>
              <w:t xml:space="preserve">no 2020.gada 4.septembra </w:t>
            </w:r>
            <w:r>
              <w:rPr>
                <w:rFonts w:ascii="Times New Roman" w:eastAsia="Times New Roman" w:hAnsi="Times New Roman" w:cs="Times New Roman"/>
                <w:iCs/>
                <w:sz w:val="24"/>
                <w:szCs w:val="24"/>
                <w:lang w:eastAsia="lv-LV"/>
              </w:rPr>
              <w:t>tika ievietots paziņojums par projekt</w:t>
            </w:r>
            <w:r w:rsidR="00D91F5F">
              <w:rPr>
                <w:rFonts w:ascii="Times New Roman" w:eastAsia="Times New Roman" w:hAnsi="Times New Roman" w:cs="Times New Roman"/>
                <w:iCs/>
                <w:sz w:val="24"/>
                <w:szCs w:val="24"/>
                <w:lang w:eastAsia="lv-LV"/>
              </w:rPr>
              <w:t>u.</w:t>
            </w:r>
            <w:r>
              <w:rPr>
                <w:rFonts w:ascii="Times New Roman" w:eastAsia="Times New Roman" w:hAnsi="Times New Roman" w:cs="Times New Roman"/>
                <w:iCs/>
                <w:sz w:val="24"/>
                <w:szCs w:val="24"/>
                <w:lang w:eastAsia="lv-LV"/>
              </w:rPr>
              <w:t xml:space="preserve"> </w:t>
            </w:r>
            <w:r w:rsidR="00D91F5F">
              <w:rPr>
                <w:rFonts w:ascii="Times New Roman" w:eastAsia="Times New Roman" w:hAnsi="Times New Roman" w:cs="Times New Roman"/>
                <w:iCs/>
                <w:sz w:val="24"/>
                <w:szCs w:val="24"/>
                <w:lang w:eastAsia="lv-LV"/>
              </w:rPr>
              <w:t>I</w:t>
            </w:r>
            <w:r>
              <w:rPr>
                <w:rFonts w:ascii="Times New Roman" w:eastAsia="Times New Roman" w:hAnsi="Times New Roman" w:cs="Times New Roman"/>
                <w:iCs/>
                <w:sz w:val="24"/>
                <w:szCs w:val="24"/>
                <w:lang w:eastAsia="lv-LV"/>
              </w:rPr>
              <w:t>edzīvotāji</w:t>
            </w:r>
            <w:r w:rsidR="00D91F5F">
              <w:rPr>
                <w:rFonts w:ascii="Times New Roman" w:eastAsia="Times New Roman" w:hAnsi="Times New Roman" w:cs="Times New Roman"/>
                <w:iCs/>
                <w:sz w:val="24"/>
                <w:szCs w:val="24"/>
                <w:lang w:eastAsia="lv-LV"/>
              </w:rPr>
              <w:t>, kā arī personas ar invaliditāti pārstāvošās organizācijas</w:t>
            </w:r>
            <w:r>
              <w:rPr>
                <w:rFonts w:ascii="Times New Roman" w:eastAsia="Times New Roman" w:hAnsi="Times New Roman" w:cs="Times New Roman"/>
                <w:iCs/>
                <w:sz w:val="24"/>
                <w:szCs w:val="24"/>
                <w:lang w:eastAsia="lv-LV"/>
              </w:rPr>
              <w:t xml:space="preserve"> </w:t>
            </w:r>
            <w:r w:rsidR="00D91F5F">
              <w:rPr>
                <w:rFonts w:ascii="Times New Roman" w:eastAsia="Times New Roman" w:hAnsi="Times New Roman" w:cs="Times New Roman"/>
                <w:iCs/>
                <w:sz w:val="24"/>
                <w:szCs w:val="24"/>
                <w:lang w:eastAsia="lv-LV"/>
              </w:rPr>
              <w:t>varēja</w:t>
            </w:r>
            <w:r>
              <w:rPr>
                <w:rFonts w:ascii="Times New Roman" w:eastAsia="Times New Roman" w:hAnsi="Times New Roman" w:cs="Times New Roman"/>
                <w:iCs/>
                <w:sz w:val="24"/>
                <w:szCs w:val="24"/>
                <w:lang w:eastAsia="lv-LV"/>
              </w:rPr>
              <w:t xml:space="preserve"> izteikt viedokli elektroniski vai pa pastu</w:t>
            </w:r>
            <w:r w:rsidR="00F54B73">
              <w:rPr>
                <w:rFonts w:ascii="Times New Roman" w:hAnsi="Times New Roman" w:cs="Times New Roman"/>
                <w:sz w:val="24"/>
                <w:szCs w:val="24"/>
              </w:rPr>
              <w:t xml:space="preserve"> līdz 2020.gada 18.septembrim</w:t>
            </w:r>
            <w:r>
              <w:rPr>
                <w:rFonts w:ascii="Times New Roman" w:eastAsia="Times New Roman" w:hAnsi="Times New Roman" w:cs="Times New Roman"/>
                <w:iCs/>
                <w:sz w:val="24"/>
                <w:szCs w:val="24"/>
                <w:lang w:eastAsia="lv-LV"/>
              </w:rPr>
              <w:t>.</w:t>
            </w:r>
          </w:p>
        </w:tc>
      </w:tr>
      <w:tr w:rsidR="00041917" w:rsidRPr="00331AA1" w:rsidTr="00AA06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3.</w:t>
            </w:r>
          </w:p>
        </w:tc>
        <w:tc>
          <w:tcPr>
            <w:tcW w:w="1678"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Sabiedrības līdzdalības rezultāti</w:t>
            </w:r>
          </w:p>
        </w:tc>
        <w:tc>
          <w:tcPr>
            <w:tcW w:w="2960" w:type="pct"/>
            <w:tcBorders>
              <w:top w:val="outset" w:sz="6" w:space="0" w:color="auto"/>
              <w:left w:val="outset" w:sz="6" w:space="0" w:color="auto"/>
              <w:bottom w:val="outset" w:sz="6" w:space="0" w:color="auto"/>
              <w:right w:val="outset" w:sz="6" w:space="0" w:color="auto"/>
            </w:tcBorders>
            <w:hideMark/>
          </w:tcPr>
          <w:p w:rsidR="00A1324D" w:rsidRDefault="00F21BF0" w:rsidP="00AA0637">
            <w:pPr>
              <w:spacing w:after="0" w:line="240" w:lineRule="auto"/>
              <w:jc w:val="both"/>
              <w:rPr>
                <w:rFonts w:ascii="Times New Roman" w:hAnsi="Times New Roman" w:cs="Times New Roman"/>
                <w:sz w:val="24"/>
                <w:szCs w:val="24"/>
              </w:rPr>
            </w:pPr>
            <w:r w:rsidRPr="00D13DA3">
              <w:rPr>
                <w:rFonts w:ascii="Times New Roman" w:hAnsi="Times New Roman" w:cs="Times New Roman"/>
                <w:sz w:val="24"/>
                <w:szCs w:val="24"/>
                <w:lang w:eastAsia="lv-LV"/>
              </w:rPr>
              <w:t xml:space="preserve">Invalīdu un viņu draugu apvienība </w:t>
            </w:r>
            <w:r w:rsidR="00B31632">
              <w:rPr>
                <w:rFonts w:ascii="Times New Roman" w:hAnsi="Times New Roman" w:cs="Times New Roman"/>
                <w:sz w:val="24"/>
                <w:szCs w:val="24"/>
                <w:lang w:eastAsia="lv-LV"/>
              </w:rPr>
              <w:t>“</w:t>
            </w:r>
            <w:r w:rsidRPr="00D13DA3">
              <w:rPr>
                <w:rFonts w:ascii="Times New Roman" w:hAnsi="Times New Roman" w:cs="Times New Roman"/>
                <w:sz w:val="24"/>
                <w:szCs w:val="24"/>
                <w:lang w:eastAsia="lv-LV"/>
              </w:rPr>
              <w:t>Apeirons</w:t>
            </w:r>
            <w:r w:rsidR="00B31632">
              <w:rPr>
                <w:rFonts w:ascii="Times New Roman" w:hAnsi="Times New Roman" w:cs="Times New Roman"/>
                <w:sz w:val="24"/>
                <w:szCs w:val="24"/>
                <w:lang w:eastAsia="lv-LV"/>
              </w:rPr>
              <w:t>”</w:t>
            </w:r>
            <w:r w:rsidR="00D13DA3">
              <w:rPr>
                <w:rFonts w:ascii="Times New Roman" w:hAnsi="Times New Roman" w:cs="Times New Roman"/>
                <w:sz w:val="24"/>
                <w:szCs w:val="24"/>
                <w:lang w:eastAsia="lv-LV"/>
              </w:rPr>
              <w:t xml:space="preserve"> </w:t>
            </w:r>
            <w:r w:rsidR="00D13DA3">
              <w:rPr>
                <w:rFonts w:ascii="Times New Roman" w:hAnsi="Times New Roman" w:cs="Times New Roman"/>
                <w:sz w:val="24"/>
                <w:szCs w:val="24"/>
              </w:rPr>
              <w:t xml:space="preserve">informēja, ka neiebilst pret </w:t>
            </w:r>
            <w:proofErr w:type="spellStart"/>
            <w:r w:rsidR="00D13DA3">
              <w:rPr>
                <w:rFonts w:ascii="Times New Roman" w:hAnsi="Times New Roman" w:cs="Times New Roman"/>
                <w:sz w:val="24"/>
                <w:szCs w:val="24"/>
              </w:rPr>
              <w:t>tiesībsarga</w:t>
            </w:r>
            <w:proofErr w:type="spellEnd"/>
            <w:r w:rsidR="00D13DA3">
              <w:rPr>
                <w:rFonts w:ascii="Times New Roman" w:hAnsi="Times New Roman" w:cs="Times New Roman"/>
                <w:sz w:val="24"/>
                <w:szCs w:val="24"/>
              </w:rPr>
              <w:t xml:space="preserve"> svītrošanu no padomes locekļu sastāva.</w:t>
            </w:r>
          </w:p>
          <w:p w:rsidR="0013650F" w:rsidRPr="00331AA1" w:rsidRDefault="00A1324D" w:rsidP="00AA0637">
            <w:pPr>
              <w:spacing w:after="0" w:line="240" w:lineRule="auto"/>
              <w:jc w:val="both"/>
              <w:rPr>
                <w:rFonts w:ascii="Times New Roman" w:eastAsia="Times New Roman" w:hAnsi="Times New Roman" w:cs="Times New Roman"/>
                <w:iCs/>
                <w:sz w:val="24"/>
                <w:szCs w:val="24"/>
                <w:lang w:eastAsia="lv-LV"/>
              </w:rPr>
            </w:pPr>
            <w:r>
              <w:rPr>
                <w:rFonts w:ascii="Times New Roman" w:eastAsia="Times New Roman" w:hAnsi="Times New Roman" w:cs="Times New Roman"/>
                <w:iCs/>
                <w:sz w:val="24"/>
                <w:szCs w:val="24"/>
                <w:lang w:eastAsia="lv-LV"/>
              </w:rPr>
              <w:t>Citi</w:t>
            </w:r>
            <w:r w:rsidR="00D13DA3">
              <w:rPr>
                <w:rFonts w:ascii="Times New Roman" w:eastAsia="Times New Roman" w:hAnsi="Times New Roman" w:cs="Times New Roman"/>
                <w:iCs/>
                <w:sz w:val="24"/>
                <w:szCs w:val="24"/>
                <w:lang w:eastAsia="lv-LV"/>
              </w:rPr>
              <w:t xml:space="preserve"> iebildumi vai priekšlikumi, l</w:t>
            </w:r>
            <w:r w:rsidR="0013650F">
              <w:rPr>
                <w:rFonts w:ascii="Times New Roman" w:eastAsia="Times New Roman" w:hAnsi="Times New Roman" w:cs="Times New Roman"/>
                <w:iCs/>
                <w:sz w:val="24"/>
                <w:szCs w:val="24"/>
                <w:lang w:eastAsia="lv-LV"/>
              </w:rPr>
              <w:t>īdz projekta uzsaukšanai Valsts sekretāru sanāksmē – netika saņemti.</w:t>
            </w:r>
          </w:p>
        </w:tc>
      </w:tr>
      <w:tr w:rsidR="00041917" w:rsidRPr="00331AA1" w:rsidTr="00AA0637">
        <w:trPr>
          <w:tblCellSpacing w:w="15" w:type="dxa"/>
        </w:trPr>
        <w:tc>
          <w:tcPr>
            <w:tcW w:w="296"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4.</w:t>
            </w:r>
          </w:p>
        </w:tc>
        <w:tc>
          <w:tcPr>
            <w:tcW w:w="1678"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Cita informācija</w:t>
            </w:r>
          </w:p>
        </w:tc>
        <w:tc>
          <w:tcPr>
            <w:tcW w:w="296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w:t>
            </w:r>
          </w:p>
        </w:tc>
      </w:tr>
    </w:tbl>
    <w:p w:rsidR="00041917" w:rsidRPr="00331AA1" w:rsidRDefault="00041917" w:rsidP="0004191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 xml:space="preserve">  </w:t>
      </w:r>
    </w:p>
    <w:tbl>
      <w:tblPr>
        <w:tblW w:w="500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1"/>
        <w:gridCol w:w="3068"/>
        <w:gridCol w:w="5406"/>
      </w:tblGrid>
      <w:tr w:rsidR="00041917" w:rsidRPr="00331AA1" w:rsidTr="00AA0637">
        <w:trPr>
          <w:tblCellSpacing w:w="15" w:type="dxa"/>
        </w:trPr>
        <w:tc>
          <w:tcPr>
            <w:tcW w:w="0" w:type="auto"/>
            <w:gridSpan w:val="3"/>
            <w:tcBorders>
              <w:top w:val="outset" w:sz="6" w:space="0" w:color="auto"/>
              <w:left w:val="outset" w:sz="6" w:space="0" w:color="auto"/>
              <w:bottom w:val="outset" w:sz="6" w:space="0" w:color="auto"/>
              <w:right w:val="outset" w:sz="6" w:space="0" w:color="auto"/>
            </w:tcBorders>
            <w:vAlign w:val="center"/>
            <w:hideMark/>
          </w:tcPr>
          <w:p w:rsidR="00041917" w:rsidRPr="00331AA1" w:rsidRDefault="00041917" w:rsidP="00AA0637">
            <w:pPr>
              <w:spacing w:after="0" w:line="240" w:lineRule="auto"/>
              <w:rPr>
                <w:rFonts w:ascii="Times New Roman" w:eastAsia="Times New Roman" w:hAnsi="Times New Roman" w:cs="Times New Roman"/>
                <w:b/>
                <w:bCs/>
                <w:iCs/>
                <w:sz w:val="24"/>
                <w:szCs w:val="24"/>
                <w:lang w:eastAsia="lv-LV"/>
              </w:rPr>
            </w:pPr>
            <w:r w:rsidRPr="00331AA1">
              <w:rPr>
                <w:rFonts w:ascii="Times New Roman" w:eastAsia="Times New Roman" w:hAnsi="Times New Roman" w:cs="Times New Roman"/>
                <w:b/>
                <w:bCs/>
                <w:iCs/>
                <w:sz w:val="24"/>
                <w:szCs w:val="24"/>
                <w:lang w:eastAsia="lv-LV"/>
              </w:rPr>
              <w:t>VII. Tiesību akta projekta izpildes nodrošināšana un tās ietekme uz institūcijām</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1.</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Projekta izpildē iesaistītās institūcijas</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jc w:val="both"/>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 attiecināms</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lastRenderedPageBreak/>
              <w:t>2.</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Projekta izpildes ietekme uz pārvaldes funkcijām un institucionālo struktūru.</w:t>
            </w:r>
            <w:r w:rsidRPr="00331AA1">
              <w:rPr>
                <w:rFonts w:ascii="Times New Roman" w:eastAsia="Times New Roman" w:hAnsi="Times New Roman" w:cs="Times New Roman"/>
                <w:iCs/>
                <w:sz w:val="24"/>
                <w:szCs w:val="24"/>
                <w:lang w:eastAsia="lv-LV"/>
              </w:rPr>
              <w:br/>
              <w:t>Jaunu institūciju izveide, esošu institūciju likvidācija vai reorganizācija, to ietekme uz institūcijas cilvēkresursiem</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 attiecināms</w:t>
            </w:r>
          </w:p>
        </w:tc>
      </w:tr>
      <w:tr w:rsidR="00041917" w:rsidRPr="00331AA1" w:rsidTr="00AA0637">
        <w:trPr>
          <w:tblCellSpacing w:w="15" w:type="dxa"/>
        </w:trPr>
        <w:tc>
          <w:tcPr>
            <w:tcW w:w="3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3.</w:t>
            </w:r>
          </w:p>
        </w:tc>
        <w:tc>
          <w:tcPr>
            <w:tcW w:w="17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Cita informācija</w:t>
            </w:r>
          </w:p>
        </w:tc>
        <w:tc>
          <w:tcPr>
            <w:tcW w:w="3000" w:type="pct"/>
            <w:tcBorders>
              <w:top w:val="outset" w:sz="6" w:space="0" w:color="auto"/>
              <w:left w:val="outset" w:sz="6" w:space="0" w:color="auto"/>
              <w:bottom w:val="outset" w:sz="6" w:space="0" w:color="auto"/>
              <w:right w:val="outset" w:sz="6" w:space="0" w:color="auto"/>
            </w:tcBorders>
            <w:hideMark/>
          </w:tcPr>
          <w:p w:rsidR="00041917" w:rsidRPr="00331AA1" w:rsidRDefault="00041917" w:rsidP="00AA0637">
            <w:pPr>
              <w:spacing w:after="0" w:line="240" w:lineRule="auto"/>
              <w:rPr>
                <w:rFonts w:ascii="Times New Roman" w:eastAsia="Times New Roman" w:hAnsi="Times New Roman" w:cs="Times New Roman"/>
                <w:iCs/>
                <w:sz w:val="24"/>
                <w:szCs w:val="24"/>
                <w:lang w:eastAsia="lv-LV"/>
              </w:rPr>
            </w:pPr>
            <w:r w:rsidRPr="00331AA1">
              <w:rPr>
                <w:rFonts w:ascii="Times New Roman" w:eastAsia="Times New Roman" w:hAnsi="Times New Roman" w:cs="Times New Roman"/>
                <w:iCs/>
                <w:sz w:val="24"/>
                <w:szCs w:val="24"/>
                <w:lang w:eastAsia="lv-LV"/>
              </w:rPr>
              <w:t>Nav</w:t>
            </w:r>
          </w:p>
        </w:tc>
      </w:tr>
    </w:tbl>
    <w:p w:rsidR="00041917" w:rsidRPr="00720400" w:rsidRDefault="00041917" w:rsidP="00041917">
      <w:pPr>
        <w:spacing w:after="0" w:line="240" w:lineRule="auto"/>
        <w:rPr>
          <w:rFonts w:ascii="Times New Roman" w:hAnsi="Times New Roman" w:cs="Times New Roman"/>
          <w:sz w:val="28"/>
          <w:szCs w:val="28"/>
        </w:rPr>
      </w:pPr>
    </w:p>
    <w:p w:rsidR="00041917" w:rsidRDefault="00041917" w:rsidP="00041917">
      <w:pPr>
        <w:spacing w:after="0" w:line="240" w:lineRule="auto"/>
        <w:rPr>
          <w:rFonts w:ascii="Times New Roman" w:hAnsi="Times New Roman" w:cs="Times New Roman"/>
          <w:sz w:val="28"/>
          <w:szCs w:val="28"/>
        </w:rPr>
      </w:pPr>
      <w:bookmarkStart w:id="0" w:name="_GoBack"/>
      <w:bookmarkEnd w:id="0"/>
    </w:p>
    <w:p w:rsidR="00041917" w:rsidRPr="00720400" w:rsidRDefault="00041917" w:rsidP="00041917">
      <w:pPr>
        <w:spacing w:after="0" w:line="240" w:lineRule="auto"/>
        <w:rPr>
          <w:rFonts w:ascii="Times New Roman" w:hAnsi="Times New Roman" w:cs="Times New Roman"/>
          <w:sz w:val="28"/>
          <w:szCs w:val="28"/>
        </w:rPr>
      </w:pPr>
    </w:p>
    <w:p w:rsidR="00041917" w:rsidRPr="00720400" w:rsidRDefault="00041917" w:rsidP="00041917">
      <w:pPr>
        <w:pStyle w:val="naisf"/>
        <w:tabs>
          <w:tab w:val="left" w:pos="6945"/>
        </w:tabs>
        <w:spacing w:before="0" w:after="0"/>
        <w:rPr>
          <w:sz w:val="28"/>
          <w:szCs w:val="28"/>
        </w:rPr>
      </w:pPr>
      <w:r w:rsidRPr="00720400">
        <w:rPr>
          <w:sz w:val="28"/>
          <w:szCs w:val="28"/>
        </w:rPr>
        <w:t>Labklājības ministre</w:t>
      </w:r>
      <w:r w:rsidRPr="00720400">
        <w:rPr>
          <w:sz w:val="28"/>
          <w:szCs w:val="28"/>
        </w:rPr>
        <w:tab/>
        <w:t xml:space="preserve">R. </w:t>
      </w:r>
      <w:proofErr w:type="spellStart"/>
      <w:r w:rsidRPr="00720400">
        <w:rPr>
          <w:sz w:val="28"/>
          <w:szCs w:val="28"/>
        </w:rPr>
        <w:t>Petraviča</w:t>
      </w:r>
      <w:proofErr w:type="spellEnd"/>
    </w:p>
    <w:p w:rsidR="00041917" w:rsidRPr="00720400" w:rsidRDefault="00041917" w:rsidP="00041917">
      <w:pPr>
        <w:spacing w:after="0" w:line="240" w:lineRule="auto"/>
        <w:ind w:firstLine="720"/>
        <w:rPr>
          <w:rFonts w:ascii="Times New Roman" w:hAnsi="Times New Roman" w:cs="Times New Roman"/>
          <w:sz w:val="28"/>
          <w:szCs w:val="28"/>
        </w:rPr>
      </w:pPr>
    </w:p>
    <w:p w:rsidR="00041917" w:rsidRPr="00720400" w:rsidRDefault="00041917" w:rsidP="00041917">
      <w:pPr>
        <w:tabs>
          <w:tab w:val="left" w:pos="6237"/>
        </w:tabs>
        <w:spacing w:after="0" w:line="240" w:lineRule="auto"/>
        <w:ind w:firstLine="720"/>
        <w:rPr>
          <w:rFonts w:ascii="Times New Roman" w:hAnsi="Times New Roman" w:cs="Times New Roman"/>
          <w:sz w:val="28"/>
          <w:szCs w:val="28"/>
        </w:rPr>
      </w:pPr>
    </w:p>
    <w:p w:rsidR="00041917" w:rsidRPr="00720400" w:rsidRDefault="00041917" w:rsidP="00041917">
      <w:pPr>
        <w:tabs>
          <w:tab w:val="left" w:pos="6237"/>
        </w:tabs>
        <w:spacing w:after="0" w:line="240" w:lineRule="auto"/>
        <w:ind w:firstLine="720"/>
        <w:rPr>
          <w:rFonts w:ascii="Times New Roman" w:hAnsi="Times New Roman" w:cs="Times New Roman"/>
          <w:sz w:val="28"/>
          <w:szCs w:val="28"/>
        </w:rPr>
      </w:pPr>
    </w:p>
    <w:p w:rsidR="00041917" w:rsidRPr="00720400" w:rsidRDefault="00041917" w:rsidP="00041917">
      <w:pPr>
        <w:tabs>
          <w:tab w:val="left" w:pos="6237"/>
        </w:tabs>
        <w:spacing w:after="0" w:line="240" w:lineRule="auto"/>
        <w:ind w:firstLine="720"/>
        <w:rPr>
          <w:rFonts w:ascii="Times New Roman" w:hAnsi="Times New Roman" w:cs="Times New Roman"/>
          <w:sz w:val="28"/>
          <w:szCs w:val="28"/>
        </w:rPr>
      </w:pPr>
    </w:p>
    <w:p w:rsidR="00041917" w:rsidRPr="00720400" w:rsidRDefault="00041917" w:rsidP="00041917">
      <w:pPr>
        <w:tabs>
          <w:tab w:val="left" w:pos="6237"/>
        </w:tabs>
        <w:spacing w:after="0" w:line="240" w:lineRule="auto"/>
        <w:rPr>
          <w:rFonts w:ascii="Times New Roman" w:hAnsi="Times New Roman" w:cs="Times New Roman"/>
          <w:sz w:val="20"/>
          <w:szCs w:val="20"/>
        </w:rPr>
      </w:pPr>
      <w:r w:rsidRPr="00720400">
        <w:rPr>
          <w:rFonts w:ascii="Times New Roman" w:hAnsi="Times New Roman" w:cs="Times New Roman"/>
          <w:sz w:val="20"/>
          <w:szCs w:val="20"/>
        </w:rPr>
        <w:t>Beinare 67021619</w:t>
      </w:r>
    </w:p>
    <w:p w:rsidR="005951D3" w:rsidRPr="00041917" w:rsidRDefault="00BE5646" w:rsidP="00041917">
      <w:pPr>
        <w:tabs>
          <w:tab w:val="left" w:pos="6237"/>
        </w:tabs>
        <w:spacing w:after="0" w:line="240" w:lineRule="auto"/>
        <w:rPr>
          <w:rFonts w:ascii="Times New Roman" w:hAnsi="Times New Roman" w:cs="Times New Roman"/>
          <w:sz w:val="20"/>
          <w:szCs w:val="20"/>
        </w:rPr>
      </w:pPr>
      <w:hyperlink r:id="rId7" w:history="1">
        <w:r w:rsidR="00041917" w:rsidRPr="00720400">
          <w:rPr>
            <w:rStyle w:val="Hyperlink"/>
            <w:rFonts w:ascii="Times New Roman" w:hAnsi="Times New Roman" w:cs="Times New Roman"/>
            <w:sz w:val="20"/>
            <w:szCs w:val="20"/>
          </w:rPr>
          <w:t>Zanda.Beinare@lm.gov.lv</w:t>
        </w:r>
      </w:hyperlink>
    </w:p>
    <w:sectPr w:rsidR="005951D3" w:rsidRPr="00041917" w:rsidSect="009A2654">
      <w:headerReference w:type="default" r:id="rId8"/>
      <w:footerReference w:type="default" r:id="rId9"/>
      <w:footerReference w:type="first" r:id="rId10"/>
      <w:pgSz w:w="11906" w:h="16838"/>
      <w:pgMar w:top="1418" w:right="1134" w:bottom="1134" w:left="1701" w:header="709" w:footer="709"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0945EC" w:rsidRDefault="00E564C2">
      <w:pPr>
        <w:spacing w:after="0" w:line="240" w:lineRule="auto"/>
      </w:pPr>
      <w:r>
        <w:separator/>
      </w:r>
    </w:p>
  </w:endnote>
  <w:endnote w:type="continuationSeparator" w:id="0">
    <w:p w:rsidR="000945EC" w:rsidRDefault="00E564C2">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894C55" w:rsidRPr="00BE5646" w:rsidRDefault="00BE5646" w:rsidP="00BE5646">
    <w:pPr>
      <w:pStyle w:val="Footer"/>
      <w:jc w:val="both"/>
      <w:rPr>
        <w:rFonts w:ascii="Times New Roman" w:hAnsi="Times New Roman" w:cs="Times New Roman"/>
        <w:sz w:val="20"/>
        <w:szCs w:val="20"/>
      </w:rPr>
    </w:pPr>
    <w:r w:rsidRPr="004353F8">
      <w:rPr>
        <w:rFonts w:ascii="Times New Roman" w:hAnsi="Times New Roman" w:cs="Times New Roman"/>
        <w:sz w:val="20"/>
        <w:szCs w:val="20"/>
      </w:rPr>
      <w:t>MKanot_</w:t>
    </w:r>
    <w:r>
      <w:rPr>
        <w:rFonts w:ascii="Times New Roman" w:hAnsi="Times New Roman" w:cs="Times New Roman"/>
        <w:sz w:val="20"/>
        <w:szCs w:val="20"/>
      </w:rPr>
      <w:t>1310</w:t>
    </w:r>
    <w:r w:rsidRPr="004353F8">
      <w:rPr>
        <w:rFonts w:ascii="Times New Roman" w:hAnsi="Times New Roman" w:cs="Times New Roman"/>
        <w:sz w:val="20"/>
        <w:szCs w:val="20"/>
      </w:rPr>
      <w:t>20_</w:t>
    </w:r>
    <w:r>
      <w:rPr>
        <w:rFonts w:ascii="Times New Roman" w:hAnsi="Times New Roman" w:cs="Times New Roman"/>
        <w:sz w:val="20"/>
        <w:szCs w:val="20"/>
      </w:rPr>
      <w:t xml:space="preserve">Ministru kabineta </w:t>
    </w:r>
    <w:r w:rsidRPr="004353F8">
      <w:rPr>
        <w:rFonts w:ascii="Times New Roman" w:hAnsi="Times New Roman" w:cs="Times New Roman"/>
        <w:sz w:val="20"/>
        <w:szCs w:val="20"/>
      </w:rPr>
      <w:t>noteikumu projekta “Grozījum</w:t>
    </w:r>
    <w:r>
      <w:rPr>
        <w:rFonts w:ascii="Times New Roman" w:hAnsi="Times New Roman" w:cs="Times New Roman"/>
        <w:sz w:val="20"/>
        <w:szCs w:val="20"/>
      </w:rPr>
      <w:t>i</w:t>
    </w:r>
    <w:r w:rsidRPr="004353F8">
      <w:rPr>
        <w:rFonts w:ascii="Times New Roman" w:hAnsi="Times New Roman" w:cs="Times New Roman"/>
        <w:sz w:val="20"/>
        <w:szCs w:val="20"/>
      </w:rPr>
      <w:t xml:space="preserve"> Ministru kabineta 2004.</w:t>
    </w:r>
    <w:r>
      <w:rPr>
        <w:rFonts w:ascii="Times New Roman" w:hAnsi="Times New Roman" w:cs="Times New Roman"/>
        <w:sz w:val="20"/>
        <w:szCs w:val="20"/>
      </w:rPr>
      <w:t> </w:t>
    </w:r>
    <w:r w:rsidRPr="004353F8">
      <w:rPr>
        <w:rFonts w:ascii="Times New Roman" w:hAnsi="Times New Roman" w:cs="Times New Roman"/>
        <w:sz w:val="20"/>
        <w:szCs w:val="20"/>
      </w:rPr>
      <w:t>gada 29.</w:t>
    </w:r>
    <w:r>
      <w:rPr>
        <w:rFonts w:ascii="Times New Roman" w:hAnsi="Times New Roman" w:cs="Times New Roman"/>
        <w:sz w:val="20"/>
        <w:szCs w:val="20"/>
      </w:rPr>
      <w:t> </w:t>
    </w:r>
    <w:r w:rsidRPr="004353F8">
      <w:rPr>
        <w:rFonts w:ascii="Times New Roman" w:hAnsi="Times New Roman" w:cs="Times New Roman"/>
        <w:sz w:val="20"/>
        <w:szCs w:val="20"/>
      </w:rPr>
      <w:t>jūnija noteikumos Nr.</w:t>
    </w:r>
    <w:r>
      <w:rPr>
        <w:rFonts w:ascii="Times New Roman" w:hAnsi="Times New Roman" w:cs="Times New Roman"/>
        <w:sz w:val="20"/>
        <w:szCs w:val="20"/>
      </w:rPr>
      <w:t> </w:t>
    </w:r>
    <w:r w:rsidRPr="004353F8">
      <w:rPr>
        <w:rFonts w:ascii="Times New Roman" w:hAnsi="Times New Roman" w:cs="Times New Roman"/>
        <w:sz w:val="20"/>
        <w:szCs w:val="20"/>
      </w:rPr>
      <w:t>561 “</w:t>
    </w:r>
    <w:r w:rsidRPr="004353F8">
      <w:rPr>
        <w:rFonts w:ascii="Times New Roman" w:hAnsi="Times New Roman" w:cs="Times New Roman"/>
        <w:bCs/>
        <w:sz w:val="20"/>
        <w:szCs w:val="20"/>
      </w:rPr>
      <w:t>Invalīdu lietu nacionālās padomes nolikums</w:t>
    </w:r>
    <w:r w:rsidRPr="004353F8">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4353F8">
        <w:rPr>
          <w:rFonts w:ascii="Times New Roman" w:hAnsi="Times New Roman" w:cs="Times New Roman"/>
          <w:sz w:val="20"/>
          <w:szCs w:val="20"/>
        </w:rPr>
        <w:t>ziņojums</w:t>
      </w:r>
    </w:smartTag>
    <w:r w:rsidRPr="004353F8">
      <w:rPr>
        <w:rFonts w:ascii="Times New Roman" w:hAnsi="Times New Roman" w:cs="Times New Roman"/>
        <w:sz w:val="20"/>
        <w:szCs w:val="20"/>
      </w:rPr>
      <w:t xml:space="preserve"> (anotācija)</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9A2654" w:rsidRPr="00410356" w:rsidRDefault="00041917" w:rsidP="00BE5646">
    <w:pPr>
      <w:pStyle w:val="Footer"/>
      <w:jc w:val="both"/>
      <w:rPr>
        <w:rFonts w:ascii="Times New Roman" w:hAnsi="Times New Roman" w:cs="Times New Roman"/>
        <w:sz w:val="20"/>
        <w:szCs w:val="20"/>
      </w:rPr>
    </w:pPr>
    <w:r w:rsidRPr="004353F8">
      <w:rPr>
        <w:rFonts w:ascii="Times New Roman" w:hAnsi="Times New Roman" w:cs="Times New Roman"/>
        <w:sz w:val="20"/>
        <w:szCs w:val="20"/>
      </w:rPr>
      <w:t>MKanot_</w:t>
    </w:r>
    <w:r w:rsidR="0030671B">
      <w:rPr>
        <w:rFonts w:ascii="Times New Roman" w:hAnsi="Times New Roman" w:cs="Times New Roman"/>
        <w:sz w:val="20"/>
        <w:szCs w:val="20"/>
      </w:rPr>
      <w:t>1310</w:t>
    </w:r>
    <w:r w:rsidRPr="004353F8">
      <w:rPr>
        <w:rFonts w:ascii="Times New Roman" w:hAnsi="Times New Roman" w:cs="Times New Roman"/>
        <w:sz w:val="20"/>
        <w:szCs w:val="20"/>
      </w:rPr>
      <w:t>20_</w:t>
    </w:r>
    <w:r w:rsidR="00BE5646">
      <w:rPr>
        <w:rFonts w:ascii="Times New Roman" w:hAnsi="Times New Roman" w:cs="Times New Roman"/>
        <w:sz w:val="20"/>
        <w:szCs w:val="20"/>
      </w:rPr>
      <w:t xml:space="preserve">Ministru kabineta </w:t>
    </w:r>
    <w:r w:rsidRPr="004353F8">
      <w:rPr>
        <w:rFonts w:ascii="Times New Roman" w:hAnsi="Times New Roman" w:cs="Times New Roman"/>
        <w:sz w:val="20"/>
        <w:szCs w:val="20"/>
      </w:rPr>
      <w:t>noteikumu projekta “Grozījum</w:t>
    </w:r>
    <w:r w:rsidR="00BE5646">
      <w:rPr>
        <w:rFonts w:ascii="Times New Roman" w:hAnsi="Times New Roman" w:cs="Times New Roman"/>
        <w:sz w:val="20"/>
        <w:szCs w:val="20"/>
      </w:rPr>
      <w:t>i</w:t>
    </w:r>
    <w:r w:rsidRPr="004353F8">
      <w:rPr>
        <w:rFonts w:ascii="Times New Roman" w:hAnsi="Times New Roman" w:cs="Times New Roman"/>
        <w:sz w:val="20"/>
        <w:szCs w:val="20"/>
      </w:rPr>
      <w:t xml:space="preserve"> Ministru kabineta 2004.</w:t>
    </w:r>
    <w:r>
      <w:rPr>
        <w:rFonts w:ascii="Times New Roman" w:hAnsi="Times New Roman" w:cs="Times New Roman"/>
        <w:sz w:val="20"/>
        <w:szCs w:val="20"/>
      </w:rPr>
      <w:t> </w:t>
    </w:r>
    <w:r w:rsidRPr="004353F8">
      <w:rPr>
        <w:rFonts w:ascii="Times New Roman" w:hAnsi="Times New Roman" w:cs="Times New Roman"/>
        <w:sz w:val="20"/>
        <w:szCs w:val="20"/>
      </w:rPr>
      <w:t>gada 29.</w:t>
    </w:r>
    <w:r>
      <w:rPr>
        <w:rFonts w:ascii="Times New Roman" w:hAnsi="Times New Roman" w:cs="Times New Roman"/>
        <w:sz w:val="20"/>
        <w:szCs w:val="20"/>
      </w:rPr>
      <w:t> </w:t>
    </w:r>
    <w:r w:rsidRPr="004353F8">
      <w:rPr>
        <w:rFonts w:ascii="Times New Roman" w:hAnsi="Times New Roman" w:cs="Times New Roman"/>
        <w:sz w:val="20"/>
        <w:szCs w:val="20"/>
      </w:rPr>
      <w:t>jūnija noteikumos Nr.</w:t>
    </w:r>
    <w:r>
      <w:rPr>
        <w:rFonts w:ascii="Times New Roman" w:hAnsi="Times New Roman" w:cs="Times New Roman"/>
        <w:sz w:val="20"/>
        <w:szCs w:val="20"/>
      </w:rPr>
      <w:t> </w:t>
    </w:r>
    <w:r w:rsidRPr="004353F8">
      <w:rPr>
        <w:rFonts w:ascii="Times New Roman" w:hAnsi="Times New Roman" w:cs="Times New Roman"/>
        <w:sz w:val="20"/>
        <w:szCs w:val="20"/>
      </w:rPr>
      <w:t>561 “</w:t>
    </w:r>
    <w:r w:rsidRPr="004353F8">
      <w:rPr>
        <w:rFonts w:ascii="Times New Roman" w:hAnsi="Times New Roman" w:cs="Times New Roman"/>
        <w:bCs/>
        <w:sz w:val="20"/>
        <w:szCs w:val="20"/>
      </w:rPr>
      <w:t>Invalīdu lietu nacionālās padomes nolikums</w:t>
    </w:r>
    <w:r w:rsidRPr="004353F8">
      <w:rPr>
        <w:rFonts w:ascii="Times New Roman" w:hAnsi="Times New Roman" w:cs="Times New Roman"/>
        <w:sz w:val="20"/>
        <w:szCs w:val="20"/>
      </w:rPr>
      <w:t xml:space="preserve">”” sākotnējās ietekmes novērtējuma </w:t>
    </w:r>
    <w:smartTag w:uri="schemas-tilde-lv/tildestengine" w:element="veidnes">
      <w:smartTagPr>
        <w:attr w:name="text" w:val="ziņojums"/>
        <w:attr w:name="baseform" w:val="ziņojums"/>
        <w:attr w:name="id" w:val="-1"/>
      </w:smartTagPr>
      <w:r w:rsidRPr="004353F8">
        <w:rPr>
          <w:rFonts w:ascii="Times New Roman" w:hAnsi="Times New Roman" w:cs="Times New Roman"/>
          <w:sz w:val="20"/>
          <w:szCs w:val="20"/>
        </w:rPr>
        <w:t>ziņojums</w:t>
      </w:r>
    </w:smartTag>
    <w:r w:rsidRPr="004353F8">
      <w:rPr>
        <w:rFonts w:ascii="Times New Roman" w:hAnsi="Times New Roman" w:cs="Times New Roman"/>
        <w:sz w:val="20"/>
        <w:szCs w:val="20"/>
      </w:rPr>
      <w:t xml:space="preserve"> (anotācija)</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0945EC" w:rsidRDefault="00E564C2">
      <w:pPr>
        <w:spacing w:after="0" w:line="240" w:lineRule="auto"/>
      </w:pPr>
      <w:r>
        <w:separator/>
      </w:r>
    </w:p>
  </w:footnote>
  <w:footnote w:type="continuationSeparator" w:id="0">
    <w:p w:rsidR="000945EC" w:rsidRDefault="00E564C2">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559856943"/>
      <w:docPartObj>
        <w:docPartGallery w:val="Page Numbers (Top of Page)"/>
        <w:docPartUnique/>
      </w:docPartObj>
    </w:sdtPr>
    <w:sdtEndPr>
      <w:rPr>
        <w:rFonts w:ascii="Times New Roman" w:hAnsi="Times New Roman" w:cs="Times New Roman"/>
        <w:noProof/>
        <w:sz w:val="24"/>
        <w:szCs w:val="20"/>
      </w:rPr>
    </w:sdtEndPr>
    <w:sdtContent>
      <w:p w:rsidR="00894C55" w:rsidRPr="00C25B49" w:rsidRDefault="00041917">
        <w:pPr>
          <w:pStyle w:val="Header"/>
          <w:jc w:val="center"/>
          <w:rPr>
            <w:rFonts w:ascii="Times New Roman" w:hAnsi="Times New Roman" w:cs="Times New Roman"/>
            <w:sz w:val="24"/>
            <w:szCs w:val="20"/>
          </w:rPr>
        </w:pPr>
        <w:r w:rsidRPr="00C25B49">
          <w:rPr>
            <w:rFonts w:ascii="Times New Roman" w:hAnsi="Times New Roman" w:cs="Times New Roman"/>
            <w:sz w:val="24"/>
            <w:szCs w:val="20"/>
          </w:rPr>
          <w:fldChar w:fldCharType="begin"/>
        </w:r>
        <w:r w:rsidRPr="00C25B49">
          <w:rPr>
            <w:rFonts w:ascii="Times New Roman" w:hAnsi="Times New Roman" w:cs="Times New Roman"/>
            <w:sz w:val="24"/>
            <w:szCs w:val="20"/>
          </w:rPr>
          <w:instrText xml:space="preserve"> PAGE   \* MERGEFORMAT </w:instrText>
        </w:r>
        <w:r w:rsidRPr="00C25B49">
          <w:rPr>
            <w:rFonts w:ascii="Times New Roman" w:hAnsi="Times New Roman" w:cs="Times New Roman"/>
            <w:sz w:val="24"/>
            <w:szCs w:val="20"/>
          </w:rPr>
          <w:fldChar w:fldCharType="separate"/>
        </w:r>
        <w:r>
          <w:rPr>
            <w:rFonts w:ascii="Times New Roman" w:hAnsi="Times New Roman" w:cs="Times New Roman"/>
            <w:noProof/>
            <w:sz w:val="24"/>
            <w:szCs w:val="20"/>
          </w:rPr>
          <w:t>6</w:t>
        </w:r>
        <w:r w:rsidRPr="00C25B49">
          <w:rPr>
            <w:rFonts w:ascii="Times New Roman" w:hAnsi="Times New Roman" w:cs="Times New Roman"/>
            <w:noProof/>
            <w:sz w:val="24"/>
            <w:szCs w:val="20"/>
          </w:rPr>
          <w:fldChar w:fldCharType="end"/>
        </w:r>
      </w:p>
    </w:sdtContent>
  </w:sdt>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41917"/>
    <w:rsid w:val="00041917"/>
    <w:rsid w:val="00055632"/>
    <w:rsid w:val="000945EC"/>
    <w:rsid w:val="0013650F"/>
    <w:rsid w:val="002B29AE"/>
    <w:rsid w:val="002C1EFD"/>
    <w:rsid w:val="0030671B"/>
    <w:rsid w:val="004D12F5"/>
    <w:rsid w:val="005951D3"/>
    <w:rsid w:val="007E07E1"/>
    <w:rsid w:val="008C1919"/>
    <w:rsid w:val="00A1324D"/>
    <w:rsid w:val="00B31632"/>
    <w:rsid w:val="00BE5646"/>
    <w:rsid w:val="00C1256D"/>
    <w:rsid w:val="00D13DA3"/>
    <w:rsid w:val="00D91F5F"/>
    <w:rsid w:val="00E564C2"/>
    <w:rsid w:val="00EA46BC"/>
    <w:rsid w:val="00F21BF0"/>
    <w:rsid w:val="00F54B73"/>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martTagType w:namespaceuri="schemas-tilde-lv/tildestengine" w:name="veidnes"/>
  <w:shapeDefaults>
    <o:shapedefaults v:ext="edit" spidmax="1026"/>
    <o:shapelayout v:ext="edit">
      <o:idmap v:ext="edit" data="1"/>
    </o:shapelayout>
  </w:shapeDefaults>
  <w:decimalSymbol w:val="."/>
  <w:listSeparator w:val=";"/>
  <w14:docId w14:val="5DDA0C52"/>
  <w15:chartTrackingRefBased/>
  <w15:docId w15:val="{F30C7FC2-1177-4B9E-8081-32F456D0F3D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041917"/>
  </w:style>
  <w:style w:type="paragraph" w:styleId="Heading3">
    <w:name w:val="heading 3"/>
    <w:basedOn w:val="Normal"/>
    <w:link w:val="Heading3Char"/>
    <w:uiPriority w:val="9"/>
    <w:qFormat/>
    <w:rsid w:val="00041917"/>
    <w:pPr>
      <w:spacing w:before="100" w:beforeAutospacing="1" w:after="100" w:afterAutospacing="1" w:line="240" w:lineRule="auto"/>
      <w:outlineLvl w:val="2"/>
    </w:pPr>
    <w:rPr>
      <w:rFonts w:ascii="Times New Roman" w:eastAsia="Times New Roman" w:hAnsi="Times New Roman" w:cs="Times New Roman"/>
      <w:b/>
      <w:bCs/>
      <w:sz w:val="27"/>
      <w:szCs w:val="27"/>
      <w:lang w:eastAsia="lv-LV"/>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041917"/>
    <w:rPr>
      <w:rFonts w:ascii="Times New Roman" w:eastAsia="Times New Roman" w:hAnsi="Times New Roman" w:cs="Times New Roman"/>
      <w:b/>
      <w:bCs/>
      <w:sz w:val="27"/>
      <w:szCs w:val="27"/>
      <w:lang w:eastAsia="lv-LV"/>
    </w:rPr>
  </w:style>
  <w:style w:type="character" w:styleId="Hyperlink">
    <w:name w:val="Hyperlink"/>
    <w:basedOn w:val="DefaultParagraphFont"/>
    <w:uiPriority w:val="99"/>
    <w:unhideWhenUsed/>
    <w:rsid w:val="00041917"/>
    <w:rPr>
      <w:color w:val="0000FF"/>
      <w:u w:val="single"/>
    </w:rPr>
  </w:style>
  <w:style w:type="paragraph" w:styleId="Header">
    <w:name w:val="header"/>
    <w:basedOn w:val="Normal"/>
    <w:link w:val="HeaderChar"/>
    <w:uiPriority w:val="99"/>
    <w:unhideWhenUsed/>
    <w:rsid w:val="00041917"/>
    <w:pPr>
      <w:tabs>
        <w:tab w:val="center" w:pos="4153"/>
        <w:tab w:val="right" w:pos="8306"/>
      </w:tabs>
      <w:spacing w:after="0" w:line="240" w:lineRule="auto"/>
    </w:pPr>
  </w:style>
  <w:style w:type="character" w:customStyle="1" w:styleId="HeaderChar">
    <w:name w:val="Header Char"/>
    <w:basedOn w:val="DefaultParagraphFont"/>
    <w:link w:val="Header"/>
    <w:uiPriority w:val="99"/>
    <w:rsid w:val="00041917"/>
  </w:style>
  <w:style w:type="paragraph" w:styleId="Footer">
    <w:name w:val="footer"/>
    <w:basedOn w:val="Normal"/>
    <w:link w:val="FooterChar"/>
    <w:uiPriority w:val="99"/>
    <w:unhideWhenUsed/>
    <w:rsid w:val="00041917"/>
    <w:pPr>
      <w:tabs>
        <w:tab w:val="center" w:pos="4153"/>
        <w:tab w:val="right" w:pos="8306"/>
      </w:tabs>
      <w:spacing w:after="0" w:line="240" w:lineRule="auto"/>
    </w:pPr>
  </w:style>
  <w:style w:type="character" w:customStyle="1" w:styleId="FooterChar">
    <w:name w:val="Footer Char"/>
    <w:basedOn w:val="DefaultParagraphFont"/>
    <w:link w:val="Footer"/>
    <w:uiPriority w:val="99"/>
    <w:rsid w:val="00041917"/>
  </w:style>
  <w:style w:type="paragraph" w:customStyle="1" w:styleId="naisf">
    <w:name w:val="naisf"/>
    <w:basedOn w:val="Normal"/>
    <w:rsid w:val="00041917"/>
    <w:pPr>
      <w:autoSpaceDN w:val="0"/>
      <w:spacing w:before="100" w:after="100" w:line="240" w:lineRule="auto"/>
    </w:pPr>
    <w:rPr>
      <w:rFonts w:ascii="Times New Roman" w:eastAsia="Times New Roman" w:hAnsi="Times New Roman" w:cs="Times New Roman"/>
      <w:iCs/>
      <w:sz w:val="24"/>
      <w:szCs w:val="24"/>
      <w:lang w:eastAsia="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webSettings" Target="webSettings.xml"/><Relationship Id="rId7" Type="http://schemas.openxmlformats.org/officeDocument/2006/relationships/hyperlink" Target="mailto:Zanda.Beinare@lm.gov.lv"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lm.gov.lv/lv/aktuali/lm-dokumentu-projekti"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2.xml"/><Relationship Id="rId4" Type="http://schemas.openxmlformats.org/officeDocument/2006/relationships/footnotes" Target="footnote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TotalTime>
  <Pages>4</Pages>
  <Words>4321</Words>
  <Characters>2463</Characters>
  <Application>Microsoft Office Word</Application>
  <DocSecurity>0</DocSecurity>
  <Lines>20</Lines>
  <Paragraphs>13</Paragraphs>
  <ScaleCrop>false</ScaleCrop>
  <HeadingPairs>
    <vt:vector size="2" baseType="variant">
      <vt:variant>
        <vt:lpstr>Title</vt:lpstr>
      </vt:variant>
      <vt:variant>
        <vt:i4>1</vt:i4>
      </vt:variant>
    </vt:vector>
  </HeadingPairs>
  <TitlesOfParts>
    <vt:vector size="1" baseType="lpstr">
      <vt:lpstr>Ministru kabineta noteikumu projekta “Grozījumi Ministru kabineta 2004. gada 29. jūnija noteikumos Nr. 561 “Invaliditātes lietu nacionālās padomes nolikums””</vt:lpstr>
    </vt:vector>
  </TitlesOfParts>
  <Company>LM</Company>
  <LinksUpToDate>false</LinksUpToDate>
  <CharactersWithSpaces>6771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Ministru kabineta noteikumu projekta “Grozījumi Ministru kabineta 2004. gada 29. jūnija noteikumos Nr. 561 “Invaliditātes lietu nacionālās padomes nolikums””</dc:title>
  <dc:subject/>
  <dc:creator>Zanda Beinare</dc:creator>
  <cp:keywords/>
  <dc:description>Zanda.Beinare@lm.gov.lv
67021619</dc:description>
  <cp:lastModifiedBy>Zanda Beinare</cp:lastModifiedBy>
  <cp:revision>16</cp:revision>
  <dcterms:created xsi:type="dcterms:W3CDTF">2020-08-31T12:49:00Z</dcterms:created>
  <dcterms:modified xsi:type="dcterms:W3CDTF">2020-10-13T11:13:00Z</dcterms:modified>
</cp:coreProperties>
</file>