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81DB" w14:textId="77777777" w:rsidR="00BC4EE1" w:rsidRPr="00AD5D01" w:rsidRDefault="00BC4EE1" w:rsidP="00BC4EE1">
      <w:pPr>
        <w:pStyle w:val="naisnod"/>
        <w:spacing w:before="0" w:after="0"/>
        <w:ind w:firstLine="720"/>
        <w:rPr>
          <w:sz w:val="28"/>
          <w:szCs w:val="28"/>
        </w:rPr>
      </w:pPr>
      <w:r w:rsidRPr="00AD5D01">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BC4EE1" w:rsidRPr="00E81078" w14:paraId="76D3FE9C" w14:textId="77777777" w:rsidTr="00C96202">
        <w:trPr>
          <w:jc w:val="center"/>
        </w:trPr>
        <w:tc>
          <w:tcPr>
            <w:tcW w:w="12948" w:type="dxa"/>
          </w:tcPr>
          <w:p w14:paraId="7CC88326" w14:textId="77777777" w:rsidR="00BC4EE1" w:rsidRDefault="00BC4EE1" w:rsidP="00C96202">
            <w:pPr>
              <w:jc w:val="center"/>
              <w:rPr>
                <w:b/>
                <w:sz w:val="28"/>
                <w:szCs w:val="28"/>
                <w:lang w:val="lv-LV"/>
              </w:rPr>
            </w:pPr>
            <w:r w:rsidRPr="00BC4EE1">
              <w:rPr>
                <w:b/>
                <w:sz w:val="28"/>
                <w:szCs w:val="28"/>
                <w:lang w:val="lv-LV"/>
              </w:rPr>
              <w:t xml:space="preserve">par </w:t>
            </w:r>
            <w:sdt>
              <w:sdtPr>
                <w:rPr>
                  <w:b/>
                  <w:bCs/>
                  <w:color w:val="000000" w:themeColor="text1"/>
                  <w:sz w:val="28"/>
                  <w:szCs w:val="28"/>
                </w:rPr>
                <w:id w:val="1109294832"/>
                <w:placeholder>
                  <w:docPart w:val="FCCDFF784C5B466F8D9E85B5F0454152"/>
                </w:placeholder>
              </w:sdtPr>
              <w:sdtEndPr/>
              <w:sdtContent>
                <w:r w:rsidR="005E31C2" w:rsidRPr="005E31C2">
                  <w:rPr>
                    <w:b/>
                    <w:bCs/>
                    <w:sz w:val="28"/>
                    <w:szCs w:val="28"/>
                    <w:lang w:val="lv-LV"/>
                  </w:rPr>
                  <w:t>Informatīvo ziņojumu par Eiropas Savienības finanšu instrumenta “Eiropas infrastruktūras savienošanas instruments</w:t>
                </w:r>
                <w:r w:rsidR="005E31C2" w:rsidRPr="005E31C2">
                  <w:rPr>
                    <w:b/>
                    <w:bCs/>
                    <w:sz w:val="28"/>
                    <w:szCs w:val="28"/>
                    <w:lang w:val="lv-LV" w:eastAsia="lv-LV"/>
                  </w:rPr>
                  <w:t>”</w:t>
                </w:r>
                <w:r w:rsidR="005E31C2" w:rsidRPr="005E31C2">
                  <w:rPr>
                    <w:b/>
                    <w:bCs/>
                    <w:sz w:val="28"/>
                    <w:szCs w:val="28"/>
                    <w:lang w:val="lv-LV"/>
                  </w:rPr>
                  <w:t xml:space="preserve"> </w:t>
                </w:r>
                <w:r w:rsidR="005E31C2" w:rsidRPr="005E31C2">
                  <w:rPr>
                    <w:b/>
                    <w:bCs/>
                    <w:sz w:val="28"/>
                    <w:szCs w:val="28"/>
                    <w:lang w:val="lv-LV" w:eastAsia="lv-LV"/>
                  </w:rPr>
                  <w:t xml:space="preserve">2019-2020. gada darba plāna ietvaros </w:t>
                </w:r>
                <w:r w:rsidR="005E31C2" w:rsidRPr="005E31C2">
                  <w:rPr>
                    <w:b/>
                    <w:bCs/>
                    <w:sz w:val="28"/>
                    <w:szCs w:val="28"/>
                    <w:lang w:val="lv-LV"/>
                  </w:rPr>
                  <w:t>līdzfinansētā projekta “Pacientu veselības pamatdatu un e-receptes informācijas apmaiņa ar pārrobežu E-veselības informācijas sistēmām” īstenošanu</w:t>
                </w:r>
              </w:sdtContent>
            </w:sdt>
            <w:r w:rsidRPr="00BC4EE1">
              <w:rPr>
                <w:b/>
                <w:sz w:val="28"/>
                <w:szCs w:val="28"/>
                <w:lang w:val="lv-LV"/>
              </w:rPr>
              <w:t xml:space="preserve"> (VSS – </w:t>
            </w:r>
            <w:r w:rsidR="005E31C2">
              <w:rPr>
                <w:b/>
                <w:sz w:val="28"/>
                <w:szCs w:val="28"/>
                <w:lang w:val="lv-LV"/>
              </w:rPr>
              <w:t>691</w:t>
            </w:r>
            <w:r w:rsidRPr="00BC4EE1">
              <w:rPr>
                <w:b/>
                <w:sz w:val="28"/>
                <w:szCs w:val="28"/>
                <w:lang w:val="lv-LV"/>
              </w:rPr>
              <w:t>)</w:t>
            </w:r>
          </w:p>
          <w:p w14:paraId="335C4BC8" w14:textId="77777777" w:rsidR="00BC4EE1" w:rsidRPr="00BC4EE1" w:rsidRDefault="00BC4EE1" w:rsidP="005E31C2">
            <w:pPr>
              <w:jc w:val="center"/>
              <w:rPr>
                <w:b/>
                <w:sz w:val="28"/>
                <w:szCs w:val="28"/>
                <w:lang w:val="lv-LV"/>
              </w:rPr>
            </w:pPr>
          </w:p>
        </w:tc>
      </w:tr>
    </w:tbl>
    <w:p w14:paraId="3DDBA766" w14:textId="77777777" w:rsidR="00BC4EE1" w:rsidRPr="00712B66" w:rsidRDefault="00BC4EE1" w:rsidP="00BC4EE1">
      <w:pPr>
        <w:pStyle w:val="naisf"/>
        <w:spacing w:before="0" w:after="0"/>
        <w:ind w:firstLine="0"/>
        <w:jc w:val="center"/>
        <w:rPr>
          <w:b/>
        </w:rPr>
      </w:pPr>
      <w:r>
        <w:rPr>
          <w:b/>
        </w:rPr>
        <w:t>I</w:t>
      </w:r>
      <w:r w:rsidRPr="00712B66">
        <w:rPr>
          <w:b/>
        </w:rPr>
        <w:t>. Jautājumi, par kuriem saskaņošanā vienošanās nav panākta</w:t>
      </w:r>
    </w:p>
    <w:p w14:paraId="2EB1D04B" w14:textId="77777777" w:rsidR="00BC4EE1" w:rsidRPr="00712B66" w:rsidRDefault="00BC4EE1" w:rsidP="00BC4EE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252"/>
        <w:gridCol w:w="2977"/>
        <w:gridCol w:w="2459"/>
        <w:gridCol w:w="1920"/>
      </w:tblGrid>
      <w:tr w:rsidR="00BC4EE1" w14:paraId="1898A966" w14:textId="77777777" w:rsidTr="00C96202">
        <w:tc>
          <w:tcPr>
            <w:tcW w:w="708" w:type="dxa"/>
            <w:tcBorders>
              <w:top w:val="single" w:sz="6" w:space="0" w:color="000000"/>
              <w:left w:val="single" w:sz="6" w:space="0" w:color="000000"/>
              <w:bottom w:val="single" w:sz="6" w:space="0" w:color="000000"/>
              <w:right w:val="single" w:sz="6" w:space="0" w:color="000000"/>
            </w:tcBorders>
            <w:vAlign w:val="center"/>
          </w:tcPr>
          <w:p w14:paraId="769097B9" w14:textId="77777777" w:rsidR="00BC4EE1" w:rsidRPr="00712B66" w:rsidRDefault="00BC4EE1" w:rsidP="00C96202">
            <w:pPr>
              <w:pStyle w:val="naisc"/>
              <w:spacing w:before="0" w:after="0"/>
            </w:pPr>
            <w:r w:rsidRPr="00712B66">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2419832E" w14:textId="77777777" w:rsidR="00BC4EE1" w:rsidRPr="00712B66" w:rsidRDefault="00BC4EE1" w:rsidP="00C96202">
            <w:pPr>
              <w:pStyle w:val="naisc"/>
              <w:spacing w:before="0" w:after="0"/>
              <w:ind w:firstLine="12"/>
            </w:pPr>
            <w:r w:rsidRPr="00712B66">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01CA2FA4" w14:textId="77777777" w:rsidR="00BC4EE1" w:rsidRPr="00712B66" w:rsidRDefault="00BC4EE1" w:rsidP="00C9620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4925555" w14:textId="77777777" w:rsidR="00BC4EE1" w:rsidRPr="00712B66" w:rsidRDefault="00BC4EE1" w:rsidP="00C96202">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CE084E8" w14:textId="77777777" w:rsidR="00BC4EE1" w:rsidRPr="00BC4EE1" w:rsidRDefault="00BC4EE1" w:rsidP="00C96202">
            <w:pPr>
              <w:jc w:val="center"/>
              <w:rPr>
                <w:lang w:val="lv-LV"/>
              </w:rPr>
            </w:pPr>
            <w:r w:rsidRPr="00BC4EE1">
              <w:rPr>
                <w:lang w:val="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C579FC3" w14:textId="77777777" w:rsidR="00BC4EE1" w:rsidRPr="00712B66" w:rsidRDefault="00BC4EE1" w:rsidP="00C96202">
            <w:pPr>
              <w:jc w:val="center"/>
            </w:pPr>
            <w:proofErr w:type="spellStart"/>
            <w:r w:rsidRPr="00712B66">
              <w:t>Projekta</w:t>
            </w:r>
            <w:proofErr w:type="spellEnd"/>
            <w:r w:rsidRPr="00712B66">
              <w:t xml:space="preserve"> </w:t>
            </w:r>
            <w:proofErr w:type="spellStart"/>
            <w:r w:rsidRPr="00712B66">
              <w:t>attiecīgā</w:t>
            </w:r>
            <w:proofErr w:type="spellEnd"/>
            <w:r w:rsidRPr="00712B66">
              <w:t xml:space="preserve"> </w:t>
            </w:r>
            <w:proofErr w:type="spellStart"/>
            <w:r w:rsidRPr="00712B66">
              <w:t>punkta</w:t>
            </w:r>
            <w:proofErr w:type="spellEnd"/>
            <w:r w:rsidRPr="00712B66">
              <w:t xml:space="preserve"> (</w:t>
            </w:r>
            <w:proofErr w:type="spellStart"/>
            <w:r w:rsidRPr="00712B66">
              <w:t>panta</w:t>
            </w:r>
            <w:proofErr w:type="spellEnd"/>
            <w:r w:rsidRPr="00712B66">
              <w:t xml:space="preserve">) </w:t>
            </w:r>
            <w:proofErr w:type="spellStart"/>
            <w:r w:rsidRPr="00712B66">
              <w:t>galīgā</w:t>
            </w:r>
            <w:proofErr w:type="spellEnd"/>
            <w:r w:rsidRPr="00712B66">
              <w:t xml:space="preserve"> </w:t>
            </w:r>
            <w:proofErr w:type="spellStart"/>
            <w:r w:rsidRPr="00712B66">
              <w:t>redakcija</w:t>
            </w:r>
            <w:proofErr w:type="spellEnd"/>
          </w:p>
        </w:tc>
      </w:tr>
      <w:tr w:rsidR="00BC4EE1" w14:paraId="743A311F" w14:textId="77777777" w:rsidTr="00C96202">
        <w:tc>
          <w:tcPr>
            <w:tcW w:w="708" w:type="dxa"/>
            <w:tcBorders>
              <w:top w:val="single" w:sz="6" w:space="0" w:color="000000"/>
              <w:left w:val="single" w:sz="6" w:space="0" w:color="000000"/>
              <w:bottom w:val="single" w:sz="6" w:space="0" w:color="000000"/>
              <w:right w:val="single" w:sz="6" w:space="0" w:color="000000"/>
            </w:tcBorders>
          </w:tcPr>
          <w:p w14:paraId="33A77251" w14:textId="77777777" w:rsidR="00BC4EE1" w:rsidRPr="008A36C9" w:rsidRDefault="00BC4EE1" w:rsidP="00C96202">
            <w:pPr>
              <w:pStyle w:val="naisc"/>
              <w:spacing w:before="0" w:after="0"/>
              <w:rPr>
                <w:sz w:val="20"/>
                <w:szCs w:val="20"/>
              </w:rPr>
            </w:pPr>
            <w:r w:rsidRPr="008A36C9">
              <w:rPr>
                <w:sz w:val="20"/>
                <w:szCs w:val="20"/>
              </w:rPr>
              <w:t>1</w:t>
            </w:r>
          </w:p>
        </w:tc>
        <w:tc>
          <w:tcPr>
            <w:tcW w:w="1952" w:type="dxa"/>
            <w:tcBorders>
              <w:top w:val="single" w:sz="6" w:space="0" w:color="000000"/>
              <w:left w:val="single" w:sz="6" w:space="0" w:color="000000"/>
              <w:bottom w:val="single" w:sz="6" w:space="0" w:color="000000"/>
              <w:right w:val="single" w:sz="6" w:space="0" w:color="000000"/>
            </w:tcBorders>
          </w:tcPr>
          <w:p w14:paraId="39D9531C" w14:textId="77777777" w:rsidR="00BC4EE1" w:rsidRPr="008A36C9" w:rsidRDefault="00BC4EE1" w:rsidP="00C96202">
            <w:pPr>
              <w:pStyle w:val="naisc"/>
              <w:spacing w:before="0" w:after="0"/>
              <w:ind w:firstLine="720"/>
              <w:rPr>
                <w:sz w:val="20"/>
                <w:szCs w:val="20"/>
              </w:rPr>
            </w:pPr>
            <w:r w:rsidRPr="008A36C9">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61563029" w14:textId="77777777" w:rsidR="00BC4EE1" w:rsidRPr="008A36C9" w:rsidRDefault="00BC4EE1" w:rsidP="00C96202">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28290AD" w14:textId="77777777" w:rsidR="00BC4EE1" w:rsidRPr="008A36C9" w:rsidRDefault="00BC4EE1" w:rsidP="00C96202">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25F51963" w14:textId="77777777" w:rsidR="00BC4EE1" w:rsidRPr="008A36C9" w:rsidRDefault="00BC4EE1" w:rsidP="00C96202">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46DBAAF4" w14:textId="77777777" w:rsidR="00BC4EE1" w:rsidRPr="008A36C9" w:rsidRDefault="00BC4EE1" w:rsidP="00C96202">
            <w:pPr>
              <w:jc w:val="center"/>
              <w:rPr>
                <w:sz w:val="20"/>
                <w:szCs w:val="20"/>
              </w:rPr>
            </w:pPr>
            <w:r w:rsidRPr="008A36C9">
              <w:rPr>
                <w:sz w:val="20"/>
                <w:szCs w:val="20"/>
              </w:rPr>
              <w:t>6</w:t>
            </w:r>
          </w:p>
        </w:tc>
      </w:tr>
      <w:tr w:rsidR="00BC4EE1" w:rsidRPr="00E81078" w14:paraId="7B5C8118" w14:textId="77777777" w:rsidTr="00C96202">
        <w:tc>
          <w:tcPr>
            <w:tcW w:w="708" w:type="dxa"/>
            <w:tcBorders>
              <w:left w:val="single" w:sz="6" w:space="0" w:color="000000"/>
              <w:bottom w:val="single" w:sz="4" w:space="0" w:color="auto"/>
              <w:right w:val="single" w:sz="6" w:space="0" w:color="000000"/>
            </w:tcBorders>
          </w:tcPr>
          <w:p w14:paraId="39C98EA9" w14:textId="77777777" w:rsidR="00BC4EE1" w:rsidRDefault="00BC4EE1" w:rsidP="00C96202">
            <w:pPr>
              <w:pStyle w:val="naisc"/>
              <w:spacing w:before="0" w:after="0"/>
              <w:jc w:val="left"/>
            </w:pPr>
          </w:p>
          <w:p w14:paraId="41F7E3A0" w14:textId="77777777" w:rsidR="00E81078" w:rsidRPr="00E81078" w:rsidRDefault="00E81078" w:rsidP="00E81078">
            <w:pPr>
              <w:rPr>
                <w:lang w:val="lv-LV" w:eastAsia="lv-LV"/>
              </w:rPr>
            </w:pPr>
          </w:p>
          <w:p w14:paraId="17F4D03C" w14:textId="77777777" w:rsidR="00E81078" w:rsidRPr="00E81078" w:rsidRDefault="00E81078" w:rsidP="00E81078">
            <w:pPr>
              <w:rPr>
                <w:lang w:val="lv-LV" w:eastAsia="lv-LV"/>
              </w:rPr>
            </w:pPr>
          </w:p>
          <w:p w14:paraId="6A8C837E" w14:textId="77777777" w:rsidR="00E81078" w:rsidRPr="00E81078" w:rsidRDefault="00E81078" w:rsidP="00E81078">
            <w:pPr>
              <w:rPr>
                <w:lang w:val="lv-LV" w:eastAsia="lv-LV"/>
              </w:rPr>
            </w:pPr>
          </w:p>
          <w:p w14:paraId="4EF291A3" w14:textId="77777777" w:rsidR="00E81078" w:rsidRPr="00E81078" w:rsidRDefault="00E81078" w:rsidP="00E81078">
            <w:pPr>
              <w:rPr>
                <w:lang w:val="lv-LV" w:eastAsia="lv-LV"/>
              </w:rPr>
            </w:pPr>
          </w:p>
          <w:p w14:paraId="3F8ADB6F" w14:textId="77777777" w:rsidR="00E81078" w:rsidRPr="00E81078" w:rsidRDefault="00E81078" w:rsidP="00E81078">
            <w:pPr>
              <w:rPr>
                <w:lang w:val="lv-LV" w:eastAsia="lv-LV"/>
              </w:rPr>
            </w:pPr>
          </w:p>
          <w:p w14:paraId="1F1D3C01" w14:textId="77777777" w:rsidR="00E81078" w:rsidRPr="00E81078" w:rsidRDefault="00E81078" w:rsidP="00E81078">
            <w:pPr>
              <w:rPr>
                <w:lang w:val="lv-LV" w:eastAsia="lv-LV"/>
              </w:rPr>
            </w:pPr>
          </w:p>
          <w:p w14:paraId="21EB9123" w14:textId="77777777" w:rsidR="00E81078" w:rsidRPr="00E81078" w:rsidRDefault="00E81078" w:rsidP="00E81078">
            <w:pPr>
              <w:rPr>
                <w:lang w:val="lv-LV" w:eastAsia="lv-LV"/>
              </w:rPr>
            </w:pPr>
          </w:p>
          <w:p w14:paraId="57D15217" w14:textId="77777777" w:rsidR="00E81078" w:rsidRPr="00E81078" w:rsidRDefault="00E81078" w:rsidP="00E81078">
            <w:pPr>
              <w:rPr>
                <w:lang w:val="lv-LV" w:eastAsia="lv-LV"/>
              </w:rPr>
            </w:pPr>
          </w:p>
          <w:p w14:paraId="069888ED" w14:textId="77777777" w:rsidR="00E81078" w:rsidRPr="00E81078" w:rsidRDefault="00E81078" w:rsidP="00E81078">
            <w:pPr>
              <w:rPr>
                <w:lang w:val="lv-LV" w:eastAsia="lv-LV"/>
              </w:rPr>
            </w:pPr>
          </w:p>
          <w:p w14:paraId="6571A248" w14:textId="77777777" w:rsidR="00E81078" w:rsidRPr="00E81078" w:rsidRDefault="00E81078" w:rsidP="00E81078">
            <w:pPr>
              <w:rPr>
                <w:lang w:val="lv-LV" w:eastAsia="lv-LV"/>
              </w:rPr>
            </w:pPr>
          </w:p>
          <w:p w14:paraId="5EA227BD" w14:textId="77777777" w:rsidR="00E81078" w:rsidRPr="00E81078" w:rsidRDefault="00E81078" w:rsidP="00E81078">
            <w:pPr>
              <w:rPr>
                <w:lang w:val="lv-LV" w:eastAsia="lv-LV"/>
              </w:rPr>
            </w:pPr>
          </w:p>
          <w:p w14:paraId="32F21896" w14:textId="77777777" w:rsidR="00E81078" w:rsidRPr="00E81078" w:rsidRDefault="00E81078" w:rsidP="00E81078">
            <w:pPr>
              <w:rPr>
                <w:lang w:val="lv-LV" w:eastAsia="lv-LV"/>
              </w:rPr>
            </w:pPr>
          </w:p>
          <w:p w14:paraId="58483528" w14:textId="77777777" w:rsidR="00E81078" w:rsidRPr="00E81078" w:rsidRDefault="00E81078" w:rsidP="00E81078">
            <w:pPr>
              <w:rPr>
                <w:lang w:val="lv-LV" w:eastAsia="lv-LV"/>
              </w:rPr>
            </w:pPr>
          </w:p>
          <w:p w14:paraId="66AB30A2" w14:textId="77777777" w:rsidR="00E81078" w:rsidRPr="00E81078" w:rsidRDefault="00E81078" w:rsidP="00E81078">
            <w:pPr>
              <w:rPr>
                <w:lang w:val="lv-LV" w:eastAsia="lv-LV"/>
              </w:rPr>
            </w:pPr>
          </w:p>
          <w:p w14:paraId="4A285D5E" w14:textId="77777777" w:rsidR="00E81078" w:rsidRPr="00E81078" w:rsidRDefault="00E81078" w:rsidP="00E81078">
            <w:pPr>
              <w:rPr>
                <w:lang w:val="lv-LV" w:eastAsia="lv-LV"/>
              </w:rPr>
            </w:pPr>
          </w:p>
          <w:p w14:paraId="5DD807AF" w14:textId="77777777" w:rsidR="00E81078" w:rsidRPr="00E81078" w:rsidRDefault="00E81078" w:rsidP="00E81078">
            <w:pPr>
              <w:rPr>
                <w:lang w:val="lv-LV" w:eastAsia="lv-LV"/>
              </w:rPr>
            </w:pPr>
          </w:p>
          <w:p w14:paraId="2A845333" w14:textId="77777777" w:rsidR="00E81078" w:rsidRPr="00E81078" w:rsidRDefault="00E81078" w:rsidP="00E81078">
            <w:pPr>
              <w:rPr>
                <w:lang w:val="lv-LV" w:eastAsia="lv-LV"/>
              </w:rPr>
            </w:pPr>
          </w:p>
          <w:p w14:paraId="777B7456" w14:textId="43ABA276" w:rsidR="00E81078" w:rsidRPr="00E81078" w:rsidRDefault="00E81078" w:rsidP="00E81078">
            <w:pPr>
              <w:rPr>
                <w:lang w:val="lv-LV" w:eastAsia="lv-LV"/>
              </w:rPr>
            </w:pPr>
          </w:p>
        </w:tc>
        <w:tc>
          <w:tcPr>
            <w:tcW w:w="1952" w:type="dxa"/>
            <w:tcBorders>
              <w:left w:val="single" w:sz="6" w:space="0" w:color="000000"/>
              <w:bottom w:val="single" w:sz="4" w:space="0" w:color="auto"/>
              <w:right w:val="single" w:sz="6" w:space="0" w:color="000000"/>
            </w:tcBorders>
          </w:tcPr>
          <w:p w14:paraId="1965CF4D" w14:textId="77777777" w:rsidR="00D269EC" w:rsidRPr="00C820F2" w:rsidRDefault="00D269EC" w:rsidP="00D269EC">
            <w:pPr>
              <w:autoSpaceDE w:val="0"/>
              <w:autoSpaceDN w:val="0"/>
              <w:adjustRightInd w:val="0"/>
              <w:jc w:val="both"/>
              <w:rPr>
                <w:lang w:val="lv-LV"/>
              </w:rPr>
            </w:pPr>
            <w:r w:rsidRPr="00C820F2">
              <w:rPr>
                <w:lang w:val="lv-LV"/>
              </w:rPr>
              <w:t>Informatīvā ziņojuma 2. lpp.</w:t>
            </w:r>
          </w:p>
          <w:p w14:paraId="71CE8F75" w14:textId="77777777" w:rsidR="00D269EC" w:rsidRPr="00745D33" w:rsidRDefault="00D269EC" w:rsidP="00D269EC">
            <w:pPr>
              <w:jc w:val="both"/>
              <w:rPr>
                <w:rFonts w:cstheme="minorBidi"/>
                <w:lang w:val="lv-LV"/>
              </w:rPr>
            </w:pPr>
            <w:r w:rsidRPr="00C820F2">
              <w:rPr>
                <w:lang w:val="lv-LV"/>
              </w:rPr>
              <w:t xml:space="preserve">“Lai varētu nodrošināt informācijas apmaiņu starp dalībvalstīm, NVD </w:t>
            </w:r>
            <w:r w:rsidRPr="00C820F2">
              <w:rPr>
                <w:lang w:val="lv-LV" w:eastAsia="lv-LV"/>
              </w:rPr>
              <w:t xml:space="preserve">sagatavoja un </w:t>
            </w:r>
            <w:r w:rsidRPr="00C820F2">
              <w:rPr>
                <w:bCs/>
                <w:lang w:val="lv-LV"/>
              </w:rPr>
              <w:t>2019.gada 13. novembrī</w:t>
            </w:r>
            <w:r w:rsidRPr="00C820F2">
              <w:rPr>
                <w:lang w:val="lv-LV"/>
              </w:rPr>
              <w:t xml:space="preserve"> finansējuma piesaistei EISI ietvaros iesniedza Projekta pieteikumu (Projekta pieteikuma kods 2019-LV-IA-0070</w:t>
            </w:r>
            <w:r w:rsidRPr="00745D33">
              <w:rPr>
                <w:lang w:val="lv-LV"/>
              </w:rPr>
              <w:t xml:space="preserve">). </w:t>
            </w:r>
            <w:r w:rsidRPr="00745D33">
              <w:rPr>
                <w:color w:val="000000"/>
                <w:lang w:val="lv-LV"/>
              </w:rPr>
              <w:t xml:space="preserve">Tā kā </w:t>
            </w:r>
            <w:r w:rsidRPr="00745D33">
              <w:rPr>
                <w:color w:val="000000"/>
                <w:lang w:val="lv-LV"/>
              </w:rPr>
              <w:lastRenderedPageBreak/>
              <w:t xml:space="preserve">Projekta pieteikuma izvērtēšana bija paredzēta piecu mēnešu garumā un nebija zināms, vai NVD iesniegtais Projekta pieteikums tiks atbalstīts, tika nolemts sagaidīt izvērtēšanas komisijas lēmumu un tad sagatavot un iesniegt informatīvo ziņojumu Ministru kabinetam lēmuma pieņemšanai. Dažādu iepriekš neparedzētu apstākļu dēļ projektu pieteikumu izvērtēšanas process ieilga, tāpat pastāvēja iespēja, ka projektu konkurss </w:t>
            </w:r>
            <w:r w:rsidRPr="00745D33">
              <w:rPr>
                <w:color w:val="000000"/>
                <w:lang w:val="lv-LV"/>
              </w:rPr>
              <w:lastRenderedPageBreak/>
              <w:t xml:space="preserve">tiks pārtraukts vai arī projekta iesniedzējiem būs jāpārceļ projekta uzsākšanas datums. NVD, apzinoties savus ierobežotos cilvēkresursus, nolēma gaidīt projektu vērtēšanas komisijas lēmumu par konkursa rezultātiem. Projektu vērtēšanas komisija paziņoja savu lēmumu tikai 2020.gada jūlija sākumā, atstājot spēkā Projekta pieteikumā norādīto aktivitāšu sākšanas datumu. Lai nezaudētu iespēju īstenot Projektu un saņemt EISI avansa </w:t>
            </w:r>
            <w:r w:rsidRPr="00745D33">
              <w:rPr>
                <w:color w:val="000000"/>
                <w:lang w:val="lv-LV"/>
              </w:rPr>
              <w:lastRenderedPageBreak/>
              <w:t xml:space="preserve">maksājumu, NVD tika aicināts parakstīt </w:t>
            </w:r>
            <w:proofErr w:type="spellStart"/>
            <w:r w:rsidRPr="00745D33">
              <w:rPr>
                <w:color w:val="000000"/>
                <w:lang w:val="lv-LV"/>
              </w:rPr>
              <w:t>grantu</w:t>
            </w:r>
            <w:proofErr w:type="spellEnd"/>
            <w:r w:rsidRPr="00745D33">
              <w:rPr>
                <w:color w:val="000000"/>
                <w:lang w:val="lv-LV"/>
              </w:rPr>
              <w:t xml:space="preserve"> līgumu ar INEA pēc iespējas ātrāk, bet ne vēlāk kā līdz 2020.gada 1.augustam. Līdz ar to NVD, apzinoties visus riskus un to, ka valsts budžeta līdzfinansējums būs nepieciešams tikai sākot ar 2022.gadu, 2020.gada 23.jūlijā parakstīja </w:t>
            </w:r>
            <w:proofErr w:type="spellStart"/>
            <w:r w:rsidRPr="00745D33">
              <w:rPr>
                <w:color w:val="000000"/>
                <w:lang w:val="lv-LV"/>
              </w:rPr>
              <w:t>granta</w:t>
            </w:r>
            <w:proofErr w:type="spellEnd"/>
            <w:r w:rsidRPr="00745D33">
              <w:rPr>
                <w:color w:val="000000"/>
                <w:lang w:val="lv-LV"/>
              </w:rPr>
              <w:t xml:space="preserve"> līgumu </w:t>
            </w:r>
            <w:proofErr w:type="spellStart"/>
            <w:r w:rsidRPr="00745D33">
              <w:rPr>
                <w:color w:val="000000"/>
                <w:lang w:val="lv-LV"/>
              </w:rPr>
              <w:t>Nr.INEA</w:t>
            </w:r>
            <w:proofErr w:type="spellEnd"/>
            <w:r w:rsidRPr="00745D33">
              <w:rPr>
                <w:color w:val="000000"/>
                <w:lang w:val="lv-LV"/>
              </w:rPr>
              <w:t xml:space="preserve">/CEF/ICT/A2019/2063979 ar INEA </w:t>
            </w:r>
            <w:r w:rsidRPr="00745D33">
              <w:rPr>
                <w:lang w:val="lv-LV" w:eastAsia="lv-LV"/>
              </w:rPr>
              <w:t>(turpmāk – Granta līgums)</w:t>
            </w:r>
            <w:r w:rsidRPr="00745D33">
              <w:rPr>
                <w:color w:val="000000"/>
                <w:lang w:val="lv-LV"/>
              </w:rPr>
              <w:t>.</w:t>
            </w:r>
          </w:p>
          <w:p w14:paraId="562AEDAB" w14:textId="1C626BF0" w:rsidR="00BC4EE1" w:rsidRPr="009A7196" w:rsidRDefault="00D269EC" w:rsidP="00D269EC">
            <w:pPr>
              <w:pStyle w:val="naisc"/>
              <w:spacing w:before="0" w:after="0"/>
              <w:ind w:firstLine="169"/>
              <w:jc w:val="both"/>
            </w:pPr>
            <w:r w:rsidRPr="00745D33">
              <w:t>Projekta mērķis ir nodrošināt</w:t>
            </w:r>
            <w:r w:rsidRPr="00C820F2">
              <w:t xml:space="preserve"> pacientu pamatdatu un e-recepšu datu elektronisku apmaiņu starp </w:t>
            </w:r>
            <w:r w:rsidRPr="00C820F2">
              <w:lastRenderedPageBreak/>
              <w:t xml:space="preserve">Latviju un citām ES dalībvalstīm, kas nodrošinās </w:t>
            </w:r>
            <w:r w:rsidRPr="00C820F2">
              <w:rPr>
                <w:rStyle w:val="word"/>
              </w:rPr>
              <w:t>e-veselības pakalpojumus</w:t>
            </w:r>
            <w:r w:rsidRPr="00C820F2">
              <w:rPr>
                <w:rStyle w:val="phrase"/>
              </w:rPr>
              <w:t xml:space="preserve"> </w:t>
            </w:r>
            <w:r w:rsidRPr="00C820F2">
              <w:rPr>
                <w:rStyle w:val="word"/>
              </w:rPr>
              <w:t>Latvijas</w:t>
            </w:r>
            <w:r w:rsidRPr="00C820F2">
              <w:rPr>
                <w:rStyle w:val="phrase"/>
              </w:rPr>
              <w:t xml:space="preserve"> </w:t>
            </w:r>
            <w:r w:rsidRPr="00C820F2">
              <w:rPr>
                <w:rStyle w:val="word"/>
              </w:rPr>
              <w:t>pilsoņiem,</w:t>
            </w:r>
            <w:r w:rsidRPr="00C820F2">
              <w:rPr>
                <w:rStyle w:val="phrase"/>
              </w:rPr>
              <w:t xml:space="preserve"> </w:t>
            </w:r>
            <w:r w:rsidRPr="00C820F2">
              <w:rPr>
                <w:rStyle w:val="word"/>
              </w:rPr>
              <w:t>kas</w:t>
            </w:r>
            <w:r w:rsidRPr="00C820F2">
              <w:rPr>
                <w:rStyle w:val="phrase"/>
              </w:rPr>
              <w:t xml:space="preserve"> </w:t>
            </w:r>
            <w:r w:rsidRPr="00C820F2">
              <w:rPr>
                <w:rStyle w:val="word"/>
              </w:rPr>
              <w:t>ceļo</w:t>
            </w:r>
            <w:r w:rsidRPr="00C820F2">
              <w:rPr>
                <w:rStyle w:val="phrase"/>
              </w:rPr>
              <w:t xml:space="preserve"> </w:t>
            </w:r>
            <w:r w:rsidRPr="00C820F2">
              <w:rPr>
                <w:rStyle w:val="word"/>
              </w:rPr>
              <w:t>vai</w:t>
            </w:r>
            <w:r w:rsidRPr="00C820F2">
              <w:rPr>
                <w:rStyle w:val="phrase"/>
              </w:rPr>
              <w:t xml:space="preserve"> </w:t>
            </w:r>
            <w:r w:rsidRPr="00C820F2">
              <w:rPr>
                <w:rStyle w:val="word"/>
              </w:rPr>
              <w:t>dzīvo</w:t>
            </w:r>
            <w:r w:rsidRPr="00C820F2">
              <w:rPr>
                <w:rStyle w:val="phrase"/>
              </w:rPr>
              <w:t xml:space="preserve"> </w:t>
            </w:r>
            <w:r w:rsidRPr="00C820F2">
              <w:rPr>
                <w:rStyle w:val="word"/>
              </w:rPr>
              <w:t>ārvalstīs,</w:t>
            </w:r>
            <w:r w:rsidRPr="00C820F2">
              <w:rPr>
                <w:rStyle w:val="phrase"/>
              </w:rPr>
              <w:t xml:space="preserve"> </w:t>
            </w:r>
            <w:r w:rsidRPr="00C820F2">
              <w:rPr>
                <w:rStyle w:val="word"/>
              </w:rPr>
              <w:t>un</w:t>
            </w:r>
            <w:r w:rsidRPr="00C820F2">
              <w:rPr>
                <w:rStyle w:val="phrase"/>
              </w:rPr>
              <w:t xml:space="preserve"> </w:t>
            </w:r>
            <w:r w:rsidRPr="00C820F2">
              <w:rPr>
                <w:rStyle w:val="word"/>
              </w:rPr>
              <w:t>ārzemniekiem,</w:t>
            </w:r>
            <w:r w:rsidRPr="00C820F2">
              <w:rPr>
                <w:rStyle w:val="phrase"/>
              </w:rPr>
              <w:t xml:space="preserve"> </w:t>
            </w:r>
            <w:r w:rsidRPr="00C820F2">
              <w:rPr>
                <w:rStyle w:val="word"/>
              </w:rPr>
              <w:t>kas</w:t>
            </w:r>
            <w:r w:rsidRPr="00C820F2">
              <w:rPr>
                <w:rStyle w:val="phrase"/>
              </w:rPr>
              <w:t xml:space="preserve"> </w:t>
            </w:r>
            <w:r w:rsidRPr="00C820F2">
              <w:rPr>
                <w:rStyle w:val="word"/>
              </w:rPr>
              <w:t>apmeklē</w:t>
            </w:r>
            <w:r w:rsidRPr="00C820F2">
              <w:rPr>
                <w:rStyle w:val="phrase"/>
              </w:rPr>
              <w:t xml:space="preserve"> </w:t>
            </w:r>
            <w:r w:rsidRPr="00C820F2">
              <w:rPr>
                <w:rStyle w:val="word"/>
              </w:rPr>
              <w:t>vai</w:t>
            </w:r>
            <w:r w:rsidRPr="00C820F2">
              <w:rPr>
                <w:rStyle w:val="phrase"/>
              </w:rPr>
              <w:t xml:space="preserve"> </w:t>
            </w:r>
            <w:r w:rsidRPr="00C820F2">
              <w:rPr>
                <w:rStyle w:val="word"/>
              </w:rPr>
              <w:t>strādā</w:t>
            </w:r>
            <w:r w:rsidRPr="00C820F2">
              <w:rPr>
                <w:rStyle w:val="phrase"/>
              </w:rPr>
              <w:t xml:space="preserve"> </w:t>
            </w:r>
            <w:r w:rsidRPr="00C820F2">
              <w:rPr>
                <w:rStyle w:val="word"/>
              </w:rPr>
              <w:t>Latvijā. Projektu plānots īstenot no 2020. gada 1. augusta līdz 2023. gada 30. jūnijam.”</w:t>
            </w:r>
          </w:p>
        </w:tc>
        <w:tc>
          <w:tcPr>
            <w:tcW w:w="4252" w:type="dxa"/>
            <w:tcBorders>
              <w:left w:val="single" w:sz="6" w:space="0" w:color="000000"/>
              <w:bottom w:val="single" w:sz="4" w:space="0" w:color="auto"/>
              <w:right w:val="single" w:sz="6" w:space="0" w:color="000000"/>
            </w:tcBorders>
          </w:tcPr>
          <w:p w14:paraId="2E4C6398" w14:textId="77777777" w:rsidR="00BC4EE1" w:rsidRDefault="00E936FF" w:rsidP="00C96202">
            <w:pPr>
              <w:pStyle w:val="naisc"/>
              <w:spacing w:before="0" w:after="0"/>
              <w:ind w:firstLine="175"/>
              <w:jc w:val="both"/>
            </w:pPr>
            <w:r>
              <w:lastRenderedPageBreak/>
              <w:t>Finanšu ministrijas iebildums Nr.1</w:t>
            </w:r>
          </w:p>
          <w:p w14:paraId="47EC9EA6" w14:textId="031DD920" w:rsidR="00E936FF" w:rsidRPr="00712B66" w:rsidRDefault="00E936FF" w:rsidP="00C96202">
            <w:pPr>
              <w:pStyle w:val="naisc"/>
              <w:spacing w:before="0" w:after="0"/>
              <w:ind w:firstLine="175"/>
              <w:jc w:val="both"/>
            </w:pPr>
            <w:r>
              <w:t>“</w:t>
            </w:r>
            <w:r>
              <w:rPr>
                <w:color w:val="000000"/>
              </w:rPr>
              <w:t>FM uztur 27.08.2020. atzinumā Nr.</w:t>
            </w:r>
            <w:bookmarkStart w:id="0" w:name="lietas_nr"/>
            <w:bookmarkEnd w:id="0"/>
            <w:r>
              <w:rPr>
                <w:color w:val="000000"/>
              </w:rPr>
              <w:t>12/A-2/4543 izteikto pirmo iebildumu. Ņemot vērā, ka Nacionālais veselības dienests š.g. 23.jūlijā ir noslēdzis </w:t>
            </w:r>
            <w:proofErr w:type="spellStart"/>
            <w:r>
              <w:rPr>
                <w:color w:val="000000"/>
              </w:rPr>
              <w:t>granta</w:t>
            </w:r>
            <w:proofErr w:type="spellEnd"/>
            <w:r>
              <w:rPr>
                <w:color w:val="000000"/>
              </w:rPr>
              <w:t xml:space="preserve"> līgumu </w:t>
            </w:r>
            <w:proofErr w:type="spellStart"/>
            <w:r>
              <w:rPr>
                <w:color w:val="000000"/>
              </w:rPr>
              <w:t>Nr.INEA</w:t>
            </w:r>
            <w:proofErr w:type="spellEnd"/>
            <w:r>
              <w:rPr>
                <w:color w:val="000000"/>
              </w:rPr>
              <w:t xml:space="preserve">/CEF/ICT/A2019/2063979 ar Eiropas Komisijas Inovācijas un tīklu </w:t>
            </w:r>
            <w:proofErr w:type="spellStart"/>
            <w:r>
              <w:rPr>
                <w:color w:val="000000"/>
              </w:rPr>
              <w:t>izpildaģentūru</w:t>
            </w:r>
            <w:proofErr w:type="spellEnd"/>
            <w:r>
              <w:rPr>
                <w:color w:val="000000"/>
              </w:rPr>
              <w:t xml:space="preserve"> par projekta “Pacientu veselības pamatdatu un e-receptes informācijas apmaiņa ar pārrobežu E-veselības informācijas sistēmām”, nesaņemot attiecīgu Ministru kabineta atļauju, uzskatām, ka informatīvā ziņojuma projektā paredzētā līguma īstenošana jānodrošina VM piešķirto valsts budžeta līdzekļu ietvaros, attiecīgi precizējot informatīvā ziņojuma projektu un Ministru kabineta sēdes </w:t>
            </w:r>
            <w:proofErr w:type="spellStart"/>
            <w:r>
              <w:rPr>
                <w:color w:val="000000"/>
              </w:rPr>
              <w:lastRenderedPageBreak/>
              <w:t>proto</w:t>
            </w:r>
            <w:bookmarkStart w:id="1" w:name="_GoBack"/>
            <w:bookmarkEnd w:id="1"/>
            <w:r>
              <w:rPr>
                <w:color w:val="000000"/>
              </w:rPr>
              <w:t>kollēmuma</w:t>
            </w:r>
            <w:proofErr w:type="spellEnd"/>
            <w:r>
              <w:rPr>
                <w:color w:val="000000"/>
              </w:rPr>
              <w:t xml:space="preserve"> projektu.</w:t>
            </w:r>
          </w:p>
        </w:tc>
        <w:tc>
          <w:tcPr>
            <w:tcW w:w="2977" w:type="dxa"/>
            <w:tcBorders>
              <w:left w:val="single" w:sz="6" w:space="0" w:color="000000"/>
              <w:bottom w:val="single" w:sz="4" w:space="0" w:color="auto"/>
              <w:right w:val="single" w:sz="6" w:space="0" w:color="000000"/>
            </w:tcBorders>
          </w:tcPr>
          <w:p w14:paraId="717628C3" w14:textId="77777777" w:rsidR="00963AE1" w:rsidRPr="008A136D" w:rsidRDefault="00963AE1" w:rsidP="00963AE1">
            <w:pPr>
              <w:autoSpaceDE w:val="0"/>
              <w:autoSpaceDN w:val="0"/>
              <w:adjustRightInd w:val="0"/>
              <w:jc w:val="both"/>
              <w:rPr>
                <w:b/>
                <w:bCs/>
                <w:color w:val="000000"/>
                <w:lang w:val="lv-LV"/>
              </w:rPr>
            </w:pPr>
            <w:r>
              <w:rPr>
                <w:b/>
                <w:bCs/>
                <w:color w:val="000000"/>
                <w:lang w:val="lv-LV"/>
              </w:rPr>
              <w:lastRenderedPageBreak/>
              <w:t>Daļēji ņemts vērā</w:t>
            </w:r>
          </w:p>
          <w:p w14:paraId="5D06B234" w14:textId="77777777" w:rsidR="00963AE1" w:rsidRPr="008A136D" w:rsidRDefault="00963AE1" w:rsidP="00963AE1">
            <w:pPr>
              <w:autoSpaceDE w:val="0"/>
              <w:autoSpaceDN w:val="0"/>
              <w:adjustRightInd w:val="0"/>
              <w:jc w:val="both"/>
              <w:rPr>
                <w:color w:val="000000"/>
                <w:lang w:val="lv-LV"/>
              </w:rPr>
            </w:pPr>
            <w:bookmarkStart w:id="2" w:name="_Hlk50371753"/>
            <w:r w:rsidRPr="008A136D">
              <w:rPr>
                <w:color w:val="000000"/>
                <w:lang w:val="lv-LV"/>
              </w:rPr>
              <w:t xml:space="preserve">Nacionālais veselības dienests (turpmāk – NVD) projekta “Pacientu veselības pamatdatu un e-receptes informācijas apmaiņa ar pārrobežu E-veselības informācijas sistēmām” (turpmāk – </w:t>
            </w:r>
            <w:r>
              <w:rPr>
                <w:color w:val="000000"/>
                <w:lang w:val="lv-LV"/>
              </w:rPr>
              <w:t>P</w:t>
            </w:r>
            <w:r w:rsidRPr="008A136D">
              <w:rPr>
                <w:color w:val="000000"/>
                <w:lang w:val="lv-LV"/>
              </w:rPr>
              <w:t>rojekts) pieteikumu iesniedza izvērtēšanai Eiropas Savienības finanšu instrumenta “Eiropas infrastruktūras savienošanas instruments” (</w:t>
            </w:r>
            <w:proofErr w:type="spellStart"/>
            <w:r w:rsidRPr="008A136D">
              <w:rPr>
                <w:color w:val="000000"/>
                <w:lang w:val="lv-LV"/>
              </w:rPr>
              <w:t>Connecting</w:t>
            </w:r>
            <w:proofErr w:type="spellEnd"/>
            <w:r w:rsidRPr="008A136D">
              <w:rPr>
                <w:color w:val="000000"/>
                <w:lang w:val="lv-LV"/>
              </w:rPr>
              <w:t xml:space="preserve"> </w:t>
            </w:r>
            <w:proofErr w:type="spellStart"/>
            <w:r w:rsidRPr="008A136D">
              <w:rPr>
                <w:color w:val="000000"/>
                <w:lang w:val="lv-LV"/>
              </w:rPr>
              <w:t>Europe</w:t>
            </w:r>
            <w:proofErr w:type="spellEnd"/>
            <w:r w:rsidRPr="008A136D">
              <w:rPr>
                <w:color w:val="000000"/>
                <w:lang w:val="lv-LV"/>
              </w:rPr>
              <w:t xml:space="preserve"> </w:t>
            </w:r>
            <w:proofErr w:type="spellStart"/>
            <w:r w:rsidRPr="008A136D">
              <w:rPr>
                <w:color w:val="000000"/>
                <w:lang w:val="lv-LV"/>
              </w:rPr>
              <w:t>Facility</w:t>
            </w:r>
            <w:proofErr w:type="spellEnd"/>
            <w:r w:rsidRPr="008A136D">
              <w:rPr>
                <w:color w:val="000000"/>
                <w:lang w:val="lv-LV"/>
              </w:rPr>
              <w:t xml:space="preserve">) ietvaros izsludinātajā konkursā 2019.gada 13.novembrī. Tā kā </w:t>
            </w:r>
            <w:r>
              <w:rPr>
                <w:color w:val="000000"/>
                <w:lang w:val="lv-LV"/>
              </w:rPr>
              <w:t>P</w:t>
            </w:r>
            <w:r w:rsidRPr="008A136D">
              <w:rPr>
                <w:color w:val="000000"/>
                <w:lang w:val="lv-LV"/>
              </w:rPr>
              <w:t xml:space="preserve">rojekta pieteikuma </w:t>
            </w:r>
            <w:r w:rsidRPr="008A136D">
              <w:rPr>
                <w:color w:val="000000"/>
                <w:lang w:val="lv-LV"/>
              </w:rPr>
              <w:lastRenderedPageBreak/>
              <w:t xml:space="preserve">izvērtēšana bija paredzēta </w:t>
            </w:r>
            <w:r>
              <w:rPr>
                <w:color w:val="000000"/>
                <w:lang w:val="lv-LV"/>
              </w:rPr>
              <w:t>piecu</w:t>
            </w:r>
            <w:r w:rsidRPr="008A136D">
              <w:rPr>
                <w:color w:val="000000"/>
                <w:lang w:val="lv-LV"/>
              </w:rPr>
              <w:t xml:space="preserve"> mēnešu</w:t>
            </w:r>
            <w:r>
              <w:rPr>
                <w:color w:val="000000"/>
                <w:lang w:val="lv-LV"/>
              </w:rPr>
              <w:t xml:space="preserve"> garumā</w:t>
            </w:r>
            <w:r w:rsidRPr="008A136D">
              <w:rPr>
                <w:color w:val="000000"/>
                <w:lang w:val="lv-LV"/>
              </w:rPr>
              <w:t xml:space="preserve"> un nebija zināms, vai NVD iesniegtais </w:t>
            </w:r>
            <w:r>
              <w:rPr>
                <w:color w:val="000000"/>
                <w:lang w:val="lv-LV"/>
              </w:rPr>
              <w:t>P</w:t>
            </w:r>
            <w:r w:rsidRPr="008A136D">
              <w:rPr>
                <w:color w:val="000000"/>
                <w:lang w:val="lv-LV"/>
              </w:rPr>
              <w:t>rojekt</w:t>
            </w:r>
            <w:r>
              <w:rPr>
                <w:color w:val="000000"/>
                <w:lang w:val="lv-LV"/>
              </w:rPr>
              <w:t>a pieteikums</w:t>
            </w:r>
            <w:r w:rsidRPr="008A136D">
              <w:rPr>
                <w:color w:val="000000"/>
                <w:lang w:val="lv-LV"/>
              </w:rPr>
              <w:t xml:space="preserve"> tiks atbalstīts, tika nolemts sagaidīt izvērtēšanas komisijas lēmumu, un tad iesniegt informatīvo ziņojumu Ministru kabinetam (turpmāk – MK) lēmuma pieņemšanai. Tā kā </w:t>
            </w:r>
            <w:r>
              <w:rPr>
                <w:color w:val="000000"/>
                <w:lang w:val="lv-LV"/>
              </w:rPr>
              <w:t>P</w:t>
            </w:r>
            <w:r w:rsidRPr="008A136D">
              <w:rPr>
                <w:color w:val="000000"/>
                <w:lang w:val="lv-LV"/>
              </w:rPr>
              <w:t xml:space="preserve">rojekta sākums bija paredzēts 2020.gada 1.augusts, NVD uzskata, ka tika paredzēts pietiekams laiks, lai sagatavotu un iesniegtu informatīvo ziņojumu MK. </w:t>
            </w:r>
          </w:p>
          <w:p w14:paraId="5B8F24DD" w14:textId="64EF6E59" w:rsidR="00BC4EE1" w:rsidRPr="00712B66" w:rsidRDefault="00963AE1" w:rsidP="00963AE1">
            <w:pPr>
              <w:pStyle w:val="naisc"/>
              <w:spacing w:before="0" w:after="0"/>
              <w:ind w:firstLine="720"/>
              <w:jc w:val="both"/>
            </w:pPr>
            <w:bookmarkStart w:id="3" w:name="_Hlk50371848"/>
            <w:bookmarkEnd w:id="2"/>
            <w:r w:rsidRPr="008A136D">
              <w:rPr>
                <w:color w:val="000000"/>
              </w:rPr>
              <w:t xml:space="preserve">Diemžēl dažādu iepriekš neparedzētu apstākļu dēļ projektu pieteikumu izvērtēšanas process ieilga, tāpat pastāvēja iespēja, ka projektu konkurss tiks pārtraukts vai arī projektu iesniedzējiem būs jāpārceļ projektu sākšanas datums. NVD, apzinoties savus ierobežotos cilvēkresursus, nolēma gaidīt projektu vērtēšanas komisijas lēmumu par konkursa </w:t>
            </w:r>
            <w:r w:rsidRPr="008A136D">
              <w:rPr>
                <w:color w:val="000000"/>
              </w:rPr>
              <w:lastRenderedPageBreak/>
              <w:t xml:space="preserve">rezultātiem. Projektu vērtēšanas komisija paziņoja savu lēmumu tikai 2020.gada jūlija sākumā, atstājot spēkā </w:t>
            </w:r>
            <w:r>
              <w:rPr>
                <w:color w:val="000000"/>
              </w:rPr>
              <w:t>P</w:t>
            </w:r>
            <w:r w:rsidRPr="008A136D">
              <w:rPr>
                <w:color w:val="000000"/>
              </w:rPr>
              <w:t xml:space="preserve">rojekta pieteikumā norādīto aktivitāšu sākšanas datumu. Lai nezaudētu iespēju īstenot projektu un saņemt </w:t>
            </w:r>
            <w:r>
              <w:rPr>
                <w:color w:val="000000"/>
              </w:rPr>
              <w:t xml:space="preserve">EISI </w:t>
            </w:r>
            <w:r w:rsidRPr="008A136D">
              <w:rPr>
                <w:color w:val="000000"/>
              </w:rPr>
              <w:t xml:space="preserve">avansa maksājumu, NVD tika aicināts parakstīt </w:t>
            </w:r>
            <w:proofErr w:type="spellStart"/>
            <w:r>
              <w:rPr>
                <w:color w:val="000000"/>
              </w:rPr>
              <w:t>granta</w:t>
            </w:r>
            <w:proofErr w:type="spellEnd"/>
            <w:r>
              <w:rPr>
                <w:color w:val="000000"/>
              </w:rPr>
              <w:t xml:space="preserve"> </w:t>
            </w:r>
            <w:r w:rsidRPr="008A136D">
              <w:rPr>
                <w:color w:val="000000"/>
              </w:rPr>
              <w:t xml:space="preserve">līgumu ar Eiropas Komisijas Inovācijas un tīklu </w:t>
            </w:r>
            <w:proofErr w:type="spellStart"/>
            <w:r w:rsidRPr="008A136D">
              <w:rPr>
                <w:color w:val="000000"/>
              </w:rPr>
              <w:t>izpildaģentūru</w:t>
            </w:r>
            <w:proofErr w:type="spellEnd"/>
            <w:r w:rsidRPr="008A136D">
              <w:rPr>
                <w:color w:val="000000"/>
              </w:rPr>
              <w:t xml:space="preserve"> (</w:t>
            </w:r>
            <w:proofErr w:type="spellStart"/>
            <w:r w:rsidRPr="008A136D">
              <w:rPr>
                <w:color w:val="000000"/>
              </w:rPr>
              <w:t>Innovation</w:t>
            </w:r>
            <w:proofErr w:type="spellEnd"/>
            <w:r w:rsidRPr="008A136D">
              <w:rPr>
                <w:color w:val="000000"/>
              </w:rPr>
              <w:t xml:space="preserve"> </w:t>
            </w:r>
            <w:proofErr w:type="spellStart"/>
            <w:r w:rsidRPr="008A136D">
              <w:rPr>
                <w:color w:val="000000"/>
              </w:rPr>
              <w:t>and</w:t>
            </w:r>
            <w:proofErr w:type="spellEnd"/>
            <w:r w:rsidRPr="008A136D">
              <w:rPr>
                <w:color w:val="000000"/>
              </w:rPr>
              <w:t xml:space="preserve"> </w:t>
            </w:r>
            <w:proofErr w:type="spellStart"/>
            <w:r w:rsidRPr="008A136D">
              <w:rPr>
                <w:color w:val="000000"/>
              </w:rPr>
              <w:t>Networks</w:t>
            </w:r>
            <w:proofErr w:type="spellEnd"/>
            <w:r w:rsidRPr="008A136D">
              <w:rPr>
                <w:color w:val="000000"/>
              </w:rPr>
              <w:t xml:space="preserve"> </w:t>
            </w:r>
            <w:proofErr w:type="spellStart"/>
            <w:r w:rsidRPr="008A136D">
              <w:rPr>
                <w:color w:val="000000"/>
              </w:rPr>
              <w:t>Executive</w:t>
            </w:r>
            <w:proofErr w:type="spellEnd"/>
            <w:r w:rsidRPr="008A136D">
              <w:rPr>
                <w:color w:val="000000"/>
              </w:rPr>
              <w:t xml:space="preserve"> </w:t>
            </w:r>
            <w:proofErr w:type="spellStart"/>
            <w:r w:rsidRPr="008A136D">
              <w:rPr>
                <w:color w:val="000000"/>
              </w:rPr>
              <w:t>Agency</w:t>
            </w:r>
            <w:proofErr w:type="spellEnd"/>
            <w:r w:rsidRPr="008A136D">
              <w:rPr>
                <w:color w:val="000000"/>
              </w:rPr>
              <w:t>) (turpmāk – INEA) pēc iespējas ātrāk, bet ne vēlāk kā līdz 2020.gada 1.augustam. Līdz ar to NVD, apzinoties visus riskus un to, ka valsts</w:t>
            </w:r>
            <w:r>
              <w:rPr>
                <w:color w:val="000000"/>
              </w:rPr>
              <w:t xml:space="preserve"> budžeta</w:t>
            </w:r>
            <w:r w:rsidRPr="008A136D">
              <w:rPr>
                <w:color w:val="000000"/>
              </w:rPr>
              <w:t xml:space="preserve"> līdzfinansējums būs nepieciešams </w:t>
            </w:r>
            <w:r>
              <w:rPr>
                <w:color w:val="000000"/>
              </w:rPr>
              <w:t xml:space="preserve">tikai </w:t>
            </w:r>
            <w:r w:rsidRPr="008A136D">
              <w:rPr>
                <w:color w:val="000000"/>
              </w:rPr>
              <w:t>sākot ar 2022.gadu, 2020.gada 23.jūlijā parakstīja līgumu ar INEA</w:t>
            </w:r>
            <w:bookmarkEnd w:id="3"/>
            <w:r w:rsidRPr="008A136D">
              <w:rPr>
                <w:color w:val="000000"/>
              </w:rPr>
              <w:t>.</w:t>
            </w:r>
          </w:p>
        </w:tc>
        <w:tc>
          <w:tcPr>
            <w:tcW w:w="2459" w:type="dxa"/>
            <w:tcBorders>
              <w:top w:val="single" w:sz="4" w:space="0" w:color="auto"/>
              <w:left w:val="single" w:sz="4" w:space="0" w:color="auto"/>
              <w:bottom w:val="single" w:sz="4" w:space="0" w:color="auto"/>
              <w:right w:val="single" w:sz="4" w:space="0" w:color="auto"/>
            </w:tcBorders>
          </w:tcPr>
          <w:p w14:paraId="1D8614F8" w14:textId="77777777" w:rsidR="00BC4EE1" w:rsidRPr="00E936FF" w:rsidRDefault="00BC4EE1" w:rsidP="00C96202">
            <w:pPr>
              <w:rPr>
                <w:lang w:val="lv-LV"/>
              </w:rPr>
            </w:pPr>
          </w:p>
        </w:tc>
        <w:tc>
          <w:tcPr>
            <w:tcW w:w="1920" w:type="dxa"/>
            <w:tcBorders>
              <w:top w:val="single" w:sz="4" w:space="0" w:color="auto"/>
              <w:left w:val="single" w:sz="4" w:space="0" w:color="auto"/>
              <w:bottom w:val="single" w:sz="4" w:space="0" w:color="auto"/>
              <w:right w:val="single" w:sz="4" w:space="0" w:color="auto"/>
            </w:tcBorders>
          </w:tcPr>
          <w:p w14:paraId="3BDF2A09" w14:textId="77777777" w:rsidR="00BC4EE1" w:rsidRPr="00E936FF" w:rsidRDefault="00BC4EE1" w:rsidP="00C96202">
            <w:pPr>
              <w:rPr>
                <w:lang w:val="lv-LV"/>
              </w:rPr>
            </w:pPr>
          </w:p>
        </w:tc>
      </w:tr>
    </w:tbl>
    <w:p w14:paraId="26D17027" w14:textId="77777777" w:rsidR="00BC4EE1" w:rsidRPr="00712B66" w:rsidRDefault="00BC4EE1" w:rsidP="00BC4EE1">
      <w:pPr>
        <w:pStyle w:val="naisf"/>
        <w:spacing w:before="0" w:after="0"/>
        <w:ind w:firstLine="0"/>
      </w:pPr>
    </w:p>
    <w:p w14:paraId="4BC85A84" w14:textId="77777777" w:rsidR="00BC4EE1" w:rsidRPr="00712B66" w:rsidRDefault="00BC4EE1" w:rsidP="00BC4EE1">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60454554" w14:textId="77777777" w:rsidR="00BC4EE1" w:rsidRPr="00712B66" w:rsidRDefault="00BC4EE1" w:rsidP="00BC4EE1">
      <w:pPr>
        <w:pStyle w:val="naisf"/>
        <w:spacing w:before="0" w:after="0"/>
        <w:ind w:firstLine="0"/>
        <w:rPr>
          <w:b/>
        </w:rPr>
      </w:pPr>
    </w:p>
    <w:tbl>
      <w:tblPr>
        <w:tblW w:w="13130" w:type="dxa"/>
        <w:tblLook w:val="00A0" w:firstRow="1" w:lastRow="0" w:firstColumn="1" w:lastColumn="0" w:noHBand="0" w:noVBand="0"/>
      </w:tblPr>
      <w:tblGrid>
        <w:gridCol w:w="6521"/>
        <w:gridCol w:w="233"/>
        <w:gridCol w:w="238"/>
        <w:gridCol w:w="644"/>
        <w:gridCol w:w="5032"/>
        <w:gridCol w:w="348"/>
        <w:gridCol w:w="114"/>
      </w:tblGrid>
      <w:tr w:rsidR="00BC4EE1" w14:paraId="78C6FF6E" w14:textId="77777777" w:rsidTr="00C96202">
        <w:trPr>
          <w:gridAfter w:val="1"/>
          <w:wAfter w:w="114" w:type="dxa"/>
          <w:trHeight w:val="307"/>
        </w:trPr>
        <w:tc>
          <w:tcPr>
            <w:tcW w:w="6521" w:type="dxa"/>
          </w:tcPr>
          <w:p w14:paraId="5C819D60" w14:textId="77777777" w:rsidR="00BC4EE1" w:rsidRPr="00712B66" w:rsidRDefault="00BC4EE1" w:rsidP="00C96202">
            <w:pPr>
              <w:pStyle w:val="naisf"/>
              <w:spacing w:before="0" w:after="0"/>
              <w:ind w:firstLine="0"/>
            </w:pPr>
            <w:r w:rsidRPr="00712B66">
              <w:t>Datums</w:t>
            </w:r>
          </w:p>
        </w:tc>
        <w:tc>
          <w:tcPr>
            <w:tcW w:w="6495" w:type="dxa"/>
            <w:gridSpan w:val="5"/>
            <w:tcBorders>
              <w:bottom w:val="single" w:sz="4" w:space="0" w:color="auto"/>
            </w:tcBorders>
          </w:tcPr>
          <w:p w14:paraId="737F615C" w14:textId="77777777" w:rsidR="00BC4EE1" w:rsidRPr="00712B66" w:rsidRDefault="00BC4EE1" w:rsidP="00C96202">
            <w:pPr>
              <w:pStyle w:val="NormalWeb"/>
              <w:spacing w:before="0" w:beforeAutospacing="0" w:after="0" w:afterAutospacing="0"/>
              <w:ind w:firstLine="720"/>
            </w:pPr>
            <w:proofErr w:type="spellStart"/>
            <w:r>
              <w:t>Starpministriju</w:t>
            </w:r>
            <w:proofErr w:type="spellEnd"/>
            <w:r>
              <w:t xml:space="preserve"> sanāksme elektroniski</w:t>
            </w:r>
          </w:p>
        </w:tc>
      </w:tr>
      <w:tr w:rsidR="00BC4EE1" w14:paraId="56C89305" w14:textId="77777777" w:rsidTr="00C96202">
        <w:trPr>
          <w:gridAfter w:val="1"/>
          <w:wAfter w:w="114" w:type="dxa"/>
          <w:trHeight w:val="307"/>
        </w:trPr>
        <w:tc>
          <w:tcPr>
            <w:tcW w:w="6521" w:type="dxa"/>
          </w:tcPr>
          <w:p w14:paraId="0542064A" w14:textId="77777777" w:rsidR="00BC4EE1" w:rsidRPr="00712B66" w:rsidRDefault="00BC4EE1" w:rsidP="00C96202">
            <w:pPr>
              <w:pStyle w:val="naisf"/>
              <w:spacing w:before="0" w:after="0"/>
              <w:ind w:firstLine="0"/>
            </w:pPr>
          </w:p>
        </w:tc>
        <w:tc>
          <w:tcPr>
            <w:tcW w:w="6495" w:type="dxa"/>
            <w:gridSpan w:val="5"/>
            <w:tcBorders>
              <w:top w:val="single" w:sz="4" w:space="0" w:color="auto"/>
            </w:tcBorders>
          </w:tcPr>
          <w:p w14:paraId="50F80AF1" w14:textId="77777777" w:rsidR="00BC4EE1" w:rsidRPr="00712B66" w:rsidRDefault="00BC4EE1" w:rsidP="00C96202">
            <w:pPr>
              <w:pStyle w:val="NormalWeb"/>
              <w:spacing w:before="0" w:beforeAutospacing="0" w:after="0" w:afterAutospacing="0"/>
              <w:ind w:firstLine="720"/>
            </w:pPr>
          </w:p>
        </w:tc>
      </w:tr>
      <w:tr w:rsidR="00BC4EE1" w:rsidRPr="00E81078" w14:paraId="4503B951" w14:textId="77777777" w:rsidTr="00C96202">
        <w:trPr>
          <w:gridAfter w:val="1"/>
          <w:wAfter w:w="114" w:type="dxa"/>
          <w:trHeight w:val="324"/>
        </w:trPr>
        <w:tc>
          <w:tcPr>
            <w:tcW w:w="6521" w:type="dxa"/>
          </w:tcPr>
          <w:p w14:paraId="67BD0DFE" w14:textId="77777777" w:rsidR="00BC4EE1" w:rsidRPr="00712B66" w:rsidRDefault="00BC4EE1" w:rsidP="00C96202">
            <w:pPr>
              <w:pStyle w:val="naiskr"/>
              <w:spacing w:before="0" w:after="0"/>
            </w:pPr>
            <w:r>
              <w:t>Saskaņošanas d</w:t>
            </w:r>
            <w:r w:rsidRPr="00712B66">
              <w:t>alībnieki</w:t>
            </w:r>
          </w:p>
        </w:tc>
        <w:tc>
          <w:tcPr>
            <w:tcW w:w="6495" w:type="dxa"/>
            <w:gridSpan w:val="5"/>
          </w:tcPr>
          <w:p w14:paraId="5ACEA7AF" w14:textId="67B9C4D2" w:rsidR="00BC4EE1" w:rsidRPr="00712B66" w:rsidRDefault="00BC4EE1" w:rsidP="00C96202">
            <w:pPr>
              <w:pStyle w:val="NormalWeb"/>
              <w:spacing w:before="0" w:beforeAutospacing="0" w:after="0" w:afterAutospacing="0"/>
              <w:ind w:firstLine="34"/>
            </w:pPr>
            <w:r>
              <w:t xml:space="preserve">     Tieslietu ministrija, Finanšu ministrija, </w:t>
            </w:r>
            <w:r w:rsidR="00E47619">
              <w:t xml:space="preserve">Vides aizsardzības un reģionālās attīstības ministrija, Valsts Kanceleja, </w:t>
            </w:r>
            <w:proofErr w:type="spellStart"/>
            <w:r>
              <w:t>Pārresoru</w:t>
            </w:r>
            <w:proofErr w:type="spellEnd"/>
            <w:r>
              <w:t xml:space="preserve"> koordinācijas centrs</w:t>
            </w:r>
          </w:p>
        </w:tc>
      </w:tr>
      <w:tr w:rsidR="00BC4EE1" w:rsidRPr="00E81078" w14:paraId="251B75E2" w14:textId="77777777" w:rsidTr="00C96202">
        <w:trPr>
          <w:gridAfter w:val="1"/>
          <w:wAfter w:w="114" w:type="dxa"/>
          <w:trHeight w:val="307"/>
        </w:trPr>
        <w:tc>
          <w:tcPr>
            <w:tcW w:w="6521" w:type="dxa"/>
          </w:tcPr>
          <w:p w14:paraId="3AE942F9" w14:textId="77777777" w:rsidR="00BC4EE1" w:rsidRPr="00712B66" w:rsidRDefault="00BC4EE1" w:rsidP="00C96202">
            <w:pPr>
              <w:pStyle w:val="naiskr"/>
              <w:spacing w:before="0" w:after="0"/>
              <w:ind w:firstLine="720"/>
            </w:pPr>
            <w:r w:rsidRPr="00712B66">
              <w:t>  </w:t>
            </w:r>
          </w:p>
        </w:tc>
        <w:tc>
          <w:tcPr>
            <w:tcW w:w="6495" w:type="dxa"/>
            <w:gridSpan w:val="5"/>
            <w:tcBorders>
              <w:top w:val="single" w:sz="6" w:space="0" w:color="000000"/>
              <w:bottom w:val="single" w:sz="6" w:space="0" w:color="000000"/>
            </w:tcBorders>
          </w:tcPr>
          <w:p w14:paraId="21BB2F8A" w14:textId="77777777" w:rsidR="00BC4EE1" w:rsidRPr="00712B66" w:rsidRDefault="00BC4EE1" w:rsidP="00C96202">
            <w:pPr>
              <w:pStyle w:val="naiskr"/>
              <w:spacing w:before="0" w:after="0"/>
              <w:ind w:right="-108"/>
            </w:pPr>
          </w:p>
        </w:tc>
      </w:tr>
      <w:tr w:rsidR="00BC4EE1" w:rsidRPr="00E81078" w14:paraId="2775B619" w14:textId="77777777" w:rsidTr="00C96202">
        <w:trPr>
          <w:gridAfter w:val="1"/>
          <w:wAfter w:w="114" w:type="dxa"/>
          <w:trHeight w:val="307"/>
        </w:trPr>
        <w:tc>
          <w:tcPr>
            <w:tcW w:w="6521" w:type="dxa"/>
          </w:tcPr>
          <w:p w14:paraId="29863426" w14:textId="77777777" w:rsidR="00BC4EE1" w:rsidRPr="00712B66" w:rsidRDefault="00BC4EE1" w:rsidP="00C96202">
            <w:pPr>
              <w:pStyle w:val="naiskr"/>
              <w:spacing w:before="0" w:after="0"/>
              <w:ind w:firstLine="720"/>
            </w:pPr>
          </w:p>
        </w:tc>
        <w:tc>
          <w:tcPr>
            <w:tcW w:w="6495" w:type="dxa"/>
            <w:gridSpan w:val="5"/>
            <w:tcBorders>
              <w:top w:val="single" w:sz="6" w:space="0" w:color="000000"/>
              <w:bottom w:val="single" w:sz="6" w:space="0" w:color="000000"/>
            </w:tcBorders>
          </w:tcPr>
          <w:p w14:paraId="1C8B4F81" w14:textId="77777777" w:rsidR="00BC4EE1" w:rsidRDefault="00BC4EE1" w:rsidP="00C96202">
            <w:pPr>
              <w:pStyle w:val="naiskr"/>
              <w:spacing w:before="0" w:after="0"/>
              <w:ind w:right="-108"/>
            </w:pPr>
          </w:p>
        </w:tc>
      </w:tr>
      <w:tr w:rsidR="00BC4EE1" w:rsidRPr="00E81078" w14:paraId="24375DE6" w14:textId="77777777" w:rsidTr="00C96202">
        <w:trPr>
          <w:gridAfter w:val="1"/>
          <w:wAfter w:w="114" w:type="dxa"/>
          <w:trHeight w:val="324"/>
        </w:trPr>
        <w:tc>
          <w:tcPr>
            <w:tcW w:w="6521" w:type="dxa"/>
          </w:tcPr>
          <w:p w14:paraId="69D79354" w14:textId="77777777" w:rsidR="00BC4EE1" w:rsidRPr="00712B66" w:rsidRDefault="00BC4EE1" w:rsidP="00C96202">
            <w:pPr>
              <w:pStyle w:val="naiskr"/>
              <w:spacing w:before="0" w:after="0"/>
            </w:pPr>
          </w:p>
        </w:tc>
        <w:tc>
          <w:tcPr>
            <w:tcW w:w="1115" w:type="dxa"/>
            <w:gridSpan w:val="3"/>
          </w:tcPr>
          <w:p w14:paraId="0E3BEAD7" w14:textId="77777777" w:rsidR="00BC4EE1" w:rsidRPr="00712B66" w:rsidRDefault="00BC4EE1" w:rsidP="00C96202">
            <w:pPr>
              <w:pStyle w:val="naiskr"/>
              <w:spacing w:before="0" w:after="0"/>
              <w:ind w:firstLine="720"/>
            </w:pPr>
          </w:p>
        </w:tc>
        <w:tc>
          <w:tcPr>
            <w:tcW w:w="5380" w:type="dxa"/>
            <w:gridSpan w:val="2"/>
          </w:tcPr>
          <w:p w14:paraId="2BACEE1B" w14:textId="77777777" w:rsidR="00BC4EE1" w:rsidRPr="00712B66" w:rsidRDefault="00BC4EE1" w:rsidP="00C96202">
            <w:pPr>
              <w:pStyle w:val="naiskr"/>
              <w:spacing w:before="0" w:after="0"/>
              <w:ind w:firstLine="12"/>
            </w:pPr>
          </w:p>
        </w:tc>
      </w:tr>
      <w:tr w:rsidR="00BC4EE1" w14:paraId="1602082A" w14:textId="77777777" w:rsidTr="00C96202">
        <w:trPr>
          <w:trHeight w:val="312"/>
        </w:trPr>
        <w:tc>
          <w:tcPr>
            <w:tcW w:w="6754" w:type="dxa"/>
            <w:gridSpan w:val="2"/>
          </w:tcPr>
          <w:p w14:paraId="7B19FD18" w14:textId="77777777" w:rsidR="00BC4EE1" w:rsidRPr="00712B66" w:rsidRDefault="00BC4EE1" w:rsidP="00C96202">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238" w:type="dxa"/>
          </w:tcPr>
          <w:p w14:paraId="2F0F78EE" w14:textId="77777777" w:rsidR="00BC4EE1" w:rsidRPr="00712B66" w:rsidRDefault="00BC4EE1" w:rsidP="00C96202">
            <w:pPr>
              <w:pStyle w:val="naiskr"/>
              <w:spacing w:before="0" w:after="0"/>
            </w:pPr>
          </w:p>
        </w:tc>
        <w:tc>
          <w:tcPr>
            <w:tcW w:w="6138" w:type="dxa"/>
            <w:gridSpan w:val="4"/>
            <w:vAlign w:val="bottom"/>
          </w:tcPr>
          <w:p w14:paraId="7F9F1BFF" w14:textId="77777777" w:rsidR="00BC4EE1" w:rsidRPr="00712B66" w:rsidRDefault="00380476" w:rsidP="00C96202">
            <w:pPr>
              <w:pStyle w:val="naiskr"/>
              <w:spacing w:before="0" w:after="0"/>
            </w:pPr>
            <w:r>
              <w:t>Finanšu ministrija</w:t>
            </w:r>
            <w:r w:rsidR="00BC4EE1">
              <w:t xml:space="preserve">  </w:t>
            </w:r>
          </w:p>
        </w:tc>
      </w:tr>
      <w:tr w:rsidR="00BC4EE1" w14:paraId="7FC6DADD" w14:textId="77777777" w:rsidTr="00C96202">
        <w:trPr>
          <w:trHeight w:val="401"/>
        </w:trPr>
        <w:tc>
          <w:tcPr>
            <w:tcW w:w="6754" w:type="dxa"/>
            <w:gridSpan w:val="2"/>
          </w:tcPr>
          <w:p w14:paraId="66FFF6EA" w14:textId="77777777" w:rsidR="00BC4EE1" w:rsidRPr="00712B66" w:rsidRDefault="00BC4EE1" w:rsidP="00C96202">
            <w:pPr>
              <w:pStyle w:val="naiskr"/>
              <w:spacing w:before="0" w:after="0"/>
              <w:ind w:firstLine="720"/>
            </w:pPr>
          </w:p>
        </w:tc>
        <w:tc>
          <w:tcPr>
            <w:tcW w:w="6376" w:type="dxa"/>
            <w:gridSpan w:val="5"/>
            <w:tcBorders>
              <w:top w:val="single" w:sz="6" w:space="0" w:color="000000"/>
              <w:bottom w:val="single" w:sz="6" w:space="0" w:color="000000"/>
            </w:tcBorders>
            <w:vAlign w:val="bottom"/>
          </w:tcPr>
          <w:p w14:paraId="04B0700A" w14:textId="77777777" w:rsidR="00BC4EE1" w:rsidRDefault="00BC4EE1" w:rsidP="00C96202">
            <w:pPr>
              <w:pStyle w:val="NormalWeb"/>
              <w:spacing w:before="0" w:beforeAutospacing="0" w:after="0" w:afterAutospacing="0"/>
            </w:pPr>
          </w:p>
        </w:tc>
      </w:tr>
      <w:tr w:rsidR="00BC4EE1" w14:paraId="4BC714D8" w14:textId="77777777" w:rsidTr="00C96202">
        <w:trPr>
          <w:trHeight w:val="401"/>
        </w:trPr>
        <w:tc>
          <w:tcPr>
            <w:tcW w:w="6754" w:type="dxa"/>
            <w:gridSpan w:val="2"/>
          </w:tcPr>
          <w:p w14:paraId="0AC74913" w14:textId="77777777" w:rsidR="00BC4EE1" w:rsidRPr="00712B66" w:rsidRDefault="00BC4EE1" w:rsidP="00C96202">
            <w:pPr>
              <w:pStyle w:val="naiskr"/>
              <w:spacing w:before="0" w:after="0"/>
              <w:ind w:firstLine="720"/>
            </w:pPr>
            <w:r w:rsidRPr="00712B66">
              <w:lastRenderedPageBreak/>
              <w:t>  </w:t>
            </w:r>
          </w:p>
        </w:tc>
        <w:tc>
          <w:tcPr>
            <w:tcW w:w="6376" w:type="dxa"/>
            <w:gridSpan w:val="5"/>
            <w:tcBorders>
              <w:top w:val="single" w:sz="6" w:space="0" w:color="000000"/>
              <w:bottom w:val="single" w:sz="6" w:space="0" w:color="000000"/>
            </w:tcBorders>
            <w:vAlign w:val="bottom"/>
          </w:tcPr>
          <w:p w14:paraId="1A4B09E3" w14:textId="77777777" w:rsidR="00BC4EE1" w:rsidRPr="00712B66" w:rsidRDefault="00BC4EE1" w:rsidP="00C96202">
            <w:pPr>
              <w:pStyle w:val="NormalWeb"/>
              <w:spacing w:before="0" w:beforeAutospacing="0" w:after="0" w:afterAutospacing="0"/>
            </w:pPr>
          </w:p>
        </w:tc>
      </w:tr>
      <w:tr w:rsidR="00BC4EE1" w14:paraId="7E9A2528" w14:textId="77777777" w:rsidTr="00C96202">
        <w:trPr>
          <w:gridAfter w:val="2"/>
          <w:wAfter w:w="462" w:type="dxa"/>
          <w:trHeight w:val="511"/>
        </w:trPr>
        <w:tc>
          <w:tcPr>
            <w:tcW w:w="12668" w:type="dxa"/>
            <w:gridSpan w:val="5"/>
          </w:tcPr>
          <w:p w14:paraId="2F7771F8" w14:textId="77777777" w:rsidR="00BC4EE1" w:rsidRDefault="00BC4EE1" w:rsidP="00C96202">
            <w:pPr>
              <w:ind w:firstLine="720"/>
            </w:pPr>
          </w:p>
          <w:p w14:paraId="145C0639" w14:textId="77777777" w:rsidR="005E31C2" w:rsidRPr="005E31C2" w:rsidRDefault="005E31C2" w:rsidP="005E31C2"/>
          <w:p w14:paraId="296764FE" w14:textId="77777777" w:rsidR="005E31C2" w:rsidRPr="005E31C2" w:rsidRDefault="005E31C2" w:rsidP="005E31C2">
            <w:pPr>
              <w:ind w:firstLine="720"/>
            </w:pPr>
          </w:p>
        </w:tc>
      </w:tr>
      <w:tr w:rsidR="00BC4EE1" w14:paraId="135CA698" w14:textId="77777777" w:rsidTr="00C96202">
        <w:trPr>
          <w:gridAfter w:val="2"/>
          <w:wAfter w:w="462" w:type="dxa"/>
          <w:trHeight w:val="906"/>
        </w:trPr>
        <w:tc>
          <w:tcPr>
            <w:tcW w:w="6754" w:type="dxa"/>
            <w:gridSpan w:val="2"/>
          </w:tcPr>
          <w:p w14:paraId="7A907B45" w14:textId="51C4AEC2" w:rsidR="00BC4EE1" w:rsidRPr="00712B66" w:rsidRDefault="00BC4EE1" w:rsidP="00C96202">
            <w:pPr>
              <w:pStyle w:val="naiskr"/>
              <w:spacing w:before="0" w:after="0"/>
            </w:pPr>
            <w:r w:rsidRPr="00712B66">
              <w:t>Ministrijas (citas institūcijas), kuras nav ieradušās uz sanāksmi vai kuras nav at</w:t>
            </w:r>
            <w:r w:rsidR="007D4934">
              <w:t>b</w:t>
            </w:r>
            <w:r w:rsidRPr="00712B66">
              <w:t>ildējušas uz uzaicinājumu piedalīties elektroniskajā saskaņošanā</w:t>
            </w:r>
          </w:p>
        </w:tc>
        <w:tc>
          <w:tcPr>
            <w:tcW w:w="5914" w:type="dxa"/>
            <w:gridSpan w:val="3"/>
          </w:tcPr>
          <w:p w14:paraId="13D5FD21" w14:textId="4E8C8C21" w:rsidR="00BC4EE1" w:rsidRPr="00712B66" w:rsidRDefault="00BC4EE1" w:rsidP="00C96202">
            <w:pPr>
              <w:pStyle w:val="naiskr"/>
              <w:spacing w:before="0" w:after="0"/>
              <w:ind w:firstLine="720"/>
            </w:pPr>
          </w:p>
        </w:tc>
      </w:tr>
      <w:tr w:rsidR="00BC4EE1" w14:paraId="34E563AB" w14:textId="77777777" w:rsidTr="00C96202">
        <w:trPr>
          <w:gridAfter w:val="2"/>
          <w:wAfter w:w="462" w:type="dxa"/>
          <w:trHeight w:val="312"/>
        </w:trPr>
        <w:tc>
          <w:tcPr>
            <w:tcW w:w="6754" w:type="dxa"/>
            <w:gridSpan w:val="2"/>
          </w:tcPr>
          <w:p w14:paraId="646FD342" w14:textId="77777777" w:rsidR="00BC4EE1" w:rsidRPr="00712B66" w:rsidRDefault="00BC4EE1" w:rsidP="00C96202">
            <w:pPr>
              <w:pStyle w:val="naiskr"/>
              <w:spacing w:before="0" w:after="0"/>
              <w:ind w:firstLine="720"/>
            </w:pPr>
            <w:r w:rsidRPr="00712B66">
              <w:t>  </w:t>
            </w:r>
          </w:p>
        </w:tc>
        <w:tc>
          <w:tcPr>
            <w:tcW w:w="5914" w:type="dxa"/>
            <w:gridSpan w:val="3"/>
            <w:tcBorders>
              <w:top w:val="single" w:sz="6" w:space="0" w:color="000000"/>
              <w:bottom w:val="single" w:sz="6" w:space="0" w:color="000000"/>
            </w:tcBorders>
          </w:tcPr>
          <w:p w14:paraId="3108741A" w14:textId="77777777" w:rsidR="00BC4EE1" w:rsidRDefault="00BC4EE1" w:rsidP="00C96202">
            <w:pPr>
              <w:pStyle w:val="naiskr"/>
              <w:spacing w:before="0" w:after="0"/>
              <w:ind w:firstLine="720"/>
            </w:pPr>
          </w:p>
          <w:p w14:paraId="2C5ADD37" w14:textId="77777777" w:rsidR="00BC4EE1" w:rsidRPr="00712B66" w:rsidRDefault="00BC4EE1" w:rsidP="00C96202">
            <w:pPr>
              <w:pStyle w:val="naiskr"/>
              <w:spacing w:before="0" w:after="0"/>
              <w:ind w:firstLine="720"/>
            </w:pPr>
          </w:p>
        </w:tc>
      </w:tr>
      <w:tr w:rsidR="00BC4EE1" w14:paraId="6B8A5399" w14:textId="77777777" w:rsidTr="00C96202">
        <w:trPr>
          <w:gridAfter w:val="5"/>
          <w:wAfter w:w="6376" w:type="dxa"/>
          <w:trHeight w:val="296"/>
        </w:trPr>
        <w:tc>
          <w:tcPr>
            <w:tcW w:w="6754" w:type="dxa"/>
            <w:gridSpan w:val="2"/>
          </w:tcPr>
          <w:p w14:paraId="5F2D650C" w14:textId="77777777" w:rsidR="00BC4EE1" w:rsidRPr="00712B66" w:rsidRDefault="00BC4EE1" w:rsidP="00C96202">
            <w:pPr>
              <w:pStyle w:val="naiskr"/>
              <w:spacing w:before="0" w:after="0"/>
              <w:ind w:firstLine="720"/>
            </w:pPr>
          </w:p>
        </w:tc>
      </w:tr>
    </w:tbl>
    <w:p w14:paraId="34B61768" w14:textId="77777777" w:rsidR="00BC4EE1" w:rsidRPr="00712B66" w:rsidRDefault="00BC4EE1" w:rsidP="00BC4EE1">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48ACD051" w14:textId="77777777" w:rsidR="00BC4EE1" w:rsidRPr="00712B66" w:rsidRDefault="00BC4EE1" w:rsidP="00BC4EE1">
      <w:pPr>
        <w:pStyle w:val="naisf"/>
        <w:spacing w:before="0" w:after="0"/>
        <w:ind w:firstLine="720"/>
      </w:pPr>
    </w:p>
    <w:tbl>
      <w:tblPr>
        <w:tblW w:w="5216"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946"/>
        <w:gridCol w:w="1700"/>
        <w:gridCol w:w="4332"/>
        <w:gridCol w:w="3910"/>
        <w:gridCol w:w="2929"/>
      </w:tblGrid>
      <w:tr w:rsidR="00BC4EE1" w14:paraId="2C180DAA" w14:textId="77777777" w:rsidTr="00C96202">
        <w:tc>
          <w:tcPr>
            <w:tcW w:w="197" w:type="pct"/>
            <w:tcBorders>
              <w:top w:val="single" w:sz="6" w:space="0" w:color="000000"/>
              <w:left w:val="single" w:sz="6" w:space="0" w:color="000000"/>
              <w:bottom w:val="single" w:sz="6" w:space="0" w:color="000000"/>
              <w:right w:val="single" w:sz="6" w:space="0" w:color="000000"/>
            </w:tcBorders>
            <w:vAlign w:val="center"/>
          </w:tcPr>
          <w:p w14:paraId="28C07D9B" w14:textId="77777777" w:rsidR="00BC4EE1" w:rsidRPr="00712B66" w:rsidRDefault="00BC4EE1" w:rsidP="00C96202">
            <w:pPr>
              <w:pStyle w:val="naisc"/>
              <w:spacing w:before="0" w:after="0"/>
            </w:pPr>
            <w:r w:rsidRPr="00712B66">
              <w:t>Nr. p.k.</w:t>
            </w:r>
          </w:p>
        </w:tc>
        <w:tc>
          <w:tcPr>
            <w:tcW w:w="920" w:type="pct"/>
            <w:gridSpan w:val="2"/>
            <w:tcBorders>
              <w:top w:val="single" w:sz="6" w:space="0" w:color="000000"/>
              <w:left w:val="single" w:sz="6" w:space="0" w:color="000000"/>
              <w:bottom w:val="single" w:sz="6" w:space="0" w:color="000000"/>
              <w:right w:val="single" w:sz="6" w:space="0" w:color="000000"/>
            </w:tcBorders>
            <w:vAlign w:val="center"/>
          </w:tcPr>
          <w:p w14:paraId="7B9F7667" w14:textId="77777777" w:rsidR="00BC4EE1" w:rsidRPr="00712B66" w:rsidRDefault="00BC4EE1" w:rsidP="00C96202">
            <w:pPr>
              <w:pStyle w:val="naisc"/>
              <w:spacing w:before="0" w:after="0"/>
              <w:ind w:firstLine="12"/>
            </w:pPr>
            <w:r w:rsidRPr="00712B66">
              <w:t>Saskaņošanai nosūtītā projekta redakcija (konkrēta punkta (panta) redakcija)</w:t>
            </w:r>
          </w:p>
        </w:tc>
        <w:tc>
          <w:tcPr>
            <w:tcW w:w="1506" w:type="pct"/>
            <w:tcBorders>
              <w:top w:val="single" w:sz="6" w:space="0" w:color="000000"/>
              <w:left w:val="single" w:sz="6" w:space="0" w:color="000000"/>
              <w:bottom w:val="single" w:sz="6" w:space="0" w:color="000000"/>
              <w:right w:val="single" w:sz="6" w:space="0" w:color="000000"/>
            </w:tcBorders>
            <w:vAlign w:val="center"/>
          </w:tcPr>
          <w:p w14:paraId="2F8E381E" w14:textId="77777777" w:rsidR="00BC4EE1" w:rsidRPr="00712B66" w:rsidRDefault="00BC4EE1" w:rsidP="00C96202">
            <w:pPr>
              <w:pStyle w:val="naisc"/>
              <w:spacing w:before="0" w:after="0"/>
              <w:ind w:right="3"/>
            </w:pPr>
            <w:r w:rsidRPr="00712B66">
              <w:t>Atzinumā norādītais ministrijas (citas institūcijas) iebildums, kā arī saskaņošanā papildus izteiktais iebildums par projekta konkrēto punktu (pantu)</w:t>
            </w:r>
          </w:p>
        </w:tc>
        <w:tc>
          <w:tcPr>
            <w:tcW w:w="1359" w:type="pct"/>
            <w:tcBorders>
              <w:top w:val="single" w:sz="6" w:space="0" w:color="000000"/>
              <w:left w:val="single" w:sz="6" w:space="0" w:color="000000"/>
              <w:bottom w:val="single" w:sz="6" w:space="0" w:color="000000"/>
              <w:right w:val="single" w:sz="6" w:space="0" w:color="000000"/>
            </w:tcBorders>
            <w:vAlign w:val="center"/>
          </w:tcPr>
          <w:p w14:paraId="7E0BA38C" w14:textId="77777777" w:rsidR="00BC4EE1" w:rsidRPr="00712B66" w:rsidRDefault="00BC4EE1" w:rsidP="00C96202">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1018" w:type="pct"/>
            <w:tcBorders>
              <w:top w:val="single" w:sz="4" w:space="0" w:color="auto"/>
              <w:left w:val="single" w:sz="4" w:space="0" w:color="auto"/>
              <w:bottom w:val="single" w:sz="4" w:space="0" w:color="auto"/>
            </w:tcBorders>
            <w:vAlign w:val="center"/>
          </w:tcPr>
          <w:p w14:paraId="1F8E2B18" w14:textId="77777777" w:rsidR="00BC4EE1" w:rsidRPr="00712B66" w:rsidRDefault="00BC4EE1" w:rsidP="00C96202">
            <w:pPr>
              <w:jc w:val="center"/>
            </w:pPr>
            <w:proofErr w:type="spellStart"/>
            <w:r w:rsidRPr="00712B66">
              <w:t>Projekta</w:t>
            </w:r>
            <w:proofErr w:type="spellEnd"/>
            <w:r w:rsidRPr="00712B66">
              <w:t xml:space="preserve"> </w:t>
            </w:r>
            <w:proofErr w:type="spellStart"/>
            <w:r w:rsidRPr="00712B66">
              <w:t>attiecīgā</w:t>
            </w:r>
            <w:proofErr w:type="spellEnd"/>
            <w:r w:rsidRPr="00712B66">
              <w:t xml:space="preserve"> </w:t>
            </w:r>
            <w:proofErr w:type="spellStart"/>
            <w:r w:rsidRPr="00712B66">
              <w:t>punkta</w:t>
            </w:r>
            <w:proofErr w:type="spellEnd"/>
            <w:r w:rsidRPr="00712B66">
              <w:t xml:space="preserve"> (</w:t>
            </w:r>
            <w:proofErr w:type="spellStart"/>
            <w:r w:rsidRPr="00712B66">
              <w:t>panta</w:t>
            </w:r>
            <w:proofErr w:type="spellEnd"/>
            <w:r w:rsidRPr="00712B66">
              <w:t xml:space="preserve">) </w:t>
            </w:r>
            <w:proofErr w:type="spellStart"/>
            <w:r w:rsidRPr="00712B66">
              <w:t>galīgā</w:t>
            </w:r>
            <w:proofErr w:type="spellEnd"/>
            <w:r w:rsidRPr="00712B66">
              <w:t xml:space="preserve"> </w:t>
            </w:r>
            <w:proofErr w:type="spellStart"/>
            <w:r w:rsidRPr="00712B66">
              <w:t>redakcija</w:t>
            </w:r>
            <w:proofErr w:type="spellEnd"/>
          </w:p>
        </w:tc>
      </w:tr>
      <w:tr w:rsidR="00BC4EE1" w14:paraId="1B84FE2F" w14:textId="77777777" w:rsidTr="00C96202">
        <w:tc>
          <w:tcPr>
            <w:tcW w:w="197" w:type="pct"/>
            <w:tcBorders>
              <w:top w:val="single" w:sz="6" w:space="0" w:color="000000"/>
              <w:left w:val="single" w:sz="6" w:space="0" w:color="000000"/>
              <w:bottom w:val="single" w:sz="6" w:space="0" w:color="000000"/>
              <w:right w:val="single" w:sz="6" w:space="0" w:color="000000"/>
            </w:tcBorders>
          </w:tcPr>
          <w:p w14:paraId="31D0F359" w14:textId="77777777" w:rsidR="00BC4EE1" w:rsidRPr="003B71E0" w:rsidRDefault="00BC4EE1" w:rsidP="00C96202">
            <w:pPr>
              <w:pStyle w:val="naisc"/>
              <w:spacing w:before="0" w:after="0"/>
              <w:rPr>
                <w:sz w:val="20"/>
                <w:szCs w:val="20"/>
              </w:rPr>
            </w:pPr>
            <w:r w:rsidRPr="003B71E0">
              <w:rPr>
                <w:sz w:val="20"/>
                <w:szCs w:val="20"/>
              </w:rPr>
              <w:t>1</w:t>
            </w:r>
          </w:p>
        </w:tc>
        <w:tc>
          <w:tcPr>
            <w:tcW w:w="920" w:type="pct"/>
            <w:gridSpan w:val="2"/>
            <w:tcBorders>
              <w:top w:val="single" w:sz="6" w:space="0" w:color="000000"/>
              <w:left w:val="single" w:sz="6" w:space="0" w:color="000000"/>
              <w:bottom w:val="single" w:sz="6" w:space="0" w:color="000000"/>
              <w:right w:val="single" w:sz="6" w:space="0" w:color="000000"/>
            </w:tcBorders>
          </w:tcPr>
          <w:p w14:paraId="381466D6" w14:textId="77777777" w:rsidR="00BC4EE1" w:rsidRPr="003B71E0" w:rsidRDefault="00BC4EE1" w:rsidP="00C96202">
            <w:pPr>
              <w:pStyle w:val="naisc"/>
              <w:spacing w:before="0" w:after="0"/>
              <w:ind w:firstLine="720"/>
              <w:rPr>
                <w:sz w:val="20"/>
                <w:szCs w:val="20"/>
              </w:rPr>
            </w:pPr>
            <w:r>
              <w:rPr>
                <w:sz w:val="20"/>
                <w:szCs w:val="20"/>
              </w:rPr>
              <w:t>2</w:t>
            </w:r>
          </w:p>
        </w:tc>
        <w:tc>
          <w:tcPr>
            <w:tcW w:w="1506" w:type="pct"/>
            <w:tcBorders>
              <w:top w:val="single" w:sz="6" w:space="0" w:color="000000"/>
              <w:left w:val="single" w:sz="6" w:space="0" w:color="000000"/>
              <w:bottom w:val="single" w:sz="6" w:space="0" w:color="000000"/>
              <w:right w:val="single" w:sz="6" w:space="0" w:color="000000"/>
            </w:tcBorders>
          </w:tcPr>
          <w:p w14:paraId="01BA00DA" w14:textId="77777777" w:rsidR="00BC4EE1" w:rsidRPr="003B71E0" w:rsidRDefault="00BC4EE1" w:rsidP="00C96202">
            <w:pPr>
              <w:pStyle w:val="naisc"/>
              <w:spacing w:before="0" w:after="0"/>
              <w:ind w:firstLine="720"/>
              <w:rPr>
                <w:sz w:val="20"/>
                <w:szCs w:val="20"/>
              </w:rPr>
            </w:pPr>
            <w:r w:rsidRPr="003B71E0">
              <w:rPr>
                <w:sz w:val="20"/>
                <w:szCs w:val="20"/>
              </w:rPr>
              <w:t>3</w:t>
            </w:r>
          </w:p>
        </w:tc>
        <w:tc>
          <w:tcPr>
            <w:tcW w:w="1359" w:type="pct"/>
            <w:tcBorders>
              <w:top w:val="single" w:sz="6" w:space="0" w:color="000000"/>
              <w:left w:val="single" w:sz="6" w:space="0" w:color="000000"/>
              <w:bottom w:val="single" w:sz="6" w:space="0" w:color="000000"/>
              <w:right w:val="single" w:sz="6" w:space="0" w:color="000000"/>
            </w:tcBorders>
          </w:tcPr>
          <w:p w14:paraId="57BF6E41" w14:textId="77777777" w:rsidR="00BC4EE1" w:rsidRPr="003B71E0" w:rsidRDefault="00BC4EE1" w:rsidP="00C96202">
            <w:pPr>
              <w:pStyle w:val="naisc"/>
              <w:spacing w:before="0" w:after="0"/>
              <w:ind w:firstLine="720"/>
              <w:rPr>
                <w:sz w:val="20"/>
                <w:szCs w:val="20"/>
              </w:rPr>
            </w:pPr>
            <w:r w:rsidRPr="003B71E0">
              <w:rPr>
                <w:sz w:val="20"/>
                <w:szCs w:val="20"/>
              </w:rPr>
              <w:t>4</w:t>
            </w:r>
          </w:p>
        </w:tc>
        <w:tc>
          <w:tcPr>
            <w:tcW w:w="1018" w:type="pct"/>
            <w:tcBorders>
              <w:top w:val="single" w:sz="4" w:space="0" w:color="auto"/>
              <w:left w:val="single" w:sz="4" w:space="0" w:color="auto"/>
              <w:bottom w:val="single" w:sz="4" w:space="0" w:color="auto"/>
            </w:tcBorders>
          </w:tcPr>
          <w:p w14:paraId="65F5A342" w14:textId="77777777" w:rsidR="00BC4EE1" w:rsidRPr="003B71E0" w:rsidRDefault="00BC4EE1" w:rsidP="00C96202">
            <w:pPr>
              <w:jc w:val="center"/>
              <w:rPr>
                <w:sz w:val="20"/>
                <w:szCs w:val="20"/>
              </w:rPr>
            </w:pPr>
            <w:r w:rsidRPr="003B71E0">
              <w:rPr>
                <w:sz w:val="20"/>
                <w:szCs w:val="20"/>
              </w:rPr>
              <w:t>5</w:t>
            </w:r>
          </w:p>
        </w:tc>
      </w:tr>
      <w:tr w:rsidR="00BC4EE1" w:rsidRPr="00E81078" w14:paraId="2FE95EF6" w14:textId="77777777" w:rsidTr="00C96202">
        <w:tc>
          <w:tcPr>
            <w:tcW w:w="197" w:type="pct"/>
            <w:tcBorders>
              <w:left w:val="single" w:sz="6" w:space="0" w:color="000000"/>
              <w:bottom w:val="single" w:sz="4" w:space="0" w:color="auto"/>
              <w:right w:val="single" w:sz="6" w:space="0" w:color="000000"/>
            </w:tcBorders>
          </w:tcPr>
          <w:p w14:paraId="5818176E" w14:textId="77777777" w:rsidR="00BC4EE1" w:rsidRDefault="00BC4EE1" w:rsidP="00C96202">
            <w:pPr>
              <w:pStyle w:val="naisc"/>
              <w:spacing w:before="0" w:after="0"/>
              <w:jc w:val="right"/>
            </w:pPr>
            <w:r>
              <w:t>1.</w:t>
            </w:r>
          </w:p>
        </w:tc>
        <w:tc>
          <w:tcPr>
            <w:tcW w:w="920" w:type="pct"/>
            <w:gridSpan w:val="2"/>
            <w:tcBorders>
              <w:left w:val="single" w:sz="6" w:space="0" w:color="000000"/>
              <w:bottom w:val="single" w:sz="4" w:space="0" w:color="auto"/>
              <w:right w:val="single" w:sz="6" w:space="0" w:color="000000"/>
            </w:tcBorders>
          </w:tcPr>
          <w:p w14:paraId="6D896D73" w14:textId="77777777" w:rsidR="00BC4EE1" w:rsidRPr="00D812AD" w:rsidRDefault="00BC4EE1" w:rsidP="00C96202">
            <w:pPr>
              <w:pStyle w:val="NormalWeb"/>
              <w:spacing w:before="0" w:beforeAutospacing="0" w:after="0" w:afterAutospacing="0"/>
              <w:jc w:val="both"/>
            </w:pPr>
          </w:p>
        </w:tc>
        <w:tc>
          <w:tcPr>
            <w:tcW w:w="1506" w:type="pct"/>
            <w:tcBorders>
              <w:left w:val="single" w:sz="6" w:space="0" w:color="000000"/>
              <w:bottom w:val="single" w:sz="4" w:space="0" w:color="auto"/>
              <w:right w:val="single" w:sz="6" w:space="0" w:color="000000"/>
            </w:tcBorders>
          </w:tcPr>
          <w:p w14:paraId="6F394F0A" w14:textId="12545F05" w:rsidR="00567D00" w:rsidRDefault="00567D00" w:rsidP="00290D03">
            <w:pPr>
              <w:autoSpaceDE w:val="0"/>
              <w:autoSpaceDN w:val="0"/>
              <w:adjustRightInd w:val="0"/>
              <w:ind w:firstLine="720"/>
              <w:jc w:val="both"/>
              <w:rPr>
                <w:color w:val="000000"/>
                <w:lang w:val="lv-LV"/>
              </w:rPr>
            </w:pPr>
            <w:r>
              <w:rPr>
                <w:color w:val="000000"/>
                <w:lang w:val="lv-LV"/>
              </w:rPr>
              <w:t>Finanšu ministrijas iebildums Nr.2</w:t>
            </w:r>
          </w:p>
          <w:p w14:paraId="2A84B27D" w14:textId="6AC3829C" w:rsidR="00BC4EE1" w:rsidRPr="00567D00" w:rsidRDefault="00567D00" w:rsidP="00567D00">
            <w:pPr>
              <w:autoSpaceDE w:val="0"/>
              <w:autoSpaceDN w:val="0"/>
              <w:adjustRightInd w:val="0"/>
              <w:jc w:val="both"/>
              <w:rPr>
                <w:lang w:val="lv-LV"/>
              </w:rPr>
            </w:pPr>
            <w:r>
              <w:rPr>
                <w:color w:val="000000"/>
                <w:lang w:val="lv-LV"/>
              </w:rPr>
              <w:t>“</w:t>
            </w:r>
            <w:r w:rsidRPr="00567D00">
              <w:rPr>
                <w:color w:val="000000"/>
                <w:lang w:val="lv-LV"/>
              </w:rPr>
              <w:t>Valsts un pašvaldību institūciju amatpersonu un darbinieku atlīdzības likuma (turpmāk – likums) 14.panta “Vispārējās piemaksas” pirmā daļa nosaka, ka amatpersona (darbinieks) var saņemt </w:t>
            </w:r>
            <w:r w:rsidRPr="00567D00">
              <w:rPr>
                <w:color w:val="000000"/>
                <w:u w:val="single"/>
                <w:lang w:val="lv-LV"/>
              </w:rPr>
              <w:t>piemaksu ne vairāk kā 30 procentu apmērā no tai noteiktās mēnešalgas</w:t>
            </w:r>
            <w:r w:rsidRPr="00567D00">
              <w:rPr>
                <w:color w:val="000000"/>
                <w:lang w:val="lv-LV"/>
              </w:rPr>
              <w:t xml:space="preserve">, ja papildus saviem tiešajiem amata (darba, dienesta) pienākumiem aizvieto prombūtnē esošu amatpersonu (darbinieku), pilda vakanta amata (dienesta, darba) pienākumus vai papildus amata aprakstā noteiktajiem pienākumiem pilda vēl citus pienākumus. Ņemot vērā, </w:t>
            </w:r>
            <w:r w:rsidRPr="00567D00">
              <w:rPr>
                <w:color w:val="000000"/>
                <w:lang w:val="lv-LV"/>
              </w:rPr>
              <w:lastRenderedPageBreak/>
              <w:t xml:space="preserve">ka atbilstoši informatīvā ziņojuma projektam un no VM  š.g. 24.septembrī elektroniski saņemtajiem aprēķiniem projekta “Pacientu veselības pamatdatu un e-receptes informācijas apmaiņa ar pārrobežu E-veselības informācijas sistēmām” īstenošanā iesaistītam personālam paredzēts lielāks piemaksu apmērs nekā noteikts likuma 14.panta pirmajā daļā, uzskatām, ka precizējami aprēķini, informatīvā ziņojuma projekts un nepieciešamības gadījumā Ministru kabineta sēdes </w:t>
            </w:r>
            <w:proofErr w:type="spellStart"/>
            <w:r w:rsidRPr="00567D00">
              <w:rPr>
                <w:color w:val="000000"/>
                <w:lang w:val="lv-LV"/>
              </w:rPr>
              <w:t>protokollēmuma</w:t>
            </w:r>
            <w:proofErr w:type="spellEnd"/>
            <w:r w:rsidRPr="00567D00">
              <w:rPr>
                <w:color w:val="000000"/>
                <w:lang w:val="lv-LV"/>
              </w:rPr>
              <w:t xml:space="preserve"> projekts.</w:t>
            </w:r>
            <w:r>
              <w:rPr>
                <w:color w:val="000000"/>
                <w:lang w:val="lv-LV"/>
              </w:rPr>
              <w:t>”</w:t>
            </w:r>
          </w:p>
        </w:tc>
        <w:tc>
          <w:tcPr>
            <w:tcW w:w="1359" w:type="pct"/>
            <w:tcBorders>
              <w:left w:val="single" w:sz="6" w:space="0" w:color="000000"/>
              <w:bottom w:val="single" w:sz="4" w:space="0" w:color="auto"/>
              <w:right w:val="single" w:sz="6" w:space="0" w:color="000000"/>
            </w:tcBorders>
          </w:tcPr>
          <w:p w14:paraId="60037374" w14:textId="140B62EF" w:rsidR="00A7136E" w:rsidRPr="008A136D" w:rsidRDefault="00E152F5" w:rsidP="00A7136E">
            <w:pPr>
              <w:autoSpaceDE w:val="0"/>
              <w:autoSpaceDN w:val="0"/>
              <w:adjustRightInd w:val="0"/>
              <w:jc w:val="both"/>
              <w:rPr>
                <w:b/>
                <w:bCs/>
                <w:color w:val="000000"/>
                <w:lang w:val="lv-LV"/>
              </w:rPr>
            </w:pPr>
            <w:r>
              <w:rPr>
                <w:b/>
                <w:bCs/>
                <w:color w:val="000000"/>
                <w:lang w:val="lv-LV"/>
              </w:rPr>
              <w:lastRenderedPageBreak/>
              <w:t>Panākta vienošanās</w:t>
            </w:r>
          </w:p>
          <w:p w14:paraId="6DC1A5E8" w14:textId="77777777" w:rsidR="002E62AE" w:rsidRDefault="003A079C" w:rsidP="00A80D7F">
            <w:pPr>
              <w:autoSpaceDE w:val="0"/>
              <w:autoSpaceDN w:val="0"/>
              <w:adjustRightInd w:val="0"/>
              <w:ind w:firstLine="720"/>
              <w:jc w:val="both"/>
              <w:rPr>
                <w:rStyle w:val="Hyperlink"/>
                <w:u w:val="none"/>
                <w:lang w:val="lv-LV"/>
              </w:rPr>
            </w:pPr>
            <w:r>
              <w:rPr>
                <w:lang w:val="lv-LV"/>
              </w:rPr>
              <w:t>A</w:t>
            </w:r>
            <w:r w:rsidRPr="00C10B54">
              <w:rPr>
                <w:lang w:val="lv-LV"/>
              </w:rPr>
              <w:t xml:space="preserve">prēķini </w:t>
            </w:r>
            <w:r>
              <w:rPr>
                <w:lang w:val="lv-LV"/>
              </w:rPr>
              <w:t xml:space="preserve">par Projekta </w:t>
            </w:r>
            <w:r w:rsidRPr="00745D33">
              <w:rPr>
                <w:lang w:val="lv-LV"/>
              </w:rPr>
              <w:t xml:space="preserve">īstenošanu 2020.gada </w:t>
            </w:r>
            <w:r>
              <w:rPr>
                <w:lang w:val="lv-LV"/>
              </w:rPr>
              <w:t>29</w:t>
            </w:r>
            <w:r w:rsidRPr="00745D33">
              <w:rPr>
                <w:lang w:val="lv-LV"/>
              </w:rPr>
              <w:t>.septembrī tika nosūtīti Finanšu ministrijai</w:t>
            </w:r>
            <w:r w:rsidRPr="00C10B54">
              <w:rPr>
                <w:lang w:val="lv-LV"/>
              </w:rPr>
              <w:t xml:space="preserve"> elektroniski uz e-pastu adres</w:t>
            </w:r>
            <w:r>
              <w:rPr>
                <w:lang w:val="lv-LV"/>
              </w:rPr>
              <w:t>i:</w:t>
            </w:r>
            <w:r w:rsidRPr="00C10B54">
              <w:rPr>
                <w:lang w:val="lv-LV"/>
              </w:rPr>
              <w:t xml:space="preserve"> </w:t>
            </w:r>
            <w:hyperlink r:id="rId8" w:history="1">
              <w:r w:rsidRPr="00B02B34">
                <w:rPr>
                  <w:rStyle w:val="Hyperlink"/>
                  <w:lang w:val="lv-LV" w:eastAsia="lv-LV"/>
                </w:rPr>
                <w:t>irina.d</w:t>
              </w:r>
              <w:r w:rsidRPr="00B02B34">
                <w:rPr>
                  <w:rStyle w:val="Hyperlink"/>
                  <w:lang w:val="lv-LV"/>
                </w:rPr>
                <w:t>ruzinina</w:t>
              </w:r>
              <w:r w:rsidRPr="00B02B34">
                <w:rPr>
                  <w:rStyle w:val="Hyperlink"/>
                  <w:lang w:val="lv-LV" w:eastAsia="lv-LV"/>
                </w:rPr>
                <w:t>@fm.gov.lv</w:t>
              </w:r>
            </w:hyperlink>
            <w:r w:rsidRPr="00B63F44">
              <w:rPr>
                <w:rStyle w:val="Hyperlink"/>
                <w:u w:val="none"/>
                <w:lang w:val="lv-LV"/>
              </w:rPr>
              <w:t xml:space="preserve"> </w:t>
            </w:r>
          </w:p>
          <w:p w14:paraId="485964B2" w14:textId="71C599AF" w:rsidR="00E936FF" w:rsidRPr="00E936FF" w:rsidRDefault="00E936FF" w:rsidP="00A80D7F">
            <w:pPr>
              <w:autoSpaceDE w:val="0"/>
              <w:autoSpaceDN w:val="0"/>
              <w:adjustRightInd w:val="0"/>
              <w:ind w:firstLine="720"/>
              <w:jc w:val="both"/>
              <w:rPr>
                <w:lang w:val="lv-LV"/>
              </w:rPr>
            </w:pPr>
            <w:r w:rsidRPr="00E936FF">
              <w:rPr>
                <w:rStyle w:val="Hyperlink"/>
                <w:color w:val="auto"/>
                <w:u w:val="none"/>
                <w:lang w:val="lv-LV"/>
              </w:rPr>
              <w:t>2020.gada 14.oktobrī saņemts F</w:t>
            </w:r>
            <w:r>
              <w:rPr>
                <w:rStyle w:val="Hyperlink"/>
                <w:color w:val="auto"/>
                <w:u w:val="none"/>
                <w:lang w:val="lv-LV"/>
              </w:rPr>
              <w:t>inanšu ministrijas</w:t>
            </w:r>
            <w:r w:rsidRPr="00E936FF">
              <w:rPr>
                <w:rStyle w:val="Hyperlink"/>
                <w:color w:val="auto"/>
                <w:u w:val="none"/>
                <w:lang w:val="lv-LV"/>
              </w:rPr>
              <w:t xml:space="preserve"> elektron</w:t>
            </w:r>
            <w:r>
              <w:rPr>
                <w:rStyle w:val="Hyperlink"/>
                <w:color w:val="auto"/>
                <w:u w:val="none"/>
                <w:lang w:val="lv-LV"/>
              </w:rPr>
              <w:t>is</w:t>
            </w:r>
            <w:r w:rsidRPr="00E936FF">
              <w:rPr>
                <w:rStyle w:val="Hyperlink"/>
                <w:color w:val="auto"/>
                <w:u w:val="none"/>
                <w:lang w:val="lv-LV"/>
              </w:rPr>
              <w:t>kā pasta atzinums, ka iebildums N</w:t>
            </w:r>
            <w:r>
              <w:rPr>
                <w:rStyle w:val="Hyperlink"/>
                <w:color w:val="auto"/>
                <w:u w:val="none"/>
                <w:lang w:val="lv-LV"/>
              </w:rPr>
              <w:t>r</w:t>
            </w:r>
            <w:r w:rsidRPr="00E936FF">
              <w:rPr>
                <w:rStyle w:val="Hyperlink"/>
                <w:color w:val="auto"/>
                <w:u w:val="none"/>
                <w:lang w:val="lv-LV"/>
              </w:rPr>
              <w:t>.2 netiek uzturēts.</w:t>
            </w:r>
          </w:p>
        </w:tc>
        <w:tc>
          <w:tcPr>
            <w:tcW w:w="1018" w:type="pct"/>
            <w:tcBorders>
              <w:top w:val="single" w:sz="4" w:space="0" w:color="auto"/>
              <w:left w:val="single" w:sz="4" w:space="0" w:color="auto"/>
              <w:bottom w:val="single" w:sz="4" w:space="0" w:color="auto"/>
            </w:tcBorders>
          </w:tcPr>
          <w:p w14:paraId="403AEED6" w14:textId="5B15BF59" w:rsidR="00D812AD" w:rsidRPr="00C820F2" w:rsidRDefault="00D812AD" w:rsidP="00114231">
            <w:pPr>
              <w:ind w:firstLine="720"/>
              <w:jc w:val="both"/>
              <w:rPr>
                <w:lang w:val="lv-LV"/>
              </w:rPr>
            </w:pPr>
          </w:p>
        </w:tc>
      </w:tr>
      <w:tr w:rsidR="00BC4EE1" w14:paraId="1616BB0F" w14:textId="77777777" w:rsidTr="00C96202">
        <w:tblPrEx>
          <w:tblBorders>
            <w:top w:val="none" w:sz="0" w:space="0" w:color="auto"/>
            <w:left w:val="none" w:sz="0" w:space="0" w:color="auto"/>
            <w:bottom w:val="none" w:sz="0" w:space="0" w:color="auto"/>
            <w:right w:val="none" w:sz="0" w:space="0" w:color="auto"/>
          </w:tblBorders>
        </w:tblPrEx>
        <w:trPr>
          <w:gridAfter w:val="2"/>
          <w:wAfter w:w="2377" w:type="pct"/>
        </w:trPr>
        <w:tc>
          <w:tcPr>
            <w:tcW w:w="526" w:type="pct"/>
            <w:gridSpan w:val="2"/>
          </w:tcPr>
          <w:p w14:paraId="55DDA824" w14:textId="77777777" w:rsidR="00BC4EE1" w:rsidRDefault="00BC4EE1" w:rsidP="00C96202">
            <w:pPr>
              <w:pStyle w:val="naiskr"/>
              <w:spacing w:before="0" w:after="0"/>
            </w:pPr>
          </w:p>
          <w:p w14:paraId="338848B7" w14:textId="77777777" w:rsidR="00BC4EE1" w:rsidRDefault="00BC4EE1" w:rsidP="00C96202">
            <w:pPr>
              <w:pStyle w:val="naiskr"/>
              <w:spacing w:before="0" w:after="0"/>
            </w:pPr>
          </w:p>
          <w:p w14:paraId="0E5A73F1" w14:textId="77777777" w:rsidR="00BC4EE1" w:rsidRPr="00712B66" w:rsidRDefault="00BC4EE1" w:rsidP="00C96202">
            <w:pPr>
              <w:pStyle w:val="naiskr"/>
              <w:spacing w:before="0" w:after="0"/>
            </w:pPr>
            <w:r w:rsidRPr="00712B66">
              <w:t>Atbildīgā amatpersona</w:t>
            </w:r>
          </w:p>
        </w:tc>
        <w:tc>
          <w:tcPr>
            <w:tcW w:w="2097" w:type="pct"/>
            <w:gridSpan w:val="2"/>
          </w:tcPr>
          <w:p w14:paraId="3F1EA7C3" w14:textId="77777777" w:rsidR="00BC4EE1" w:rsidRPr="00712B66" w:rsidRDefault="00BC4EE1" w:rsidP="00C96202">
            <w:pPr>
              <w:pStyle w:val="naiskr"/>
              <w:spacing w:before="0" w:after="0"/>
              <w:ind w:firstLine="720"/>
            </w:pPr>
            <w:r w:rsidRPr="00712B66">
              <w:t>  </w:t>
            </w:r>
          </w:p>
        </w:tc>
      </w:tr>
      <w:tr w:rsidR="00BC4EE1" w14:paraId="13C9E8E8" w14:textId="77777777" w:rsidTr="00C96202">
        <w:tblPrEx>
          <w:tblBorders>
            <w:top w:val="none" w:sz="0" w:space="0" w:color="auto"/>
            <w:left w:val="none" w:sz="0" w:space="0" w:color="auto"/>
            <w:bottom w:val="none" w:sz="0" w:space="0" w:color="auto"/>
            <w:right w:val="none" w:sz="0" w:space="0" w:color="auto"/>
          </w:tblBorders>
        </w:tblPrEx>
        <w:trPr>
          <w:gridAfter w:val="2"/>
          <w:wAfter w:w="2377" w:type="pct"/>
        </w:trPr>
        <w:tc>
          <w:tcPr>
            <w:tcW w:w="526" w:type="pct"/>
            <w:gridSpan w:val="2"/>
          </w:tcPr>
          <w:p w14:paraId="0112F26A" w14:textId="77777777" w:rsidR="00BC4EE1" w:rsidRPr="00712B66" w:rsidRDefault="00BC4EE1" w:rsidP="00C96202">
            <w:pPr>
              <w:pStyle w:val="naiskr"/>
              <w:spacing w:before="0" w:after="0"/>
              <w:ind w:firstLine="720"/>
            </w:pPr>
          </w:p>
        </w:tc>
        <w:tc>
          <w:tcPr>
            <w:tcW w:w="2097" w:type="pct"/>
            <w:gridSpan w:val="2"/>
            <w:tcBorders>
              <w:top w:val="single" w:sz="6" w:space="0" w:color="000000"/>
            </w:tcBorders>
          </w:tcPr>
          <w:p w14:paraId="4EEA7651" w14:textId="77777777" w:rsidR="00BC4EE1" w:rsidRPr="00712B66" w:rsidRDefault="00BC4EE1" w:rsidP="00C96202">
            <w:pPr>
              <w:pStyle w:val="naisc"/>
              <w:spacing w:before="0" w:after="0"/>
              <w:ind w:firstLine="720"/>
            </w:pPr>
            <w:r w:rsidRPr="00712B66">
              <w:t>(paraksts)</w:t>
            </w:r>
          </w:p>
        </w:tc>
      </w:tr>
    </w:tbl>
    <w:p w14:paraId="43F8C54D" w14:textId="77777777" w:rsidR="00BC4EE1" w:rsidRPr="00EA40F1" w:rsidRDefault="00433525" w:rsidP="00BC4EE1">
      <w:pPr>
        <w:pStyle w:val="naisf"/>
        <w:spacing w:before="0" w:after="0"/>
        <w:ind w:firstLine="0"/>
      </w:pPr>
      <w:r>
        <w:t>Agnija Barona</w:t>
      </w:r>
    </w:p>
    <w:p w14:paraId="39B5FD94" w14:textId="77777777" w:rsidR="00BC4EE1" w:rsidRPr="00EA40F1" w:rsidRDefault="00BC4EE1" w:rsidP="00BC4EE1">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Veselības ministrijas </w:t>
      </w:r>
    </w:p>
    <w:p w14:paraId="15CDF21B" w14:textId="77777777" w:rsidR="00BC4EE1" w:rsidRPr="00433525" w:rsidRDefault="00433525" w:rsidP="00433525">
      <w:pPr>
        <w:pStyle w:val="PlainText"/>
        <w:rPr>
          <w:lang w:val="lv-LV"/>
        </w:rPr>
      </w:pPr>
      <w:r>
        <w:rPr>
          <w:rFonts w:ascii="Times New Roman" w:hAnsi="Times New Roman" w:cs="Times New Roman"/>
          <w:sz w:val="24"/>
          <w:szCs w:val="24"/>
          <w:lang w:val="lv-LV"/>
        </w:rPr>
        <w:t>Kapitālsabiedrību un investīciju uzraudzības nodaļas vecākā referente</w:t>
      </w:r>
    </w:p>
    <w:p w14:paraId="18CDB966" w14:textId="77777777" w:rsidR="00433525" w:rsidRDefault="00BC4EE1" w:rsidP="00BC4EE1">
      <w:pPr>
        <w:pStyle w:val="naisf"/>
        <w:spacing w:before="0" w:after="0"/>
        <w:ind w:firstLine="0"/>
      </w:pPr>
      <w:r>
        <w:t>tālr. 67876</w:t>
      </w:r>
      <w:r w:rsidR="00433525">
        <w:t>158</w:t>
      </w:r>
      <w:r w:rsidRPr="00EA40F1">
        <w:t xml:space="preserve">, </w:t>
      </w:r>
    </w:p>
    <w:p w14:paraId="274E2B63" w14:textId="77777777" w:rsidR="00BC4EE1" w:rsidRPr="00EA40F1" w:rsidRDefault="00433525" w:rsidP="00BC4EE1">
      <w:pPr>
        <w:pStyle w:val="naisf"/>
        <w:spacing w:before="0" w:after="0"/>
        <w:ind w:firstLine="0"/>
      </w:pPr>
      <w:r>
        <w:t>Agnija</w:t>
      </w:r>
      <w:r w:rsidR="00BC4EE1">
        <w:t>.</w:t>
      </w:r>
      <w:r>
        <w:t>Barona</w:t>
      </w:r>
      <w:r w:rsidR="00BC4EE1" w:rsidRPr="00EA40F1">
        <w:t>@vm.gov.lv</w:t>
      </w:r>
    </w:p>
    <w:p w14:paraId="7CE34AAE" w14:textId="77777777" w:rsidR="00BC4EE1" w:rsidRDefault="00BC4EE1" w:rsidP="00065F7B">
      <w:pPr>
        <w:jc w:val="center"/>
        <w:rPr>
          <w:b/>
          <w:lang w:val="lv-LV"/>
        </w:rPr>
      </w:pPr>
    </w:p>
    <w:p w14:paraId="1D14AB7A" w14:textId="77777777" w:rsidR="00415E5E" w:rsidRPr="00DA14D9" w:rsidRDefault="00415E5E" w:rsidP="004969AF">
      <w:pPr>
        <w:rPr>
          <w:lang w:val="lv-LV"/>
        </w:rPr>
      </w:pPr>
    </w:p>
    <w:sectPr w:rsidR="00415E5E" w:rsidRPr="00DA14D9" w:rsidSect="00E417FA">
      <w:headerReference w:type="default" r:id="rId9"/>
      <w:footerReference w:type="default" r:id="rId10"/>
      <w:footerReference w:type="first" r:id="rId11"/>
      <w:pgSz w:w="15840" w:h="12240" w:orient="landscape"/>
      <w:pgMar w:top="1701"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95E2" w14:textId="77777777" w:rsidR="005E6956" w:rsidRDefault="005E6956" w:rsidP="004214BD">
      <w:r>
        <w:separator/>
      </w:r>
    </w:p>
  </w:endnote>
  <w:endnote w:type="continuationSeparator" w:id="0">
    <w:p w14:paraId="6AF0DB53" w14:textId="77777777" w:rsidR="005E6956" w:rsidRDefault="005E6956" w:rsidP="0042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6645" w14:textId="447F5D5E" w:rsidR="005E6956" w:rsidRPr="00EC29AE" w:rsidRDefault="005E6956" w:rsidP="00964AF2">
    <w:pPr>
      <w:jc w:val="both"/>
      <w:rPr>
        <w:sz w:val="20"/>
        <w:szCs w:val="20"/>
        <w:lang w:val="lv-LV"/>
      </w:rPr>
    </w:pPr>
    <w:r>
      <w:rPr>
        <w:sz w:val="20"/>
        <w:szCs w:val="20"/>
        <w:lang w:val="lv-LV"/>
      </w:rPr>
      <w:t>VM</w:t>
    </w:r>
    <w:r w:rsidR="00E81078">
      <w:rPr>
        <w:sz w:val="20"/>
        <w:szCs w:val="20"/>
        <w:lang w:val="lv-LV"/>
      </w:rPr>
      <w:t>i</w:t>
    </w:r>
    <w:r>
      <w:rPr>
        <w:sz w:val="20"/>
        <w:szCs w:val="20"/>
        <w:lang w:val="lv-LV"/>
      </w:rPr>
      <w:t>zz_</w:t>
    </w:r>
    <w:r w:rsidR="003A079C">
      <w:rPr>
        <w:sz w:val="20"/>
        <w:szCs w:val="20"/>
        <w:lang w:val="lv-LV"/>
      </w:rPr>
      <w:t>1510</w:t>
    </w:r>
    <w:r w:rsidR="00964AF2">
      <w:rPr>
        <w:sz w:val="20"/>
        <w:szCs w:val="20"/>
        <w:lang w:val="lv-LV"/>
      </w:rPr>
      <w:t>20</w:t>
    </w:r>
    <w:r w:rsidRPr="00DA14D9">
      <w:rPr>
        <w:sz w:val="20"/>
        <w:szCs w:val="20"/>
        <w:lang w:val="lv-LV"/>
      </w:rPr>
      <w:t>_</w:t>
    </w:r>
    <w:r w:rsidR="00964AF2">
      <w:rPr>
        <w:sz w:val="20"/>
        <w:szCs w:val="20"/>
        <w:lang w:val="lv-LV"/>
      </w:rPr>
      <w:t>CEF</w:t>
    </w:r>
    <w:r w:rsidRPr="00DA14D9">
      <w:rPr>
        <w:sz w:val="20"/>
        <w:szCs w:val="20"/>
        <w:lang w:val="lv-LV"/>
      </w:rPr>
      <w:t xml:space="preserve">; </w:t>
    </w:r>
    <w:smartTag w:uri="schemas-tilde-lv/tildestengine" w:element="veidnes">
      <w:smartTagPr>
        <w:attr w:name="baseform" w:val="izziņ|a"/>
        <w:attr w:name="id" w:val="-1"/>
        <w:attr w:name="text" w:val="IZZIŅA"/>
      </w:smartTagPr>
      <w:r w:rsidRPr="00DA14D9">
        <w:rPr>
          <w:sz w:val="20"/>
          <w:szCs w:val="20"/>
          <w:lang w:val="lv-LV"/>
        </w:rPr>
        <w:t>Izziņa</w:t>
      </w:r>
    </w:smartTag>
    <w:r w:rsidRPr="00DA14D9">
      <w:rPr>
        <w:sz w:val="20"/>
        <w:szCs w:val="20"/>
        <w:lang w:val="lv-LV"/>
      </w:rPr>
      <w:t xml:space="preserve"> par atzinumos sniegtajiem iebildumiem par Informatīvo ziņojumu </w:t>
    </w:r>
    <w:r w:rsidR="00964AF2" w:rsidRPr="004A4928">
      <w:rPr>
        <w:sz w:val="20"/>
        <w:szCs w:val="20"/>
        <w:lang w:val="lv-LV"/>
      </w:rPr>
      <w:t>par Eiropas Savienības finanšu instrumenta “Eiropas infrastruktūras savienošanas instruments</w:t>
    </w:r>
    <w:r w:rsidR="00964AF2" w:rsidRPr="004A4928">
      <w:rPr>
        <w:sz w:val="20"/>
        <w:szCs w:val="20"/>
        <w:lang w:val="lv-LV" w:eastAsia="lv-LV"/>
      </w:rPr>
      <w:t>”</w:t>
    </w:r>
    <w:r w:rsidR="00964AF2" w:rsidRPr="004A4928">
      <w:rPr>
        <w:sz w:val="20"/>
        <w:szCs w:val="20"/>
        <w:lang w:val="lv-LV"/>
      </w:rPr>
      <w:t xml:space="preserve"> </w:t>
    </w:r>
    <w:r w:rsidR="00964AF2" w:rsidRPr="004A4928">
      <w:rPr>
        <w:sz w:val="20"/>
        <w:szCs w:val="20"/>
        <w:lang w:val="lv-LV" w:eastAsia="lv-LV"/>
      </w:rPr>
      <w:t xml:space="preserve">2019-2020. gada darba plāna ietvaros </w:t>
    </w:r>
    <w:r w:rsidR="00964AF2" w:rsidRPr="004A4928">
      <w:rPr>
        <w:sz w:val="20"/>
        <w:szCs w:val="20"/>
        <w:lang w:val="lv-LV"/>
      </w:rPr>
      <w:t>līdzfinansētā projekta “Pacientu veselības pamatdatu un e-receptes informācijas apmaiņa ar pārrobežu E-veselības informācijas sistēmām” īstenošanu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CE2F" w14:textId="40F5AE3C" w:rsidR="005E6956" w:rsidRPr="004A4928" w:rsidRDefault="005E6956" w:rsidP="004A4928">
    <w:pPr>
      <w:jc w:val="both"/>
      <w:rPr>
        <w:sz w:val="20"/>
        <w:szCs w:val="20"/>
        <w:lang w:val="lv-LV"/>
      </w:rPr>
    </w:pPr>
    <w:r>
      <w:rPr>
        <w:sz w:val="20"/>
        <w:szCs w:val="20"/>
        <w:lang w:val="lv-LV"/>
      </w:rPr>
      <w:t>VM</w:t>
    </w:r>
    <w:r w:rsidR="00E81078">
      <w:rPr>
        <w:sz w:val="20"/>
        <w:szCs w:val="20"/>
        <w:lang w:val="lv-LV"/>
      </w:rPr>
      <w:t>i</w:t>
    </w:r>
    <w:r>
      <w:rPr>
        <w:sz w:val="20"/>
        <w:szCs w:val="20"/>
        <w:lang w:val="lv-LV"/>
      </w:rPr>
      <w:t>zz_</w:t>
    </w:r>
    <w:r w:rsidR="003A079C">
      <w:rPr>
        <w:sz w:val="20"/>
        <w:szCs w:val="20"/>
        <w:lang w:val="lv-LV"/>
      </w:rPr>
      <w:t>1510</w:t>
    </w:r>
    <w:r w:rsidR="005E31C2">
      <w:rPr>
        <w:sz w:val="20"/>
        <w:szCs w:val="20"/>
        <w:lang w:val="lv-LV"/>
      </w:rPr>
      <w:t>20</w:t>
    </w:r>
    <w:r>
      <w:rPr>
        <w:sz w:val="20"/>
        <w:szCs w:val="20"/>
        <w:lang w:val="lv-LV"/>
      </w:rPr>
      <w:t>_</w:t>
    </w:r>
    <w:r w:rsidR="005E31C2">
      <w:rPr>
        <w:sz w:val="20"/>
        <w:szCs w:val="20"/>
        <w:lang w:val="lv-LV"/>
      </w:rPr>
      <w:t>CEF</w:t>
    </w:r>
    <w:r w:rsidRPr="009D0454">
      <w:rPr>
        <w:sz w:val="20"/>
        <w:szCs w:val="20"/>
        <w:lang w:val="lv-LV"/>
      </w:rPr>
      <w:t xml:space="preserve">; </w:t>
    </w:r>
    <w:smartTag w:uri="schemas-tilde-lv/tildestengine" w:element="veidnes">
      <w:smartTagPr>
        <w:attr w:name="baseform" w:val="izziņ|a"/>
        <w:attr w:name="id" w:val="-1"/>
        <w:attr w:name="text" w:val="IZZIŅA"/>
      </w:smartTagPr>
      <w:r w:rsidRPr="00DA14D9">
        <w:rPr>
          <w:sz w:val="20"/>
          <w:szCs w:val="20"/>
          <w:lang w:val="lv-LV"/>
        </w:rPr>
        <w:t>Izziņa</w:t>
      </w:r>
    </w:smartTag>
    <w:r w:rsidRPr="00DA14D9">
      <w:rPr>
        <w:sz w:val="20"/>
        <w:szCs w:val="20"/>
        <w:lang w:val="lv-LV"/>
      </w:rPr>
      <w:t xml:space="preserve"> par atzinumos sniegtajiem iebildumiem par Informatīvo ziņojumu </w:t>
    </w:r>
    <w:r w:rsidR="004A4928" w:rsidRPr="004A4928">
      <w:rPr>
        <w:sz w:val="20"/>
        <w:szCs w:val="20"/>
        <w:lang w:val="lv-LV"/>
      </w:rPr>
      <w:t>par Eiropas Savienības finanšu instrumenta “Eiropas infrastruktūras savienošanas instruments</w:t>
    </w:r>
    <w:r w:rsidR="004A4928" w:rsidRPr="004A4928">
      <w:rPr>
        <w:sz w:val="20"/>
        <w:szCs w:val="20"/>
        <w:lang w:val="lv-LV" w:eastAsia="lv-LV"/>
      </w:rPr>
      <w:t>”</w:t>
    </w:r>
    <w:r w:rsidR="004A4928" w:rsidRPr="004A4928">
      <w:rPr>
        <w:sz w:val="20"/>
        <w:szCs w:val="20"/>
        <w:lang w:val="lv-LV"/>
      </w:rPr>
      <w:t xml:space="preserve"> </w:t>
    </w:r>
    <w:r w:rsidR="004A4928" w:rsidRPr="004A4928">
      <w:rPr>
        <w:sz w:val="20"/>
        <w:szCs w:val="20"/>
        <w:lang w:val="lv-LV" w:eastAsia="lv-LV"/>
      </w:rPr>
      <w:t xml:space="preserve">2019-2020. gada darba plāna ietvaros </w:t>
    </w:r>
    <w:r w:rsidR="004A4928" w:rsidRPr="004A4928">
      <w:rPr>
        <w:sz w:val="20"/>
        <w:szCs w:val="20"/>
        <w:lang w:val="lv-LV"/>
      </w:rPr>
      <w:t>līdzfinansētā projekta “Pacientu veselības pamatdatu un e-receptes informācijas apmaiņa ar pārrobežu E-veselības informācijas sistēmām” īstenošanu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FCA6D" w14:textId="77777777" w:rsidR="005E6956" w:rsidRDefault="005E6956" w:rsidP="004214BD">
      <w:r>
        <w:separator/>
      </w:r>
    </w:p>
  </w:footnote>
  <w:footnote w:type="continuationSeparator" w:id="0">
    <w:p w14:paraId="624E9706" w14:textId="77777777" w:rsidR="005E6956" w:rsidRDefault="005E6956" w:rsidP="0042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9309" w14:textId="77777777" w:rsidR="005E6956" w:rsidRDefault="00BC2323">
    <w:pPr>
      <w:pStyle w:val="Header"/>
      <w:jc w:val="center"/>
    </w:pPr>
    <w:r>
      <w:fldChar w:fldCharType="begin"/>
    </w:r>
    <w:r>
      <w:instrText xml:space="preserve"> PAGE   \* MERGEFORMAT </w:instrText>
    </w:r>
    <w:r>
      <w:fldChar w:fldCharType="separate"/>
    </w:r>
    <w:r w:rsidR="002D573F">
      <w:rPr>
        <w:noProof/>
      </w:rPr>
      <w:t>8</w:t>
    </w:r>
    <w:r>
      <w:rPr>
        <w:noProof/>
      </w:rPr>
      <w:fldChar w:fldCharType="end"/>
    </w:r>
  </w:p>
  <w:p w14:paraId="787BA844" w14:textId="77777777" w:rsidR="005E6956" w:rsidRDefault="005E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B61"/>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 w15:restartNumberingAfterBreak="0">
    <w:nsid w:val="011C34E6"/>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F3498D"/>
    <w:multiLevelType w:val="hybridMultilevel"/>
    <w:tmpl w:val="1E6A1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87C1B8A"/>
    <w:multiLevelType w:val="hybridMultilevel"/>
    <w:tmpl w:val="99FCC9FC"/>
    <w:lvl w:ilvl="0" w:tplc="4B2896B6">
      <w:start w:val="1"/>
      <w:numFmt w:val="decimal"/>
      <w:lvlText w:val="%1."/>
      <w:lvlJc w:val="left"/>
      <w:pPr>
        <w:ind w:left="928" w:hanging="360"/>
      </w:pPr>
      <w:rPr>
        <w:rFonts w:hint="default"/>
        <w:b w:val="0"/>
        <w:sz w:val="24"/>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0A697CC9"/>
    <w:multiLevelType w:val="hybridMultilevel"/>
    <w:tmpl w:val="0A7817A2"/>
    <w:lvl w:ilvl="0" w:tplc="4F587654">
      <w:start w:val="1"/>
      <w:numFmt w:val="decimal"/>
      <w:lvlText w:val="%1."/>
      <w:lvlJc w:val="left"/>
      <w:pPr>
        <w:ind w:left="360"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F642600"/>
    <w:multiLevelType w:val="hybridMultilevel"/>
    <w:tmpl w:val="AA003AC2"/>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8A1CB5"/>
    <w:multiLevelType w:val="hybridMultilevel"/>
    <w:tmpl w:val="04DCE7DC"/>
    <w:lvl w:ilvl="0" w:tplc="3A94C110">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8"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6D2334"/>
    <w:multiLevelType w:val="hybridMultilevel"/>
    <w:tmpl w:val="CE623BB6"/>
    <w:lvl w:ilvl="0" w:tplc="67083E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D5970"/>
    <w:multiLevelType w:val="hybridMultilevel"/>
    <w:tmpl w:val="53DC9814"/>
    <w:lvl w:ilvl="0" w:tplc="D6CCE6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8A689F"/>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94B510B"/>
    <w:multiLevelType w:val="hybridMultilevel"/>
    <w:tmpl w:val="64EADE0C"/>
    <w:lvl w:ilvl="0" w:tplc="4B5C7956">
      <w:start w:val="3"/>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6C5856"/>
    <w:multiLevelType w:val="hybridMultilevel"/>
    <w:tmpl w:val="6DA4C2C6"/>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397A42C9"/>
    <w:multiLevelType w:val="hybridMultilevel"/>
    <w:tmpl w:val="4F1404E6"/>
    <w:lvl w:ilvl="0" w:tplc="CC9865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0924BA"/>
    <w:multiLevelType w:val="multilevel"/>
    <w:tmpl w:val="BEDA2278"/>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3D911EDB"/>
    <w:multiLevelType w:val="hybridMultilevel"/>
    <w:tmpl w:val="D5B643AC"/>
    <w:lvl w:ilvl="0" w:tplc="488A31F8">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7"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8" w15:restartNumberingAfterBreak="0">
    <w:nsid w:val="422426EB"/>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36E2090"/>
    <w:multiLevelType w:val="singleLevel"/>
    <w:tmpl w:val="E7321C18"/>
    <w:lvl w:ilvl="0">
      <w:start w:val="1"/>
      <w:numFmt w:val="decimal"/>
      <w:lvlText w:val="%1)"/>
      <w:legacy w:legacy="1" w:legacySpace="0" w:legacyIndent="365"/>
      <w:lvlJc w:val="left"/>
      <w:rPr>
        <w:rFonts w:ascii="Times New Roman" w:hAnsi="Times New Roman" w:cs="Times New Roman" w:hint="default"/>
      </w:rPr>
    </w:lvl>
  </w:abstractNum>
  <w:abstractNum w:abstractNumId="21" w15:restartNumberingAfterBreak="0">
    <w:nsid w:val="534C6262"/>
    <w:multiLevelType w:val="hybridMultilevel"/>
    <w:tmpl w:val="2ED61934"/>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F2C5F51"/>
    <w:multiLevelType w:val="hybridMultilevel"/>
    <w:tmpl w:val="28A00D5E"/>
    <w:lvl w:ilvl="0" w:tplc="5260A248">
      <w:start w:val="1"/>
      <w:numFmt w:val="decimal"/>
      <w:lvlText w:val="%1."/>
      <w:lvlJc w:val="left"/>
      <w:pPr>
        <w:ind w:left="1050" w:hanging="6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821A84"/>
    <w:multiLevelType w:val="multilevel"/>
    <w:tmpl w:val="08F02166"/>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60F142D9"/>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6" w15:restartNumberingAfterBreak="0">
    <w:nsid w:val="63416ECD"/>
    <w:multiLevelType w:val="hybridMultilevel"/>
    <w:tmpl w:val="04720A0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678E7939"/>
    <w:multiLevelType w:val="hybridMultilevel"/>
    <w:tmpl w:val="BD061396"/>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8956C27"/>
    <w:multiLevelType w:val="hybridMultilevel"/>
    <w:tmpl w:val="6DFA8502"/>
    <w:lvl w:ilvl="0" w:tplc="037CF1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EBB4555"/>
    <w:multiLevelType w:val="hybridMultilevel"/>
    <w:tmpl w:val="2ECEF662"/>
    <w:lvl w:ilvl="0" w:tplc="16DE846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F7A7593"/>
    <w:multiLevelType w:val="hybridMultilevel"/>
    <w:tmpl w:val="D568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55E6265"/>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25"/>
  </w:num>
  <w:num w:numId="3">
    <w:abstractNumId w:val="15"/>
  </w:num>
  <w:num w:numId="4">
    <w:abstractNumId w:val="23"/>
  </w:num>
  <w:num w:numId="5">
    <w:abstractNumId w:val="7"/>
  </w:num>
  <w:num w:numId="6">
    <w:abstractNumId w:val="14"/>
  </w:num>
  <w:num w:numId="7">
    <w:abstractNumId w:val="16"/>
  </w:num>
  <w:num w:numId="8">
    <w:abstractNumId w:val="6"/>
  </w:num>
  <w:num w:numId="9">
    <w:abstractNumId w:val="10"/>
  </w:num>
  <w:num w:numId="10">
    <w:abstractNumId w:val="30"/>
  </w:num>
  <w:num w:numId="11">
    <w:abstractNumId w:val="3"/>
  </w:num>
  <w:num w:numId="12">
    <w:abstractNumId w:val="5"/>
  </w:num>
  <w:num w:numId="13">
    <w:abstractNumId w:val="19"/>
  </w:num>
  <w:num w:numId="14">
    <w:abstractNumId w:val="26"/>
  </w:num>
  <w:num w:numId="15">
    <w:abstractNumId w:val="17"/>
  </w:num>
  <w:num w:numId="16">
    <w:abstractNumId w:val="9"/>
  </w:num>
  <w:num w:numId="17">
    <w:abstractNumId w:val="2"/>
  </w:num>
  <w:num w:numId="18">
    <w:abstractNumId w:val="8"/>
  </w:num>
  <w:num w:numId="19">
    <w:abstractNumId w:val="22"/>
  </w:num>
  <w:num w:numId="20">
    <w:abstractNumId w:val="27"/>
  </w:num>
  <w:num w:numId="21">
    <w:abstractNumId w:val="28"/>
  </w:num>
  <w:num w:numId="22">
    <w:abstractNumId w:val="2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4"/>
  </w:num>
  <w:num w:numId="26">
    <w:abstractNumId w:val="18"/>
  </w:num>
  <w:num w:numId="27">
    <w:abstractNumId w:val="0"/>
  </w:num>
  <w:num w:numId="28">
    <w:abstractNumId w:val="4"/>
  </w:num>
  <w:num w:numId="29">
    <w:abstractNumId w:val="31"/>
  </w:num>
  <w:num w:numId="30">
    <w:abstractNumId w:val="1"/>
  </w:num>
  <w:num w:numId="31">
    <w:abstractNumId w:val="21"/>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4DC"/>
    <w:rsid w:val="00001ED7"/>
    <w:rsid w:val="00010485"/>
    <w:rsid w:val="0001252E"/>
    <w:rsid w:val="000132B9"/>
    <w:rsid w:val="000149E0"/>
    <w:rsid w:val="000151CB"/>
    <w:rsid w:val="00017023"/>
    <w:rsid w:val="00017FEF"/>
    <w:rsid w:val="0002193B"/>
    <w:rsid w:val="00022151"/>
    <w:rsid w:val="00022627"/>
    <w:rsid w:val="00023B1A"/>
    <w:rsid w:val="00023DD1"/>
    <w:rsid w:val="000242AB"/>
    <w:rsid w:val="000250EC"/>
    <w:rsid w:val="00027711"/>
    <w:rsid w:val="000329EE"/>
    <w:rsid w:val="00040CF8"/>
    <w:rsid w:val="00041337"/>
    <w:rsid w:val="000427F0"/>
    <w:rsid w:val="000439EF"/>
    <w:rsid w:val="00044BF5"/>
    <w:rsid w:val="00045410"/>
    <w:rsid w:val="00046308"/>
    <w:rsid w:val="00046A11"/>
    <w:rsid w:val="00047268"/>
    <w:rsid w:val="00047E4A"/>
    <w:rsid w:val="00054784"/>
    <w:rsid w:val="0005652E"/>
    <w:rsid w:val="000566B5"/>
    <w:rsid w:val="000570C3"/>
    <w:rsid w:val="00057117"/>
    <w:rsid w:val="000604F6"/>
    <w:rsid w:val="000607C6"/>
    <w:rsid w:val="00063412"/>
    <w:rsid w:val="00064CF7"/>
    <w:rsid w:val="00065F7B"/>
    <w:rsid w:val="00067CBA"/>
    <w:rsid w:val="00071B67"/>
    <w:rsid w:val="00072FE1"/>
    <w:rsid w:val="00074F1F"/>
    <w:rsid w:val="00075BE7"/>
    <w:rsid w:val="00075F62"/>
    <w:rsid w:val="00084C50"/>
    <w:rsid w:val="00086C45"/>
    <w:rsid w:val="00094153"/>
    <w:rsid w:val="00096C93"/>
    <w:rsid w:val="00096DC9"/>
    <w:rsid w:val="000970BB"/>
    <w:rsid w:val="000A09A6"/>
    <w:rsid w:val="000A0A64"/>
    <w:rsid w:val="000A0F76"/>
    <w:rsid w:val="000A0F7C"/>
    <w:rsid w:val="000A28DB"/>
    <w:rsid w:val="000A3BB1"/>
    <w:rsid w:val="000A51BC"/>
    <w:rsid w:val="000B312C"/>
    <w:rsid w:val="000B3EB2"/>
    <w:rsid w:val="000B610C"/>
    <w:rsid w:val="000C3534"/>
    <w:rsid w:val="000C3897"/>
    <w:rsid w:val="000C38F2"/>
    <w:rsid w:val="000C403D"/>
    <w:rsid w:val="000C52BA"/>
    <w:rsid w:val="000C6645"/>
    <w:rsid w:val="000D1DA5"/>
    <w:rsid w:val="000D3298"/>
    <w:rsid w:val="000D431A"/>
    <w:rsid w:val="000D48D8"/>
    <w:rsid w:val="000D5C63"/>
    <w:rsid w:val="000D6374"/>
    <w:rsid w:val="000E066F"/>
    <w:rsid w:val="000E2A0C"/>
    <w:rsid w:val="000E4191"/>
    <w:rsid w:val="000E7510"/>
    <w:rsid w:val="000E7FE6"/>
    <w:rsid w:val="000F29AD"/>
    <w:rsid w:val="000F3195"/>
    <w:rsid w:val="000F4281"/>
    <w:rsid w:val="000F43C7"/>
    <w:rsid w:val="0010026F"/>
    <w:rsid w:val="0010784F"/>
    <w:rsid w:val="00110419"/>
    <w:rsid w:val="00114231"/>
    <w:rsid w:val="001159F0"/>
    <w:rsid w:val="00116AD0"/>
    <w:rsid w:val="00117799"/>
    <w:rsid w:val="001178D4"/>
    <w:rsid w:val="00117BE7"/>
    <w:rsid w:val="001201F4"/>
    <w:rsid w:val="00122CF7"/>
    <w:rsid w:val="0012368D"/>
    <w:rsid w:val="0012693B"/>
    <w:rsid w:val="00127397"/>
    <w:rsid w:val="00127D17"/>
    <w:rsid w:val="00130888"/>
    <w:rsid w:val="001308D2"/>
    <w:rsid w:val="00130BD5"/>
    <w:rsid w:val="00132009"/>
    <w:rsid w:val="0013306C"/>
    <w:rsid w:val="001330CC"/>
    <w:rsid w:val="00133E48"/>
    <w:rsid w:val="001341C9"/>
    <w:rsid w:val="00134969"/>
    <w:rsid w:val="001428EA"/>
    <w:rsid w:val="00142A48"/>
    <w:rsid w:val="00142B44"/>
    <w:rsid w:val="00142FC0"/>
    <w:rsid w:val="00143BE2"/>
    <w:rsid w:val="00143FF8"/>
    <w:rsid w:val="001520CD"/>
    <w:rsid w:val="00152294"/>
    <w:rsid w:val="00152299"/>
    <w:rsid w:val="00157232"/>
    <w:rsid w:val="001638DF"/>
    <w:rsid w:val="00164EC2"/>
    <w:rsid w:val="0016741E"/>
    <w:rsid w:val="0017270B"/>
    <w:rsid w:val="00172D7E"/>
    <w:rsid w:val="00182E61"/>
    <w:rsid w:val="00183F3C"/>
    <w:rsid w:val="00184742"/>
    <w:rsid w:val="00184F28"/>
    <w:rsid w:val="00190B4A"/>
    <w:rsid w:val="001911CC"/>
    <w:rsid w:val="00193ADD"/>
    <w:rsid w:val="00195EC9"/>
    <w:rsid w:val="001A07C5"/>
    <w:rsid w:val="001A0B66"/>
    <w:rsid w:val="001A0DE7"/>
    <w:rsid w:val="001A384C"/>
    <w:rsid w:val="001A5936"/>
    <w:rsid w:val="001B01E3"/>
    <w:rsid w:val="001B0E14"/>
    <w:rsid w:val="001B1EAF"/>
    <w:rsid w:val="001B2CF4"/>
    <w:rsid w:val="001B67FB"/>
    <w:rsid w:val="001C0231"/>
    <w:rsid w:val="001C14D6"/>
    <w:rsid w:val="001C1638"/>
    <w:rsid w:val="001C1E62"/>
    <w:rsid w:val="001C2230"/>
    <w:rsid w:val="001C3A83"/>
    <w:rsid w:val="001C44BB"/>
    <w:rsid w:val="001C552F"/>
    <w:rsid w:val="001C69E5"/>
    <w:rsid w:val="001C7864"/>
    <w:rsid w:val="001C7AE3"/>
    <w:rsid w:val="001C7CDB"/>
    <w:rsid w:val="001D260D"/>
    <w:rsid w:val="001D371A"/>
    <w:rsid w:val="001D58E7"/>
    <w:rsid w:val="001D5B1F"/>
    <w:rsid w:val="001D7621"/>
    <w:rsid w:val="001E1402"/>
    <w:rsid w:val="001E1FC5"/>
    <w:rsid w:val="001E208A"/>
    <w:rsid w:val="001E2F64"/>
    <w:rsid w:val="001E4106"/>
    <w:rsid w:val="001E6329"/>
    <w:rsid w:val="001E6C0A"/>
    <w:rsid w:val="001F078C"/>
    <w:rsid w:val="001F0A2D"/>
    <w:rsid w:val="001F10F2"/>
    <w:rsid w:val="001F6906"/>
    <w:rsid w:val="001F7A68"/>
    <w:rsid w:val="002045AE"/>
    <w:rsid w:val="002059CD"/>
    <w:rsid w:val="00206C9A"/>
    <w:rsid w:val="00207B85"/>
    <w:rsid w:val="00210D70"/>
    <w:rsid w:val="00210F70"/>
    <w:rsid w:val="00210FA9"/>
    <w:rsid w:val="002122D9"/>
    <w:rsid w:val="002154E0"/>
    <w:rsid w:val="00215EF6"/>
    <w:rsid w:val="0022461F"/>
    <w:rsid w:val="002251DB"/>
    <w:rsid w:val="00225334"/>
    <w:rsid w:val="002310B1"/>
    <w:rsid w:val="00231433"/>
    <w:rsid w:val="00231DCB"/>
    <w:rsid w:val="002348D3"/>
    <w:rsid w:val="00235579"/>
    <w:rsid w:val="00237A6F"/>
    <w:rsid w:val="00237DCE"/>
    <w:rsid w:val="002403AE"/>
    <w:rsid w:val="00241AE2"/>
    <w:rsid w:val="00241ED5"/>
    <w:rsid w:val="00243314"/>
    <w:rsid w:val="00247589"/>
    <w:rsid w:val="00247CDA"/>
    <w:rsid w:val="002513FA"/>
    <w:rsid w:val="002516E9"/>
    <w:rsid w:val="00254FEC"/>
    <w:rsid w:val="002555BE"/>
    <w:rsid w:val="00255C81"/>
    <w:rsid w:val="00257F67"/>
    <w:rsid w:val="0026015D"/>
    <w:rsid w:val="00261619"/>
    <w:rsid w:val="00261AD2"/>
    <w:rsid w:val="0026372A"/>
    <w:rsid w:val="00264E1E"/>
    <w:rsid w:val="00265C64"/>
    <w:rsid w:val="0026611A"/>
    <w:rsid w:val="0026678D"/>
    <w:rsid w:val="002712A7"/>
    <w:rsid w:val="002718DB"/>
    <w:rsid w:val="002730D3"/>
    <w:rsid w:val="002772DE"/>
    <w:rsid w:val="002806EB"/>
    <w:rsid w:val="00290D03"/>
    <w:rsid w:val="00290E0E"/>
    <w:rsid w:val="002931C2"/>
    <w:rsid w:val="00293DC5"/>
    <w:rsid w:val="0029503B"/>
    <w:rsid w:val="00295ACB"/>
    <w:rsid w:val="002972B0"/>
    <w:rsid w:val="002A1F8E"/>
    <w:rsid w:val="002A4726"/>
    <w:rsid w:val="002A4B0F"/>
    <w:rsid w:val="002A52BE"/>
    <w:rsid w:val="002A5B36"/>
    <w:rsid w:val="002A6CAC"/>
    <w:rsid w:val="002B1BD8"/>
    <w:rsid w:val="002B3133"/>
    <w:rsid w:val="002B5301"/>
    <w:rsid w:val="002B6914"/>
    <w:rsid w:val="002B716B"/>
    <w:rsid w:val="002C0619"/>
    <w:rsid w:val="002C0A44"/>
    <w:rsid w:val="002C0B36"/>
    <w:rsid w:val="002C0E69"/>
    <w:rsid w:val="002C1329"/>
    <w:rsid w:val="002C53D2"/>
    <w:rsid w:val="002C7249"/>
    <w:rsid w:val="002D3AF2"/>
    <w:rsid w:val="002D4B08"/>
    <w:rsid w:val="002D573F"/>
    <w:rsid w:val="002E16AD"/>
    <w:rsid w:val="002E2000"/>
    <w:rsid w:val="002E45A6"/>
    <w:rsid w:val="002E51CD"/>
    <w:rsid w:val="002E58AA"/>
    <w:rsid w:val="002E5BEE"/>
    <w:rsid w:val="002E62AE"/>
    <w:rsid w:val="002E6B8E"/>
    <w:rsid w:val="002F0916"/>
    <w:rsid w:val="002F1E80"/>
    <w:rsid w:val="002F2212"/>
    <w:rsid w:val="002F3C91"/>
    <w:rsid w:val="002F69FF"/>
    <w:rsid w:val="003009CF"/>
    <w:rsid w:val="003057F1"/>
    <w:rsid w:val="00305BB1"/>
    <w:rsid w:val="00310C20"/>
    <w:rsid w:val="00314596"/>
    <w:rsid w:val="00314728"/>
    <w:rsid w:val="00314768"/>
    <w:rsid w:val="00317148"/>
    <w:rsid w:val="00320DEC"/>
    <w:rsid w:val="00321398"/>
    <w:rsid w:val="00322843"/>
    <w:rsid w:val="00323CA2"/>
    <w:rsid w:val="003243A3"/>
    <w:rsid w:val="00325E73"/>
    <w:rsid w:val="00327D50"/>
    <w:rsid w:val="00330E66"/>
    <w:rsid w:val="00331835"/>
    <w:rsid w:val="00336C5D"/>
    <w:rsid w:val="00350419"/>
    <w:rsid w:val="00351C99"/>
    <w:rsid w:val="0035558B"/>
    <w:rsid w:val="00355900"/>
    <w:rsid w:val="00356C3F"/>
    <w:rsid w:val="003605D7"/>
    <w:rsid w:val="00360D4A"/>
    <w:rsid w:val="00361CDF"/>
    <w:rsid w:val="00362A74"/>
    <w:rsid w:val="00363B89"/>
    <w:rsid w:val="003643BF"/>
    <w:rsid w:val="00367D57"/>
    <w:rsid w:val="00367EC7"/>
    <w:rsid w:val="0037035F"/>
    <w:rsid w:val="00372499"/>
    <w:rsid w:val="00372BFC"/>
    <w:rsid w:val="00374F38"/>
    <w:rsid w:val="0037511D"/>
    <w:rsid w:val="003759E5"/>
    <w:rsid w:val="0037601F"/>
    <w:rsid w:val="00376495"/>
    <w:rsid w:val="00376869"/>
    <w:rsid w:val="003779B0"/>
    <w:rsid w:val="00380175"/>
    <w:rsid w:val="00380476"/>
    <w:rsid w:val="00381656"/>
    <w:rsid w:val="00386822"/>
    <w:rsid w:val="003913B2"/>
    <w:rsid w:val="003919EC"/>
    <w:rsid w:val="00392C62"/>
    <w:rsid w:val="00394418"/>
    <w:rsid w:val="00396C12"/>
    <w:rsid w:val="00397CA1"/>
    <w:rsid w:val="003A0043"/>
    <w:rsid w:val="003A0666"/>
    <w:rsid w:val="003A079C"/>
    <w:rsid w:val="003A1C91"/>
    <w:rsid w:val="003A1EC4"/>
    <w:rsid w:val="003A32E4"/>
    <w:rsid w:val="003A5363"/>
    <w:rsid w:val="003A6C19"/>
    <w:rsid w:val="003B07BB"/>
    <w:rsid w:val="003B1CA7"/>
    <w:rsid w:val="003B2BE5"/>
    <w:rsid w:val="003B33F2"/>
    <w:rsid w:val="003B5AEF"/>
    <w:rsid w:val="003B5B79"/>
    <w:rsid w:val="003B5CCB"/>
    <w:rsid w:val="003C4D09"/>
    <w:rsid w:val="003C5C4C"/>
    <w:rsid w:val="003C687B"/>
    <w:rsid w:val="003D11CA"/>
    <w:rsid w:val="003D38DD"/>
    <w:rsid w:val="003D43D1"/>
    <w:rsid w:val="003D5FEB"/>
    <w:rsid w:val="003D6A1C"/>
    <w:rsid w:val="003D759C"/>
    <w:rsid w:val="003D7C78"/>
    <w:rsid w:val="003E21F6"/>
    <w:rsid w:val="003E2FE0"/>
    <w:rsid w:val="003E37BC"/>
    <w:rsid w:val="003E499F"/>
    <w:rsid w:val="003E5324"/>
    <w:rsid w:val="003E6B51"/>
    <w:rsid w:val="003E6C1D"/>
    <w:rsid w:val="003E6EE8"/>
    <w:rsid w:val="003F02DC"/>
    <w:rsid w:val="003F1699"/>
    <w:rsid w:val="003F2880"/>
    <w:rsid w:val="003F2FE0"/>
    <w:rsid w:val="003F48E4"/>
    <w:rsid w:val="003F5AC2"/>
    <w:rsid w:val="003F5BCB"/>
    <w:rsid w:val="003F5ECF"/>
    <w:rsid w:val="003F6CCD"/>
    <w:rsid w:val="00403FB4"/>
    <w:rsid w:val="00404DF5"/>
    <w:rsid w:val="00406FAD"/>
    <w:rsid w:val="00407A23"/>
    <w:rsid w:val="004101A5"/>
    <w:rsid w:val="00415981"/>
    <w:rsid w:val="00415B60"/>
    <w:rsid w:val="00415E5E"/>
    <w:rsid w:val="00416A0A"/>
    <w:rsid w:val="004214BD"/>
    <w:rsid w:val="00421741"/>
    <w:rsid w:val="00422E6B"/>
    <w:rsid w:val="00423682"/>
    <w:rsid w:val="0042398C"/>
    <w:rsid w:val="00426449"/>
    <w:rsid w:val="00426A67"/>
    <w:rsid w:val="0043064F"/>
    <w:rsid w:val="00430794"/>
    <w:rsid w:val="00433525"/>
    <w:rsid w:val="00436EA8"/>
    <w:rsid w:val="00437B33"/>
    <w:rsid w:val="00437C61"/>
    <w:rsid w:val="00440EEA"/>
    <w:rsid w:val="00441627"/>
    <w:rsid w:val="004416B6"/>
    <w:rsid w:val="004449BC"/>
    <w:rsid w:val="004457ED"/>
    <w:rsid w:val="004464DB"/>
    <w:rsid w:val="00447933"/>
    <w:rsid w:val="00451D07"/>
    <w:rsid w:val="00453131"/>
    <w:rsid w:val="0045746A"/>
    <w:rsid w:val="004607E4"/>
    <w:rsid w:val="00461CF9"/>
    <w:rsid w:val="0046488B"/>
    <w:rsid w:val="00464B3B"/>
    <w:rsid w:val="004661D7"/>
    <w:rsid w:val="00472C6F"/>
    <w:rsid w:val="00474224"/>
    <w:rsid w:val="00480E53"/>
    <w:rsid w:val="004824B7"/>
    <w:rsid w:val="00484B59"/>
    <w:rsid w:val="00485EB4"/>
    <w:rsid w:val="0049577F"/>
    <w:rsid w:val="0049660D"/>
    <w:rsid w:val="004969AF"/>
    <w:rsid w:val="00496BF1"/>
    <w:rsid w:val="004A0014"/>
    <w:rsid w:val="004A1743"/>
    <w:rsid w:val="004A30CE"/>
    <w:rsid w:val="004A4928"/>
    <w:rsid w:val="004A5411"/>
    <w:rsid w:val="004B1249"/>
    <w:rsid w:val="004B1745"/>
    <w:rsid w:val="004B3AF4"/>
    <w:rsid w:val="004B3C35"/>
    <w:rsid w:val="004B3D88"/>
    <w:rsid w:val="004B418D"/>
    <w:rsid w:val="004B546B"/>
    <w:rsid w:val="004B77EC"/>
    <w:rsid w:val="004C0203"/>
    <w:rsid w:val="004C05C9"/>
    <w:rsid w:val="004C2F45"/>
    <w:rsid w:val="004C4A89"/>
    <w:rsid w:val="004C6585"/>
    <w:rsid w:val="004D02BF"/>
    <w:rsid w:val="004D0F2E"/>
    <w:rsid w:val="004D37FD"/>
    <w:rsid w:val="004D6112"/>
    <w:rsid w:val="004D6D02"/>
    <w:rsid w:val="004E14A7"/>
    <w:rsid w:val="004E2E2D"/>
    <w:rsid w:val="004E5C09"/>
    <w:rsid w:val="004E5FE7"/>
    <w:rsid w:val="004E6167"/>
    <w:rsid w:val="004E6251"/>
    <w:rsid w:val="004E6E9A"/>
    <w:rsid w:val="004F22A7"/>
    <w:rsid w:val="004F2709"/>
    <w:rsid w:val="004F2C24"/>
    <w:rsid w:val="004F3C70"/>
    <w:rsid w:val="004F645C"/>
    <w:rsid w:val="004F7B95"/>
    <w:rsid w:val="005039A3"/>
    <w:rsid w:val="00506E90"/>
    <w:rsid w:val="00511434"/>
    <w:rsid w:val="00511864"/>
    <w:rsid w:val="00513566"/>
    <w:rsid w:val="0051400E"/>
    <w:rsid w:val="00514F2F"/>
    <w:rsid w:val="00517FBB"/>
    <w:rsid w:val="005201BD"/>
    <w:rsid w:val="005203BD"/>
    <w:rsid w:val="00521E0C"/>
    <w:rsid w:val="005221E3"/>
    <w:rsid w:val="005324C8"/>
    <w:rsid w:val="005324DC"/>
    <w:rsid w:val="00536072"/>
    <w:rsid w:val="00536905"/>
    <w:rsid w:val="00536DD8"/>
    <w:rsid w:val="0054025B"/>
    <w:rsid w:val="00540D18"/>
    <w:rsid w:val="00541228"/>
    <w:rsid w:val="005414FD"/>
    <w:rsid w:val="005432E0"/>
    <w:rsid w:val="00547245"/>
    <w:rsid w:val="00547955"/>
    <w:rsid w:val="00547DAA"/>
    <w:rsid w:val="005523E6"/>
    <w:rsid w:val="00554293"/>
    <w:rsid w:val="00563AF9"/>
    <w:rsid w:val="0056564F"/>
    <w:rsid w:val="005666B1"/>
    <w:rsid w:val="0056779A"/>
    <w:rsid w:val="00567D00"/>
    <w:rsid w:val="00567F2E"/>
    <w:rsid w:val="00572EE0"/>
    <w:rsid w:val="00573C96"/>
    <w:rsid w:val="00574D14"/>
    <w:rsid w:val="00576AB2"/>
    <w:rsid w:val="00580797"/>
    <w:rsid w:val="0058281B"/>
    <w:rsid w:val="0058328E"/>
    <w:rsid w:val="00583D29"/>
    <w:rsid w:val="00585DEB"/>
    <w:rsid w:val="005911CC"/>
    <w:rsid w:val="0059126A"/>
    <w:rsid w:val="00594BAA"/>
    <w:rsid w:val="00596F6C"/>
    <w:rsid w:val="00597DB8"/>
    <w:rsid w:val="005A0150"/>
    <w:rsid w:val="005A0CD0"/>
    <w:rsid w:val="005A0FA2"/>
    <w:rsid w:val="005A4202"/>
    <w:rsid w:val="005B357A"/>
    <w:rsid w:val="005B4108"/>
    <w:rsid w:val="005B42F0"/>
    <w:rsid w:val="005B5E5E"/>
    <w:rsid w:val="005C088E"/>
    <w:rsid w:val="005C4A26"/>
    <w:rsid w:val="005C5634"/>
    <w:rsid w:val="005D356B"/>
    <w:rsid w:val="005D3619"/>
    <w:rsid w:val="005D4215"/>
    <w:rsid w:val="005D4CE3"/>
    <w:rsid w:val="005D51C0"/>
    <w:rsid w:val="005D7E00"/>
    <w:rsid w:val="005E0362"/>
    <w:rsid w:val="005E0B52"/>
    <w:rsid w:val="005E31C2"/>
    <w:rsid w:val="005E3B03"/>
    <w:rsid w:val="005E40E5"/>
    <w:rsid w:val="005E6956"/>
    <w:rsid w:val="005E7E83"/>
    <w:rsid w:val="005F0D60"/>
    <w:rsid w:val="005F2C2D"/>
    <w:rsid w:val="005F43DD"/>
    <w:rsid w:val="005F4C2C"/>
    <w:rsid w:val="005F735A"/>
    <w:rsid w:val="00600D54"/>
    <w:rsid w:val="006012E6"/>
    <w:rsid w:val="00602230"/>
    <w:rsid w:val="00603306"/>
    <w:rsid w:val="00604275"/>
    <w:rsid w:val="006058BB"/>
    <w:rsid w:val="00610F29"/>
    <w:rsid w:val="006148E1"/>
    <w:rsid w:val="00616575"/>
    <w:rsid w:val="0061793E"/>
    <w:rsid w:val="00621424"/>
    <w:rsid w:val="00621DC9"/>
    <w:rsid w:val="00623560"/>
    <w:rsid w:val="00624631"/>
    <w:rsid w:val="00625829"/>
    <w:rsid w:val="00626993"/>
    <w:rsid w:val="006276C9"/>
    <w:rsid w:val="00627814"/>
    <w:rsid w:val="00627B59"/>
    <w:rsid w:val="006345D0"/>
    <w:rsid w:val="00640929"/>
    <w:rsid w:val="00646B4D"/>
    <w:rsid w:val="00646F9E"/>
    <w:rsid w:val="006474B6"/>
    <w:rsid w:val="00647FC2"/>
    <w:rsid w:val="00650021"/>
    <w:rsid w:val="006510CA"/>
    <w:rsid w:val="006516A4"/>
    <w:rsid w:val="00651C8D"/>
    <w:rsid w:val="00651F5E"/>
    <w:rsid w:val="0065272D"/>
    <w:rsid w:val="00654C58"/>
    <w:rsid w:val="0065554C"/>
    <w:rsid w:val="00657C1D"/>
    <w:rsid w:val="00664CA9"/>
    <w:rsid w:val="006656A8"/>
    <w:rsid w:val="006701E2"/>
    <w:rsid w:val="00673F50"/>
    <w:rsid w:val="006745C7"/>
    <w:rsid w:val="00674CE7"/>
    <w:rsid w:val="006776AF"/>
    <w:rsid w:val="00680085"/>
    <w:rsid w:val="0068580A"/>
    <w:rsid w:val="00687C09"/>
    <w:rsid w:val="006911B2"/>
    <w:rsid w:val="00691A0E"/>
    <w:rsid w:val="00691B67"/>
    <w:rsid w:val="0069687A"/>
    <w:rsid w:val="00696D1D"/>
    <w:rsid w:val="006A4503"/>
    <w:rsid w:val="006A512F"/>
    <w:rsid w:val="006A5E3C"/>
    <w:rsid w:val="006A70DE"/>
    <w:rsid w:val="006B16A8"/>
    <w:rsid w:val="006B18A3"/>
    <w:rsid w:val="006B207A"/>
    <w:rsid w:val="006B2836"/>
    <w:rsid w:val="006B2B9F"/>
    <w:rsid w:val="006B4E77"/>
    <w:rsid w:val="006B4F0E"/>
    <w:rsid w:val="006C5D41"/>
    <w:rsid w:val="006C683C"/>
    <w:rsid w:val="006D02DE"/>
    <w:rsid w:val="006D1E75"/>
    <w:rsid w:val="006D41E3"/>
    <w:rsid w:val="006D474E"/>
    <w:rsid w:val="006D5534"/>
    <w:rsid w:val="006D678E"/>
    <w:rsid w:val="006D71B6"/>
    <w:rsid w:val="006D73AE"/>
    <w:rsid w:val="006D7E0E"/>
    <w:rsid w:val="006E0242"/>
    <w:rsid w:val="006E0299"/>
    <w:rsid w:val="006E3695"/>
    <w:rsid w:val="006E4523"/>
    <w:rsid w:val="006E45C6"/>
    <w:rsid w:val="006E47BD"/>
    <w:rsid w:val="006E63DA"/>
    <w:rsid w:val="006E6E1F"/>
    <w:rsid w:val="006E72B7"/>
    <w:rsid w:val="006F13BB"/>
    <w:rsid w:val="006F2428"/>
    <w:rsid w:val="006F3BF4"/>
    <w:rsid w:val="006F5BCE"/>
    <w:rsid w:val="00700974"/>
    <w:rsid w:val="0070702A"/>
    <w:rsid w:val="00707B09"/>
    <w:rsid w:val="00707E9F"/>
    <w:rsid w:val="00710312"/>
    <w:rsid w:val="007136C3"/>
    <w:rsid w:val="00713B05"/>
    <w:rsid w:val="00715ACC"/>
    <w:rsid w:val="00717E06"/>
    <w:rsid w:val="00720461"/>
    <w:rsid w:val="007213A9"/>
    <w:rsid w:val="00723334"/>
    <w:rsid w:val="0072333B"/>
    <w:rsid w:val="0072646E"/>
    <w:rsid w:val="007265ED"/>
    <w:rsid w:val="007273D3"/>
    <w:rsid w:val="00733908"/>
    <w:rsid w:val="00736BD0"/>
    <w:rsid w:val="00736F01"/>
    <w:rsid w:val="00741229"/>
    <w:rsid w:val="007421F2"/>
    <w:rsid w:val="00742D61"/>
    <w:rsid w:val="00745D33"/>
    <w:rsid w:val="0074718E"/>
    <w:rsid w:val="0075209E"/>
    <w:rsid w:val="007547C8"/>
    <w:rsid w:val="0075543B"/>
    <w:rsid w:val="00755831"/>
    <w:rsid w:val="0075699E"/>
    <w:rsid w:val="007570CF"/>
    <w:rsid w:val="00757FC4"/>
    <w:rsid w:val="007625EE"/>
    <w:rsid w:val="00766130"/>
    <w:rsid w:val="007718EA"/>
    <w:rsid w:val="00773F6F"/>
    <w:rsid w:val="007741E6"/>
    <w:rsid w:val="00774753"/>
    <w:rsid w:val="00777275"/>
    <w:rsid w:val="00782C0C"/>
    <w:rsid w:val="007834C1"/>
    <w:rsid w:val="00783DD1"/>
    <w:rsid w:val="00784330"/>
    <w:rsid w:val="00785510"/>
    <w:rsid w:val="00786E38"/>
    <w:rsid w:val="00793D9E"/>
    <w:rsid w:val="0079592C"/>
    <w:rsid w:val="0079799B"/>
    <w:rsid w:val="007A1623"/>
    <w:rsid w:val="007A16D1"/>
    <w:rsid w:val="007A51E3"/>
    <w:rsid w:val="007B1969"/>
    <w:rsid w:val="007B1CEA"/>
    <w:rsid w:val="007B41C4"/>
    <w:rsid w:val="007B5B0A"/>
    <w:rsid w:val="007B6231"/>
    <w:rsid w:val="007B67E8"/>
    <w:rsid w:val="007B6D85"/>
    <w:rsid w:val="007B7C44"/>
    <w:rsid w:val="007C0CC6"/>
    <w:rsid w:val="007C19B9"/>
    <w:rsid w:val="007C1D19"/>
    <w:rsid w:val="007C2162"/>
    <w:rsid w:val="007C2F02"/>
    <w:rsid w:val="007C3AD9"/>
    <w:rsid w:val="007C3D26"/>
    <w:rsid w:val="007C4FB2"/>
    <w:rsid w:val="007D3070"/>
    <w:rsid w:val="007D361A"/>
    <w:rsid w:val="007D4934"/>
    <w:rsid w:val="007D5F36"/>
    <w:rsid w:val="007D6F97"/>
    <w:rsid w:val="007D72AE"/>
    <w:rsid w:val="007E14D2"/>
    <w:rsid w:val="007E24F7"/>
    <w:rsid w:val="007E49DC"/>
    <w:rsid w:val="007E55ED"/>
    <w:rsid w:val="007E7EF7"/>
    <w:rsid w:val="007F0D67"/>
    <w:rsid w:val="007F347C"/>
    <w:rsid w:val="007F4899"/>
    <w:rsid w:val="007F4984"/>
    <w:rsid w:val="007F650E"/>
    <w:rsid w:val="007F765A"/>
    <w:rsid w:val="008055B5"/>
    <w:rsid w:val="00807521"/>
    <w:rsid w:val="008145AD"/>
    <w:rsid w:val="00814F97"/>
    <w:rsid w:val="008208B7"/>
    <w:rsid w:val="00821BD7"/>
    <w:rsid w:val="00822992"/>
    <w:rsid w:val="00823C0E"/>
    <w:rsid w:val="008279E4"/>
    <w:rsid w:val="00830D44"/>
    <w:rsid w:val="0084028B"/>
    <w:rsid w:val="008414EB"/>
    <w:rsid w:val="00841A72"/>
    <w:rsid w:val="008420EB"/>
    <w:rsid w:val="00842E94"/>
    <w:rsid w:val="00843037"/>
    <w:rsid w:val="00844153"/>
    <w:rsid w:val="00844ECD"/>
    <w:rsid w:val="00847316"/>
    <w:rsid w:val="00847A0A"/>
    <w:rsid w:val="00847AF9"/>
    <w:rsid w:val="008519D7"/>
    <w:rsid w:val="00852CC3"/>
    <w:rsid w:val="00854DB8"/>
    <w:rsid w:val="00856530"/>
    <w:rsid w:val="00862BCC"/>
    <w:rsid w:val="00863AF7"/>
    <w:rsid w:val="0086429B"/>
    <w:rsid w:val="0086628C"/>
    <w:rsid w:val="00866C3F"/>
    <w:rsid w:val="00866EB0"/>
    <w:rsid w:val="008737BB"/>
    <w:rsid w:val="00873980"/>
    <w:rsid w:val="008739A0"/>
    <w:rsid w:val="00880E60"/>
    <w:rsid w:val="0089131F"/>
    <w:rsid w:val="00893150"/>
    <w:rsid w:val="008932DF"/>
    <w:rsid w:val="00894F1C"/>
    <w:rsid w:val="00895036"/>
    <w:rsid w:val="00895466"/>
    <w:rsid w:val="008A136D"/>
    <w:rsid w:val="008A20F5"/>
    <w:rsid w:val="008A24BE"/>
    <w:rsid w:val="008A29A0"/>
    <w:rsid w:val="008A342C"/>
    <w:rsid w:val="008A5691"/>
    <w:rsid w:val="008B0DCE"/>
    <w:rsid w:val="008B1594"/>
    <w:rsid w:val="008B2D2F"/>
    <w:rsid w:val="008B3C9B"/>
    <w:rsid w:val="008B455F"/>
    <w:rsid w:val="008C1314"/>
    <w:rsid w:val="008C4356"/>
    <w:rsid w:val="008C6016"/>
    <w:rsid w:val="008C69C2"/>
    <w:rsid w:val="008C6A44"/>
    <w:rsid w:val="008C6DA9"/>
    <w:rsid w:val="008D15C4"/>
    <w:rsid w:val="008D3DBB"/>
    <w:rsid w:val="008D729E"/>
    <w:rsid w:val="008E042B"/>
    <w:rsid w:val="008E0CE5"/>
    <w:rsid w:val="008E2058"/>
    <w:rsid w:val="008E3993"/>
    <w:rsid w:val="008E3D91"/>
    <w:rsid w:val="008E4EC4"/>
    <w:rsid w:val="008E591A"/>
    <w:rsid w:val="008E62EA"/>
    <w:rsid w:val="008F187E"/>
    <w:rsid w:val="008F1B6F"/>
    <w:rsid w:val="008F35A0"/>
    <w:rsid w:val="008F428C"/>
    <w:rsid w:val="008F69BB"/>
    <w:rsid w:val="008F7743"/>
    <w:rsid w:val="00900888"/>
    <w:rsid w:val="009016B7"/>
    <w:rsid w:val="009032D8"/>
    <w:rsid w:val="00910016"/>
    <w:rsid w:val="00910576"/>
    <w:rsid w:val="009125D7"/>
    <w:rsid w:val="00914B9D"/>
    <w:rsid w:val="00915F4D"/>
    <w:rsid w:val="009170EE"/>
    <w:rsid w:val="00917245"/>
    <w:rsid w:val="009200A5"/>
    <w:rsid w:val="00920C34"/>
    <w:rsid w:val="00922F33"/>
    <w:rsid w:val="00922FE7"/>
    <w:rsid w:val="0092395F"/>
    <w:rsid w:val="00927DC2"/>
    <w:rsid w:val="00927FDF"/>
    <w:rsid w:val="00930A47"/>
    <w:rsid w:val="0093189C"/>
    <w:rsid w:val="00931997"/>
    <w:rsid w:val="00932856"/>
    <w:rsid w:val="00934736"/>
    <w:rsid w:val="0093540D"/>
    <w:rsid w:val="00937E0D"/>
    <w:rsid w:val="0094090A"/>
    <w:rsid w:val="009427A7"/>
    <w:rsid w:val="0094589F"/>
    <w:rsid w:val="00947282"/>
    <w:rsid w:val="00952BFE"/>
    <w:rsid w:val="009547CB"/>
    <w:rsid w:val="0096037D"/>
    <w:rsid w:val="00963AE1"/>
    <w:rsid w:val="00964AF2"/>
    <w:rsid w:val="009654AF"/>
    <w:rsid w:val="00966578"/>
    <w:rsid w:val="009673FC"/>
    <w:rsid w:val="00971493"/>
    <w:rsid w:val="0097165B"/>
    <w:rsid w:val="00975329"/>
    <w:rsid w:val="00980270"/>
    <w:rsid w:val="0098217C"/>
    <w:rsid w:val="00985BEA"/>
    <w:rsid w:val="00986672"/>
    <w:rsid w:val="00990657"/>
    <w:rsid w:val="00992427"/>
    <w:rsid w:val="00993AA1"/>
    <w:rsid w:val="00993C19"/>
    <w:rsid w:val="009A321B"/>
    <w:rsid w:val="009A489B"/>
    <w:rsid w:val="009A508B"/>
    <w:rsid w:val="009A53EF"/>
    <w:rsid w:val="009A5B9C"/>
    <w:rsid w:val="009A7B16"/>
    <w:rsid w:val="009A7BEA"/>
    <w:rsid w:val="009B219B"/>
    <w:rsid w:val="009B222A"/>
    <w:rsid w:val="009B333E"/>
    <w:rsid w:val="009B65CE"/>
    <w:rsid w:val="009B7467"/>
    <w:rsid w:val="009C2F1C"/>
    <w:rsid w:val="009C4A9B"/>
    <w:rsid w:val="009C5865"/>
    <w:rsid w:val="009C663E"/>
    <w:rsid w:val="009C667C"/>
    <w:rsid w:val="009C7688"/>
    <w:rsid w:val="009D0454"/>
    <w:rsid w:val="009D051F"/>
    <w:rsid w:val="009D1138"/>
    <w:rsid w:val="009D2FC6"/>
    <w:rsid w:val="009D3C7B"/>
    <w:rsid w:val="009D518F"/>
    <w:rsid w:val="009E0ED2"/>
    <w:rsid w:val="009E10DC"/>
    <w:rsid w:val="009E1B9F"/>
    <w:rsid w:val="009F0732"/>
    <w:rsid w:val="009F5D25"/>
    <w:rsid w:val="009F66B5"/>
    <w:rsid w:val="009F6760"/>
    <w:rsid w:val="009F7A68"/>
    <w:rsid w:val="009F7E61"/>
    <w:rsid w:val="00A028AF"/>
    <w:rsid w:val="00A0504B"/>
    <w:rsid w:val="00A05EEA"/>
    <w:rsid w:val="00A05F81"/>
    <w:rsid w:val="00A101DF"/>
    <w:rsid w:val="00A1358B"/>
    <w:rsid w:val="00A152E2"/>
    <w:rsid w:val="00A20115"/>
    <w:rsid w:val="00A204B8"/>
    <w:rsid w:val="00A20DE7"/>
    <w:rsid w:val="00A21DB2"/>
    <w:rsid w:val="00A241F5"/>
    <w:rsid w:val="00A246F9"/>
    <w:rsid w:val="00A2509D"/>
    <w:rsid w:val="00A25783"/>
    <w:rsid w:val="00A27BDE"/>
    <w:rsid w:val="00A31A48"/>
    <w:rsid w:val="00A31AE2"/>
    <w:rsid w:val="00A33B63"/>
    <w:rsid w:val="00A3495F"/>
    <w:rsid w:val="00A34F81"/>
    <w:rsid w:val="00A359A5"/>
    <w:rsid w:val="00A359F9"/>
    <w:rsid w:val="00A35CE0"/>
    <w:rsid w:val="00A40232"/>
    <w:rsid w:val="00A409D7"/>
    <w:rsid w:val="00A43C68"/>
    <w:rsid w:val="00A44903"/>
    <w:rsid w:val="00A4529C"/>
    <w:rsid w:val="00A46027"/>
    <w:rsid w:val="00A47E08"/>
    <w:rsid w:val="00A5015F"/>
    <w:rsid w:val="00A5303D"/>
    <w:rsid w:val="00A5490D"/>
    <w:rsid w:val="00A54B4F"/>
    <w:rsid w:val="00A551B9"/>
    <w:rsid w:val="00A56B9A"/>
    <w:rsid w:val="00A57359"/>
    <w:rsid w:val="00A57716"/>
    <w:rsid w:val="00A578A9"/>
    <w:rsid w:val="00A64050"/>
    <w:rsid w:val="00A643CE"/>
    <w:rsid w:val="00A67735"/>
    <w:rsid w:val="00A70EAF"/>
    <w:rsid w:val="00A7136E"/>
    <w:rsid w:val="00A72A40"/>
    <w:rsid w:val="00A73548"/>
    <w:rsid w:val="00A73A58"/>
    <w:rsid w:val="00A752A5"/>
    <w:rsid w:val="00A75D8E"/>
    <w:rsid w:val="00A75FAA"/>
    <w:rsid w:val="00A76E2F"/>
    <w:rsid w:val="00A77C8D"/>
    <w:rsid w:val="00A80D7F"/>
    <w:rsid w:val="00A83D2F"/>
    <w:rsid w:val="00A845AB"/>
    <w:rsid w:val="00A85BB5"/>
    <w:rsid w:val="00A91ECC"/>
    <w:rsid w:val="00AA069B"/>
    <w:rsid w:val="00AA0B04"/>
    <w:rsid w:val="00AA0E67"/>
    <w:rsid w:val="00AA0ECF"/>
    <w:rsid w:val="00AA46DC"/>
    <w:rsid w:val="00AA5825"/>
    <w:rsid w:val="00AA623F"/>
    <w:rsid w:val="00AB0E08"/>
    <w:rsid w:val="00AB2E00"/>
    <w:rsid w:val="00AB5D2B"/>
    <w:rsid w:val="00AB652E"/>
    <w:rsid w:val="00AB79EB"/>
    <w:rsid w:val="00AC03CD"/>
    <w:rsid w:val="00AC1761"/>
    <w:rsid w:val="00AC20C0"/>
    <w:rsid w:val="00AC24AA"/>
    <w:rsid w:val="00AC30D7"/>
    <w:rsid w:val="00AC619E"/>
    <w:rsid w:val="00AC73FC"/>
    <w:rsid w:val="00AD06F6"/>
    <w:rsid w:val="00AD1489"/>
    <w:rsid w:val="00AD2779"/>
    <w:rsid w:val="00AD3B36"/>
    <w:rsid w:val="00AD4D37"/>
    <w:rsid w:val="00AD63BB"/>
    <w:rsid w:val="00AD6ACD"/>
    <w:rsid w:val="00AD6BD2"/>
    <w:rsid w:val="00AE0AD2"/>
    <w:rsid w:val="00AE0F9F"/>
    <w:rsid w:val="00AE1EFB"/>
    <w:rsid w:val="00AE207C"/>
    <w:rsid w:val="00AE3D4D"/>
    <w:rsid w:val="00AE5018"/>
    <w:rsid w:val="00AE52E2"/>
    <w:rsid w:val="00AE614B"/>
    <w:rsid w:val="00AE64D7"/>
    <w:rsid w:val="00AF1228"/>
    <w:rsid w:val="00AF42EB"/>
    <w:rsid w:val="00AF73BB"/>
    <w:rsid w:val="00AF7B16"/>
    <w:rsid w:val="00B00F2F"/>
    <w:rsid w:val="00B0111B"/>
    <w:rsid w:val="00B01433"/>
    <w:rsid w:val="00B024CD"/>
    <w:rsid w:val="00B04210"/>
    <w:rsid w:val="00B0531B"/>
    <w:rsid w:val="00B06A76"/>
    <w:rsid w:val="00B13794"/>
    <w:rsid w:val="00B14F82"/>
    <w:rsid w:val="00B16A54"/>
    <w:rsid w:val="00B17DDF"/>
    <w:rsid w:val="00B2156F"/>
    <w:rsid w:val="00B22F63"/>
    <w:rsid w:val="00B247A7"/>
    <w:rsid w:val="00B25E9E"/>
    <w:rsid w:val="00B3182B"/>
    <w:rsid w:val="00B3413A"/>
    <w:rsid w:val="00B342D2"/>
    <w:rsid w:val="00B343C0"/>
    <w:rsid w:val="00B35DF7"/>
    <w:rsid w:val="00B36D82"/>
    <w:rsid w:val="00B40999"/>
    <w:rsid w:val="00B4540C"/>
    <w:rsid w:val="00B4584D"/>
    <w:rsid w:val="00B50E7E"/>
    <w:rsid w:val="00B51DD9"/>
    <w:rsid w:val="00B545E3"/>
    <w:rsid w:val="00B556A3"/>
    <w:rsid w:val="00B55AFA"/>
    <w:rsid w:val="00B566FE"/>
    <w:rsid w:val="00B57B0C"/>
    <w:rsid w:val="00B61F8C"/>
    <w:rsid w:val="00B62405"/>
    <w:rsid w:val="00B6369C"/>
    <w:rsid w:val="00B63F44"/>
    <w:rsid w:val="00B64929"/>
    <w:rsid w:val="00B651F5"/>
    <w:rsid w:val="00B65EB6"/>
    <w:rsid w:val="00B6647B"/>
    <w:rsid w:val="00B6701C"/>
    <w:rsid w:val="00B676DD"/>
    <w:rsid w:val="00B721E8"/>
    <w:rsid w:val="00B73D2C"/>
    <w:rsid w:val="00B74C76"/>
    <w:rsid w:val="00B7635D"/>
    <w:rsid w:val="00B766B4"/>
    <w:rsid w:val="00B80157"/>
    <w:rsid w:val="00B80327"/>
    <w:rsid w:val="00B8085D"/>
    <w:rsid w:val="00B80A76"/>
    <w:rsid w:val="00B82BD5"/>
    <w:rsid w:val="00B8343B"/>
    <w:rsid w:val="00B839F9"/>
    <w:rsid w:val="00B83D47"/>
    <w:rsid w:val="00B867BA"/>
    <w:rsid w:val="00B9025F"/>
    <w:rsid w:val="00B90E2A"/>
    <w:rsid w:val="00BA1AF6"/>
    <w:rsid w:val="00BA1D0F"/>
    <w:rsid w:val="00BA1D40"/>
    <w:rsid w:val="00BA4701"/>
    <w:rsid w:val="00BA49EC"/>
    <w:rsid w:val="00BA502D"/>
    <w:rsid w:val="00BA648B"/>
    <w:rsid w:val="00BA6F65"/>
    <w:rsid w:val="00BB02CC"/>
    <w:rsid w:val="00BB14AF"/>
    <w:rsid w:val="00BB272B"/>
    <w:rsid w:val="00BB74EB"/>
    <w:rsid w:val="00BC12E1"/>
    <w:rsid w:val="00BC186E"/>
    <w:rsid w:val="00BC2323"/>
    <w:rsid w:val="00BC495F"/>
    <w:rsid w:val="00BC4EE1"/>
    <w:rsid w:val="00BC67BC"/>
    <w:rsid w:val="00BC7753"/>
    <w:rsid w:val="00BC7C3F"/>
    <w:rsid w:val="00BD1C6C"/>
    <w:rsid w:val="00BD3459"/>
    <w:rsid w:val="00BD44EE"/>
    <w:rsid w:val="00BE008F"/>
    <w:rsid w:val="00BE0C6A"/>
    <w:rsid w:val="00BE2137"/>
    <w:rsid w:val="00BE25E6"/>
    <w:rsid w:val="00BE2B21"/>
    <w:rsid w:val="00BE4E97"/>
    <w:rsid w:val="00BE61AB"/>
    <w:rsid w:val="00BF1D88"/>
    <w:rsid w:val="00BF3658"/>
    <w:rsid w:val="00BF4523"/>
    <w:rsid w:val="00BF5C21"/>
    <w:rsid w:val="00BF6449"/>
    <w:rsid w:val="00BF64A8"/>
    <w:rsid w:val="00BF79B6"/>
    <w:rsid w:val="00C010DF"/>
    <w:rsid w:val="00C03BB6"/>
    <w:rsid w:val="00C05708"/>
    <w:rsid w:val="00C07A18"/>
    <w:rsid w:val="00C10B54"/>
    <w:rsid w:val="00C11AE6"/>
    <w:rsid w:val="00C13D4B"/>
    <w:rsid w:val="00C13F92"/>
    <w:rsid w:val="00C20D41"/>
    <w:rsid w:val="00C234BC"/>
    <w:rsid w:val="00C25A62"/>
    <w:rsid w:val="00C25BD0"/>
    <w:rsid w:val="00C3097F"/>
    <w:rsid w:val="00C321CB"/>
    <w:rsid w:val="00C33CCA"/>
    <w:rsid w:val="00C4187B"/>
    <w:rsid w:val="00C449A7"/>
    <w:rsid w:val="00C45DB5"/>
    <w:rsid w:val="00C51535"/>
    <w:rsid w:val="00C529E9"/>
    <w:rsid w:val="00C52E20"/>
    <w:rsid w:val="00C56F34"/>
    <w:rsid w:val="00C62318"/>
    <w:rsid w:val="00C62449"/>
    <w:rsid w:val="00C627EC"/>
    <w:rsid w:val="00C64F8A"/>
    <w:rsid w:val="00C65A50"/>
    <w:rsid w:val="00C67311"/>
    <w:rsid w:val="00C67590"/>
    <w:rsid w:val="00C70905"/>
    <w:rsid w:val="00C7141C"/>
    <w:rsid w:val="00C71F1E"/>
    <w:rsid w:val="00C738E7"/>
    <w:rsid w:val="00C75471"/>
    <w:rsid w:val="00C7691F"/>
    <w:rsid w:val="00C7769C"/>
    <w:rsid w:val="00C80594"/>
    <w:rsid w:val="00C80D7B"/>
    <w:rsid w:val="00C80D9B"/>
    <w:rsid w:val="00C81800"/>
    <w:rsid w:val="00C820F2"/>
    <w:rsid w:val="00C85D51"/>
    <w:rsid w:val="00C8707C"/>
    <w:rsid w:val="00C947D7"/>
    <w:rsid w:val="00C96ADF"/>
    <w:rsid w:val="00CA1A0B"/>
    <w:rsid w:val="00CA26EC"/>
    <w:rsid w:val="00CA2732"/>
    <w:rsid w:val="00CA4CFA"/>
    <w:rsid w:val="00CA71D2"/>
    <w:rsid w:val="00CA7388"/>
    <w:rsid w:val="00CB06CF"/>
    <w:rsid w:val="00CB125D"/>
    <w:rsid w:val="00CB18F4"/>
    <w:rsid w:val="00CB1C90"/>
    <w:rsid w:val="00CB3B3A"/>
    <w:rsid w:val="00CB49FD"/>
    <w:rsid w:val="00CB7FDA"/>
    <w:rsid w:val="00CC07A4"/>
    <w:rsid w:val="00CC0C25"/>
    <w:rsid w:val="00CC26E9"/>
    <w:rsid w:val="00CC705E"/>
    <w:rsid w:val="00CD0E1B"/>
    <w:rsid w:val="00CD2244"/>
    <w:rsid w:val="00CD4577"/>
    <w:rsid w:val="00CD48F9"/>
    <w:rsid w:val="00CD4CEC"/>
    <w:rsid w:val="00CD52F8"/>
    <w:rsid w:val="00CD64E0"/>
    <w:rsid w:val="00CD79F4"/>
    <w:rsid w:val="00CE0067"/>
    <w:rsid w:val="00CE24EC"/>
    <w:rsid w:val="00CE2CC2"/>
    <w:rsid w:val="00CE6390"/>
    <w:rsid w:val="00CF02CA"/>
    <w:rsid w:val="00CF601A"/>
    <w:rsid w:val="00CF615F"/>
    <w:rsid w:val="00D039A1"/>
    <w:rsid w:val="00D05E20"/>
    <w:rsid w:val="00D1056C"/>
    <w:rsid w:val="00D12C7D"/>
    <w:rsid w:val="00D1508D"/>
    <w:rsid w:val="00D155FC"/>
    <w:rsid w:val="00D20687"/>
    <w:rsid w:val="00D22663"/>
    <w:rsid w:val="00D23D74"/>
    <w:rsid w:val="00D25333"/>
    <w:rsid w:val="00D26529"/>
    <w:rsid w:val="00D269EC"/>
    <w:rsid w:val="00D27A5F"/>
    <w:rsid w:val="00D30BBE"/>
    <w:rsid w:val="00D30DEC"/>
    <w:rsid w:val="00D31255"/>
    <w:rsid w:val="00D31773"/>
    <w:rsid w:val="00D32704"/>
    <w:rsid w:val="00D32E2C"/>
    <w:rsid w:val="00D335D6"/>
    <w:rsid w:val="00D339B9"/>
    <w:rsid w:val="00D35809"/>
    <w:rsid w:val="00D35B16"/>
    <w:rsid w:val="00D3660F"/>
    <w:rsid w:val="00D37056"/>
    <w:rsid w:val="00D41198"/>
    <w:rsid w:val="00D42C98"/>
    <w:rsid w:val="00D43185"/>
    <w:rsid w:val="00D50396"/>
    <w:rsid w:val="00D57E08"/>
    <w:rsid w:val="00D62663"/>
    <w:rsid w:val="00D62A07"/>
    <w:rsid w:val="00D63E5A"/>
    <w:rsid w:val="00D66170"/>
    <w:rsid w:val="00D6618E"/>
    <w:rsid w:val="00D67FA1"/>
    <w:rsid w:val="00D705B5"/>
    <w:rsid w:val="00D71B89"/>
    <w:rsid w:val="00D72906"/>
    <w:rsid w:val="00D72B8E"/>
    <w:rsid w:val="00D7389F"/>
    <w:rsid w:val="00D73A0D"/>
    <w:rsid w:val="00D74016"/>
    <w:rsid w:val="00D748E1"/>
    <w:rsid w:val="00D80529"/>
    <w:rsid w:val="00D812AD"/>
    <w:rsid w:val="00D90A0B"/>
    <w:rsid w:val="00D90B83"/>
    <w:rsid w:val="00D91789"/>
    <w:rsid w:val="00D91D80"/>
    <w:rsid w:val="00D92332"/>
    <w:rsid w:val="00D92459"/>
    <w:rsid w:val="00D93AFB"/>
    <w:rsid w:val="00D93F59"/>
    <w:rsid w:val="00D94B6B"/>
    <w:rsid w:val="00D95639"/>
    <w:rsid w:val="00D95E42"/>
    <w:rsid w:val="00D97BA8"/>
    <w:rsid w:val="00DA14D9"/>
    <w:rsid w:val="00DA3FEC"/>
    <w:rsid w:val="00DA44C0"/>
    <w:rsid w:val="00DB0DB6"/>
    <w:rsid w:val="00DB672C"/>
    <w:rsid w:val="00DC0197"/>
    <w:rsid w:val="00DC1B53"/>
    <w:rsid w:val="00DC1B84"/>
    <w:rsid w:val="00DC1C66"/>
    <w:rsid w:val="00DC5E0A"/>
    <w:rsid w:val="00DC5F70"/>
    <w:rsid w:val="00DC7041"/>
    <w:rsid w:val="00DC7E50"/>
    <w:rsid w:val="00DD3821"/>
    <w:rsid w:val="00DD4B0C"/>
    <w:rsid w:val="00DD5D7D"/>
    <w:rsid w:val="00DE1A41"/>
    <w:rsid w:val="00DE2B5E"/>
    <w:rsid w:val="00DE346C"/>
    <w:rsid w:val="00DE5371"/>
    <w:rsid w:val="00DF1DA3"/>
    <w:rsid w:val="00DF47F6"/>
    <w:rsid w:val="00DF49D8"/>
    <w:rsid w:val="00E00851"/>
    <w:rsid w:val="00E02AFC"/>
    <w:rsid w:val="00E02C38"/>
    <w:rsid w:val="00E02F2E"/>
    <w:rsid w:val="00E0588A"/>
    <w:rsid w:val="00E075F4"/>
    <w:rsid w:val="00E07D15"/>
    <w:rsid w:val="00E07D6A"/>
    <w:rsid w:val="00E13EAA"/>
    <w:rsid w:val="00E141D2"/>
    <w:rsid w:val="00E152F5"/>
    <w:rsid w:val="00E16ACC"/>
    <w:rsid w:val="00E20D6C"/>
    <w:rsid w:val="00E22004"/>
    <w:rsid w:val="00E22244"/>
    <w:rsid w:val="00E2432C"/>
    <w:rsid w:val="00E30094"/>
    <w:rsid w:val="00E367DC"/>
    <w:rsid w:val="00E40F27"/>
    <w:rsid w:val="00E417FA"/>
    <w:rsid w:val="00E4195B"/>
    <w:rsid w:val="00E419D4"/>
    <w:rsid w:val="00E42298"/>
    <w:rsid w:val="00E43F2F"/>
    <w:rsid w:val="00E47057"/>
    <w:rsid w:val="00E47619"/>
    <w:rsid w:val="00E47ACA"/>
    <w:rsid w:val="00E50013"/>
    <w:rsid w:val="00E50C7E"/>
    <w:rsid w:val="00E517F6"/>
    <w:rsid w:val="00E578BB"/>
    <w:rsid w:val="00E5790E"/>
    <w:rsid w:val="00E57F20"/>
    <w:rsid w:val="00E60889"/>
    <w:rsid w:val="00E6136F"/>
    <w:rsid w:val="00E61D92"/>
    <w:rsid w:val="00E62B32"/>
    <w:rsid w:val="00E63A29"/>
    <w:rsid w:val="00E63EF0"/>
    <w:rsid w:val="00E656F4"/>
    <w:rsid w:val="00E65C39"/>
    <w:rsid w:val="00E671FB"/>
    <w:rsid w:val="00E7231E"/>
    <w:rsid w:val="00E8031A"/>
    <w:rsid w:val="00E80E13"/>
    <w:rsid w:val="00E81078"/>
    <w:rsid w:val="00E818EA"/>
    <w:rsid w:val="00E8201E"/>
    <w:rsid w:val="00E824C4"/>
    <w:rsid w:val="00E8263B"/>
    <w:rsid w:val="00E83EAA"/>
    <w:rsid w:val="00E864C2"/>
    <w:rsid w:val="00E90343"/>
    <w:rsid w:val="00E91135"/>
    <w:rsid w:val="00E936FF"/>
    <w:rsid w:val="00E94F09"/>
    <w:rsid w:val="00E950AD"/>
    <w:rsid w:val="00EA0954"/>
    <w:rsid w:val="00EA18CA"/>
    <w:rsid w:val="00EA27D6"/>
    <w:rsid w:val="00EA5D1F"/>
    <w:rsid w:val="00EA6276"/>
    <w:rsid w:val="00EA62E6"/>
    <w:rsid w:val="00EA725B"/>
    <w:rsid w:val="00EB0060"/>
    <w:rsid w:val="00EB20AA"/>
    <w:rsid w:val="00EB2F3A"/>
    <w:rsid w:val="00EB4BB5"/>
    <w:rsid w:val="00EC0738"/>
    <w:rsid w:val="00EC24A8"/>
    <w:rsid w:val="00EC29AE"/>
    <w:rsid w:val="00EC6909"/>
    <w:rsid w:val="00EC73DA"/>
    <w:rsid w:val="00ED44F0"/>
    <w:rsid w:val="00ED5A24"/>
    <w:rsid w:val="00ED7B12"/>
    <w:rsid w:val="00ED7D6B"/>
    <w:rsid w:val="00EE0BD5"/>
    <w:rsid w:val="00EE16D5"/>
    <w:rsid w:val="00EE1B6A"/>
    <w:rsid w:val="00EE35D9"/>
    <w:rsid w:val="00EE47B3"/>
    <w:rsid w:val="00EE79F5"/>
    <w:rsid w:val="00EF2D83"/>
    <w:rsid w:val="00EF6457"/>
    <w:rsid w:val="00EF6C09"/>
    <w:rsid w:val="00EF6E63"/>
    <w:rsid w:val="00F03335"/>
    <w:rsid w:val="00F042D3"/>
    <w:rsid w:val="00F10555"/>
    <w:rsid w:val="00F123D9"/>
    <w:rsid w:val="00F128CD"/>
    <w:rsid w:val="00F1347E"/>
    <w:rsid w:val="00F14F81"/>
    <w:rsid w:val="00F150C2"/>
    <w:rsid w:val="00F150CD"/>
    <w:rsid w:val="00F160D4"/>
    <w:rsid w:val="00F16659"/>
    <w:rsid w:val="00F17D12"/>
    <w:rsid w:val="00F2096D"/>
    <w:rsid w:val="00F21CD0"/>
    <w:rsid w:val="00F26BA7"/>
    <w:rsid w:val="00F26D0F"/>
    <w:rsid w:val="00F3137B"/>
    <w:rsid w:val="00F32ABD"/>
    <w:rsid w:val="00F3680E"/>
    <w:rsid w:val="00F4076E"/>
    <w:rsid w:val="00F44C2B"/>
    <w:rsid w:val="00F473D7"/>
    <w:rsid w:val="00F50457"/>
    <w:rsid w:val="00F51A26"/>
    <w:rsid w:val="00F54052"/>
    <w:rsid w:val="00F63B5C"/>
    <w:rsid w:val="00F63EAB"/>
    <w:rsid w:val="00F642A9"/>
    <w:rsid w:val="00F6606A"/>
    <w:rsid w:val="00F66BF5"/>
    <w:rsid w:val="00F71E22"/>
    <w:rsid w:val="00F72103"/>
    <w:rsid w:val="00F72BBC"/>
    <w:rsid w:val="00F7797E"/>
    <w:rsid w:val="00F815AF"/>
    <w:rsid w:val="00F831C3"/>
    <w:rsid w:val="00F8387E"/>
    <w:rsid w:val="00F863D4"/>
    <w:rsid w:val="00F86EE1"/>
    <w:rsid w:val="00F935C3"/>
    <w:rsid w:val="00F95715"/>
    <w:rsid w:val="00FA0353"/>
    <w:rsid w:val="00FA0B8C"/>
    <w:rsid w:val="00FA0C1A"/>
    <w:rsid w:val="00FA1F70"/>
    <w:rsid w:val="00FA2EDD"/>
    <w:rsid w:val="00FB01C1"/>
    <w:rsid w:val="00FB056A"/>
    <w:rsid w:val="00FB2E06"/>
    <w:rsid w:val="00FB3A7C"/>
    <w:rsid w:val="00FB4776"/>
    <w:rsid w:val="00FB4F48"/>
    <w:rsid w:val="00FB578A"/>
    <w:rsid w:val="00FB59E2"/>
    <w:rsid w:val="00FB6653"/>
    <w:rsid w:val="00FC71FD"/>
    <w:rsid w:val="00FD0AE3"/>
    <w:rsid w:val="00FD1792"/>
    <w:rsid w:val="00FD3875"/>
    <w:rsid w:val="00FD4BBA"/>
    <w:rsid w:val="00FD51CB"/>
    <w:rsid w:val="00FE06A9"/>
    <w:rsid w:val="00FE231F"/>
    <w:rsid w:val="00FE443D"/>
    <w:rsid w:val="00FE4D13"/>
    <w:rsid w:val="00FE561B"/>
    <w:rsid w:val="00FE5D9E"/>
    <w:rsid w:val="00FE6281"/>
    <w:rsid w:val="00FE628E"/>
    <w:rsid w:val="00FE6788"/>
    <w:rsid w:val="00FF20B4"/>
    <w:rsid w:val="00FF5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D3797D9"/>
  <w15:docId w15:val="{3B1B61B1-6943-448D-B575-A39839BC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E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4214BD"/>
    <w:rPr>
      <w:sz w:val="20"/>
      <w:szCs w:val="20"/>
      <w:lang w:val="lv-LV"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4214BD"/>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4214BD"/>
    <w:rPr>
      <w:vertAlign w:val="superscript"/>
    </w:rPr>
  </w:style>
  <w:style w:type="paragraph" w:styleId="ListParagraph">
    <w:name w:val="List Paragraph"/>
    <w:basedOn w:val="Normal"/>
    <w:link w:val="ListParagraphChar"/>
    <w:qFormat/>
    <w:rsid w:val="008279E4"/>
    <w:pPr>
      <w:ind w:left="720"/>
    </w:pPr>
    <w:rPr>
      <w:sz w:val="20"/>
      <w:szCs w:val="20"/>
      <w:lang w:val="lv-LV"/>
    </w:rPr>
  </w:style>
  <w:style w:type="paragraph" w:styleId="NormalWeb">
    <w:name w:val="Normal (Web)"/>
    <w:basedOn w:val="Normal"/>
    <w:uiPriority w:val="99"/>
    <w:unhideWhenUsed/>
    <w:rsid w:val="00AE207C"/>
    <w:pPr>
      <w:spacing w:before="100" w:beforeAutospacing="1" w:after="100" w:afterAutospacing="1"/>
    </w:pPr>
    <w:rPr>
      <w:lang w:val="lv-LV" w:eastAsia="lv-LV"/>
    </w:rPr>
  </w:style>
  <w:style w:type="paragraph" w:styleId="Header">
    <w:name w:val="header"/>
    <w:basedOn w:val="Normal"/>
    <w:link w:val="HeaderChar"/>
    <w:rsid w:val="00046A11"/>
    <w:pPr>
      <w:tabs>
        <w:tab w:val="center" w:pos="4153"/>
        <w:tab w:val="right" w:pos="8306"/>
      </w:tabs>
    </w:pPr>
  </w:style>
  <w:style w:type="character" w:customStyle="1" w:styleId="HeaderChar">
    <w:name w:val="Header Char"/>
    <w:basedOn w:val="DefaultParagraphFont"/>
    <w:link w:val="Header"/>
    <w:rsid w:val="00046A11"/>
    <w:rPr>
      <w:sz w:val="24"/>
      <w:szCs w:val="24"/>
      <w:lang w:val="en-US" w:eastAsia="en-US"/>
    </w:rPr>
  </w:style>
  <w:style w:type="paragraph" w:styleId="Footer">
    <w:name w:val="footer"/>
    <w:basedOn w:val="Normal"/>
    <w:link w:val="FooterChar"/>
    <w:rsid w:val="00046A11"/>
    <w:pPr>
      <w:tabs>
        <w:tab w:val="center" w:pos="4153"/>
        <w:tab w:val="right" w:pos="8306"/>
      </w:tabs>
    </w:pPr>
  </w:style>
  <w:style w:type="character" w:customStyle="1" w:styleId="FooterChar">
    <w:name w:val="Footer Char"/>
    <w:basedOn w:val="DefaultParagraphFont"/>
    <w:link w:val="Footer"/>
    <w:rsid w:val="00046A11"/>
    <w:rPr>
      <w:sz w:val="24"/>
      <w:szCs w:val="24"/>
      <w:lang w:val="en-US" w:eastAsia="en-US"/>
    </w:rPr>
  </w:style>
  <w:style w:type="paragraph" w:customStyle="1" w:styleId="naisf">
    <w:name w:val="naisf"/>
    <w:basedOn w:val="Normal"/>
    <w:rsid w:val="00046A11"/>
    <w:pPr>
      <w:spacing w:before="75" w:after="75"/>
      <w:ind w:firstLine="375"/>
      <w:jc w:val="both"/>
    </w:pPr>
    <w:rPr>
      <w:lang w:val="lv-LV" w:eastAsia="lv-LV"/>
    </w:rPr>
  </w:style>
  <w:style w:type="paragraph" w:customStyle="1" w:styleId="naiskr">
    <w:name w:val="naiskr"/>
    <w:basedOn w:val="Normal"/>
    <w:rsid w:val="00046A11"/>
    <w:pPr>
      <w:spacing w:before="75" w:after="75"/>
    </w:pPr>
    <w:rPr>
      <w:lang w:val="lv-LV" w:eastAsia="lv-LV"/>
    </w:rPr>
  </w:style>
  <w:style w:type="character" w:styleId="Hyperlink">
    <w:name w:val="Hyperlink"/>
    <w:basedOn w:val="DefaultParagraphFont"/>
    <w:uiPriority w:val="99"/>
    <w:rsid w:val="00D31255"/>
    <w:rPr>
      <w:rFonts w:cs="Times New Roman"/>
      <w:color w:val="0000FF"/>
      <w:u w:val="single"/>
    </w:rPr>
  </w:style>
  <w:style w:type="paragraph" w:styleId="BalloonText">
    <w:name w:val="Balloon Text"/>
    <w:basedOn w:val="Normal"/>
    <w:link w:val="BalloonTextChar"/>
    <w:rsid w:val="0075543B"/>
    <w:rPr>
      <w:rFonts w:ascii="Tahoma" w:hAnsi="Tahoma" w:cs="Tahoma"/>
      <w:sz w:val="16"/>
      <w:szCs w:val="16"/>
    </w:rPr>
  </w:style>
  <w:style w:type="character" w:customStyle="1" w:styleId="BalloonTextChar">
    <w:name w:val="Balloon Text Char"/>
    <w:basedOn w:val="DefaultParagraphFont"/>
    <w:link w:val="BalloonText"/>
    <w:rsid w:val="0075543B"/>
    <w:rPr>
      <w:rFonts w:ascii="Tahoma" w:hAnsi="Tahoma" w:cs="Tahoma"/>
      <w:sz w:val="16"/>
      <w:szCs w:val="16"/>
      <w:lang w:val="en-US" w:eastAsia="en-US"/>
    </w:rPr>
  </w:style>
  <w:style w:type="character" w:styleId="FollowedHyperlink">
    <w:name w:val="FollowedHyperlink"/>
    <w:basedOn w:val="DefaultParagraphFont"/>
    <w:rsid w:val="005E40E5"/>
    <w:rPr>
      <w:color w:val="800080" w:themeColor="followedHyperlink"/>
      <w:u w:val="single"/>
    </w:rPr>
  </w:style>
  <w:style w:type="paragraph" w:customStyle="1" w:styleId="Normal1">
    <w:name w:val="Normal1"/>
    <w:basedOn w:val="Normal"/>
    <w:rsid w:val="000E2A0C"/>
    <w:pPr>
      <w:spacing w:before="127"/>
      <w:jc w:val="both"/>
    </w:pPr>
  </w:style>
  <w:style w:type="paragraph" w:customStyle="1" w:styleId="xmsonormal">
    <w:name w:val="x_msonormal"/>
    <w:basedOn w:val="Normal"/>
    <w:rsid w:val="00117799"/>
    <w:pPr>
      <w:spacing w:before="100" w:beforeAutospacing="1" w:after="100" w:afterAutospacing="1"/>
    </w:pPr>
    <w:rPr>
      <w:lang w:val="lv-LV" w:eastAsia="lv-LV"/>
    </w:rPr>
  </w:style>
  <w:style w:type="character" w:styleId="UnresolvedMention">
    <w:name w:val="Unresolved Mention"/>
    <w:basedOn w:val="DefaultParagraphFont"/>
    <w:uiPriority w:val="99"/>
    <w:semiHidden/>
    <w:unhideWhenUsed/>
    <w:rsid w:val="0094090A"/>
    <w:rPr>
      <w:color w:val="605E5C"/>
      <w:shd w:val="clear" w:color="auto" w:fill="E1DFDD"/>
    </w:rPr>
  </w:style>
  <w:style w:type="paragraph" w:customStyle="1" w:styleId="naisnod">
    <w:name w:val="naisnod"/>
    <w:basedOn w:val="Normal"/>
    <w:uiPriority w:val="99"/>
    <w:rsid w:val="00BC4EE1"/>
    <w:pPr>
      <w:spacing w:before="150" w:after="150"/>
      <w:jc w:val="center"/>
    </w:pPr>
    <w:rPr>
      <w:b/>
      <w:bCs/>
      <w:lang w:val="lv-LV" w:eastAsia="lv-LV"/>
    </w:rPr>
  </w:style>
  <w:style w:type="paragraph" w:customStyle="1" w:styleId="naisc">
    <w:name w:val="naisc"/>
    <w:basedOn w:val="Normal"/>
    <w:rsid w:val="00BC4EE1"/>
    <w:pPr>
      <w:spacing w:before="75" w:after="75"/>
      <w:jc w:val="center"/>
    </w:pPr>
    <w:rPr>
      <w:lang w:val="lv-LV" w:eastAsia="lv-LV"/>
    </w:rPr>
  </w:style>
  <w:style w:type="paragraph" w:styleId="PlainText">
    <w:name w:val="Plain Text"/>
    <w:basedOn w:val="Normal"/>
    <w:link w:val="PlainTextChar"/>
    <w:rsid w:val="00BC4EE1"/>
    <w:rPr>
      <w:rFonts w:ascii="Courier New" w:hAnsi="Courier New" w:cs="Courier New"/>
      <w:sz w:val="20"/>
      <w:szCs w:val="20"/>
      <w:lang w:val="en-GB"/>
    </w:rPr>
  </w:style>
  <w:style w:type="character" w:customStyle="1" w:styleId="PlainTextChar">
    <w:name w:val="Plain Text Char"/>
    <w:basedOn w:val="DefaultParagraphFont"/>
    <w:link w:val="PlainText"/>
    <w:rsid w:val="00BC4EE1"/>
    <w:rPr>
      <w:rFonts w:ascii="Courier New" w:hAnsi="Courier New" w:cs="Courier New"/>
      <w:lang w:val="en-GB" w:eastAsia="en-US"/>
    </w:rPr>
  </w:style>
  <w:style w:type="character" w:customStyle="1" w:styleId="Bodytext">
    <w:name w:val="Body text_"/>
    <w:link w:val="BodyText1"/>
    <w:rsid w:val="00BC4EE1"/>
    <w:rPr>
      <w:rFonts w:ascii="Lucida Sans Unicode" w:eastAsia="Lucida Sans Unicode" w:hAnsi="Lucida Sans Unicode" w:cs="Lucida Sans Unicode"/>
      <w:sz w:val="19"/>
      <w:szCs w:val="19"/>
      <w:shd w:val="clear" w:color="auto" w:fill="FFFFFF"/>
    </w:rPr>
  </w:style>
  <w:style w:type="paragraph" w:customStyle="1" w:styleId="BodyText1">
    <w:name w:val="Body Text1"/>
    <w:basedOn w:val="Normal"/>
    <w:link w:val="Bodytext"/>
    <w:rsid w:val="00BC4EE1"/>
    <w:pPr>
      <w:widowControl w:val="0"/>
      <w:shd w:val="clear" w:color="auto" w:fill="FFFFFF"/>
      <w:spacing w:after="300" w:line="0" w:lineRule="atLeast"/>
      <w:ind w:hanging="360"/>
      <w:jc w:val="center"/>
    </w:pPr>
    <w:rPr>
      <w:rFonts w:ascii="Lucida Sans Unicode" w:eastAsia="Lucida Sans Unicode" w:hAnsi="Lucida Sans Unicode" w:cs="Lucida Sans Unicode"/>
      <w:sz w:val="19"/>
      <w:szCs w:val="19"/>
      <w:lang w:val="lv-LV" w:eastAsia="lv-LV"/>
    </w:rPr>
  </w:style>
  <w:style w:type="paragraph" w:customStyle="1" w:styleId="tv213">
    <w:name w:val="tv213"/>
    <w:basedOn w:val="Normal"/>
    <w:rsid w:val="00BC4EE1"/>
    <w:pPr>
      <w:spacing w:before="100" w:beforeAutospacing="1" w:after="100" w:afterAutospacing="1"/>
    </w:pPr>
    <w:rPr>
      <w:lang w:val="lv-LV" w:eastAsia="lv-LV"/>
    </w:rPr>
  </w:style>
  <w:style w:type="paragraph" w:styleId="BodyText0">
    <w:name w:val="Body Text"/>
    <w:basedOn w:val="Normal"/>
    <w:link w:val="BodyTextChar"/>
    <w:uiPriority w:val="99"/>
    <w:semiHidden/>
    <w:unhideWhenUsed/>
    <w:rsid w:val="00BC4EE1"/>
    <w:pPr>
      <w:spacing w:after="120"/>
    </w:pPr>
    <w:rPr>
      <w:lang w:val="lv-LV" w:eastAsia="lv-LV"/>
    </w:rPr>
  </w:style>
  <w:style w:type="character" w:customStyle="1" w:styleId="BodyTextChar">
    <w:name w:val="Body Text Char"/>
    <w:basedOn w:val="DefaultParagraphFont"/>
    <w:link w:val="BodyText0"/>
    <w:uiPriority w:val="99"/>
    <w:semiHidden/>
    <w:rsid w:val="00BC4EE1"/>
    <w:rPr>
      <w:sz w:val="24"/>
      <w:szCs w:val="24"/>
    </w:rPr>
  </w:style>
  <w:style w:type="character" w:customStyle="1" w:styleId="ListParagraphChar">
    <w:name w:val="List Paragraph Char"/>
    <w:basedOn w:val="DefaultParagraphFont"/>
    <w:link w:val="ListParagraph"/>
    <w:uiPriority w:val="34"/>
    <w:locked/>
    <w:rsid w:val="00BC4EE1"/>
    <w:rPr>
      <w:lang w:eastAsia="en-US"/>
    </w:rPr>
  </w:style>
  <w:style w:type="character" w:styleId="PlaceholderText">
    <w:name w:val="Placeholder Text"/>
    <w:basedOn w:val="DefaultParagraphFont"/>
    <w:uiPriority w:val="99"/>
    <w:semiHidden/>
    <w:rsid w:val="005E31C2"/>
    <w:rPr>
      <w:color w:val="808080"/>
    </w:rPr>
  </w:style>
  <w:style w:type="character" w:customStyle="1" w:styleId="word">
    <w:name w:val="word"/>
    <w:basedOn w:val="DefaultParagraphFont"/>
    <w:rsid w:val="00736BD0"/>
  </w:style>
  <w:style w:type="character" w:customStyle="1" w:styleId="phrase">
    <w:name w:val="phrase"/>
    <w:basedOn w:val="DefaultParagraphFont"/>
    <w:rsid w:val="00FB4776"/>
  </w:style>
  <w:style w:type="paragraph" w:customStyle="1" w:styleId="Default">
    <w:name w:val="Default"/>
    <w:rsid w:val="00F44C2B"/>
    <w:pPr>
      <w:autoSpaceDE w:val="0"/>
      <w:autoSpaceDN w:val="0"/>
      <w:adjustRightInd w:val="0"/>
    </w:pPr>
    <w:rPr>
      <w:rFonts w:ascii="Calibri" w:eastAsiaTheme="minorHAnsi" w:hAnsi="Calibri" w:cs="Calibri"/>
      <w:color w:val="000000"/>
      <w:sz w:val="24"/>
      <w:szCs w:val="24"/>
      <w:lang w:eastAsia="en-US"/>
    </w:rPr>
  </w:style>
  <w:style w:type="paragraph" w:customStyle="1" w:styleId="mt-translation">
    <w:name w:val="mt-translation"/>
    <w:basedOn w:val="Normal"/>
    <w:rsid w:val="00F44C2B"/>
    <w:pPr>
      <w:spacing w:before="100" w:beforeAutospacing="1" w:after="100" w:afterAutospacing="1"/>
    </w:pPr>
    <w:rPr>
      <w:lang w:val="lv-LV" w:eastAsia="lv-LV"/>
    </w:rPr>
  </w:style>
  <w:style w:type="character" w:customStyle="1" w:styleId="tlid-translation">
    <w:name w:val="tlid-translation"/>
    <w:basedOn w:val="DefaultParagraphFont"/>
    <w:rsid w:val="00F4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594">
      <w:bodyDiv w:val="1"/>
      <w:marLeft w:val="411"/>
      <w:marRight w:val="411"/>
      <w:marTop w:val="0"/>
      <w:marBottom w:val="0"/>
      <w:divBdr>
        <w:top w:val="none" w:sz="0" w:space="0" w:color="auto"/>
        <w:left w:val="none" w:sz="0" w:space="0" w:color="auto"/>
        <w:bottom w:val="none" w:sz="0" w:space="0" w:color="auto"/>
        <w:right w:val="none" w:sz="0" w:space="0" w:color="auto"/>
      </w:divBdr>
    </w:div>
    <w:div w:id="555699604">
      <w:bodyDiv w:val="1"/>
      <w:marLeft w:val="0"/>
      <w:marRight w:val="0"/>
      <w:marTop w:val="0"/>
      <w:marBottom w:val="0"/>
      <w:divBdr>
        <w:top w:val="none" w:sz="0" w:space="0" w:color="auto"/>
        <w:left w:val="none" w:sz="0" w:space="0" w:color="auto"/>
        <w:bottom w:val="none" w:sz="0" w:space="0" w:color="auto"/>
        <w:right w:val="none" w:sz="0" w:space="0" w:color="auto"/>
      </w:divBdr>
    </w:div>
    <w:div w:id="588468755">
      <w:bodyDiv w:val="1"/>
      <w:marLeft w:val="0"/>
      <w:marRight w:val="0"/>
      <w:marTop w:val="0"/>
      <w:marBottom w:val="0"/>
      <w:divBdr>
        <w:top w:val="none" w:sz="0" w:space="0" w:color="auto"/>
        <w:left w:val="none" w:sz="0" w:space="0" w:color="auto"/>
        <w:bottom w:val="none" w:sz="0" w:space="0" w:color="auto"/>
        <w:right w:val="none" w:sz="0" w:space="0" w:color="auto"/>
      </w:divBdr>
    </w:div>
    <w:div w:id="657004922">
      <w:bodyDiv w:val="1"/>
      <w:marLeft w:val="0"/>
      <w:marRight w:val="0"/>
      <w:marTop w:val="0"/>
      <w:marBottom w:val="0"/>
      <w:divBdr>
        <w:top w:val="none" w:sz="0" w:space="0" w:color="auto"/>
        <w:left w:val="none" w:sz="0" w:space="0" w:color="auto"/>
        <w:bottom w:val="none" w:sz="0" w:space="0" w:color="auto"/>
        <w:right w:val="none" w:sz="0" w:space="0" w:color="auto"/>
      </w:divBdr>
    </w:div>
    <w:div w:id="795025905">
      <w:bodyDiv w:val="1"/>
      <w:marLeft w:val="0"/>
      <w:marRight w:val="0"/>
      <w:marTop w:val="0"/>
      <w:marBottom w:val="0"/>
      <w:divBdr>
        <w:top w:val="none" w:sz="0" w:space="0" w:color="auto"/>
        <w:left w:val="none" w:sz="0" w:space="0" w:color="auto"/>
        <w:bottom w:val="none" w:sz="0" w:space="0" w:color="auto"/>
        <w:right w:val="none" w:sz="0" w:space="0" w:color="auto"/>
      </w:divBdr>
    </w:div>
    <w:div w:id="1062828977">
      <w:bodyDiv w:val="1"/>
      <w:marLeft w:val="0"/>
      <w:marRight w:val="0"/>
      <w:marTop w:val="0"/>
      <w:marBottom w:val="0"/>
      <w:divBdr>
        <w:top w:val="none" w:sz="0" w:space="0" w:color="auto"/>
        <w:left w:val="none" w:sz="0" w:space="0" w:color="auto"/>
        <w:bottom w:val="none" w:sz="0" w:space="0" w:color="auto"/>
        <w:right w:val="none" w:sz="0" w:space="0" w:color="auto"/>
      </w:divBdr>
    </w:div>
    <w:div w:id="1276327669">
      <w:bodyDiv w:val="1"/>
      <w:marLeft w:val="0"/>
      <w:marRight w:val="0"/>
      <w:marTop w:val="0"/>
      <w:marBottom w:val="0"/>
      <w:divBdr>
        <w:top w:val="none" w:sz="0" w:space="0" w:color="auto"/>
        <w:left w:val="none" w:sz="0" w:space="0" w:color="auto"/>
        <w:bottom w:val="none" w:sz="0" w:space="0" w:color="auto"/>
        <w:right w:val="none" w:sz="0" w:space="0" w:color="auto"/>
      </w:divBdr>
    </w:div>
    <w:div w:id="19556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a.druzinina@f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CDFF784C5B466F8D9E85B5F0454152"/>
        <w:category>
          <w:name w:val="General"/>
          <w:gallery w:val="placeholder"/>
        </w:category>
        <w:types>
          <w:type w:val="bbPlcHdr"/>
        </w:types>
        <w:behaviors>
          <w:behavior w:val="content"/>
        </w:behaviors>
        <w:guid w:val="{03CF4AC1-576F-498F-B6C8-BC4A74744FE6}"/>
      </w:docPartPr>
      <w:docPartBody>
        <w:p w:rsidR="00F631A9" w:rsidRDefault="004B6950" w:rsidP="004B6950">
          <w:pPr>
            <w:pStyle w:val="FCCDFF784C5B466F8D9E85B5F0454152"/>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50"/>
    <w:rsid w:val="004B6950"/>
    <w:rsid w:val="00F63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950"/>
    <w:rPr>
      <w:color w:val="808080"/>
    </w:rPr>
  </w:style>
  <w:style w:type="paragraph" w:customStyle="1" w:styleId="FCCDFF784C5B466F8D9E85B5F0454152">
    <w:name w:val="FCCDFF784C5B466F8D9E85B5F0454152"/>
    <w:rsid w:val="004B6950"/>
  </w:style>
  <w:style w:type="paragraph" w:customStyle="1" w:styleId="67399AABEC71495FA66EBB04C2D16D02">
    <w:name w:val="67399AABEC71495FA66EBB04C2D16D02"/>
    <w:rsid w:val="004B6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26F5-1FC9-455E-83DE-E6DA5E1B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7</Pages>
  <Words>5027</Words>
  <Characters>2866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LR Veselības ministrja</Company>
  <LinksUpToDate>false</LinksUpToDate>
  <CharactersWithSpaces>7878</CharactersWithSpaces>
  <SharedDoc>false</SharedDoc>
  <HLinks>
    <vt:vector size="6" baseType="variant">
      <vt:variant>
        <vt:i4>1638463</vt:i4>
      </vt:variant>
      <vt:variant>
        <vt:i4>0</vt:i4>
      </vt:variant>
      <vt:variant>
        <vt:i4>0</vt:i4>
      </vt:variant>
      <vt:variant>
        <vt:i4>5</vt:i4>
      </vt:variant>
      <vt:variant>
        <vt:lpwstr>mailto:Inese.Andersone@vm.gov.lv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
  <dc:description>Budžeta un investīciju departamenta
Finanšu analīzes un investīciju koordinācijas nodaļas vecākā referente Elīna Praudiņa
Elina.Praudina@vm.gov.lv
67876045</dc:description>
  <cp:lastModifiedBy>Agnija Barona</cp:lastModifiedBy>
  <cp:revision>616</cp:revision>
  <cp:lastPrinted>2020-09-07T11:17:00Z</cp:lastPrinted>
  <dcterms:created xsi:type="dcterms:W3CDTF">2015-01-14T14:39:00Z</dcterms:created>
  <dcterms:modified xsi:type="dcterms:W3CDTF">2020-10-20T06:05:00Z</dcterms:modified>
</cp:coreProperties>
</file>