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B990" w14:textId="3DBA6D2D" w:rsidR="003B774C" w:rsidRPr="00787D09" w:rsidRDefault="003B774C" w:rsidP="008A1AEB">
      <w:pPr>
        <w:tabs>
          <w:tab w:val="right" w:pos="9000"/>
        </w:tabs>
        <w:rPr>
          <w:sz w:val="28"/>
          <w:szCs w:val="28"/>
        </w:rPr>
      </w:pPr>
    </w:p>
    <w:p w14:paraId="33FB32B0" w14:textId="46D44D86" w:rsidR="0095714B" w:rsidRPr="00787D09" w:rsidRDefault="0095714B" w:rsidP="008A1AEB">
      <w:pPr>
        <w:tabs>
          <w:tab w:val="right" w:pos="9000"/>
        </w:tabs>
        <w:rPr>
          <w:sz w:val="28"/>
          <w:szCs w:val="28"/>
        </w:rPr>
      </w:pPr>
    </w:p>
    <w:p w14:paraId="59AEE160" w14:textId="77777777" w:rsidR="0095714B" w:rsidRPr="00787D09" w:rsidRDefault="0095714B" w:rsidP="008A1AEB">
      <w:pPr>
        <w:tabs>
          <w:tab w:val="right" w:pos="9000"/>
        </w:tabs>
        <w:rPr>
          <w:sz w:val="28"/>
          <w:szCs w:val="28"/>
        </w:rPr>
      </w:pPr>
    </w:p>
    <w:p w14:paraId="61772791" w14:textId="74827B08" w:rsidR="0095714B" w:rsidRPr="00787D09" w:rsidRDefault="0095714B" w:rsidP="00A81F12">
      <w:pPr>
        <w:tabs>
          <w:tab w:val="left" w:pos="6663"/>
        </w:tabs>
        <w:rPr>
          <w:b/>
          <w:sz w:val="28"/>
          <w:szCs w:val="28"/>
        </w:rPr>
      </w:pPr>
      <w:r w:rsidRPr="00787D09">
        <w:rPr>
          <w:sz w:val="28"/>
          <w:szCs w:val="28"/>
        </w:rPr>
        <w:t xml:space="preserve">2020. gada </w:t>
      </w:r>
      <w:r w:rsidR="00720C19">
        <w:rPr>
          <w:sz w:val="28"/>
          <w:szCs w:val="28"/>
        </w:rPr>
        <w:t>27. oktobrī</w:t>
      </w:r>
      <w:r w:rsidRPr="00787D09">
        <w:rPr>
          <w:sz w:val="28"/>
          <w:szCs w:val="28"/>
        </w:rPr>
        <w:tab/>
        <w:t>Noteikumi Nr.</w:t>
      </w:r>
      <w:r w:rsidR="00720C19">
        <w:rPr>
          <w:sz w:val="28"/>
          <w:szCs w:val="28"/>
        </w:rPr>
        <w:t> 647</w:t>
      </w:r>
    </w:p>
    <w:p w14:paraId="3335D29F" w14:textId="4631D30D" w:rsidR="0095714B" w:rsidRPr="00787D09" w:rsidRDefault="0095714B" w:rsidP="00A81F12">
      <w:pPr>
        <w:tabs>
          <w:tab w:val="left" w:pos="6663"/>
        </w:tabs>
        <w:rPr>
          <w:sz w:val="28"/>
          <w:szCs w:val="28"/>
        </w:rPr>
      </w:pPr>
      <w:r w:rsidRPr="00787D09">
        <w:rPr>
          <w:sz w:val="28"/>
          <w:szCs w:val="28"/>
        </w:rPr>
        <w:t>Rīgā</w:t>
      </w:r>
      <w:r w:rsidRPr="00787D09">
        <w:rPr>
          <w:sz w:val="28"/>
          <w:szCs w:val="28"/>
        </w:rPr>
        <w:tab/>
        <w:t>(prot. Nr.</w:t>
      </w:r>
      <w:r w:rsidR="00720C19">
        <w:rPr>
          <w:sz w:val="28"/>
          <w:szCs w:val="28"/>
        </w:rPr>
        <w:t> 64 5</w:t>
      </w:r>
      <w:r w:rsidRPr="00787D09">
        <w:rPr>
          <w:sz w:val="28"/>
          <w:szCs w:val="28"/>
        </w:rPr>
        <w:t>. §)</w:t>
      </w:r>
    </w:p>
    <w:p w14:paraId="4BA798CE" w14:textId="77777777" w:rsidR="008A1AEB" w:rsidRPr="00787D09" w:rsidRDefault="008A1AEB" w:rsidP="000458CA">
      <w:pPr>
        <w:jc w:val="both"/>
        <w:rPr>
          <w:sz w:val="28"/>
          <w:szCs w:val="28"/>
        </w:rPr>
      </w:pPr>
    </w:p>
    <w:p w14:paraId="0299BDD7" w14:textId="4007C557" w:rsidR="008A1AEB" w:rsidRPr="00787D09" w:rsidRDefault="008A1AEB" w:rsidP="008A1AEB">
      <w:pPr>
        <w:jc w:val="center"/>
        <w:rPr>
          <w:b/>
          <w:bCs/>
          <w:sz w:val="28"/>
          <w:szCs w:val="28"/>
        </w:rPr>
      </w:pPr>
      <w:r w:rsidRPr="00787D09">
        <w:rPr>
          <w:b/>
          <w:bCs/>
          <w:sz w:val="28"/>
          <w:szCs w:val="28"/>
        </w:rPr>
        <w:t>Grozījum</w:t>
      </w:r>
      <w:r w:rsidR="00E2151D" w:rsidRPr="00787D09">
        <w:rPr>
          <w:b/>
          <w:bCs/>
          <w:sz w:val="28"/>
          <w:szCs w:val="28"/>
        </w:rPr>
        <w:t>i</w:t>
      </w:r>
      <w:r w:rsidRPr="00787D09">
        <w:rPr>
          <w:b/>
          <w:bCs/>
          <w:sz w:val="28"/>
          <w:szCs w:val="28"/>
        </w:rPr>
        <w:t xml:space="preserve"> Ministru kabineta 20</w:t>
      </w:r>
      <w:r w:rsidR="008B04F4" w:rsidRPr="00787D09">
        <w:rPr>
          <w:b/>
          <w:bCs/>
          <w:sz w:val="28"/>
          <w:szCs w:val="28"/>
        </w:rPr>
        <w:t>20</w:t>
      </w:r>
      <w:r w:rsidRPr="00787D09">
        <w:rPr>
          <w:b/>
          <w:bCs/>
          <w:sz w:val="28"/>
          <w:szCs w:val="28"/>
        </w:rPr>
        <w:t xml:space="preserve">. gada </w:t>
      </w:r>
      <w:r w:rsidR="008B04F4" w:rsidRPr="00787D09">
        <w:rPr>
          <w:b/>
          <w:bCs/>
          <w:sz w:val="28"/>
          <w:szCs w:val="28"/>
        </w:rPr>
        <w:t>9</w:t>
      </w:r>
      <w:r w:rsidRPr="00787D09">
        <w:rPr>
          <w:b/>
          <w:bCs/>
          <w:sz w:val="28"/>
          <w:szCs w:val="28"/>
        </w:rPr>
        <w:t>. </w:t>
      </w:r>
      <w:r w:rsidR="008B04F4" w:rsidRPr="00787D09">
        <w:rPr>
          <w:b/>
          <w:bCs/>
          <w:sz w:val="28"/>
          <w:szCs w:val="28"/>
        </w:rPr>
        <w:t>jūnija</w:t>
      </w:r>
      <w:r w:rsidR="009E350A" w:rsidRPr="00787D09">
        <w:rPr>
          <w:b/>
          <w:bCs/>
          <w:sz w:val="28"/>
          <w:szCs w:val="28"/>
        </w:rPr>
        <w:t xml:space="preserve"> </w:t>
      </w:r>
      <w:r w:rsidRPr="00787D09">
        <w:rPr>
          <w:b/>
          <w:bCs/>
          <w:sz w:val="28"/>
          <w:szCs w:val="28"/>
        </w:rPr>
        <w:t>noteikumos Nr. </w:t>
      </w:r>
      <w:r w:rsidR="008B04F4" w:rsidRPr="00787D09">
        <w:rPr>
          <w:b/>
          <w:bCs/>
          <w:sz w:val="28"/>
          <w:szCs w:val="28"/>
        </w:rPr>
        <w:t>360</w:t>
      </w:r>
      <w:r w:rsidRPr="00787D09">
        <w:rPr>
          <w:b/>
          <w:bCs/>
          <w:sz w:val="28"/>
          <w:szCs w:val="28"/>
        </w:rPr>
        <w:t xml:space="preserve"> "</w:t>
      </w:r>
      <w:r w:rsidR="008B04F4" w:rsidRPr="00787D09">
        <w:rPr>
          <w:b/>
          <w:bCs/>
          <w:sz w:val="28"/>
          <w:szCs w:val="28"/>
        </w:rPr>
        <w:t>Epidemioloģiskās drošības pasākumi Covid-19 infekcijas izplatības ierobežošanai</w:t>
      </w:r>
      <w:r w:rsidRPr="00787D09">
        <w:rPr>
          <w:b/>
          <w:bCs/>
          <w:sz w:val="28"/>
          <w:szCs w:val="28"/>
        </w:rPr>
        <w:t>"</w:t>
      </w:r>
    </w:p>
    <w:p w14:paraId="5F1499AD" w14:textId="77777777" w:rsidR="008A1AEB" w:rsidRPr="00787D09" w:rsidRDefault="008A1AEB" w:rsidP="000458CA">
      <w:pPr>
        <w:jc w:val="both"/>
        <w:rPr>
          <w:sz w:val="28"/>
          <w:szCs w:val="28"/>
        </w:rPr>
      </w:pPr>
    </w:p>
    <w:p w14:paraId="28F26E26" w14:textId="77777777" w:rsidR="00740852" w:rsidRPr="00787D09" w:rsidRDefault="006F1773" w:rsidP="006F1773">
      <w:pPr>
        <w:jc w:val="right"/>
        <w:rPr>
          <w:sz w:val="28"/>
          <w:szCs w:val="28"/>
        </w:rPr>
      </w:pPr>
      <w:r w:rsidRPr="00787D09">
        <w:rPr>
          <w:sz w:val="28"/>
          <w:szCs w:val="28"/>
        </w:rPr>
        <w:t xml:space="preserve">Izdoti saskaņā ar </w:t>
      </w:r>
    </w:p>
    <w:p w14:paraId="1FB130A6" w14:textId="028E5228" w:rsidR="006F1773" w:rsidRPr="00787D09" w:rsidRDefault="006F1773" w:rsidP="006F1773">
      <w:pPr>
        <w:jc w:val="right"/>
        <w:rPr>
          <w:sz w:val="28"/>
          <w:szCs w:val="28"/>
        </w:rPr>
      </w:pPr>
      <w:r w:rsidRPr="00787D09">
        <w:rPr>
          <w:sz w:val="28"/>
          <w:szCs w:val="28"/>
        </w:rPr>
        <w:t>Epidemioloģiskās drošības likuma</w:t>
      </w:r>
    </w:p>
    <w:p w14:paraId="6060F5AC" w14:textId="77777777" w:rsidR="00740852" w:rsidRPr="00787D09" w:rsidRDefault="006F1773" w:rsidP="006F1773">
      <w:pPr>
        <w:jc w:val="right"/>
        <w:rPr>
          <w:sz w:val="28"/>
          <w:szCs w:val="28"/>
        </w:rPr>
      </w:pPr>
      <w:r w:rsidRPr="00787D09">
        <w:rPr>
          <w:sz w:val="28"/>
          <w:szCs w:val="28"/>
        </w:rPr>
        <w:t>3.</w:t>
      </w:r>
      <w:r w:rsidR="00FC2399" w:rsidRPr="00787D09">
        <w:rPr>
          <w:sz w:val="28"/>
          <w:szCs w:val="28"/>
        </w:rPr>
        <w:t> </w:t>
      </w:r>
      <w:r w:rsidRPr="00787D09">
        <w:rPr>
          <w:sz w:val="28"/>
          <w:szCs w:val="28"/>
        </w:rPr>
        <w:t xml:space="preserve">panta otro daļu, </w:t>
      </w:r>
    </w:p>
    <w:p w14:paraId="6BA41CBB" w14:textId="77786253" w:rsidR="006F1773" w:rsidRPr="00787D09" w:rsidRDefault="006F1773" w:rsidP="006F1773">
      <w:pPr>
        <w:jc w:val="right"/>
        <w:rPr>
          <w:sz w:val="28"/>
          <w:szCs w:val="28"/>
        </w:rPr>
      </w:pPr>
      <w:r w:rsidRPr="00787D09">
        <w:rPr>
          <w:sz w:val="28"/>
          <w:szCs w:val="28"/>
        </w:rPr>
        <w:t>14.</w:t>
      </w:r>
      <w:r w:rsidR="00FC2399" w:rsidRPr="00787D09">
        <w:rPr>
          <w:sz w:val="28"/>
          <w:szCs w:val="28"/>
        </w:rPr>
        <w:t> </w:t>
      </w:r>
      <w:r w:rsidRPr="00787D09">
        <w:rPr>
          <w:sz w:val="28"/>
          <w:szCs w:val="28"/>
        </w:rPr>
        <w:t>panta pirmās daļas 5.</w:t>
      </w:r>
      <w:r w:rsidR="00FC2399" w:rsidRPr="00787D09">
        <w:rPr>
          <w:sz w:val="28"/>
          <w:szCs w:val="28"/>
        </w:rPr>
        <w:t> </w:t>
      </w:r>
      <w:r w:rsidRPr="00787D09">
        <w:rPr>
          <w:sz w:val="28"/>
          <w:szCs w:val="28"/>
        </w:rPr>
        <w:t>punktu,</w:t>
      </w:r>
    </w:p>
    <w:p w14:paraId="11EF1644" w14:textId="5348EA1E" w:rsidR="006F1773" w:rsidRPr="00787D09" w:rsidRDefault="006F1773" w:rsidP="006F1773">
      <w:pPr>
        <w:jc w:val="right"/>
        <w:rPr>
          <w:sz w:val="28"/>
          <w:szCs w:val="28"/>
        </w:rPr>
      </w:pPr>
      <w:r w:rsidRPr="00787D09">
        <w:rPr>
          <w:sz w:val="28"/>
          <w:szCs w:val="28"/>
        </w:rPr>
        <w:t>19.</w:t>
      </w:r>
      <w:r w:rsidR="00FC2399" w:rsidRPr="00787D09">
        <w:rPr>
          <w:sz w:val="28"/>
          <w:szCs w:val="28"/>
        </w:rPr>
        <w:t> </w:t>
      </w:r>
      <w:r w:rsidRPr="00787D09">
        <w:rPr>
          <w:sz w:val="28"/>
          <w:szCs w:val="28"/>
        </w:rPr>
        <w:t>panta pirmo un 2.</w:t>
      </w:r>
      <w:r w:rsidRPr="00787D09">
        <w:rPr>
          <w:sz w:val="28"/>
          <w:szCs w:val="28"/>
          <w:vertAlign w:val="superscript"/>
        </w:rPr>
        <w:t>1</w:t>
      </w:r>
      <w:r w:rsidR="00FC2399" w:rsidRPr="00787D09">
        <w:rPr>
          <w:sz w:val="28"/>
          <w:szCs w:val="28"/>
          <w:vertAlign w:val="superscript"/>
        </w:rPr>
        <w:t> </w:t>
      </w:r>
      <w:r w:rsidRPr="00787D09">
        <w:rPr>
          <w:sz w:val="28"/>
          <w:szCs w:val="28"/>
        </w:rPr>
        <w:t>daļu, 19.</w:t>
      </w:r>
      <w:r w:rsidRPr="00787D09">
        <w:rPr>
          <w:sz w:val="28"/>
          <w:szCs w:val="28"/>
          <w:vertAlign w:val="superscript"/>
        </w:rPr>
        <w:t>1</w:t>
      </w:r>
      <w:r w:rsidR="00FC2399" w:rsidRPr="00787D09">
        <w:rPr>
          <w:sz w:val="28"/>
          <w:szCs w:val="28"/>
          <w:vertAlign w:val="superscript"/>
        </w:rPr>
        <w:t> </w:t>
      </w:r>
      <w:r w:rsidRPr="00787D09">
        <w:rPr>
          <w:sz w:val="28"/>
          <w:szCs w:val="28"/>
        </w:rPr>
        <w:t>pantu,</w:t>
      </w:r>
    </w:p>
    <w:p w14:paraId="397C955B" w14:textId="77777777" w:rsidR="00740852" w:rsidRPr="00787D09" w:rsidRDefault="006F1773" w:rsidP="00740852">
      <w:pPr>
        <w:jc w:val="right"/>
        <w:rPr>
          <w:sz w:val="28"/>
          <w:szCs w:val="28"/>
        </w:rPr>
      </w:pPr>
      <w:r w:rsidRPr="00787D09">
        <w:rPr>
          <w:sz w:val="28"/>
          <w:szCs w:val="28"/>
        </w:rPr>
        <w:t>39.</w:t>
      </w:r>
      <w:r w:rsidR="00FC2399" w:rsidRPr="00787D09">
        <w:rPr>
          <w:sz w:val="28"/>
          <w:szCs w:val="28"/>
        </w:rPr>
        <w:t> </w:t>
      </w:r>
      <w:r w:rsidRPr="00787D09">
        <w:rPr>
          <w:sz w:val="28"/>
          <w:szCs w:val="28"/>
        </w:rPr>
        <w:t>panta pirmo un otro daļu</w:t>
      </w:r>
      <w:r w:rsidR="00740852" w:rsidRPr="00787D09">
        <w:rPr>
          <w:sz w:val="28"/>
          <w:szCs w:val="28"/>
        </w:rPr>
        <w:t xml:space="preserve"> </w:t>
      </w:r>
      <w:r w:rsidRPr="00787D09">
        <w:rPr>
          <w:sz w:val="28"/>
          <w:szCs w:val="28"/>
        </w:rPr>
        <w:t xml:space="preserve">un </w:t>
      </w:r>
    </w:p>
    <w:p w14:paraId="5B74C1E6" w14:textId="352A794F" w:rsidR="006F1773" w:rsidRPr="00787D09" w:rsidRDefault="006F1773" w:rsidP="00740852">
      <w:pPr>
        <w:jc w:val="right"/>
        <w:rPr>
          <w:sz w:val="28"/>
          <w:szCs w:val="28"/>
        </w:rPr>
      </w:pPr>
      <w:r w:rsidRPr="00787D09">
        <w:rPr>
          <w:sz w:val="28"/>
          <w:szCs w:val="28"/>
        </w:rPr>
        <w:t>Covid-19 infekcijas izplatības pārvaldības likuma</w:t>
      </w:r>
    </w:p>
    <w:p w14:paraId="293F6CBF" w14:textId="4FEFB229" w:rsidR="006F1773" w:rsidRPr="00787D09" w:rsidRDefault="006F1773" w:rsidP="006F1773">
      <w:pPr>
        <w:jc w:val="right"/>
        <w:rPr>
          <w:sz w:val="28"/>
          <w:szCs w:val="28"/>
        </w:rPr>
      </w:pPr>
      <w:r w:rsidRPr="00787D09">
        <w:rPr>
          <w:sz w:val="28"/>
          <w:szCs w:val="28"/>
        </w:rPr>
        <w:t>4.</w:t>
      </w:r>
      <w:r w:rsidR="00FC2399" w:rsidRPr="00787D09">
        <w:rPr>
          <w:sz w:val="28"/>
          <w:szCs w:val="28"/>
        </w:rPr>
        <w:t> </w:t>
      </w:r>
      <w:r w:rsidRPr="00787D09">
        <w:rPr>
          <w:sz w:val="28"/>
          <w:szCs w:val="28"/>
        </w:rPr>
        <w:t>panta 1., 2., 3., 4., 5., 6., 7., 8.,</w:t>
      </w:r>
      <w:r w:rsidR="00535423" w:rsidRPr="00787D09">
        <w:rPr>
          <w:sz w:val="28"/>
          <w:szCs w:val="28"/>
        </w:rPr>
        <w:t xml:space="preserve"> 9., 10.,</w:t>
      </w:r>
    </w:p>
    <w:p w14:paraId="476C3011" w14:textId="77777777" w:rsidR="00D04286" w:rsidRPr="00787D09" w:rsidRDefault="006F1773" w:rsidP="006F1773">
      <w:pPr>
        <w:jc w:val="right"/>
        <w:rPr>
          <w:sz w:val="28"/>
          <w:szCs w:val="28"/>
        </w:rPr>
      </w:pPr>
      <w:r w:rsidRPr="00787D09">
        <w:rPr>
          <w:sz w:val="28"/>
          <w:szCs w:val="28"/>
        </w:rPr>
        <w:t>11., 12., 13., 14. un 16.</w:t>
      </w:r>
      <w:r w:rsidR="00FC2399" w:rsidRPr="00787D09">
        <w:rPr>
          <w:sz w:val="28"/>
          <w:szCs w:val="28"/>
        </w:rPr>
        <w:t> </w:t>
      </w:r>
      <w:r w:rsidRPr="00787D09">
        <w:rPr>
          <w:sz w:val="28"/>
          <w:szCs w:val="28"/>
        </w:rPr>
        <w:t>punktu</w:t>
      </w:r>
      <w:r w:rsidR="00403B5F" w:rsidRPr="00787D09">
        <w:rPr>
          <w:sz w:val="28"/>
          <w:szCs w:val="28"/>
        </w:rPr>
        <w:t>,</w:t>
      </w:r>
      <w:r w:rsidRPr="00787D09">
        <w:rPr>
          <w:sz w:val="28"/>
          <w:szCs w:val="28"/>
        </w:rPr>
        <w:t xml:space="preserve"> </w:t>
      </w:r>
    </w:p>
    <w:p w14:paraId="1C2F5099" w14:textId="7A5C5DF1" w:rsidR="008A1AEB" w:rsidRPr="00787D09" w:rsidRDefault="006F1773" w:rsidP="006F1773">
      <w:pPr>
        <w:jc w:val="right"/>
        <w:rPr>
          <w:sz w:val="28"/>
          <w:szCs w:val="28"/>
        </w:rPr>
      </w:pPr>
      <w:r w:rsidRPr="00787D09">
        <w:rPr>
          <w:sz w:val="28"/>
          <w:szCs w:val="28"/>
        </w:rPr>
        <w:t>6.</w:t>
      </w:r>
      <w:r w:rsidRPr="00787D09">
        <w:rPr>
          <w:sz w:val="28"/>
          <w:szCs w:val="28"/>
          <w:vertAlign w:val="superscript"/>
        </w:rPr>
        <w:t>1</w:t>
      </w:r>
      <w:r w:rsidR="00FC2399" w:rsidRPr="00787D09">
        <w:rPr>
          <w:sz w:val="28"/>
          <w:szCs w:val="28"/>
          <w:vertAlign w:val="superscript"/>
        </w:rPr>
        <w:t> </w:t>
      </w:r>
      <w:r w:rsidRPr="00787D09">
        <w:rPr>
          <w:sz w:val="28"/>
          <w:szCs w:val="28"/>
        </w:rPr>
        <w:t>panta otro daļu</w:t>
      </w:r>
      <w:r w:rsidR="00403B5F" w:rsidRPr="00787D09">
        <w:rPr>
          <w:sz w:val="28"/>
          <w:szCs w:val="28"/>
        </w:rPr>
        <w:t xml:space="preserve"> un 6.</w:t>
      </w:r>
      <w:r w:rsidR="00403B5F" w:rsidRPr="00787D09">
        <w:rPr>
          <w:sz w:val="28"/>
          <w:szCs w:val="28"/>
          <w:vertAlign w:val="superscript"/>
        </w:rPr>
        <w:t>3</w:t>
      </w:r>
      <w:r w:rsidR="00D04286" w:rsidRPr="00787D09">
        <w:rPr>
          <w:sz w:val="28"/>
          <w:szCs w:val="28"/>
        </w:rPr>
        <w:t> </w:t>
      </w:r>
      <w:r w:rsidR="00403B5F" w:rsidRPr="00787D09">
        <w:rPr>
          <w:sz w:val="28"/>
          <w:szCs w:val="28"/>
        </w:rPr>
        <w:t>panta otro daļu</w:t>
      </w:r>
    </w:p>
    <w:p w14:paraId="5E33C0DE" w14:textId="77777777" w:rsidR="008A1AEB" w:rsidRPr="00787D09" w:rsidRDefault="008A1AEB" w:rsidP="00254BDD">
      <w:pPr>
        <w:jc w:val="both"/>
        <w:rPr>
          <w:sz w:val="28"/>
          <w:szCs w:val="28"/>
        </w:rPr>
      </w:pPr>
    </w:p>
    <w:p w14:paraId="4C830616" w14:textId="2CCEAD84" w:rsidR="00313567" w:rsidRPr="00787D09" w:rsidRDefault="0067798D" w:rsidP="0004557D">
      <w:pPr>
        <w:ind w:firstLine="709"/>
        <w:jc w:val="both"/>
        <w:rPr>
          <w:sz w:val="28"/>
          <w:szCs w:val="28"/>
        </w:rPr>
      </w:pPr>
      <w:r w:rsidRPr="00787D09">
        <w:rPr>
          <w:sz w:val="28"/>
          <w:szCs w:val="28"/>
        </w:rPr>
        <w:t>1.</w:t>
      </w:r>
      <w:r w:rsidR="0004557D" w:rsidRPr="00787D09">
        <w:rPr>
          <w:sz w:val="28"/>
          <w:szCs w:val="28"/>
        </w:rPr>
        <w:t> </w:t>
      </w:r>
      <w:r w:rsidR="008A1AEB" w:rsidRPr="00787D09">
        <w:rPr>
          <w:sz w:val="28"/>
          <w:szCs w:val="28"/>
        </w:rPr>
        <w:t>Izdarīt Ministru kabineta 20</w:t>
      </w:r>
      <w:r w:rsidR="008B04F4" w:rsidRPr="00787D09">
        <w:rPr>
          <w:sz w:val="28"/>
          <w:szCs w:val="28"/>
        </w:rPr>
        <w:t>20</w:t>
      </w:r>
      <w:r w:rsidR="008A1AEB" w:rsidRPr="00787D09">
        <w:rPr>
          <w:sz w:val="28"/>
          <w:szCs w:val="28"/>
        </w:rPr>
        <w:t xml:space="preserve">. gada </w:t>
      </w:r>
      <w:r w:rsidR="008B04F4" w:rsidRPr="00787D09">
        <w:rPr>
          <w:sz w:val="28"/>
          <w:szCs w:val="28"/>
        </w:rPr>
        <w:t>9</w:t>
      </w:r>
      <w:r w:rsidR="00A30365" w:rsidRPr="00787D09">
        <w:rPr>
          <w:sz w:val="28"/>
          <w:szCs w:val="28"/>
        </w:rPr>
        <w:t>.</w:t>
      </w:r>
      <w:r w:rsidR="008A1AEB" w:rsidRPr="00787D09">
        <w:rPr>
          <w:sz w:val="28"/>
          <w:szCs w:val="28"/>
        </w:rPr>
        <w:t> </w:t>
      </w:r>
      <w:r w:rsidR="008B04F4" w:rsidRPr="00787D09">
        <w:rPr>
          <w:sz w:val="28"/>
          <w:szCs w:val="28"/>
        </w:rPr>
        <w:t>jūnija</w:t>
      </w:r>
      <w:r w:rsidR="008A1AEB" w:rsidRPr="00787D09">
        <w:rPr>
          <w:sz w:val="28"/>
          <w:szCs w:val="28"/>
        </w:rPr>
        <w:t xml:space="preserve"> noteikumos Nr. </w:t>
      </w:r>
      <w:r w:rsidR="008B04F4" w:rsidRPr="00787D09">
        <w:rPr>
          <w:sz w:val="28"/>
          <w:szCs w:val="28"/>
        </w:rPr>
        <w:t>360</w:t>
      </w:r>
      <w:r w:rsidR="008A1AEB" w:rsidRPr="00787D09">
        <w:rPr>
          <w:sz w:val="28"/>
          <w:szCs w:val="28"/>
        </w:rPr>
        <w:t xml:space="preserve"> "</w:t>
      </w:r>
      <w:r w:rsidR="008B04F4" w:rsidRPr="00787D09">
        <w:rPr>
          <w:sz w:val="28"/>
          <w:szCs w:val="28"/>
        </w:rPr>
        <w:t>Epidemioloģiskās drošības pasākumi Covid-19 infekcijas izplatības ierobežošanai</w:t>
      </w:r>
      <w:r w:rsidR="008A1AEB" w:rsidRPr="00787D09">
        <w:rPr>
          <w:sz w:val="28"/>
          <w:szCs w:val="28"/>
        </w:rPr>
        <w:t xml:space="preserve">" (Latvijas Vēstnesis, </w:t>
      </w:r>
      <w:r w:rsidR="003B774C" w:rsidRPr="00787D09">
        <w:rPr>
          <w:sz w:val="28"/>
          <w:szCs w:val="28"/>
          <w:shd w:val="clear" w:color="auto" w:fill="FFFFFF"/>
        </w:rPr>
        <w:t>2020, 110B., 123A., 131A., 134B., 145A., 156A., 170A., 172A., 174A., 179A., 184A., 189A., 189B., 192A., 193A., 196A., 198A., 203A.</w:t>
      </w:r>
      <w:r w:rsidR="00CB69AF" w:rsidRPr="00787D09">
        <w:rPr>
          <w:sz w:val="28"/>
          <w:szCs w:val="28"/>
        </w:rPr>
        <w:t>, 206A.</w:t>
      </w:r>
      <w:r w:rsidR="00D10AEE" w:rsidRPr="00787D09">
        <w:rPr>
          <w:sz w:val="28"/>
          <w:szCs w:val="28"/>
        </w:rPr>
        <w:t> </w:t>
      </w:r>
      <w:r w:rsidR="00740852" w:rsidRPr="00787D09">
        <w:rPr>
          <w:sz w:val="28"/>
          <w:szCs w:val="28"/>
        </w:rPr>
        <w:t>nr.)</w:t>
      </w:r>
      <w:r w:rsidR="00D10AEE" w:rsidRPr="00787D09">
        <w:rPr>
          <w:sz w:val="28"/>
          <w:szCs w:val="28"/>
        </w:rPr>
        <w:t xml:space="preserve"> </w:t>
      </w:r>
      <w:r w:rsidR="0088207F" w:rsidRPr="00787D09">
        <w:rPr>
          <w:sz w:val="28"/>
          <w:szCs w:val="28"/>
        </w:rPr>
        <w:t xml:space="preserve">šādus </w:t>
      </w:r>
      <w:r w:rsidR="008A1AEB" w:rsidRPr="00787D09">
        <w:rPr>
          <w:sz w:val="28"/>
          <w:szCs w:val="28"/>
        </w:rPr>
        <w:t>grozījumu</w:t>
      </w:r>
      <w:r w:rsidR="0088207F" w:rsidRPr="00787D09">
        <w:rPr>
          <w:sz w:val="28"/>
          <w:szCs w:val="28"/>
        </w:rPr>
        <w:t>s:</w:t>
      </w:r>
    </w:p>
    <w:p w14:paraId="5B5F37B7" w14:textId="278EC7D8" w:rsidR="00403B5F" w:rsidRPr="00787D09" w:rsidRDefault="0067798D" w:rsidP="00403B5F">
      <w:pPr>
        <w:ind w:firstLine="720"/>
        <w:jc w:val="both"/>
      </w:pPr>
      <w:r w:rsidRPr="00787D09">
        <w:rPr>
          <w:sz w:val="28"/>
          <w:szCs w:val="28"/>
        </w:rPr>
        <w:t>1.</w:t>
      </w:r>
      <w:r w:rsidR="00FD7138" w:rsidRPr="00787D09">
        <w:rPr>
          <w:sz w:val="28"/>
          <w:szCs w:val="28"/>
        </w:rPr>
        <w:t>1.</w:t>
      </w:r>
      <w:r w:rsidR="00BC7B5B" w:rsidRPr="00787D09">
        <w:rPr>
          <w:sz w:val="28"/>
          <w:szCs w:val="28"/>
        </w:rPr>
        <w:t> </w:t>
      </w:r>
      <w:r w:rsidR="00CA414C" w:rsidRPr="00787D09">
        <w:rPr>
          <w:sz w:val="28"/>
          <w:szCs w:val="28"/>
        </w:rPr>
        <w:t>a</w:t>
      </w:r>
      <w:r w:rsidR="00403B5F" w:rsidRPr="00787D09">
        <w:rPr>
          <w:sz w:val="28"/>
          <w:szCs w:val="28"/>
        </w:rPr>
        <w:t xml:space="preserve">izstāt norādē, uz kāda likuma pamata noteikumi izdoti, </w:t>
      </w:r>
      <w:r w:rsidR="00D04286" w:rsidRPr="00787D09">
        <w:rPr>
          <w:sz w:val="28"/>
          <w:szCs w:val="28"/>
        </w:rPr>
        <w:t xml:space="preserve">vārdus un </w:t>
      </w:r>
      <w:r w:rsidR="00403B5F" w:rsidRPr="00787D09">
        <w:rPr>
          <w:sz w:val="28"/>
          <w:szCs w:val="28"/>
        </w:rPr>
        <w:t>skait</w:t>
      </w:r>
      <w:r w:rsidR="00D04286" w:rsidRPr="00787D09">
        <w:rPr>
          <w:sz w:val="28"/>
          <w:szCs w:val="28"/>
        </w:rPr>
        <w:t>li</w:t>
      </w:r>
      <w:r w:rsidR="00403B5F" w:rsidRPr="00787D09">
        <w:rPr>
          <w:sz w:val="28"/>
          <w:szCs w:val="28"/>
        </w:rPr>
        <w:t xml:space="preserve"> </w:t>
      </w:r>
      <w:r w:rsidR="00CB69AF" w:rsidRPr="00787D09">
        <w:rPr>
          <w:sz w:val="28"/>
          <w:szCs w:val="28"/>
        </w:rPr>
        <w:t>"</w:t>
      </w:r>
      <w:r w:rsidR="00403B5F" w:rsidRPr="00787D09">
        <w:rPr>
          <w:sz w:val="28"/>
          <w:szCs w:val="28"/>
        </w:rPr>
        <w:t>un 6.</w:t>
      </w:r>
      <w:r w:rsidR="00403B5F" w:rsidRPr="00787D09">
        <w:rPr>
          <w:sz w:val="28"/>
          <w:szCs w:val="28"/>
          <w:vertAlign w:val="superscript"/>
        </w:rPr>
        <w:t>1</w:t>
      </w:r>
      <w:r w:rsidR="00D04286" w:rsidRPr="00787D09">
        <w:rPr>
          <w:sz w:val="28"/>
          <w:szCs w:val="28"/>
        </w:rPr>
        <w:t> </w:t>
      </w:r>
      <w:r w:rsidR="00403B5F" w:rsidRPr="00787D09">
        <w:rPr>
          <w:sz w:val="28"/>
          <w:szCs w:val="28"/>
        </w:rPr>
        <w:t xml:space="preserve">panta otro daļu" ar </w:t>
      </w:r>
      <w:r w:rsidR="003B774C" w:rsidRPr="00787D09">
        <w:rPr>
          <w:sz w:val="28"/>
          <w:szCs w:val="28"/>
        </w:rPr>
        <w:t xml:space="preserve">skaitļiem un </w:t>
      </w:r>
      <w:r w:rsidR="00403B5F" w:rsidRPr="00787D09">
        <w:rPr>
          <w:sz w:val="28"/>
          <w:szCs w:val="28"/>
        </w:rPr>
        <w:t xml:space="preserve">vārdiem </w:t>
      </w:r>
      <w:r w:rsidR="00CB69AF" w:rsidRPr="00787D09">
        <w:rPr>
          <w:sz w:val="28"/>
          <w:szCs w:val="28"/>
        </w:rPr>
        <w:t>"</w:t>
      </w:r>
      <w:r w:rsidR="00403B5F" w:rsidRPr="00787D09">
        <w:rPr>
          <w:sz w:val="28"/>
          <w:szCs w:val="28"/>
        </w:rPr>
        <w:t>6.</w:t>
      </w:r>
      <w:r w:rsidR="00403B5F" w:rsidRPr="00787D09">
        <w:rPr>
          <w:sz w:val="28"/>
          <w:szCs w:val="28"/>
          <w:vertAlign w:val="superscript"/>
        </w:rPr>
        <w:t>1</w:t>
      </w:r>
      <w:r w:rsidR="00D04286" w:rsidRPr="00787D09">
        <w:rPr>
          <w:sz w:val="28"/>
          <w:szCs w:val="28"/>
        </w:rPr>
        <w:t> </w:t>
      </w:r>
      <w:r w:rsidR="00403B5F" w:rsidRPr="00787D09">
        <w:rPr>
          <w:sz w:val="28"/>
          <w:szCs w:val="28"/>
        </w:rPr>
        <w:t>panta otro daļu un 6.</w:t>
      </w:r>
      <w:r w:rsidR="00403B5F" w:rsidRPr="00787D09">
        <w:rPr>
          <w:sz w:val="28"/>
          <w:szCs w:val="28"/>
          <w:vertAlign w:val="superscript"/>
        </w:rPr>
        <w:t>3</w:t>
      </w:r>
      <w:r w:rsidR="00D04286" w:rsidRPr="00787D09">
        <w:rPr>
          <w:sz w:val="28"/>
          <w:szCs w:val="28"/>
        </w:rPr>
        <w:t> </w:t>
      </w:r>
      <w:r w:rsidR="00403B5F" w:rsidRPr="00787D09">
        <w:rPr>
          <w:sz w:val="28"/>
          <w:szCs w:val="28"/>
        </w:rPr>
        <w:t>panta otro daļu</w:t>
      </w:r>
      <w:r w:rsidR="00CB69AF" w:rsidRPr="00787D09">
        <w:rPr>
          <w:sz w:val="28"/>
          <w:szCs w:val="28"/>
        </w:rPr>
        <w:t>"</w:t>
      </w:r>
      <w:r w:rsidR="00CA414C" w:rsidRPr="00787D09">
        <w:rPr>
          <w:sz w:val="28"/>
          <w:szCs w:val="28"/>
        </w:rPr>
        <w:t>;</w:t>
      </w:r>
    </w:p>
    <w:p w14:paraId="01F74E18" w14:textId="1E1E0A70" w:rsidR="00623538" w:rsidRPr="00787D09" w:rsidRDefault="00CA414C" w:rsidP="00313567">
      <w:pPr>
        <w:ind w:firstLine="720"/>
        <w:jc w:val="both"/>
        <w:rPr>
          <w:sz w:val="28"/>
          <w:szCs w:val="28"/>
        </w:rPr>
      </w:pPr>
      <w:r w:rsidRPr="00787D09">
        <w:rPr>
          <w:sz w:val="28"/>
          <w:szCs w:val="28"/>
        </w:rPr>
        <w:t>1.</w:t>
      </w:r>
      <w:r w:rsidR="00FD7138" w:rsidRPr="00787D09">
        <w:rPr>
          <w:sz w:val="28"/>
          <w:szCs w:val="28"/>
        </w:rPr>
        <w:t>2</w:t>
      </w:r>
      <w:r w:rsidR="00623538" w:rsidRPr="00787D09">
        <w:rPr>
          <w:sz w:val="28"/>
          <w:szCs w:val="28"/>
        </w:rPr>
        <w:t>.</w:t>
      </w:r>
      <w:r w:rsidR="00211F3B" w:rsidRPr="00787D09">
        <w:rPr>
          <w:sz w:val="28"/>
          <w:szCs w:val="28"/>
        </w:rPr>
        <w:t> </w:t>
      </w:r>
      <w:r w:rsidRPr="00787D09">
        <w:rPr>
          <w:sz w:val="28"/>
          <w:szCs w:val="28"/>
        </w:rPr>
        <w:t>p</w:t>
      </w:r>
      <w:r w:rsidR="00623538" w:rsidRPr="00787D09">
        <w:rPr>
          <w:sz w:val="28"/>
          <w:szCs w:val="28"/>
        </w:rPr>
        <w:t xml:space="preserve">apildināt noteikumus ar </w:t>
      </w:r>
      <w:r w:rsidR="00091C01" w:rsidRPr="00787D09">
        <w:rPr>
          <w:sz w:val="28"/>
          <w:szCs w:val="28"/>
        </w:rPr>
        <w:t>1</w:t>
      </w:r>
      <w:r w:rsidR="006C1865" w:rsidRPr="00787D09">
        <w:rPr>
          <w:sz w:val="28"/>
          <w:szCs w:val="28"/>
        </w:rPr>
        <w:t>.</w:t>
      </w:r>
      <w:r w:rsidR="00D351D9" w:rsidRPr="00787D09">
        <w:rPr>
          <w:sz w:val="28"/>
          <w:szCs w:val="28"/>
        </w:rPr>
        <w:t>1</w:t>
      </w:r>
      <w:r w:rsidR="00211F3B" w:rsidRPr="00787D09">
        <w:rPr>
          <w:sz w:val="28"/>
          <w:szCs w:val="28"/>
        </w:rPr>
        <w:t>6</w:t>
      </w:r>
      <w:r w:rsidR="00304594" w:rsidRPr="00787D09">
        <w:rPr>
          <w:sz w:val="28"/>
          <w:szCs w:val="28"/>
        </w:rPr>
        <w:t>.</w:t>
      </w:r>
      <w:r w:rsidR="00211F3B" w:rsidRPr="00787D09">
        <w:rPr>
          <w:sz w:val="28"/>
          <w:szCs w:val="28"/>
        </w:rPr>
        <w:t> </w:t>
      </w:r>
      <w:r w:rsidR="006C1865" w:rsidRPr="00787D09">
        <w:rPr>
          <w:sz w:val="28"/>
          <w:szCs w:val="28"/>
        </w:rPr>
        <w:t>apakšp</w:t>
      </w:r>
      <w:r w:rsidR="00091C01" w:rsidRPr="00787D09">
        <w:rPr>
          <w:sz w:val="28"/>
          <w:szCs w:val="28"/>
        </w:rPr>
        <w:t>unktu šādā redakcijā:</w:t>
      </w:r>
    </w:p>
    <w:p w14:paraId="1FED0157" w14:textId="5BF2CA8F" w:rsidR="00091C01" w:rsidRPr="00787D09" w:rsidRDefault="00091C01" w:rsidP="00313567">
      <w:pPr>
        <w:ind w:firstLine="720"/>
        <w:jc w:val="both"/>
        <w:rPr>
          <w:sz w:val="28"/>
          <w:szCs w:val="28"/>
        </w:rPr>
      </w:pPr>
    </w:p>
    <w:p w14:paraId="2B0F4816" w14:textId="01833B51" w:rsidR="00091C01" w:rsidRPr="00787D09" w:rsidRDefault="00091C01" w:rsidP="00313567">
      <w:pPr>
        <w:ind w:firstLine="720"/>
        <w:jc w:val="both"/>
        <w:rPr>
          <w:sz w:val="28"/>
          <w:szCs w:val="28"/>
        </w:rPr>
      </w:pPr>
      <w:r w:rsidRPr="00787D09">
        <w:rPr>
          <w:sz w:val="28"/>
          <w:szCs w:val="28"/>
        </w:rPr>
        <w:t>"</w:t>
      </w:r>
      <w:r w:rsidR="002951E7" w:rsidRPr="00787D09">
        <w:rPr>
          <w:sz w:val="28"/>
          <w:szCs w:val="28"/>
        </w:rPr>
        <w:t>1.</w:t>
      </w:r>
      <w:r w:rsidR="00304594" w:rsidRPr="00787D09">
        <w:rPr>
          <w:sz w:val="28"/>
          <w:szCs w:val="28"/>
        </w:rPr>
        <w:t>1</w:t>
      </w:r>
      <w:r w:rsidR="00211F3B" w:rsidRPr="00787D09">
        <w:rPr>
          <w:sz w:val="28"/>
          <w:szCs w:val="28"/>
        </w:rPr>
        <w:t>6</w:t>
      </w:r>
      <w:r w:rsidR="00304594" w:rsidRPr="00787D09">
        <w:rPr>
          <w:sz w:val="28"/>
          <w:szCs w:val="28"/>
        </w:rPr>
        <w:t>.</w:t>
      </w:r>
      <w:r w:rsidR="00211F3B" w:rsidRPr="00787D09">
        <w:rPr>
          <w:sz w:val="28"/>
          <w:szCs w:val="28"/>
        </w:rPr>
        <w:t> </w:t>
      </w:r>
      <w:r w:rsidR="00D351D9" w:rsidRPr="00787D09">
        <w:rPr>
          <w:sz w:val="28"/>
          <w:szCs w:val="28"/>
        </w:rPr>
        <w:t>kontaktpersonu noteikšanas un brīdināšanas informācijas sistēmas</w:t>
      </w:r>
      <w:r w:rsidR="004C250A" w:rsidRPr="00787D09">
        <w:rPr>
          <w:sz w:val="28"/>
          <w:szCs w:val="28"/>
        </w:rPr>
        <w:t xml:space="preserve"> </w:t>
      </w:r>
      <w:r w:rsidR="00D351D9" w:rsidRPr="00787D09">
        <w:rPr>
          <w:sz w:val="28"/>
          <w:szCs w:val="28"/>
        </w:rPr>
        <w:t>darbību, kontaktpersonu noteikšanas sistēm</w:t>
      </w:r>
      <w:r w:rsidR="004828FA" w:rsidRPr="00787D09">
        <w:rPr>
          <w:sz w:val="28"/>
          <w:szCs w:val="28"/>
        </w:rPr>
        <w:t>as pārzini</w:t>
      </w:r>
      <w:r w:rsidR="00201ED0" w:rsidRPr="00787D09">
        <w:rPr>
          <w:sz w:val="28"/>
          <w:szCs w:val="28"/>
        </w:rPr>
        <w:t xml:space="preserve"> un</w:t>
      </w:r>
      <w:r w:rsidR="004828FA" w:rsidRPr="00787D09">
        <w:rPr>
          <w:sz w:val="28"/>
          <w:szCs w:val="28"/>
        </w:rPr>
        <w:t xml:space="preserve"> Eiropas federatīvās vārtejas </w:t>
      </w:r>
      <w:r w:rsidR="008B5849" w:rsidRPr="00787D09">
        <w:rPr>
          <w:sz w:val="28"/>
          <w:szCs w:val="28"/>
        </w:rPr>
        <w:t xml:space="preserve">kopīgo </w:t>
      </w:r>
      <w:r w:rsidR="004828FA" w:rsidRPr="00787D09">
        <w:rPr>
          <w:sz w:val="28"/>
          <w:szCs w:val="28"/>
        </w:rPr>
        <w:t xml:space="preserve">pārzini Latvijā, </w:t>
      </w:r>
      <w:r w:rsidR="006A3654" w:rsidRPr="00787D09">
        <w:rPr>
          <w:sz w:val="28"/>
          <w:szCs w:val="28"/>
        </w:rPr>
        <w:t>minēt</w:t>
      </w:r>
      <w:r w:rsidR="00201ED0" w:rsidRPr="00787D09">
        <w:rPr>
          <w:sz w:val="28"/>
          <w:szCs w:val="28"/>
        </w:rPr>
        <w:t>o</w:t>
      </w:r>
      <w:r w:rsidR="006A3654" w:rsidRPr="00787D09">
        <w:rPr>
          <w:sz w:val="28"/>
          <w:szCs w:val="28"/>
        </w:rPr>
        <w:t xml:space="preserve"> pārziņ</w:t>
      </w:r>
      <w:r w:rsidR="00201ED0" w:rsidRPr="00787D09">
        <w:rPr>
          <w:sz w:val="28"/>
          <w:szCs w:val="28"/>
        </w:rPr>
        <w:t>u</w:t>
      </w:r>
      <w:r w:rsidR="004828FA" w:rsidRPr="00787D09">
        <w:rPr>
          <w:sz w:val="28"/>
          <w:szCs w:val="28"/>
        </w:rPr>
        <w:t xml:space="preserve"> tiesības un pienākumus, kā arī </w:t>
      </w:r>
      <w:r w:rsidR="00211F3B" w:rsidRPr="00787D09">
        <w:rPr>
          <w:sz w:val="28"/>
          <w:szCs w:val="28"/>
        </w:rPr>
        <w:t>kontaktpersonu</w:t>
      </w:r>
      <w:r w:rsidR="00B53CE7" w:rsidRPr="00787D09">
        <w:rPr>
          <w:sz w:val="28"/>
          <w:szCs w:val="28"/>
        </w:rPr>
        <w:t xml:space="preserve"> noteikšanas sistēmā </w:t>
      </w:r>
      <w:r w:rsidR="00D351D9" w:rsidRPr="00787D09">
        <w:rPr>
          <w:sz w:val="28"/>
          <w:szCs w:val="28"/>
        </w:rPr>
        <w:t xml:space="preserve">iekļaujamās informācijas </w:t>
      </w:r>
      <w:r w:rsidR="00A9375D" w:rsidRPr="00787D09">
        <w:rPr>
          <w:sz w:val="28"/>
          <w:szCs w:val="28"/>
        </w:rPr>
        <w:t>apjomu</w:t>
      </w:r>
      <w:r w:rsidR="00D351D9" w:rsidRPr="00787D09">
        <w:rPr>
          <w:sz w:val="28"/>
          <w:szCs w:val="28"/>
        </w:rPr>
        <w:t xml:space="preserve"> un </w:t>
      </w:r>
      <w:r w:rsidR="00A9375D" w:rsidRPr="00787D09">
        <w:rPr>
          <w:sz w:val="28"/>
          <w:szCs w:val="28"/>
        </w:rPr>
        <w:t>iekļaušanas kārtību</w:t>
      </w:r>
      <w:r w:rsidR="00D351D9" w:rsidRPr="00787D09">
        <w:rPr>
          <w:sz w:val="28"/>
          <w:szCs w:val="28"/>
        </w:rPr>
        <w:t>, informācijas apmaiņas apjomu un kārtību,</w:t>
      </w:r>
      <w:r w:rsidR="00807ED1" w:rsidRPr="00787D09">
        <w:rPr>
          <w:sz w:val="28"/>
          <w:szCs w:val="28"/>
        </w:rPr>
        <w:t xml:space="preserve"> </w:t>
      </w:r>
      <w:r w:rsidR="00D351D9" w:rsidRPr="00787D09">
        <w:rPr>
          <w:sz w:val="28"/>
          <w:szCs w:val="28"/>
        </w:rPr>
        <w:t>kā arī informācijas glabāšanas termiņu</w:t>
      </w:r>
      <w:r w:rsidR="005C3552" w:rsidRPr="00787D09">
        <w:rPr>
          <w:sz w:val="28"/>
          <w:szCs w:val="28"/>
        </w:rPr>
        <w:t>.</w:t>
      </w:r>
      <w:r w:rsidRPr="00787D09">
        <w:rPr>
          <w:sz w:val="28"/>
          <w:szCs w:val="28"/>
        </w:rPr>
        <w:t>"</w:t>
      </w:r>
      <w:r w:rsidR="00CA414C" w:rsidRPr="00787D09">
        <w:rPr>
          <w:sz w:val="28"/>
          <w:szCs w:val="28"/>
        </w:rPr>
        <w:t>;</w:t>
      </w:r>
    </w:p>
    <w:p w14:paraId="3478B07D" w14:textId="2F2F1554" w:rsidR="00256E56" w:rsidRPr="00787D09" w:rsidRDefault="00256E56" w:rsidP="00313567">
      <w:pPr>
        <w:ind w:firstLine="720"/>
        <w:jc w:val="both"/>
        <w:rPr>
          <w:sz w:val="28"/>
          <w:szCs w:val="28"/>
        </w:rPr>
      </w:pPr>
    </w:p>
    <w:p w14:paraId="02A7275E" w14:textId="3008BB70" w:rsidR="0067798D" w:rsidRPr="00787D09" w:rsidRDefault="00CA414C" w:rsidP="0067798D">
      <w:pPr>
        <w:ind w:firstLine="720"/>
        <w:jc w:val="both"/>
        <w:rPr>
          <w:sz w:val="28"/>
          <w:szCs w:val="28"/>
          <w:shd w:val="clear" w:color="auto" w:fill="FFFFFF"/>
        </w:rPr>
      </w:pPr>
      <w:r w:rsidRPr="00787D09">
        <w:rPr>
          <w:sz w:val="28"/>
          <w:szCs w:val="28"/>
        </w:rPr>
        <w:t>1.</w:t>
      </w:r>
      <w:r w:rsidR="0067798D" w:rsidRPr="00787D09">
        <w:rPr>
          <w:sz w:val="28"/>
          <w:szCs w:val="28"/>
        </w:rPr>
        <w:t>3.</w:t>
      </w:r>
      <w:r w:rsidR="0004557D" w:rsidRPr="00787D09">
        <w:rPr>
          <w:sz w:val="28"/>
          <w:szCs w:val="28"/>
        </w:rPr>
        <w:t> </w:t>
      </w:r>
      <w:r w:rsidRPr="00787D09">
        <w:rPr>
          <w:sz w:val="28"/>
          <w:szCs w:val="28"/>
        </w:rPr>
        <w:t>aizstāt</w:t>
      </w:r>
      <w:r w:rsidR="0067798D" w:rsidRPr="00787D09">
        <w:rPr>
          <w:sz w:val="28"/>
          <w:szCs w:val="28"/>
        </w:rPr>
        <w:t xml:space="preserve"> 14.2.</w:t>
      </w:r>
      <w:r w:rsidR="00787D09" w:rsidRPr="00787D09">
        <w:rPr>
          <w:sz w:val="28"/>
          <w:szCs w:val="28"/>
        </w:rPr>
        <w:t> </w:t>
      </w:r>
      <w:r w:rsidR="0067798D" w:rsidRPr="00787D09">
        <w:rPr>
          <w:sz w:val="28"/>
          <w:szCs w:val="28"/>
        </w:rPr>
        <w:t xml:space="preserve">apakšpunktā skaitli </w:t>
      </w:r>
      <w:r w:rsidR="0004557D" w:rsidRPr="00787D09">
        <w:rPr>
          <w:sz w:val="28"/>
          <w:szCs w:val="28"/>
        </w:rPr>
        <w:t>"</w:t>
      </w:r>
      <w:r w:rsidR="0067798D" w:rsidRPr="00787D09">
        <w:rPr>
          <w:sz w:val="28"/>
          <w:szCs w:val="28"/>
        </w:rPr>
        <w:t>1000</w:t>
      </w:r>
      <w:r w:rsidR="0004557D" w:rsidRPr="00787D09">
        <w:rPr>
          <w:sz w:val="28"/>
          <w:szCs w:val="28"/>
        </w:rPr>
        <w:t>"</w:t>
      </w:r>
      <w:r w:rsidR="0067798D" w:rsidRPr="00787D09">
        <w:rPr>
          <w:sz w:val="28"/>
          <w:szCs w:val="28"/>
        </w:rPr>
        <w:t xml:space="preserve"> ar skaitli </w:t>
      </w:r>
      <w:r w:rsidR="0004557D" w:rsidRPr="00787D09">
        <w:rPr>
          <w:sz w:val="28"/>
          <w:szCs w:val="28"/>
        </w:rPr>
        <w:t>"</w:t>
      </w:r>
      <w:r w:rsidR="0067798D" w:rsidRPr="00787D09">
        <w:rPr>
          <w:sz w:val="28"/>
          <w:szCs w:val="28"/>
        </w:rPr>
        <w:t>300</w:t>
      </w:r>
      <w:r w:rsidR="0004557D" w:rsidRPr="00787D09">
        <w:rPr>
          <w:sz w:val="28"/>
          <w:szCs w:val="28"/>
        </w:rPr>
        <w:t>"</w:t>
      </w:r>
      <w:r w:rsidRPr="00787D09">
        <w:rPr>
          <w:sz w:val="28"/>
          <w:szCs w:val="28"/>
        </w:rPr>
        <w:t>;</w:t>
      </w:r>
      <w:r w:rsidR="0067798D" w:rsidRPr="00787D09">
        <w:rPr>
          <w:sz w:val="28"/>
          <w:szCs w:val="28"/>
        </w:rPr>
        <w:t xml:space="preserve"> </w:t>
      </w:r>
    </w:p>
    <w:p w14:paraId="00A7F35E" w14:textId="0711AE48" w:rsidR="0067798D" w:rsidRPr="00787D09" w:rsidRDefault="00CA414C" w:rsidP="0067798D">
      <w:pPr>
        <w:ind w:firstLine="720"/>
        <w:jc w:val="both"/>
        <w:rPr>
          <w:sz w:val="28"/>
          <w:szCs w:val="28"/>
          <w:shd w:val="clear" w:color="auto" w:fill="FFFFFF"/>
        </w:rPr>
      </w:pPr>
      <w:r w:rsidRPr="00787D09">
        <w:rPr>
          <w:sz w:val="28"/>
          <w:szCs w:val="28"/>
          <w:shd w:val="clear" w:color="auto" w:fill="FFFFFF"/>
        </w:rPr>
        <w:t>1.</w:t>
      </w:r>
      <w:r w:rsidR="0067798D" w:rsidRPr="00787D09">
        <w:rPr>
          <w:sz w:val="28"/>
          <w:szCs w:val="28"/>
          <w:shd w:val="clear" w:color="auto" w:fill="FFFFFF"/>
        </w:rPr>
        <w:t>4.</w:t>
      </w:r>
      <w:r w:rsidR="0004557D" w:rsidRPr="00787D09">
        <w:rPr>
          <w:sz w:val="28"/>
          <w:szCs w:val="28"/>
          <w:shd w:val="clear" w:color="auto" w:fill="FFFFFF"/>
        </w:rPr>
        <w:t> </w:t>
      </w:r>
      <w:r w:rsidRPr="00787D09">
        <w:rPr>
          <w:sz w:val="28"/>
          <w:szCs w:val="28"/>
          <w:shd w:val="clear" w:color="auto" w:fill="FFFFFF"/>
        </w:rPr>
        <w:t>aizstāt</w:t>
      </w:r>
      <w:r w:rsidR="0067798D" w:rsidRPr="00787D09">
        <w:rPr>
          <w:sz w:val="28"/>
          <w:szCs w:val="28"/>
          <w:shd w:val="clear" w:color="auto" w:fill="FFFFFF"/>
        </w:rPr>
        <w:t xml:space="preserve"> 14.</w:t>
      </w:r>
      <w:r w:rsidR="0067798D" w:rsidRPr="00787D09">
        <w:rPr>
          <w:sz w:val="28"/>
          <w:szCs w:val="28"/>
          <w:shd w:val="clear" w:color="auto" w:fill="FFFFFF"/>
          <w:vertAlign w:val="superscript"/>
        </w:rPr>
        <w:t>1 </w:t>
      </w:r>
      <w:r w:rsidR="0067798D" w:rsidRPr="00787D09">
        <w:rPr>
          <w:sz w:val="28"/>
          <w:szCs w:val="28"/>
          <w:shd w:val="clear" w:color="auto" w:fill="FFFFFF"/>
        </w:rPr>
        <w:t>2.</w:t>
      </w:r>
      <w:r w:rsidR="00787D09" w:rsidRPr="00787D09">
        <w:rPr>
          <w:sz w:val="28"/>
          <w:szCs w:val="28"/>
          <w:shd w:val="clear" w:color="auto" w:fill="FFFFFF"/>
        </w:rPr>
        <w:t> </w:t>
      </w:r>
      <w:r w:rsidR="0067798D" w:rsidRPr="00787D09">
        <w:rPr>
          <w:sz w:val="28"/>
          <w:szCs w:val="28"/>
          <w:shd w:val="clear" w:color="auto" w:fill="FFFFFF"/>
        </w:rPr>
        <w:t xml:space="preserve">apakšpunktā skaitli </w:t>
      </w:r>
      <w:r w:rsidR="0004557D" w:rsidRPr="00787D09">
        <w:rPr>
          <w:sz w:val="28"/>
          <w:szCs w:val="28"/>
        </w:rPr>
        <w:t>"</w:t>
      </w:r>
      <w:r w:rsidR="0067798D" w:rsidRPr="00787D09">
        <w:rPr>
          <w:sz w:val="28"/>
          <w:szCs w:val="28"/>
          <w:shd w:val="clear" w:color="auto" w:fill="FFFFFF"/>
        </w:rPr>
        <w:t>100</w:t>
      </w:r>
      <w:r w:rsidR="0004557D" w:rsidRPr="00787D09">
        <w:rPr>
          <w:sz w:val="28"/>
          <w:szCs w:val="28"/>
        </w:rPr>
        <w:t>"</w:t>
      </w:r>
      <w:r w:rsidRPr="00787D09">
        <w:rPr>
          <w:sz w:val="28"/>
          <w:szCs w:val="28"/>
          <w:shd w:val="clear" w:color="auto" w:fill="FFFFFF"/>
        </w:rPr>
        <w:t xml:space="preserve"> </w:t>
      </w:r>
      <w:r w:rsidR="0067798D" w:rsidRPr="00787D09">
        <w:rPr>
          <w:sz w:val="28"/>
          <w:szCs w:val="28"/>
          <w:shd w:val="clear" w:color="auto" w:fill="FFFFFF"/>
        </w:rPr>
        <w:t xml:space="preserve">ar skaitli </w:t>
      </w:r>
      <w:r w:rsidR="0004557D" w:rsidRPr="00787D09">
        <w:rPr>
          <w:sz w:val="28"/>
          <w:szCs w:val="28"/>
        </w:rPr>
        <w:t>"</w:t>
      </w:r>
      <w:r w:rsidR="0067798D" w:rsidRPr="00787D09">
        <w:rPr>
          <w:sz w:val="28"/>
          <w:szCs w:val="28"/>
          <w:shd w:val="clear" w:color="auto" w:fill="FFFFFF"/>
        </w:rPr>
        <w:t>10</w:t>
      </w:r>
      <w:r w:rsidR="0004557D" w:rsidRPr="00787D09">
        <w:rPr>
          <w:sz w:val="28"/>
          <w:szCs w:val="28"/>
        </w:rPr>
        <w:t>"</w:t>
      </w:r>
      <w:r w:rsidRPr="00787D09">
        <w:rPr>
          <w:sz w:val="28"/>
          <w:szCs w:val="28"/>
          <w:shd w:val="clear" w:color="auto" w:fill="FFFFFF"/>
        </w:rPr>
        <w:t>;</w:t>
      </w:r>
    </w:p>
    <w:p w14:paraId="72785949" w14:textId="362F1E7D" w:rsidR="00D77395" w:rsidRPr="00787D09" w:rsidRDefault="00CA414C" w:rsidP="00CB69AF">
      <w:pPr>
        <w:ind w:firstLine="720"/>
        <w:jc w:val="both"/>
        <w:rPr>
          <w:sz w:val="28"/>
          <w:szCs w:val="28"/>
        </w:rPr>
      </w:pPr>
      <w:r w:rsidRPr="00787D09">
        <w:rPr>
          <w:sz w:val="28"/>
          <w:szCs w:val="28"/>
        </w:rPr>
        <w:lastRenderedPageBreak/>
        <w:t>1.</w:t>
      </w:r>
      <w:r w:rsidR="0067798D" w:rsidRPr="00787D09">
        <w:rPr>
          <w:sz w:val="28"/>
          <w:szCs w:val="28"/>
        </w:rPr>
        <w:t>5</w:t>
      </w:r>
      <w:r w:rsidR="00CB69AF" w:rsidRPr="00787D09">
        <w:rPr>
          <w:sz w:val="28"/>
          <w:szCs w:val="28"/>
        </w:rPr>
        <w:t xml:space="preserve">. </w:t>
      </w:r>
      <w:r w:rsidR="0004557D" w:rsidRPr="00787D09">
        <w:rPr>
          <w:sz w:val="28"/>
          <w:szCs w:val="28"/>
        </w:rPr>
        <w:t>p</w:t>
      </w:r>
      <w:r w:rsidR="00D77395" w:rsidRPr="00787D09">
        <w:rPr>
          <w:sz w:val="28"/>
          <w:szCs w:val="28"/>
        </w:rPr>
        <w:t>apildināt noteikumus ar 16</w:t>
      </w:r>
      <w:r w:rsidR="004D43FA" w:rsidRPr="00787D09">
        <w:rPr>
          <w:sz w:val="28"/>
          <w:szCs w:val="28"/>
        </w:rPr>
        <w:t>.</w:t>
      </w:r>
      <w:r w:rsidR="00D77395" w:rsidRPr="00787D09">
        <w:rPr>
          <w:sz w:val="28"/>
          <w:szCs w:val="28"/>
          <w:vertAlign w:val="superscript"/>
        </w:rPr>
        <w:t>6</w:t>
      </w:r>
      <w:r w:rsidR="00D04286" w:rsidRPr="00787D09">
        <w:rPr>
          <w:sz w:val="28"/>
          <w:szCs w:val="28"/>
        </w:rPr>
        <w:t> </w:t>
      </w:r>
      <w:r w:rsidR="00D77395" w:rsidRPr="00787D09">
        <w:rPr>
          <w:sz w:val="28"/>
          <w:szCs w:val="28"/>
        </w:rPr>
        <w:t xml:space="preserve">punktu šādā redakcijā: </w:t>
      </w:r>
    </w:p>
    <w:p w14:paraId="5F078993" w14:textId="77777777" w:rsidR="00D77395" w:rsidRPr="00787D09" w:rsidRDefault="00D77395" w:rsidP="0095714B">
      <w:pPr>
        <w:pStyle w:val="ListParagraph"/>
        <w:ind w:left="0" w:firstLine="709"/>
        <w:rPr>
          <w:sz w:val="28"/>
          <w:szCs w:val="28"/>
          <w:shd w:val="clear" w:color="auto" w:fill="FFFFFF"/>
        </w:rPr>
      </w:pPr>
    </w:p>
    <w:p w14:paraId="796A55F7" w14:textId="149DE59F" w:rsidR="00D77395" w:rsidRPr="00787D09" w:rsidRDefault="00CB69AF" w:rsidP="00122E1F">
      <w:pPr>
        <w:ind w:firstLine="709"/>
        <w:jc w:val="both"/>
        <w:rPr>
          <w:sz w:val="28"/>
          <w:szCs w:val="28"/>
        </w:rPr>
      </w:pPr>
      <w:r w:rsidRPr="00787D09">
        <w:rPr>
          <w:sz w:val="28"/>
          <w:szCs w:val="28"/>
        </w:rPr>
        <w:t>"</w:t>
      </w:r>
      <w:r w:rsidR="00D77395" w:rsidRPr="00787D09">
        <w:rPr>
          <w:sz w:val="28"/>
          <w:szCs w:val="28"/>
        </w:rPr>
        <w:t>16</w:t>
      </w:r>
      <w:r w:rsidR="004D43FA" w:rsidRPr="00787D09">
        <w:rPr>
          <w:sz w:val="28"/>
          <w:szCs w:val="28"/>
        </w:rPr>
        <w:t>.</w:t>
      </w:r>
      <w:r w:rsidR="00D77395" w:rsidRPr="00787D09">
        <w:rPr>
          <w:sz w:val="28"/>
          <w:szCs w:val="28"/>
          <w:vertAlign w:val="superscript"/>
        </w:rPr>
        <w:t>6</w:t>
      </w:r>
      <w:r w:rsidR="00D04286" w:rsidRPr="00787D09">
        <w:rPr>
          <w:sz w:val="28"/>
          <w:szCs w:val="28"/>
        </w:rPr>
        <w:t> </w:t>
      </w:r>
      <w:r w:rsidR="00D77395" w:rsidRPr="00787D09">
        <w:rPr>
          <w:sz w:val="28"/>
          <w:szCs w:val="28"/>
        </w:rPr>
        <w:t>Pasākuma rīkotājam ir tiesības izmantot saskaņā ar šo noteikumu 16.</w:t>
      </w:r>
      <w:r w:rsidR="00535423" w:rsidRPr="00787D09">
        <w:rPr>
          <w:sz w:val="28"/>
          <w:szCs w:val="28"/>
          <w:vertAlign w:val="superscript"/>
        </w:rPr>
        <w:t>2</w:t>
      </w:r>
      <w:r w:rsidR="00D77395" w:rsidRPr="00787D09">
        <w:rPr>
          <w:sz w:val="28"/>
          <w:szCs w:val="28"/>
        </w:rPr>
        <w:t xml:space="preserve"> punktu saņemto </w:t>
      </w:r>
      <w:r w:rsidR="00535423" w:rsidRPr="00787D09">
        <w:rPr>
          <w:sz w:val="28"/>
          <w:szCs w:val="28"/>
        </w:rPr>
        <w:t>personalizēto informāciju (piemēram,</w:t>
      </w:r>
      <w:r w:rsidR="00D77395" w:rsidRPr="00787D09">
        <w:rPr>
          <w:sz w:val="28"/>
          <w:szCs w:val="28"/>
        </w:rPr>
        <w:t xml:space="preserve"> tālruņa numuru</w:t>
      </w:r>
      <w:r w:rsidR="00535423" w:rsidRPr="00787D09">
        <w:rPr>
          <w:sz w:val="28"/>
          <w:szCs w:val="28"/>
        </w:rPr>
        <w:t>)</w:t>
      </w:r>
      <w:r w:rsidR="00D77395" w:rsidRPr="00787D09">
        <w:rPr>
          <w:sz w:val="28"/>
          <w:szCs w:val="28"/>
        </w:rPr>
        <w:t>, lai informētu apmeklētāju, ka pasākums atcelts, pārcelts vai anulēta apmeklētāja vieta.</w:t>
      </w:r>
      <w:r w:rsidRPr="00787D09">
        <w:rPr>
          <w:sz w:val="28"/>
          <w:szCs w:val="28"/>
        </w:rPr>
        <w:t>"</w:t>
      </w:r>
      <w:r w:rsidR="0004557D" w:rsidRPr="00787D09">
        <w:rPr>
          <w:sz w:val="28"/>
          <w:szCs w:val="28"/>
        </w:rPr>
        <w:t>;</w:t>
      </w:r>
    </w:p>
    <w:p w14:paraId="4C532B18" w14:textId="1C1DF2D0" w:rsidR="00CA414C" w:rsidRPr="00787D09" w:rsidRDefault="00CA414C" w:rsidP="00122E1F">
      <w:pPr>
        <w:ind w:firstLine="709"/>
        <w:rPr>
          <w:sz w:val="28"/>
          <w:szCs w:val="28"/>
        </w:rPr>
      </w:pPr>
    </w:p>
    <w:p w14:paraId="3DC34E16" w14:textId="65196768" w:rsidR="00AC6CBD" w:rsidRPr="00787D09" w:rsidRDefault="00BF7F87" w:rsidP="00122E1F">
      <w:pPr>
        <w:ind w:firstLine="709"/>
        <w:jc w:val="both"/>
        <w:rPr>
          <w:sz w:val="28"/>
          <w:szCs w:val="28"/>
        </w:rPr>
      </w:pPr>
      <w:r w:rsidRPr="00787D09">
        <w:rPr>
          <w:sz w:val="28"/>
          <w:szCs w:val="28"/>
        </w:rPr>
        <w:t>1.6.</w:t>
      </w:r>
      <w:r w:rsidR="0004557D" w:rsidRPr="00787D09">
        <w:rPr>
          <w:sz w:val="28"/>
          <w:szCs w:val="28"/>
        </w:rPr>
        <w:t> </w:t>
      </w:r>
      <w:r w:rsidR="00AC6CBD" w:rsidRPr="00787D09">
        <w:rPr>
          <w:sz w:val="28"/>
          <w:szCs w:val="28"/>
        </w:rPr>
        <w:t>aizstāt 27.1.4.</w:t>
      </w:r>
      <w:r w:rsidR="0004557D" w:rsidRPr="00787D09">
        <w:rPr>
          <w:sz w:val="28"/>
          <w:szCs w:val="28"/>
        </w:rPr>
        <w:t> </w:t>
      </w:r>
      <w:r w:rsidR="00AC6CBD" w:rsidRPr="00787D09">
        <w:rPr>
          <w:sz w:val="28"/>
          <w:szCs w:val="28"/>
        </w:rPr>
        <w:t>apakšpunktā vārdus un skait</w:t>
      </w:r>
      <w:r w:rsidR="00122E1F">
        <w:rPr>
          <w:sz w:val="28"/>
          <w:szCs w:val="28"/>
        </w:rPr>
        <w:t>li</w:t>
      </w:r>
      <w:r w:rsidR="00AC6CBD" w:rsidRPr="00787D09">
        <w:rPr>
          <w:sz w:val="28"/>
          <w:szCs w:val="28"/>
        </w:rPr>
        <w:t xml:space="preserve"> </w:t>
      </w:r>
      <w:r w:rsidR="0004557D" w:rsidRPr="00787D09">
        <w:rPr>
          <w:sz w:val="28"/>
          <w:szCs w:val="28"/>
        </w:rPr>
        <w:t>"</w:t>
      </w:r>
      <w:r w:rsidR="00AC6CBD" w:rsidRPr="00787D09">
        <w:rPr>
          <w:sz w:val="28"/>
          <w:szCs w:val="28"/>
        </w:rPr>
        <w:t>līdz 30. oktobrim</w:t>
      </w:r>
      <w:r w:rsidR="0004557D" w:rsidRPr="00787D09">
        <w:rPr>
          <w:sz w:val="28"/>
          <w:szCs w:val="28"/>
        </w:rPr>
        <w:t>"</w:t>
      </w:r>
      <w:r w:rsidR="00AC6CBD" w:rsidRPr="00787D09">
        <w:rPr>
          <w:sz w:val="28"/>
          <w:szCs w:val="28"/>
        </w:rPr>
        <w:t xml:space="preserve"> ar vārdiem un skaitļiem </w:t>
      </w:r>
      <w:r w:rsidR="0004557D" w:rsidRPr="00787D09">
        <w:rPr>
          <w:sz w:val="28"/>
          <w:szCs w:val="28"/>
        </w:rPr>
        <w:t>"</w:t>
      </w:r>
      <w:r w:rsidR="00AC6CBD" w:rsidRPr="00787D09">
        <w:rPr>
          <w:sz w:val="28"/>
          <w:szCs w:val="28"/>
        </w:rPr>
        <w:t>līdz 2020.</w:t>
      </w:r>
      <w:r w:rsidR="0004557D" w:rsidRPr="00787D09">
        <w:rPr>
          <w:sz w:val="28"/>
          <w:szCs w:val="28"/>
        </w:rPr>
        <w:t> </w:t>
      </w:r>
      <w:r w:rsidR="00AC6CBD" w:rsidRPr="00787D09">
        <w:rPr>
          <w:sz w:val="28"/>
          <w:szCs w:val="28"/>
        </w:rPr>
        <w:t>gada 13. novembrim</w:t>
      </w:r>
      <w:r w:rsidR="0004557D" w:rsidRPr="00787D09">
        <w:rPr>
          <w:sz w:val="28"/>
          <w:szCs w:val="28"/>
        </w:rPr>
        <w:t>"</w:t>
      </w:r>
      <w:r w:rsidR="00AC6CBD" w:rsidRPr="00787D09">
        <w:rPr>
          <w:sz w:val="28"/>
          <w:szCs w:val="28"/>
        </w:rPr>
        <w:t>;</w:t>
      </w:r>
    </w:p>
    <w:p w14:paraId="2EABCE4B" w14:textId="7969F6BB" w:rsidR="00CA414C" w:rsidRPr="00787D09" w:rsidRDefault="00BF7F87" w:rsidP="00122E1F">
      <w:pPr>
        <w:ind w:firstLine="709"/>
        <w:jc w:val="both"/>
        <w:rPr>
          <w:sz w:val="28"/>
          <w:szCs w:val="28"/>
        </w:rPr>
      </w:pPr>
      <w:r w:rsidRPr="00787D09">
        <w:rPr>
          <w:sz w:val="28"/>
          <w:szCs w:val="28"/>
        </w:rPr>
        <w:t>1.7.</w:t>
      </w:r>
      <w:r w:rsidR="0004557D" w:rsidRPr="00787D09">
        <w:rPr>
          <w:sz w:val="28"/>
          <w:szCs w:val="28"/>
        </w:rPr>
        <w:t> </w:t>
      </w:r>
      <w:r w:rsidR="00CA414C" w:rsidRPr="00787D09">
        <w:rPr>
          <w:sz w:val="28"/>
          <w:szCs w:val="28"/>
        </w:rPr>
        <w:t>aizstāt 27.2.5.</w:t>
      </w:r>
      <w:r w:rsidR="0004557D" w:rsidRPr="00787D09">
        <w:rPr>
          <w:sz w:val="28"/>
          <w:szCs w:val="28"/>
        </w:rPr>
        <w:t> </w:t>
      </w:r>
      <w:r w:rsidR="00CA414C" w:rsidRPr="00787D09">
        <w:rPr>
          <w:sz w:val="28"/>
          <w:szCs w:val="28"/>
        </w:rPr>
        <w:t xml:space="preserve">apakšpunktā vārdus un skaitļus </w:t>
      </w:r>
      <w:r w:rsidR="0004557D" w:rsidRPr="00787D09">
        <w:rPr>
          <w:sz w:val="28"/>
          <w:szCs w:val="28"/>
        </w:rPr>
        <w:t>"</w:t>
      </w:r>
      <w:r w:rsidR="00CA414C" w:rsidRPr="00787D09">
        <w:rPr>
          <w:sz w:val="28"/>
          <w:szCs w:val="28"/>
        </w:rPr>
        <w:t>līdz 2020.</w:t>
      </w:r>
      <w:r w:rsidR="0004557D" w:rsidRPr="00787D09">
        <w:rPr>
          <w:sz w:val="28"/>
          <w:szCs w:val="28"/>
        </w:rPr>
        <w:t> </w:t>
      </w:r>
      <w:r w:rsidR="00CA414C" w:rsidRPr="00787D09">
        <w:rPr>
          <w:sz w:val="28"/>
          <w:szCs w:val="28"/>
        </w:rPr>
        <w:t>gada 15.</w:t>
      </w:r>
      <w:r w:rsidR="0004557D" w:rsidRPr="00787D09">
        <w:rPr>
          <w:sz w:val="28"/>
          <w:szCs w:val="28"/>
        </w:rPr>
        <w:t> </w:t>
      </w:r>
      <w:r w:rsidR="00CA414C" w:rsidRPr="00787D09">
        <w:rPr>
          <w:sz w:val="28"/>
          <w:szCs w:val="28"/>
        </w:rPr>
        <w:t>novembrim</w:t>
      </w:r>
      <w:r w:rsidR="0004557D" w:rsidRPr="00787D09">
        <w:rPr>
          <w:sz w:val="28"/>
          <w:szCs w:val="28"/>
        </w:rPr>
        <w:t>"</w:t>
      </w:r>
      <w:r w:rsidR="00CA414C" w:rsidRPr="00787D09">
        <w:rPr>
          <w:sz w:val="28"/>
          <w:szCs w:val="28"/>
        </w:rPr>
        <w:t xml:space="preserve"> ar vārdiem un skaitļiem </w:t>
      </w:r>
      <w:r w:rsidR="0004557D" w:rsidRPr="00787D09">
        <w:rPr>
          <w:sz w:val="28"/>
          <w:szCs w:val="28"/>
        </w:rPr>
        <w:t>"</w:t>
      </w:r>
      <w:r w:rsidR="00CA414C" w:rsidRPr="00787D09">
        <w:rPr>
          <w:sz w:val="28"/>
          <w:szCs w:val="28"/>
        </w:rPr>
        <w:t>līdz 2020.</w:t>
      </w:r>
      <w:r w:rsidR="0004557D" w:rsidRPr="00787D09">
        <w:rPr>
          <w:sz w:val="28"/>
          <w:szCs w:val="28"/>
        </w:rPr>
        <w:t> </w:t>
      </w:r>
      <w:r w:rsidR="00CA414C" w:rsidRPr="00787D09">
        <w:rPr>
          <w:sz w:val="28"/>
          <w:szCs w:val="28"/>
        </w:rPr>
        <w:t>gada 31.</w:t>
      </w:r>
      <w:r w:rsidR="0004557D" w:rsidRPr="00787D09">
        <w:rPr>
          <w:sz w:val="28"/>
          <w:szCs w:val="28"/>
        </w:rPr>
        <w:t> </w:t>
      </w:r>
      <w:r w:rsidR="00CA414C" w:rsidRPr="00787D09">
        <w:rPr>
          <w:sz w:val="28"/>
          <w:szCs w:val="28"/>
        </w:rPr>
        <w:t>decembrim</w:t>
      </w:r>
      <w:r w:rsidR="0004557D" w:rsidRPr="00787D09">
        <w:rPr>
          <w:sz w:val="28"/>
          <w:szCs w:val="28"/>
        </w:rPr>
        <w:t>"</w:t>
      </w:r>
      <w:r w:rsidR="00CA414C" w:rsidRPr="00787D09">
        <w:rPr>
          <w:sz w:val="28"/>
          <w:szCs w:val="28"/>
        </w:rPr>
        <w:t>;</w:t>
      </w:r>
    </w:p>
    <w:p w14:paraId="575C3A85" w14:textId="1D7C988F" w:rsidR="00AC6CBD" w:rsidRPr="00787D09" w:rsidRDefault="00BF7F87" w:rsidP="00122E1F">
      <w:pPr>
        <w:ind w:firstLine="709"/>
        <w:jc w:val="both"/>
        <w:rPr>
          <w:sz w:val="28"/>
          <w:szCs w:val="28"/>
        </w:rPr>
      </w:pPr>
      <w:r w:rsidRPr="00787D09">
        <w:rPr>
          <w:sz w:val="28"/>
          <w:szCs w:val="28"/>
        </w:rPr>
        <w:t>1.8.</w:t>
      </w:r>
      <w:r w:rsidR="0004557D" w:rsidRPr="00787D09">
        <w:rPr>
          <w:sz w:val="28"/>
          <w:szCs w:val="28"/>
        </w:rPr>
        <w:t> </w:t>
      </w:r>
      <w:r w:rsidR="00AC6CBD" w:rsidRPr="00787D09">
        <w:rPr>
          <w:sz w:val="28"/>
          <w:szCs w:val="28"/>
        </w:rPr>
        <w:t>aizstāt 27.</w:t>
      </w:r>
      <w:r w:rsidR="00AC6CBD" w:rsidRPr="00787D09">
        <w:rPr>
          <w:sz w:val="28"/>
          <w:szCs w:val="28"/>
          <w:vertAlign w:val="superscript"/>
        </w:rPr>
        <w:t>5</w:t>
      </w:r>
      <w:r w:rsidR="00787D09" w:rsidRPr="00787D09">
        <w:rPr>
          <w:sz w:val="28"/>
          <w:szCs w:val="28"/>
        </w:rPr>
        <w:t> </w:t>
      </w:r>
      <w:r w:rsidR="00AC6CBD" w:rsidRPr="00787D09">
        <w:rPr>
          <w:sz w:val="28"/>
          <w:szCs w:val="28"/>
        </w:rPr>
        <w:t xml:space="preserve">punktā vārdus un skaitļus </w:t>
      </w:r>
      <w:r w:rsidR="0004557D" w:rsidRPr="00787D09">
        <w:rPr>
          <w:sz w:val="28"/>
          <w:szCs w:val="28"/>
        </w:rPr>
        <w:t>"</w:t>
      </w:r>
      <w:r w:rsidR="00AC6CBD" w:rsidRPr="00787D09">
        <w:rPr>
          <w:sz w:val="28"/>
          <w:szCs w:val="28"/>
        </w:rPr>
        <w:t>līdz 2020.</w:t>
      </w:r>
      <w:r w:rsidR="00787D09" w:rsidRPr="00787D09">
        <w:rPr>
          <w:sz w:val="28"/>
          <w:szCs w:val="28"/>
        </w:rPr>
        <w:t> </w:t>
      </w:r>
      <w:r w:rsidR="00AC6CBD" w:rsidRPr="00787D09">
        <w:rPr>
          <w:sz w:val="28"/>
          <w:szCs w:val="28"/>
        </w:rPr>
        <w:t>gada 6. novembrim</w:t>
      </w:r>
      <w:r w:rsidR="0004557D" w:rsidRPr="00787D09">
        <w:rPr>
          <w:sz w:val="28"/>
          <w:szCs w:val="28"/>
        </w:rPr>
        <w:t>"</w:t>
      </w:r>
      <w:r w:rsidR="00AC6CBD" w:rsidRPr="00787D09">
        <w:rPr>
          <w:sz w:val="28"/>
          <w:szCs w:val="28"/>
        </w:rPr>
        <w:t xml:space="preserve"> ar vārdiem un skaitļiem </w:t>
      </w:r>
      <w:r w:rsidR="0004557D" w:rsidRPr="00787D09">
        <w:rPr>
          <w:sz w:val="28"/>
          <w:szCs w:val="28"/>
        </w:rPr>
        <w:t>"</w:t>
      </w:r>
      <w:r w:rsidR="00AC6CBD" w:rsidRPr="00787D09">
        <w:rPr>
          <w:sz w:val="28"/>
          <w:szCs w:val="28"/>
        </w:rPr>
        <w:t>līdz 2020.</w:t>
      </w:r>
      <w:r w:rsidR="00122E1F">
        <w:rPr>
          <w:sz w:val="28"/>
          <w:szCs w:val="28"/>
        </w:rPr>
        <w:t> </w:t>
      </w:r>
      <w:r w:rsidR="00AC6CBD" w:rsidRPr="00787D09">
        <w:rPr>
          <w:sz w:val="28"/>
          <w:szCs w:val="28"/>
        </w:rPr>
        <w:t>gada 13. novembrim</w:t>
      </w:r>
      <w:r w:rsidR="0004557D" w:rsidRPr="00787D09">
        <w:rPr>
          <w:sz w:val="28"/>
          <w:szCs w:val="28"/>
        </w:rPr>
        <w:t>"</w:t>
      </w:r>
      <w:r w:rsidR="00AC6CBD" w:rsidRPr="00787D09">
        <w:rPr>
          <w:sz w:val="28"/>
          <w:szCs w:val="28"/>
        </w:rPr>
        <w:t>;</w:t>
      </w:r>
    </w:p>
    <w:p w14:paraId="13F935CB" w14:textId="572A1320" w:rsidR="00CA414C" w:rsidRPr="00787D09" w:rsidRDefault="00BF7F87" w:rsidP="00122E1F">
      <w:pPr>
        <w:ind w:firstLine="709"/>
        <w:jc w:val="both"/>
        <w:rPr>
          <w:sz w:val="28"/>
          <w:szCs w:val="28"/>
        </w:rPr>
      </w:pPr>
      <w:r w:rsidRPr="00787D09">
        <w:rPr>
          <w:sz w:val="28"/>
          <w:szCs w:val="28"/>
        </w:rPr>
        <w:t>1.9.</w:t>
      </w:r>
      <w:r w:rsidR="0004557D" w:rsidRPr="00787D09">
        <w:rPr>
          <w:sz w:val="28"/>
          <w:szCs w:val="28"/>
        </w:rPr>
        <w:t> </w:t>
      </w:r>
      <w:r w:rsidR="00CA414C" w:rsidRPr="00787D09">
        <w:rPr>
          <w:sz w:val="28"/>
          <w:szCs w:val="28"/>
        </w:rPr>
        <w:t>aizstāt 29.</w:t>
      </w:r>
      <w:r w:rsidR="0004557D" w:rsidRPr="00787D09">
        <w:rPr>
          <w:sz w:val="28"/>
          <w:szCs w:val="28"/>
        </w:rPr>
        <w:t> </w:t>
      </w:r>
      <w:r w:rsidR="00CA414C" w:rsidRPr="00787D09">
        <w:rPr>
          <w:sz w:val="28"/>
          <w:szCs w:val="28"/>
        </w:rPr>
        <w:t>punktā skait</w:t>
      </w:r>
      <w:r w:rsidR="00AC6CBD" w:rsidRPr="00787D09">
        <w:rPr>
          <w:sz w:val="28"/>
          <w:szCs w:val="28"/>
        </w:rPr>
        <w:t>li</w:t>
      </w:r>
      <w:r w:rsidR="00CA414C" w:rsidRPr="00787D09">
        <w:rPr>
          <w:sz w:val="28"/>
          <w:szCs w:val="28"/>
        </w:rPr>
        <w:t xml:space="preserve"> </w:t>
      </w:r>
      <w:r w:rsidR="0004557D" w:rsidRPr="00787D09">
        <w:rPr>
          <w:sz w:val="28"/>
          <w:szCs w:val="28"/>
        </w:rPr>
        <w:t>"</w:t>
      </w:r>
      <w:r w:rsidR="00CA414C" w:rsidRPr="00787D09">
        <w:rPr>
          <w:sz w:val="28"/>
          <w:szCs w:val="28"/>
        </w:rPr>
        <w:t>6.2.10.</w:t>
      </w:r>
      <w:r w:rsidR="0004557D" w:rsidRPr="00787D09">
        <w:rPr>
          <w:sz w:val="28"/>
          <w:szCs w:val="28"/>
        </w:rPr>
        <w:t>"</w:t>
      </w:r>
      <w:r w:rsidR="00CA414C" w:rsidRPr="00787D09">
        <w:rPr>
          <w:sz w:val="28"/>
          <w:szCs w:val="28"/>
        </w:rPr>
        <w:t xml:space="preserve"> ar skait</w:t>
      </w:r>
      <w:r w:rsidR="00AC6CBD" w:rsidRPr="00787D09">
        <w:rPr>
          <w:sz w:val="28"/>
          <w:szCs w:val="28"/>
        </w:rPr>
        <w:t>ļ</w:t>
      </w:r>
      <w:r w:rsidR="00CA414C" w:rsidRPr="00787D09">
        <w:rPr>
          <w:sz w:val="28"/>
          <w:szCs w:val="28"/>
        </w:rPr>
        <w:t>i</w:t>
      </w:r>
      <w:r w:rsidR="00AC6CBD" w:rsidRPr="00787D09">
        <w:rPr>
          <w:sz w:val="28"/>
          <w:szCs w:val="28"/>
        </w:rPr>
        <w:t>em un vārdu</w:t>
      </w:r>
      <w:r w:rsidR="00CA414C" w:rsidRPr="00787D09">
        <w:rPr>
          <w:sz w:val="28"/>
          <w:szCs w:val="28"/>
        </w:rPr>
        <w:t xml:space="preserve"> </w:t>
      </w:r>
      <w:r w:rsidR="0004557D" w:rsidRPr="00787D09">
        <w:rPr>
          <w:sz w:val="28"/>
          <w:szCs w:val="28"/>
        </w:rPr>
        <w:t>"</w:t>
      </w:r>
      <w:r w:rsidR="00AC6CBD" w:rsidRPr="00787D09">
        <w:rPr>
          <w:sz w:val="28"/>
          <w:szCs w:val="28"/>
        </w:rPr>
        <w:t xml:space="preserve">6.2.10. un </w:t>
      </w:r>
      <w:r w:rsidR="00CA414C" w:rsidRPr="00787D09">
        <w:rPr>
          <w:sz w:val="28"/>
          <w:szCs w:val="28"/>
        </w:rPr>
        <w:t>6.3.3.</w:t>
      </w:r>
      <w:r w:rsidR="0004557D" w:rsidRPr="00787D09">
        <w:rPr>
          <w:sz w:val="28"/>
          <w:szCs w:val="28"/>
        </w:rPr>
        <w:t>"</w:t>
      </w:r>
      <w:r w:rsidR="00CA414C" w:rsidRPr="00787D09">
        <w:rPr>
          <w:sz w:val="28"/>
          <w:szCs w:val="28"/>
        </w:rPr>
        <w:t>;</w:t>
      </w:r>
    </w:p>
    <w:p w14:paraId="4EE37D3E" w14:textId="14492CEF" w:rsidR="008C5315" w:rsidRPr="00787D09" w:rsidRDefault="00CA414C" w:rsidP="00122E1F">
      <w:pPr>
        <w:ind w:firstLine="709"/>
        <w:jc w:val="both"/>
        <w:rPr>
          <w:sz w:val="28"/>
          <w:szCs w:val="28"/>
        </w:rPr>
      </w:pPr>
      <w:r w:rsidRPr="00787D09">
        <w:rPr>
          <w:sz w:val="28"/>
          <w:szCs w:val="28"/>
        </w:rPr>
        <w:t>1.</w:t>
      </w:r>
      <w:r w:rsidR="00BF7F87" w:rsidRPr="00787D09">
        <w:rPr>
          <w:sz w:val="28"/>
          <w:szCs w:val="28"/>
        </w:rPr>
        <w:t>10</w:t>
      </w:r>
      <w:r w:rsidRPr="00787D09">
        <w:rPr>
          <w:sz w:val="28"/>
          <w:szCs w:val="28"/>
        </w:rPr>
        <w:t>.</w:t>
      </w:r>
      <w:r w:rsidR="00787D09">
        <w:rPr>
          <w:sz w:val="28"/>
          <w:szCs w:val="28"/>
        </w:rPr>
        <w:t> </w:t>
      </w:r>
      <w:r w:rsidRPr="00787D09">
        <w:rPr>
          <w:sz w:val="28"/>
          <w:szCs w:val="28"/>
        </w:rPr>
        <w:t>p</w:t>
      </w:r>
      <w:r w:rsidR="008C5315" w:rsidRPr="00787D09">
        <w:rPr>
          <w:sz w:val="28"/>
          <w:szCs w:val="28"/>
        </w:rPr>
        <w:t xml:space="preserve">apildināt </w:t>
      </w:r>
      <w:r w:rsidR="005D601E" w:rsidRPr="00787D09">
        <w:rPr>
          <w:sz w:val="28"/>
          <w:szCs w:val="28"/>
        </w:rPr>
        <w:t>V</w:t>
      </w:r>
      <w:r w:rsidR="00D04286" w:rsidRPr="00787D09">
        <w:rPr>
          <w:sz w:val="28"/>
          <w:szCs w:val="28"/>
        </w:rPr>
        <w:t> </w:t>
      </w:r>
      <w:r w:rsidR="005D601E" w:rsidRPr="00787D09">
        <w:rPr>
          <w:sz w:val="28"/>
          <w:szCs w:val="28"/>
        </w:rPr>
        <w:t>nodaļu</w:t>
      </w:r>
      <w:r w:rsidR="008C5315" w:rsidRPr="00787D09">
        <w:rPr>
          <w:sz w:val="28"/>
          <w:szCs w:val="28"/>
        </w:rPr>
        <w:t xml:space="preserve"> ar 38</w:t>
      </w:r>
      <w:r w:rsidR="00535423" w:rsidRPr="00787D09">
        <w:rPr>
          <w:sz w:val="28"/>
          <w:szCs w:val="28"/>
        </w:rPr>
        <w:t>.</w:t>
      </w:r>
      <w:r w:rsidR="008C5315" w:rsidRPr="00787D09">
        <w:rPr>
          <w:sz w:val="28"/>
          <w:szCs w:val="28"/>
          <w:vertAlign w:val="superscript"/>
        </w:rPr>
        <w:t>9</w:t>
      </w:r>
      <w:r w:rsidR="00D04286" w:rsidRPr="00787D09">
        <w:rPr>
          <w:sz w:val="28"/>
          <w:szCs w:val="28"/>
        </w:rPr>
        <w:t> </w:t>
      </w:r>
      <w:r w:rsidR="008C5315" w:rsidRPr="00787D09">
        <w:rPr>
          <w:sz w:val="28"/>
          <w:szCs w:val="28"/>
        </w:rPr>
        <w:t>punktu šādā redakcijā:</w:t>
      </w:r>
    </w:p>
    <w:p w14:paraId="40412097" w14:textId="1D8C111B" w:rsidR="008C5315" w:rsidRPr="00787D09" w:rsidRDefault="008C5315" w:rsidP="00122E1F">
      <w:pPr>
        <w:pStyle w:val="ListParagraph"/>
        <w:ind w:left="0" w:firstLine="709"/>
        <w:rPr>
          <w:sz w:val="28"/>
          <w:szCs w:val="28"/>
          <w:shd w:val="clear" w:color="auto" w:fill="FFFFFF"/>
        </w:rPr>
      </w:pPr>
    </w:p>
    <w:p w14:paraId="217900E4" w14:textId="042CA019" w:rsidR="008C5315" w:rsidRPr="00787D09" w:rsidRDefault="00CB69AF" w:rsidP="0095714B">
      <w:pPr>
        <w:ind w:firstLine="709"/>
        <w:jc w:val="both"/>
        <w:rPr>
          <w:sz w:val="28"/>
          <w:szCs w:val="28"/>
        </w:rPr>
      </w:pPr>
      <w:r w:rsidRPr="00787D09">
        <w:rPr>
          <w:sz w:val="28"/>
          <w:szCs w:val="28"/>
        </w:rPr>
        <w:t>"</w:t>
      </w:r>
      <w:r w:rsidR="008C5315" w:rsidRPr="00787D09">
        <w:rPr>
          <w:sz w:val="28"/>
          <w:szCs w:val="28"/>
        </w:rPr>
        <w:t>38.</w:t>
      </w:r>
      <w:r w:rsidR="008C5315" w:rsidRPr="00787D09">
        <w:rPr>
          <w:sz w:val="28"/>
          <w:szCs w:val="28"/>
          <w:vertAlign w:val="superscript"/>
        </w:rPr>
        <w:t>9</w:t>
      </w:r>
      <w:r w:rsidR="00D04286" w:rsidRPr="00787D09">
        <w:rPr>
          <w:sz w:val="28"/>
          <w:szCs w:val="28"/>
        </w:rPr>
        <w:t> </w:t>
      </w:r>
      <w:r w:rsidR="008C5315" w:rsidRPr="00787D09">
        <w:rPr>
          <w:sz w:val="28"/>
          <w:szCs w:val="28"/>
        </w:rPr>
        <w:t>Nacionālo bruņoto spēku personāls un ārvalstu bruņot</w:t>
      </w:r>
      <w:r w:rsidR="006A3654" w:rsidRPr="00787D09">
        <w:rPr>
          <w:sz w:val="28"/>
          <w:szCs w:val="28"/>
        </w:rPr>
        <w:t>o</w:t>
      </w:r>
      <w:r w:rsidR="008C5315" w:rsidRPr="00787D09">
        <w:rPr>
          <w:sz w:val="28"/>
          <w:szCs w:val="28"/>
        </w:rPr>
        <w:t xml:space="preserve"> spēk</w:t>
      </w:r>
      <w:r w:rsidR="006A3654" w:rsidRPr="00787D09">
        <w:rPr>
          <w:sz w:val="28"/>
          <w:szCs w:val="28"/>
        </w:rPr>
        <w:t>u</w:t>
      </w:r>
      <w:r w:rsidR="008C5315" w:rsidRPr="00787D09">
        <w:rPr>
          <w:sz w:val="28"/>
          <w:szCs w:val="28"/>
        </w:rPr>
        <w:t xml:space="preserve"> personas, kuras starptautiskās sadarbības ietvaros uzturas Latvijas Republikā, ierodoties Latvijas Republikā saistībā ar dienesta pienākumu pildīšanu, neaizpilda apliecinājuma anketu personu uzraudzības informācijas sistēmā.</w:t>
      </w:r>
      <w:r w:rsidRPr="00787D09">
        <w:rPr>
          <w:sz w:val="28"/>
          <w:szCs w:val="28"/>
        </w:rPr>
        <w:t>"</w:t>
      </w:r>
      <w:r w:rsidR="0004557D" w:rsidRPr="00787D09">
        <w:rPr>
          <w:sz w:val="28"/>
          <w:szCs w:val="28"/>
        </w:rPr>
        <w:t>;</w:t>
      </w:r>
    </w:p>
    <w:p w14:paraId="4000F406" w14:textId="7F9E64D7" w:rsidR="004D43FA" w:rsidRPr="00787D09" w:rsidRDefault="004D43FA" w:rsidP="0095714B">
      <w:pPr>
        <w:ind w:firstLine="709"/>
        <w:jc w:val="both"/>
        <w:rPr>
          <w:sz w:val="28"/>
          <w:szCs w:val="28"/>
        </w:rPr>
      </w:pPr>
    </w:p>
    <w:p w14:paraId="2AF77280" w14:textId="79285A25" w:rsidR="0067798D" w:rsidRPr="00787D09" w:rsidRDefault="00BF7F87" w:rsidP="0067798D">
      <w:pPr>
        <w:ind w:firstLine="720"/>
        <w:jc w:val="both"/>
        <w:rPr>
          <w:sz w:val="28"/>
          <w:szCs w:val="28"/>
        </w:rPr>
      </w:pPr>
      <w:r w:rsidRPr="00787D09">
        <w:rPr>
          <w:sz w:val="28"/>
          <w:szCs w:val="28"/>
        </w:rPr>
        <w:t>1.11.</w:t>
      </w:r>
      <w:r w:rsidR="00787D09">
        <w:rPr>
          <w:sz w:val="28"/>
          <w:szCs w:val="28"/>
        </w:rPr>
        <w:t> </w:t>
      </w:r>
      <w:r w:rsidRPr="00787D09">
        <w:rPr>
          <w:sz w:val="28"/>
          <w:szCs w:val="28"/>
        </w:rPr>
        <w:t>i</w:t>
      </w:r>
      <w:r w:rsidR="0067798D" w:rsidRPr="00787D09">
        <w:rPr>
          <w:sz w:val="28"/>
          <w:szCs w:val="28"/>
        </w:rPr>
        <w:t>zteikt 67.3.</w:t>
      </w:r>
      <w:r w:rsidR="0004557D" w:rsidRPr="00787D09">
        <w:rPr>
          <w:sz w:val="28"/>
          <w:szCs w:val="28"/>
        </w:rPr>
        <w:t> </w:t>
      </w:r>
      <w:r w:rsidR="0067798D" w:rsidRPr="00787D09">
        <w:rPr>
          <w:sz w:val="28"/>
          <w:szCs w:val="28"/>
        </w:rPr>
        <w:t>apakšpunktu šādā redakcijā:</w:t>
      </w:r>
    </w:p>
    <w:p w14:paraId="71F0618D" w14:textId="77777777" w:rsidR="0067798D" w:rsidRPr="00787D09" w:rsidRDefault="0067798D" w:rsidP="0067798D">
      <w:pPr>
        <w:pStyle w:val="ListParagraph"/>
        <w:suppressAutoHyphens/>
        <w:autoSpaceDN w:val="0"/>
        <w:spacing w:after="160" w:line="251" w:lineRule="auto"/>
        <w:textAlignment w:val="baseline"/>
        <w:rPr>
          <w:sz w:val="28"/>
          <w:szCs w:val="28"/>
          <w:shd w:val="clear" w:color="auto" w:fill="FFFFFF"/>
        </w:rPr>
      </w:pPr>
    </w:p>
    <w:p w14:paraId="2DDB623F" w14:textId="2A5B0E54" w:rsidR="0067798D" w:rsidRPr="00787D09" w:rsidRDefault="0067798D" w:rsidP="0004557D">
      <w:pPr>
        <w:pStyle w:val="ListParagraph"/>
        <w:ind w:left="0" w:firstLine="709"/>
        <w:jc w:val="both"/>
        <w:rPr>
          <w:sz w:val="28"/>
          <w:szCs w:val="28"/>
          <w:shd w:val="clear" w:color="auto" w:fill="FFFFFF"/>
        </w:rPr>
      </w:pPr>
      <w:r w:rsidRPr="00787D09">
        <w:rPr>
          <w:sz w:val="28"/>
          <w:szCs w:val="28"/>
        </w:rPr>
        <w:t>"</w:t>
      </w:r>
      <w:r w:rsidRPr="00787D09">
        <w:rPr>
          <w:sz w:val="28"/>
          <w:szCs w:val="28"/>
          <w:shd w:val="clear" w:color="auto" w:fill="FFFFFF"/>
        </w:rPr>
        <w:t>67.3.</w:t>
      </w:r>
      <w:r w:rsidR="0004557D" w:rsidRPr="00787D09">
        <w:rPr>
          <w:sz w:val="28"/>
          <w:szCs w:val="28"/>
          <w:shd w:val="clear" w:color="auto" w:fill="FFFFFF"/>
        </w:rPr>
        <w:t> </w:t>
      </w:r>
      <w:r w:rsidRPr="00787D09">
        <w:rPr>
          <w:sz w:val="28"/>
          <w:szCs w:val="28"/>
          <w:shd w:val="clear" w:color="auto" w:fill="FFFFFF"/>
        </w:rPr>
        <w:t xml:space="preserve">publisku pasākumu </w:t>
      </w:r>
      <w:r w:rsidR="00787D09" w:rsidRPr="00787D09">
        <w:rPr>
          <w:sz w:val="28"/>
          <w:szCs w:val="28"/>
          <w:shd w:val="clear" w:color="auto" w:fill="FFFFFF"/>
        </w:rPr>
        <w:t xml:space="preserve">norises </w:t>
      </w:r>
      <w:r w:rsidRPr="00787D09">
        <w:rPr>
          <w:sz w:val="28"/>
          <w:szCs w:val="28"/>
          <w:shd w:val="clear" w:color="auto" w:fill="FFFFFF"/>
        </w:rPr>
        <w:t>vai saimniecisko pakalpojumu sniegšanas vietā vienlaikus uzturas ne vairāk kā 300</w:t>
      </w:r>
      <w:r w:rsidR="0004557D" w:rsidRPr="00787D09">
        <w:rPr>
          <w:sz w:val="28"/>
          <w:szCs w:val="28"/>
          <w:shd w:val="clear" w:color="auto" w:fill="FFFFFF"/>
        </w:rPr>
        <w:t> </w:t>
      </w:r>
      <w:r w:rsidRPr="00787D09">
        <w:rPr>
          <w:sz w:val="28"/>
          <w:szCs w:val="28"/>
          <w:shd w:val="clear" w:color="auto" w:fill="FFFFFF"/>
        </w:rPr>
        <w:t>cilvēku</w:t>
      </w:r>
      <w:r w:rsidR="0004557D" w:rsidRPr="00787D09">
        <w:rPr>
          <w:sz w:val="28"/>
          <w:szCs w:val="28"/>
          <w:shd w:val="clear" w:color="auto" w:fill="FFFFFF"/>
        </w:rPr>
        <w:t>;</w:t>
      </w:r>
      <w:r w:rsidRPr="00787D09">
        <w:rPr>
          <w:sz w:val="28"/>
          <w:szCs w:val="28"/>
        </w:rPr>
        <w:t>"</w:t>
      </w:r>
      <w:r w:rsidR="0004557D" w:rsidRPr="00787D09">
        <w:rPr>
          <w:sz w:val="28"/>
          <w:szCs w:val="28"/>
          <w:shd w:val="clear" w:color="auto" w:fill="FFFFFF"/>
        </w:rPr>
        <w:t>;</w:t>
      </w:r>
    </w:p>
    <w:p w14:paraId="55130AE8" w14:textId="6CFFC362" w:rsidR="007F6818" w:rsidRPr="00787D09" w:rsidRDefault="007F6818" w:rsidP="0095714B">
      <w:pPr>
        <w:ind w:firstLine="709"/>
        <w:jc w:val="both"/>
        <w:rPr>
          <w:sz w:val="28"/>
          <w:szCs w:val="28"/>
        </w:rPr>
      </w:pPr>
    </w:p>
    <w:p w14:paraId="5DA44A69" w14:textId="59C881F3" w:rsidR="00313567" w:rsidRPr="00787D09" w:rsidRDefault="00BF7F87" w:rsidP="0095714B">
      <w:pPr>
        <w:ind w:firstLine="709"/>
        <w:jc w:val="both"/>
        <w:rPr>
          <w:sz w:val="28"/>
          <w:szCs w:val="28"/>
        </w:rPr>
      </w:pPr>
      <w:r w:rsidRPr="00787D09">
        <w:rPr>
          <w:sz w:val="28"/>
          <w:szCs w:val="28"/>
        </w:rPr>
        <w:t>1.12.</w:t>
      </w:r>
      <w:r w:rsidR="00197B63" w:rsidRPr="00787D09">
        <w:rPr>
          <w:sz w:val="28"/>
          <w:szCs w:val="28"/>
        </w:rPr>
        <w:t> </w:t>
      </w:r>
      <w:r w:rsidRPr="00787D09">
        <w:rPr>
          <w:sz w:val="28"/>
          <w:szCs w:val="28"/>
        </w:rPr>
        <w:t>p</w:t>
      </w:r>
      <w:r w:rsidR="00504F07" w:rsidRPr="00787D09">
        <w:rPr>
          <w:sz w:val="28"/>
          <w:szCs w:val="28"/>
        </w:rPr>
        <w:t>apildināt noteikumus ar XI</w:t>
      </w:r>
      <w:r w:rsidR="00BC1B96" w:rsidRPr="00787D09">
        <w:rPr>
          <w:sz w:val="28"/>
          <w:szCs w:val="28"/>
        </w:rPr>
        <w:t>I</w:t>
      </w:r>
      <w:r w:rsidR="00197B63" w:rsidRPr="00787D09">
        <w:rPr>
          <w:sz w:val="28"/>
          <w:szCs w:val="28"/>
          <w:vertAlign w:val="superscript"/>
        </w:rPr>
        <w:t>1 </w:t>
      </w:r>
      <w:r w:rsidR="00E2513C" w:rsidRPr="00787D09">
        <w:rPr>
          <w:sz w:val="28"/>
          <w:szCs w:val="28"/>
        </w:rPr>
        <w:t>nodaļu</w:t>
      </w:r>
      <w:r w:rsidR="00504F07" w:rsidRPr="00787D09">
        <w:rPr>
          <w:sz w:val="28"/>
          <w:szCs w:val="28"/>
        </w:rPr>
        <w:t xml:space="preserve"> šādā redakcijā:</w:t>
      </w:r>
    </w:p>
    <w:p w14:paraId="3CF90630" w14:textId="77777777" w:rsidR="00313567" w:rsidRPr="00787D09" w:rsidRDefault="00313567" w:rsidP="00313567">
      <w:pPr>
        <w:ind w:firstLine="720"/>
        <w:jc w:val="both"/>
        <w:rPr>
          <w:sz w:val="28"/>
          <w:szCs w:val="28"/>
        </w:rPr>
      </w:pPr>
    </w:p>
    <w:p w14:paraId="213E721E" w14:textId="49959C8F" w:rsidR="006A3654" w:rsidRPr="00787D09" w:rsidRDefault="007F21D0" w:rsidP="006A3654">
      <w:pPr>
        <w:jc w:val="center"/>
        <w:rPr>
          <w:b/>
          <w:bCs/>
          <w:sz w:val="28"/>
          <w:szCs w:val="28"/>
        </w:rPr>
      </w:pPr>
      <w:r w:rsidRPr="00787D09">
        <w:rPr>
          <w:sz w:val="28"/>
          <w:szCs w:val="28"/>
        </w:rPr>
        <w:t>"</w:t>
      </w:r>
      <w:r w:rsidRPr="00787D09">
        <w:rPr>
          <w:b/>
          <w:bCs/>
          <w:sz w:val="28"/>
          <w:szCs w:val="28"/>
        </w:rPr>
        <w:t>X</w:t>
      </w:r>
      <w:r w:rsidR="349488D4" w:rsidRPr="00787D09">
        <w:rPr>
          <w:b/>
          <w:bCs/>
          <w:sz w:val="28"/>
          <w:szCs w:val="28"/>
        </w:rPr>
        <w:t>I</w:t>
      </w:r>
      <w:r w:rsidRPr="00787D09">
        <w:rPr>
          <w:b/>
          <w:bCs/>
          <w:sz w:val="28"/>
          <w:szCs w:val="28"/>
        </w:rPr>
        <w:t>I</w:t>
      </w:r>
      <w:r w:rsidR="00FA0423" w:rsidRPr="00787D09">
        <w:rPr>
          <w:b/>
          <w:bCs/>
          <w:sz w:val="28"/>
          <w:szCs w:val="28"/>
          <w:vertAlign w:val="superscript"/>
        </w:rPr>
        <w:t>1</w:t>
      </w:r>
      <w:r w:rsidRPr="00787D09">
        <w:rPr>
          <w:b/>
          <w:bCs/>
          <w:sz w:val="28"/>
          <w:szCs w:val="28"/>
        </w:rPr>
        <w:t>.</w:t>
      </w:r>
      <w:r w:rsidR="00197B63" w:rsidRPr="00787D09">
        <w:rPr>
          <w:b/>
          <w:bCs/>
          <w:sz w:val="28"/>
          <w:szCs w:val="28"/>
          <w:vertAlign w:val="superscript"/>
        </w:rPr>
        <w:t> </w:t>
      </w:r>
      <w:r w:rsidR="00BC1B96" w:rsidRPr="00787D09">
        <w:rPr>
          <w:b/>
          <w:bCs/>
          <w:sz w:val="28"/>
          <w:szCs w:val="28"/>
        </w:rPr>
        <w:t xml:space="preserve">Kontaktpersonu noteikšanas un brīdināšanas </w:t>
      </w:r>
    </w:p>
    <w:p w14:paraId="386F3C34" w14:textId="24FD3747" w:rsidR="00313567" w:rsidRPr="00787D09" w:rsidRDefault="00BC1B96" w:rsidP="006A3654">
      <w:pPr>
        <w:jc w:val="center"/>
        <w:rPr>
          <w:b/>
          <w:bCs/>
          <w:sz w:val="28"/>
          <w:szCs w:val="28"/>
        </w:rPr>
      </w:pPr>
      <w:r w:rsidRPr="00787D09">
        <w:rPr>
          <w:b/>
          <w:bCs/>
          <w:sz w:val="28"/>
          <w:szCs w:val="28"/>
        </w:rPr>
        <w:t>informācijas sistēmas darbība</w:t>
      </w:r>
    </w:p>
    <w:p w14:paraId="4B86DF50" w14:textId="77777777" w:rsidR="001C00E5" w:rsidRPr="00787D09" w:rsidRDefault="001C00E5" w:rsidP="00313567">
      <w:pPr>
        <w:jc w:val="center"/>
        <w:rPr>
          <w:bCs/>
          <w:sz w:val="28"/>
          <w:szCs w:val="28"/>
        </w:rPr>
      </w:pPr>
    </w:p>
    <w:p w14:paraId="24BB080C" w14:textId="56D8EF42" w:rsidR="007C05B7" w:rsidRPr="00787D09" w:rsidRDefault="007C05B7" w:rsidP="0095714B">
      <w:pPr>
        <w:ind w:firstLine="709"/>
        <w:jc w:val="both"/>
        <w:rPr>
          <w:sz w:val="28"/>
          <w:szCs w:val="28"/>
        </w:rPr>
      </w:pPr>
      <w:r w:rsidRPr="00787D09">
        <w:rPr>
          <w:sz w:val="28"/>
          <w:szCs w:val="28"/>
        </w:rPr>
        <w:t>84</w:t>
      </w:r>
      <w:r w:rsidR="00CE70C9" w:rsidRPr="00787D09">
        <w:rPr>
          <w:sz w:val="28"/>
          <w:szCs w:val="28"/>
        </w:rPr>
        <w:t>.</w:t>
      </w:r>
      <w:r w:rsidR="003D4B58" w:rsidRPr="00787D09">
        <w:rPr>
          <w:sz w:val="28"/>
          <w:szCs w:val="28"/>
          <w:vertAlign w:val="superscript"/>
        </w:rPr>
        <w:t>1</w:t>
      </w:r>
      <w:r w:rsidR="00CE70C9" w:rsidRPr="00787D09">
        <w:rPr>
          <w:sz w:val="28"/>
          <w:szCs w:val="28"/>
          <w:vertAlign w:val="superscript"/>
        </w:rPr>
        <w:t> </w:t>
      </w:r>
      <w:r w:rsidR="004B1138" w:rsidRPr="00787D09">
        <w:rPr>
          <w:sz w:val="28"/>
          <w:szCs w:val="28"/>
        </w:rPr>
        <w:t>Kontaktpersonu noteikšanas</w:t>
      </w:r>
      <w:r w:rsidRPr="00787D09">
        <w:rPr>
          <w:sz w:val="28"/>
          <w:szCs w:val="28"/>
        </w:rPr>
        <w:t xml:space="preserve"> </w:t>
      </w:r>
      <w:r w:rsidR="00D3302D" w:rsidRPr="00787D09">
        <w:rPr>
          <w:sz w:val="28"/>
          <w:szCs w:val="28"/>
        </w:rPr>
        <w:t xml:space="preserve">un brīdināšanas informācijas </w:t>
      </w:r>
      <w:r w:rsidRPr="00787D09">
        <w:rPr>
          <w:sz w:val="28"/>
          <w:szCs w:val="28"/>
        </w:rPr>
        <w:t>sistēma ir valsts informācijas sistēma</w:t>
      </w:r>
      <w:r w:rsidR="00B27E8F" w:rsidRPr="00787D09">
        <w:rPr>
          <w:sz w:val="28"/>
          <w:szCs w:val="28"/>
        </w:rPr>
        <w:t>,</w:t>
      </w:r>
      <w:r w:rsidR="00D3302D" w:rsidRPr="00787D09">
        <w:rPr>
          <w:sz w:val="28"/>
          <w:szCs w:val="28"/>
        </w:rPr>
        <w:t xml:space="preserve"> kas sastāv no kontaktu noteikšanas un brīdināšanas mobilās lietotnes (turpmāk </w:t>
      </w:r>
      <w:r w:rsidR="00CE70C9" w:rsidRPr="00787D09">
        <w:rPr>
          <w:sz w:val="28"/>
          <w:szCs w:val="28"/>
        </w:rPr>
        <w:t>–</w:t>
      </w:r>
      <w:r w:rsidR="00D3302D" w:rsidRPr="00787D09">
        <w:rPr>
          <w:sz w:val="28"/>
          <w:szCs w:val="28"/>
        </w:rPr>
        <w:t xml:space="preserve"> </w:t>
      </w:r>
      <w:r w:rsidR="00F10876" w:rsidRPr="00787D09">
        <w:rPr>
          <w:sz w:val="28"/>
          <w:szCs w:val="28"/>
        </w:rPr>
        <w:t>l</w:t>
      </w:r>
      <w:r w:rsidR="00D3302D" w:rsidRPr="00787D09">
        <w:rPr>
          <w:sz w:val="28"/>
          <w:szCs w:val="28"/>
        </w:rPr>
        <w:t>ietotne) un aizmugursistēmas.</w:t>
      </w:r>
    </w:p>
    <w:p w14:paraId="6576BA23" w14:textId="77777777" w:rsidR="003D4B58" w:rsidRPr="00787D09" w:rsidRDefault="003D4B58" w:rsidP="0095714B">
      <w:pPr>
        <w:ind w:firstLine="709"/>
        <w:jc w:val="both"/>
        <w:rPr>
          <w:sz w:val="28"/>
          <w:szCs w:val="28"/>
        </w:rPr>
      </w:pPr>
    </w:p>
    <w:p w14:paraId="76A734D3" w14:textId="3FE0E195" w:rsidR="00BF102E" w:rsidRPr="00787D09" w:rsidRDefault="00BF102E" w:rsidP="0095714B">
      <w:pPr>
        <w:ind w:firstLine="709"/>
        <w:jc w:val="both"/>
        <w:rPr>
          <w:sz w:val="28"/>
          <w:szCs w:val="28"/>
        </w:rPr>
      </w:pPr>
      <w:r w:rsidRPr="00787D09">
        <w:rPr>
          <w:sz w:val="28"/>
          <w:szCs w:val="28"/>
        </w:rPr>
        <w:t>8</w:t>
      </w:r>
      <w:r w:rsidR="003D4B58" w:rsidRPr="00787D09">
        <w:rPr>
          <w:sz w:val="28"/>
          <w:szCs w:val="28"/>
        </w:rPr>
        <w:t>4</w:t>
      </w:r>
      <w:r w:rsidR="00CE70C9" w:rsidRPr="00787D09">
        <w:rPr>
          <w:sz w:val="28"/>
          <w:szCs w:val="28"/>
        </w:rPr>
        <w:t>.</w:t>
      </w:r>
      <w:r w:rsidR="003D4B58" w:rsidRPr="00787D09">
        <w:rPr>
          <w:sz w:val="28"/>
          <w:szCs w:val="28"/>
          <w:vertAlign w:val="superscript"/>
        </w:rPr>
        <w:t>2</w:t>
      </w:r>
      <w:r w:rsidR="006A3654" w:rsidRPr="00787D09">
        <w:rPr>
          <w:sz w:val="28"/>
          <w:szCs w:val="28"/>
        </w:rPr>
        <w:t> </w:t>
      </w:r>
      <w:r w:rsidR="00D737B4" w:rsidRPr="00787D09">
        <w:rPr>
          <w:sz w:val="28"/>
          <w:szCs w:val="28"/>
        </w:rPr>
        <w:t>Centrs ir kontaktpersonu noteikšanas un brīdināšanas informācijas sistēmas pārzinis un E</w:t>
      </w:r>
      <w:r w:rsidRPr="00787D09">
        <w:rPr>
          <w:sz w:val="28"/>
          <w:szCs w:val="28"/>
        </w:rPr>
        <w:t>iropas federatīvās vārtejas kopīgais pārzinis</w:t>
      </w:r>
      <w:r w:rsidR="003D4B58" w:rsidRPr="00787D09">
        <w:rPr>
          <w:sz w:val="28"/>
          <w:szCs w:val="28"/>
        </w:rPr>
        <w:t xml:space="preserve"> Latvijā</w:t>
      </w:r>
      <w:r w:rsidRPr="00787D09">
        <w:rPr>
          <w:sz w:val="28"/>
          <w:szCs w:val="28"/>
        </w:rPr>
        <w:t>.</w:t>
      </w:r>
    </w:p>
    <w:p w14:paraId="77808D79" w14:textId="19C049C7" w:rsidR="00D3302D" w:rsidRPr="00787D09" w:rsidRDefault="00D3302D" w:rsidP="0095714B">
      <w:pPr>
        <w:ind w:firstLine="709"/>
        <w:jc w:val="both"/>
        <w:rPr>
          <w:sz w:val="28"/>
          <w:szCs w:val="28"/>
        </w:rPr>
      </w:pPr>
    </w:p>
    <w:p w14:paraId="71F34E4D" w14:textId="6438274A" w:rsidR="00D3302D" w:rsidRPr="00787D09" w:rsidRDefault="00D3302D" w:rsidP="0095714B">
      <w:pPr>
        <w:ind w:firstLine="709"/>
        <w:jc w:val="both"/>
        <w:rPr>
          <w:sz w:val="28"/>
          <w:szCs w:val="28"/>
        </w:rPr>
      </w:pPr>
      <w:r w:rsidRPr="00787D09">
        <w:rPr>
          <w:sz w:val="28"/>
          <w:szCs w:val="28"/>
        </w:rPr>
        <w:t>84</w:t>
      </w:r>
      <w:r w:rsidR="001150F0" w:rsidRPr="00787D09">
        <w:rPr>
          <w:sz w:val="28"/>
          <w:szCs w:val="28"/>
        </w:rPr>
        <w:t>.</w:t>
      </w:r>
      <w:r w:rsidRPr="00787D09">
        <w:rPr>
          <w:sz w:val="28"/>
          <w:szCs w:val="28"/>
          <w:vertAlign w:val="superscript"/>
        </w:rPr>
        <w:t>3</w:t>
      </w:r>
      <w:r w:rsidR="001150F0" w:rsidRPr="00787D09">
        <w:rPr>
          <w:sz w:val="28"/>
          <w:szCs w:val="28"/>
        </w:rPr>
        <w:t> </w:t>
      </w:r>
      <w:r w:rsidRPr="00787D09">
        <w:rPr>
          <w:sz w:val="28"/>
          <w:szCs w:val="28"/>
        </w:rPr>
        <w:t>Lietotn</w:t>
      </w:r>
      <w:r w:rsidR="000C4E56" w:rsidRPr="00787D09">
        <w:rPr>
          <w:sz w:val="28"/>
          <w:szCs w:val="28"/>
        </w:rPr>
        <w:t xml:space="preserve">ē apstrādā </w:t>
      </w:r>
      <w:r w:rsidRPr="00787D09">
        <w:rPr>
          <w:sz w:val="28"/>
          <w:szCs w:val="28"/>
        </w:rPr>
        <w:t>šādu informāciju:</w:t>
      </w:r>
    </w:p>
    <w:p w14:paraId="1E0FC641" w14:textId="4AD1403C" w:rsidR="00D3302D" w:rsidRPr="00787D09" w:rsidRDefault="00D3302D" w:rsidP="0095714B">
      <w:pPr>
        <w:ind w:firstLine="709"/>
        <w:jc w:val="both"/>
        <w:rPr>
          <w:sz w:val="28"/>
          <w:szCs w:val="28"/>
        </w:rPr>
      </w:pPr>
      <w:r w:rsidRPr="00787D09">
        <w:rPr>
          <w:sz w:val="28"/>
          <w:szCs w:val="28"/>
        </w:rPr>
        <w:t>84</w:t>
      </w:r>
      <w:r w:rsidR="001150F0" w:rsidRPr="00787D09">
        <w:rPr>
          <w:sz w:val="28"/>
          <w:szCs w:val="28"/>
        </w:rPr>
        <w:t>.</w:t>
      </w:r>
      <w:r w:rsidRPr="00787D09">
        <w:rPr>
          <w:sz w:val="28"/>
          <w:szCs w:val="28"/>
          <w:vertAlign w:val="superscript"/>
        </w:rPr>
        <w:t>3</w:t>
      </w:r>
      <w:r w:rsidR="001150F0" w:rsidRPr="00787D09">
        <w:rPr>
          <w:sz w:val="28"/>
          <w:szCs w:val="28"/>
          <w:vertAlign w:val="superscript"/>
        </w:rPr>
        <w:t> </w:t>
      </w:r>
      <w:r w:rsidRPr="00787D09">
        <w:rPr>
          <w:sz w:val="28"/>
          <w:szCs w:val="28"/>
        </w:rPr>
        <w:t>1.</w:t>
      </w:r>
      <w:r w:rsidR="001150F0" w:rsidRPr="00787D09">
        <w:rPr>
          <w:sz w:val="28"/>
          <w:szCs w:val="28"/>
        </w:rPr>
        <w:t> </w:t>
      </w:r>
      <w:r w:rsidRPr="00787D09">
        <w:rPr>
          <w:sz w:val="28"/>
          <w:szCs w:val="28"/>
          <w:shd w:val="clear" w:color="auto" w:fill="FFFFFF"/>
        </w:rPr>
        <w:t>īslaicīgu unikālu identifikatoru</w:t>
      </w:r>
      <w:r w:rsidR="00D82594" w:rsidRPr="00787D09">
        <w:rPr>
          <w:sz w:val="28"/>
          <w:szCs w:val="28"/>
          <w:shd w:val="clear" w:color="auto" w:fill="FFFFFF"/>
        </w:rPr>
        <w:t xml:space="preserve"> (turpmāk – </w:t>
      </w:r>
      <w:r w:rsidR="00D82594" w:rsidRPr="00787D09">
        <w:rPr>
          <w:sz w:val="28"/>
          <w:szCs w:val="28"/>
        </w:rPr>
        <w:t>atslēga)</w:t>
      </w:r>
      <w:r w:rsidRPr="00787D09">
        <w:rPr>
          <w:sz w:val="28"/>
          <w:szCs w:val="28"/>
          <w:shd w:val="clear" w:color="auto" w:fill="FFFFFF"/>
        </w:rPr>
        <w:t xml:space="preserve"> </w:t>
      </w:r>
      <w:r w:rsidR="004B4768" w:rsidRPr="00787D09">
        <w:rPr>
          <w:sz w:val="28"/>
          <w:szCs w:val="28"/>
        </w:rPr>
        <w:t>arhīvu par pēdējām 14</w:t>
      </w:r>
      <w:r w:rsidR="006A3654" w:rsidRPr="00787D09">
        <w:rPr>
          <w:sz w:val="28"/>
          <w:szCs w:val="28"/>
        </w:rPr>
        <w:t> </w:t>
      </w:r>
      <w:r w:rsidR="004B4768" w:rsidRPr="00787D09">
        <w:rPr>
          <w:sz w:val="28"/>
          <w:szCs w:val="28"/>
        </w:rPr>
        <w:t>dienām,</w:t>
      </w:r>
      <w:r w:rsidR="004B4768" w:rsidRPr="00787D09">
        <w:rPr>
          <w:sz w:val="28"/>
          <w:szCs w:val="28"/>
          <w:shd w:val="clear" w:color="auto" w:fill="FFFFFF"/>
        </w:rPr>
        <w:t xml:space="preserve"> </w:t>
      </w:r>
      <w:r w:rsidRPr="00787D09">
        <w:rPr>
          <w:sz w:val="28"/>
          <w:szCs w:val="28"/>
          <w:shd w:val="clear" w:color="auto" w:fill="FFFFFF"/>
        </w:rPr>
        <w:t>kas saistīt</w:t>
      </w:r>
      <w:r w:rsidR="00A949F7" w:rsidRPr="00787D09">
        <w:rPr>
          <w:sz w:val="28"/>
          <w:szCs w:val="28"/>
          <w:shd w:val="clear" w:color="auto" w:fill="FFFFFF"/>
        </w:rPr>
        <w:t>s</w:t>
      </w:r>
      <w:r w:rsidRPr="00787D09">
        <w:rPr>
          <w:sz w:val="28"/>
          <w:szCs w:val="28"/>
          <w:shd w:val="clear" w:color="auto" w:fill="FFFFFF"/>
        </w:rPr>
        <w:t xml:space="preserve"> ar</w:t>
      </w:r>
      <w:r w:rsidR="004B4768" w:rsidRPr="00787D09">
        <w:rPr>
          <w:sz w:val="28"/>
          <w:szCs w:val="28"/>
          <w:shd w:val="clear" w:color="auto" w:fill="FFFFFF"/>
        </w:rPr>
        <w:t xml:space="preserve"> katru </w:t>
      </w:r>
      <w:r w:rsidRPr="00787D09">
        <w:rPr>
          <w:sz w:val="28"/>
          <w:szCs w:val="28"/>
          <w:shd w:val="clear" w:color="auto" w:fill="FFFFFF"/>
        </w:rPr>
        <w:t>lietotnes lietotāju</w:t>
      </w:r>
      <w:r w:rsidRPr="00787D09">
        <w:rPr>
          <w:sz w:val="28"/>
          <w:szCs w:val="28"/>
        </w:rPr>
        <w:t>;</w:t>
      </w:r>
    </w:p>
    <w:p w14:paraId="5E356861" w14:textId="0E97793E" w:rsidR="00D3302D" w:rsidRPr="00787D09" w:rsidRDefault="00D3302D" w:rsidP="0095714B">
      <w:pPr>
        <w:ind w:firstLine="709"/>
        <w:jc w:val="both"/>
        <w:rPr>
          <w:sz w:val="28"/>
          <w:szCs w:val="28"/>
        </w:rPr>
      </w:pPr>
      <w:r w:rsidRPr="00787D09">
        <w:rPr>
          <w:sz w:val="28"/>
          <w:szCs w:val="28"/>
        </w:rPr>
        <w:t>84</w:t>
      </w:r>
      <w:r w:rsidR="00A949F7" w:rsidRPr="00787D09">
        <w:rPr>
          <w:sz w:val="28"/>
          <w:szCs w:val="28"/>
        </w:rPr>
        <w:t>.</w:t>
      </w:r>
      <w:r w:rsidRPr="00787D09">
        <w:rPr>
          <w:sz w:val="28"/>
          <w:szCs w:val="28"/>
          <w:vertAlign w:val="superscript"/>
        </w:rPr>
        <w:t>3</w:t>
      </w:r>
      <w:r w:rsidR="00A949F7" w:rsidRPr="00787D09">
        <w:rPr>
          <w:sz w:val="28"/>
          <w:szCs w:val="28"/>
          <w:vertAlign w:val="superscript"/>
        </w:rPr>
        <w:t> </w:t>
      </w:r>
      <w:r w:rsidRPr="00787D09">
        <w:rPr>
          <w:sz w:val="28"/>
          <w:szCs w:val="28"/>
        </w:rPr>
        <w:t>2.</w:t>
      </w:r>
      <w:r w:rsidR="00A949F7" w:rsidRPr="00787D09">
        <w:rPr>
          <w:sz w:val="28"/>
          <w:szCs w:val="28"/>
        </w:rPr>
        <w:t> </w:t>
      </w:r>
      <w:r w:rsidRPr="00787D09">
        <w:rPr>
          <w:sz w:val="28"/>
          <w:szCs w:val="28"/>
        </w:rPr>
        <w:t>to lietotāju</w:t>
      </w:r>
      <w:r w:rsidR="006A3654" w:rsidRPr="00787D09">
        <w:rPr>
          <w:sz w:val="28"/>
          <w:szCs w:val="28"/>
        </w:rPr>
        <w:t xml:space="preserve"> unikālās atslēgas</w:t>
      </w:r>
      <w:r w:rsidRPr="00787D09">
        <w:rPr>
          <w:sz w:val="28"/>
          <w:szCs w:val="28"/>
        </w:rPr>
        <w:t>, ar kuriem bijusi saskare pēdējo 14</w:t>
      </w:r>
      <w:r w:rsidR="006A3654" w:rsidRPr="00787D09">
        <w:rPr>
          <w:sz w:val="28"/>
          <w:szCs w:val="28"/>
        </w:rPr>
        <w:t> </w:t>
      </w:r>
      <w:r w:rsidRPr="00787D09">
        <w:rPr>
          <w:sz w:val="28"/>
          <w:szCs w:val="28"/>
        </w:rPr>
        <w:t>dienu laikā;</w:t>
      </w:r>
    </w:p>
    <w:p w14:paraId="36E6109B" w14:textId="4D0329BE" w:rsidR="006C7142" w:rsidRPr="00787D09" w:rsidRDefault="00D3302D" w:rsidP="0095714B">
      <w:pPr>
        <w:ind w:firstLine="709"/>
        <w:jc w:val="both"/>
        <w:rPr>
          <w:sz w:val="28"/>
          <w:szCs w:val="28"/>
        </w:rPr>
      </w:pPr>
      <w:r w:rsidRPr="00787D09">
        <w:rPr>
          <w:sz w:val="28"/>
          <w:szCs w:val="28"/>
        </w:rPr>
        <w:lastRenderedPageBreak/>
        <w:t>84</w:t>
      </w:r>
      <w:r w:rsidR="005A1424" w:rsidRPr="00787D09">
        <w:rPr>
          <w:sz w:val="28"/>
          <w:szCs w:val="28"/>
        </w:rPr>
        <w:t>.</w:t>
      </w:r>
      <w:r w:rsidRPr="00787D09">
        <w:rPr>
          <w:sz w:val="28"/>
          <w:szCs w:val="28"/>
          <w:vertAlign w:val="superscript"/>
        </w:rPr>
        <w:t>3</w:t>
      </w:r>
      <w:r w:rsidR="005A1424" w:rsidRPr="00787D09">
        <w:rPr>
          <w:sz w:val="28"/>
          <w:szCs w:val="28"/>
          <w:vertAlign w:val="superscript"/>
        </w:rPr>
        <w:t> </w:t>
      </w:r>
      <w:r w:rsidRPr="00787D09">
        <w:rPr>
          <w:sz w:val="28"/>
          <w:szCs w:val="28"/>
        </w:rPr>
        <w:t>3.</w:t>
      </w:r>
      <w:r w:rsidR="005A1424" w:rsidRPr="00787D09">
        <w:rPr>
          <w:sz w:val="28"/>
          <w:szCs w:val="28"/>
        </w:rPr>
        <w:t> </w:t>
      </w:r>
      <w:r w:rsidRPr="00787D09">
        <w:rPr>
          <w:sz w:val="28"/>
          <w:szCs w:val="28"/>
        </w:rPr>
        <w:t xml:space="preserve">inficēto lietotāju atslēgas no </w:t>
      </w:r>
      <w:r w:rsidR="003347BC" w:rsidRPr="00787D09">
        <w:rPr>
          <w:sz w:val="28"/>
          <w:szCs w:val="28"/>
        </w:rPr>
        <w:t>aizmugursistēmas;</w:t>
      </w:r>
    </w:p>
    <w:p w14:paraId="41F236FE" w14:textId="7E861493" w:rsidR="00D3302D" w:rsidRPr="00787D09" w:rsidRDefault="006C7142" w:rsidP="0095714B">
      <w:pPr>
        <w:ind w:firstLine="709"/>
        <w:jc w:val="both"/>
        <w:rPr>
          <w:sz w:val="28"/>
          <w:szCs w:val="28"/>
        </w:rPr>
      </w:pPr>
      <w:r w:rsidRPr="00787D09">
        <w:rPr>
          <w:sz w:val="28"/>
          <w:szCs w:val="28"/>
        </w:rPr>
        <w:t>84.</w:t>
      </w:r>
      <w:r w:rsidRPr="00787D09">
        <w:rPr>
          <w:sz w:val="28"/>
          <w:szCs w:val="28"/>
          <w:vertAlign w:val="superscript"/>
        </w:rPr>
        <w:t>3</w:t>
      </w:r>
      <w:r w:rsidR="006A3654" w:rsidRPr="00787D09">
        <w:rPr>
          <w:sz w:val="28"/>
          <w:szCs w:val="28"/>
          <w:vertAlign w:val="superscript"/>
        </w:rPr>
        <w:t> </w:t>
      </w:r>
      <w:r w:rsidRPr="00787D09">
        <w:rPr>
          <w:sz w:val="28"/>
          <w:szCs w:val="28"/>
        </w:rPr>
        <w:t>4.</w:t>
      </w:r>
      <w:r w:rsidR="006A3654" w:rsidRPr="00787D09">
        <w:rPr>
          <w:sz w:val="28"/>
          <w:szCs w:val="28"/>
        </w:rPr>
        <w:t> </w:t>
      </w:r>
      <w:r w:rsidRPr="00787D09">
        <w:rPr>
          <w:sz w:val="28"/>
          <w:szCs w:val="28"/>
        </w:rPr>
        <w:t>brīvprātīgi sniegt</w:t>
      </w:r>
      <w:r w:rsidR="006A3654" w:rsidRPr="00787D09">
        <w:rPr>
          <w:sz w:val="28"/>
          <w:szCs w:val="28"/>
        </w:rPr>
        <w:t>o</w:t>
      </w:r>
      <w:r w:rsidRPr="00787D09">
        <w:rPr>
          <w:sz w:val="28"/>
          <w:szCs w:val="28"/>
        </w:rPr>
        <w:t>s kontakttālruņa numur</w:t>
      </w:r>
      <w:r w:rsidR="006A3654" w:rsidRPr="00787D09">
        <w:rPr>
          <w:sz w:val="28"/>
          <w:szCs w:val="28"/>
        </w:rPr>
        <w:t>u</w:t>
      </w:r>
      <w:r w:rsidRPr="00787D09">
        <w:rPr>
          <w:sz w:val="28"/>
          <w:szCs w:val="28"/>
        </w:rPr>
        <w:t>s.</w:t>
      </w:r>
    </w:p>
    <w:p w14:paraId="293414EE" w14:textId="61824E00" w:rsidR="003D4B58" w:rsidRPr="00787D09" w:rsidRDefault="003D4B58" w:rsidP="0095714B">
      <w:pPr>
        <w:ind w:firstLine="709"/>
        <w:jc w:val="both"/>
        <w:rPr>
          <w:sz w:val="28"/>
          <w:szCs w:val="28"/>
        </w:rPr>
      </w:pPr>
    </w:p>
    <w:p w14:paraId="5EF73741" w14:textId="28CC75E6" w:rsidR="006C7142" w:rsidRPr="00787D09" w:rsidRDefault="006C7142"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rPr>
        <w:t> </w:t>
      </w:r>
      <w:r w:rsidR="000C095B" w:rsidRPr="00787D09">
        <w:rPr>
          <w:sz w:val="28"/>
          <w:szCs w:val="28"/>
        </w:rPr>
        <w:t>Aizmugursistēmā apstrādā šādus datus par personām, kurām laboratoriski vai klīniski ir noteikta Covid-19 diagnoze vai par</w:t>
      </w:r>
      <w:r w:rsidR="000C095B" w:rsidRPr="00787D09">
        <w:rPr>
          <w:sz w:val="28"/>
          <w:szCs w:val="28"/>
          <w:shd w:val="clear" w:color="auto" w:fill="FFFFFF"/>
        </w:rPr>
        <w:t xml:space="preserve"> kurām saskaņā ar lietotnē iestrādātajiem algoritmiem ir radušās epidemioloģiski pamatotas aizdomas</w:t>
      </w:r>
      <w:r w:rsidR="000C095B" w:rsidRPr="00787D09">
        <w:rPr>
          <w:sz w:val="28"/>
          <w:szCs w:val="28"/>
        </w:rPr>
        <w:t>, ka tās ir atradušās paaugstināta inficēšanās riska apstākļos:</w:t>
      </w:r>
    </w:p>
    <w:p w14:paraId="453571F7" w14:textId="456B5D08"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1.</w:t>
      </w:r>
      <w:r w:rsidR="006A3654" w:rsidRPr="00787D09">
        <w:rPr>
          <w:sz w:val="28"/>
          <w:szCs w:val="28"/>
        </w:rPr>
        <w:t> </w:t>
      </w:r>
      <w:r w:rsidRPr="00787D09">
        <w:rPr>
          <w:sz w:val="28"/>
          <w:szCs w:val="28"/>
        </w:rPr>
        <w:t>inficēšanās gadījuma verifikācijas kod</w:t>
      </w:r>
      <w:r w:rsidR="00960613" w:rsidRPr="00787D09">
        <w:rPr>
          <w:sz w:val="28"/>
          <w:szCs w:val="28"/>
        </w:rPr>
        <w:t>u</w:t>
      </w:r>
      <w:r w:rsidRPr="00787D09">
        <w:rPr>
          <w:sz w:val="28"/>
          <w:szCs w:val="28"/>
        </w:rPr>
        <w:t xml:space="preserve"> un koda akceptēšanas fakt</w:t>
      </w:r>
      <w:r w:rsidR="00960613" w:rsidRPr="00787D09">
        <w:rPr>
          <w:sz w:val="28"/>
          <w:szCs w:val="28"/>
        </w:rPr>
        <w:t>u</w:t>
      </w:r>
      <w:r w:rsidRPr="00787D09">
        <w:rPr>
          <w:sz w:val="28"/>
          <w:szCs w:val="28"/>
        </w:rPr>
        <w:t>;</w:t>
      </w:r>
    </w:p>
    <w:p w14:paraId="2E61F729" w14:textId="2BC78028"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2.</w:t>
      </w:r>
      <w:r w:rsidR="006A3654" w:rsidRPr="00787D09">
        <w:rPr>
          <w:sz w:val="28"/>
          <w:szCs w:val="28"/>
        </w:rPr>
        <w:t> </w:t>
      </w:r>
      <w:r w:rsidRPr="00787D09">
        <w:rPr>
          <w:sz w:val="28"/>
          <w:szCs w:val="28"/>
        </w:rPr>
        <w:t>saslimšanas datum</w:t>
      </w:r>
      <w:r w:rsidR="00960613" w:rsidRPr="00787D09">
        <w:rPr>
          <w:sz w:val="28"/>
          <w:szCs w:val="28"/>
        </w:rPr>
        <w:t>u</w:t>
      </w:r>
      <w:r w:rsidRPr="00787D09">
        <w:rPr>
          <w:sz w:val="28"/>
          <w:szCs w:val="28"/>
        </w:rPr>
        <w:t>;</w:t>
      </w:r>
    </w:p>
    <w:p w14:paraId="7F539EFB" w14:textId="64697A3A"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3.</w:t>
      </w:r>
      <w:r w:rsidR="006A3654" w:rsidRPr="00787D09">
        <w:rPr>
          <w:sz w:val="28"/>
          <w:szCs w:val="28"/>
        </w:rPr>
        <w:t> </w:t>
      </w:r>
      <w:r w:rsidRPr="00787D09">
        <w:rPr>
          <w:sz w:val="28"/>
          <w:szCs w:val="28"/>
        </w:rPr>
        <w:t>simptomu esīb</w:t>
      </w:r>
      <w:r w:rsidR="00960613" w:rsidRPr="00787D09">
        <w:rPr>
          <w:sz w:val="28"/>
          <w:szCs w:val="28"/>
        </w:rPr>
        <w:t>u</w:t>
      </w:r>
      <w:r w:rsidRPr="00787D09">
        <w:rPr>
          <w:sz w:val="28"/>
          <w:szCs w:val="28"/>
        </w:rPr>
        <w:t>;</w:t>
      </w:r>
    </w:p>
    <w:p w14:paraId="46070123" w14:textId="33BDEB11"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4.</w:t>
      </w:r>
      <w:r w:rsidR="00201ED0" w:rsidRPr="00787D09">
        <w:rPr>
          <w:sz w:val="28"/>
          <w:szCs w:val="28"/>
        </w:rPr>
        <w:t> </w:t>
      </w:r>
      <w:r w:rsidRPr="00787D09">
        <w:rPr>
          <w:sz w:val="28"/>
          <w:szCs w:val="28"/>
        </w:rPr>
        <w:t>brīvprātīgi sniegt</w:t>
      </w:r>
      <w:r w:rsidR="00960613" w:rsidRPr="00787D09">
        <w:rPr>
          <w:sz w:val="28"/>
          <w:szCs w:val="28"/>
        </w:rPr>
        <w:t>os</w:t>
      </w:r>
      <w:r w:rsidRPr="00787D09">
        <w:rPr>
          <w:sz w:val="28"/>
          <w:szCs w:val="28"/>
        </w:rPr>
        <w:t xml:space="preserve"> kontakttālruņu numur</w:t>
      </w:r>
      <w:r w:rsidR="00960613" w:rsidRPr="00787D09">
        <w:rPr>
          <w:sz w:val="28"/>
          <w:szCs w:val="28"/>
        </w:rPr>
        <w:t>us</w:t>
      </w:r>
      <w:r w:rsidRPr="00787D09">
        <w:rPr>
          <w:sz w:val="28"/>
          <w:szCs w:val="28"/>
        </w:rPr>
        <w:t xml:space="preserve">; </w:t>
      </w:r>
    </w:p>
    <w:p w14:paraId="15C38298" w14:textId="690D9F0C"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5.</w:t>
      </w:r>
      <w:r w:rsidR="00201ED0" w:rsidRPr="00787D09">
        <w:rPr>
          <w:sz w:val="28"/>
          <w:szCs w:val="28"/>
        </w:rPr>
        <w:t> </w:t>
      </w:r>
      <w:r w:rsidRPr="00787D09">
        <w:rPr>
          <w:sz w:val="28"/>
          <w:szCs w:val="28"/>
        </w:rPr>
        <w:t>šo noteikumu 84.</w:t>
      </w:r>
      <w:r w:rsidRPr="00787D09">
        <w:rPr>
          <w:sz w:val="28"/>
          <w:szCs w:val="28"/>
          <w:vertAlign w:val="superscript"/>
        </w:rPr>
        <w:t>3</w:t>
      </w:r>
      <w:r w:rsidR="006A3654" w:rsidRPr="00787D09">
        <w:rPr>
          <w:sz w:val="28"/>
          <w:szCs w:val="28"/>
          <w:vertAlign w:val="superscript"/>
        </w:rPr>
        <w:t> </w:t>
      </w:r>
      <w:r w:rsidRPr="00787D09">
        <w:rPr>
          <w:sz w:val="28"/>
          <w:szCs w:val="28"/>
        </w:rPr>
        <w:t>3.</w:t>
      </w:r>
      <w:r w:rsidR="006A3654" w:rsidRPr="00787D09">
        <w:rPr>
          <w:sz w:val="28"/>
          <w:szCs w:val="28"/>
        </w:rPr>
        <w:t> </w:t>
      </w:r>
      <w:r w:rsidR="00535423" w:rsidRPr="00787D09">
        <w:rPr>
          <w:sz w:val="28"/>
          <w:szCs w:val="28"/>
        </w:rPr>
        <w:t>apakš</w:t>
      </w:r>
      <w:r w:rsidRPr="00787D09">
        <w:rPr>
          <w:sz w:val="28"/>
          <w:szCs w:val="28"/>
        </w:rPr>
        <w:t>punktā minētās atslēgas;</w:t>
      </w:r>
    </w:p>
    <w:p w14:paraId="3167CAE8" w14:textId="17EFA745"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6A3654" w:rsidRPr="00787D09">
        <w:rPr>
          <w:sz w:val="28"/>
          <w:szCs w:val="28"/>
          <w:vertAlign w:val="superscript"/>
        </w:rPr>
        <w:t> </w:t>
      </w:r>
      <w:r w:rsidRPr="00787D09">
        <w:rPr>
          <w:sz w:val="28"/>
          <w:szCs w:val="28"/>
        </w:rPr>
        <w:t>6.</w:t>
      </w:r>
      <w:r w:rsidR="006A3654" w:rsidRPr="00787D09">
        <w:rPr>
          <w:sz w:val="28"/>
          <w:szCs w:val="28"/>
        </w:rPr>
        <w:t> </w:t>
      </w:r>
      <w:r w:rsidRPr="00787D09">
        <w:rPr>
          <w:sz w:val="28"/>
          <w:szCs w:val="28"/>
        </w:rPr>
        <w:t>šo noteikumu 84.</w:t>
      </w:r>
      <w:r w:rsidRPr="00787D09">
        <w:rPr>
          <w:sz w:val="28"/>
          <w:szCs w:val="28"/>
          <w:vertAlign w:val="superscript"/>
        </w:rPr>
        <w:t>3</w:t>
      </w:r>
      <w:r w:rsidR="006A3654" w:rsidRPr="00787D09">
        <w:rPr>
          <w:sz w:val="28"/>
          <w:szCs w:val="28"/>
          <w:vertAlign w:val="superscript"/>
        </w:rPr>
        <w:t> </w:t>
      </w:r>
      <w:r w:rsidRPr="00787D09">
        <w:rPr>
          <w:sz w:val="28"/>
          <w:szCs w:val="28"/>
        </w:rPr>
        <w:t>3.</w:t>
      </w:r>
      <w:r w:rsidR="006A3654" w:rsidRPr="00787D09">
        <w:rPr>
          <w:sz w:val="28"/>
          <w:szCs w:val="28"/>
        </w:rPr>
        <w:t> </w:t>
      </w:r>
      <w:r w:rsidR="00535423" w:rsidRPr="00787D09">
        <w:rPr>
          <w:sz w:val="28"/>
          <w:szCs w:val="28"/>
        </w:rPr>
        <w:t>apakš</w:t>
      </w:r>
      <w:r w:rsidRPr="00787D09">
        <w:rPr>
          <w:sz w:val="28"/>
          <w:szCs w:val="28"/>
        </w:rPr>
        <w:t>punktā minēto atslēgu izcelsmes valst</w:t>
      </w:r>
      <w:r w:rsidR="00960613" w:rsidRPr="00787D09">
        <w:rPr>
          <w:sz w:val="28"/>
          <w:szCs w:val="28"/>
        </w:rPr>
        <w:t>i</w:t>
      </w:r>
      <w:r w:rsidRPr="00787D09">
        <w:rPr>
          <w:sz w:val="28"/>
          <w:szCs w:val="28"/>
        </w:rPr>
        <w:t>s;</w:t>
      </w:r>
    </w:p>
    <w:p w14:paraId="4462DD64" w14:textId="7C64AE46"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9E350A" w:rsidRPr="00787D09">
        <w:rPr>
          <w:sz w:val="28"/>
          <w:szCs w:val="28"/>
          <w:vertAlign w:val="superscript"/>
        </w:rPr>
        <w:t> </w:t>
      </w:r>
      <w:r w:rsidRPr="00787D09">
        <w:rPr>
          <w:sz w:val="28"/>
          <w:szCs w:val="28"/>
        </w:rPr>
        <w:t>7.</w:t>
      </w:r>
      <w:r w:rsidR="009E350A" w:rsidRPr="00787D09">
        <w:rPr>
          <w:sz w:val="28"/>
          <w:szCs w:val="28"/>
        </w:rPr>
        <w:t> </w:t>
      </w:r>
      <w:r w:rsidRPr="00787D09">
        <w:rPr>
          <w:sz w:val="28"/>
          <w:szCs w:val="28"/>
        </w:rPr>
        <w:t>katras saskares datum</w:t>
      </w:r>
      <w:r w:rsidR="00960613" w:rsidRPr="00787D09">
        <w:rPr>
          <w:sz w:val="28"/>
          <w:szCs w:val="28"/>
        </w:rPr>
        <w:t>u</w:t>
      </w:r>
      <w:r w:rsidRPr="00787D09">
        <w:rPr>
          <w:sz w:val="28"/>
          <w:szCs w:val="28"/>
        </w:rPr>
        <w:t>, ilgum</w:t>
      </w:r>
      <w:r w:rsidR="00960613" w:rsidRPr="00787D09">
        <w:rPr>
          <w:sz w:val="28"/>
          <w:szCs w:val="28"/>
        </w:rPr>
        <w:t>u</w:t>
      </w:r>
      <w:r w:rsidRPr="00787D09">
        <w:rPr>
          <w:sz w:val="28"/>
          <w:szCs w:val="28"/>
        </w:rPr>
        <w:t>, signāla stiprum</w:t>
      </w:r>
      <w:r w:rsidR="00960613" w:rsidRPr="00787D09">
        <w:rPr>
          <w:sz w:val="28"/>
          <w:szCs w:val="28"/>
        </w:rPr>
        <w:t>u</w:t>
      </w:r>
      <w:r w:rsidR="00201ED0" w:rsidRPr="00787D09">
        <w:rPr>
          <w:sz w:val="28"/>
          <w:szCs w:val="28"/>
        </w:rPr>
        <w:t xml:space="preserve"> un</w:t>
      </w:r>
      <w:r w:rsidRPr="00787D09">
        <w:rPr>
          <w:sz w:val="28"/>
          <w:szCs w:val="28"/>
        </w:rPr>
        <w:t xml:space="preserve"> riska vērtējum</w:t>
      </w:r>
      <w:r w:rsidR="00960613" w:rsidRPr="00787D09">
        <w:rPr>
          <w:sz w:val="28"/>
          <w:szCs w:val="28"/>
        </w:rPr>
        <w:t>u</w:t>
      </w:r>
      <w:r w:rsidRPr="00787D09">
        <w:rPr>
          <w:sz w:val="28"/>
          <w:szCs w:val="28"/>
        </w:rPr>
        <w:t>;</w:t>
      </w:r>
    </w:p>
    <w:p w14:paraId="68B23B8A" w14:textId="40034814"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4</w:t>
      </w:r>
      <w:r w:rsidR="009E350A" w:rsidRPr="00787D09">
        <w:rPr>
          <w:sz w:val="28"/>
          <w:szCs w:val="28"/>
          <w:vertAlign w:val="superscript"/>
        </w:rPr>
        <w:t> </w:t>
      </w:r>
      <w:r w:rsidRPr="00787D09">
        <w:rPr>
          <w:sz w:val="28"/>
          <w:szCs w:val="28"/>
        </w:rPr>
        <w:t>8.</w:t>
      </w:r>
      <w:r w:rsidR="009E350A" w:rsidRPr="00787D09">
        <w:rPr>
          <w:sz w:val="28"/>
          <w:szCs w:val="28"/>
        </w:rPr>
        <w:t> </w:t>
      </w:r>
      <w:r w:rsidRPr="00787D09">
        <w:rPr>
          <w:sz w:val="28"/>
          <w:szCs w:val="28"/>
        </w:rPr>
        <w:t>informācij</w:t>
      </w:r>
      <w:r w:rsidR="00960613" w:rsidRPr="00787D09">
        <w:rPr>
          <w:sz w:val="28"/>
          <w:szCs w:val="28"/>
        </w:rPr>
        <w:t>u</w:t>
      </w:r>
      <w:r w:rsidRPr="00787D09">
        <w:rPr>
          <w:sz w:val="28"/>
          <w:szCs w:val="28"/>
        </w:rPr>
        <w:t xml:space="preserve"> par to</w:t>
      </w:r>
      <w:r w:rsidR="009E350A" w:rsidRPr="00787D09">
        <w:rPr>
          <w:sz w:val="28"/>
          <w:szCs w:val="28"/>
        </w:rPr>
        <w:t>,</w:t>
      </w:r>
      <w:r w:rsidRPr="00787D09">
        <w:rPr>
          <w:sz w:val="28"/>
          <w:szCs w:val="28"/>
        </w:rPr>
        <w:t xml:space="preserve"> vai centrs personu ir vai nav atzinis par kontaktpersonu.</w:t>
      </w:r>
    </w:p>
    <w:p w14:paraId="1A975206" w14:textId="3F998BE4" w:rsidR="000C095B" w:rsidRPr="00787D09" w:rsidRDefault="000C095B" w:rsidP="0095714B">
      <w:pPr>
        <w:ind w:firstLine="709"/>
        <w:jc w:val="both"/>
        <w:rPr>
          <w:sz w:val="28"/>
          <w:szCs w:val="28"/>
        </w:rPr>
      </w:pPr>
    </w:p>
    <w:p w14:paraId="00988911" w14:textId="2C2C3D04" w:rsidR="000C095B" w:rsidRPr="00787D09" w:rsidRDefault="000C095B" w:rsidP="0095714B">
      <w:pPr>
        <w:ind w:firstLine="709"/>
        <w:jc w:val="both"/>
        <w:rPr>
          <w:sz w:val="28"/>
          <w:szCs w:val="28"/>
        </w:rPr>
      </w:pPr>
      <w:r w:rsidRPr="00787D09">
        <w:rPr>
          <w:sz w:val="28"/>
          <w:szCs w:val="28"/>
        </w:rPr>
        <w:t>84.</w:t>
      </w:r>
      <w:r w:rsidRPr="00787D09">
        <w:rPr>
          <w:sz w:val="28"/>
          <w:szCs w:val="28"/>
          <w:vertAlign w:val="superscript"/>
        </w:rPr>
        <w:t>5</w:t>
      </w:r>
      <w:bookmarkStart w:id="0" w:name="_Hlk54599385"/>
      <w:r w:rsidR="009E350A" w:rsidRPr="00787D09">
        <w:rPr>
          <w:sz w:val="28"/>
          <w:szCs w:val="28"/>
        </w:rPr>
        <w:t> </w:t>
      </w:r>
      <w:r w:rsidR="00B13B9B" w:rsidRPr="00787D09">
        <w:rPr>
          <w:sz w:val="28"/>
          <w:szCs w:val="28"/>
        </w:rPr>
        <w:t>Šo noteikumu 84.</w:t>
      </w:r>
      <w:r w:rsidR="00B13B9B" w:rsidRPr="00787D09">
        <w:rPr>
          <w:sz w:val="28"/>
          <w:szCs w:val="28"/>
          <w:vertAlign w:val="superscript"/>
        </w:rPr>
        <w:t>4</w:t>
      </w:r>
      <w:r w:rsidR="009E350A" w:rsidRPr="00787D09">
        <w:rPr>
          <w:sz w:val="28"/>
          <w:szCs w:val="28"/>
          <w:vertAlign w:val="superscript"/>
        </w:rPr>
        <w:t> </w:t>
      </w:r>
      <w:r w:rsidR="00B13B9B" w:rsidRPr="00787D09">
        <w:rPr>
          <w:sz w:val="28"/>
          <w:szCs w:val="28"/>
        </w:rPr>
        <w:t>1., 84.</w:t>
      </w:r>
      <w:r w:rsidR="00B13B9B" w:rsidRPr="00787D09">
        <w:rPr>
          <w:sz w:val="28"/>
          <w:szCs w:val="28"/>
          <w:vertAlign w:val="superscript"/>
        </w:rPr>
        <w:t>4</w:t>
      </w:r>
      <w:r w:rsidR="009E350A" w:rsidRPr="00787D09">
        <w:rPr>
          <w:sz w:val="28"/>
          <w:szCs w:val="28"/>
          <w:vertAlign w:val="superscript"/>
        </w:rPr>
        <w:t> </w:t>
      </w:r>
      <w:r w:rsidR="00B13B9B" w:rsidRPr="00787D09">
        <w:rPr>
          <w:sz w:val="28"/>
          <w:szCs w:val="28"/>
        </w:rPr>
        <w:t xml:space="preserve">4., </w:t>
      </w:r>
      <w:r w:rsidR="002B7231" w:rsidRPr="00787D09">
        <w:rPr>
          <w:sz w:val="28"/>
          <w:szCs w:val="28"/>
        </w:rPr>
        <w:t>84.</w:t>
      </w:r>
      <w:r w:rsidR="002B7231" w:rsidRPr="00787D09">
        <w:rPr>
          <w:sz w:val="28"/>
          <w:szCs w:val="28"/>
          <w:vertAlign w:val="superscript"/>
        </w:rPr>
        <w:t>4</w:t>
      </w:r>
      <w:r w:rsidR="009E350A" w:rsidRPr="00787D09">
        <w:rPr>
          <w:sz w:val="28"/>
          <w:szCs w:val="28"/>
          <w:vertAlign w:val="superscript"/>
        </w:rPr>
        <w:t> </w:t>
      </w:r>
      <w:r w:rsidR="002B7231" w:rsidRPr="00787D09">
        <w:rPr>
          <w:sz w:val="28"/>
          <w:szCs w:val="28"/>
        </w:rPr>
        <w:t>5., 84.</w:t>
      </w:r>
      <w:r w:rsidR="002B7231" w:rsidRPr="00787D09">
        <w:rPr>
          <w:sz w:val="28"/>
          <w:szCs w:val="28"/>
          <w:vertAlign w:val="superscript"/>
        </w:rPr>
        <w:t>4</w:t>
      </w:r>
      <w:r w:rsidR="009E350A" w:rsidRPr="00787D09">
        <w:rPr>
          <w:sz w:val="28"/>
          <w:szCs w:val="28"/>
          <w:vertAlign w:val="superscript"/>
        </w:rPr>
        <w:t> </w:t>
      </w:r>
      <w:r w:rsidR="002B7231" w:rsidRPr="00787D09">
        <w:rPr>
          <w:sz w:val="28"/>
          <w:szCs w:val="28"/>
        </w:rPr>
        <w:t>6., 84.</w:t>
      </w:r>
      <w:r w:rsidR="002B7231" w:rsidRPr="00787D09">
        <w:rPr>
          <w:sz w:val="28"/>
          <w:szCs w:val="28"/>
          <w:vertAlign w:val="superscript"/>
        </w:rPr>
        <w:t>4</w:t>
      </w:r>
      <w:r w:rsidR="009E350A" w:rsidRPr="00787D09">
        <w:rPr>
          <w:sz w:val="28"/>
          <w:szCs w:val="28"/>
          <w:vertAlign w:val="superscript"/>
        </w:rPr>
        <w:t> </w:t>
      </w:r>
      <w:r w:rsidR="002B7231" w:rsidRPr="00787D09">
        <w:rPr>
          <w:sz w:val="28"/>
          <w:szCs w:val="28"/>
        </w:rPr>
        <w:t>7.</w:t>
      </w:r>
      <w:r w:rsidR="009E350A" w:rsidRPr="00787D09">
        <w:rPr>
          <w:sz w:val="28"/>
          <w:szCs w:val="28"/>
        </w:rPr>
        <w:t xml:space="preserve"> un</w:t>
      </w:r>
      <w:r w:rsidR="002B7231" w:rsidRPr="00787D09">
        <w:rPr>
          <w:sz w:val="28"/>
          <w:szCs w:val="28"/>
        </w:rPr>
        <w:t xml:space="preserve"> 84.</w:t>
      </w:r>
      <w:r w:rsidR="002B7231" w:rsidRPr="00787D09">
        <w:rPr>
          <w:sz w:val="28"/>
          <w:szCs w:val="28"/>
          <w:vertAlign w:val="superscript"/>
        </w:rPr>
        <w:t>4</w:t>
      </w:r>
      <w:r w:rsidR="009E350A" w:rsidRPr="00787D09">
        <w:rPr>
          <w:sz w:val="28"/>
          <w:szCs w:val="28"/>
          <w:vertAlign w:val="superscript"/>
        </w:rPr>
        <w:t> </w:t>
      </w:r>
      <w:r w:rsidR="002B7231" w:rsidRPr="00787D09">
        <w:rPr>
          <w:sz w:val="28"/>
          <w:szCs w:val="28"/>
        </w:rPr>
        <w:t>8.</w:t>
      </w:r>
      <w:r w:rsidR="009E350A" w:rsidRPr="00787D09">
        <w:rPr>
          <w:sz w:val="28"/>
          <w:szCs w:val="28"/>
        </w:rPr>
        <w:t> </w:t>
      </w:r>
      <w:r w:rsidR="00535423" w:rsidRPr="00787D09">
        <w:rPr>
          <w:sz w:val="28"/>
          <w:szCs w:val="28"/>
        </w:rPr>
        <w:t>apakš</w:t>
      </w:r>
      <w:r w:rsidR="00B13B9B" w:rsidRPr="00787D09">
        <w:rPr>
          <w:sz w:val="28"/>
          <w:szCs w:val="28"/>
        </w:rPr>
        <w:t>punkt</w:t>
      </w:r>
      <w:r w:rsidR="002B7231" w:rsidRPr="00787D09">
        <w:rPr>
          <w:sz w:val="28"/>
          <w:szCs w:val="28"/>
        </w:rPr>
        <w:t>ā</w:t>
      </w:r>
      <w:r w:rsidR="00B13B9B" w:rsidRPr="00787D09">
        <w:rPr>
          <w:sz w:val="28"/>
          <w:szCs w:val="28"/>
        </w:rPr>
        <w:t xml:space="preserve"> </w:t>
      </w:r>
      <w:r w:rsidR="002B7231" w:rsidRPr="00787D09">
        <w:rPr>
          <w:sz w:val="28"/>
          <w:szCs w:val="28"/>
        </w:rPr>
        <w:t>minētos d</w:t>
      </w:r>
      <w:r w:rsidRPr="00787D09">
        <w:rPr>
          <w:sz w:val="28"/>
          <w:szCs w:val="28"/>
        </w:rPr>
        <w:t xml:space="preserve">atus kontaktpersonu noteikšanas un brīdināšanas informācijas sistēmā </w:t>
      </w:r>
      <w:r w:rsidR="00A06D62" w:rsidRPr="00787D09">
        <w:rPr>
          <w:sz w:val="28"/>
          <w:szCs w:val="28"/>
        </w:rPr>
        <w:t xml:space="preserve">lietotnes lietotājs </w:t>
      </w:r>
      <w:r w:rsidRPr="00787D09">
        <w:rPr>
          <w:sz w:val="28"/>
          <w:szCs w:val="28"/>
        </w:rPr>
        <w:t>brīvprātīgi augšupielādē no lietotnes vai no citu Eiropas Savienības un Eiropas Ekonomik</w:t>
      </w:r>
      <w:r w:rsidR="009E350A" w:rsidRPr="00787D09">
        <w:rPr>
          <w:sz w:val="28"/>
          <w:szCs w:val="28"/>
        </w:rPr>
        <w:t>a</w:t>
      </w:r>
      <w:r w:rsidRPr="00787D09">
        <w:rPr>
          <w:sz w:val="28"/>
          <w:szCs w:val="28"/>
        </w:rPr>
        <w:t xml:space="preserve">s zonas valstu </w:t>
      </w:r>
      <w:r w:rsidR="00AD6F02" w:rsidRPr="00787D09">
        <w:rPr>
          <w:sz w:val="28"/>
          <w:szCs w:val="28"/>
        </w:rPr>
        <w:t xml:space="preserve">brīdināšanas </w:t>
      </w:r>
      <w:r w:rsidRPr="00787D09">
        <w:rPr>
          <w:sz w:val="28"/>
          <w:szCs w:val="28"/>
        </w:rPr>
        <w:t xml:space="preserve">mobilajām lietotnēm, izmantojot Eiropas federatīvo vārteju. </w:t>
      </w:r>
      <w:bookmarkEnd w:id="0"/>
    </w:p>
    <w:p w14:paraId="781C824D" w14:textId="77777777" w:rsidR="00D048BC" w:rsidRPr="00787D09" w:rsidRDefault="00D048BC" w:rsidP="0095714B">
      <w:pPr>
        <w:ind w:firstLine="709"/>
        <w:jc w:val="both"/>
        <w:rPr>
          <w:sz w:val="28"/>
          <w:szCs w:val="28"/>
        </w:rPr>
      </w:pPr>
    </w:p>
    <w:p w14:paraId="39D85932" w14:textId="6A5E308D" w:rsidR="000C095B" w:rsidRPr="00787D09" w:rsidRDefault="00D048BC" w:rsidP="0095714B">
      <w:pPr>
        <w:ind w:firstLine="709"/>
        <w:jc w:val="both"/>
        <w:rPr>
          <w:sz w:val="28"/>
          <w:szCs w:val="28"/>
        </w:rPr>
      </w:pPr>
      <w:r w:rsidRPr="00787D09">
        <w:rPr>
          <w:sz w:val="28"/>
          <w:szCs w:val="28"/>
        </w:rPr>
        <w:t>84.</w:t>
      </w:r>
      <w:r w:rsidR="00DC5764" w:rsidRPr="00787D09">
        <w:rPr>
          <w:sz w:val="28"/>
          <w:szCs w:val="28"/>
          <w:vertAlign w:val="superscript"/>
        </w:rPr>
        <w:t>6</w:t>
      </w:r>
      <w:r w:rsidR="009E350A" w:rsidRPr="00787D09">
        <w:rPr>
          <w:sz w:val="28"/>
          <w:szCs w:val="28"/>
        </w:rPr>
        <w:t> </w:t>
      </w:r>
      <w:r w:rsidRPr="00787D09">
        <w:rPr>
          <w:sz w:val="28"/>
          <w:szCs w:val="28"/>
        </w:rPr>
        <w:t>Centram un lietotnes lietotājam nav piekļuves šo noteikumu 84.</w:t>
      </w:r>
      <w:r w:rsidRPr="00787D09">
        <w:rPr>
          <w:sz w:val="28"/>
          <w:szCs w:val="28"/>
          <w:vertAlign w:val="superscript"/>
        </w:rPr>
        <w:t>3 </w:t>
      </w:r>
      <w:r w:rsidRPr="00787D09">
        <w:rPr>
          <w:sz w:val="28"/>
          <w:szCs w:val="28"/>
        </w:rPr>
        <w:t>1.</w:t>
      </w:r>
      <w:r w:rsidR="009E350A" w:rsidRPr="00787D09">
        <w:rPr>
          <w:sz w:val="28"/>
          <w:szCs w:val="28"/>
        </w:rPr>
        <w:t xml:space="preserve"> un</w:t>
      </w:r>
      <w:r w:rsidRPr="00787D09">
        <w:rPr>
          <w:sz w:val="28"/>
          <w:szCs w:val="28"/>
        </w:rPr>
        <w:t xml:space="preserve"> 84.</w:t>
      </w:r>
      <w:r w:rsidRPr="00787D09">
        <w:rPr>
          <w:sz w:val="28"/>
          <w:szCs w:val="28"/>
          <w:vertAlign w:val="superscript"/>
        </w:rPr>
        <w:t>3 </w:t>
      </w:r>
      <w:r w:rsidRPr="00787D09">
        <w:rPr>
          <w:sz w:val="28"/>
          <w:szCs w:val="28"/>
        </w:rPr>
        <w:t>2. </w:t>
      </w:r>
      <w:r w:rsidR="00535423" w:rsidRPr="00787D09">
        <w:rPr>
          <w:sz w:val="28"/>
          <w:szCs w:val="28"/>
        </w:rPr>
        <w:t>apakš</w:t>
      </w:r>
      <w:r w:rsidRPr="00787D09">
        <w:rPr>
          <w:sz w:val="28"/>
          <w:szCs w:val="28"/>
        </w:rPr>
        <w:t xml:space="preserve">punktā minētajiem datiem. </w:t>
      </w:r>
    </w:p>
    <w:p w14:paraId="3C0429C1" w14:textId="77777777" w:rsidR="00980C21" w:rsidRPr="00787D09" w:rsidRDefault="00980C21" w:rsidP="0095714B">
      <w:pPr>
        <w:ind w:firstLine="709"/>
        <w:jc w:val="both"/>
        <w:rPr>
          <w:sz w:val="28"/>
          <w:szCs w:val="28"/>
        </w:rPr>
      </w:pPr>
    </w:p>
    <w:p w14:paraId="4543F04B" w14:textId="144DD099" w:rsidR="00D35265" w:rsidRPr="00787D09" w:rsidRDefault="00644CB7" w:rsidP="0095714B">
      <w:pPr>
        <w:ind w:firstLine="709"/>
        <w:jc w:val="both"/>
        <w:rPr>
          <w:sz w:val="28"/>
          <w:szCs w:val="28"/>
        </w:rPr>
      </w:pPr>
      <w:r w:rsidRPr="00787D09">
        <w:rPr>
          <w:sz w:val="28"/>
          <w:szCs w:val="28"/>
        </w:rPr>
        <w:t>84</w:t>
      </w:r>
      <w:r w:rsidR="00D7559A" w:rsidRPr="00787D09">
        <w:rPr>
          <w:sz w:val="28"/>
          <w:szCs w:val="28"/>
        </w:rPr>
        <w:t>.</w:t>
      </w:r>
      <w:r w:rsidR="00DC5764" w:rsidRPr="00787D09">
        <w:rPr>
          <w:sz w:val="28"/>
          <w:szCs w:val="28"/>
          <w:vertAlign w:val="superscript"/>
        </w:rPr>
        <w:t>7</w:t>
      </w:r>
      <w:r w:rsidR="00D7559A" w:rsidRPr="00787D09">
        <w:rPr>
          <w:sz w:val="28"/>
          <w:szCs w:val="28"/>
          <w:vertAlign w:val="superscript"/>
        </w:rPr>
        <w:t> </w:t>
      </w:r>
      <w:r w:rsidR="00CF77C5" w:rsidRPr="00787D09">
        <w:rPr>
          <w:sz w:val="28"/>
          <w:szCs w:val="28"/>
        </w:rPr>
        <w:t>Centra</w:t>
      </w:r>
      <w:r w:rsidR="00FA0423" w:rsidRPr="00787D09">
        <w:rPr>
          <w:sz w:val="28"/>
          <w:szCs w:val="28"/>
        </w:rPr>
        <w:t>m</w:t>
      </w:r>
      <w:r w:rsidR="00D35265" w:rsidRPr="00787D09">
        <w:rPr>
          <w:sz w:val="28"/>
          <w:szCs w:val="28"/>
        </w:rPr>
        <w:t xml:space="preserve"> </w:t>
      </w:r>
      <w:r w:rsidR="00FA0423" w:rsidRPr="00787D09">
        <w:rPr>
          <w:sz w:val="28"/>
          <w:szCs w:val="28"/>
        </w:rPr>
        <w:t xml:space="preserve">ir šādi </w:t>
      </w:r>
      <w:r w:rsidR="00D35265" w:rsidRPr="00787D09">
        <w:rPr>
          <w:sz w:val="28"/>
          <w:szCs w:val="28"/>
        </w:rPr>
        <w:t>pienākumi:</w:t>
      </w:r>
    </w:p>
    <w:p w14:paraId="37297D1E" w14:textId="4773C04E" w:rsidR="00D35265" w:rsidRPr="00787D09" w:rsidRDefault="00644CB7" w:rsidP="0095714B">
      <w:pPr>
        <w:ind w:firstLine="709"/>
        <w:jc w:val="both"/>
        <w:rPr>
          <w:sz w:val="28"/>
          <w:szCs w:val="28"/>
        </w:rPr>
      </w:pPr>
      <w:r w:rsidRPr="00787D09">
        <w:rPr>
          <w:sz w:val="28"/>
          <w:szCs w:val="28"/>
        </w:rPr>
        <w:t>84</w:t>
      </w:r>
      <w:r w:rsidR="00D2750A" w:rsidRPr="00787D09">
        <w:rPr>
          <w:sz w:val="28"/>
          <w:szCs w:val="28"/>
        </w:rPr>
        <w:t>.</w:t>
      </w:r>
      <w:r w:rsidR="00DC5764" w:rsidRPr="00787D09">
        <w:rPr>
          <w:sz w:val="28"/>
          <w:szCs w:val="28"/>
          <w:vertAlign w:val="superscript"/>
        </w:rPr>
        <w:t>7</w:t>
      </w:r>
      <w:r w:rsidR="00A30C7F" w:rsidRPr="00787D09">
        <w:rPr>
          <w:sz w:val="28"/>
          <w:szCs w:val="28"/>
          <w:vertAlign w:val="superscript"/>
        </w:rPr>
        <w:t> </w:t>
      </w:r>
      <w:r w:rsidR="00D35265" w:rsidRPr="00787D09">
        <w:rPr>
          <w:sz w:val="28"/>
          <w:szCs w:val="28"/>
        </w:rPr>
        <w:t>1.</w:t>
      </w:r>
      <w:r w:rsidR="00C54CEE" w:rsidRPr="00787D09">
        <w:rPr>
          <w:sz w:val="28"/>
          <w:szCs w:val="28"/>
        </w:rPr>
        <w:t> </w:t>
      </w:r>
      <w:r w:rsidR="00403B5F" w:rsidRPr="00787D09">
        <w:rPr>
          <w:sz w:val="28"/>
          <w:szCs w:val="28"/>
        </w:rPr>
        <w:t>ieviest</w:t>
      </w:r>
      <w:r w:rsidR="00DC5764" w:rsidRPr="00787D09">
        <w:rPr>
          <w:sz w:val="28"/>
          <w:szCs w:val="28"/>
        </w:rPr>
        <w:t xml:space="preserve"> kontaktpersonu noteikšanas un brīdināšanas informācijas</w:t>
      </w:r>
      <w:r w:rsidR="636A9FCC" w:rsidRPr="00787D09">
        <w:rPr>
          <w:sz w:val="28"/>
          <w:szCs w:val="28"/>
        </w:rPr>
        <w:t xml:space="preserve"> sistēma</w:t>
      </w:r>
      <w:r w:rsidR="009E350A" w:rsidRPr="00787D09">
        <w:rPr>
          <w:sz w:val="28"/>
          <w:szCs w:val="28"/>
        </w:rPr>
        <w:t>s</w:t>
      </w:r>
      <w:r w:rsidR="636A9FCC" w:rsidRPr="00787D09">
        <w:rPr>
          <w:sz w:val="28"/>
          <w:szCs w:val="28"/>
        </w:rPr>
        <w:t xml:space="preserve"> uzlabojumu</w:t>
      </w:r>
      <w:r w:rsidR="00403B5F" w:rsidRPr="00787D09">
        <w:rPr>
          <w:sz w:val="28"/>
          <w:szCs w:val="28"/>
        </w:rPr>
        <w:t>s</w:t>
      </w:r>
      <w:r w:rsidR="002727F1" w:rsidRPr="00787D09">
        <w:rPr>
          <w:sz w:val="28"/>
          <w:szCs w:val="28"/>
        </w:rPr>
        <w:t>, ta</w:t>
      </w:r>
      <w:r w:rsidR="009E350A" w:rsidRPr="00787D09">
        <w:rPr>
          <w:sz w:val="28"/>
          <w:szCs w:val="28"/>
        </w:rPr>
        <w:t>i</w:t>
      </w:r>
      <w:r w:rsidR="002727F1" w:rsidRPr="00787D09">
        <w:rPr>
          <w:sz w:val="28"/>
          <w:szCs w:val="28"/>
        </w:rPr>
        <w:t xml:space="preserve"> skaitā</w:t>
      </w:r>
      <w:r w:rsidR="636A9FCC" w:rsidRPr="00787D09">
        <w:rPr>
          <w:sz w:val="28"/>
          <w:szCs w:val="28"/>
        </w:rPr>
        <w:t xml:space="preserve"> atbilstoši </w:t>
      </w:r>
      <w:r w:rsidR="11629EBC" w:rsidRPr="00787D09">
        <w:rPr>
          <w:sz w:val="28"/>
          <w:szCs w:val="28"/>
        </w:rPr>
        <w:t>epidemioloģiskās drošības</w:t>
      </w:r>
      <w:r w:rsidR="2B1F5204" w:rsidRPr="00787D09">
        <w:rPr>
          <w:sz w:val="28"/>
          <w:szCs w:val="28"/>
        </w:rPr>
        <w:t xml:space="preserve"> </w:t>
      </w:r>
      <w:r w:rsidR="12953F73" w:rsidRPr="00787D09">
        <w:rPr>
          <w:sz w:val="28"/>
          <w:szCs w:val="28"/>
        </w:rPr>
        <w:t>stāvokl</w:t>
      </w:r>
      <w:r w:rsidR="009E350A" w:rsidRPr="00787D09">
        <w:rPr>
          <w:sz w:val="28"/>
          <w:szCs w:val="28"/>
        </w:rPr>
        <w:t>im</w:t>
      </w:r>
      <w:r w:rsidR="12953F73" w:rsidRPr="00787D09">
        <w:rPr>
          <w:sz w:val="28"/>
          <w:szCs w:val="28"/>
        </w:rPr>
        <w:t xml:space="preserve"> valstī un </w:t>
      </w:r>
      <w:r w:rsidR="18A8E4E5" w:rsidRPr="00787D09">
        <w:rPr>
          <w:sz w:val="28"/>
          <w:szCs w:val="28"/>
        </w:rPr>
        <w:t xml:space="preserve">Eiropas </w:t>
      </w:r>
      <w:r w:rsidR="223B9743" w:rsidRPr="00787D09">
        <w:rPr>
          <w:sz w:val="28"/>
          <w:szCs w:val="28"/>
        </w:rPr>
        <w:t>S</w:t>
      </w:r>
      <w:r w:rsidR="18A8E4E5" w:rsidRPr="00787D09">
        <w:rPr>
          <w:sz w:val="28"/>
          <w:szCs w:val="28"/>
        </w:rPr>
        <w:t>avienībā;</w:t>
      </w:r>
    </w:p>
    <w:p w14:paraId="598C2C74" w14:textId="2DAC552B" w:rsidR="00D35265" w:rsidRPr="00787D09" w:rsidRDefault="00644CB7" w:rsidP="0095714B">
      <w:pPr>
        <w:ind w:firstLine="709"/>
        <w:jc w:val="both"/>
        <w:rPr>
          <w:sz w:val="28"/>
          <w:szCs w:val="28"/>
        </w:rPr>
      </w:pPr>
      <w:r w:rsidRPr="00787D09">
        <w:rPr>
          <w:sz w:val="28"/>
          <w:szCs w:val="28"/>
        </w:rPr>
        <w:t>84</w:t>
      </w:r>
      <w:r w:rsidR="00D2750A" w:rsidRPr="00787D09">
        <w:rPr>
          <w:sz w:val="28"/>
          <w:szCs w:val="28"/>
        </w:rPr>
        <w:t>.</w:t>
      </w:r>
      <w:r w:rsidR="00DC5764" w:rsidRPr="00787D09">
        <w:rPr>
          <w:sz w:val="28"/>
          <w:szCs w:val="28"/>
          <w:vertAlign w:val="superscript"/>
        </w:rPr>
        <w:t>7</w:t>
      </w:r>
      <w:r w:rsidR="00A30C7F" w:rsidRPr="00787D09">
        <w:rPr>
          <w:sz w:val="28"/>
          <w:szCs w:val="28"/>
          <w:vertAlign w:val="superscript"/>
        </w:rPr>
        <w:t> </w:t>
      </w:r>
      <w:r w:rsidR="00D35265" w:rsidRPr="00787D09">
        <w:rPr>
          <w:sz w:val="28"/>
          <w:szCs w:val="28"/>
        </w:rPr>
        <w:t>2.</w:t>
      </w:r>
      <w:r w:rsidR="00C54CEE" w:rsidRPr="00787D09">
        <w:rPr>
          <w:sz w:val="28"/>
          <w:szCs w:val="28"/>
        </w:rPr>
        <w:t> </w:t>
      </w:r>
      <w:r w:rsidR="00345415" w:rsidRPr="00787D09">
        <w:rPr>
          <w:sz w:val="28"/>
          <w:szCs w:val="28"/>
        </w:rPr>
        <w:t xml:space="preserve">noteikt prasības </w:t>
      </w:r>
      <w:r w:rsidR="00DC5764" w:rsidRPr="00787D09">
        <w:rPr>
          <w:sz w:val="28"/>
          <w:szCs w:val="28"/>
        </w:rPr>
        <w:t xml:space="preserve">kontaktpersonu noteikšanas un brīdināšanas informācijas </w:t>
      </w:r>
      <w:r w:rsidR="00345415" w:rsidRPr="00787D09">
        <w:rPr>
          <w:sz w:val="28"/>
          <w:szCs w:val="28"/>
        </w:rPr>
        <w:t>sistēmas uzturēšanai un drošības pārvaldībai</w:t>
      </w:r>
      <w:r w:rsidR="009E350A" w:rsidRPr="00787D09">
        <w:rPr>
          <w:sz w:val="28"/>
          <w:szCs w:val="28"/>
        </w:rPr>
        <w:t xml:space="preserve"> un</w:t>
      </w:r>
      <w:r w:rsidR="00345415" w:rsidRPr="00787D09">
        <w:rPr>
          <w:sz w:val="28"/>
          <w:szCs w:val="28"/>
        </w:rPr>
        <w:t xml:space="preserve"> kontrolēt </w:t>
      </w:r>
      <w:r w:rsidR="009E350A" w:rsidRPr="00787D09">
        <w:rPr>
          <w:sz w:val="28"/>
          <w:szCs w:val="28"/>
        </w:rPr>
        <w:t xml:space="preserve">šo </w:t>
      </w:r>
      <w:r w:rsidR="00345415" w:rsidRPr="00787D09">
        <w:rPr>
          <w:sz w:val="28"/>
          <w:szCs w:val="28"/>
        </w:rPr>
        <w:t>prasību izpildi</w:t>
      </w:r>
      <w:r w:rsidRPr="00787D09">
        <w:rPr>
          <w:sz w:val="28"/>
          <w:szCs w:val="28"/>
        </w:rPr>
        <w:t>;</w:t>
      </w:r>
    </w:p>
    <w:p w14:paraId="2A86E720" w14:textId="0E44D2D2" w:rsidR="00345415" w:rsidRPr="00787D09" w:rsidRDefault="00345415" w:rsidP="0095714B">
      <w:pPr>
        <w:ind w:firstLine="709"/>
        <w:jc w:val="both"/>
        <w:rPr>
          <w:sz w:val="28"/>
          <w:szCs w:val="28"/>
        </w:rPr>
      </w:pPr>
      <w:r w:rsidRPr="00787D09">
        <w:rPr>
          <w:sz w:val="28"/>
          <w:szCs w:val="28"/>
        </w:rPr>
        <w:t>84.</w:t>
      </w:r>
      <w:r w:rsidR="00DC5764" w:rsidRPr="00787D09">
        <w:rPr>
          <w:sz w:val="28"/>
          <w:szCs w:val="28"/>
          <w:vertAlign w:val="superscript"/>
        </w:rPr>
        <w:t>7</w:t>
      </w:r>
      <w:r w:rsidRPr="00787D09">
        <w:rPr>
          <w:sz w:val="28"/>
          <w:szCs w:val="28"/>
          <w:vertAlign w:val="superscript"/>
        </w:rPr>
        <w:t> </w:t>
      </w:r>
      <w:r w:rsidRPr="00787D09">
        <w:rPr>
          <w:sz w:val="28"/>
          <w:szCs w:val="28"/>
        </w:rPr>
        <w:t xml:space="preserve">3. nodrošināt </w:t>
      </w:r>
      <w:r w:rsidR="009E350A" w:rsidRPr="00787D09">
        <w:rPr>
          <w:sz w:val="28"/>
          <w:szCs w:val="28"/>
        </w:rPr>
        <w:t xml:space="preserve">lietotājiem </w:t>
      </w:r>
      <w:r w:rsidRPr="00787D09">
        <w:rPr>
          <w:sz w:val="28"/>
          <w:szCs w:val="28"/>
        </w:rPr>
        <w:t>kontaktpunkta funkcijas</w:t>
      </w:r>
      <w:r w:rsidR="000B44FC" w:rsidRPr="00787D09">
        <w:rPr>
          <w:sz w:val="28"/>
          <w:szCs w:val="28"/>
        </w:rPr>
        <w:t>;</w:t>
      </w:r>
    </w:p>
    <w:p w14:paraId="52F2A8F0" w14:textId="560E559A" w:rsidR="00184BD7" w:rsidRPr="00787D09" w:rsidRDefault="00184BD7" w:rsidP="0095714B">
      <w:pPr>
        <w:ind w:firstLine="709"/>
        <w:jc w:val="both"/>
        <w:rPr>
          <w:sz w:val="28"/>
          <w:szCs w:val="28"/>
        </w:rPr>
      </w:pPr>
      <w:r w:rsidRPr="00787D09">
        <w:rPr>
          <w:sz w:val="28"/>
          <w:szCs w:val="28"/>
        </w:rPr>
        <w:t>84</w:t>
      </w:r>
      <w:r w:rsidR="00D2750A" w:rsidRPr="00787D09">
        <w:rPr>
          <w:sz w:val="28"/>
          <w:szCs w:val="28"/>
        </w:rPr>
        <w:t>.</w:t>
      </w:r>
      <w:r w:rsidR="00054A92" w:rsidRPr="00787D09">
        <w:rPr>
          <w:sz w:val="28"/>
          <w:szCs w:val="28"/>
          <w:vertAlign w:val="superscript"/>
        </w:rPr>
        <w:t>7</w:t>
      </w:r>
      <w:r w:rsidR="00A30C7F" w:rsidRPr="00787D09">
        <w:rPr>
          <w:sz w:val="28"/>
          <w:szCs w:val="28"/>
          <w:vertAlign w:val="superscript"/>
        </w:rPr>
        <w:t> </w:t>
      </w:r>
      <w:r w:rsidR="00345415" w:rsidRPr="00787D09">
        <w:rPr>
          <w:sz w:val="28"/>
          <w:szCs w:val="28"/>
        </w:rPr>
        <w:t>4</w:t>
      </w:r>
      <w:r w:rsidRPr="00787D09">
        <w:rPr>
          <w:sz w:val="28"/>
          <w:szCs w:val="28"/>
        </w:rPr>
        <w:t>.</w:t>
      </w:r>
      <w:r w:rsidR="00C54CEE" w:rsidRPr="00787D09">
        <w:rPr>
          <w:sz w:val="28"/>
          <w:szCs w:val="28"/>
        </w:rPr>
        <w:t> </w:t>
      </w:r>
      <w:r w:rsidRPr="00787D09">
        <w:rPr>
          <w:sz w:val="28"/>
          <w:szCs w:val="28"/>
        </w:rPr>
        <w:t>nodrošināt brīdinājuma sagatavošanu un nosūtīšanu</w:t>
      </w:r>
      <w:r w:rsidR="00345415" w:rsidRPr="00787D09">
        <w:rPr>
          <w:shd w:val="clear" w:color="auto" w:fill="FFFFFF"/>
        </w:rPr>
        <w:t xml:space="preserve"> </w:t>
      </w:r>
      <w:r w:rsidRPr="00787D09">
        <w:rPr>
          <w:sz w:val="28"/>
          <w:szCs w:val="28"/>
        </w:rPr>
        <w:t>personām, par</w:t>
      </w:r>
      <w:r w:rsidRPr="00787D09">
        <w:rPr>
          <w:sz w:val="28"/>
          <w:szCs w:val="28"/>
          <w:shd w:val="clear" w:color="auto" w:fill="FFFFFF"/>
        </w:rPr>
        <w:t xml:space="preserve"> kurām </w:t>
      </w:r>
      <w:r w:rsidR="00345415" w:rsidRPr="00787D09">
        <w:rPr>
          <w:sz w:val="28"/>
          <w:szCs w:val="28"/>
          <w:shd w:val="clear" w:color="auto" w:fill="FFFFFF"/>
        </w:rPr>
        <w:t xml:space="preserve">saskaņā ar lietotnē iestrādātajiem algoritmiem </w:t>
      </w:r>
      <w:r w:rsidRPr="00787D09">
        <w:rPr>
          <w:sz w:val="28"/>
          <w:szCs w:val="28"/>
          <w:shd w:val="clear" w:color="auto" w:fill="FFFFFF"/>
        </w:rPr>
        <w:t>ir radušās epidemioloģiski pamatotas aizdomas</w:t>
      </w:r>
      <w:r w:rsidRPr="00787D09">
        <w:rPr>
          <w:sz w:val="28"/>
          <w:szCs w:val="28"/>
        </w:rPr>
        <w:t>, ka tās atradušās paaugstināta inficēšan</w:t>
      </w:r>
      <w:r w:rsidR="00D85C93" w:rsidRPr="00787D09">
        <w:rPr>
          <w:sz w:val="28"/>
          <w:szCs w:val="28"/>
        </w:rPr>
        <w:t>ā</w:t>
      </w:r>
      <w:r w:rsidRPr="00787D09">
        <w:rPr>
          <w:sz w:val="28"/>
          <w:szCs w:val="28"/>
        </w:rPr>
        <w:t>s riska apstākļos;</w:t>
      </w:r>
    </w:p>
    <w:p w14:paraId="5F335E51" w14:textId="44DA2D2E" w:rsidR="003703C3" w:rsidRPr="00787D09" w:rsidRDefault="00184BD7" w:rsidP="0095714B">
      <w:pPr>
        <w:ind w:firstLine="709"/>
        <w:jc w:val="both"/>
      </w:pPr>
      <w:r w:rsidRPr="00787D09">
        <w:rPr>
          <w:sz w:val="28"/>
          <w:szCs w:val="28"/>
        </w:rPr>
        <w:t>84</w:t>
      </w:r>
      <w:r w:rsidR="00D2750A" w:rsidRPr="00787D09">
        <w:rPr>
          <w:sz w:val="28"/>
          <w:szCs w:val="28"/>
        </w:rPr>
        <w:t>.</w:t>
      </w:r>
      <w:r w:rsidR="00054A92" w:rsidRPr="00787D09">
        <w:rPr>
          <w:sz w:val="28"/>
          <w:szCs w:val="28"/>
          <w:vertAlign w:val="superscript"/>
        </w:rPr>
        <w:t>7</w:t>
      </w:r>
      <w:r w:rsidR="00A30C7F" w:rsidRPr="00787D09">
        <w:rPr>
          <w:sz w:val="28"/>
          <w:szCs w:val="28"/>
          <w:vertAlign w:val="superscript"/>
        </w:rPr>
        <w:t> </w:t>
      </w:r>
      <w:r w:rsidR="00345415" w:rsidRPr="00787D09">
        <w:rPr>
          <w:sz w:val="28"/>
          <w:szCs w:val="28"/>
        </w:rPr>
        <w:t>5</w:t>
      </w:r>
      <w:r w:rsidR="004B4676" w:rsidRPr="00787D09">
        <w:rPr>
          <w:sz w:val="28"/>
          <w:szCs w:val="28"/>
        </w:rPr>
        <w:t>.</w:t>
      </w:r>
      <w:r w:rsidR="009E350A" w:rsidRPr="00787D09">
        <w:rPr>
          <w:sz w:val="28"/>
          <w:szCs w:val="28"/>
        </w:rPr>
        <w:t> </w:t>
      </w:r>
      <w:r w:rsidR="004B4676" w:rsidRPr="00787D09">
        <w:rPr>
          <w:sz w:val="28"/>
          <w:szCs w:val="28"/>
        </w:rPr>
        <w:t>nodrošināt tehniskos un organizatoriskos pasākumus (tai skaitā lai novērstu datu aizsardzības pārkāpumus) atbilstoši personas datu aizsardzības jomu regulējoš</w:t>
      </w:r>
      <w:r w:rsidR="009E350A" w:rsidRPr="00787D09">
        <w:rPr>
          <w:sz w:val="28"/>
          <w:szCs w:val="28"/>
        </w:rPr>
        <w:t>ajiem</w:t>
      </w:r>
      <w:r w:rsidR="004B4676" w:rsidRPr="00787D09">
        <w:rPr>
          <w:sz w:val="28"/>
          <w:szCs w:val="28"/>
        </w:rPr>
        <w:t xml:space="preserve"> normatīv</w:t>
      </w:r>
      <w:r w:rsidR="009E350A" w:rsidRPr="00787D09">
        <w:rPr>
          <w:sz w:val="28"/>
          <w:szCs w:val="28"/>
        </w:rPr>
        <w:t>ajiem</w:t>
      </w:r>
      <w:r w:rsidR="004B4676" w:rsidRPr="00787D09">
        <w:rPr>
          <w:sz w:val="28"/>
          <w:szCs w:val="28"/>
        </w:rPr>
        <w:t xml:space="preserve"> akt</w:t>
      </w:r>
      <w:r w:rsidR="009E350A" w:rsidRPr="00787D09">
        <w:rPr>
          <w:sz w:val="28"/>
          <w:szCs w:val="28"/>
        </w:rPr>
        <w:t>iem</w:t>
      </w:r>
      <w:r w:rsidR="00345415" w:rsidRPr="00787D09">
        <w:rPr>
          <w:sz w:val="28"/>
          <w:szCs w:val="28"/>
        </w:rPr>
        <w:t>;</w:t>
      </w:r>
    </w:p>
    <w:p w14:paraId="4A230CD0" w14:textId="132563A0" w:rsidR="00345415" w:rsidRPr="00787D09" w:rsidRDefault="00345415" w:rsidP="0095714B">
      <w:pPr>
        <w:ind w:firstLine="709"/>
        <w:jc w:val="both"/>
        <w:rPr>
          <w:sz w:val="28"/>
          <w:szCs w:val="28"/>
        </w:rPr>
      </w:pPr>
      <w:r w:rsidRPr="00787D09">
        <w:rPr>
          <w:sz w:val="28"/>
          <w:szCs w:val="28"/>
        </w:rPr>
        <w:t>84.</w:t>
      </w:r>
      <w:r w:rsidR="00054A92" w:rsidRPr="00787D09">
        <w:rPr>
          <w:sz w:val="28"/>
          <w:szCs w:val="28"/>
          <w:vertAlign w:val="superscript"/>
        </w:rPr>
        <w:t>7</w:t>
      </w:r>
      <w:r w:rsidRPr="00787D09">
        <w:rPr>
          <w:sz w:val="28"/>
          <w:szCs w:val="28"/>
          <w:vertAlign w:val="superscript"/>
        </w:rPr>
        <w:t> </w:t>
      </w:r>
      <w:r w:rsidRPr="00787D09">
        <w:rPr>
          <w:sz w:val="28"/>
          <w:szCs w:val="28"/>
        </w:rPr>
        <w:t xml:space="preserve">6. dzēst visus uzkrātos datus </w:t>
      </w:r>
      <w:r w:rsidR="00EB45CC" w:rsidRPr="00787D09">
        <w:rPr>
          <w:sz w:val="28"/>
          <w:szCs w:val="28"/>
        </w:rPr>
        <w:t>14</w:t>
      </w:r>
      <w:r w:rsidR="009E350A" w:rsidRPr="00787D09">
        <w:rPr>
          <w:sz w:val="28"/>
          <w:szCs w:val="28"/>
        </w:rPr>
        <w:t> </w:t>
      </w:r>
      <w:r w:rsidR="00EB45CC" w:rsidRPr="00787D09">
        <w:rPr>
          <w:sz w:val="28"/>
          <w:szCs w:val="28"/>
        </w:rPr>
        <w:t xml:space="preserve">dienas </w:t>
      </w:r>
      <w:r w:rsidRPr="00787D09">
        <w:rPr>
          <w:sz w:val="28"/>
          <w:szCs w:val="28"/>
        </w:rPr>
        <w:t>pēc kontaktpersonu noteikšanas sistēmas darbības pārtraukšanas;</w:t>
      </w:r>
    </w:p>
    <w:p w14:paraId="49F204E6" w14:textId="60DBFC20" w:rsidR="00861B5A" w:rsidRPr="00787D09" w:rsidRDefault="00861B5A" w:rsidP="0095714B">
      <w:pPr>
        <w:ind w:firstLine="709"/>
        <w:jc w:val="both"/>
        <w:rPr>
          <w:sz w:val="28"/>
          <w:szCs w:val="28"/>
        </w:rPr>
      </w:pPr>
      <w:r w:rsidRPr="00787D09">
        <w:rPr>
          <w:sz w:val="28"/>
          <w:szCs w:val="28"/>
        </w:rPr>
        <w:lastRenderedPageBreak/>
        <w:t>84</w:t>
      </w:r>
      <w:r w:rsidR="00D2750A" w:rsidRPr="00787D09">
        <w:rPr>
          <w:sz w:val="28"/>
          <w:szCs w:val="28"/>
        </w:rPr>
        <w:t>.</w:t>
      </w:r>
      <w:r w:rsidR="00054A92" w:rsidRPr="00787D09">
        <w:rPr>
          <w:sz w:val="28"/>
          <w:szCs w:val="28"/>
          <w:vertAlign w:val="superscript"/>
        </w:rPr>
        <w:t>7</w:t>
      </w:r>
      <w:r w:rsidR="00A30C7F" w:rsidRPr="00787D09">
        <w:rPr>
          <w:sz w:val="28"/>
          <w:szCs w:val="28"/>
          <w:vertAlign w:val="superscript"/>
        </w:rPr>
        <w:t> </w:t>
      </w:r>
      <w:r w:rsidR="00345415" w:rsidRPr="00787D09">
        <w:rPr>
          <w:sz w:val="28"/>
          <w:szCs w:val="28"/>
        </w:rPr>
        <w:t>7</w:t>
      </w:r>
      <w:r w:rsidRPr="00787D09">
        <w:rPr>
          <w:sz w:val="28"/>
          <w:szCs w:val="28"/>
        </w:rPr>
        <w:t>.</w:t>
      </w:r>
      <w:r w:rsidR="00C54CEE" w:rsidRPr="00787D09">
        <w:rPr>
          <w:sz w:val="28"/>
          <w:szCs w:val="28"/>
        </w:rPr>
        <w:t> </w:t>
      </w:r>
      <w:r w:rsidRPr="00787D09">
        <w:rPr>
          <w:sz w:val="28"/>
          <w:szCs w:val="28"/>
        </w:rPr>
        <w:t>nodrošināt datu apmaiņu ar Eiropas federatīvo vārteju</w:t>
      </w:r>
      <w:r w:rsidR="00345415" w:rsidRPr="00787D09">
        <w:rPr>
          <w:sz w:val="28"/>
          <w:szCs w:val="28"/>
        </w:rPr>
        <w:t>.</w:t>
      </w:r>
    </w:p>
    <w:p w14:paraId="6CEB86A9" w14:textId="2299F4A3" w:rsidR="00DC5764" w:rsidRPr="00787D09" w:rsidRDefault="00DC5764" w:rsidP="0095714B">
      <w:pPr>
        <w:ind w:firstLine="709"/>
        <w:jc w:val="both"/>
        <w:rPr>
          <w:sz w:val="28"/>
          <w:szCs w:val="28"/>
        </w:rPr>
      </w:pPr>
    </w:p>
    <w:p w14:paraId="5A0A97BC" w14:textId="1CCD92BC" w:rsidR="00054A92" w:rsidRPr="00787D09" w:rsidRDefault="00DC5764" w:rsidP="0095714B">
      <w:pPr>
        <w:ind w:firstLine="709"/>
        <w:jc w:val="both"/>
        <w:rPr>
          <w:sz w:val="28"/>
          <w:szCs w:val="28"/>
        </w:rPr>
      </w:pPr>
      <w:r w:rsidRPr="00787D09">
        <w:rPr>
          <w:sz w:val="28"/>
          <w:szCs w:val="28"/>
        </w:rPr>
        <w:t>84.</w:t>
      </w:r>
      <w:r w:rsidR="00054A92" w:rsidRPr="00787D09">
        <w:rPr>
          <w:sz w:val="28"/>
          <w:szCs w:val="28"/>
          <w:vertAlign w:val="superscript"/>
        </w:rPr>
        <w:t>8</w:t>
      </w:r>
      <w:r w:rsidR="009E350A" w:rsidRPr="00787D09">
        <w:rPr>
          <w:sz w:val="28"/>
          <w:szCs w:val="28"/>
        </w:rPr>
        <w:t> </w:t>
      </w:r>
      <w:r w:rsidR="00CF77C5" w:rsidRPr="00787D09">
        <w:rPr>
          <w:sz w:val="28"/>
          <w:szCs w:val="28"/>
        </w:rPr>
        <w:t>Centram</w:t>
      </w:r>
      <w:r w:rsidRPr="00787D09">
        <w:rPr>
          <w:sz w:val="28"/>
          <w:szCs w:val="28"/>
        </w:rPr>
        <w:t xml:space="preserve"> ir tiesības apstrādāt šo noteikumu 84.</w:t>
      </w:r>
      <w:r w:rsidRPr="00787D09">
        <w:rPr>
          <w:sz w:val="28"/>
          <w:szCs w:val="28"/>
          <w:vertAlign w:val="superscript"/>
        </w:rPr>
        <w:t>4</w:t>
      </w:r>
      <w:r w:rsidR="009E350A" w:rsidRPr="00787D09">
        <w:rPr>
          <w:sz w:val="28"/>
          <w:szCs w:val="28"/>
        </w:rPr>
        <w:t> </w:t>
      </w:r>
      <w:r w:rsidRPr="00787D09">
        <w:rPr>
          <w:sz w:val="28"/>
          <w:szCs w:val="28"/>
        </w:rPr>
        <w:t xml:space="preserve">punktā </w:t>
      </w:r>
      <w:r w:rsidR="009E350A" w:rsidRPr="00787D09">
        <w:rPr>
          <w:sz w:val="28"/>
          <w:szCs w:val="28"/>
        </w:rPr>
        <w:t>minē</w:t>
      </w:r>
      <w:r w:rsidRPr="00787D09">
        <w:rPr>
          <w:sz w:val="28"/>
          <w:szCs w:val="28"/>
        </w:rPr>
        <w:t>tos datus, lai:</w:t>
      </w:r>
    </w:p>
    <w:p w14:paraId="73846C4A" w14:textId="7E6543CD" w:rsidR="00DC5764" w:rsidRPr="00787D09" w:rsidRDefault="00054A92" w:rsidP="0095714B">
      <w:pPr>
        <w:ind w:firstLine="709"/>
        <w:jc w:val="both"/>
        <w:rPr>
          <w:sz w:val="28"/>
          <w:szCs w:val="28"/>
        </w:rPr>
      </w:pPr>
      <w:r w:rsidRPr="00787D09">
        <w:rPr>
          <w:sz w:val="28"/>
          <w:szCs w:val="28"/>
        </w:rPr>
        <w:t>84.</w:t>
      </w:r>
      <w:r w:rsidRPr="00787D09">
        <w:rPr>
          <w:sz w:val="28"/>
          <w:szCs w:val="28"/>
          <w:vertAlign w:val="superscript"/>
        </w:rPr>
        <w:t>8</w:t>
      </w:r>
      <w:r w:rsidR="009E350A" w:rsidRPr="00787D09">
        <w:rPr>
          <w:sz w:val="28"/>
          <w:szCs w:val="28"/>
          <w:vertAlign w:val="superscript"/>
        </w:rPr>
        <w:t> </w:t>
      </w:r>
      <w:r w:rsidRPr="00787D09">
        <w:rPr>
          <w:sz w:val="28"/>
          <w:szCs w:val="28"/>
        </w:rPr>
        <w:t>1.</w:t>
      </w:r>
      <w:r w:rsidR="009E350A" w:rsidRPr="00787D09">
        <w:rPr>
          <w:sz w:val="28"/>
          <w:szCs w:val="28"/>
        </w:rPr>
        <w:t> </w:t>
      </w:r>
      <w:r w:rsidR="00DC5764" w:rsidRPr="00787D09">
        <w:rPr>
          <w:sz w:val="28"/>
          <w:szCs w:val="28"/>
        </w:rPr>
        <w:t>veidotu inficēšanās gadījuma verifikācijas kodu;</w:t>
      </w:r>
    </w:p>
    <w:p w14:paraId="3A3B412E" w14:textId="08484D02" w:rsidR="00DC5764" w:rsidRPr="00787D09" w:rsidRDefault="00054A92" w:rsidP="0095714B">
      <w:pPr>
        <w:ind w:firstLine="709"/>
        <w:jc w:val="both"/>
        <w:rPr>
          <w:sz w:val="28"/>
          <w:szCs w:val="28"/>
        </w:rPr>
      </w:pPr>
      <w:r w:rsidRPr="00787D09">
        <w:rPr>
          <w:sz w:val="28"/>
          <w:szCs w:val="28"/>
        </w:rPr>
        <w:t>84.</w:t>
      </w:r>
      <w:r w:rsidRPr="00787D09">
        <w:rPr>
          <w:sz w:val="28"/>
          <w:szCs w:val="28"/>
          <w:vertAlign w:val="superscript"/>
        </w:rPr>
        <w:t>8</w:t>
      </w:r>
      <w:r w:rsidR="00535423" w:rsidRPr="00787D09">
        <w:rPr>
          <w:sz w:val="28"/>
          <w:szCs w:val="28"/>
          <w:vertAlign w:val="superscript"/>
        </w:rPr>
        <w:t> </w:t>
      </w:r>
      <w:r w:rsidR="00DC5764" w:rsidRPr="00787D09">
        <w:rPr>
          <w:sz w:val="28"/>
          <w:szCs w:val="28"/>
        </w:rPr>
        <w:t>2.</w:t>
      </w:r>
      <w:r w:rsidR="009E350A" w:rsidRPr="00787D09">
        <w:rPr>
          <w:sz w:val="28"/>
          <w:szCs w:val="28"/>
        </w:rPr>
        <w:t> </w:t>
      </w:r>
      <w:r w:rsidR="00DC5764" w:rsidRPr="00787D09">
        <w:rPr>
          <w:sz w:val="28"/>
          <w:szCs w:val="28"/>
        </w:rPr>
        <w:t>noteiktu personas, kuras atradušās paaugstināta inficēšanās riska apstākļos</w:t>
      </w:r>
      <w:r w:rsidR="00FA0423" w:rsidRPr="00787D09">
        <w:rPr>
          <w:sz w:val="28"/>
          <w:szCs w:val="28"/>
        </w:rPr>
        <w:t>,</w:t>
      </w:r>
      <w:r w:rsidR="00DC5764" w:rsidRPr="00787D09">
        <w:rPr>
          <w:sz w:val="28"/>
          <w:szCs w:val="28"/>
        </w:rPr>
        <w:t xml:space="preserve"> un brīdinātu par iespējamu kontaktu ar Covid-19 </w:t>
      </w:r>
      <w:r w:rsidR="00201ED0" w:rsidRPr="00787D09">
        <w:rPr>
          <w:sz w:val="28"/>
          <w:szCs w:val="28"/>
        </w:rPr>
        <w:t>inficētu personu</w:t>
      </w:r>
      <w:r w:rsidR="00DC5764" w:rsidRPr="00787D09">
        <w:rPr>
          <w:sz w:val="28"/>
          <w:szCs w:val="28"/>
        </w:rPr>
        <w:t>;</w:t>
      </w:r>
    </w:p>
    <w:p w14:paraId="0E404394" w14:textId="24274EEE" w:rsidR="00DC5764" w:rsidRPr="00787D09" w:rsidRDefault="00054A92" w:rsidP="0095714B">
      <w:pPr>
        <w:ind w:firstLine="709"/>
        <w:jc w:val="both"/>
        <w:rPr>
          <w:sz w:val="28"/>
          <w:szCs w:val="28"/>
        </w:rPr>
      </w:pPr>
      <w:r w:rsidRPr="00787D09">
        <w:rPr>
          <w:sz w:val="28"/>
          <w:szCs w:val="28"/>
        </w:rPr>
        <w:t>84.</w:t>
      </w:r>
      <w:r w:rsidRPr="00787D09">
        <w:rPr>
          <w:sz w:val="28"/>
          <w:szCs w:val="28"/>
          <w:vertAlign w:val="superscript"/>
        </w:rPr>
        <w:t>8</w:t>
      </w:r>
      <w:r w:rsidR="00535423" w:rsidRPr="00787D09">
        <w:rPr>
          <w:sz w:val="28"/>
          <w:szCs w:val="28"/>
          <w:vertAlign w:val="superscript"/>
        </w:rPr>
        <w:t> </w:t>
      </w:r>
      <w:r w:rsidR="00DC5764" w:rsidRPr="00787D09">
        <w:rPr>
          <w:sz w:val="28"/>
          <w:szCs w:val="28"/>
        </w:rPr>
        <w:t>3.</w:t>
      </w:r>
      <w:r w:rsidR="009E350A" w:rsidRPr="00787D09">
        <w:rPr>
          <w:sz w:val="28"/>
          <w:szCs w:val="28"/>
        </w:rPr>
        <w:t> </w:t>
      </w:r>
      <w:r w:rsidR="00DC5764" w:rsidRPr="00787D09">
        <w:rPr>
          <w:sz w:val="28"/>
          <w:szCs w:val="28"/>
        </w:rPr>
        <w:t xml:space="preserve">nodrošinātu minimālā datu kopuma pārrobežu apmaiņu Eiropas federatīvajā vārtejā ar citu valstu nacionālajām kontaktu noteikšanas un brīdināšanas sistēmām. </w:t>
      </w:r>
    </w:p>
    <w:p w14:paraId="43104B26" w14:textId="49EB80CC" w:rsidR="00EF56F4" w:rsidRPr="00787D09" w:rsidRDefault="00EF56F4" w:rsidP="0095714B">
      <w:pPr>
        <w:ind w:firstLine="709"/>
        <w:jc w:val="both"/>
        <w:rPr>
          <w:sz w:val="28"/>
          <w:szCs w:val="28"/>
        </w:rPr>
      </w:pPr>
    </w:p>
    <w:p w14:paraId="1EDA8595" w14:textId="18A78485" w:rsidR="00885FD9" w:rsidRPr="00787D09" w:rsidRDefault="00885FD9" w:rsidP="0095714B">
      <w:pPr>
        <w:ind w:firstLine="709"/>
        <w:jc w:val="both"/>
        <w:rPr>
          <w:sz w:val="28"/>
          <w:szCs w:val="28"/>
        </w:rPr>
      </w:pPr>
      <w:r w:rsidRPr="00787D09">
        <w:rPr>
          <w:sz w:val="28"/>
          <w:szCs w:val="28"/>
        </w:rPr>
        <w:t>84</w:t>
      </w:r>
      <w:r w:rsidR="00640285" w:rsidRPr="00787D09">
        <w:rPr>
          <w:sz w:val="28"/>
          <w:szCs w:val="28"/>
        </w:rPr>
        <w:t>.</w:t>
      </w:r>
      <w:r w:rsidR="006C3404" w:rsidRPr="00787D09">
        <w:rPr>
          <w:sz w:val="28"/>
          <w:szCs w:val="28"/>
          <w:vertAlign w:val="superscript"/>
        </w:rPr>
        <w:t>9</w:t>
      </w:r>
      <w:r w:rsidR="00640285" w:rsidRPr="00787D09">
        <w:rPr>
          <w:sz w:val="28"/>
          <w:szCs w:val="28"/>
          <w:vertAlign w:val="superscript"/>
        </w:rPr>
        <w:t> </w:t>
      </w:r>
      <w:r w:rsidRPr="00787D09">
        <w:rPr>
          <w:sz w:val="28"/>
          <w:szCs w:val="28"/>
        </w:rPr>
        <w:t>Eiropas federatīvās vārtejas kopīgajam pārzinim Latvijā ir šādi pienākumi:</w:t>
      </w:r>
    </w:p>
    <w:p w14:paraId="404359F4" w14:textId="130BD61B" w:rsidR="00885FD9" w:rsidRPr="00787D09" w:rsidRDefault="00A705D7" w:rsidP="0095714B">
      <w:pPr>
        <w:ind w:firstLine="709"/>
        <w:jc w:val="both"/>
        <w:rPr>
          <w:sz w:val="28"/>
          <w:szCs w:val="28"/>
        </w:rPr>
      </w:pPr>
      <w:r w:rsidRPr="00787D09">
        <w:rPr>
          <w:sz w:val="28"/>
          <w:szCs w:val="28"/>
        </w:rPr>
        <w:t>84</w:t>
      </w:r>
      <w:r w:rsidR="00640285" w:rsidRPr="00787D09">
        <w:rPr>
          <w:sz w:val="28"/>
          <w:szCs w:val="28"/>
        </w:rPr>
        <w:t>.</w:t>
      </w:r>
      <w:r w:rsidR="006C3404" w:rsidRPr="00787D09">
        <w:rPr>
          <w:sz w:val="28"/>
          <w:szCs w:val="28"/>
          <w:vertAlign w:val="superscript"/>
        </w:rPr>
        <w:t>9</w:t>
      </w:r>
      <w:r w:rsidR="00640285" w:rsidRPr="00787D09">
        <w:rPr>
          <w:sz w:val="28"/>
          <w:szCs w:val="28"/>
          <w:vertAlign w:val="superscript"/>
        </w:rPr>
        <w:t> </w:t>
      </w:r>
      <w:r w:rsidR="00885FD9" w:rsidRPr="00787D09">
        <w:rPr>
          <w:sz w:val="28"/>
          <w:szCs w:val="28"/>
        </w:rPr>
        <w:t>1.</w:t>
      </w:r>
      <w:r w:rsidR="00640285" w:rsidRPr="00787D09">
        <w:rPr>
          <w:sz w:val="28"/>
          <w:szCs w:val="28"/>
        </w:rPr>
        <w:t> </w:t>
      </w:r>
      <w:r w:rsidR="00885FD9" w:rsidRPr="00787D09">
        <w:rPr>
          <w:sz w:val="28"/>
          <w:szCs w:val="28"/>
        </w:rPr>
        <w:t>nodrošin</w:t>
      </w:r>
      <w:r w:rsidRPr="00787D09">
        <w:rPr>
          <w:sz w:val="28"/>
          <w:szCs w:val="28"/>
        </w:rPr>
        <w:t>āt</w:t>
      </w:r>
      <w:r w:rsidR="00885FD9" w:rsidRPr="00787D09">
        <w:rPr>
          <w:sz w:val="28"/>
          <w:szCs w:val="28"/>
        </w:rPr>
        <w:t xml:space="preserve"> informāciju par sistēmā iekļauto datu apstrādi Eiropas federatīvajā vārtejā nacionālo </w:t>
      </w:r>
      <w:r w:rsidR="00345415" w:rsidRPr="00787D09">
        <w:rPr>
          <w:sz w:val="28"/>
          <w:szCs w:val="28"/>
        </w:rPr>
        <w:t>l</w:t>
      </w:r>
      <w:r w:rsidR="00EC4D0C" w:rsidRPr="00787D09">
        <w:rPr>
          <w:sz w:val="28"/>
          <w:szCs w:val="28"/>
        </w:rPr>
        <w:t xml:space="preserve">ietotņu </w:t>
      </w:r>
      <w:r w:rsidR="00885FD9" w:rsidRPr="00787D09">
        <w:rPr>
          <w:sz w:val="28"/>
          <w:szCs w:val="28"/>
        </w:rPr>
        <w:t>sadarbspējas vajadzībām;</w:t>
      </w:r>
    </w:p>
    <w:p w14:paraId="72DEC1A6" w14:textId="611E0D3A" w:rsidR="00885FD9" w:rsidRPr="00787D09" w:rsidRDefault="00A705D7" w:rsidP="0095714B">
      <w:pPr>
        <w:ind w:firstLine="709"/>
        <w:jc w:val="both"/>
        <w:rPr>
          <w:sz w:val="28"/>
          <w:szCs w:val="28"/>
        </w:rPr>
      </w:pPr>
      <w:r w:rsidRPr="00787D09">
        <w:rPr>
          <w:sz w:val="28"/>
          <w:szCs w:val="28"/>
        </w:rPr>
        <w:t>84</w:t>
      </w:r>
      <w:r w:rsidR="00640285" w:rsidRPr="00787D09">
        <w:rPr>
          <w:sz w:val="28"/>
          <w:szCs w:val="28"/>
        </w:rPr>
        <w:t>.</w:t>
      </w:r>
      <w:r w:rsidR="006C3404" w:rsidRPr="00787D09">
        <w:rPr>
          <w:sz w:val="28"/>
          <w:szCs w:val="28"/>
          <w:vertAlign w:val="superscript"/>
        </w:rPr>
        <w:t>9</w:t>
      </w:r>
      <w:r w:rsidR="00640285" w:rsidRPr="00787D09">
        <w:rPr>
          <w:sz w:val="28"/>
          <w:szCs w:val="28"/>
          <w:vertAlign w:val="superscript"/>
        </w:rPr>
        <w:t> </w:t>
      </w:r>
      <w:r w:rsidR="00885FD9" w:rsidRPr="00787D09">
        <w:rPr>
          <w:sz w:val="28"/>
          <w:szCs w:val="28"/>
        </w:rPr>
        <w:t>2.</w:t>
      </w:r>
      <w:r w:rsidR="00640285" w:rsidRPr="00787D09">
        <w:rPr>
          <w:sz w:val="28"/>
          <w:szCs w:val="28"/>
        </w:rPr>
        <w:t> </w:t>
      </w:r>
      <w:r w:rsidR="00885FD9" w:rsidRPr="00787D09">
        <w:rPr>
          <w:sz w:val="28"/>
          <w:szCs w:val="28"/>
        </w:rPr>
        <w:t>nodrošin</w:t>
      </w:r>
      <w:r w:rsidRPr="00787D09">
        <w:rPr>
          <w:sz w:val="28"/>
          <w:szCs w:val="28"/>
        </w:rPr>
        <w:t>āt</w:t>
      </w:r>
      <w:r w:rsidR="00885FD9" w:rsidRPr="00787D09">
        <w:rPr>
          <w:sz w:val="28"/>
          <w:szCs w:val="28"/>
        </w:rPr>
        <w:t xml:space="preserve"> kontaktpunkta funkcijas saziņai ar Eiropas federatīvās vārtejas kopīgajiem pārziņiem;</w:t>
      </w:r>
    </w:p>
    <w:p w14:paraId="3BD5B25A" w14:textId="019653FF" w:rsidR="00885FD9" w:rsidRPr="00787D09" w:rsidRDefault="00A705D7" w:rsidP="0095714B">
      <w:pPr>
        <w:ind w:firstLine="709"/>
        <w:jc w:val="both"/>
        <w:rPr>
          <w:sz w:val="28"/>
          <w:szCs w:val="28"/>
        </w:rPr>
      </w:pPr>
      <w:r w:rsidRPr="00787D09">
        <w:rPr>
          <w:sz w:val="28"/>
          <w:szCs w:val="28"/>
        </w:rPr>
        <w:t>84</w:t>
      </w:r>
      <w:r w:rsidR="00640285" w:rsidRPr="00787D09">
        <w:rPr>
          <w:sz w:val="28"/>
          <w:szCs w:val="28"/>
        </w:rPr>
        <w:t>.</w:t>
      </w:r>
      <w:r w:rsidR="006C3404" w:rsidRPr="00787D09">
        <w:rPr>
          <w:sz w:val="28"/>
          <w:szCs w:val="28"/>
          <w:vertAlign w:val="superscript"/>
        </w:rPr>
        <w:t>9</w:t>
      </w:r>
      <w:r w:rsidR="00640285" w:rsidRPr="00787D09">
        <w:rPr>
          <w:sz w:val="28"/>
          <w:szCs w:val="28"/>
          <w:vertAlign w:val="superscript"/>
        </w:rPr>
        <w:t> </w:t>
      </w:r>
      <w:r w:rsidR="00640285" w:rsidRPr="00787D09">
        <w:rPr>
          <w:sz w:val="28"/>
          <w:szCs w:val="28"/>
        </w:rPr>
        <w:t>3</w:t>
      </w:r>
      <w:r w:rsidR="00885FD9" w:rsidRPr="00787D09">
        <w:rPr>
          <w:sz w:val="28"/>
          <w:szCs w:val="28"/>
        </w:rPr>
        <w:t>.</w:t>
      </w:r>
      <w:r w:rsidR="00640285" w:rsidRPr="00787D09">
        <w:rPr>
          <w:sz w:val="28"/>
          <w:szCs w:val="28"/>
        </w:rPr>
        <w:t> </w:t>
      </w:r>
      <w:r w:rsidR="00885FD9" w:rsidRPr="00787D09">
        <w:rPr>
          <w:sz w:val="28"/>
          <w:szCs w:val="28"/>
        </w:rPr>
        <w:t>nodrošin</w:t>
      </w:r>
      <w:r w:rsidRPr="00787D09">
        <w:rPr>
          <w:sz w:val="28"/>
          <w:szCs w:val="28"/>
        </w:rPr>
        <w:t>āt</w:t>
      </w:r>
      <w:r w:rsidR="00885FD9" w:rsidRPr="00787D09">
        <w:rPr>
          <w:sz w:val="28"/>
          <w:szCs w:val="28"/>
        </w:rPr>
        <w:t xml:space="preserve"> sadarbību un informācijas apmaiņu ar Eiropas federatīvās vārtejas kopīgajiem pārziņiem citās valstīs, tai skaitā saņemt pieprasījumu no datu subjekta, kas neietilpst kopīgā pārziņa Latvijā darbības jomā, </w:t>
      </w:r>
      <w:r w:rsidR="009E350A" w:rsidRPr="00787D09">
        <w:rPr>
          <w:sz w:val="28"/>
          <w:szCs w:val="28"/>
        </w:rPr>
        <w:t xml:space="preserve">un </w:t>
      </w:r>
      <w:r w:rsidR="00885FD9" w:rsidRPr="00787D09">
        <w:rPr>
          <w:sz w:val="28"/>
          <w:szCs w:val="28"/>
        </w:rPr>
        <w:t>nekavējoties to pārsū</w:t>
      </w:r>
      <w:r w:rsidR="00B7540B" w:rsidRPr="00787D09">
        <w:rPr>
          <w:sz w:val="28"/>
          <w:szCs w:val="28"/>
        </w:rPr>
        <w:t>tī</w:t>
      </w:r>
      <w:r w:rsidR="000B44FC" w:rsidRPr="00787D09">
        <w:rPr>
          <w:sz w:val="28"/>
          <w:szCs w:val="28"/>
        </w:rPr>
        <w:t>t attiecīgajam</w:t>
      </w:r>
      <w:r w:rsidR="00885FD9" w:rsidRPr="00787D09">
        <w:rPr>
          <w:sz w:val="28"/>
          <w:szCs w:val="28"/>
        </w:rPr>
        <w:t xml:space="preserve"> Eiropas federatīvās vārtejas kopīgajam pārzinim;</w:t>
      </w:r>
    </w:p>
    <w:p w14:paraId="599FD03D" w14:textId="4089565B" w:rsidR="00184BD7" w:rsidRPr="00787D09" w:rsidRDefault="00A705D7" w:rsidP="0095714B">
      <w:pPr>
        <w:ind w:firstLine="709"/>
        <w:jc w:val="both"/>
        <w:rPr>
          <w:sz w:val="28"/>
          <w:szCs w:val="28"/>
        </w:rPr>
      </w:pPr>
      <w:r w:rsidRPr="00787D09">
        <w:rPr>
          <w:sz w:val="28"/>
          <w:szCs w:val="28"/>
        </w:rPr>
        <w:t>84</w:t>
      </w:r>
      <w:r w:rsidR="00640285" w:rsidRPr="00787D09">
        <w:rPr>
          <w:sz w:val="28"/>
          <w:szCs w:val="28"/>
        </w:rPr>
        <w:t>.</w:t>
      </w:r>
      <w:r w:rsidR="006C3404" w:rsidRPr="00787D09">
        <w:rPr>
          <w:sz w:val="28"/>
          <w:szCs w:val="28"/>
          <w:vertAlign w:val="superscript"/>
        </w:rPr>
        <w:t>9</w:t>
      </w:r>
      <w:r w:rsidR="00640285" w:rsidRPr="00787D09">
        <w:rPr>
          <w:sz w:val="28"/>
          <w:szCs w:val="28"/>
          <w:vertAlign w:val="superscript"/>
        </w:rPr>
        <w:t> </w:t>
      </w:r>
      <w:r w:rsidR="00640285" w:rsidRPr="00787D09">
        <w:rPr>
          <w:sz w:val="28"/>
          <w:szCs w:val="28"/>
        </w:rPr>
        <w:t>4</w:t>
      </w:r>
      <w:r w:rsidR="002E42BF" w:rsidRPr="00787D09">
        <w:rPr>
          <w:sz w:val="28"/>
          <w:szCs w:val="28"/>
        </w:rPr>
        <w:t>.</w:t>
      </w:r>
      <w:r w:rsidR="009E350A" w:rsidRPr="00787D09">
        <w:rPr>
          <w:sz w:val="28"/>
          <w:szCs w:val="28"/>
        </w:rPr>
        <w:t> </w:t>
      </w:r>
      <w:r w:rsidR="002E42BF" w:rsidRPr="00787D09">
        <w:rPr>
          <w:sz w:val="28"/>
          <w:szCs w:val="28"/>
        </w:rPr>
        <w:t xml:space="preserve">nodrošināt visus organizatoriskos, fiziskos un loģiskos drošības pasākumus datu aizsardzībai sistēmā un sadarboties ar federatīvās vārtejas kopīgajiem pārziņiem, lai identificētu un risinātu drošības incidentus, kā arī datu aizsardzības pārkāpumus, kas saistīti ar datu apstrādi </w:t>
      </w:r>
      <w:r w:rsidR="007728BA" w:rsidRPr="00787D09">
        <w:rPr>
          <w:sz w:val="28"/>
          <w:szCs w:val="28"/>
        </w:rPr>
        <w:t xml:space="preserve">Eiropas </w:t>
      </w:r>
      <w:r w:rsidR="002E42BF" w:rsidRPr="00787D09">
        <w:rPr>
          <w:sz w:val="28"/>
          <w:szCs w:val="28"/>
        </w:rPr>
        <w:t>federatīvajā vārtejā;</w:t>
      </w:r>
    </w:p>
    <w:p w14:paraId="6A977FE5" w14:textId="6C8000A7" w:rsidR="002E42BF" w:rsidRPr="00787D09" w:rsidRDefault="002E42BF" w:rsidP="0095714B">
      <w:pPr>
        <w:ind w:firstLine="709"/>
        <w:jc w:val="both"/>
        <w:rPr>
          <w:sz w:val="28"/>
          <w:szCs w:val="28"/>
        </w:rPr>
      </w:pPr>
      <w:r w:rsidRPr="00787D09">
        <w:rPr>
          <w:sz w:val="28"/>
          <w:szCs w:val="28"/>
        </w:rPr>
        <w:t>84.</w:t>
      </w:r>
      <w:r w:rsidRPr="00787D09">
        <w:rPr>
          <w:sz w:val="28"/>
          <w:szCs w:val="28"/>
          <w:vertAlign w:val="superscript"/>
        </w:rPr>
        <w:t>9 </w:t>
      </w:r>
      <w:r w:rsidRPr="00787D09">
        <w:rPr>
          <w:sz w:val="28"/>
          <w:szCs w:val="28"/>
        </w:rPr>
        <w:t xml:space="preserve">5. nodrošināt datu pārrobežu apmaiņu </w:t>
      </w:r>
      <w:r w:rsidR="00F5482B" w:rsidRPr="00787D09">
        <w:rPr>
          <w:sz w:val="28"/>
          <w:szCs w:val="28"/>
        </w:rPr>
        <w:t xml:space="preserve">Eiropas </w:t>
      </w:r>
      <w:r w:rsidRPr="00787D09">
        <w:rPr>
          <w:sz w:val="28"/>
          <w:szCs w:val="28"/>
        </w:rPr>
        <w:t>federatīvajā vārtejā starp citu Eiropas Savienības un Eiropas Ekonomik</w:t>
      </w:r>
      <w:r w:rsidR="009E350A" w:rsidRPr="00787D09">
        <w:rPr>
          <w:sz w:val="28"/>
          <w:szCs w:val="28"/>
        </w:rPr>
        <w:t>a</w:t>
      </w:r>
      <w:r w:rsidRPr="00787D09">
        <w:rPr>
          <w:sz w:val="28"/>
          <w:szCs w:val="28"/>
        </w:rPr>
        <w:t>s zonas valstu nacionālajām kontaktu izsekošanas un brīdināšanas lietotnēm.</w:t>
      </w:r>
    </w:p>
    <w:p w14:paraId="345E0D58" w14:textId="1732C103" w:rsidR="00866784" w:rsidRPr="00787D09" w:rsidRDefault="00866784" w:rsidP="0095714B">
      <w:pPr>
        <w:ind w:firstLine="709"/>
        <w:jc w:val="both"/>
        <w:rPr>
          <w:sz w:val="28"/>
          <w:szCs w:val="28"/>
        </w:rPr>
      </w:pPr>
    </w:p>
    <w:p w14:paraId="112353FA" w14:textId="6B681972" w:rsidR="00866784" w:rsidRPr="00787D09" w:rsidRDefault="00866784" w:rsidP="0095714B">
      <w:pPr>
        <w:ind w:firstLine="709"/>
        <w:jc w:val="both"/>
        <w:rPr>
          <w:sz w:val="28"/>
          <w:szCs w:val="28"/>
        </w:rPr>
      </w:pPr>
      <w:r w:rsidRPr="00787D09">
        <w:rPr>
          <w:sz w:val="28"/>
          <w:szCs w:val="28"/>
        </w:rPr>
        <w:t>84</w:t>
      </w:r>
      <w:r w:rsidR="00535423" w:rsidRPr="00787D09">
        <w:rPr>
          <w:sz w:val="28"/>
          <w:szCs w:val="28"/>
        </w:rPr>
        <w:t>.</w:t>
      </w:r>
      <w:r w:rsidRPr="00787D09">
        <w:rPr>
          <w:sz w:val="28"/>
          <w:szCs w:val="28"/>
          <w:vertAlign w:val="superscript"/>
        </w:rPr>
        <w:t>10</w:t>
      </w:r>
      <w:r w:rsidR="009E350A" w:rsidRPr="00787D09">
        <w:rPr>
          <w:sz w:val="28"/>
          <w:szCs w:val="28"/>
        </w:rPr>
        <w:t> </w:t>
      </w:r>
      <w:r w:rsidR="00AE49DB" w:rsidRPr="00787D09">
        <w:rPr>
          <w:sz w:val="28"/>
          <w:szCs w:val="28"/>
        </w:rPr>
        <w:t>S</w:t>
      </w:r>
      <w:r w:rsidRPr="00787D09">
        <w:rPr>
          <w:sz w:val="28"/>
          <w:szCs w:val="28"/>
        </w:rPr>
        <w:t xml:space="preserve">istēmas tehnisko uzturēšanu nodrošina </w:t>
      </w:r>
      <w:r w:rsidRPr="00787D09">
        <w:rPr>
          <w:sz w:val="28"/>
          <w:szCs w:val="28"/>
          <w:shd w:val="clear" w:color="auto" w:fill="FFFFFF"/>
        </w:rPr>
        <w:t xml:space="preserve">valsts akciju sabiedrība "Latvijas Valsts radio un televīzijas centrs" atbilstoši </w:t>
      </w:r>
      <w:r w:rsidR="009E350A" w:rsidRPr="00787D09">
        <w:rPr>
          <w:sz w:val="28"/>
          <w:szCs w:val="28"/>
        </w:rPr>
        <w:t>k</w:t>
      </w:r>
      <w:r w:rsidRPr="00787D09">
        <w:rPr>
          <w:sz w:val="28"/>
          <w:szCs w:val="28"/>
        </w:rPr>
        <w:t>ontaktpersonu noteikšanas un brīdināšanas informācijas sistēmas pārziņa deleģējumam.</w:t>
      </w:r>
    </w:p>
    <w:p w14:paraId="1A812B37" w14:textId="77777777" w:rsidR="00FF2815" w:rsidRPr="00787D09" w:rsidRDefault="00FF2815" w:rsidP="0095714B">
      <w:pPr>
        <w:ind w:firstLine="709"/>
        <w:jc w:val="both"/>
        <w:rPr>
          <w:sz w:val="28"/>
          <w:szCs w:val="28"/>
        </w:rPr>
      </w:pPr>
    </w:p>
    <w:p w14:paraId="4301DBDA" w14:textId="17B4A7EC" w:rsidR="001E225B" w:rsidRPr="00787D09" w:rsidRDefault="00A705D7" w:rsidP="0095714B">
      <w:pPr>
        <w:spacing w:line="259" w:lineRule="auto"/>
        <w:ind w:firstLine="709"/>
        <w:jc w:val="both"/>
        <w:rPr>
          <w:sz w:val="28"/>
          <w:szCs w:val="28"/>
        </w:rPr>
      </w:pPr>
      <w:bookmarkStart w:id="1" w:name="_Hlk54278319"/>
      <w:r w:rsidRPr="00787D09">
        <w:rPr>
          <w:sz w:val="28"/>
          <w:szCs w:val="28"/>
        </w:rPr>
        <w:t>84</w:t>
      </w:r>
      <w:r w:rsidR="00E55C23" w:rsidRPr="00787D09">
        <w:rPr>
          <w:sz w:val="28"/>
          <w:szCs w:val="28"/>
        </w:rPr>
        <w:t>.</w:t>
      </w:r>
      <w:bookmarkEnd w:id="1"/>
      <w:r w:rsidR="002F375F" w:rsidRPr="00787D09">
        <w:rPr>
          <w:sz w:val="28"/>
          <w:szCs w:val="28"/>
          <w:vertAlign w:val="superscript"/>
        </w:rPr>
        <w:t>11</w:t>
      </w:r>
      <w:r w:rsidR="002F375F" w:rsidRPr="00787D09">
        <w:rPr>
          <w:sz w:val="28"/>
          <w:szCs w:val="28"/>
        </w:rPr>
        <w:t> </w:t>
      </w:r>
      <w:r w:rsidR="00AE49DB" w:rsidRPr="00787D09">
        <w:rPr>
          <w:sz w:val="28"/>
          <w:szCs w:val="28"/>
        </w:rPr>
        <w:t>Aizmugursistēmā</w:t>
      </w:r>
      <w:r w:rsidR="008C15B7" w:rsidRPr="00787D09">
        <w:rPr>
          <w:sz w:val="28"/>
          <w:szCs w:val="28"/>
        </w:rPr>
        <w:t xml:space="preserve"> </w:t>
      </w:r>
      <w:r w:rsidR="001E225B" w:rsidRPr="00787D09">
        <w:rPr>
          <w:sz w:val="28"/>
          <w:szCs w:val="28"/>
        </w:rPr>
        <w:t>iekļaut</w:t>
      </w:r>
      <w:r w:rsidR="56215390" w:rsidRPr="00787D09">
        <w:rPr>
          <w:sz w:val="28"/>
          <w:szCs w:val="28"/>
        </w:rPr>
        <w:t>os datus</w:t>
      </w:r>
      <w:r w:rsidR="00861B5A" w:rsidRPr="00787D09">
        <w:rPr>
          <w:sz w:val="28"/>
          <w:szCs w:val="28"/>
        </w:rPr>
        <w:t xml:space="preserve"> </w:t>
      </w:r>
      <w:r w:rsidR="00526575" w:rsidRPr="00787D09">
        <w:rPr>
          <w:sz w:val="28"/>
          <w:szCs w:val="28"/>
        </w:rPr>
        <w:t>c</w:t>
      </w:r>
      <w:r w:rsidR="00861B5A" w:rsidRPr="00787D09">
        <w:rPr>
          <w:sz w:val="28"/>
          <w:szCs w:val="28"/>
        </w:rPr>
        <w:t>entrs</w:t>
      </w:r>
      <w:r w:rsidR="001E225B" w:rsidRPr="00787D09">
        <w:rPr>
          <w:sz w:val="28"/>
          <w:szCs w:val="28"/>
        </w:rPr>
        <w:t xml:space="preserve"> glabā </w:t>
      </w:r>
      <w:r w:rsidR="00314168" w:rsidRPr="00787D09">
        <w:rPr>
          <w:sz w:val="28"/>
          <w:szCs w:val="28"/>
        </w:rPr>
        <w:t>14</w:t>
      </w:r>
      <w:r w:rsidR="009E350A" w:rsidRPr="00787D09">
        <w:rPr>
          <w:sz w:val="28"/>
          <w:szCs w:val="28"/>
        </w:rPr>
        <w:t> </w:t>
      </w:r>
      <w:r w:rsidR="001E225B" w:rsidRPr="00787D09">
        <w:rPr>
          <w:sz w:val="28"/>
          <w:szCs w:val="28"/>
        </w:rPr>
        <w:t xml:space="preserve">dienas </w:t>
      </w:r>
      <w:r w:rsidR="00F62104" w:rsidRPr="00787D09">
        <w:rPr>
          <w:sz w:val="28"/>
          <w:szCs w:val="28"/>
        </w:rPr>
        <w:t xml:space="preserve">no </w:t>
      </w:r>
      <w:r w:rsidR="00314168" w:rsidRPr="00787D09">
        <w:rPr>
          <w:sz w:val="28"/>
          <w:szCs w:val="28"/>
        </w:rPr>
        <w:t>informācijas saņemšanas brīža</w:t>
      </w:r>
      <w:r w:rsidR="00755B55" w:rsidRPr="00787D09">
        <w:rPr>
          <w:sz w:val="28"/>
          <w:szCs w:val="28"/>
        </w:rPr>
        <w:t xml:space="preserve"> un dzēš nekavējoties, bet ne vēlāk kā 24</w:t>
      </w:r>
      <w:r w:rsidR="009E350A" w:rsidRPr="00787D09">
        <w:rPr>
          <w:sz w:val="28"/>
          <w:szCs w:val="28"/>
        </w:rPr>
        <w:t> </w:t>
      </w:r>
      <w:r w:rsidR="00755B55" w:rsidRPr="00787D09">
        <w:rPr>
          <w:sz w:val="28"/>
          <w:szCs w:val="28"/>
        </w:rPr>
        <w:t xml:space="preserve">stundu laikā pēc to glabāšanas termiņa beigām. </w:t>
      </w:r>
    </w:p>
    <w:p w14:paraId="23CB96E8" w14:textId="77777777" w:rsidR="00A705D7" w:rsidRPr="00787D09" w:rsidRDefault="00A705D7" w:rsidP="0095714B">
      <w:pPr>
        <w:spacing w:line="259" w:lineRule="auto"/>
        <w:ind w:firstLine="709"/>
        <w:jc w:val="both"/>
        <w:rPr>
          <w:sz w:val="28"/>
          <w:szCs w:val="28"/>
        </w:rPr>
      </w:pPr>
    </w:p>
    <w:p w14:paraId="78F351E9" w14:textId="742ADF54" w:rsidR="001E225B" w:rsidRPr="00787D09" w:rsidRDefault="00A705D7" w:rsidP="0095714B">
      <w:pPr>
        <w:ind w:firstLine="709"/>
        <w:jc w:val="both"/>
        <w:rPr>
          <w:sz w:val="28"/>
          <w:szCs w:val="28"/>
        </w:rPr>
      </w:pPr>
      <w:r w:rsidRPr="00787D09">
        <w:rPr>
          <w:sz w:val="28"/>
          <w:szCs w:val="28"/>
        </w:rPr>
        <w:t>84</w:t>
      </w:r>
      <w:r w:rsidR="00526575" w:rsidRPr="00787D09">
        <w:rPr>
          <w:sz w:val="28"/>
          <w:szCs w:val="28"/>
        </w:rPr>
        <w:t>.</w:t>
      </w:r>
      <w:r w:rsidR="002F375F" w:rsidRPr="00787D09">
        <w:rPr>
          <w:sz w:val="28"/>
          <w:szCs w:val="28"/>
          <w:vertAlign w:val="superscript"/>
        </w:rPr>
        <w:t>1</w:t>
      </w:r>
      <w:r w:rsidR="00755B55" w:rsidRPr="00787D09">
        <w:rPr>
          <w:sz w:val="28"/>
          <w:szCs w:val="28"/>
          <w:vertAlign w:val="superscript"/>
        </w:rPr>
        <w:t>2</w:t>
      </w:r>
      <w:r w:rsidR="002F375F" w:rsidRPr="00787D09">
        <w:rPr>
          <w:sz w:val="28"/>
          <w:szCs w:val="28"/>
          <w:vertAlign w:val="superscript"/>
        </w:rPr>
        <w:t> </w:t>
      </w:r>
      <w:r w:rsidR="00F62104" w:rsidRPr="00787D09">
        <w:rPr>
          <w:sz w:val="28"/>
          <w:szCs w:val="28"/>
        </w:rPr>
        <w:t>Kontaktpersonu noteikšanas sistēmā</w:t>
      </w:r>
      <w:r w:rsidR="001E225B" w:rsidRPr="00787D09">
        <w:rPr>
          <w:sz w:val="28"/>
          <w:szCs w:val="28"/>
        </w:rPr>
        <w:t xml:space="preserve"> </w:t>
      </w:r>
      <w:r w:rsidR="00877960" w:rsidRPr="00787D09">
        <w:rPr>
          <w:sz w:val="28"/>
          <w:szCs w:val="28"/>
        </w:rPr>
        <w:t xml:space="preserve">pastāvīgi glabā </w:t>
      </w:r>
      <w:proofErr w:type="spellStart"/>
      <w:r w:rsidR="00877960" w:rsidRPr="00787D09">
        <w:rPr>
          <w:sz w:val="28"/>
          <w:szCs w:val="28"/>
        </w:rPr>
        <w:t>anonimizētus</w:t>
      </w:r>
      <w:proofErr w:type="spellEnd"/>
      <w:r w:rsidR="00877960" w:rsidRPr="00787D09">
        <w:rPr>
          <w:sz w:val="28"/>
          <w:szCs w:val="28"/>
        </w:rPr>
        <w:t xml:space="preserve"> statistikas datus</w:t>
      </w:r>
      <w:r w:rsidR="001E225B" w:rsidRPr="00787D09">
        <w:rPr>
          <w:sz w:val="28"/>
          <w:szCs w:val="28"/>
        </w:rPr>
        <w:t>.</w:t>
      </w:r>
      <w:r w:rsidR="00E8222A" w:rsidRPr="00787D09">
        <w:rPr>
          <w:sz w:val="28"/>
          <w:szCs w:val="28"/>
        </w:rPr>
        <w:t>"</w:t>
      </w:r>
    </w:p>
    <w:p w14:paraId="366FCB30" w14:textId="7AAF42B4" w:rsidR="00A705D7" w:rsidRPr="00787D09" w:rsidRDefault="00A705D7" w:rsidP="0095714B">
      <w:pPr>
        <w:jc w:val="both"/>
        <w:rPr>
          <w:sz w:val="28"/>
          <w:szCs w:val="28"/>
        </w:rPr>
      </w:pPr>
    </w:p>
    <w:p w14:paraId="5E5C1596" w14:textId="77777777" w:rsidR="00122E1F" w:rsidRDefault="00122E1F">
      <w:pPr>
        <w:rPr>
          <w:sz w:val="28"/>
          <w:szCs w:val="28"/>
        </w:rPr>
      </w:pPr>
      <w:r>
        <w:rPr>
          <w:sz w:val="28"/>
          <w:szCs w:val="28"/>
        </w:rPr>
        <w:br w:type="page"/>
      </w:r>
    </w:p>
    <w:p w14:paraId="5CD44150" w14:textId="2216C3A3" w:rsidR="0067798D" w:rsidRPr="00787D09" w:rsidRDefault="0067798D" w:rsidP="0004557D">
      <w:pPr>
        <w:ind w:firstLine="709"/>
        <w:jc w:val="both"/>
        <w:rPr>
          <w:sz w:val="28"/>
          <w:szCs w:val="28"/>
        </w:rPr>
      </w:pPr>
      <w:r w:rsidRPr="00787D09">
        <w:rPr>
          <w:sz w:val="28"/>
          <w:szCs w:val="28"/>
        </w:rPr>
        <w:lastRenderedPageBreak/>
        <w:t>2.</w:t>
      </w:r>
      <w:r w:rsidR="0004557D" w:rsidRPr="00787D09">
        <w:rPr>
          <w:sz w:val="28"/>
          <w:szCs w:val="28"/>
        </w:rPr>
        <w:t> </w:t>
      </w:r>
      <w:r w:rsidRPr="00787D09">
        <w:rPr>
          <w:sz w:val="28"/>
          <w:szCs w:val="28"/>
        </w:rPr>
        <w:t xml:space="preserve">Šo noteikumu </w:t>
      </w:r>
      <w:r w:rsidR="00122E1F">
        <w:rPr>
          <w:sz w:val="28"/>
          <w:szCs w:val="28"/>
        </w:rPr>
        <w:t>1.</w:t>
      </w:r>
      <w:r w:rsidRPr="00787D09">
        <w:rPr>
          <w:sz w:val="28"/>
          <w:szCs w:val="28"/>
        </w:rPr>
        <w:t xml:space="preserve">3. un </w:t>
      </w:r>
      <w:r w:rsidR="00122E1F">
        <w:rPr>
          <w:sz w:val="28"/>
          <w:szCs w:val="28"/>
        </w:rPr>
        <w:t>1.</w:t>
      </w:r>
      <w:r w:rsidRPr="00787D09">
        <w:rPr>
          <w:sz w:val="28"/>
          <w:szCs w:val="28"/>
        </w:rPr>
        <w:t>4.</w:t>
      </w:r>
      <w:r w:rsidR="0004557D" w:rsidRPr="00787D09">
        <w:rPr>
          <w:sz w:val="28"/>
          <w:szCs w:val="28"/>
        </w:rPr>
        <w:t> </w:t>
      </w:r>
      <w:r w:rsidR="00122E1F">
        <w:rPr>
          <w:sz w:val="28"/>
          <w:szCs w:val="28"/>
        </w:rPr>
        <w:t>apakš</w:t>
      </w:r>
      <w:r w:rsidRPr="00787D09">
        <w:rPr>
          <w:sz w:val="28"/>
          <w:szCs w:val="28"/>
        </w:rPr>
        <w:t>punkts stājas spēkā 2020.</w:t>
      </w:r>
      <w:r w:rsidR="0004557D" w:rsidRPr="00787D09">
        <w:rPr>
          <w:sz w:val="28"/>
          <w:szCs w:val="28"/>
        </w:rPr>
        <w:t> </w:t>
      </w:r>
      <w:r w:rsidRPr="00787D09">
        <w:rPr>
          <w:sz w:val="28"/>
          <w:szCs w:val="28"/>
        </w:rPr>
        <w:t>gada 30</w:t>
      </w:r>
      <w:r w:rsidR="0004557D" w:rsidRPr="00787D09">
        <w:rPr>
          <w:sz w:val="28"/>
          <w:szCs w:val="28"/>
        </w:rPr>
        <w:t>. </w:t>
      </w:r>
      <w:r w:rsidRPr="00787D09">
        <w:rPr>
          <w:sz w:val="28"/>
          <w:szCs w:val="28"/>
        </w:rPr>
        <w:t>oktobrī.</w:t>
      </w:r>
    </w:p>
    <w:p w14:paraId="309EF2C5" w14:textId="77777777" w:rsidR="0067798D" w:rsidRPr="00787D09" w:rsidRDefault="0067798D" w:rsidP="0095714B">
      <w:pPr>
        <w:jc w:val="both"/>
        <w:rPr>
          <w:sz w:val="28"/>
          <w:szCs w:val="28"/>
        </w:rPr>
      </w:pPr>
    </w:p>
    <w:p w14:paraId="50EAE1C1" w14:textId="77777777" w:rsidR="0095714B" w:rsidRPr="00787D09" w:rsidRDefault="0095714B" w:rsidP="0095714B">
      <w:pPr>
        <w:jc w:val="both"/>
        <w:rPr>
          <w:sz w:val="28"/>
          <w:szCs w:val="28"/>
        </w:rPr>
      </w:pPr>
    </w:p>
    <w:p w14:paraId="59CBFEC1" w14:textId="77777777" w:rsidR="0077772A" w:rsidRPr="00787D09" w:rsidRDefault="0077772A" w:rsidP="0077772A">
      <w:pPr>
        <w:jc w:val="both"/>
        <w:rPr>
          <w:sz w:val="28"/>
          <w:szCs w:val="28"/>
        </w:rPr>
      </w:pPr>
      <w:bookmarkStart w:id="2" w:name="piel2"/>
      <w:bookmarkEnd w:id="2"/>
    </w:p>
    <w:p w14:paraId="5E45CC69" w14:textId="77777777" w:rsidR="0095714B" w:rsidRPr="00787D09" w:rsidRDefault="0095714B" w:rsidP="009E350A">
      <w:pPr>
        <w:pStyle w:val="Body"/>
        <w:tabs>
          <w:tab w:val="left" w:pos="6946"/>
        </w:tabs>
        <w:spacing w:after="0" w:line="240" w:lineRule="auto"/>
        <w:ind w:firstLine="709"/>
        <w:jc w:val="both"/>
        <w:rPr>
          <w:rFonts w:ascii="Times New Roman" w:hAnsi="Times New Roman"/>
          <w:color w:val="auto"/>
          <w:sz w:val="28"/>
          <w:lang w:val="de-DE"/>
        </w:rPr>
      </w:pPr>
      <w:r w:rsidRPr="00787D09">
        <w:rPr>
          <w:rFonts w:ascii="Times New Roman" w:hAnsi="Times New Roman"/>
          <w:color w:val="auto"/>
          <w:sz w:val="28"/>
          <w:lang w:val="de-DE"/>
        </w:rPr>
        <w:t>Ministru prezidents</w:t>
      </w:r>
      <w:r w:rsidRPr="00787D09">
        <w:rPr>
          <w:rFonts w:ascii="Times New Roman" w:hAnsi="Times New Roman"/>
          <w:color w:val="auto"/>
          <w:sz w:val="28"/>
          <w:lang w:val="de-DE"/>
        </w:rPr>
        <w:tab/>
      </w:r>
      <w:r w:rsidRPr="00787D09">
        <w:rPr>
          <w:rFonts w:ascii="Times New Roman" w:eastAsia="Calibri" w:hAnsi="Times New Roman"/>
          <w:color w:val="auto"/>
          <w:sz w:val="28"/>
          <w:lang w:val="de-DE"/>
        </w:rPr>
        <w:t>A. </w:t>
      </w:r>
      <w:r w:rsidRPr="00787D09">
        <w:rPr>
          <w:rFonts w:ascii="Times New Roman" w:hAnsi="Times New Roman"/>
          <w:color w:val="auto"/>
          <w:sz w:val="28"/>
          <w:lang w:val="de-DE"/>
        </w:rPr>
        <w:t>K. Kariņš</w:t>
      </w:r>
    </w:p>
    <w:p w14:paraId="36BFB8A7" w14:textId="77777777" w:rsidR="0095714B" w:rsidRPr="00787D09" w:rsidRDefault="0095714B" w:rsidP="009E350A">
      <w:pPr>
        <w:pStyle w:val="Body"/>
        <w:tabs>
          <w:tab w:val="left" w:pos="6946"/>
        </w:tabs>
        <w:spacing w:after="0" w:line="240" w:lineRule="auto"/>
        <w:ind w:firstLine="709"/>
        <w:jc w:val="both"/>
        <w:rPr>
          <w:rFonts w:ascii="Times New Roman" w:hAnsi="Times New Roman"/>
          <w:color w:val="auto"/>
          <w:sz w:val="28"/>
          <w:lang w:val="de-DE"/>
        </w:rPr>
      </w:pPr>
    </w:p>
    <w:p w14:paraId="741BB6B5" w14:textId="77777777" w:rsidR="0095714B" w:rsidRPr="00787D09" w:rsidRDefault="0095714B" w:rsidP="009E350A">
      <w:pPr>
        <w:pStyle w:val="Body"/>
        <w:tabs>
          <w:tab w:val="left" w:pos="6946"/>
        </w:tabs>
        <w:spacing w:after="0" w:line="240" w:lineRule="auto"/>
        <w:ind w:firstLine="709"/>
        <w:jc w:val="both"/>
        <w:rPr>
          <w:rFonts w:ascii="Times New Roman" w:hAnsi="Times New Roman"/>
          <w:color w:val="auto"/>
          <w:sz w:val="28"/>
          <w:lang w:val="de-DE"/>
        </w:rPr>
      </w:pPr>
    </w:p>
    <w:p w14:paraId="663D2800" w14:textId="77777777" w:rsidR="0095714B" w:rsidRPr="00787D09" w:rsidRDefault="0095714B" w:rsidP="009E350A">
      <w:pPr>
        <w:pStyle w:val="Body"/>
        <w:tabs>
          <w:tab w:val="left" w:pos="6946"/>
        </w:tabs>
        <w:spacing w:after="0" w:line="240" w:lineRule="auto"/>
        <w:ind w:firstLine="709"/>
        <w:jc w:val="both"/>
        <w:rPr>
          <w:rFonts w:ascii="Times New Roman" w:hAnsi="Times New Roman"/>
          <w:color w:val="auto"/>
          <w:sz w:val="28"/>
          <w:lang w:val="de-DE"/>
        </w:rPr>
      </w:pPr>
    </w:p>
    <w:p w14:paraId="533477B8" w14:textId="77777777" w:rsidR="0095714B" w:rsidRPr="00787D09" w:rsidRDefault="0095714B" w:rsidP="009E350A">
      <w:pPr>
        <w:pStyle w:val="Body"/>
        <w:tabs>
          <w:tab w:val="left" w:pos="6946"/>
        </w:tabs>
        <w:spacing w:after="0" w:line="240" w:lineRule="auto"/>
        <w:ind w:firstLine="709"/>
        <w:jc w:val="both"/>
        <w:rPr>
          <w:rFonts w:ascii="Times New Roman" w:hAnsi="Times New Roman"/>
          <w:color w:val="auto"/>
          <w:sz w:val="28"/>
          <w:lang w:val="de-DE"/>
        </w:rPr>
      </w:pPr>
      <w:r w:rsidRPr="00787D09">
        <w:rPr>
          <w:rFonts w:ascii="Times New Roman" w:hAnsi="Times New Roman"/>
          <w:color w:val="auto"/>
          <w:sz w:val="28"/>
          <w:lang w:val="de-DE"/>
        </w:rPr>
        <w:t>Veselības ministre</w:t>
      </w:r>
      <w:r w:rsidRPr="00787D09">
        <w:rPr>
          <w:rFonts w:ascii="Times New Roman" w:hAnsi="Times New Roman"/>
          <w:color w:val="auto"/>
          <w:sz w:val="28"/>
          <w:lang w:val="de-DE"/>
        </w:rPr>
        <w:tab/>
        <w:t>I. Viņķele</w:t>
      </w:r>
    </w:p>
    <w:sectPr w:rsidR="0095714B" w:rsidRPr="00787D09" w:rsidSect="0095714B">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555B5" w14:textId="77777777" w:rsidR="00FD7D6E" w:rsidRDefault="00FD7D6E">
      <w:r>
        <w:separator/>
      </w:r>
    </w:p>
  </w:endnote>
  <w:endnote w:type="continuationSeparator" w:id="0">
    <w:p w14:paraId="646F09F1" w14:textId="77777777" w:rsidR="00FD7D6E" w:rsidRDefault="00FD7D6E">
      <w:r>
        <w:continuationSeparator/>
      </w:r>
    </w:p>
  </w:endnote>
  <w:endnote w:type="continuationNotice" w:id="1">
    <w:p w14:paraId="33969DEC" w14:textId="77777777" w:rsidR="00CE0C94" w:rsidRDefault="00CE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4F9F" w14:textId="217BEA5E" w:rsidR="00FD7D6E" w:rsidRPr="0095714B" w:rsidRDefault="0095714B" w:rsidP="00FD7D6E">
    <w:pPr>
      <w:pStyle w:val="Footer"/>
      <w:rPr>
        <w:sz w:val="16"/>
        <w:szCs w:val="16"/>
      </w:rPr>
    </w:pPr>
    <w:r w:rsidRPr="0095714B">
      <w:rPr>
        <w:sz w:val="16"/>
        <w:szCs w:val="16"/>
      </w:rPr>
      <w:t>N2048_0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737E" w14:textId="425357C0" w:rsidR="0095714B" w:rsidRPr="0095714B" w:rsidRDefault="0095714B">
    <w:pPr>
      <w:pStyle w:val="Footer"/>
      <w:rPr>
        <w:sz w:val="16"/>
        <w:szCs w:val="16"/>
      </w:rPr>
    </w:pPr>
    <w:r w:rsidRPr="0095714B">
      <w:rPr>
        <w:sz w:val="16"/>
        <w:szCs w:val="16"/>
      </w:rPr>
      <w:t>N2048_0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692A" w14:textId="77777777" w:rsidR="00FD7D6E" w:rsidRDefault="00FD7D6E">
      <w:r>
        <w:separator/>
      </w:r>
    </w:p>
  </w:footnote>
  <w:footnote w:type="continuationSeparator" w:id="0">
    <w:p w14:paraId="0D68C8CD" w14:textId="77777777" w:rsidR="00FD7D6E" w:rsidRDefault="00FD7D6E">
      <w:r>
        <w:continuationSeparator/>
      </w:r>
    </w:p>
  </w:footnote>
  <w:footnote w:type="continuationNotice" w:id="1">
    <w:p w14:paraId="5EE2713D" w14:textId="77777777" w:rsidR="00CE0C94" w:rsidRDefault="00CE0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CCF7" w14:textId="77777777" w:rsidR="00FD7D6E" w:rsidRDefault="00FD7D6E"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30D20" w14:textId="77777777" w:rsidR="00FD7D6E" w:rsidRDefault="00FD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3FF7" w14:textId="2DF57F2E" w:rsidR="00FD7D6E" w:rsidRDefault="00FD7D6E"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C94">
      <w:rPr>
        <w:rStyle w:val="PageNumber"/>
        <w:noProof/>
      </w:rPr>
      <w:t>4</w:t>
    </w:r>
    <w:r>
      <w:rPr>
        <w:rStyle w:val="PageNumber"/>
      </w:rPr>
      <w:fldChar w:fldCharType="end"/>
    </w:r>
  </w:p>
  <w:p w14:paraId="0719F061" w14:textId="77777777" w:rsidR="00FD7D6E" w:rsidRDefault="00FD7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ED7C" w14:textId="77777777" w:rsidR="0095714B" w:rsidRPr="003629D6" w:rsidRDefault="0095714B">
    <w:pPr>
      <w:pStyle w:val="Header"/>
    </w:pPr>
  </w:p>
  <w:p w14:paraId="4A70CF61" w14:textId="7DDDB6CA" w:rsidR="0095714B" w:rsidRDefault="0095714B">
    <w:pPr>
      <w:pStyle w:val="Header"/>
    </w:pPr>
    <w:r>
      <w:rPr>
        <w:noProof/>
      </w:rPr>
      <w:drawing>
        <wp:inline distT="0" distB="0" distL="0" distR="0" wp14:anchorId="131DBADC" wp14:editId="769644E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923"/>
    <w:multiLevelType w:val="hybridMultilevel"/>
    <w:tmpl w:val="767838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AD3569"/>
    <w:multiLevelType w:val="hybridMultilevel"/>
    <w:tmpl w:val="0BB0C962"/>
    <w:lvl w:ilvl="0" w:tplc="61C0A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7847D62"/>
    <w:multiLevelType w:val="hybridMultilevel"/>
    <w:tmpl w:val="F71C9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33D38E3"/>
    <w:multiLevelType w:val="hybridMultilevel"/>
    <w:tmpl w:val="7132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876A5"/>
    <w:multiLevelType w:val="hybridMultilevel"/>
    <w:tmpl w:val="063465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E9"/>
    <w:rsid w:val="0000320E"/>
    <w:rsid w:val="00006409"/>
    <w:rsid w:val="000077D7"/>
    <w:rsid w:val="00011E48"/>
    <w:rsid w:val="00012A6F"/>
    <w:rsid w:val="00016D0C"/>
    <w:rsid w:val="00022EA2"/>
    <w:rsid w:val="000271D4"/>
    <w:rsid w:val="00027AFE"/>
    <w:rsid w:val="0003035D"/>
    <w:rsid w:val="000317B1"/>
    <w:rsid w:val="00032526"/>
    <w:rsid w:val="00033978"/>
    <w:rsid w:val="00035F0F"/>
    <w:rsid w:val="0003618D"/>
    <w:rsid w:val="00043530"/>
    <w:rsid w:val="00044295"/>
    <w:rsid w:val="00044FA1"/>
    <w:rsid w:val="0004557D"/>
    <w:rsid w:val="000458CA"/>
    <w:rsid w:val="000549B0"/>
    <w:rsid w:val="00054A92"/>
    <w:rsid w:val="000564DE"/>
    <w:rsid w:val="00056A76"/>
    <w:rsid w:val="00056B83"/>
    <w:rsid w:val="00060CEA"/>
    <w:rsid w:val="00071FEB"/>
    <w:rsid w:val="0007373E"/>
    <w:rsid w:val="000775C9"/>
    <w:rsid w:val="00084031"/>
    <w:rsid w:val="00085CB6"/>
    <w:rsid w:val="00091C01"/>
    <w:rsid w:val="0009736D"/>
    <w:rsid w:val="000A0EF0"/>
    <w:rsid w:val="000A26EF"/>
    <w:rsid w:val="000A3D7F"/>
    <w:rsid w:val="000A4A53"/>
    <w:rsid w:val="000A59BF"/>
    <w:rsid w:val="000A5A0C"/>
    <w:rsid w:val="000A67E8"/>
    <w:rsid w:val="000B0227"/>
    <w:rsid w:val="000B3796"/>
    <w:rsid w:val="000B3C76"/>
    <w:rsid w:val="000B44FC"/>
    <w:rsid w:val="000C095B"/>
    <w:rsid w:val="000C187A"/>
    <w:rsid w:val="000C2515"/>
    <w:rsid w:val="000C2B08"/>
    <w:rsid w:val="000C3CF9"/>
    <w:rsid w:val="000C4E56"/>
    <w:rsid w:val="000D0120"/>
    <w:rsid w:val="000D3D37"/>
    <w:rsid w:val="000E0251"/>
    <w:rsid w:val="000E2ABC"/>
    <w:rsid w:val="000E74E8"/>
    <w:rsid w:val="000E7544"/>
    <w:rsid w:val="000F29F6"/>
    <w:rsid w:val="000F367A"/>
    <w:rsid w:val="000F537E"/>
    <w:rsid w:val="000F6125"/>
    <w:rsid w:val="001026A0"/>
    <w:rsid w:val="001068FB"/>
    <w:rsid w:val="00107800"/>
    <w:rsid w:val="00110F0A"/>
    <w:rsid w:val="00114205"/>
    <w:rsid w:val="001150F0"/>
    <w:rsid w:val="00115649"/>
    <w:rsid w:val="00122E1F"/>
    <w:rsid w:val="00124792"/>
    <w:rsid w:val="001253FD"/>
    <w:rsid w:val="00127550"/>
    <w:rsid w:val="00132EFF"/>
    <w:rsid w:val="00132FCB"/>
    <w:rsid w:val="0013368E"/>
    <w:rsid w:val="00134BF9"/>
    <w:rsid w:val="00135A23"/>
    <w:rsid w:val="00136C58"/>
    <w:rsid w:val="0014092E"/>
    <w:rsid w:val="00151D6E"/>
    <w:rsid w:val="00152B6A"/>
    <w:rsid w:val="00153049"/>
    <w:rsid w:val="0015388B"/>
    <w:rsid w:val="0015484C"/>
    <w:rsid w:val="001566A6"/>
    <w:rsid w:val="0016225E"/>
    <w:rsid w:val="00164070"/>
    <w:rsid w:val="00170A0E"/>
    <w:rsid w:val="0017205D"/>
    <w:rsid w:val="0017329D"/>
    <w:rsid w:val="00173E4A"/>
    <w:rsid w:val="00184BD7"/>
    <w:rsid w:val="00185760"/>
    <w:rsid w:val="00186671"/>
    <w:rsid w:val="00190279"/>
    <w:rsid w:val="00191634"/>
    <w:rsid w:val="001928FC"/>
    <w:rsid w:val="001977E2"/>
    <w:rsid w:val="00197B63"/>
    <w:rsid w:val="001A20A0"/>
    <w:rsid w:val="001B10A6"/>
    <w:rsid w:val="001B2663"/>
    <w:rsid w:val="001B3CF8"/>
    <w:rsid w:val="001B72A0"/>
    <w:rsid w:val="001B72DB"/>
    <w:rsid w:val="001B7FCB"/>
    <w:rsid w:val="001C00E5"/>
    <w:rsid w:val="001C0571"/>
    <w:rsid w:val="001D2B5C"/>
    <w:rsid w:val="001E002F"/>
    <w:rsid w:val="001E0B38"/>
    <w:rsid w:val="001E225B"/>
    <w:rsid w:val="001E2C55"/>
    <w:rsid w:val="001E4502"/>
    <w:rsid w:val="001F0B6A"/>
    <w:rsid w:val="001F14F0"/>
    <w:rsid w:val="001F2BF0"/>
    <w:rsid w:val="001F4445"/>
    <w:rsid w:val="002004E1"/>
    <w:rsid w:val="00201ED0"/>
    <w:rsid w:val="002070F1"/>
    <w:rsid w:val="00207F5C"/>
    <w:rsid w:val="00211F3B"/>
    <w:rsid w:val="00217881"/>
    <w:rsid w:val="00221BF3"/>
    <w:rsid w:val="002224F1"/>
    <w:rsid w:val="00223E24"/>
    <w:rsid w:val="00227B83"/>
    <w:rsid w:val="002301C0"/>
    <w:rsid w:val="0023112A"/>
    <w:rsid w:val="00232356"/>
    <w:rsid w:val="00232B20"/>
    <w:rsid w:val="00232CE2"/>
    <w:rsid w:val="002362F9"/>
    <w:rsid w:val="002378A0"/>
    <w:rsid w:val="00242641"/>
    <w:rsid w:val="00244C27"/>
    <w:rsid w:val="002455C8"/>
    <w:rsid w:val="002461B9"/>
    <w:rsid w:val="002472BA"/>
    <w:rsid w:val="002510DC"/>
    <w:rsid w:val="00252510"/>
    <w:rsid w:val="002529D2"/>
    <w:rsid w:val="0025361D"/>
    <w:rsid w:val="00254194"/>
    <w:rsid w:val="00254BDD"/>
    <w:rsid w:val="0025569C"/>
    <w:rsid w:val="00256E56"/>
    <w:rsid w:val="00256E72"/>
    <w:rsid w:val="0026035F"/>
    <w:rsid w:val="00260503"/>
    <w:rsid w:val="00260631"/>
    <w:rsid w:val="0026274A"/>
    <w:rsid w:val="002654DD"/>
    <w:rsid w:val="00272582"/>
    <w:rsid w:val="002727F1"/>
    <w:rsid w:val="00272F37"/>
    <w:rsid w:val="002733BD"/>
    <w:rsid w:val="00274C95"/>
    <w:rsid w:val="002753F0"/>
    <w:rsid w:val="0027780A"/>
    <w:rsid w:val="002820B5"/>
    <w:rsid w:val="00283BFA"/>
    <w:rsid w:val="00287993"/>
    <w:rsid w:val="0029432D"/>
    <w:rsid w:val="002947D5"/>
    <w:rsid w:val="002951E7"/>
    <w:rsid w:val="00297B03"/>
    <w:rsid w:val="002A2959"/>
    <w:rsid w:val="002A3E73"/>
    <w:rsid w:val="002A47F7"/>
    <w:rsid w:val="002A6F4C"/>
    <w:rsid w:val="002B0220"/>
    <w:rsid w:val="002B47C3"/>
    <w:rsid w:val="002B7231"/>
    <w:rsid w:val="002C0CC7"/>
    <w:rsid w:val="002C759F"/>
    <w:rsid w:val="002D223C"/>
    <w:rsid w:val="002D46A3"/>
    <w:rsid w:val="002D540D"/>
    <w:rsid w:val="002E12CC"/>
    <w:rsid w:val="002E18EF"/>
    <w:rsid w:val="002E3036"/>
    <w:rsid w:val="002E329C"/>
    <w:rsid w:val="002E424B"/>
    <w:rsid w:val="002E42BF"/>
    <w:rsid w:val="002F0526"/>
    <w:rsid w:val="002F08C4"/>
    <w:rsid w:val="002F375F"/>
    <w:rsid w:val="002F6F50"/>
    <w:rsid w:val="002F74B7"/>
    <w:rsid w:val="003010B8"/>
    <w:rsid w:val="00301117"/>
    <w:rsid w:val="00303C64"/>
    <w:rsid w:val="00304594"/>
    <w:rsid w:val="00305A23"/>
    <w:rsid w:val="003069D6"/>
    <w:rsid w:val="003111EF"/>
    <w:rsid w:val="00313567"/>
    <w:rsid w:val="00313BDF"/>
    <w:rsid w:val="00314168"/>
    <w:rsid w:val="00315A75"/>
    <w:rsid w:val="00317835"/>
    <w:rsid w:val="0031787C"/>
    <w:rsid w:val="003206B3"/>
    <w:rsid w:val="003224D9"/>
    <w:rsid w:val="003273C7"/>
    <w:rsid w:val="00330404"/>
    <w:rsid w:val="00332CFE"/>
    <w:rsid w:val="003347BC"/>
    <w:rsid w:val="00336BFA"/>
    <w:rsid w:val="003409D2"/>
    <w:rsid w:val="00340C97"/>
    <w:rsid w:val="00345415"/>
    <w:rsid w:val="00346CB8"/>
    <w:rsid w:val="0035386E"/>
    <w:rsid w:val="00354507"/>
    <w:rsid w:val="00355AEB"/>
    <w:rsid w:val="00356E1E"/>
    <w:rsid w:val="003578DE"/>
    <w:rsid w:val="00361013"/>
    <w:rsid w:val="00361893"/>
    <w:rsid w:val="00361ADB"/>
    <w:rsid w:val="00365789"/>
    <w:rsid w:val="00365FB7"/>
    <w:rsid w:val="00366C29"/>
    <w:rsid w:val="003703C3"/>
    <w:rsid w:val="00373A48"/>
    <w:rsid w:val="00375ACF"/>
    <w:rsid w:val="00381EE1"/>
    <w:rsid w:val="00387C31"/>
    <w:rsid w:val="003903C4"/>
    <w:rsid w:val="00390D99"/>
    <w:rsid w:val="00392586"/>
    <w:rsid w:val="003977FF"/>
    <w:rsid w:val="00397F20"/>
    <w:rsid w:val="003A1FEE"/>
    <w:rsid w:val="003A5B54"/>
    <w:rsid w:val="003B0F39"/>
    <w:rsid w:val="003B2266"/>
    <w:rsid w:val="003B6072"/>
    <w:rsid w:val="003B774C"/>
    <w:rsid w:val="003C4DC4"/>
    <w:rsid w:val="003C563B"/>
    <w:rsid w:val="003C5A30"/>
    <w:rsid w:val="003C63DD"/>
    <w:rsid w:val="003C6C77"/>
    <w:rsid w:val="003C767F"/>
    <w:rsid w:val="003D05C9"/>
    <w:rsid w:val="003D3D8A"/>
    <w:rsid w:val="003D4B58"/>
    <w:rsid w:val="003D5C1E"/>
    <w:rsid w:val="003E360B"/>
    <w:rsid w:val="003E3F09"/>
    <w:rsid w:val="003E41CC"/>
    <w:rsid w:val="003E51A8"/>
    <w:rsid w:val="003E7203"/>
    <w:rsid w:val="003E7291"/>
    <w:rsid w:val="003F5711"/>
    <w:rsid w:val="003F6E28"/>
    <w:rsid w:val="0040379E"/>
    <w:rsid w:val="00403B5F"/>
    <w:rsid w:val="00404E6E"/>
    <w:rsid w:val="004062BF"/>
    <w:rsid w:val="00406429"/>
    <w:rsid w:val="00411979"/>
    <w:rsid w:val="0041635B"/>
    <w:rsid w:val="004210D7"/>
    <w:rsid w:val="0042683C"/>
    <w:rsid w:val="00431A35"/>
    <w:rsid w:val="004351E2"/>
    <w:rsid w:val="00441C5A"/>
    <w:rsid w:val="00447819"/>
    <w:rsid w:val="00457837"/>
    <w:rsid w:val="00460410"/>
    <w:rsid w:val="00460AD1"/>
    <w:rsid w:val="004621B5"/>
    <w:rsid w:val="00462745"/>
    <w:rsid w:val="00463BC8"/>
    <w:rsid w:val="00464096"/>
    <w:rsid w:val="0046545C"/>
    <w:rsid w:val="00465B46"/>
    <w:rsid w:val="004660D8"/>
    <w:rsid w:val="00472C7D"/>
    <w:rsid w:val="004737A8"/>
    <w:rsid w:val="00476CFB"/>
    <w:rsid w:val="004828FA"/>
    <w:rsid w:val="00482DD5"/>
    <w:rsid w:val="004869E0"/>
    <w:rsid w:val="00487E0A"/>
    <w:rsid w:val="0049043F"/>
    <w:rsid w:val="004950DD"/>
    <w:rsid w:val="00496AF0"/>
    <w:rsid w:val="004B1138"/>
    <w:rsid w:val="004B15C5"/>
    <w:rsid w:val="004B3C18"/>
    <w:rsid w:val="004B427D"/>
    <w:rsid w:val="004B4676"/>
    <w:rsid w:val="004B4768"/>
    <w:rsid w:val="004B59CE"/>
    <w:rsid w:val="004C1673"/>
    <w:rsid w:val="004C250A"/>
    <w:rsid w:val="004C4535"/>
    <w:rsid w:val="004C5003"/>
    <w:rsid w:val="004C6233"/>
    <w:rsid w:val="004C67BA"/>
    <w:rsid w:val="004C7EB6"/>
    <w:rsid w:val="004D0095"/>
    <w:rsid w:val="004D1E22"/>
    <w:rsid w:val="004D43FA"/>
    <w:rsid w:val="004D7182"/>
    <w:rsid w:val="004E1909"/>
    <w:rsid w:val="004E246A"/>
    <w:rsid w:val="004E2716"/>
    <w:rsid w:val="004E71DE"/>
    <w:rsid w:val="004F0DF1"/>
    <w:rsid w:val="004F13A4"/>
    <w:rsid w:val="004F2CD7"/>
    <w:rsid w:val="004F363B"/>
    <w:rsid w:val="00500190"/>
    <w:rsid w:val="00500F09"/>
    <w:rsid w:val="0050369B"/>
    <w:rsid w:val="00504F07"/>
    <w:rsid w:val="005060D6"/>
    <w:rsid w:val="0050712E"/>
    <w:rsid w:val="0051274B"/>
    <w:rsid w:val="00512EC9"/>
    <w:rsid w:val="00517721"/>
    <w:rsid w:val="00520E26"/>
    <w:rsid w:val="00522317"/>
    <w:rsid w:val="00526575"/>
    <w:rsid w:val="0052659E"/>
    <w:rsid w:val="0052776B"/>
    <w:rsid w:val="00531A52"/>
    <w:rsid w:val="00534AA1"/>
    <w:rsid w:val="00535423"/>
    <w:rsid w:val="00547788"/>
    <w:rsid w:val="00547F35"/>
    <w:rsid w:val="0055143E"/>
    <w:rsid w:val="005565DA"/>
    <w:rsid w:val="005632A9"/>
    <w:rsid w:val="0056401D"/>
    <w:rsid w:val="005652F8"/>
    <w:rsid w:val="0056735D"/>
    <w:rsid w:val="00570B6A"/>
    <w:rsid w:val="00572A41"/>
    <w:rsid w:val="00574EB9"/>
    <w:rsid w:val="00576D71"/>
    <w:rsid w:val="00581962"/>
    <w:rsid w:val="00584242"/>
    <w:rsid w:val="005851A4"/>
    <w:rsid w:val="0058657E"/>
    <w:rsid w:val="0058752A"/>
    <w:rsid w:val="0058792F"/>
    <w:rsid w:val="0059600D"/>
    <w:rsid w:val="005A11CB"/>
    <w:rsid w:val="005A1424"/>
    <w:rsid w:val="005B2106"/>
    <w:rsid w:val="005B24E5"/>
    <w:rsid w:val="005B2F84"/>
    <w:rsid w:val="005B6EF5"/>
    <w:rsid w:val="005C07A1"/>
    <w:rsid w:val="005C2B7D"/>
    <w:rsid w:val="005C3552"/>
    <w:rsid w:val="005C41E9"/>
    <w:rsid w:val="005D0953"/>
    <w:rsid w:val="005D21B9"/>
    <w:rsid w:val="005D481F"/>
    <w:rsid w:val="005D601E"/>
    <w:rsid w:val="005D6DF4"/>
    <w:rsid w:val="005D7445"/>
    <w:rsid w:val="005E0328"/>
    <w:rsid w:val="005E1BA9"/>
    <w:rsid w:val="005E297F"/>
    <w:rsid w:val="005E316C"/>
    <w:rsid w:val="005E39D5"/>
    <w:rsid w:val="005F266B"/>
    <w:rsid w:val="005F3408"/>
    <w:rsid w:val="00600388"/>
    <w:rsid w:val="00600AF2"/>
    <w:rsid w:val="00601094"/>
    <w:rsid w:val="00604489"/>
    <w:rsid w:val="00606823"/>
    <w:rsid w:val="006129DF"/>
    <w:rsid w:val="006136B1"/>
    <w:rsid w:val="006145F0"/>
    <w:rsid w:val="0062188D"/>
    <w:rsid w:val="00623538"/>
    <w:rsid w:val="006240E7"/>
    <w:rsid w:val="00624CF7"/>
    <w:rsid w:val="00624DFD"/>
    <w:rsid w:val="006257C4"/>
    <w:rsid w:val="00626854"/>
    <w:rsid w:val="00629103"/>
    <w:rsid w:val="00630805"/>
    <w:rsid w:val="00631656"/>
    <w:rsid w:val="00640149"/>
    <w:rsid w:val="00640285"/>
    <w:rsid w:val="006406CE"/>
    <w:rsid w:val="00640768"/>
    <w:rsid w:val="0064118F"/>
    <w:rsid w:val="00644CB7"/>
    <w:rsid w:val="00646781"/>
    <w:rsid w:val="00651957"/>
    <w:rsid w:val="00652C91"/>
    <w:rsid w:val="00652F99"/>
    <w:rsid w:val="00653E81"/>
    <w:rsid w:val="0065437B"/>
    <w:rsid w:val="00655570"/>
    <w:rsid w:val="00655D97"/>
    <w:rsid w:val="0065630E"/>
    <w:rsid w:val="006577B3"/>
    <w:rsid w:val="00662D6B"/>
    <w:rsid w:val="00672263"/>
    <w:rsid w:val="00674478"/>
    <w:rsid w:val="0067592A"/>
    <w:rsid w:val="006765B1"/>
    <w:rsid w:val="0067798D"/>
    <w:rsid w:val="00677DA1"/>
    <w:rsid w:val="00680340"/>
    <w:rsid w:val="00682830"/>
    <w:rsid w:val="0068344A"/>
    <w:rsid w:val="00683DDF"/>
    <w:rsid w:val="00684C21"/>
    <w:rsid w:val="00685789"/>
    <w:rsid w:val="00690701"/>
    <w:rsid w:val="00690B42"/>
    <w:rsid w:val="00692733"/>
    <w:rsid w:val="006935C8"/>
    <w:rsid w:val="00693638"/>
    <w:rsid w:val="006949BE"/>
    <w:rsid w:val="00696456"/>
    <w:rsid w:val="006970A7"/>
    <w:rsid w:val="00697975"/>
    <w:rsid w:val="006A1CB0"/>
    <w:rsid w:val="006A25B7"/>
    <w:rsid w:val="006A3654"/>
    <w:rsid w:val="006A79FA"/>
    <w:rsid w:val="006B6944"/>
    <w:rsid w:val="006C1865"/>
    <w:rsid w:val="006C1D71"/>
    <w:rsid w:val="006C29E8"/>
    <w:rsid w:val="006C2AF6"/>
    <w:rsid w:val="006C3404"/>
    <w:rsid w:val="006C52F7"/>
    <w:rsid w:val="006C6A9B"/>
    <w:rsid w:val="006C7142"/>
    <w:rsid w:val="006C7348"/>
    <w:rsid w:val="006D3BEF"/>
    <w:rsid w:val="006E52E6"/>
    <w:rsid w:val="006F0CE3"/>
    <w:rsid w:val="006F1773"/>
    <w:rsid w:val="006F3A12"/>
    <w:rsid w:val="006F455A"/>
    <w:rsid w:val="00700A2F"/>
    <w:rsid w:val="00705003"/>
    <w:rsid w:val="00712009"/>
    <w:rsid w:val="007139F1"/>
    <w:rsid w:val="007144BC"/>
    <w:rsid w:val="00720C19"/>
    <w:rsid w:val="00724A1A"/>
    <w:rsid w:val="00724CD7"/>
    <w:rsid w:val="0072739C"/>
    <w:rsid w:val="007345E2"/>
    <w:rsid w:val="00734BDE"/>
    <w:rsid w:val="007358A1"/>
    <w:rsid w:val="00736A4C"/>
    <w:rsid w:val="00736E24"/>
    <w:rsid w:val="00737889"/>
    <w:rsid w:val="00740852"/>
    <w:rsid w:val="00744A6F"/>
    <w:rsid w:val="00744E4F"/>
    <w:rsid w:val="00745880"/>
    <w:rsid w:val="00746AA8"/>
    <w:rsid w:val="00746AAC"/>
    <w:rsid w:val="00747AF0"/>
    <w:rsid w:val="00747BF1"/>
    <w:rsid w:val="00750387"/>
    <w:rsid w:val="0075086D"/>
    <w:rsid w:val="007534B9"/>
    <w:rsid w:val="00754FC2"/>
    <w:rsid w:val="00755B55"/>
    <w:rsid w:val="00757F2F"/>
    <w:rsid w:val="00761BF2"/>
    <w:rsid w:val="0076421E"/>
    <w:rsid w:val="00764A6E"/>
    <w:rsid w:val="007672C2"/>
    <w:rsid w:val="007675C6"/>
    <w:rsid w:val="007728BA"/>
    <w:rsid w:val="00772BDF"/>
    <w:rsid w:val="00773636"/>
    <w:rsid w:val="00774D45"/>
    <w:rsid w:val="00776410"/>
    <w:rsid w:val="0077772A"/>
    <w:rsid w:val="00787D09"/>
    <w:rsid w:val="00793EC8"/>
    <w:rsid w:val="00795F50"/>
    <w:rsid w:val="007A3852"/>
    <w:rsid w:val="007A4FB0"/>
    <w:rsid w:val="007A7E52"/>
    <w:rsid w:val="007B23F1"/>
    <w:rsid w:val="007B2B16"/>
    <w:rsid w:val="007C05B7"/>
    <w:rsid w:val="007C1C97"/>
    <w:rsid w:val="007C3236"/>
    <w:rsid w:val="007C336E"/>
    <w:rsid w:val="007C5464"/>
    <w:rsid w:val="007D1EC0"/>
    <w:rsid w:val="007D2B74"/>
    <w:rsid w:val="007D63B2"/>
    <w:rsid w:val="007D7A91"/>
    <w:rsid w:val="007E36B6"/>
    <w:rsid w:val="007F06B0"/>
    <w:rsid w:val="007F11EF"/>
    <w:rsid w:val="007F21D0"/>
    <w:rsid w:val="007F57F7"/>
    <w:rsid w:val="007F61B2"/>
    <w:rsid w:val="007F6818"/>
    <w:rsid w:val="00802FFC"/>
    <w:rsid w:val="00803714"/>
    <w:rsid w:val="00806870"/>
    <w:rsid w:val="00807157"/>
    <w:rsid w:val="00807B6A"/>
    <w:rsid w:val="00807C23"/>
    <w:rsid w:val="00807ED1"/>
    <w:rsid w:val="00812711"/>
    <w:rsid w:val="00814F48"/>
    <w:rsid w:val="00815C5A"/>
    <w:rsid w:val="008166C1"/>
    <w:rsid w:val="00824DFE"/>
    <w:rsid w:val="00825D53"/>
    <w:rsid w:val="00826CA4"/>
    <w:rsid w:val="00827501"/>
    <w:rsid w:val="008318C3"/>
    <w:rsid w:val="00831DB7"/>
    <w:rsid w:val="00832611"/>
    <w:rsid w:val="00832B9C"/>
    <w:rsid w:val="00833798"/>
    <w:rsid w:val="00833ABA"/>
    <w:rsid w:val="008351C7"/>
    <w:rsid w:val="008362F8"/>
    <w:rsid w:val="00836B24"/>
    <w:rsid w:val="00841358"/>
    <w:rsid w:val="00841EFC"/>
    <w:rsid w:val="0084514F"/>
    <w:rsid w:val="00853FB6"/>
    <w:rsid w:val="008560D3"/>
    <w:rsid w:val="00861B5A"/>
    <w:rsid w:val="00866784"/>
    <w:rsid w:val="00871CDC"/>
    <w:rsid w:val="008724DD"/>
    <w:rsid w:val="008729E5"/>
    <w:rsid w:val="0087330D"/>
    <w:rsid w:val="0087506B"/>
    <w:rsid w:val="00875B99"/>
    <w:rsid w:val="00876789"/>
    <w:rsid w:val="00877730"/>
    <w:rsid w:val="00877960"/>
    <w:rsid w:val="00880434"/>
    <w:rsid w:val="0088207F"/>
    <w:rsid w:val="00883CC8"/>
    <w:rsid w:val="00885FD9"/>
    <w:rsid w:val="0089213E"/>
    <w:rsid w:val="008A09B9"/>
    <w:rsid w:val="008A1AEB"/>
    <w:rsid w:val="008A24E6"/>
    <w:rsid w:val="008A35B7"/>
    <w:rsid w:val="008A587C"/>
    <w:rsid w:val="008A614B"/>
    <w:rsid w:val="008B04F4"/>
    <w:rsid w:val="008B11BD"/>
    <w:rsid w:val="008B5849"/>
    <w:rsid w:val="008B6108"/>
    <w:rsid w:val="008B6A7E"/>
    <w:rsid w:val="008C0343"/>
    <w:rsid w:val="008C15B7"/>
    <w:rsid w:val="008C5315"/>
    <w:rsid w:val="008C61C9"/>
    <w:rsid w:val="008C688D"/>
    <w:rsid w:val="008C7860"/>
    <w:rsid w:val="008D2987"/>
    <w:rsid w:val="008D6474"/>
    <w:rsid w:val="008E55DB"/>
    <w:rsid w:val="008E6909"/>
    <w:rsid w:val="008E7ECD"/>
    <w:rsid w:val="008F04EF"/>
    <w:rsid w:val="008F427B"/>
    <w:rsid w:val="00900226"/>
    <w:rsid w:val="00910305"/>
    <w:rsid w:val="00911F1F"/>
    <w:rsid w:val="00912C3C"/>
    <w:rsid w:val="0092193A"/>
    <w:rsid w:val="00931001"/>
    <w:rsid w:val="00937587"/>
    <w:rsid w:val="009378BF"/>
    <w:rsid w:val="0095714B"/>
    <w:rsid w:val="00960613"/>
    <w:rsid w:val="00963DF3"/>
    <w:rsid w:val="00963E7C"/>
    <w:rsid w:val="00976DE1"/>
    <w:rsid w:val="00980C21"/>
    <w:rsid w:val="009817CF"/>
    <w:rsid w:val="00981A03"/>
    <w:rsid w:val="0098464B"/>
    <w:rsid w:val="00984CA6"/>
    <w:rsid w:val="00985B3E"/>
    <w:rsid w:val="009861DD"/>
    <w:rsid w:val="009874C0"/>
    <w:rsid w:val="00995C03"/>
    <w:rsid w:val="00997242"/>
    <w:rsid w:val="009A168E"/>
    <w:rsid w:val="009A208A"/>
    <w:rsid w:val="009A5163"/>
    <w:rsid w:val="009B36AA"/>
    <w:rsid w:val="009B644D"/>
    <w:rsid w:val="009C07E4"/>
    <w:rsid w:val="009C18A1"/>
    <w:rsid w:val="009C2022"/>
    <w:rsid w:val="009C3D67"/>
    <w:rsid w:val="009D255F"/>
    <w:rsid w:val="009D29C1"/>
    <w:rsid w:val="009D5515"/>
    <w:rsid w:val="009E350A"/>
    <w:rsid w:val="009E78C2"/>
    <w:rsid w:val="009F0642"/>
    <w:rsid w:val="009F2457"/>
    <w:rsid w:val="009F35B7"/>
    <w:rsid w:val="009F57B7"/>
    <w:rsid w:val="00A00BB3"/>
    <w:rsid w:val="00A06D62"/>
    <w:rsid w:val="00A10AF0"/>
    <w:rsid w:val="00A11120"/>
    <w:rsid w:val="00A152A2"/>
    <w:rsid w:val="00A17042"/>
    <w:rsid w:val="00A17C82"/>
    <w:rsid w:val="00A2593E"/>
    <w:rsid w:val="00A26C54"/>
    <w:rsid w:val="00A30365"/>
    <w:rsid w:val="00A30C7F"/>
    <w:rsid w:val="00A316A6"/>
    <w:rsid w:val="00A36948"/>
    <w:rsid w:val="00A41701"/>
    <w:rsid w:val="00A42726"/>
    <w:rsid w:val="00A4549B"/>
    <w:rsid w:val="00A4713D"/>
    <w:rsid w:val="00A521C7"/>
    <w:rsid w:val="00A528C4"/>
    <w:rsid w:val="00A5341E"/>
    <w:rsid w:val="00A53C9C"/>
    <w:rsid w:val="00A54F4D"/>
    <w:rsid w:val="00A5735A"/>
    <w:rsid w:val="00A610A3"/>
    <w:rsid w:val="00A61F0A"/>
    <w:rsid w:val="00A62FD3"/>
    <w:rsid w:val="00A65290"/>
    <w:rsid w:val="00A6663A"/>
    <w:rsid w:val="00A675C9"/>
    <w:rsid w:val="00A705D7"/>
    <w:rsid w:val="00A72A1A"/>
    <w:rsid w:val="00A76713"/>
    <w:rsid w:val="00A77BED"/>
    <w:rsid w:val="00A810E0"/>
    <w:rsid w:val="00A81149"/>
    <w:rsid w:val="00A82677"/>
    <w:rsid w:val="00A849DE"/>
    <w:rsid w:val="00A84D75"/>
    <w:rsid w:val="00A86B6A"/>
    <w:rsid w:val="00A930AE"/>
    <w:rsid w:val="00A9375D"/>
    <w:rsid w:val="00A949F7"/>
    <w:rsid w:val="00A9749A"/>
    <w:rsid w:val="00A97810"/>
    <w:rsid w:val="00A97C44"/>
    <w:rsid w:val="00AA1578"/>
    <w:rsid w:val="00AA7A33"/>
    <w:rsid w:val="00AB6006"/>
    <w:rsid w:val="00AC2863"/>
    <w:rsid w:val="00AC602D"/>
    <w:rsid w:val="00AC6CBD"/>
    <w:rsid w:val="00AD071C"/>
    <w:rsid w:val="00AD1F8D"/>
    <w:rsid w:val="00AD5E74"/>
    <w:rsid w:val="00AD6F02"/>
    <w:rsid w:val="00AE13B8"/>
    <w:rsid w:val="00AE49DB"/>
    <w:rsid w:val="00AE4B2A"/>
    <w:rsid w:val="00AE567B"/>
    <w:rsid w:val="00AE5A7B"/>
    <w:rsid w:val="00AF0396"/>
    <w:rsid w:val="00AF19D2"/>
    <w:rsid w:val="00AF7910"/>
    <w:rsid w:val="00B02E18"/>
    <w:rsid w:val="00B04D1D"/>
    <w:rsid w:val="00B05935"/>
    <w:rsid w:val="00B05EA1"/>
    <w:rsid w:val="00B079FC"/>
    <w:rsid w:val="00B13B9B"/>
    <w:rsid w:val="00B16E5E"/>
    <w:rsid w:val="00B225D2"/>
    <w:rsid w:val="00B257F0"/>
    <w:rsid w:val="00B27E8F"/>
    <w:rsid w:val="00B314D4"/>
    <w:rsid w:val="00B32C60"/>
    <w:rsid w:val="00B33B19"/>
    <w:rsid w:val="00B35A01"/>
    <w:rsid w:val="00B36E1F"/>
    <w:rsid w:val="00B46ABD"/>
    <w:rsid w:val="00B50F4A"/>
    <w:rsid w:val="00B512F2"/>
    <w:rsid w:val="00B53CE7"/>
    <w:rsid w:val="00B57AFF"/>
    <w:rsid w:val="00B57E56"/>
    <w:rsid w:val="00B61306"/>
    <w:rsid w:val="00B6291B"/>
    <w:rsid w:val="00B66BFD"/>
    <w:rsid w:val="00B66D8A"/>
    <w:rsid w:val="00B70A6F"/>
    <w:rsid w:val="00B72657"/>
    <w:rsid w:val="00B7408C"/>
    <w:rsid w:val="00B74EB2"/>
    <w:rsid w:val="00B7540B"/>
    <w:rsid w:val="00B811A7"/>
    <w:rsid w:val="00B8175A"/>
    <w:rsid w:val="00B825F7"/>
    <w:rsid w:val="00B83DE8"/>
    <w:rsid w:val="00B8517C"/>
    <w:rsid w:val="00B86309"/>
    <w:rsid w:val="00B90D8B"/>
    <w:rsid w:val="00B94144"/>
    <w:rsid w:val="00B965C3"/>
    <w:rsid w:val="00B96E0D"/>
    <w:rsid w:val="00B97A75"/>
    <w:rsid w:val="00BA11C6"/>
    <w:rsid w:val="00BA3283"/>
    <w:rsid w:val="00BA6102"/>
    <w:rsid w:val="00BA7D74"/>
    <w:rsid w:val="00BB0DEE"/>
    <w:rsid w:val="00BB113A"/>
    <w:rsid w:val="00BB5099"/>
    <w:rsid w:val="00BC01F8"/>
    <w:rsid w:val="00BC097E"/>
    <w:rsid w:val="00BC1B96"/>
    <w:rsid w:val="00BC2070"/>
    <w:rsid w:val="00BC7136"/>
    <w:rsid w:val="00BC7B5B"/>
    <w:rsid w:val="00BD10FC"/>
    <w:rsid w:val="00BD1383"/>
    <w:rsid w:val="00BD2712"/>
    <w:rsid w:val="00BD2C1E"/>
    <w:rsid w:val="00BD4B19"/>
    <w:rsid w:val="00BD4DAD"/>
    <w:rsid w:val="00BE0E07"/>
    <w:rsid w:val="00BE1C05"/>
    <w:rsid w:val="00BE1C89"/>
    <w:rsid w:val="00BE42F2"/>
    <w:rsid w:val="00BE5D9E"/>
    <w:rsid w:val="00BE73F0"/>
    <w:rsid w:val="00BE77E5"/>
    <w:rsid w:val="00BF102E"/>
    <w:rsid w:val="00BF1934"/>
    <w:rsid w:val="00BF537E"/>
    <w:rsid w:val="00BF57CC"/>
    <w:rsid w:val="00BF5AEA"/>
    <w:rsid w:val="00BF7F87"/>
    <w:rsid w:val="00C02BBE"/>
    <w:rsid w:val="00C046DD"/>
    <w:rsid w:val="00C15AB9"/>
    <w:rsid w:val="00C2365A"/>
    <w:rsid w:val="00C242AB"/>
    <w:rsid w:val="00C27F4B"/>
    <w:rsid w:val="00C3013A"/>
    <w:rsid w:val="00C30CCF"/>
    <w:rsid w:val="00C3405D"/>
    <w:rsid w:val="00C344A4"/>
    <w:rsid w:val="00C35085"/>
    <w:rsid w:val="00C3730C"/>
    <w:rsid w:val="00C3745E"/>
    <w:rsid w:val="00C43925"/>
    <w:rsid w:val="00C45F34"/>
    <w:rsid w:val="00C4664C"/>
    <w:rsid w:val="00C466DE"/>
    <w:rsid w:val="00C46A45"/>
    <w:rsid w:val="00C54B98"/>
    <w:rsid w:val="00C54CEE"/>
    <w:rsid w:val="00C6253E"/>
    <w:rsid w:val="00C643C2"/>
    <w:rsid w:val="00C65E4A"/>
    <w:rsid w:val="00C6605D"/>
    <w:rsid w:val="00C667E6"/>
    <w:rsid w:val="00C673D9"/>
    <w:rsid w:val="00C76523"/>
    <w:rsid w:val="00C76F44"/>
    <w:rsid w:val="00C77BF4"/>
    <w:rsid w:val="00C82399"/>
    <w:rsid w:val="00C8255B"/>
    <w:rsid w:val="00C85CCF"/>
    <w:rsid w:val="00C90397"/>
    <w:rsid w:val="00C957D4"/>
    <w:rsid w:val="00C95987"/>
    <w:rsid w:val="00C970E1"/>
    <w:rsid w:val="00C97891"/>
    <w:rsid w:val="00C97E48"/>
    <w:rsid w:val="00CA0408"/>
    <w:rsid w:val="00CA0DB7"/>
    <w:rsid w:val="00CA12F0"/>
    <w:rsid w:val="00CA154E"/>
    <w:rsid w:val="00CA414C"/>
    <w:rsid w:val="00CA6315"/>
    <w:rsid w:val="00CB5EDD"/>
    <w:rsid w:val="00CB69AF"/>
    <w:rsid w:val="00CB6B64"/>
    <w:rsid w:val="00CB772F"/>
    <w:rsid w:val="00CC4963"/>
    <w:rsid w:val="00CC4BA9"/>
    <w:rsid w:val="00CC4C90"/>
    <w:rsid w:val="00CD0B59"/>
    <w:rsid w:val="00CD0FEE"/>
    <w:rsid w:val="00CD6D35"/>
    <w:rsid w:val="00CE0C94"/>
    <w:rsid w:val="00CE1079"/>
    <w:rsid w:val="00CE424E"/>
    <w:rsid w:val="00CE46BC"/>
    <w:rsid w:val="00CE4BD9"/>
    <w:rsid w:val="00CE60FA"/>
    <w:rsid w:val="00CE70C9"/>
    <w:rsid w:val="00CE77D8"/>
    <w:rsid w:val="00CF16E4"/>
    <w:rsid w:val="00CF1998"/>
    <w:rsid w:val="00CF77C5"/>
    <w:rsid w:val="00D014EE"/>
    <w:rsid w:val="00D02CCF"/>
    <w:rsid w:val="00D0386C"/>
    <w:rsid w:val="00D041D4"/>
    <w:rsid w:val="00D04286"/>
    <w:rsid w:val="00D048BC"/>
    <w:rsid w:val="00D05535"/>
    <w:rsid w:val="00D07C0C"/>
    <w:rsid w:val="00D07ED2"/>
    <w:rsid w:val="00D10AEE"/>
    <w:rsid w:val="00D11100"/>
    <w:rsid w:val="00D1772E"/>
    <w:rsid w:val="00D17F6A"/>
    <w:rsid w:val="00D21A40"/>
    <w:rsid w:val="00D21CB3"/>
    <w:rsid w:val="00D2221F"/>
    <w:rsid w:val="00D2750A"/>
    <w:rsid w:val="00D27E10"/>
    <w:rsid w:val="00D3302D"/>
    <w:rsid w:val="00D33B76"/>
    <w:rsid w:val="00D34AF8"/>
    <w:rsid w:val="00D34B23"/>
    <w:rsid w:val="00D351D9"/>
    <w:rsid w:val="00D35265"/>
    <w:rsid w:val="00D3551B"/>
    <w:rsid w:val="00D40CB1"/>
    <w:rsid w:val="00D43BB6"/>
    <w:rsid w:val="00D43BC8"/>
    <w:rsid w:val="00D46711"/>
    <w:rsid w:val="00D53E40"/>
    <w:rsid w:val="00D5448E"/>
    <w:rsid w:val="00D55C02"/>
    <w:rsid w:val="00D60812"/>
    <w:rsid w:val="00D64EB8"/>
    <w:rsid w:val="00D64ED4"/>
    <w:rsid w:val="00D65FD9"/>
    <w:rsid w:val="00D66342"/>
    <w:rsid w:val="00D66E1B"/>
    <w:rsid w:val="00D70F65"/>
    <w:rsid w:val="00D72CE6"/>
    <w:rsid w:val="00D737B4"/>
    <w:rsid w:val="00D73916"/>
    <w:rsid w:val="00D7559A"/>
    <w:rsid w:val="00D77395"/>
    <w:rsid w:val="00D81F57"/>
    <w:rsid w:val="00D82594"/>
    <w:rsid w:val="00D85C93"/>
    <w:rsid w:val="00D87860"/>
    <w:rsid w:val="00D8793A"/>
    <w:rsid w:val="00D91DF3"/>
    <w:rsid w:val="00D92459"/>
    <w:rsid w:val="00D94A5C"/>
    <w:rsid w:val="00D97828"/>
    <w:rsid w:val="00DA0A70"/>
    <w:rsid w:val="00DA527E"/>
    <w:rsid w:val="00DB5FB4"/>
    <w:rsid w:val="00DC0A35"/>
    <w:rsid w:val="00DC5764"/>
    <w:rsid w:val="00DD170D"/>
    <w:rsid w:val="00DD18B4"/>
    <w:rsid w:val="00DD560E"/>
    <w:rsid w:val="00DD702E"/>
    <w:rsid w:val="00DE0A9B"/>
    <w:rsid w:val="00DE1952"/>
    <w:rsid w:val="00DE1A7B"/>
    <w:rsid w:val="00DE4F26"/>
    <w:rsid w:val="00DF5942"/>
    <w:rsid w:val="00E01656"/>
    <w:rsid w:val="00E0189C"/>
    <w:rsid w:val="00E112DB"/>
    <w:rsid w:val="00E126A6"/>
    <w:rsid w:val="00E2151D"/>
    <w:rsid w:val="00E2513C"/>
    <w:rsid w:val="00E25D6C"/>
    <w:rsid w:val="00E26C27"/>
    <w:rsid w:val="00E27130"/>
    <w:rsid w:val="00E31054"/>
    <w:rsid w:val="00E37325"/>
    <w:rsid w:val="00E37EDD"/>
    <w:rsid w:val="00E42834"/>
    <w:rsid w:val="00E43B70"/>
    <w:rsid w:val="00E5121A"/>
    <w:rsid w:val="00E52E52"/>
    <w:rsid w:val="00E543AD"/>
    <w:rsid w:val="00E543D2"/>
    <w:rsid w:val="00E55C23"/>
    <w:rsid w:val="00E56B06"/>
    <w:rsid w:val="00E63FB9"/>
    <w:rsid w:val="00E64300"/>
    <w:rsid w:val="00E67626"/>
    <w:rsid w:val="00E7051F"/>
    <w:rsid w:val="00E710ED"/>
    <w:rsid w:val="00E71192"/>
    <w:rsid w:val="00E7282F"/>
    <w:rsid w:val="00E752E9"/>
    <w:rsid w:val="00E760E1"/>
    <w:rsid w:val="00E76EDA"/>
    <w:rsid w:val="00E8222A"/>
    <w:rsid w:val="00E82FEC"/>
    <w:rsid w:val="00E8308F"/>
    <w:rsid w:val="00E85BD1"/>
    <w:rsid w:val="00E97070"/>
    <w:rsid w:val="00E97A3B"/>
    <w:rsid w:val="00EA1654"/>
    <w:rsid w:val="00EA3A49"/>
    <w:rsid w:val="00EA4202"/>
    <w:rsid w:val="00EA56D7"/>
    <w:rsid w:val="00EB105C"/>
    <w:rsid w:val="00EB45CC"/>
    <w:rsid w:val="00EB4B7B"/>
    <w:rsid w:val="00EC01E9"/>
    <w:rsid w:val="00EC13F5"/>
    <w:rsid w:val="00EC212B"/>
    <w:rsid w:val="00EC4D0C"/>
    <w:rsid w:val="00EC586F"/>
    <w:rsid w:val="00EC7610"/>
    <w:rsid w:val="00ED1436"/>
    <w:rsid w:val="00EE0A22"/>
    <w:rsid w:val="00EE1EE2"/>
    <w:rsid w:val="00EE4FB4"/>
    <w:rsid w:val="00EE6B27"/>
    <w:rsid w:val="00EE736E"/>
    <w:rsid w:val="00EF17AE"/>
    <w:rsid w:val="00EF1841"/>
    <w:rsid w:val="00EF18EA"/>
    <w:rsid w:val="00EF1A17"/>
    <w:rsid w:val="00EF2D80"/>
    <w:rsid w:val="00EF56F4"/>
    <w:rsid w:val="00F00805"/>
    <w:rsid w:val="00F01108"/>
    <w:rsid w:val="00F03409"/>
    <w:rsid w:val="00F04C48"/>
    <w:rsid w:val="00F0589E"/>
    <w:rsid w:val="00F05AAC"/>
    <w:rsid w:val="00F05C22"/>
    <w:rsid w:val="00F10876"/>
    <w:rsid w:val="00F119DB"/>
    <w:rsid w:val="00F15468"/>
    <w:rsid w:val="00F15A6A"/>
    <w:rsid w:val="00F17207"/>
    <w:rsid w:val="00F248CF"/>
    <w:rsid w:val="00F33D45"/>
    <w:rsid w:val="00F36913"/>
    <w:rsid w:val="00F4254B"/>
    <w:rsid w:val="00F4275F"/>
    <w:rsid w:val="00F439BE"/>
    <w:rsid w:val="00F47378"/>
    <w:rsid w:val="00F5262E"/>
    <w:rsid w:val="00F53038"/>
    <w:rsid w:val="00F5482B"/>
    <w:rsid w:val="00F56DB5"/>
    <w:rsid w:val="00F573BE"/>
    <w:rsid w:val="00F577FD"/>
    <w:rsid w:val="00F62104"/>
    <w:rsid w:val="00F6400E"/>
    <w:rsid w:val="00F66116"/>
    <w:rsid w:val="00F6638D"/>
    <w:rsid w:val="00F6703C"/>
    <w:rsid w:val="00F70A65"/>
    <w:rsid w:val="00F719DE"/>
    <w:rsid w:val="00F72CE2"/>
    <w:rsid w:val="00F817B4"/>
    <w:rsid w:val="00F81892"/>
    <w:rsid w:val="00F84271"/>
    <w:rsid w:val="00F873A6"/>
    <w:rsid w:val="00FA0423"/>
    <w:rsid w:val="00FA0A99"/>
    <w:rsid w:val="00FA11FE"/>
    <w:rsid w:val="00FA5B89"/>
    <w:rsid w:val="00FB61A8"/>
    <w:rsid w:val="00FC1931"/>
    <w:rsid w:val="00FC19A6"/>
    <w:rsid w:val="00FC21DC"/>
    <w:rsid w:val="00FC2399"/>
    <w:rsid w:val="00FC6309"/>
    <w:rsid w:val="00FC781D"/>
    <w:rsid w:val="00FD0C2A"/>
    <w:rsid w:val="00FD2315"/>
    <w:rsid w:val="00FD277C"/>
    <w:rsid w:val="00FD5CBE"/>
    <w:rsid w:val="00FD7138"/>
    <w:rsid w:val="00FD7AB5"/>
    <w:rsid w:val="00FD7D6E"/>
    <w:rsid w:val="00FE1E7E"/>
    <w:rsid w:val="00FE6A2B"/>
    <w:rsid w:val="00FE7368"/>
    <w:rsid w:val="00FF2815"/>
    <w:rsid w:val="00FF308B"/>
    <w:rsid w:val="00FF3266"/>
    <w:rsid w:val="00FF39A5"/>
    <w:rsid w:val="00FF3E93"/>
    <w:rsid w:val="00FF6678"/>
    <w:rsid w:val="02A8CB2A"/>
    <w:rsid w:val="02ACCAB7"/>
    <w:rsid w:val="0304E03C"/>
    <w:rsid w:val="03055D9B"/>
    <w:rsid w:val="04198C94"/>
    <w:rsid w:val="045FEF4E"/>
    <w:rsid w:val="04912D8F"/>
    <w:rsid w:val="059C0221"/>
    <w:rsid w:val="06138F7B"/>
    <w:rsid w:val="06D6660B"/>
    <w:rsid w:val="06FB12EC"/>
    <w:rsid w:val="07F4317B"/>
    <w:rsid w:val="08797499"/>
    <w:rsid w:val="08D1AA45"/>
    <w:rsid w:val="0A374A00"/>
    <w:rsid w:val="0B0F1C50"/>
    <w:rsid w:val="0B39F2EC"/>
    <w:rsid w:val="0BDD645F"/>
    <w:rsid w:val="0C077F81"/>
    <w:rsid w:val="0CC3FB01"/>
    <w:rsid w:val="0CE9DEC0"/>
    <w:rsid w:val="0D368ECF"/>
    <w:rsid w:val="0DA7D4CA"/>
    <w:rsid w:val="0E0EAC6F"/>
    <w:rsid w:val="0E61B1F2"/>
    <w:rsid w:val="0E6DC9C4"/>
    <w:rsid w:val="0E9A0FDA"/>
    <w:rsid w:val="0EF20D9A"/>
    <w:rsid w:val="0EF57F7A"/>
    <w:rsid w:val="0F5AF43D"/>
    <w:rsid w:val="10F539FA"/>
    <w:rsid w:val="11060B6F"/>
    <w:rsid w:val="111F4499"/>
    <w:rsid w:val="11629EBC"/>
    <w:rsid w:val="1171BDEA"/>
    <w:rsid w:val="12093602"/>
    <w:rsid w:val="1241C727"/>
    <w:rsid w:val="12823BBB"/>
    <w:rsid w:val="12953F73"/>
    <w:rsid w:val="13083C42"/>
    <w:rsid w:val="1409FB77"/>
    <w:rsid w:val="15327E58"/>
    <w:rsid w:val="158577C1"/>
    <w:rsid w:val="1585E180"/>
    <w:rsid w:val="16282742"/>
    <w:rsid w:val="16944984"/>
    <w:rsid w:val="16956B7E"/>
    <w:rsid w:val="16C14B55"/>
    <w:rsid w:val="16D9678A"/>
    <w:rsid w:val="178983C6"/>
    <w:rsid w:val="17B11DB0"/>
    <w:rsid w:val="181FD944"/>
    <w:rsid w:val="18A8E4E5"/>
    <w:rsid w:val="19172FCC"/>
    <w:rsid w:val="19E1273E"/>
    <w:rsid w:val="1A598FC9"/>
    <w:rsid w:val="1AC67364"/>
    <w:rsid w:val="1BE2E1B6"/>
    <w:rsid w:val="1C542D71"/>
    <w:rsid w:val="1CCA50D2"/>
    <w:rsid w:val="1D6E6123"/>
    <w:rsid w:val="1DFB326B"/>
    <w:rsid w:val="1E073C5D"/>
    <w:rsid w:val="1E219E3C"/>
    <w:rsid w:val="1E837F15"/>
    <w:rsid w:val="1EB0BB7C"/>
    <w:rsid w:val="1ED80A70"/>
    <w:rsid w:val="1EF52CC1"/>
    <w:rsid w:val="1F325DC1"/>
    <w:rsid w:val="1F8FAE08"/>
    <w:rsid w:val="1FA5890C"/>
    <w:rsid w:val="1FFFE886"/>
    <w:rsid w:val="2015D8E3"/>
    <w:rsid w:val="20234ED9"/>
    <w:rsid w:val="206B7C8D"/>
    <w:rsid w:val="20D83006"/>
    <w:rsid w:val="2117B286"/>
    <w:rsid w:val="21CE4C4E"/>
    <w:rsid w:val="21DE93BF"/>
    <w:rsid w:val="223B9743"/>
    <w:rsid w:val="2240F0A3"/>
    <w:rsid w:val="238160C6"/>
    <w:rsid w:val="24A29588"/>
    <w:rsid w:val="24FADB8D"/>
    <w:rsid w:val="2588E0EA"/>
    <w:rsid w:val="258E5E15"/>
    <w:rsid w:val="26BACFC8"/>
    <w:rsid w:val="26C5BBA3"/>
    <w:rsid w:val="2783C9B6"/>
    <w:rsid w:val="27C67D6C"/>
    <w:rsid w:val="28253661"/>
    <w:rsid w:val="28D6D563"/>
    <w:rsid w:val="28F9014C"/>
    <w:rsid w:val="28FEB1CE"/>
    <w:rsid w:val="29573AD7"/>
    <w:rsid w:val="2A146EBB"/>
    <w:rsid w:val="2A2055D6"/>
    <w:rsid w:val="2A650091"/>
    <w:rsid w:val="2AA4E7D5"/>
    <w:rsid w:val="2B1F5204"/>
    <w:rsid w:val="2B7F7A5B"/>
    <w:rsid w:val="2CA36FD1"/>
    <w:rsid w:val="2CE4906A"/>
    <w:rsid w:val="2DC4DE61"/>
    <w:rsid w:val="2DD7FE13"/>
    <w:rsid w:val="2E72627C"/>
    <w:rsid w:val="2FCB0F06"/>
    <w:rsid w:val="2FFECDCA"/>
    <w:rsid w:val="31921EF0"/>
    <w:rsid w:val="31ECB073"/>
    <w:rsid w:val="324A8E40"/>
    <w:rsid w:val="32673699"/>
    <w:rsid w:val="33384F0C"/>
    <w:rsid w:val="33B21B50"/>
    <w:rsid w:val="33C2F1AE"/>
    <w:rsid w:val="33D36535"/>
    <w:rsid w:val="33E66EB2"/>
    <w:rsid w:val="3481FAD2"/>
    <w:rsid w:val="3487972E"/>
    <w:rsid w:val="349488D4"/>
    <w:rsid w:val="34A179E1"/>
    <w:rsid w:val="35258FD7"/>
    <w:rsid w:val="358011C2"/>
    <w:rsid w:val="35A60DC2"/>
    <w:rsid w:val="35C1572A"/>
    <w:rsid w:val="3771C9CD"/>
    <w:rsid w:val="38400DA7"/>
    <w:rsid w:val="39D7DDDE"/>
    <w:rsid w:val="3A3DA180"/>
    <w:rsid w:val="3B10F1F0"/>
    <w:rsid w:val="3C27AB70"/>
    <w:rsid w:val="3C3CD7FC"/>
    <w:rsid w:val="3C95B238"/>
    <w:rsid w:val="3DA499B7"/>
    <w:rsid w:val="3E086BBA"/>
    <w:rsid w:val="3E61F7DE"/>
    <w:rsid w:val="3E94C5CE"/>
    <w:rsid w:val="40A0456F"/>
    <w:rsid w:val="4100E8AD"/>
    <w:rsid w:val="41115DFE"/>
    <w:rsid w:val="41A5045B"/>
    <w:rsid w:val="427767FE"/>
    <w:rsid w:val="43537DC7"/>
    <w:rsid w:val="439D3F76"/>
    <w:rsid w:val="43B6CFE1"/>
    <w:rsid w:val="44228091"/>
    <w:rsid w:val="455AC1FC"/>
    <w:rsid w:val="459754B3"/>
    <w:rsid w:val="45E9410A"/>
    <w:rsid w:val="46752547"/>
    <w:rsid w:val="46DEFCDE"/>
    <w:rsid w:val="46EB3EE0"/>
    <w:rsid w:val="476C31EA"/>
    <w:rsid w:val="47782BCF"/>
    <w:rsid w:val="48546573"/>
    <w:rsid w:val="487C0673"/>
    <w:rsid w:val="48853F5F"/>
    <w:rsid w:val="4934ED4A"/>
    <w:rsid w:val="49508B60"/>
    <w:rsid w:val="497A42F3"/>
    <w:rsid w:val="49810ABD"/>
    <w:rsid w:val="499B0F54"/>
    <w:rsid w:val="4A60C5B6"/>
    <w:rsid w:val="4B11C6FA"/>
    <w:rsid w:val="4B47740D"/>
    <w:rsid w:val="4C43ED6A"/>
    <w:rsid w:val="4C606E33"/>
    <w:rsid w:val="4CBF86F7"/>
    <w:rsid w:val="4D714E78"/>
    <w:rsid w:val="4DFC6A4B"/>
    <w:rsid w:val="4E70EA95"/>
    <w:rsid w:val="50519122"/>
    <w:rsid w:val="508340BC"/>
    <w:rsid w:val="5163A53D"/>
    <w:rsid w:val="51682D8D"/>
    <w:rsid w:val="527A816D"/>
    <w:rsid w:val="52866187"/>
    <w:rsid w:val="52940C53"/>
    <w:rsid w:val="52D368C4"/>
    <w:rsid w:val="5326755E"/>
    <w:rsid w:val="532E7FA0"/>
    <w:rsid w:val="53579441"/>
    <w:rsid w:val="5361CC84"/>
    <w:rsid w:val="5370E413"/>
    <w:rsid w:val="53A51283"/>
    <w:rsid w:val="53B258E7"/>
    <w:rsid w:val="53E9F04B"/>
    <w:rsid w:val="54846359"/>
    <w:rsid w:val="54DF20A9"/>
    <w:rsid w:val="56215390"/>
    <w:rsid w:val="56DB0150"/>
    <w:rsid w:val="56E5E3E3"/>
    <w:rsid w:val="56F85ED6"/>
    <w:rsid w:val="578EA9A2"/>
    <w:rsid w:val="57B67ACE"/>
    <w:rsid w:val="58203048"/>
    <w:rsid w:val="58473D3E"/>
    <w:rsid w:val="591B5914"/>
    <w:rsid w:val="5A47688E"/>
    <w:rsid w:val="5AAAC806"/>
    <w:rsid w:val="5D3975E6"/>
    <w:rsid w:val="5D631257"/>
    <w:rsid w:val="5DCC6931"/>
    <w:rsid w:val="5DFE97D1"/>
    <w:rsid w:val="5EE774AB"/>
    <w:rsid w:val="5F0AAC09"/>
    <w:rsid w:val="6041BE0F"/>
    <w:rsid w:val="60427881"/>
    <w:rsid w:val="606E2576"/>
    <w:rsid w:val="6226485E"/>
    <w:rsid w:val="62DE4601"/>
    <w:rsid w:val="636A9FCC"/>
    <w:rsid w:val="63DA3248"/>
    <w:rsid w:val="647B9DE3"/>
    <w:rsid w:val="64CEFABA"/>
    <w:rsid w:val="656A6AAA"/>
    <w:rsid w:val="661809EF"/>
    <w:rsid w:val="6622D4F4"/>
    <w:rsid w:val="682EF13D"/>
    <w:rsid w:val="68701CF1"/>
    <w:rsid w:val="687FF053"/>
    <w:rsid w:val="689E153E"/>
    <w:rsid w:val="6B8FD13A"/>
    <w:rsid w:val="6BFFEE02"/>
    <w:rsid w:val="6C725B1C"/>
    <w:rsid w:val="6CCBB31C"/>
    <w:rsid w:val="6CF5B049"/>
    <w:rsid w:val="6EF79DC6"/>
    <w:rsid w:val="6FB19534"/>
    <w:rsid w:val="7118BF46"/>
    <w:rsid w:val="714DDCAD"/>
    <w:rsid w:val="71A18535"/>
    <w:rsid w:val="720A84C6"/>
    <w:rsid w:val="7213CA90"/>
    <w:rsid w:val="72192179"/>
    <w:rsid w:val="729AF5BA"/>
    <w:rsid w:val="742E7058"/>
    <w:rsid w:val="7446E330"/>
    <w:rsid w:val="745E20D1"/>
    <w:rsid w:val="747B74FF"/>
    <w:rsid w:val="74AAE8CE"/>
    <w:rsid w:val="74B27D0C"/>
    <w:rsid w:val="74C334E4"/>
    <w:rsid w:val="75F047A5"/>
    <w:rsid w:val="76590ECD"/>
    <w:rsid w:val="76AC7D3F"/>
    <w:rsid w:val="76B9F382"/>
    <w:rsid w:val="76DAAA54"/>
    <w:rsid w:val="76E6F85A"/>
    <w:rsid w:val="76F56983"/>
    <w:rsid w:val="7768AC58"/>
    <w:rsid w:val="7778F3AE"/>
    <w:rsid w:val="78369C04"/>
    <w:rsid w:val="78535A3D"/>
    <w:rsid w:val="787A638F"/>
    <w:rsid w:val="79AF17DB"/>
    <w:rsid w:val="7A9DB21B"/>
    <w:rsid w:val="7B1D5B70"/>
    <w:rsid w:val="7B2E1285"/>
    <w:rsid w:val="7B6E8BF8"/>
    <w:rsid w:val="7BC7FC79"/>
    <w:rsid w:val="7C5F8D4B"/>
    <w:rsid w:val="7C8C0340"/>
    <w:rsid w:val="7C932C95"/>
    <w:rsid w:val="7CA61F12"/>
    <w:rsid w:val="7CB0FE9F"/>
    <w:rsid w:val="7CB472C8"/>
    <w:rsid w:val="7D2CD1C2"/>
    <w:rsid w:val="7D36BD71"/>
    <w:rsid w:val="7DF8D508"/>
    <w:rsid w:val="7FBD1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0E702F"/>
  <w15:docId w15:val="{62547501-BE71-4F94-B6AC-85301D8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CommentReference">
    <w:name w:val="annotation reference"/>
    <w:uiPriority w:val="99"/>
    <w:rsid w:val="007A4FB0"/>
    <w:rPr>
      <w:sz w:val="16"/>
      <w:szCs w:val="16"/>
    </w:rPr>
  </w:style>
  <w:style w:type="paragraph" w:styleId="CommentText">
    <w:name w:val="annotation text"/>
    <w:basedOn w:val="Normal"/>
    <w:link w:val="CommentTextChar"/>
    <w:uiPriority w:val="99"/>
    <w:rsid w:val="007A4FB0"/>
    <w:rPr>
      <w:sz w:val="20"/>
      <w:szCs w:val="20"/>
    </w:rPr>
  </w:style>
  <w:style w:type="character" w:customStyle="1" w:styleId="CommentTextChar">
    <w:name w:val="Comment Text Char"/>
    <w:basedOn w:val="DefaultParagraphFont"/>
    <w:link w:val="CommentText"/>
    <w:uiPriority w:val="99"/>
    <w:rsid w:val="007A4FB0"/>
  </w:style>
  <w:style w:type="paragraph" w:styleId="CommentSubject">
    <w:name w:val="annotation subject"/>
    <w:basedOn w:val="CommentText"/>
    <w:next w:val="CommentText"/>
    <w:link w:val="CommentSubjectChar"/>
    <w:rsid w:val="007A4FB0"/>
    <w:rPr>
      <w:b/>
      <w:bCs/>
    </w:rPr>
  </w:style>
  <w:style w:type="character" w:customStyle="1" w:styleId="CommentSubjectChar">
    <w:name w:val="Comment Subject Char"/>
    <w:link w:val="CommentSubject"/>
    <w:rsid w:val="007A4FB0"/>
    <w:rPr>
      <w:b/>
      <w:bCs/>
    </w:rPr>
  </w:style>
  <w:style w:type="character" w:styleId="Hyperlink">
    <w:name w:val="Hyperlink"/>
    <w:basedOn w:val="DefaultParagraphFont"/>
    <w:unhideWhenUsed/>
    <w:rsid w:val="00736A4C"/>
    <w:rPr>
      <w:color w:val="0000FF" w:themeColor="hyperlink"/>
      <w:u w:val="single"/>
    </w:rPr>
  </w:style>
  <w:style w:type="paragraph" w:styleId="ListParagraph">
    <w:name w:val="List Paragraph"/>
    <w:basedOn w:val="Normal"/>
    <w:uiPriority w:val="34"/>
    <w:qFormat/>
    <w:rsid w:val="00173E4A"/>
    <w:pPr>
      <w:ind w:left="720"/>
      <w:contextualSpacing/>
    </w:pPr>
  </w:style>
  <w:style w:type="paragraph" w:styleId="Revision">
    <w:name w:val="Revision"/>
    <w:hidden/>
    <w:uiPriority w:val="99"/>
    <w:semiHidden/>
    <w:rsid w:val="00D02CCF"/>
    <w:rPr>
      <w:sz w:val="24"/>
      <w:szCs w:val="24"/>
    </w:rPr>
  </w:style>
  <w:style w:type="character" w:customStyle="1" w:styleId="HeaderChar">
    <w:name w:val="Header Char"/>
    <w:basedOn w:val="DefaultParagraphFont"/>
    <w:link w:val="Header"/>
    <w:uiPriority w:val="99"/>
    <w:rsid w:val="0095714B"/>
    <w:rPr>
      <w:sz w:val="24"/>
      <w:szCs w:val="24"/>
    </w:rPr>
  </w:style>
  <w:style w:type="paragraph" w:customStyle="1" w:styleId="Body">
    <w:name w:val="Body"/>
    <w:rsid w:val="0095714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1814">
      <w:bodyDiv w:val="1"/>
      <w:marLeft w:val="0"/>
      <w:marRight w:val="0"/>
      <w:marTop w:val="0"/>
      <w:marBottom w:val="0"/>
      <w:divBdr>
        <w:top w:val="none" w:sz="0" w:space="0" w:color="auto"/>
        <w:left w:val="none" w:sz="0" w:space="0" w:color="auto"/>
        <w:bottom w:val="none" w:sz="0" w:space="0" w:color="auto"/>
        <w:right w:val="none" w:sz="0" w:space="0" w:color="auto"/>
      </w:divBdr>
    </w:div>
    <w:div w:id="104352615">
      <w:bodyDiv w:val="1"/>
      <w:marLeft w:val="0"/>
      <w:marRight w:val="0"/>
      <w:marTop w:val="0"/>
      <w:marBottom w:val="0"/>
      <w:divBdr>
        <w:top w:val="none" w:sz="0" w:space="0" w:color="auto"/>
        <w:left w:val="none" w:sz="0" w:space="0" w:color="auto"/>
        <w:bottom w:val="none" w:sz="0" w:space="0" w:color="auto"/>
        <w:right w:val="none" w:sz="0" w:space="0" w:color="auto"/>
      </w:divBdr>
    </w:div>
    <w:div w:id="163781856">
      <w:bodyDiv w:val="1"/>
      <w:marLeft w:val="0"/>
      <w:marRight w:val="0"/>
      <w:marTop w:val="0"/>
      <w:marBottom w:val="0"/>
      <w:divBdr>
        <w:top w:val="none" w:sz="0" w:space="0" w:color="auto"/>
        <w:left w:val="none" w:sz="0" w:space="0" w:color="auto"/>
        <w:bottom w:val="none" w:sz="0" w:space="0" w:color="auto"/>
        <w:right w:val="none" w:sz="0" w:space="0" w:color="auto"/>
      </w:divBdr>
    </w:div>
    <w:div w:id="242036008">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06612519">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675494383">
      <w:bodyDiv w:val="1"/>
      <w:marLeft w:val="0"/>
      <w:marRight w:val="0"/>
      <w:marTop w:val="0"/>
      <w:marBottom w:val="0"/>
      <w:divBdr>
        <w:top w:val="none" w:sz="0" w:space="0" w:color="auto"/>
        <w:left w:val="none" w:sz="0" w:space="0" w:color="auto"/>
        <w:bottom w:val="none" w:sz="0" w:space="0" w:color="auto"/>
        <w:right w:val="none" w:sz="0" w:space="0" w:color="auto"/>
      </w:divBdr>
    </w:div>
    <w:div w:id="897668136">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28880566">
      <w:bodyDiv w:val="1"/>
      <w:marLeft w:val="0"/>
      <w:marRight w:val="0"/>
      <w:marTop w:val="0"/>
      <w:marBottom w:val="0"/>
      <w:divBdr>
        <w:top w:val="none" w:sz="0" w:space="0" w:color="auto"/>
        <w:left w:val="none" w:sz="0" w:space="0" w:color="auto"/>
        <w:bottom w:val="none" w:sz="0" w:space="0" w:color="auto"/>
        <w:right w:val="none" w:sz="0" w:space="0" w:color="auto"/>
      </w:divBdr>
    </w:div>
    <w:div w:id="1245450676">
      <w:bodyDiv w:val="1"/>
      <w:marLeft w:val="0"/>
      <w:marRight w:val="0"/>
      <w:marTop w:val="0"/>
      <w:marBottom w:val="0"/>
      <w:divBdr>
        <w:top w:val="none" w:sz="0" w:space="0" w:color="auto"/>
        <w:left w:val="none" w:sz="0" w:space="0" w:color="auto"/>
        <w:bottom w:val="none" w:sz="0" w:space="0" w:color="auto"/>
        <w:right w:val="none" w:sz="0" w:space="0" w:color="auto"/>
      </w:divBdr>
    </w:div>
    <w:div w:id="1260716284">
      <w:bodyDiv w:val="1"/>
      <w:marLeft w:val="0"/>
      <w:marRight w:val="0"/>
      <w:marTop w:val="0"/>
      <w:marBottom w:val="0"/>
      <w:divBdr>
        <w:top w:val="none" w:sz="0" w:space="0" w:color="auto"/>
        <w:left w:val="none" w:sz="0" w:space="0" w:color="auto"/>
        <w:bottom w:val="none" w:sz="0" w:space="0" w:color="auto"/>
        <w:right w:val="none" w:sz="0" w:space="0" w:color="auto"/>
      </w:divBdr>
    </w:div>
    <w:div w:id="1553544291">
      <w:bodyDiv w:val="1"/>
      <w:marLeft w:val="0"/>
      <w:marRight w:val="0"/>
      <w:marTop w:val="0"/>
      <w:marBottom w:val="0"/>
      <w:divBdr>
        <w:top w:val="none" w:sz="0" w:space="0" w:color="auto"/>
        <w:left w:val="none" w:sz="0" w:space="0" w:color="auto"/>
        <w:bottom w:val="none" w:sz="0" w:space="0" w:color="auto"/>
        <w:right w:val="none" w:sz="0" w:space="0" w:color="auto"/>
      </w:divBdr>
    </w:div>
    <w:div w:id="2016032000">
      <w:bodyDiv w:val="1"/>
      <w:marLeft w:val="0"/>
      <w:marRight w:val="0"/>
      <w:marTop w:val="0"/>
      <w:marBottom w:val="0"/>
      <w:divBdr>
        <w:top w:val="none" w:sz="0" w:space="0" w:color="auto"/>
        <w:left w:val="none" w:sz="0" w:space="0" w:color="auto"/>
        <w:bottom w:val="none" w:sz="0" w:space="0" w:color="auto"/>
        <w:right w:val="none" w:sz="0" w:space="0" w:color="auto"/>
      </w:divBdr>
    </w:div>
    <w:div w:id="21459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60BB6384855488F87B85B2E0635F1" ma:contentTypeVersion="7" ma:contentTypeDescription="Create a new document." ma:contentTypeScope="" ma:versionID="fff23a2b597c0daadd1dcbc416a91c18">
  <xsd:schema xmlns:xsd="http://www.w3.org/2001/XMLSchema" xmlns:xs="http://www.w3.org/2001/XMLSchema" xmlns:p="http://schemas.microsoft.com/office/2006/metadata/properties" xmlns:ns3="a79f0a9d-ab90-4ed8-b4cb-bfad3a8b69d2" xmlns:ns4="e17cd38e-84e7-4a9a-bc58-52d7cfd9e607" targetNamespace="http://schemas.microsoft.com/office/2006/metadata/properties" ma:root="true" ma:fieldsID="3a5a2074c88b041a1fdbf8b8401d147f" ns3:_="" ns4:_="">
    <xsd:import namespace="a79f0a9d-ab90-4ed8-b4cb-bfad3a8b69d2"/>
    <xsd:import namespace="e17cd38e-84e7-4a9a-bc58-52d7cfd9e6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0a9d-ab90-4ed8-b4cb-bfad3a8b6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cd38e-84e7-4a9a-bc58-52d7cfd9e6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6EB1D-EC4F-48EB-93EF-4C4C76D11F69}">
  <ds:schemaRefs>
    <ds:schemaRef ds:uri="http://schemas.microsoft.com/sharepoint/v3/contenttype/forms"/>
  </ds:schemaRefs>
</ds:datastoreItem>
</file>

<file path=customXml/itemProps2.xml><?xml version="1.0" encoding="utf-8"?>
<ds:datastoreItem xmlns:ds="http://schemas.openxmlformats.org/officeDocument/2006/customXml" ds:itemID="{6CB59F5A-ABCF-4B7C-A6DD-FA26E863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0a9d-ab90-4ed8-b4cb-bfad3a8b69d2"/>
    <ds:schemaRef ds:uri="e17cd38e-84e7-4a9a-bc58-52d7cfd9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DD797-CC72-4730-A0B0-D0B99448690F}">
  <ds:schemaRefs>
    <ds:schemaRef ds:uri="http://schemas.openxmlformats.org/officeDocument/2006/bibliography"/>
  </ds:schemaRefs>
</ds:datastoreItem>
</file>

<file path=customXml/itemProps4.xml><?xml version="1.0" encoding="utf-8"?>
<ds:datastoreItem xmlns:ds="http://schemas.openxmlformats.org/officeDocument/2006/customXml" ds:itemID="{5853EAC2-03BB-4ED4-B76F-9764AAD9549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17cd38e-84e7-4a9a-bc58-52d7cfd9e607"/>
    <ds:schemaRef ds:uri="http://purl.org/dc/terms/"/>
    <ds:schemaRef ds:uri="http://purl.org/dc/dcmitype/"/>
    <ds:schemaRef ds:uri="a79f0a9d-ab90-4ed8-b4cb-bfad3a8b69d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5342</Words>
  <Characters>3045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9. jūnija noteikumos Nr. 360 "Epidemioloģiskās drošības pasākumi Covid-19 infekcijas izplatības ierobežošanai"</vt: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dc:description>Jana.Feldmane@vm.gov.lv_x000d_
T: 67876119</dc:description>
  <cp:lastModifiedBy>Leontīne Babkina</cp:lastModifiedBy>
  <cp:revision>23</cp:revision>
  <cp:lastPrinted>2020-10-27T15:12:00Z</cp:lastPrinted>
  <dcterms:created xsi:type="dcterms:W3CDTF">2020-10-26T09:40:00Z</dcterms:created>
  <dcterms:modified xsi:type="dcterms:W3CDTF">2020-10-27T17:44:00Z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0x010100BD060BB6384855488F87B85B2E0635F1</vt:lpwstr>
  </property>
</Properties>
</file>