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03C4" w14:textId="77777777" w:rsidR="00754974" w:rsidRPr="00812D17" w:rsidRDefault="00754974" w:rsidP="00812D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FB391D" w14:textId="1E79B00D" w:rsidR="00754974" w:rsidRPr="00812D17" w:rsidRDefault="00754974" w:rsidP="00812D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D63A99B" w14:textId="77777777" w:rsidR="00812D17" w:rsidRPr="00812D17" w:rsidRDefault="00812D17" w:rsidP="00812D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22D9335" w14:textId="2A0069AC" w:rsidR="00812D17" w:rsidRPr="00812D17" w:rsidRDefault="00812D17" w:rsidP="00812D1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2D17">
        <w:rPr>
          <w:rFonts w:ascii="Times New Roman" w:hAnsi="Times New Roman"/>
          <w:sz w:val="28"/>
          <w:szCs w:val="28"/>
        </w:rPr>
        <w:t xml:space="preserve">2020. gada </w:t>
      </w:r>
      <w:r w:rsidR="00440F5E">
        <w:rPr>
          <w:rFonts w:ascii="Times New Roman" w:hAnsi="Times New Roman"/>
          <w:sz w:val="28"/>
          <w:szCs w:val="28"/>
        </w:rPr>
        <w:t>11. decembrī</w:t>
      </w:r>
      <w:r w:rsidRPr="00812D17">
        <w:rPr>
          <w:rFonts w:ascii="Times New Roman" w:hAnsi="Times New Roman"/>
          <w:sz w:val="28"/>
          <w:szCs w:val="28"/>
        </w:rPr>
        <w:tab/>
        <w:t>Rīkojums Nr.</w:t>
      </w:r>
      <w:r w:rsidR="00440F5E">
        <w:rPr>
          <w:rFonts w:ascii="Times New Roman" w:hAnsi="Times New Roman"/>
          <w:sz w:val="28"/>
          <w:szCs w:val="28"/>
        </w:rPr>
        <w:t> 758</w:t>
      </w:r>
    </w:p>
    <w:p w14:paraId="2974F88D" w14:textId="2500F605" w:rsidR="00812D17" w:rsidRPr="00812D17" w:rsidRDefault="00812D17" w:rsidP="00812D1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2D17">
        <w:rPr>
          <w:rFonts w:ascii="Times New Roman" w:hAnsi="Times New Roman"/>
          <w:sz w:val="28"/>
          <w:szCs w:val="28"/>
        </w:rPr>
        <w:t>Rīgā</w:t>
      </w:r>
      <w:r w:rsidRPr="00812D17">
        <w:rPr>
          <w:rFonts w:ascii="Times New Roman" w:hAnsi="Times New Roman"/>
          <w:sz w:val="28"/>
          <w:szCs w:val="28"/>
        </w:rPr>
        <w:tab/>
        <w:t>(prot. Nr. </w:t>
      </w:r>
      <w:r w:rsidR="00440F5E">
        <w:rPr>
          <w:rFonts w:ascii="Times New Roman" w:hAnsi="Times New Roman"/>
          <w:sz w:val="28"/>
          <w:szCs w:val="28"/>
        </w:rPr>
        <w:t>82</w:t>
      </w:r>
      <w:r w:rsidRPr="00812D17">
        <w:rPr>
          <w:rFonts w:ascii="Times New Roman" w:hAnsi="Times New Roman"/>
          <w:sz w:val="28"/>
          <w:szCs w:val="28"/>
        </w:rPr>
        <w:t> </w:t>
      </w:r>
      <w:r w:rsidR="00440F5E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  <w:r w:rsidRPr="00812D17">
        <w:rPr>
          <w:rFonts w:ascii="Times New Roman" w:hAnsi="Times New Roman"/>
          <w:sz w:val="28"/>
          <w:szCs w:val="28"/>
        </w:rPr>
        <w:t>. §)</w:t>
      </w:r>
    </w:p>
    <w:p w14:paraId="21EAC379" w14:textId="77777777" w:rsidR="00562F2E" w:rsidRPr="00812D17" w:rsidRDefault="00562F2E" w:rsidP="00812D1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4ED5C3C" w14:textId="77777777" w:rsidR="00EF3BE1" w:rsidRDefault="009D7CAE" w:rsidP="00EF3B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2D1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741AA8" w:rsidRPr="00812D17">
        <w:rPr>
          <w:rFonts w:ascii="Times New Roman" w:eastAsiaTheme="minorEastAsia" w:hAnsi="Times New Roman" w:cs="Times New Roman"/>
          <w:b/>
          <w:sz w:val="28"/>
          <w:szCs w:val="28"/>
        </w:rPr>
        <w:t>Ministru kabinet</w:t>
      </w:r>
      <w:r w:rsidRPr="00812D17">
        <w:rPr>
          <w:rFonts w:ascii="Times New Roman" w:eastAsiaTheme="minorEastAsia" w:hAnsi="Times New Roman" w:cs="Times New Roman"/>
          <w:b/>
          <w:sz w:val="28"/>
          <w:szCs w:val="28"/>
        </w:rPr>
        <w:t>a 2020. gada 6. oktobra rīkojuma</w:t>
      </w:r>
      <w:r w:rsidR="00741AA8" w:rsidRPr="00812D17">
        <w:rPr>
          <w:rFonts w:ascii="Times New Roman" w:eastAsiaTheme="minorEastAsia" w:hAnsi="Times New Roman" w:cs="Times New Roman"/>
          <w:b/>
          <w:sz w:val="28"/>
          <w:szCs w:val="28"/>
        </w:rPr>
        <w:t xml:space="preserve"> Nr. 579 </w:t>
      </w:r>
    </w:p>
    <w:p w14:paraId="0D66AD48" w14:textId="649CF845" w:rsidR="00B21A5B" w:rsidRPr="00812D17" w:rsidRDefault="00812D17" w:rsidP="00EF3B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587C14" w:rsidRPr="00812D1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E55727" w:rsidRPr="00812D17">
        <w:rPr>
          <w:rFonts w:ascii="Times New Roman" w:eastAsiaTheme="minorEastAsia" w:hAnsi="Times New Roman" w:cs="Times New Roman"/>
          <w:b/>
          <w:sz w:val="28"/>
          <w:szCs w:val="28"/>
        </w:rPr>
        <w:t>Ādažu</w:t>
      </w:r>
      <w:r w:rsidR="0090774A" w:rsidRPr="00812D17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9D7CAE" w:rsidRPr="00812D17">
        <w:rPr>
          <w:rFonts w:ascii="Times New Roman" w:eastAsiaTheme="minorEastAsia" w:hAnsi="Times New Roman" w:cs="Times New Roman"/>
          <w:b/>
          <w:sz w:val="28"/>
          <w:szCs w:val="28"/>
        </w:rPr>
        <w:t xml:space="preserve"> atzīšanu par spēku zaudējušu</w:t>
      </w:r>
    </w:p>
    <w:p w14:paraId="73C41702" w14:textId="44B398CB" w:rsidR="00587C14" w:rsidRPr="00812D17" w:rsidRDefault="00587C14" w:rsidP="00812D1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E82512C" w14:textId="63161837" w:rsidR="00741AA8" w:rsidRPr="00812D17" w:rsidRDefault="009D7CAE" w:rsidP="00812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D17">
        <w:rPr>
          <w:rFonts w:ascii="Times New Roman" w:hAnsi="Times New Roman" w:cs="Times New Roman"/>
          <w:sz w:val="28"/>
          <w:szCs w:val="28"/>
        </w:rPr>
        <w:t xml:space="preserve">Atzīt par spēku zaudējušu </w:t>
      </w:r>
      <w:r w:rsidR="007E4A6F" w:rsidRPr="00812D17">
        <w:rPr>
          <w:rFonts w:ascii="Times New Roman" w:hAnsi="Times New Roman" w:cs="Times New Roman"/>
          <w:sz w:val="28"/>
          <w:szCs w:val="28"/>
        </w:rPr>
        <w:t>Ministru kabinet</w:t>
      </w:r>
      <w:r w:rsidRPr="00812D17">
        <w:rPr>
          <w:rFonts w:ascii="Times New Roman" w:hAnsi="Times New Roman" w:cs="Times New Roman"/>
          <w:sz w:val="28"/>
          <w:szCs w:val="28"/>
        </w:rPr>
        <w:t>a 2020. gada 6. oktobra rīkojumu</w:t>
      </w:r>
      <w:r w:rsidR="007E4A6F" w:rsidRPr="00812D17">
        <w:rPr>
          <w:rFonts w:ascii="Times New Roman" w:hAnsi="Times New Roman" w:cs="Times New Roman"/>
          <w:sz w:val="28"/>
          <w:szCs w:val="28"/>
        </w:rPr>
        <w:t xml:space="preserve"> Nr. </w:t>
      </w:r>
      <w:r w:rsidR="00741AA8" w:rsidRPr="00812D17">
        <w:rPr>
          <w:rFonts w:ascii="Times New Roman" w:hAnsi="Times New Roman" w:cs="Times New Roman"/>
          <w:sz w:val="28"/>
          <w:szCs w:val="28"/>
        </w:rPr>
        <w:t xml:space="preserve">579 </w:t>
      </w:r>
      <w:r w:rsidR="00812D17">
        <w:rPr>
          <w:rFonts w:ascii="Times New Roman" w:hAnsi="Times New Roman" w:cs="Times New Roman"/>
          <w:sz w:val="28"/>
          <w:szCs w:val="28"/>
        </w:rPr>
        <w:t>"</w:t>
      </w:r>
      <w:r w:rsidR="00741AA8" w:rsidRPr="00812D17">
        <w:rPr>
          <w:rFonts w:ascii="Times New Roman" w:hAnsi="Times New Roman" w:cs="Times New Roman"/>
          <w:sz w:val="28"/>
          <w:szCs w:val="28"/>
        </w:rPr>
        <w:t>Par finansējuma piešķiršanu Ādažu novada domei</w:t>
      </w:r>
      <w:r w:rsidR="00812D17">
        <w:rPr>
          <w:rFonts w:ascii="Times New Roman" w:hAnsi="Times New Roman" w:cs="Times New Roman"/>
          <w:sz w:val="28"/>
          <w:szCs w:val="28"/>
        </w:rPr>
        <w:t>"</w:t>
      </w:r>
      <w:r w:rsidR="00741AA8" w:rsidRPr="00812D17">
        <w:rPr>
          <w:rFonts w:ascii="Times New Roman" w:hAnsi="Times New Roman" w:cs="Times New Roman"/>
          <w:sz w:val="28"/>
          <w:szCs w:val="28"/>
        </w:rPr>
        <w:t xml:space="preserve"> (Latvijas Vēstnesis, 2</w:t>
      </w:r>
      <w:r w:rsidRPr="00812D17">
        <w:rPr>
          <w:rFonts w:ascii="Times New Roman" w:hAnsi="Times New Roman" w:cs="Times New Roman"/>
          <w:sz w:val="28"/>
          <w:szCs w:val="28"/>
        </w:rPr>
        <w:t>020, 195. nr.).</w:t>
      </w:r>
    </w:p>
    <w:p w14:paraId="548AECCA" w14:textId="3C3670EB" w:rsidR="006D1AFD" w:rsidRDefault="006D1AFD" w:rsidP="0081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6B7C6" w14:textId="77777777" w:rsidR="00812D17" w:rsidRPr="00812D17" w:rsidRDefault="00812D17" w:rsidP="00812D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1A240F" w14:textId="77777777" w:rsidR="00B21A5B" w:rsidRPr="00812D17" w:rsidRDefault="00B21A5B" w:rsidP="00812D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44BA822" w14:textId="77777777" w:rsidR="00812D17" w:rsidRPr="00812D17" w:rsidRDefault="00812D17" w:rsidP="00812D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2D17">
        <w:rPr>
          <w:sz w:val="28"/>
          <w:szCs w:val="28"/>
        </w:rPr>
        <w:t>Ministru prezidenta vietā –</w:t>
      </w:r>
    </w:p>
    <w:p w14:paraId="157E0E46" w14:textId="77777777" w:rsidR="00812D17" w:rsidRPr="00812D17" w:rsidRDefault="00812D17" w:rsidP="00812D1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1FF658E4" w14:textId="77777777" w:rsidR="00812D17" w:rsidRPr="00812D17" w:rsidRDefault="00812D17" w:rsidP="00812D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  <w:r w:rsidRPr="00812D17">
        <w:rPr>
          <w:sz w:val="28"/>
          <w:szCs w:val="28"/>
          <w:lang w:val="de-DE"/>
        </w:rPr>
        <w:t xml:space="preserve">tieslietu ministrs </w:t>
      </w:r>
      <w:r w:rsidRPr="00812D17">
        <w:rPr>
          <w:sz w:val="28"/>
          <w:szCs w:val="28"/>
          <w:lang w:val="de-DE"/>
        </w:rPr>
        <w:tab/>
        <w:t>J. Bordāns</w:t>
      </w:r>
    </w:p>
    <w:p w14:paraId="1DFB26FD" w14:textId="0AE0FCB7" w:rsidR="00812D17" w:rsidRPr="00812D17" w:rsidRDefault="00812D17" w:rsidP="00812D1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3D12FAC" w14:textId="77777777" w:rsidR="00812D17" w:rsidRPr="00812D17" w:rsidRDefault="00812D17" w:rsidP="00812D1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B1EC024" w14:textId="77777777" w:rsidR="00812D17" w:rsidRPr="00812D17" w:rsidRDefault="00812D17" w:rsidP="00812D1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837C180" w14:textId="77777777" w:rsidR="00812D17" w:rsidRPr="00812D17" w:rsidRDefault="00812D17" w:rsidP="00812D1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1E0714EF" w14:textId="77777777" w:rsidR="00812D17" w:rsidRPr="00812D17" w:rsidRDefault="00812D17" w:rsidP="00812D1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>aizsardzības ministrs,</w:t>
      </w:r>
    </w:p>
    <w:p w14:paraId="10BAC89A" w14:textId="69232888" w:rsidR="00812D17" w:rsidRPr="00812D17" w:rsidRDefault="00812D17" w:rsidP="00812D1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 xml:space="preserve">vides aizsardzības un </w:t>
      </w:r>
    </w:p>
    <w:p w14:paraId="68AE8320" w14:textId="77777777" w:rsidR="00812D17" w:rsidRPr="00812D17" w:rsidRDefault="00812D17" w:rsidP="00812D1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>reģionālās attīstības ministra</w:t>
      </w:r>
    </w:p>
    <w:p w14:paraId="09E951E6" w14:textId="77777777" w:rsidR="00812D17" w:rsidRPr="00812D17" w:rsidRDefault="00812D17" w:rsidP="00812D1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 xml:space="preserve">pienākumu izpildītājs </w:t>
      </w:r>
      <w:r w:rsidRPr="00812D17">
        <w:rPr>
          <w:rFonts w:ascii="Times New Roman" w:hAnsi="Times New Roman"/>
          <w:color w:val="auto"/>
          <w:sz w:val="28"/>
          <w:szCs w:val="28"/>
          <w:lang w:val="de-DE"/>
        </w:rPr>
        <w:tab/>
        <w:t>A. Pabriks</w:t>
      </w:r>
    </w:p>
    <w:p w14:paraId="51A728FA" w14:textId="2CAA57E8" w:rsidR="00562F2E" w:rsidRPr="00812D17" w:rsidRDefault="00562F2E" w:rsidP="00812D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562F2E" w:rsidRPr="00812D17" w:rsidSect="00812D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9E04" w14:textId="77777777" w:rsidR="00F37A94" w:rsidRDefault="00F37A94" w:rsidP="00754974">
      <w:pPr>
        <w:spacing w:after="0" w:line="240" w:lineRule="auto"/>
      </w:pPr>
      <w:r>
        <w:separator/>
      </w:r>
    </w:p>
  </w:endnote>
  <w:endnote w:type="continuationSeparator" w:id="0">
    <w:p w14:paraId="420B5E1D" w14:textId="77777777" w:rsidR="00F37A94" w:rsidRDefault="00F37A9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73A15146" w:rsidR="00C11C02" w:rsidRDefault="00562F2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AIMrik_0412</w:t>
    </w:r>
    <w:r w:rsidR="00DF5739">
      <w:rPr>
        <w:rFonts w:ascii="Times New Roman" w:hAnsi="Times New Roman" w:cs="Times New Roman"/>
        <w:sz w:val="20"/>
        <w:szCs w:val="20"/>
      </w:rPr>
      <w:t>20_Adazi_fin</w:t>
    </w:r>
    <w:r>
      <w:rPr>
        <w:rFonts w:ascii="Times New Roman" w:hAnsi="Times New Roman" w:cs="Times New Roman"/>
        <w:sz w:val="20"/>
        <w:szCs w:val="20"/>
      </w:rPr>
      <w:t>_speku_zaud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9705" w14:textId="28B3EF0F" w:rsidR="00812D17" w:rsidRPr="00812D17" w:rsidRDefault="00812D17">
    <w:pPr>
      <w:pStyle w:val="Footer"/>
      <w:rPr>
        <w:rFonts w:ascii="Times New Roman" w:hAnsi="Times New Roman" w:cs="Times New Roman"/>
        <w:sz w:val="16"/>
        <w:szCs w:val="16"/>
      </w:rPr>
    </w:pPr>
    <w:r w:rsidRPr="00812D17">
      <w:rPr>
        <w:rFonts w:ascii="Times New Roman" w:hAnsi="Times New Roman" w:cs="Times New Roman"/>
        <w:sz w:val="16"/>
        <w:szCs w:val="16"/>
      </w:rPr>
      <w:t>R2436_0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7D0E" w14:textId="77777777" w:rsidR="00F37A94" w:rsidRDefault="00F37A94" w:rsidP="00754974">
      <w:pPr>
        <w:spacing w:after="0" w:line="240" w:lineRule="auto"/>
      </w:pPr>
      <w:r>
        <w:separator/>
      </w:r>
    </w:p>
  </w:footnote>
  <w:footnote w:type="continuationSeparator" w:id="0">
    <w:p w14:paraId="155B46C5" w14:textId="77777777" w:rsidR="00F37A94" w:rsidRDefault="00F37A9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7E3E5FCD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39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44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2952" w14:textId="77777777" w:rsidR="00812D17" w:rsidRPr="003629D6" w:rsidRDefault="00812D17">
    <w:pPr>
      <w:pStyle w:val="Header"/>
    </w:pPr>
  </w:p>
  <w:p w14:paraId="3A58A624" w14:textId="3BF41941" w:rsidR="00812D17" w:rsidRDefault="00812D17">
    <w:pPr>
      <w:pStyle w:val="Header"/>
    </w:pPr>
    <w:r>
      <w:rPr>
        <w:noProof/>
      </w:rPr>
      <w:drawing>
        <wp:inline distT="0" distB="0" distL="0" distR="0" wp14:anchorId="0257C05B" wp14:editId="7B7B15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9EE"/>
    <w:multiLevelType w:val="hybridMultilevel"/>
    <w:tmpl w:val="C1CE76C8"/>
    <w:lvl w:ilvl="0" w:tplc="3704E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02482"/>
    <w:rsid w:val="00012909"/>
    <w:rsid w:val="00036689"/>
    <w:rsid w:val="00046DFD"/>
    <w:rsid w:val="0006379F"/>
    <w:rsid w:val="00072454"/>
    <w:rsid w:val="000748E6"/>
    <w:rsid w:val="000765EC"/>
    <w:rsid w:val="000862AC"/>
    <w:rsid w:val="000912F4"/>
    <w:rsid w:val="00097FED"/>
    <w:rsid w:val="000A15A1"/>
    <w:rsid w:val="000A2702"/>
    <w:rsid w:val="000C0DDE"/>
    <w:rsid w:val="0010045B"/>
    <w:rsid w:val="00101E19"/>
    <w:rsid w:val="00107889"/>
    <w:rsid w:val="001113C4"/>
    <w:rsid w:val="00113491"/>
    <w:rsid w:val="001248AF"/>
    <w:rsid w:val="00130713"/>
    <w:rsid w:val="00135025"/>
    <w:rsid w:val="0014025D"/>
    <w:rsid w:val="00140A10"/>
    <w:rsid w:val="00150F36"/>
    <w:rsid w:val="00151A7F"/>
    <w:rsid w:val="00170E0D"/>
    <w:rsid w:val="0017608B"/>
    <w:rsid w:val="001954B0"/>
    <w:rsid w:val="00196428"/>
    <w:rsid w:val="001A6E16"/>
    <w:rsid w:val="001C0E5E"/>
    <w:rsid w:val="001C1EA2"/>
    <w:rsid w:val="001E0F97"/>
    <w:rsid w:val="0021595F"/>
    <w:rsid w:val="00233ADE"/>
    <w:rsid w:val="00234A5B"/>
    <w:rsid w:val="00253E8F"/>
    <w:rsid w:val="002603A8"/>
    <w:rsid w:val="00266ACE"/>
    <w:rsid w:val="002828CC"/>
    <w:rsid w:val="00287E5E"/>
    <w:rsid w:val="002913E2"/>
    <w:rsid w:val="002B1E67"/>
    <w:rsid w:val="002B58C5"/>
    <w:rsid w:val="002D34DD"/>
    <w:rsid w:val="0030742C"/>
    <w:rsid w:val="0032713F"/>
    <w:rsid w:val="00353720"/>
    <w:rsid w:val="003665E3"/>
    <w:rsid w:val="003754F1"/>
    <w:rsid w:val="00384EE6"/>
    <w:rsid w:val="00396D0D"/>
    <w:rsid w:val="003A7839"/>
    <w:rsid w:val="003B11CD"/>
    <w:rsid w:val="003B5092"/>
    <w:rsid w:val="003B5FF8"/>
    <w:rsid w:val="003C50F1"/>
    <w:rsid w:val="003F22FD"/>
    <w:rsid w:val="003F5DA0"/>
    <w:rsid w:val="00401592"/>
    <w:rsid w:val="00440F5E"/>
    <w:rsid w:val="004463E4"/>
    <w:rsid w:val="00452341"/>
    <w:rsid w:val="00464630"/>
    <w:rsid w:val="004724D3"/>
    <w:rsid w:val="00481EE6"/>
    <w:rsid w:val="004A435F"/>
    <w:rsid w:val="004A4DF6"/>
    <w:rsid w:val="004D39D2"/>
    <w:rsid w:val="004E67DC"/>
    <w:rsid w:val="00511EEE"/>
    <w:rsid w:val="0052502E"/>
    <w:rsid w:val="00532AFF"/>
    <w:rsid w:val="00533C1E"/>
    <w:rsid w:val="00541C9E"/>
    <w:rsid w:val="00551F90"/>
    <w:rsid w:val="00562F2E"/>
    <w:rsid w:val="00574D7D"/>
    <w:rsid w:val="00582C16"/>
    <w:rsid w:val="00587C14"/>
    <w:rsid w:val="00593482"/>
    <w:rsid w:val="005B73A4"/>
    <w:rsid w:val="005C19DE"/>
    <w:rsid w:val="005C52B9"/>
    <w:rsid w:val="005D0CFE"/>
    <w:rsid w:val="005E6825"/>
    <w:rsid w:val="00603A4F"/>
    <w:rsid w:val="00607988"/>
    <w:rsid w:val="00621C9E"/>
    <w:rsid w:val="006233A8"/>
    <w:rsid w:val="006274A9"/>
    <w:rsid w:val="006359A3"/>
    <w:rsid w:val="0064580C"/>
    <w:rsid w:val="00657619"/>
    <w:rsid w:val="006629B5"/>
    <w:rsid w:val="00673BFD"/>
    <w:rsid w:val="0067484C"/>
    <w:rsid w:val="00693AFB"/>
    <w:rsid w:val="006B326F"/>
    <w:rsid w:val="006D1AFD"/>
    <w:rsid w:val="006F7D05"/>
    <w:rsid w:val="0071218E"/>
    <w:rsid w:val="007218FA"/>
    <w:rsid w:val="00723D58"/>
    <w:rsid w:val="00741AA8"/>
    <w:rsid w:val="00753348"/>
    <w:rsid w:val="007536A3"/>
    <w:rsid w:val="00754974"/>
    <w:rsid w:val="00764C8C"/>
    <w:rsid w:val="00782FB1"/>
    <w:rsid w:val="00792243"/>
    <w:rsid w:val="00792E77"/>
    <w:rsid w:val="007B15BD"/>
    <w:rsid w:val="007E4A6F"/>
    <w:rsid w:val="007E6D19"/>
    <w:rsid w:val="008061A4"/>
    <w:rsid w:val="00812D17"/>
    <w:rsid w:val="00814D83"/>
    <w:rsid w:val="008238E7"/>
    <w:rsid w:val="008346D2"/>
    <w:rsid w:val="00852978"/>
    <w:rsid w:val="008770F0"/>
    <w:rsid w:val="00886435"/>
    <w:rsid w:val="008B25E0"/>
    <w:rsid w:val="008B44A8"/>
    <w:rsid w:val="008C46F0"/>
    <w:rsid w:val="008D1B6C"/>
    <w:rsid w:val="008D1BB7"/>
    <w:rsid w:val="008D5092"/>
    <w:rsid w:val="008E04CB"/>
    <w:rsid w:val="00901B21"/>
    <w:rsid w:val="009023EC"/>
    <w:rsid w:val="0090774A"/>
    <w:rsid w:val="00923E6E"/>
    <w:rsid w:val="00972240"/>
    <w:rsid w:val="009765B5"/>
    <w:rsid w:val="009A1684"/>
    <w:rsid w:val="009B0CEA"/>
    <w:rsid w:val="009B1778"/>
    <w:rsid w:val="009B24BD"/>
    <w:rsid w:val="009B5C0B"/>
    <w:rsid w:val="009C12C6"/>
    <w:rsid w:val="009D7CAE"/>
    <w:rsid w:val="00A27806"/>
    <w:rsid w:val="00A27E7C"/>
    <w:rsid w:val="00A463CB"/>
    <w:rsid w:val="00A5550B"/>
    <w:rsid w:val="00A85788"/>
    <w:rsid w:val="00A971D9"/>
    <w:rsid w:val="00AA05D3"/>
    <w:rsid w:val="00AB0C93"/>
    <w:rsid w:val="00AD0951"/>
    <w:rsid w:val="00AE1AAC"/>
    <w:rsid w:val="00AE2EA5"/>
    <w:rsid w:val="00AE697C"/>
    <w:rsid w:val="00AE7B04"/>
    <w:rsid w:val="00AF2B17"/>
    <w:rsid w:val="00AF2D91"/>
    <w:rsid w:val="00B078C4"/>
    <w:rsid w:val="00B21A5B"/>
    <w:rsid w:val="00B36BFD"/>
    <w:rsid w:val="00B46A44"/>
    <w:rsid w:val="00B5461C"/>
    <w:rsid w:val="00B639ED"/>
    <w:rsid w:val="00B67F42"/>
    <w:rsid w:val="00B7512F"/>
    <w:rsid w:val="00BB486F"/>
    <w:rsid w:val="00BE2E1C"/>
    <w:rsid w:val="00BF5602"/>
    <w:rsid w:val="00C22994"/>
    <w:rsid w:val="00C4172E"/>
    <w:rsid w:val="00C63C3A"/>
    <w:rsid w:val="00C710D5"/>
    <w:rsid w:val="00CA33CC"/>
    <w:rsid w:val="00CF3F9C"/>
    <w:rsid w:val="00D052E3"/>
    <w:rsid w:val="00D30C22"/>
    <w:rsid w:val="00D33648"/>
    <w:rsid w:val="00D3387D"/>
    <w:rsid w:val="00D438CC"/>
    <w:rsid w:val="00D5135B"/>
    <w:rsid w:val="00D6367A"/>
    <w:rsid w:val="00D647E5"/>
    <w:rsid w:val="00D71DAF"/>
    <w:rsid w:val="00D80F22"/>
    <w:rsid w:val="00DA67A0"/>
    <w:rsid w:val="00DB3513"/>
    <w:rsid w:val="00DB4AC4"/>
    <w:rsid w:val="00DB6571"/>
    <w:rsid w:val="00DC7247"/>
    <w:rsid w:val="00DD50D6"/>
    <w:rsid w:val="00DF54CE"/>
    <w:rsid w:val="00DF5739"/>
    <w:rsid w:val="00DF585C"/>
    <w:rsid w:val="00E01BC7"/>
    <w:rsid w:val="00E10671"/>
    <w:rsid w:val="00E106F5"/>
    <w:rsid w:val="00E1149B"/>
    <w:rsid w:val="00E31A40"/>
    <w:rsid w:val="00E31BFA"/>
    <w:rsid w:val="00E35762"/>
    <w:rsid w:val="00E55727"/>
    <w:rsid w:val="00E56E31"/>
    <w:rsid w:val="00E75F94"/>
    <w:rsid w:val="00EB0576"/>
    <w:rsid w:val="00EC1D3E"/>
    <w:rsid w:val="00ED1725"/>
    <w:rsid w:val="00ED226A"/>
    <w:rsid w:val="00EE44E3"/>
    <w:rsid w:val="00EE761D"/>
    <w:rsid w:val="00EF010C"/>
    <w:rsid w:val="00EF3BE1"/>
    <w:rsid w:val="00EF7126"/>
    <w:rsid w:val="00F02323"/>
    <w:rsid w:val="00F20D83"/>
    <w:rsid w:val="00F21ED3"/>
    <w:rsid w:val="00F2638E"/>
    <w:rsid w:val="00F37A94"/>
    <w:rsid w:val="00F527BE"/>
    <w:rsid w:val="00F81BA8"/>
    <w:rsid w:val="00F84AAA"/>
    <w:rsid w:val="00F932BF"/>
    <w:rsid w:val="00F93684"/>
    <w:rsid w:val="00FB3B71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12D1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naisf">
    <w:name w:val="naisf"/>
    <w:basedOn w:val="Normal"/>
    <w:link w:val="naisfChar"/>
    <w:rsid w:val="00812D17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12D17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finansējuma piešķiršanu Ādažu novada domei"</vt:lpstr>
    </vt:vector>
  </TitlesOfParts>
  <Manager>Aizsardzības ministrija</Manager>
  <Company>AIM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Ministru kabineta 2020. gada 6. oktobra rīkojuma Nr. 579 “Par finansējuma piešķiršanu Ādažu novada domei” atzīšanu par spēku zaudējušu"</dc:title>
  <dc:subject>Ministru kabineta rīkojuma projekts</dc:subject>
  <dc:creator>Ināra Buda</dc:creator>
  <dc:description>67335031_x000d_
Inara.Buda@mod.gov.lv</dc:description>
  <cp:lastModifiedBy>Leontine Babkina</cp:lastModifiedBy>
  <cp:revision>26</cp:revision>
  <cp:lastPrinted>2020-12-10T08:37:00Z</cp:lastPrinted>
  <dcterms:created xsi:type="dcterms:W3CDTF">2020-08-31T10:55:00Z</dcterms:created>
  <dcterms:modified xsi:type="dcterms:W3CDTF">2020-12-11T13:24:00Z</dcterms:modified>
</cp:coreProperties>
</file>