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3526" w14:textId="764200C5" w:rsidR="00D317D2" w:rsidRDefault="00D317D2" w:rsidP="001D5DDA">
      <w:pPr>
        <w:tabs>
          <w:tab w:val="left" w:pos="6663"/>
        </w:tabs>
        <w:contextualSpacing/>
        <w:rPr>
          <w:sz w:val="28"/>
          <w:szCs w:val="28"/>
        </w:rPr>
      </w:pPr>
    </w:p>
    <w:p w14:paraId="5D248D43" w14:textId="5E4C1B61" w:rsidR="001D5DDA" w:rsidRDefault="001D5DDA" w:rsidP="001D5DDA">
      <w:pPr>
        <w:tabs>
          <w:tab w:val="left" w:pos="6663"/>
        </w:tabs>
        <w:contextualSpacing/>
        <w:rPr>
          <w:sz w:val="28"/>
          <w:szCs w:val="28"/>
        </w:rPr>
      </w:pPr>
    </w:p>
    <w:p w14:paraId="28C3427D" w14:textId="77777777" w:rsidR="001D5DDA" w:rsidRPr="00983FC4" w:rsidRDefault="001D5DDA" w:rsidP="001D5DDA">
      <w:pPr>
        <w:tabs>
          <w:tab w:val="left" w:pos="6663"/>
        </w:tabs>
        <w:contextualSpacing/>
        <w:rPr>
          <w:sz w:val="28"/>
          <w:szCs w:val="28"/>
        </w:rPr>
      </w:pPr>
    </w:p>
    <w:p w14:paraId="6F7AB8CD" w14:textId="5C9AF8F4" w:rsidR="001D5DDA" w:rsidRPr="00A81F12" w:rsidRDefault="001D5DDA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EC0C97">
        <w:rPr>
          <w:sz w:val="28"/>
          <w:szCs w:val="28"/>
        </w:rPr>
        <w:t>24. novembrī</w:t>
      </w:r>
      <w:r w:rsidRPr="00A81F12">
        <w:rPr>
          <w:sz w:val="28"/>
          <w:szCs w:val="28"/>
        </w:rPr>
        <w:tab/>
        <w:t>Noteikumi Nr.</w:t>
      </w:r>
      <w:r w:rsidR="00EC0C97">
        <w:rPr>
          <w:sz w:val="28"/>
          <w:szCs w:val="28"/>
        </w:rPr>
        <w:t> 702</w:t>
      </w:r>
    </w:p>
    <w:p w14:paraId="5210746D" w14:textId="2A44B7F0" w:rsidR="001D5DDA" w:rsidRPr="00A81F12" w:rsidRDefault="001D5DDA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EC0C97">
        <w:rPr>
          <w:sz w:val="28"/>
          <w:szCs w:val="28"/>
        </w:rPr>
        <w:t> 75 24</w:t>
      </w:r>
      <w:r w:rsidRPr="00A81F12">
        <w:rPr>
          <w:sz w:val="28"/>
          <w:szCs w:val="28"/>
        </w:rPr>
        <w:t>. §)</w:t>
      </w:r>
    </w:p>
    <w:p w14:paraId="01330DB4" w14:textId="62D06334" w:rsidR="00C00A8E" w:rsidRPr="00983FC4" w:rsidRDefault="00C00A8E" w:rsidP="001D5DDA">
      <w:pPr>
        <w:ind w:right="-1"/>
        <w:contextualSpacing/>
        <w:rPr>
          <w:b/>
          <w:sz w:val="28"/>
          <w:szCs w:val="28"/>
        </w:rPr>
      </w:pPr>
    </w:p>
    <w:p w14:paraId="159B96DD" w14:textId="3221ABD7" w:rsidR="00967BC7" w:rsidRPr="00983FC4" w:rsidRDefault="00967BC7" w:rsidP="001D5DDA">
      <w:pPr>
        <w:contextualSpacing/>
        <w:jc w:val="center"/>
        <w:rPr>
          <w:color w:val="000000"/>
          <w:sz w:val="28"/>
          <w:szCs w:val="28"/>
        </w:rPr>
      </w:pPr>
      <w:r w:rsidRPr="00983FC4">
        <w:rPr>
          <w:b/>
          <w:color w:val="000000"/>
          <w:sz w:val="28"/>
          <w:szCs w:val="28"/>
        </w:rPr>
        <w:t xml:space="preserve">Grozījumi Ministru kabineta </w:t>
      </w:r>
      <w:bookmarkStart w:id="0" w:name="_Hlk29802013"/>
      <w:r w:rsidRPr="00983FC4">
        <w:rPr>
          <w:b/>
          <w:color w:val="000000"/>
          <w:sz w:val="28"/>
          <w:szCs w:val="28"/>
        </w:rPr>
        <w:t>201</w:t>
      </w:r>
      <w:r w:rsidR="00C36EA0" w:rsidRPr="00983FC4">
        <w:rPr>
          <w:b/>
          <w:color w:val="000000"/>
          <w:sz w:val="28"/>
          <w:szCs w:val="28"/>
        </w:rPr>
        <w:t>6</w:t>
      </w:r>
      <w:r w:rsidRPr="00983FC4">
        <w:rPr>
          <w:b/>
          <w:color w:val="000000"/>
          <w:sz w:val="28"/>
          <w:szCs w:val="28"/>
        </w:rPr>
        <w:t xml:space="preserve">. gada </w:t>
      </w:r>
      <w:r w:rsidR="00C36EA0" w:rsidRPr="00983FC4">
        <w:rPr>
          <w:b/>
          <w:color w:val="000000"/>
          <w:sz w:val="28"/>
          <w:szCs w:val="28"/>
        </w:rPr>
        <w:t>5.</w:t>
      </w:r>
      <w:r w:rsidR="002A372C">
        <w:rPr>
          <w:b/>
          <w:color w:val="000000"/>
          <w:sz w:val="28"/>
          <w:szCs w:val="28"/>
        </w:rPr>
        <w:t xml:space="preserve"> </w:t>
      </w:r>
      <w:r w:rsidR="00C36EA0" w:rsidRPr="00983FC4">
        <w:rPr>
          <w:b/>
          <w:color w:val="000000"/>
          <w:sz w:val="28"/>
          <w:szCs w:val="28"/>
        </w:rPr>
        <w:t>aprīļa</w:t>
      </w:r>
      <w:r w:rsidRPr="00983FC4">
        <w:rPr>
          <w:b/>
          <w:color w:val="000000"/>
          <w:sz w:val="28"/>
          <w:szCs w:val="28"/>
        </w:rPr>
        <w:t xml:space="preserve"> noteikumos Nr. </w:t>
      </w:r>
      <w:r w:rsidR="00C36EA0" w:rsidRPr="00983FC4">
        <w:rPr>
          <w:b/>
          <w:color w:val="000000"/>
          <w:sz w:val="28"/>
          <w:szCs w:val="28"/>
        </w:rPr>
        <w:t>205</w:t>
      </w:r>
      <w:r w:rsidRPr="00983FC4">
        <w:rPr>
          <w:b/>
          <w:color w:val="000000"/>
          <w:sz w:val="28"/>
          <w:szCs w:val="28"/>
        </w:rPr>
        <w:t xml:space="preserve"> "</w:t>
      </w:r>
      <w:r w:rsidR="00C36EA0" w:rsidRPr="00983FC4">
        <w:rPr>
          <w:b/>
          <w:color w:val="000000"/>
          <w:sz w:val="28"/>
          <w:szCs w:val="28"/>
        </w:rPr>
        <w:t>Darbības programmas "Izaugsme un nodarbinātība" 3.2.1. specifiskā atbalsta mērķa "Palielināt augstas pievienotās vērtības produktu un pakalpojumu eksporta proporciju" 3.2.1.1. pasākuma "Klasteru programma" pirmās projektu iesniegumu atlases kārtas īstenošanas noteikumi</w:t>
      </w:r>
      <w:r w:rsidRPr="00983FC4">
        <w:rPr>
          <w:b/>
          <w:color w:val="000000"/>
          <w:sz w:val="28"/>
          <w:szCs w:val="28"/>
        </w:rPr>
        <w:t>"</w:t>
      </w:r>
      <w:bookmarkEnd w:id="0"/>
    </w:p>
    <w:p w14:paraId="5B52FCE6" w14:textId="77777777" w:rsidR="001D5DDA" w:rsidRDefault="001D5DDA" w:rsidP="001D5DDA">
      <w:pPr>
        <w:contextualSpacing/>
        <w:jc w:val="right"/>
        <w:rPr>
          <w:color w:val="000000"/>
          <w:sz w:val="28"/>
          <w:szCs w:val="28"/>
        </w:rPr>
      </w:pPr>
    </w:p>
    <w:p w14:paraId="72A05CE9" w14:textId="52CE9C67" w:rsidR="00967BC7" w:rsidRPr="00983FC4" w:rsidRDefault="00967BC7" w:rsidP="001D5DDA">
      <w:pPr>
        <w:contextualSpacing/>
        <w:jc w:val="right"/>
        <w:rPr>
          <w:color w:val="000000"/>
          <w:sz w:val="28"/>
          <w:szCs w:val="28"/>
        </w:rPr>
      </w:pPr>
      <w:r w:rsidRPr="00983FC4">
        <w:rPr>
          <w:color w:val="000000"/>
          <w:sz w:val="28"/>
          <w:szCs w:val="28"/>
        </w:rPr>
        <w:t>Izdoti saskaņā ar</w:t>
      </w:r>
      <w:r w:rsidR="003A20E3">
        <w:rPr>
          <w:color w:val="000000"/>
          <w:sz w:val="28"/>
          <w:szCs w:val="28"/>
        </w:rPr>
        <w:t xml:space="preserve"> </w:t>
      </w:r>
      <w:r w:rsidRPr="00983FC4">
        <w:rPr>
          <w:color w:val="000000"/>
          <w:sz w:val="28"/>
          <w:szCs w:val="28"/>
        </w:rPr>
        <w:t>Eiropas Savienības struktūrfondu un</w:t>
      </w:r>
    </w:p>
    <w:p w14:paraId="4E3B396D" w14:textId="098AFF74" w:rsidR="003A20E3" w:rsidRDefault="00967BC7" w:rsidP="001D5DDA">
      <w:pPr>
        <w:contextualSpacing/>
        <w:jc w:val="right"/>
        <w:rPr>
          <w:color w:val="000000"/>
          <w:sz w:val="28"/>
          <w:szCs w:val="28"/>
        </w:rPr>
      </w:pPr>
      <w:r w:rsidRPr="00983FC4">
        <w:rPr>
          <w:color w:val="000000"/>
          <w:sz w:val="28"/>
          <w:szCs w:val="28"/>
        </w:rPr>
        <w:t>Kohēzijas fonda 2014.–2020. gada plānošanas</w:t>
      </w:r>
      <w:r w:rsidR="003A20E3">
        <w:rPr>
          <w:color w:val="000000"/>
          <w:sz w:val="28"/>
          <w:szCs w:val="28"/>
        </w:rPr>
        <w:t xml:space="preserve"> </w:t>
      </w:r>
      <w:r w:rsidRPr="00983FC4">
        <w:rPr>
          <w:color w:val="000000"/>
          <w:sz w:val="28"/>
          <w:szCs w:val="28"/>
        </w:rPr>
        <w:t>perioda</w:t>
      </w:r>
    </w:p>
    <w:p w14:paraId="20311410" w14:textId="7B00FA16" w:rsidR="00967BC7" w:rsidRPr="00983FC4" w:rsidRDefault="00967BC7" w:rsidP="001D5DDA">
      <w:pPr>
        <w:contextualSpacing/>
        <w:jc w:val="right"/>
        <w:rPr>
          <w:color w:val="000000"/>
          <w:sz w:val="28"/>
          <w:szCs w:val="28"/>
        </w:rPr>
      </w:pPr>
      <w:r w:rsidRPr="00983FC4">
        <w:rPr>
          <w:color w:val="000000"/>
          <w:sz w:val="28"/>
          <w:szCs w:val="28"/>
        </w:rPr>
        <w:t>vadības likuma 20. panta</w:t>
      </w:r>
      <w:r w:rsidR="00A53902">
        <w:rPr>
          <w:color w:val="000000"/>
          <w:sz w:val="28"/>
          <w:szCs w:val="28"/>
        </w:rPr>
        <w:t xml:space="preserve"> 6. un</w:t>
      </w:r>
      <w:r w:rsidRPr="00983FC4">
        <w:rPr>
          <w:color w:val="000000"/>
          <w:sz w:val="28"/>
          <w:szCs w:val="28"/>
        </w:rPr>
        <w:t xml:space="preserve"> 13. punktu</w:t>
      </w:r>
    </w:p>
    <w:p w14:paraId="4D8718C8" w14:textId="77777777" w:rsidR="001D5DDA" w:rsidRDefault="001D5DDA" w:rsidP="001D5DDA">
      <w:pPr>
        <w:jc w:val="both"/>
        <w:rPr>
          <w:color w:val="000000"/>
          <w:sz w:val="28"/>
          <w:szCs w:val="28"/>
        </w:rPr>
      </w:pPr>
    </w:p>
    <w:p w14:paraId="2477F165" w14:textId="52EF4382" w:rsidR="00F070CE" w:rsidRPr="001D5DDA" w:rsidRDefault="001D5DDA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67BC7" w:rsidRPr="001D5DDA">
        <w:rPr>
          <w:color w:val="000000"/>
          <w:sz w:val="28"/>
          <w:szCs w:val="28"/>
        </w:rPr>
        <w:t xml:space="preserve">Izdarīt Ministru kabineta </w:t>
      </w:r>
      <w:r w:rsidR="009A1732" w:rsidRPr="001D5DDA">
        <w:rPr>
          <w:color w:val="000000"/>
          <w:sz w:val="28"/>
          <w:szCs w:val="28"/>
        </w:rPr>
        <w:t>2016.</w:t>
      </w:r>
      <w:r w:rsidR="002523AE">
        <w:rPr>
          <w:color w:val="000000"/>
          <w:sz w:val="28"/>
          <w:szCs w:val="28"/>
        </w:rPr>
        <w:t> </w:t>
      </w:r>
      <w:r w:rsidR="009A1732" w:rsidRPr="001D5DDA">
        <w:rPr>
          <w:color w:val="000000"/>
          <w:sz w:val="28"/>
          <w:szCs w:val="28"/>
        </w:rPr>
        <w:t>gada 5.</w:t>
      </w:r>
      <w:r w:rsidR="002523AE">
        <w:rPr>
          <w:color w:val="000000"/>
          <w:sz w:val="28"/>
          <w:szCs w:val="28"/>
        </w:rPr>
        <w:t> </w:t>
      </w:r>
      <w:r w:rsidR="009A1732" w:rsidRPr="001D5DDA">
        <w:rPr>
          <w:color w:val="000000"/>
          <w:sz w:val="28"/>
          <w:szCs w:val="28"/>
        </w:rPr>
        <w:t>aprīļa noteikumos Nr.</w:t>
      </w:r>
      <w:r w:rsidR="002523AE">
        <w:rPr>
          <w:color w:val="000000"/>
          <w:sz w:val="28"/>
          <w:szCs w:val="28"/>
        </w:rPr>
        <w:t> </w:t>
      </w:r>
      <w:r w:rsidR="009A1732" w:rsidRPr="001D5DDA">
        <w:rPr>
          <w:color w:val="000000"/>
          <w:sz w:val="28"/>
          <w:szCs w:val="28"/>
        </w:rPr>
        <w:t xml:space="preserve">205 "Darbības programmas "Izaugsme un nodarbinātība" 3.2.1. specifiskā atbalsta mērķa "Palielināt augstas pievienotās vērtības produktu un pakalpojumu eksporta proporciju" 3.2.1.1. pasākuma </w:t>
      </w:r>
      <w:bookmarkStart w:id="1" w:name="_Hlk31027915"/>
      <w:r w:rsidR="009A1732" w:rsidRPr="001D5DDA">
        <w:rPr>
          <w:color w:val="000000"/>
          <w:sz w:val="28"/>
          <w:szCs w:val="28"/>
        </w:rPr>
        <w:t>"</w:t>
      </w:r>
      <w:bookmarkEnd w:id="1"/>
      <w:r w:rsidR="009A1732" w:rsidRPr="001D5DDA">
        <w:rPr>
          <w:color w:val="000000"/>
          <w:sz w:val="28"/>
          <w:szCs w:val="28"/>
        </w:rPr>
        <w:t>Klasteru programma" pirmās projektu iesniegumu atlases kārtas īstenošanas noteikumi</w:t>
      </w:r>
      <w:r w:rsidR="00967BC7" w:rsidRPr="001D5DDA">
        <w:rPr>
          <w:color w:val="000000"/>
          <w:sz w:val="28"/>
          <w:szCs w:val="28"/>
        </w:rPr>
        <w:t>" (Latvijas Vēstnesis, 201</w:t>
      </w:r>
      <w:r w:rsidR="009A1732" w:rsidRPr="001D5DDA">
        <w:rPr>
          <w:color w:val="000000"/>
          <w:sz w:val="28"/>
          <w:szCs w:val="28"/>
        </w:rPr>
        <w:t>6</w:t>
      </w:r>
      <w:r w:rsidR="00967BC7" w:rsidRPr="001D5DDA">
        <w:rPr>
          <w:color w:val="000000"/>
          <w:sz w:val="28"/>
          <w:szCs w:val="28"/>
        </w:rPr>
        <w:t xml:space="preserve">, </w:t>
      </w:r>
      <w:r w:rsidR="009A1732" w:rsidRPr="001D5DDA">
        <w:rPr>
          <w:color w:val="000000"/>
          <w:sz w:val="28"/>
          <w:szCs w:val="28"/>
        </w:rPr>
        <w:t>69</w:t>
      </w:r>
      <w:r w:rsidR="00967BC7" w:rsidRPr="001D5DDA">
        <w:rPr>
          <w:color w:val="000000"/>
          <w:sz w:val="28"/>
          <w:szCs w:val="28"/>
        </w:rPr>
        <w:t>.</w:t>
      </w:r>
      <w:r w:rsidR="00937AF5" w:rsidRPr="001D5DDA">
        <w:rPr>
          <w:color w:val="000000"/>
          <w:sz w:val="28"/>
          <w:szCs w:val="28"/>
        </w:rPr>
        <w:t> </w:t>
      </w:r>
      <w:r w:rsidR="00967BC7" w:rsidRPr="001D5DDA">
        <w:rPr>
          <w:color w:val="000000"/>
          <w:sz w:val="28"/>
          <w:szCs w:val="28"/>
        </w:rPr>
        <w:t>nr.</w:t>
      </w:r>
      <w:r w:rsidR="009A1732" w:rsidRPr="001D5DDA">
        <w:rPr>
          <w:color w:val="000000"/>
          <w:sz w:val="28"/>
          <w:szCs w:val="28"/>
        </w:rPr>
        <w:t xml:space="preserve">) </w:t>
      </w:r>
      <w:r w:rsidR="00967BC7" w:rsidRPr="001D5DDA">
        <w:rPr>
          <w:color w:val="000000"/>
          <w:sz w:val="28"/>
          <w:szCs w:val="28"/>
        </w:rPr>
        <w:t>šādu</w:t>
      </w:r>
      <w:r w:rsidR="00F070CE" w:rsidRPr="001D5DDA">
        <w:rPr>
          <w:color w:val="000000"/>
          <w:sz w:val="28"/>
          <w:szCs w:val="28"/>
        </w:rPr>
        <w:t>s</w:t>
      </w:r>
      <w:r w:rsidR="00967BC7" w:rsidRPr="001D5DDA">
        <w:rPr>
          <w:color w:val="000000"/>
          <w:sz w:val="28"/>
          <w:szCs w:val="28"/>
        </w:rPr>
        <w:t xml:space="preserve"> grozījumu</w:t>
      </w:r>
      <w:r w:rsidR="00F070CE" w:rsidRPr="001D5DDA">
        <w:rPr>
          <w:color w:val="000000"/>
          <w:sz w:val="28"/>
          <w:szCs w:val="28"/>
        </w:rPr>
        <w:t>s</w:t>
      </w:r>
      <w:r w:rsidR="00967BC7" w:rsidRPr="001D5DDA">
        <w:rPr>
          <w:color w:val="000000"/>
          <w:sz w:val="28"/>
          <w:szCs w:val="28"/>
        </w:rPr>
        <w:t>:</w:t>
      </w:r>
    </w:p>
    <w:p w14:paraId="294A6882" w14:textId="5C1A8E7D" w:rsidR="00F51A7A" w:rsidRPr="007E38FA" w:rsidRDefault="004D74D9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317D2">
        <w:rPr>
          <w:color w:val="000000"/>
          <w:sz w:val="28"/>
          <w:szCs w:val="28"/>
        </w:rPr>
        <w:t>i</w:t>
      </w:r>
      <w:r w:rsidR="00F51A7A" w:rsidRPr="007E38FA">
        <w:rPr>
          <w:color w:val="000000"/>
          <w:sz w:val="28"/>
          <w:szCs w:val="28"/>
        </w:rPr>
        <w:t>zteikt 5. punktu šādā redakcijā:</w:t>
      </w:r>
    </w:p>
    <w:p w14:paraId="338CE460" w14:textId="77777777" w:rsidR="00F51A7A" w:rsidRPr="00F51A7A" w:rsidRDefault="00F51A7A" w:rsidP="001D5DDA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355C465E" w14:textId="58CB214E" w:rsidR="00E03B8B" w:rsidRDefault="001D5DDA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F51A7A" w:rsidRPr="00A82C58">
        <w:rPr>
          <w:rFonts w:eastAsia="Calibri"/>
          <w:sz w:val="28"/>
          <w:szCs w:val="28"/>
        </w:rPr>
        <w:t xml:space="preserve">5. Pasākuma ietvaros plānotais ERAF finansējums ir </w:t>
      </w:r>
      <w:r w:rsidR="002B115A">
        <w:rPr>
          <w:rFonts w:eastAsia="Calibri"/>
          <w:sz w:val="28"/>
          <w:szCs w:val="28"/>
        </w:rPr>
        <w:t>6</w:t>
      </w:r>
      <w:r w:rsidR="002523AE">
        <w:rPr>
          <w:rFonts w:eastAsia="Calibri"/>
          <w:sz w:val="28"/>
          <w:szCs w:val="28"/>
        </w:rPr>
        <w:t> </w:t>
      </w:r>
      <w:r w:rsidR="002B115A">
        <w:rPr>
          <w:rFonts w:eastAsia="Calibri"/>
          <w:sz w:val="28"/>
          <w:szCs w:val="28"/>
        </w:rPr>
        <w:t>732</w:t>
      </w:r>
      <w:r w:rsidR="002523AE">
        <w:rPr>
          <w:rFonts w:eastAsia="Calibri"/>
          <w:sz w:val="28"/>
          <w:szCs w:val="28"/>
        </w:rPr>
        <w:t> </w:t>
      </w:r>
      <w:r w:rsidR="002B115A">
        <w:rPr>
          <w:rFonts w:eastAsia="Calibri"/>
          <w:sz w:val="28"/>
          <w:szCs w:val="28"/>
        </w:rPr>
        <w:t>853</w:t>
      </w:r>
      <w:r w:rsidR="002523AE">
        <w:rPr>
          <w:rFonts w:eastAsia="Calibri"/>
          <w:sz w:val="28"/>
          <w:szCs w:val="28"/>
        </w:rPr>
        <w:t> </w:t>
      </w:r>
      <w:proofErr w:type="spellStart"/>
      <w:r w:rsidR="00F51A7A" w:rsidRPr="00F85A30">
        <w:rPr>
          <w:rFonts w:eastAsia="Calibri"/>
          <w:i/>
          <w:iCs/>
          <w:sz w:val="28"/>
          <w:szCs w:val="28"/>
        </w:rPr>
        <w:t>euro</w:t>
      </w:r>
      <w:proofErr w:type="spellEnd"/>
      <w:r w:rsidR="00F51A7A" w:rsidRPr="00A82C58">
        <w:rPr>
          <w:rFonts w:eastAsia="Calibri"/>
          <w:sz w:val="28"/>
          <w:szCs w:val="28"/>
        </w:rPr>
        <w:t xml:space="preserve">. Pasākuma ietvaros minimālais plānotais privātais līdzfinansējums ir </w:t>
      </w:r>
      <w:r w:rsidR="002B115A">
        <w:rPr>
          <w:rFonts w:eastAsia="Calibri"/>
          <w:sz w:val="28"/>
          <w:szCs w:val="28"/>
        </w:rPr>
        <w:t>1 188</w:t>
      </w:r>
      <w:r w:rsidR="002523AE">
        <w:rPr>
          <w:rFonts w:eastAsia="Calibri"/>
          <w:sz w:val="28"/>
          <w:szCs w:val="28"/>
        </w:rPr>
        <w:t> </w:t>
      </w:r>
      <w:r w:rsidR="002B115A">
        <w:rPr>
          <w:rFonts w:eastAsia="Calibri"/>
          <w:sz w:val="28"/>
          <w:szCs w:val="28"/>
        </w:rPr>
        <w:t>151</w:t>
      </w:r>
      <w:r w:rsidR="002523AE">
        <w:rPr>
          <w:rFonts w:eastAsia="Calibri"/>
          <w:sz w:val="28"/>
          <w:szCs w:val="28"/>
        </w:rPr>
        <w:t> </w:t>
      </w:r>
      <w:proofErr w:type="spellStart"/>
      <w:r w:rsidR="00F51A7A" w:rsidRPr="00F85A30">
        <w:rPr>
          <w:rFonts w:eastAsia="Calibri"/>
          <w:i/>
          <w:iCs/>
          <w:sz w:val="28"/>
          <w:szCs w:val="28"/>
        </w:rPr>
        <w:t>euro</w:t>
      </w:r>
      <w:proofErr w:type="spellEnd"/>
      <w:r w:rsidR="00F51A7A" w:rsidRPr="00A82C5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"</w:t>
      </w:r>
      <w:r w:rsidR="00D317D2">
        <w:rPr>
          <w:rFonts w:eastAsia="Calibri"/>
          <w:sz w:val="28"/>
          <w:szCs w:val="28"/>
        </w:rPr>
        <w:t>;</w:t>
      </w:r>
    </w:p>
    <w:p w14:paraId="7E30C90E" w14:textId="77777777" w:rsidR="008916F4" w:rsidRPr="00A82C58" w:rsidRDefault="008916F4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8072995" w14:textId="1675FC0F" w:rsidR="00ED32DD" w:rsidRDefault="007E38FA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D317D2">
        <w:rPr>
          <w:color w:val="000000"/>
          <w:sz w:val="28"/>
          <w:szCs w:val="28"/>
        </w:rPr>
        <w:t>s</w:t>
      </w:r>
      <w:r w:rsidR="00ED32DD">
        <w:rPr>
          <w:color w:val="000000"/>
          <w:sz w:val="28"/>
          <w:szCs w:val="28"/>
        </w:rPr>
        <w:t>vītrot 6.</w:t>
      </w:r>
      <w:r w:rsidR="00F607E1">
        <w:rPr>
          <w:color w:val="000000"/>
          <w:sz w:val="28"/>
          <w:szCs w:val="28"/>
        </w:rPr>
        <w:t xml:space="preserve"> </w:t>
      </w:r>
      <w:r w:rsidR="00ED32DD">
        <w:rPr>
          <w:color w:val="000000"/>
          <w:sz w:val="28"/>
          <w:szCs w:val="28"/>
        </w:rPr>
        <w:t>punktu</w:t>
      </w:r>
      <w:r w:rsidR="00D317D2">
        <w:rPr>
          <w:color w:val="000000"/>
          <w:sz w:val="28"/>
          <w:szCs w:val="28"/>
        </w:rPr>
        <w:t>;</w:t>
      </w:r>
    </w:p>
    <w:p w14:paraId="7D90F83F" w14:textId="685605FC" w:rsidR="00986F7E" w:rsidRDefault="007E38FA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D317D2">
        <w:rPr>
          <w:color w:val="000000"/>
          <w:sz w:val="28"/>
          <w:szCs w:val="28"/>
        </w:rPr>
        <w:t>i</w:t>
      </w:r>
      <w:r w:rsidR="00E520D4" w:rsidRPr="007E38FA">
        <w:rPr>
          <w:color w:val="000000"/>
          <w:sz w:val="28"/>
          <w:szCs w:val="28"/>
        </w:rPr>
        <w:t>zteikt 24. punktu šādā redakcijā:</w:t>
      </w:r>
    </w:p>
    <w:p w14:paraId="179C8E59" w14:textId="77777777" w:rsidR="00D2190B" w:rsidRPr="007E38FA" w:rsidRDefault="00D2190B" w:rsidP="001D5DDA">
      <w:pPr>
        <w:ind w:firstLine="709"/>
        <w:jc w:val="both"/>
        <w:rPr>
          <w:color w:val="000000"/>
          <w:sz w:val="28"/>
          <w:szCs w:val="28"/>
        </w:rPr>
      </w:pPr>
    </w:p>
    <w:p w14:paraId="78D29D5E" w14:textId="354C03D8" w:rsidR="00E520D4" w:rsidRDefault="001D5DDA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520D4" w:rsidRPr="00986F7E">
        <w:rPr>
          <w:color w:val="000000"/>
          <w:sz w:val="28"/>
          <w:szCs w:val="28"/>
        </w:rPr>
        <w:t xml:space="preserve">24. Attiecināmajās izmaksās </w:t>
      </w:r>
      <w:r w:rsidR="00D317D2">
        <w:rPr>
          <w:color w:val="000000"/>
          <w:sz w:val="28"/>
          <w:szCs w:val="28"/>
        </w:rPr>
        <w:t>ne</w:t>
      </w:r>
      <w:r w:rsidR="00E520D4" w:rsidRPr="00986F7E">
        <w:rPr>
          <w:color w:val="000000"/>
          <w:sz w:val="28"/>
          <w:szCs w:val="28"/>
        </w:rPr>
        <w:t>iekļau</w:t>
      </w:r>
      <w:r w:rsidR="00D317D2">
        <w:rPr>
          <w:color w:val="000000"/>
          <w:sz w:val="28"/>
          <w:szCs w:val="28"/>
        </w:rPr>
        <w:t>j</w:t>
      </w:r>
      <w:r w:rsidR="00E520D4" w:rsidRPr="00986F7E">
        <w:rPr>
          <w:color w:val="000000"/>
          <w:sz w:val="28"/>
          <w:szCs w:val="28"/>
        </w:rPr>
        <w:t xml:space="preserve"> projekta attiecināmo izmaksu pievienotās vērtības nodokli.</w:t>
      </w:r>
      <w:r>
        <w:rPr>
          <w:color w:val="000000"/>
          <w:sz w:val="28"/>
          <w:szCs w:val="28"/>
        </w:rPr>
        <w:t>"</w:t>
      </w:r>
      <w:r w:rsidR="00D317D2">
        <w:rPr>
          <w:color w:val="000000"/>
          <w:sz w:val="28"/>
          <w:szCs w:val="28"/>
        </w:rPr>
        <w:t>;</w:t>
      </w:r>
    </w:p>
    <w:p w14:paraId="193ADDD6" w14:textId="025D1CD5" w:rsidR="00E25E50" w:rsidRDefault="00E25E50" w:rsidP="001D5DDA">
      <w:pPr>
        <w:ind w:firstLine="709"/>
        <w:jc w:val="both"/>
        <w:rPr>
          <w:color w:val="000000"/>
          <w:sz w:val="28"/>
          <w:szCs w:val="28"/>
        </w:rPr>
      </w:pPr>
    </w:p>
    <w:p w14:paraId="4927D2CC" w14:textId="14DDB0EE" w:rsidR="00E25E50" w:rsidRDefault="007E38FA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D317D2">
        <w:rPr>
          <w:color w:val="000000"/>
          <w:sz w:val="28"/>
          <w:szCs w:val="28"/>
        </w:rPr>
        <w:t>i</w:t>
      </w:r>
      <w:r w:rsidR="00E25E50" w:rsidRPr="007E38FA">
        <w:rPr>
          <w:color w:val="000000"/>
          <w:sz w:val="28"/>
          <w:szCs w:val="28"/>
        </w:rPr>
        <w:t xml:space="preserve">zteikt 30.5. </w:t>
      </w:r>
      <w:r w:rsidR="00FE2133" w:rsidRPr="007E38FA">
        <w:rPr>
          <w:color w:val="000000"/>
          <w:sz w:val="28"/>
          <w:szCs w:val="28"/>
        </w:rPr>
        <w:t>apakš</w:t>
      </w:r>
      <w:r w:rsidR="00E25E50" w:rsidRPr="007E38FA">
        <w:rPr>
          <w:color w:val="000000"/>
          <w:sz w:val="28"/>
          <w:szCs w:val="28"/>
        </w:rPr>
        <w:t xml:space="preserve">punktu </w:t>
      </w:r>
      <w:r w:rsidR="00FE2133" w:rsidRPr="007E38FA">
        <w:rPr>
          <w:color w:val="000000"/>
          <w:sz w:val="28"/>
          <w:szCs w:val="28"/>
        </w:rPr>
        <w:t>šādā redakcijā:</w:t>
      </w:r>
    </w:p>
    <w:p w14:paraId="63169220" w14:textId="77777777" w:rsidR="00D2190B" w:rsidRPr="007E38FA" w:rsidRDefault="00D2190B" w:rsidP="001D5DDA">
      <w:pPr>
        <w:ind w:firstLine="709"/>
        <w:jc w:val="both"/>
        <w:rPr>
          <w:color w:val="000000"/>
          <w:sz w:val="28"/>
          <w:szCs w:val="28"/>
        </w:rPr>
      </w:pPr>
    </w:p>
    <w:p w14:paraId="21CDCD39" w14:textId="65DD94CF" w:rsidR="00FE2133" w:rsidRPr="00FE2133" w:rsidRDefault="001D5DDA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E2133" w:rsidRPr="00FE2133">
        <w:rPr>
          <w:color w:val="000000"/>
          <w:sz w:val="28"/>
          <w:szCs w:val="28"/>
        </w:rPr>
        <w:t>30.5. nodokļi un nodevu maksājumi, izņemot šo noteikumu 23.1.</w:t>
      </w:r>
      <w:r w:rsidR="00FE2133">
        <w:rPr>
          <w:color w:val="000000"/>
          <w:sz w:val="28"/>
          <w:szCs w:val="28"/>
        </w:rPr>
        <w:t xml:space="preserve"> un</w:t>
      </w:r>
      <w:r w:rsidR="00FE2133" w:rsidRPr="00FE2133">
        <w:rPr>
          <w:color w:val="000000"/>
          <w:sz w:val="28"/>
          <w:szCs w:val="28"/>
        </w:rPr>
        <w:t xml:space="preserve"> 23.2.</w:t>
      </w:r>
      <w:r w:rsidR="002523AE">
        <w:rPr>
          <w:color w:val="000000"/>
          <w:sz w:val="28"/>
          <w:szCs w:val="28"/>
        </w:rPr>
        <w:t> </w:t>
      </w:r>
      <w:r w:rsidR="00FE2133" w:rsidRPr="00FE2133">
        <w:rPr>
          <w:color w:val="000000"/>
          <w:sz w:val="28"/>
          <w:szCs w:val="28"/>
        </w:rPr>
        <w:t>apakšpunktā minētos gadījumus;</w:t>
      </w:r>
      <w:r>
        <w:rPr>
          <w:color w:val="000000"/>
          <w:sz w:val="28"/>
          <w:szCs w:val="28"/>
        </w:rPr>
        <w:t>"</w:t>
      </w:r>
      <w:r w:rsidR="00D317D2">
        <w:rPr>
          <w:color w:val="000000"/>
          <w:sz w:val="28"/>
          <w:szCs w:val="28"/>
        </w:rPr>
        <w:t>;</w:t>
      </w:r>
    </w:p>
    <w:p w14:paraId="56730636" w14:textId="77777777" w:rsidR="00FB23F8" w:rsidRPr="00983FC4" w:rsidRDefault="00FB23F8" w:rsidP="001D5DD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A4DE212" w14:textId="6D42F791" w:rsidR="00497001" w:rsidRPr="00A82C58" w:rsidRDefault="007E38FA" w:rsidP="001D5DDA">
      <w:pPr>
        <w:ind w:firstLine="709"/>
        <w:jc w:val="both"/>
        <w:rPr>
          <w:color w:val="000000"/>
          <w:sz w:val="28"/>
          <w:szCs w:val="28"/>
        </w:rPr>
      </w:pPr>
      <w:bookmarkStart w:id="2" w:name="_Hlk514234569"/>
      <w:r>
        <w:rPr>
          <w:color w:val="000000"/>
          <w:sz w:val="28"/>
          <w:szCs w:val="28"/>
        </w:rPr>
        <w:lastRenderedPageBreak/>
        <w:t xml:space="preserve">1.5. </w:t>
      </w:r>
      <w:r w:rsidR="00D317D2">
        <w:rPr>
          <w:color w:val="000000"/>
          <w:sz w:val="28"/>
          <w:szCs w:val="28"/>
        </w:rPr>
        <w:t>i</w:t>
      </w:r>
      <w:r w:rsidR="00497001" w:rsidRPr="00A82C58">
        <w:rPr>
          <w:color w:val="000000"/>
          <w:sz w:val="28"/>
          <w:szCs w:val="28"/>
        </w:rPr>
        <w:t>zteikt</w:t>
      </w:r>
      <w:r w:rsidR="009A1732" w:rsidRPr="00A82C58">
        <w:rPr>
          <w:color w:val="000000"/>
          <w:sz w:val="28"/>
          <w:szCs w:val="28"/>
        </w:rPr>
        <w:t xml:space="preserve"> 32. punkt</w:t>
      </w:r>
      <w:r w:rsidR="00497001" w:rsidRPr="00A82C58">
        <w:rPr>
          <w:color w:val="000000"/>
          <w:sz w:val="28"/>
          <w:szCs w:val="28"/>
        </w:rPr>
        <w:t xml:space="preserve">u šādā redakcijā: </w:t>
      </w:r>
    </w:p>
    <w:p w14:paraId="3A5D8A0F" w14:textId="77777777" w:rsidR="008A3FD2" w:rsidRPr="001D5DDA" w:rsidRDefault="008A3FD2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88A572E" w14:textId="196AE507" w:rsidR="009A1732" w:rsidRPr="00F11FAC" w:rsidRDefault="00EB3571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B3571">
        <w:rPr>
          <w:rFonts w:eastAsia="Calibri"/>
          <w:sz w:val="28"/>
          <w:szCs w:val="28"/>
        </w:rPr>
        <w:t>"</w:t>
      </w:r>
      <w:r w:rsidR="00497001" w:rsidRPr="00497001">
        <w:rPr>
          <w:rFonts w:eastAsia="Calibri"/>
          <w:sz w:val="28"/>
          <w:szCs w:val="28"/>
        </w:rPr>
        <w:t>32. Projektu var īstenot līdz 202</w:t>
      </w:r>
      <w:r w:rsidR="002D17A5">
        <w:rPr>
          <w:rFonts w:eastAsia="Calibri"/>
          <w:sz w:val="28"/>
          <w:szCs w:val="28"/>
        </w:rPr>
        <w:t>1</w:t>
      </w:r>
      <w:r w:rsidR="00497001" w:rsidRPr="00497001">
        <w:rPr>
          <w:rFonts w:eastAsia="Calibri"/>
          <w:sz w:val="28"/>
          <w:szCs w:val="28"/>
        </w:rPr>
        <w:t>. gada 31. decembrim</w:t>
      </w:r>
      <w:r w:rsidR="00C01D87">
        <w:rPr>
          <w:rFonts w:eastAsia="Calibri"/>
          <w:sz w:val="28"/>
          <w:szCs w:val="28"/>
        </w:rPr>
        <w:t>.</w:t>
      </w:r>
      <w:r w:rsidRPr="00EB3571">
        <w:rPr>
          <w:rFonts w:eastAsia="Calibri"/>
          <w:sz w:val="28"/>
          <w:szCs w:val="28"/>
        </w:rPr>
        <w:t>"</w:t>
      </w:r>
      <w:r w:rsidR="00D317D2">
        <w:rPr>
          <w:rFonts w:eastAsia="Calibri"/>
          <w:sz w:val="28"/>
          <w:szCs w:val="28"/>
        </w:rPr>
        <w:t>;</w:t>
      </w:r>
    </w:p>
    <w:p w14:paraId="06EEE00C" w14:textId="77777777" w:rsidR="003457CF" w:rsidRPr="001D5DDA" w:rsidRDefault="003457CF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EA2C47A" w14:textId="55DAF557" w:rsidR="00AC183E" w:rsidRPr="00A82C58" w:rsidRDefault="00A1650E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E97032">
        <w:rPr>
          <w:color w:val="000000"/>
          <w:sz w:val="28"/>
          <w:szCs w:val="28"/>
        </w:rPr>
        <w:t>i</w:t>
      </w:r>
      <w:r w:rsidR="00AC183E" w:rsidRPr="00A82C58">
        <w:rPr>
          <w:color w:val="000000"/>
          <w:sz w:val="28"/>
          <w:szCs w:val="28"/>
        </w:rPr>
        <w:t>zteikt</w:t>
      </w:r>
      <w:r w:rsidR="005B4A46" w:rsidRPr="00A82C58">
        <w:rPr>
          <w:color w:val="000000"/>
          <w:sz w:val="28"/>
          <w:szCs w:val="28"/>
        </w:rPr>
        <w:t xml:space="preserve"> 45. punkt</w:t>
      </w:r>
      <w:r w:rsidR="00AC183E" w:rsidRPr="00A82C58">
        <w:rPr>
          <w:color w:val="000000"/>
          <w:sz w:val="28"/>
          <w:szCs w:val="28"/>
        </w:rPr>
        <w:t>u šādā redakcijā:</w:t>
      </w:r>
    </w:p>
    <w:p w14:paraId="05584A40" w14:textId="77777777" w:rsidR="00AC183E" w:rsidRPr="001D5DDA" w:rsidRDefault="00AC183E" w:rsidP="001D5DDA">
      <w:pPr>
        <w:ind w:firstLine="709"/>
        <w:rPr>
          <w:rFonts w:eastAsia="Calibri"/>
          <w:sz w:val="28"/>
          <w:szCs w:val="28"/>
        </w:rPr>
      </w:pPr>
    </w:p>
    <w:p w14:paraId="00B654ED" w14:textId="5C3C7000" w:rsidR="00AC183E" w:rsidRDefault="00AC183E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_Hlk34652350"/>
      <w:r w:rsidRPr="00AC183E">
        <w:rPr>
          <w:rFonts w:eastAsia="Calibri"/>
          <w:sz w:val="28"/>
          <w:szCs w:val="28"/>
        </w:rPr>
        <w:t>"</w:t>
      </w:r>
      <w:bookmarkEnd w:id="3"/>
      <w:r>
        <w:rPr>
          <w:rFonts w:eastAsia="Calibri"/>
          <w:sz w:val="28"/>
          <w:szCs w:val="28"/>
        </w:rPr>
        <w:t xml:space="preserve">45. </w:t>
      </w:r>
      <w:r w:rsidR="0085367D">
        <w:rPr>
          <w:rFonts w:eastAsia="Calibri"/>
          <w:sz w:val="28"/>
          <w:szCs w:val="28"/>
        </w:rPr>
        <w:t>Datums, kad</w:t>
      </w:r>
      <w:r w:rsidR="0085367D" w:rsidRPr="00AC183E">
        <w:rPr>
          <w:rFonts w:eastAsia="Calibri"/>
          <w:sz w:val="28"/>
          <w:szCs w:val="28"/>
        </w:rPr>
        <w:t xml:space="preserve"> </w:t>
      </w:r>
      <w:r w:rsidR="0085367D">
        <w:rPr>
          <w:rFonts w:eastAsia="Calibri"/>
          <w:sz w:val="28"/>
          <w:szCs w:val="28"/>
        </w:rPr>
        <w:t>s</w:t>
      </w:r>
      <w:r w:rsidRPr="00AC183E">
        <w:rPr>
          <w:rFonts w:eastAsia="Calibri"/>
          <w:sz w:val="28"/>
          <w:szCs w:val="28"/>
        </w:rPr>
        <w:t xml:space="preserve">adarbības iestāde </w:t>
      </w:r>
      <w:r w:rsidR="0085367D">
        <w:rPr>
          <w:rFonts w:eastAsia="Calibri"/>
          <w:sz w:val="28"/>
          <w:szCs w:val="28"/>
        </w:rPr>
        <w:t xml:space="preserve">pieņēmusi </w:t>
      </w:r>
      <w:r w:rsidRPr="00AC183E">
        <w:rPr>
          <w:rFonts w:eastAsia="Calibri"/>
          <w:sz w:val="28"/>
          <w:szCs w:val="28"/>
        </w:rPr>
        <w:t>lēmum</w:t>
      </w:r>
      <w:r w:rsidR="0085367D">
        <w:rPr>
          <w:rFonts w:eastAsia="Calibri"/>
          <w:sz w:val="28"/>
          <w:szCs w:val="28"/>
        </w:rPr>
        <w:t>u</w:t>
      </w:r>
      <w:r w:rsidRPr="00AC183E">
        <w:rPr>
          <w:rFonts w:eastAsia="Calibri"/>
          <w:sz w:val="28"/>
          <w:szCs w:val="28"/>
        </w:rPr>
        <w:t xml:space="preserve"> par atbalsta piešķiršanu</w:t>
      </w:r>
      <w:r w:rsidR="00341E67">
        <w:rPr>
          <w:rFonts w:eastAsia="Calibri"/>
          <w:sz w:val="28"/>
          <w:szCs w:val="28"/>
        </w:rPr>
        <w:t xml:space="preserve"> </w:t>
      </w:r>
      <w:r w:rsidRPr="00AC183E">
        <w:rPr>
          <w:rFonts w:eastAsia="Calibri"/>
          <w:sz w:val="28"/>
          <w:szCs w:val="28"/>
        </w:rPr>
        <w:t>projekta iesniedzējam</w:t>
      </w:r>
      <w:r w:rsidR="00C3376A">
        <w:rPr>
          <w:rFonts w:eastAsia="Calibri"/>
          <w:sz w:val="28"/>
          <w:szCs w:val="28"/>
        </w:rPr>
        <w:t>,</w:t>
      </w:r>
      <w:r w:rsidRPr="00AC183E">
        <w:rPr>
          <w:rFonts w:eastAsia="Calibri"/>
          <w:sz w:val="28"/>
          <w:szCs w:val="28"/>
        </w:rPr>
        <w:t xml:space="preserve"> </w:t>
      </w:r>
      <w:r w:rsidR="00C3376A">
        <w:rPr>
          <w:rFonts w:eastAsia="Calibri"/>
          <w:sz w:val="28"/>
          <w:szCs w:val="28"/>
        </w:rPr>
        <w:t>un</w:t>
      </w:r>
      <w:r w:rsidRPr="00AC183E">
        <w:rPr>
          <w:rFonts w:eastAsia="Calibri"/>
          <w:sz w:val="28"/>
          <w:szCs w:val="28"/>
        </w:rPr>
        <w:t xml:space="preserve"> </w:t>
      </w:r>
      <w:r w:rsidR="00C3376A">
        <w:rPr>
          <w:rFonts w:eastAsia="Calibri"/>
          <w:sz w:val="28"/>
          <w:szCs w:val="28"/>
        </w:rPr>
        <w:t>datums, kad</w:t>
      </w:r>
      <w:r w:rsidR="00C3376A" w:rsidRPr="00AC183E">
        <w:rPr>
          <w:rFonts w:eastAsia="Calibri"/>
          <w:sz w:val="28"/>
          <w:szCs w:val="28"/>
        </w:rPr>
        <w:t xml:space="preserve"> </w:t>
      </w:r>
      <w:r w:rsidRPr="00AC183E">
        <w:rPr>
          <w:rFonts w:eastAsia="Calibri"/>
          <w:sz w:val="28"/>
          <w:szCs w:val="28"/>
        </w:rPr>
        <w:t>finansējuma saņēmēj</w:t>
      </w:r>
      <w:r w:rsidR="0085367D">
        <w:rPr>
          <w:rFonts w:eastAsia="Calibri"/>
          <w:sz w:val="28"/>
          <w:szCs w:val="28"/>
        </w:rPr>
        <w:t>s</w:t>
      </w:r>
      <w:r w:rsidRPr="00AC183E">
        <w:rPr>
          <w:rFonts w:eastAsia="Calibri"/>
          <w:sz w:val="28"/>
          <w:szCs w:val="28"/>
        </w:rPr>
        <w:t xml:space="preserve"> </w:t>
      </w:r>
      <w:r w:rsidR="0085367D">
        <w:rPr>
          <w:rFonts w:eastAsia="Calibri"/>
          <w:sz w:val="28"/>
          <w:szCs w:val="28"/>
        </w:rPr>
        <w:t xml:space="preserve">pieņēmis </w:t>
      </w:r>
      <w:r w:rsidRPr="00AC183E">
        <w:rPr>
          <w:rFonts w:eastAsia="Calibri"/>
          <w:sz w:val="28"/>
          <w:szCs w:val="28"/>
        </w:rPr>
        <w:t>lēmum</w:t>
      </w:r>
      <w:r w:rsidR="00E97032">
        <w:rPr>
          <w:rFonts w:eastAsia="Calibri"/>
          <w:sz w:val="28"/>
          <w:szCs w:val="28"/>
        </w:rPr>
        <w:t>u</w:t>
      </w:r>
      <w:r w:rsidRPr="00AC183E">
        <w:rPr>
          <w:rFonts w:eastAsia="Calibri"/>
          <w:sz w:val="28"/>
          <w:szCs w:val="28"/>
        </w:rPr>
        <w:t xml:space="preserve"> par atbalsta piešķiršanu</w:t>
      </w:r>
      <w:r w:rsidR="00307442">
        <w:rPr>
          <w:rFonts w:eastAsia="Calibri"/>
          <w:sz w:val="28"/>
          <w:szCs w:val="28"/>
        </w:rPr>
        <w:t xml:space="preserve"> </w:t>
      </w:r>
      <w:r w:rsidRPr="00AC183E">
        <w:rPr>
          <w:rFonts w:eastAsia="Calibri"/>
          <w:sz w:val="28"/>
          <w:szCs w:val="28"/>
        </w:rPr>
        <w:t>klastera dalībniekiem</w:t>
      </w:r>
      <w:r w:rsidR="0085367D">
        <w:rPr>
          <w:rFonts w:eastAsia="Calibri"/>
          <w:sz w:val="28"/>
          <w:szCs w:val="28"/>
        </w:rPr>
        <w:t>,</w:t>
      </w:r>
      <w:r w:rsidR="00307442">
        <w:rPr>
          <w:rFonts w:eastAsia="Calibri"/>
          <w:sz w:val="28"/>
          <w:szCs w:val="28"/>
        </w:rPr>
        <w:t xml:space="preserve"> uzskatāms par atbalsta piešķiršanas datumu</w:t>
      </w:r>
      <w:r w:rsidR="00B8364E">
        <w:rPr>
          <w:rFonts w:eastAsia="Calibri"/>
          <w:sz w:val="28"/>
          <w:szCs w:val="28"/>
        </w:rPr>
        <w:t xml:space="preserve">. </w:t>
      </w:r>
      <w:r w:rsidR="00D42FCF">
        <w:rPr>
          <w:rFonts w:eastAsia="Calibri"/>
          <w:sz w:val="28"/>
          <w:szCs w:val="28"/>
        </w:rPr>
        <w:t>Sadarbības iestādes lēmums par at</w:t>
      </w:r>
      <w:r w:rsidR="00B35DE4">
        <w:rPr>
          <w:rFonts w:eastAsia="Calibri"/>
          <w:sz w:val="28"/>
          <w:szCs w:val="28"/>
        </w:rPr>
        <w:t>b</w:t>
      </w:r>
      <w:r w:rsidR="00D42FCF">
        <w:rPr>
          <w:rFonts w:eastAsia="Calibri"/>
          <w:sz w:val="28"/>
          <w:szCs w:val="28"/>
        </w:rPr>
        <w:t>alsta piešķiršanu projekta iesniedzējam un finansējuma saņēmēja lēmums par atbalst</w:t>
      </w:r>
      <w:r w:rsidR="00B35DE4">
        <w:rPr>
          <w:rFonts w:eastAsia="Calibri"/>
          <w:sz w:val="28"/>
          <w:szCs w:val="28"/>
        </w:rPr>
        <w:t>a</w:t>
      </w:r>
      <w:r w:rsidR="00D42FCF">
        <w:rPr>
          <w:rFonts w:eastAsia="Calibri"/>
          <w:sz w:val="28"/>
          <w:szCs w:val="28"/>
        </w:rPr>
        <w:t xml:space="preserve"> piešķiršanu klastera dalībniekam</w:t>
      </w:r>
      <w:r w:rsidR="00307442">
        <w:rPr>
          <w:rFonts w:eastAsia="Calibri"/>
          <w:sz w:val="28"/>
          <w:szCs w:val="28"/>
        </w:rPr>
        <w:t xml:space="preserve"> tiek</w:t>
      </w:r>
      <w:r w:rsidRPr="00AC183E">
        <w:rPr>
          <w:rFonts w:eastAsia="Calibri"/>
          <w:sz w:val="28"/>
          <w:szCs w:val="28"/>
        </w:rPr>
        <w:t xml:space="preserve"> pieņem</w:t>
      </w:r>
      <w:r w:rsidR="00307442">
        <w:rPr>
          <w:rFonts w:eastAsia="Calibri"/>
          <w:sz w:val="28"/>
          <w:szCs w:val="28"/>
        </w:rPr>
        <w:t>ts</w:t>
      </w:r>
      <w:r w:rsidRPr="00AC183E">
        <w:rPr>
          <w:rFonts w:eastAsia="Calibri"/>
          <w:sz w:val="28"/>
          <w:szCs w:val="28"/>
        </w:rPr>
        <w:t>, ņemot vērā Komisijas regulas Nr.</w:t>
      </w:r>
      <w:r w:rsidR="002523AE">
        <w:rPr>
          <w:rFonts w:eastAsia="Calibri"/>
          <w:sz w:val="28"/>
          <w:szCs w:val="28"/>
        </w:rPr>
        <w:t> </w:t>
      </w:r>
      <w:r w:rsidRPr="00AC183E">
        <w:rPr>
          <w:rFonts w:eastAsia="Calibri"/>
          <w:sz w:val="28"/>
          <w:szCs w:val="28"/>
        </w:rPr>
        <w:t>1407/2013 7.</w:t>
      </w:r>
      <w:r w:rsidR="002523AE">
        <w:rPr>
          <w:rFonts w:eastAsia="Calibri"/>
          <w:sz w:val="28"/>
          <w:szCs w:val="28"/>
        </w:rPr>
        <w:t> </w:t>
      </w:r>
      <w:r w:rsidRPr="00AC183E">
        <w:rPr>
          <w:rFonts w:eastAsia="Calibri"/>
          <w:sz w:val="28"/>
          <w:szCs w:val="28"/>
        </w:rPr>
        <w:t>panta 4.</w:t>
      </w:r>
      <w:r w:rsidR="002523AE">
        <w:rPr>
          <w:rFonts w:eastAsia="Calibri"/>
          <w:sz w:val="28"/>
          <w:szCs w:val="28"/>
        </w:rPr>
        <w:t> </w:t>
      </w:r>
      <w:r w:rsidRPr="00AC183E">
        <w:rPr>
          <w:rFonts w:eastAsia="Calibri"/>
          <w:sz w:val="28"/>
          <w:szCs w:val="28"/>
        </w:rPr>
        <w:t xml:space="preserve">punktā </w:t>
      </w:r>
      <w:r w:rsidR="005C4D32">
        <w:rPr>
          <w:rFonts w:eastAsia="Calibri"/>
          <w:sz w:val="28"/>
          <w:szCs w:val="28"/>
        </w:rPr>
        <w:t>un 8.</w:t>
      </w:r>
      <w:r w:rsidR="002523AE">
        <w:rPr>
          <w:rFonts w:eastAsia="Calibri"/>
          <w:sz w:val="28"/>
          <w:szCs w:val="28"/>
        </w:rPr>
        <w:t> </w:t>
      </w:r>
      <w:r w:rsidR="005C4D32">
        <w:rPr>
          <w:rFonts w:eastAsia="Calibri"/>
          <w:sz w:val="28"/>
          <w:szCs w:val="28"/>
        </w:rPr>
        <w:t>pantā noteikto termiņu</w:t>
      </w:r>
      <w:r w:rsidR="00C01D87">
        <w:rPr>
          <w:rFonts w:eastAsia="Calibri"/>
          <w:sz w:val="28"/>
          <w:szCs w:val="28"/>
        </w:rPr>
        <w:t>.</w:t>
      </w:r>
      <w:r w:rsidRPr="00AC183E">
        <w:rPr>
          <w:rFonts w:eastAsia="Calibri"/>
          <w:sz w:val="28"/>
          <w:szCs w:val="28"/>
        </w:rPr>
        <w:t>"</w:t>
      </w:r>
      <w:r w:rsidR="00D26801">
        <w:rPr>
          <w:rFonts w:eastAsia="Calibri"/>
          <w:sz w:val="28"/>
          <w:szCs w:val="28"/>
        </w:rPr>
        <w:t>;</w:t>
      </w:r>
    </w:p>
    <w:p w14:paraId="6FCC986D" w14:textId="77777777" w:rsidR="00721E62" w:rsidRPr="001D5DDA" w:rsidRDefault="00721E62" w:rsidP="001D5DDA">
      <w:pPr>
        <w:ind w:firstLine="709"/>
        <w:rPr>
          <w:rFonts w:eastAsia="Calibri"/>
          <w:sz w:val="28"/>
          <w:szCs w:val="28"/>
        </w:rPr>
      </w:pPr>
    </w:p>
    <w:p w14:paraId="18B62E99" w14:textId="117D0D10" w:rsidR="00C8178B" w:rsidRPr="00BA2730" w:rsidRDefault="00E93C3E" w:rsidP="001D5DDA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D26801">
        <w:rPr>
          <w:color w:val="000000"/>
          <w:sz w:val="28"/>
          <w:szCs w:val="28"/>
        </w:rPr>
        <w:t>a</w:t>
      </w:r>
      <w:r w:rsidR="0008398C" w:rsidRPr="00BA2730">
        <w:rPr>
          <w:color w:val="000000"/>
          <w:sz w:val="28"/>
          <w:szCs w:val="28"/>
        </w:rPr>
        <w:t>izstāt 49. punktā skaitli "415 000" ar skaitli "</w:t>
      </w:r>
      <w:r w:rsidR="007D001D" w:rsidRPr="007D001D">
        <w:rPr>
          <w:color w:val="000000"/>
          <w:sz w:val="28"/>
          <w:szCs w:val="28"/>
        </w:rPr>
        <w:t>483</w:t>
      </w:r>
      <w:r w:rsidR="00D26801">
        <w:rPr>
          <w:color w:val="000000"/>
          <w:sz w:val="28"/>
          <w:szCs w:val="28"/>
        </w:rPr>
        <w:t> </w:t>
      </w:r>
      <w:r w:rsidR="007D001D" w:rsidRPr="007D001D">
        <w:rPr>
          <w:color w:val="000000"/>
          <w:sz w:val="28"/>
          <w:szCs w:val="28"/>
        </w:rPr>
        <w:t>629</w:t>
      </w:r>
      <w:r w:rsidR="00D26801">
        <w:rPr>
          <w:color w:val="000000"/>
          <w:sz w:val="28"/>
          <w:szCs w:val="28"/>
        </w:rPr>
        <w:t>,</w:t>
      </w:r>
      <w:r w:rsidR="007D001D" w:rsidRPr="007D001D">
        <w:rPr>
          <w:color w:val="000000"/>
          <w:sz w:val="28"/>
          <w:szCs w:val="28"/>
        </w:rPr>
        <w:t>05</w:t>
      </w:r>
      <w:r w:rsidR="0008398C" w:rsidRPr="00BA2730">
        <w:rPr>
          <w:color w:val="000000"/>
          <w:sz w:val="28"/>
          <w:szCs w:val="28"/>
        </w:rPr>
        <w:t>"</w:t>
      </w:r>
      <w:r w:rsidR="00D26801">
        <w:rPr>
          <w:color w:val="000000"/>
          <w:sz w:val="28"/>
          <w:szCs w:val="28"/>
        </w:rPr>
        <w:t>;</w:t>
      </w:r>
    </w:p>
    <w:p w14:paraId="312CD483" w14:textId="6C578678" w:rsidR="008A3FD2" w:rsidRPr="00E93C3E" w:rsidRDefault="00E93C3E" w:rsidP="001D5D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D26801">
        <w:rPr>
          <w:color w:val="000000"/>
          <w:sz w:val="28"/>
          <w:szCs w:val="28"/>
        </w:rPr>
        <w:t>p</w:t>
      </w:r>
      <w:r w:rsidR="008A3FD2" w:rsidRPr="00E93C3E">
        <w:rPr>
          <w:color w:val="000000"/>
          <w:sz w:val="28"/>
          <w:szCs w:val="28"/>
        </w:rPr>
        <w:t>apildināt noteikumus ar 49.</w:t>
      </w:r>
      <w:r w:rsidR="008A3FD2" w:rsidRPr="00E93C3E">
        <w:rPr>
          <w:color w:val="000000"/>
          <w:sz w:val="28"/>
          <w:szCs w:val="28"/>
          <w:vertAlign w:val="superscript"/>
        </w:rPr>
        <w:t>1</w:t>
      </w:r>
      <w:r w:rsidR="008A3FD2" w:rsidRPr="00E93C3E">
        <w:rPr>
          <w:color w:val="000000"/>
          <w:sz w:val="28"/>
          <w:szCs w:val="28"/>
        </w:rPr>
        <w:t xml:space="preserve"> punktu šādā redakcijā:</w:t>
      </w:r>
    </w:p>
    <w:p w14:paraId="433FE4BD" w14:textId="77777777" w:rsidR="00A713CE" w:rsidRPr="00F11FAC" w:rsidRDefault="00A713CE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745B6F8" w14:textId="7C1CEB52" w:rsidR="000E4AA1" w:rsidRDefault="00A713CE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794C">
        <w:rPr>
          <w:rFonts w:eastAsia="Calibri"/>
          <w:sz w:val="28"/>
          <w:szCs w:val="28"/>
        </w:rPr>
        <w:t>"</w:t>
      </w:r>
      <w:r w:rsidR="000E4AA1" w:rsidRPr="0014794C">
        <w:rPr>
          <w:rFonts w:eastAsia="Calibri"/>
          <w:sz w:val="28"/>
          <w:szCs w:val="28"/>
        </w:rPr>
        <w:t>49.</w:t>
      </w:r>
      <w:r w:rsidR="000E4AA1" w:rsidRPr="0014794C">
        <w:rPr>
          <w:rFonts w:eastAsia="Calibri"/>
          <w:sz w:val="28"/>
          <w:szCs w:val="28"/>
          <w:vertAlign w:val="superscript"/>
        </w:rPr>
        <w:t>1</w:t>
      </w:r>
      <w:r w:rsidR="000E4AA1" w:rsidRPr="0014794C">
        <w:rPr>
          <w:rFonts w:eastAsia="Calibri"/>
          <w:sz w:val="28"/>
          <w:szCs w:val="28"/>
        </w:rPr>
        <w:t xml:space="preserve"> Projekta grozījumi līdz šo noteikumu 49. punktā minētajam ERAF finansējuma apmēram ir iespējami</w:t>
      </w:r>
      <w:r w:rsidR="0085367D">
        <w:rPr>
          <w:rFonts w:eastAsia="Calibri"/>
          <w:sz w:val="28"/>
          <w:szCs w:val="28"/>
        </w:rPr>
        <w:t>,</w:t>
      </w:r>
      <w:r w:rsidR="000E4AA1" w:rsidRPr="0014794C">
        <w:rPr>
          <w:rFonts w:eastAsia="Calibri"/>
          <w:sz w:val="28"/>
          <w:szCs w:val="28"/>
        </w:rPr>
        <w:t xml:space="preserve"> ja līdz 2020.</w:t>
      </w:r>
      <w:r w:rsidR="002523AE">
        <w:rPr>
          <w:rFonts w:eastAsia="Calibri"/>
          <w:sz w:val="28"/>
          <w:szCs w:val="28"/>
        </w:rPr>
        <w:t> </w:t>
      </w:r>
      <w:r w:rsidR="000E4AA1" w:rsidRPr="0014794C">
        <w:rPr>
          <w:rFonts w:eastAsia="Calibri"/>
          <w:sz w:val="28"/>
          <w:szCs w:val="28"/>
        </w:rPr>
        <w:t>gada 1.</w:t>
      </w:r>
      <w:r w:rsidR="002523AE">
        <w:rPr>
          <w:rFonts w:eastAsia="Calibri"/>
          <w:sz w:val="28"/>
          <w:szCs w:val="28"/>
        </w:rPr>
        <w:t> </w:t>
      </w:r>
      <w:r w:rsidR="000E4AA1" w:rsidRPr="0014794C">
        <w:rPr>
          <w:rFonts w:eastAsia="Calibri"/>
          <w:sz w:val="28"/>
          <w:szCs w:val="28"/>
        </w:rPr>
        <w:t xml:space="preserve">decembrim </w:t>
      </w:r>
      <w:r w:rsidR="002C293F" w:rsidRPr="0014794C">
        <w:rPr>
          <w:rFonts w:eastAsia="Calibri"/>
          <w:sz w:val="28"/>
          <w:szCs w:val="28"/>
        </w:rPr>
        <w:t>finansējuma saņēmējs</w:t>
      </w:r>
      <w:r w:rsidR="000E4AA1" w:rsidRPr="0014794C">
        <w:rPr>
          <w:rFonts w:eastAsia="Calibri"/>
          <w:sz w:val="28"/>
          <w:szCs w:val="28"/>
        </w:rPr>
        <w:t xml:space="preserve"> faktiski ir </w:t>
      </w:r>
      <w:r w:rsidR="0081316B" w:rsidRPr="0014794C">
        <w:rPr>
          <w:rFonts w:eastAsia="Calibri"/>
          <w:sz w:val="28"/>
          <w:szCs w:val="28"/>
        </w:rPr>
        <w:t xml:space="preserve">veicis investīcijas </w:t>
      </w:r>
      <w:r w:rsidR="000E4AA1" w:rsidRPr="0014794C">
        <w:rPr>
          <w:rFonts w:eastAsia="Calibri"/>
          <w:sz w:val="28"/>
          <w:szCs w:val="28"/>
        </w:rPr>
        <w:t xml:space="preserve">vismaz </w:t>
      </w:r>
      <w:r w:rsidR="003B373F">
        <w:rPr>
          <w:rFonts w:eastAsia="Calibri"/>
          <w:sz w:val="28"/>
          <w:szCs w:val="28"/>
        </w:rPr>
        <w:t>50</w:t>
      </w:r>
      <w:r w:rsidR="002523AE">
        <w:rPr>
          <w:rFonts w:eastAsia="Calibri"/>
          <w:sz w:val="28"/>
          <w:szCs w:val="28"/>
        </w:rPr>
        <w:t> </w:t>
      </w:r>
      <w:r w:rsidR="000E4AA1" w:rsidRPr="0014794C">
        <w:rPr>
          <w:rFonts w:eastAsia="Calibri"/>
          <w:sz w:val="28"/>
          <w:szCs w:val="28"/>
        </w:rPr>
        <w:t xml:space="preserve">% </w:t>
      </w:r>
      <w:r w:rsidR="0085367D">
        <w:rPr>
          <w:rFonts w:eastAsia="Calibri"/>
          <w:sz w:val="28"/>
          <w:szCs w:val="28"/>
        </w:rPr>
        <w:t xml:space="preserve">apmērā </w:t>
      </w:r>
      <w:r w:rsidR="000E4AA1" w:rsidRPr="0014794C">
        <w:rPr>
          <w:rFonts w:eastAsia="Calibri"/>
          <w:sz w:val="28"/>
          <w:szCs w:val="28"/>
        </w:rPr>
        <w:t>no plānotā ERAF finansējuma vis</w:t>
      </w:r>
      <w:r w:rsidR="0085367D">
        <w:rPr>
          <w:rFonts w:eastAsia="Calibri"/>
          <w:sz w:val="28"/>
          <w:szCs w:val="28"/>
        </w:rPr>
        <w:t>ā</w:t>
      </w:r>
      <w:r w:rsidR="000E4AA1" w:rsidRPr="0014794C">
        <w:rPr>
          <w:rFonts w:eastAsia="Calibri"/>
          <w:sz w:val="28"/>
          <w:szCs w:val="28"/>
        </w:rPr>
        <w:t xml:space="preserve"> projektā."</w:t>
      </w:r>
      <w:r w:rsidR="00D26801">
        <w:rPr>
          <w:rFonts w:eastAsia="Calibri"/>
          <w:sz w:val="28"/>
          <w:szCs w:val="28"/>
        </w:rPr>
        <w:t>;</w:t>
      </w:r>
    </w:p>
    <w:p w14:paraId="1AD4F1C3" w14:textId="764B8800" w:rsidR="00986F7E" w:rsidRDefault="00986F7E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AA1F255" w14:textId="1DA6D3C8" w:rsidR="008E769B" w:rsidRDefault="008F41E3" w:rsidP="001D5DD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1.9. </w:t>
      </w:r>
      <w:r w:rsidR="00D26801">
        <w:rPr>
          <w:rFonts w:eastAsia="Calibri"/>
          <w:sz w:val="28"/>
          <w:szCs w:val="28"/>
        </w:rPr>
        <w:t>a</w:t>
      </w:r>
      <w:r w:rsidR="00986F7E" w:rsidRPr="008F41E3">
        <w:rPr>
          <w:rFonts w:eastAsia="Calibri"/>
          <w:sz w:val="28"/>
          <w:szCs w:val="28"/>
        </w:rPr>
        <w:t>izstāt 50. punktā skaitli "30 000" ar skaitli "40 000"</w:t>
      </w:r>
      <w:r w:rsidR="00D26801">
        <w:rPr>
          <w:rFonts w:eastAsia="Calibri"/>
          <w:sz w:val="28"/>
          <w:szCs w:val="28"/>
        </w:rPr>
        <w:t>;</w:t>
      </w:r>
    </w:p>
    <w:p w14:paraId="3042F1B0" w14:textId="2BE79F35" w:rsidR="008E769B" w:rsidRDefault="008E769B" w:rsidP="001D5DD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1.10. </w:t>
      </w:r>
      <w:r w:rsidR="00D26801">
        <w:rPr>
          <w:rFonts w:eastAsia="Calibri"/>
          <w:sz w:val="28"/>
          <w:szCs w:val="28"/>
        </w:rPr>
        <w:t>p</w:t>
      </w:r>
      <w:r w:rsidRPr="008F41E3">
        <w:rPr>
          <w:color w:val="000000"/>
          <w:sz w:val="28"/>
          <w:szCs w:val="28"/>
        </w:rPr>
        <w:t xml:space="preserve">apildināt noteikumus ar </w:t>
      </w:r>
      <w:r>
        <w:rPr>
          <w:color w:val="000000"/>
          <w:sz w:val="28"/>
          <w:szCs w:val="28"/>
        </w:rPr>
        <w:t>56</w:t>
      </w:r>
      <w:r w:rsidRPr="008F41E3">
        <w:rPr>
          <w:color w:val="000000"/>
          <w:sz w:val="28"/>
          <w:szCs w:val="28"/>
        </w:rPr>
        <w:t xml:space="preserve">. </w:t>
      </w:r>
      <w:r w:rsidR="00D26801">
        <w:rPr>
          <w:color w:val="000000"/>
          <w:sz w:val="28"/>
          <w:szCs w:val="28"/>
        </w:rPr>
        <w:t>un 57.</w:t>
      </w:r>
      <w:r w:rsidR="002523A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</w:t>
      </w:r>
      <w:r w:rsidRPr="008F41E3">
        <w:rPr>
          <w:color w:val="000000"/>
          <w:sz w:val="28"/>
          <w:szCs w:val="28"/>
        </w:rPr>
        <w:t>unktu šādā redakcijā:</w:t>
      </w:r>
    </w:p>
    <w:p w14:paraId="670C981D" w14:textId="77777777" w:rsidR="008E769B" w:rsidRDefault="008E769B" w:rsidP="001D5DDA">
      <w:pPr>
        <w:ind w:firstLine="709"/>
        <w:jc w:val="both"/>
        <w:rPr>
          <w:rFonts w:eastAsia="Calibri"/>
          <w:sz w:val="28"/>
          <w:szCs w:val="28"/>
        </w:rPr>
      </w:pPr>
    </w:p>
    <w:p w14:paraId="5CA0DA60" w14:textId="5CBAC518" w:rsidR="008E769B" w:rsidRDefault="001D5DDA" w:rsidP="001D5DD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bookmarkStart w:id="4" w:name="_Hlk54888380"/>
      <w:r w:rsidR="008E769B">
        <w:rPr>
          <w:rFonts w:eastAsia="Calibri"/>
          <w:sz w:val="28"/>
          <w:szCs w:val="28"/>
        </w:rPr>
        <w:t xml:space="preserve">56. </w:t>
      </w:r>
      <w:r w:rsidR="008E769B" w:rsidRPr="008E769B">
        <w:rPr>
          <w:rFonts w:eastAsia="Calibri"/>
          <w:sz w:val="28"/>
          <w:szCs w:val="28"/>
        </w:rPr>
        <w:t>Projekta grozījumi</w:t>
      </w:r>
      <w:r w:rsidR="00A16ADC">
        <w:rPr>
          <w:rFonts w:eastAsia="Calibri"/>
          <w:sz w:val="28"/>
          <w:szCs w:val="28"/>
        </w:rPr>
        <w:t xml:space="preserve"> </w:t>
      </w:r>
      <w:r w:rsidR="008E769B" w:rsidRPr="008E769B">
        <w:rPr>
          <w:rFonts w:eastAsia="Calibri"/>
          <w:sz w:val="28"/>
          <w:szCs w:val="28"/>
        </w:rPr>
        <w:t>ir iespējami</w:t>
      </w:r>
      <w:r w:rsidR="00D26801">
        <w:rPr>
          <w:rFonts w:eastAsia="Calibri"/>
          <w:sz w:val="28"/>
          <w:szCs w:val="28"/>
        </w:rPr>
        <w:t>,</w:t>
      </w:r>
      <w:r w:rsidR="008E769B" w:rsidRPr="008E769B">
        <w:rPr>
          <w:rFonts w:eastAsia="Calibri"/>
          <w:sz w:val="28"/>
          <w:szCs w:val="28"/>
        </w:rPr>
        <w:t xml:space="preserve"> ja finansējuma saņēmējs un </w:t>
      </w:r>
      <w:r w:rsidR="008E769B">
        <w:rPr>
          <w:rFonts w:eastAsia="Calibri"/>
          <w:sz w:val="28"/>
          <w:szCs w:val="28"/>
        </w:rPr>
        <w:t>šo noteikumu 4.</w:t>
      </w:r>
      <w:r w:rsidR="002523AE">
        <w:rPr>
          <w:rFonts w:eastAsia="Calibri"/>
          <w:sz w:val="28"/>
          <w:szCs w:val="28"/>
        </w:rPr>
        <w:t> </w:t>
      </w:r>
      <w:r w:rsidR="008E769B">
        <w:rPr>
          <w:rFonts w:eastAsia="Calibri"/>
          <w:sz w:val="28"/>
          <w:szCs w:val="28"/>
        </w:rPr>
        <w:t>punktā minētie pasākuma gala labuma guvēji</w:t>
      </w:r>
      <w:r w:rsidR="008E769B" w:rsidRPr="008E769B">
        <w:rPr>
          <w:rFonts w:eastAsia="Calibri"/>
          <w:sz w:val="28"/>
          <w:szCs w:val="28"/>
        </w:rPr>
        <w:t xml:space="preserve"> atbilst visām Komisijas regul</w:t>
      </w:r>
      <w:r w:rsidR="0085367D">
        <w:rPr>
          <w:rFonts w:eastAsia="Calibri"/>
          <w:sz w:val="28"/>
          <w:szCs w:val="28"/>
        </w:rPr>
        <w:t>ā</w:t>
      </w:r>
      <w:r w:rsidR="008E769B" w:rsidRPr="008E769B">
        <w:rPr>
          <w:rFonts w:eastAsia="Calibri"/>
          <w:sz w:val="28"/>
          <w:szCs w:val="28"/>
        </w:rPr>
        <w:t xml:space="preserve"> Nr. 1407/2013, kā arī </w:t>
      </w:r>
      <w:r w:rsidR="00D26801">
        <w:rPr>
          <w:rFonts w:eastAsia="Calibri"/>
          <w:sz w:val="28"/>
          <w:szCs w:val="28"/>
        </w:rPr>
        <w:t>normatīv</w:t>
      </w:r>
      <w:r w:rsidR="0085367D">
        <w:rPr>
          <w:rFonts w:eastAsia="Calibri"/>
          <w:sz w:val="28"/>
          <w:szCs w:val="28"/>
        </w:rPr>
        <w:t>ajos</w:t>
      </w:r>
      <w:r w:rsidR="00D26801">
        <w:rPr>
          <w:rFonts w:eastAsia="Calibri"/>
          <w:sz w:val="28"/>
          <w:szCs w:val="28"/>
        </w:rPr>
        <w:t xml:space="preserve"> akt</w:t>
      </w:r>
      <w:r w:rsidR="0085367D">
        <w:rPr>
          <w:rFonts w:eastAsia="Calibri"/>
          <w:sz w:val="28"/>
          <w:szCs w:val="28"/>
        </w:rPr>
        <w:t>os</w:t>
      </w:r>
      <w:r w:rsidR="008E769B" w:rsidRPr="008E769B">
        <w:rPr>
          <w:rFonts w:eastAsia="Calibri"/>
          <w:sz w:val="28"/>
          <w:szCs w:val="28"/>
        </w:rPr>
        <w:t xml:space="preserve"> par </w:t>
      </w:r>
      <w:proofErr w:type="spellStart"/>
      <w:r w:rsidR="008E769B" w:rsidRPr="00D26801">
        <w:rPr>
          <w:rFonts w:eastAsia="Calibri"/>
          <w:i/>
          <w:sz w:val="28"/>
          <w:szCs w:val="28"/>
        </w:rPr>
        <w:t>de</w:t>
      </w:r>
      <w:proofErr w:type="spellEnd"/>
      <w:r w:rsidR="008E769B" w:rsidRPr="00D26801">
        <w:rPr>
          <w:rFonts w:eastAsia="Calibri"/>
          <w:i/>
          <w:sz w:val="28"/>
          <w:szCs w:val="28"/>
        </w:rPr>
        <w:t xml:space="preserve"> </w:t>
      </w:r>
      <w:proofErr w:type="spellStart"/>
      <w:r w:rsidR="008E769B" w:rsidRPr="00D26801">
        <w:rPr>
          <w:rFonts w:eastAsia="Calibri"/>
          <w:i/>
          <w:sz w:val="28"/>
          <w:szCs w:val="28"/>
        </w:rPr>
        <w:t>minimis</w:t>
      </w:r>
      <w:proofErr w:type="spellEnd"/>
      <w:r w:rsidR="008E769B" w:rsidRPr="008E769B">
        <w:rPr>
          <w:rFonts w:eastAsia="Calibri"/>
          <w:sz w:val="28"/>
          <w:szCs w:val="28"/>
        </w:rPr>
        <w:t xml:space="preserve"> atbalsta uzskaites un piešķiršanas kārtību un </w:t>
      </w:r>
      <w:proofErr w:type="spellStart"/>
      <w:r w:rsidR="008E769B" w:rsidRPr="00D26801">
        <w:rPr>
          <w:rFonts w:eastAsia="Calibri"/>
          <w:i/>
          <w:sz w:val="28"/>
          <w:szCs w:val="28"/>
        </w:rPr>
        <w:t>de</w:t>
      </w:r>
      <w:proofErr w:type="spellEnd"/>
      <w:r w:rsidR="008E769B" w:rsidRPr="00D26801">
        <w:rPr>
          <w:rFonts w:eastAsia="Calibri"/>
          <w:i/>
          <w:sz w:val="28"/>
          <w:szCs w:val="28"/>
        </w:rPr>
        <w:t xml:space="preserve"> </w:t>
      </w:r>
      <w:proofErr w:type="spellStart"/>
      <w:r w:rsidR="008E769B" w:rsidRPr="00D26801">
        <w:rPr>
          <w:rFonts w:eastAsia="Calibri"/>
          <w:i/>
          <w:sz w:val="28"/>
          <w:szCs w:val="28"/>
        </w:rPr>
        <w:t>minimis</w:t>
      </w:r>
      <w:proofErr w:type="spellEnd"/>
      <w:r w:rsidR="008E769B" w:rsidRPr="008E769B">
        <w:rPr>
          <w:rFonts w:eastAsia="Calibri"/>
          <w:sz w:val="28"/>
          <w:szCs w:val="28"/>
        </w:rPr>
        <w:t xml:space="preserve"> atbalsta uzskaites veidlapu paraugiem </w:t>
      </w:r>
      <w:r w:rsidR="0085367D">
        <w:rPr>
          <w:rFonts w:eastAsia="Calibri"/>
          <w:sz w:val="28"/>
          <w:szCs w:val="28"/>
        </w:rPr>
        <w:t xml:space="preserve">noteiktajām </w:t>
      </w:r>
      <w:r w:rsidR="008E769B" w:rsidRPr="008E769B">
        <w:rPr>
          <w:rFonts w:eastAsia="Calibri"/>
          <w:sz w:val="28"/>
          <w:szCs w:val="28"/>
        </w:rPr>
        <w:t>prasībām</w:t>
      </w:r>
      <w:r w:rsidR="008E769B">
        <w:rPr>
          <w:rFonts w:eastAsia="Calibri"/>
          <w:sz w:val="28"/>
          <w:szCs w:val="28"/>
        </w:rPr>
        <w:t>.</w:t>
      </w:r>
      <w:bookmarkEnd w:id="4"/>
    </w:p>
    <w:p w14:paraId="58FFEA8D" w14:textId="77777777" w:rsidR="000703BC" w:rsidRPr="00986F7E" w:rsidRDefault="000703BC" w:rsidP="001D5DDA">
      <w:pPr>
        <w:pStyle w:val="ListParagraph"/>
        <w:ind w:left="0" w:firstLine="709"/>
        <w:rPr>
          <w:rFonts w:eastAsia="Calibri"/>
          <w:sz w:val="28"/>
          <w:szCs w:val="28"/>
        </w:rPr>
      </w:pPr>
    </w:p>
    <w:p w14:paraId="0076521B" w14:textId="3C7FE067" w:rsidR="006A4664" w:rsidRDefault="008E769B" w:rsidP="001D5DD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</w:t>
      </w:r>
      <w:r w:rsidR="00C30D09" w:rsidRPr="00C30D09">
        <w:rPr>
          <w:rFonts w:eastAsia="Calibri"/>
          <w:sz w:val="28"/>
          <w:szCs w:val="28"/>
        </w:rPr>
        <w:t>.</w:t>
      </w:r>
      <w:r w:rsidR="002523AE">
        <w:rPr>
          <w:rFonts w:eastAsia="Calibri"/>
          <w:sz w:val="28"/>
          <w:szCs w:val="28"/>
        </w:rPr>
        <w:t> </w:t>
      </w:r>
      <w:r w:rsidR="00C30D09" w:rsidRPr="00C30D09">
        <w:rPr>
          <w:rFonts w:eastAsia="Calibri"/>
          <w:sz w:val="28"/>
          <w:szCs w:val="28"/>
        </w:rPr>
        <w:t xml:space="preserve">Ja tiek konstatēts </w:t>
      </w:r>
      <w:r w:rsidR="00E97032" w:rsidRPr="008E769B">
        <w:rPr>
          <w:rFonts w:eastAsia="Calibri"/>
          <w:sz w:val="28"/>
          <w:szCs w:val="28"/>
        </w:rPr>
        <w:t xml:space="preserve">Komisijas </w:t>
      </w:r>
      <w:r w:rsidR="00E97032">
        <w:rPr>
          <w:rFonts w:eastAsia="Calibri"/>
          <w:sz w:val="28"/>
          <w:szCs w:val="28"/>
        </w:rPr>
        <w:t>r</w:t>
      </w:r>
      <w:r w:rsidR="00C30D09" w:rsidRPr="00C30D09">
        <w:rPr>
          <w:rFonts w:eastAsia="Calibri"/>
          <w:sz w:val="28"/>
          <w:szCs w:val="28"/>
        </w:rPr>
        <w:t>egulas Nr.</w:t>
      </w:r>
      <w:r w:rsidR="002523AE">
        <w:rPr>
          <w:rFonts w:eastAsia="Calibri"/>
          <w:sz w:val="28"/>
          <w:szCs w:val="28"/>
        </w:rPr>
        <w:t> </w:t>
      </w:r>
      <w:r w:rsidR="00C30D09" w:rsidRPr="00C30D09">
        <w:rPr>
          <w:rFonts w:eastAsia="Calibri"/>
          <w:sz w:val="28"/>
          <w:szCs w:val="28"/>
        </w:rPr>
        <w:t xml:space="preserve">1407/2013 prasību pārkāpums, finansējuma saņēmējam ir pienākums atmaksāt sadarbības iestādei visu projekta ietvaros saņemto </w:t>
      </w:r>
      <w:proofErr w:type="spellStart"/>
      <w:r w:rsidR="00C30D09" w:rsidRPr="008062DA">
        <w:rPr>
          <w:rFonts w:eastAsia="Calibri"/>
          <w:i/>
          <w:iCs/>
          <w:sz w:val="28"/>
          <w:szCs w:val="28"/>
        </w:rPr>
        <w:t>de</w:t>
      </w:r>
      <w:proofErr w:type="spellEnd"/>
      <w:r w:rsidR="00C30D09" w:rsidRPr="008062DA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="00C30D09" w:rsidRPr="008062DA">
        <w:rPr>
          <w:rFonts w:eastAsia="Calibri"/>
          <w:i/>
          <w:iCs/>
          <w:sz w:val="28"/>
          <w:szCs w:val="28"/>
        </w:rPr>
        <w:t>minimis</w:t>
      </w:r>
      <w:proofErr w:type="spellEnd"/>
      <w:r w:rsidR="00C30D09" w:rsidRPr="00C30D09">
        <w:rPr>
          <w:rFonts w:eastAsia="Calibri"/>
          <w:sz w:val="28"/>
          <w:szCs w:val="28"/>
        </w:rPr>
        <w:t xml:space="preserve"> atbalstu kopā ar procentiem, </w:t>
      </w:r>
      <w:r w:rsidR="000623D5">
        <w:rPr>
          <w:rFonts w:eastAsia="Calibri"/>
          <w:sz w:val="28"/>
          <w:szCs w:val="28"/>
        </w:rPr>
        <w:t>kuru likmi</w:t>
      </w:r>
      <w:r w:rsidR="00C30D09" w:rsidRPr="00C30D09">
        <w:rPr>
          <w:rFonts w:eastAsia="Calibri"/>
          <w:sz w:val="28"/>
          <w:szCs w:val="28"/>
        </w:rPr>
        <w:t xml:space="preserve"> publicē Eiropas Komisija saskaņā ar Komisijas 2004.</w:t>
      </w:r>
      <w:r w:rsidR="002523AE">
        <w:rPr>
          <w:rFonts w:eastAsia="Calibri"/>
          <w:sz w:val="28"/>
          <w:szCs w:val="28"/>
        </w:rPr>
        <w:t> </w:t>
      </w:r>
      <w:r w:rsidR="00C30D09" w:rsidRPr="00C30D09">
        <w:rPr>
          <w:rFonts w:eastAsia="Calibri"/>
          <w:sz w:val="28"/>
          <w:szCs w:val="28"/>
        </w:rPr>
        <w:t>gada 21.</w:t>
      </w:r>
      <w:r w:rsidR="002523AE">
        <w:rPr>
          <w:rFonts w:eastAsia="Calibri"/>
          <w:sz w:val="28"/>
          <w:szCs w:val="28"/>
        </w:rPr>
        <w:t> </w:t>
      </w:r>
      <w:r w:rsidR="00C30D09" w:rsidRPr="00C30D09">
        <w:rPr>
          <w:rFonts w:eastAsia="Calibri"/>
          <w:sz w:val="28"/>
          <w:szCs w:val="28"/>
        </w:rPr>
        <w:t xml:space="preserve">aprīļa </w:t>
      </w:r>
      <w:r w:rsidR="000623D5">
        <w:rPr>
          <w:rFonts w:eastAsia="Calibri"/>
          <w:sz w:val="28"/>
          <w:szCs w:val="28"/>
        </w:rPr>
        <w:t>R</w:t>
      </w:r>
      <w:r w:rsidR="00C30D09" w:rsidRPr="00C30D09">
        <w:rPr>
          <w:rFonts w:eastAsia="Calibri"/>
          <w:sz w:val="28"/>
          <w:szCs w:val="28"/>
        </w:rPr>
        <w:t>egulas (EK) Nr.</w:t>
      </w:r>
      <w:r w:rsidR="002523AE">
        <w:rPr>
          <w:rFonts w:eastAsia="Calibri"/>
          <w:sz w:val="28"/>
          <w:szCs w:val="28"/>
        </w:rPr>
        <w:t> </w:t>
      </w:r>
      <w:r w:rsidR="00C30D09" w:rsidRPr="00C30D09">
        <w:rPr>
          <w:rFonts w:eastAsia="Calibri"/>
          <w:sz w:val="28"/>
          <w:szCs w:val="28"/>
        </w:rPr>
        <w:t>794/2004, ar ko īsteno Padomes Regulu (ES) 2015/1589, ar ko nosaka sīki izstrādātus noteikumus Līguma par Eiropas Savienības darbību 108.</w:t>
      </w:r>
      <w:r w:rsidR="002523AE">
        <w:rPr>
          <w:rFonts w:eastAsia="Calibri"/>
          <w:sz w:val="28"/>
          <w:szCs w:val="28"/>
        </w:rPr>
        <w:t> </w:t>
      </w:r>
      <w:r w:rsidR="00C30D09" w:rsidRPr="00C30D09">
        <w:rPr>
          <w:rFonts w:eastAsia="Calibri"/>
          <w:sz w:val="28"/>
          <w:szCs w:val="28"/>
        </w:rPr>
        <w:t xml:space="preserve">panta </w:t>
      </w:r>
      <w:r w:rsidR="00C30D09" w:rsidRPr="00BD4AE0">
        <w:rPr>
          <w:rFonts w:eastAsia="Calibri"/>
          <w:sz w:val="28"/>
          <w:szCs w:val="28"/>
        </w:rPr>
        <w:t>piemērošanai</w:t>
      </w:r>
      <w:r w:rsidR="000623D5" w:rsidRPr="00BD4AE0">
        <w:rPr>
          <w:sz w:val="28"/>
          <w:szCs w:val="28"/>
          <w:shd w:val="clear" w:color="auto" w:fill="FFFFFF"/>
        </w:rPr>
        <w:t xml:space="preserve"> (turpmāk – Komisijas regula Nr. 794/2004)</w:t>
      </w:r>
      <w:r w:rsidR="00C30D09" w:rsidRPr="00BD4AE0">
        <w:rPr>
          <w:rFonts w:eastAsia="Calibri"/>
          <w:sz w:val="28"/>
          <w:szCs w:val="28"/>
        </w:rPr>
        <w:t>, 10.</w:t>
      </w:r>
      <w:r w:rsidR="002523AE">
        <w:rPr>
          <w:rFonts w:eastAsia="Calibri"/>
          <w:sz w:val="28"/>
          <w:szCs w:val="28"/>
        </w:rPr>
        <w:t> </w:t>
      </w:r>
      <w:r w:rsidR="00C30D09" w:rsidRPr="00BD4AE0">
        <w:rPr>
          <w:rFonts w:eastAsia="Calibri"/>
          <w:sz w:val="28"/>
          <w:szCs w:val="28"/>
        </w:rPr>
        <w:t>pantu, tiem pieskaitot 100 bāzes punktus, no dienas, kad valsts atbalsts tika izmaksāts finansējuma saņēmējam</w:t>
      </w:r>
      <w:r w:rsidR="00B40023">
        <w:rPr>
          <w:rFonts w:eastAsia="Calibri"/>
          <w:sz w:val="28"/>
          <w:szCs w:val="28"/>
        </w:rPr>
        <w:t>,</w:t>
      </w:r>
      <w:r w:rsidR="00C30D09" w:rsidRPr="00BD4AE0">
        <w:rPr>
          <w:rFonts w:eastAsia="Calibri"/>
          <w:sz w:val="28"/>
          <w:szCs w:val="28"/>
        </w:rPr>
        <w:t xml:space="preserve"> līdz tā atgūšanas dienai, ievērojot </w:t>
      </w:r>
      <w:r w:rsidR="000623D5" w:rsidRPr="00BD4AE0">
        <w:rPr>
          <w:sz w:val="28"/>
          <w:szCs w:val="28"/>
          <w:shd w:val="clear" w:color="auto" w:fill="FFFFFF"/>
        </w:rPr>
        <w:t>Komisijas regulas Nr. 794/2004</w:t>
      </w:r>
      <w:r w:rsidR="00C30D09" w:rsidRPr="00BD4AE0">
        <w:rPr>
          <w:rFonts w:eastAsia="Calibri"/>
          <w:sz w:val="28"/>
          <w:szCs w:val="28"/>
        </w:rPr>
        <w:t xml:space="preserve"> 11.</w:t>
      </w:r>
      <w:r w:rsidR="002523AE">
        <w:rPr>
          <w:rFonts w:eastAsia="Calibri"/>
          <w:sz w:val="28"/>
          <w:szCs w:val="28"/>
        </w:rPr>
        <w:t> </w:t>
      </w:r>
      <w:r w:rsidR="00C30D09" w:rsidRPr="00BD4AE0">
        <w:rPr>
          <w:rFonts w:eastAsia="Calibri"/>
          <w:sz w:val="28"/>
          <w:szCs w:val="28"/>
        </w:rPr>
        <w:t xml:space="preserve">pantā noteikto procentu likmes piemērošanas </w:t>
      </w:r>
      <w:r w:rsidR="00C30D09" w:rsidRPr="00C30D09">
        <w:rPr>
          <w:rFonts w:eastAsia="Calibri"/>
          <w:sz w:val="28"/>
          <w:szCs w:val="28"/>
        </w:rPr>
        <w:t>metodi</w:t>
      </w:r>
      <w:r w:rsidR="00CD0EC8">
        <w:rPr>
          <w:rFonts w:eastAsia="Calibri"/>
          <w:sz w:val="28"/>
          <w:szCs w:val="28"/>
        </w:rPr>
        <w:t>.</w:t>
      </w:r>
      <w:r w:rsidR="001D5DDA">
        <w:rPr>
          <w:rFonts w:eastAsia="Calibri"/>
          <w:sz w:val="28"/>
          <w:szCs w:val="28"/>
        </w:rPr>
        <w:t>"</w:t>
      </w:r>
    </w:p>
    <w:p w14:paraId="691F8312" w14:textId="77777777" w:rsidR="006C3F69" w:rsidRDefault="006C3F69" w:rsidP="001D5DD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14:paraId="07884BBB" w14:textId="77777777" w:rsidR="001D5DDA" w:rsidRDefault="001D5DD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7C6E1263" w14:textId="4624A986" w:rsidR="004C37F0" w:rsidRPr="001D5DDA" w:rsidRDefault="001D5DDA" w:rsidP="001D5D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2. </w:t>
      </w:r>
      <w:r w:rsidR="008F41E3" w:rsidRPr="001D5DDA">
        <w:rPr>
          <w:rFonts w:eastAsia="Calibri"/>
          <w:sz w:val="28"/>
          <w:szCs w:val="28"/>
        </w:rPr>
        <w:t>Noteikumi stājas spēkā 2020.</w:t>
      </w:r>
      <w:r>
        <w:rPr>
          <w:rFonts w:eastAsia="Calibri"/>
          <w:sz w:val="28"/>
          <w:szCs w:val="28"/>
        </w:rPr>
        <w:t> </w:t>
      </w:r>
      <w:r w:rsidR="008F41E3" w:rsidRPr="001D5DDA">
        <w:rPr>
          <w:rFonts w:eastAsia="Calibri"/>
          <w:sz w:val="28"/>
          <w:szCs w:val="28"/>
        </w:rPr>
        <w:t xml:space="preserve">gada </w:t>
      </w:r>
      <w:r w:rsidR="000013E0" w:rsidRPr="001D5DD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 </w:t>
      </w:r>
      <w:r w:rsidR="000013E0" w:rsidRPr="001D5DDA">
        <w:rPr>
          <w:rFonts w:eastAsia="Calibri"/>
          <w:sz w:val="28"/>
          <w:szCs w:val="28"/>
        </w:rPr>
        <w:t xml:space="preserve">decembrī. </w:t>
      </w:r>
    </w:p>
    <w:bookmarkEnd w:id="2"/>
    <w:p w14:paraId="610DF307" w14:textId="77777777" w:rsidR="0032441B" w:rsidRPr="00983FC4" w:rsidRDefault="0032441B" w:rsidP="001D5DDA">
      <w:pPr>
        <w:rPr>
          <w:rFonts w:eastAsia="Calibri"/>
          <w:sz w:val="28"/>
          <w:szCs w:val="28"/>
        </w:rPr>
      </w:pPr>
    </w:p>
    <w:p w14:paraId="2D2C6D03" w14:textId="3E3E5C7F" w:rsidR="00E903B6" w:rsidRDefault="00E903B6" w:rsidP="001D5DDA">
      <w:pPr>
        <w:jc w:val="both"/>
        <w:rPr>
          <w:rFonts w:eastAsia="Calibri"/>
          <w:sz w:val="28"/>
          <w:szCs w:val="28"/>
        </w:rPr>
      </w:pPr>
      <w:bookmarkStart w:id="5" w:name="_Hlk520996895"/>
    </w:p>
    <w:p w14:paraId="796F5B9C" w14:textId="77777777" w:rsidR="001D5DDA" w:rsidRDefault="001D5DDA" w:rsidP="001D5DDA">
      <w:pPr>
        <w:jc w:val="both"/>
        <w:rPr>
          <w:rFonts w:eastAsia="Calibri"/>
          <w:sz w:val="28"/>
          <w:szCs w:val="28"/>
        </w:rPr>
      </w:pPr>
    </w:p>
    <w:bookmarkEnd w:id="5"/>
    <w:p w14:paraId="4EDB2FDD" w14:textId="77777777" w:rsidR="001D5DDA" w:rsidRPr="00DE283C" w:rsidRDefault="001D5DDA" w:rsidP="001D5DD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9C810BE" w14:textId="77777777" w:rsidR="001D5DDA" w:rsidRDefault="001D5DDA" w:rsidP="001D5DD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37329A" w14:textId="77777777" w:rsidR="001D5DDA" w:rsidRDefault="001D5DDA" w:rsidP="001D5DD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9CEECD" w14:textId="77777777" w:rsidR="001D5DDA" w:rsidRDefault="001D5DDA" w:rsidP="001D5DD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81F26F" w14:textId="77777777" w:rsidR="001D5DDA" w:rsidRPr="00DE283C" w:rsidRDefault="001D5DDA" w:rsidP="001D5DD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7C26B961" w14:textId="77777777" w:rsidR="00966F7B" w:rsidRPr="00D43D9E" w:rsidRDefault="00966F7B" w:rsidP="001D5DDA">
      <w:pPr>
        <w:tabs>
          <w:tab w:val="left" w:pos="7088"/>
        </w:tabs>
        <w:contextualSpacing/>
        <w:jc w:val="both"/>
        <w:rPr>
          <w:color w:val="000000"/>
          <w:sz w:val="28"/>
          <w:szCs w:val="28"/>
        </w:rPr>
      </w:pPr>
    </w:p>
    <w:sectPr w:rsidR="00966F7B" w:rsidRPr="00D43D9E" w:rsidSect="001D5D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F8427" w14:textId="77777777" w:rsidR="00170FCA" w:rsidRDefault="00170FCA">
      <w:r>
        <w:separator/>
      </w:r>
    </w:p>
  </w:endnote>
  <w:endnote w:type="continuationSeparator" w:id="0">
    <w:p w14:paraId="42B6FF7B" w14:textId="77777777" w:rsidR="00170FCA" w:rsidRDefault="0017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A878" w14:textId="1199F5C7" w:rsidR="001D5DDA" w:rsidRPr="001D5DDA" w:rsidRDefault="001D5DDA">
    <w:pPr>
      <w:pStyle w:val="Footer"/>
      <w:rPr>
        <w:sz w:val="16"/>
        <w:szCs w:val="16"/>
      </w:rPr>
    </w:pPr>
    <w:r w:rsidRPr="001D5DDA">
      <w:rPr>
        <w:sz w:val="16"/>
        <w:szCs w:val="16"/>
      </w:rPr>
      <w:t>N2195_0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5658" w14:textId="1ABC9EBB" w:rsidR="001D5DDA" w:rsidRPr="001D5DDA" w:rsidRDefault="001D5DDA">
    <w:pPr>
      <w:pStyle w:val="Footer"/>
      <w:rPr>
        <w:sz w:val="16"/>
        <w:szCs w:val="16"/>
      </w:rPr>
    </w:pPr>
    <w:r w:rsidRPr="001D5DDA">
      <w:rPr>
        <w:sz w:val="16"/>
        <w:szCs w:val="16"/>
      </w:rPr>
      <w:t>N2195_0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B108" w14:textId="77777777" w:rsidR="00170FCA" w:rsidRDefault="00170FCA">
      <w:r>
        <w:separator/>
      </w:r>
    </w:p>
  </w:footnote>
  <w:footnote w:type="continuationSeparator" w:id="0">
    <w:p w14:paraId="31F5B5B6" w14:textId="77777777" w:rsidR="00170FCA" w:rsidRDefault="0017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651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14506610" w:rsidR="0052616F" w:rsidRDefault="005261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4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81C4" w14:textId="77777777" w:rsidR="001D5DDA" w:rsidRPr="003629D6" w:rsidRDefault="001D5DDA">
    <w:pPr>
      <w:pStyle w:val="Header"/>
    </w:pPr>
  </w:p>
  <w:p w14:paraId="37D01AB1" w14:textId="123D2CD8" w:rsidR="001D5DDA" w:rsidRDefault="001D5DDA">
    <w:pPr>
      <w:pStyle w:val="Header"/>
    </w:pPr>
    <w:r>
      <w:rPr>
        <w:noProof/>
      </w:rPr>
      <w:drawing>
        <wp:inline distT="0" distB="0" distL="0" distR="0" wp14:anchorId="6DBAAEAF" wp14:editId="2DCC509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312"/>
    <w:multiLevelType w:val="hybridMultilevel"/>
    <w:tmpl w:val="D9461000"/>
    <w:lvl w:ilvl="0" w:tplc="A32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35"/>
    <w:multiLevelType w:val="multilevel"/>
    <w:tmpl w:val="D376D7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505641"/>
    <w:multiLevelType w:val="hybridMultilevel"/>
    <w:tmpl w:val="95C2A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F2E"/>
    <w:multiLevelType w:val="hybridMultilevel"/>
    <w:tmpl w:val="53C4FC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BE6"/>
    <w:multiLevelType w:val="multilevel"/>
    <w:tmpl w:val="6B4A6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7849"/>
    <w:multiLevelType w:val="multilevel"/>
    <w:tmpl w:val="D1426E2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272F7B"/>
    <w:multiLevelType w:val="multilevel"/>
    <w:tmpl w:val="A3F6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E20AA9"/>
    <w:multiLevelType w:val="multilevel"/>
    <w:tmpl w:val="D376D7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390335C"/>
    <w:multiLevelType w:val="hybridMultilevel"/>
    <w:tmpl w:val="FEC452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1054"/>
    <w:multiLevelType w:val="multilevel"/>
    <w:tmpl w:val="3D52FB20"/>
    <w:lvl w:ilvl="0">
      <w:start w:val="4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1828D5"/>
    <w:multiLevelType w:val="hybridMultilevel"/>
    <w:tmpl w:val="D040B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5350D"/>
    <w:multiLevelType w:val="multilevel"/>
    <w:tmpl w:val="D376D77A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E4E5EB9"/>
    <w:multiLevelType w:val="multilevel"/>
    <w:tmpl w:val="A3F6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910F6B"/>
    <w:multiLevelType w:val="hybridMultilevel"/>
    <w:tmpl w:val="5F221D4C"/>
    <w:lvl w:ilvl="0" w:tplc="D8FCC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312A3"/>
    <w:multiLevelType w:val="hybridMultilevel"/>
    <w:tmpl w:val="00F61F98"/>
    <w:lvl w:ilvl="0" w:tplc="0426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011" w:hanging="360"/>
      </w:pPr>
    </w:lvl>
    <w:lvl w:ilvl="2" w:tplc="0426001B" w:tentative="1">
      <w:start w:val="1"/>
      <w:numFmt w:val="lowerRoman"/>
      <w:lvlText w:val="%3."/>
      <w:lvlJc w:val="right"/>
      <w:pPr>
        <w:ind w:left="10731" w:hanging="180"/>
      </w:pPr>
    </w:lvl>
    <w:lvl w:ilvl="3" w:tplc="0426000F" w:tentative="1">
      <w:start w:val="1"/>
      <w:numFmt w:val="decimal"/>
      <w:lvlText w:val="%4."/>
      <w:lvlJc w:val="left"/>
      <w:pPr>
        <w:ind w:left="11451" w:hanging="360"/>
      </w:pPr>
    </w:lvl>
    <w:lvl w:ilvl="4" w:tplc="04260019" w:tentative="1">
      <w:start w:val="1"/>
      <w:numFmt w:val="lowerLetter"/>
      <w:lvlText w:val="%5."/>
      <w:lvlJc w:val="left"/>
      <w:pPr>
        <w:ind w:left="12171" w:hanging="360"/>
      </w:pPr>
    </w:lvl>
    <w:lvl w:ilvl="5" w:tplc="0426001B" w:tentative="1">
      <w:start w:val="1"/>
      <w:numFmt w:val="lowerRoman"/>
      <w:lvlText w:val="%6."/>
      <w:lvlJc w:val="right"/>
      <w:pPr>
        <w:ind w:left="12891" w:hanging="180"/>
      </w:pPr>
    </w:lvl>
    <w:lvl w:ilvl="6" w:tplc="0426000F" w:tentative="1">
      <w:start w:val="1"/>
      <w:numFmt w:val="decimal"/>
      <w:lvlText w:val="%7."/>
      <w:lvlJc w:val="left"/>
      <w:pPr>
        <w:ind w:left="13611" w:hanging="360"/>
      </w:pPr>
    </w:lvl>
    <w:lvl w:ilvl="7" w:tplc="04260019" w:tentative="1">
      <w:start w:val="1"/>
      <w:numFmt w:val="lowerLetter"/>
      <w:lvlText w:val="%8."/>
      <w:lvlJc w:val="left"/>
      <w:pPr>
        <w:ind w:left="14331" w:hanging="360"/>
      </w:pPr>
    </w:lvl>
    <w:lvl w:ilvl="8" w:tplc="042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0267"/>
    <w:multiLevelType w:val="multilevel"/>
    <w:tmpl w:val="A3F6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EF3B16"/>
    <w:multiLevelType w:val="hybridMultilevel"/>
    <w:tmpl w:val="F3F23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8"/>
  </w:num>
  <w:num w:numId="16">
    <w:abstractNumId w:val="1"/>
  </w:num>
  <w:num w:numId="17">
    <w:abstractNumId w:val="10"/>
  </w:num>
  <w:num w:numId="18">
    <w:abstractNumId w:val="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3E0"/>
    <w:rsid w:val="00001570"/>
    <w:rsid w:val="00001D6E"/>
    <w:rsid w:val="000020D4"/>
    <w:rsid w:val="000039BC"/>
    <w:rsid w:val="0000582C"/>
    <w:rsid w:val="0000585F"/>
    <w:rsid w:val="0000693C"/>
    <w:rsid w:val="00006B5D"/>
    <w:rsid w:val="00010680"/>
    <w:rsid w:val="00010695"/>
    <w:rsid w:val="00012B1B"/>
    <w:rsid w:val="0001382E"/>
    <w:rsid w:val="0001416D"/>
    <w:rsid w:val="000149FD"/>
    <w:rsid w:val="0001604D"/>
    <w:rsid w:val="000165DA"/>
    <w:rsid w:val="00016A3B"/>
    <w:rsid w:val="00021834"/>
    <w:rsid w:val="00022C8B"/>
    <w:rsid w:val="00023004"/>
    <w:rsid w:val="00023816"/>
    <w:rsid w:val="00024B7B"/>
    <w:rsid w:val="00025456"/>
    <w:rsid w:val="000270A7"/>
    <w:rsid w:val="0003024E"/>
    <w:rsid w:val="00033A13"/>
    <w:rsid w:val="000343F2"/>
    <w:rsid w:val="00035FCF"/>
    <w:rsid w:val="00037CD1"/>
    <w:rsid w:val="00040E6D"/>
    <w:rsid w:val="0004120C"/>
    <w:rsid w:val="00041B4C"/>
    <w:rsid w:val="00041DBE"/>
    <w:rsid w:val="00043EBB"/>
    <w:rsid w:val="00044766"/>
    <w:rsid w:val="00047B58"/>
    <w:rsid w:val="0005276C"/>
    <w:rsid w:val="00053EA5"/>
    <w:rsid w:val="00056C37"/>
    <w:rsid w:val="000623D5"/>
    <w:rsid w:val="00063CD2"/>
    <w:rsid w:val="00064A65"/>
    <w:rsid w:val="00064F3F"/>
    <w:rsid w:val="00065152"/>
    <w:rsid w:val="00065417"/>
    <w:rsid w:val="0006551D"/>
    <w:rsid w:val="000703BC"/>
    <w:rsid w:val="00070768"/>
    <w:rsid w:val="00070B93"/>
    <w:rsid w:val="00071600"/>
    <w:rsid w:val="00071A50"/>
    <w:rsid w:val="00071DDC"/>
    <w:rsid w:val="00072D0E"/>
    <w:rsid w:val="00074061"/>
    <w:rsid w:val="00074210"/>
    <w:rsid w:val="00077D88"/>
    <w:rsid w:val="00080820"/>
    <w:rsid w:val="0008398C"/>
    <w:rsid w:val="0008532A"/>
    <w:rsid w:val="00085ED0"/>
    <w:rsid w:val="000861B3"/>
    <w:rsid w:val="00094C42"/>
    <w:rsid w:val="000970A2"/>
    <w:rsid w:val="00097A3F"/>
    <w:rsid w:val="00097AAD"/>
    <w:rsid w:val="000A01D4"/>
    <w:rsid w:val="000A12DB"/>
    <w:rsid w:val="000A259B"/>
    <w:rsid w:val="000A352C"/>
    <w:rsid w:val="000A5426"/>
    <w:rsid w:val="000A6DF4"/>
    <w:rsid w:val="000A79C1"/>
    <w:rsid w:val="000A7A8E"/>
    <w:rsid w:val="000A7D69"/>
    <w:rsid w:val="000B210B"/>
    <w:rsid w:val="000B27DA"/>
    <w:rsid w:val="000B4F40"/>
    <w:rsid w:val="000B5288"/>
    <w:rsid w:val="000B6BB9"/>
    <w:rsid w:val="000C078C"/>
    <w:rsid w:val="000C1885"/>
    <w:rsid w:val="000C1F30"/>
    <w:rsid w:val="000C22EE"/>
    <w:rsid w:val="000C2DDA"/>
    <w:rsid w:val="000C32A2"/>
    <w:rsid w:val="000C3460"/>
    <w:rsid w:val="000C3D5B"/>
    <w:rsid w:val="000C47D5"/>
    <w:rsid w:val="000C52BE"/>
    <w:rsid w:val="000C5558"/>
    <w:rsid w:val="000C5AF8"/>
    <w:rsid w:val="000C6C1B"/>
    <w:rsid w:val="000C76DF"/>
    <w:rsid w:val="000D0BD6"/>
    <w:rsid w:val="000D12A0"/>
    <w:rsid w:val="000D179A"/>
    <w:rsid w:val="000D200B"/>
    <w:rsid w:val="000D37A8"/>
    <w:rsid w:val="000D4CBA"/>
    <w:rsid w:val="000D56A5"/>
    <w:rsid w:val="000D6010"/>
    <w:rsid w:val="000E19AA"/>
    <w:rsid w:val="000E2767"/>
    <w:rsid w:val="000E285B"/>
    <w:rsid w:val="000E2CD8"/>
    <w:rsid w:val="000E4793"/>
    <w:rsid w:val="000E4AA1"/>
    <w:rsid w:val="000E6C31"/>
    <w:rsid w:val="000F204C"/>
    <w:rsid w:val="000F2D8F"/>
    <w:rsid w:val="000F524D"/>
    <w:rsid w:val="000F5468"/>
    <w:rsid w:val="000F59C2"/>
    <w:rsid w:val="000F5FC0"/>
    <w:rsid w:val="000F6A53"/>
    <w:rsid w:val="000F7BA6"/>
    <w:rsid w:val="001007ED"/>
    <w:rsid w:val="00101FCC"/>
    <w:rsid w:val="001041EE"/>
    <w:rsid w:val="00104443"/>
    <w:rsid w:val="00104620"/>
    <w:rsid w:val="00105444"/>
    <w:rsid w:val="00106ED4"/>
    <w:rsid w:val="0011223D"/>
    <w:rsid w:val="00116C07"/>
    <w:rsid w:val="001170B0"/>
    <w:rsid w:val="001175AC"/>
    <w:rsid w:val="00120F75"/>
    <w:rsid w:val="00122A47"/>
    <w:rsid w:val="001240A3"/>
    <w:rsid w:val="001248B8"/>
    <w:rsid w:val="001254CA"/>
    <w:rsid w:val="00126347"/>
    <w:rsid w:val="00126B11"/>
    <w:rsid w:val="00127770"/>
    <w:rsid w:val="001305EA"/>
    <w:rsid w:val="00131408"/>
    <w:rsid w:val="00131C03"/>
    <w:rsid w:val="00132FAA"/>
    <w:rsid w:val="001331B5"/>
    <w:rsid w:val="00133702"/>
    <w:rsid w:val="00133912"/>
    <w:rsid w:val="001361CF"/>
    <w:rsid w:val="001368FE"/>
    <w:rsid w:val="001376F9"/>
    <w:rsid w:val="00137AC9"/>
    <w:rsid w:val="00137B84"/>
    <w:rsid w:val="001416C3"/>
    <w:rsid w:val="00141899"/>
    <w:rsid w:val="00143392"/>
    <w:rsid w:val="00143694"/>
    <w:rsid w:val="0014619B"/>
    <w:rsid w:val="0014794C"/>
    <w:rsid w:val="00150534"/>
    <w:rsid w:val="00151063"/>
    <w:rsid w:val="0015199C"/>
    <w:rsid w:val="00152587"/>
    <w:rsid w:val="001527DC"/>
    <w:rsid w:val="00152CBC"/>
    <w:rsid w:val="0015436A"/>
    <w:rsid w:val="00154470"/>
    <w:rsid w:val="0015465D"/>
    <w:rsid w:val="00155A79"/>
    <w:rsid w:val="00155B63"/>
    <w:rsid w:val="0015601B"/>
    <w:rsid w:val="00156213"/>
    <w:rsid w:val="001572D2"/>
    <w:rsid w:val="00157B77"/>
    <w:rsid w:val="0016284F"/>
    <w:rsid w:val="00162B07"/>
    <w:rsid w:val="001633B5"/>
    <w:rsid w:val="00163A97"/>
    <w:rsid w:val="00166916"/>
    <w:rsid w:val="00166FCA"/>
    <w:rsid w:val="00170016"/>
    <w:rsid w:val="00170036"/>
    <w:rsid w:val="00170FCA"/>
    <w:rsid w:val="0017154C"/>
    <w:rsid w:val="00171E20"/>
    <w:rsid w:val="00172DF0"/>
    <w:rsid w:val="00173FB9"/>
    <w:rsid w:val="0017478B"/>
    <w:rsid w:val="001762C0"/>
    <w:rsid w:val="00177021"/>
    <w:rsid w:val="001802E6"/>
    <w:rsid w:val="0018149E"/>
    <w:rsid w:val="00181896"/>
    <w:rsid w:val="00181AD6"/>
    <w:rsid w:val="00185308"/>
    <w:rsid w:val="00186457"/>
    <w:rsid w:val="001918F1"/>
    <w:rsid w:val="00191EC2"/>
    <w:rsid w:val="001920E1"/>
    <w:rsid w:val="00192370"/>
    <w:rsid w:val="001932B3"/>
    <w:rsid w:val="00193BC8"/>
    <w:rsid w:val="00196238"/>
    <w:rsid w:val="001A12D1"/>
    <w:rsid w:val="001A2A42"/>
    <w:rsid w:val="001A4374"/>
    <w:rsid w:val="001A452A"/>
    <w:rsid w:val="001A4712"/>
    <w:rsid w:val="001A5CB4"/>
    <w:rsid w:val="001A64D7"/>
    <w:rsid w:val="001A67BE"/>
    <w:rsid w:val="001B0BAA"/>
    <w:rsid w:val="001B14EA"/>
    <w:rsid w:val="001B73AC"/>
    <w:rsid w:val="001B7AC1"/>
    <w:rsid w:val="001C2481"/>
    <w:rsid w:val="001C2EBD"/>
    <w:rsid w:val="001C3A54"/>
    <w:rsid w:val="001C463B"/>
    <w:rsid w:val="001C54BD"/>
    <w:rsid w:val="001C6BDC"/>
    <w:rsid w:val="001D19CA"/>
    <w:rsid w:val="001D2932"/>
    <w:rsid w:val="001D31F3"/>
    <w:rsid w:val="001D3829"/>
    <w:rsid w:val="001D5DDA"/>
    <w:rsid w:val="001D79D8"/>
    <w:rsid w:val="001D7ED2"/>
    <w:rsid w:val="001D7F58"/>
    <w:rsid w:val="001E1737"/>
    <w:rsid w:val="001E33FF"/>
    <w:rsid w:val="001E38AE"/>
    <w:rsid w:val="001E71CD"/>
    <w:rsid w:val="001E72D7"/>
    <w:rsid w:val="001F1419"/>
    <w:rsid w:val="001F1AA4"/>
    <w:rsid w:val="001F1D01"/>
    <w:rsid w:val="001F1E68"/>
    <w:rsid w:val="001F28AF"/>
    <w:rsid w:val="001F5DA7"/>
    <w:rsid w:val="001F601B"/>
    <w:rsid w:val="00201B5C"/>
    <w:rsid w:val="002040C5"/>
    <w:rsid w:val="00204F6A"/>
    <w:rsid w:val="002078C4"/>
    <w:rsid w:val="00213B96"/>
    <w:rsid w:val="00214477"/>
    <w:rsid w:val="00214719"/>
    <w:rsid w:val="002151DF"/>
    <w:rsid w:val="0021589D"/>
    <w:rsid w:val="0021672C"/>
    <w:rsid w:val="00216C6D"/>
    <w:rsid w:val="00216C7E"/>
    <w:rsid w:val="00220249"/>
    <w:rsid w:val="0022154C"/>
    <w:rsid w:val="0022388E"/>
    <w:rsid w:val="00223B0D"/>
    <w:rsid w:val="002254D3"/>
    <w:rsid w:val="00225699"/>
    <w:rsid w:val="00225C8F"/>
    <w:rsid w:val="00226816"/>
    <w:rsid w:val="002300CF"/>
    <w:rsid w:val="00231A41"/>
    <w:rsid w:val="002324E9"/>
    <w:rsid w:val="0023495B"/>
    <w:rsid w:val="00235571"/>
    <w:rsid w:val="00236209"/>
    <w:rsid w:val="00236D56"/>
    <w:rsid w:val="00240843"/>
    <w:rsid w:val="00240A46"/>
    <w:rsid w:val="00240B60"/>
    <w:rsid w:val="0024144F"/>
    <w:rsid w:val="002417E3"/>
    <w:rsid w:val="00241D5F"/>
    <w:rsid w:val="00242C98"/>
    <w:rsid w:val="00243F68"/>
    <w:rsid w:val="002445D9"/>
    <w:rsid w:val="0024725F"/>
    <w:rsid w:val="002474E6"/>
    <w:rsid w:val="00251B03"/>
    <w:rsid w:val="002523AE"/>
    <w:rsid w:val="00255679"/>
    <w:rsid w:val="00255DA3"/>
    <w:rsid w:val="00260573"/>
    <w:rsid w:val="00261C2D"/>
    <w:rsid w:val="0026230E"/>
    <w:rsid w:val="002629B8"/>
    <w:rsid w:val="00262C66"/>
    <w:rsid w:val="00262E10"/>
    <w:rsid w:val="00263D48"/>
    <w:rsid w:val="00265D27"/>
    <w:rsid w:val="0026627E"/>
    <w:rsid w:val="002669A7"/>
    <w:rsid w:val="00267A28"/>
    <w:rsid w:val="002710F0"/>
    <w:rsid w:val="00271740"/>
    <w:rsid w:val="0027177F"/>
    <w:rsid w:val="002723F2"/>
    <w:rsid w:val="00273390"/>
    <w:rsid w:val="00274310"/>
    <w:rsid w:val="0027461C"/>
    <w:rsid w:val="00274EB1"/>
    <w:rsid w:val="0027583C"/>
    <w:rsid w:val="00275ACA"/>
    <w:rsid w:val="002773F2"/>
    <w:rsid w:val="002777BD"/>
    <w:rsid w:val="00280648"/>
    <w:rsid w:val="00280987"/>
    <w:rsid w:val="0028128A"/>
    <w:rsid w:val="00282ABA"/>
    <w:rsid w:val="00285870"/>
    <w:rsid w:val="002865C7"/>
    <w:rsid w:val="002871E3"/>
    <w:rsid w:val="00287555"/>
    <w:rsid w:val="00287E8D"/>
    <w:rsid w:val="0029021C"/>
    <w:rsid w:val="00291693"/>
    <w:rsid w:val="00294ED1"/>
    <w:rsid w:val="002952E6"/>
    <w:rsid w:val="00296748"/>
    <w:rsid w:val="00297CA8"/>
    <w:rsid w:val="002A0A0C"/>
    <w:rsid w:val="002A34BD"/>
    <w:rsid w:val="002A372C"/>
    <w:rsid w:val="002A380D"/>
    <w:rsid w:val="002A3920"/>
    <w:rsid w:val="002A6DA7"/>
    <w:rsid w:val="002A72A1"/>
    <w:rsid w:val="002B115A"/>
    <w:rsid w:val="002B1439"/>
    <w:rsid w:val="002B270C"/>
    <w:rsid w:val="002B4927"/>
    <w:rsid w:val="002B5D0E"/>
    <w:rsid w:val="002B70AB"/>
    <w:rsid w:val="002B7409"/>
    <w:rsid w:val="002C13BB"/>
    <w:rsid w:val="002C20FD"/>
    <w:rsid w:val="002C293F"/>
    <w:rsid w:val="002C3486"/>
    <w:rsid w:val="002C4060"/>
    <w:rsid w:val="002C4671"/>
    <w:rsid w:val="002C51C0"/>
    <w:rsid w:val="002C5460"/>
    <w:rsid w:val="002C5F8A"/>
    <w:rsid w:val="002C6726"/>
    <w:rsid w:val="002D17A5"/>
    <w:rsid w:val="002D3C72"/>
    <w:rsid w:val="002D4F01"/>
    <w:rsid w:val="002D5D3B"/>
    <w:rsid w:val="002D5FC0"/>
    <w:rsid w:val="002D65BE"/>
    <w:rsid w:val="002E13D5"/>
    <w:rsid w:val="002E1695"/>
    <w:rsid w:val="002E2FAD"/>
    <w:rsid w:val="002F09CE"/>
    <w:rsid w:val="002F3509"/>
    <w:rsid w:val="002F4C99"/>
    <w:rsid w:val="002F5138"/>
    <w:rsid w:val="002F5312"/>
    <w:rsid w:val="002F567E"/>
    <w:rsid w:val="002F71E6"/>
    <w:rsid w:val="0030033C"/>
    <w:rsid w:val="00300626"/>
    <w:rsid w:val="0030079B"/>
    <w:rsid w:val="00302E1B"/>
    <w:rsid w:val="00304DFE"/>
    <w:rsid w:val="003055E7"/>
    <w:rsid w:val="00305CEA"/>
    <w:rsid w:val="003061CF"/>
    <w:rsid w:val="00307442"/>
    <w:rsid w:val="00310F47"/>
    <w:rsid w:val="00312D38"/>
    <w:rsid w:val="00315B39"/>
    <w:rsid w:val="00317112"/>
    <w:rsid w:val="003177F7"/>
    <w:rsid w:val="003205B7"/>
    <w:rsid w:val="00323105"/>
    <w:rsid w:val="0032441B"/>
    <w:rsid w:val="00325CE9"/>
    <w:rsid w:val="00327828"/>
    <w:rsid w:val="00327D48"/>
    <w:rsid w:val="00330B89"/>
    <w:rsid w:val="003331EC"/>
    <w:rsid w:val="00333F05"/>
    <w:rsid w:val="00336926"/>
    <w:rsid w:val="003373C7"/>
    <w:rsid w:val="00337873"/>
    <w:rsid w:val="00337AEF"/>
    <w:rsid w:val="00337D1C"/>
    <w:rsid w:val="00341E29"/>
    <w:rsid w:val="00341E67"/>
    <w:rsid w:val="003436FB"/>
    <w:rsid w:val="00345052"/>
    <w:rsid w:val="003457CF"/>
    <w:rsid w:val="00345C11"/>
    <w:rsid w:val="003460CE"/>
    <w:rsid w:val="003461B0"/>
    <w:rsid w:val="003475CF"/>
    <w:rsid w:val="00350092"/>
    <w:rsid w:val="0035037B"/>
    <w:rsid w:val="0035395B"/>
    <w:rsid w:val="00355971"/>
    <w:rsid w:val="00355A0D"/>
    <w:rsid w:val="00355B96"/>
    <w:rsid w:val="00356180"/>
    <w:rsid w:val="00362F90"/>
    <w:rsid w:val="0036440A"/>
    <w:rsid w:val="0036456D"/>
    <w:rsid w:val="003647DF"/>
    <w:rsid w:val="00364F90"/>
    <w:rsid w:val="003657FB"/>
    <w:rsid w:val="00366DC0"/>
    <w:rsid w:val="00367E87"/>
    <w:rsid w:val="00370725"/>
    <w:rsid w:val="00372065"/>
    <w:rsid w:val="00373B20"/>
    <w:rsid w:val="00374F9A"/>
    <w:rsid w:val="00376128"/>
    <w:rsid w:val="00376CF7"/>
    <w:rsid w:val="0037734D"/>
    <w:rsid w:val="0037780D"/>
    <w:rsid w:val="00377C2B"/>
    <w:rsid w:val="00377FC0"/>
    <w:rsid w:val="0038195F"/>
    <w:rsid w:val="00381D7D"/>
    <w:rsid w:val="00382260"/>
    <w:rsid w:val="003824F1"/>
    <w:rsid w:val="003828BD"/>
    <w:rsid w:val="003914D5"/>
    <w:rsid w:val="00391EC9"/>
    <w:rsid w:val="00394279"/>
    <w:rsid w:val="00394E0B"/>
    <w:rsid w:val="00395BC5"/>
    <w:rsid w:val="00397C4F"/>
    <w:rsid w:val="003A0642"/>
    <w:rsid w:val="003A07E5"/>
    <w:rsid w:val="003A20E3"/>
    <w:rsid w:val="003A2CFC"/>
    <w:rsid w:val="003A35ED"/>
    <w:rsid w:val="003A408D"/>
    <w:rsid w:val="003A5D02"/>
    <w:rsid w:val="003A6139"/>
    <w:rsid w:val="003A6783"/>
    <w:rsid w:val="003A67D1"/>
    <w:rsid w:val="003B158C"/>
    <w:rsid w:val="003B20DA"/>
    <w:rsid w:val="003B2F28"/>
    <w:rsid w:val="003B373F"/>
    <w:rsid w:val="003B379C"/>
    <w:rsid w:val="003B6775"/>
    <w:rsid w:val="003B791B"/>
    <w:rsid w:val="003C0809"/>
    <w:rsid w:val="003C19D5"/>
    <w:rsid w:val="003C368A"/>
    <w:rsid w:val="003C46B6"/>
    <w:rsid w:val="003C60F4"/>
    <w:rsid w:val="003C71FD"/>
    <w:rsid w:val="003D05B4"/>
    <w:rsid w:val="003D1996"/>
    <w:rsid w:val="003D6526"/>
    <w:rsid w:val="003D700D"/>
    <w:rsid w:val="003D7B85"/>
    <w:rsid w:val="003E0181"/>
    <w:rsid w:val="003E1601"/>
    <w:rsid w:val="003E1992"/>
    <w:rsid w:val="003F1718"/>
    <w:rsid w:val="003F1D49"/>
    <w:rsid w:val="003F27E4"/>
    <w:rsid w:val="003F2AFD"/>
    <w:rsid w:val="003F2D66"/>
    <w:rsid w:val="003F3C5F"/>
    <w:rsid w:val="003F4080"/>
    <w:rsid w:val="003F4AE5"/>
    <w:rsid w:val="003F539A"/>
    <w:rsid w:val="003F5E53"/>
    <w:rsid w:val="003F7309"/>
    <w:rsid w:val="004029D5"/>
    <w:rsid w:val="00402D5D"/>
    <w:rsid w:val="0040494E"/>
    <w:rsid w:val="00404CAA"/>
    <w:rsid w:val="0040663A"/>
    <w:rsid w:val="004068F4"/>
    <w:rsid w:val="00410001"/>
    <w:rsid w:val="004121C2"/>
    <w:rsid w:val="00412DFD"/>
    <w:rsid w:val="0041370F"/>
    <w:rsid w:val="00413844"/>
    <w:rsid w:val="00414CEC"/>
    <w:rsid w:val="00415B00"/>
    <w:rsid w:val="004161BB"/>
    <w:rsid w:val="004161CA"/>
    <w:rsid w:val="004169B9"/>
    <w:rsid w:val="00416C6D"/>
    <w:rsid w:val="00416F61"/>
    <w:rsid w:val="0041739B"/>
    <w:rsid w:val="00417BF4"/>
    <w:rsid w:val="004203E7"/>
    <w:rsid w:val="00420B71"/>
    <w:rsid w:val="004217FB"/>
    <w:rsid w:val="00421F37"/>
    <w:rsid w:val="00422678"/>
    <w:rsid w:val="00422A0A"/>
    <w:rsid w:val="00423800"/>
    <w:rsid w:val="00423B3C"/>
    <w:rsid w:val="00430879"/>
    <w:rsid w:val="0043155C"/>
    <w:rsid w:val="0043160A"/>
    <w:rsid w:val="00431C3B"/>
    <w:rsid w:val="00433DAD"/>
    <w:rsid w:val="00434194"/>
    <w:rsid w:val="00435F4E"/>
    <w:rsid w:val="00436942"/>
    <w:rsid w:val="00436C36"/>
    <w:rsid w:val="0044135B"/>
    <w:rsid w:val="00442ADD"/>
    <w:rsid w:val="00442CEC"/>
    <w:rsid w:val="00442D46"/>
    <w:rsid w:val="00443C4F"/>
    <w:rsid w:val="00444458"/>
    <w:rsid w:val="00445D6D"/>
    <w:rsid w:val="00446180"/>
    <w:rsid w:val="004463CD"/>
    <w:rsid w:val="004465C7"/>
    <w:rsid w:val="004466A0"/>
    <w:rsid w:val="00450B47"/>
    <w:rsid w:val="00450D7F"/>
    <w:rsid w:val="00451782"/>
    <w:rsid w:val="0045265A"/>
    <w:rsid w:val="00452998"/>
    <w:rsid w:val="00452E82"/>
    <w:rsid w:val="00460BD4"/>
    <w:rsid w:val="0046231B"/>
    <w:rsid w:val="004652FB"/>
    <w:rsid w:val="00470AB6"/>
    <w:rsid w:val="00473B5A"/>
    <w:rsid w:val="00474869"/>
    <w:rsid w:val="00475648"/>
    <w:rsid w:val="004819D7"/>
    <w:rsid w:val="00482603"/>
    <w:rsid w:val="00482B70"/>
    <w:rsid w:val="00484456"/>
    <w:rsid w:val="004848C0"/>
    <w:rsid w:val="00485683"/>
    <w:rsid w:val="00486396"/>
    <w:rsid w:val="00487703"/>
    <w:rsid w:val="00490C2C"/>
    <w:rsid w:val="00490CD9"/>
    <w:rsid w:val="00490FBB"/>
    <w:rsid w:val="0049209B"/>
    <w:rsid w:val="004931BF"/>
    <w:rsid w:val="004944D5"/>
    <w:rsid w:val="004947DA"/>
    <w:rsid w:val="00495D6F"/>
    <w:rsid w:val="00497001"/>
    <w:rsid w:val="00497C20"/>
    <w:rsid w:val="004A046C"/>
    <w:rsid w:val="004A1250"/>
    <w:rsid w:val="004A1356"/>
    <w:rsid w:val="004A17DF"/>
    <w:rsid w:val="004A28B2"/>
    <w:rsid w:val="004A3C8F"/>
    <w:rsid w:val="004A3FB9"/>
    <w:rsid w:val="004A524A"/>
    <w:rsid w:val="004A548F"/>
    <w:rsid w:val="004A61C4"/>
    <w:rsid w:val="004A7E0F"/>
    <w:rsid w:val="004B13AB"/>
    <w:rsid w:val="004B2CBA"/>
    <w:rsid w:val="004B5C8F"/>
    <w:rsid w:val="004B6E00"/>
    <w:rsid w:val="004B7F1B"/>
    <w:rsid w:val="004C0159"/>
    <w:rsid w:val="004C041D"/>
    <w:rsid w:val="004C207F"/>
    <w:rsid w:val="004C2725"/>
    <w:rsid w:val="004C37F0"/>
    <w:rsid w:val="004C5592"/>
    <w:rsid w:val="004C60C4"/>
    <w:rsid w:val="004C670B"/>
    <w:rsid w:val="004D4846"/>
    <w:rsid w:val="004D5F68"/>
    <w:rsid w:val="004D6548"/>
    <w:rsid w:val="004D74D9"/>
    <w:rsid w:val="004E0E8C"/>
    <w:rsid w:val="004E1E43"/>
    <w:rsid w:val="004E3119"/>
    <w:rsid w:val="004E3692"/>
    <w:rsid w:val="004E598B"/>
    <w:rsid w:val="004E5A1D"/>
    <w:rsid w:val="004E6619"/>
    <w:rsid w:val="004E6B57"/>
    <w:rsid w:val="004E6C6A"/>
    <w:rsid w:val="004E74DA"/>
    <w:rsid w:val="004E7CB1"/>
    <w:rsid w:val="004F03E0"/>
    <w:rsid w:val="004F19D2"/>
    <w:rsid w:val="004F2073"/>
    <w:rsid w:val="004F277D"/>
    <w:rsid w:val="004F2DE7"/>
    <w:rsid w:val="004F494F"/>
    <w:rsid w:val="004F4A95"/>
    <w:rsid w:val="004F6034"/>
    <w:rsid w:val="004F627D"/>
    <w:rsid w:val="004F7C78"/>
    <w:rsid w:val="005003A0"/>
    <w:rsid w:val="00503CD9"/>
    <w:rsid w:val="005047C9"/>
    <w:rsid w:val="00505614"/>
    <w:rsid w:val="005056B2"/>
    <w:rsid w:val="0050733E"/>
    <w:rsid w:val="005103DA"/>
    <w:rsid w:val="005140D0"/>
    <w:rsid w:val="00520518"/>
    <w:rsid w:val="005211AF"/>
    <w:rsid w:val="00522039"/>
    <w:rsid w:val="00522988"/>
    <w:rsid w:val="00523B02"/>
    <w:rsid w:val="00523F50"/>
    <w:rsid w:val="00524B0E"/>
    <w:rsid w:val="00524BFD"/>
    <w:rsid w:val="005256C0"/>
    <w:rsid w:val="00525A17"/>
    <w:rsid w:val="0052609A"/>
    <w:rsid w:val="0052616F"/>
    <w:rsid w:val="00526582"/>
    <w:rsid w:val="00526D3A"/>
    <w:rsid w:val="0053111C"/>
    <w:rsid w:val="0053119E"/>
    <w:rsid w:val="0053276A"/>
    <w:rsid w:val="00536F3A"/>
    <w:rsid w:val="00537199"/>
    <w:rsid w:val="0054035F"/>
    <w:rsid w:val="0054038A"/>
    <w:rsid w:val="005403FE"/>
    <w:rsid w:val="005430D8"/>
    <w:rsid w:val="00545A70"/>
    <w:rsid w:val="00546BD0"/>
    <w:rsid w:val="00550FAB"/>
    <w:rsid w:val="00554184"/>
    <w:rsid w:val="00554537"/>
    <w:rsid w:val="005566E7"/>
    <w:rsid w:val="005574A6"/>
    <w:rsid w:val="00561706"/>
    <w:rsid w:val="00561B86"/>
    <w:rsid w:val="00561EB5"/>
    <w:rsid w:val="005631C6"/>
    <w:rsid w:val="00563214"/>
    <w:rsid w:val="00563689"/>
    <w:rsid w:val="005637EF"/>
    <w:rsid w:val="00563CF8"/>
    <w:rsid w:val="00563FC7"/>
    <w:rsid w:val="0056519E"/>
    <w:rsid w:val="0056541C"/>
    <w:rsid w:val="00566171"/>
    <w:rsid w:val="00567EA6"/>
    <w:rsid w:val="00572302"/>
    <w:rsid w:val="00572852"/>
    <w:rsid w:val="00573407"/>
    <w:rsid w:val="00573946"/>
    <w:rsid w:val="00574B34"/>
    <w:rsid w:val="0057691B"/>
    <w:rsid w:val="00576920"/>
    <w:rsid w:val="005801F4"/>
    <w:rsid w:val="0058034F"/>
    <w:rsid w:val="0058347E"/>
    <w:rsid w:val="005839D8"/>
    <w:rsid w:val="00584E31"/>
    <w:rsid w:val="005854EA"/>
    <w:rsid w:val="0058639E"/>
    <w:rsid w:val="005868BC"/>
    <w:rsid w:val="00590817"/>
    <w:rsid w:val="00592B32"/>
    <w:rsid w:val="00594C99"/>
    <w:rsid w:val="00595652"/>
    <w:rsid w:val="005957C1"/>
    <w:rsid w:val="00595ADF"/>
    <w:rsid w:val="005965A3"/>
    <w:rsid w:val="005966AB"/>
    <w:rsid w:val="0059714F"/>
    <w:rsid w:val="005971BD"/>
    <w:rsid w:val="0059785F"/>
    <w:rsid w:val="005A1B97"/>
    <w:rsid w:val="005A2632"/>
    <w:rsid w:val="005A3554"/>
    <w:rsid w:val="005A5A0C"/>
    <w:rsid w:val="005A6234"/>
    <w:rsid w:val="005A6B44"/>
    <w:rsid w:val="005B15F2"/>
    <w:rsid w:val="005B1C07"/>
    <w:rsid w:val="005B2388"/>
    <w:rsid w:val="005B4A46"/>
    <w:rsid w:val="005B7D71"/>
    <w:rsid w:val="005C03C7"/>
    <w:rsid w:val="005C10BA"/>
    <w:rsid w:val="005C2A8B"/>
    <w:rsid w:val="005C2E05"/>
    <w:rsid w:val="005C3CE4"/>
    <w:rsid w:val="005C4401"/>
    <w:rsid w:val="005C4D32"/>
    <w:rsid w:val="005C78D9"/>
    <w:rsid w:val="005C7EBF"/>
    <w:rsid w:val="005C7F82"/>
    <w:rsid w:val="005D285F"/>
    <w:rsid w:val="005D534B"/>
    <w:rsid w:val="005D597B"/>
    <w:rsid w:val="005D5A96"/>
    <w:rsid w:val="005D66DF"/>
    <w:rsid w:val="005E0D39"/>
    <w:rsid w:val="005E1256"/>
    <w:rsid w:val="005E143B"/>
    <w:rsid w:val="005E1A17"/>
    <w:rsid w:val="005E1FCF"/>
    <w:rsid w:val="005E2B87"/>
    <w:rsid w:val="005E397C"/>
    <w:rsid w:val="005E3A3F"/>
    <w:rsid w:val="005E5021"/>
    <w:rsid w:val="005E582E"/>
    <w:rsid w:val="005E6BB6"/>
    <w:rsid w:val="005F0D26"/>
    <w:rsid w:val="005F4D3D"/>
    <w:rsid w:val="005F5401"/>
    <w:rsid w:val="005F5B75"/>
    <w:rsid w:val="005F64AA"/>
    <w:rsid w:val="005F6C0F"/>
    <w:rsid w:val="00600472"/>
    <w:rsid w:val="0060088B"/>
    <w:rsid w:val="00603317"/>
    <w:rsid w:val="006050CB"/>
    <w:rsid w:val="00610376"/>
    <w:rsid w:val="00612110"/>
    <w:rsid w:val="00612EC2"/>
    <w:rsid w:val="00613CC3"/>
    <w:rsid w:val="00614F57"/>
    <w:rsid w:val="00615BB4"/>
    <w:rsid w:val="00617044"/>
    <w:rsid w:val="00621CE6"/>
    <w:rsid w:val="00621D41"/>
    <w:rsid w:val="00622F5F"/>
    <w:rsid w:val="00623623"/>
    <w:rsid w:val="00623DF2"/>
    <w:rsid w:val="0062433E"/>
    <w:rsid w:val="00625BE3"/>
    <w:rsid w:val="00626838"/>
    <w:rsid w:val="00630E97"/>
    <w:rsid w:val="00631530"/>
    <w:rsid w:val="00631B21"/>
    <w:rsid w:val="00633BED"/>
    <w:rsid w:val="0063582F"/>
    <w:rsid w:val="00637660"/>
    <w:rsid w:val="00640995"/>
    <w:rsid w:val="00641F6D"/>
    <w:rsid w:val="006442FC"/>
    <w:rsid w:val="006457F2"/>
    <w:rsid w:val="0064614A"/>
    <w:rsid w:val="00651934"/>
    <w:rsid w:val="00652DA7"/>
    <w:rsid w:val="00653810"/>
    <w:rsid w:val="00653AD7"/>
    <w:rsid w:val="0065530E"/>
    <w:rsid w:val="0065662D"/>
    <w:rsid w:val="00656E12"/>
    <w:rsid w:val="00657467"/>
    <w:rsid w:val="00660F69"/>
    <w:rsid w:val="006637B5"/>
    <w:rsid w:val="00664357"/>
    <w:rsid w:val="00665111"/>
    <w:rsid w:val="0066735A"/>
    <w:rsid w:val="00671D14"/>
    <w:rsid w:val="00675D7E"/>
    <w:rsid w:val="00676ADE"/>
    <w:rsid w:val="00677F4E"/>
    <w:rsid w:val="0068158C"/>
    <w:rsid w:val="00681F12"/>
    <w:rsid w:val="00682998"/>
    <w:rsid w:val="00683DE0"/>
    <w:rsid w:val="006843B4"/>
    <w:rsid w:val="00684B30"/>
    <w:rsid w:val="0068514E"/>
    <w:rsid w:val="00690369"/>
    <w:rsid w:val="0069124F"/>
    <w:rsid w:val="0069207B"/>
    <w:rsid w:val="00692104"/>
    <w:rsid w:val="00695208"/>
    <w:rsid w:val="00695B9B"/>
    <w:rsid w:val="00696A01"/>
    <w:rsid w:val="006A170A"/>
    <w:rsid w:val="006A4436"/>
    <w:rsid w:val="006A4664"/>
    <w:rsid w:val="006A4F8B"/>
    <w:rsid w:val="006A5C0C"/>
    <w:rsid w:val="006A6EC9"/>
    <w:rsid w:val="006A6F58"/>
    <w:rsid w:val="006A7768"/>
    <w:rsid w:val="006B1C9D"/>
    <w:rsid w:val="006B2EF1"/>
    <w:rsid w:val="006B5E32"/>
    <w:rsid w:val="006B60F9"/>
    <w:rsid w:val="006B6C9C"/>
    <w:rsid w:val="006C34C4"/>
    <w:rsid w:val="006C3F69"/>
    <w:rsid w:val="006C42BF"/>
    <w:rsid w:val="006C4B76"/>
    <w:rsid w:val="006C73FB"/>
    <w:rsid w:val="006D1B6D"/>
    <w:rsid w:val="006D24BA"/>
    <w:rsid w:val="006E080D"/>
    <w:rsid w:val="006E164C"/>
    <w:rsid w:val="006E1F55"/>
    <w:rsid w:val="006E3CA4"/>
    <w:rsid w:val="006E5D5F"/>
    <w:rsid w:val="006E5FE2"/>
    <w:rsid w:val="006E6314"/>
    <w:rsid w:val="006E6AA0"/>
    <w:rsid w:val="006E7A9D"/>
    <w:rsid w:val="006F0628"/>
    <w:rsid w:val="006F3549"/>
    <w:rsid w:val="006F440C"/>
    <w:rsid w:val="006F47E8"/>
    <w:rsid w:val="006F578C"/>
    <w:rsid w:val="006F6005"/>
    <w:rsid w:val="007012EC"/>
    <w:rsid w:val="007029B9"/>
    <w:rsid w:val="007030B1"/>
    <w:rsid w:val="0070369A"/>
    <w:rsid w:val="00704E87"/>
    <w:rsid w:val="007053FF"/>
    <w:rsid w:val="00706817"/>
    <w:rsid w:val="00710F02"/>
    <w:rsid w:val="00711039"/>
    <w:rsid w:val="0071168D"/>
    <w:rsid w:val="00712321"/>
    <w:rsid w:val="007134F6"/>
    <w:rsid w:val="007146B0"/>
    <w:rsid w:val="00714B30"/>
    <w:rsid w:val="00714EB1"/>
    <w:rsid w:val="00716FCF"/>
    <w:rsid w:val="00717E36"/>
    <w:rsid w:val="00721036"/>
    <w:rsid w:val="00721E62"/>
    <w:rsid w:val="007222E0"/>
    <w:rsid w:val="00722697"/>
    <w:rsid w:val="00727C34"/>
    <w:rsid w:val="00730C1C"/>
    <w:rsid w:val="0073103F"/>
    <w:rsid w:val="007322E3"/>
    <w:rsid w:val="0073277E"/>
    <w:rsid w:val="0073478F"/>
    <w:rsid w:val="00736E51"/>
    <w:rsid w:val="0074017E"/>
    <w:rsid w:val="0074047E"/>
    <w:rsid w:val="00746861"/>
    <w:rsid w:val="00746F4F"/>
    <w:rsid w:val="00750EE3"/>
    <w:rsid w:val="0075159E"/>
    <w:rsid w:val="00753F7D"/>
    <w:rsid w:val="00754438"/>
    <w:rsid w:val="007550A3"/>
    <w:rsid w:val="00757C5C"/>
    <w:rsid w:val="0076072C"/>
    <w:rsid w:val="00760EBC"/>
    <w:rsid w:val="00761DA7"/>
    <w:rsid w:val="0076308A"/>
    <w:rsid w:val="007637A1"/>
    <w:rsid w:val="007639F5"/>
    <w:rsid w:val="00763A0B"/>
    <w:rsid w:val="007646CD"/>
    <w:rsid w:val="00765685"/>
    <w:rsid w:val="00767BC7"/>
    <w:rsid w:val="00770677"/>
    <w:rsid w:val="007719DB"/>
    <w:rsid w:val="00774A4B"/>
    <w:rsid w:val="00775F74"/>
    <w:rsid w:val="007802FE"/>
    <w:rsid w:val="00780863"/>
    <w:rsid w:val="00781528"/>
    <w:rsid w:val="00783EA9"/>
    <w:rsid w:val="007848B9"/>
    <w:rsid w:val="007857B1"/>
    <w:rsid w:val="00787DA8"/>
    <w:rsid w:val="007914E7"/>
    <w:rsid w:val="007947CC"/>
    <w:rsid w:val="00794D58"/>
    <w:rsid w:val="00796BF2"/>
    <w:rsid w:val="00796BFD"/>
    <w:rsid w:val="0079704B"/>
    <w:rsid w:val="007978C1"/>
    <w:rsid w:val="007A0643"/>
    <w:rsid w:val="007A1C36"/>
    <w:rsid w:val="007A23B5"/>
    <w:rsid w:val="007A468B"/>
    <w:rsid w:val="007A5BA6"/>
    <w:rsid w:val="007A72CE"/>
    <w:rsid w:val="007A7358"/>
    <w:rsid w:val="007B0203"/>
    <w:rsid w:val="007B0AAE"/>
    <w:rsid w:val="007B5562"/>
    <w:rsid w:val="007B5DBD"/>
    <w:rsid w:val="007B6BA9"/>
    <w:rsid w:val="007B7287"/>
    <w:rsid w:val="007B7D0E"/>
    <w:rsid w:val="007C150B"/>
    <w:rsid w:val="007C17C7"/>
    <w:rsid w:val="007C63F0"/>
    <w:rsid w:val="007D001D"/>
    <w:rsid w:val="007D0A29"/>
    <w:rsid w:val="007D2366"/>
    <w:rsid w:val="007D59E1"/>
    <w:rsid w:val="007D5D3E"/>
    <w:rsid w:val="007D5FE3"/>
    <w:rsid w:val="007D653D"/>
    <w:rsid w:val="007E0A7A"/>
    <w:rsid w:val="007E228F"/>
    <w:rsid w:val="007E3770"/>
    <w:rsid w:val="007E38FA"/>
    <w:rsid w:val="007E5853"/>
    <w:rsid w:val="007E6756"/>
    <w:rsid w:val="007E6CB1"/>
    <w:rsid w:val="007F103C"/>
    <w:rsid w:val="007F44E7"/>
    <w:rsid w:val="007F5DE0"/>
    <w:rsid w:val="007F5F36"/>
    <w:rsid w:val="007F7F31"/>
    <w:rsid w:val="00800A7F"/>
    <w:rsid w:val="0080189A"/>
    <w:rsid w:val="00804076"/>
    <w:rsid w:val="008042E7"/>
    <w:rsid w:val="008062DA"/>
    <w:rsid w:val="00810773"/>
    <w:rsid w:val="00810777"/>
    <w:rsid w:val="00810C40"/>
    <w:rsid w:val="00812AFA"/>
    <w:rsid w:val="0081316B"/>
    <w:rsid w:val="00813B66"/>
    <w:rsid w:val="00816C00"/>
    <w:rsid w:val="00821FED"/>
    <w:rsid w:val="00822131"/>
    <w:rsid w:val="00822CBE"/>
    <w:rsid w:val="0082401A"/>
    <w:rsid w:val="00825E74"/>
    <w:rsid w:val="00830527"/>
    <w:rsid w:val="00830BEA"/>
    <w:rsid w:val="00830DEF"/>
    <w:rsid w:val="008335C2"/>
    <w:rsid w:val="00833869"/>
    <w:rsid w:val="00834031"/>
    <w:rsid w:val="00834687"/>
    <w:rsid w:val="00834FD3"/>
    <w:rsid w:val="008372AF"/>
    <w:rsid w:val="00837BBE"/>
    <w:rsid w:val="00841329"/>
    <w:rsid w:val="0084201E"/>
    <w:rsid w:val="008426BB"/>
    <w:rsid w:val="00842875"/>
    <w:rsid w:val="00846184"/>
    <w:rsid w:val="008467C5"/>
    <w:rsid w:val="00846882"/>
    <w:rsid w:val="008469B0"/>
    <w:rsid w:val="008504FD"/>
    <w:rsid w:val="00851A90"/>
    <w:rsid w:val="008535ED"/>
    <w:rsid w:val="0085367D"/>
    <w:rsid w:val="008551B2"/>
    <w:rsid w:val="00857A65"/>
    <w:rsid w:val="00857C7D"/>
    <w:rsid w:val="0086118D"/>
    <w:rsid w:val="0086399E"/>
    <w:rsid w:val="008644A0"/>
    <w:rsid w:val="00864D00"/>
    <w:rsid w:val="008678E7"/>
    <w:rsid w:val="00867B74"/>
    <w:rsid w:val="00870113"/>
    <w:rsid w:val="008712C1"/>
    <w:rsid w:val="00871391"/>
    <w:rsid w:val="0087335E"/>
    <w:rsid w:val="00873C4C"/>
    <w:rsid w:val="00874074"/>
    <w:rsid w:val="008744B6"/>
    <w:rsid w:val="008769BC"/>
    <w:rsid w:val="00877A0F"/>
    <w:rsid w:val="00880449"/>
    <w:rsid w:val="0088046A"/>
    <w:rsid w:val="00881962"/>
    <w:rsid w:val="0088278E"/>
    <w:rsid w:val="00882CAC"/>
    <w:rsid w:val="00883958"/>
    <w:rsid w:val="00883C9F"/>
    <w:rsid w:val="00884CE4"/>
    <w:rsid w:val="00886377"/>
    <w:rsid w:val="00887576"/>
    <w:rsid w:val="00887634"/>
    <w:rsid w:val="008879B8"/>
    <w:rsid w:val="00887EFE"/>
    <w:rsid w:val="00891375"/>
    <w:rsid w:val="008916F4"/>
    <w:rsid w:val="00891849"/>
    <w:rsid w:val="00897EE2"/>
    <w:rsid w:val="008A02F3"/>
    <w:rsid w:val="008A0A18"/>
    <w:rsid w:val="008A26D5"/>
    <w:rsid w:val="008A3FD2"/>
    <w:rsid w:val="008A4D8E"/>
    <w:rsid w:val="008A61C4"/>
    <w:rsid w:val="008A6B80"/>
    <w:rsid w:val="008A6D99"/>
    <w:rsid w:val="008A7539"/>
    <w:rsid w:val="008A7851"/>
    <w:rsid w:val="008B009B"/>
    <w:rsid w:val="008B0E9B"/>
    <w:rsid w:val="008B39C1"/>
    <w:rsid w:val="008B486B"/>
    <w:rsid w:val="008B6206"/>
    <w:rsid w:val="008B6FCD"/>
    <w:rsid w:val="008B7FBB"/>
    <w:rsid w:val="008C0802"/>
    <w:rsid w:val="008C20FA"/>
    <w:rsid w:val="008C342A"/>
    <w:rsid w:val="008C4BEE"/>
    <w:rsid w:val="008C7A3B"/>
    <w:rsid w:val="008C7E10"/>
    <w:rsid w:val="008C7E69"/>
    <w:rsid w:val="008D262E"/>
    <w:rsid w:val="008D3D13"/>
    <w:rsid w:val="008D3F96"/>
    <w:rsid w:val="008D4619"/>
    <w:rsid w:val="008D55ED"/>
    <w:rsid w:val="008D5CC2"/>
    <w:rsid w:val="008E54EE"/>
    <w:rsid w:val="008E5E04"/>
    <w:rsid w:val="008E7328"/>
    <w:rsid w:val="008E769B"/>
    <w:rsid w:val="008E7807"/>
    <w:rsid w:val="008F2569"/>
    <w:rsid w:val="008F27B1"/>
    <w:rsid w:val="008F3BBA"/>
    <w:rsid w:val="008F41E3"/>
    <w:rsid w:val="008F4686"/>
    <w:rsid w:val="008F62C3"/>
    <w:rsid w:val="008F7F3C"/>
    <w:rsid w:val="00900023"/>
    <w:rsid w:val="00902641"/>
    <w:rsid w:val="00903049"/>
    <w:rsid w:val="009054D5"/>
    <w:rsid w:val="00906BF1"/>
    <w:rsid w:val="00907025"/>
    <w:rsid w:val="009079D9"/>
    <w:rsid w:val="00907B75"/>
    <w:rsid w:val="00910156"/>
    <w:rsid w:val="00912D05"/>
    <w:rsid w:val="00913ABC"/>
    <w:rsid w:val="00914C03"/>
    <w:rsid w:val="009172AE"/>
    <w:rsid w:val="00920D27"/>
    <w:rsid w:val="00921BBC"/>
    <w:rsid w:val="00922020"/>
    <w:rsid w:val="00927327"/>
    <w:rsid w:val="0093102F"/>
    <w:rsid w:val="00931CC0"/>
    <w:rsid w:val="00932528"/>
    <w:rsid w:val="00932D89"/>
    <w:rsid w:val="00934521"/>
    <w:rsid w:val="00935085"/>
    <w:rsid w:val="009350BA"/>
    <w:rsid w:val="00935480"/>
    <w:rsid w:val="0093561A"/>
    <w:rsid w:val="009364FB"/>
    <w:rsid w:val="00937AF5"/>
    <w:rsid w:val="009402E5"/>
    <w:rsid w:val="009428DA"/>
    <w:rsid w:val="009436A4"/>
    <w:rsid w:val="0094495C"/>
    <w:rsid w:val="0094522B"/>
    <w:rsid w:val="00946A9F"/>
    <w:rsid w:val="00947B4D"/>
    <w:rsid w:val="00952A51"/>
    <w:rsid w:val="00953075"/>
    <w:rsid w:val="00955C59"/>
    <w:rsid w:val="00956617"/>
    <w:rsid w:val="00957278"/>
    <w:rsid w:val="00957285"/>
    <w:rsid w:val="0095736C"/>
    <w:rsid w:val="009615CF"/>
    <w:rsid w:val="009615D6"/>
    <w:rsid w:val="00961BDA"/>
    <w:rsid w:val="00962CD0"/>
    <w:rsid w:val="0096389F"/>
    <w:rsid w:val="00964CE7"/>
    <w:rsid w:val="00965AA9"/>
    <w:rsid w:val="00965B9C"/>
    <w:rsid w:val="00966897"/>
    <w:rsid w:val="00966F7B"/>
    <w:rsid w:val="00967BC7"/>
    <w:rsid w:val="009719A6"/>
    <w:rsid w:val="00971BF1"/>
    <w:rsid w:val="009724F6"/>
    <w:rsid w:val="00973883"/>
    <w:rsid w:val="00973932"/>
    <w:rsid w:val="00973993"/>
    <w:rsid w:val="00974643"/>
    <w:rsid w:val="00976603"/>
    <w:rsid w:val="00980D1E"/>
    <w:rsid w:val="00982875"/>
    <w:rsid w:val="00983298"/>
    <w:rsid w:val="0098390C"/>
    <w:rsid w:val="00983BB8"/>
    <w:rsid w:val="00983D86"/>
    <w:rsid w:val="00983F76"/>
    <w:rsid w:val="00983FC4"/>
    <w:rsid w:val="00985447"/>
    <w:rsid w:val="00986CC4"/>
    <w:rsid w:val="00986D86"/>
    <w:rsid w:val="00986F7E"/>
    <w:rsid w:val="00990390"/>
    <w:rsid w:val="0099151E"/>
    <w:rsid w:val="00993B6A"/>
    <w:rsid w:val="0099481C"/>
    <w:rsid w:val="00995933"/>
    <w:rsid w:val="00996AA0"/>
    <w:rsid w:val="00997376"/>
    <w:rsid w:val="009A117A"/>
    <w:rsid w:val="009A1732"/>
    <w:rsid w:val="009A2CBE"/>
    <w:rsid w:val="009A3E0B"/>
    <w:rsid w:val="009A41F4"/>
    <w:rsid w:val="009A628B"/>
    <w:rsid w:val="009A77E5"/>
    <w:rsid w:val="009A7A12"/>
    <w:rsid w:val="009A7E17"/>
    <w:rsid w:val="009B1569"/>
    <w:rsid w:val="009B25EF"/>
    <w:rsid w:val="009B3088"/>
    <w:rsid w:val="009B55A9"/>
    <w:rsid w:val="009B5C36"/>
    <w:rsid w:val="009B5D6F"/>
    <w:rsid w:val="009B5D89"/>
    <w:rsid w:val="009B637F"/>
    <w:rsid w:val="009B6400"/>
    <w:rsid w:val="009B687F"/>
    <w:rsid w:val="009C0BF1"/>
    <w:rsid w:val="009C14E9"/>
    <w:rsid w:val="009C2902"/>
    <w:rsid w:val="009C39C6"/>
    <w:rsid w:val="009C3C4B"/>
    <w:rsid w:val="009C5662"/>
    <w:rsid w:val="009C5A63"/>
    <w:rsid w:val="009C6D3F"/>
    <w:rsid w:val="009C76ED"/>
    <w:rsid w:val="009D1238"/>
    <w:rsid w:val="009D1A39"/>
    <w:rsid w:val="009D4AD5"/>
    <w:rsid w:val="009D4F7E"/>
    <w:rsid w:val="009D621B"/>
    <w:rsid w:val="009D6FA9"/>
    <w:rsid w:val="009D76B3"/>
    <w:rsid w:val="009D7F56"/>
    <w:rsid w:val="009E19DD"/>
    <w:rsid w:val="009E216A"/>
    <w:rsid w:val="009E240A"/>
    <w:rsid w:val="009F1342"/>
    <w:rsid w:val="009F14C6"/>
    <w:rsid w:val="009F1E4B"/>
    <w:rsid w:val="009F3EFB"/>
    <w:rsid w:val="009F724A"/>
    <w:rsid w:val="00A01205"/>
    <w:rsid w:val="00A02F96"/>
    <w:rsid w:val="00A05723"/>
    <w:rsid w:val="00A059C7"/>
    <w:rsid w:val="00A06E74"/>
    <w:rsid w:val="00A0779F"/>
    <w:rsid w:val="00A078EE"/>
    <w:rsid w:val="00A1003A"/>
    <w:rsid w:val="00A107DD"/>
    <w:rsid w:val="00A11902"/>
    <w:rsid w:val="00A11CA8"/>
    <w:rsid w:val="00A125AA"/>
    <w:rsid w:val="00A15766"/>
    <w:rsid w:val="00A1650E"/>
    <w:rsid w:val="00A16ADC"/>
    <w:rsid w:val="00A16CE2"/>
    <w:rsid w:val="00A171EE"/>
    <w:rsid w:val="00A1759A"/>
    <w:rsid w:val="00A2080B"/>
    <w:rsid w:val="00A243F1"/>
    <w:rsid w:val="00A258E9"/>
    <w:rsid w:val="00A277A5"/>
    <w:rsid w:val="00A30A17"/>
    <w:rsid w:val="00A326B4"/>
    <w:rsid w:val="00A3291E"/>
    <w:rsid w:val="00A33043"/>
    <w:rsid w:val="00A36D42"/>
    <w:rsid w:val="00A36F3B"/>
    <w:rsid w:val="00A41341"/>
    <w:rsid w:val="00A41F80"/>
    <w:rsid w:val="00A425A9"/>
    <w:rsid w:val="00A42C2D"/>
    <w:rsid w:val="00A42F02"/>
    <w:rsid w:val="00A43F87"/>
    <w:rsid w:val="00A442F3"/>
    <w:rsid w:val="00A44A43"/>
    <w:rsid w:val="00A45E20"/>
    <w:rsid w:val="00A515AD"/>
    <w:rsid w:val="00A5196C"/>
    <w:rsid w:val="00A52444"/>
    <w:rsid w:val="00A53902"/>
    <w:rsid w:val="00A54DB5"/>
    <w:rsid w:val="00A5510E"/>
    <w:rsid w:val="00A5656F"/>
    <w:rsid w:val="00A57F6B"/>
    <w:rsid w:val="00A6009E"/>
    <w:rsid w:val="00A612A9"/>
    <w:rsid w:val="00A61A81"/>
    <w:rsid w:val="00A61D0E"/>
    <w:rsid w:val="00A61E4F"/>
    <w:rsid w:val="00A62257"/>
    <w:rsid w:val="00A6524F"/>
    <w:rsid w:val="00A65991"/>
    <w:rsid w:val="00A67332"/>
    <w:rsid w:val="00A6794B"/>
    <w:rsid w:val="00A70C87"/>
    <w:rsid w:val="00A713CE"/>
    <w:rsid w:val="00A726FD"/>
    <w:rsid w:val="00A75F12"/>
    <w:rsid w:val="00A80344"/>
    <w:rsid w:val="00A816A6"/>
    <w:rsid w:val="00A818C0"/>
    <w:rsid w:val="00A81C8B"/>
    <w:rsid w:val="00A82C58"/>
    <w:rsid w:val="00A8312A"/>
    <w:rsid w:val="00A84897"/>
    <w:rsid w:val="00A85835"/>
    <w:rsid w:val="00A86F00"/>
    <w:rsid w:val="00A87754"/>
    <w:rsid w:val="00A91E9D"/>
    <w:rsid w:val="00A94822"/>
    <w:rsid w:val="00A94F3A"/>
    <w:rsid w:val="00A95056"/>
    <w:rsid w:val="00A95AB6"/>
    <w:rsid w:val="00A961B3"/>
    <w:rsid w:val="00A97155"/>
    <w:rsid w:val="00AA09B7"/>
    <w:rsid w:val="00AA14C9"/>
    <w:rsid w:val="00AA231F"/>
    <w:rsid w:val="00AA4E4E"/>
    <w:rsid w:val="00AA5B58"/>
    <w:rsid w:val="00AA5F48"/>
    <w:rsid w:val="00AA7DC0"/>
    <w:rsid w:val="00AB0313"/>
    <w:rsid w:val="00AB06F8"/>
    <w:rsid w:val="00AB08A1"/>
    <w:rsid w:val="00AB0AC9"/>
    <w:rsid w:val="00AB0E9E"/>
    <w:rsid w:val="00AB2043"/>
    <w:rsid w:val="00AB21DA"/>
    <w:rsid w:val="00AC057C"/>
    <w:rsid w:val="00AC1831"/>
    <w:rsid w:val="00AC183E"/>
    <w:rsid w:val="00AC23DE"/>
    <w:rsid w:val="00AC414E"/>
    <w:rsid w:val="00AD049B"/>
    <w:rsid w:val="00AD2048"/>
    <w:rsid w:val="00AD28A5"/>
    <w:rsid w:val="00AD5CF7"/>
    <w:rsid w:val="00AD5F85"/>
    <w:rsid w:val="00AD60DC"/>
    <w:rsid w:val="00AE04B3"/>
    <w:rsid w:val="00AE21B5"/>
    <w:rsid w:val="00AE305E"/>
    <w:rsid w:val="00AE4DFE"/>
    <w:rsid w:val="00AF24E7"/>
    <w:rsid w:val="00AF2BDA"/>
    <w:rsid w:val="00AF321F"/>
    <w:rsid w:val="00AF3766"/>
    <w:rsid w:val="00AF5AB5"/>
    <w:rsid w:val="00B02668"/>
    <w:rsid w:val="00B03C6A"/>
    <w:rsid w:val="00B03F3F"/>
    <w:rsid w:val="00B05324"/>
    <w:rsid w:val="00B12F17"/>
    <w:rsid w:val="00B139EE"/>
    <w:rsid w:val="00B156D5"/>
    <w:rsid w:val="00B1583A"/>
    <w:rsid w:val="00B15BBD"/>
    <w:rsid w:val="00B16787"/>
    <w:rsid w:val="00B167AC"/>
    <w:rsid w:val="00B16A5E"/>
    <w:rsid w:val="00B2125D"/>
    <w:rsid w:val="00B2267E"/>
    <w:rsid w:val="00B236A6"/>
    <w:rsid w:val="00B24398"/>
    <w:rsid w:val="00B249E8"/>
    <w:rsid w:val="00B24A4B"/>
    <w:rsid w:val="00B30445"/>
    <w:rsid w:val="00B305FD"/>
    <w:rsid w:val="00B30C3E"/>
    <w:rsid w:val="00B30D1A"/>
    <w:rsid w:val="00B31631"/>
    <w:rsid w:val="00B3300D"/>
    <w:rsid w:val="00B3460A"/>
    <w:rsid w:val="00B35DE4"/>
    <w:rsid w:val="00B36DD9"/>
    <w:rsid w:val="00B40023"/>
    <w:rsid w:val="00B4083B"/>
    <w:rsid w:val="00B417EA"/>
    <w:rsid w:val="00B425EE"/>
    <w:rsid w:val="00B42D93"/>
    <w:rsid w:val="00B443D3"/>
    <w:rsid w:val="00B46295"/>
    <w:rsid w:val="00B50A1F"/>
    <w:rsid w:val="00B51FD4"/>
    <w:rsid w:val="00B5225E"/>
    <w:rsid w:val="00B576D7"/>
    <w:rsid w:val="00B57ACD"/>
    <w:rsid w:val="00B60DB3"/>
    <w:rsid w:val="00B60FEC"/>
    <w:rsid w:val="00B62782"/>
    <w:rsid w:val="00B62AC9"/>
    <w:rsid w:val="00B639C8"/>
    <w:rsid w:val="00B64983"/>
    <w:rsid w:val="00B649A7"/>
    <w:rsid w:val="00B64DA4"/>
    <w:rsid w:val="00B651DE"/>
    <w:rsid w:val="00B653DB"/>
    <w:rsid w:val="00B706D9"/>
    <w:rsid w:val="00B73422"/>
    <w:rsid w:val="00B7736A"/>
    <w:rsid w:val="00B77A0F"/>
    <w:rsid w:val="00B8095D"/>
    <w:rsid w:val="00B81177"/>
    <w:rsid w:val="00B8364E"/>
    <w:rsid w:val="00B8397A"/>
    <w:rsid w:val="00B83E78"/>
    <w:rsid w:val="00B84FF4"/>
    <w:rsid w:val="00B86864"/>
    <w:rsid w:val="00B8695A"/>
    <w:rsid w:val="00B8740E"/>
    <w:rsid w:val="00B90DA8"/>
    <w:rsid w:val="00B91137"/>
    <w:rsid w:val="00B91AB5"/>
    <w:rsid w:val="00B93625"/>
    <w:rsid w:val="00B950D6"/>
    <w:rsid w:val="00B9584F"/>
    <w:rsid w:val="00B9643B"/>
    <w:rsid w:val="00B965B4"/>
    <w:rsid w:val="00BA07C6"/>
    <w:rsid w:val="00BA0BD9"/>
    <w:rsid w:val="00BA2730"/>
    <w:rsid w:val="00BA3722"/>
    <w:rsid w:val="00BA3B30"/>
    <w:rsid w:val="00BA4400"/>
    <w:rsid w:val="00BA49AB"/>
    <w:rsid w:val="00BA506B"/>
    <w:rsid w:val="00BB0971"/>
    <w:rsid w:val="00BB487A"/>
    <w:rsid w:val="00BB559C"/>
    <w:rsid w:val="00BB7171"/>
    <w:rsid w:val="00BC3634"/>
    <w:rsid w:val="00BC3EF0"/>
    <w:rsid w:val="00BC4543"/>
    <w:rsid w:val="00BC46A1"/>
    <w:rsid w:val="00BC4E63"/>
    <w:rsid w:val="00BC6C72"/>
    <w:rsid w:val="00BC7A50"/>
    <w:rsid w:val="00BD32C1"/>
    <w:rsid w:val="00BD4AE0"/>
    <w:rsid w:val="00BD5BDD"/>
    <w:rsid w:val="00BD65D9"/>
    <w:rsid w:val="00BD688C"/>
    <w:rsid w:val="00BE3ADA"/>
    <w:rsid w:val="00BE3B99"/>
    <w:rsid w:val="00BE3C2F"/>
    <w:rsid w:val="00BE4297"/>
    <w:rsid w:val="00BE5568"/>
    <w:rsid w:val="00BE7975"/>
    <w:rsid w:val="00BF0B01"/>
    <w:rsid w:val="00BF0DF6"/>
    <w:rsid w:val="00BF12DD"/>
    <w:rsid w:val="00BF1BFB"/>
    <w:rsid w:val="00BF2CAE"/>
    <w:rsid w:val="00BF3273"/>
    <w:rsid w:val="00BF3300"/>
    <w:rsid w:val="00BF39D5"/>
    <w:rsid w:val="00BF412A"/>
    <w:rsid w:val="00BF4397"/>
    <w:rsid w:val="00BF7246"/>
    <w:rsid w:val="00C002B9"/>
    <w:rsid w:val="00C00364"/>
    <w:rsid w:val="00C00A8E"/>
    <w:rsid w:val="00C013B8"/>
    <w:rsid w:val="00C01672"/>
    <w:rsid w:val="00C01D87"/>
    <w:rsid w:val="00C04604"/>
    <w:rsid w:val="00C04DF9"/>
    <w:rsid w:val="00C067EF"/>
    <w:rsid w:val="00C111F5"/>
    <w:rsid w:val="00C136D9"/>
    <w:rsid w:val="00C146FD"/>
    <w:rsid w:val="00C15A44"/>
    <w:rsid w:val="00C16905"/>
    <w:rsid w:val="00C17E7A"/>
    <w:rsid w:val="00C20A0C"/>
    <w:rsid w:val="00C21B14"/>
    <w:rsid w:val="00C24DE4"/>
    <w:rsid w:val="00C255B7"/>
    <w:rsid w:val="00C27317"/>
    <w:rsid w:val="00C27AF9"/>
    <w:rsid w:val="00C30D09"/>
    <w:rsid w:val="00C313CC"/>
    <w:rsid w:val="00C31E7D"/>
    <w:rsid w:val="00C330F0"/>
    <w:rsid w:val="00C334DB"/>
    <w:rsid w:val="00C3376A"/>
    <w:rsid w:val="00C3392E"/>
    <w:rsid w:val="00C3551A"/>
    <w:rsid w:val="00C35E59"/>
    <w:rsid w:val="00C36988"/>
    <w:rsid w:val="00C36EA0"/>
    <w:rsid w:val="00C36FE1"/>
    <w:rsid w:val="00C406ED"/>
    <w:rsid w:val="00C4095B"/>
    <w:rsid w:val="00C43AE6"/>
    <w:rsid w:val="00C44547"/>
    <w:rsid w:val="00C4475B"/>
    <w:rsid w:val="00C44DE9"/>
    <w:rsid w:val="00C50993"/>
    <w:rsid w:val="00C52EEB"/>
    <w:rsid w:val="00C53233"/>
    <w:rsid w:val="00C53A20"/>
    <w:rsid w:val="00C53AD0"/>
    <w:rsid w:val="00C53FF3"/>
    <w:rsid w:val="00C5648C"/>
    <w:rsid w:val="00C57605"/>
    <w:rsid w:val="00C57F28"/>
    <w:rsid w:val="00C60B40"/>
    <w:rsid w:val="00C60B94"/>
    <w:rsid w:val="00C60D9F"/>
    <w:rsid w:val="00C63929"/>
    <w:rsid w:val="00C6415F"/>
    <w:rsid w:val="00C641EB"/>
    <w:rsid w:val="00C643A6"/>
    <w:rsid w:val="00C65184"/>
    <w:rsid w:val="00C65EF8"/>
    <w:rsid w:val="00C6698D"/>
    <w:rsid w:val="00C6708B"/>
    <w:rsid w:val="00C67D48"/>
    <w:rsid w:val="00C722EC"/>
    <w:rsid w:val="00C72ADE"/>
    <w:rsid w:val="00C72D52"/>
    <w:rsid w:val="00C72D66"/>
    <w:rsid w:val="00C74509"/>
    <w:rsid w:val="00C75F61"/>
    <w:rsid w:val="00C779EB"/>
    <w:rsid w:val="00C8178B"/>
    <w:rsid w:val="00C82BF1"/>
    <w:rsid w:val="00C83F71"/>
    <w:rsid w:val="00C84345"/>
    <w:rsid w:val="00C847A3"/>
    <w:rsid w:val="00C84EE5"/>
    <w:rsid w:val="00C9007C"/>
    <w:rsid w:val="00C903DE"/>
    <w:rsid w:val="00C93126"/>
    <w:rsid w:val="00C9702A"/>
    <w:rsid w:val="00C978CB"/>
    <w:rsid w:val="00CA14DE"/>
    <w:rsid w:val="00CA30A6"/>
    <w:rsid w:val="00CA34BA"/>
    <w:rsid w:val="00CA4274"/>
    <w:rsid w:val="00CA51CB"/>
    <w:rsid w:val="00CA70BC"/>
    <w:rsid w:val="00CA70D3"/>
    <w:rsid w:val="00CA7A60"/>
    <w:rsid w:val="00CA7F7E"/>
    <w:rsid w:val="00CB0846"/>
    <w:rsid w:val="00CB3769"/>
    <w:rsid w:val="00CB37AB"/>
    <w:rsid w:val="00CB4878"/>
    <w:rsid w:val="00CB6776"/>
    <w:rsid w:val="00CC02F7"/>
    <w:rsid w:val="00CC5948"/>
    <w:rsid w:val="00CC6A5F"/>
    <w:rsid w:val="00CC7D63"/>
    <w:rsid w:val="00CD0EC8"/>
    <w:rsid w:val="00CD601E"/>
    <w:rsid w:val="00CD7967"/>
    <w:rsid w:val="00CE006D"/>
    <w:rsid w:val="00CE04CC"/>
    <w:rsid w:val="00CE080E"/>
    <w:rsid w:val="00CE08B5"/>
    <w:rsid w:val="00CE2CED"/>
    <w:rsid w:val="00CE3436"/>
    <w:rsid w:val="00CE4361"/>
    <w:rsid w:val="00CE5047"/>
    <w:rsid w:val="00CE5726"/>
    <w:rsid w:val="00CF14BD"/>
    <w:rsid w:val="00CF23C1"/>
    <w:rsid w:val="00CF3194"/>
    <w:rsid w:val="00CF3A00"/>
    <w:rsid w:val="00CF44F6"/>
    <w:rsid w:val="00CF4AF3"/>
    <w:rsid w:val="00CF6488"/>
    <w:rsid w:val="00CF75AF"/>
    <w:rsid w:val="00D00636"/>
    <w:rsid w:val="00D00FA1"/>
    <w:rsid w:val="00D02AA6"/>
    <w:rsid w:val="00D02E9B"/>
    <w:rsid w:val="00D03E86"/>
    <w:rsid w:val="00D03F5C"/>
    <w:rsid w:val="00D04A0D"/>
    <w:rsid w:val="00D06778"/>
    <w:rsid w:val="00D0739D"/>
    <w:rsid w:val="00D10540"/>
    <w:rsid w:val="00D128CD"/>
    <w:rsid w:val="00D1431D"/>
    <w:rsid w:val="00D14B43"/>
    <w:rsid w:val="00D179EC"/>
    <w:rsid w:val="00D17DB8"/>
    <w:rsid w:val="00D204CC"/>
    <w:rsid w:val="00D2190B"/>
    <w:rsid w:val="00D23150"/>
    <w:rsid w:val="00D236C4"/>
    <w:rsid w:val="00D26801"/>
    <w:rsid w:val="00D3048C"/>
    <w:rsid w:val="00D317D2"/>
    <w:rsid w:val="00D3308D"/>
    <w:rsid w:val="00D33272"/>
    <w:rsid w:val="00D34E8D"/>
    <w:rsid w:val="00D34FA5"/>
    <w:rsid w:val="00D35242"/>
    <w:rsid w:val="00D358DD"/>
    <w:rsid w:val="00D367FA"/>
    <w:rsid w:val="00D36985"/>
    <w:rsid w:val="00D379E3"/>
    <w:rsid w:val="00D37A59"/>
    <w:rsid w:val="00D40325"/>
    <w:rsid w:val="00D42FCF"/>
    <w:rsid w:val="00D433B1"/>
    <w:rsid w:val="00D436D1"/>
    <w:rsid w:val="00D437CB"/>
    <w:rsid w:val="00D438BC"/>
    <w:rsid w:val="00D43D9E"/>
    <w:rsid w:val="00D44F13"/>
    <w:rsid w:val="00D455A0"/>
    <w:rsid w:val="00D46149"/>
    <w:rsid w:val="00D46E18"/>
    <w:rsid w:val="00D47EF2"/>
    <w:rsid w:val="00D50423"/>
    <w:rsid w:val="00D518A0"/>
    <w:rsid w:val="00D52123"/>
    <w:rsid w:val="00D53187"/>
    <w:rsid w:val="00D53737"/>
    <w:rsid w:val="00D54126"/>
    <w:rsid w:val="00D5494E"/>
    <w:rsid w:val="00D565E7"/>
    <w:rsid w:val="00D601FE"/>
    <w:rsid w:val="00D61981"/>
    <w:rsid w:val="00D61F60"/>
    <w:rsid w:val="00D62403"/>
    <w:rsid w:val="00D62A3D"/>
    <w:rsid w:val="00D63198"/>
    <w:rsid w:val="00D63AC9"/>
    <w:rsid w:val="00D651B6"/>
    <w:rsid w:val="00D65840"/>
    <w:rsid w:val="00D65B76"/>
    <w:rsid w:val="00D67D77"/>
    <w:rsid w:val="00D706E7"/>
    <w:rsid w:val="00D72409"/>
    <w:rsid w:val="00D757B4"/>
    <w:rsid w:val="00D75914"/>
    <w:rsid w:val="00D7645B"/>
    <w:rsid w:val="00D76D68"/>
    <w:rsid w:val="00D8015D"/>
    <w:rsid w:val="00D80A54"/>
    <w:rsid w:val="00D8116D"/>
    <w:rsid w:val="00D81E23"/>
    <w:rsid w:val="00D826DD"/>
    <w:rsid w:val="00D82D21"/>
    <w:rsid w:val="00D838BA"/>
    <w:rsid w:val="00D83A2E"/>
    <w:rsid w:val="00D8426D"/>
    <w:rsid w:val="00D84C58"/>
    <w:rsid w:val="00D85370"/>
    <w:rsid w:val="00D87A3D"/>
    <w:rsid w:val="00D90D66"/>
    <w:rsid w:val="00D92529"/>
    <w:rsid w:val="00D93335"/>
    <w:rsid w:val="00D962ED"/>
    <w:rsid w:val="00D96A40"/>
    <w:rsid w:val="00D96F39"/>
    <w:rsid w:val="00D96FFE"/>
    <w:rsid w:val="00D97EEA"/>
    <w:rsid w:val="00DA0E82"/>
    <w:rsid w:val="00DA270F"/>
    <w:rsid w:val="00DA2980"/>
    <w:rsid w:val="00DA37D3"/>
    <w:rsid w:val="00DA4BAA"/>
    <w:rsid w:val="00DA5379"/>
    <w:rsid w:val="00DA6EFA"/>
    <w:rsid w:val="00DA78CB"/>
    <w:rsid w:val="00DB0088"/>
    <w:rsid w:val="00DB07D9"/>
    <w:rsid w:val="00DB4246"/>
    <w:rsid w:val="00DB5575"/>
    <w:rsid w:val="00DB61F7"/>
    <w:rsid w:val="00DC041B"/>
    <w:rsid w:val="00DC2246"/>
    <w:rsid w:val="00DC25B2"/>
    <w:rsid w:val="00DC2EF5"/>
    <w:rsid w:val="00DC3221"/>
    <w:rsid w:val="00DC4C0B"/>
    <w:rsid w:val="00DC50F1"/>
    <w:rsid w:val="00DC67E6"/>
    <w:rsid w:val="00DD1B3E"/>
    <w:rsid w:val="00DD3C9E"/>
    <w:rsid w:val="00DD56BB"/>
    <w:rsid w:val="00DD76F8"/>
    <w:rsid w:val="00DD7B6E"/>
    <w:rsid w:val="00DE1807"/>
    <w:rsid w:val="00DE26A1"/>
    <w:rsid w:val="00DE2A93"/>
    <w:rsid w:val="00DE2D3C"/>
    <w:rsid w:val="00DE4161"/>
    <w:rsid w:val="00DE4D7F"/>
    <w:rsid w:val="00DE6072"/>
    <w:rsid w:val="00DF2D5C"/>
    <w:rsid w:val="00DF5CA7"/>
    <w:rsid w:val="00DF7264"/>
    <w:rsid w:val="00DF73BB"/>
    <w:rsid w:val="00E00B86"/>
    <w:rsid w:val="00E00C63"/>
    <w:rsid w:val="00E01301"/>
    <w:rsid w:val="00E03B8B"/>
    <w:rsid w:val="00E03DFF"/>
    <w:rsid w:val="00E052DB"/>
    <w:rsid w:val="00E104C2"/>
    <w:rsid w:val="00E135FA"/>
    <w:rsid w:val="00E149DB"/>
    <w:rsid w:val="00E163CD"/>
    <w:rsid w:val="00E16773"/>
    <w:rsid w:val="00E16D1C"/>
    <w:rsid w:val="00E2118D"/>
    <w:rsid w:val="00E21F7E"/>
    <w:rsid w:val="00E234B1"/>
    <w:rsid w:val="00E25C04"/>
    <w:rsid w:val="00E25E50"/>
    <w:rsid w:val="00E2628D"/>
    <w:rsid w:val="00E300DC"/>
    <w:rsid w:val="00E323B1"/>
    <w:rsid w:val="00E32BEB"/>
    <w:rsid w:val="00E32E07"/>
    <w:rsid w:val="00E335F8"/>
    <w:rsid w:val="00E34AED"/>
    <w:rsid w:val="00E3582A"/>
    <w:rsid w:val="00E368BA"/>
    <w:rsid w:val="00E36A1B"/>
    <w:rsid w:val="00E37343"/>
    <w:rsid w:val="00E40BE2"/>
    <w:rsid w:val="00E41EAB"/>
    <w:rsid w:val="00E42CF0"/>
    <w:rsid w:val="00E43197"/>
    <w:rsid w:val="00E44289"/>
    <w:rsid w:val="00E44389"/>
    <w:rsid w:val="00E45D82"/>
    <w:rsid w:val="00E520D4"/>
    <w:rsid w:val="00E520D5"/>
    <w:rsid w:val="00E52A79"/>
    <w:rsid w:val="00E52B5E"/>
    <w:rsid w:val="00E555E7"/>
    <w:rsid w:val="00E559F6"/>
    <w:rsid w:val="00E55A47"/>
    <w:rsid w:val="00E57C88"/>
    <w:rsid w:val="00E60D9B"/>
    <w:rsid w:val="00E60F6A"/>
    <w:rsid w:val="00E618BE"/>
    <w:rsid w:val="00E62678"/>
    <w:rsid w:val="00E6413C"/>
    <w:rsid w:val="00E6461F"/>
    <w:rsid w:val="00E64B52"/>
    <w:rsid w:val="00E65B71"/>
    <w:rsid w:val="00E66106"/>
    <w:rsid w:val="00E66ED3"/>
    <w:rsid w:val="00E703D2"/>
    <w:rsid w:val="00E7394C"/>
    <w:rsid w:val="00E73E4B"/>
    <w:rsid w:val="00E76781"/>
    <w:rsid w:val="00E76808"/>
    <w:rsid w:val="00E80034"/>
    <w:rsid w:val="00E80CA7"/>
    <w:rsid w:val="00E825FF"/>
    <w:rsid w:val="00E82642"/>
    <w:rsid w:val="00E866D5"/>
    <w:rsid w:val="00E87D39"/>
    <w:rsid w:val="00E903B6"/>
    <w:rsid w:val="00E93A68"/>
    <w:rsid w:val="00E93B7C"/>
    <w:rsid w:val="00E93C3E"/>
    <w:rsid w:val="00E93ECC"/>
    <w:rsid w:val="00E94494"/>
    <w:rsid w:val="00E94620"/>
    <w:rsid w:val="00E94BA5"/>
    <w:rsid w:val="00E955FF"/>
    <w:rsid w:val="00E96D77"/>
    <w:rsid w:val="00E96D8A"/>
    <w:rsid w:val="00E97032"/>
    <w:rsid w:val="00EA022D"/>
    <w:rsid w:val="00EA0917"/>
    <w:rsid w:val="00EA19FB"/>
    <w:rsid w:val="00EA281D"/>
    <w:rsid w:val="00EA43C2"/>
    <w:rsid w:val="00EA441A"/>
    <w:rsid w:val="00EA55A9"/>
    <w:rsid w:val="00EA5864"/>
    <w:rsid w:val="00EA690E"/>
    <w:rsid w:val="00EA6F45"/>
    <w:rsid w:val="00EA7694"/>
    <w:rsid w:val="00EB0545"/>
    <w:rsid w:val="00EB16AA"/>
    <w:rsid w:val="00EB1A46"/>
    <w:rsid w:val="00EB24C3"/>
    <w:rsid w:val="00EB3571"/>
    <w:rsid w:val="00EB3769"/>
    <w:rsid w:val="00EB4630"/>
    <w:rsid w:val="00EB46FA"/>
    <w:rsid w:val="00EB7FF3"/>
    <w:rsid w:val="00EC0C97"/>
    <w:rsid w:val="00EC0FB4"/>
    <w:rsid w:val="00EC53EC"/>
    <w:rsid w:val="00EC57BC"/>
    <w:rsid w:val="00EC6C1B"/>
    <w:rsid w:val="00EC6F13"/>
    <w:rsid w:val="00EC7F10"/>
    <w:rsid w:val="00ED1356"/>
    <w:rsid w:val="00ED32DD"/>
    <w:rsid w:val="00ED5112"/>
    <w:rsid w:val="00ED5B1F"/>
    <w:rsid w:val="00ED66CD"/>
    <w:rsid w:val="00ED6F81"/>
    <w:rsid w:val="00ED7051"/>
    <w:rsid w:val="00ED7B03"/>
    <w:rsid w:val="00EE0576"/>
    <w:rsid w:val="00EE2182"/>
    <w:rsid w:val="00EE5DAE"/>
    <w:rsid w:val="00EE6282"/>
    <w:rsid w:val="00EE698F"/>
    <w:rsid w:val="00EE72B9"/>
    <w:rsid w:val="00EF10D5"/>
    <w:rsid w:val="00EF258D"/>
    <w:rsid w:val="00EF3A61"/>
    <w:rsid w:val="00EF489A"/>
    <w:rsid w:val="00EF50A9"/>
    <w:rsid w:val="00EF659C"/>
    <w:rsid w:val="00EF7CBE"/>
    <w:rsid w:val="00F00936"/>
    <w:rsid w:val="00F03EF5"/>
    <w:rsid w:val="00F04334"/>
    <w:rsid w:val="00F04A55"/>
    <w:rsid w:val="00F0572A"/>
    <w:rsid w:val="00F070CE"/>
    <w:rsid w:val="00F070DD"/>
    <w:rsid w:val="00F10A8A"/>
    <w:rsid w:val="00F114E2"/>
    <w:rsid w:val="00F11FAC"/>
    <w:rsid w:val="00F12337"/>
    <w:rsid w:val="00F12476"/>
    <w:rsid w:val="00F1298E"/>
    <w:rsid w:val="00F129FA"/>
    <w:rsid w:val="00F13594"/>
    <w:rsid w:val="00F14001"/>
    <w:rsid w:val="00F14326"/>
    <w:rsid w:val="00F1436B"/>
    <w:rsid w:val="00F14ADF"/>
    <w:rsid w:val="00F15084"/>
    <w:rsid w:val="00F1693E"/>
    <w:rsid w:val="00F16D93"/>
    <w:rsid w:val="00F23BB8"/>
    <w:rsid w:val="00F25701"/>
    <w:rsid w:val="00F2734A"/>
    <w:rsid w:val="00F27C39"/>
    <w:rsid w:val="00F32157"/>
    <w:rsid w:val="00F32B67"/>
    <w:rsid w:val="00F33CF8"/>
    <w:rsid w:val="00F36CD4"/>
    <w:rsid w:val="00F416E7"/>
    <w:rsid w:val="00F417C2"/>
    <w:rsid w:val="00F42801"/>
    <w:rsid w:val="00F43C28"/>
    <w:rsid w:val="00F453B9"/>
    <w:rsid w:val="00F45E08"/>
    <w:rsid w:val="00F460DD"/>
    <w:rsid w:val="00F46269"/>
    <w:rsid w:val="00F46BC2"/>
    <w:rsid w:val="00F47D91"/>
    <w:rsid w:val="00F50134"/>
    <w:rsid w:val="00F51A7A"/>
    <w:rsid w:val="00F5266E"/>
    <w:rsid w:val="00F53401"/>
    <w:rsid w:val="00F5351C"/>
    <w:rsid w:val="00F56D66"/>
    <w:rsid w:val="00F57A77"/>
    <w:rsid w:val="00F607E1"/>
    <w:rsid w:val="00F61A35"/>
    <w:rsid w:val="00F61C8E"/>
    <w:rsid w:val="00F62C80"/>
    <w:rsid w:val="00F62CF2"/>
    <w:rsid w:val="00F6350D"/>
    <w:rsid w:val="00F67114"/>
    <w:rsid w:val="00F7028F"/>
    <w:rsid w:val="00F72587"/>
    <w:rsid w:val="00F72AD3"/>
    <w:rsid w:val="00F73FD5"/>
    <w:rsid w:val="00F74111"/>
    <w:rsid w:val="00F749DB"/>
    <w:rsid w:val="00F75060"/>
    <w:rsid w:val="00F77E25"/>
    <w:rsid w:val="00F77E9F"/>
    <w:rsid w:val="00F801B9"/>
    <w:rsid w:val="00F805D7"/>
    <w:rsid w:val="00F811D0"/>
    <w:rsid w:val="00F813AB"/>
    <w:rsid w:val="00F8191F"/>
    <w:rsid w:val="00F81A54"/>
    <w:rsid w:val="00F831A5"/>
    <w:rsid w:val="00F83E33"/>
    <w:rsid w:val="00F844B6"/>
    <w:rsid w:val="00F84BCB"/>
    <w:rsid w:val="00F854D1"/>
    <w:rsid w:val="00F85A30"/>
    <w:rsid w:val="00F85B78"/>
    <w:rsid w:val="00F871B6"/>
    <w:rsid w:val="00F900BC"/>
    <w:rsid w:val="00F9116A"/>
    <w:rsid w:val="00F911DB"/>
    <w:rsid w:val="00F91E62"/>
    <w:rsid w:val="00F926DD"/>
    <w:rsid w:val="00F9307B"/>
    <w:rsid w:val="00F942AE"/>
    <w:rsid w:val="00FA08B2"/>
    <w:rsid w:val="00FA170F"/>
    <w:rsid w:val="00FA1802"/>
    <w:rsid w:val="00FA39CF"/>
    <w:rsid w:val="00FA4BCB"/>
    <w:rsid w:val="00FA52A6"/>
    <w:rsid w:val="00FA7F06"/>
    <w:rsid w:val="00FA7FC1"/>
    <w:rsid w:val="00FB1120"/>
    <w:rsid w:val="00FB115B"/>
    <w:rsid w:val="00FB16E8"/>
    <w:rsid w:val="00FB1808"/>
    <w:rsid w:val="00FB1CD0"/>
    <w:rsid w:val="00FB23F8"/>
    <w:rsid w:val="00FB29E9"/>
    <w:rsid w:val="00FB3355"/>
    <w:rsid w:val="00FB47BE"/>
    <w:rsid w:val="00FB568F"/>
    <w:rsid w:val="00FC144F"/>
    <w:rsid w:val="00FC176C"/>
    <w:rsid w:val="00FC3C8B"/>
    <w:rsid w:val="00FD3095"/>
    <w:rsid w:val="00FD34BC"/>
    <w:rsid w:val="00FD40AB"/>
    <w:rsid w:val="00FD4317"/>
    <w:rsid w:val="00FD4514"/>
    <w:rsid w:val="00FD496A"/>
    <w:rsid w:val="00FD7034"/>
    <w:rsid w:val="00FD70B6"/>
    <w:rsid w:val="00FE1365"/>
    <w:rsid w:val="00FE2133"/>
    <w:rsid w:val="00FE2335"/>
    <w:rsid w:val="00FE46FF"/>
    <w:rsid w:val="00FF04C4"/>
    <w:rsid w:val="00FF0B30"/>
    <w:rsid w:val="00FF0F26"/>
    <w:rsid w:val="00FF1082"/>
    <w:rsid w:val="00FF179D"/>
    <w:rsid w:val="00FF17C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  <w15:docId w15:val="{FC3657E2-978A-440C-86AC-454A3A90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A95AB6"/>
    <w:rPr>
      <w:rFonts w:ascii="Times New Roman" w:eastAsia="Times New Roman" w:hAnsi="Times New Roman"/>
      <w:sz w:val="24"/>
      <w:szCs w:val="24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62E1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62E10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62E1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62E10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50423"/>
    <w:rPr>
      <w:color w:val="605E5C"/>
      <w:shd w:val="clear" w:color="auto" w:fill="E1DFDD"/>
    </w:rPr>
  </w:style>
  <w:style w:type="paragraph" w:customStyle="1" w:styleId="Body">
    <w:name w:val="Body"/>
    <w:rsid w:val="001D5D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51471FC72114C94ECF33639F23759" ma:contentTypeVersion="13" ma:contentTypeDescription="Create a new document." ma:contentTypeScope="" ma:versionID="7c85388b9108c4118de546e9b38605d8">
  <xsd:schema xmlns:xsd="http://www.w3.org/2001/XMLSchema" xmlns:xs="http://www.w3.org/2001/XMLSchema" xmlns:p="http://schemas.microsoft.com/office/2006/metadata/properties" xmlns:ns3="f5980488-2954-4279-9828-3f82afda23ab" xmlns:ns4="f9b3abe9-266b-47f3-87f7-7e9ac93b89ce" targetNamespace="http://schemas.microsoft.com/office/2006/metadata/properties" ma:root="true" ma:fieldsID="e3a6ebd20fd8c3d2c266efe1a24d6f0e" ns3:_="" ns4:_="">
    <xsd:import namespace="f5980488-2954-4279-9828-3f82afda23ab"/>
    <xsd:import namespace="f9b3abe9-266b-47f3-87f7-7e9ac93b89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80488-2954-4279-9828-3f82afda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abe9-266b-47f3-87f7-7e9ac93b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7CC72-4EBF-4581-B377-B795C3CDA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80488-2954-4279-9828-3f82afda23ab"/>
    <ds:schemaRef ds:uri="f9b3abe9-266b-47f3-87f7-7e9ac93b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AE3F2-545B-41DF-BF11-EB88A7A944A2}">
  <ds:schemaRefs>
    <ds:schemaRef ds:uri="f5980488-2954-4279-9828-3f82afda23ab"/>
    <ds:schemaRef ds:uri="http://schemas.microsoft.com/office/2006/documentManagement/types"/>
    <ds:schemaRef ds:uri="http://schemas.microsoft.com/office/infopath/2007/PartnerControls"/>
    <ds:schemaRef ds:uri="f9b3abe9-266b-47f3-87f7-7e9ac93b89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94FAA-1528-4CF4-B5FD-032F06DD74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D985D3-9210-42E6-920D-D679E426F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27.oktobra noteikumos Nr.614 "Darbības programmas "Izaugsme un nodarbinātība" 1.2.2.specifiskā atbaslta mērķa "Veicināt inovāciju ieviešanu komersantos" 1.2.2.1.pasākuma "Atbalsts nodarbināto apmācībām" pirmās projekt</vt:lpstr>
    </vt:vector>
  </TitlesOfParts>
  <Company>Ekonomikas ministrija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27.oktobra noteikumos Nr.614 "Darbības programmas "Izaugsme un nodarbinātība" 1.2.2.specifiskā atbaslta mērķa "Veicināt inovāciju ieviešanu komersantos" 1.2.2.1.pasākuma "Atbalsts nodarbināto apmācībām" pirmās projektu iesniegumu atlases kārtas īstenošanas noteikumi"</dc:title>
  <dc:subject>Ministru kabineta noteikumu projekts</dc:subject>
  <dc:creator>Una Rogule-Lazdiņa</dc:creator>
  <dc:description>67013002, Una.Rogule-Lazdina@em.gov.lv</dc:description>
  <cp:lastModifiedBy>Leontīne Babkina</cp:lastModifiedBy>
  <cp:revision>24</cp:revision>
  <cp:lastPrinted>2020-11-24T09:21:00Z</cp:lastPrinted>
  <dcterms:created xsi:type="dcterms:W3CDTF">2020-10-14T14:25:00Z</dcterms:created>
  <dcterms:modified xsi:type="dcterms:W3CDTF">2020-11-30T12:05:00Z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0x010100B1B51471FC72114C94ECF33639F23759</vt:lpwstr>
  </property>
</Properties>
</file>