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4B2A0" w14:textId="0FB85E03" w:rsidR="004D7666" w:rsidRPr="00B91BBE" w:rsidRDefault="004D7666" w:rsidP="004D7666">
      <w:pPr>
        <w:rPr>
          <w:color w:val="414142"/>
          <w:sz w:val="28"/>
          <w:szCs w:val="28"/>
        </w:rPr>
      </w:pPr>
    </w:p>
    <w:p w14:paraId="2EFB4FB7" w14:textId="7A2DE2EA" w:rsidR="00B91BBE" w:rsidRPr="00B91BBE" w:rsidRDefault="00B91BBE" w:rsidP="004D7666">
      <w:pPr>
        <w:rPr>
          <w:color w:val="414142"/>
          <w:sz w:val="28"/>
          <w:szCs w:val="28"/>
        </w:rPr>
      </w:pPr>
    </w:p>
    <w:p w14:paraId="4D671721" w14:textId="77777777" w:rsidR="00B91BBE" w:rsidRPr="00B91BBE" w:rsidRDefault="00B91BBE" w:rsidP="004D7666">
      <w:pPr>
        <w:rPr>
          <w:color w:val="414142"/>
          <w:sz w:val="28"/>
          <w:szCs w:val="28"/>
        </w:rPr>
      </w:pPr>
    </w:p>
    <w:p w14:paraId="39257F98" w14:textId="2A2549D1" w:rsidR="00B91BBE" w:rsidRPr="00B91BBE" w:rsidRDefault="00B91BBE" w:rsidP="00EC1B09">
      <w:pPr>
        <w:tabs>
          <w:tab w:val="left" w:pos="6663"/>
        </w:tabs>
        <w:rPr>
          <w:sz w:val="28"/>
          <w:szCs w:val="28"/>
        </w:rPr>
      </w:pPr>
      <w:r w:rsidRPr="00B91BBE">
        <w:rPr>
          <w:sz w:val="28"/>
          <w:szCs w:val="28"/>
        </w:rPr>
        <w:t xml:space="preserve">2020. gada </w:t>
      </w:r>
      <w:r w:rsidR="00534529">
        <w:rPr>
          <w:sz w:val="28"/>
          <w:szCs w:val="28"/>
        </w:rPr>
        <w:t>8. decembrī</w:t>
      </w:r>
      <w:r w:rsidRPr="00B91BBE">
        <w:rPr>
          <w:sz w:val="28"/>
          <w:szCs w:val="28"/>
        </w:rPr>
        <w:tab/>
        <w:t>Rīkojums Nr.</w:t>
      </w:r>
      <w:r w:rsidR="00534529">
        <w:rPr>
          <w:sz w:val="28"/>
          <w:szCs w:val="28"/>
        </w:rPr>
        <w:t> 745</w:t>
      </w:r>
    </w:p>
    <w:p w14:paraId="6E9CC82D" w14:textId="447C8F97" w:rsidR="00B91BBE" w:rsidRPr="00B91BBE" w:rsidRDefault="00B91BBE" w:rsidP="00EC1B09">
      <w:pPr>
        <w:tabs>
          <w:tab w:val="left" w:pos="6663"/>
        </w:tabs>
        <w:rPr>
          <w:sz w:val="28"/>
          <w:szCs w:val="28"/>
        </w:rPr>
      </w:pPr>
      <w:r w:rsidRPr="00B91BBE">
        <w:rPr>
          <w:sz w:val="28"/>
          <w:szCs w:val="28"/>
        </w:rPr>
        <w:t>Rīgā</w:t>
      </w:r>
      <w:r w:rsidRPr="00B91BBE">
        <w:rPr>
          <w:sz w:val="28"/>
          <w:szCs w:val="28"/>
        </w:rPr>
        <w:tab/>
        <w:t>(prot. Nr. </w:t>
      </w:r>
      <w:r w:rsidR="00534529">
        <w:rPr>
          <w:sz w:val="28"/>
          <w:szCs w:val="28"/>
        </w:rPr>
        <w:t>81</w:t>
      </w:r>
      <w:r w:rsidRPr="00B91BBE">
        <w:rPr>
          <w:sz w:val="28"/>
          <w:szCs w:val="28"/>
        </w:rPr>
        <w:t> </w:t>
      </w:r>
      <w:r w:rsidR="00534529">
        <w:rPr>
          <w:sz w:val="28"/>
          <w:szCs w:val="28"/>
        </w:rPr>
        <w:t>12</w:t>
      </w:r>
      <w:bookmarkStart w:id="0" w:name="_GoBack"/>
      <w:bookmarkEnd w:id="0"/>
      <w:r w:rsidRPr="00B91BBE">
        <w:rPr>
          <w:sz w:val="28"/>
          <w:szCs w:val="28"/>
        </w:rPr>
        <w:t>. §)</w:t>
      </w:r>
    </w:p>
    <w:p w14:paraId="4291661B" w14:textId="5D2D97CD" w:rsidR="002F6EA8" w:rsidRPr="00B91BBE" w:rsidRDefault="002F6EA8">
      <w:pPr>
        <w:ind w:right="-483"/>
        <w:jc w:val="both"/>
        <w:rPr>
          <w:b/>
          <w:bCs/>
          <w:color w:val="000000"/>
          <w:sz w:val="28"/>
          <w:szCs w:val="28"/>
        </w:rPr>
      </w:pPr>
    </w:p>
    <w:p w14:paraId="4291661C" w14:textId="77777777" w:rsidR="001C1967" w:rsidRPr="00B91BBE" w:rsidRDefault="000D06E4" w:rsidP="00B91BBE">
      <w:pPr>
        <w:autoSpaceDE w:val="0"/>
        <w:autoSpaceDN w:val="0"/>
        <w:jc w:val="center"/>
        <w:rPr>
          <w:b/>
          <w:bCs/>
          <w:sz w:val="28"/>
          <w:szCs w:val="28"/>
        </w:rPr>
      </w:pPr>
      <w:r w:rsidRPr="00B91BBE">
        <w:rPr>
          <w:b/>
          <w:bCs/>
          <w:sz w:val="28"/>
          <w:szCs w:val="28"/>
        </w:rPr>
        <w:t xml:space="preserve">Par </w:t>
      </w:r>
      <w:r w:rsidR="001C1967" w:rsidRPr="00B91BBE">
        <w:rPr>
          <w:b/>
          <w:bCs/>
          <w:sz w:val="28"/>
          <w:szCs w:val="28"/>
        </w:rPr>
        <w:t xml:space="preserve">finanšu līdzekļu piešķiršanu no valsts budžeta programmas </w:t>
      </w:r>
    </w:p>
    <w:p w14:paraId="4291661D" w14:textId="76C8CC28" w:rsidR="00D10A50" w:rsidRPr="00B91BBE" w:rsidRDefault="00B91BBE" w:rsidP="00B91BBE">
      <w:pPr>
        <w:autoSpaceDE w:val="0"/>
        <w:autoSpaceDN w:val="0"/>
        <w:jc w:val="center"/>
        <w:rPr>
          <w:b/>
          <w:bCs/>
          <w:sz w:val="28"/>
          <w:szCs w:val="28"/>
        </w:rPr>
      </w:pPr>
      <w:r>
        <w:rPr>
          <w:b/>
          <w:bCs/>
          <w:sz w:val="28"/>
          <w:szCs w:val="28"/>
        </w:rPr>
        <w:t>"</w:t>
      </w:r>
      <w:r w:rsidR="001C1967" w:rsidRPr="00B91BBE">
        <w:rPr>
          <w:b/>
          <w:bCs/>
          <w:sz w:val="28"/>
          <w:szCs w:val="28"/>
        </w:rPr>
        <w:t>Līdzekļi neparedzētiem gadīju</w:t>
      </w:r>
      <w:r w:rsidR="002429C0" w:rsidRPr="00B91BBE">
        <w:rPr>
          <w:b/>
          <w:bCs/>
          <w:sz w:val="28"/>
          <w:szCs w:val="28"/>
        </w:rPr>
        <w:t>miem</w:t>
      </w:r>
      <w:r>
        <w:rPr>
          <w:b/>
          <w:bCs/>
          <w:sz w:val="28"/>
          <w:szCs w:val="28"/>
        </w:rPr>
        <w:t>"</w:t>
      </w:r>
    </w:p>
    <w:p w14:paraId="4291661E" w14:textId="77777777" w:rsidR="000D06E4" w:rsidRPr="00B91BBE" w:rsidRDefault="000D06E4" w:rsidP="00694F1F">
      <w:pPr>
        <w:autoSpaceDE w:val="0"/>
        <w:autoSpaceDN w:val="0"/>
        <w:ind w:firstLine="709"/>
        <w:jc w:val="both"/>
        <w:rPr>
          <w:sz w:val="28"/>
          <w:szCs w:val="28"/>
        </w:rPr>
      </w:pPr>
    </w:p>
    <w:p w14:paraId="46C17DCF" w14:textId="0BC3D3BC" w:rsidR="00C2394F" w:rsidRPr="00B91BBE" w:rsidRDefault="007243EB" w:rsidP="007243EB">
      <w:pPr>
        <w:ind w:firstLine="709"/>
        <w:jc w:val="both"/>
        <w:rPr>
          <w:rFonts w:eastAsia="SimSun"/>
          <w:sz w:val="28"/>
          <w:szCs w:val="28"/>
          <w:lang w:eastAsia="zh-CN"/>
        </w:rPr>
      </w:pPr>
      <w:r w:rsidRPr="00B91BBE">
        <w:rPr>
          <w:rFonts w:eastAsia="SimSun"/>
          <w:sz w:val="28"/>
          <w:szCs w:val="28"/>
          <w:lang w:eastAsia="zh-CN"/>
        </w:rPr>
        <w:t>1. </w:t>
      </w:r>
      <w:r w:rsidR="00C2394F" w:rsidRPr="00B91BBE">
        <w:rPr>
          <w:rFonts w:eastAsia="SimSun"/>
          <w:sz w:val="28"/>
          <w:szCs w:val="28"/>
          <w:lang w:eastAsia="zh-CN"/>
        </w:rPr>
        <w:t>Finanšu ministrijai no vals</w:t>
      </w:r>
      <w:r w:rsidR="009A3EBF" w:rsidRPr="00B91BBE">
        <w:rPr>
          <w:rFonts w:eastAsia="SimSun"/>
          <w:sz w:val="28"/>
          <w:szCs w:val="28"/>
          <w:lang w:eastAsia="zh-CN"/>
        </w:rPr>
        <w:t xml:space="preserve">ts budžeta programmas 02.00.00 </w:t>
      </w:r>
      <w:r w:rsidR="00B91BBE">
        <w:rPr>
          <w:rFonts w:eastAsia="SimSun"/>
          <w:sz w:val="28"/>
          <w:szCs w:val="28"/>
          <w:lang w:eastAsia="zh-CN"/>
        </w:rPr>
        <w:t>"</w:t>
      </w:r>
      <w:r w:rsidR="00C2394F" w:rsidRPr="00B91BBE">
        <w:rPr>
          <w:rFonts w:eastAsia="SimSun"/>
          <w:sz w:val="28"/>
          <w:szCs w:val="28"/>
          <w:lang w:eastAsia="zh-CN"/>
        </w:rPr>
        <w:t>Lī</w:t>
      </w:r>
      <w:r w:rsidR="009A3EBF" w:rsidRPr="00B91BBE">
        <w:rPr>
          <w:rFonts w:eastAsia="SimSun"/>
          <w:sz w:val="28"/>
          <w:szCs w:val="28"/>
          <w:lang w:eastAsia="zh-CN"/>
        </w:rPr>
        <w:t>dzekļi neparedzētiem gadījumiem</w:t>
      </w:r>
      <w:r w:rsidR="00B91BBE">
        <w:rPr>
          <w:rFonts w:eastAsia="SimSun"/>
          <w:sz w:val="28"/>
          <w:szCs w:val="28"/>
          <w:lang w:eastAsia="zh-CN"/>
        </w:rPr>
        <w:t>"</w:t>
      </w:r>
      <w:r w:rsidR="00C2394F" w:rsidRPr="00B91BBE">
        <w:rPr>
          <w:rFonts w:eastAsia="SimSun"/>
          <w:sz w:val="28"/>
          <w:szCs w:val="28"/>
          <w:lang w:eastAsia="zh-CN"/>
        </w:rPr>
        <w:t xml:space="preserve"> piešķirt Vides aizsardzības un reģionālās attīstības ministrijai (Dabas aizsardzības pārvaldei) </w:t>
      </w:r>
      <w:r w:rsidR="00D843A6" w:rsidRPr="00B91BBE">
        <w:rPr>
          <w:sz w:val="28"/>
          <w:szCs w:val="28"/>
        </w:rPr>
        <w:t>74</w:t>
      </w:r>
      <w:r w:rsidR="0010270E" w:rsidRPr="00B91BBE">
        <w:rPr>
          <w:sz w:val="28"/>
          <w:szCs w:val="28"/>
        </w:rPr>
        <w:t> </w:t>
      </w:r>
      <w:r w:rsidR="00D843A6" w:rsidRPr="00B91BBE">
        <w:rPr>
          <w:sz w:val="28"/>
          <w:szCs w:val="28"/>
        </w:rPr>
        <w:t>441</w:t>
      </w:r>
      <w:r w:rsidR="007C48BF" w:rsidRPr="00B91BBE">
        <w:rPr>
          <w:sz w:val="28"/>
          <w:szCs w:val="28"/>
        </w:rPr>
        <w:t> </w:t>
      </w:r>
      <w:r w:rsidR="00C2394F" w:rsidRPr="00B91BBE">
        <w:rPr>
          <w:rFonts w:eastAsia="SimSun"/>
          <w:i/>
          <w:sz w:val="28"/>
          <w:szCs w:val="28"/>
          <w:lang w:eastAsia="zh-CN"/>
        </w:rPr>
        <w:t>euro</w:t>
      </w:r>
      <w:r w:rsidR="00C2394F" w:rsidRPr="00B91BBE">
        <w:rPr>
          <w:rFonts w:eastAsia="SimSun"/>
          <w:sz w:val="28"/>
          <w:szCs w:val="28"/>
          <w:lang w:eastAsia="zh-CN"/>
        </w:rPr>
        <w:t>, lai nodrošinātu normatīvajos aktos noteikto kompensāciju</w:t>
      </w:r>
      <w:r w:rsidR="007C48BF" w:rsidRPr="00B91BBE">
        <w:rPr>
          <w:rFonts w:eastAsia="SimSun"/>
          <w:sz w:val="28"/>
          <w:szCs w:val="28"/>
          <w:lang w:eastAsia="zh-CN"/>
        </w:rPr>
        <w:t xml:space="preserve"> </w:t>
      </w:r>
      <w:r w:rsidR="00C2394F" w:rsidRPr="00B91BBE">
        <w:rPr>
          <w:rFonts w:eastAsia="SimSun"/>
          <w:sz w:val="28"/>
          <w:szCs w:val="28"/>
          <w:lang w:eastAsia="zh-CN"/>
        </w:rPr>
        <w:t xml:space="preserve">izmaksu par īpaši aizsargājamo nemedījamo sugu un migrējošo sugu dzīvnieku nodarītajiem postījumiem </w:t>
      </w:r>
      <w:r w:rsidR="007C48BF" w:rsidRPr="00B91BBE">
        <w:rPr>
          <w:rFonts w:eastAsia="SimSun"/>
          <w:sz w:val="28"/>
          <w:szCs w:val="28"/>
          <w:lang w:eastAsia="zh-CN"/>
        </w:rPr>
        <w:t>2020. gadā</w:t>
      </w:r>
      <w:r w:rsidR="00C2394F" w:rsidRPr="00B91BBE">
        <w:rPr>
          <w:rFonts w:eastAsia="SimSun"/>
          <w:sz w:val="28"/>
          <w:szCs w:val="28"/>
          <w:lang w:eastAsia="zh-CN"/>
        </w:rPr>
        <w:t>.</w:t>
      </w:r>
    </w:p>
    <w:p w14:paraId="78FAD23C" w14:textId="77777777" w:rsidR="00327478" w:rsidRPr="00B91BBE" w:rsidRDefault="00327478" w:rsidP="00741CE5">
      <w:pPr>
        <w:ind w:firstLine="709"/>
        <w:contextualSpacing/>
        <w:jc w:val="both"/>
        <w:rPr>
          <w:rFonts w:eastAsia="SimSun"/>
          <w:sz w:val="28"/>
          <w:szCs w:val="28"/>
          <w:lang w:eastAsia="zh-CN"/>
        </w:rPr>
      </w:pPr>
    </w:p>
    <w:p w14:paraId="210CAE70" w14:textId="3A18C5E0" w:rsidR="00D04E6B" w:rsidRPr="00B91BBE" w:rsidRDefault="007C4B4B" w:rsidP="00D04E6B">
      <w:pPr>
        <w:ind w:firstLine="709"/>
        <w:contextualSpacing/>
        <w:jc w:val="both"/>
        <w:rPr>
          <w:rFonts w:eastAsia="SimSun"/>
          <w:sz w:val="28"/>
          <w:szCs w:val="28"/>
          <w:lang w:eastAsia="zh-CN"/>
        </w:rPr>
      </w:pPr>
      <w:r w:rsidRPr="00B91BBE">
        <w:rPr>
          <w:rFonts w:eastAsia="SimSun"/>
          <w:sz w:val="28"/>
          <w:szCs w:val="28"/>
          <w:lang w:eastAsia="zh-CN"/>
        </w:rPr>
        <w:t>2. </w:t>
      </w:r>
      <w:r w:rsidR="00D04E6B" w:rsidRPr="00B91BBE">
        <w:rPr>
          <w:rFonts w:eastAsia="SimSun"/>
          <w:sz w:val="28"/>
          <w:szCs w:val="28"/>
          <w:lang w:eastAsia="zh-CN"/>
        </w:rPr>
        <w:t>Vides aizsardzības un reģionālās attīstības ministrijai normatīvajos aktos noteiktajā kārtībā sagatavot un iesniegt Finanšu ministrijā pieprasījumu valsts budžeta apropriācijas pārdalei atbilstoši šā rīkojuma 1. punktam.</w:t>
      </w:r>
    </w:p>
    <w:p w14:paraId="7E8CBC6D" w14:textId="77777777" w:rsidR="00D04E6B" w:rsidRPr="00B91BBE" w:rsidRDefault="00D04E6B" w:rsidP="00D04E6B">
      <w:pPr>
        <w:ind w:firstLine="709"/>
        <w:contextualSpacing/>
        <w:jc w:val="both"/>
        <w:rPr>
          <w:rFonts w:eastAsia="SimSun"/>
          <w:sz w:val="28"/>
          <w:szCs w:val="28"/>
          <w:lang w:eastAsia="zh-CN"/>
        </w:rPr>
      </w:pPr>
    </w:p>
    <w:p w14:paraId="78259535" w14:textId="7F830F36" w:rsidR="00D04E6B" w:rsidRPr="00B91BBE" w:rsidRDefault="007C4B4B" w:rsidP="00D04E6B">
      <w:pPr>
        <w:ind w:firstLine="709"/>
        <w:contextualSpacing/>
        <w:jc w:val="both"/>
        <w:rPr>
          <w:rFonts w:eastAsia="SimSun"/>
          <w:sz w:val="28"/>
          <w:szCs w:val="28"/>
          <w:lang w:eastAsia="zh-CN"/>
        </w:rPr>
      </w:pPr>
      <w:r w:rsidRPr="00B91BBE">
        <w:rPr>
          <w:rFonts w:eastAsia="SimSun"/>
          <w:sz w:val="28"/>
          <w:szCs w:val="28"/>
          <w:lang w:eastAsia="zh-CN"/>
        </w:rPr>
        <w:t>3. </w:t>
      </w:r>
      <w:r w:rsidR="00D04E6B" w:rsidRPr="00B91BBE">
        <w:rPr>
          <w:rFonts w:eastAsia="SimSun"/>
          <w:sz w:val="28"/>
          <w:szCs w:val="28"/>
          <w:lang w:eastAsia="zh-CN"/>
        </w:rPr>
        <w:t>Finanšu ministram normatīvajos aktos noteiktajā kārtībā informēt Saeimas Budžeta un finanšu (nodokļu) komisiju par šā rīkojuma 1. punktā minēto apropriācijas pārdali un, ja Saeimas Budžeta un finanšu (nodokļu) komisija piecu darbdienu laikā pēc attiecīgās informācijas saņemšanas nav</w:t>
      </w:r>
      <w:r w:rsidR="00EA65CC" w:rsidRPr="00B91BBE">
        <w:rPr>
          <w:rFonts w:eastAsia="SimSun"/>
          <w:sz w:val="28"/>
          <w:szCs w:val="28"/>
          <w:lang w:eastAsia="zh-CN"/>
        </w:rPr>
        <w:t xml:space="preserve"> izteikusi iebildumus, veikt apropriācijas izmaiņas</w:t>
      </w:r>
      <w:r w:rsidR="00D04E6B" w:rsidRPr="00B91BBE">
        <w:rPr>
          <w:rFonts w:eastAsia="SimSun"/>
          <w:sz w:val="28"/>
          <w:szCs w:val="28"/>
          <w:lang w:eastAsia="zh-CN"/>
        </w:rPr>
        <w:t>.</w:t>
      </w:r>
    </w:p>
    <w:p w14:paraId="42916620" w14:textId="06EF2B07" w:rsidR="00C30784" w:rsidRPr="00B91BBE" w:rsidRDefault="00C30784" w:rsidP="00B91BBE">
      <w:pPr>
        <w:pStyle w:val="Parasts1"/>
        <w:jc w:val="both"/>
        <w:rPr>
          <w:bCs/>
          <w:sz w:val="28"/>
          <w:szCs w:val="28"/>
        </w:rPr>
      </w:pPr>
    </w:p>
    <w:p w14:paraId="20525D73" w14:textId="2470ACB8" w:rsidR="00B91BBE" w:rsidRPr="00B91BBE" w:rsidRDefault="00B91BBE" w:rsidP="00B91BBE">
      <w:pPr>
        <w:pStyle w:val="Parasts1"/>
        <w:jc w:val="both"/>
        <w:rPr>
          <w:bCs/>
          <w:sz w:val="28"/>
          <w:szCs w:val="28"/>
        </w:rPr>
      </w:pPr>
    </w:p>
    <w:p w14:paraId="119EDC66" w14:textId="77777777" w:rsidR="00B91BBE" w:rsidRPr="00B91BBE" w:rsidRDefault="00B91BBE" w:rsidP="00B91BBE">
      <w:pPr>
        <w:pStyle w:val="Parasts1"/>
        <w:jc w:val="both"/>
        <w:rPr>
          <w:bCs/>
          <w:sz w:val="28"/>
          <w:szCs w:val="28"/>
        </w:rPr>
      </w:pPr>
    </w:p>
    <w:p w14:paraId="703E0687" w14:textId="77777777" w:rsidR="00B91BBE" w:rsidRPr="00B91BBE" w:rsidRDefault="00B91BBE" w:rsidP="00015DBB">
      <w:pPr>
        <w:pStyle w:val="Body"/>
        <w:tabs>
          <w:tab w:val="left" w:pos="6521"/>
        </w:tabs>
        <w:spacing w:after="0" w:line="240" w:lineRule="auto"/>
        <w:ind w:firstLine="709"/>
        <w:jc w:val="both"/>
        <w:rPr>
          <w:rFonts w:ascii="Times New Roman" w:hAnsi="Times New Roman"/>
          <w:color w:val="auto"/>
          <w:sz w:val="28"/>
          <w:szCs w:val="28"/>
          <w:lang w:val="de-DE"/>
        </w:rPr>
      </w:pPr>
      <w:r w:rsidRPr="00B91BBE">
        <w:rPr>
          <w:rFonts w:ascii="Times New Roman" w:hAnsi="Times New Roman"/>
          <w:color w:val="auto"/>
          <w:sz w:val="28"/>
          <w:szCs w:val="28"/>
          <w:lang w:val="de-DE"/>
        </w:rPr>
        <w:t>Ministru prezidents</w:t>
      </w:r>
      <w:r w:rsidRPr="00B91BBE">
        <w:rPr>
          <w:rFonts w:ascii="Times New Roman" w:hAnsi="Times New Roman"/>
          <w:color w:val="auto"/>
          <w:sz w:val="28"/>
          <w:szCs w:val="28"/>
          <w:lang w:val="de-DE"/>
        </w:rPr>
        <w:tab/>
      </w:r>
      <w:r w:rsidRPr="00B91BBE">
        <w:rPr>
          <w:rFonts w:ascii="Times New Roman" w:eastAsia="Calibri" w:hAnsi="Times New Roman"/>
          <w:color w:val="auto"/>
          <w:sz w:val="28"/>
          <w:szCs w:val="28"/>
          <w:lang w:val="de-DE"/>
        </w:rPr>
        <w:t>A. </w:t>
      </w:r>
      <w:r w:rsidRPr="00B91BBE">
        <w:rPr>
          <w:rFonts w:ascii="Times New Roman" w:hAnsi="Times New Roman"/>
          <w:color w:val="auto"/>
          <w:sz w:val="28"/>
          <w:szCs w:val="28"/>
          <w:lang w:val="de-DE"/>
        </w:rPr>
        <w:t>K. Kariņš</w:t>
      </w:r>
    </w:p>
    <w:p w14:paraId="168D6461" w14:textId="77777777" w:rsidR="00B91BBE" w:rsidRPr="00B91BBE" w:rsidRDefault="00B91BBE" w:rsidP="00015DBB">
      <w:pPr>
        <w:pStyle w:val="Body"/>
        <w:spacing w:after="0" w:line="240" w:lineRule="auto"/>
        <w:ind w:firstLine="709"/>
        <w:jc w:val="both"/>
        <w:rPr>
          <w:rFonts w:ascii="Times New Roman" w:hAnsi="Times New Roman"/>
          <w:color w:val="auto"/>
          <w:sz w:val="28"/>
          <w:szCs w:val="28"/>
          <w:lang w:val="de-DE"/>
        </w:rPr>
      </w:pPr>
    </w:p>
    <w:p w14:paraId="4950901D" w14:textId="77777777" w:rsidR="00B91BBE" w:rsidRPr="00B91BBE" w:rsidRDefault="00B91BBE" w:rsidP="00015DBB">
      <w:pPr>
        <w:pStyle w:val="Body"/>
        <w:spacing w:after="0" w:line="240" w:lineRule="auto"/>
        <w:ind w:firstLine="709"/>
        <w:jc w:val="both"/>
        <w:rPr>
          <w:rFonts w:ascii="Times New Roman" w:hAnsi="Times New Roman"/>
          <w:color w:val="auto"/>
          <w:sz w:val="28"/>
          <w:szCs w:val="28"/>
          <w:lang w:val="de-DE"/>
        </w:rPr>
      </w:pPr>
    </w:p>
    <w:p w14:paraId="32B58F30" w14:textId="77777777" w:rsidR="00B91BBE" w:rsidRPr="00B91BBE" w:rsidRDefault="00B91BBE" w:rsidP="00015DBB">
      <w:pPr>
        <w:pStyle w:val="Body"/>
        <w:spacing w:after="0" w:line="240" w:lineRule="auto"/>
        <w:ind w:firstLine="709"/>
        <w:jc w:val="both"/>
        <w:rPr>
          <w:rFonts w:ascii="Times New Roman" w:hAnsi="Times New Roman"/>
          <w:color w:val="auto"/>
          <w:sz w:val="28"/>
          <w:szCs w:val="28"/>
          <w:lang w:val="de-DE"/>
        </w:rPr>
      </w:pPr>
    </w:p>
    <w:p w14:paraId="260C8140" w14:textId="77777777" w:rsidR="00B91BBE" w:rsidRPr="00B91BBE" w:rsidRDefault="00B91BBE" w:rsidP="00015DBB">
      <w:pPr>
        <w:pStyle w:val="Body"/>
        <w:tabs>
          <w:tab w:val="left" w:pos="6237"/>
        </w:tabs>
        <w:spacing w:after="0" w:line="240" w:lineRule="auto"/>
        <w:ind w:firstLine="709"/>
        <w:jc w:val="both"/>
        <w:rPr>
          <w:rFonts w:ascii="Times New Roman" w:hAnsi="Times New Roman"/>
          <w:color w:val="auto"/>
          <w:sz w:val="28"/>
          <w:szCs w:val="28"/>
          <w:lang w:val="de-DE"/>
        </w:rPr>
      </w:pPr>
      <w:r w:rsidRPr="00B91BBE">
        <w:rPr>
          <w:rFonts w:ascii="Times New Roman" w:hAnsi="Times New Roman"/>
          <w:color w:val="auto"/>
          <w:sz w:val="28"/>
          <w:szCs w:val="28"/>
          <w:lang w:val="de-DE"/>
        </w:rPr>
        <w:t xml:space="preserve">Vides aizsardzības un </w:t>
      </w:r>
    </w:p>
    <w:p w14:paraId="48C736C9" w14:textId="77777777" w:rsidR="00B91BBE" w:rsidRPr="00B91BBE" w:rsidRDefault="00B91BBE" w:rsidP="00015DBB">
      <w:pPr>
        <w:pStyle w:val="Body"/>
        <w:tabs>
          <w:tab w:val="left" w:pos="6521"/>
        </w:tabs>
        <w:spacing w:after="0" w:line="240" w:lineRule="auto"/>
        <w:ind w:firstLine="709"/>
        <w:jc w:val="both"/>
        <w:rPr>
          <w:rFonts w:ascii="Times New Roman" w:hAnsi="Times New Roman"/>
          <w:color w:val="auto"/>
          <w:sz w:val="28"/>
          <w:szCs w:val="28"/>
          <w:lang w:val="de-DE"/>
        </w:rPr>
      </w:pPr>
      <w:r w:rsidRPr="00B91BBE">
        <w:rPr>
          <w:rFonts w:ascii="Times New Roman" w:hAnsi="Times New Roman"/>
          <w:color w:val="auto"/>
          <w:sz w:val="28"/>
          <w:szCs w:val="28"/>
          <w:lang w:val="de-DE"/>
        </w:rPr>
        <w:t>reģionālās attīstības ministra</w:t>
      </w:r>
    </w:p>
    <w:p w14:paraId="1D8DA240" w14:textId="77777777" w:rsidR="00B91BBE" w:rsidRPr="00B91BBE" w:rsidRDefault="00B91BBE" w:rsidP="00015DBB">
      <w:pPr>
        <w:pStyle w:val="Body"/>
        <w:tabs>
          <w:tab w:val="left" w:pos="6521"/>
        </w:tabs>
        <w:spacing w:after="0" w:line="240" w:lineRule="auto"/>
        <w:ind w:firstLine="709"/>
        <w:jc w:val="both"/>
        <w:rPr>
          <w:rFonts w:ascii="Times New Roman" w:hAnsi="Times New Roman"/>
          <w:color w:val="auto"/>
          <w:sz w:val="28"/>
          <w:szCs w:val="28"/>
          <w:lang w:val="de-DE"/>
        </w:rPr>
      </w:pPr>
      <w:r w:rsidRPr="00B91BBE">
        <w:rPr>
          <w:rFonts w:ascii="Times New Roman" w:hAnsi="Times New Roman"/>
          <w:color w:val="auto"/>
          <w:sz w:val="28"/>
          <w:szCs w:val="28"/>
          <w:lang w:val="de-DE"/>
        </w:rPr>
        <w:t>pienākumu izpildītājs,</w:t>
      </w:r>
    </w:p>
    <w:p w14:paraId="5D9633EF" w14:textId="77777777" w:rsidR="00B91BBE" w:rsidRPr="00B91BBE" w:rsidRDefault="00B91BBE" w:rsidP="00387A69">
      <w:pPr>
        <w:pStyle w:val="Body"/>
        <w:spacing w:after="0" w:line="240" w:lineRule="auto"/>
        <w:ind w:firstLine="709"/>
        <w:jc w:val="both"/>
        <w:rPr>
          <w:rFonts w:ascii="Times New Roman" w:hAnsi="Times New Roman"/>
          <w:color w:val="auto"/>
          <w:sz w:val="28"/>
          <w:szCs w:val="28"/>
          <w:lang w:val="de-DE"/>
        </w:rPr>
      </w:pPr>
      <w:r w:rsidRPr="00B91BBE">
        <w:rPr>
          <w:rFonts w:ascii="Times New Roman" w:hAnsi="Times New Roman"/>
          <w:color w:val="auto"/>
          <w:sz w:val="28"/>
          <w:szCs w:val="28"/>
          <w:lang w:val="de-DE"/>
        </w:rPr>
        <w:t xml:space="preserve">Ministru prezidenta biedrs, </w:t>
      </w:r>
    </w:p>
    <w:p w14:paraId="66534AFD" w14:textId="77777777" w:rsidR="00B91BBE" w:rsidRPr="00B91BBE" w:rsidRDefault="00B91BBE" w:rsidP="00387A69">
      <w:pPr>
        <w:pStyle w:val="Body"/>
        <w:tabs>
          <w:tab w:val="left" w:pos="6521"/>
        </w:tabs>
        <w:spacing w:after="0" w:line="240" w:lineRule="auto"/>
        <w:ind w:firstLine="709"/>
        <w:jc w:val="both"/>
        <w:rPr>
          <w:rFonts w:ascii="Times New Roman" w:hAnsi="Times New Roman"/>
          <w:color w:val="auto"/>
          <w:sz w:val="28"/>
          <w:szCs w:val="28"/>
          <w:lang w:val="de-DE"/>
        </w:rPr>
      </w:pPr>
      <w:r w:rsidRPr="00B91BBE">
        <w:rPr>
          <w:rFonts w:ascii="Times New Roman" w:hAnsi="Times New Roman"/>
          <w:color w:val="auto"/>
          <w:sz w:val="28"/>
          <w:szCs w:val="28"/>
          <w:lang w:val="de-DE"/>
        </w:rPr>
        <w:t>aizsardzības ministrs</w:t>
      </w:r>
      <w:r w:rsidRPr="00B91BBE">
        <w:rPr>
          <w:rFonts w:ascii="Times New Roman" w:hAnsi="Times New Roman"/>
          <w:color w:val="auto"/>
          <w:sz w:val="28"/>
          <w:szCs w:val="28"/>
          <w:lang w:val="de-DE"/>
        </w:rPr>
        <w:tab/>
        <w:t>A. Pabriks</w:t>
      </w:r>
    </w:p>
    <w:p w14:paraId="7641858D" w14:textId="2961BFEC" w:rsidR="00B91BBE" w:rsidRPr="00B91BBE" w:rsidRDefault="00B91BBE" w:rsidP="00015DBB">
      <w:pPr>
        <w:pStyle w:val="Body"/>
        <w:tabs>
          <w:tab w:val="left" w:pos="6521"/>
        </w:tabs>
        <w:spacing w:after="0" w:line="240" w:lineRule="auto"/>
        <w:ind w:firstLine="709"/>
        <w:jc w:val="both"/>
        <w:rPr>
          <w:rFonts w:ascii="Times New Roman" w:hAnsi="Times New Roman"/>
          <w:color w:val="auto"/>
          <w:sz w:val="28"/>
          <w:szCs w:val="28"/>
          <w:lang w:val="de-DE"/>
        </w:rPr>
      </w:pPr>
    </w:p>
    <w:sectPr w:rsidR="00B91BBE" w:rsidRPr="00B91BBE" w:rsidSect="00B91BBE">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63A3B" w14:textId="77777777" w:rsidR="0009318E" w:rsidRDefault="0009318E" w:rsidP="00C64FD8">
      <w:r>
        <w:separator/>
      </w:r>
    </w:p>
  </w:endnote>
  <w:endnote w:type="continuationSeparator" w:id="0">
    <w:p w14:paraId="6CFDEAEE" w14:textId="77777777" w:rsidR="0009318E" w:rsidRDefault="0009318E" w:rsidP="00C64FD8">
      <w:r>
        <w:continuationSeparator/>
      </w:r>
    </w:p>
  </w:endnote>
  <w:endnote w:type="continuationNotice" w:id="1">
    <w:p w14:paraId="508FD82D" w14:textId="77777777" w:rsidR="0009318E" w:rsidRDefault="00093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662D" w14:textId="77777777" w:rsidR="0090252F" w:rsidRDefault="0090252F" w:rsidP="00C81D4A">
    <w:pPr>
      <w:pStyle w:val="Footer"/>
      <w:rPr>
        <w:sz w:val="20"/>
        <w:szCs w:val="20"/>
      </w:rPr>
    </w:pPr>
    <w:r>
      <w:rPr>
        <w:sz w:val="20"/>
        <w:szCs w:val="20"/>
      </w:rPr>
      <w:t>VK Rik_ Ministru kabineta rīkojuma projekts „Par apropriācijas pārdali”</w:t>
    </w:r>
  </w:p>
  <w:p w14:paraId="4291662E" w14:textId="77777777" w:rsidR="0090252F" w:rsidRPr="004504A3" w:rsidRDefault="00534529" w:rsidP="004504A3">
    <w:pPr>
      <w:pStyle w:val="Footer"/>
      <w:jc w:val="center"/>
      <w:rPr>
        <w:sz w:val="20"/>
        <w:szCs w:val="20"/>
      </w:rPr>
    </w:pPr>
    <w:sdt>
      <w:sdtPr>
        <w:rPr>
          <w:sz w:val="20"/>
          <w:szCs w:val="20"/>
        </w:rPr>
        <w:id w:val="-1299756678"/>
        <w:docPartObj>
          <w:docPartGallery w:val="Page Numbers (Bottom of Page)"/>
          <w:docPartUnique/>
        </w:docPartObj>
      </w:sdtPr>
      <w:sdtEndPr>
        <w:rPr>
          <w:noProof/>
        </w:rPr>
      </w:sdtEndPr>
      <w:sdtContent>
        <w:r w:rsidR="0090252F" w:rsidRPr="004504A3">
          <w:rPr>
            <w:sz w:val="20"/>
            <w:szCs w:val="20"/>
          </w:rPr>
          <w:fldChar w:fldCharType="begin"/>
        </w:r>
        <w:r w:rsidR="0090252F" w:rsidRPr="004504A3">
          <w:rPr>
            <w:sz w:val="20"/>
            <w:szCs w:val="20"/>
          </w:rPr>
          <w:instrText xml:space="preserve"> PAGE   \* MERGEFORMAT </w:instrText>
        </w:r>
        <w:r w:rsidR="0090252F" w:rsidRPr="004504A3">
          <w:rPr>
            <w:sz w:val="20"/>
            <w:szCs w:val="20"/>
          </w:rPr>
          <w:fldChar w:fldCharType="separate"/>
        </w:r>
        <w:r w:rsidR="0090252F">
          <w:rPr>
            <w:noProof/>
            <w:sz w:val="20"/>
            <w:szCs w:val="20"/>
          </w:rPr>
          <w:t>2</w:t>
        </w:r>
        <w:r w:rsidR="0090252F" w:rsidRPr="004504A3">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B024" w14:textId="5EFAABAD" w:rsidR="00B91BBE" w:rsidRPr="00B91BBE" w:rsidRDefault="00B91BBE">
    <w:pPr>
      <w:pStyle w:val="Footer"/>
      <w:rPr>
        <w:sz w:val="16"/>
        <w:szCs w:val="16"/>
      </w:rPr>
    </w:pPr>
    <w:r w:rsidRPr="00B91BBE">
      <w:rPr>
        <w:sz w:val="16"/>
        <w:szCs w:val="16"/>
      </w:rPr>
      <w:t>R2410_0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DE4F3" w14:textId="77777777" w:rsidR="0009318E" w:rsidRDefault="0009318E" w:rsidP="00C64FD8">
      <w:r>
        <w:separator/>
      </w:r>
    </w:p>
  </w:footnote>
  <w:footnote w:type="continuationSeparator" w:id="0">
    <w:p w14:paraId="128D2BC0" w14:textId="77777777" w:rsidR="0009318E" w:rsidRDefault="0009318E" w:rsidP="00C64FD8">
      <w:r>
        <w:continuationSeparator/>
      </w:r>
    </w:p>
  </w:footnote>
  <w:footnote w:type="continuationNotice" w:id="1">
    <w:p w14:paraId="00E2ED0A" w14:textId="77777777" w:rsidR="0009318E" w:rsidRDefault="000931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7621" w14:textId="77777777" w:rsidR="00B91BBE" w:rsidRPr="003629D6" w:rsidRDefault="00B91BBE">
    <w:pPr>
      <w:pStyle w:val="Header"/>
    </w:pPr>
  </w:p>
  <w:p w14:paraId="60DB20BE" w14:textId="555E7C30" w:rsidR="00B91BBE" w:rsidRDefault="00B91BBE">
    <w:pPr>
      <w:pStyle w:val="Header"/>
    </w:pPr>
    <w:r>
      <w:rPr>
        <w:noProof/>
      </w:rPr>
      <w:drawing>
        <wp:inline distT="0" distB="0" distL="0" distR="0" wp14:anchorId="218B9D6D" wp14:editId="042332B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096B38"/>
    <w:multiLevelType w:val="hybridMultilevel"/>
    <w:tmpl w:val="B2AC1F0C"/>
    <w:lvl w:ilvl="0" w:tplc="B846E6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C0E594E"/>
    <w:multiLevelType w:val="multilevel"/>
    <w:tmpl w:val="828E0D7C"/>
    <w:lvl w:ilvl="0">
      <w:start w:val="1"/>
      <w:numFmt w:val="decimal"/>
      <w:lvlText w:val="%1."/>
      <w:lvlJc w:val="left"/>
      <w:pPr>
        <w:ind w:left="1205" w:hanging="495"/>
      </w:pPr>
    </w:lvl>
    <w:lvl w:ilvl="1">
      <w:start w:val="1"/>
      <w:numFmt w:val="decimal"/>
      <w:lvlText w:val="%1.%2."/>
      <w:lvlJc w:val="left"/>
      <w:pPr>
        <w:ind w:left="1714" w:hanging="720"/>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abstractNum w:abstractNumId="3"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4461082C"/>
    <w:multiLevelType w:val="multilevel"/>
    <w:tmpl w:val="8662DB16"/>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5" w15:restartNumberingAfterBreak="0">
    <w:nsid w:val="57227F0E"/>
    <w:multiLevelType w:val="hybridMultilevel"/>
    <w:tmpl w:val="6644A9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A354D3"/>
    <w:multiLevelType w:val="hybridMultilevel"/>
    <w:tmpl w:val="DD629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BE73043"/>
    <w:multiLevelType w:val="multilevel"/>
    <w:tmpl w:val="828E0D7C"/>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7C7B3D05"/>
    <w:multiLevelType w:val="multilevel"/>
    <w:tmpl w:val="742C327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9"/>
  </w:num>
  <w:num w:numId="3">
    <w:abstractNumId w:val="4"/>
  </w:num>
  <w:num w:numId="4">
    <w:abstractNumId w:val="3"/>
  </w:num>
  <w:num w:numId="5">
    <w:abstractNumId w:val="0"/>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D8"/>
    <w:rsid w:val="00002E52"/>
    <w:rsid w:val="00006DD5"/>
    <w:rsid w:val="00015A94"/>
    <w:rsid w:val="000208F0"/>
    <w:rsid w:val="000214C3"/>
    <w:rsid w:val="00021EC3"/>
    <w:rsid w:val="00024DBA"/>
    <w:rsid w:val="000412B0"/>
    <w:rsid w:val="000449B8"/>
    <w:rsid w:val="00056201"/>
    <w:rsid w:val="00064432"/>
    <w:rsid w:val="00075D22"/>
    <w:rsid w:val="000817B8"/>
    <w:rsid w:val="00091923"/>
    <w:rsid w:val="00092D99"/>
    <w:rsid w:val="0009318E"/>
    <w:rsid w:val="00096A1D"/>
    <w:rsid w:val="000A0826"/>
    <w:rsid w:val="000C0F6B"/>
    <w:rsid w:val="000C5B53"/>
    <w:rsid w:val="000D06E4"/>
    <w:rsid w:val="000D240D"/>
    <w:rsid w:val="000D3747"/>
    <w:rsid w:val="000D6D34"/>
    <w:rsid w:val="000F382D"/>
    <w:rsid w:val="000F39B7"/>
    <w:rsid w:val="000F414D"/>
    <w:rsid w:val="000F6752"/>
    <w:rsid w:val="001011C5"/>
    <w:rsid w:val="001012C0"/>
    <w:rsid w:val="0010270E"/>
    <w:rsid w:val="001031BC"/>
    <w:rsid w:val="00111416"/>
    <w:rsid w:val="00112382"/>
    <w:rsid w:val="00112706"/>
    <w:rsid w:val="00117CDF"/>
    <w:rsid w:val="00130891"/>
    <w:rsid w:val="001647FC"/>
    <w:rsid w:val="0017005A"/>
    <w:rsid w:val="001755FE"/>
    <w:rsid w:val="00177AD6"/>
    <w:rsid w:val="00181D27"/>
    <w:rsid w:val="00183866"/>
    <w:rsid w:val="001901E4"/>
    <w:rsid w:val="00190CFE"/>
    <w:rsid w:val="001957DB"/>
    <w:rsid w:val="001A07F3"/>
    <w:rsid w:val="001A22C4"/>
    <w:rsid w:val="001A7818"/>
    <w:rsid w:val="001B23D2"/>
    <w:rsid w:val="001C0823"/>
    <w:rsid w:val="001C11F7"/>
    <w:rsid w:val="001C1967"/>
    <w:rsid w:val="001D14E9"/>
    <w:rsid w:val="001F3F0A"/>
    <w:rsid w:val="00206E58"/>
    <w:rsid w:val="00212D4E"/>
    <w:rsid w:val="00214FE7"/>
    <w:rsid w:val="0024057D"/>
    <w:rsid w:val="002408D0"/>
    <w:rsid w:val="002429C0"/>
    <w:rsid w:val="00263779"/>
    <w:rsid w:val="002753F4"/>
    <w:rsid w:val="00296852"/>
    <w:rsid w:val="002B6F15"/>
    <w:rsid w:val="002C07E1"/>
    <w:rsid w:val="002D5F81"/>
    <w:rsid w:val="002D6240"/>
    <w:rsid w:val="002D7CC7"/>
    <w:rsid w:val="002E5B34"/>
    <w:rsid w:val="002F6EA8"/>
    <w:rsid w:val="002F77E4"/>
    <w:rsid w:val="0031791C"/>
    <w:rsid w:val="00326CE3"/>
    <w:rsid w:val="00327478"/>
    <w:rsid w:val="00330E8B"/>
    <w:rsid w:val="00335042"/>
    <w:rsid w:val="00336F2B"/>
    <w:rsid w:val="00362060"/>
    <w:rsid w:val="0037260D"/>
    <w:rsid w:val="00380D0C"/>
    <w:rsid w:val="00394F5C"/>
    <w:rsid w:val="00395433"/>
    <w:rsid w:val="003A7A9F"/>
    <w:rsid w:val="003B34EA"/>
    <w:rsid w:val="003B48DD"/>
    <w:rsid w:val="003B7D21"/>
    <w:rsid w:val="003C19EB"/>
    <w:rsid w:val="003C7E04"/>
    <w:rsid w:val="003D1CAE"/>
    <w:rsid w:val="003E7E06"/>
    <w:rsid w:val="003F31CA"/>
    <w:rsid w:val="003F3FA4"/>
    <w:rsid w:val="003F672A"/>
    <w:rsid w:val="003F7436"/>
    <w:rsid w:val="0040470D"/>
    <w:rsid w:val="00405801"/>
    <w:rsid w:val="00412FF3"/>
    <w:rsid w:val="00416A77"/>
    <w:rsid w:val="0042051B"/>
    <w:rsid w:val="004274FD"/>
    <w:rsid w:val="00427B05"/>
    <w:rsid w:val="004326AE"/>
    <w:rsid w:val="00435F27"/>
    <w:rsid w:val="004504A3"/>
    <w:rsid w:val="004531A9"/>
    <w:rsid w:val="0046010F"/>
    <w:rsid w:val="0046368F"/>
    <w:rsid w:val="00470386"/>
    <w:rsid w:val="00471C25"/>
    <w:rsid w:val="00472BE5"/>
    <w:rsid w:val="00481F23"/>
    <w:rsid w:val="0048464D"/>
    <w:rsid w:val="0049266F"/>
    <w:rsid w:val="004953D0"/>
    <w:rsid w:val="004A42EB"/>
    <w:rsid w:val="004B0FC2"/>
    <w:rsid w:val="004B66CE"/>
    <w:rsid w:val="004C5580"/>
    <w:rsid w:val="004D67F6"/>
    <w:rsid w:val="004D7666"/>
    <w:rsid w:val="004F0BFD"/>
    <w:rsid w:val="004F5845"/>
    <w:rsid w:val="00500E35"/>
    <w:rsid w:val="00507068"/>
    <w:rsid w:val="005105D6"/>
    <w:rsid w:val="00511310"/>
    <w:rsid w:val="00523393"/>
    <w:rsid w:val="00527D8D"/>
    <w:rsid w:val="00534529"/>
    <w:rsid w:val="00554985"/>
    <w:rsid w:val="0056550B"/>
    <w:rsid w:val="005665E9"/>
    <w:rsid w:val="00567081"/>
    <w:rsid w:val="00575FE7"/>
    <w:rsid w:val="00576264"/>
    <w:rsid w:val="00583B63"/>
    <w:rsid w:val="00585E3E"/>
    <w:rsid w:val="00586227"/>
    <w:rsid w:val="00586BCC"/>
    <w:rsid w:val="00591386"/>
    <w:rsid w:val="00591995"/>
    <w:rsid w:val="00596624"/>
    <w:rsid w:val="0059751F"/>
    <w:rsid w:val="00597721"/>
    <w:rsid w:val="005A332D"/>
    <w:rsid w:val="005A7149"/>
    <w:rsid w:val="005B28EA"/>
    <w:rsid w:val="005B2DEE"/>
    <w:rsid w:val="005B3C24"/>
    <w:rsid w:val="005B7011"/>
    <w:rsid w:val="005B7C34"/>
    <w:rsid w:val="005C3636"/>
    <w:rsid w:val="005D174C"/>
    <w:rsid w:val="006101F6"/>
    <w:rsid w:val="00612D6C"/>
    <w:rsid w:val="00616C09"/>
    <w:rsid w:val="00621C40"/>
    <w:rsid w:val="0062542D"/>
    <w:rsid w:val="00634787"/>
    <w:rsid w:val="006414E5"/>
    <w:rsid w:val="00647A8F"/>
    <w:rsid w:val="00654DAB"/>
    <w:rsid w:val="00663D10"/>
    <w:rsid w:val="0068396E"/>
    <w:rsid w:val="0068706D"/>
    <w:rsid w:val="00694F1F"/>
    <w:rsid w:val="006A5C3C"/>
    <w:rsid w:val="006A76CC"/>
    <w:rsid w:val="006B3973"/>
    <w:rsid w:val="006C2875"/>
    <w:rsid w:val="006C6800"/>
    <w:rsid w:val="006C730E"/>
    <w:rsid w:val="006D68F1"/>
    <w:rsid w:val="006E3A8C"/>
    <w:rsid w:val="006E5567"/>
    <w:rsid w:val="00700BEC"/>
    <w:rsid w:val="007059AE"/>
    <w:rsid w:val="00714811"/>
    <w:rsid w:val="00720C44"/>
    <w:rsid w:val="007243EB"/>
    <w:rsid w:val="0072769D"/>
    <w:rsid w:val="00741CE5"/>
    <w:rsid w:val="00742D42"/>
    <w:rsid w:val="00755EEE"/>
    <w:rsid w:val="00756314"/>
    <w:rsid w:val="00756CB4"/>
    <w:rsid w:val="00767294"/>
    <w:rsid w:val="0077737B"/>
    <w:rsid w:val="00783685"/>
    <w:rsid w:val="007842D4"/>
    <w:rsid w:val="0079224F"/>
    <w:rsid w:val="00792B5D"/>
    <w:rsid w:val="00792BF6"/>
    <w:rsid w:val="00796135"/>
    <w:rsid w:val="007C20E3"/>
    <w:rsid w:val="007C2AF0"/>
    <w:rsid w:val="007C48BF"/>
    <w:rsid w:val="007C4B4B"/>
    <w:rsid w:val="007D1EE9"/>
    <w:rsid w:val="007D4B14"/>
    <w:rsid w:val="007D758E"/>
    <w:rsid w:val="0081141D"/>
    <w:rsid w:val="008228D5"/>
    <w:rsid w:val="00826186"/>
    <w:rsid w:val="00827691"/>
    <w:rsid w:val="008317AE"/>
    <w:rsid w:val="008320E0"/>
    <w:rsid w:val="008348E2"/>
    <w:rsid w:val="0084328C"/>
    <w:rsid w:val="008470F3"/>
    <w:rsid w:val="008509FF"/>
    <w:rsid w:val="008573D9"/>
    <w:rsid w:val="00860148"/>
    <w:rsid w:val="00860405"/>
    <w:rsid w:val="00862AE0"/>
    <w:rsid w:val="00865127"/>
    <w:rsid w:val="00865A37"/>
    <w:rsid w:val="00865AF2"/>
    <w:rsid w:val="0087051C"/>
    <w:rsid w:val="0088463C"/>
    <w:rsid w:val="00894D27"/>
    <w:rsid w:val="008A2EB1"/>
    <w:rsid w:val="008B020F"/>
    <w:rsid w:val="008C41B2"/>
    <w:rsid w:val="008C45CF"/>
    <w:rsid w:val="008C65D4"/>
    <w:rsid w:val="008C6B4C"/>
    <w:rsid w:val="008D051D"/>
    <w:rsid w:val="008D401F"/>
    <w:rsid w:val="008E215B"/>
    <w:rsid w:val="008F11F7"/>
    <w:rsid w:val="008F4189"/>
    <w:rsid w:val="008F6F78"/>
    <w:rsid w:val="0090252F"/>
    <w:rsid w:val="00903A2B"/>
    <w:rsid w:val="0090429D"/>
    <w:rsid w:val="00915661"/>
    <w:rsid w:val="00921CD3"/>
    <w:rsid w:val="00931B80"/>
    <w:rsid w:val="00932161"/>
    <w:rsid w:val="00932E1E"/>
    <w:rsid w:val="009477E4"/>
    <w:rsid w:val="00955850"/>
    <w:rsid w:val="009623F3"/>
    <w:rsid w:val="00963EC2"/>
    <w:rsid w:val="009643E9"/>
    <w:rsid w:val="009813A7"/>
    <w:rsid w:val="00990C2B"/>
    <w:rsid w:val="0099163E"/>
    <w:rsid w:val="00993DFA"/>
    <w:rsid w:val="009A2D1E"/>
    <w:rsid w:val="009A3EBF"/>
    <w:rsid w:val="009B145F"/>
    <w:rsid w:val="009C38C4"/>
    <w:rsid w:val="00A04986"/>
    <w:rsid w:val="00A05BBE"/>
    <w:rsid w:val="00A10A1C"/>
    <w:rsid w:val="00A16BC3"/>
    <w:rsid w:val="00A22222"/>
    <w:rsid w:val="00A25E85"/>
    <w:rsid w:val="00A45FE3"/>
    <w:rsid w:val="00A54FBB"/>
    <w:rsid w:val="00A56EF3"/>
    <w:rsid w:val="00A618D5"/>
    <w:rsid w:val="00A709F4"/>
    <w:rsid w:val="00A731E9"/>
    <w:rsid w:val="00A76826"/>
    <w:rsid w:val="00A804EA"/>
    <w:rsid w:val="00A848D6"/>
    <w:rsid w:val="00A92AA9"/>
    <w:rsid w:val="00A92C99"/>
    <w:rsid w:val="00AA0B41"/>
    <w:rsid w:val="00AB0F06"/>
    <w:rsid w:val="00AB3383"/>
    <w:rsid w:val="00AB7CFD"/>
    <w:rsid w:val="00AD1581"/>
    <w:rsid w:val="00AD7506"/>
    <w:rsid w:val="00AF12AD"/>
    <w:rsid w:val="00AF1D4D"/>
    <w:rsid w:val="00B036E0"/>
    <w:rsid w:val="00B06156"/>
    <w:rsid w:val="00B13B7D"/>
    <w:rsid w:val="00B15429"/>
    <w:rsid w:val="00B16801"/>
    <w:rsid w:val="00B257D2"/>
    <w:rsid w:val="00B3132F"/>
    <w:rsid w:val="00B421EE"/>
    <w:rsid w:val="00B47CBA"/>
    <w:rsid w:val="00B50974"/>
    <w:rsid w:val="00B573A2"/>
    <w:rsid w:val="00B6664F"/>
    <w:rsid w:val="00B67157"/>
    <w:rsid w:val="00B67763"/>
    <w:rsid w:val="00B76AE3"/>
    <w:rsid w:val="00B81BD3"/>
    <w:rsid w:val="00B91BBE"/>
    <w:rsid w:val="00B929EF"/>
    <w:rsid w:val="00B964DC"/>
    <w:rsid w:val="00BA3F92"/>
    <w:rsid w:val="00BB0928"/>
    <w:rsid w:val="00BB1E8D"/>
    <w:rsid w:val="00BB5841"/>
    <w:rsid w:val="00BC416F"/>
    <w:rsid w:val="00BD3B5B"/>
    <w:rsid w:val="00BE285D"/>
    <w:rsid w:val="00BE6BFD"/>
    <w:rsid w:val="00BF16C7"/>
    <w:rsid w:val="00BF6C90"/>
    <w:rsid w:val="00C04E27"/>
    <w:rsid w:val="00C2394F"/>
    <w:rsid w:val="00C30784"/>
    <w:rsid w:val="00C34FAD"/>
    <w:rsid w:val="00C37AD2"/>
    <w:rsid w:val="00C50FDC"/>
    <w:rsid w:val="00C5232A"/>
    <w:rsid w:val="00C55DE1"/>
    <w:rsid w:val="00C565F1"/>
    <w:rsid w:val="00C618E2"/>
    <w:rsid w:val="00C64FD8"/>
    <w:rsid w:val="00C73AD9"/>
    <w:rsid w:val="00C748BC"/>
    <w:rsid w:val="00C81D4A"/>
    <w:rsid w:val="00C9683D"/>
    <w:rsid w:val="00CA67F1"/>
    <w:rsid w:val="00CB277D"/>
    <w:rsid w:val="00CB5DE6"/>
    <w:rsid w:val="00CC5F42"/>
    <w:rsid w:val="00CC656D"/>
    <w:rsid w:val="00CF100E"/>
    <w:rsid w:val="00CF12F5"/>
    <w:rsid w:val="00CF7331"/>
    <w:rsid w:val="00D01B79"/>
    <w:rsid w:val="00D04E6B"/>
    <w:rsid w:val="00D05C1E"/>
    <w:rsid w:val="00D065A6"/>
    <w:rsid w:val="00D10A50"/>
    <w:rsid w:val="00D12666"/>
    <w:rsid w:val="00D330C5"/>
    <w:rsid w:val="00D4275E"/>
    <w:rsid w:val="00D43D9F"/>
    <w:rsid w:val="00D54D6B"/>
    <w:rsid w:val="00D550F8"/>
    <w:rsid w:val="00D56D59"/>
    <w:rsid w:val="00D637BB"/>
    <w:rsid w:val="00D8068D"/>
    <w:rsid w:val="00D843A6"/>
    <w:rsid w:val="00D9577E"/>
    <w:rsid w:val="00DA0AE2"/>
    <w:rsid w:val="00DA6FF9"/>
    <w:rsid w:val="00DA7FB3"/>
    <w:rsid w:val="00DC511F"/>
    <w:rsid w:val="00DD32C8"/>
    <w:rsid w:val="00DD50B9"/>
    <w:rsid w:val="00DD5F4C"/>
    <w:rsid w:val="00DD6208"/>
    <w:rsid w:val="00DE1C59"/>
    <w:rsid w:val="00DE28F2"/>
    <w:rsid w:val="00DF3378"/>
    <w:rsid w:val="00E0132A"/>
    <w:rsid w:val="00E021A1"/>
    <w:rsid w:val="00E11E0D"/>
    <w:rsid w:val="00E13FF2"/>
    <w:rsid w:val="00E1621E"/>
    <w:rsid w:val="00E21985"/>
    <w:rsid w:val="00E22319"/>
    <w:rsid w:val="00E302A1"/>
    <w:rsid w:val="00E31DF1"/>
    <w:rsid w:val="00E50BFD"/>
    <w:rsid w:val="00E55B9A"/>
    <w:rsid w:val="00E57D80"/>
    <w:rsid w:val="00E61F26"/>
    <w:rsid w:val="00E648A0"/>
    <w:rsid w:val="00E7707A"/>
    <w:rsid w:val="00E939AB"/>
    <w:rsid w:val="00EA65CC"/>
    <w:rsid w:val="00EA711B"/>
    <w:rsid w:val="00EB3EA1"/>
    <w:rsid w:val="00EC1C81"/>
    <w:rsid w:val="00EC2185"/>
    <w:rsid w:val="00EC79E1"/>
    <w:rsid w:val="00ED1EAD"/>
    <w:rsid w:val="00EF1E43"/>
    <w:rsid w:val="00EF444A"/>
    <w:rsid w:val="00EF49D2"/>
    <w:rsid w:val="00EF4D39"/>
    <w:rsid w:val="00EF74D1"/>
    <w:rsid w:val="00F01336"/>
    <w:rsid w:val="00F06D74"/>
    <w:rsid w:val="00F12E47"/>
    <w:rsid w:val="00F14A3A"/>
    <w:rsid w:val="00F2262B"/>
    <w:rsid w:val="00F34463"/>
    <w:rsid w:val="00F43E60"/>
    <w:rsid w:val="00F477D5"/>
    <w:rsid w:val="00F5026B"/>
    <w:rsid w:val="00F50D77"/>
    <w:rsid w:val="00F66BF3"/>
    <w:rsid w:val="00F66E6B"/>
    <w:rsid w:val="00F7136F"/>
    <w:rsid w:val="00F731C1"/>
    <w:rsid w:val="00FA73A5"/>
    <w:rsid w:val="00FB76F3"/>
    <w:rsid w:val="00FD3BC3"/>
    <w:rsid w:val="00FE3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916613"/>
  <w15:docId w15:val="{BBCC5E4A-6989-4F75-9145-A5D37E72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AE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64FD8"/>
    <w:pPr>
      <w:keepNext/>
      <w:jc w:val="center"/>
      <w:outlineLvl w:val="0"/>
    </w:pPr>
    <w:rPr>
      <w:b/>
      <w:bCs/>
      <w:sz w:val="28"/>
      <w:lang w:eastAsia="en-US"/>
    </w:rPr>
  </w:style>
  <w:style w:type="paragraph" w:styleId="Heading2">
    <w:name w:val="heading 2"/>
    <w:basedOn w:val="Normal"/>
    <w:next w:val="Normal"/>
    <w:link w:val="Heading2Char"/>
    <w:qFormat/>
    <w:rsid w:val="00C64FD8"/>
    <w:pPr>
      <w:keepNext/>
      <w:outlineLvl w:val="1"/>
    </w:pPr>
    <w:rPr>
      <w:sz w:val="28"/>
      <w:lang w:eastAsia="en-US"/>
    </w:rPr>
  </w:style>
  <w:style w:type="paragraph" w:styleId="Heading3">
    <w:name w:val="heading 3"/>
    <w:basedOn w:val="Normal"/>
    <w:next w:val="Normal"/>
    <w:link w:val="Heading3Char"/>
    <w:uiPriority w:val="9"/>
    <w:semiHidden/>
    <w:unhideWhenUsed/>
    <w:qFormat/>
    <w:rsid w:val="00D01B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FD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64FD8"/>
    <w:rPr>
      <w:rFonts w:ascii="Times New Roman" w:eastAsia="Times New Roman" w:hAnsi="Times New Roman" w:cs="Times New Roman"/>
      <w:sz w:val="28"/>
      <w:szCs w:val="24"/>
    </w:rPr>
  </w:style>
  <w:style w:type="paragraph" w:styleId="BodyText">
    <w:name w:val="Body Text"/>
    <w:basedOn w:val="Normal"/>
    <w:link w:val="BodyTextChar"/>
    <w:rsid w:val="00C64FD8"/>
    <w:pPr>
      <w:tabs>
        <w:tab w:val="left" w:pos="1260"/>
      </w:tabs>
      <w:jc w:val="both"/>
    </w:pPr>
    <w:rPr>
      <w:sz w:val="28"/>
      <w:lang w:eastAsia="en-US"/>
    </w:rPr>
  </w:style>
  <w:style w:type="character" w:customStyle="1" w:styleId="BodyTextChar">
    <w:name w:val="Body Text Char"/>
    <w:basedOn w:val="DefaultParagraphFont"/>
    <w:link w:val="BodyText"/>
    <w:rsid w:val="00C64FD8"/>
    <w:rPr>
      <w:rFonts w:ascii="Times New Roman" w:eastAsia="Times New Roman" w:hAnsi="Times New Roman" w:cs="Times New Roman"/>
      <w:sz w:val="28"/>
      <w:szCs w:val="24"/>
    </w:rPr>
  </w:style>
  <w:style w:type="paragraph" w:styleId="Footer">
    <w:name w:val="footer"/>
    <w:basedOn w:val="Normal"/>
    <w:link w:val="FooterChar"/>
    <w:uiPriority w:val="99"/>
    <w:rsid w:val="00C64FD8"/>
    <w:pPr>
      <w:tabs>
        <w:tab w:val="center" w:pos="4153"/>
        <w:tab w:val="right" w:pos="8306"/>
      </w:tabs>
    </w:pPr>
  </w:style>
  <w:style w:type="character" w:customStyle="1" w:styleId="FooterChar">
    <w:name w:val="Footer Char"/>
    <w:basedOn w:val="DefaultParagraphFont"/>
    <w:link w:val="Footer"/>
    <w:uiPriority w:val="99"/>
    <w:rsid w:val="00C64FD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4FD8"/>
    <w:pPr>
      <w:tabs>
        <w:tab w:val="center" w:pos="4153"/>
        <w:tab w:val="right" w:pos="8306"/>
      </w:tabs>
    </w:pPr>
  </w:style>
  <w:style w:type="character" w:customStyle="1" w:styleId="HeaderChar">
    <w:name w:val="Header Char"/>
    <w:basedOn w:val="DefaultParagraphFont"/>
    <w:link w:val="Header"/>
    <w:uiPriority w:val="99"/>
    <w:rsid w:val="00C64FD8"/>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130891"/>
    <w:pPr>
      <w:ind w:left="720"/>
      <w:contextualSpacing/>
    </w:pPr>
  </w:style>
  <w:style w:type="paragraph" w:customStyle="1" w:styleId="naisal">
    <w:name w:val="naisal"/>
    <w:basedOn w:val="Normal"/>
    <w:rsid w:val="00C748BC"/>
    <w:pPr>
      <w:spacing w:before="100" w:beforeAutospacing="1" w:after="100" w:afterAutospacing="1"/>
    </w:pPr>
  </w:style>
  <w:style w:type="character" w:customStyle="1" w:styleId="ListParagraphChar">
    <w:name w:val="List Paragraph Char"/>
    <w:aliases w:val="2 Char"/>
    <w:link w:val="ListParagraph"/>
    <w:uiPriority w:val="34"/>
    <w:locked/>
    <w:rsid w:val="001647F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22319"/>
    <w:rPr>
      <w:rFonts w:ascii="Tahoma" w:hAnsi="Tahoma" w:cs="Tahoma"/>
      <w:sz w:val="16"/>
      <w:szCs w:val="16"/>
    </w:rPr>
  </w:style>
  <w:style w:type="character" w:customStyle="1" w:styleId="BalloonTextChar">
    <w:name w:val="Balloon Text Char"/>
    <w:basedOn w:val="DefaultParagraphFont"/>
    <w:link w:val="BalloonText"/>
    <w:uiPriority w:val="99"/>
    <w:semiHidden/>
    <w:rsid w:val="00E22319"/>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523393"/>
    <w:rPr>
      <w:sz w:val="16"/>
      <w:szCs w:val="16"/>
    </w:rPr>
  </w:style>
  <w:style w:type="paragraph" w:styleId="CommentText">
    <w:name w:val="annotation text"/>
    <w:basedOn w:val="Normal"/>
    <w:link w:val="CommentTextChar"/>
    <w:uiPriority w:val="99"/>
    <w:semiHidden/>
    <w:unhideWhenUsed/>
    <w:rsid w:val="00523393"/>
    <w:rPr>
      <w:sz w:val="20"/>
      <w:szCs w:val="20"/>
    </w:rPr>
  </w:style>
  <w:style w:type="character" w:customStyle="1" w:styleId="CommentTextChar">
    <w:name w:val="Comment Text Char"/>
    <w:basedOn w:val="DefaultParagraphFont"/>
    <w:link w:val="CommentText"/>
    <w:uiPriority w:val="99"/>
    <w:semiHidden/>
    <w:rsid w:val="005233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23393"/>
    <w:rPr>
      <w:b/>
      <w:bCs/>
    </w:rPr>
  </w:style>
  <w:style w:type="character" w:customStyle="1" w:styleId="CommentSubjectChar">
    <w:name w:val="Comment Subject Char"/>
    <w:basedOn w:val="CommentTextChar"/>
    <w:link w:val="CommentSubject"/>
    <w:uiPriority w:val="99"/>
    <w:semiHidden/>
    <w:rsid w:val="00523393"/>
    <w:rPr>
      <w:rFonts w:ascii="Times New Roman" w:eastAsia="Times New Roman" w:hAnsi="Times New Roman" w:cs="Times New Roman"/>
      <w:b/>
      <w:bCs/>
      <w:sz w:val="20"/>
      <w:szCs w:val="20"/>
      <w:lang w:eastAsia="lv-LV"/>
    </w:rPr>
  </w:style>
  <w:style w:type="paragraph" w:styleId="Revision">
    <w:name w:val="Revision"/>
    <w:hidden/>
    <w:uiPriority w:val="99"/>
    <w:semiHidden/>
    <w:rsid w:val="00523393"/>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D01B79"/>
    <w:rPr>
      <w:rFonts w:asciiTheme="majorHAnsi" w:eastAsiaTheme="majorEastAsia" w:hAnsiTheme="majorHAnsi" w:cstheme="majorBidi"/>
      <w:b/>
      <w:bCs/>
      <w:color w:val="4F81BD" w:themeColor="accent1"/>
      <w:sz w:val="24"/>
      <w:szCs w:val="24"/>
      <w:lang w:eastAsia="lv-LV"/>
    </w:rPr>
  </w:style>
  <w:style w:type="character" w:styleId="Hyperlink">
    <w:name w:val="Hyperlink"/>
    <w:basedOn w:val="DefaultParagraphFont"/>
    <w:uiPriority w:val="99"/>
    <w:unhideWhenUsed/>
    <w:rsid w:val="0062542D"/>
    <w:rPr>
      <w:color w:val="0000FF" w:themeColor="hyperlink"/>
      <w:u w:val="single"/>
    </w:rPr>
  </w:style>
  <w:style w:type="paragraph" w:customStyle="1" w:styleId="naisf">
    <w:name w:val="naisf"/>
    <w:basedOn w:val="Normal"/>
    <w:rsid w:val="00D637BB"/>
    <w:pPr>
      <w:spacing w:before="100" w:beforeAutospacing="1" w:after="100" w:afterAutospacing="1"/>
    </w:pPr>
  </w:style>
  <w:style w:type="paragraph" w:customStyle="1" w:styleId="Parasts1">
    <w:name w:val="Parasts1"/>
    <w:qFormat/>
    <w:rsid w:val="000D6D34"/>
    <w:pPr>
      <w:spacing w:after="0" w:line="240" w:lineRule="auto"/>
    </w:pPr>
    <w:rPr>
      <w:rFonts w:ascii="Times New Roman" w:eastAsia="Calibri" w:hAnsi="Times New Roman" w:cs="Times New Roman"/>
      <w:sz w:val="24"/>
      <w:szCs w:val="24"/>
      <w:lang w:eastAsia="lv-LV"/>
    </w:rPr>
  </w:style>
  <w:style w:type="paragraph" w:customStyle="1" w:styleId="Body">
    <w:name w:val="Body"/>
    <w:rsid w:val="00B91BBE"/>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83">
      <w:bodyDiv w:val="1"/>
      <w:marLeft w:val="0"/>
      <w:marRight w:val="0"/>
      <w:marTop w:val="0"/>
      <w:marBottom w:val="0"/>
      <w:divBdr>
        <w:top w:val="none" w:sz="0" w:space="0" w:color="auto"/>
        <w:left w:val="none" w:sz="0" w:space="0" w:color="auto"/>
        <w:bottom w:val="none" w:sz="0" w:space="0" w:color="auto"/>
        <w:right w:val="none" w:sz="0" w:space="0" w:color="auto"/>
      </w:divBdr>
    </w:div>
    <w:div w:id="31000618">
      <w:bodyDiv w:val="1"/>
      <w:marLeft w:val="0"/>
      <w:marRight w:val="0"/>
      <w:marTop w:val="0"/>
      <w:marBottom w:val="0"/>
      <w:divBdr>
        <w:top w:val="none" w:sz="0" w:space="0" w:color="auto"/>
        <w:left w:val="none" w:sz="0" w:space="0" w:color="auto"/>
        <w:bottom w:val="none" w:sz="0" w:space="0" w:color="auto"/>
        <w:right w:val="none" w:sz="0" w:space="0" w:color="auto"/>
      </w:divBdr>
    </w:div>
    <w:div w:id="43603038">
      <w:bodyDiv w:val="1"/>
      <w:marLeft w:val="0"/>
      <w:marRight w:val="0"/>
      <w:marTop w:val="0"/>
      <w:marBottom w:val="0"/>
      <w:divBdr>
        <w:top w:val="none" w:sz="0" w:space="0" w:color="auto"/>
        <w:left w:val="none" w:sz="0" w:space="0" w:color="auto"/>
        <w:bottom w:val="none" w:sz="0" w:space="0" w:color="auto"/>
        <w:right w:val="none" w:sz="0" w:space="0" w:color="auto"/>
      </w:divBdr>
    </w:div>
    <w:div w:id="71510209">
      <w:bodyDiv w:val="1"/>
      <w:marLeft w:val="0"/>
      <w:marRight w:val="0"/>
      <w:marTop w:val="0"/>
      <w:marBottom w:val="0"/>
      <w:divBdr>
        <w:top w:val="none" w:sz="0" w:space="0" w:color="auto"/>
        <w:left w:val="none" w:sz="0" w:space="0" w:color="auto"/>
        <w:bottom w:val="none" w:sz="0" w:space="0" w:color="auto"/>
        <w:right w:val="none" w:sz="0" w:space="0" w:color="auto"/>
      </w:divBdr>
    </w:div>
    <w:div w:id="73745479">
      <w:bodyDiv w:val="1"/>
      <w:marLeft w:val="0"/>
      <w:marRight w:val="0"/>
      <w:marTop w:val="0"/>
      <w:marBottom w:val="0"/>
      <w:divBdr>
        <w:top w:val="none" w:sz="0" w:space="0" w:color="auto"/>
        <w:left w:val="none" w:sz="0" w:space="0" w:color="auto"/>
        <w:bottom w:val="none" w:sz="0" w:space="0" w:color="auto"/>
        <w:right w:val="none" w:sz="0" w:space="0" w:color="auto"/>
      </w:divBdr>
    </w:div>
    <w:div w:id="177499757">
      <w:bodyDiv w:val="1"/>
      <w:marLeft w:val="0"/>
      <w:marRight w:val="0"/>
      <w:marTop w:val="0"/>
      <w:marBottom w:val="0"/>
      <w:divBdr>
        <w:top w:val="none" w:sz="0" w:space="0" w:color="auto"/>
        <w:left w:val="none" w:sz="0" w:space="0" w:color="auto"/>
        <w:bottom w:val="none" w:sz="0" w:space="0" w:color="auto"/>
        <w:right w:val="none" w:sz="0" w:space="0" w:color="auto"/>
      </w:divBdr>
    </w:div>
    <w:div w:id="208807419">
      <w:bodyDiv w:val="1"/>
      <w:marLeft w:val="0"/>
      <w:marRight w:val="0"/>
      <w:marTop w:val="0"/>
      <w:marBottom w:val="0"/>
      <w:divBdr>
        <w:top w:val="none" w:sz="0" w:space="0" w:color="auto"/>
        <w:left w:val="none" w:sz="0" w:space="0" w:color="auto"/>
        <w:bottom w:val="none" w:sz="0" w:space="0" w:color="auto"/>
        <w:right w:val="none" w:sz="0" w:space="0" w:color="auto"/>
      </w:divBdr>
    </w:div>
    <w:div w:id="221715825">
      <w:bodyDiv w:val="1"/>
      <w:marLeft w:val="0"/>
      <w:marRight w:val="0"/>
      <w:marTop w:val="0"/>
      <w:marBottom w:val="0"/>
      <w:divBdr>
        <w:top w:val="none" w:sz="0" w:space="0" w:color="auto"/>
        <w:left w:val="none" w:sz="0" w:space="0" w:color="auto"/>
        <w:bottom w:val="none" w:sz="0" w:space="0" w:color="auto"/>
        <w:right w:val="none" w:sz="0" w:space="0" w:color="auto"/>
      </w:divBdr>
    </w:div>
    <w:div w:id="364407890">
      <w:bodyDiv w:val="1"/>
      <w:marLeft w:val="0"/>
      <w:marRight w:val="0"/>
      <w:marTop w:val="0"/>
      <w:marBottom w:val="0"/>
      <w:divBdr>
        <w:top w:val="none" w:sz="0" w:space="0" w:color="auto"/>
        <w:left w:val="none" w:sz="0" w:space="0" w:color="auto"/>
        <w:bottom w:val="none" w:sz="0" w:space="0" w:color="auto"/>
        <w:right w:val="none" w:sz="0" w:space="0" w:color="auto"/>
      </w:divBdr>
    </w:div>
    <w:div w:id="384834935">
      <w:bodyDiv w:val="1"/>
      <w:marLeft w:val="0"/>
      <w:marRight w:val="0"/>
      <w:marTop w:val="0"/>
      <w:marBottom w:val="0"/>
      <w:divBdr>
        <w:top w:val="none" w:sz="0" w:space="0" w:color="auto"/>
        <w:left w:val="none" w:sz="0" w:space="0" w:color="auto"/>
        <w:bottom w:val="none" w:sz="0" w:space="0" w:color="auto"/>
        <w:right w:val="none" w:sz="0" w:space="0" w:color="auto"/>
      </w:divBdr>
    </w:div>
    <w:div w:id="902064142">
      <w:bodyDiv w:val="1"/>
      <w:marLeft w:val="0"/>
      <w:marRight w:val="0"/>
      <w:marTop w:val="0"/>
      <w:marBottom w:val="0"/>
      <w:divBdr>
        <w:top w:val="none" w:sz="0" w:space="0" w:color="auto"/>
        <w:left w:val="none" w:sz="0" w:space="0" w:color="auto"/>
        <w:bottom w:val="none" w:sz="0" w:space="0" w:color="auto"/>
        <w:right w:val="none" w:sz="0" w:space="0" w:color="auto"/>
      </w:divBdr>
    </w:div>
    <w:div w:id="918640932">
      <w:bodyDiv w:val="1"/>
      <w:marLeft w:val="0"/>
      <w:marRight w:val="0"/>
      <w:marTop w:val="0"/>
      <w:marBottom w:val="0"/>
      <w:divBdr>
        <w:top w:val="none" w:sz="0" w:space="0" w:color="auto"/>
        <w:left w:val="none" w:sz="0" w:space="0" w:color="auto"/>
        <w:bottom w:val="none" w:sz="0" w:space="0" w:color="auto"/>
        <w:right w:val="none" w:sz="0" w:space="0" w:color="auto"/>
      </w:divBdr>
    </w:div>
    <w:div w:id="1109936405">
      <w:bodyDiv w:val="1"/>
      <w:marLeft w:val="0"/>
      <w:marRight w:val="0"/>
      <w:marTop w:val="0"/>
      <w:marBottom w:val="0"/>
      <w:divBdr>
        <w:top w:val="none" w:sz="0" w:space="0" w:color="auto"/>
        <w:left w:val="none" w:sz="0" w:space="0" w:color="auto"/>
        <w:bottom w:val="none" w:sz="0" w:space="0" w:color="auto"/>
        <w:right w:val="none" w:sz="0" w:space="0" w:color="auto"/>
      </w:divBdr>
    </w:div>
    <w:div w:id="1118329455">
      <w:bodyDiv w:val="1"/>
      <w:marLeft w:val="0"/>
      <w:marRight w:val="0"/>
      <w:marTop w:val="0"/>
      <w:marBottom w:val="0"/>
      <w:divBdr>
        <w:top w:val="none" w:sz="0" w:space="0" w:color="auto"/>
        <w:left w:val="none" w:sz="0" w:space="0" w:color="auto"/>
        <w:bottom w:val="none" w:sz="0" w:space="0" w:color="auto"/>
        <w:right w:val="none" w:sz="0" w:space="0" w:color="auto"/>
      </w:divBdr>
    </w:div>
    <w:div w:id="1202472946">
      <w:bodyDiv w:val="1"/>
      <w:marLeft w:val="0"/>
      <w:marRight w:val="0"/>
      <w:marTop w:val="0"/>
      <w:marBottom w:val="0"/>
      <w:divBdr>
        <w:top w:val="none" w:sz="0" w:space="0" w:color="auto"/>
        <w:left w:val="none" w:sz="0" w:space="0" w:color="auto"/>
        <w:bottom w:val="none" w:sz="0" w:space="0" w:color="auto"/>
        <w:right w:val="none" w:sz="0" w:space="0" w:color="auto"/>
      </w:divBdr>
    </w:div>
    <w:div w:id="1374965443">
      <w:bodyDiv w:val="1"/>
      <w:marLeft w:val="0"/>
      <w:marRight w:val="0"/>
      <w:marTop w:val="0"/>
      <w:marBottom w:val="0"/>
      <w:divBdr>
        <w:top w:val="none" w:sz="0" w:space="0" w:color="auto"/>
        <w:left w:val="none" w:sz="0" w:space="0" w:color="auto"/>
        <w:bottom w:val="none" w:sz="0" w:space="0" w:color="auto"/>
        <w:right w:val="none" w:sz="0" w:space="0" w:color="auto"/>
      </w:divBdr>
    </w:div>
    <w:div w:id="1422334160">
      <w:bodyDiv w:val="1"/>
      <w:marLeft w:val="0"/>
      <w:marRight w:val="0"/>
      <w:marTop w:val="0"/>
      <w:marBottom w:val="0"/>
      <w:divBdr>
        <w:top w:val="none" w:sz="0" w:space="0" w:color="auto"/>
        <w:left w:val="none" w:sz="0" w:space="0" w:color="auto"/>
        <w:bottom w:val="none" w:sz="0" w:space="0" w:color="auto"/>
        <w:right w:val="none" w:sz="0" w:space="0" w:color="auto"/>
      </w:divBdr>
    </w:div>
    <w:div w:id="1440446414">
      <w:bodyDiv w:val="1"/>
      <w:marLeft w:val="0"/>
      <w:marRight w:val="0"/>
      <w:marTop w:val="0"/>
      <w:marBottom w:val="0"/>
      <w:divBdr>
        <w:top w:val="none" w:sz="0" w:space="0" w:color="auto"/>
        <w:left w:val="none" w:sz="0" w:space="0" w:color="auto"/>
        <w:bottom w:val="none" w:sz="0" w:space="0" w:color="auto"/>
        <w:right w:val="none" w:sz="0" w:space="0" w:color="auto"/>
      </w:divBdr>
    </w:div>
    <w:div w:id="1481927246">
      <w:bodyDiv w:val="1"/>
      <w:marLeft w:val="0"/>
      <w:marRight w:val="0"/>
      <w:marTop w:val="0"/>
      <w:marBottom w:val="0"/>
      <w:divBdr>
        <w:top w:val="none" w:sz="0" w:space="0" w:color="auto"/>
        <w:left w:val="none" w:sz="0" w:space="0" w:color="auto"/>
        <w:bottom w:val="none" w:sz="0" w:space="0" w:color="auto"/>
        <w:right w:val="none" w:sz="0" w:space="0" w:color="auto"/>
      </w:divBdr>
    </w:div>
    <w:div w:id="1497575049">
      <w:bodyDiv w:val="1"/>
      <w:marLeft w:val="0"/>
      <w:marRight w:val="0"/>
      <w:marTop w:val="0"/>
      <w:marBottom w:val="0"/>
      <w:divBdr>
        <w:top w:val="none" w:sz="0" w:space="0" w:color="auto"/>
        <w:left w:val="none" w:sz="0" w:space="0" w:color="auto"/>
        <w:bottom w:val="none" w:sz="0" w:space="0" w:color="auto"/>
        <w:right w:val="none" w:sz="0" w:space="0" w:color="auto"/>
      </w:divBdr>
    </w:div>
    <w:div w:id="1682586888">
      <w:bodyDiv w:val="1"/>
      <w:marLeft w:val="0"/>
      <w:marRight w:val="0"/>
      <w:marTop w:val="0"/>
      <w:marBottom w:val="0"/>
      <w:divBdr>
        <w:top w:val="none" w:sz="0" w:space="0" w:color="auto"/>
        <w:left w:val="none" w:sz="0" w:space="0" w:color="auto"/>
        <w:bottom w:val="none" w:sz="0" w:space="0" w:color="auto"/>
        <w:right w:val="none" w:sz="0" w:space="0" w:color="auto"/>
      </w:divBdr>
    </w:div>
    <w:div w:id="1687101363">
      <w:bodyDiv w:val="1"/>
      <w:marLeft w:val="0"/>
      <w:marRight w:val="0"/>
      <w:marTop w:val="0"/>
      <w:marBottom w:val="0"/>
      <w:divBdr>
        <w:top w:val="none" w:sz="0" w:space="0" w:color="auto"/>
        <w:left w:val="none" w:sz="0" w:space="0" w:color="auto"/>
        <w:bottom w:val="none" w:sz="0" w:space="0" w:color="auto"/>
        <w:right w:val="none" w:sz="0" w:space="0" w:color="auto"/>
      </w:divBdr>
    </w:div>
    <w:div w:id="1688217138">
      <w:bodyDiv w:val="1"/>
      <w:marLeft w:val="0"/>
      <w:marRight w:val="0"/>
      <w:marTop w:val="0"/>
      <w:marBottom w:val="0"/>
      <w:divBdr>
        <w:top w:val="none" w:sz="0" w:space="0" w:color="auto"/>
        <w:left w:val="none" w:sz="0" w:space="0" w:color="auto"/>
        <w:bottom w:val="none" w:sz="0" w:space="0" w:color="auto"/>
        <w:right w:val="none" w:sz="0" w:space="0" w:color="auto"/>
      </w:divBdr>
    </w:div>
    <w:div w:id="1847397122">
      <w:bodyDiv w:val="1"/>
      <w:marLeft w:val="0"/>
      <w:marRight w:val="0"/>
      <w:marTop w:val="0"/>
      <w:marBottom w:val="0"/>
      <w:divBdr>
        <w:top w:val="none" w:sz="0" w:space="0" w:color="auto"/>
        <w:left w:val="none" w:sz="0" w:space="0" w:color="auto"/>
        <w:bottom w:val="none" w:sz="0" w:space="0" w:color="auto"/>
        <w:right w:val="none" w:sz="0" w:space="0" w:color="auto"/>
      </w:divBdr>
    </w:div>
    <w:div w:id="1879125315">
      <w:bodyDiv w:val="1"/>
      <w:marLeft w:val="0"/>
      <w:marRight w:val="0"/>
      <w:marTop w:val="0"/>
      <w:marBottom w:val="0"/>
      <w:divBdr>
        <w:top w:val="none" w:sz="0" w:space="0" w:color="auto"/>
        <w:left w:val="none" w:sz="0" w:space="0" w:color="auto"/>
        <w:bottom w:val="none" w:sz="0" w:space="0" w:color="auto"/>
        <w:right w:val="none" w:sz="0" w:space="0" w:color="auto"/>
      </w:divBdr>
    </w:div>
    <w:div w:id="1903559054">
      <w:bodyDiv w:val="1"/>
      <w:marLeft w:val="0"/>
      <w:marRight w:val="0"/>
      <w:marTop w:val="0"/>
      <w:marBottom w:val="0"/>
      <w:divBdr>
        <w:top w:val="none" w:sz="0" w:space="0" w:color="auto"/>
        <w:left w:val="none" w:sz="0" w:space="0" w:color="auto"/>
        <w:bottom w:val="none" w:sz="0" w:space="0" w:color="auto"/>
        <w:right w:val="none" w:sz="0" w:space="0" w:color="auto"/>
      </w:divBdr>
    </w:div>
    <w:div w:id="20684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CDD5-E100-428E-8BC4-AF94B38C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821</Words>
  <Characters>468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Manager/>
  <Company>VARAM</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MK rīkojuma projekts</dc:subject>
  <dc:creator>Diana Saulite</dc:creator>
  <dc:description>diana.saulite@varam.gov.lv, 67026587</dc:description>
  <cp:lastModifiedBy>Leontine Babkina</cp:lastModifiedBy>
  <cp:revision>45</cp:revision>
  <cp:lastPrinted>2020-12-08T06:55:00Z</cp:lastPrinted>
  <dcterms:created xsi:type="dcterms:W3CDTF">2020-11-30T13:50:00Z</dcterms:created>
  <dcterms:modified xsi:type="dcterms:W3CDTF">2020-12-09T06:45:00Z</dcterms:modified>
</cp:coreProperties>
</file>