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6F0BB" w14:textId="77777777" w:rsidR="001867D2" w:rsidRPr="00454E87" w:rsidRDefault="001867D2" w:rsidP="001867D2">
      <w:pPr>
        <w:tabs>
          <w:tab w:val="right" w:pos="9071"/>
        </w:tabs>
        <w:rPr>
          <w:sz w:val="28"/>
          <w:szCs w:val="28"/>
          <w:lang w:val="lv-LV" w:eastAsia="en-US"/>
        </w:rPr>
      </w:pPr>
      <w:r w:rsidRPr="00454E87">
        <w:rPr>
          <w:sz w:val="28"/>
          <w:szCs w:val="28"/>
          <w:lang w:val="lv-LV" w:eastAsia="en-US"/>
        </w:rPr>
        <w:t> </w:t>
      </w:r>
    </w:p>
    <w:p w14:paraId="1CCE147F" w14:textId="77777777" w:rsidR="001867D2" w:rsidRPr="00454E87" w:rsidRDefault="00D94EE6" w:rsidP="001867D2">
      <w:pPr>
        <w:tabs>
          <w:tab w:val="right" w:pos="9072"/>
        </w:tabs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20</w:t>
      </w:r>
      <w:r w:rsidR="006F36BF">
        <w:rPr>
          <w:sz w:val="28"/>
          <w:szCs w:val="28"/>
          <w:lang w:val="lv-LV" w:eastAsia="en-US"/>
        </w:rPr>
        <w:t>20</w:t>
      </w:r>
      <w:r>
        <w:rPr>
          <w:sz w:val="28"/>
          <w:szCs w:val="28"/>
          <w:lang w:val="lv-LV" w:eastAsia="en-US"/>
        </w:rPr>
        <w:t xml:space="preserve">.gada                                                                                      </w:t>
      </w:r>
      <w:r w:rsidR="001867D2" w:rsidRPr="00454E87">
        <w:rPr>
          <w:sz w:val="28"/>
          <w:szCs w:val="28"/>
          <w:lang w:val="lv-LV" w:eastAsia="en-US"/>
        </w:rPr>
        <w:t>Rīkojums Nr.</w:t>
      </w:r>
      <w:r>
        <w:rPr>
          <w:sz w:val="28"/>
          <w:szCs w:val="28"/>
          <w:lang w:val="lv-LV" w:eastAsia="en-US"/>
        </w:rPr>
        <w:t xml:space="preserve">  </w:t>
      </w:r>
    </w:p>
    <w:p w14:paraId="28F50875" w14:textId="77777777" w:rsidR="001867D2" w:rsidRPr="00454E87" w:rsidRDefault="001867D2" w:rsidP="001867D2">
      <w:pPr>
        <w:tabs>
          <w:tab w:val="right" w:pos="9072"/>
        </w:tabs>
        <w:rPr>
          <w:sz w:val="28"/>
          <w:szCs w:val="28"/>
          <w:lang w:val="lv-LV" w:eastAsia="en-US"/>
        </w:rPr>
      </w:pPr>
      <w:r w:rsidRPr="00454E87">
        <w:rPr>
          <w:sz w:val="28"/>
          <w:szCs w:val="28"/>
          <w:lang w:val="lv-LV" w:eastAsia="en-US"/>
        </w:rPr>
        <w:t>Rīgā</w:t>
      </w:r>
      <w:r w:rsidRPr="00454E87">
        <w:rPr>
          <w:sz w:val="28"/>
          <w:szCs w:val="28"/>
          <w:lang w:val="lv-LV" w:eastAsia="en-US"/>
        </w:rPr>
        <w:tab/>
      </w:r>
      <w:r w:rsidR="00D94EE6">
        <w:rPr>
          <w:sz w:val="28"/>
          <w:szCs w:val="28"/>
          <w:lang w:val="lv-LV" w:eastAsia="en-US"/>
        </w:rPr>
        <w:t>(</w:t>
      </w:r>
      <w:r w:rsidRPr="00454E87">
        <w:rPr>
          <w:sz w:val="28"/>
          <w:szCs w:val="28"/>
          <w:lang w:val="lv-LV" w:eastAsia="en-US"/>
        </w:rPr>
        <w:t>prot. Nr.</w:t>
      </w:r>
      <w:r w:rsidR="00D94EE6">
        <w:rPr>
          <w:sz w:val="28"/>
          <w:szCs w:val="28"/>
          <w:lang w:val="lv-LV" w:eastAsia="en-US"/>
        </w:rPr>
        <w:t xml:space="preserve">         </w:t>
      </w:r>
      <w:r w:rsidRPr="00454E87">
        <w:rPr>
          <w:sz w:val="28"/>
          <w:szCs w:val="28"/>
          <w:lang w:val="lv-LV" w:eastAsia="en-US"/>
        </w:rPr>
        <w:t>.§)</w:t>
      </w:r>
    </w:p>
    <w:p w14:paraId="5B522C72" w14:textId="77777777" w:rsidR="002A7D73" w:rsidRPr="00454E87" w:rsidRDefault="002A7D73" w:rsidP="00043766">
      <w:pPr>
        <w:rPr>
          <w:bCs/>
          <w:sz w:val="28"/>
          <w:szCs w:val="28"/>
          <w:lang w:val="lv-LV"/>
        </w:rPr>
      </w:pPr>
    </w:p>
    <w:p w14:paraId="7A7FF73D" w14:textId="0AFBEDE8" w:rsidR="002A7D73" w:rsidRPr="00454E87" w:rsidRDefault="00EF033F" w:rsidP="002A7D73">
      <w:pPr>
        <w:jc w:val="center"/>
        <w:rPr>
          <w:b/>
          <w:color w:val="000000" w:themeColor="text1"/>
          <w:sz w:val="28"/>
          <w:szCs w:val="28"/>
          <w:lang w:val="lv-LV"/>
        </w:rPr>
      </w:pPr>
      <w:bookmarkStart w:id="0" w:name="OLE_LINK14"/>
      <w:bookmarkStart w:id="1" w:name="OLE_LINK15"/>
      <w:bookmarkStart w:id="2" w:name="OLE_LINK7"/>
      <w:r w:rsidRPr="00EF033F">
        <w:rPr>
          <w:b/>
          <w:bCs/>
          <w:color w:val="000000" w:themeColor="text1"/>
          <w:sz w:val="28"/>
          <w:szCs w:val="28"/>
          <w:lang w:val="lv-LV"/>
        </w:rPr>
        <w:t xml:space="preserve">Par apropriācijas pārdali no </w:t>
      </w:r>
      <w:r>
        <w:rPr>
          <w:b/>
          <w:bCs/>
          <w:color w:val="000000" w:themeColor="text1"/>
          <w:sz w:val="28"/>
          <w:szCs w:val="28"/>
          <w:lang w:val="lv-LV"/>
        </w:rPr>
        <w:t>Veselības</w:t>
      </w:r>
      <w:r w:rsidRPr="00EF033F">
        <w:rPr>
          <w:b/>
          <w:bCs/>
          <w:color w:val="000000" w:themeColor="text1"/>
          <w:sz w:val="28"/>
          <w:szCs w:val="28"/>
          <w:lang w:val="lv-LV"/>
        </w:rPr>
        <w:t xml:space="preserve"> ministrijas uz valsts</w:t>
      </w:r>
      <w:r>
        <w:rPr>
          <w:b/>
          <w:bCs/>
          <w:color w:val="000000" w:themeColor="text1"/>
          <w:sz w:val="28"/>
          <w:szCs w:val="28"/>
          <w:lang w:val="lv-LV"/>
        </w:rPr>
        <w:t xml:space="preserve"> </w:t>
      </w:r>
      <w:r w:rsidRPr="00EF033F">
        <w:rPr>
          <w:b/>
          <w:bCs/>
          <w:color w:val="000000" w:themeColor="text1"/>
          <w:sz w:val="28"/>
          <w:szCs w:val="28"/>
          <w:lang w:val="lv-LV"/>
        </w:rPr>
        <w:t xml:space="preserve">budžeta programmu 02.00.00 </w:t>
      </w:r>
      <w:r>
        <w:rPr>
          <w:b/>
          <w:bCs/>
          <w:color w:val="000000" w:themeColor="text1"/>
          <w:sz w:val="28"/>
          <w:szCs w:val="28"/>
          <w:lang w:val="lv-LV"/>
        </w:rPr>
        <w:t>“</w:t>
      </w:r>
      <w:r w:rsidRPr="00EF033F">
        <w:rPr>
          <w:b/>
          <w:bCs/>
          <w:color w:val="000000" w:themeColor="text1"/>
          <w:sz w:val="28"/>
          <w:szCs w:val="28"/>
          <w:lang w:val="lv-LV"/>
        </w:rPr>
        <w:t>Līdzekļi neparedzētiem</w:t>
      </w:r>
      <w:r>
        <w:rPr>
          <w:b/>
          <w:bCs/>
          <w:color w:val="000000" w:themeColor="text1"/>
          <w:sz w:val="28"/>
          <w:szCs w:val="28"/>
          <w:lang w:val="lv-LV"/>
        </w:rPr>
        <w:t xml:space="preserve"> </w:t>
      </w:r>
      <w:r w:rsidRPr="00EF033F">
        <w:rPr>
          <w:b/>
          <w:bCs/>
          <w:color w:val="000000" w:themeColor="text1"/>
          <w:sz w:val="28"/>
          <w:szCs w:val="28"/>
          <w:lang w:val="lv-LV"/>
        </w:rPr>
        <w:t>gadījumiem</w:t>
      </w:r>
      <w:r>
        <w:rPr>
          <w:b/>
          <w:bCs/>
          <w:color w:val="000000" w:themeColor="text1"/>
          <w:sz w:val="28"/>
          <w:szCs w:val="28"/>
          <w:lang w:val="lv-LV"/>
        </w:rPr>
        <w:t>”</w:t>
      </w:r>
      <w:r w:rsidR="005C17EA">
        <w:rPr>
          <w:b/>
          <w:bCs/>
          <w:color w:val="000000" w:themeColor="text1"/>
          <w:sz w:val="28"/>
          <w:szCs w:val="28"/>
          <w:lang w:val="lv-LV"/>
        </w:rPr>
        <w:t xml:space="preserve"> </w:t>
      </w:r>
    </w:p>
    <w:p w14:paraId="1A3CD998" w14:textId="77777777" w:rsidR="00043766" w:rsidRPr="00454E87" w:rsidRDefault="00043766" w:rsidP="00043766">
      <w:pPr>
        <w:pStyle w:val="BodyTextIndent"/>
        <w:ind w:firstLine="0"/>
        <w:rPr>
          <w:color w:val="000000" w:themeColor="text1"/>
          <w:sz w:val="28"/>
          <w:szCs w:val="28"/>
        </w:rPr>
      </w:pPr>
      <w:bookmarkStart w:id="3" w:name="p-496018"/>
      <w:bookmarkStart w:id="4" w:name="p2"/>
      <w:bookmarkEnd w:id="0"/>
      <w:bookmarkEnd w:id="1"/>
      <w:bookmarkEnd w:id="2"/>
      <w:bookmarkEnd w:id="3"/>
      <w:bookmarkEnd w:id="4"/>
    </w:p>
    <w:p w14:paraId="061C7CF3" w14:textId="661C0E5D" w:rsidR="00EF033F" w:rsidRDefault="00EF033F" w:rsidP="00EF033F">
      <w:pPr>
        <w:pStyle w:val="BodyTextIndent"/>
        <w:numPr>
          <w:ilvl w:val="0"/>
          <w:numId w:val="2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EF033F">
        <w:rPr>
          <w:sz w:val="28"/>
          <w:szCs w:val="28"/>
        </w:rPr>
        <w:t xml:space="preserve">Atbalstīt apropriācijas pārdali no </w:t>
      </w:r>
      <w:r>
        <w:rPr>
          <w:sz w:val="28"/>
          <w:szCs w:val="28"/>
        </w:rPr>
        <w:t>Veselības</w:t>
      </w:r>
      <w:r w:rsidRPr="00EF033F">
        <w:rPr>
          <w:sz w:val="28"/>
          <w:szCs w:val="28"/>
        </w:rPr>
        <w:t xml:space="preserve"> ministrijas pamatbudžeta apakšprogrammām uz budžeta resora</w:t>
      </w:r>
      <w:r>
        <w:rPr>
          <w:sz w:val="28"/>
          <w:szCs w:val="28"/>
        </w:rPr>
        <w:t xml:space="preserve"> “</w:t>
      </w:r>
      <w:r w:rsidRPr="00EF033F">
        <w:rPr>
          <w:sz w:val="28"/>
          <w:szCs w:val="28"/>
        </w:rPr>
        <w:t>74. Gadskārtējā valsts budžeta izpildes procesā pārdalāmais finansējums</w:t>
      </w:r>
      <w:r>
        <w:rPr>
          <w:sz w:val="28"/>
          <w:szCs w:val="28"/>
        </w:rPr>
        <w:t>”</w:t>
      </w:r>
      <w:r w:rsidRPr="00EF033F">
        <w:rPr>
          <w:sz w:val="28"/>
          <w:szCs w:val="28"/>
        </w:rPr>
        <w:t xml:space="preserve"> programmu 02.00.00 </w:t>
      </w:r>
      <w:r>
        <w:rPr>
          <w:sz w:val="28"/>
          <w:szCs w:val="28"/>
        </w:rPr>
        <w:t>“</w:t>
      </w:r>
      <w:r w:rsidRPr="00EF033F">
        <w:rPr>
          <w:sz w:val="28"/>
          <w:szCs w:val="28"/>
        </w:rPr>
        <w:t>Līdzekļi</w:t>
      </w:r>
      <w:r>
        <w:rPr>
          <w:sz w:val="28"/>
          <w:szCs w:val="28"/>
        </w:rPr>
        <w:t xml:space="preserve"> </w:t>
      </w:r>
      <w:r w:rsidRPr="00EF033F">
        <w:rPr>
          <w:sz w:val="28"/>
          <w:szCs w:val="28"/>
        </w:rPr>
        <w:t>neparedzētiem gadījumiem</w:t>
      </w:r>
      <w:r>
        <w:rPr>
          <w:sz w:val="28"/>
          <w:szCs w:val="28"/>
        </w:rPr>
        <w:t>”</w:t>
      </w:r>
      <w:r w:rsidRPr="00EF033F">
        <w:rPr>
          <w:sz w:val="28"/>
          <w:szCs w:val="28"/>
        </w:rPr>
        <w:t xml:space="preserve"> </w:t>
      </w:r>
      <w:r w:rsidR="00A4530B">
        <w:rPr>
          <w:sz w:val="28"/>
          <w:szCs w:val="28"/>
        </w:rPr>
        <w:t>8</w:t>
      </w:r>
      <w:r w:rsidR="0032131D">
        <w:rPr>
          <w:sz w:val="28"/>
          <w:szCs w:val="28"/>
        </w:rPr>
        <w:t> 644 189</w:t>
      </w:r>
      <w:r>
        <w:rPr>
          <w:sz w:val="28"/>
          <w:szCs w:val="28"/>
        </w:rPr>
        <w:t xml:space="preserve"> </w:t>
      </w:r>
      <w:r w:rsidRPr="00EF033F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</w:t>
      </w:r>
      <w:r w:rsidRPr="00EF033F">
        <w:rPr>
          <w:sz w:val="28"/>
          <w:szCs w:val="28"/>
        </w:rPr>
        <w:t>apmērā, tai skaitā:</w:t>
      </w:r>
    </w:p>
    <w:p w14:paraId="72E0666F" w14:textId="1C537389" w:rsidR="00EF033F" w:rsidRDefault="00EF033F" w:rsidP="00EF033F">
      <w:pPr>
        <w:pStyle w:val="BodyTextIndent"/>
        <w:numPr>
          <w:ilvl w:val="1"/>
          <w:numId w:val="2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EF033F">
        <w:rPr>
          <w:sz w:val="28"/>
          <w:szCs w:val="28"/>
        </w:rPr>
        <w:t xml:space="preserve">no apakšprogrammas </w:t>
      </w:r>
      <w:r>
        <w:rPr>
          <w:sz w:val="28"/>
          <w:szCs w:val="28"/>
        </w:rPr>
        <w:t>33.14</w:t>
      </w:r>
      <w:r w:rsidRPr="00EF033F">
        <w:rPr>
          <w:sz w:val="28"/>
          <w:szCs w:val="28"/>
        </w:rPr>
        <w:t xml:space="preserve">.00 </w:t>
      </w:r>
      <w:r>
        <w:rPr>
          <w:sz w:val="28"/>
          <w:szCs w:val="28"/>
        </w:rPr>
        <w:t>“</w:t>
      </w:r>
      <w:r w:rsidRPr="00EF033F">
        <w:rPr>
          <w:sz w:val="28"/>
          <w:szCs w:val="28"/>
        </w:rPr>
        <w:t>Primārās ambulatorās veselības aprūpes nodrošināšana</w:t>
      </w:r>
      <w:r>
        <w:rPr>
          <w:sz w:val="28"/>
          <w:szCs w:val="28"/>
        </w:rPr>
        <w:t>”</w:t>
      </w:r>
      <w:r w:rsidRPr="00EF033F">
        <w:rPr>
          <w:sz w:val="28"/>
          <w:szCs w:val="28"/>
        </w:rPr>
        <w:t>, samazinot dotāciju no</w:t>
      </w:r>
      <w:r>
        <w:rPr>
          <w:sz w:val="28"/>
          <w:szCs w:val="28"/>
        </w:rPr>
        <w:t xml:space="preserve"> </w:t>
      </w:r>
      <w:r w:rsidRPr="00EF033F">
        <w:rPr>
          <w:sz w:val="28"/>
          <w:szCs w:val="28"/>
        </w:rPr>
        <w:t xml:space="preserve">vispārējiem ieņēmumiem un izdevumus </w:t>
      </w:r>
      <w:r>
        <w:rPr>
          <w:sz w:val="28"/>
          <w:szCs w:val="28"/>
        </w:rPr>
        <w:t xml:space="preserve">subsīdijām un dotācijām 1 600 117 </w:t>
      </w:r>
      <w:r w:rsidRPr="00EF033F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</w:t>
      </w:r>
      <w:r w:rsidRPr="00EF033F">
        <w:rPr>
          <w:sz w:val="28"/>
          <w:szCs w:val="28"/>
        </w:rPr>
        <w:t>apmērā</w:t>
      </w:r>
      <w:r w:rsidR="002001A9">
        <w:rPr>
          <w:sz w:val="28"/>
          <w:szCs w:val="28"/>
        </w:rPr>
        <w:t xml:space="preserve"> (</w:t>
      </w:r>
      <w:r w:rsidR="002001A9" w:rsidRPr="002001A9">
        <w:rPr>
          <w:sz w:val="28"/>
          <w:szCs w:val="28"/>
        </w:rPr>
        <w:t>primārās veselības aprūpes pakalpojumi</w:t>
      </w:r>
      <w:r w:rsidR="009D5F45">
        <w:rPr>
          <w:sz w:val="28"/>
          <w:szCs w:val="28"/>
        </w:rPr>
        <w:t>em</w:t>
      </w:r>
      <w:r w:rsidR="002001A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359574D" w14:textId="738CA018" w:rsidR="00EF033F" w:rsidRDefault="00EF033F" w:rsidP="00EF033F">
      <w:pPr>
        <w:pStyle w:val="BodyTextIndent"/>
        <w:numPr>
          <w:ilvl w:val="1"/>
          <w:numId w:val="2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EF033F">
        <w:rPr>
          <w:sz w:val="28"/>
          <w:szCs w:val="28"/>
        </w:rPr>
        <w:t xml:space="preserve">no apakšprogrammas </w:t>
      </w:r>
      <w:r>
        <w:rPr>
          <w:sz w:val="28"/>
          <w:szCs w:val="28"/>
        </w:rPr>
        <w:t>33.16</w:t>
      </w:r>
      <w:r w:rsidRPr="00EF033F">
        <w:rPr>
          <w:sz w:val="28"/>
          <w:szCs w:val="28"/>
        </w:rPr>
        <w:t xml:space="preserve">.00 </w:t>
      </w:r>
      <w:r>
        <w:rPr>
          <w:sz w:val="28"/>
          <w:szCs w:val="28"/>
        </w:rPr>
        <w:t>“</w:t>
      </w:r>
      <w:r w:rsidRPr="00EF033F">
        <w:rPr>
          <w:sz w:val="28"/>
          <w:szCs w:val="28"/>
        </w:rPr>
        <w:t>Pārējo ambulatoro veselības aprūpes pakalpojumu nodrošināšana</w:t>
      </w:r>
      <w:r>
        <w:rPr>
          <w:sz w:val="28"/>
          <w:szCs w:val="28"/>
        </w:rPr>
        <w:t>”</w:t>
      </w:r>
      <w:r w:rsidRPr="00EF033F">
        <w:rPr>
          <w:sz w:val="28"/>
          <w:szCs w:val="28"/>
        </w:rPr>
        <w:t>, samazinot dotāciju no</w:t>
      </w:r>
      <w:r>
        <w:rPr>
          <w:sz w:val="28"/>
          <w:szCs w:val="28"/>
        </w:rPr>
        <w:t xml:space="preserve"> </w:t>
      </w:r>
      <w:r w:rsidRPr="00EF033F">
        <w:rPr>
          <w:sz w:val="28"/>
          <w:szCs w:val="28"/>
        </w:rPr>
        <w:t xml:space="preserve">vispārējiem ieņēmumiem un izdevumus </w:t>
      </w:r>
      <w:r>
        <w:rPr>
          <w:sz w:val="28"/>
          <w:szCs w:val="28"/>
        </w:rPr>
        <w:t xml:space="preserve">subsīdijām un dotācijām 3 039 559 </w:t>
      </w:r>
      <w:r w:rsidRPr="00EF033F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</w:t>
      </w:r>
      <w:r w:rsidRPr="00EF033F">
        <w:rPr>
          <w:sz w:val="28"/>
          <w:szCs w:val="28"/>
        </w:rPr>
        <w:t>apmērā</w:t>
      </w:r>
      <w:r w:rsidR="009D5F45">
        <w:rPr>
          <w:sz w:val="28"/>
          <w:szCs w:val="28"/>
        </w:rPr>
        <w:t xml:space="preserve"> (</w:t>
      </w:r>
      <w:r w:rsidR="009D5F45" w:rsidRPr="009D5F45">
        <w:rPr>
          <w:sz w:val="28"/>
          <w:szCs w:val="28"/>
        </w:rPr>
        <w:t>sekundārās veselības aprūpes pakalpojumi</w:t>
      </w:r>
      <w:r w:rsidR="009D5F45">
        <w:rPr>
          <w:sz w:val="28"/>
          <w:szCs w:val="28"/>
        </w:rPr>
        <w:t>em)</w:t>
      </w:r>
      <w:r>
        <w:rPr>
          <w:sz w:val="28"/>
          <w:szCs w:val="28"/>
        </w:rPr>
        <w:t>;</w:t>
      </w:r>
    </w:p>
    <w:p w14:paraId="03A7B9F4" w14:textId="35A0FA40" w:rsidR="00EF033F" w:rsidRDefault="00EF033F" w:rsidP="00EF033F">
      <w:pPr>
        <w:pStyle w:val="BodyTextIndent"/>
        <w:numPr>
          <w:ilvl w:val="1"/>
          <w:numId w:val="2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EF033F">
        <w:rPr>
          <w:sz w:val="28"/>
          <w:szCs w:val="28"/>
        </w:rPr>
        <w:t>no apakšprogrammas 33.1</w:t>
      </w:r>
      <w:r>
        <w:rPr>
          <w:sz w:val="28"/>
          <w:szCs w:val="28"/>
        </w:rPr>
        <w:t>7</w:t>
      </w:r>
      <w:r w:rsidRPr="00EF033F">
        <w:rPr>
          <w:sz w:val="28"/>
          <w:szCs w:val="28"/>
        </w:rPr>
        <w:t>.00 “Neatliekamās medicīniskās palīdzības nodrošināšana stacionārās ārstniecības iestādēs”, samazinot dotāciju no vispārējiem ieņēmumiem un izdevumus subsīdijām un dotācijām </w:t>
      </w:r>
      <w:r>
        <w:rPr>
          <w:sz w:val="28"/>
          <w:szCs w:val="28"/>
        </w:rPr>
        <w:t>1</w:t>
      </w:r>
      <w:r w:rsidR="0032131D">
        <w:rPr>
          <w:sz w:val="28"/>
          <w:szCs w:val="28"/>
        </w:rPr>
        <w:t xml:space="preserve"> 991 950 </w:t>
      </w:r>
      <w:r w:rsidRPr="00EF033F">
        <w:rPr>
          <w:i/>
          <w:iCs/>
          <w:sz w:val="28"/>
          <w:szCs w:val="28"/>
        </w:rPr>
        <w:t>euro</w:t>
      </w:r>
      <w:r w:rsidRPr="00EF033F">
        <w:rPr>
          <w:sz w:val="28"/>
          <w:szCs w:val="28"/>
        </w:rPr>
        <w:t xml:space="preserve"> apmērā</w:t>
      </w:r>
      <w:r w:rsidR="009D5F45">
        <w:rPr>
          <w:sz w:val="28"/>
          <w:szCs w:val="28"/>
        </w:rPr>
        <w:t xml:space="preserve"> (</w:t>
      </w:r>
      <w:r w:rsidR="009D5F45" w:rsidRPr="009D5F45">
        <w:rPr>
          <w:sz w:val="28"/>
          <w:szCs w:val="28"/>
        </w:rPr>
        <w:t>neatliekamie</w:t>
      </w:r>
      <w:r w:rsidR="00E45A5D">
        <w:rPr>
          <w:sz w:val="28"/>
          <w:szCs w:val="28"/>
        </w:rPr>
        <w:t>m</w:t>
      </w:r>
      <w:r w:rsidR="009D5F45" w:rsidRPr="009D5F45">
        <w:rPr>
          <w:sz w:val="28"/>
          <w:szCs w:val="28"/>
        </w:rPr>
        <w:t xml:space="preserve"> stacionār</w:t>
      </w:r>
      <w:r w:rsidR="00E45A5D">
        <w:rPr>
          <w:sz w:val="28"/>
          <w:szCs w:val="28"/>
        </w:rPr>
        <w:t xml:space="preserve">iem </w:t>
      </w:r>
      <w:r w:rsidR="009D5F45" w:rsidRPr="009D5F45">
        <w:rPr>
          <w:sz w:val="28"/>
          <w:szCs w:val="28"/>
        </w:rPr>
        <w:t>veselības aprūpes pakalpojumi</w:t>
      </w:r>
      <w:r w:rsidR="009D5F45">
        <w:rPr>
          <w:sz w:val="28"/>
          <w:szCs w:val="28"/>
        </w:rPr>
        <w:t>em)</w:t>
      </w:r>
      <w:r w:rsidRPr="00EF033F">
        <w:rPr>
          <w:sz w:val="28"/>
          <w:szCs w:val="28"/>
        </w:rPr>
        <w:t>;</w:t>
      </w:r>
    </w:p>
    <w:p w14:paraId="348726AA" w14:textId="4DFC1B17" w:rsidR="00EF033F" w:rsidRDefault="00EF033F" w:rsidP="00EF033F">
      <w:pPr>
        <w:pStyle w:val="BodyTextIndent"/>
        <w:numPr>
          <w:ilvl w:val="1"/>
          <w:numId w:val="22"/>
        </w:numPr>
        <w:tabs>
          <w:tab w:val="left" w:pos="1134"/>
        </w:tabs>
        <w:ind w:left="0" w:firstLine="567"/>
        <w:rPr>
          <w:sz w:val="28"/>
          <w:szCs w:val="28"/>
        </w:rPr>
      </w:pPr>
      <w:bookmarkStart w:id="5" w:name="_Hlk58222777"/>
      <w:r w:rsidRPr="00EF033F">
        <w:rPr>
          <w:sz w:val="28"/>
          <w:szCs w:val="28"/>
        </w:rPr>
        <w:t>no apakšprogrammas 33.18.00 “Plānveida stacionāro veselības aprūpes nodrošināšana”, samazinot dotāciju no vispārējiem ieņēmumiem un izdevumus subsīdijām un dotācijām 1</w:t>
      </w:r>
      <w:r w:rsidR="0032131D">
        <w:rPr>
          <w:sz w:val="28"/>
          <w:szCs w:val="28"/>
        </w:rPr>
        <w:t> 566 193</w:t>
      </w:r>
      <w:r w:rsidRPr="00EF033F">
        <w:rPr>
          <w:sz w:val="28"/>
          <w:szCs w:val="28"/>
        </w:rPr>
        <w:t xml:space="preserve"> </w:t>
      </w:r>
      <w:r w:rsidRPr="00EF033F">
        <w:rPr>
          <w:i/>
          <w:iCs/>
          <w:sz w:val="28"/>
          <w:szCs w:val="28"/>
        </w:rPr>
        <w:t>euro</w:t>
      </w:r>
      <w:r w:rsidRPr="00EF033F">
        <w:rPr>
          <w:sz w:val="28"/>
          <w:szCs w:val="28"/>
        </w:rPr>
        <w:t xml:space="preserve"> apmērā</w:t>
      </w:r>
      <w:r w:rsidR="009D5F45">
        <w:rPr>
          <w:sz w:val="28"/>
          <w:szCs w:val="28"/>
        </w:rPr>
        <w:t xml:space="preserve"> (</w:t>
      </w:r>
      <w:r w:rsidR="009D5F45" w:rsidRPr="009D5F45">
        <w:rPr>
          <w:sz w:val="28"/>
          <w:szCs w:val="28"/>
        </w:rPr>
        <w:t>plānveida stacionār</w:t>
      </w:r>
      <w:r w:rsidR="00E45A5D">
        <w:rPr>
          <w:sz w:val="28"/>
          <w:szCs w:val="28"/>
        </w:rPr>
        <w:t>iem</w:t>
      </w:r>
      <w:r w:rsidR="009D5F45" w:rsidRPr="009D5F45">
        <w:rPr>
          <w:sz w:val="28"/>
          <w:szCs w:val="28"/>
        </w:rPr>
        <w:t xml:space="preserve"> veselības aprūpes pakalpojumi</w:t>
      </w:r>
      <w:r w:rsidR="009D5F45">
        <w:rPr>
          <w:sz w:val="28"/>
          <w:szCs w:val="28"/>
        </w:rPr>
        <w:t>em)</w:t>
      </w:r>
      <w:r w:rsidRPr="00EF033F">
        <w:rPr>
          <w:sz w:val="28"/>
          <w:szCs w:val="28"/>
        </w:rPr>
        <w:t>;</w:t>
      </w:r>
      <w:bookmarkEnd w:id="5"/>
    </w:p>
    <w:p w14:paraId="204C7291" w14:textId="5754D741" w:rsidR="004818CB" w:rsidRDefault="00EF033F" w:rsidP="004818CB">
      <w:pPr>
        <w:pStyle w:val="BodyTextIndent"/>
        <w:numPr>
          <w:ilvl w:val="1"/>
          <w:numId w:val="2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EF033F">
        <w:rPr>
          <w:sz w:val="28"/>
          <w:szCs w:val="28"/>
        </w:rPr>
        <w:t xml:space="preserve">no apakšprogrammas </w:t>
      </w:r>
      <w:r>
        <w:rPr>
          <w:sz w:val="28"/>
          <w:szCs w:val="28"/>
        </w:rPr>
        <w:t>45.01</w:t>
      </w:r>
      <w:r w:rsidRPr="00EF033F">
        <w:rPr>
          <w:sz w:val="28"/>
          <w:szCs w:val="28"/>
        </w:rPr>
        <w:t xml:space="preserve">.00 “Veselības aprūpes finansēšanas administrēšana un ekonomiskā novērtēšana”, samazinot dotāciju no vispārējiem </w:t>
      </w:r>
      <w:r w:rsidRPr="00F85BA3">
        <w:rPr>
          <w:color w:val="000000" w:themeColor="text1"/>
          <w:sz w:val="28"/>
          <w:szCs w:val="28"/>
        </w:rPr>
        <w:t>ieņēmumiem</w:t>
      </w:r>
      <w:r w:rsidR="000760C8" w:rsidRPr="00F85BA3">
        <w:rPr>
          <w:color w:val="000000" w:themeColor="text1"/>
          <w:sz w:val="28"/>
          <w:szCs w:val="28"/>
        </w:rPr>
        <w:t xml:space="preserve"> 411 999 </w:t>
      </w:r>
      <w:r w:rsidR="000760C8" w:rsidRPr="00F85BA3">
        <w:rPr>
          <w:i/>
          <w:color w:val="000000" w:themeColor="text1"/>
          <w:sz w:val="28"/>
          <w:szCs w:val="28"/>
        </w:rPr>
        <w:t>euro</w:t>
      </w:r>
      <w:r w:rsidR="000760C8" w:rsidRPr="00F85BA3">
        <w:rPr>
          <w:color w:val="000000" w:themeColor="text1"/>
          <w:sz w:val="28"/>
          <w:szCs w:val="28"/>
        </w:rPr>
        <w:t xml:space="preserve"> apmērā</w:t>
      </w:r>
      <w:r w:rsidR="00F87E01">
        <w:rPr>
          <w:color w:val="000000" w:themeColor="text1"/>
          <w:sz w:val="28"/>
          <w:szCs w:val="28"/>
        </w:rPr>
        <w:t xml:space="preserve">, </w:t>
      </w:r>
      <w:r w:rsidRPr="00F85BA3">
        <w:rPr>
          <w:color w:val="000000" w:themeColor="text1"/>
          <w:sz w:val="28"/>
          <w:szCs w:val="28"/>
        </w:rPr>
        <w:t>izdevumus precēm un pakalpojumiem </w:t>
      </w:r>
      <w:r w:rsidR="004818CB" w:rsidRPr="00F85BA3">
        <w:rPr>
          <w:color w:val="000000" w:themeColor="text1"/>
          <w:sz w:val="28"/>
          <w:szCs w:val="28"/>
        </w:rPr>
        <w:t>199</w:t>
      </w:r>
      <w:r w:rsidR="00F87E01">
        <w:rPr>
          <w:color w:val="000000" w:themeColor="text1"/>
          <w:sz w:val="28"/>
          <w:szCs w:val="28"/>
        </w:rPr>
        <w:t> </w:t>
      </w:r>
      <w:r w:rsidR="004818CB" w:rsidRPr="00F85BA3">
        <w:rPr>
          <w:color w:val="000000" w:themeColor="text1"/>
          <w:sz w:val="28"/>
          <w:szCs w:val="28"/>
        </w:rPr>
        <w:t>517</w:t>
      </w:r>
      <w:r w:rsidRPr="00F85BA3">
        <w:rPr>
          <w:color w:val="000000" w:themeColor="text1"/>
          <w:sz w:val="28"/>
          <w:szCs w:val="28"/>
        </w:rPr>
        <w:t xml:space="preserve"> </w:t>
      </w:r>
      <w:r w:rsidRPr="00F85BA3">
        <w:rPr>
          <w:i/>
          <w:iCs/>
          <w:color w:val="000000" w:themeColor="text1"/>
          <w:sz w:val="28"/>
          <w:szCs w:val="28"/>
        </w:rPr>
        <w:t>euro</w:t>
      </w:r>
      <w:r w:rsidRPr="00F85BA3">
        <w:rPr>
          <w:color w:val="000000" w:themeColor="text1"/>
          <w:sz w:val="28"/>
          <w:szCs w:val="28"/>
        </w:rPr>
        <w:t xml:space="preserve"> apmērā </w:t>
      </w:r>
      <w:r w:rsidR="00E45A5D" w:rsidRPr="00F85BA3">
        <w:rPr>
          <w:color w:val="000000" w:themeColor="text1"/>
          <w:sz w:val="28"/>
          <w:szCs w:val="28"/>
        </w:rPr>
        <w:t>(</w:t>
      </w:r>
      <w:r w:rsidR="00C45B24" w:rsidRPr="00F85BA3">
        <w:rPr>
          <w:color w:val="000000" w:themeColor="text1"/>
          <w:sz w:val="28"/>
          <w:szCs w:val="28"/>
        </w:rPr>
        <w:t xml:space="preserve">informāciju sistēmu </w:t>
      </w:r>
      <w:r w:rsidR="00C45B24" w:rsidRPr="00C45B24">
        <w:rPr>
          <w:sz w:val="28"/>
          <w:szCs w:val="28"/>
        </w:rPr>
        <w:t>uzturēšanas izmaiņu analīzes un realizācijas pasākumiem, E-veselības programmatūras uzlabojumiem un citiem ar informācijas tehnoloģijām saistītiem pasākumiem</w:t>
      </w:r>
      <w:r w:rsidR="00E45A5D" w:rsidRPr="00C45B24">
        <w:rPr>
          <w:sz w:val="28"/>
          <w:szCs w:val="28"/>
        </w:rPr>
        <w:t xml:space="preserve">) </w:t>
      </w:r>
      <w:r w:rsidRPr="00C45B24">
        <w:rPr>
          <w:sz w:val="28"/>
          <w:szCs w:val="28"/>
        </w:rPr>
        <w:t xml:space="preserve">un izdevumus pamatkapitāla veidošanai </w:t>
      </w:r>
      <w:r w:rsidR="00886F3D" w:rsidRPr="00C45B24">
        <w:rPr>
          <w:sz w:val="28"/>
          <w:szCs w:val="28"/>
        </w:rPr>
        <w:t>2</w:t>
      </w:r>
      <w:r w:rsidR="007A040F" w:rsidRPr="00C45B24">
        <w:rPr>
          <w:sz w:val="28"/>
          <w:szCs w:val="28"/>
        </w:rPr>
        <w:t>1</w:t>
      </w:r>
      <w:r w:rsidR="00886F3D" w:rsidRPr="00C45B24">
        <w:rPr>
          <w:sz w:val="28"/>
          <w:szCs w:val="28"/>
        </w:rPr>
        <w:t>2 482</w:t>
      </w:r>
      <w:r w:rsidRPr="00C45B24">
        <w:rPr>
          <w:sz w:val="28"/>
          <w:szCs w:val="28"/>
        </w:rPr>
        <w:t xml:space="preserve"> </w:t>
      </w:r>
      <w:r w:rsidRPr="00C45B24">
        <w:rPr>
          <w:i/>
          <w:iCs/>
          <w:sz w:val="28"/>
          <w:szCs w:val="28"/>
        </w:rPr>
        <w:t xml:space="preserve">euro </w:t>
      </w:r>
      <w:r w:rsidRPr="00C45B24">
        <w:rPr>
          <w:sz w:val="28"/>
          <w:szCs w:val="28"/>
        </w:rPr>
        <w:t>apmērā</w:t>
      </w:r>
      <w:r w:rsidR="00E45A5D" w:rsidRPr="00C45B24">
        <w:rPr>
          <w:sz w:val="28"/>
          <w:szCs w:val="28"/>
        </w:rPr>
        <w:t xml:space="preserve"> (</w:t>
      </w:r>
      <w:r w:rsidR="00C45B24" w:rsidRPr="00C45B24">
        <w:rPr>
          <w:sz w:val="28"/>
          <w:szCs w:val="28"/>
        </w:rPr>
        <w:t>informāciju sistēmu uzturēšanas izmaiņu analīzes un realizācijas pasākumiem, E-veselības programmatūras uzlabojumiem un citiem ar informācijas tehnoloģijām saistītiem pasākumiem  202 192</w:t>
      </w:r>
      <w:r w:rsidR="00C45B24" w:rsidRPr="00C45B24">
        <w:rPr>
          <w:i/>
          <w:iCs/>
          <w:sz w:val="28"/>
          <w:szCs w:val="28"/>
        </w:rPr>
        <w:t xml:space="preserve"> euro</w:t>
      </w:r>
      <w:r w:rsidR="00C45B24" w:rsidRPr="00C45B24">
        <w:rPr>
          <w:sz w:val="28"/>
          <w:szCs w:val="28"/>
        </w:rPr>
        <w:t xml:space="preserve"> apmērā un programmatūras uzlabojumu un citu ar informācijas tehnoloģij</w:t>
      </w:r>
      <w:r w:rsidR="00C45B24">
        <w:rPr>
          <w:sz w:val="28"/>
          <w:szCs w:val="28"/>
        </w:rPr>
        <w:t>u</w:t>
      </w:r>
      <w:r w:rsidR="00C45B24" w:rsidRPr="00C45B24">
        <w:rPr>
          <w:sz w:val="28"/>
          <w:szCs w:val="28"/>
        </w:rPr>
        <w:t xml:space="preserve"> saistītajiem organizētajiem pasākumiem 10 290</w:t>
      </w:r>
      <w:r w:rsidR="00C45B24" w:rsidRPr="00C45B24">
        <w:rPr>
          <w:i/>
          <w:iCs/>
          <w:sz w:val="28"/>
          <w:szCs w:val="28"/>
        </w:rPr>
        <w:t xml:space="preserve"> euro</w:t>
      </w:r>
      <w:r w:rsidR="00C45B24" w:rsidRPr="00C45B24">
        <w:rPr>
          <w:sz w:val="28"/>
          <w:szCs w:val="28"/>
        </w:rPr>
        <w:t xml:space="preserve"> apmērā</w:t>
      </w:r>
      <w:r w:rsidR="00E45A5D" w:rsidRPr="00C45B24">
        <w:rPr>
          <w:sz w:val="28"/>
          <w:szCs w:val="28"/>
        </w:rPr>
        <w:t>)</w:t>
      </w:r>
      <w:r w:rsidR="004818CB" w:rsidRPr="00C45B24">
        <w:rPr>
          <w:sz w:val="28"/>
          <w:szCs w:val="28"/>
        </w:rPr>
        <w:t>;</w:t>
      </w:r>
    </w:p>
    <w:p w14:paraId="3A1B566C" w14:textId="4A01E08A" w:rsidR="004818CB" w:rsidRDefault="004818CB" w:rsidP="004818CB">
      <w:pPr>
        <w:pStyle w:val="BodyTextIndent"/>
        <w:numPr>
          <w:ilvl w:val="1"/>
          <w:numId w:val="2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4818CB">
        <w:rPr>
          <w:sz w:val="28"/>
          <w:szCs w:val="28"/>
        </w:rPr>
        <w:t>no apakšprogrammas 4</w:t>
      </w:r>
      <w:r>
        <w:rPr>
          <w:sz w:val="28"/>
          <w:szCs w:val="28"/>
        </w:rPr>
        <w:t>6</w:t>
      </w:r>
      <w:r w:rsidRPr="004818CB">
        <w:rPr>
          <w:sz w:val="28"/>
          <w:szCs w:val="28"/>
        </w:rPr>
        <w:t xml:space="preserve">.01.00 “Veselības nozares uzraudzība”, samazinot dotāciju no vispārējiem ieņēmumiem un izdevumus </w:t>
      </w:r>
      <w:r>
        <w:rPr>
          <w:sz w:val="28"/>
          <w:szCs w:val="28"/>
        </w:rPr>
        <w:t>atlīdzībai</w:t>
      </w:r>
      <w:r w:rsidRPr="004818CB">
        <w:rPr>
          <w:sz w:val="28"/>
          <w:szCs w:val="28"/>
        </w:rPr>
        <w:t> </w:t>
      </w:r>
      <w:r>
        <w:rPr>
          <w:sz w:val="28"/>
          <w:szCs w:val="28"/>
        </w:rPr>
        <w:t>23 253</w:t>
      </w:r>
      <w:r w:rsidRPr="004818CB">
        <w:rPr>
          <w:sz w:val="28"/>
          <w:szCs w:val="28"/>
        </w:rPr>
        <w:t xml:space="preserve"> </w:t>
      </w:r>
      <w:r w:rsidRPr="004818CB">
        <w:rPr>
          <w:i/>
          <w:iCs/>
          <w:sz w:val="28"/>
          <w:szCs w:val="28"/>
        </w:rPr>
        <w:t>euro</w:t>
      </w:r>
      <w:r w:rsidRPr="004818CB">
        <w:rPr>
          <w:sz w:val="28"/>
          <w:szCs w:val="28"/>
        </w:rPr>
        <w:t xml:space="preserve"> apmērā</w:t>
      </w:r>
      <w:r w:rsidR="00E45A5D">
        <w:rPr>
          <w:sz w:val="28"/>
          <w:szCs w:val="28"/>
        </w:rPr>
        <w:t xml:space="preserve"> (amatpersonu (darbinieku) atlīdzībai)</w:t>
      </w:r>
      <w:r w:rsidRPr="004818CB">
        <w:rPr>
          <w:sz w:val="28"/>
          <w:szCs w:val="28"/>
        </w:rPr>
        <w:t>;</w:t>
      </w:r>
    </w:p>
    <w:p w14:paraId="6385677D" w14:textId="1A015CB3" w:rsidR="004818CB" w:rsidRPr="004818CB" w:rsidRDefault="004818CB" w:rsidP="004818CB">
      <w:pPr>
        <w:pStyle w:val="BodyTextIndent"/>
        <w:numPr>
          <w:ilvl w:val="1"/>
          <w:numId w:val="2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4818CB">
        <w:rPr>
          <w:sz w:val="28"/>
          <w:szCs w:val="28"/>
        </w:rPr>
        <w:t xml:space="preserve">no programmas </w:t>
      </w:r>
      <w:r>
        <w:rPr>
          <w:sz w:val="28"/>
          <w:szCs w:val="28"/>
        </w:rPr>
        <w:t>97.00</w:t>
      </w:r>
      <w:r w:rsidRPr="004818CB">
        <w:rPr>
          <w:sz w:val="28"/>
          <w:szCs w:val="28"/>
        </w:rPr>
        <w:t xml:space="preserve">.00 “Veselības nozares uzraudzība”, samazinot dotāciju no vispārējiem </w:t>
      </w:r>
      <w:r w:rsidRPr="00F85BA3">
        <w:rPr>
          <w:color w:val="000000" w:themeColor="text1"/>
          <w:sz w:val="28"/>
          <w:szCs w:val="28"/>
        </w:rPr>
        <w:t xml:space="preserve">ieņēmumiem </w:t>
      </w:r>
      <w:r w:rsidR="000760C8" w:rsidRPr="00F85BA3">
        <w:rPr>
          <w:color w:val="000000" w:themeColor="text1"/>
          <w:sz w:val="28"/>
          <w:szCs w:val="28"/>
        </w:rPr>
        <w:t xml:space="preserve">11 118 </w:t>
      </w:r>
      <w:r w:rsidR="000760C8" w:rsidRPr="00F85BA3">
        <w:rPr>
          <w:i/>
          <w:color w:val="000000" w:themeColor="text1"/>
          <w:sz w:val="28"/>
          <w:szCs w:val="28"/>
        </w:rPr>
        <w:t>euro</w:t>
      </w:r>
      <w:r w:rsidR="000760C8" w:rsidRPr="00F85BA3">
        <w:rPr>
          <w:color w:val="000000" w:themeColor="text1"/>
          <w:sz w:val="28"/>
          <w:szCs w:val="28"/>
        </w:rPr>
        <w:t xml:space="preserve"> apmērā</w:t>
      </w:r>
      <w:r w:rsidR="00F87E01">
        <w:rPr>
          <w:color w:val="000000" w:themeColor="text1"/>
          <w:sz w:val="28"/>
          <w:szCs w:val="28"/>
        </w:rPr>
        <w:t xml:space="preserve">, </w:t>
      </w:r>
      <w:r w:rsidRPr="004818CB">
        <w:rPr>
          <w:sz w:val="28"/>
          <w:szCs w:val="28"/>
        </w:rPr>
        <w:t xml:space="preserve">izdevumus </w:t>
      </w:r>
      <w:r w:rsidRPr="004818CB">
        <w:rPr>
          <w:sz w:val="28"/>
          <w:szCs w:val="28"/>
        </w:rPr>
        <w:lastRenderedPageBreak/>
        <w:t>atlīdzībai </w:t>
      </w:r>
      <w:r>
        <w:rPr>
          <w:sz w:val="28"/>
          <w:szCs w:val="28"/>
        </w:rPr>
        <w:t>3</w:t>
      </w:r>
      <w:r w:rsidR="00F87E01">
        <w:rPr>
          <w:sz w:val="28"/>
          <w:szCs w:val="28"/>
        </w:rPr>
        <w:t> </w:t>
      </w:r>
      <w:r>
        <w:rPr>
          <w:sz w:val="28"/>
          <w:szCs w:val="28"/>
        </w:rPr>
        <w:t>733</w:t>
      </w:r>
      <w:r w:rsidRPr="004818CB">
        <w:rPr>
          <w:sz w:val="28"/>
          <w:szCs w:val="28"/>
        </w:rPr>
        <w:t xml:space="preserve"> </w:t>
      </w:r>
      <w:r w:rsidRPr="004818CB">
        <w:rPr>
          <w:i/>
          <w:iCs/>
          <w:sz w:val="28"/>
          <w:szCs w:val="28"/>
        </w:rPr>
        <w:t>euro</w:t>
      </w:r>
      <w:r w:rsidRPr="004818CB">
        <w:rPr>
          <w:sz w:val="28"/>
          <w:szCs w:val="28"/>
        </w:rPr>
        <w:t xml:space="preserve"> </w:t>
      </w:r>
      <w:r w:rsidR="00BF6BE9">
        <w:rPr>
          <w:sz w:val="28"/>
          <w:szCs w:val="28"/>
        </w:rPr>
        <w:t>ap</w:t>
      </w:r>
      <w:r w:rsidRPr="004818CB">
        <w:rPr>
          <w:sz w:val="28"/>
          <w:szCs w:val="28"/>
        </w:rPr>
        <w:t>mērā</w:t>
      </w:r>
      <w:r>
        <w:rPr>
          <w:sz w:val="28"/>
          <w:szCs w:val="28"/>
        </w:rPr>
        <w:t xml:space="preserve"> </w:t>
      </w:r>
      <w:r w:rsidR="00BF6BE9">
        <w:rPr>
          <w:sz w:val="28"/>
          <w:szCs w:val="28"/>
        </w:rPr>
        <w:t xml:space="preserve">(ārštata darbiniekiem) </w:t>
      </w:r>
      <w:r>
        <w:rPr>
          <w:sz w:val="28"/>
          <w:szCs w:val="28"/>
        </w:rPr>
        <w:t xml:space="preserve">un izdevumus precēm un pakalpojumiem 7 385 </w:t>
      </w:r>
      <w:r>
        <w:rPr>
          <w:i/>
          <w:iCs/>
          <w:sz w:val="28"/>
          <w:szCs w:val="28"/>
        </w:rPr>
        <w:t xml:space="preserve">euro </w:t>
      </w:r>
      <w:r>
        <w:rPr>
          <w:sz w:val="28"/>
          <w:szCs w:val="28"/>
        </w:rPr>
        <w:t>apmērā</w:t>
      </w:r>
      <w:r w:rsidR="00BF6BE9">
        <w:rPr>
          <w:sz w:val="28"/>
          <w:szCs w:val="28"/>
        </w:rPr>
        <w:t xml:space="preserve"> (transportu pakalpojumiem 1 500 </w:t>
      </w:r>
      <w:r w:rsidR="00BF6BE9">
        <w:rPr>
          <w:i/>
          <w:iCs/>
          <w:sz w:val="28"/>
          <w:szCs w:val="28"/>
        </w:rPr>
        <w:t xml:space="preserve">euro </w:t>
      </w:r>
      <w:r w:rsidR="00BF6BE9">
        <w:rPr>
          <w:sz w:val="28"/>
          <w:szCs w:val="28"/>
        </w:rPr>
        <w:t xml:space="preserve">apmērā, sakaru pakalpojumiem 600 </w:t>
      </w:r>
      <w:r w:rsidR="00BF6BE9">
        <w:rPr>
          <w:i/>
          <w:iCs/>
          <w:sz w:val="28"/>
          <w:szCs w:val="28"/>
        </w:rPr>
        <w:t xml:space="preserve">euro </w:t>
      </w:r>
      <w:r w:rsidR="00BF6BE9">
        <w:rPr>
          <w:sz w:val="28"/>
          <w:szCs w:val="28"/>
        </w:rPr>
        <w:t xml:space="preserve">apmērā, pasta pakalpojumiem 853 </w:t>
      </w:r>
      <w:r w:rsidR="00BF6BE9">
        <w:rPr>
          <w:i/>
          <w:iCs/>
          <w:sz w:val="28"/>
          <w:szCs w:val="28"/>
        </w:rPr>
        <w:t xml:space="preserve">euro </w:t>
      </w:r>
      <w:r w:rsidR="00BF6BE9">
        <w:rPr>
          <w:sz w:val="28"/>
          <w:szCs w:val="28"/>
        </w:rPr>
        <w:t xml:space="preserve">apmērā, par informācijas tehnoloģiju pakalpojumiem 1 900 </w:t>
      </w:r>
      <w:r w:rsidR="00BF6BE9">
        <w:rPr>
          <w:i/>
          <w:iCs/>
          <w:sz w:val="28"/>
          <w:szCs w:val="28"/>
        </w:rPr>
        <w:t xml:space="preserve">euro </w:t>
      </w:r>
      <w:r w:rsidR="00BF6BE9">
        <w:rPr>
          <w:sz w:val="28"/>
          <w:szCs w:val="28"/>
        </w:rPr>
        <w:t xml:space="preserve">apmērā un informācijas tehnoloģiju drošības auditam 2 532 </w:t>
      </w:r>
      <w:r w:rsidR="00BF6BE9">
        <w:rPr>
          <w:i/>
          <w:iCs/>
          <w:sz w:val="28"/>
          <w:szCs w:val="28"/>
        </w:rPr>
        <w:t xml:space="preserve">euro </w:t>
      </w:r>
      <w:r w:rsidR="00BF6BE9">
        <w:rPr>
          <w:sz w:val="28"/>
          <w:szCs w:val="28"/>
        </w:rPr>
        <w:t>apmērā</w:t>
      </w:r>
      <w:r w:rsidR="00797B58">
        <w:rPr>
          <w:sz w:val="28"/>
          <w:szCs w:val="28"/>
        </w:rPr>
        <w:t>)</w:t>
      </w:r>
      <w:r w:rsidR="00C45B24">
        <w:rPr>
          <w:sz w:val="28"/>
          <w:szCs w:val="28"/>
        </w:rPr>
        <w:t>.</w:t>
      </w:r>
    </w:p>
    <w:p w14:paraId="207D48AA" w14:textId="77777777" w:rsidR="00EF033F" w:rsidRDefault="00EF033F" w:rsidP="00EF033F">
      <w:pPr>
        <w:pStyle w:val="BodyTextIndent"/>
        <w:rPr>
          <w:sz w:val="28"/>
          <w:szCs w:val="28"/>
        </w:rPr>
      </w:pPr>
    </w:p>
    <w:p w14:paraId="2CC27C0E" w14:textId="61D8A185" w:rsidR="00221B96" w:rsidRDefault="00043766" w:rsidP="00EF033F">
      <w:pPr>
        <w:pStyle w:val="BodyTextIndent"/>
        <w:numPr>
          <w:ilvl w:val="0"/>
          <w:numId w:val="2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A204E4">
        <w:rPr>
          <w:sz w:val="28"/>
          <w:szCs w:val="28"/>
        </w:rPr>
        <w:t>Veselības ministrijai normatīvajos aktos noteiktajā kārtībā sagatavot un iesniegt</w:t>
      </w:r>
      <w:r w:rsidRPr="00454E87">
        <w:rPr>
          <w:sz w:val="28"/>
          <w:szCs w:val="28"/>
        </w:rPr>
        <w:t xml:space="preserve"> Finanšu ministrijā pieprasījumu valsts budžeta apropriācijas pārdalei atbilstoši šā rīkojuma 1.punktam.</w:t>
      </w:r>
    </w:p>
    <w:p w14:paraId="67988950" w14:textId="77777777" w:rsidR="00EF033F" w:rsidRPr="00454E87" w:rsidRDefault="00EF033F" w:rsidP="00EF033F">
      <w:pPr>
        <w:pStyle w:val="BodyTextIndent"/>
        <w:rPr>
          <w:sz w:val="28"/>
          <w:szCs w:val="28"/>
        </w:rPr>
      </w:pPr>
    </w:p>
    <w:p w14:paraId="3C1DF496" w14:textId="4A3A6586" w:rsidR="000940BA" w:rsidRPr="00454E87" w:rsidRDefault="00043766" w:rsidP="001D76E0">
      <w:pPr>
        <w:pStyle w:val="BodyTextIndent"/>
        <w:rPr>
          <w:color w:val="000000" w:themeColor="text1"/>
          <w:sz w:val="28"/>
          <w:szCs w:val="28"/>
        </w:rPr>
      </w:pPr>
      <w:r w:rsidRPr="00454E87">
        <w:rPr>
          <w:sz w:val="28"/>
          <w:szCs w:val="28"/>
        </w:rPr>
        <w:t>3. </w:t>
      </w:r>
      <w:r w:rsidR="00EF033F">
        <w:rPr>
          <w:sz w:val="28"/>
          <w:szCs w:val="28"/>
        </w:rPr>
        <w:t xml:space="preserve"> </w:t>
      </w:r>
      <w:r w:rsidRPr="00454E87">
        <w:rPr>
          <w:sz w:val="28"/>
          <w:szCs w:val="28"/>
        </w:rPr>
        <w:t>Finanšu ministram normatīvajos aktos noteiktajā kārtībā informēt Saeim</w:t>
      </w:r>
      <w:r w:rsidR="0030520C">
        <w:rPr>
          <w:sz w:val="28"/>
          <w:szCs w:val="28"/>
        </w:rPr>
        <w:t>as Budžeta un finanšu (nodokļu) komisiju</w:t>
      </w:r>
      <w:r w:rsidRPr="00454E87">
        <w:rPr>
          <w:sz w:val="28"/>
          <w:szCs w:val="28"/>
        </w:rPr>
        <w:t xml:space="preserve"> par šā rīkojuma 1.punktā minēto apropriācijas pārdali un</w:t>
      </w:r>
      <w:r w:rsidR="0030520C">
        <w:rPr>
          <w:sz w:val="28"/>
          <w:szCs w:val="28"/>
        </w:rPr>
        <w:t>, ja</w:t>
      </w:r>
      <w:r w:rsidR="00F97D90">
        <w:rPr>
          <w:sz w:val="28"/>
          <w:szCs w:val="28"/>
        </w:rPr>
        <w:t xml:space="preserve"> </w:t>
      </w:r>
      <w:r w:rsidRPr="00454E87">
        <w:rPr>
          <w:sz w:val="28"/>
          <w:szCs w:val="28"/>
        </w:rPr>
        <w:t xml:space="preserve">Saeimas </w:t>
      </w:r>
      <w:r w:rsidR="0030520C">
        <w:rPr>
          <w:sz w:val="28"/>
          <w:szCs w:val="28"/>
        </w:rPr>
        <w:t xml:space="preserve">Budžeta un finanšu (nodokļu) komisija piecu darbdienu laikā pēc attiecīgās informācijas saņemšanas nav izteikusi iebildumus, </w:t>
      </w:r>
      <w:r w:rsidRPr="00454E87">
        <w:rPr>
          <w:sz w:val="28"/>
          <w:szCs w:val="28"/>
        </w:rPr>
        <w:t>veikt apropriācijas pārdali</w:t>
      </w:r>
      <w:r w:rsidRPr="00454E87">
        <w:rPr>
          <w:color w:val="000000" w:themeColor="text1"/>
          <w:sz w:val="28"/>
          <w:szCs w:val="28"/>
        </w:rPr>
        <w:t>.</w:t>
      </w:r>
    </w:p>
    <w:p w14:paraId="643CED9D" w14:textId="77777777" w:rsidR="000940BA" w:rsidRPr="00454E87" w:rsidRDefault="000940BA" w:rsidP="000940BA">
      <w:pPr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p w14:paraId="1074990C" w14:textId="77777777" w:rsidR="00454E87" w:rsidRPr="00112827" w:rsidRDefault="00454E87" w:rsidP="00454E87">
      <w:pPr>
        <w:rPr>
          <w:rFonts w:eastAsia="Calibri"/>
          <w:color w:val="000000" w:themeColor="text1"/>
          <w:sz w:val="28"/>
          <w:szCs w:val="28"/>
          <w:lang w:val="lv-LV" w:eastAsia="en-US"/>
        </w:rPr>
      </w:pP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>Ministru prezidents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</w:t>
      </w:r>
      <w:r w:rsid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 </w:t>
      </w:r>
      <w:r w:rsidR="00075305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                </w:t>
      </w:r>
      <w:r w:rsidRPr="00112827">
        <w:rPr>
          <w:color w:val="000000" w:themeColor="text1"/>
          <w:sz w:val="28"/>
          <w:szCs w:val="28"/>
        </w:rPr>
        <w:t>A</w:t>
      </w:r>
      <w:r w:rsidR="00075305">
        <w:rPr>
          <w:color w:val="000000" w:themeColor="text1"/>
          <w:sz w:val="28"/>
          <w:szCs w:val="28"/>
        </w:rPr>
        <w:t>.K.</w:t>
      </w:r>
      <w:r w:rsidRPr="00112827">
        <w:rPr>
          <w:color w:val="000000" w:themeColor="text1"/>
          <w:sz w:val="28"/>
          <w:szCs w:val="28"/>
        </w:rPr>
        <w:t xml:space="preserve"> Kariņš</w:t>
      </w:r>
    </w:p>
    <w:p w14:paraId="6420223F" w14:textId="77777777" w:rsidR="00454E87" w:rsidRPr="00112827" w:rsidRDefault="00454E87" w:rsidP="00454E87">
      <w:pPr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p w14:paraId="3FCEB044" w14:textId="77777777" w:rsidR="00454E87" w:rsidRPr="00112827" w:rsidRDefault="00454E87" w:rsidP="00454E87">
      <w:pPr>
        <w:rPr>
          <w:rFonts w:eastAsia="Calibri"/>
          <w:color w:val="000000" w:themeColor="text1"/>
          <w:sz w:val="28"/>
          <w:szCs w:val="28"/>
          <w:lang w:val="lv-LV" w:eastAsia="en-US"/>
        </w:rPr>
      </w:pP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>Veselības ministre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  <w:t xml:space="preserve"> 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ab/>
        <w:t xml:space="preserve">  </w:t>
      </w:r>
      <w:r w:rsid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  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                  </w:t>
      </w:r>
      <w:r w:rsidR="00075305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I</w:t>
      </w:r>
      <w:r w:rsidR="00075305">
        <w:rPr>
          <w:rFonts w:eastAsia="Calibri"/>
          <w:color w:val="000000" w:themeColor="text1"/>
          <w:sz w:val="28"/>
          <w:szCs w:val="28"/>
          <w:lang w:val="lv-LV" w:eastAsia="en-US"/>
        </w:rPr>
        <w:t>.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Vi</w:t>
      </w:r>
      <w:r w:rsidR="00B22C2A"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>ņ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>ķele</w:t>
      </w:r>
    </w:p>
    <w:p w14:paraId="774CF153" w14:textId="77777777" w:rsidR="00454E87" w:rsidRPr="00112827" w:rsidRDefault="00454E87" w:rsidP="00454E87">
      <w:pPr>
        <w:tabs>
          <w:tab w:val="right" w:pos="9072"/>
        </w:tabs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p w14:paraId="5DD2E813" w14:textId="77777777" w:rsidR="00454E87" w:rsidRPr="00112827" w:rsidRDefault="00454E87" w:rsidP="00454E87">
      <w:pPr>
        <w:tabs>
          <w:tab w:val="right" w:pos="9072"/>
        </w:tabs>
        <w:rPr>
          <w:rFonts w:eastAsia="Calibri"/>
          <w:color w:val="000000" w:themeColor="text1"/>
          <w:sz w:val="28"/>
          <w:szCs w:val="28"/>
          <w:lang w:val="lv-LV" w:eastAsia="en-US"/>
        </w:rPr>
      </w:pP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Iesniedzējs: Veselības ministre                                   </w:t>
      </w:r>
      <w:r w:rsid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                   </w:t>
      </w:r>
      <w:r w:rsidR="00075305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</w:t>
      </w:r>
      <w:r w:rsidR="00075305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I</w:t>
      </w:r>
      <w:r w:rsidR="00075305">
        <w:rPr>
          <w:rFonts w:eastAsia="Calibri"/>
          <w:color w:val="000000" w:themeColor="text1"/>
          <w:sz w:val="28"/>
          <w:szCs w:val="28"/>
          <w:lang w:val="lv-LV" w:eastAsia="en-US"/>
        </w:rPr>
        <w:t>.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Vi</w:t>
      </w:r>
      <w:r w:rsidR="00B22C2A"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>ņ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>ķele</w:t>
      </w:r>
    </w:p>
    <w:p w14:paraId="7F1E0288" w14:textId="77777777" w:rsidR="00454E87" w:rsidRPr="00112827" w:rsidRDefault="00454E87" w:rsidP="00454E87">
      <w:pPr>
        <w:rPr>
          <w:rFonts w:eastAsia="Calibri"/>
          <w:sz w:val="28"/>
          <w:szCs w:val="28"/>
          <w:lang w:val="lv-LV" w:eastAsia="en-US"/>
        </w:rPr>
      </w:pPr>
    </w:p>
    <w:p w14:paraId="3D540F3F" w14:textId="77777777" w:rsidR="00A96932" w:rsidRPr="00112827" w:rsidRDefault="00454E87" w:rsidP="00BB6420">
      <w:pPr>
        <w:tabs>
          <w:tab w:val="right" w:pos="9072"/>
        </w:tabs>
        <w:rPr>
          <w:rFonts w:eastAsia="Calibri"/>
          <w:color w:val="000000" w:themeColor="text1"/>
          <w:sz w:val="28"/>
          <w:szCs w:val="28"/>
          <w:lang w:val="lv-LV" w:eastAsia="en-US"/>
        </w:rPr>
      </w:pP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Vīza: Valsts sekretāre                                                </w:t>
      </w:r>
      <w:r w:rsid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</w:t>
      </w:r>
      <w:r w:rsidR="00075305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  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D</w:t>
      </w:r>
      <w:r w:rsidR="00075305">
        <w:rPr>
          <w:rFonts w:eastAsia="Calibri"/>
          <w:color w:val="000000" w:themeColor="text1"/>
          <w:sz w:val="28"/>
          <w:szCs w:val="28"/>
          <w:lang w:val="lv-LV" w:eastAsia="en-US"/>
        </w:rPr>
        <w:t>.</w:t>
      </w:r>
      <w:r w:rsidRPr="00112827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Mūrmane-Umbraško</w:t>
      </w:r>
    </w:p>
    <w:sectPr w:rsidR="00A96932" w:rsidRPr="00112827" w:rsidSect="00F97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CA747" w14:textId="77777777" w:rsidR="00DF2B41" w:rsidRDefault="00DF2B41">
      <w:r>
        <w:separator/>
      </w:r>
    </w:p>
  </w:endnote>
  <w:endnote w:type="continuationSeparator" w:id="0">
    <w:p w14:paraId="44A29FB2" w14:textId="77777777" w:rsidR="00DF2B41" w:rsidRDefault="00DF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45362" w14:textId="77777777" w:rsidR="00A53395" w:rsidRDefault="00A53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6DE79" w14:textId="77777777" w:rsidR="00A53395" w:rsidRPr="0003742C" w:rsidRDefault="00A53395" w:rsidP="00A53395">
    <w:pPr>
      <w:pStyle w:val="Footer"/>
    </w:pPr>
    <w:r>
      <w:rPr>
        <w:sz w:val="22"/>
        <w:szCs w:val="22"/>
        <w:lang w:val="lv-LV"/>
      </w:rPr>
      <w:fldChar w:fldCharType="begin"/>
    </w:r>
    <w:r>
      <w:rPr>
        <w:sz w:val="22"/>
        <w:szCs w:val="22"/>
        <w:lang w:val="lv-LV"/>
      </w:rPr>
      <w:instrText xml:space="preserve"> FILENAME   \* MERGEFORMAT </w:instrText>
    </w:r>
    <w:r>
      <w:rPr>
        <w:sz w:val="22"/>
        <w:szCs w:val="22"/>
        <w:lang w:val="lv-LV"/>
      </w:rPr>
      <w:fldChar w:fldCharType="separate"/>
    </w:r>
    <w:r>
      <w:rPr>
        <w:noProof/>
        <w:sz w:val="22"/>
        <w:szCs w:val="22"/>
        <w:lang w:val="lv-LV"/>
      </w:rPr>
      <w:t>VMrik_091220_apro</w:t>
    </w:r>
    <w:r>
      <w:rPr>
        <w:sz w:val="22"/>
        <w:szCs w:val="22"/>
        <w:lang w:val="lv-LV"/>
      </w:rPr>
      <w:fldChar w:fldCharType="end"/>
    </w:r>
  </w:p>
  <w:p w14:paraId="707A1698" w14:textId="77F22E4B" w:rsidR="008F1121" w:rsidRPr="00A53395" w:rsidRDefault="008F1121" w:rsidP="00A53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C50B5" w14:textId="40919610" w:rsidR="00906EDF" w:rsidRPr="0003742C" w:rsidRDefault="0003742C" w:rsidP="0003742C">
    <w:pPr>
      <w:pStyle w:val="Footer"/>
    </w:pPr>
    <w:r>
      <w:rPr>
        <w:sz w:val="22"/>
        <w:szCs w:val="22"/>
        <w:lang w:val="lv-LV"/>
      </w:rPr>
      <w:fldChar w:fldCharType="begin"/>
    </w:r>
    <w:r>
      <w:rPr>
        <w:sz w:val="22"/>
        <w:szCs w:val="22"/>
        <w:lang w:val="lv-LV"/>
      </w:rPr>
      <w:instrText xml:space="preserve"> FILENAME   \* MERGEFORMAT </w:instrText>
    </w:r>
    <w:r>
      <w:rPr>
        <w:sz w:val="22"/>
        <w:szCs w:val="22"/>
        <w:lang w:val="lv-LV"/>
      </w:rPr>
      <w:fldChar w:fldCharType="separate"/>
    </w:r>
    <w:r w:rsidR="002001A9">
      <w:rPr>
        <w:noProof/>
        <w:sz w:val="22"/>
        <w:szCs w:val="22"/>
        <w:lang w:val="lv-LV"/>
      </w:rPr>
      <w:t>VMrik_0</w:t>
    </w:r>
    <w:r w:rsidR="00A53395">
      <w:rPr>
        <w:noProof/>
        <w:sz w:val="22"/>
        <w:szCs w:val="22"/>
        <w:lang w:val="lv-LV"/>
      </w:rPr>
      <w:t>9</w:t>
    </w:r>
    <w:r w:rsidR="002001A9">
      <w:rPr>
        <w:noProof/>
        <w:sz w:val="22"/>
        <w:szCs w:val="22"/>
        <w:lang w:val="lv-LV"/>
      </w:rPr>
      <w:t>1220_apro</w:t>
    </w:r>
    <w:r>
      <w:rPr>
        <w:sz w:val="22"/>
        <w:szCs w:val="22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AA21A" w14:textId="77777777" w:rsidR="00DF2B41" w:rsidRDefault="00DF2B41">
      <w:r>
        <w:separator/>
      </w:r>
    </w:p>
  </w:footnote>
  <w:footnote w:type="continuationSeparator" w:id="0">
    <w:p w14:paraId="3311FE0C" w14:textId="77777777" w:rsidR="00DF2B41" w:rsidRDefault="00DF2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F4458" w14:textId="77777777" w:rsidR="00A53395" w:rsidRDefault="00A53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134702"/>
      <w:docPartObj>
        <w:docPartGallery w:val="Page Numbers (Top of Page)"/>
        <w:docPartUnique/>
      </w:docPartObj>
    </w:sdtPr>
    <w:sdtEndPr/>
    <w:sdtContent>
      <w:p w14:paraId="1FE0340C" w14:textId="0F5B949A" w:rsidR="00906EDF" w:rsidRDefault="002173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3975D1" w14:textId="77777777" w:rsidR="00906EDF" w:rsidRDefault="00906E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6E65" w14:textId="77777777" w:rsidR="00A53395" w:rsidRDefault="00A53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937"/>
    <w:multiLevelType w:val="hybridMultilevel"/>
    <w:tmpl w:val="63C034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E5AD6"/>
    <w:multiLevelType w:val="hybridMultilevel"/>
    <w:tmpl w:val="7B48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B6C42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CE3724"/>
    <w:multiLevelType w:val="multilevel"/>
    <w:tmpl w:val="6330B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16771DF"/>
    <w:multiLevelType w:val="multilevel"/>
    <w:tmpl w:val="A3B83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2454F80"/>
    <w:multiLevelType w:val="multilevel"/>
    <w:tmpl w:val="0D62B8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4E0D079F"/>
    <w:multiLevelType w:val="multilevel"/>
    <w:tmpl w:val="0D62B8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4FFA719B"/>
    <w:multiLevelType w:val="multilevel"/>
    <w:tmpl w:val="213EC3D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0" w15:restartNumberingAfterBreak="0">
    <w:nsid w:val="76655E9A"/>
    <w:multiLevelType w:val="multilevel"/>
    <w:tmpl w:val="27126A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13"/>
  </w:num>
  <w:num w:numId="19">
    <w:abstractNumId w:val="15"/>
  </w:num>
  <w:num w:numId="20">
    <w:abstractNumId w:val="2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72"/>
    <w:rsid w:val="00003E8F"/>
    <w:rsid w:val="00025C7D"/>
    <w:rsid w:val="00030643"/>
    <w:rsid w:val="0003742C"/>
    <w:rsid w:val="00037579"/>
    <w:rsid w:val="00037783"/>
    <w:rsid w:val="00043766"/>
    <w:rsid w:val="000458B3"/>
    <w:rsid w:val="00054158"/>
    <w:rsid w:val="0006491E"/>
    <w:rsid w:val="00067C1A"/>
    <w:rsid w:val="00072743"/>
    <w:rsid w:val="00075305"/>
    <w:rsid w:val="000760C8"/>
    <w:rsid w:val="00083530"/>
    <w:rsid w:val="00084223"/>
    <w:rsid w:val="000940BA"/>
    <w:rsid w:val="00096540"/>
    <w:rsid w:val="00097F81"/>
    <w:rsid w:val="000A063B"/>
    <w:rsid w:val="000A0A03"/>
    <w:rsid w:val="000B6554"/>
    <w:rsid w:val="000B6FAE"/>
    <w:rsid w:val="000C7CCE"/>
    <w:rsid w:val="000F39E5"/>
    <w:rsid w:val="000F6432"/>
    <w:rsid w:val="00112827"/>
    <w:rsid w:val="00126DED"/>
    <w:rsid w:val="001307B4"/>
    <w:rsid w:val="00134C32"/>
    <w:rsid w:val="00147B0D"/>
    <w:rsid w:val="00151224"/>
    <w:rsid w:val="0017685C"/>
    <w:rsid w:val="00180A75"/>
    <w:rsid w:val="001867D2"/>
    <w:rsid w:val="001B290F"/>
    <w:rsid w:val="001B7754"/>
    <w:rsid w:val="001C05A8"/>
    <w:rsid w:val="001C300F"/>
    <w:rsid w:val="001C417A"/>
    <w:rsid w:val="001D3A25"/>
    <w:rsid w:val="001D76E0"/>
    <w:rsid w:val="001E281F"/>
    <w:rsid w:val="001E64FA"/>
    <w:rsid w:val="001E7A6F"/>
    <w:rsid w:val="001F2936"/>
    <w:rsid w:val="002001A9"/>
    <w:rsid w:val="002173E9"/>
    <w:rsid w:val="00221B96"/>
    <w:rsid w:val="00221BB3"/>
    <w:rsid w:val="00231111"/>
    <w:rsid w:val="00235CF5"/>
    <w:rsid w:val="00240449"/>
    <w:rsid w:val="00244C94"/>
    <w:rsid w:val="00245CA3"/>
    <w:rsid w:val="002474CB"/>
    <w:rsid w:val="00262C3E"/>
    <w:rsid w:val="002637CA"/>
    <w:rsid w:val="00266869"/>
    <w:rsid w:val="00272E36"/>
    <w:rsid w:val="00285AB5"/>
    <w:rsid w:val="0028600C"/>
    <w:rsid w:val="00291613"/>
    <w:rsid w:val="00291E18"/>
    <w:rsid w:val="002979B8"/>
    <w:rsid w:val="002A04FC"/>
    <w:rsid w:val="002A2AAC"/>
    <w:rsid w:val="002A7D73"/>
    <w:rsid w:val="002B0F8D"/>
    <w:rsid w:val="002B4743"/>
    <w:rsid w:val="002C6A14"/>
    <w:rsid w:val="002C6C9B"/>
    <w:rsid w:val="002D368A"/>
    <w:rsid w:val="002D547E"/>
    <w:rsid w:val="002E2964"/>
    <w:rsid w:val="002E6ECA"/>
    <w:rsid w:val="002F4E10"/>
    <w:rsid w:val="00302542"/>
    <w:rsid w:val="0030520C"/>
    <w:rsid w:val="00307B09"/>
    <w:rsid w:val="00307E55"/>
    <w:rsid w:val="003212BB"/>
    <w:rsid w:val="0032131D"/>
    <w:rsid w:val="003223FB"/>
    <w:rsid w:val="003555F5"/>
    <w:rsid w:val="00357EA2"/>
    <w:rsid w:val="00365464"/>
    <w:rsid w:val="00373973"/>
    <w:rsid w:val="003833C8"/>
    <w:rsid w:val="00385862"/>
    <w:rsid w:val="00386D12"/>
    <w:rsid w:val="003A6437"/>
    <w:rsid w:val="003A7838"/>
    <w:rsid w:val="003B4E9E"/>
    <w:rsid w:val="003D64BB"/>
    <w:rsid w:val="003E0BB3"/>
    <w:rsid w:val="003F0268"/>
    <w:rsid w:val="003F0512"/>
    <w:rsid w:val="003F765D"/>
    <w:rsid w:val="00402D3E"/>
    <w:rsid w:val="00417BF2"/>
    <w:rsid w:val="004207B3"/>
    <w:rsid w:val="00454E87"/>
    <w:rsid w:val="00464D84"/>
    <w:rsid w:val="004818CB"/>
    <w:rsid w:val="00484689"/>
    <w:rsid w:val="004962ED"/>
    <w:rsid w:val="004A2202"/>
    <w:rsid w:val="004C6F89"/>
    <w:rsid w:val="004E1F2A"/>
    <w:rsid w:val="004E2CB2"/>
    <w:rsid w:val="004F1C64"/>
    <w:rsid w:val="004F4F9B"/>
    <w:rsid w:val="00504914"/>
    <w:rsid w:val="00507FE4"/>
    <w:rsid w:val="005136A0"/>
    <w:rsid w:val="00517974"/>
    <w:rsid w:val="00526577"/>
    <w:rsid w:val="00527EFE"/>
    <w:rsid w:val="00534A2A"/>
    <w:rsid w:val="00536095"/>
    <w:rsid w:val="0054375D"/>
    <w:rsid w:val="00546463"/>
    <w:rsid w:val="005526EC"/>
    <w:rsid w:val="005566B9"/>
    <w:rsid w:val="005603FE"/>
    <w:rsid w:val="00562D13"/>
    <w:rsid w:val="00585A5D"/>
    <w:rsid w:val="00586297"/>
    <w:rsid w:val="00586B74"/>
    <w:rsid w:val="005B55E5"/>
    <w:rsid w:val="005B568A"/>
    <w:rsid w:val="005B65D6"/>
    <w:rsid w:val="005C17EA"/>
    <w:rsid w:val="005C6151"/>
    <w:rsid w:val="005C6181"/>
    <w:rsid w:val="005D0F4A"/>
    <w:rsid w:val="005D28CD"/>
    <w:rsid w:val="005E06CA"/>
    <w:rsid w:val="005E2EB4"/>
    <w:rsid w:val="005E6227"/>
    <w:rsid w:val="005F0078"/>
    <w:rsid w:val="00607A5A"/>
    <w:rsid w:val="00626502"/>
    <w:rsid w:val="00637C74"/>
    <w:rsid w:val="00640949"/>
    <w:rsid w:val="00643C6E"/>
    <w:rsid w:val="00646BF1"/>
    <w:rsid w:val="00650388"/>
    <w:rsid w:val="00650E0A"/>
    <w:rsid w:val="00672FA8"/>
    <w:rsid w:val="00673C8F"/>
    <w:rsid w:val="00674905"/>
    <w:rsid w:val="0067787A"/>
    <w:rsid w:val="0068020C"/>
    <w:rsid w:val="00682A33"/>
    <w:rsid w:val="006848B8"/>
    <w:rsid w:val="006872AF"/>
    <w:rsid w:val="00693832"/>
    <w:rsid w:val="006974AF"/>
    <w:rsid w:val="006A4F35"/>
    <w:rsid w:val="006A510F"/>
    <w:rsid w:val="006A5F3C"/>
    <w:rsid w:val="006B72F4"/>
    <w:rsid w:val="006C6EA3"/>
    <w:rsid w:val="006D16EF"/>
    <w:rsid w:val="006F19DE"/>
    <w:rsid w:val="006F36BF"/>
    <w:rsid w:val="00707630"/>
    <w:rsid w:val="00726335"/>
    <w:rsid w:val="0072786C"/>
    <w:rsid w:val="00732FE6"/>
    <w:rsid w:val="00734011"/>
    <w:rsid w:val="00735C33"/>
    <w:rsid w:val="007731FF"/>
    <w:rsid w:val="00781777"/>
    <w:rsid w:val="00786236"/>
    <w:rsid w:val="00790C37"/>
    <w:rsid w:val="00797B58"/>
    <w:rsid w:val="007A040F"/>
    <w:rsid w:val="007A2861"/>
    <w:rsid w:val="007A35A6"/>
    <w:rsid w:val="007A5030"/>
    <w:rsid w:val="007B4F7F"/>
    <w:rsid w:val="007C538F"/>
    <w:rsid w:val="007D4EE1"/>
    <w:rsid w:val="007F3853"/>
    <w:rsid w:val="00805C85"/>
    <w:rsid w:val="008113DB"/>
    <w:rsid w:val="00812A0B"/>
    <w:rsid w:val="00812F73"/>
    <w:rsid w:val="00821F40"/>
    <w:rsid w:val="00822E8C"/>
    <w:rsid w:val="00834CF1"/>
    <w:rsid w:val="00836464"/>
    <w:rsid w:val="00844C2E"/>
    <w:rsid w:val="00855455"/>
    <w:rsid w:val="0085663C"/>
    <w:rsid w:val="00864F11"/>
    <w:rsid w:val="0086659D"/>
    <w:rsid w:val="00871DC5"/>
    <w:rsid w:val="00873801"/>
    <w:rsid w:val="008800F0"/>
    <w:rsid w:val="008818BF"/>
    <w:rsid w:val="00886F3D"/>
    <w:rsid w:val="00893090"/>
    <w:rsid w:val="008A1082"/>
    <w:rsid w:val="008A1136"/>
    <w:rsid w:val="008A184D"/>
    <w:rsid w:val="008A3B82"/>
    <w:rsid w:val="008B5B23"/>
    <w:rsid w:val="008B5C91"/>
    <w:rsid w:val="008C0767"/>
    <w:rsid w:val="008C3192"/>
    <w:rsid w:val="008D18CB"/>
    <w:rsid w:val="008E224A"/>
    <w:rsid w:val="008E255A"/>
    <w:rsid w:val="008F0938"/>
    <w:rsid w:val="008F1121"/>
    <w:rsid w:val="008F2718"/>
    <w:rsid w:val="00901161"/>
    <w:rsid w:val="00902B3A"/>
    <w:rsid w:val="00904201"/>
    <w:rsid w:val="00906EDF"/>
    <w:rsid w:val="009112D1"/>
    <w:rsid w:val="00915CBB"/>
    <w:rsid w:val="0095176B"/>
    <w:rsid w:val="009552ED"/>
    <w:rsid w:val="009733FF"/>
    <w:rsid w:val="00984435"/>
    <w:rsid w:val="009910AE"/>
    <w:rsid w:val="009952BF"/>
    <w:rsid w:val="00995F64"/>
    <w:rsid w:val="009A6963"/>
    <w:rsid w:val="009A70C7"/>
    <w:rsid w:val="009B3F63"/>
    <w:rsid w:val="009B6BAE"/>
    <w:rsid w:val="009B79BC"/>
    <w:rsid w:val="009C0F42"/>
    <w:rsid w:val="009C5D21"/>
    <w:rsid w:val="009D3BC7"/>
    <w:rsid w:val="009D50BD"/>
    <w:rsid w:val="009D5F45"/>
    <w:rsid w:val="009D6769"/>
    <w:rsid w:val="009E2841"/>
    <w:rsid w:val="009E444F"/>
    <w:rsid w:val="009F16C0"/>
    <w:rsid w:val="00A10AA0"/>
    <w:rsid w:val="00A11639"/>
    <w:rsid w:val="00A17FDC"/>
    <w:rsid w:val="00A204E4"/>
    <w:rsid w:val="00A32414"/>
    <w:rsid w:val="00A32A39"/>
    <w:rsid w:val="00A33745"/>
    <w:rsid w:val="00A4023A"/>
    <w:rsid w:val="00A40977"/>
    <w:rsid w:val="00A4530B"/>
    <w:rsid w:val="00A53395"/>
    <w:rsid w:val="00A55C7F"/>
    <w:rsid w:val="00A649C0"/>
    <w:rsid w:val="00A64E2B"/>
    <w:rsid w:val="00A664CB"/>
    <w:rsid w:val="00A66B2E"/>
    <w:rsid w:val="00A7209E"/>
    <w:rsid w:val="00A84B22"/>
    <w:rsid w:val="00A9515D"/>
    <w:rsid w:val="00A95C2E"/>
    <w:rsid w:val="00A96932"/>
    <w:rsid w:val="00AA6DDC"/>
    <w:rsid w:val="00AB33E0"/>
    <w:rsid w:val="00AD0449"/>
    <w:rsid w:val="00AD71CF"/>
    <w:rsid w:val="00AD78AE"/>
    <w:rsid w:val="00AE0A97"/>
    <w:rsid w:val="00AE46D1"/>
    <w:rsid w:val="00AF7E85"/>
    <w:rsid w:val="00B00B7E"/>
    <w:rsid w:val="00B04A79"/>
    <w:rsid w:val="00B1068A"/>
    <w:rsid w:val="00B14316"/>
    <w:rsid w:val="00B22C2A"/>
    <w:rsid w:val="00B56CB2"/>
    <w:rsid w:val="00B61C3C"/>
    <w:rsid w:val="00B66C41"/>
    <w:rsid w:val="00B80FED"/>
    <w:rsid w:val="00B84A93"/>
    <w:rsid w:val="00B86D34"/>
    <w:rsid w:val="00BA3480"/>
    <w:rsid w:val="00BA415E"/>
    <w:rsid w:val="00BB0EE4"/>
    <w:rsid w:val="00BB6420"/>
    <w:rsid w:val="00BC3DB5"/>
    <w:rsid w:val="00BC68B9"/>
    <w:rsid w:val="00BD0832"/>
    <w:rsid w:val="00BD182B"/>
    <w:rsid w:val="00BE0572"/>
    <w:rsid w:val="00BF0004"/>
    <w:rsid w:val="00BF6BE9"/>
    <w:rsid w:val="00BF7FA2"/>
    <w:rsid w:val="00C0021E"/>
    <w:rsid w:val="00C105CA"/>
    <w:rsid w:val="00C1792F"/>
    <w:rsid w:val="00C214A5"/>
    <w:rsid w:val="00C3112A"/>
    <w:rsid w:val="00C45B24"/>
    <w:rsid w:val="00C64A60"/>
    <w:rsid w:val="00C672D9"/>
    <w:rsid w:val="00C9084D"/>
    <w:rsid w:val="00CA24DC"/>
    <w:rsid w:val="00CA7E80"/>
    <w:rsid w:val="00CD34C5"/>
    <w:rsid w:val="00CD3C1F"/>
    <w:rsid w:val="00CF4AB5"/>
    <w:rsid w:val="00D10E77"/>
    <w:rsid w:val="00D12D5F"/>
    <w:rsid w:val="00D15018"/>
    <w:rsid w:val="00D16795"/>
    <w:rsid w:val="00D31FBA"/>
    <w:rsid w:val="00D436D7"/>
    <w:rsid w:val="00D47EFE"/>
    <w:rsid w:val="00D55095"/>
    <w:rsid w:val="00D55A58"/>
    <w:rsid w:val="00D618F0"/>
    <w:rsid w:val="00D67471"/>
    <w:rsid w:val="00D72FB2"/>
    <w:rsid w:val="00D75613"/>
    <w:rsid w:val="00D8562D"/>
    <w:rsid w:val="00D87A0A"/>
    <w:rsid w:val="00D9083E"/>
    <w:rsid w:val="00D924BF"/>
    <w:rsid w:val="00D93288"/>
    <w:rsid w:val="00D94EE6"/>
    <w:rsid w:val="00D9609E"/>
    <w:rsid w:val="00DA72F5"/>
    <w:rsid w:val="00DA7A22"/>
    <w:rsid w:val="00DB020C"/>
    <w:rsid w:val="00DB0CC4"/>
    <w:rsid w:val="00DB4DE6"/>
    <w:rsid w:val="00DC3430"/>
    <w:rsid w:val="00DD0BFA"/>
    <w:rsid w:val="00DD1B8A"/>
    <w:rsid w:val="00DD36F3"/>
    <w:rsid w:val="00DF2B41"/>
    <w:rsid w:val="00DF43E7"/>
    <w:rsid w:val="00DF4772"/>
    <w:rsid w:val="00E02BD4"/>
    <w:rsid w:val="00E05B04"/>
    <w:rsid w:val="00E1132C"/>
    <w:rsid w:val="00E124EA"/>
    <w:rsid w:val="00E246F0"/>
    <w:rsid w:val="00E2614F"/>
    <w:rsid w:val="00E31391"/>
    <w:rsid w:val="00E3464C"/>
    <w:rsid w:val="00E410E6"/>
    <w:rsid w:val="00E43BDD"/>
    <w:rsid w:val="00E45A5D"/>
    <w:rsid w:val="00E55336"/>
    <w:rsid w:val="00E57018"/>
    <w:rsid w:val="00E6000A"/>
    <w:rsid w:val="00E632E2"/>
    <w:rsid w:val="00E661A5"/>
    <w:rsid w:val="00E73A67"/>
    <w:rsid w:val="00E75248"/>
    <w:rsid w:val="00E76003"/>
    <w:rsid w:val="00E77A63"/>
    <w:rsid w:val="00E80C51"/>
    <w:rsid w:val="00E97395"/>
    <w:rsid w:val="00EA375C"/>
    <w:rsid w:val="00EB0726"/>
    <w:rsid w:val="00ED068B"/>
    <w:rsid w:val="00ED18A2"/>
    <w:rsid w:val="00ED33F5"/>
    <w:rsid w:val="00EE624B"/>
    <w:rsid w:val="00EE7B61"/>
    <w:rsid w:val="00EF033F"/>
    <w:rsid w:val="00F05115"/>
    <w:rsid w:val="00F102A1"/>
    <w:rsid w:val="00F105A9"/>
    <w:rsid w:val="00F13EB8"/>
    <w:rsid w:val="00F176EE"/>
    <w:rsid w:val="00F246A2"/>
    <w:rsid w:val="00F25C3D"/>
    <w:rsid w:val="00F35749"/>
    <w:rsid w:val="00F3700D"/>
    <w:rsid w:val="00F43FBB"/>
    <w:rsid w:val="00F51D27"/>
    <w:rsid w:val="00F71E0C"/>
    <w:rsid w:val="00F74A56"/>
    <w:rsid w:val="00F75392"/>
    <w:rsid w:val="00F804BC"/>
    <w:rsid w:val="00F85BA3"/>
    <w:rsid w:val="00F87E01"/>
    <w:rsid w:val="00F97894"/>
    <w:rsid w:val="00F97D90"/>
    <w:rsid w:val="00FB2295"/>
    <w:rsid w:val="00FB2CAA"/>
    <w:rsid w:val="00FB4A6B"/>
    <w:rsid w:val="00FC7C17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B5A72F"/>
  <w15:docId w15:val="{5F8F863D-B992-44E0-9325-E12150F7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5C7F"/>
    <w:rPr>
      <w:sz w:val="24"/>
      <w:lang w:val="en-GB"/>
    </w:rPr>
  </w:style>
  <w:style w:type="paragraph" w:styleId="NormalWeb">
    <w:name w:val="Normal (Web)"/>
    <w:basedOn w:val="Normal"/>
    <w:link w:val="NormalWebChar"/>
    <w:uiPriority w:val="99"/>
    <w:rsid w:val="00A96932"/>
    <w:pPr>
      <w:spacing w:before="100" w:beforeAutospacing="1" w:after="119"/>
    </w:pPr>
    <w:rPr>
      <w:szCs w:val="24"/>
      <w:lang w:val="lv-LV"/>
    </w:rPr>
  </w:style>
  <w:style w:type="character" w:customStyle="1" w:styleId="NormalWebChar">
    <w:name w:val="Normal (Web) Char"/>
    <w:basedOn w:val="DefaultParagraphFont"/>
    <w:link w:val="NormalWeb"/>
    <w:rsid w:val="00A9693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2F5"/>
    <w:rPr>
      <w:sz w:val="24"/>
    </w:rPr>
  </w:style>
  <w:style w:type="character" w:customStyle="1" w:styleId="apple-converted-space">
    <w:name w:val="apple-converted-space"/>
    <w:basedOn w:val="DefaultParagraphFont"/>
    <w:rsid w:val="00DA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6299A-0DF4-41F3-8098-3C5F5BE9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2453</Words>
  <Characters>1399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“Par apropriācijas pārdali” projekts</vt:lpstr>
      <vt:lpstr>Ministru kabineta rīkojuma “Par apropriācijas pārdali” projekts</vt:lpstr>
    </vt:vector>
  </TitlesOfParts>
  <Company>Veselības ministrija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“Par apropriācijas pārdali” projekts</dc:title>
  <dc:subject>MK rīkojuma projekts</dc:subject>
  <dc:creator>Ivita Lazdiņa</dc:creator>
  <dc:description>67876167, Ivita Lazdiņa, Rīkojuma projekts, Nozares budžeta plānošanas departamenta Budžeta plānošanas nodaļas vecākā eksperte</dc:description>
  <cp:lastModifiedBy>Sandra Kasparenko</cp:lastModifiedBy>
  <cp:revision>12</cp:revision>
  <cp:lastPrinted>2016-12-02T15:35:00Z</cp:lastPrinted>
  <dcterms:created xsi:type="dcterms:W3CDTF">2020-12-08T10:36:00Z</dcterms:created>
  <dcterms:modified xsi:type="dcterms:W3CDTF">2020-12-09T09:25:00Z</dcterms:modified>
</cp:coreProperties>
</file>