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10530" w14:textId="77777777" w:rsidR="007116C7" w:rsidRPr="00712B66" w:rsidRDefault="007116C7" w:rsidP="008075ED">
      <w:pPr>
        <w:pStyle w:val="naislab"/>
        <w:spacing w:before="0" w:after="0"/>
        <w:ind w:firstLine="720"/>
        <w:jc w:val="both"/>
        <w:rPr>
          <w:sz w:val="28"/>
          <w:szCs w:val="28"/>
        </w:rPr>
      </w:pPr>
      <w:r w:rsidRPr="00712B66">
        <w:rPr>
          <w:sz w:val="28"/>
          <w:szCs w:val="28"/>
        </w:rPr>
        <w:t> </w:t>
      </w:r>
    </w:p>
    <w:p w14:paraId="0C00C1AE" w14:textId="77777777" w:rsidR="007116C7" w:rsidRPr="00A11C54" w:rsidRDefault="007116C7" w:rsidP="00DB7395">
      <w:pPr>
        <w:pStyle w:val="naisnod"/>
        <w:spacing w:before="0" w:after="0"/>
        <w:ind w:firstLine="720"/>
        <w:rPr>
          <w:sz w:val="28"/>
          <w:szCs w:val="28"/>
        </w:rPr>
      </w:pPr>
      <w:r w:rsidRPr="00A11C54">
        <w:rPr>
          <w:sz w:val="28"/>
          <w:szCs w:val="28"/>
        </w:rPr>
        <w:t>Izziņa par atzinumos sniegtajiem iebildumiem</w:t>
      </w:r>
    </w:p>
    <w:p w14:paraId="1412EF61" w14:textId="77777777" w:rsidR="007116C7" w:rsidRPr="00A11C54" w:rsidRDefault="007116C7" w:rsidP="00DB7395">
      <w:pPr>
        <w:pStyle w:val="naisf"/>
        <w:spacing w:before="0" w:after="0"/>
        <w:ind w:firstLine="720"/>
        <w:rPr>
          <w:sz w:val="28"/>
          <w:szCs w:val="28"/>
        </w:rPr>
      </w:pPr>
    </w:p>
    <w:tbl>
      <w:tblPr>
        <w:tblW w:w="0" w:type="auto"/>
        <w:jc w:val="center"/>
        <w:tblLook w:val="00A0" w:firstRow="1" w:lastRow="0" w:firstColumn="1" w:lastColumn="0" w:noHBand="0" w:noVBand="0"/>
      </w:tblPr>
      <w:tblGrid>
        <w:gridCol w:w="10188"/>
      </w:tblGrid>
      <w:tr w:rsidR="007116C7" w:rsidRPr="00A11C54" w14:paraId="0DFAC902" w14:textId="77777777">
        <w:trPr>
          <w:jc w:val="center"/>
        </w:trPr>
        <w:tc>
          <w:tcPr>
            <w:tcW w:w="10188" w:type="dxa"/>
            <w:tcBorders>
              <w:bottom w:val="single" w:sz="6" w:space="0" w:color="000000"/>
            </w:tcBorders>
          </w:tcPr>
          <w:p w14:paraId="3576146F" w14:textId="29502D28" w:rsidR="007116C7" w:rsidRPr="00A11C54" w:rsidRDefault="00A053F4" w:rsidP="007A69E2">
            <w:pPr>
              <w:jc w:val="center"/>
              <w:rPr>
                <w:sz w:val="28"/>
                <w:szCs w:val="28"/>
              </w:rPr>
            </w:pPr>
            <w:r w:rsidRPr="00A11C54">
              <w:rPr>
                <w:sz w:val="28"/>
                <w:szCs w:val="28"/>
                <w:lang w:eastAsia="en-US"/>
              </w:rPr>
              <w:t xml:space="preserve">Par Ministru kabineta rīkojuma projektu </w:t>
            </w:r>
            <w:r w:rsidRPr="00A11C54">
              <w:rPr>
                <w:b/>
                <w:sz w:val="28"/>
                <w:szCs w:val="28"/>
                <w:lang w:eastAsia="en-US"/>
              </w:rPr>
              <w:t>“</w:t>
            </w:r>
            <w:bookmarkStart w:id="0" w:name="_Hlk43379208"/>
            <w:r w:rsidR="007A69E2" w:rsidRPr="007A69E2">
              <w:rPr>
                <w:b/>
                <w:bCs/>
                <w:sz w:val="28"/>
                <w:szCs w:val="28"/>
              </w:rPr>
              <w:t>Par Kārsavas novada pašvaldības nekustamo īpašumu "Štraubes ceļš" un "Zobļevas ceļš" pārņemšanu valsts īpašumā</w:t>
            </w:r>
            <w:bookmarkEnd w:id="0"/>
            <w:r w:rsidRPr="00A11C54">
              <w:rPr>
                <w:b/>
                <w:sz w:val="28"/>
                <w:szCs w:val="28"/>
                <w:lang w:eastAsia="en-US"/>
              </w:rPr>
              <w:t>”</w:t>
            </w:r>
          </w:p>
        </w:tc>
      </w:tr>
    </w:tbl>
    <w:p w14:paraId="68FE0DAB" w14:textId="77777777" w:rsidR="007116C7" w:rsidRPr="004C59F5" w:rsidRDefault="007116C7" w:rsidP="009623BC">
      <w:pPr>
        <w:pStyle w:val="naisc"/>
        <w:spacing w:before="0" w:after="0"/>
        <w:ind w:firstLine="1080"/>
      </w:pPr>
      <w:r w:rsidRPr="004C59F5">
        <w:t>(dokumenta veids un nosaukums)</w:t>
      </w:r>
    </w:p>
    <w:p w14:paraId="755F3EF2" w14:textId="77777777" w:rsidR="007B4C0F" w:rsidRPr="004C59F5" w:rsidRDefault="007B4C0F" w:rsidP="00DB7395">
      <w:pPr>
        <w:pStyle w:val="naisf"/>
        <w:spacing w:before="0" w:after="0"/>
        <w:ind w:firstLine="720"/>
      </w:pPr>
    </w:p>
    <w:p w14:paraId="61FEC458" w14:textId="77777777" w:rsidR="007B4C0F" w:rsidRPr="004C59F5" w:rsidRDefault="007B4C0F" w:rsidP="00184479">
      <w:pPr>
        <w:pStyle w:val="naisf"/>
        <w:spacing w:before="0" w:after="0"/>
        <w:ind w:firstLine="0"/>
        <w:jc w:val="center"/>
        <w:rPr>
          <w:b/>
        </w:rPr>
      </w:pPr>
      <w:r w:rsidRPr="004C59F5">
        <w:rPr>
          <w:b/>
        </w:rPr>
        <w:t xml:space="preserve">I. Jautājumi, par kuriem saskaņošanā </w:t>
      </w:r>
      <w:r w:rsidR="00134188" w:rsidRPr="004C59F5">
        <w:rPr>
          <w:b/>
        </w:rPr>
        <w:t xml:space="preserve">vienošanās </w:t>
      </w:r>
      <w:r w:rsidRPr="004C59F5">
        <w:rPr>
          <w:b/>
        </w:rPr>
        <w:t>nav panākta</w:t>
      </w:r>
    </w:p>
    <w:p w14:paraId="05BF5CAF" w14:textId="77777777" w:rsidR="007B4C0F" w:rsidRPr="004C59F5"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235"/>
        <w:gridCol w:w="3686"/>
        <w:gridCol w:w="4111"/>
        <w:gridCol w:w="1608"/>
        <w:gridCol w:w="1920"/>
      </w:tblGrid>
      <w:tr w:rsidR="005F4BFD" w:rsidRPr="004C59F5" w14:paraId="32732C73" w14:textId="77777777" w:rsidTr="00834381">
        <w:tc>
          <w:tcPr>
            <w:tcW w:w="708" w:type="dxa"/>
            <w:tcBorders>
              <w:top w:val="single" w:sz="6" w:space="0" w:color="000000"/>
              <w:left w:val="single" w:sz="6" w:space="0" w:color="000000"/>
              <w:bottom w:val="single" w:sz="6" w:space="0" w:color="000000"/>
              <w:right w:val="single" w:sz="6" w:space="0" w:color="000000"/>
            </w:tcBorders>
            <w:vAlign w:val="center"/>
          </w:tcPr>
          <w:p w14:paraId="19534A97" w14:textId="77777777" w:rsidR="005F4BFD" w:rsidRPr="004C59F5" w:rsidRDefault="005F4BFD" w:rsidP="0036160E">
            <w:pPr>
              <w:pStyle w:val="naisc"/>
              <w:spacing w:before="0" w:after="0"/>
            </w:pPr>
            <w:r w:rsidRPr="004C59F5">
              <w:t>Nr. p.k.</w:t>
            </w:r>
          </w:p>
        </w:tc>
        <w:tc>
          <w:tcPr>
            <w:tcW w:w="2235" w:type="dxa"/>
            <w:tcBorders>
              <w:top w:val="single" w:sz="6" w:space="0" w:color="000000"/>
              <w:left w:val="single" w:sz="6" w:space="0" w:color="000000"/>
              <w:bottom w:val="single" w:sz="6" w:space="0" w:color="000000"/>
              <w:right w:val="single" w:sz="6" w:space="0" w:color="000000"/>
            </w:tcBorders>
            <w:vAlign w:val="center"/>
          </w:tcPr>
          <w:p w14:paraId="2B61525B" w14:textId="77777777" w:rsidR="005F4BFD" w:rsidRPr="004C59F5" w:rsidRDefault="005F4BFD" w:rsidP="00364BB6">
            <w:pPr>
              <w:pStyle w:val="naisc"/>
              <w:spacing w:before="0" w:after="0"/>
              <w:ind w:firstLine="12"/>
            </w:pPr>
            <w:r w:rsidRPr="004C59F5">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14:paraId="4FA13C2F" w14:textId="77777777" w:rsidR="005F4BFD" w:rsidRPr="004C59F5" w:rsidRDefault="005F4BFD" w:rsidP="00364BB6">
            <w:pPr>
              <w:pStyle w:val="naisc"/>
              <w:spacing w:before="0" w:after="0"/>
              <w:ind w:right="3"/>
            </w:pPr>
            <w:r w:rsidRPr="004C59F5">
              <w:t>Atzinumā norādītais ministrijas (citas institūcijas) iebildums</w:t>
            </w:r>
            <w:r w:rsidR="00184479" w:rsidRPr="004C59F5">
              <w:t>,</w:t>
            </w:r>
            <w:r w:rsidR="000E5509" w:rsidRPr="004C59F5">
              <w:t xml:space="preserve"> kā arī saskaņošanā papildus izteiktais iebildums</w:t>
            </w:r>
            <w:r w:rsidRPr="004C59F5">
              <w:t xml:space="preserve"> par projekta konkrēto punktu (pantu)</w:t>
            </w:r>
          </w:p>
        </w:tc>
        <w:tc>
          <w:tcPr>
            <w:tcW w:w="4111" w:type="dxa"/>
            <w:tcBorders>
              <w:top w:val="single" w:sz="6" w:space="0" w:color="000000"/>
              <w:left w:val="single" w:sz="6" w:space="0" w:color="000000"/>
              <w:bottom w:val="single" w:sz="6" w:space="0" w:color="000000"/>
              <w:right w:val="single" w:sz="6" w:space="0" w:color="000000"/>
            </w:tcBorders>
            <w:vAlign w:val="center"/>
          </w:tcPr>
          <w:p w14:paraId="778EA9B8" w14:textId="77777777" w:rsidR="005F4BFD" w:rsidRPr="004C59F5" w:rsidRDefault="005F4BFD" w:rsidP="00364BB6">
            <w:pPr>
              <w:pStyle w:val="naisc"/>
              <w:spacing w:before="0" w:after="0"/>
              <w:ind w:firstLine="21"/>
            </w:pPr>
            <w:r w:rsidRPr="004C59F5">
              <w:t>Atbildīgās ministrijas pamatojums</w:t>
            </w:r>
            <w:r w:rsidR="009307F2" w:rsidRPr="004C59F5">
              <w:t xml:space="preserve"> iebilduma noraidījumam</w:t>
            </w:r>
          </w:p>
        </w:tc>
        <w:tc>
          <w:tcPr>
            <w:tcW w:w="1608" w:type="dxa"/>
            <w:tcBorders>
              <w:top w:val="single" w:sz="4" w:space="0" w:color="auto"/>
              <w:left w:val="single" w:sz="4" w:space="0" w:color="auto"/>
              <w:bottom w:val="single" w:sz="4" w:space="0" w:color="auto"/>
              <w:right w:val="single" w:sz="4" w:space="0" w:color="auto"/>
            </w:tcBorders>
            <w:vAlign w:val="center"/>
          </w:tcPr>
          <w:p w14:paraId="3711DF19" w14:textId="77777777" w:rsidR="005F4BFD" w:rsidRPr="004C59F5" w:rsidRDefault="005F4BFD" w:rsidP="00364BB6">
            <w:pPr>
              <w:jc w:val="center"/>
            </w:pPr>
            <w:r w:rsidRPr="004C59F5">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3A8813F" w14:textId="77777777" w:rsidR="005F4BFD" w:rsidRPr="004C59F5" w:rsidRDefault="005F4BFD" w:rsidP="00364BB6">
            <w:pPr>
              <w:jc w:val="center"/>
            </w:pPr>
            <w:r w:rsidRPr="004C59F5">
              <w:t>Projekta attiecīgā punkta (panta) galīgā redakcija</w:t>
            </w:r>
          </w:p>
        </w:tc>
      </w:tr>
      <w:tr w:rsidR="005F4BFD" w:rsidRPr="004C59F5" w14:paraId="268063D2" w14:textId="77777777" w:rsidTr="00834381">
        <w:tc>
          <w:tcPr>
            <w:tcW w:w="708" w:type="dxa"/>
            <w:tcBorders>
              <w:top w:val="single" w:sz="6" w:space="0" w:color="000000"/>
              <w:left w:val="single" w:sz="6" w:space="0" w:color="000000"/>
              <w:bottom w:val="single" w:sz="6" w:space="0" w:color="000000"/>
              <w:right w:val="single" w:sz="6" w:space="0" w:color="000000"/>
            </w:tcBorders>
          </w:tcPr>
          <w:p w14:paraId="077CF419" w14:textId="77777777" w:rsidR="005F4BFD" w:rsidRPr="004C59F5" w:rsidRDefault="008A36C9" w:rsidP="008A36C9">
            <w:pPr>
              <w:pStyle w:val="naisc"/>
              <w:spacing w:before="0" w:after="0"/>
            </w:pPr>
            <w:r w:rsidRPr="004C59F5">
              <w:t>1</w:t>
            </w:r>
          </w:p>
        </w:tc>
        <w:tc>
          <w:tcPr>
            <w:tcW w:w="2235" w:type="dxa"/>
            <w:tcBorders>
              <w:top w:val="single" w:sz="6" w:space="0" w:color="000000"/>
              <w:left w:val="single" w:sz="6" w:space="0" w:color="000000"/>
              <w:bottom w:val="single" w:sz="6" w:space="0" w:color="000000"/>
              <w:right w:val="single" w:sz="6" w:space="0" w:color="000000"/>
            </w:tcBorders>
          </w:tcPr>
          <w:p w14:paraId="5FAD1F06" w14:textId="77777777" w:rsidR="005F4BFD" w:rsidRPr="004C59F5" w:rsidRDefault="008A36C9" w:rsidP="008A36C9">
            <w:pPr>
              <w:pStyle w:val="naisc"/>
              <w:spacing w:before="0" w:after="0"/>
              <w:ind w:firstLine="720"/>
            </w:pPr>
            <w:r w:rsidRPr="004C59F5">
              <w:t>2</w:t>
            </w:r>
          </w:p>
        </w:tc>
        <w:tc>
          <w:tcPr>
            <w:tcW w:w="3686" w:type="dxa"/>
            <w:tcBorders>
              <w:top w:val="single" w:sz="6" w:space="0" w:color="000000"/>
              <w:left w:val="single" w:sz="6" w:space="0" w:color="000000"/>
              <w:bottom w:val="single" w:sz="6" w:space="0" w:color="000000"/>
              <w:right w:val="single" w:sz="6" w:space="0" w:color="000000"/>
            </w:tcBorders>
          </w:tcPr>
          <w:p w14:paraId="0F8C0F03" w14:textId="77777777" w:rsidR="005F4BFD" w:rsidRPr="004C59F5" w:rsidRDefault="008A36C9" w:rsidP="008A36C9">
            <w:pPr>
              <w:pStyle w:val="naisc"/>
              <w:spacing w:before="0" w:after="0"/>
              <w:ind w:firstLine="720"/>
            </w:pPr>
            <w:r w:rsidRPr="004C59F5">
              <w:t>3</w:t>
            </w:r>
          </w:p>
        </w:tc>
        <w:tc>
          <w:tcPr>
            <w:tcW w:w="4111" w:type="dxa"/>
            <w:tcBorders>
              <w:top w:val="single" w:sz="6" w:space="0" w:color="000000"/>
              <w:left w:val="single" w:sz="6" w:space="0" w:color="000000"/>
              <w:bottom w:val="single" w:sz="6" w:space="0" w:color="000000"/>
              <w:right w:val="single" w:sz="6" w:space="0" w:color="000000"/>
            </w:tcBorders>
          </w:tcPr>
          <w:p w14:paraId="0B2893CD" w14:textId="77777777" w:rsidR="005F4BFD" w:rsidRPr="004C59F5" w:rsidRDefault="008A36C9" w:rsidP="008A36C9">
            <w:pPr>
              <w:pStyle w:val="naisc"/>
              <w:spacing w:before="0" w:after="0"/>
              <w:ind w:firstLine="720"/>
            </w:pPr>
            <w:r w:rsidRPr="004C59F5">
              <w:t>4</w:t>
            </w:r>
          </w:p>
        </w:tc>
        <w:tc>
          <w:tcPr>
            <w:tcW w:w="1608" w:type="dxa"/>
            <w:tcBorders>
              <w:top w:val="single" w:sz="4" w:space="0" w:color="auto"/>
              <w:left w:val="single" w:sz="4" w:space="0" w:color="auto"/>
              <w:bottom w:val="single" w:sz="4" w:space="0" w:color="auto"/>
              <w:right w:val="single" w:sz="4" w:space="0" w:color="auto"/>
            </w:tcBorders>
          </w:tcPr>
          <w:p w14:paraId="2EBACB4F" w14:textId="77777777" w:rsidR="005F4BFD" w:rsidRPr="004C59F5" w:rsidRDefault="008A36C9" w:rsidP="008A36C9">
            <w:pPr>
              <w:jc w:val="center"/>
            </w:pPr>
            <w:r w:rsidRPr="004C59F5">
              <w:t>5</w:t>
            </w:r>
          </w:p>
        </w:tc>
        <w:tc>
          <w:tcPr>
            <w:tcW w:w="1920" w:type="dxa"/>
            <w:tcBorders>
              <w:top w:val="single" w:sz="4" w:space="0" w:color="auto"/>
              <w:left w:val="single" w:sz="4" w:space="0" w:color="auto"/>
              <w:bottom w:val="single" w:sz="4" w:space="0" w:color="auto"/>
            </w:tcBorders>
          </w:tcPr>
          <w:p w14:paraId="4F165324" w14:textId="77777777" w:rsidR="005F4BFD" w:rsidRPr="004C59F5" w:rsidRDefault="008A36C9" w:rsidP="008A36C9">
            <w:pPr>
              <w:jc w:val="center"/>
            </w:pPr>
            <w:r w:rsidRPr="004C59F5">
              <w:t>6</w:t>
            </w:r>
          </w:p>
        </w:tc>
      </w:tr>
      <w:tr w:rsidR="003325D7" w:rsidRPr="004C59F5" w14:paraId="04B524D7" w14:textId="77777777" w:rsidTr="00834381">
        <w:tc>
          <w:tcPr>
            <w:tcW w:w="708" w:type="dxa"/>
            <w:tcBorders>
              <w:left w:val="single" w:sz="6" w:space="0" w:color="000000"/>
              <w:bottom w:val="single" w:sz="4" w:space="0" w:color="auto"/>
              <w:right w:val="single" w:sz="6" w:space="0" w:color="000000"/>
            </w:tcBorders>
          </w:tcPr>
          <w:p w14:paraId="26823DAA" w14:textId="77777777" w:rsidR="003325D7" w:rsidRPr="004C59F5" w:rsidRDefault="003325D7" w:rsidP="003325D7">
            <w:pPr>
              <w:pStyle w:val="naisc"/>
              <w:spacing w:before="0" w:after="0"/>
              <w:ind w:firstLine="720"/>
            </w:pPr>
          </w:p>
        </w:tc>
        <w:tc>
          <w:tcPr>
            <w:tcW w:w="2235" w:type="dxa"/>
            <w:tcBorders>
              <w:left w:val="single" w:sz="6" w:space="0" w:color="000000"/>
              <w:bottom w:val="single" w:sz="4" w:space="0" w:color="auto"/>
              <w:right w:val="single" w:sz="6" w:space="0" w:color="000000"/>
            </w:tcBorders>
          </w:tcPr>
          <w:p w14:paraId="6D847C72" w14:textId="77777777" w:rsidR="003325D7" w:rsidRPr="004C59F5" w:rsidRDefault="003325D7" w:rsidP="003325D7">
            <w:pPr>
              <w:pStyle w:val="naisc"/>
              <w:spacing w:before="0" w:after="0"/>
              <w:ind w:firstLine="720"/>
            </w:pPr>
          </w:p>
        </w:tc>
        <w:tc>
          <w:tcPr>
            <w:tcW w:w="3686" w:type="dxa"/>
            <w:tcBorders>
              <w:left w:val="single" w:sz="6" w:space="0" w:color="000000"/>
              <w:bottom w:val="single" w:sz="4" w:space="0" w:color="auto"/>
              <w:right w:val="single" w:sz="6" w:space="0" w:color="000000"/>
            </w:tcBorders>
          </w:tcPr>
          <w:p w14:paraId="0EA70B84" w14:textId="77777777" w:rsidR="003325D7" w:rsidRPr="004C59F5" w:rsidRDefault="003325D7" w:rsidP="003325D7">
            <w:pPr>
              <w:widowControl w:val="0"/>
              <w:ind w:left="34" w:firstLine="686"/>
              <w:contextualSpacing/>
              <w:jc w:val="both"/>
              <w:rPr>
                <w:rFonts w:eastAsia="Calibri"/>
                <w:lang w:eastAsia="en-US"/>
              </w:rPr>
            </w:pPr>
          </w:p>
        </w:tc>
        <w:tc>
          <w:tcPr>
            <w:tcW w:w="4111" w:type="dxa"/>
            <w:tcBorders>
              <w:left w:val="single" w:sz="6" w:space="0" w:color="000000"/>
              <w:bottom w:val="single" w:sz="4" w:space="0" w:color="auto"/>
              <w:right w:val="single" w:sz="6" w:space="0" w:color="000000"/>
            </w:tcBorders>
          </w:tcPr>
          <w:p w14:paraId="39718239" w14:textId="77777777" w:rsidR="003325D7" w:rsidRPr="004C59F5" w:rsidRDefault="003325D7" w:rsidP="003325D7">
            <w:pPr>
              <w:pStyle w:val="naisc"/>
              <w:spacing w:before="0" w:after="0"/>
              <w:ind w:firstLine="720"/>
              <w:jc w:val="both"/>
              <w:rPr>
                <w:bCs/>
              </w:rPr>
            </w:pPr>
          </w:p>
        </w:tc>
        <w:tc>
          <w:tcPr>
            <w:tcW w:w="1608" w:type="dxa"/>
            <w:tcBorders>
              <w:top w:val="single" w:sz="4" w:space="0" w:color="auto"/>
              <w:left w:val="single" w:sz="4" w:space="0" w:color="auto"/>
              <w:bottom w:val="single" w:sz="4" w:space="0" w:color="auto"/>
              <w:right w:val="single" w:sz="4" w:space="0" w:color="auto"/>
            </w:tcBorders>
          </w:tcPr>
          <w:p w14:paraId="529D922F" w14:textId="77777777" w:rsidR="003325D7" w:rsidRPr="004C59F5" w:rsidRDefault="003325D7" w:rsidP="003325D7"/>
        </w:tc>
        <w:tc>
          <w:tcPr>
            <w:tcW w:w="1920" w:type="dxa"/>
            <w:tcBorders>
              <w:top w:val="single" w:sz="4" w:space="0" w:color="auto"/>
              <w:left w:val="single" w:sz="4" w:space="0" w:color="auto"/>
              <w:bottom w:val="single" w:sz="4" w:space="0" w:color="auto"/>
            </w:tcBorders>
          </w:tcPr>
          <w:p w14:paraId="01FDE7E0" w14:textId="77777777" w:rsidR="003325D7" w:rsidRPr="004C59F5" w:rsidRDefault="003325D7" w:rsidP="003325D7"/>
        </w:tc>
      </w:tr>
    </w:tbl>
    <w:p w14:paraId="345302E2" w14:textId="77777777" w:rsidR="007B4C0F" w:rsidRPr="004C59F5" w:rsidRDefault="007B4C0F" w:rsidP="007B4C0F">
      <w:pPr>
        <w:pStyle w:val="naisf"/>
        <w:spacing w:before="0" w:after="0"/>
        <w:ind w:firstLine="0"/>
      </w:pPr>
    </w:p>
    <w:p w14:paraId="6FA25A1A" w14:textId="77777777" w:rsidR="005D67F7" w:rsidRPr="004C59F5" w:rsidRDefault="005D67F7" w:rsidP="005D67F7">
      <w:pPr>
        <w:pStyle w:val="naisf"/>
        <w:spacing w:before="0" w:after="0"/>
        <w:ind w:firstLine="0"/>
        <w:rPr>
          <w:b/>
        </w:rPr>
      </w:pPr>
      <w:r w:rsidRPr="004C59F5">
        <w:rPr>
          <w:b/>
        </w:rPr>
        <w:t>Informācija par starpministriju (starpinstitūciju) sanāksmi vai elektronisko saskaņošanu</w:t>
      </w:r>
    </w:p>
    <w:p w14:paraId="42678960" w14:textId="77777777" w:rsidR="005D67F7" w:rsidRPr="004C59F5"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6237"/>
      </w:tblGrid>
      <w:tr w:rsidR="007B4C0F" w:rsidRPr="004C59F5" w14:paraId="479ED20D" w14:textId="77777777">
        <w:tc>
          <w:tcPr>
            <w:tcW w:w="6345" w:type="dxa"/>
          </w:tcPr>
          <w:p w14:paraId="190DF5BA" w14:textId="77777777" w:rsidR="007B4C0F" w:rsidRPr="004C59F5" w:rsidRDefault="005D67F7" w:rsidP="005D67F7">
            <w:pPr>
              <w:pStyle w:val="naisf"/>
              <w:spacing w:before="0" w:after="0"/>
              <w:ind w:firstLine="0"/>
            </w:pPr>
            <w:r w:rsidRPr="004C59F5">
              <w:t>D</w:t>
            </w:r>
            <w:r w:rsidR="007B4C0F" w:rsidRPr="004C59F5">
              <w:t>atums</w:t>
            </w:r>
          </w:p>
        </w:tc>
        <w:tc>
          <w:tcPr>
            <w:tcW w:w="6237" w:type="dxa"/>
            <w:tcBorders>
              <w:bottom w:val="single" w:sz="4" w:space="0" w:color="auto"/>
            </w:tcBorders>
          </w:tcPr>
          <w:p w14:paraId="4798AFD8" w14:textId="77777777" w:rsidR="007B4C0F" w:rsidRPr="00716327" w:rsidRDefault="007B4C0F" w:rsidP="00CF6283">
            <w:pPr>
              <w:pStyle w:val="Paraststmeklis"/>
              <w:spacing w:before="0" w:beforeAutospacing="0" w:after="0" w:afterAutospacing="0"/>
              <w:ind w:firstLine="720"/>
            </w:pPr>
          </w:p>
        </w:tc>
      </w:tr>
      <w:tr w:rsidR="003C27A2" w:rsidRPr="004C59F5" w14:paraId="3A0E1E65" w14:textId="77777777">
        <w:tc>
          <w:tcPr>
            <w:tcW w:w="6345" w:type="dxa"/>
          </w:tcPr>
          <w:p w14:paraId="32ED1BBC" w14:textId="77777777" w:rsidR="003C27A2" w:rsidRPr="004C59F5" w:rsidRDefault="003C27A2" w:rsidP="007B4C0F">
            <w:pPr>
              <w:pStyle w:val="naisf"/>
              <w:spacing w:before="0" w:after="0"/>
              <w:ind w:firstLine="0"/>
            </w:pPr>
          </w:p>
        </w:tc>
        <w:tc>
          <w:tcPr>
            <w:tcW w:w="6237" w:type="dxa"/>
            <w:tcBorders>
              <w:top w:val="single" w:sz="4" w:space="0" w:color="auto"/>
            </w:tcBorders>
          </w:tcPr>
          <w:p w14:paraId="4D4DBB0F" w14:textId="5E9D65BF" w:rsidR="003C27A2" w:rsidRPr="004C59F5" w:rsidRDefault="00A053F4" w:rsidP="006034CC">
            <w:pPr>
              <w:pStyle w:val="Paraststmeklis"/>
              <w:spacing w:before="0" w:beforeAutospacing="0" w:after="0" w:afterAutospacing="0"/>
              <w:ind w:firstLine="720"/>
              <w:rPr>
                <w:highlight w:val="green"/>
              </w:rPr>
            </w:pPr>
            <w:r w:rsidRPr="004C59F5">
              <w:t xml:space="preserve">Finanšu ministrija, </w:t>
            </w:r>
            <w:r w:rsidR="00E60EC6" w:rsidRPr="004C59F5">
              <w:t>Tieslietu ministrija</w:t>
            </w:r>
            <w:r w:rsidR="00D80B7A">
              <w:t>, Latvijas Pašvaldību savienība.</w:t>
            </w:r>
          </w:p>
        </w:tc>
      </w:tr>
      <w:tr w:rsidR="007B4C0F" w:rsidRPr="004C59F5" w14:paraId="08DBA0DE" w14:textId="77777777" w:rsidTr="00A053F4">
        <w:trPr>
          <w:trHeight w:val="80"/>
        </w:trPr>
        <w:tc>
          <w:tcPr>
            <w:tcW w:w="6345" w:type="dxa"/>
          </w:tcPr>
          <w:p w14:paraId="4AB0CA67" w14:textId="77777777" w:rsidR="007B4C0F" w:rsidRPr="004C59F5" w:rsidRDefault="00365CC0" w:rsidP="003C27A2">
            <w:pPr>
              <w:pStyle w:val="naiskr"/>
              <w:spacing w:before="0" w:after="0"/>
            </w:pPr>
            <w:r w:rsidRPr="004C59F5">
              <w:t>Saskaņošanas dalībnieki</w:t>
            </w:r>
          </w:p>
        </w:tc>
        <w:tc>
          <w:tcPr>
            <w:tcW w:w="6237" w:type="dxa"/>
            <w:tcBorders>
              <w:bottom w:val="single" w:sz="6" w:space="0" w:color="000000"/>
            </w:tcBorders>
          </w:tcPr>
          <w:p w14:paraId="7B51B6B8" w14:textId="77777777" w:rsidR="007B4C0F" w:rsidRPr="004C59F5" w:rsidRDefault="007B4C0F" w:rsidP="0036160E">
            <w:pPr>
              <w:pStyle w:val="Paraststmeklis"/>
              <w:spacing w:before="0" w:beforeAutospacing="0" w:after="0" w:afterAutospacing="0"/>
              <w:ind w:firstLine="720"/>
            </w:pPr>
          </w:p>
        </w:tc>
      </w:tr>
      <w:tr w:rsidR="007B4C0F" w:rsidRPr="004C59F5" w14:paraId="478FCF14" w14:textId="77777777">
        <w:tc>
          <w:tcPr>
            <w:tcW w:w="6345" w:type="dxa"/>
          </w:tcPr>
          <w:p w14:paraId="6CB7070A" w14:textId="77777777" w:rsidR="007B4C0F" w:rsidRPr="004C59F5" w:rsidRDefault="007B4C0F" w:rsidP="0036160E">
            <w:pPr>
              <w:pStyle w:val="naiskr"/>
              <w:spacing w:before="0" w:after="0"/>
              <w:ind w:firstLine="720"/>
            </w:pPr>
            <w:r w:rsidRPr="004C59F5">
              <w:t>  </w:t>
            </w:r>
          </w:p>
        </w:tc>
        <w:tc>
          <w:tcPr>
            <w:tcW w:w="6237" w:type="dxa"/>
            <w:tcBorders>
              <w:top w:val="single" w:sz="6" w:space="0" w:color="000000"/>
              <w:bottom w:val="single" w:sz="6" w:space="0" w:color="000000"/>
            </w:tcBorders>
          </w:tcPr>
          <w:p w14:paraId="4495F2C8" w14:textId="77777777" w:rsidR="007B4C0F" w:rsidRPr="004C59F5" w:rsidRDefault="007B4C0F" w:rsidP="0036160E">
            <w:pPr>
              <w:pStyle w:val="naiskr"/>
              <w:spacing w:before="0" w:after="0"/>
              <w:ind w:firstLine="720"/>
            </w:pPr>
          </w:p>
        </w:tc>
      </w:tr>
    </w:tbl>
    <w:p w14:paraId="730805BC" w14:textId="77777777" w:rsidR="00E51113" w:rsidRPr="004C59F5" w:rsidRDefault="00E51113"/>
    <w:tbl>
      <w:tblPr>
        <w:tblW w:w="12582" w:type="dxa"/>
        <w:tblLook w:val="00A0" w:firstRow="1" w:lastRow="0" w:firstColumn="1" w:lastColumn="0" w:noHBand="0" w:noVBand="0"/>
      </w:tblPr>
      <w:tblGrid>
        <w:gridCol w:w="6708"/>
        <w:gridCol w:w="840"/>
        <w:gridCol w:w="5034"/>
      </w:tblGrid>
      <w:tr w:rsidR="007B4C0F" w:rsidRPr="004C59F5" w14:paraId="53651728" w14:textId="77777777">
        <w:trPr>
          <w:trHeight w:val="285"/>
        </w:trPr>
        <w:tc>
          <w:tcPr>
            <w:tcW w:w="6708" w:type="dxa"/>
          </w:tcPr>
          <w:p w14:paraId="15D0E47A" w14:textId="77777777" w:rsidR="00A11C54" w:rsidRDefault="00A11C54" w:rsidP="000D0AED">
            <w:pPr>
              <w:pStyle w:val="naiskr"/>
              <w:spacing w:before="0" w:after="0"/>
            </w:pPr>
          </w:p>
          <w:p w14:paraId="09D9D472" w14:textId="77777777" w:rsidR="007B4C0F" w:rsidRPr="004C59F5" w:rsidRDefault="00365CC0" w:rsidP="000D0AED">
            <w:pPr>
              <w:pStyle w:val="naiskr"/>
              <w:spacing w:before="0" w:after="0"/>
            </w:pPr>
            <w:r w:rsidRPr="004C59F5">
              <w:lastRenderedPageBreak/>
              <w:t xml:space="preserve">Saskaņošanas dalībnieki </w:t>
            </w:r>
            <w:r w:rsidR="007B4C0F" w:rsidRPr="004C59F5">
              <w:t>izskatīja</w:t>
            </w:r>
            <w:r w:rsidR="005D67F7" w:rsidRPr="004C59F5">
              <w:t xml:space="preserve"> šādu ministriju </w:t>
            </w:r>
            <w:r w:rsidR="003E4C3F" w:rsidRPr="004C59F5">
              <w:t>(c</w:t>
            </w:r>
            <w:r w:rsidR="005D67F7" w:rsidRPr="004C59F5">
              <w:t>itu institūciju</w:t>
            </w:r>
            <w:r w:rsidR="003E4C3F" w:rsidRPr="004C59F5">
              <w:t>)</w:t>
            </w:r>
            <w:r w:rsidR="005D67F7" w:rsidRPr="004C59F5">
              <w:t xml:space="preserve"> iebildumus</w:t>
            </w:r>
          </w:p>
        </w:tc>
        <w:tc>
          <w:tcPr>
            <w:tcW w:w="840" w:type="dxa"/>
          </w:tcPr>
          <w:p w14:paraId="04B7CEC4" w14:textId="77777777" w:rsidR="007B4C0F" w:rsidRPr="004C59F5" w:rsidRDefault="007B4C0F" w:rsidP="0036160E">
            <w:pPr>
              <w:pStyle w:val="naiskr"/>
              <w:spacing w:before="0" w:after="0"/>
              <w:ind w:firstLine="720"/>
            </w:pPr>
          </w:p>
        </w:tc>
        <w:tc>
          <w:tcPr>
            <w:tcW w:w="5034" w:type="dxa"/>
          </w:tcPr>
          <w:p w14:paraId="1A83F545" w14:textId="77777777" w:rsidR="007B4C0F" w:rsidRPr="004C59F5" w:rsidRDefault="007B4C0F" w:rsidP="0036160E">
            <w:pPr>
              <w:pStyle w:val="naiskr"/>
              <w:spacing w:before="0" w:after="0"/>
              <w:ind w:firstLine="12"/>
            </w:pPr>
          </w:p>
        </w:tc>
      </w:tr>
      <w:tr w:rsidR="003C27A2" w:rsidRPr="004C59F5" w14:paraId="6EF09CBE" w14:textId="77777777">
        <w:trPr>
          <w:trHeight w:val="465"/>
        </w:trPr>
        <w:tc>
          <w:tcPr>
            <w:tcW w:w="6708" w:type="dxa"/>
          </w:tcPr>
          <w:p w14:paraId="6836311F" w14:textId="77777777" w:rsidR="003C27A2" w:rsidRPr="004C59F5" w:rsidRDefault="003C27A2" w:rsidP="0036160E">
            <w:pPr>
              <w:pStyle w:val="naiskr"/>
              <w:spacing w:before="0" w:after="0"/>
              <w:ind w:firstLine="720"/>
            </w:pPr>
            <w:r w:rsidRPr="004C59F5">
              <w:t>  </w:t>
            </w:r>
          </w:p>
        </w:tc>
        <w:tc>
          <w:tcPr>
            <w:tcW w:w="5874" w:type="dxa"/>
            <w:gridSpan w:val="2"/>
            <w:tcBorders>
              <w:top w:val="single" w:sz="6" w:space="0" w:color="000000"/>
              <w:bottom w:val="single" w:sz="6" w:space="0" w:color="000000"/>
            </w:tcBorders>
          </w:tcPr>
          <w:p w14:paraId="02075911" w14:textId="7AA634B4" w:rsidR="003C27A2" w:rsidRPr="00574B38" w:rsidRDefault="00990B1D" w:rsidP="00A4646B">
            <w:r w:rsidRPr="004C59F5">
              <w:t>Finanšu ministrija</w:t>
            </w:r>
            <w:r>
              <w:t>s</w:t>
            </w:r>
          </w:p>
        </w:tc>
      </w:tr>
      <w:tr w:rsidR="007B4C0F" w:rsidRPr="004C59F5" w14:paraId="3FC65244" w14:textId="77777777">
        <w:trPr>
          <w:trHeight w:val="465"/>
        </w:trPr>
        <w:tc>
          <w:tcPr>
            <w:tcW w:w="12582" w:type="dxa"/>
            <w:gridSpan w:val="3"/>
          </w:tcPr>
          <w:p w14:paraId="1FBA0E61" w14:textId="77777777" w:rsidR="007B4C0F" w:rsidRPr="004C59F5" w:rsidRDefault="007B4C0F" w:rsidP="003C27A2">
            <w:pPr>
              <w:pStyle w:val="naisc"/>
              <w:spacing w:before="0" w:after="0"/>
              <w:ind w:left="4820" w:firstLine="720"/>
            </w:pPr>
          </w:p>
        </w:tc>
      </w:tr>
      <w:tr w:rsidR="007B4C0F" w:rsidRPr="004C59F5" w14:paraId="32B6EFF5" w14:textId="77777777">
        <w:tc>
          <w:tcPr>
            <w:tcW w:w="6708" w:type="dxa"/>
          </w:tcPr>
          <w:p w14:paraId="364EC8EE" w14:textId="77777777" w:rsidR="007B4C0F" w:rsidRPr="004C59F5" w:rsidRDefault="007B4C0F" w:rsidP="0036160E">
            <w:pPr>
              <w:pStyle w:val="naiskr"/>
              <w:spacing w:before="0" w:after="0"/>
            </w:pPr>
            <w:r w:rsidRPr="004C59F5">
              <w:t>Ministrijas (citas institūcijas), kuras nav ieradušās uz sanāksmi vai kuras nav atbildējušas uz uzaicinājumu piedalīties elektroniskajā saskaņošanā</w:t>
            </w:r>
          </w:p>
        </w:tc>
        <w:tc>
          <w:tcPr>
            <w:tcW w:w="5874" w:type="dxa"/>
            <w:gridSpan w:val="2"/>
          </w:tcPr>
          <w:p w14:paraId="077F1E38" w14:textId="77777777" w:rsidR="007B4C0F" w:rsidRPr="004C59F5" w:rsidRDefault="00E60EC6" w:rsidP="00E60EC6">
            <w:pPr>
              <w:pStyle w:val="naiskr"/>
              <w:spacing w:before="0" w:after="0"/>
            </w:pPr>
            <w:r w:rsidRPr="004C59F5">
              <w:t xml:space="preserve">            nav</w:t>
            </w:r>
          </w:p>
        </w:tc>
      </w:tr>
      <w:tr w:rsidR="007B4C0F" w:rsidRPr="004C59F5" w14:paraId="73FC4B30" w14:textId="77777777">
        <w:tc>
          <w:tcPr>
            <w:tcW w:w="6708" w:type="dxa"/>
          </w:tcPr>
          <w:p w14:paraId="2F206AE3" w14:textId="77777777" w:rsidR="007B4C0F" w:rsidRPr="004C59F5" w:rsidRDefault="007B4C0F" w:rsidP="0036160E">
            <w:pPr>
              <w:pStyle w:val="naiskr"/>
              <w:spacing w:before="0" w:after="0"/>
              <w:ind w:firstLine="720"/>
            </w:pPr>
            <w:r w:rsidRPr="004C59F5">
              <w:t>  </w:t>
            </w:r>
          </w:p>
        </w:tc>
        <w:tc>
          <w:tcPr>
            <w:tcW w:w="5874" w:type="dxa"/>
            <w:gridSpan w:val="2"/>
            <w:tcBorders>
              <w:top w:val="single" w:sz="6" w:space="0" w:color="000000"/>
              <w:bottom w:val="single" w:sz="6" w:space="0" w:color="000000"/>
            </w:tcBorders>
          </w:tcPr>
          <w:p w14:paraId="09B15AFD" w14:textId="77777777" w:rsidR="007B4C0F" w:rsidRPr="004C59F5" w:rsidRDefault="007B4C0F" w:rsidP="0036160E">
            <w:pPr>
              <w:pStyle w:val="naiskr"/>
              <w:spacing w:before="0" w:after="0"/>
              <w:ind w:firstLine="720"/>
            </w:pPr>
          </w:p>
        </w:tc>
      </w:tr>
      <w:tr w:rsidR="007B4C0F" w:rsidRPr="004C59F5" w14:paraId="120D54EC" w14:textId="77777777">
        <w:tc>
          <w:tcPr>
            <w:tcW w:w="6708" w:type="dxa"/>
          </w:tcPr>
          <w:p w14:paraId="30DD61E1" w14:textId="77777777" w:rsidR="007B4C0F" w:rsidRPr="004C59F5" w:rsidRDefault="007B4C0F" w:rsidP="0036160E">
            <w:pPr>
              <w:pStyle w:val="naiskr"/>
              <w:spacing w:before="0" w:after="0"/>
              <w:ind w:firstLine="720"/>
            </w:pPr>
            <w:r w:rsidRPr="004C59F5">
              <w:t>  </w:t>
            </w:r>
          </w:p>
        </w:tc>
        <w:tc>
          <w:tcPr>
            <w:tcW w:w="5874" w:type="dxa"/>
            <w:gridSpan w:val="2"/>
            <w:tcBorders>
              <w:bottom w:val="single" w:sz="6" w:space="0" w:color="000000"/>
            </w:tcBorders>
          </w:tcPr>
          <w:p w14:paraId="3800CEE1" w14:textId="77777777" w:rsidR="007B4C0F" w:rsidRPr="004C59F5" w:rsidRDefault="007B4C0F" w:rsidP="0036160E">
            <w:pPr>
              <w:pStyle w:val="naiskr"/>
              <w:spacing w:before="0" w:after="0"/>
              <w:ind w:firstLine="720"/>
            </w:pPr>
          </w:p>
        </w:tc>
      </w:tr>
    </w:tbl>
    <w:p w14:paraId="247FAAA4" w14:textId="77777777" w:rsidR="00683081" w:rsidRPr="004C59F5" w:rsidRDefault="00683081" w:rsidP="00683081">
      <w:pPr>
        <w:pStyle w:val="naisf"/>
        <w:spacing w:before="0" w:after="0"/>
        <w:ind w:firstLine="720"/>
      </w:pPr>
    </w:p>
    <w:p w14:paraId="50C2254D" w14:textId="77777777" w:rsidR="007B4C0F" w:rsidRPr="004C59F5" w:rsidRDefault="007B4C0F" w:rsidP="00184479">
      <w:pPr>
        <w:pStyle w:val="naisf"/>
        <w:spacing w:before="0" w:after="0"/>
        <w:ind w:firstLine="0"/>
        <w:jc w:val="center"/>
        <w:rPr>
          <w:b/>
        </w:rPr>
      </w:pPr>
      <w:r w:rsidRPr="004C59F5">
        <w:rPr>
          <w:b/>
        </w:rPr>
        <w:t>II. </w:t>
      </w:r>
      <w:r w:rsidR="00134188" w:rsidRPr="004C59F5">
        <w:rPr>
          <w:b/>
        </w:rPr>
        <w:t>Jautājumi, par kuriem saskaņošanā vienošan</w:t>
      </w:r>
      <w:r w:rsidR="00144622" w:rsidRPr="004C59F5">
        <w:rPr>
          <w:b/>
        </w:rPr>
        <w:t>ā</w:t>
      </w:r>
      <w:r w:rsidR="00134188" w:rsidRPr="004C59F5">
        <w:rPr>
          <w:b/>
        </w:rPr>
        <w:t>s</w:t>
      </w:r>
      <w:r w:rsidR="00843FD7">
        <w:rPr>
          <w:b/>
        </w:rPr>
        <w:t xml:space="preserve"> </w:t>
      </w:r>
      <w:r w:rsidR="00750561">
        <w:rPr>
          <w:b/>
        </w:rPr>
        <w:t>ir</w:t>
      </w:r>
      <w:r w:rsidR="00134188" w:rsidRPr="004C59F5">
        <w:rPr>
          <w:b/>
        </w:rPr>
        <w:t xml:space="preserve"> panākta</w:t>
      </w:r>
    </w:p>
    <w:p w14:paraId="431DDF01" w14:textId="77777777" w:rsidR="007B4C0F" w:rsidRPr="004C59F5"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952"/>
        <w:gridCol w:w="448"/>
        <w:gridCol w:w="4938"/>
        <w:gridCol w:w="1241"/>
        <w:gridCol w:w="3154"/>
        <w:gridCol w:w="2551"/>
      </w:tblGrid>
      <w:tr w:rsidR="00134188" w:rsidRPr="004C59F5" w14:paraId="1B4E9FA9" w14:textId="77777777" w:rsidTr="00277006">
        <w:tc>
          <w:tcPr>
            <w:tcW w:w="708" w:type="dxa"/>
            <w:tcBorders>
              <w:top w:val="single" w:sz="6" w:space="0" w:color="000000"/>
              <w:left w:val="single" w:sz="6" w:space="0" w:color="000000"/>
              <w:bottom w:val="single" w:sz="6" w:space="0" w:color="000000"/>
              <w:right w:val="single" w:sz="6" w:space="0" w:color="000000"/>
            </w:tcBorders>
            <w:vAlign w:val="center"/>
          </w:tcPr>
          <w:p w14:paraId="6C00EFA5" w14:textId="77777777" w:rsidR="00134188" w:rsidRPr="004C59F5" w:rsidRDefault="00134188" w:rsidP="003666D7">
            <w:pPr>
              <w:pStyle w:val="naisc"/>
              <w:spacing w:before="0" w:after="0"/>
              <w:jc w:val="left"/>
            </w:pPr>
            <w:r w:rsidRPr="004C59F5">
              <w:t>Nr. p.k.</w:t>
            </w:r>
          </w:p>
        </w:tc>
        <w:tc>
          <w:tcPr>
            <w:tcW w:w="1952" w:type="dxa"/>
            <w:tcBorders>
              <w:top w:val="single" w:sz="6" w:space="0" w:color="000000"/>
              <w:left w:val="single" w:sz="6" w:space="0" w:color="000000"/>
              <w:bottom w:val="single" w:sz="6" w:space="0" w:color="000000"/>
              <w:right w:val="single" w:sz="6" w:space="0" w:color="000000"/>
            </w:tcBorders>
            <w:vAlign w:val="center"/>
          </w:tcPr>
          <w:p w14:paraId="7AF67550" w14:textId="77777777" w:rsidR="00134188" w:rsidRPr="004C59F5" w:rsidRDefault="00134188" w:rsidP="009623BC">
            <w:pPr>
              <w:pStyle w:val="naisc"/>
              <w:spacing w:before="0" w:after="0"/>
              <w:ind w:firstLine="12"/>
            </w:pPr>
            <w:r w:rsidRPr="004C59F5">
              <w:t>Saskaņošanai nosūtītā projekta redakcija (konkrēta punkta (panta) redakcija)</w:t>
            </w:r>
          </w:p>
        </w:tc>
        <w:tc>
          <w:tcPr>
            <w:tcW w:w="5386" w:type="dxa"/>
            <w:gridSpan w:val="2"/>
            <w:tcBorders>
              <w:top w:val="single" w:sz="6" w:space="0" w:color="000000"/>
              <w:left w:val="single" w:sz="6" w:space="0" w:color="000000"/>
              <w:bottom w:val="single" w:sz="6" w:space="0" w:color="000000"/>
              <w:right w:val="single" w:sz="6" w:space="0" w:color="000000"/>
            </w:tcBorders>
            <w:vAlign w:val="center"/>
          </w:tcPr>
          <w:p w14:paraId="5BFF7F50" w14:textId="77777777" w:rsidR="00134188" w:rsidRPr="004C59F5" w:rsidRDefault="00134188" w:rsidP="009623BC">
            <w:pPr>
              <w:pStyle w:val="naisc"/>
              <w:spacing w:before="0" w:after="0"/>
              <w:ind w:right="3"/>
            </w:pPr>
            <w:r w:rsidRPr="004C59F5">
              <w:t>Atzinumā norādītais ministrijas (citas institūcijas) iebildums, kā arī saskaņošanā papildus izteiktais iebildums par projekta konkrēto punktu (pantu)</w:t>
            </w:r>
          </w:p>
        </w:tc>
        <w:tc>
          <w:tcPr>
            <w:tcW w:w="4395" w:type="dxa"/>
            <w:gridSpan w:val="2"/>
            <w:tcBorders>
              <w:top w:val="single" w:sz="6" w:space="0" w:color="000000"/>
              <w:left w:val="single" w:sz="6" w:space="0" w:color="000000"/>
              <w:bottom w:val="single" w:sz="6" w:space="0" w:color="000000"/>
              <w:right w:val="single" w:sz="6" w:space="0" w:color="000000"/>
            </w:tcBorders>
            <w:vAlign w:val="center"/>
          </w:tcPr>
          <w:p w14:paraId="73C406A3" w14:textId="77777777" w:rsidR="00134188" w:rsidRPr="004C59F5" w:rsidRDefault="00134188" w:rsidP="009623BC">
            <w:pPr>
              <w:pStyle w:val="naisc"/>
              <w:spacing w:before="0" w:after="0"/>
              <w:ind w:firstLine="21"/>
            </w:pPr>
            <w:r w:rsidRPr="004C59F5">
              <w:t>Atbildīgās ministrijas norāde</w:t>
            </w:r>
            <w:r w:rsidR="006C1C48" w:rsidRPr="004C59F5">
              <w:t xml:space="preserve"> par to, ka </w:t>
            </w:r>
            <w:r w:rsidRPr="004C59F5">
              <w:t>iebildums ir ņemts vērā</w:t>
            </w:r>
            <w:r w:rsidR="006455E7" w:rsidRPr="004C59F5">
              <w:t>,</w:t>
            </w:r>
            <w:r w:rsidRPr="004C59F5">
              <w:t xml:space="preserve"> vai </w:t>
            </w:r>
            <w:r w:rsidR="006C1C48" w:rsidRPr="004C59F5">
              <w:t xml:space="preserve">informācija par saskaņošanā </w:t>
            </w:r>
            <w:r w:rsidR="00022B0F" w:rsidRPr="004C59F5">
              <w:t>panākto alternatīvo risinājumu</w:t>
            </w:r>
          </w:p>
        </w:tc>
        <w:tc>
          <w:tcPr>
            <w:tcW w:w="2551" w:type="dxa"/>
            <w:tcBorders>
              <w:top w:val="single" w:sz="4" w:space="0" w:color="auto"/>
              <w:left w:val="single" w:sz="4" w:space="0" w:color="auto"/>
              <w:bottom w:val="single" w:sz="4" w:space="0" w:color="auto"/>
            </w:tcBorders>
            <w:vAlign w:val="center"/>
          </w:tcPr>
          <w:p w14:paraId="423F8E9B" w14:textId="77777777" w:rsidR="00134188" w:rsidRPr="004C59F5" w:rsidRDefault="00134188" w:rsidP="009623BC">
            <w:pPr>
              <w:jc w:val="center"/>
            </w:pPr>
            <w:r w:rsidRPr="004C59F5">
              <w:t>Projekta attiecīgā punkta (panta) galīgā redakcija</w:t>
            </w:r>
          </w:p>
        </w:tc>
      </w:tr>
      <w:tr w:rsidR="00134188" w:rsidRPr="004C59F5" w14:paraId="1F257056" w14:textId="77777777" w:rsidTr="00277006">
        <w:tc>
          <w:tcPr>
            <w:tcW w:w="708" w:type="dxa"/>
            <w:tcBorders>
              <w:top w:val="single" w:sz="6" w:space="0" w:color="000000"/>
              <w:left w:val="single" w:sz="6" w:space="0" w:color="000000"/>
              <w:bottom w:val="single" w:sz="6" w:space="0" w:color="000000"/>
              <w:right w:val="single" w:sz="6" w:space="0" w:color="000000"/>
            </w:tcBorders>
          </w:tcPr>
          <w:p w14:paraId="324FD795" w14:textId="77777777" w:rsidR="00134188" w:rsidRPr="004C59F5" w:rsidRDefault="003B71E0" w:rsidP="003B71E0">
            <w:pPr>
              <w:pStyle w:val="naisc"/>
              <w:spacing w:before="0" w:after="0"/>
            </w:pPr>
            <w:r w:rsidRPr="004C59F5">
              <w:t>1</w:t>
            </w:r>
          </w:p>
        </w:tc>
        <w:tc>
          <w:tcPr>
            <w:tcW w:w="1952" w:type="dxa"/>
            <w:tcBorders>
              <w:top w:val="single" w:sz="6" w:space="0" w:color="000000"/>
              <w:left w:val="single" w:sz="6" w:space="0" w:color="000000"/>
              <w:bottom w:val="single" w:sz="6" w:space="0" w:color="000000"/>
              <w:right w:val="single" w:sz="6" w:space="0" w:color="000000"/>
            </w:tcBorders>
          </w:tcPr>
          <w:p w14:paraId="3C0E4A04" w14:textId="77777777" w:rsidR="00134188" w:rsidRPr="004C59F5" w:rsidRDefault="00F34AAB" w:rsidP="003B71E0">
            <w:pPr>
              <w:pStyle w:val="naisc"/>
              <w:spacing w:before="0" w:after="0"/>
              <w:ind w:firstLine="720"/>
            </w:pPr>
            <w:r w:rsidRPr="004C59F5">
              <w:t>2</w:t>
            </w:r>
          </w:p>
        </w:tc>
        <w:tc>
          <w:tcPr>
            <w:tcW w:w="5386" w:type="dxa"/>
            <w:gridSpan w:val="2"/>
            <w:tcBorders>
              <w:top w:val="single" w:sz="6" w:space="0" w:color="000000"/>
              <w:left w:val="single" w:sz="6" w:space="0" w:color="000000"/>
              <w:bottom w:val="single" w:sz="6" w:space="0" w:color="000000"/>
              <w:right w:val="single" w:sz="6" w:space="0" w:color="000000"/>
            </w:tcBorders>
          </w:tcPr>
          <w:p w14:paraId="0B3A61F5" w14:textId="77777777" w:rsidR="00134188" w:rsidRPr="004C59F5" w:rsidRDefault="003B71E0" w:rsidP="003B71E0">
            <w:pPr>
              <w:pStyle w:val="naisc"/>
              <w:spacing w:before="0" w:after="0"/>
              <w:ind w:firstLine="720"/>
            </w:pPr>
            <w:r w:rsidRPr="004C59F5">
              <w:t>3</w:t>
            </w:r>
          </w:p>
        </w:tc>
        <w:tc>
          <w:tcPr>
            <w:tcW w:w="4395" w:type="dxa"/>
            <w:gridSpan w:val="2"/>
            <w:tcBorders>
              <w:top w:val="single" w:sz="6" w:space="0" w:color="000000"/>
              <w:left w:val="single" w:sz="6" w:space="0" w:color="000000"/>
              <w:bottom w:val="single" w:sz="6" w:space="0" w:color="000000"/>
              <w:right w:val="single" w:sz="6" w:space="0" w:color="000000"/>
            </w:tcBorders>
          </w:tcPr>
          <w:p w14:paraId="59CCBA10" w14:textId="77777777" w:rsidR="00134188" w:rsidRPr="004C59F5" w:rsidRDefault="003B71E0" w:rsidP="003B71E0">
            <w:pPr>
              <w:pStyle w:val="naisc"/>
              <w:spacing w:before="0" w:after="0"/>
              <w:ind w:firstLine="720"/>
            </w:pPr>
            <w:r w:rsidRPr="004C59F5">
              <w:t>4</w:t>
            </w:r>
          </w:p>
        </w:tc>
        <w:tc>
          <w:tcPr>
            <w:tcW w:w="2551" w:type="dxa"/>
            <w:tcBorders>
              <w:top w:val="single" w:sz="4" w:space="0" w:color="auto"/>
              <w:left w:val="single" w:sz="4" w:space="0" w:color="auto"/>
              <w:bottom w:val="single" w:sz="4" w:space="0" w:color="auto"/>
            </w:tcBorders>
          </w:tcPr>
          <w:p w14:paraId="1E0ACB49" w14:textId="77777777" w:rsidR="00134188" w:rsidRPr="004C59F5" w:rsidRDefault="003B71E0" w:rsidP="003B71E0">
            <w:pPr>
              <w:jc w:val="center"/>
            </w:pPr>
            <w:r w:rsidRPr="004C59F5">
              <w:t>5</w:t>
            </w:r>
          </w:p>
        </w:tc>
      </w:tr>
      <w:tr w:rsidR="003F0897" w:rsidRPr="004C59F5" w14:paraId="461968CC" w14:textId="77777777" w:rsidTr="00277006">
        <w:tc>
          <w:tcPr>
            <w:tcW w:w="708" w:type="dxa"/>
            <w:tcBorders>
              <w:top w:val="single" w:sz="6" w:space="0" w:color="000000"/>
              <w:left w:val="single" w:sz="6" w:space="0" w:color="000000"/>
              <w:bottom w:val="single" w:sz="6" w:space="0" w:color="000000"/>
              <w:right w:val="single" w:sz="6" w:space="0" w:color="000000"/>
            </w:tcBorders>
          </w:tcPr>
          <w:p w14:paraId="7A534B49" w14:textId="77777777" w:rsidR="003F0897" w:rsidRPr="004C59F5" w:rsidRDefault="003F0897" w:rsidP="003F0897">
            <w:pPr>
              <w:pStyle w:val="naisc"/>
              <w:spacing w:before="0" w:after="0"/>
            </w:pPr>
            <w:r>
              <w:t>1.</w:t>
            </w:r>
          </w:p>
        </w:tc>
        <w:tc>
          <w:tcPr>
            <w:tcW w:w="1952" w:type="dxa"/>
            <w:tcBorders>
              <w:top w:val="single" w:sz="6" w:space="0" w:color="000000"/>
              <w:left w:val="single" w:sz="6" w:space="0" w:color="000000"/>
              <w:bottom w:val="single" w:sz="6" w:space="0" w:color="000000"/>
              <w:right w:val="single" w:sz="6" w:space="0" w:color="000000"/>
            </w:tcBorders>
          </w:tcPr>
          <w:p w14:paraId="687C2AA0" w14:textId="77777777" w:rsidR="003F0897" w:rsidRPr="004C59F5" w:rsidRDefault="003F0897" w:rsidP="003F0897">
            <w:pPr>
              <w:pStyle w:val="naisc"/>
              <w:spacing w:before="0" w:after="0"/>
              <w:ind w:firstLine="720"/>
            </w:pPr>
          </w:p>
        </w:tc>
        <w:tc>
          <w:tcPr>
            <w:tcW w:w="5386" w:type="dxa"/>
            <w:gridSpan w:val="2"/>
            <w:tcBorders>
              <w:left w:val="single" w:sz="6" w:space="0" w:color="000000"/>
              <w:bottom w:val="single" w:sz="4" w:space="0" w:color="auto"/>
              <w:right w:val="single" w:sz="6" w:space="0" w:color="000000"/>
            </w:tcBorders>
          </w:tcPr>
          <w:p w14:paraId="041C718B" w14:textId="798EA147" w:rsidR="005D579A" w:rsidRPr="005D579A" w:rsidRDefault="00A05C99" w:rsidP="005D579A">
            <w:pPr>
              <w:ind w:firstLine="720"/>
              <w:jc w:val="both"/>
              <w:rPr>
                <w:szCs w:val="20"/>
                <w:lang w:eastAsia="en-US"/>
              </w:rPr>
            </w:pPr>
            <w:r w:rsidRPr="00A05C99">
              <w:rPr>
                <w:b/>
                <w:bCs/>
                <w:szCs w:val="20"/>
                <w:lang w:eastAsia="en-US"/>
              </w:rPr>
              <w:t>Finanšu ministrijas iebildums</w:t>
            </w:r>
            <w:r>
              <w:rPr>
                <w:szCs w:val="20"/>
                <w:lang w:eastAsia="en-US"/>
              </w:rPr>
              <w:t xml:space="preserve"> (16.10.20. Nr.</w:t>
            </w:r>
            <w:r>
              <w:t xml:space="preserve"> </w:t>
            </w:r>
            <w:r w:rsidRPr="00A05C99">
              <w:rPr>
                <w:szCs w:val="20"/>
                <w:lang w:eastAsia="en-US"/>
              </w:rPr>
              <w:t>12/A-7/5494</w:t>
            </w:r>
            <w:r>
              <w:rPr>
                <w:szCs w:val="20"/>
                <w:lang w:eastAsia="en-US"/>
              </w:rPr>
              <w:t>): “</w:t>
            </w:r>
            <w:r w:rsidR="005D579A" w:rsidRPr="005D579A">
              <w:rPr>
                <w:szCs w:val="20"/>
                <w:lang w:eastAsia="en-US"/>
              </w:rPr>
              <w:t xml:space="preserve">Anotācijas I sadaļas 2.punktā (2.lpp.) ir norādīts, ka nekustamo īpašumu “Štraubes ceļš” un “Zobļevas ceļš” sastāvā esošās inženierbūves (ceļi) ir funkcionāli saistītas ar zemes vienībām, uz kurām tās atrodas, tāpēc tiesiskā izpratnē tie ir atzīstami par attiecīgā zemesgabala galvenās lietas blakus lietu. Saskaņā ar Civillikuma 850.pantu viss, kas pastāv tikai ar galveno lietu vai pieder pie tās, vai kā citādi ar to saistīts, ir blakus lieta. Savukārt atbilstoši Civillikuma 853.pantam visas tiesiskās attiecības, kas zīmējas uz galveno lietu, pašas par sevi attiecas arī uz tās blakus lietām, </w:t>
            </w:r>
            <w:r w:rsidR="005D579A" w:rsidRPr="005D579A">
              <w:rPr>
                <w:szCs w:val="20"/>
                <w:lang w:eastAsia="en-US"/>
              </w:rPr>
              <w:lastRenderedPageBreak/>
              <w:t xml:space="preserve">kādēļ, atsavinot galveno lietu, pie tās piederīga blakus lieta šaubu gadījumā atzīstama par atsavinātu kopā ar to, ja vien nav tieši noteikts pretējais. </w:t>
            </w:r>
          </w:p>
          <w:p w14:paraId="523C8337" w14:textId="4455DD1D" w:rsidR="005D579A" w:rsidRPr="005D579A" w:rsidRDefault="005D579A" w:rsidP="005D579A">
            <w:pPr>
              <w:ind w:firstLine="720"/>
              <w:jc w:val="both"/>
              <w:rPr>
                <w:szCs w:val="20"/>
                <w:lang w:eastAsia="en-US"/>
              </w:rPr>
            </w:pPr>
            <w:r w:rsidRPr="005D579A">
              <w:rPr>
                <w:szCs w:val="20"/>
                <w:lang w:eastAsia="en-US"/>
              </w:rPr>
              <w:t>Lūdzam izvērtēt, vai anotācijā norādītā informācija par galveno lietu un tās blakus lietām ir attiecināma uz rīkojuma projektā minētajiem nekustamajiem īpašumiem.</w:t>
            </w:r>
            <w:r w:rsidR="00EC71D3">
              <w:rPr>
                <w:szCs w:val="20"/>
                <w:lang w:eastAsia="en-US"/>
              </w:rPr>
              <w:t>”</w:t>
            </w:r>
          </w:p>
          <w:p w14:paraId="7BE7596E" w14:textId="27E3BEF7" w:rsidR="00FA1198" w:rsidRPr="002B43E1" w:rsidRDefault="00FA1198" w:rsidP="00032B29">
            <w:pPr>
              <w:rPr>
                <w:rFonts w:eastAsia="Calibri"/>
                <w:lang w:eastAsia="en-US"/>
              </w:rPr>
            </w:pPr>
          </w:p>
        </w:tc>
        <w:tc>
          <w:tcPr>
            <w:tcW w:w="4395" w:type="dxa"/>
            <w:gridSpan w:val="2"/>
            <w:tcBorders>
              <w:left w:val="single" w:sz="6" w:space="0" w:color="000000"/>
              <w:bottom w:val="single" w:sz="4" w:space="0" w:color="auto"/>
              <w:right w:val="single" w:sz="6" w:space="0" w:color="000000"/>
            </w:tcBorders>
          </w:tcPr>
          <w:p w14:paraId="067F9CE3" w14:textId="0AEF69B5" w:rsidR="003F0897" w:rsidRDefault="009648EF" w:rsidP="002966CB">
            <w:pPr>
              <w:pStyle w:val="naisc"/>
              <w:ind w:left="850"/>
              <w:jc w:val="both"/>
              <w:rPr>
                <w:b/>
              </w:rPr>
            </w:pPr>
            <w:r>
              <w:rPr>
                <w:b/>
              </w:rPr>
              <w:lastRenderedPageBreak/>
              <w:t>Saskaņots</w:t>
            </w:r>
            <w:r w:rsidR="00DF379F" w:rsidRPr="001B7026">
              <w:rPr>
                <w:b/>
              </w:rPr>
              <w:t>.</w:t>
            </w:r>
          </w:p>
          <w:p w14:paraId="1DDF0FAA" w14:textId="77777777" w:rsidR="00EB56E4" w:rsidRDefault="00EB56E4" w:rsidP="002966CB">
            <w:pPr>
              <w:pStyle w:val="naisc"/>
              <w:ind w:left="850"/>
              <w:jc w:val="both"/>
              <w:rPr>
                <w:b/>
              </w:rPr>
            </w:pPr>
          </w:p>
          <w:p w14:paraId="51238EA9" w14:textId="68B25E78" w:rsidR="00EB56E4" w:rsidRPr="001B7026" w:rsidRDefault="00EB56E4" w:rsidP="00EB56E4">
            <w:pPr>
              <w:rPr>
                <w:b/>
              </w:rPr>
            </w:pPr>
          </w:p>
        </w:tc>
        <w:tc>
          <w:tcPr>
            <w:tcW w:w="2551" w:type="dxa"/>
            <w:tcBorders>
              <w:top w:val="single" w:sz="4" w:space="0" w:color="auto"/>
              <w:left w:val="single" w:sz="4" w:space="0" w:color="auto"/>
              <w:bottom w:val="single" w:sz="4" w:space="0" w:color="auto"/>
            </w:tcBorders>
          </w:tcPr>
          <w:p w14:paraId="099C23E3" w14:textId="78AE55DB" w:rsidR="003F0897" w:rsidRPr="004C59F5" w:rsidRDefault="00DF379F" w:rsidP="003F0897">
            <w:pPr>
              <w:jc w:val="center"/>
            </w:pPr>
            <w:r>
              <w:t xml:space="preserve">Anotācija </w:t>
            </w:r>
            <w:r w:rsidR="00C16464">
              <w:t>precizēta.</w:t>
            </w:r>
            <w:r w:rsidR="00EC71D3">
              <w:t xml:space="preserve"> </w:t>
            </w:r>
            <w:r w:rsidR="00A05C99">
              <w:t>Lūdzu skatīt anotāciju.</w:t>
            </w:r>
          </w:p>
        </w:tc>
      </w:tr>
      <w:tr w:rsidR="005D579A" w:rsidRPr="004C59F5" w14:paraId="64BB600A" w14:textId="77777777" w:rsidTr="00277006">
        <w:tc>
          <w:tcPr>
            <w:tcW w:w="708" w:type="dxa"/>
            <w:tcBorders>
              <w:top w:val="single" w:sz="6" w:space="0" w:color="000000"/>
              <w:left w:val="single" w:sz="6" w:space="0" w:color="000000"/>
              <w:bottom w:val="single" w:sz="6" w:space="0" w:color="000000"/>
              <w:right w:val="single" w:sz="6" w:space="0" w:color="000000"/>
            </w:tcBorders>
          </w:tcPr>
          <w:p w14:paraId="25DD4B6C" w14:textId="77777777" w:rsidR="005D579A" w:rsidRDefault="005D579A" w:rsidP="003F0897">
            <w:pPr>
              <w:pStyle w:val="naisc"/>
              <w:spacing w:before="0" w:after="0"/>
            </w:pPr>
          </w:p>
        </w:tc>
        <w:tc>
          <w:tcPr>
            <w:tcW w:w="1952" w:type="dxa"/>
            <w:tcBorders>
              <w:top w:val="single" w:sz="6" w:space="0" w:color="000000"/>
              <w:left w:val="single" w:sz="6" w:space="0" w:color="000000"/>
              <w:bottom w:val="single" w:sz="6" w:space="0" w:color="000000"/>
              <w:right w:val="single" w:sz="6" w:space="0" w:color="000000"/>
            </w:tcBorders>
          </w:tcPr>
          <w:p w14:paraId="35A32B01" w14:textId="77777777" w:rsidR="005D579A" w:rsidRPr="004C59F5" w:rsidRDefault="005D579A" w:rsidP="003F0897">
            <w:pPr>
              <w:pStyle w:val="naisc"/>
              <w:spacing w:before="0" w:after="0"/>
              <w:ind w:firstLine="720"/>
            </w:pPr>
          </w:p>
        </w:tc>
        <w:tc>
          <w:tcPr>
            <w:tcW w:w="5386" w:type="dxa"/>
            <w:gridSpan w:val="2"/>
            <w:tcBorders>
              <w:left w:val="single" w:sz="6" w:space="0" w:color="000000"/>
              <w:bottom w:val="single" w:sz="4" w:space="0" w:color="auto"/>
              <w:right w:val="single" w:sz="6" w:space="0" w:color="000000"/>
            </w:tcBorders>
          </w:tcPr>
          <w:p w14:paraId="0E334285" w14:textId="12B55C86" w:rsidR="00C16464" w:rsidRDefault="00C16464" w:rsidP="00C16464">
            <w:pPr>
              <w:spacing w:line="257" w:lineRule="auto"/>
              <w:jc w:val="both"/>
              <w:rPr>
                <w:lang w:eastAsia="en-US"/>
              </w:rPr>
            </w:pPr>
            <w:r>
              <w:rPr>
                <w:lang w:eastAsia="en-US"/>
              </w:rPr>
              <w:t>2.</w:t>
            </w:r>
            <w:r w:rsidR="000910B7">
              <w:rPr>
                <w:lang w:eastAsia="en-US"/>
              </w:rPr>
              <w:t xml:space="preserve"> </w:t>
            </w:r>
            <w:r>
              <w:rPr>
                <w:lang w:eastAsia="en-US"/>
              </w:rPr>
              <w:t>“</w:t>
            </w:r>
            <w:r w:rsidRPr="00C16464">
              <w:rPr>
                <w:lang w:eastAsia="en-US"/>
              </w:rPr>
              <w:t xml:space="preserve">Lūdzam papildināt rīkojuma projekta anotāciju ar nekustamā īpašuma </w:t>
            </w:r>
            <w:r w:rsidRPr="00C16464">
              <w:rPr>
                <w:bCs/>
                <w:iCs/>
                <w:szCs w:val="28"/>
                <w:lang w:eastAsia="en-US"/>
              </w:rPr>
              <w:t>“Štraubes ceļš” sastāvā ietilpstošajām zemes vienībām (zemes vienību kadastra apzīmējumi 6894 001 0087, 6894 001 0111 un 6894 002 0111</w:t>
            </w:r>
            <w:r w:rsidRPr="00C16464">
              <w:rPr>
                <w:lang w:eastAsia="en-US"/>
              </w:rPr>
              <w:t>) noteiktajiem apgrūtinājumiem atbilstoši Nekustamā īpašuma kadastra informācijas sistēmas datiem (turpmāk -NĪVKIS).</w:t>
            </w:r>
            <w:r w:rsidR="000910B7">
              <w:rPr>
                <w:lang w:eastAsia="en-US"/>
              </w:rPr>
              <w:t xml:space="preserve"> </w:t>
            </w:r>
            <w:r w:rsidR="001E2E63">
              <w:rPr>
                <w:lang w:eastAsia="en-US"/>
              </w:rPr>
              <w:t>(..)</w:t>
            </w:r>
          </w:p>
          <w:p w14:paraId="7FCFD05E" w14:textId="0D87AF74" w:rsidR="00C16464" w:rsidRPr="00C16464" w:rsidRDefault="00C16464" w:rsidP="00C16464">
            <w:pPr>
              <w:spacing w:line="257" w:lineRule="auto"/>
              <w:jc w:val="both"/>
              <w:rPr>
                <w:lang w:eastAsia="en-US"/>
              </w:rPr>
            </w:pPr>
            <w:r w:rsidRPr="00C16464">
              <w:rPr>
                <w:lang w:eastAsia="en-US"/>
              </w:rPr>
              <w:t xml:space="preserve">Lūdzam papildināt rīkojuma projekta anotāciju ar nekustamā īpašuma </w:t>
            </w:r>
            <w:r w:rsidRPr="00C16464">
              <w:rPr>
                <w:bCs/>
                <w:iCs/>
                <w:lang w:eastAsia="en-US"/>
              </w:rPr>
              <w:t>“Zobļevas ceļš” sastāvā ietilpstošajai zemes vienībai (zemes vienības kadastra apzīmējums 6894 005 0184</w:t>
            </w:r>
            <w:r w:rsidRPr="00C16464">
              <w:rPr>
                <w:lang w:eastAsia="en-US"/>
              </w:rPr>
              <w:t>) noteiktajiem apgrūtinājumiem atbilstoši Nekustamā īpašuma kadastra informācijas sistēmas datiem (turpmāk -NĪVKIS).</w:t>
            </w:r>
            <w:r>
              <w:rPr>
                <w:lang w:eastAsia="en-US"/>
              </w:rPr>
              <w:t>”</w:t>
            </w:r>
          </w:p>
          <w:p w14:paraId="4FB584C1" w14:textId="77777777" w:rsidR="005D579A" w:rsidRPr="002B43E1" w:rsidRDefault="005D579A" w:rsidP="00032B29">
            <w:pPr>
              <w:rPr>
                <w:rFonts w:eastAsia="Calibri"/>
                <w:lang w:eastAsia="en-US"/>
              </w:rPr>
            </w:pPr>
          </w:p>
        </w:tc>
        <w:tc>
          <w:tcPr>
            <w:tcW w:w="4395" w:type="dxa"/>
            <w:gridSpan w:val="2"/>
            <w:tcBorders>
              <w:left w:val="single" w:sz="6" w:space="0" w:color="000000"/>
              <w:bottom w:val="single" w:sz="4" w:space="0" w:color="auto"/>
              <w:right w:val="single" w:sz="6" w:space="0" w:color="000000"/>
            </w:tcBorders>
          </w:tcPr>
          <w:p w14:paraId="01B2AD38" w14:textId="5FF18F55" w:rsidR="005D579A" w:rsidRPr="001B7026" w:rsidRDefault="009648EF" w:rsidP="002966CB">
            <w:pPr>
              <w:pStyle w:val="naisc"/>
              <w:ind w:left="850"/>
              <w:jc w:val="both"/>
              <w:rPr>
                <w:b/>
              </w:rPr>
            </w:pPr>
            <w:r>
              <w:rPr>
                <w:b/>
              </w:rPr>
              <w:t>Saskaņots</w:t>
            </w:r>
            <w:r w:rsidR="00C16464">
              <w:rPr>
                <w:b/>
              </w:rPr>
              <w:t>.</w:t>
            </w:r>
          </w:p>
        </w:tc>
        <w:tc>
          <w:tcPr>
            <w:tcW w:w="2551" w:type="dxa"/>
            <w:tcBorders>
              <w:top w:val="single" w:sz="4" w:space="0" w:color="auto"/>
              <w:left w:val="single" w:sz="4" w:space="0" w:color="auto"/>
              <w:bottom w:val="single" w:sz="4" w:space="0" w:color="auto"/>
            </w:tcBorders>
          </w:tcPr>
          <w:p w14:paraId="3EABED4C" w14:textId="68C90B1F" w:rsidR="005D579A" w:rsidRDefault="00C16464" w:rsidP="003F0897">
            <w:pPr>
              <w:jc w:val="center"/>
            </w:pPr>
            <w:r>
              <w:t>Anotācija papildināta.</w:t>
            </w:r>
          </w:p>
        </w:tc>
      </w:tr>
      <w:tr w:rsidR="00032B29" w:rsidRPr="00862762" w14:paraId="51695C73" w14:textId="77777777" w:rsidTr="000F18F0">
        <w:trPr>
          <w:trHeight w:val="269"/>
        </w:trPr>
        <w:tc>
          <w:tcPr>
            <w:tcW w:w="708" w:type="dxa"/>
            <w:tcBorders>
              <w:left w:val="single" w:sz="6" w:space="0" w:color="000000"/>
              <w:bottom w:val="single" w:sz="4" w:space="0" w:color="auto"/>
              <w:right w:val="single" w:sz="6" w:space="0" w:color="000000"/>
            </w:tcBorders>
          </w:tcPr>
          <w:p w14:paraId="260C36F1" w14:textId="77777777" w:rsidR="00032B29" w:rsidRDefault="00032B29" w:rsidP="00032B29"/>
        </w:tc>
        <w:tc>
          <w:tcPr>
            <w:tcW w:w="1952" w:type="dxa"/>
            <w:tcBorders>
              <w:left w:val="single" w:sz="6" w:space="0" w:color="000000"/>
              <w:bottom w:val="single" w:sz="4" w:space="0" w:color="auto"/>
              <w:right w:val="single" w:sz="6" w:space="0" w:color="000000"/>
            </w:tcBorders>
          </w:tcPr>
          <w:p w14:paraId="3DA48F52" w14:textId="77777777" w:rsidR="00032B29" w:rsidRPr="00862762" w:rsidRDefault="00032B29" w:rsidP="00032B29"/>
        </w:tc>
        <w:tc>
          <w:tcPr>
            <w:tcW w:w="5386" w:type="dxa"/>
            <w:gridSpan w:val="2"/>
            <w:tcBorders>
              <w:left w:val="single" w:sz="6" w:space="0" w:color="000000"/>
              <w:bottom w:val="single" w:sz="4" w:space="0" w:color="auto"/>
              <w:right w:val="single" w:sz="6" w:space="0" w:color="000000"/>
            </w:tcBorders>
          </w:tcPr>
          <w:p w14:paraId="6D1B1979" w14:textId="3B8FDECC" w:rsidR="00032B29" w:rsidRPr="002B43E1" w:rsidRDefault="00032B29" w:rsidP="005E3AC4">
            <w:pPr>
              <w:spacing w:line="257" w:lineRule="auto"/>
              <w:ind w:firstLine="709"/>
              <w:rPr>
                <w:rFonts w:eastAsia="Calibri"/>
                <w:b/>
                <w:bCs/>
                <w:lang w:eastAsia="en-US"/>
              </w:rPr>
            </w:pPr>
            <w:r w:rsidRPr="0003047F">
              <w:rPr>
                <w:rFonts w:eastAsia="Calibri"/>
                <w:b/>
                <w:bCs/>
                <w:lang w:eastAsia="en-US"/>
              </w:rPr>
              <w:t xml:space="preserve">Papildus Finanšu ministrija </w:t>
            </w:r>
            <w:r w:rsidR="005E3AC4" w:rsidRPr="0003047F">
              <w:rPr>
                <w:rFonts w:eastAsia="Calibri"/>
                <w:b/>
                <w:bCs/>
                <w:lang w:eastAsia="en-US"/>
              </w:rPr>
              <w:t>izsaka priekšlikumu: “</w:t>
            </w:r>
            <w:r w:rsidR="005E3AC4" w:rsidRPr="00A63078">
              <w:t xml:space="preserve">Tiesiskās skaidrības nodrošināšanai aicinām izvērtēt nepieciešamību papildināt anotāciju ar informāciju, vai ceļa </w:t>
            </w:r>
            <w:r w:rsidR="005E3AC4">
              <w:t>uzturēšanas</w:t>
            </w:r>
            <w:r w:rsidR="005E3AC4" w:rsidRPr="00A63078">
              <w:t xml:space="preserve"> laikā tiks veikta koku izciršana un </w:t>
            </w:r>
            <w:r w:rsidR="005E3AC4">
              <w:t xml:space="preserve">attiecīgi papildināt anotāciju </w:t>
            </w:r>
            <w:r w:rsidR="005E3AC4" w:rsidRPr="00A63078">
              <w:t>par rīcību ar ieņēmumiem no koksnes realizācijas.</w:t>
            </w:r>
            <w:r w:rsidR="005E3AC4">
              <w:t>”</w:t>
            </w:r>
          </w:p>
        </w:tc>
        <w:tc>
          <w:tcPr>
            <w:tcW w:w="4395" w:type="dxa"/>
            <w:gridSpan w:val="2"/>
            <w:tcBorders>
              <w:left w:val="single" w:sz="6" w:space="0" w:color="000000"/>
              <w:bottom w:val="single" w:sz="4" w:space="0" w:color="auto"/>
              <w:right w:val="single" w:sz="6" w:space="0" w:color="000000"/>
            </w:tcBorders>
          </w:tcPr>
          <w:p w14:paraId="38F54BE5" w14:textId="3736E5A1" w:rsidR="00032B29" w:rsidRDefault="00032B29" w:rsidP="00032B29">
            <w:pPr>
              <w:jc w:val="center"/>
              <w:rPr>
                <w:rFonts w:eastAsia="Calibri"/>
                <w:b/>
                <w:bCs/>
                <w:lang w:val="en-GB" w:eastAsia="en-US"/>
              </w:rPr>
            </w:pPr>
            <w:proofErr w:type="spellStart"/>
            <w:r w:rsidRPr="009316D6">
              <w:rPr>
                <w:rFonts w:eastAsia="Calibri"/>
                <w:b/>
                <w:bCs/>
                <w:lang w:val="en-GB" w:eastAsia="en-US"/>
              </w:rPr>
              <w:t>Ņemts</w:t>
            </w:r>
            <w:proofErr w:type="spellEnd"/>
            <w:r w:rsidRPr="009316D6">
              <w:rPr>
                <w:rFonts w:eastAsia="Calibri"/>
                <w:b/>
                <w:bCs/>
                <w:lang w:val="en-GB" w:eastAsia="en-US"/>
              </w:rPr>
              <w:t xml:space="preserve"> </w:t>
            </w:r>
            <w:proofErr w:type="spellStart"/>
            <w:r w:rsidRPr="009316D6">
              <w:rPr>
                <w:rFonts w:eastAsia="Calibri"/>
                <w:b/>
                <w:bCs/>
                <w:lang w:val="en-GB" w:eastAsia="en-US"/>
              </w:rPr>
              <w:t>vērā</w:t>
            </w:r>
            <w:proofErr w:type="spellEnd"/>
            <w:r w:rsidRPr="009316D6">
              <w:rPr>
                <w:rFonts w:eastAsia="Calibri"/>
                <w:b/>
                <w:bCs/>
                <w:lang w:val="en-GB" w:eastAsia="en-US"/>
              </w:rPr>
              <w:t>.</w:t>
            </w:r>
          </w:p>
          <w:p w14:paraId="5191272F" w14:textId="0299636B" w:rsidR="00032B29" w:rsidRPr="00C16464" w:rsidRDefault="00032B29" w:rsidP="001C40D4">
            <w:pPr>
              <w:jc w:val="both"/>
              <w:rPr>
                <w:rFonts w:eastAsia="Calibri"/>
                <w:shd w:val="clear" w:color="auto" w:fill="FFFFFF"/>
                <w:lang w:eastAsia="en-US"/>
              </w:rPr>
            </w:pPr>
            <w:r w:rsidRPr="009316D6">
              <w:rPr>
                <w:rFonts w:eastAsia="Calibri"/>
                <w:b/>
                <w:bCs/>
                <w:lang w:val="en-GB" w:eastAsia="en-US"/>
              </w:rPr>
              <w:t xml:space="preserve"> </w:t>
            </w:r>
            <w:proofErr w:type="spellStart"/>
            <w:r w:rsidRPr="009648EF">
              <w:rPr>
                <w:rFonts w:eastAsia="Calibri"/>
                <w:b/>
                <w:bCs/>
                <w:lang w:val="en-GB" w:eastAsia="en-US"/>
              </w:rPr>
              <w:t>Zemkopības</w:t>
            </w:r>
            <w:proofErr w:type="spellEnd"/>
            <w:r w:rsidRPr="009648EF">
              <w:rPr>
                <w:rFonts w:eastAsia="Calibri"/>
                <w:b/>
                <w:bCs/>
                <w:lang w:val="en-GB" w:eastAsia="en-US"/>
              </w:rPr>
              <w:t xml:space="preserve"> ministrija </w:t>
            </w:r>
            <w:proofErr w:type="spellStart"/>
            <w:r w:rsidRPr="009648EF">
              <w:rPr>
                <w:rFonts w:eastAsia="Calibri"/>
                <w:b/>
                <w:bCs/>
                <w:lang w:val="en-GB" w:eastAsia="en-US"/>
              </w:rPr>
              <w:t>izvērtēja</w:t>
            </w:r>
            <w:proofErr w:type="spellEnd"/>
            <w:r w:rsidRPr="000B2D07">
              <w:rPr>
                <w:rFonts w:eastAsia="Calibri"/>
                <w:lang w:val="en-GB" w:eastAsia="en-US"/>
              </w:rPr>
              <w:t xml:space="preserve"> </w:t>
            </w:r>
            <w:r w:rsidRPr="009648EF">
              <w:rPr>
                <w:rFonts w:eastAsia="Calibri"/>
                <w:b/>
                <w:bCs/>
                <w:lang w:val="en-GB" w:eastAsia="en-US"/>
              </w:rPr>
              <w:t xml:space="preserve">Finanšu </w:t>
            </w:r>
            <w:proofErr w:type="spellStart"/>
            <w:r w:rsidRPr="009648EF">
              <w:rPr>
                <w:rFonts w:eastAsia="Calibri"/>
                <w:b/>
                <w:bCs/>
                <w:lang w:val="en-GB" w:eastAsia="en-US"/>
              </w:rPr>
              <w:t>ministrijas</w:t>
            </w:r>
            <w:proofErr w:type="spellEnd"/>
            <w:r w:rsidRPr="009648EF">
              <w:rPr>
                <w:rFonts w:eastAsia="Calibri"/>
                <w:b/>
                <w:bCs/>
                <w:lang w:val="en-GB" w:eastAsia="en-US"/>
              </w:rPr>
              <w:t xml:space="preserve"> </w:t>
            </w:r>
            <w:proofErr w:type="spellStart"/>
            <w:r w:rsidRPr="009648EF">
              <w:rPr>
                <w:rFonts w:eastAsia="Calibri"/>
                <w:b/>
                <w:bCs/>
                <w:lang w:val="en-GB" w:eastAsia="en-US"/>
              </w:rPr>
              <w:t>priekšlikumu</w:t>
            </w:r>
            <w:proofErr w:type="spellEnd"/>
            <w:r w:rsidR="005E3AC4" w:rsidRPr="000B2D07">
              <w:rPr>
                <w:rFonts w:eastAsia="Calibri"/>
                <w:lang w:val="en-GB" w:eastAsia="en-US"/>
              </w:rPr>
              <w:t xml:space="preserve"> un </w:t>
            </w:r>
            <w:proofErr w:type="spellStart"/>
            <w:r w:rsidR="005E3AC4" w:rsidRPr="000B2D07">
              <w:rPr>
                <w:rFonts w:eastAsia="Calibri"/>
                <w:lang w:val="en-GB" w:eastAsia="en-US"/>
              </w:rPr>
              <w:t>paskaidro</w:t>
            </w:r>
            <w:proofErr w:type="spellEnd"/>
            <w:r w:rsidR="005E3AC4" w:rsidRPr="000B2D07">
              <w:rPr>
                <w:rFonts w:eastAsia="Calibri"/>
                <w:lang w:val="en-GB" w:eastAsia="en-US"/>
              </w:rPr>
              <w:t xml:space="preserve">, </w:t>
            </w:r>
            <w:proofErr w:type="gramStart"/>
            <w:r w:rsidR="005E3AC4" w:rsidRPr="000B2D07">
              <w:rPr>
                <w:rFonts w:eastAsia="Calibri"/>
                <w:lang w:val="en-GB" w:eastAsia="en-US"/>
              </w:rPr>
              <w:t>ka,</w:t>
            </w:r>
            <w:r w:rsidRPr="000B2D07">
              <w:rPr>
                <w:rFonts w:eastAsia="Calibri"/>
                <w:i/>
                <w:iCs/>
                <w:lang w:val="en-GB" w:eastAsia="en-US"/>
              </w:rPr>
              <w:t xml:space="preserve"> </w:t>
            </w:r>
            <w:r w:rsidR="00277006" w:rsidRPr="000B2D07">
              <w:rPr>
                <w:rFonts w:eastAsia="Calibri"/>
                <w:i/>
                <w:iCs/>
                <w:lang w:val="en-GB" w:eastAsia="en-US"/>
              </w:rPr>
              <w:t xml:space="preserve"> </w:t>
            </w:r>
            <w:proofErr w:type="spellStart"/>
            <w:r w:rsidRPr="00C2368B">
              <w:rPr>
                <w:rFonts w:eastAsia="Calibri"/>
                <w:lang w:val="en-GB" w:eastAsia="en-US"/>
              </w:rPr>
              <w:t>ja</w:t>
            </w:r>
            <w:proofErr w:type="spellEnd"/>
            <w:proofErr w:type="gramEnd"/>
            <w:r w:rsidRPr="00C2368B">
              <w:rPr>
                <w:rFonts w:eastAsia="Calibri"/>
                <w:lang w:val="en-GB" w:eastAsia="en-US"/>
              </w:rPr>
              <w:t xml:space="preserve"> </w:t>
            </w:r>
            <w:proofErr w:type="spellStart"/>
            <w:r w:rsidRPr="00C2368B">
              <w:rPr>
                <w:rFonts w:eastAsia="Calibri"/>
                <w:lang w:val="en-GB" w:eastAsia="en-US"/>
              </w:rPr>
              <w:t>ceļ</w:t>
            </w:r>
            <w:r w:rsidR="00027FB0" w:rsidRPr="00C2368B">
              <w:rPr>
                <w:rFonts w:eastAsia="Calibri"/>
                <w:lang w:val="en-GB" w:eastAsia="en-US"/>
              </w:rPr>
              <w:t>u</w:t>
            </w:r>
            <w:proofErr w:type="spellEnd"/>
            <w:r w:rsidRPr="00C2368B">
              <w:rPr>
                <w:rFonts w:eastAsia="Calibri"/>
                <w:lang w:val="en-GB" w:eastAsia="en-US"/>
              </w:rPr>
              <w:t xml:space="preserve"> </w:t>
            </w:r>
            <w:proofErr w:type="spellStart"/>
            <w:r w:rsidR="00027FB0" w:rsidRPr="00C2368B">
              <w:rPr>
                <w:rFonts w:eastAsia="Calibri"/>
                <w:lang w:val="en-GB" w:eastAsia="en-US"/>
              </w:rPr>
              <w:t>iz</w:t>
            </w:r>
            <w:r w:rsidRPr="00C2368B">
              <w:rPr>
                <w:rFonts w:eastAsia="Calibri"/>
                <w:lang w:val="en-GB" w:eastAsia="en-US"/>
              </w:rPr>
              <w:t>būves</w:t>
            </w:r>
            <w:proofErr w:type="spellEnd"/>
            <w:r w:rsidRPr="00C2368B">
              <w:rPr>
                <w:rFonts w:eastAsia="Calibri"/>
                <w:lang w:val="en-GB" w:eastAsia="en-US"/>
              </w:rPr>
              <w:t xml:space="preserve"> </w:t>
            </w:r>
            <w:proofErr w:type="spellStart"/>
            <w:r w:rsidRPr="00C2368B">
              <w:rPr>
                <w:rFonts w:eastAsia="Calibri"/>
                <w:lang w:val="en-GB" w:eastAsia="en-US"/>
              </w:rPr>
              <w:t>darbiem</w:t>
            </w:r>
            <w:proofErr w:type="spellEnd"/>
            <w:r w:rsidRPr="00C2368B">
              <w:rPr>
                <w:rFonts w:eastAsia="Calibri"/>
                <w:lang w:val="en-GB" w:eastAsia="en-US"/>
              </w:rPr>
              <w:t xml:space="preserve"> un </w:t>
            </w:r>
            <w:proofErr w:type="spellStart"/>
            <w:r w:rsidRPr="00C2368B">
              <w:rPr>
                <w:rFonts w:eastAsia="Calibri"/>
                <w:lang w:val="en-GB" w:eastAsia="en-US"/>
              </w:rPr>
              <w:t>tālākai</w:t>
            </w:r>
            <w:proofErr w:type="spellEnd"/>
            <w:r w:rsidRPr="00C2368B">
              <w:rPr>
                <w:rFonts w:eastAsia="Calibri"/>
                <w:lang w:val="en-GB" w:eastAsia="en-US"/>
              </w:rPr>
              <w:t xml:space="preserve"> </w:t>
            </w:r>
            <w:proofErr w:type="spellStart"/>
            <w:r w:rsidR="00027FB0" w:rsidRPr="00C2368B">
              <w:rPr>
                <w:rFonts w:eastAsia="Calibri"/>
                <w:lang w:val="en-GB" w:eastAsia="en-US"/>
              </w:rPr>
              <w:t>ceļa</w:t>
            </w:r>
            <w:proofErr w:type="spellEnd"/>
            <w:r w:rsidR="00027FB0" w:rsidRPr="00C2368B">
              <w:rPr>
                <w:rFonts w:eastAsia="Calibri"/>
                <w:lang w:val="en-GB" w:eastAsia="en-US"/>
              </w:rPr>
              <w:t xml:space="preserve"> </w:t>
            </w:r>
            <w:proofErr w:type="spellStart"/>
            <w:r w:rsidRPr="00C2368B">
              <w:rPr>
                <w:rFonts w:eastAsia="Calibri"/>
                <w:lang w:val="en-GB" w:eastAsia="en-US"/>
              </w:rPr>
              <w:t>ekspluatācijai</w:t>
            </w:r>
            <w:proofErr w:type="spellEnd"/>
            <w:r w:rsidRPr="00C2368B">
              <w:rPr>
                <w:rFonts w:eastAsia="Calibri"/>
                <w:lang w:val="en-GB" w:eastAsia="en-US"/>
              </w:rPr>
              <w:t xml:space="preserve"> </w:t>
            </w:r>
            <w:proofErr w:type="spellStart"/>
            <w:r w:rsidRPr="00C2368B">
              <w:rPr>
                <w:rFonts w:eastAsia="Calibri"/>
                <w:lang w:val="en-GB" w:eastAsia="en-US"/>
              </w:rPr>
              <w:t>būs</w:t>
            </w:r>
            <w:proofErr w:type="spellEnd"/>
            <w:r w:rsidRPr="00C2368B">
              <w:rPr>
                <w:rFonts w:eastAsia="Calibri"/>
                <w:lang w:val="en-GB" w:eastAsia="en-US"/>
              </w:rPr>
              <w:t xml:space="preserve"> </w:t>
            </w:r>
            <w:proofErr w:type="spellStart"/>
            <w:r w:rsidRPr="00C2368B">
              <w:rPr>
                <w:rFonts w:eastAsia="Calibri"/>
                <w:lang w:val="en-GB" w:eastAsia="en-US"/>
              </w:rPr>
              <w:t>nepieciešams</w:t>
            </w:r>
            <w:proofErr w:type="spellEnd"/>
            <w:r w:rsidRPr="00C2368B">
              <w:rPr>
                <w:rFonts w:eastAsia="Calibri"/>
                <w:lang w:val="en-GB" w:eastAsia="en-US"/>
              </w:rPr>
              <w:t xml:space="preserve"> </w:t>
            </w:r>
            <w:proofErr w:type="spellStart"/>
            <w:r w:rsidRPr="00C2368B">
              <w:rPr>
                <w:rFonts w:eastAsia="Calibri"/>
                <w:lang w:val="en-GB" w:eastAsia="en-US"/>
              </w:rPr>
              <w:t>veikt</w:t>
            </w:r>
            <w:proofErr w:type="spellEnd"/>
            <w:r w:rsidRPr="00C2368B">
              <w:rPr>
                <w:rFonts w:eastAsia="Calibri"/>
                <w:lang w:val="en-GB" w:eastAsia="en-US"/>
              </w:rPr>
              <w:t xml:space="preserve"> koku </w:t>
            </w:r>
            <w:proofErr w:type="spellStart"/>
            <w:r w:rsidRPr="00C2368B">
              <w:rPr>
                <w:rFonts w:eastAsia="Calibri"/>
                <w:lang w:val="en-GB" w:eastAsia="en-US"/>
              </w:rPr>
              <w:t>ciršanu</w:t>
            </w:r>
            <w:proofErr w:type="spellEnd"/>
            <w:r w:rsidRPr="00C2368B">
              <w:rPr>
                <w:rFonts w:eastAsia="Calibri"/>
                <w:lang w:val="en-GB" w:eastAsia="en-US"/>
              </w:rPr>
              <w:t xml:space="preserve">, </w:t>
            </w:r>
            <w:proofErr w:type="spellStart"/>
            <w:r w:rsidRPr="00C2368B">
              <w:rPr>
                <w:rFonts w:eastAsia="Calibri"/>
                <w:lang w:val="en-GB" w:eastAsia="en-US"/>
              </w:rPr>
              <w:t>tā</w:t>
            </w:r>
            <w:proofErr w:type="spellEnd"/>
            <w:r w:rsidRPr="00C2368B">
              <w:rPr>
                <w:rFonts w:eastAsia="Calibri"/>
                <w:lang w:val="en-GB" w:eastAsia="en-US"/>
              </w:rPr>
              <w:t xml:space="preserve"> </w:t>
            </w:r>
            <w:proofErr w:type="spellStart"/>
            <w:r w:rsidRPr="00C2368B">
              <w:rPr>
                <w:rFonts w:eastAsia="Calibri"/>
                <w:lang w:val="en-GB" w:eastAsia="en-US"/>
              </w:rPr>
              <w:t>tiks</w:t>
            </w:r>
            <w:proofErr w:type="spellEnd"/>
            <w:r w:rsidRPr="00C2368B">
              <w:rPr>
                <w:rFonts w:eastAsia="Calibri"/>
                <w:lang w:val="en-GB" w:eastAsia="en-US"/>
              </w:rPr>
              <w:t xml:space="preserve"> </w:t>
            </w:r>
            <w:proofErr w:type="spellStart"/>
            <w:r w:rsidRPr="00C2368B">
              <w:rPr>
                <w:rFonts w:eastAsia="Calibri"/>
                <w:lang w:val="en-GB" w:eastAsia="en-US"/>
              </w:rPr>
              <w:t>veikta</w:t>
            </w:r>
            <w:proofErr w:type="spellEnd"/>
            <w:r w:rsidRPr="00C2368B">
              <w:rPr>
                <w:rFonts w:eastAsia="Calibri"/>
                <w:lang w:val="en-GB" w:eastAsia="en-US"/>
              </w:rPr>
              <w:t xml:space="preserve"> </w:t>
            </w:r>
            <w:proofErr w:type="spellStart"/>
            <w:r w:rsidRPr="00C2368B">
              <w:rPr>
                <w:rFonts w:eastAsia="Calibri"/>
                <w:lang w:val="en-GB" w:eastAsia="en-US"/>
              </w:rPr>
              <w:t>ievērojot</w:t>
            </w:r>
            <w:proofErr w:type="spellEnd"/>
            <w:r w:rsidRPr="00C2368B">
              <w:rPr>
                <w:rFonts w:eastAsia="Calibri"/>
                <w:lang w:val="en-GB" w:eastAsia="en-US"/>
              </w:rPr>
              <w:t xml:space="preserve"> </w:t>
            </w:r>
            <w:proofErr w:type="spellStart"/>
            <w:r w:rsidRPr="00C2368B">
              <w:rPr>
                <w:rFonts w:eastAsia="Calibri"/>
                <w:lang w:val="en-GB" w:eastAsia="en-US"/>
              </w:rPr>
              <w:t>normatīvo</w:t>
            </w:r>
            <w:proofErr w:type="spellEnd"/>
            <w:r w:rsidRPr="00592969">
              <w:rPr>
                <w:rFonts w:eastAsia="Calibri"/>
                <w:lang w:val="en-GB" w:eastAsia="en-US"/>
              </w:rPr>
              <w:t xml:space="preserve"> </w:t>
            </w:r>
            <w:proofErr w:type="spellStart"/>
            <w:r w:rsidRPr="00592969">
              <w:rPr>
                <w:rFonts w:eastAsia="Calibri"/>
                <w:lang w:val="en-GB" w:eastAsia="en-US"/>
              </w:rPr>
              <w:t>aktu</w:t>
            </w:r>
            <w:proofErr w:type="spellEnd"/>
            <w:r w:rsidRPr="00592969">
              <w:rPr>
                <w:rFonts w:eastAsia="Calibri"/>
                <w:lang w:val="en-GB" w:eastAsia="en-US"/>
              </w:rPr>
              <w:t xml:space="preserve"> </w:t>
            </w:r>
            <w:proofErr w:type="spellStart"/>
            <w:r w:rsidRPr="00592969">
              <w:rPr>
                <w:rFonts w:eastAsia="Calibri"/>
                <w:lang w:val="en-GB" w:eastAsia="en-US"/>
              </w:rPr>
              <w:t>prasības</w:t>
            </w:r>
            <w:proofErr w:type="spellEnd"/>
            <w:r w:rsidRPr="00592969">
              <w:rPr>
                <w:rFonts w:eastAsia="Calibri"/>
                <w:lang w:val="en-GB" w:eastAsia="en-US"/>
              </w:rPr>
              <w:t>.</w:t>
            </w:r>
            <w:r w:rsidR="001C40D4">
              <w:rPr>
                <w:rFonts w:eastAsia="Calibri"/>
                <w:lang w:val="en-GB" w:eastAsia="en-US"/>
              </w:rPr>
              <w:t xml:space="preserve"> </w:t>
            </w:r>
            <w:proofErr w:type="spellStart"/>
            <w:r w:rsidRPr="00592969">
              <w:rPr>
                <w:rFonts w:eastAsia="Calibri"/>
                <w:lang w:val="en-GB" w:eastAsia="en-US"/>
              </w:rPr>
              <w:t>Ievērojot</w:t>
            </w:r>
            <w:proofErr w:type="spellEnd"/>
            <w:r w:rsidRPr="00592969">
              <w:rPr>
                <w:rFonts w:eastAsia="Calibri"/>
                <w:lang w:val="en-GB" w:eastAsia="en-US"/>
              </w:rPr>
              <w:t xml:space="preserve"> Meža </w:t>
            </w:r>
            <w:proofErr w:type="spellStart"/>
            <w:r w:rsidRPr="00592969">
              <w:rPr>
                <w:rFonts w:eastAsia="Calibri"/>
                <w:lang w:val="en-GB" w:eastAsia="en-US"/>
              </w:rPr>
              <w:t>likuma</w:t>
            </w:r>
            <w:proofErr w:type="spellEnd"/>
            <w:r w:rsidRPr="00592969">
              <w:rPr>
                <w:rFonts w:eastAsia="Calibri"/>
                <w:lang w:val="en-GB" w:eastAsia="en-US"/>
              </w:rPr>
              <w:t xml:space="preserve"> 4.panta </w:t>
            </w:r>
            <w:proofErr w:type="spellStart"/>
            <w:r w:rsidRPr="00592969">
              <w:rPr>
                <w:rFonts w:eastAsia="Calibri"/>
                <w:lang w:val="en-GB" w:eastAsia="en-US"/>
              </w:rPr>
              <w:t>otro</w:t>
            </w:r>
            <w:proofErr w:type="spellEnd"/>
            <w:r w:rsidRPr="00592969">
              <w:rPr>
                <w:rFonts w:eastAsia="Calibri"/>
                <w:lang w:val="en-GB" w:eastAsia="en-US"/>
              </w:rPr>
              <w:t xml:space="preserve"> </w:t>
            </w:r>
            <w:proofErr w:type="spellStart"/>
            <w:r w:rsidRPr="00592969">
              <w:rPr>
                <w:rFonts w:eastAsia="Calibri"/>
                <w:lang w:val="en-GB" w:eastAsia="en-US"/>
              </w:rPr>
              <w:t>daļu</w:t>
            </w:r>
            <w:proofErr w:type="spellEnd"/>
            <w:r w:rsidRPr="00592969">
              <w:rPr>
                <w:rFonts w:eastAsia="Calibri"/>
                <w:lang w:val="en-GB" w:eastAsia="en-US"/>
              </w:rPr>
              <w:t xml:space="preserve"> </w:t>
            </w:r>
            <w:proofErr w:type="spellStart"/>
            <w:r w:rsidRPr="00592969">
              <w:rPr>
                <w:rFonts w:eastAsia="Calibri"/>
                <w:lang w:val="en-GB" w:eastAsia="en-US"/>
              </w:rPr>
              <w:lastRenderedPageBreak/>
              <w:t>valstij</w:t>
            </w:r>
            <w:proofErr w:type="spellEnd"/>
            <w:r w:rsidRPr="00592969">
              <w:rPr>
                <w:rFonts w:eastAsia="Calibri"/>
                <w:lang w:val="en-GB" w:eastAsia="en-US"/>
              </w:rPr>
              <w:t xml:space="preserve"> </w:t>
            </w:r>
            <w:proofErr w:type="spellStart"/>
            <w:r w:rsidRPr="00592969">
              <w:rPr>
                <w:rFonts w:eastAsia="Calibri"/>
                <w:lang w:val="en-GB" w:eastAsia="en-US"/>
              </w:rPr>
              <w:t>piekrītošās</w:t>
            </w:r>
            <w:proofErr w:type="spellEnd"/>
            <w:r w:rsidRPr="00592969">
              <w:rPr>
                <w:rFonts w:eastAsia="Calibri"/>
                <w:lang w:val="en-GB" w:eastAsia="en-US"/>
              </w:rPr>
              <w:t xml:space="preserve"> un valsts </w:t>
            </w:r>
            <w:proofErr w:type="spellStart"/>
            <w:r w:rsidRPr="00592969">
              <w:rPr>
                <w:rFonts w:eastAsia="Calibri"/>
                <w:lang w:val="en-GB" w:eastAsia="en-US"/>
              </w:rPr>
              <w:t>īpašumā</w:t>
            </w:r>
            <w:proofErr w:type="spellEnd"/>
            <w:r w:rsidRPr="00592969">
              <w:rPr>
                <w:rFonts w:eastAsia="Calibri"/>
                <w:lang w:val="en-GB" w:eastAsia="en-US"/>
              </w:rPr>
              <w:t xml:space="preserve"> </w:t>
            </w:r>
            <w:proofErr w:type="spellStart"/>
            <w:r w:rsidRPr="00592969">
              <w:rPr>
                <w:rFonts w:eastAsia="Calibri"/>
                <w:lang w:val="en-GB" w:eastAsia="en-US"/>
              </w:rPr>
              <w:t>esošās</w:t>
            </w:r>
            <w:proofErr w:type="spellEnd"/>
            <w:r w:rsidRPr="00592969">
              <w:rPr>
                <w:rFonts w:eastAsia="Calibri"/>
                <w:lang w:val="en-GB" w:eastAsia="en-US"/>
              </w:rPr>
              <w:t xml:space="preserve"> </w:t>
            </w:r>
            <w:proofErr w:type="spellStart"/>
            <w:r w:rsidRPr="00592969">
              <w:rPr>
                <w:rFonts w:eastAsia="Calibri"/>
                <w:lang w:val="en-GB" w:eastAsia="en-US"/>
              </w:rPr>
              <w:t>uz</w:t>
            </w:r>
            <w:proofErr w:type="spellEnd"/>
            <w:r w:rsidRPr="00592969">
              <w:rPr>
                <w:rFonts w:eastAsia="Calibri"/>
                <w:lang w:val="en-GB" w:eastAsia="en-US"/>
              </w:rPr>
              <w:t xml:space="preserve"> valsts </w:t>
            </w:r>
            <w:proofErr w:type="spellStart"/>
            <w:r w:rsidRPr="00592969">
              <w:rPr>
                <w:rFonts w:eastAsia="Calibri"/>
                <w:lang w:val="en-GB" w:eastAsia="en-US"/>
              </w:rPr>
              <w:t>vārda</w:t>
            </w:r>
            <w:proofErr w:type="spellEnd"/>
            <w:r w:rsidRPr="00592969">
              <w:rPr>
                <w:rFonts w:eastAsia="Calibri"/>
                <w:lang w:val="en-GB" w:eastAsia="en-US"/>
              </w:rPr>
              <w:t xml:space="preserve"> </w:t>
            </w:r>
            <w:proofErr w:type="spellStart"/>
            <w:r w:rsidRPr="00592969">
              <w:rPr>
                <w:rFonts w:eastAsia="Calibri"/>
                <w:lang w:val="en-GB" w:eastAsia="en-US"/>
              </w:rPr>
              <w:t>Zemkopības</w:t>
            </w:r>
            <w:proofErr w:type="spellEnd"/>
            <w:r w:rsidRPr="00592969">
              <w:rPr>
                <w:rFonts w:eastAsia="Calibri"/>
                <w:lang w:val="en-GB" w:eastAsia="en-US"/>
              </w:rPr>
              <w:t xml:space="preserve"> </w:t>
            </w:r>
            <w:proofErr w:type="spellStart"/>
            <w:r w:rsidRPr="00592969">
              <w:rPr>
                <w:rFonts w:eastAsia="Calibri"/>
                <w:lang w:val="en-GB" w:eastAsia="en-US"/>
              </w:rPr>
              <w:t>ministrijas</w:t>
            </w:r>
            <w:proofErr w:type="spellEnd"/>
            <w:r w:rsidRPr="00592969">
              <w:rPr>
                <w:rFonts w:eastAsia="Calibri"/>
                <w:lang w:val="en-GB" w:eastAsia="en-US"/>
              </w:rPr>
              <w:t xml:space="preserve"> </w:t>
            </w:r>
            <w:proofErr w:type="spellStart"/>
            <w:r w:rsidRPr="00592969">
              <w:rPr>
                <w:rFonts w:eastAsia="Calibri"/>
                <w:lang w:val="en-GB" w:eastAsia="en-US"/>
              </w:rPr>
              <w:t>personā</w:t>
            </w:r>
            <w:proofErr w:type="spellEnd"/>
            <w:r w:rsidRPr="00592969">
              <w:rPr>
                <w:rFonts w:eastAsia="Calibri"/>
                <w:lang w:val="en-GB" w:eastAsia="en-US"/>
              </w:rPr>
              <w:t xml:space="preserve"> </w:t>
            </w:r>
            <w:proofErr w:type="spellStart"/>
            <w:r w:rsidRPr="00592969">
              <w:rPr>
                <w:rFonts w:eastAsia="Calibri"/>
                <w:lang w:val="en-GB" w:eastAsia="en-US"/>
              </w:rPr>
              <w:t>zemesgrāmatā</w:t>
            </w:r>
            <w:proofErr w:type="spellEnd"/>
            <w:r w:rsidRPr="00592969">
              <w:rPr>
                <w:rFonts w:eastAsia="Calibri"/>
                <w:lang w:val="en-GB" w:eastAsia="en-US"/>
              </w:rPr>
              <w:t xml:space="preserve"> </w:t>
            </w:r>
            <w:proofErr w:type="spellStart"/>
            <w:r w:rsidRPr="00592969">
              <w:rPr>
                <w:rFonts w:eastAsia="Calibri"/>
                <w:lang w:val="en-GB" w:eastAsia="en-US"/>
              </w:rPr>
              <w:t>ierakstītās</w:t>
            </w:r>
            <w:proofErr w:type="spellEnd"/>
            <w:r w:rsidRPr="00592969">
              <w:rPr>
                <w:rFonts w:eastAsia="Calibri"/>
                <w:lang w:val="en-GB" w:eastAsia="en-US"/>
              </w:rPr>
              <w:t xml:space="preserve"> meža </w:t>
            </w:r>
            <w:proofErr w:type="spellStart"/>
            <w:r w:rsidRPr="00592969">
              <w:rPr>
                <w:rFonts w:eastAsia="Calibri"/>
                <w:lang w:val="en-GB" w:eastAsia="en-US"/>
              </w:rPr>
              <w:t>zemes</w:t>
            </w:r>
            <w:proofErr w:type="spellEnd"/>
            <w:r w:rsidRPr="00592969">
              <w:rPr>
                <w:rFonts w:eastAsia="Calibri"/>
                <w:lang w:val="en-GB" w:eastAsia="en-US"/>
              </w:rPr>
              <w:t xml:space="preserve"> </w:t>
            </w:r>
            <w:proofErr w:type="spellStart"/>
            <w:r w:rsidRPr="00592969">
              <w:rPr>
                <w:rFonts w:eastAsia="Calibri"/>
                <w:lang w:val="en-GB" w:eastAsia="en-US"/>
              </w:rPr>
              <w:t>apsaimniekošanu</w:t>
            </w:r>
            <w:proofErr w:type="spellEnd"/>
            <w:r w:rsidRPr="00592969">
              <w:rPr>
                <w:rFonts w:eastAsia="Calibri"/>
                <w:lang w:val="en-GB" w:eastAsia="en-US"/>
              </w:rPr>
              <w:t xml:space="preserve"> un </w:t>
            </w:r>
            <w:proofErr w:type="spellStart"/>
            <w:r w:rsidRPr="00592969">
              <w:rPr>
                <w:rFonts w:eastAsia="Calibri"/>
                <w:lang w:val="en-GB" w:eastAsia="en-US"/>
              </w:rPr>
              <w:t>aizsardzību</w:t>
            </w:r>
            <w:proofErr w:type="spellEnd"/>
            <w:r w:rsidRPr="00592969">
              <w:rPr>
                <w:rFonts w:eastAsia="Calibri"/>
                <w:lang w:val="en-GB" w:eastAsia="en-US"/>
              </w:rPr>
              <w:t xml:space="preserve"> </w:t>
            </w:r>
            <w:proofErr w:type="spellStart"/>
            <w:r w:rsidRPr="00592969">
              <w:rPr>
                <w:rFonts w:eastAsia="Calibri"/>
                <w:lang w:val="en-GB" w:eastAsia="en-US"/>
              </w:rPr>
              <w:t>veic</w:t>
            </w:r>
            <w:proofErr w:type="spellEnd"/>
            <w:r w:rsidRPr="00592969">
              <w:rPr>
                <w:rFonts w:eastAsia="Calibri"/>
                <w:lang w:val="en-GB" w:eastAsia="en-US"/>
              </w:rPr>
              <w:t xml:space="preserve"> </w:t>
            </w:r>
            <w:proofErr w:type="spellStart"/>
            <w:r w:rsidRPr="00592969">
              <w:rPr>
                <w:rFonts w:eastAsia="Calibri"/>
                <w:lang w:val="en-GB" w:eastAsia="en-US"/>
              </w:rPr>
              <w:t>akciju</w:t>
            </w:r>
            <w:proofErr w:type="spellEnd"/>
            <w:r w:rsidRPr="00592969">
              <w:rPr>
                <w:rFonts w:eastAsia="Calibri"/>
                <w:lang w:val="en-GB" w:eastAsia="en-US"/>
              </w:rPr>
              <w:t xml:space="preserve"> </w:t>
            </w:r>
            <w:proofErr w:type="spellStart"/>
            <w:r w:rsidRPr="00592969">
              <w:rPr>
                <w:rFonts w:eastAsia="Calibri"/>
                <w:lang w:val="en-GB" w:eastAsia="en-US"/>
              </w:rPr>
              <w:t>sabiedrība</w:t>
            </w:r>
            <w:proofErr w:type="spellEnd"/>
            <w:r w:rsidRPr="00592969">
              <w:rPr>
                <w:rFonts w:eastAsia="Calibri"/>
                <w:lang w:val="en-GB" w:eastAsia="en-US"/>
              </w:rPr>
              <w:t xml:space="preserve"> “Latvijas valsts </w:t>
            </w:r>
            <w:proofErr w:type="spellStart"/>
            <w:r w:rsidRPr="00592969">
              <w:rPr>
                <w:rFonts w:eastAsia="Calibri"/>
                <w:lang w:val="en-GB" w:eastAsia="en-US"/>
              </w:rPr>
              <w:t>meži</w:t>
            </w:r>
            <w:proofErr w:type="spellEnd"/>
            <w:r w:rsidRPr="00592969">
              <w:rPr>
                <w:rFonts w:eastAsia="Calibri"/>
                <w:lang w:val="en-GB" w:eastAsia="en-US"/>
              </w:rPr>
              <w:t xml:space="preserve">”, kas </w:t>
            </w:r>
            <w:proofErr w:type="spellStart"/>
            <w:r w:rsidRPr="00592969">
              <w:rPr>
                <w:rFonts w:eastAsia="Calibri"/>
                <w:lang w:val="en-GB" w:eastAsia="en-US"/>
              </w:rPr>
              <w:t>nodibināta</w:t>
            </w:r>
            <w:proofErr w:type="spellEnd"/>
            <w:r w:rsidRPr="00592969">
              <w:rPr>
                <w:rFonts w:eastAsia="Calibri"/>
                <w:lang w:val="en-GB" w:eastAsia="en-US"/>
              </w:rPr>
              <w:t xml:space="preserve"> valsts meža </w:t>
            </w:r>
            <w:proofErr w:type="spellStart"/>
            <w:r w:rsidRPr="00592969">
              <w:rPr>
                <w:rFonts w:eastAsia="Calibri"/>
                <w:lang w:val="en-GB" w:eastAsia="en-US"/>
              </w:rPr>
              <w:t>īpašuma</w:t>
            </w:r>
            <w:proofErr w:type="spellEnd"/>
            <w:r w:rsidRPr="00592969">
              <w:rPr>
                <w:rFonts w:eastAsia="Calibri"/>
                <w:lang w:val="en-GB" w:eastAsia="en-US"/>
              </w:rPr>
              <w:t xml:space="preserve"> </w:t>
            </w:r>
            <w:proofErr w:type="spellStart"/>
            <w:r w:rsidRPr="00592969">
              <w:rPr>
                <w:rFonts w:eastAsia="Calibri"/>
                <w:lang w:val="en-GB" w:eastAsia="en-US"/>
              </w:rPr>
              <w:t>pārvaldīšanai</w:t>
            </w:r>
            <w:proofErr w:type="spellEnd"/>
            <w:r w:rsidRPr="00592969">
              <w:rPr>
                <w:rFonts w:eastAsia="Calibri"/>
                <w:lang w:val="en-GB" w:eastAsia="en-US"/>
              </w:rPr>
              <w:t xml:space="preserve"> un </w:t>
            </w:r>
            <w:proofErr w:type="spellStart"/>
            <w:r w:rsidRPr="00592969">
              <w:rPr>
                <w:rFonts w:eastAsia="Calibri"/>
                <w:lang w:val="en-GB" w:eastAsia="en-US"/>
              </w:rPr>
              <w:t>apsaimniekošanai</w:t>
            </w:r>
            <w:proofErr w:type="spellEnd"/>
            <w:r w:rsidRPr="00592969">
              <w:rPr>
                <w:rFonts w:eastAsia="Calibri"/>
                <w:lang w:val="en-GB" w:eastAsia="en-US"/>
              </w:rPr>
              <w:t>,</w:t>
            </w:r>
            <w:r>
              <w:rPr>
                <w:rFonts w:eastAsia="Calibri"/>
                <w:lang w:val="en-GB" w:eastAsia="en-US"/>
              </w:rPr>
              <w:t xml:space="preserve"> un</w:t>
            </w:r>
            <w:r w:rsidRPr="00592969">
              <w:rPr>
                <w:rFonts w:eastAsia="Calibri"/>
                <w:lang w:val="en-GB" w:eastAsia="en-US"/>
              </w:rPr>
              <w:t xml:space="preserve"> </w:t>
            </w:r>
            <w:proofErr w:type="spellStart"/>
            <w:r w:rsidRPr="00276BC2">
              <w:rPr>
                <w:rFonts w:eastAsia="Calibri"/>
                <w:lang w:val="en-GB" w:eastAsia="en-US"/>
              </w:rPr>
              <w:t>pamatojoties</w:t>
            </w:r>
            <w:proofErr w:type="spellEnd"/>
            <w:r w:rsidRPr="00276BC2">
              <w:rPr>
                <w:rFonts w:eastAsia="Calibri"/>
                <w:lang w:val="en-GB" w:eastAsia="en-US"/>
              </w:rPr>
              <w:t xml:space="preserve"> </w:t>
            </w:r>
            <w:proofErr w:type="spellStart"/>
            <w:r w:rsidRPr="00276BC2">
              <w:rPr>
                <w:rFonts w:eastAsia="Calibri"/>
                <w:lang w:val="en-GB" w:eastAsia="en-US"/>
              </w:rPr>
              <w:t>uz</w:t>
            </w:r>
            <w:proofErr w:type="spellEnd"/>
            <w:r w:rsidRPr="00276BC2">
              <w:rPr>
                <w:rFonts w:eastAsia="Calibri"/>
                <w:lang w:val="en-GB" w:eastAsia="en-US"/>
              </w:rPr>
              <w:t xml:space="preserve"> </w:t>
            </w:r>
            <w:proofErr w:type="spellStart"/>
            <w:r w:rsidRPr="00276BC2">
              <w:rPr>
                <w:rFonts w:eastAsia="Calibri"/>
                <w:lang w:val="en-GB" w:eastAsia="en-US"/>
              </w:rPr>
              <w:t>minēto</w:t>
            </w:r>
            <w:proofErr w:type="spellEnd"/>
            <w:r w:rsidRPr="00276BC2">
              <w:rPr>
                <w:rFonts w:eastAsia="Calibri"/>
                <w:lang w:val="en-GB" w:eastAsia="en-US"/>
              </w:rPr>
              <w:t xml:space="preserve"> </w:t>
            </w:r>
            <w:proofErr w:type="spellStart"/>
            <w:r w:rsidRPr="00276BC2">
              <w:rPr>
                <w:rFonts w:eastAsia="Calibri"/>
                <w:lang w:val="en-GB" w:eastAsia="en-US"/>
              </w:rPr>
              <w:t>akciju</w:t>
            </w:r>
            <w:proofErr w:type="spellEnd"/>
            <w:r w:rsidRPr="00276BC2">
              <w:rPr>
                <w:rFonts w:eastAsia="Calibri"/>
                <w:lang w:val="en-GB" w:eastAsia="en-US"/>
              </w:rPr>
              <w:t xml:space="preserve"> </w:t>
            </w:r>
            <w:proofErr w:type="spellStart"/>
            <w:r w:rsidRPr="00276BC2">
              <w:rPr>
                <w:rFonts w:eastAsia="Calibri"/>
                <w:lang w:val="en-GB" w:eastAsia="en-US"/>
              </w:rPr>
              <w:t>sabiedrībai</w:t>
            </w:r>
            <w:proofErr w:type="spellEnd"/>
            <w:r w:rsidRPr="00276BC2">
              <w:rPr>
                <w:rFonts w:eastAsia="Calibri"/>
                <w:lang w:val="en-GB" w:eastAsia="en-US"/>
              </w:rPr>
              <w:t xml:space="preserve"> “Latvijas valsts </w:t>
            </w:r>
            <w:proofErr w:type="spellStart"/>
            <w:r w:rsidRPr="00276BC2">
              <w:rPr>
                <w:rFonts w:eastAsia="Calibri"/>
                <w:lang w:val="en-GB" w:eastAsia="en-US"/>
              </w:rPr>
              <w:t>meži</w:t>
            </w:r>
            <w:proofErr w:type="spellEnd"/>
            <w:r w:rsidRPr="00276BC2">
              <w:rPr>
                <w:rFonts w:eastAsia="Calibri"/>
                <w:lang w:val="en-GB" w:eastAsia="en-US"/>
              </w:rPr>
              <w:t xml:space="preserve">” </w:t>
            </w:r>
            <w:proofErr w:type="spellStart"/>
            <w:r w:rsidRPr="00276BC2">
              <w:rPr>
                <w:rFonts w:eastAsia="Calibri"/>
                <w:lang w:val="en-GB" w:eastAsia="en-US"/>
              </w:rPr>
              <w:t>ir</w:t>
            </w:r>
            <w:proofErr w:type="spellEnd"/>
            <w:r w:rsidRPr="00276BC2">
              <w:rPr>
                <w:rFonts w:eastAsia="Calibri"/>
                <w:lang w:val="en-GB" w:eastAsia="en-US"/>
              </w:rPr>
              <w:t xml:space="preserve"> </w:t>
            </w:r>
            <w:proofErr w:type="spellStart"/>
            <w:r w:rsidRPr="00276BC2">
              <w:rPr>
                <w:rFonts w:eastAsia="Calibri"/>
                <w:lang w:val="en-GB" w:eastAsia="en-US"/>
              </w:rPr>
              <w:t>tiesības</w:t>
            </w:r>
            <w:proofErr w:type="spellEnd"/>
            <w:r w:rsidRPr="00276BC2">
              <w:rPr>
                <w:rFonts w:eastAsia="Calibri"/>
                <w:lang w:val="en-GB" w:eastAsia="en-US"/>
              </w:rPr>
              <w:t xml:space="preserve"> </w:t>
            </w:r>
            <w:proofErr w:type="spellStart"/>
            <w:r w:rsidRPr="00276BC2">
              <w:rPr>
                <w:rFonts w:eastAsia="Calibri"/>
                <w:lang w:val="en-GB" w:eastAsia="en-US"/>
              </w:rPr>
              <w:t>cirst</w:t>
            </w:r>
            <w:proofErr w:type="spellEnd"/>
            <w:r w:rsidRPr="00276BC2">
              <w:rPr>
                <w:rFonts w:eastAsia="Calibri"/>
                <w:lang w:val="en-GB" w:eastAsia="en-US"/>
              </w:rPr>
              <w:t xml:space="preserve"> kokus </w:t>
            </w:r>
            <w:proofErr w:type="spellStart"/>
            <w:r w:rsidRPr="00276BC2">
              <w:rPr>
                <w:rFonts w:eastAsia="Calibri"/>
                <w:lang w:val="en-GB" w:eastAsia="en-US"/>
              </w:rPr>
              <w:t>Zemkopības</w:t>
            </w:r>
            <w:proofErr w:type="spellEnd"/>
            <w:r w:rsidRPr="00276BC2">
              <w:rPr>
                <w:rFonts w:eastAsia="Calibri"/>
                <w:lang w:val="en-GB" w:eastAsia="en-US"/>
              </w:rPr>
              <w:t xml:space="preserve"> </w:t>
            </w:r>
            <w:proofErr w:type="spellStart"/>
            <w:r w:rsidRPr="00276BC2">
              <w:rPr>
                <w:rFonts w:eastAsia="Calibri"/>
                <w:lang w:val="en-GB" w:eastAsia="en-US"/>
              </w:rPr>
              <w:t>ministrijas</w:t>
            </w:r>
            <w:proofErr w:type="spellEnd"/>
            <w:r w:rsidRPr="00276BC2">
              <w:rPr>
                <w:rFonts w:eastAsia="Calibri"/>
                <w:lang w:val="en-GB" w:eastAsia="en-US"/>
              </w:rPr>
              <w:t xml:space="preserve"> </w:t>
            </w:r>
            <w:proofErr w:type="spellStart"/>
            <w:r w:rsidRPr="00276BC2">
              <w:rPr>
                <w:rFonts w:eastAsia="Calibri"/>
                <w:lang w:val="en-GB" w:eastAsia="en-US"/>
              </w:rPr>
              <w:t>valdījumā</w:t>
            </w:r>
            <w:proofErr w:type="spellEnd"/>
            <w:r w:rsidRPr="00276BC2">
              <w:rPr>
                <w:rFonts w:eastAsia="Calibri"/>
                <w:lang w:val="en-GB" w:eastAsia="en-US"/>
              </w:rPr>
              <w:t xml:space="preserve"> </w:t>
            </w:r>
            <w:proofErr w:type="spellStart"/>
            <w:r w:rsidRPr="00276BC2">
              <w:rPr>
                <w:rFonts w:eastAsia="Calibri"/>
                <w:lang w:val="en-GB" w:eastAsia="en-US"/>
              </w:rPr>
              <w:t>esošajās</w:t>
            </w:r>
            <w:proofErr w:type="spellEnd"/>
            <w:r w:rsidRPr="00276BC2">
              <w:rPr>
                <w:rFonts w:eastAsia="Calibri"/>
                <w:lang w:val="en-GB" w:eastAsia="en-US"/>
              </w:rPr>
              <w:t xml:space="preserve"> </w:t>
            </w:r>
            <w:proofErr w:type="spellStart"/>
            <w:r w:rsidRPr="00276BC2">
              <w:rPr>
                <w:rFonts w:eastAsia="Calibri"/>
                <w:lang w:val="en-GB" w:eastAsia="en-US"/>
              </w:rPr>
              <w:t>zemēs</w:t>
            </w:r>
            <w:proofErr w:type="spellEnd"/>
            <w:r w:rsidRPr="00276BC2">
              <w:rPr>
                <w:rFonts w:eastAsia="Calibri"/>
                <w:lang w:val="en-GB" w:eastAsia="en-US"/>
              </w:rPr>
              <w:t>.</w:t>
            </w:r>
            <w:r w:rsidRPr="00592969">
              <w:rPr>
                <w:rFonts w:eastAsia="Calibri"/>
                <w:lang w:val="en-GB" w:eastAsia="en-US"/>
              </w:rPr>
              <w:t> </w:t>
            </w:r>
            <w:proofErr w:type="spellStart"/>
            <w:r w:rsidRPr="00592969">
              <w:rPr>
                <w:rFonts w:eastAsia="Calibri"/>
                <w:lang w:val="en-GB" w:eastAsia="en-US"/>
              </w:rPr>
              <w:t>Savukārt</w:t>
            </w:r>
            <w:proofErr w:type="spellEnd"/>
            <w:r w:rsidRPr="00592969">
              <w:rPr>
                <w:rFonts w:eastAsia="Calibri"/>
                <w:lang w:val="en-GB" w:eastAsia="en-US"/>
              </w:rPr>
              <w:t xml:space="preserve">, </w:t>
            </w:r>
            <w:proofErr w:type="spellStart"/>
            <w:r w:rsidRPr="00276BC2">
              <w:rPr>
                <w:rFonts w:eastAsia="Calibri"/>
                <w:lang w:val="en-GB" w:eastAsia="en-US"/>
              </w:rPr>
              <w:t>tiesības</w:t>
            </w:r>
            <w:proofErr w:type="spellEnd"/>
            <w:r w:rsidRPr="00276BC2">
              <w:rPr>
                <w:rFonts w:eastAsia="Calibri"/>
                <w:lang w:val="en-GB" w:eastAsia="en-US"/>
              </w:rPr>
              <w:t xml:space="preserve"> </w:t>
            </w:r>
            <w:proofErr w:type="spellStart"/>
            <w:r w:rsidRPr="00276BC2">
              <w:rPr>
                <w:rFonts w:eastAsia="Calibri"/>
                <w:lang w:val="en-GB" w:eastAsia="en-US"/>
              </w:rPr>
              <w:t>atsavināt</w:t>
            </w:r>
            <w:proofErr w:type="spellEnd"/>
            <w:r w:rsidRPr="00C16464">
              <w:rPr>
                <w:rFonts w:eastAsia="Calibri"/>
                <w:lang w:val="en-GB" w:eastAsia="en-US"/>
              </w:rPr>
              <w:t xml:space="preserve"> valsts </w:t>
            </w:r>
            <w:proofErr w:type="spellStart"/>
            <w:r w:rsidRPr="00C16464">
              <w:rPr>
                <w:rFonts w:eastAsia="Calibri"/>
                <w:lang w:val="en-GB" w:eastAsia="en-US"/>
              </w:rPr>
              <w:t>mežu</w:t>
            </w:r>
            <w:proofErr w:type="spellEnd"/>
            <w:r w:rsidRPr="00C16464">
              <w:rPr>
                <w:rFonts w:eastAsia="Calibri"/>
                <w:lang w:val="en-GB" w:eastAsia="en-US"/>
              </w:rPr>
              <w:t xml:space="preserve"> </w:t>
            </w:r>
            <w:proofErr w:type="spellStart"/>
            <w:r w:rsidRPr="00C16464">
              <w:rPr>
                <w:rFonts w:eastAsia="Calibri"/>
                <w:lang w:val="en-GB" w:eastAsia="en-US"/>
              </w:rPr>
              <w:t>produkciju</w:t>
            </w:r>
            <w:proofErr w:type="spellEnd"/>
            <w:r w:rsidRPr="00C16464">
              <w:rPr>
                <w:rFonts w:eastAsia="Calibri"/>
                <w:lang w:val="en-GB" w:eastAsia="en-US"/>
              </w:rPr>
              <w:t xml:space="preserve"> un </w:t>
            </w:r>
            <w:proofErr w:type="spellStart"/>
            <w:r w:rsidRPr="00C16464">
              <w:rPr>
                <w:rFonts w:eastAsia="Calibri"/>
                <w:lang w:val="en-GB" w:eastAsia="en-US"/>
              </w:rPr>
              <w:t>paturēt</w:t>
            </w:r>
            <w:proofErr w:type="spellEnd"/>
            <w:r w:rsidRPr="00C16464">
              <w:rPr>
                <w:rFonts w:eastAsia="Calibri"/>
                <w:lang w:val="en-GB" w:eastAsia="en-US"/>
              </w:rPr>
              <w:t xml:space="preserve"> </w:t>
            </w:r>
            <w:proofErr w:type="spellStart"/>
            <w:r w:rsidRPr="00C16464">
              <w:rPr>
                <w:rFonts w:eastAsia="Calibri"/>
                <w:lang w:val="en-GB" w:eastAsia="en-US"/>
              </w:rPr>
              <w:t>ieņēmumus</w:t>
            </w:r>
            <w:proofErr w:type="spellEnd"/>
            <w:r w:rsidRPr="00C16464">
              <w:rPr>
                <w:rFonts w:eastAsia="Calibri"/>
                <w:lang w:val="en-GB" w:eastAsia="en-US"/>
              </w:rPr>
              <w:t xml:space="preserve"> no </w:t>
            </w:r>
            <w:proofErr w:type="spellStart"/>
            <w:r w:rsidRPr="00C16464">
              <w:rPr>
                <w:rFonts w:eastAsia="Calibri"/>
                <w:lang w:val="en-GB" w:eastAsia="en-US"/>
              </w:rPr>
              <w:t>koksnes</w:t>
            </w:r>
            <w:proofErr w:type="spellEnd"/>
            <w:r w:rsidRPr="00C16464">
              <w:rPr>
                <w:rFonts w:eastAsia="Calibri"/>
                <w:lang w:val="en-GB" w:eastAsia="en-US"/>
              </w:rPr>
              <w:t xml:space="preserve"> </w:t>
            </w:r>
            <w:proofErr w:type="spellStart"/>
            <w:r w:rsidRPr="00C16464">
              <w:rPr>
                <w:rFonts w:eastAsia="Calibri"/>
                <w:lang w:val="en-GB" w:eastAsia="en-US"/>
              </w:rPr>
              <w:t>realizācijas</w:t>
            </w:r>
            <w:proofErr w:type="spellEnd"/>
            <w:r w:rsidRPr="00C16464">
              <w:rPr>
                <w:rFonts w:eastAsia="Calibri"/>
                <w:lang w:val="en-GB" w:eastAsia="en-US"/>
              </w:rPr>
              <w:t xml:space="preserve"> </w:t>
            </w:r>
            <w:proofErr w:type="spellStart"/>
            <w:r w:rsidRPr="00C16464">
              <w:rPr>
                <w:rFonts w:eastAsia="Calibri"/>
                <w:lang w:val="en-GB" w:eastAsia="en-US"/>
              </w:rPr>
              <w:t>ietvertas</w:t>
            </w:r>
            <w:proofErr w:type="spellEnd"/>
            <w:r w:rsidRPr="00C16464">
              <w:rPr>
                <w:rFonts w:eastAsia="Calibri"/>
                <w:lang w:val="en-GB" w:eastAsia="en-US"/>
              </w:rPr>
              <w:t xml:space="preserve"> </w:t>
            </w:r>
            <w:proofErr w:type="spellStart"/>
            <w:r w:rsidRPr="00C16464">
              <w:rPr>
                <w:rFonts w:eastAsia="Calibri"/>
                <w:lang w:val="en-GB" w:eastAsia="en-US"/>
              </w:rPr>
              <w:t>Publiskas</w:t>
            </w:r>
            <w:proofErr w:type="spellEnd"/>
            <w:r w:rsidRPr="00C16464">
              <w:rPr>
                <w:rFonts w:eastAsia="Calibri"/>
                <w:lang w:val="en-GB" w:eastAsia="en-US"/>
              </w:rPr>
              <w:t xml:space="preserve"> personas mantas </w:t>
            </w:r>
            <w:proofErr w:type="spellStart"/>
            <w:r w:rsidRPr="00C16464">
              <w:rPr>
                <w:rFonts w:eastAsia="Calibri"/>
                <w:lang w:val="en-GB" w:eastAsia="en-US"/>
              </w:rPr>
              <w:t>atsavināšanas</w:t>
            </w:r>
            <w:proofErr w:type="spellEnd"/>
            <w:r w:rsidRPr="00C16464">
              <w:rPr>
                <w:rFonts w:eastAsia="Calibri"/>
                <w:lang w:val="en-GB" w:eastAsia="en-US"/>
              </w:rPr>
              <w:t xml:space="preserve"> </w:t>
            </w:r>
            <w:proofErr w:type="spellStart"/>
            <w:r w:rsidRPr="00C16464">
              <w:rPr>
                <w:rFonts w:eastAsia="Calibri"/>
                <w:lang w:val="en-GB" w:eastAsia="en-US"/>
              </w:rPr>
              <w:t>likuma</w:t>
            </w:r>
            <w:proofErr w:type="spellEnd"/>
            <w:r w:rsidRPr="00C16464">
              <w:rPr>
                <w:rFonts w:eastAsia="Calibri"/>
                <w:lang w:val="en-GB" w:eastAsia="en-US"/>
              </w:rPr>
              <w:t xml:space="preserve"> 2.panta</w:t>
            </w:r>
            <w:r w:rsidRPr="00C16464">
              <w:rPr>
                <w:rFonts w:eastAsia="Calibri"/>
                <w:color w:val="414142"/>
                <w:sz w:val="20"/>
                <w:szCs w:val="20"/>
                <w:shd w:val="clear" w:color="auto" w:fill="FFFFFF"/>
                <w:lang w:val="en-GB" w:eastAsia="en-US"/>
              </w:rPr>
              <w:t xml:space="preserve"> </w:t>
            </w:r>
            <w:proofErr w:type="spellStart"/>
            <w:r w:rsidRPr="00C16464">
              <w:rPr>
                <w:rFonts w:eastAsia="Calibri"/>
                <w:lang w:val="en-GB" w:eastAsia="en-US"/>
              </w:rPr>
              <w:t>trešajā</w:t>
            </w:r>
            <w:proofErr w:type="spellEnd"/>
            <w:r w:rsidRPr="00C16464">
              <w:rPr>
                <w:rFonts w:eastAsia="Calibri"/>
                <w:lang w:val="en-GB" w:eastAsia="en-US"/>
              </w:rPr>
              <w:t xml:space="preserve"> </w:t>
            </w:r>
            <w:proofErr w:type="spellStart"/>
            <w:r w:rsidRPr="00C16464">
              <w:rPr>
                <w:rFonts w:eastAsia="Calibri"/>
                <w:lang w:val="en-GB" w:eastAsia="en-US"/>
              </w:rPr>
              <w:t>daļā</w:t>
            </w:r>
            <w:proofErr w:type="spellEnd"/>
            <w:r w:rsidRPr="00C16464">
              <w:rPr>
                <w:rFonts w:eastAsia="Calibri"/>
                <w:lang w:val="en-GB" w:eastAsia="en-US"/>
              </w:rPr>
              <w:t xml:space="preserve">, kas </w:t>
            </w:r>
            <w:proofErr w:type="spellStart"/>
            <w:r w:rsidRPr="00C16464">
              <w:rPr>
                <w:rFonts w:eastAsia="Calibri"/>
                <w:lang w:val="en-GB" w:eastAsia="en-US"/>
              </w:rPr>
              <w:t>nosaka</w:t>
            </w:r>
            <w:proofErr w:type="spellEnd"/>
            <w:r w:rsidRPr="00C16464">
              <w:rPr>
                <w:rFonts w:eastAsia="Calibri"/>
                <w:lang w:val="en-GB" w:eastAsia="en-US"/>
              </w:rPr>
              <w:t xml:space="preserve">, ka </w:t>
            </w:r>
            <w:r w:rsidRPr="00C16464">
              <w:rPr>
                <w:rFonts w:eastAsia="Calibri"/>
                <w:color w:val="000000"/>
                <w:shd w:val="clear" w:color="auto" w:fill="FFFFFF"/>
                <w:lang w:eastAsia="en-US"/>
              </w:rPr>
              <w:t>“šā likuma noteikumi nav piemērojami tās produkcijas atsavināšanai, kas iegūta valsts zinātniskās izpētes mežos, valsts mežos, kurus apsaimnieko akciju sabiedrība "Latvijas valsts meži" vai kuru ciršanas tiesības Aizsardzības ministrija nodevusi akciju sabiedrībai "Latvijas valsts meži" (..). Akciju sabiedrība "Latvijas valsts meži" Ministru kabineta noteiktajā apmērā maksā valsts pamatbudžetā valstij piekritīgo peļņas daļu (dividendi) no valsts mežu produkcijas atsavināšanas rezultātā iegūtās peļņas.</w:t>
            </w:r>
            <w:r w:rsidR="00C16464">
              <w:rPr>
                <w:rFonts w:eastAsia="Calibri"/>
                <w:color w:val="000000"/>
                <w:shd w:val="clear" w:color="auto" w:fill="FFFFFF"/>
                <w:lang w:eastAsia="en-US"/>
              </w:rPr>
              <w:t>”</w:t>
            </w:r>
          </w:p>
          <w:p w14:paraId="35A7D74A" w14:textId="79F6BF70" w:rsidR="00032B29" w:rsidRPr="0003047F" w:rsidRDefault="00C16464" w:rsidP="00032B29">
            <w:pPr>
              <w:ind w:firstLine="720"/>
              <w:jc w:val="both"/>
              <w:rPr>
                <w:rFonts w:eastAsia="Calibri"/>
                <w:i/>
                <w:iCs/>
                <w:lang w:eastAsia="en-US"/>
              </w:rPr>
            </w:pPr>
            <w:r w:rsidRPr="0003047F">
              <w:rPr>
                <w:rFonts w:eastAsia="Calibri"/>
                <w:lang w:eastAsia="en-US"/>
              </w:rPr>
              <w:t xml:space="preserve">Akciju sabiedrības "Latvijas valsts meži" </w:t>
            </w:r>
            <w:r w:rsidR="00032B29" w:rsidRPr="0003047F">
              <w:rPr>
                <w:rFonts w:eastAsia="Calibri"/>
                <w:lang w:eastAsia="en-US"/>
              </w:rPr>
              <w:t xml:space="preserve">pamatdarbība ir mežsaimniecība, </w:t>
            </w:r>
            <w:r w:rsidRPr="0003047F">
              <w:rPr>
                <w:rFonts w:eastAsia="Calibri"/>
                <w:lang w:eastAsia="en-US"/>
              </w:rPr>
              <w:t>kas ir</w:t>
            </w:r>
            <w:r w:rsidR="00032B29" w:rsidRPr="0003047F">
              <w:rPr>
                <w:rFonts w:eastAsia="Calibri"/>
                <w:lang w:eastAsia="en-US"/>
              </w:rPr>
              <w:t xml:space="preserve"> uzņēmuma galvenais ieņēmumu avots no koksnes,</w:t>
            </w:r>
            <w:r w:rsidR="005E3AC4" w:rsidRPr="0003047F">
              <w:rPr>
                <w:rFonts w:eastAsia="Calibri"/>
                <w:lang w:eastAsia="en-US"/>
              </w:rPr>
              <w:t xml:space="preserve"> malkas un</w:t>
            </w:r>
            <w:r w:rsidR="00032B29" w:rsidRPr="0003047F">
              <w:rPr>
                <w:rFonts w:eastAsia="Calibri"/>
                <w:lang w:eastAsia="en-US"/>
              </w:rPr>
              <w:t xml:space="preserve"> šķeld</w:t>
            </w:r>
            <w:r w:rsidRPr="0003047F">
              <w:rPr>
                <w:rFonts w:eastAsia="Calibri"/>
                <w:lang w:eastAsia="en-US"/>
              </w:rPr>
              <w:t>as</w:t>
            </w:r>
            <w:r w:rsidR="00032B29" w:rsidRPr="0003047F">
              <w:rPr>
                <w:rFonts w:eastAsia="Calibri"/>
                <w:lang w:eastAsia="en-US"/>
              </w:rPr>
              <w:t xml:space="preserve">- </w:t>
            </w:r>
            <w:r w:rsidR="00032B29" w:rsidRPr="0003047F">
              <w:rPr>
                <w:rFonts w:eastAsia="Calibri"/>
                <w:lang w:eastAsia="en-US"/>
              </w:rPr>
              <w:lastRenderedPageBreak/>
              <w:t>realizācijas.</w:t>
            </w:r>
          </w:p>
          <w:p w14:paraId="482BFA36" w14:textId="1161630B" w:rsidR="00D50416" w:rsidRDefault="00E37C70" w:rsidP="000572C2">
            <w:pPr>
              <w:jc w:val="both"/>
              <w:rPr>
                <w:rFonts w:eastAsia="Calibri"/>
                <w:lang w:val="en-GB" w:eastAsia="en-GB"/>
              </w:rPr>
            </w:pPr>
            <w:r w:rsidRPr="0003047F">
              <w:rPr>
                <w:rFonts w:eastAsia="Calibri"/>
                <w:lang w:eastAsia="en-GB"/>
              </w:rPr>
              <w:t xml:space="preserve">         </w:t>
            </w:r>
            <w:proofErr w:type="spellStart"/>
            <w:r w:rsidR="00032B29" w:rsidRPr="000C2BFE">
              <w:rPr>
                <w:rFonts w:eastAsia="Calibri"/>
                <w:lang w:val="en-GB" w:eastAsia="en-GB"/>
              </w:rPr>
              <w:t>Zemkopības</w:t>
            </w:r>
            <w:proofErr w:type="spellEnd"/>
            <w:r w:rsidR="00032B29" w:rsidRPr="000C2BFE">
              <w:rPr>
                <w:rFonts w:eastAsia="Calibri"/>
                <w:lang w:val="en-GB" w:eastAsia="en-GB"/>
              </w:rPr>
              <w:t xml:space="preserve"> </w:t>
            </w:r>
            <w:proofErr w:type="spellStart"/>
            <w:r w:rsidR="00032B29" w:rsidRPr="000C2BFE">
              <w:rPr>
                <w:rFonts w:eastAsia="Calibri"/>
                <w:lang w:val="en-GB" w:eastAsia="en-GB"/>
              </w:rPr>
              <w:t>ministrijas</w:t>
            </w:r>
            <w:proofErr w:type="spellEnd"/>
            <w:r w:rsidR="00032B29" w:rsidRPr="000C2BFE">
              <w:rPr>
                <w:rFonts w:eastAsia="Calibri"/>
                <w:lang w:val="en-GB" w:eastAsia="en-GB"/>
              </w:rPr>
              <w:t xml:space="preserve"> </w:t>
            </w:r>
            <w:proofErr w:type="spellStart"/>
            <w:r w:rsidR="00032B29" w:rsidRPr="000C2BFE">
              <w:rPr>
                <w:rFonts w:eastAsia="Calibri"/>
                <w:lang w:val="en-GB" w:eastAsia="en-GB"/>
              </w:rPr>
              <w:t>ieskatā</w:t>
            </w:r>
            <w:proofErr w:type="spellEnd"/>
            <w:r w:rsidR="00032B29" w:rsidRPr="000C2BFE">
              <w:rPr>
                <w:rFonts w:eastAsia="Calibri"/>
                <w:lang w:val="en-GB" w:eastAsia="en-GB"/>
              </w:rPr>
              <w:t xml:space="preserve">, </w:t>
            </w:r>
            <w:proofErr w:type="spellStart"/>
            <w:r w:rsidR="00032B29" w:rsidRPr="000C2BFE">
              <w:rPr>
                <w:rFonts w:eastAsia="Calibri"/>
                <w:lang w:val="en-GB" w:eastAsia="en-GB"/>
              </w:rPr>
              <w:t>konkrētā</w:t>
            </w:r>
            <w:proofErr w:type="spellEnd"/>
            <w:r w:rsidR="00032B29" w:rsidRPr="000C2BFE">
              <w:rPr>
                <w:rFonts w:eastAsia="Calibri"/>
                <w:lang w:val="en-GB" w:eastAsia="en-GB"/>
              </w:rPr>
              <w:t xml:space="preserve"> </w:t>
            </w:r>
            <w:proofErr w:type="spellStart"/>
            <w:r w:rsidR="00032B29" w:rsidRPr="000C2BFE">
              <w:rPr>
                <w:rFonts w:eastAsia="Calibri"/>
                <w:lang w:val="en-GB" w:eastAsia="en-GB"/>
              </w:rPr>
              <w:t>rīkojuma</w:t>
            </w:r>
            <w:proofErr w:type="spellEnd"/>
            <w:r w:rsidR="00032B29" w:rsidRPr="000C2BFE">
              <w:rPr>
                <w:rFonts w:eastAsia="Calibri"/>
                <w:lang w:val="en-GB" w:eastAsia="en-GB"/>
              </w:rPr>
              <w:t xml:space="preserve"> </w:t>
            </w:r>
            <w:proofErr w:type="spellStart"/>
            <w:r w:rsidR="00032B29" w:rsidRPr="000C2BFE">
              <w:rPr>
                <w:rFonts w:eastAsia="Calibri"/>
                <w:lang w:val="en-GB" w:eastAsia="en-GB"/>
              </w:rPr>
              <w:t>projekta</w:t>
            </w:r>
            <w:proofErr w:type="spellEnd"/>
            <w:r w:rsidR="00032B29" w:rsidRPr="000C2BFE">
              <w:rPr>
                <w:rFonts w:eastAsia="Calibri"/>
                <w:lang w:val="en-GB" w:eastAsia="en-GB"/>
              </w:rPr>
              <w:t xml:space="preserve"> </w:t>
            </w:r>
            <w:proofErr w:type="spellStart"/>
            <w:r w:rsidR="00032B29" w:rsidRPr="000C2BFE">
              <w:rPr>
                <w:rFonts w:eastAsia="Calibri"/>
                <w:lang w:val="en-GB" w:eastAsia="en-GB"/>
              </w:rPr>
              <w:t>kontekstā</w:t>
            </w:r>
            <w:proofErr w:type="spellEnd"/>
            <w:r w:rsidR="00027FB0" w:rsidRPr="000C2BFE">
              <w:rPr>
                <w:rFonts w:eastAsia="Calibri"/>
                <w:lang w:val="en-GB" w:eastAsia="en-GB"/>
              </w:rPr>
              <w:t xml:space="preserve">, </w:t>
            </w:r>
            <w:proofErr w:type="spellStart"/>
            <w:r w:rsidR="00027FB0" w:rsidRPr="000C2BFE">
              <w:rPr>
                <w:rFonts w:eastAsia="Calibri"/>
                <w:lang w:val="en-GB" w:eastAsia="en-GB"/>
              </w:rPr>
              <w:t>t.i</w:t>
            </w:r>
            <w:proofErr w:type="spellEnd"/>
            <w:r w:rsidR="00027FB0" w:rsidRPr="000C2BFE">
              <w:rPr>
                <w:rFonts w:eastAsia="Calibri"/>
                <w:lang w:val="en-GB" w:eastAsia="en-GB"/>
              </w:rPr>
              <w:t xml:space="preserve"> pa</w:t>
            </w:r>
            <w:r w:rsidR="009715A7" w:rsidRPr="000C2BFE">
              <w:rPr>
                <w:rFonts w:eastAsia="Calibri"/>
                <w:lang w:val="en-GB" w:eastAsia="en-GB"/>
              </w:rPr>
              <w:t xml:space="preserve">r </w:t>
            </w:r>
            <w:proofErr w:type="spellStart"/>
            <w:r w:rsidR="009715A7" w:rsidRPr="000C2BFE">
              <w:rPr>
                <w:rFonts w:eastAsia="Calibri"/>
                <w:lang w:val="en-GB" w:eastAsia="en-GB"/>
              </w:rPr>
              <w:t>pašvaldības</w:t>
            </w:r>
            <w:proofErr w:type="spellEnd"/>
            <w:r w:rsidR="00027FB0" w:rsidRPr="000C2BFE">
              <w:rPr>
                <w:rFonts w:eastAsia="Calibri"/>
                <w:lang w:val="en-GB" w:eastAsia="en-GB"/>
              </w:rPr>
              <w:t xml:space="preserve"> </w:t>
            </w:r>
            <w:proofErr w:type="spellStart"/>
            <w:r w:rsidR="00027FB0" w:rsidRPr="000C2BFE">
              <w:rPr>
                <w:rFonts w:eastAsia="Calibri"/>
                <w:lang w:val="en-GB" w:eastAsia="en-GB"/>
              </w:rPr>
              <w:t>nekustam</w:t>
            </w:r>
            <w:r w:rsidR="009715A7" w:rsidRPr="000C2BFE">
              <w:rPr>
                <w:rFonts w:eastAsia="Calibri"/>
                <w:lang w:val="en-GB" w:eastAsia="en-GB"/>
              </w:rPr>
              <w:t>o</w:t>
            </w:r>
            <w:proofErr w:type="spellEnd"/>
            <w:r w:rsidR="00027FB0" w:rsidRPr="000C2BFE">
              <w:rPr>
                <w:rFonts w:eastAsia="Calibri"/>
                <w:lang w:val="en-GB" w:eastAsia="en-GB"/>
              </w:rPr>
              <w:t xml:space="preserve"> </w:t>
            </w:r>
            <w:proofErr w:type="spellStart"/>
            <w:r w:rsidR="00027FB0" w:rsidRPr="000C2BFE">
              <w:rPr>
                <w:rFonts w:eastAsia="Calibri"/>
                <w:lang w:val="en-GB" w:eastAsia="en-GB"/>
              </w:rPr>
              <w:t>īpaš</w:t>
            </w:r>
            <w:r w:rsidR="009715A7" w:rsidRPr="000C2BFE">
              <w:rPr>
                <w:rFonts w:eastAsia="Calibri"/>
                <w:lang w:val="en-GB" w:eastAsia="en-GB"/>
              </w:rPr>
              <w:t>umu</w:t>
            </w:r>
            <w:proofErr w:type="spellEnd"/>
            <w:r w:rsidR="009715A7" w:rsidRPr="000C2BFE">
              <w:rPr>
                <w:rFonts w:eastAsia="Calibri"/>
                <w:lang w:val="en-GB" w:eastAsia="en-GB"/>
              </w:rPr>
              <w:t xml:space="preserve"> </w:t>
            </w:r>
            <w:proofErr w:type="spellStart"/>
            <w:r w:rsidR="009715A7" w:rsidRPr="000C2BFE">
              <w:rPr>
                <w:rFonts w:eastAsia="Calibri"/>
                <w:lang w:val="en-GB" w:eastAsia="en-GB"/>
              </w:rPr>
              <w:t>nodošanu</w:t>
            </w:r>
            <w:proofErr w:type="spellEnd"/>
            <w:r w:rsidR="009715A7" w:rsidRPr="000C2BFE">
              <w:rPr>
                <w:rFonts w:eastAsia="Calibri"/>
                <w:lang w:val="en-GB" w:eastAsia="en-GB"/>
              </w:rPr>
              <w:t xml:space="preserve"> bez </w:t>
            </w:r>
            <w:proofErr w:type="spellStart"/>
            <w:r w:rsidR="009715A7" w:rsidRPr="000C2BFE">
              <w:rPr>
                <w:rFonts w:eastAsia="Calibri"/>
                <w:lang w:val="en-GB" w:eastAsia="en-GB"/>
              </w:rPr>
              <w:t>atlīdzības</w:t>
            </w:r>
            <w:proofErr w:type="spellEnd"/>
            <w:r w:rsidR="009715A7" w:rsidRPr="000C2BFE">
              <w:rPr>
                <w:rFonts w:eastAsia="Calibri"/>
                <w:lang w:val="en-GB" w:eastAsia="en-GB"/>
              </w:rPr>
              <w:t xml:space="preserve"> </w:t>
            </w:r>
            <w:proofErr w:type="spellStart"/>
            <w:proofErr w:type="gramStart"/>
            <w:r w:rsidR="009715A7" w:rsidRPr="000C2BFE">
              <w:rPr>
                <w:rFonts w:eastAsia="Calibri"/>
                <w:lang w:val="en-GB" w:eastAsia="en-GB"/>
              </w:rPr>
              <w:t>valstij</w:t>
            </w:r>
            <w:proofErr w:type="spellEnd"/>
            <w:r w:rsidR="009715A7" w:rsidRPr="000C2BFE">
              <w:rPr>
                <w:rFonts w:eastAsia="Calibri"/>
                <w:lang w:val="en-GB" w:eastAsia="en-GB"/>
              </w:rPr>
              <w:t>,</w:t>
            </w:r>
            <w:r w:rsidR="00027FB0" w:rsidRPr="000C2BFE">
              <w:rPr>
                <w:rFonts w:eastAsia="Calibri"/>
                <w:lang w:val="en-GB" w:eastAsia="en-GB"/>
              </w:rPr>
              <w:t xml:space="preserve"> </w:t>
            </w:r>
            <w:r w:rsidR="00032B29" w:rsidRPr="000C2BFE">
              <w:rPr>
                <w:rFonts w:eastAsia="Calibri"/>
                <w:lang w:val="en-GB" w:eastAsia="en-GB"/>
              </w:rPr>
              <w:t xml:space="preserve"> nav</w:t>
            </w:r>
            <w:proofErr w:type="gramEnd"/>
            <w:r w:rsidR="00032B29" w:rsidRPr="000C2BFE">
              <w:rPr>
                <w:rFonts w:eastAsia="Calibri"/>
                <w:lang w:val="en-GB" w:eastAsia="en-GB"/>
              </w:rPr>
              <w:t xml:space="preserve"> </w:t>
            </w:r>
            <w:proofErr w:type="spellStart"/>
            <w:r w:rsidR="00032B29" w:rsidRPr="000C2BFE">
              <w:rPr>
                <w:rFonts w:eastAsia="Calibri"/>
                <w:lang w:val="en-GB" w:eastAsia="en-GB"/>
              </w:rPr>
              <w:t>nepieciešams</w:t>
            </w:r>
            <w:proofErr w:type="spellEnd"/>
            <w:r w:rsidR="00032B29" w:rsidRPr="000C2BFE">
              <w:rPr>
                <w:rFonts w:eastAsia="Calibri"/>
                <w:lang w:val="en-GB" w:eastAsia="en-GB"/>
              </w:rPr>
              <w:t xml:space="preserve"> </w:t>
            </w:r>
            <w:proofErr w:type="spellStart"/>
            <w:r w:rsidR="00032B29" w:rsidRPr="000C2BFE">
              <w:rPr>
                <w:rFonts w:eastAsia="Calibri"/>
                <w:lang w:val="en-GB" w:eastAsia="en-GB"/>
              </w:rPr>
              <w:t>papildināt</w:t>
            </w:r>
            <w:proofErr w:type="spellEnd"/>
            <w:r w:rsidR="00032B29" w:rsidRPr="000C2BFE">
              <w:rPr>
                <w:rFonts w:eastAsia="Calibri"/>
                <w:lang w:val="en-GB" w:eastAsia="en-GB"/>
              </w:rPr>
              <w:t xml:space="preserve"> </w:t>
            </w:r>
            <w:proofErr w:type="spellStart"/>
            <w:r w:rsidR="00032B29" w:rsidRPr="000C2BFE">
              <w:rPr>
                <w:rFonts w:eastAsia="Calibri"/>
                <w:lang w:val="en-GB" w:eastAsia="en-GB"/>
              </w:rPr>
              <w:t>anotāciju</w:t>
            </w:r>
            <w:proofErr w:type="spellEnd"/>
            <w:r w:rsidR="00032B29" w:rsidRPr="000C2BFE">
              <w:rPr>
                <w:rFonts w:eastAsia="Calibri"/>
                <w:lang w:val="en-GB" w:eastAsia="en-GB"/>
              </w:rPr>
              <w:t xml:space="preserve"> </w:t>
            </w:r>
            <w:proofErr w:type="spellStart"/>
            <w:r w:rsidR="00032B29" w:rsidRPr="000C2BFE">
              <w:rPr>
                <w:rFonts w:eastAsia="Calibri"/>
                <w:lang w:val="en-GB" w:eastAsia="en-GB"/>
              </w:rPr>
              <w:t>ar</w:t>
            </w:r>
            <w:proofErr w:type="spellEnd"/>
            <w:r w:rsidR="00032B29" w:rsidRPr="000C2BFE">
              <w:rPr>
                <w:rFonts w:eastAsia="Calibri"/>
                <w:lang w:val="en-GB" w:eastAsia="en-GB"/>
              </w:rPr>
              <w:t xml:space="preserve"> </w:t>
            </w:r>
            <w:proofErr w:type="spellStart"/>
            <w:r w:rsidR="00032B29" w:rsidRPr="000C2BFE">
              <w:rPr>
                <w:rFonts w:eastAsia="Calibri"/>
                <w:lang w:val="en-GB" w:eastAsia="en-GB"/>
              </w:rPr>
              <w:t>minēto</w:t>
            </w:r>
            <w:proofErr w:type="spellEnd"/>
            <w:r w:rsidR="00032B29" w:rsidRPr="000C2BFE">
              <w:rPr>
                <w:rFonts w:eastAsia="Calibri"/>
                <w:lang w:val="en-GB" w:eastAsia="en-GB"/>
              </w:rPr>
              <w:t xml:space="preserve"> </w:t>
            </w:r>
            <w:proofErr w:type="spellStart"/>
            <w:r w:rsidR="00032B29" w:rsidRPr="000C2BFE">
              <w:rPr>
                <w:rFonts w:eastAsia="Calibri"/>
                <w:lang w:val="en-GB" w:eastAsia="en-GB"/>
              </w:rPr>
              <w:t>informāciju</w:t>
            </w:r>
            <w:proofErr w:type="spellEnd"/>
            <w:r w:rsidR="000572C2">
              <w:rPr>
                <w:rFonts w:eastAsia="Calibri"/>
                <w:lang w:val="en-GB" w:eastAsia="en-GB"/>
              </w:rPr>
              <w:t>.</w:t>
            </w:r>
          </w:p>
          <w:p w14:paraId="43AD2B3F" w14:textId="77777777" w:rsidR="00032B29" w:rsidRDefault="00032B29" w:rsidP="00032B29">
            <w:pPr>
              <w:ind w:firstLine="720"/>
              <w:jc w:val="both"/>
              <w:rPr>
                <w:bCs/>
              </w:rPr>
            </w:pPr>
          </w:p>
        </w:tc>
        <w:tc>
          <w:tcPr>
            <w:tcW w:w="2551" w:type="dxa"/>
            <w:tcBorders>
              <w:top w:val="single" w:sz="4" w:space="0" w:color="auto"/>
              <w:left w:val="single" w:sz="4" w:space="0" w:color="auto"/>
              <w:bottom w:val="single" w:sz="4" w:space="0" w:color="auto"/>
            </w:tcBorders>
          </w:tcPr>
          <w:p w14:paraId="6560E621" w14:textId="77777777" w:rsidR="00032B29" w:rsidRDefault="00032B29" w:rsidP="00032B29"/>
        </w:tc>
      </w:tr>
      <w:tr w:rsidR="005E5BAC" w:rsidRPr="00862762" w14:paraId="2E06AF9A"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3"/>
          </w:tcPr>
          <w:p w14:paraId="1B52F3D9" w14:textId="77777777" w:rsidR="005E5BAC" w:rsidRPr="00862762" w:rsidRDefault="005E5BAC" w:rsidP="005E5BAC"/>
          <w:p w14:paraId="58619363" w14:textId="77777777" w:rsidR="005E5BAC" w:rsidRPr="00862762" w:rsidRDefault="005E5BAC" w:rsidP="005E5BAC">
            <w:r w:rsidRPr="00862762">
              <w:t>Atbildīgā amatpersona</w:t>
            </w:r>
          </w:p>
        </w:tc>
        <w:tc>
          <w:tcPr>
            <w:tcW w:w="6179" w:type="dxa"/>
            <w:gridSpan w:val="2"/>
          </w:tcPr>
          <w:p w14:paraId="326028B6" w14:textId="77777777" w:rsidR="005E5BAC" w:rsidRPr="00862762" w:rsidRDefault="005E5BAC" w:rsidP="005E5BAC">
            <w:r w:rsidRPr="00862762">
              <w:t>  </w:t>
            </w:r>
          </w:p>
        </w:tc>
      </w:tr>
      <w:tr w:rsidR="005E5BAC" w:rsidRPr="00862762" w14:paraId="2ADCE012"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3"/>
          </w:tcPr>
          <w:p w14:paraId="518B667C" w14:textId="77777777" w:rsidR="005E5BAC" w:rsidRPr="00862762" w:rsidRDefault="005E5BAC" w:rsidP="005E5BAC"/>
        </w:tc>
        <w:tc>
          <w:tcPr>
            <w:tcW w:w="6179" w:type="dxa"/>
            <w:gridSpan w:val="2"/>
            <w:tcBorders>
              <w:top w:val="single" w:sz="6" w:space="0" w:color="000000"/>
            </w:tcBorders>
          </w:tcPr>
          <w:p w14:paraId="6BE77E15" w14:textId="77777777" w:rsidR="005E5BAC" w:rsidRPr="00862762" w:rsidRDefault="005E5BAC" w:rsidP="005E5BAC">
            <w:r w:rsidRPr="00862762">
              <w:t>(paraksts)*</w:t>
            </w:r>
          </w:p>
        </w:tc>
      </w:tr>
    </w:tbl>
    <w:p w14:paraId="768CD080" w14:textId="77777777" w:rsidR="003B71E0" w:rsidRPr="00862762" w:rsidRDefault="003B71E0" w:rsidP="00862762"/>
    <w:p w14:paraId="1327C706" w14:textId="77777777" w:rsidR="00317DC7" w:rsidRPr="00862762" w:rsidRDefault="00184479" w:rsidP="00862762">
      <w:r w:rsidRPr="00862762">
        <w:t>Piezīme.</w:t>
      </w:r>
      <w:r w:rsidR="001D2FD0" w:rsidRPr="00862762">
        <w:t xml:space="preserve"> </w:t>
      </w:r>
      <w:r w:rsidR="00FB6C91" w:rsidRPr="00862762">
        <w:t>*</w:t>
      </w:r>
      <w:r w:rsidR="00317DC7" w:rsidRPr="00862762">
        <w:t xml:space="preserve"> Dokumenta rekvizītu </w:t>
      </w:r>
      <w:r w:rsidR="00364BB6" w:rsidRPr="00862762">
        <w:t>"</w:t>
      </w:r>
      <w:r w:rsidR="0018210A" w:rsidRPr="00862762">
        <w:t>p</w:t>
      </w:r>
      <w:r w:rsidR="00317DC7" w:rsidRPr="00862762">
        <w:t>araksts</w:t>
      </w:r>
      <w:r w:rsidR="00364BB6" w:rsidRPr="00862762">
        <w:t>"</w:t>
      </w:r>
      <w:r w:rsidR="00317DC7" w:rsidRPr="00862762">
        <w:t xml:space="preserve"> neaizpilda, ja elektroniskais dokuments ir </w:t>
      </w:r>
      <w:r w:rsidRPr="00862762">
        <w:t>sagatavots</w:t>
      </w:r>
      <w:r w:rsidR="00317DC7" w:rsidRPr="00862762">
        <w:t xml:space="preserve"> atbilstoši </w:t>
      </w:r>
      <w:r w:rsidRPr="00862762">
        <w:t xml:space="preserve">normatīvajiem aktiem par </w:t>
      </w:r>
      <w:r w:rsidR="00317DC7" w:rsidRPr="00862762">
        <w:t>elektronisko dokumentu noformēšan</w:t>
      </w:r>
      <w:r w:rsidRPr="00862762">
        <w:t>u.</w:t>
      </w:r>
    </w:p>
    <w:p w14:paraId="780AE2DB" w14:textId="77777777" w:rsidR="00025853" w:rsidRPr="00862762" w:rsidRDefault="00025853" w:rsidP="00862762"/>
    <w:p w14:paraId="54ADD5CE" w14:textId="77777777" w:rsidR="00A11C54" w:rsidRPr="00862762" w:rsidRDefault="00A11C54" w:rsidP="00862762">
      <w:r w:rsidRPr="00862762">
        <w:t>Rita Punka</w:t>
      </w:r>
    </w:p>
    <w:tbl>
      <w:tblPr>
        <w:tblW w:w="0" w:type="auto"/>
        <w:tblLook w:val="00A0" w:firstRow="1" w:lastRow="0" w:firstColumn="1" w:lastColumn="0" w:noHBand="0" w:noVBand="0"/>
      </w:tblPr>
      <w:tblGrid>
        <w:gridCol w:w="8268"/>
      </w:tblGrid>
      <w:tr w:rsidR="008655A2" w:rsidRPr="00862762" w14:paraId="69B136C7" w14:textId="77777777">
        <w:tc>
          <w:tcPr>
            <w:tcW w:w="8268" w:type="dxa"/>
            <w:tcBorders>
              <w:top w:val="single" w:sz="4" w:space="0" w:color="000000"/>
            </w:tcBorders>
          </w:tcPr>
          <w:p w14:paraId="2BF02F8E" w14:textId="77777777" w:rsidR="008655A2" w:rsidRPr="00862762" w:rsidRDefault="00184479" w:rsidP="00862762">
            <w:r w:rsidRPr="00862762">
              <w:t>(</w:t>
            </w:r>
            <w:r w:rsidR="008655A2" w:rsidRPr="00862762">
              <w:t xml:space="preserve">par projektu atbildīgās amatpersonas </w:t>
            </w:r>
            <w:r w:rsidRPr="00862762">
              <w:t xml:space="preserve">vārds un </w:t>
            </w:r>
            <w:r w:rsidR="008655A2" w:rsidRPr="00862762">
              <w:t>uzvārds</w:t>
            </w:r>
            <w:r w:rsidRPr="00862762">
              <w:t>)</w:t>
            </w:r>
          </w:p>
          <w:p w14:paraId="385D2DC2" w14:textId="77777777" w:rsidR="00A11C54" w:rsidRPr="00862762" w:rsidRDefault="00A11C54" w:rsidP="00862762"/>
        </w:tc>
      </w:tr>
      <w:tr w:rsidR="008655A2" w:rsidRPr="00862762" w14:paraId="21AE4765" w14:textId="77777777">
        <w:tc>
          <w:tcPr>
            <w:tcW w:w="8268" w:type="dxa"/>
            <w:tcBorders>
              <w:bottom w:val="single" w:sz="4" w:space="0" w:color="000000"/>
            </w:tcBorders>
          </w:tcPr>
          <w:p w14:paraId="6D4387AE" w14:textId="77777777" w:rsidR="00654141" w:rsidRDefault="00654141" w:rsidP="00862762">
            <w:bookmarkStart w:id="1" w:name="_GoBack"/>
            <w:bookmarkEnd w:id="1"/>
            <w:r>
              <w:t xml:space="preserve">Budžeta un finanšu departamenta </w:t>
            </w:r>
          </w:p>
          <w:p w14:paraId="52B916D8" w14:textId="77777777" w:rsidR="008655A2" w:rsidRPr="00862762" w:rsidRDefault="00654141" w:rsidP="00862762">
            <w:r>
              <w:t xml:space="preserve">Valsts īpašuma nodaļas </w:t>
            </w:r>
            <w:r w:rsidR="00E60EC6" w:rsidRPr="00862762">
              <w:t>vecākā referente</w:t>
            </w:r>
          </w:p>
        </w:tc>
      </w:tr>
      <w:tr w:rsidR="008655A2" w:rsidRPr="00862762" w14:paraId="00167161" w14:textId="77777777">
        <w:tc>
          <w:tcPr>
            <w:tcW w:w="8268" w:type="dxa"/>
            <w:tcBorders>
              <w:top w:val="single" w:sz="4" w:space="0" w:color="000000"/>
            </w:tcBorders>
          </w:tcPr>
          <w:p w14:paraId="35F5A8E3" w14:textId="77777777" w:rsidR="008655A2" w:rsidRPr="00862762" w:rsidRDefault="00184479" w:rsidP="00862762">
            <w:r w:rsidRPr="00862762">
              <w:t>(</w:t>
            </w:r>
            <w:r w:rsidR="008655A2" w:rsidRPr="00862762">
              <w:t>amats</w:t>
            </w:r>
            <w:r w:rsidRPr="00862762">
              <w:t>)</w:t>
            </w:r>
          </w:p>
          <w:p w14:paraId="2C5CD2F9" w14:textId="77777777" w:rsidR="00A11C54" w:rsidRPr="00862762" w:rsidRDefault="00A11C54" w:rsidP="00862762"/>
        </w:tc>
      </w:tr>
      <w:tr w:rsidR="008655A2" w:rsidRPr="00862762" w14:paraId="6F4BD6CF" w14:textId="77777777">
        <w:tc>
          <w:tcPr>
            <w:tcW w:w="8268" w:type="dxa"/>
            <w:tcBorders>
              <w:bottom w:val="single" w:sz="4" w:space="0" w:color="000000"/>
            </w:tcBorders>
          </w:tcPr>
          <w:p w14:paraId="78083E52" w14:textId="77777777" w:rsidR="008655A2" w:rsidRPr="00862762" w:rsidRDefault="001E6D72" w:rsidP="00862762">
            <w:r w:rsidRPr="00862762">
              <w:t>67027377</w:t>
            </w:r>
          </w:p>
        </w:tc>
      </w:tr>
      <w:tr w:rsidR="008655A2" w:rsidRPr="00862762" w14:paraId="024039C5" w14:textId="77777777">
        <w:tc>
          <w:tcPr>
            <w:tcW w:w="8268" w:type="dxa"/>
            <w:tcBorders>
              <w:top w:val="single" w:sz="4" w:space="0" w:color="000000"/>
            </w:tcBorders>
          </w:tcPr>
          <w:p w14:paraId="4B7CB6F7" w14:textId="77777777" w:rsidR="008655A2" w:rsidRPr="00862762" w:rsidRDefault="00184479" w:rsidP="00862762">
            <w:r w:rsidRPr="00862762">
              <w:t>(</w:t>
            </w:r>
            <w:r w:rsidR="008655A2" w:rsidRPr="00862762">
              <w:t>tālruņa un faksa numurs</w:t>
            </w:r>
            <w:r w:rsidRPr="00862762">
              <w:t>)</w:t>
            </w:r>
          </w:p>
          <w:p w14:paraId="0A83EDA3" w14:textId="77777777" w:rsidR="00A11C54" w:rsidRPr="00862762" w:rsidRDefault="00A11C54" w:rsidP="00862762"/>
        </w:tc>
      </w:tr>
      <w:tr w:rsidR="008655A2" w:rsidRPr="00712B66" w14:paraId="732EEFBD" w14:textId="77777777">
        <w:tc>
          <w:tcPr>
            <w:tcW w:w="8268" w:type="dxa"/>
            <w:tcBorders>
              <w:bottom w:val="single" w:sz="4" w:space="0" w:color="000000"/>
            </w:tcBorders>
          </w:tcPr>
          <w:p w14:paraId="74F4ECD7" w14:textId="77777777" w:rsidR="008655A2" w:rsidRPr="00712B66" w:rsidRDefault="00E60EC6" w:rsidP="00A11C54">
            <w:pPr>
              <w:jc w:val="center"/>
            </w:pPr>
            <w:r>
              <w:t>Rita.Punka@zm.gov.lv</w:t>
            </w:r>
          </w:p>
        </w:tc>
      </w:tr>
      <w:tr w:rsidR="008655A2" w:rsidRPr="00712B66" w14:paraId="7EAFCECF" w14:textId="77777777">
        <w:tc>
          <w:tcPr>
            <w:tcW w:w="8268" w:type="dxa"/>
            <w:tcBorders>
              <w:top w:val="single" w:sz="4" w:space="0" w:color="000000"/>
            </w:tcBorders>
          </w:tcPr>
          <w:p w14:paraId="6AB00B56" w14:textId="77777777" w:rsidR="008655A2" w:rsidRPr="00712B66" w:rsidRDefault="00184479" w:rsidP="00184479">
            <w:pPr>
              <w:jc w:val="center"/>
            </w:pPr>
            <w:r>
              <w:t>(</w:t>
            </w:r>
            <w:r w:rsidR="008655A2" w:rsidRPr="00712B66">
              <w:t>e-pasta adrese</w:t>
            </w:r>
            <w:r>
              <w:t>)</w:t>
            </w:r>
          </w:p>
        </w:tc>
      </w:tr>
    </w:tbl>
    <w:p w14:paraId="399DE2F8" w14:textId="5CFB2A21" w:rsidR="003B71E0" w:rsidRDefault="003B71E0" w:rsidP="0085439D">
      <w:pPr>
        <w:pStyle w:val="naisf"/>
        <w:spacing w:before="0" w:after="0"/>
        <w:ind w:firstLine="0"/>
        <w:jc w:val="left"/>
        <w:rPr>
          <w:sz w:val="28"/>
          <w:szCs w:val="28"/>
        </w:rPr>
      </w:pPr>
    </w:p>
    <w:sectPr w:rsidR="003B71E0" w:rsidSect="00A11C54">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7287C" w14:textId="77777777" w:rsidR="00CC013C" w:rsidRDefault="00CC013C">
      <w:r>
        <w:separator/>
      </w:r>
    </w:p>
  </w:endnote>
  <w:endnote w:type="continuationSeparator" w:id="0">
    <w:p w14:paraId="224D0569" w14:textId="77777777" w:rsidR="00CC013C" w:rsidRDefault="00CC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0F81E" w14:textId="303AABC5" w:rsidR="006455E7" w:rsidRPr="0003047F" w:rsidRDefault="0003047F" w:rsidP="0003047F">
    <w:pPr>
      <w:pStyle w:val="Kjene"/>
    </w:pPr>
    <w:r w:rsidRPr="0003047F">
      <w:rPr>
        <w:sz w:val="20"/>
        <w:szCs w:val="20"/>
      </w:rPr>
      <w:t>ZMizz_201120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A7D41" w14:textId="3135DF9E" w:rsidR="006455E7" w:rsidRPr="0003047F" w:rsidRDefault="0003047F" w:rsidP="0003047F">
    <w:pPr>
      <w:pStyle w:val="Kjene"/>
    </w:pPr>
    <w:r w:rsidRPr="0003047F">
      <w:rPr>
        <w:sz w:val="20"/>
        <w:szCs w:val="20"/>
      </w:rPr>
      <w:t>ZMizz_201120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113A1" w14:textId="77777777" w:rsidR="00CC013C" w:rsidRDefault="00CC013C">
      <w:r>
        <w:separator/>
      </w:r>
    </w:p>
  </w:footnote>
  <w:footnote w:type="continuationSeparator" w:id="0">
    <w:p w14:paraId="1BD47A5B" w14:textId="77777777" w:rsidR="00CC013C" w:rsidRDefault="00CC0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AD253" w14:textId="77777777"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A83B928" w14:textId="77777777" w:rsidR="006455E7" w:rsidRDefault="006455E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4EF2" w14:textId="77777777"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85AA1">
      <w:rPr>
        <w:rStyle w:val="Lappusesnumurs"/>
        <w:noProof/>
      </w:rPr>
      <w:t>5</w:t>
    </w:r>
    <w:r>
      <w:rPr>
        <w:rStyle w:val="Lappusesnumurs"/>
      </w:rPr>
      <w:fldChar w:fldCharType="end"/>
    </w:r>
  </w:p>
  <w:p w14:paraId="1AD95E07" w14:textId="77777777" w:rsidR="006455E7" w:rsidRPr="00F93F96" w:rsidRDefault="006455E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23BFE"/>
    <w:multiLevelType w:val="hybridMultilevel"/>
    <w:tmpl w:val="25441E46"/>
    <w:lvl w:ilvl="0" w:tplc="8672248A">
      <w:start w:val="1"/>
      <w:numFmt w:val="decimal"/>
      <w:lvlText w:val="%1)"/>
      <w:lvlJc w:val="left"/>
      <w:pPr>
        <w:ind w:left="121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6015E35"/>
    <w:multiLevelType w:val="hybridMultilevel"/>
    <w:tmpl w:val="D026D7CE"/>
    <w:lvl w:ilvl="0" w:tplc="52480FF6">
      <w:start w:val="3"/>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E4B1B12"/>
    <w:multiLevelType w:val="hybridMultilevel"/>
    <w:tmpl w:val="7C7E6CAE"/>
    <w:lvl w:ilvl="0" w:tplc="8A2E806E">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hideSpellingErrors/>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CE4"/>
    <w:rsid w:val="00001F89"/>
    <w:rsid w:val="00003C53"/>
    <w:rsid w:val="0000456E"/>
    <w:rsid w:val="00004DFD"/>
    <w:rsid w:val="000055EA"/>
    <w:rsid w:val="00006BF1"/>
    <w:rsid w:val="0000771B"/>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41D"/>
    <w:rsid w:val="00023FD6"/>
    <w:rsid w:val="0002416A"/>
    <w:rsid w:val="00024CCD"/>
    <w:rsid w:val="00024D20"/>
    <w:rsid w:val="000253DB"/>
    <w:rsid w:val="00025853"/>
    <w:rsid w:val="000278E7"/>
    <w:rsid w:val="00027A63"/>
    <w:rsid w:val="00027F9D"/>
    <w:rsid w:val="00027FB0"/>
    <w:rsid w:val="0003047F"/>
    <w:rsid w:val="000307B5"/>
    <w:rsid w:val="00032457"/>
    <w:rsid w:val="00032B29"/>
    <w:rsid w:val="0003413A"/>
    <w:rsid w:val="000349CA"/>
    <w:rsid w:val="00034D96"/>
    <w:rsid w:val="0003557A"/>
    <w:rsid w:val="00035C06"/>
    <w:rsid w:val="000366DF"/>
    <w:rsid w:val="000376CD"/>
    <w:rsid w:val="00040A5C"/>
    <w:rsid w:val="00043005"/>
    <w:rsid w:val="0004345F"/>
    <w:rsid w:val="00044026"/>
    <w:rsid w:val="00046075"/>
    <w:rsid w:val="00046CAD"/>
    <w:rsid w:val="00046F5C"/>
    <w:rsid w:val="00047385"/>
    <w:rsid w:val="00050554"/>
    <w:rsid w:val="000509D9"/>
    <w:rsid w:val="00053706"/>
    <w:rsid w:val="00053A4A"/>
    <w:rsid w:val="00053E04"/>
    <w:rsid w:val="00055770"/>
    <w:rsid w:val="000572C2"/>
    <w:rsid w:val="000579E6"/>
    <w:rsid w:val="00057AE6"/>
    <w:rsid w:val="00057BD7"/>
    <w:rsid w:val="00060E03"/>
    <w:rsid w:val="000610B9"/>
    <w:rsid w:val="000614DA"/>
    <w:rsid w:val="000641CE"/>
    <w:rsid w:val="00065018"/>
    <w:rsid w:val="00065271"/>
    <w:rsid w:val="00066176"/>
    <w:rsid w:val="0006618D"/>
    <w:rsid w:val="00066885"/>
    <w:rsid w:val="0006694E"/>
    <w:rsid w:val="00066A37"/>
    <w:rsid w:val="00066F05"/>
    <w:rsid w:val="00071928"/>
    <w:rsid w:val="00072628"/>
    <w:rsid w:val="000728ED"/>
    <w:rsid w:val="00072FF9"/>
    <w:rsid w:val="00073192"/>
    <w:rsid w:val="000733F5"/>
    <w:rsid w:val="000733FF"/>
    <w:rsid w:val="0007577A"/>
    <w:rsid w:val="000775D0"/>
    <w:rsid w:val="00077B1C"/>
    <w:rsid w:val="0008151B"/>
    <w:rsid w:val="00081B0F"/>
    <w:rsid w:val="0008283D"/>
    <w:rsid w:val="00082BB4"/>
    <w:rsid w:val="00083090"/>
    <w:rsid w:val="00083214"/>
    <w:rsid w:val="00083B8F"/>
    <w:rsid w:val="00084B11"/>
    <w:rsid w:val="00085322"/>
    <w:rsid w:val="0008656F"/>
    <w:rsid w:val="00086AB9"/>
    <w:rsid w:val="00086BCE"/>
    <w:rsid w:val="00086F36"/>
    <w:rsid w:val="000871BA"/>
    <w:rsid w:val="00090168"/>
    <w:rsid w:val="00090C76"/>
    <w:rsid w:val="00090EBE"/>
    <w:rsid w:val="00091033"/>
    <w:rsid w:val="000910B7"/>
    <w:rsid w:val="00091F10"/>
    <w:rsid w:val="0009302B"/>
    <w:rsid w:val="0009323A"/>
    <w:rsid w:val="00093EC2"/>
    <w:rsid w:val="0009464B"/>
    <w:rsid w:val="00095842"/>
    <w:rsid w:val="000958A2"/>
    <w:rsid w:val="000964F8"/>
    <w:rsid w:val="000965E7"/>
    <w:rsid w:val="000A0041"/>
    <w:rsid w:val="000A06FC"/>
    <w:rsid w:val="000A0B85"/>
    <w:rsid w:val="000A1A02"/>
    <w:rsid w:val="000A210A"/>
    <w:rsid w:val="000A4035"/>
    <w:rsid w:val="000A483A"/>
    <w:rsid w:val="000A55D2"/>
    <w:rsid w:val="000A5D29"/>
    <w:rsid w:val="000A64D3"/>
    <w:rsid w:val="000A77B9"/>
    <w:rsid w:val="000A7EA7"/>
    <w:rsid w:val="000B0403"/>
    <w:rsid w:val="000B057B"/>
    <w:rsid w:val="000B06E7"/>
    <w:rsid w:val="000B0C94"/>
    <w:rsid w:val="000B15E5"/>
    <w:rsid w:val="000B2382"/>
    <w:rsid w:val="000B2D07"/>
    <w:rsid w:val="000B3171"/>
    <w:rsid w:val="000B34A5"/>
    <w:rsid w:val="000B4746"/>
    <w:rsid w:val="000B594C"/>
    <w:rsid w:val="000B7966"/>
    <w:rsid w:val="000B7CB1"/>
    <w:rsid w:val="000C05A7"/>
    <w:rsid w:val="000C0AE6"/>
    <w:rsid w:val="000C0D0D"/>
    <w:rsid w:val="000C2555"/>
    <w:rsid w:val="000C2BFE"/>
    <w:rsid w:val="000C3545"/>
    <w:rsid w:val="000C498A"/>
    <w:rsid w:val="000C4C16"/>
    <w:rsid w:val="000C4F08"/>
    <w:rsid w:val="000C56FC"/>
    <w:rsid w:val="000C7907"/>
    <w:rsid w:val="000C7A11"/>
    <w:rsid w:val="000C7F5E"/>
    <w:rsid w:val="000D00AC"/>
    <w:rsid w:val="000D0AED"/>
    <w:rsid w:val="000D32DE"/>
    <w:rsid w:val="000D3602"/>
    <w:rsid w:val="000D4D89"/>
    <w:rsid w:val="000D6BBD"/>
    <w:rsid w:val="000D7751"/>
    <w:rsid w:val="000D7C23"/>
    <w:rsid w:val="000E096A"/>
    <w:rsid w:val="000E0A16"/>
    <w:rsid w:val="000E1BFA"/>
    <w:rsid w:val="000E2142"/>
    <w:rsid w:val="000E21D0"/>
    <w:rsid w:val="000E2A38"/>
    <w:rsid w:val="000E2ACC"/>
    <w:rsid w:val="000E2E21"/>
    <w:rsid w:val="000E5509"/>
    <w:rsid w:val="000E585F"/>
    <w:rsid w:val="000E66F8"/>
    <w:rsid w:val="000F014B"/>
    <w:rsid w:val="000F054F"/>
    <w:rsid w:val="000F079D"/>
    <w:rsid w:val="000F0BD6"/>
    <w:rsid w:val="000F0D9D"/>
    <w:rsid w:val="000F18F0"/>
    <w:rsid w:val="000F1D56"/>
    <w:rsid w:val="000F2534"/>
    <w:rsid w:val="000F28D9"/>
    <w:rsid w:val="000F2D43"/>
    <w:rsid w:val="000F2F9A"/>
    <w:rsid w:val="000F334F"/>
    <w:rsid w:val="000F3AA0"/>
    <w:rsid w:val="000F4AEB"/>
    <w:rsid w:val="000F4B40"/>
    <w:rsid w:val="000F4C3B"/>
    <w:rsid w:val="000F4E7B"/>
    <w:rsid w:val="000F57C3"/>
    <w:rsid w:val="000F5C37"/>
    <w:rsid w:val="000F5DF0"/>
    <w:rsid w:val="000F6A0B"/>
    <w:rsid w:val="000F6CFB"/>
    <w:rsid w:val="000F7695"/>
    <w:rsid w:val="001012E3"/>
    <w:rsid w:val="00101EEB"/>
    <w:rsid w:val="0010375A"/>
    <w:rsid w:val="001038ED"/>
    <w:rsid w:val="001042B0"/>
    <w:rsid w:val="00106F4F"/>
    <w:rsid w:val="001071D3"/>
    <w:rsid w:val="001075A8"/>
    <w:rsid w:val="00107A91"/>
    <w:rsid w:val="00107DA4"/>
    <w:rsid w:val="00110259"/>
    <w:rsid w:val="00110AA9"/>
    <w:rsid w:val="0011254D"/>
    <w:rsid w:val="001139C2"/>
    <w:rsid w:val="001143CF"/>
    <w:rsid w:val="00114559"/>
    <w:rsid w:val="00114EA9"/>
    <w:rsid w:val="00115ED0"/>
    <w:rsid w:val="0011683C"/>
    <w:rsid w:val="001179E8"/>
    <w:rsid w:val="0012021B"/>
    <w:rsid w:val="0012222D"/>
    <w:rsid w:val="001255E6"/>
    <w:rsid w:val="00125C81"/>
    <w:rsid w:val="0013053A"/>
    <w:rsid w:val="0013066A"/>
    <w:rsid w:val="001309A2"/>
    <w:rsid w:val="001315EF"/>
    <w:rsid w:val="00131F39"/>
    <w:rsid w:val="00132375"/>
    <w:rsid w:val="00132E73"/>
    <w:rsid w:val="00133505"/>
    <w:rsid w:val="00133BEE"/>
    <w:rsid w:val="00134188"/>
    <w:rsid w:val="0013432C"/>
    <w:rsid w:val="00135B8E"/>
    <w:rsid w:val="0013605F"/>
    <w:rsid w:val="001366CD"/>
    <w:rsid w:val="00137403"/>
    <w:rsid w:val="00140706"/>
    <w:rsid w:val="0014122A"/>
    <w:rsid w:val="00141E85"/>
    <w:rsid w:val="00141FB5"/>
    <w:rsid w:val="0014319C"/>
    <w:rsid w:val="001436AB"/>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63D"/>
    <w:rsid w:val="00156D90"/>
    <w:rsid w:val="00156E9F"/>
    <w:rsid w:val="00157A57"/>
    <w:rsid w:val="00157DB6"/>
    <w:rsid w:val="00157EC2"/>
    <w:rsid w:val="0016055F"/>
    <w:rsid w:val="00161098"/>
    <w:rsid w:val="00161A63"/>
    <w:rsid w:val="00162A68"/>
    <w:rsid w:val="00162E08"/>
    <w:rsid w:val="001633F1"/>
    <w:rsid w:val="00164407"/>
    <w:rsid w:val="0016531E"/>
    <w:rsid w:val="0016565C"/>
    <w:rsid w:val="00166314"/>
    <w:rsid w:val="00166746"/>
    <w:rsid w:val="00167590"/>
    <w:rsid w:val="00167918"/>
    <w:rsid w:val="00167A03"/>
    <w:rsid w:val="00167C1E"/>
    <w:rsid w:val="0017043B"/>
    <w:rsid w:val="001706A1"/>
    <w:rsid w:val="00170914"/>
    <w:rsid w:val="00170DF2"/>
    <w:rsid w:val="00174841"/>
    <w:rsid w:val="001761FD"/>
    <w:rsid w:val="00177D61"/>
    <w:rsid w:val="00180125"/>
    <w:rsid w:val="001808CA"/>
    <w:rsid w:val="00180923"/>
    <w:rsid w:val="00180990"/>
    <w:rsid w:val="00180CE5"/>
    <w:rsid w:val="00181BAA"/>
    <w:rsid w:val="00181D2D"/>
    <w:rsid w:val="0018210A"/>
    <w:rsid w:val="00182931"/>
    <w:rsid w:val="00182DE0"/>
    <w:rsid w:val="0018386C"/>
    <w:rsid w:val="00184479"/>
    <w:rsid w:val="0018472C"/>
    <w:rsid w:val="00184838"/>
    <w:rsid w:val="00185755"/>
    <w:rsid w:val="0018732D"/>
    <w:rsid w:val="00187398"/>
    <w:rsid w:val="00187F73"/>
    <w:rsid w:val="00187FB0"/>
    <w:rsid w:val="001902E9"/>
    <w:rsid w:val="00190327"/>
    <w:rsid w:val="00190A0A"/>
    <w:rsid w:val="001926F2"/>
    <w:rsid w:val="00193BCE"/>
    <w:rsid w:val="00194B87"/>
    <w:rsid w:val="00194CB8"/>
    <w:rsid w:val="0019569A"/>
    <w:rsid w:val="00195962"/>
    <w:rsid w:val="00197533"/>
    <w:rsid w:val="001977E7"/>
    <w:rsid w:val="00197BD8"/>
    <w:rsid w:val="00197CCA"/>
    <w:rsid w:val="001A0D8A"/>
    <w:rsid w:val="001A192D"/>
    <w:rsid w:val="001A1CE3"/>
    <w:rsid w:val="001A5B27"/>
    <w:rsid w:val="001A7C72"/>
    <w:rsid w:val="001B0037"/>
    <w:rsid w:val="001B084B"/>
    <w:rsid w:val="001B0CEC"/>
    <w:rsid w:val="001B0FFC"/>
    <w:rsid w:val="001B1C17"/>
    <w:rsid w:val="001B1CF2"/>
    <w:rsid w:val="001B4388"/>
    <w:rsid w:val="001B463E"/>
    <w:rsid w:val="001B49E0"/>
    <w:rsid w:val="001B5377"/>
    <w:rsid w:val="001B5DB2"/>
    <w:rsid w:val="001B6553"/>
    <w:rsid w:val="001B6647"/>
    <w:rsid w:val="001B6A47"/>
    <w:rsid w:val="001B6B0A"/>
    <w:rsid w:val="001B6C3C"/>
    <w:rsid w:val="001B7026"/>
    <w:rsid w:val="001B7654"/>
    <w:rsid w:val="001C0824"/>
    <w:rsid w:val="001C0B83"/>
    <w:rsid w:val="001C1510"/>
    <w:rsid w:val="001C1989"/>
    <w:rsid w:val="001C28FD"/>
    <w:rsid w:val="001C3349"/>
    <w:rsid w:val="001C40D4"/>
    <w:rsid w:val="001C4ABA"/>
    <w:rsid w:val="001C546B"/>
    <w:rsid w:val="001C5EA2"/>
    <w:rsid w:val="001C6608"/>
    <w:rsid w:val="001C6C7D"/>
    <w:rsid w:val="001C7A97"/>
    <w:rsid w:val="001C7E6B"/>
    <w:rsid w:val="001D1CB1"/>
    <w:rsid w:val="001D2AC0"/>
    <w:rsid w:val="001D2DBA"/>
    <w:rsid w:val="001D2FD0"/>
    <w:rsid w:val="001D3830"/>
    <w:rsid w:val="001D3BA6"/>
    <w:rsid w:val="001D5564"/>
    <w:rsid w:val="001D6FAA"/>
    <w:rsid w:val="001D70FA"/>
    <w:rsid w:val="001D7BA9"/>
    <w:rsid w:val="001E039D"/>
    <w:rsid w:val="001E22E7"/>
    <w:rsid w:val="001E2714"/>
    <w:rsid w:val="001E2E63"/>
    <w:rsid w:val="001E3060"/>
    <w:rsid w:val="001E398C"/>
    <w:rsid w:val="001E3A20"/>
    <w:rsid w:val="001E3C35"/>
    <w:rsid w:val="001E4034"/>
    <w:rsid w:val="001E4456"/>
    <w:rsid w:val="001E4DDC"/>
    <w:rsid w:val="001E60F4"/>
    <w:rsid w:val="001E6D72"/>
    <w:rsid w:val="001E774F"/>
    <w:rsid w:val="001E7C1D"/>
    <w:rsid w:val="001E7CCB"/>
    <w:rsid w:val="001E7DC6"/>
    <w:rsid w:val="001F073F"/>
    <w:rsid w:val="001F1E95"/>
    <w:rsid w:val="001F3009"/>
    <w:rsid w:val="001F3358"/>
    <w:rsid w:val="001F35CB"/>
    <w:rsid w:val="001F390F"/>
    <w:rsid w:val="001F4DF5"/>
    <w:rsid w:val="001F4FDF"/>
    <w:rsid w:val="001F5CD1"/>
    <w:rsid w:val="001F7257"/>
    <w:rsid w:val="001F7739"/>
    <w:rsid w:val="0020011B"/>
    <w:rsid w:val="0020187E"/>
    <w:rsid w:val="00201DC6"/>
    <w:rsid w:val="00202375"/>
    <w:rsid w:val="002025EA"/>
    <w:rsid w:val="00202884"/>
    <w:rsid w:val="00202E44"/>
    <w:rsid w:val="00203556"/>
    <w:rsid w:val="00203EF9"/>
    <w:rsid w:val="00204D0F"/>
    <w:rsid w:val="00204DB6"/>
    <w:rsid w:val="002056ED"/>
    <w:rsid w:val="00205C3A"/>
    <w:rsid w:val="002111F4"/>
    <w:rsid w:val="002113FB"/>
    <w:rsid w:val="00211793"/>
    <w:rsid w:val="00211C11"/>
    <w:rsid w:val="00212345"/>
    <w:rsid w:val="00214809"/>
    <w:rsid w:val="002149A1"/>
    <w:rsid w:val="00214E7A"/>
    <w:rsid w:val="00215BFE"/>
    <w:rsid w:val="00215C44"/>
    <w:rsid w:val="00215D3A"/>
    <w:rsid w:val="00216E73"/>
    <w:rsid w:val="0021774C"/>
    <w:rsid w:val="00217FF6"/>
    <w:rsid w:val="0022100B"/>
    <w:rsid w:val="00222386"/>
    <w:rsid w:val="00222F51"/>
    <w:rsid w:val="002230E1"/>
    <w:rsid w:val="00223361"/>
    <w:rsid w:val="002244BA"/>
    <w:rsid w:val="002247AA"/>
    <w:rsid w:val="00224DA7"/>
    <w:rsid w:val="00225668"/>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238F"/>
    <w:rsid w:val="002434B2"/>
    <w:rsid w:val="002442F4"/>
    <w:rsid w:val="002445EA"/>
    <w:rsid w:val="00244ECE"/>
    <w:rsid w:val="00244FC5"/>
    <w:rsid w:val="00245D1D"/>
    <w:rsid w:val="00250EDA"/>
    <w:rsid w:val="00251502"/>
    <w:rsid w:val="002518E8"/>
    <w:rsid w:val="00251923"/>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52"/>
    <w:rsid w:val="00270680"/>
    <w:rsid w:val="00271103"/>
    <w:rsid w:val="002721FA"/>
    <w:rsid w:val="0027230C"/>
    <w:rsid w:val="00272B99"/>
    <w:rsid w:val="0027380D"/>
    <w:rsid w:val="0027468E"/>
    <w:rsid w:val="00274826"/>
    <w:rsid w:val="00275005"/>
    <w:rsid w:val="002752AB"/>
    <w:rsid w:val="002756D6"/>
    <w:rsid w:val="0027573C"/>
    <w:rsid w:val="00276BC2"/>
    <w:rsid w:val="00277006"/>
    <w:rsid w:val="002815D0"/>
    <w:rsid w:val="00282090"/>
    <w:rsid w:val="002820A7"/>
    <w:rsid w:val="00283B82"/>
    <w:rsid w:val="00283E13"/>
    <w:rsid w:val="00286478"/>
    <w:rsid w:val="00287EDD"/>
    <w:rsid w:val="0029141B"/>
    <w:rsid w:val="002927D3"/>
    <w:rsid w:val="0029404A"/>
    <w:rsid w:val="00294BDE"/>
    <w:rsid w:val="00295DB6"/>
    <w:rsid w:val="002966CB"/>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9B6"/>
    <w:rsid w:val="002A7A4F"/>
    <w:rsid w:val="002A7AFE"/>
    <w:rsid w:val="002B01DB"/>
    <w:rsid w:val="002B0294"/>
    <w:rsid w:val="002B09C0"/>
    <w:rsid w:val="002B13B3"/>
    <w:rsid w:val="002B183D"/>
    <w:rsid w:val="002B1DBF"/>
    <w:rsid w:val="002B207F"/>
    <w:rsid w:val="002B2A48"/>
    <w:rsid w:val="002B2BEE"/>
    <w:rsid w:val="002B31AD"/>
    <w:rsid w:val="002B3EA7"/>
    <w:rsid w:val="002B43E1"/>
    <w:rsid w:val="002B4BAE"/>
    <w:rsid w:val="002B538B"/>
    <w:rsid w:val="002B581B"/>
    <w:rsid w:val="002B5A18"/>
    <w:rsid w:val="002B6DE6"/>
    <w:rsid w:val="002C1BF2"/>
    <w:rsid w:val="002C2892"/>
    <w:rsid w:val="002C3ACB"/>
    <w:rsid w:val="002C40EB"/>
    <w:rsid w:val="002C58AB"/>
    <w:rsid w:val="002C6D84"/>
    <w:rsid w:val="002C7D21"/>
    <w:rsid w:val="002D13C7"/>
    <w:rsid w:val="002D1564"/>
    <w:rsid w:val="002D1CA4"/>
    <w:rsid w:val="002D2C09"/>
    <w:rsid w:val="002D2C45"/>
    <w:rsid w:val="002D3FA8"/>
    <w:rsid w:val="002D4969"/>
    <w:rsid w:val="002D4D7C"/>
    <w:rsid w:val="002D4EE1"/>
    <w:rsid w:val="002D4F49"/>
    <w:rsid w:val="002D778E"/>
    <w:rsid w:val="002E045B"/>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5DD5"/>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1D9"/>
    <w:rsid w:val="00320F38"/>
    <w:rsid w:val="00321183"/>
    <w:rsid w:val="00321694"/>
    <w:rsid w:val="00321F0A"/>
    <w:rsid w:val="003223CE"/>
    <w:rsid w:val="00322A2D"/>
    <w:rsid w:val="00322E80"/>
    <w:rsid w:val="00322FFC"/>
    <w:rsid w:val="00323024"/>
    <w:rsid w:val="00324D5B"/>
    <w:rsid w:val="00325045"/>
    <w:rsid w:val="00325D91"/>
    <w:rsid w:val="003267B4"/>
    <w:rsid w:val="00331193"/>
    <w:rsid w:val="00331A71"/>
    <w:rsid w:val="003325D7"/>
    <w:rsid w:val="003328BE"/>
    <w:rsid w:val="00333299"/>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6D7"/>
    <w:rsid w:val="003668DF"/>
    <w:rsid w:val="00367688"/>
    <w:rsid w:val="00372008"/>
    <w:rsid w:val="00372204"/>
    <w:rsid w:val="00372221"/>
    <w:rsid w:val="00372CF2"/>
    <w:rsid w:val="00374781"/>
    <w:rsid w:val="00374C7E"/>
    <w:rsid w:val="0037701A"/>
    <w:rsid w:val="0037716D"/>
    <w:rsid w:val="00377353"/>
    <w:rsid w:val="0037736B"/>
    <w:rsid w:val="00381F57"/>
    <w:rsid w:val="0038216E"/>
    <w:rsid w:val="003822E5"/>
    <w:rsid w:val="00382B90"/>
    <w:rsid w:val="0038303C"/>
    <w:rsid w:val="003830B8"/>
    <w:rsid w:val="00383262"/>
    <w:rsid w:val="00390371"/>
    <w:rsid w:val="00390D4F"/>
    <w:rsid w:val="00391E7B"/>
    <w:rsid w:val="003928F4"/>
    <w:rsid w:val="0039477A"/>
    <w:rsid w:val="003A157A"/>
    <w:rsid w:val="003A283F"/>
    <w:rsid w:val="003A2A16"/>
    <w:rsid w:val="003A2FDD"/>
    <w:rsid w:val="003A3C43"/>
    <w:rsid w:val="003A3F93"/>
    <w:rsid w:val="003A523D"/>
    <w:rsid w:val="003A5974"/>
    <w:rsid w:val="003A5CCC"/>
    <w:rsid w:val="003A70FF"/>
    <w:rsid w:val="003A74D2"/>
    <w:rsid w:val="003A756B"/>
    <w:rsid w:val="003A7902"/>
    <w:rsid w:val="003B23D7"/>
    <w:rsid w:val="003B34CB"/>
    <w:rsid w:val="003B3AB4"/>
    <w:rsid w:val="003B3CA8"/>
    <w:rsid w:val="003B45D5"/>
    <w:rsid w:val="003B52FE"/>
    <w:rsid w:val="003B572A"/>
    <w:rsid w:val="003B6325"/>
    <w:rsid w:val="003B675C"/>
    <w:rsid w:val="003B71E0"/>
    <w:rsid w:val="003B78A4"/>
    <w:rsid w:val="003C094C"/>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171"/>
    <w:rsid w:val="003E554D"/>
    <w:rsid w:val="003E594E"/>
    <w:rsid w:val="003E5FA8"/>
    <w:rsid w:val="003E6252"/>
    <w:rsid w:val="003E6E4C"/>
    <w:rsid w:val="003F0897"/>
    <w:rsid w:val="003F1200"/>
    <w:rsid w:val="003F1421"/>
    <w:rsid w:val="003F1844"/>
    <w:rsid w:val="003F1A56"/>
    <w:rsid w:val="003F241E"/>
    <w:rsid w:val="003F28C0"/>
    <w:rsid w:val="003F2B0E"/>
    <w:rsid w:val="003F2BB2"/>
    <w:rsid w:val="003F3EF7"/>
    <w:rsid w:val="003F52B2"/>
    <w:rsid w:val="003F6F70"/>
    <w:rsid w:val="003F716E"/>
    <w:rsid w:val="003F7AF1"/>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57C"/>
    <w:rsid w:val="0040578B"/>
    <w:rsid w:val="004065D6"/>
    <w:rsid w:val="00406783"/>
    <w:rsid w:val="0040687D"/>
    <w:rsid w:val="0040709D"/>
    <w:rsid w:val="0040713F"/>
    <w:rsid w:val="004075A3"/>
    <w:rsid w:val="00407DE1"/>
    <w:rsid w:val="00410C48"/>
    <w:rsid w:val="00413E88"/>
    <w:rsid w:val="00416277"/>
    <w:rsid w:val="00416E24"/>
    <w:rsid w:val="004201D5"/>
    <w:rsid w:val="0042063D"/>
    <w:rsid w:val="00422B23"/>
    <w:rsid w:val="00423A60"/>
    <w:rsid w:val="00424276"/>
    <w:rsid w:val="0042651C"/>
    <w:rsid w:val="00426E9B"/>
    <w:rsid w:val="00427C2A"/>
    <w:rsid w:val="00427D55"/>
    <w:rsid w:val="0043233C"/>
    <w:rsid w:val="00432CDE"/>
    <w:rsid w:val="004345A6"/>
    <w:rsid w:val="00435B2F"/>
    <w:rsid w:val="00435E03"/>
    <w:rsid w:val="004373E1"/>
    <w:rsid w:val="004374A3"/>
    <w:rsid w:val="00437822"/>
    <w:rsid w:val="00437A7E"/>
    <w:rsid w:val="00437B6C"/>
    <w:rsid w:val="00440090"/>
    <w:rsid w:val="00440144"/>
    <w:rsid w:val="0044064E"/>
    <w:rsid w:val="00440805"/>
    <w:rsid w:val="004412E1"/>
    <w:rsid w:val="00441554"/>
    <w:rsid w:val="00442E48"/>
    <w:rsid w:val="00443DCD"/>
    <w:rsid w:val="00443E7E"/>
    <w:rsid w:val="00444175"/>
    <w:rsid w:val="00444C06"/>
    <w:rsid w:val="004454DF"/>
    <w:rsid w:val="00446804"/>
    <w:rsid w:val="004478D4"/>
    <w:rsid w:val="00450380"/>
    <w:rsid w:val="004505C6"/>
    <w:rsid w:val="004520CD"/>
    <w:rsid w:val="00452DF3"/>
    <w:rsid w:val="004534F5"/>
    <w:rsid w:val="00453765"/>
    <w:rsid w:val="004537DA"/>
    <w:rsid w:val="0045460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8F5"/>
    <w:rsid w:val="00480A2D"/>
    <w:rsid w:val="00480AFB"/>
    <w:rsid w:val="00481247"/>
    <w:rsid w:val="004828DC"/>
    <w:rsid w:val="00482FF7"/>
    <w:rsid w:val="00483098"/>
    <w:rsid w:val="00483AFB"/>
    <w:rsid w:val="0048402B"/>
    <w:rsid w:val="0048414A"/>
    <w:rsid w:val="00485C56"/>
    <w:rsid w:val="00486B79"/>
    <w:rsid w:val="00486CA2"/>
    <w:rsid w:val="0049083F"/>
    <w:rsid w:val="00490B25"/>
    <w:rsid w:val="00490FD6"/>
    <w:rsid w:val="004911C4"/>
    <w:rsid w:val="00491B48"/>
    <w:rsid w:val="00494CC8"/>
    <w:rsid w:val="00494CE9"/>
    <w:rsid w:val="004955E7"/>
    <w:rsid w:val="0049589C"/>
    <w:rsid w:val="00495EF1"/>
    <w:rsid w:val="00496DC4"/>
    <w:rsid w:val="00496ED4"/>
    <w:rsid w:val="00497D4A"/>
    <w:rsid w:val="004A0441"/>
    <w:rsid w:val="004A084C"/>
    <w:rsid w:val="004A15B3"/>
    <w:rsid w:val="004A1D01"/>
    <w:rsid w:val="004A2A54"/>
    <w:rsid w:val="004A2EF3"/>
    <w:rsid w:val="004A3B0D"/>
    <w:rsid w:val="004A52F5"/>
    <w:rsid w:val="004A543C"/>
    <w:rsid w:val="004A5D3A"/>
    <w:rsid w:val="004A6458"/>
    <w:rsid w:val="004A6897"/>
    <w:rsid w:val="004A692B"/>
    <w:rsid w:val="004A6EB6"/>
    <w:rsid w:val="004A746A"/>
    <w:rsid w:val="004A794C"/>
    <w:rsid w:val="004B09FE"/>
    <w:rsid w:val="004B2AA0"/>
    <w:rsid w:val="004B3CAF"/>
    <w:rsid w:val="004B3EC7"/>
    <w:rsid w:val="004B4829"/>
    <w:rsid w:val="004B5664"/>
    <w:rsid w:val="004C2107"/>
    <w:rsid w:val="004C37F6"/>
    <w:rsid w:val="004C59F5"/>
    <w:rsid w:val="004C5FC6"/>
    <w:rsid w:val="004C6435"/>
    <w:rsid w:val="004C649B"/>
    <w:rsid w:val="004C7B9C"/>
    <w:rsid w:val="004C7D55"/>
    <w:rsid w:val="004D089A"/>
    <w:rsid w:val="004D1684"/>
    <w:rsid w:val="004D3020"/>
    <w:rsid w:val="004D3184"/>
    <w:rsid w:val="004D3FBF"/>
    <w:rsid w:val="004D5030"/>
    <w:rsid w:val="004D5781"/>
    <w:rsid w:val="004D6045"/>
    <w:rsid w:val="004D7546"/>
    <w:rsid w:val="004D7EC5"/>
    <w:rsid w:val="004E02B0"/>
    <w:rsid w:val="004E0B29"/>
    <w:rsid w:val="004E0E11"/>
    <w:rsid w:val="004E0F08"/>
    <w:rsid w:val="004E1546"/>
    <w:rsid w:val="004E19DC"/>
    <w:rsid w:val="004E35E8"/>
    <w:rsid w:val="004E3F67"/>
    <w:rsid w:val="004E50F0"/>
    <w:rsid w:val="004E6A03"/>
    <w:rsid w:val="004F0070"/>
    <w:rsid w:val="004F0468"/>
    <w:rsid w:val="004F0C51"/>
    <w:rsid w:val="004F263C"/>
    <w:rsid w:val="004F2BB1"/>
    <w:rsid w:val="004F2EC7"/>
    <w:rsid w:val="004F3CE8"/>
    <w:rsid w:val="004F429B"/>
    <w:rsid w:val="004F45C5"/>
    <w:rsid w:val="004F6BFB"/>
    <w:rsid w:val="004F7E4A"/>
    <w:rsid w:val="0050147C"/>
    <w:rsid w:val="0050182B"/>
    <w:rsid w:val="00502579"/>
    <w:rsid w:val="005029E4"/>
    <w:rsid w:val="005029F7"/>
    <w:rsid w:val="00503D4C"/>
    <w:rsid w:val="00504C0C"/>
    <w:rsid w:val="00504E48"/>
    <w:rsid w:val="005060FC"/>
    <w:rsid w:val="005070FF"/>
    <w:rsid w:val="00510247"/>
    <w:rsid w:val="00512589"/>
    <w:rsid w:val="00512BBC"/>
    <w:rsid w:val="005134FB"/>
    <w:rsid w:val="005135FD"/>
    <w:rsid w:val="0051366C"/>
    <w:rsid w:val="00514744"/>
    <w:rsid w:val="0051684F"/>
    <w:rsid w:val="00516A92"/>
    <w:rsid w:val="00516B9F"/>
    <w:rsid w:val="00517693"/>
    <w:rsid w:val="005205AB"/>
    <w:rsid w:val="00523378"/>
    <w:rsid w:val="0052550F"/>
    <w:rsid w:val="00526C0F"/>
    <w:rsid w:val="0052702A"/>
    <w:rsid w:val="00530397"/>
    <w:rsid w:val="005309EC"/>
    <w:rsid w:val="00530F73"/>
    <w:rsid w:val="005321D0"/>
    <w:rsid w:val="00532D01"/>
    <w:rsid w:val="00533B8E"/>
    <w:rsid w:val="0053458E"/>
    <w:rsid w:val="00535417"/>
    <w:rsid w:val="00535833"/>
    <w:rsid w:val="00536D28"/>
    <w:rsid w:val="005372C5"/>
    <w:rsid w:val="00537A26"/>
    <w:rsid w:val="00540E47"/>
    <w:rsid w:val="00543283"/>
    <w:rsid w:val="0054364C"/>
    <w:rsid w:val="00546747"/>
    <w:rsid w:val="00547510"/>
    <w:rsid w:val="00547ECC"/>
    <w:rsid w:val="00551D5A"/>
    <w:rsid w:val="00551EC3"/>
    <w:rsid w:val="0055376C"/>
    <w:rsid w:val="00554A44"/>
    <w:rsid w:val="00554C53"/>
    <w:rsid w:val="00554F18"/>
    <w:rsid w:val="00555220"/>
    <w:rsid w:val="005555F0"/>
    <w:rsid w:val="00555739"/>
    <w:rsid w:val="00556E75"/>
    <w:rsid w:val="0056069A"/>
    <w:rsid w:val="00560C3B"/>
    <w:rsid w:val="00561964"/>
    <w:rsid w:val="00561EA1"/>
    <w:rsid w:val="00562799"/>
    <w:rsid w:val="00563006"/>
    <w:rsid w:val="005630B8"/>
    <w:rsid w:val="005631C9"/>
    <w:rsid w:val="00564804"/>
    <w:rsid w:val="00565598"/>
    <w:rsid w:val="00565B5A"/>
    <w:rsid w:val="00566BDF"/>
    <w:rsid w:val="00567E8F"/>
    <w:rsid w:val="005702D6"/>
    <w:rsid w:val="00571BAC"/>
    <w:rsid w:val="00572588"/>
    <w:rsid w:val="00573A50"/>
    <w:rsid w:val="005746D2"/>
    <w:rsid w:val="00574B38"/>
    <w:rsid w:val="00574E8A"/>
    <w:rsid w:val="00577775"/>
    <w:rsid w:val="00580ADE"/>
    <w:rsid w:val="0058121A"/>
    <w:rsid w:val="00581863"/>
    <w:rsid w:val="00581EA3"/>
    <w:rsid w:val="0058205A"/>
    <w:rsid w:val="005820D7"/>
    <w:rsid w:val="0058260B"/>
    <w:rsid w:val="00584D1E"/>
    <w:rsid w:val="00586795"/>
    <w:rsid w:val="00586B82"/>
    <w:rsid w:val="00587E13"/>
    <w:rsid w:val="00591774"/>
    <w:rsid w:val="005933AA"/>
    <w:rsid w:val="005935BE"/>
    <w:rsid w:val="005940AA"/>
    <w:rsid w:val="00594614"/>
    <w:rsid w:val="00594E10"/>
    <w:rsid w:val="00596306"/>
    <w:rsid w:val="005963C5"/>
    <w:rsid w:val="00596487"/>
    <w:rsid w:val="005A0809"/>
    <w:rsid w:val="005A0B91"/>
    <w:rsid w:val="005A1494"/>
    <w:rsid w:val="005A18C7"/>
    <w:rsid w:val="005A3590"/>
    <w:rsid w:val="005A41AD"/>
    <w:rsid w:val="005A4A1C"/>
    <w:rsid w:val="005A5BD8"/>
    <w:rsid w:val="005A692A"/>
    <w:rsid w:val="005A6AB8"/>
    <w:rsid w:val="005B11C2"/>
    <w:rsid w:val="005B180A"/>
    <w:rsid w:val="005B1B46"/>
    <w:rsid w:val="005B2E07"/>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74D"/>
    <w:rsid w:val="005D0DFB"/>
    <w:rsid w:val="005D1112"/>
    <w:rsid w:val="005D237C"/>
    <w:rsid w:val="005D25E2"/>
    <w:rsid w:val="005D25FF"/>
    <w:rsid w:val="005D2632"/>
    <w:rsid w:val="005D38E0"/>
    <w:rsid w:val="005D3F32"/>
    <w:rsid w:val="005D4E3E"/>
    <w:rsid w:val="005D579A"/>
    <w:rsid w:val="005D5BD6"/>
    <w:rsid w:val="005D67F7"/>
    <w:rsid w:val="005D7D7E"/>
    <w:rsid w:val="005E0B59"/>
    <w:rsid w:val="005E1105"/>
    <w:rsid w:val="005E162F"/>
    <w:rsid w:val="005E2C60"/>
    <w:rsid w:val="005E31F6"/>
    <w:rsid w:val="005E3622"/>
    <w:rsid w:val="005E3AC4"/>
    <w:rsid w:val="005E3D94"/>
    <w:rsid w:val="005E4E9D"/>
    <w:rsid w:val="005E51E9"/>
    <w:rsid w:val="005E5BAC"/>
    <w:rsid w:val="005E60B3"/>
    <w:rsid w:val="005E676C"/>
    <w:rsid w:val="005E6CB9"/>
    <w:rsid w:val="005E7F14"/>
    <w:rsid w:val="005F0154"/>
    <w:rsid w:val="005F0176"/>
    <w:rsid w:val="005F021D"/>
    <w:rsid w:val="005F0F55"/>
    <w:rsid w:val="005F1EAC"/>
    <w:rsid w:val="005F308F"/>
    <w:rsid w:val="005F4869"/>
    <w:rsid w:val="005F4BFD"/>
    <w:rsid w:val="005F5748"/>
    <w:rsid w:val="005F5834"/>
    <w:rsid w:val="005F5E11"/>
    <w:rsid w:val="006003E5"/>
    <w:rsid w:val="00600E63"/>
    <w:rsid w:val="00601561"/>
    <w:rsid w:val="00601E55"/>
    <w:rsid w:val="00601F8E"/>
    <w:rsid w:val="00602037"/>
    <w:rsid w:val="006029DD"/>
    <w:rsid w:val="00602C6A"/>
    <w:rsid w:val="006034CC"/>
    <w:rsid w:val="00603AF5"/>
    <w:rsid w:val="00604016"/>
    <w:rsid w:val="00606C66"/>
    <w:rsid w:val="0060749F"/>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1A7"/>
    <w:rsid w:val="0062568D"/>
    <w:rsid w:val="006256D3"/>
    <w:rsid w:val="006263D0"/>
    <w:rsid w:val="006267F5"/>
    <w:rsid w:val="00627337"/>
    <w:rsid w:val="00630069"/>
    <w:rsid w:val="00630583"/>
    <w:rsid w:val="00630D2E"/>
    <w:rsid w:val="00630D39"/>
    <w:rsid w:val="00631E19"/>
    <w:rsid w:val="00633E76"/>
    <w:rsid w:val="00633EC9"/>
    <w:rsid w:val="006340F5"/>
    <w:rsid w:val="00634231"/>
    <w:rsid w:val="00634542"/>
    <w:rsid w:val="00635E4D"/>
    <w:rsid w:val="0063620C"/>
    <w:rsid w:val="0063747F"/>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471"/>
    <w:rsid w:val="00650E84"/>
    <w:rsid w:val="0065198B"/>
    <w:rsid w:val="006525AF"/>
    <w:rsid w:val="0065266A"/>
    <w:rsid w:val="00653357"/>
    <w:rsid w:val="00653F9C"/>
    <w:rsid w:val="00654141"/>
    <w:rsid w:val="00655470"/>
    <w:rsid w:val="00656FEE"/>
    <w:rsid w:val="0065758F"/>
    <w:rsid w:val="006604E8"/>
    <w:rsid w:val="00660897"/>
    <w:rsid w:val="00661028"/>
    <w:rsid w:val="006617BD"/>
    <w:rsid w:val="0066194D"/>
    <w:rsid w:val="00664695"/>
    <w:rsid w:val="00664840"/>
    <w:rsid w:val="00664B44"/>
    <w:rsid w:val="006652BF"/>
    <w:rsid w:val="0066630C"/>
    <w:rsid w:val="00667BBD"/>
    <w:rsid w:val="00667D40"/>
    <w:rsid w:val="00671149"/>
    <w:rsid w:val="006714E7"/>
    <w:rsid w:val="00671615"/>
    <w:rsid w:val="00671741"/>
    <w:rsid w:val="00671766"/>
    <w:rsid w:val="00672789"/>
    <w:rsid w:val="00672914"/>
    <w:rsid w:val="006744C3"/>
    <w:rsid w:val="0067537F"/>
    <w:rsid w:val="00676137"/>
    <w:rsid w:val="00676410"/>
    <w:rsid w:val="006778FB"/>
    <w:rsid w:val="006779FE"/>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2AC1"/>
    <w:rsid w:val="00696566"/>
    <w:rsid w:val="006966BA"/>
    <w:rsid w:val="0069722D"/>
    <w:rsid w:val="006A0052"/>
    <w:rsid w:val="006A0A9E"/>
    <w:rsid w:val="006A1F1C"/>
    <w:rsid w:val="006A3836"/>
    <w:rsid w:val="006A3DD3"/>
    <w:rsid w:val="006A4625"/>
    <w:rsid w:val="006A47AE"/>
    <w:rsid w:val="006A5B5E"/>
    <w:rsid w:val="006A6266"/>
    <w:rsid w:val="006A67CB"/>
    <w:rsid w:val="006B006A"/>
    <w:rsid w:val="006B0368"/>
    <w:rsid w:val="006B0AD0"/>
    <w:rsid w:val="006B0F6E"/>
    <w:rsid w:val="006B1D7B"/>
    <w:rsid w:val="006B27D4"/>
    <w:rsid w:val="006B2C9C"/>
    <w:rsid w:val="006B3181"/>
    <w:rsid w:val="006B389E"/>
    <w:rsid w:val="006B48EB"/>
    <w:rsid w:val="006B4C00"/>
    <w:rsid w:val="006B4F89"/>
    <w:rsid w:val="006B56FC"/>
    <w:rsid w:val="006B6DDA"/>
    <w:rsid w:val="006B73D9"/>
    <w:rsid w:val="006B7DF0"/>
    <w:rsid w:val="006B7E74"/>
    <w:rsid w:val="006C0BB7"/>
    <w:rsid w:val="006C0D75"/>
    <w:rsid w:val="006C1C48"/>
    <w:rsid w:val="006C3C1D"/>
    <w:rsid w:val="006C41FF"/>
    <w:rsid w:val="006C5145"/>
    <w:rsid w:val="006C65A8"/>
    <w:rsid w:val="006D05AD"/>
    <w:rsid w:val="006D06BF"/>
    <w:rsid w:val="006D0EC1"/>
    <w:rsid w:val="006D16F8"/>
    <w:rsid w:val="006D1813"/>
    <w:rsid w:val="006D24A9"/>
    <w:rsid w:val="006D2AF3"/>
    <w:rsid w:val="006D3762"/>
    <w:rsid w:val="006D4D79"/>
    <w:rsid w:val="006D4FBD"/>
    <w:rsid w:val="006D5879"/>
    <w:rsid w:val="006D63FD"/>
    <w:rsid w:val="006D65B4"/>
    <w:rsid w:val="006D754A"/>
    <w:rsid w:val="006D7B9C"/>
    <w:rsid w:val="006E04C6"/>
    <w:rsid w:val="006E0A65"/>
    <w:rsid w:val="006E0F8B"/>
    <w:rsid w:val="006E1B01"/>
    <w:rsid w:val="006E3E3D"/>
    <w:rsid w:val="006E4836"/>
    <w:rsid w:val="006E5BDA"/>
    <w:rsid w:val="006E5DDD"/>
    <w:rsid w:val="006E7811"/>
    <w:rsid w:val="006F04DA"/>
    <w:rsid w:val="006F0557"/>
    <w:rsid w:val="006F0EA3"/>
    <w:rsid w:val="006F1B5D"/>
    <w:rsid w:val="006F212B"/>
    <w:rsid w:val="006F37F7"/>
    <w:rsid w:val="006F4A61"/>
    <w:rsid w:val="006F4ADC"/>
    <w:rsid w:val="006F643D"/>
    <w:rsid w:val="006F675C"/>
    <w:rsid w:val="006F6BD0"/>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5A2"/>
    <w:rsid w:val="00712996"/>
    <w:rsid w:val="00712B66"/>
    <w:rsid w:val="00713240"/>
    <w:rsid w:val="00713C31"/>
    <w:rsid w:val="0071428D"/>
    <w:rsid w:val="007144C9"/>
    <w:rsid w:val="00714B2C"/>
    <w:rsid w:val="00716327"/>
    <w:rsid w:val="00716B3C"/>
    <w:rsid w:val="007170C2"/>
    <w:rsid w:val="0071768D"/>
    <w:rsid w:val="00717EE4"/>
    <w:rsid w:val="00717F2D"/>
    <w:rsid w:val="00720453"/>
    <w:rsid w:val="00720853"/>
    <w:rsid w:val="00720C28"/>
    <w:rsid w:val="00720FE6"/>
    <w:rsid w:val="00721982"/>
    <w:rsid w:val="00722129"/>
    <w:rsid w:val="00724173"/>
    <w:rsid w:val="00724232"/>
    <w:rsid w:val="007254B9"/>
    <w:rsid w:val="00726730"/>
    <w:rsid w:val="00730598"/>
    <w:rsid w:val="00731C24"/>
    <w:rsid w:val="0073257E"/>
    <w:rsid w:val="00732A32"/>
    <w:rsid w:val="00733066"/>
    <w:rsid w:val="00733469"/>
    <w:rsid w:val="00733539"/>
    <w:rsid w:val="007346A3"/>
    <w:rsid w:val="00735557"/>
    <w:rsid w:val="00736800"/>
    <w:rsid w:val="00737108"/>
    <w:rsid w:val="007379CE"/>
    <w:rsid w:val="0074029D"/>
    <w:rsid w:val="007419A7"/>
    <w:rsid w:val="00741B21"/>
    <w:rsid w:val="00741DD8"/>
    <w:rsid w:val="00741E49"/>
    <w:rsid w:val="0074250D"/>
    <w:rsid w:val="00742CCA"/>
    <w:rsid w:val="0074459D"/>
    <w:rsid w:val="007445E2"/>
    <w:rsid w:val="00745496"/>
    <w:rsid w:val="007460DA"/>
    <w:rsid w:val="0074705B"/>
    <w:rsid w:val="007470EC"/>
    <w:rsid w:val="0075020B"/>
    <w:rsid w:val="00750561"/>
    <w:rsid w:val="00751017"/>
    <w:rsid w:val="00751960"/>
    <w:rsid w:val="00752555"/>
    <w:rsid w:val="0075282B"/>
    <w:rsid w:val="007535C7"/>
    <w:rsid w:val="007540DF"/>
    <w:rsid w:val="00756551"/>
    <w:rsid w:val="00757769"/>
    <w:rsid w:val="007579E8"/>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5A8C"/>
    <w:rsid w:val="00776781"/>
    <w:rsid w:val="007776CC"/>
    <w:rsid w:val="00777CE9"/>
    <w:rsid w:val="00780D05"/>
    <w:rsid w:val="00781F6E"/>
    <w:rsid w:val="00783C7B"/>
    <w:rsid w:val="0078556C"/>
    <w:rsid w:val="007855C5"/>
    <w:rsid w:val="007856D3"/>
    <w:rsid w:val="00785AA1"/>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BC9"/>
    <w:rsid w:val="007A0415"/>
    <w:rsid w:val="007A06BA"/>
    <w:rsid w:val="007A0D16"/>
    <w:rsid w:val="007A1000"/>
    <w:rsid w:val="007A27BD"/>
    <w:rsid w:val="007A294A"/>
    <w:rsid w:val="007A4C96"/>
    <w:rsid w:val="007A51A6"/>
    <w:rsid w:val="007A523D"/>
    <w:rsid w:val="007A5629"/>
    <w:rsid w:val="007A56E5"/>
    <w:rsid w:val="007A60CA"/>
    <w:rsid w:val="007A69E2"/>
    <w:rsid w:val="007A6F0F"/>
    <w:rsid w:val="007A708C"/>
    <w:rsid w:val="007A75B5"/>
    <w:rsid w:val="007A7985"/>
    <w:rsid w:val="007A7ABE"/>
    <w:rsid w:val="007B03C5"/>
    <w:rsid w:val="007B26E1"/>
    <w:rsid w:val="007B3045"/>
    <w:rsid w:val="007B4C0F"/>
    <w:rsid w:val="007B5E25"/>
    <w:rsid w:val="007B6E0E"/>
    <w:rsid w:val="007B7A4C"/>
    <w:rsid w:val="007C10EA"/>
    <w:rsid w:val="007C27FB"/>
    <w:rsid w:val="007C2CBB"/>
    <w:rsid w:val="007C309C"/>
    <w:rsid w:val="007C3A47"/>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193"/>
    <w:rsid w:val="007F4224"/>
    <w:rsid w:val="007F4DD2"/>
    <w:rsid w:val="007F4FB9"/>
    <w:rsid w:val="007F6F5A"/>
    <w:rsid w:val="007F7022"/>
    <w:rsid w:val="007F7690"/>
    <w:rsid w:val="008011CC"/>
    <w:rsid w:val="00801404"/>
    <w:rsid w:val="008017AA"/>
    <w:rsid w:val="00801CBA"/>
    <w:rsid w:val="00801D92"/>
    <w:rsid w:val="00804535"/>
    <w:rsid w:val="00804BCF"/>
    <w:rsid w:val="00804FA4"/>
    <w:rsid w:val="00805275"/>
    <w:rsid w:val="00805C44"/>
    <w:rsid w:val="00806A62"/>
    <w:rsid w:val="00806E55"/>
    <w:rsid w:val="008075CE"/>
    <w:rsid w:val="008075ED"/>
    <w:rsid w:val="0080786E"/>
    <w:rsid w:val="00812179"/>
    <w:rsid w:val="008124E2"/>
    <w:rsid w:val="00813928"/>
    <w:rsid w:val="00815321"/>
    <w:rsid w:val="008166DB"/>
    <w:rsid w:val="008173E0"/>
    <w:rsid w:val="008175C1"/>
    <w:rsid w:val="00817D9C"/>
    <w:rsid w:val="008200D4"/>
    <w:rsid w:val="00820370"/>
    <w:rsid w:val="00820CC6"/>
    <w:rsid w:val="00822C41"/>
    <w:rsid w:val="00825043"/>
    <w:rsid w:val="00825267"/>
    <w:rsid w:val="008264EC"/>
    <w:rsid w:val="00826F1D"/>
    <w:rsid w:val="00827C0D"/>
    <w:rsid w:val="00830642"/>
    <w:rsid w:val="00831250"/>
    <w:rsid w:val="00831D8D"/>
    <w:rsid w:val="008333B7"/>
    <w:rsid w:val="008336EC"/>
    <w:rsid w:val="008337B9"/>
    <w:rsid w:val="00834381"/>
    <w:rsid w:val="00834FD2"/>
    <w:rsid w:val="00835084"/>
    <w:rsid w:val="00835184"/>
    <w:rsid w:val="00835569"/>
    <w:rsid w:val="00835802"/>
    <w:rsid w:val="00836295"/>
    <w:rsid w:val="008370EE"/>
    <w:rsid w:val="00837D6A"/>
    <w:rsid w:val="0084093F"/>
    <w:rsid w:val="0084098A"/>
    <w:rsid w:val="00840DB0"/>
    <w:rsid w:val="00840EDE"/>
    <w:rsid w:val="008418A5"/>
    <w:rsid w:val="0084294B"/>
    <w:rsid w:val="00843548"/>
    <w:rsid w:val="0084375D"/>
    <w:rsid w:val="0084383C"/>
    <w:rsid w:val="00843CC0"/>
    <w:rsid w:val="00843FD7"/>
    <w:rsid w:val="008448F8"/>
    <w:rsid w:val="00844ADD"/>
    <w:rsid w:val="0084534E"/>
    <w:rsid w:val="00846062"/>
    <w:rsid w:val="008474C1"/>
    <w:rsid w:val="00847C1C"/>
    <w:rsid w:val="0085055E"/>
    <w:rsid w:val="00850C3B"/>
    <w:rsid w:val="00851605"/>
    <w:rsid w:val="00852CA0"/>
    <w:rsid w:val="00852D85"/>
    <w:rsid w:val="00852F6C"/>
    <w:rsid w:val="0085439D"/>
    <w:rsid w:val="0085465C"/>
    <w:rsid w:val="00854967"/>
    <w:rsid w:val="00854DD6"/>
    <w:rsid w:val="0085540B"/>
    <w:rsid w:val="00855511"/>
    <w:rsid w:val="0085582C"/>
    <w:rsid w:val="00855BA4"/>
    <w:rsid w:val="00855FD3"/>
    <w:rsid w:val="00856970"/>
    <w:rsid w:val="00857086"/>
    <w:rsid w:val="00857572"/>
    <w:rsid w:val="00860823"/>
    <w:rsid w:val="00860F4D"/>
    <w:rsid w:val="0086111E"/>
    <w:rsid w:val="008611DE"/>
    <w:rsid w:val="00861375"/>
    <w:rsid w:val="00861C56"/>
    <w:rsid w:val="00861F29"/>
    <w:rsid w:val="008620A2"/>
    <w:rsid w:val="00862741"/>
    <w:rsid w:val="00862762"/>
    <w:rsid w:val="00862BBD"/>
    <w:rsid w:val="0086353A"/>
    <w:rsid w:val="00863C9F"/>
    <w:rsid w:val="008645D6"/>
    <w:rsid w:val="0086552B"/>
    <w:rsid w:val="008655A2"/>
    <w:rsid w:val="0086584F"/>
    <w:rsid w:val="008671C7"/>
    <w:rsid w:val="00867EB8"/>
    <w:rsid w:val="00870335"/>
    <w:rsid w:val="00870AA2"/>
    <w:rsid w:val="00873D88"/>
    <w:rsid w:val="0087433B"/>
    <w:rsid w:val="00875F12"/>
    <w:rsid w:val="0087621E"/>
    <w:rsid w:val="008767B2"/>
    <w:rsid w:val="00877030"/>
    <w:rsid w:val="00877328"/>
    <w:rsid w:val="0087787A"/>
    <w:rsid w:val="008802F0"/>
    <w:rsid w:val="00880992"/>
    <w:rsid w:val="00881692"/>
    <w:rsid w:val="00881853"/>
    <w:rsid w:val="00881D11"/>
    <w:rsid w:val="00883143"/>
    <w:rsid w:val="00884489"/>
    <w:rsid w:val="00886154"/>
    <w:rsid w:val="00890277"/>
    <w:rsid w:val="0089061A"/>
    <w:rsid w:val="00890DE4"/>
    <w:rsid w:val="008915C6"/>
    <w:rsid w:val="00891677"/>
    <w:rsid w:val="00892DB5"/>
    <w:rsid w:val="00894B61"/>
    <w:rsid w:val="00895152"/>
    <w:rsid w:val="00895255"/>
    <w:rsid w:val="00895DF1"/>
    <w:rsid w:val="00896645"/>
    <w:rsid w:val="008975D2"/>
    <w:rsid w:val="008A035B"/>
    <w:rsid w:val="008A0459"/>
    <w:rsid w:val="008A1218"/>
    <w:rsid w:val="008A15B6"/>
    <w:rsid w:val="008A1A6E"/>
    <w:rsid w:val="008A1BC6"/>
    <w:rsid w:val="008A202A"/>
    <w:rsid w:val="008A36C9"/>
    <w:rsid w:val="008A4E98"/>
    <w:rsid w:val="008A5AF9"/>
    <w:rsid w:val="008B16DE"/>
    <w:rsid w:val="008B251F"/>
    <w:rsid w:val="008B2602"/>
    <w:rsid w:val="008B2727"/>
    <w:rsid w:val="008B316B"/>
    <w:rsid w:val="008B5059"/>
    <w:rsid w:val="008B58D5"/>
    <w:rsid w:val="008B5BF2"/>
    <w:rsid w:val="008B6554"/>
    <w:rsid w:val="008B6934"/>
    <w:rsid w:val="008B6CF8"/>
    <w:rsid w:val="008B72F6"/>
    <w:rsid w:val="008C119E"/>
    <w:rsid w:val="008C1E24"/>
    <w:rsid w:val="008C296B"/>
    <w:rsid w:val="008C2A46"/>
    <w:rsid w:val="008C4278"/>
    <w:rsid w:val="008C520E"/>
    <w:rsid w:val="008C563B"/>
    <w:rsid w:val="008C567E"/>
    <w:rsid w:val="008C5DEE"/>
    <w:rsid w:val="008C5FCB"/>
    <w:rsid w:val="008C6285"/>
    <w:rsid w:val="008C7182"/>
    <w:rsid w:val="008C7268"/>
    <w:rsid w:val="008C7CA5"/>
    <w:rsid w:val="008C7D9D"/>
    <w:rsid w:val="008D0416"/>
    <w:rsid w:val="008D13C6"/>
    <w:rsid w:val="008D1B04"/>
    <w:rsid w:val="008D21D5"/>
    <w:rsid w:val="008D3235"/>
    <w:rsid w:val="008D33C8"/>
    <w:rsid w:val="008D3893"/>
    <w:rsid w:val="008D420F"/>
    <w:rsid w:val="008D45CD"/>
    <w:rsid w:val="008D4C32"/>
    <w:rsid w:val="008D55F1"/>
    <w:rsid w:val="008D5CD7"/>
    <w:rsid w:val="008D718E"/>
    <w:rsid w:val="008D76EF"/>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6E2"/>
    <w:rsid w:val="008F57DD"/>
    <w:rsid w:val="008F5AEE"/>
    <w:rsid w:val="008F6EAA"/>
    <w:rsid w:val="008F7800"/>
    <w:rsid w:val="008F78B1"/>
    <w:rsid w:val="008F7BCA"/>
    <w:rsid w:val="00900F4D"/>
    <w:rsid w:val="00900FF9"/>
    <w:rsid w:val="0090167B"/>
    <w:rsid w:val="00902184"/>
    <w:rsid w:val="00902DEC"/>
    <w:rsid w:val="0090342E"/>
    <w:rsid w:val="00903D3A"/>
    <w:rsid w:val="009044B9"/>
    <w:rsid w:val="009047B1"/>
    <w:rsid w:val="00904C86"/>
    <w:rsid w:val="0090508F"/>
    <w:rsid w:val="0090680D"/>
    <w:rsid w:val="00906A72"/>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1D8"/>
    <w:rsid w:val="009257B0"/>
    <w:rsid w:val="009258BD"/>
    <w:rsid w:val="00925DEB"/>
    <w:rsid w:val="009263C0"/>
    <w:rsid w:val="00927C54"/>
    <w:rsid w:val="009302D4"/>
    <w:rsid w:val="009307F2"/>
    <w:rsid w:val="00930CEC"/>
    <w:rsid w:val="00930F4A"/>
    <w:rsid w:val="0093375E"/>
    <w:rsid w:val="00933BEF"/>
    <w:rsid w:val="0093787E"/>
    <w:rsid w:val="009412CC"/>
    <w:rsid w:val="0094388B"/>
    <w:rsid w:val="00943A8C"/>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29F2"/>
    <w:rsid w:val="009536A8"/>
    <w:rsid w:val="00954596"/>
    <w:rsid w:val="00955851"/>
    <w:rsid w:val="009559C9"/>
    <w:rsid w:val="00957E23"/>
    <w:rsid w:val="00961487"/>
    <w:rsid w:val="00961BA7"/>
    <w:rsid w:val="00961F01"/>
    <w:rsid w:val="00962162"/>
    <w:rsid w:val="009623BC"/>
    <w:rsid w:val="00962616"/>
    <w:rsid w:val="009628BE"/>
    <w:rsid w:val="00962959"/>
    <w:rsid w:val="009631C8"/>
    <w:rsid w:val="00963AE4"/>
    <w:rsid w:val="00963C14"/>
    <w:rsid w:val="009645CD"/>
    <w:rsid w:val="009648EF"/>
    <w:rsid w:val="00965940"/>
    <w:rsid w:val="00965A4E"/>
    <w:rsid w:val="00966BE5"/>
    <w:rsid w:val="00966E3F"/>
    <w:rsid w:val="00966EB0"/>
    <w:rsid w:val="00971116"/>
    <w:rsid w:val="009715A7"/>
    <w:rsid w:val="00972E28"/>
    <w:rsid w:val="00973030"/>
    <w:rsid w:val="009733F3"/>
    <w:rsid w:val="009748E4"/>
    <w:rsid w:val="00975EC7"/>
    <w:rsid w:val="00976BA0"/>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0B1D"/>
    <w:rsid w:val="009913F3"/>
    <w:rsid w:val="00991DA1"/>
    <w:rsid w:val="009927F1"/>
    <w:rsid w:val="00992ECB"/>
    <w:rsid w:val="009936C4"/>
    <w:rsid w:val="009948ED"/>
    <w:rsid w:val="00995ADA"/>
    <w:rsid w:val="0099643A"/>
    <w:rsid w:val="0099690D"/>
    <w:rsid w:val="00996B65"/>
    <w:rsid w:val="009973A5"/>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758"/>
    <w:rsid w:val="009B2A71"/>
    <w:rsid w:val="009B4027"/>
    <w:rsid w:val="009B4975"/>
    <w:rsid w:val="009B4A45"/>
    <w:rsid w:val="009B4A62"/>
    <w:rsid w:val="009B561F"/>
    <w:rsid w:val="009B5773"/>
    <w:rsid w:val="009B5D2D"/>
    <w:rsid w:val="009B6665"/>
    <w:rsid w:val="009C058F"/>
    <w:rsid w:val="009C2B3E"/>
    <w:rsid w:val="009C2EA2"/>
    <w:rsid w:val="009C3721"/>
    <w:rsid w:val="009C4141"/>
    <w:rsid w:val="009C4B55"/>
    <w:rsid w:val="009C5FCC"/>
    <w:rsid w:val="009C61A2"/>
    <w:rsid w:val="009C6316"/>
    <w:rsid w:val="009C6DF6"/>
    <w:rsid w:val="009C6E92"/>
    <w:rsid w:val="009D04F7"/>
    <w:rsid w:val="009D14C2"/>
    <w:rsid w:val="009D1589"/>
    <w:rsid w:val="009D2003"/>
    <w:rsid w:val="009D38C2"/>
    <w:rsid w:val="009D417F"/>
    <w:rsid w:val="009D45E5"/>
    <w:rsid w:val="009D4B85"/>
    <w:rsid w:val="009D535B"/>
    <w:rsid w:val="009D630B"/>
    <w:rsid w:val="009D6CAA"/>
    <w:rsid w:val="009D6CF6"/>
    <w:rsid w:val="009D6E69"/>
    <w:rsid w:val="009D7E2C"/>
    <w:rsid w:val="009E02DC"/>
    <w:rsid w:val="009E2040"/>
    <w:rsid w:val="009E280A"/>
    <w:rsid w:val="009E3F25"/>
    <w:rsid w:val="009E49AE"/>
    <w:rsid w:val="009E4DC7"/>
    <w:rsid w:val="009E660A"/>
    <w:rsid w:val="009E6B64"/>
    <w:rsid w:val="009E6C5A"/>
    <w:rsid w:val="009E72E5"/>
    <w:rsid w:val="009F08D1"/>
    <w:rsid w:val="009F46C8"/>
    <w:rsid w:val="009F4F2A"/>
    <w:rsid w:val="009F660B"/>
    <w:rsid w:val="009F671E"/>
    <w:rsid w:val="009F7BFE"/>
    <w:rsid w:val="009F7ED1"/>
    <w:rsid w:val="00A0149B"/>
    <w:rsid w:val="00A01607"/>
    <w:rsid w:val="00A018D4"/>
    <w:rsid w:val="00A02F9D"/>
    <w:rsid w:val="00A03767"/>
    <w:rsid w:val="00A04834"/>
    <w:rsid w:val="00A053F4"/>
    <w:rsid w:val="00A05628"/>
    <w:rsid w:val="00A05C99"/>
    <w:rsid w:val="00A062E0"/>
    <w:rsid w:val="00A07DCF"/>
    <w:rsid w:val="00A11B65"/>
    <w:rsid w:val="00A11C54"/>
    <w:rsid w:val="00A12979"/>
    <w:rsid w:val="00A131A9"/>
    <w:rsid w:val="00A1496E"/>
    <w:rsid w:val="00A14F84"/>
    <w:rsid w:val="00A16D6D"/>
    <w:rsid w:val="00A17C75"/>
    <w:rsid w:val="00A205A4"/>
    <w:rsid w:val="00A211C8"/>
    <w:rsid w:val="00A2121E"/>
    <w:rsid w:val="00A21EAC"/>
    <w:rsid w:val="00A221DE"/>
    <w:rsid w:val="00A22CB2"/>
    <w:rsid w:val="00A23138"/>
    <w:rsid w:val="00A23940"/>
    <w:rsid w:val="00A23ECC"/>
    <w:rsid w:val="00A24CD3"/>
    <w:rsid w:val="00A25419"/>
    <w:rsid w:val="00A25461"/>
    <w:rsid w:val="00A26367"/>
    <w:rsid w:val="00A2652E"/>
    <w:rsid w:val="00A2678A"/>
    <w:rsid w:val="00A269E1"/>
    <w:rsid w:val="00A27C1C"/>
    <w:rsid w:val="00A300CE"/>
    <w:rsid w:val="00A30F6A"/>
    <w:rsid w:val="00A32AEA"/>
    <w:rsid w:val="00A32F32"/>
    <w:rsid w:val="00A33E80"/>
    <w:rsid w:val="00A33EFE"/>
    <w:rsid w:val="00A4148D"/>
    <w:rsid w:val="00A44D0E"/>
    <w:rsid w:val="00A4621D"/>
    <w:rsid w:val="00A4646B"/>
    <w:rsid w:val="00A470F6"/>
    <w:rsid w:val="00A509FB"/>
    <w:rsid w:val="00A51972"/>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015"/>
    <w:rsid w:val="00A5775C"/>
    <w:rsid w:val="00A60E72"/>
    <w:rsid w:val="00A61F0C"/>
    <w:rsid w:val="00A61FF0"/>
    <w:rsid w:val="00A62580"/>
    <w:rsid w:val="00A63AC9"/>
    <w:rsid w:val="00A64502"/>
    <w:rsid w:val="00A64B5F"/>
    <w:rsid w:val="00A65EA0"/>
    <w:rsid w:val="00A66517"/>
    <w:rsid w:val="00A67374"/>
    <w:rsid w:val="00A67B0E"/>
    <w:rsid w:val="00A718EF"/>
    <w:rsid w:val="00A72134"/>
    <w:rsid w:val="00A726A8"/>
    <w:rsid w:val="00A72951"/>
    <w:rsid w:val="00A73505"/>
    <w:rsid w:val="00A7431E"/>
    <w:rsid w:val="00A75E02"/>
    <w:rsid w:val="00A76357"/>
    <w:rsid w:val="00A76E79"/>
    <w:rsid w:val="00A7771B"/>
    <w:rsid w:val="00A77B53"/>
    <w:rsid w:val="00A80716"/>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67E"/>
    <w:rsid w:val="00AA17E2"/>
    <w:rsid w:val="00AA21B7"/>
    <w:rsid w:val="00AA2CFB"/>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062"/>
    <w:rsid w:val="00AC1DA5"/>
    <w:rsid w:val="00AC216B"/>
    <w:rsid w:val="00AC26B1"/>
    <w:rsid w:val="00AC3C6B"/>
    <w:rsid w:val="00AC42B8"/>
    <w:rsid w:val="00AC45B5"/>
    <w:rsid w:val="00AC45C5"/>
    <w:rsid w:val="00AC4791"/>
    <w:rsid w:val="00AC4FB6"/>
    <w:rsid w:val="00AC4FD1"/>
    <w:rsid w:val="00AC5FEF"/>
    <w:rsid w:val="00AC6036"/>
    <w:rsid w:val="00AD0328"/>
    <w:rsid w:val="00AD11DC"/>
    <w:rsid w:val="00AD1966"/>
    <w:rsid w:val="00AD19E8"/>
    <w:rsid w:val="00AD291B"/>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1C07"/>
    <w:rsid w:val="00AE1C9D"/>
    <w:rsid w:val="00AE1E78"/>
    <w:rsid w:val="00AE21DC"/>
    <w:rsid w:val="00AE239B"/>
    <w:rsid w:val="00AE25D2"/>
    <w:rsid w:val="00AE2684"/>
    <w:rsid w:val="00AE2B47"/>
    <w:rsid w:val="00AE2B57"/>
    <w:rsid w:val="00AE2CAD"/>
    <w:rsid w:val="00AE3090"/>
    <w:rsid w:val="00AE374A"/>
    <w:rsid w:val="00AE380E"/>
    <w:rsid w:val="00AE3AAD"/>
    <w:rsid w:val="00AE4189"/>
    <w:rsid w:val="00AE503A"/>
    <w:rsid w:val="00AE68E2"/>
    <w:rsid w:val="00AF0157"/>
    <w:rsid w:val="00AF2EC7"/>
    <w:rsid w:val="00AF3AC0"/>
    <w:rsid w:val="00AF4F4A"/>
    <w:rsid w:val="00B00C24"/>
    <w:rsid w:val="00B00F93"/>
    <w:rsid w:val="00B01BBE"/>
    <w:rsid w:val="00B039E7"/>
    <w:rsid w:val="00B03F92"/>
    <w:rsid w:val="00B03FD1"/>
    <w:rsid w:val="00B055D8"/>
    <w:rsid w:val="00B06CD6"/>
    <w:rsid w:val="00B06EBC"/>
    <w:rsid w:val="00B11D2D"/>
    <w:rsid w:val="00B123F0"/>
    <w:rsid w:val="00B12891"/>
    <w:rsid w:val="00B146C1"/>
    <w:rsid w:val="00B146E7"/>
    <w:rsid w:val="00B156DF"/>
    <w:rsid w:val="00B15ABB"/>
    <w:rsid w:val="00B16973"/>
    <w:rsid w:val="00B2036A"/>
    <w:rsid w:val="00B21057"/>
    <w:rsid w:val="00B210BD"/>
    <w:rsid w:val="00B2202B"/>
    <w:rsid w:val="00B23422"/>
    <w:rsid w:val="00B24948"/>
    <w:rsid w:val="00B24CBD"/>
    <w:rsid w:val="00B25CA3"/>
    <w:rsid w:val="00B25E81"/>
    <w:rsid w:val="00B27E3E"/>
    <w:rsid w:val="00B30028"/>
    <w:rsid w:val="00B31E8D"/>
    <w:rsid w:val="00B3313B"/>
    <w:rsid w:val="00B331E8"/>
    <w:rsid w:val="00B331EA"/>
    <w:rsid w:val="00B34732"/>
    <w:rsid w:val="00B353B8"/>
    <w:rsid w:val="00B35C56"/>
    <w:rsid w:val="00B36F17"/>
    <w:rsid w:val="00B372ED"/>
    <w:rsid w:val="00B37780"/>
    <w:rsid w:val="00B377BC"/>
    <w:rsid w:val="00B40603"/>
    <w:rsid w:val="00B40AF6"/>
    <w:rsid w:val="00B41071"/>
    <w:rsid w:val="00B425C0"/>
    <w:rsid w:val="00B42DB6"/>
    <w:rsid w:val="00B46172"/>
    <w:rsid w:val="00B4633C"/>
    <w:rsid w:val="00B46447"/>
    <w:rsid w:val="00B46957"/>
    <w:rsid w:val="00B47B54"/>
    <w:rsid w:val="00B50E99"/>
    <w:rsid w:val="00B51926"/>
    <w:rsid w:val="00B51F9A"/>
    <w:rsid w:val="00B53B26"/>
    <w:rsid w:val="00B54DA7"/>
    <w:rsid w:val="00B600C6"/>
    <w:rsid w:val="00B60167"/>
    <w:rsid w:val="00B60FC0"/>
    <w:rsid w:val="00B61665"/>
    <w:rsid w:val="00B61F69"/>
    <w:rsid w:val="00B63528"/>
    <w:rsid w:val="00B63DAF"/>
    <w:rsid w:val="00B63E98"/>
    <w:rsid w:val="00B6474A"/>
    <w:rsid w:val="00B65754"/>
    <w:rsid w:val="00B661AA"/>
    <w:rsid w:val="00B66242"/>
    <w:rsid w:val="00B669A8"/>
    <w:rsid w:val="00B66FD2"/>
    <w:rsid w:val="00B670D3"/>
    <w:rsid w:val="00B67958"/>
    <w:rsid w:val="00B701D1"/>
    <w:rsid w:val="00B716BB"/>
    <w:rsid w:val="00B716FD"/>
    <w:rsid w:val="00B71B0C"/>
    <w:rsid w:val="00B734C2"/>
    <w:rsid w:val="00B73BDA"/>
    <w:rsid w:val="00B74053"/>
    <w:rsid w:val="00B7651B"/>
    <w:rsid w:val="00B765A0"/>
    <w:rsid w:val="00B76C02"/>
    <w:rsid w:val="00B77BD2"/>
    <w:rsid w:val="00B814CB"/>
    <w:rsid w:val="00B81B6A"/>
    <w:rsid w:val="00B820F4"/>
    <w:rsid w:val="00B835E0"/>
    <w:rsid w:val="00B8396D"/>
    <w:rsid w:val="00B84675"/>
    <w:rsid w:val="00B90331"/>
    <w:rsid w:val="00B903ED"/>
    <w:rsid w:val="00B90B2D"/>
    <w:rsid w:val="00B935A1"/>
    <w:rsid w:val="00B95DAD"/>
    <w:rsid w:val="00B96C0C"/>
    <w:rsid w:val="00B9734D"/>
    <w:rsid w:val="00B97732"/>
    <w:rsid w:val="00BA032D"/>
    <w:rsid w:val="00BA1355"/>
    <w:rsid w:val="00BA27F4"/>
    <w:rsid w:val="00BA2E40"/>
    <w:rsid w:val="00BA3CB7"/>
    <w:rsid w:val="00BA41DE"/>
    <w:rsid w:val="00BA4E4B"/>
    <w:rsid w:val="00BA556C"/>
    <w:rsid w:val="00BA5594"/>
    <w:rsid w:val="00BB0F31"/>
    <w:rsid w:val="00BB15AB"/>
    <w:rsid w:val="00BB189B"/>
    <w:rsid w:val="00BB1D21"/>
    <w:rsid w:val="00BB2E51"/>
    <w:rsid w:val="00BB4BEA"/>
    <w:rsid w:val="00BB4C0A"/>
    <w:rsid w:val="00BB4C1A"/>
    <w:rsid w:val="00BB50AB"/>
    <w:rsid w:val="00BB6664"/>
    <w:rsid w:val="00BC01FC"/>
    <w:rsid w:val="00BC1F79"/>
    <w:rsid w:val="00BC2201"/>
    <w:rsid w:val="00BC3830"/>
    <w:rsid w:val="00BC3C7A"/>
    <w:rsid w:val="00BC511E"/>
    <w:rsid w:val="00BC7DC6"/>
    <w:rsid w:val="00BD1039"/>
    <w:rsid w:val="00BD13B5"/>
    <w:rsid w:val="00BD2EFC"/>
    <w:rsid w:val="00BD340E"/>
    <w:rsid w:val="00BD5047"/>
    <w:rsid w:val="00BD60AD"/>
    <w:rsid w:val="00BD6C02"/>
    <w:rsid w:val="00BE1244"/>
    <w:rsid w:val="00BE165D"/>
    <w:rsid w:val="00BE2394"/>
    <w:rsid w:val="00BE2702"/>
    <w:rsid w:val="00BE2F61"/>
    <w:rsid w:val="00BE4326"/>
    <w:rsid w:val="00BE5F4F"/>
    <w:rsid w:val="00BE60DB"/>
    <w:rsid w:val="00BE6771"/>
    <w:rsid w:val="00BF0191"/>
    <w:rsid w:val="00BF13EC"/>
    <w:rsid w:val="00BF1AF9"/>
    <w:rsid w:val="00BF1C07"/>
    <w:rsid w:val="00BF3596"/>
    <w:rsid w:val="00BF3DEE"/>
    <w:rsid w:val="00BF54AC"/>
    <w:rsid w:val="00BF54BD"/>
    <w:rsid w:val="00BF6B8E"/>
    <w:rsid w:val="00BF78EF"/>
    <w:rsid w:val="00C025A5"/>
    <w:rsid w:val="00C03C78"/>
    <w:rsid w:val="00C04FD3"/>
    <w:rsid w:val="00C065A2"/>
    <w:rsid w:val="00C077B8"/>
    <w:rsid w:val="00C07919"/>
    <w:rsid w:val="00C103F9"/>
    <w:rsid w:val="00C104AC"/>
    <w:rsid w:val="00C110E1"/>
    <w:rsid w:val="00C1198F"/>
    <w:rsid w:val="00C11FA1"/>
    <w:rsid w:val="00C12E21"/>
    <w:rsid w:val="00C12E65"/>
    <w:rsid w:val="00C13A6A"/>
    <w:rsid w:val="00C13C20"/>
    <w:rsid w:val="00C13F74"/>
    <w:rsid w:val="00C146D3"/>
    <w:rsid w:val="00C14DC0"/>
    <w:rsid w:val="00C16464"/>
    <w:rsid w:val="00C16BE0"/>
    <w:rsid w:val="00C20D96"/>
    <w:rsid w:val="00C21C39"/>
    <w:rsid w:val="00C2325C"/>
    <w:rsid w:val="00C2368B"/>
    <w:rsid w:val="00C239ED"/>
    <w:rsid w:val="00C23CD1"/>
    <w:rsid w:val="00C24D9D"/>
    <w:rsid w:val="00C25C5F"/>
    <w:rsid w:val="00C25CF3"/>
    <w:rsid w:val="00C263E9"/>
    <w:rsid w:val="00C263FB"/>
    <w:rsid w:val="00C2775A"/>
    <w:rsid w:val="00C3063A"/>
    <w:rsid w:val="00C30BAD"/>
    <w:rsid w:val="00C31E8F"/>
    <w:rsid w:val="00C3297A"/>
    <w:rsid w:val="00C33198"/>
    <w:rsid w:val="00C335DA"/>
    <w:rsid w:val="00C337BC"/>
    <w:rsid w:val="00C33D3E"/>
    <w:rsid w:val="00C3494F"/>
    <w:rsid w:val="00C362E0"/>
    <w:rsid w:val="00C36ED4"/>
    <w:rsid w:val="00C376CC"/>
    <w:rsid w:val="00C400F7"/>
    <w:rsid w:val="00C4075A"/>
    <w:rsid w:val="00C40EC6"/>
    <w:rsid w:val="00C41516"/>
    <w:rsid w:val="00C419AD"/>
    <w:rsid w:val="00C41B5F"/>
    <w:rsid w:val="00C43689"/>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565"/>
    <w:rsid w:val="00C52D62"/>
    <w:rsid w:val="00C52EF3"/>
    <w:rsid w:val="00C533D4"/>
    <w:rsid w:val="00C53A4C"/>
    <w:rsid w:val="00C54071"/>
    <w:rsid w:val="00C5448D"/>
    <w:rsid w:val="00C5477F"/>
    <w:rsid w:val="00C547B7"/>
    <w:rsid w:val="00C5503B"/>
    <w:rsid w:val="00C55A32"/>
    <w:rsid w:val="00C564F2"/>
    <w:rsid w:val="00C56F11"/>
    <w:rsid w:val="00C57258"/>
    <w:rsid w:val="00C61F3A"/>
    <w:rsid w:val="00C629CB"/>
    <w:rsid w:val="00C62B75"/>
    <w:rsid w:val="00C657B5"/>
    <w:rsid w:val="00C661E1"/>
    <w:rsid w:val="00C66686"/>
    <w:rsid w:val="00C678C4"/>
    <w:rsid w:val="00C71215"/>
    <w:rsid w:val="00C7216B"/>
    <w:rsid w:val="00C727BE"/>
    <w:rsid w:val="00C732A9"/>
    <w:rsid w:val="00C73448"/>
    <w:rsid w:val="00C73970"/>
    <w:rsid w:val="00C73E2E"/>
    <w:rsid w:val="00C73F9C"/>
    <w:rsid w:val="00C74546"/>
    <w:rsid w:val="00C748E2"/>
    <w:rsid w:val="00C75C6E"/>
    <w:rsid w:val="00C773A7"/>
    <w:rsid w:val="00C7776C"/>
    <w:rsid w:val="00C8398D"/>
    <w:rsid w:val="00C84821"/>
    <w:rsid w:val="00C84BC2"/>
    <w:rsid w:val="00C850F4"/>
    <w:rsid w:val="00C85139"/>
    <w:rsid w:val="00C85657"/>
    <w:rsid w:val="00C91C88"/>
    <w:rsid w:val="00C939C3"/>
    <w:rsid w:val="00C94228"/>
    <w:rsid w:val="00C96D56"/>
    <w:rsid w:val="00C977E6"/>
    <w:rsid w:val="00CA0020"/>
    <w:rsid w:val="00CA0B2E"/>
    <w:rsid w:val="00CA18CA"/>
    <w:rsid w:val="00CA209D"/>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653D"/>
    <w:rsid w:val="00CC013C"/>
    <w:rsid w:val="00CC152E"/>
    <w:rsid w:val="00CC2493"/>
    <w:rsid w:val="00CC3222"/>
    <w:rsid w:val="00CC35F1"/>
    <w:rsid w:val="00CC35FF"/>
    <w:rsid w:val="00CC53CA"/>
    <w:rsid w:val="00CC55A7"/>
    <w:rsid w:val="00CC631F"/>
    <w:rsid w:val="00CD0E6E"/>
    <w:rsid w:val="00CD23AE"/>
    <w:rsid w:val="00CD27DF"/>
    <w:rsid w:val="00CD2D8A"/>
    <w:rsid w:val="00CD3BAC"/>
    <w:rsid w:val="00CD3FF2"/>
    <w:rsid w:val="00CD4A65"/>
    <w:rsid w:val="00CD531F"/>
    <w:rsid w:val="00CD6E85"/>
    <w:rsid w:val="00CD6FA3"/>
    <w:rsid w:val="00CD7626"/>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283"/>
    <w:rsid w:val="00CF64B5"/>
    <w:rsid w:val="00CF76EC"/>
    <w:rsid w:val="00CF7853"/>
    <w:rsid w:val="00D004ED"/>
    <w:rsid w:val="00D0260F"/>
    <w:rsid w:val="00D03708"/>
    <w:rsid w:val="00D06776"/>
    <w:rsid w:val="00D06E46"/>
    <w:rsid w:val="00D06F95"/>
    <w:rsid w:val="00D10A15"/>
    <w:rsid w:val="00D1158C"/>
    <w:rsid w:val="00D11600"/>
    <w:rsid w:val="00D119A2"/>
    <w:rsid w:val="00D12E31"/>
    <w:rsid w:val="00D137F9"/>
    <w:rsid w:val="00D1458C"/>
    <w:rsid w:val="00D1620E"/>
    <w:rsid w:val="00D16867"/>
    <w:rsid w:val="00D16EEC"/>
    <w:rsid w:val="00D17EA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096"/>
    <w:rsid w:val="00D37563"/>
    <w:rsid w:val="00D379EB"/>
    <w:rsid w:val="00D400B8"/>
    <w:rsid w:val="00D4022C"/>
    <w:rsid w:val="00D41023"/>
    <w:rsid w:val="00D41AAD"/>
    <w:rsid w:val="00D41C6C"/>
    <w:rsid w:val="00D42465"/>
    <w:rsid w:val="00D42E5B"/>
    <w:rsid w:val="00D439D1"/>
    <w:rsid w:val="00D43C68"/>
    <w:rsid w:val="00D444B2"/>
    <w:rsid w:val="00D45169"/>
    <w:rsid w:val="00D453E4"/>
    <w:rsid w:val="00D47226"/>
    <w:rsid w:val="00D473B2"/>
    <w:rsid w:val="00D50416"/>
    <w:rsid w:val="00D50B21"/>
    <w:rsid w:val="00D50F03"/>
    <w:rsid w:val="00D51349"/>
    <w:rsid w:val="00D51447"/>
    <w:rsid w:val="00D527AF"/>
    <w:rsid w:val="00D529E1"/>
    <w:rsid w:val="00D53418"/>
    <w:rsid w:val="00D534C2"/>
    <w:rsid w:val="00D537DF"/>
    <w:rsid w:val="00D5410F"/>
    <w:rsid w:val="00D564DF"/>
    <w:rsid w:val="00D576DD"/>
    <w:rsid w:val="00D57CB4"/>
    <w:rsid w:val="00D57E92"/>
    <w:rsid w:val="00D61178"/>
    <w:rsid w:val="00D61477"/>
    <w:rsid w:val="00D615EC"/>
    <w:rsid w:val="00D619E2"/>
    <w:rsid w:val="00D62036"/>
    <w:rsid w:val="00D620CC"/>
    <w:rsid w:val="00D629BA"/>
    <w:rsid w:val="00D634B8"/>
    <w:rsid w:val="00D63EF3"/>
    <w:rsid w:val="00D64441"/>
    <w:rsid w:val="00D64C32"/>
    <w:rsid w:val="00D65497"/>
    <w:rsid w:val="00D654DA"/>
    <w:rsid w:val="00D65B7A"/>
    <w:rsid w:val="00D6609E"/>
    <w:rsid w:val="00D67A9F"/>
    <w:rsid w:val="00D67C20"/>
    <w:rsid w:val="00D70C1B"/>
    <w:rsid w:val="00D70E5C"/>
    <w:rsid w:val="00D7146C"/>
    <w:rsid w:val="00D718CD"/>
    <w:rsid w:val="00D7416F"/>
    <w:rsid w:val="00D755F2"/>
    <w:rsid w:val="00D762AC"/>
    <w:rsid w:val="00D76A51"/>
    <w:rsid w:val="00D775E7"/>
    <w:rsid w:val="00D77B9E"/>
    <w:rsid w:val="00D80B7A"/>
    <w:rsid w:val="00D81CA9"/>
    <w:rsid w:val="00D839D8"/>
    <w:rsid w:val="00D83F9E"/>
    <w:rsid w:val="00D840C2"/>
    <w:rsid w:val="00D84562"/>
    <w:rsid w:val="00D849F3"/>
    <w:rsid w:val="00D85C16"/>
    <w:rsid w:val="00D86169"/>
    <w:rsid w:val="00D8732E"/>
    <w:rsid w:val="00D87BC3"/>
    <w:rsid w:val="00D91294"/>
    <w:rsid w:val="00D9186A"/>
    <w:rsid w:val="00D92D47"/>
    <w:rsid w:val="00D93051"/>
    <w:rsid w:val="00D94213"/>
    <w:rsid w:val="00D94BEB"/>
    <w:rsid w:val="00D94EA5"/>
    <w:rsid w:val="00D95F32"/>
    <w:rsid w:val="00D96FB9"/>
    <w:rsid w:val="00DA024A"/>
    <w:rsid w:val="00DA07EE"/>
    <w:rsid w:val="00DA0A58"/>
    <w:rsid w:val="00DA1C85"/>
    <w:rsid w:val="00DA1CC9"/>
    <w:rsid w:val="00DA2E58"/>
    <w:rsid w:val="00DA328E"/>
    <w:rsid w:val="00DA3AA6"/>
    <w:rsid w:val="00DA3BB2"/>
    <w:rsid w:val="00DA46C1"/>
    <w:rsid w:val="00DA70DD"/>
    <w:rsid w:val="00DA75B6"/>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DB0"/>
    <w:rsid w:val="00DC2E4F"/>
    <w:rsid w:val="00DC384C"/>
    <w:rsid w:val="00DC40C4"/>
    <w:rsid w:val="00DC4AFD"/>
    <w:rsid w:val="00DC4D87"/>
    <w:rsid w:val="00DC4D8A"/>
    <w:rsid w:val="00DC64E1"/>
    <w:rsid w:val="00DC6DF6"/>
    <w:rsid w:val="00DC7BFE"/>
    <w:rsid w:val="00DD08C7"/>
    <w:rsid w:val="00DD1A10"/>
    <w:rsid w:val="00DD200D"/>
    <w:rsid w:val="00DD2990"/>
    <w:rsid w:val="00DD2FE9"/>
    <w:rsid w:val="00DD3A7E"/>
    <w:rsid w:val="00DD434E"/>
    <w:rsid w:val="00DD4402"/>
    <w:rsid w:val="00DD568A"/>
    <w:rsid w:val="00DD60D0"/>
    <w:rsid w:val="00DD6200"/>
    <w:rsid w:val="00DD686C"/>
    <w:rsid w:val="00DD6E86"/>
    <w:rsid w:val="00DE0E5D"/>
    <w:rsid w:val="00DE374C"/>
    <w:rsid w:val="00DE447F"/>
    <w:rsid w:val="00DE48F0"/>
    <w:rsid w:val="00DE4A77"/>
    <w:rsid w:val="00DE671E"/>
    <w:rsid w:val="00DE68EE"/>
    <w:rsid w:val="00DE6D24"/>
    <w:rsid w:val="00DE7285"/>
    <w:rsid w:val="00DE7C40"/>
    <w:rsid w:val="00DF0EA5"/>
    <w:rsid w:val="00DF1001"/>
    <w:rsid w:val="00DF1B88"/>
    <w:rsid w:val="00DF1F1D"/>
    <w:rsid w:val="00DF23A5"/>
    <w:rsid w:val="00DF379F"/>
    <w:rsid w:val="00DF4C6E"/>
    <w:rsid w:val="00DF6666"/>
    <w:rsid w:val="00DF745E"/>
    <w:rsid w:val="00DF762E"/>
    <w:rsid w:val="00E0044E"/>
    <w:rsid w:val="00E00816"/>
    <w:rsid w:val="00E0239F"/>
    <w:rsid w:val="00E0267B"/>
    <w:rsid w:val="00E03765"/>
    <w:rsid w:val="00E04441"/>
    <w:rsid w:val="00E05F03"/>
    <w:rsid w:val="00E06370"/>
    <w:rsid w:val="00E06B7B"/>
    <w:rsid w:val="00E06E20"/>
    <w:rsid w:val="00E07DD9"/>
    <w:rsid w:val="00E102F8"/>
    <w:rsid w:val="00E12FCF"/>
    <w:rsid w:val="00E13273"/>
    <w:rsid w:val="00E13379"/>
    <w:rsid w:val="00E139EE"/>
    <w:rsid w:val="00E13EDE"/>
    <w:rsid w:val="00E14D83"/>
    <w:rsid w:val="00E14FA6"/>
    <w:rsid w:val="00E15A0D"/>
    <w:rsid w:val="00E16640"/>
    <w:rsid w:val="00E1740F"/>
    <w:rsid w:val="00E200CF"/>
    <w:rsid w:val="00E21907"/>
    <w:rsid w:val="00E21BD7"/>
    <w:rsid w:val="00E24287"/>
    <w:rsid w:val="00E31367"/>
    <w:rsid w:val="00E3181C"/>
    <w:rsid w:val="00E32EF3"/>
    <w:rsid w:val="00E33E21"/>
    <w:rsid w:val="00E34BC4"/>
    <w:rsid w:val="00E3540C"/>
    <w:rsid w:val="00E36187"/>
    <w:rsid w:val="00E36332"/>
    <w:rsid w:val="00E36C9B"/>
    <w:rsid w:val="00E37638"/>
    <w:rsid w:val="00E37C70"/>
    <w:rsid w:val="00E37E9D"/>
    <w:rsid w:val="00E41569"/>
    <w:rsid w:val="00E41B71"/>
    <w:rsid w:val="00E42569"/>
    <w:rsid w:val="00E434A0"/>
    <w:rsid w:val="00E44D30"/>
    <w:rsid w:val="00E4597F"/>
    <w:rsid w:val="00E46CB7"/>
    <w:rsid w:val="00E4723D"/>
    <w:rsid w:val="00E5077C"/>
    <w:rsid w:val="00E50EC8"/>
    <w:rsid w:val="00E51113"/>
    <w:rsid w:val="00E5159B"/>
    <w:rsid w:val="00E515C6"/>
    <w:rsid w:val="00E5250B"/>
    <w:rsid w:val="00E52BB5"/>
    <w:rsid w:val="00E52E0D"/>
    <w:rsid w:val="00E52FE2"/>
    <w:rsid w:val="00E538B5"/>
    <w:rsid w:val="00E54629"/>
    <w:rsid w:val="00E54715"/>
    <w:rsid w:val="00E54D6B"/>
    <w:rsid w:val="00E54E6F"/>
    <w:rsid w:val="00E55338"/>
    <w:rsid w:val="00E56732"/>
    <w:rsid w:val="00E569AF"/>
    <w:rsid w:val="00E5774E"/>
    <w:rsid w:val="00E57EEB"/>
    <w:rsid w:val="00E60318"/>
    <w:rsid w:val="00E60B3A"/>
    <w:rsid w:val="00E60BA8"/>
    <w:rsid w:val="00E60EC6"/>
    <w:rsid w:val="00E61E25"/>
    <w:rsid w:val="00E61E28"/>
    <w:rsid w:val="00E628E4"/>
    <w:rsid w:val="00E647F7"/>
    <w:rsid w:val="00E65FF5"/>
    <w:rsid w:val="00E66857"/>
    <w:rsid w:val="00E67556"/>
    <w:rsid w:val="00E7053B"/>
    <w:rsid w:val="00E71EDC"/>
    <w:rsid w:val="00E7252F"/>
    <w:rsid w:val="00E73FC2"/>
    <w:rsid w:val="00E74481"/>
    <w:rsid w:val="00E74517"/>
    <w:rsid w:val="00E755D7"/>
    <w:rsid w:val="00E7566D"/>
    <w:rsid w:val="00E76E91"/>
    <w:rsid w:val="00E774B4"/>
    <w:rsid w:val="00E778F5"/>
    <w:rsid w:val="00E8056C"/>
    <w:rsid w:val="00E80E7C"/>
    <w:rsid w:val="00E8145C"/>
    <w:rsid w:val="00E81779"/>
    <w:rsid w:val="00E8205B"/>
    <w:rsid w:val="00E82444"/>
    <w:rsid w:val="00E8341C"/>
    <w:rsid w:val="00E83ADD"/>
    <w:rsid w:val="00E84B18"/>
    <w:rsid w:val="00E8602B"/>
    <w:rsid w:val="00E86B5F"/>
    <w:rsid w:val="00E87D05"/>
    <w:rsid w:val="00E87E59"/>
    <w:rsid w:val="00E91F96"/>
    <w:rsid w:val="00E92E99"/>
    <w:rsid w:val="00E93EA1"/>
    <w:rsid w:val="00E941AF"/>
    <w:rsid w:val="00E968FD"/>
    <w:rsid w:val="00E96B80"/>
    <w:rsid w:val="00E96D55"/>
    <w:rsid w:val="00E97993"/>
    <w:rsid w:val="00EA0BC1"/>
    <w:rsid w:val="00EA0D5D"/>
    <w:rsid w:val="00EA1192"/>
    <w:rsid w:val="00EA153F"/>
    <w:rsid w:val="00EA2343"/>
    <w:rsid w:val="00EA2788"/>
    <w:rsid w:val="00EA2C6E"/>
    <w:rsid w:val="00EA4964"/>
    <w:rsid w:val="00EA4F1A"/>
    <w:rsid w:val="00EA74AB"/>
    <w:rsid w:val="00EB02DE"/>
    <w:rsid w:val="00EB0A07"/>
    <w:rsid w:val="00EB1B69"/>
    <w:rsid w:val="00EB1C78"/>
    <w:rsid w:val="00EB3B46"/>
    <w:rsid w:val="00EB42B6"/>
    <w:rsid w:val="00EB4F08"/>
    <w:rsid w:val="00EB56E4"/>
    <w:rsid w:val="00EB582C"/>
    <w:rsid w:val="00EC2E07"/>
    <w:rsid w:val="00EC43C7"/>
    <w:rsid w:val="00EC465D"/>
    <w:rsid w:val="00EC5C89"/>
    <w:rsid w:val="00EC66D2"/>
    <w:rsid w:val="00EC67E7"/>
    <w:rsid w:val="00EC71D3"/>
    <w:rsid w:val="00ED0A1B"/>
    <w:rsid w:val="00ED21BC"/>
    <w:rsid w:val="00ED2FEC"/>
    <w:rsid w:val="00ED3F67"/>
    <w:rsid w:val="00ED440A"/>
    <w:rsid w:val="00ED7971"/>
    <w:rsid w:val="00EE0748"/>
    <w:rsid w:val="00EE101E"/>
    <w:rsid w:val="00EE29A0"/>
    <w:rsid w:val="00EE2CEA"/>
    <w:rsid w:val="00EE3365"/>
    <w:rsid w:val="00EE48DF"/>
    <w:rsid w:val="00EE4AB3"/>
    <w:rsid w:val="00EE548D"/>
    <w:rsid w:val="00EE7405"/>
    <w:rsid w:val="00EF033E"/>
    <w:rsid w:val="00EF06EC"/>
    <w:rsid w:val="00EF14FF"/>
    <w:rsid w:val="00EF2BFE"/>
    <w:rsid w:val="00EF2C48"/>
    <w:rsid w:val="00EF2D85"/>
    <w:rsid w:val="00EF3D7D"/>
    <w:rsid w:val="00EF3F82"/>
    <w:rsid w:val="00EF402C"/>
    <w:rsid w:val="00EF45E0"/>
    <w:rsid w:val="00EF4E6F"/>
    <w:rsid w:val="00EF5C82"/>
    <w:rsid w:val="00EF7A15"/>
    <w:rsid w:val="00F01F8C"/>
    <w:rsid w:val="00F032A8"/>
    <w:rsid w:val="00F035A6"/>
    <w:rsid w:val="00F03C7C"/>
    <w:rsid w:val="00F04AD0"/>
    <w:rsid w:val="00F05CFF"/>
    <w:rsid w:val="00F069DF"/>
    <w:rsid w:val="00F10033"/>
    <w:rsid w:val="00F10848"/>
    <w:rsid w:val="00F10B68"/>
    <w:rsid w:val="00F11F55"/>
    <w:rsid w:val="00F12DEC"/>
    <w:rsid w:val="00F13151"/>
    <w:rsid w:val="00F15523"/>
    <w:rsid w:val="00F16391"/>
    <w:rsid w:val="00F20329"/>
    <w:rsid w:val="00F2062B"/>
    <w:rsid w:val="00F21A18"/>
    <w:rsid w:val="00F21E61"/>
    <w:rsid w:val="00F220EA"/>
    <w:rsid w:val="00F222CD"/>
    <w:rsid w:val="00F246D2"/>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3C"/>
    <w:rsid w:val="00F41E79"/>
    <w:rsid w:val="00F4315F"/>
    <w:rsid w:val="00F44202"/>
    <w:rsid w:val="00F44278"/>
    <w:rsid w:val="00F445F6"/>
    <w:rsid w:val="00F4512F"/>
    <w:rsid w:val="00F45763"/>
    <w:rsid w:val="00F459FF"/>
    <w:rsid w:val="00F45BCF"/>
    <w:rsid w:val="00F45BEA"/>
    <w:rsid w:val="00F45CFE"/>
    <w:rsid w:val="00F46877"/>
    <w:rsid w:val="00F47F3E"/>
    <w:rsid w:val="00F530E6"/>
    <w:rsid w:val="00F532C7"/>
    <w:rsid w:val="00F540F2"/>
    <w:rsid w:val="00F54EE5"/>
    <w:rsid w:val="00F55358"/>
    <w:rsid w:val="00F5603C"/>
    <w:rsid w:val="00F5605C"/>
    <w:rsid w:val="00F564B9"/>
    <w:rsid w:val="00F57909"/>
    <w:rsid w:val="00F612D6"/>
    <w:rsid w:val="00F63400"/>
    <w:rsid w:val="00F636C6"/>
    <w:rsid w:val="00F63C6E"/>
    <w:rsid w:val="00F6433D"/>
    <w:rsid w:val="00F643F8"/>
    <w:rsid w:val="00F6573E"/>
    <w:rsid w:val="00F662EB"/>
    <w:rsid w:val="00F67606"/>
    <w:rsid w:val="00F70327"/>
    <w:rsid w:val="00F70FEF"/>
    <w:rsid w:val="00F72FA8"/>
    <w:rsid w:val="00F75415"/>
    <w:rsid w:val="00F773F9"/>
    <w:rsid w:val="00F7798C"/>
    <w:rsid w:val="00F80FA0"/>
    <w:rsid w:val="00F8101C"/>
    <w:rsid w:val="00F817B9"/>
    <w:rsid w:val="00F81CB7"/>
    <w:rsid w:val="00F81FF1"/>
    <w:rsid w:val="00F82280"/>
    <w:rsid w:val="00F8235F"/>
    <w:rsid w:val="00F83A22"/>
    <w:rsid w:val="00F83A97"/>
    <w:rsid w:val="00F844F0"/>
    <w:rsid w:val="00F84895"/>
    <w:rsid w:val="00F848BB"/>
    <w:rsid w:val="00F84E9D"/>
    <w:rsid w:val="00F8579C"/>
    <w:rsid w:val="00F8659E"/>
    <w:rsid w:val="00F86CE4"/>
    <w:rsid w:val="00F86F42"/>
    <w:rsid w:val="00F876D4"/>
    <w:rsid w:val="00F91941"/>
    <w:rsid w:val="00F92E3F"/>
    <w:rsid w:val="00F938D2"/>
    <w:rsid w:val="00F93F96"/>
    <w:rsid w:val="00F953B2"/>
    <w:rsid w:val="00F96389"/>
    <w:rsid w:val="00F9650E"/>
    <w:rsid w:val="00F96B73"/>
    <w:rsid w:val="00F977C7"/>
    <w:rsid w:val="00FA083F"/>
    <w:rsid w:val="00FA0890"/>
    <w:rsid w:val="00FA1198"/>
    <w:rsid w:val="00FA164A"/>
    <w:rsid w:val="00FA3F3E"/>
    <w:rsid w:val="00FA4272"/>
    <w:rsid w:val="00FA4855"/>
    <w:rsid w:val="00FA4ACD"/>
    <w:rsid w:val="00FA6428"/>
    <w:rsid w:val="00FA7144"/>
    <w:rsid w:val="00FA7184"/>
    <w:rsid w:val="00FB1D9D"/>
    <w:rsid w:val="00FB3304"/>
    <w:rsid w:val="00FB401C"/>
    <w:rsid w:val="00FB459D"/>
    <w:rsid w:val="00FB46B8"/>
    <w:rsid w:val="00FB4B38"/>
    <w:rsid w:val="00FB54BB"/>
    <w:rsid w:val="00FB5AC0"/>
    <w:rsid w:val="00FB6C91"/>
    <w:rsid w:val="00FB74E8"/>
    <w:rsid w:val="00FC0263"/>
    <w:rsid w:val="00FC0348"/>
    <w:rsid w:val="00FC0FB5"/>
    <w:rsid w:val="00FC102A"/>
    <w:rsid w:val="00FC154C"/>
    <w:rsid w:val="00FC1B0B"/>
    <w:rsid w:val="00FC1DBC"/>
    <w:rsid w:val="00FC2637"/>
    <w:rsid w:val="00FC393B"/>
    <w:rsid w:val="00FC4052"/>
    <w:rsid w:val="00FC5252"/>
    <w:rsid w:val="00FC5617"/>
    <w:rsid w:val="00FC6356"/>
    <w:rsid w:val="00FC7D01"/>
    <w:rsid w:val="00FD0130"/>
    <w:rsid w:val="00FD0373"/>
    <w:rsid w:val="00FD0582"/>
    <w:rsid w:val="00FD0C93"/>
    <w:rsid w:val="00FD1062"/>
    <w:rsid w:val="00FD2589"/>
    <w:rsid w:val="00FD4876"/>
    <w:rsid w:val="00FD52A3"/>
    <w:rsid w:val="00FD68D4"/>
    <w:rsid w:val="00FD6F2D"/>
    <w:rsid w:val="00FE00D9"/>
    <w:rsid w:val="00FE1186"/>
    <w:rsid w:val="00FE177A"/>
    <w:rsid w:val="00FE1B24"/>
    <w:rsid w:val="00FE240A"/>
    <w:rsid w:val="00FE3E3C"/>
    <w:rsid w:val="00FE43E7"/>
    <w:rsid w:val="00FE4B66"/>
    <w:rsid w:val="00FE4CA2"/>
    <w:rsid w:val="00FE4F6E"/>
    <w:rsid w:val="00FE583F"/>
    <w:rsid w:val="00FE5CC4"/>
    <w:rsid w:val="00FE6B13"/>
    <w:rsid w:val="00FE6BA7"/>
    <w:rsid w:val="00FE7575"/>
    <w:rsid w:val="00FF0D4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E6D187"/>
  <w15:docId w15:val="{AF557CC6-4ADF-4A5F-8337-2C46907A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3">
    <w:name w:val="heading 3"/>
    <w:basedOn w:val="Parasts"/>
    <w:next w:val="Parasts"/>
    <w:link w:val="Virsraksts3Rakstz"/>
    <w:semiHidden/>
    <w:unhideWhenUsed/>
    <w:qFormat/>
    <w:locked/>
    <w:rsid w:val="00DC64E1"/>
    <w:pPr>
      <w:keepNext/>
      <w:spacing w:before="240" w:after="60"/>
      <w:outlineLvl w:val="2"/>
    </w:pPr>
    <w:rPr>
      <w:rFonts w:ascii="Calibri Light" w:hAnsi="Calibri Light"/>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Sarakstarindkopa">
    <w:name w:val="List Paragraph"/>
    <w:basedOn w:val="Parasts"/>
    <w:uiPriority w:val="34"/>
    <w:qFormat/>
    <w:rsid w:val="00E51113"/>
    <w:pPr>
      <w:widowControl w:val="0"/>
      <w:ind w:left="720"/>
      <w:contextualSpacing/>
      <w:jc w:val="both"/>
    </w:pPr>
    <w:rPr>
      <w:rFonts w:eastAsia="Calibri"/>
      <w:szCs w:val="22"/>
      <w:lang w:eastAsia="en-US"/>
    </w:rPr>
  </w:style>
  <w:style w:type="character" w:customStyle="1" w:styleId="Virsraksts3Rakstz">
    <w:name w:val="Virsraksts 3 Rakstz."/>
    <w:link w:val="Virsraksts3"/>
    <w:semiHidden/>
    <w:rsid w:val="00DC64E1"/>
    <w:rPr>
      <w:rFonts w:ascii="Calibri Light" w:eastAsia="Times New Roman" w:hAnsi="Calibri Light" w:cs="Times New Roman"/>
      <w:b/>
      <w:bCs/>
      <w:sz w:val="26"/>
      <w:szCs w:val="26"/>
    </w:rPr>
  </w:style>
  <w:style w:type="paragraph" w:styleId="Apakvirsraksts">
    <w:name w:val="Subtitle"/>
    <w:basedOn w:val="Parasts"/>
    <w:next w:val="Parasts"/>
    <w:link w:val="ApakvirsrakstsRakstz"/>
    <w:qFormat/>
    <w:locked/>
    <w:rsid w:val="00862762"/>
    <w:pPr>
      <w:spacing w:after="60"/>
      <w:jc w:val="center"/>
      <w:outlineLvl w:val="1"/>
    </w:pPr>
    <w:rPr>
      <w:rFonts w:ascii="Calibri Light" w:hAnsi="Calibri Light"/>
    </w:rPr>
  </w:style>
  <w:style w:type="character" w:customStyle="1" w:styleId="ApakvirsrakstsRakstz">
    <w:name w:val="Apakšvirsraksts Rakstz."/>
    <w:link w:val="Apakvirsraksts"/>
    <w:rsid w:val="00862762"/>
    <w:rPr>
      <w:rFonts w:ascii="Calibri Light" w:eastAsia="Times New Roman" w:hAnsi="Calibri Light" w:cs="Times New Roman"/>
      <w:sz w:val="24"/>
      <w:szCs w:val="24"/>
    </w:rPr>
  </w:style>
  <w:style w:type="paragraph" w:styleId="Nosaukums">
    <w:name w:val="Title"/>
    <w:basedOn w:val="Parasts"/>
    <w:next w:val="Parasts"/>
    <w:link w:val="NosaukumsRakstz"/>
    <w:qFormat/>
    <w:locked/>
    <w:rsid w:val="00862762"/>
    <w:pPr>
      <w:spacing w:before="240" w:after="60"/>
      <w:jc w:val="center"/>
      <w:outlineLvl w:val="0"/>
    </w:pPr>
    <w:rPr>
      <w:rFonts w:ascii="Calibri Light" w:hAnsi="Calibri Light"/>
      <w:b/>
      <w:bCs/>
      <w:kern w:val="28"/>
      <w:sz w:val="32"/>
      <w:szCs w:val="32"/>
    </w:rPr>
  </w:style>
  <w:style w:type="character" w:customStyle="1" w:styleId="NosaukumsRakstz">
    <w:name w:val="Nosaukums Rakstz."/>
    <w:link w:val="Nosaukums"/>
    <w:rsid w:val="00862762"/>
    <w:rPr>
      <w:rFonts w:ascii="Calibri Light" w:eastAsia="Times New Roman" w:hAnsi="Calibri Light" w:cs="Times New Roman"/>
      <w:b/>
      <w:bCs/>
      <w:kern w:val="28"/>
      <w:sz w:val="32"/>
      <w:szCs w:val="32"/>
    </w:rPr>
  </w:style>
  <w:style w:type="paragraph" w:customStyle="1" w:styleId="paragraph">
    <w:name w:val="paragraph"/>
    <w:basedOn w:val="Parasts"/>
    <w:rsid w:val="00A4646B"/>
    <w:pPr>
      <w:spacing w:before="100" w:beforeAutospacing="1" w:after="100" w:afterAutospacing="1"/>
    </w:pPr>
  </w:style>
  <w:style w:type="character" w:customStyle="1" w:styleId="normaltextrun">
    <w:name w:val="normaltextrun"/>
    <w:basedOn w:val="Noklusjumarindkopasfonts"/>
    <w:rsid w:val="00A4646B"/>
  </w:style>
  <w:style w:type="character" w:customStyle="1" w:styleId="eop">
    <w:name w:val="eop"/>
    <w:basedOn w:val="Noklusjumarindkopasfonts"/>
    <w:rsid w:val="00A4646B"/>
  </w:style>
  <w:style w:type="character" w:styleId="Neatrisintapieminana">
    <w:name w:val="Unresolved Mention"/>
    <w:basedOn w:val="Noklusjumarindkopasfonts"/>
    <w:uiPriority w:val="99"/>
    <w:semiHidden/>
    <w:unhideWhenUsed/>
    <w:rsid w:val="003A5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4371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5219779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77166391">
      <w:bodyDiv w:val="1"/>
      <w:marLeft w:val="0"/>
      <w:marRight w:val="0"/>
      <w:marTop w:val="0"/>
      <w:marBottom w:val="0"/>
      <w:divBdr>
        <w:top w:val="none" w:sz="0" w:space="0" w:color="auto"/>
        <w:left w:val="none" w:sz="0" w:space="0" w:color="auto"/>
        <w:bottom w:val="none" w:sz="0" w:space="0" w:color="auto"/>
        <w:right w:val="none" w:sz="0" w:space="0" w:color="auto"/>
      </w:divBdr>
    </w:div>
    <w:div w:id="1100836887">
      <w:bodyDiv w:val="1"/>
      <w:marLeft w:val="0"/>
      <w:marRight w:val="0"/>
      <w:marTop w:val="0"/>
      <w:marBottom w:val="0"/>
      <w:divBdr>
        <w:top w:val="none" w:sz="0" w:space="0" w:color="auto"/>
        <w:left w:val="none" w:sz="0" w:space="0" w:color="auto"/>
        <w:bottom w:val="none" w:sz="0" w:space="0" w:color="auto"/>
        <w:right w:val="none" w:sz="0" w:space="0" w:color="auto"/>
      </w:divBdr>
    </w:div>
    <w:div w:id="1137452182">
      <w:bodyDiv w:val="1"/>
      <w:marLeft w:val="0"/>
      <w:marRight w:val="0"/>
      <w:marTop w:val="0"/>
      <w:marBottom w:val="0"/>
      <w:divBdr>
        <w:top w:val="none" w:sz="0" w:space="0" w:color="auto"/>
        <w:left w:val="none" w:sz="0" w:space="0" w:color="auto"/>
        <w:bottom w:val="none" w:sz="0" w:space="0" w:color="auto"/>
        <w:right w:val="none" w:sz="0" w:space="0" w:color="auto"/>
      </w:divBdr>
      <w:divsChild>
        <w:div w:id="1185825782">
          <w:marLeft w:val="0"/>
          <w:marRight w:val="0"/>
          <w:marTop w:val="0"/>
          <w:marBottom w:val="0"/>
          <w:divBdr>
            <w:top w:val="none" w:sz="0" w:space="0" w:color="auto"/>
            <w:left w:val="none" w:sz="0" w:space="0" w:color="auto"/>
            <w:bottom w:val="none" w:sz="0" w:space="0" w:color="auto"/>
            <w:right w:val="none" w:sz="0" w:space="0" w:color="auto"/>
          </w:divBdr>
          <w:divsChild>
            <w:div w:id="1021931426">
              <w:marLeft w:val="0"/>
              <w:marRight w:val="0"/>
              <w:marTop w:val="0"/>
              <w:marBottom w:val="0"/>
              <w:divBdr>
                <w:top w:val="none" w:sz="0" w:space="0" w:color="auto"/>
                <w:left w:val="none" w:sz="0" w:space="0" w:color="auto"/>
                <w:bottom w:val="none" w:sz="0" w:space="0" w:color="auto"/>
                <w:right w:val="none" w:sz="0" w:space="0" w:color="auto"/>
              </w:divBdr>
              <w:divsChild>
                <w:div w:id="1106269051">
                  <w:marLeft w:val="0"/>
                  <w:marRight w:val="0"/>
                  <w:marTop w:val="0"/>
                  <w:marBottom w:val="0"/>
                  <w:divBdr>
                    <w:top w:val="none" w:sz="0" w:space="0" w:color="auto"/>
                    <w:left w:val="none" w:sz="0" w:space="0" w:color="auto"/>
                    <w:bottom w:val="none" w:sz="0" w:space="0" w:color="auto"/>
                    <w:right w:val="none" w:sz="0" w:space="0" w:color="auto"/>
                  </w:divBdr>
                  <w:divsChild>
                    <w:div w:id="174267339">
                      <w:marLeft w:val="0"/>
                      <w:marRight w:val="0"/>
                      <w:marTop w:val="0"/>
                      <w:marBottom w:val="0"/>
                      <w:divBdr>
                        <w:top w:val="none" w:sz="0" w:space="0" w:color="auto"/>
                        <w:left w:val="none" w:sz="0" w:space="0" w:color="auto"/>
                        <w:bottom w:val="none" w:sz="0" w:space="0" w:color="auto"/>
                        <w:right w:val="none" w:sz="0" w:space="0" w:color="auto"/>
                      </w:divBdr>
                      <w:divsChild>
                        <w:div w:id="801731595">
                          <w:marLeft w:val="0"/>
                          <w:marRight w:val="0"/>
                          <w:marTop w:val="0"/>
                          <w:marBottom w:val="0"/>
                          <w:divBdr>
                            <w:top w:val="none" w:sz="0" w:space="0" w:color="auto"/>
                            <w:left w:val="none" w:sz="0" w:space="0" w:color="auto"/>
                            <w:bottom w:val="none" w:sz="0" w:space="0" w:color="auto"/>
                            <w:right w:val="none" w:sz="0" w:space="0" w:color="auto"/>
                          </w:divBdr>
                          <w:divsChild>
                            <w:div w:id="3145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8014930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578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99B3-3D1B-47D9-83CF-3AF158AF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5</Pages>
  <Words>3785</Words>
  <Characters>2158</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vt:lpstr>
      <vt:lpstr>Par Ministru kabineta rīkojuma</vt:lpstr>
    </vt:vector>
  </TitlesOfParts>
  <Company>Zemkopības ministrija</Company>
  <LinksUpToDate>false</LinksUpToDate>
  <CharactersWithSpaces>5932</CharactersWithSpaces>
  <SharedDoc>false</SharedDoc>
  <HLinks>
    <vt:vector size="18" baseType="variant">
      <vt:variant>
        <vt:i4>2687098</vt:i4>
      </vt:variant>
      <vt:variant>
        <vt:i4>6</vt:i4>
      </vt:variant>
      <vt:variant>
        <vt:i4>0</vt:i4>
      </vt:variant>
      <vt:variant>
        <vt:i4>5</vt:i4>
      </vt:variant>
      <vt:variant>
        <vt:lpwstr>https://likumi.lv/ta/id/225418-civillikums</vt:lpwstr>
      </vt:variant>
      <vt:variant>
        <vt:lpwstr>p968</vt:lpwstr>
      </vt:variant>
      <vt:variant>
        <vt:i4>2621500</vt:i4>
      </vt:variant>
      <vt:variant>
        <vt:i4>3</vt:i4>
      </vt:variant>
      <vt:variant>
        <vt:i4>0</vt:i4>
      </vt:variant>
      <vt:variant>
        <vt:i4>5</vt:i4>
      </vt:variant>
      <vt:variant>
        <vt:lpwstr>https://likumi.lv/ta/id/225418-civillikums</vt:lpwstr>
      </vt:variant>
      <vt:variant>
        <vt:lpwstr/>
      </vt:variant>
      <vt:variant>
        <vt:i4>2621500</vt:i4>
      </vt:variant>
      <vt:variant>
        <vt:i4>0</vt:i4>
      </vt:variant>
      <vt:variant>
        <vt:i4>0</vt:i4>
      </vt:variant>
      <vt:variant>
        <vt:i4>5</vt:i4>
      </vt:variant>
      <vt:variant>
        <vt:lpwstr>https://likumi.lv/ta/id/225418-civillikums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dc:title>
  <dc:subject>Izziņa</dc:subject>
  <dc:creator>Rita Punka</dc:creator>
  <dc:description>Punka 67027377_x000d_
rita.punka@zm.gov.lv</dc:description>
  <cp:lastModifiedBy>Sanita Papinova</cp:lastModifiedBy>
  <cp:revision>134</cp:revision>
  <cp:lastPrinted>2009-04-08T08:39:00Z</cp:lastPrinted>
  <dcterms:created xsi:type="dcterms:W3CDTF">2020-06-02T12:10:00Z</dcterms:created>
  <dcterms:modified xsi:type="dcterms:W3CDTF">2020-11-23T07:54:00Z</dcterms:modified>
</cp:coreProperties>
</file>