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EBB2" w14:textId="77777777" w:rsidR="00C71BAA" w:rsidRPr="002037B3" w:rsidRDefault="00C71BAA" w:rsidP="00336CF9">
      <w:pPr>
        <w:pStyle w:val="paragraph"/>
        <w:spacing w:before="0" w:beforeAutospacing="0" w:after="0" w:afterAutospacing="0"/>
        <w:jc w:val="center"/>
        <w:textAlignment w:val="baseline"/>
        <w:rPr>
          <w:color w:val="000000" w:themeColor="text1"/>
          <w:sz w:val="28"/>
          <w:szCs w:val="28"/>
        </w:rPr>
      </w:pPr>
      <w:r w:rsidRPr="002037B3">
        <w:rPr>
          <w:rStyle w:val="normaltextrun"/>
          <w:b/>
          <w:bCs/>
          <w:color w:val="000000" w:themeColor="text1"/>
          <w:sz w:val="28"/>
          <w:szCs w:val="28"/>
        </w:rPr>
        <w:t>Informatīvais ziņojums</w:t>
      </w:r>
    </w:p>
    <w:p w14:paraId="3034E5CE" w14:textId="05FC476A" w:rsidR="00C71BAA" w:rsidRPr="002037B3" w:rsidRDefault="00747959" w:rsidP="73EE816E">
      <w:pPr>
        <w:pStyle w:val="paragraph"/>
        <w:spacing w:before="0" w:beforeAutospacing="0" w:after="0" w:afterAutospacing="0"/>
        <w:jc w:val="center"/>
        <w:textAlignment w:val="baseline"/>
        <w:rPr>
          <w:rStyle w:val="normaltextrun"/>
          <w:b/>
          <w:bCs/>
          <w:color w:val="000000" w:themeColor="text1"/>
          <w:sz w:val="28"/>
          <w:szCs w:val="28"/>
        </w:rPr>
      </w:pPr>
      <w:r w:rsidRPr="73EE816E">
        <w:rPr>
          <w:rStyle w:val="normaltextrun"/>
          <w:b/>
          <w:bCs/>
          <w:color w:val="000000" w:themeColor="text1"/>
          <w:sz w:val="28"/>
          <w:szCs w:val="28"/>
        </w:rPr>
        <w:t>“</w:t>
      </w:r>
      <w:r w:rsidR="007E4D34" w:rsidRPr="73EE816E">
        <w:rPr>
          <w:rStyle w:val="normaltextrun"/>
          <w:b/>
          <w:bCs/>
          <w:color w:val="000000" w:themeColor="text1"/>
          <w:sz w:val="28"/>
          <w:szCs w:val="28"/>
        </w:rPr>
        <w:t>Par tūristu mītņu gatavību izmitināt</w:t>
      </w:r>
      <w:r w:rsidR="0023424A" w:rsidRPr="73EE816E">
        <w:rPr>
          <w:rStyle w:val="normaltextrun"/>
          <w:b/>
          <w:bCs/>
          <w:color w:val="000000" w:themeColor="text1"/>
          <w:sz w:val="28"/>
          <w:szCs w:val="28"/>
        </w:rPr>
        <w:t xml:space="preserve"> kontaktpersonas un</w:t>
      </w:r>
      <w:r w:rsidR="00984210" w:rsidRPr="73EE816E">
        <w:rPr>
          <w:rStyle w:val="normaltextrun"/>
          <w:b/>
          <w:bCs/>
          <w:color w:val="000000" w:themeColor="text1"/>
          <w:sz w:val="28"/>
          <w:szCs w:val="28"/>
        </w:rPr>
        <w:t xml:space="preserve"> personas, kurām apstiprināta </w:t>
      </w:r>
      <w:r w:rsidR="007E4D34" w:rsidRPr="73EE816E">
        <w:rPr>
          <w:rStyle w:val="normaltextrun"/>
          <w:b/>
          <w:bCs/>
          <w:color w:val="000000" w:themeColor="text1"/>
          <w:sz w:val="28"/>
          <w:szCs w:val="28"/>
        </w:rPr>
        <w:t xml:space="preserve">Covid-19 </w:t>
      </w:r>
      <w:r w:rsidR="00984210" w:rsidRPr="73EE816E">
        <w:rPr>
          <w:rStyle w:val="normaltextrun"/>
          <w:b/>
          <w:bCs/>
          <w:color w:val="000000" w:themeColor="text1"/>
          <w:sz w:val="28"/>
          <w:szCs w:val="28"/>
        </w:rPr>
        <w:t>infekcija</w:t>
      </w:r>
      <w:r w:rsidR="637379CD" w:rsidRPr="73EE816E">
        <w:rPr>
          <w:rStyle w:val="normaltextrun"/>
          <w:b/>
          <w:bCs/>
          <w:color w:val="000000" w:themeColor="text1"/>
          <w:sz w:val="28"/>
          <w:szCs w:val="28"/>
        </w:rPr>
        <w:t>, kā arī personas,</w:t>
      </w:r>
      <w:r w:rsidR="637379CD" w:rsidRPr="73EE816E">
        <w:rPr>
          <w:b/>
          <w:bCs/>
          <w:sz w:val="28"/>
          <w:szCs w:val="28"/>
        </w:rPr>
        <w:t xml:space="preserve"> kurām nav apstiprināta Covid-19 infekcija, tās nav kontaktpersonas, bet atgriezušās Latvijā un ir nepieciešams nodrošināt izolāciju mītnes valst</w:t>
      </w:r>
      <w:r w:rsidR="637379CD" w:rsidRPr="73EE816E">
        <w:rPr>
          <w:sz w:val="28"/>
          <w:szCs w:val="28"/>
        </w:rPr>
        <w:t>ī</w:t>
      </w:r>
      <w:r w:rsidRPr="73EE816E">
        <w:rPr>
          <w:rStyle w:val="normaltextrun"/>
          <w:b/>
          <w:bCs/>
          <w:color w:val="000000" w:themeColor="text1"/>
          <w:sz w:val="28"/>
          <w:szCs w:val="28"/>
        </w:rPr>
        <w:t>”</w:t>
      </w:r>
    </w:p>
    <w:p w14:paraId="1E21AB83" w14:textId="0CBD85D4" w:rsidR="00C71BAA" w:rsidRPr="002037B3" w:rsidRDefault="00C71BAA" w:rsidP="00336CF9">
      <w:pPr>
        <w:pStyle w:val="paragraph"/>
        <w:spacing w:before="0" w:beforeAutospacing="0" w:after="0" w:afterAutospacing="0"/>
        <w:jc w:val="center"/>
        <w:textAlignment w:val="baseline"/>
        <w:rPr>
          <w:rStyle w:val="normaltextrun"/>
          <w:b/>
          <w:bCs/>
          <w:color w:val="000000" w:themeColor="text1"/>
        </w:rPr>
      </w:pPr>
    </w:p>
    <w:p w14:paraId="5EFC05C3" w14:textId="6A1DF646" w:rsidR="004C75A7" w:rsidRPr="006472D4" w:rsidRDefault="3F918D4B" w:rsidP="31A11956">
      <w:pPr>
        <w:spacing w:after="0" w:line="240" w:lineRule="auto"/>
        <w:ind w:firstLine="720"/>
        <w:jc w:val="both"/>
        <w:rPr>
          <w:rFonts w:ascii="Times New Roman" w:eastAsia="Times New Roman" w:hAnsi="Times New Roman" w:cs="Times New Roman"/>
          <w:color w:val="000000" w:themeColor="text1"/>
          <w:sz w:val="24"/>
          <w:szCs w:val="24"/>
        </w:rPr>
      </w:pPr>
      <w:r w:rsidRPr="60B89AC9">
        <w:rPr>
          <w:rFonts w:ascii="Times New Roman" w:eastAsia="Times New Roman" w:hAnsi="Times New Roman" w:cs="Times New Roman"/>
          <w:color w:val="000000" w:themeColor="text1"/>
          <w:sz w:val="24"/>
          <w:szCs w:val="24"/>
        </w:rPr>
        <w:t>Ar šo informatīvo ziņojumu Ministru kabinets tiek informēts par tūristu mītņu gatavību izmitināt</w:t>
      </w:r>
      <w:r w:rsidR="006472D4" w:rsidRPr="60B89AC9">
        <w:rPr>
          <w:rFonts w:ascii="Times New Roman" w:eastAsia="Times New Roman" w:hAnsi="Times New Roman" w:cs="Times New Roman"/>
          <w:color w:val="000000" w:themeColor="text1"/>
          <w:sz w:val="24"/>
          <w:szCs w:val="24"/>
        </w:rPr>
        <w:t xml:space="preserve"> </w:t>
      </w:r>
      <w:r w:rsidRPr="60B89AC9">
        <w:rPr>
          <w:rFonts w:ascii="Times New Roman" w:eastAsia="Times New Roman" w:hAnsi="Times New Roman" w:cs="Times New Roman"/>
          <w:color w:val="000000" w:themeColor="text1"/>
          <w:sz w:val="24"/>
          <w:szCs w:val="24"/>
        </w:rPr>
        <w:t>primāri C</w:t>
      </w:r>
      <w:r w:rsidR="0CB8A0FC" w:rsidRPr="60B89AC9">
        <w:rPr>
          <w:rFonts w:ascii="Times New Roman" w:eastAsia="Times New Roman" w:hAnsi="Times New Roman" w:cs="Times New Roman"/>
          <w:color w:val="000000" w:themeColor="text1"/>
          <w:sz w:val="24"/>
          <w:szCs w:val="24"/>
        </w:rPr>
        <w:t>ovid-19</w:t>
      </w:r>
      <w:r w:rsidR="00984210" w:rsidRPr="60B89AC9">
        <w:rPr>
          <w:rFonts w:ascii="Times New Roman" w:eastAsia="Times New Roman" w:hAnsi="Times New Roman" w:cs="Times New Roman"/>
          <w:color w:val="000000" w:themeColor="text1"/>
          <w:sz w:val="24"/>
          <w:szCs w:val="24"/>
        </w:rPr>
        <w:t xml:space="preserve"> pacientu</w:t>
      </w:r>
      <w:r w:rsidR="0CB8A0FC" w:rsidRPr="60B89AC9">
        <w:rPr>
          <w:rFonts w:ascii="Times New Roman" w:eastAsia="Times New Roman" w:hAnsi="Times New Roman" w:cs="Times New Roman"/>
          <w:color w:val="000000" w:themeColor="text1"/>
          <w:sz w:val="24"/>
          <w:szCs w:val="24"/>
        </w:rPr>
        <w:t xml:space="preserve"> kontaktpersonas un</w:t>
      </w:r>
      <w:r w:rsidRPr="60B89AC9">
        <w:rPr>
          <w:rFonts w:ascii="Times New Roman" w:eastAsia="Times New Roman" w:hAnsi="Times New Roman" w:cs="Times New Roman"/>
          <w:color w:val="000000" w:themeColor="text1"/>
          <w:sz w:val="24"/>
          <w:szCs w:val="24"/>
        </w:rPr>
        <w:t xml:space="preserve"> </w:t>
      </w:r>
      <w:r w:rsidR="184B8865" w:rsidRPr="60B89AC9">
        <w:rPr>
          <w:rFonts w:ascii="Times New Roman" w:eastAsia="Times New Roman" w:hAnsi="Times New Roman" w:cs="Times New Roman"/>
          <w:color w:val="000000" w:themeColor="text1"/>
          <w:sz w:val="24"/>
          <w:szCs w:val="24"/>
        </w:rPr>
        <w:t xml:space="preserve">sekundāri </w:t>
      </w:r>
      <w:r w:rsidR="0FAD5900" w:rsidRPr="60B89AC9">
        <w:rPr>
          <w:rFonts w:ascii="Times New Roman" w:eastAsia="Times New Roman" w:hAnsi="Times New Roman" w:cs="Times New Roman"/>
          <w:color w:val="000000" w:themeColor="text1"/>
          <w:sz w:val="24"/>
          <w:szCs w:val="24"/>
        </w:rPr>
        <w:t>personas</w:t>
      </w:r>
      <w:r w:rsidR="00984210" w:rsidRPr="60B89AC9">
        <w:rPr>
          <w:rFonts w:ascii="Times New Roman" w:eastAsia="Times New Roman" w:hAnsi="Times New Roman" w:cs="Times New Roman"/>
          <w:color w:val="000000" w:themeColor="text1"/>
          <w:sz w:val="24"/>
          <w:szCs w:val="24"/>
        </w:rPr>
        <w:t>, kurām apstiprināta Covid-19 infekcija</w:t>
      </w:r>
      <w:r w:rsidR="002E79AF" w:rsidRPr="60B89AC9">
        <w:rPr>
          <w:rFonts w:ascii="Times New Roman" w:eastAsia="Times New Roman" w:hAnsi="Times New Roman" w:cs="Times New Roman"/>
          <w:color w:val="000000" w:themeColor="text1"/>
          <w:sz w:val="24"/>
          <w:szCs w:val="24"/>
        </w:rPr>
        <w:t xml:space="preserve">, kā arī </w:t>
      </w:r>
      <w:r w:rsidR="52D06190" w:rsidRPr="60B89AC9">
        <w:rPr>
          <w:rFonts w:ascii="Times New Roman" w:eastAsia="Times New Roman" w:hAnsi="Times New Roman" w:cs="Times New Roman"/>
          <w:color w:val="000000" w:themeColor="text1"/>
          <w:sz w:val="24"/>
          <w:szCs w:val="24"/>
        </w:rPr>
        <w:t>persona</w:t>
      </w:r>
      <w:r w:rsidR="00254FDA" w:rsidRPr="60B89AC9">
        <w:rPr>
          <w:rFonts w:ascii="Times New Roman" w:eastAsia="Times New Roman" w:hAnsi="Times New Roman" w:cs="Times New Roman"/>
          <w:color w:val="000000" w:themeColor="text1"/>
          <w:sz w:val="24"/>
          <w:szCs w:val="24"/>
        </w:rPr>
        <w:t>s, kam nepieciešams</w:t>
      </w:r>
      <w:r w:rsidR="000F3D7A" w:rsidRPr="60B89AC9">
        <w:rPr>
          <w:rFonts w:ascii="Times New Roman" w:eastAsia="Times New Roman" w:hAnsi="Times New Roman" w:cs="Times New Roman"/>
          <w:color w:val="000000" w:themeColor="text1"/>
          <w:sz w:val="24"/>
          <w:szCs w:val="24"/>
        </w:rPr>
        <w:t xml:space="preserve"> nodrošināt izolāciju atgriežoties mītnes valstī</w:t>
      </w:r>
      <w:r w:rsidR="00BF1374" w:rsidRPr="60B89AC9">
        <w:rPr>
          <w:rFonts w:ascii="Times New Roman" w:eastAsia="Times New Roman" w:hAnsi="Times New Roman" w:cs="Times New Roman"/>
          <w:color w:val="000000" w:themeColor="text1"/>
          <w:sz w:val="24"/>
          <w:szCs w:val="24"/>
        </w:rPr>
        <w:t xml:space="preserve">. </w:t>
      </w:r>
      <w:r w:rsidRPr="60B89AC9">
        <w:rPr>
          <w:rFonts w:ascii="Times New Roman" w:eastAsia="Times New Roman" w:hAnsi="Times New Roman" w:cs="Times New Roman"/>
          <w:color w:val="000000" w:themeColor="text1"/>
          <w:sz w:val="24"/>
          <w:szCs w:val="24"/>
        </w:rPr>
        <w:t>Laika periods, uz kuru attiecināmi risinājumi</w:t>
      </w:r>
      <w:r w:rsidR="0D9F19B2" w:rsidRPr="60B89AC9">
        <w:rPr>
          <w:rFonts w:ascii="Times New Roman" w:eastAsia="Times New Roman" w:hAnsi="Times New Roman" w:cs="Times New Roman"/>
          <w:color w:val="000000" w:themeColor="text1"/>
          <w:sz w:val="24"/>
          <w:szCs w:val="24"/>
        </w:rPr>
        <w:t>,</w:t>
      </w:r>
      <w:r w:rsidRPr="60B89AC9">
        <w:rPr>
          <w:rFonts w:ascii="Times New Roman" w:eastAsia="Times New Roman" w:hAnsi="Times New Roman" w:cs="Times New Roman"/>
          <w:color w:val="000000" w:themeColor="text1"/>
          <w:sz w:val="24"/>
          <w:szCs w:val="24"/>
        </w:rPr>
        <w:t xml:space="preserve"> </w:t>
      </w:r>
      <w:r w:rsidR="7F11B19C" w:rsidRPr="60B89AC9">
        <w:rPr>
          <w:rFonts w:ascii="Times New Roman" w:eastAsia="Times New Roman" w:hAnsi="Times New Roman" w:cs="Times New Roman"/>
          <w:color w:val="000000" w:themeColor="text1"/>
          <w:sz w:val="24"/>
          <w:szCs w:val="24"/>
        </w:rPr>
        <w:t>ir</w:t>
      </w:r>
      <w:r w:rsidR="049D08E1" w:rsidRPr="60B89AC9">
        <w:rPr>
          <w:rFonts w:ascii="Times New Roman" w:eastAsia="Times New Roman" w:hAnsi="Times New Roman" w:cs="Times New Roman"/>
          <w:color w:val="000000" w:themeColor="text1"/>
          <w:sz w:val="24"/>
          <w:szCs w:val="24"/>
        </w:rPr>
        <w:t xml:space="preserve"> ārkārtas situācij</w:t>
      </w:r>
      <w:r w:rsidR="70CD68F4" w:rsidRPr="60B89AC9">
        <w:rPr>
          <w:rFonts w:ascii="Times New Roman" w:eastAsia="Times New Roman" w:hAnsi="Times New Roman" w:cs="Times New Roman"/>
          <w:color w:val="000000" w:themeColor="text1"/>
          <w:sz w:val="24"/>
          <w:szCs w:val="24"/>
        </w:rPr>
        <w:t>a</w:t>
      </w:r>
      <w:r w:rsidR="5704B296" w:rsidRPr="60B89AC9">
        <w:rPr>
          <w:rFonts w:ascii="Times New Roman" w:eastAsia="Times New Roman" w:hAnsi="Times New Roman" w:cs="Times New Roman"/>
          <w:color w:val="000000" w:themeColor="text1"/>
          <w:sz w:val="24"/>
          <w:szCs w:val="24"/>
        </w:rPr>
        <w:t xml:space="preserve"> </w:t>
      </w:r>
      <w:r w:rsidR="00A160A5" w:rsidRPr="60B89AC9">
        <w:rPr>
          <w:rFonts w:ascii="Times New Roman" w:eastAsia="Times New Roman" w:hAnsi="Times New Roman" w:cs="Times New Roman"/>
          <w:color w:val="000000" w:themeColor="text1"/>
          <w:sz w:val="24"/>
          <w:szCs w:val="24"/>
        </w:rPr>
        <w:t>līdz Covid-19 infekcijas zemas kontrolētas izplatīšanās sasniegšanai</w:t>
      </w:r>
      <w:r w:rsidR="345F29CC" w:rsidRPr="60B89AC9">
        <w:rPr>
          <w:rFonts w:ascii="Times New Roman" w:eastAsia="Times New Roman" w:hAnsi="Times New Roman" w:cs="Times New Roman"/>
          <w:color w:val="000000" w:themeColor="text1"/>
          <w:sz w:val="24"/>
          <w:szCs w:val="24"/>
        </w:rPr>
        <w:t>, taču</w:t>
      </w:r>
      <w:r w:rsidR="00C26F07" w:rsidRPr="60B89AC9">
        <w:rPr>
          <w:rFonts w:ascii="Times New Roman" w:eastAsia="Times New Roman" w:hAnsi="Times New Roman" w:cs="Times New Roman"/>
          <w:color w:val="000000" w:themeColor="text1"/>
          <w:sz w:val="24"/>
          <w:szCs w:val="24"/>
        </w:rPr>
        <w:t xml:space="preserve"> </w:t>
      </w:r>
      <w:r w:rsidR="37B23A87" w:rsidRPr="60B89AC9">
        <w:rPr>
          <w:rFonts w:ascii="Times New Roman" w:eastAsia="Times New Roman" w:hAnsi="Times New Roman" w:cs="Times New Roman"/>
          <w:color w:val="000000" w:themeColor="text1"/>
          <w:sz w:val="24"/>
          <w:szCs w:val="24"/>
        </w:rPr>
        <w:t>t</w:t>
      </w:r>
      <w:r w:rsidR="00C26F07" w:rsidRPr="60B89AC9">
        <w:rPr>
          <w:rFonts w:ascii="Times New Roman" w:eastAsia="Times New Roman" w:hAnsi="Times New Roman" w:cs="Times New Roman"/>
          <w:color w:val="000000" w:themeColor="text1"/>
          <w:sz w:val="24"/>
          <w:szCs w:val="24"/>
        </w:rPr>
        <w:t>ā kā pa</w:t>
      </w:r>
      <w:r w:rsidR="2675A05A" w:rsidRPr="60B89AC9">
        <w:rPr>
          <w:rFonts w:ascii="Times New Roman" w:eastAsia="Times New Roman" w:hAnsi="Times New Roman" w:cs="Times New Roman"/>
          <w:color w:val="000000" w:themeColor="text1"/>
          <w:sz w:val="24"/>
          <w:szCs w:val="24"/>
        </w:rPr>
        <w:t>t</w:t>
      </w:r>
      <w:r w:rsidR="00C26F07" w:rsidRPr="60B89AC9">
        <w:rPr>
          <w:rFonts w:ascii="Times New Roman" w:eastAsia="Times New Roman" w:hAnsi="Times New Roman" w:cs="Times New Roman"/>
          <w:color w:val="000000" w:themeColor="text1"/>
          <w:sz w:val="24"/>
          <w:szCs w:val="24"/>
        </w:rPr>
        <w:t xml:space="preserve">reizējos apstākļos nav iespējams </w:t>
      </w:r>
      <w:r w:rsidR="00F2609E" w:rsidRPr="60B89AC9">
        <w:rPr>
          <w:rFonts w:ascii="Times New Roman" w:eastAsia="Times New Roman" w:hAnsi="Times New Roman" w:cs="Times New Roman"/>
          <w:color w:val="000000" w:themeColor="text1"/>
          <w:sz w:val="24"/>
          <w:szCs w:val="24"/>
        </w:rPr>
        <w:t xml:space="preserve">to </w:t>
      </w:r>
      <w:r w:rsidR="00C26F07" w:rsidRPr="60B89AC9">
        <w:rPr>
          <w:rFonts w:ascii="Times New Roman" w:eastAsia="Times New Roman" w:hAnsi="Times New Roman" w:cs="Times New Roman"/>
          <w:color w:val="000000" w:themeColor="text1"/>
          <w:sz w:val="24"/>
          <w:szCs w:val="24"/>
        </w:rPr>
        <w:t>precīzi identificēt</w:t>
      </w:r>
      <w:r w:rsidR="00F2609E" w:rsidRPr="60B89AC9">
        <w:rPr>
          <w:rFonts w:ascii="Times New Roman" w:eastAsia="Times New Roman" w:hAnsi="Times New Roman" w:cs="Times New Roman"/>
          <w:color w:val="000000" w:themeColor="text1"/>
          <w:sz w:val="24"/>
          <w:szCs w:val="24"/>
        </w:rPr>
        <w:t>,</w:t>
      </w:r>
      <w:r w:rsidR="00C26F07" w:rsidRPr="60B89AC9">
        <w:rPr>
          <w:rFonts w:ascii="Times New Roman" w:eastAsia="Times New Roman" w:hAnsi="Times New Roman" w:cs="Times New Roman"/>
          <w:color w:val="000000" w:themeColor="text1"/>
          <w:sz w:val="24"/>
          <w:szCs w:val="24"/>
        </w:rPr>
        <w:t xml:space="preserve"> </w:t>
      </w:r>
      <w:r w:rsidR="00DE014E" w:rsidRPr="60B89AC9">
        <w:rPr>
          <w:rFonts w:ascii="Times New Roman" w:eastAsia="Times New Roman" w:hAnsi="Times New Roman" w:cs="Times New Roman"/>
          <w:color w:val="000000" w:themeColor="text1"/>
          <w:sz w:val="24"/>
          <w:szCs w:val="24"/>
        </w:rPr>
        <w:t xml:space="preserve">laika </w:t>
      </w:r>
      <w:r w:rsidR="002011F6" w:rsidRPr="60B89AC9">
        <w:rPr>
          <w:rFonts w:ascii="Times New Roman" w:eastAsia="Times New Roman" w:hAnsi="Times New Roman" w:cs="Times New Roman"/>
          <w:color w:val="000000" w:themeColor="text1"/>
          <w:sz w:val="24"/>
          <w:szCs w:val="24"/>
        </w:rPr>
        <w:t>period</w:t>
      </w:r>
      <w:r w:rsidR="006E3E8D" w:rsidRPr="60B89AC9">
        <w:rPr>
          <w:rFonts w:ascii="Times New Roman" w:eastAsia="Times New Roman" w:hAnsi="Times New Roman" w:cs="Times New Roman"/>
          <w:color w:val="000000" w:themeColor="text1"/>
          <w:sz w:val="24"/>
          <w:szCs w:val="24"/>
        </w:rPr>
        <w:t>s</w:t>
      </w:r>
      <w:r w:rsidR="1FC8F900" w:rsidRPr="60B89AC9">
        <w:rPr>
          <w:rFonts w:ascii="Times New Roman" w:eastAsia="Times New Roman" w:hAnsi="Times New Roman" w:cs="Times New Roman"/>
          <w:color w:val="000000" w:themeColor="text1"/>
          <w:sz w:val="24"/>
          <w:szCs w:val="24"/>
        </w:rPr>
        <w:t>,</w:t>
      </w:r>
      <w:r w:rsidR="002011F6" w:rsidRPr="60B89AC9">
        <w:rPr>
          <w:rFonts w:ascii="Times New Roman" w:eastAsia="Times New Roman" w:hAnsi="Times New Roman" w:cs="Times New Roman"/>
          <w:color w:val="000000" w:themeColor="text1"/>
          <w:sz w:val="24"/>
          <w:szCs w:val="24"/>
        </w:rPr>
        <w:t xml:space="preserve"> līdz</w:t>
      </w:r>
      <w:r w:rsidR="00F2609E" w:rsidRPr="60B89AC9">
        <w:rPr>
          <w:rFonts w:ascii="Times New Roman" w:eastAsia="Times New Roman" w:hAnsi="Times New Roman" w:cs="Times New Roman"/>
          <w:color w:val="000000" w:themeColor="text1"/>
          <w:sz w:val="24"/>
          <w:szCs w:val="24"/>
        </w:rPr>
        <w:t xml:space="preserve"> kuram atbalsts tiktu sniegts</w:t>
      </w:r>
      <w:r w:rsidR="66F9BE90" w:rsidRPr="60B89AC9">
        <w:rPr>
          <w:rFonts w:ascii="Times New Roman" w:eastAsia="Times New Roman" w:hAnsi="Times New Roman" w:cs="Times New Roman"/>
          <w:color w:val="000000" w:themeColor="text1"/>
          <w:sz w:val="24"/>
          <w:szCs w:val="24"/>
        </w:rPr>
        <w:t>,</w:t>
      </w:r>
      <w:r w:rsidR="006E3E8D" w:rsidRPr="60B89AC9">
        <w:rPr>
          <w:rFonts w:ascii="Times New Roman" w:eastAsia="Times New Roman" w:hAnsi="Times New Roman" w:cs="Times New Roman"/>
          <w:color w:val="000000" w:themeColor="text1"/>
          <w:sz w:val="24"/>
          <w:szCs w:val="24"/>
        </w:rPr>
        <w:t xml:space="preserve"> pa</w:t>
      </w:r>
      <w:r w:rsidR="5D563439" w:rsidRPr="60B89AC9">
        <w:rPr>
          <w:rFonts w:ascii="Times New Roman" w:eastAsia="Times New Roman" w:hAnsi="Times New Roman" w:cs="Times New Roman"/>
          <w:color w:val="000000" w:themeColor="text1"/>
          <w:sz w:val="24"/>
          <w:szCs w:val="24"/>
        </w:rPr>
        <w:t>t</w:t>
      </w:r>
      <w:r w:rsidR="006E3E8D" w:rsidRPr="60B89AC9">
        <w:rPr>
          <w:rFonts w:ascii="Times New Roman" w:eastAsia="Times New Roman" w:hAnsi="Times New Roman" w:cs="Times New Roman"/>
          <w:color w:val="000000" w:themeColor="text1"/>
          <w:sz w:val="24"/>
          <w:szCs w:val="24"/>
        </w:rPr>
        <w:t xml:space="preserve">reiz tiek noteikts </w:t>
      </w:r>
      <w:r w:rsidR="00F2609E" w:rsidRPr="60B89AC9">
        <w:rPr>
          <w:rFonts w:ascii="Times New Roman" w:eastAsia="Times New Roman" w:hAnsi="Times New Roman" w:cs="Times New Roman"/>
          <w:color w:val="000000" w:themeColor="text1"/>
          <w:sz w:val="24"/>
          <w:szCs w:val="24"/>
        </w:rPr>
        <w:t>ne vēlāk kā</w:t>
      </w:r>
      <w:r w:rsidR="002011F6" w:rsidRPr="60B89AC9">
        <w:rPr>
          <w:rFonts w:ascii="Times New Roman" w:eastAsia="Times New Roman" w:hAnsi="Times New Roman" w:cs="Times New Roman"/>
          <w:color w:val="000000" w:themeColor="text1"/>
          <w:sz w:val="24"/>
          <w:szCs w:val="24"/>
        </w:rPr>
        <w:t xml:space="preserve"> 2021.gada </w:t>
      </w:r>
      <w:r w:rsidR="0C7346EE" w:rsidRPr="60B89AC9">
        <w:rPr>
          <w:rFonts w:ascii="Times New Roman" w:eastAsia="Times New Roman" w:hAnsi="Times New Roman" w:cs="Times New Roman"/>
          <w:color w:val="000000" w:themeColor="text1"/>
          <w:sz w:val="24"/>
          <w:szCs w:val="24"/>
        </w:rPr>
        <w:t>31.</w:t>
      </w:r>
      <w:r w:rsidR="002011F6" w:rsidRPr="60B89AC9">
        <w:rPr>
          <w:rFonts w:ascii="Times New Roman" w:eastAsia="Times New Roman" w:hAnsi="Times New Roman" w:cs="Times New Roman"/>
          <w:color w:val="000000" w:themeColor="text1"/>
          <w:sz w:val="24"/>
          <w:szCs w:val="24"/>
        </w:rPr>
        <w:t>mart</w:t>
      </w:r>
      <w:r w:rsidR="00F2609E" w:rsidRPr="60B89AC9">
        <w:rPr>
          <w:rFonts w:ascii="Times New Roman" w:eastAsia="Times New Roman" w:hAnsi="Times New Roman" w:cs="Times New Roman"/>
          <w:color w:val="000000" w:themeColor="text1"/>
          <w:sz w:val="24"/>
          <w:szCs w:val="24"/>
        </w:rPr>
        <w:t xml:space="preserve">s. </w:t>
      </w:r>
      <w:r w:rsidR="006E3E8D" w:rsidRPr="60B89AC9">
        <w:rPr>
          <w:rFonts w:ascii="Times New Roman" w:eastAsia="Times New Roman" w:hAnsi="Times New Roman" w:cs="Times New Roman"/>
          <w:color w:val="000000" w:themeColor="text1"/>
          <w:sz w:val="24"/>
          <w:szCs w:val="24"/>
        </w:rPr>
        <w:t>Attiecīgi</w:t>
      </w:r>
      <w:r w:rsidR="79A94F9A" w:rsidRPr="60B89AC9">
        <w:rPr>
          <w:rFonts w:ascii="Times New Roman" w:eastAsia="Times New Roman" w:hAnsi="Times New Roman" w:cs="Times New Roman"/>
          <w:color w:val="000000" w:themeColor="text1"/>
          <w:sz w:val="24"/>
          <w:szCs w:val="24"/>
        </w:rPr>
        <w:t>,</w:t>
      </w:r>
      <w:r w:rsidR="006E3E8D" w:rsidRPr="60B89AC9">
        <w:rPr>
          <w:rFonts w:ascii="Times New Roman" w:eastAsia="Times New Roman" w:hAnsi="Times New Roman" w:cs="Times New Roman"/>
          <w:color w:val="000000" w:themeColor="text1"/>
          <w:sz w:val="24"/>
          <w:szCs w:val="24"/>
        </w:rPr>
        <w:t xml:space="preserve"> </w:t>
      </w:r>
      <w:r w:rsidR="00E64F31" w:rsidRPr="60B89AC9">
        <w:rPr>
          <w:rFonts w:ascii="Times New Roman" w:eastAsia="Times New Roman" w:hAnsi="Times New Roman" w:cs="Times New Roman"/>
          <w:color w:val="000000" w:themeColor="text1"/>
          <w:sz w:val="24"/>
          <w:szCs w:val="24"/>
        </w:rPr>
        <w:t>Ekonomikas ministrija</w:t>
      </w:r>
      <w:r w:rsidR="20983E29" w:rsidRPr="60B89AC9">
        <w:rPr>
          <w:rFonts w:ascii="Times New Roman" w:eastAsia="Times New Roman" w:hAnsi="Times New Roman" w:cs="Times New Roman"/>
          <w:color w:val="000000" w:themeColor="text1"/>
          <w:sz w:val="24"/>
          <w:szCs w:val="24"/>
        </w:rPr>
        <w:t xml:space="preserve"> (turpmāk – EM)</w:t>
      </w:r>
      <w:r w:rsidR="6741010E" w:rsidRPr="60B89AC9">
        <w:rPr>
          <w:rFonts w:ascii="Times New Roman" w:eastAsia="Times New Roman" w:hAnsi="Times New Roman" w:cs="Times New Roman"/>
          <w:color w:val="000000" w:themeColor="text1"/>
          <w:sz w:val="24"/>
          <w:szCs w:val="24"/>
        </w:rPr>
        <w:t>,</w:t>
      </w:r>
      <w:r w:rsidR="00E64F31" w:rsidRPr="60B89AC9">
        <w:rPr>
          <w:rFonts w:ascii="Times New Roman" w:eastAsia="Times New Roman" w:hAnsi="Times New Roman" w:cs="Times New Roman"/>
          <w:color w:val="000000" w:themeColor="text1"/>
          <w:sz w:val="24"/>
          <w:szCs w:val="24"/>
        </w:rPr>
        <w:t xml:space="preserve"> </w:t>
      </w:r>
      <w:r w:rsidR="006E3E8D" w:rsidRPr="60B89AC9">
        <w:rPr>
          <w:rFonts w:ascii="Times New Roman" w:eastAsia="Times New Roman" w:hAnsi="Times New Roman" w:cs="Times New Roman"/>
          <w:color w:val="000000" w:themeColor="text1"/>
          <w:sz w:val="24"/>
          <w:szCs w:val="24"/>
        </w:rPr>
        <w:t xml:space="preserve">apkopojot </w:t>
      </w:r>
      <w:r w:rsidR="024919D8" w:rsidRPr="60B89AC9">
        <w:rPr>
          <w:rFonts w:ascii="Times New Roman" w:eastAsia="Times New Roman" w:hAnsi="Times New Roman" w:cs="Times New Roman"/>
          <w:color w:val="000000" w:themeColor="text1"/>
          <w:sz w:val="24"/>
          <w:szCs w:val="24"/>
        </w:rPr>
        <w:t xml:space="preserve">informāciju </w:t>
      </w:r>
      <w:r w:rsidR="006E3E8D" w:rsidRPr="60B89AC9">
        <w:rPr>
          <w:rFonts w:ascii="Times New Roman" w:eastAsia="Times New Roman" w:hAnsi="Times New Roman" w:cs="Times New Roman"/>
          <w:color w:val="000000" w:themeColor="text1"/>
          <w:sz w:val="24"/>
          <w:szCs w:val="24"/>
        </w:rPr>
        <w:t xml:space="preserve">no iesaistītajām pusēm, </w:t>
      </w:r>
      <w:r w:rsidR="00E64F31" w:rsidRPr="60B89AC9">
        <w:rPr>
          <w:rFonts w:ascii="Times New Roman" w:eastAsia="Times New Roman" w:hAnsi="Times New Roman" w:cs="Times New Roman"/>
          <w:color w:val="000000" w:themeColor="text1"/>
          <w:sz w:val="24"/>
          <w:szCs w:val="24"/>
        </w:rPr>
        <w:t xml:space="preserve">katra mēneša beigās ziņo par atbalsta izmantošanas apjomu un </w:t>
      </w:r>
      <w:r w:rsidR="00ED4AF2" w:rsidRPr="60B89AC9">
        <w:rPr>
          <w:rFonts w:ascii="Times New Roman" w:eastAsia="Times New Roman" w:hAnsi="Times New Roman" w:cs="Times New Roman"/>
          <w:color w:val="000000" w:themeColor="text1"/>
          <w:sz w:val="24"/>
          <w:szCs w:val="24"/>
        </w:rPr>
        <w:t>gaitu</w:t>
      </w:r>
      <w:r w:rsidR="00E64F31" w:rsidRPr="60B89AC9">
        <w:rPr>
          <w:rFonts w:ascii="Times New Roman" w:eastAsia="Times New Roman" w:hAnsi="Times New Roman" w:cs="Times New Roman"/>
          <w:color w:val="000000" w:themeColor="text1"/>
          <w:sz w:val="24"/>
          <w:szCs w:val="24"/>
        </w:rPr>
        <w:t xml:space="preserve">, sniedzot informāciju </w:t>
      </w:r>
      <w:r w:rsidR="00ED4AF2" w:rsidRPr="60B89AC9">
        <w:rPr>
          <w:rFonts w:ascii="Times New Roman" w:eastAsia="Times New Roman" w:hAnsi="Times New Roman" w:cs="Times New Roman"/>
          <w:color w:val="000000" w:themeColor="text1"/>
          <w:sz w:val="24"/>
          <w:szCs w:val="24"/>
        </w:rPr>
        <w:t>Starpinstitūciju darbības koordinācijas grupā</w:t>
      </w:r>
      <w:r w:rsidR="435811B2" w:rsidRPr="60B89AC9">
        <w:rPr>
          <w:rFonts w:ascii="Times New Roman" w:eastAsia="Times New Roman" w:hAnsi="Times New Roman" w:cs="Times New Roman"/>
          <w:color w:val="000000" w:themeColor="text1"/>
          <w:sz w:val="24"/>
          <w:szCs w:val="24"/>
        </w:rPr>
        <w:t>, lai nepieciešamības gadījumā lemtu par turpmāko rīcību</w:t>
      </w:r>
      <w:r w:rsidR="00ED4AF2" w:rsidRPr="60B89AC9">
        <w:rPr>
          <w:rFonts w:ascii="Times New Roman" w:eastAsia="Times New Roman" w:hAnsi="Times New Roman" w:cs="Times New Roman"/>
          <w:color w:val="000000" w:themeColor="text1"/>
          <w:sz w:val="24"/>
          <w:szCs w:val="24"/>
        </w:rPr>
        <w:t>.</w:t>
      </w:r>
    </w:p>
    <w:p w14:paraId="483A2489" w14:textId="515D531A" w:rsidR="00ED11EC" w:rsidRPr="002037B3" w:rsidRDefault="00ED11EC" w:rsidP="00336CF9">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Atbalsta mērķis</w:t>
      </w:r>
      <w:r w:rsidR="00E64F31">
        <w:rPr>
          <w:rFonts w:ascii="Times New Roman" w:eastAsia="Times New Roman" w:hAnsi="Times New Roman" w:cs="Times New Roman"/>
          <w:color w:val="000000" w:themeColor="text1"/>
          <w:sz w:val="24"/>
          <w:szCs w:val="24"/>
        </w:rPr>
        <w:t xml:space="preserve"> ir </w:t>
      </w:r>
      <w:r w:rsidR="00E64F31" w:rsidRPr="00722258">
        <w:rPr>
          <w:rFonts w:ascii="Times New Roman" w:eastAsia="Times New Roman" w:hAnsi="Times New Roman" w:cs="Times New Roman"/>
          <w:color w:val="000000" w:themeColor="text1"/>
          <w:sz w:val="24"/>
          <w:szCs w:val="24"/>
        </w:rPr>
        <w:t>samazināt inficēšanās risku mājsaimniecībās.</w:t>
      </w:r>
    </w:p>
    <w:p w14:paraId="06DA9C60" w14:textId="1CF4BEC2" w:rsidR="004C75A7" w:rsidRPr="002037B3" w:rsidRDefault="3BA09975" w:rsidP="00336CF9">
      <w:pPr>
        <w:spacing w:after="0" w:line="240" w:lineRule="auto"/>
        <w:ind w:firstLine="720"/>
        <w:jc w:val="both"/>
        <w:rPr>
          <w:rFonts w:ascii="Times New Roman" w:eastAsia="Times New Roman" w:hAnsi="Times New Roman" w:cs="Times New Roman"/>
          <w:color w:val="000000" w:themeColor="text1"/>
          <w:sz w:val="24"/>
          <w:szCs w:val="24"/>
        </w:rPr>
      </w:pPr>
      <w:r w:rsidRPr="3D753985">
        <w:rPr>
          <w:rFonts w:ascii="Times New Roman" w:eastAsia="Times New Roman" w:hAnsi="Times New Roman" w:cs="Times New Roman"/>
          <w:color w:val="000000" w:themeColor="text1"/>
          <w:sz w:val="24"/>
          <w:szCs w:val="24"/>
        </w:rPr>
        <w:t>EM</w:t>
      </w:r>
      <w:r w:rsidR="3426AEDA" w:rsidRPr="3D753985">
        <w:rPr>
          <w:rFonts w:ascii="Times New Roman" w:eastAsia="Times New Roman" w:hAnsi="Times New Roman" w:cs="Times New Roman"/>
          <w:color w:val="000000" w:themeColor="text1"/>
          <w:sz w:val="24"/>
          <w:szCs w:val="24"/>
        </w:rPr>
        <w:t xml:space="preserve"> </w:t>
      </w:r>
      <w:r w:rsidR="3F918D4B" w:rsidRPr="3D753985">
        <w:rPr>
          <w:rFonts w:ascii="Times New Roman" w:eastAsia="Times New Roman" w:hAnsi="Times New Roman" w:cs="Times New Roman"/>
          <w:color w:val="000000" w:themeColor="text1"/>
          <w:sz w:val="24"/>
          <w:szCs w:val="24"/>
        </w:rPr>
        <w:t xml:space="preserve"> vērš uzmanību, ka informatīvā ziņojuma iekļauto risinājumu </w:t>
      </w:r>
      <w:r w:rsidR="59274962" w:rsidRPr="3D753985">
        <w:rPr>
          <w:rFonts w:ascii="Times New Roman" w:eastAsia="Times New Roman" w:hAnsi="Times New Roman" w:cs="Times New Roman"/>
          <w:color w:val="000000" w:themeColor="text1"/>
          <w:sz w:val="24"/>
          <w:szCs w:val="24"/>
        </w:rPr>
        <w:t xml:space="preserve"> izstrādē un īstenošanā ir iesaistīta </w:t>
      </w:r>
      <w:r w:rsidR="7FEF1E3E" w:rsidRPr="3D753985">
        <w:rPr>
          <w:rFonts w:ascii="Times New Roman" w:eastAsia="Times New Roman" w:hAnsi="Times New Roman" w:cs="Times New Roman"/>
          <w:color w:val="000000" w:themeColor="text1"/>
          <w:sz w:val="24"/>
          <w:szCs w:val="24"/>
        </w:rPr>
        <w:t xml:space="preserve">arī </w:t>
      </w:r>
      <w:r w:rsidR="59274962" w:rsidRPr="3D753985">
        <w:rPr>
          <w:rFonts w:ascii="Times New Roman" w:eastAsia="Times New Roman" w:hAnsi="Times New Roman" w:cs="Times New Roman"/>
          <w:color w:val="000000" w:themeColor="text1"/>
          <w:sz w:val="24"/>
          <w:szCs w:val="24"/>
        </w:rPr>
        <w:t>Veselības ministrija</w:t>
      </w:r>
      <w:r w:rsidR="3426AEDA" w:rsidRPr="3D753985">
        <w:rPr>
          <w:rFonts w:ascii="Times New Roman" w:eastAsia="Times New Roman" w:hAnsi="Times New Roman" w:cs="Times New Roman"/>
          <w:color w:val="000000" w:themeColor="text1"/>
          <w:sz w:val="24"/>
          <w:szCs w:val="24"/>
        </w:rPr>
        <w:t xml:space="preserve"> (turpmāk – VM)</w:t>
      </w:r>
      <w:r w:rsidR="3F918D4B" w:rsidRPr="3D753985">
        <w:rPr>
          <w:rFonts w:ascii="Times New Roman" w:eastAsia="Times New Roman" w:hAnsi="Times New Roman" w:cs="Times New Roman"/>
          <w:color w:val="000000" w:themeColor="text1"/>
          <w:sz w:val="24"/>
          <w:szCs w:val="24"/>
        </w:rPr>
        <w:t>.</w:t>
      </w:r>
    </w:p>
    <w:p w14:paraId="4C422131" w14:textId="77777777" w:rsidR="00336CF9" w:rsidRPr="002037B3" w:rsidRDefault="00336CF9" w:rsidP="00336CF9">
      <w:pPr>
        <w:pStyle w:val="paragraph"/>
        <w:spacing w:before="0" w:beforeAutospacing="0" w:after="0" w:afterAutospacing="0"/>
        <w:ind w:firstLine="720"/>
        <w:jc w:val="center"/>
        <w:rPr>
          <w:rStyle w:val="eop"/>
          <w:b/>
          <w:bCs/>
          <w:color w:val="000000" w:themeColor="text1"/>
          <w:sz w:val="28"/>
          <w:szCs w:val="28"/>
        </w:rPr>
      </w:pPr>
    </w:p>
    <w:p w14:paraId="25C9038A" w14:textId="5492B05D" w:rsidR="000E3017" w:rsidRPr="002037B3" w:rsidRDefault="000E3017" w:rsidP="00336CF9">
      <w:pPr>
        <w:pStyle w:val="paragraph"/>
        <w:spacing w:before="0" w:beforeAutospacing="0" w:after="0" w:afterAutospacing="0"/>
        <w:ind w:firstLine="720"/>
        <w:jc w:val="center"/>
        <w:rPr>
          <w:rStyle w:val="eop"/>
          <w:b/>
          <w:bCs/>
          <w:color w:val="000000" w:themeColor="text1"/>
          <w:sz w:val="28"/>
          <w:szCs w:val="28"/>
        </w:rPr>
      </w:pPr>
      <w:r w:rsidRPr="002037B3">
        <w:rPr>
          <w:rStyle w:val="eop"/>
          <w:b/>
          <w:bCs/>
          <w:color w:val="000000" w:themeColor="text1"/>
          <w:sz w:val="28"/>
          <w:szCs w:val="28"/>
        </w:rPr>
        <w:t>Saslimstības rādītāji</w:t>
      </w:r>
    </w:p>
    <w:p w14:paraId="4001D2A9" w14:textId="77777777" w:rsidR="00336CF9" w:rsidRPr="002037B3" w:rsidRDefault="00336CF9" w:rsidP="00336CF9">
      <w:pPr>
        <w:pStyle w:val="paragraph"/>
        <w:spacing w:before="0" w:beforeAutospacing="0" w:after="0" w:afterAutospacing="0"/>
        <w:ind w:firstLine="720"/>
        <w:jc w:val="center"/>
        <w:rPr>
          <w:rStyle w:val="eop"/>
          <w:b/>
          <w:bCs/>
          <w:color w:val="000000" w:themeColor="text1"/>
          <w:sz w:val="28"/>
          <w:szCs w:val="28"/>
        </w:rPr>
      </w:pPr>
    </w:p>
    <w:p w14:paraId="47A3B25B" w14:textId="2EAB9179" w:rsidR="0067275E" w:rsidRPr="002037B3" w:rsidRDefault="327ACE64" w:rsidP="6081D3E6">
      <w:pPr>
        <w:pStyle w:val="paragraph"/>
        <w:spacing w:before="0" w:beforeAutospacing="0" w:after="0" w:afterAutospacing="0"/>
        <w:ind w:firstLine="720"/>
        <w:jc w:val="both"/>
        <w:rPr>
          <w:rStyle w:val="eop"/>
          <w:color w:val="000000" w:themeColor="text1"/>
        </w:rPr>
      </w:pPr>
      <w:r w:rsidRPr="6081D3E6">
        <w:rPr>
          <w:rStyle w:val="eop"/>
          <w:color w:val="000000" w:themeColor="text1"/>
        </w:rPr>
        <w:t xml:space="preserve">Ņemot vērā </w:t>
      </w:r>
      <w:r w:rsidR="00CE0A17" w:rsidRPr="6081D3E6">
        <w:rPr>
          <w:rStyle w:val="eop"/>
          <w:color w:val="000000" w:themeColor="text1"/>
        </w:rPr>
        <w:t xml:space="preserve">epidemioloģiskās uzraudzības datus, kas liecina </w:t>
      </w:r>
      <w:r w:rsidRPr="6081D3E6">
        <w:rPr>
          <w:rStyle w:val="eop"/>
          <w:color w:val="000000" w:themeColor="text1"/>
        </w:rPr>
        <w:t xml:space="preserve"> par pieaugošiem Covid-19 izplatības riskiem</w:t>
      </w:r>
      <w:r w:rsidR="00CE0A17" w:rsidRPr="6081D3E6">
        <w:rPr>
          <w:rStyle w:val="eop"/>
          <w:color w:val="000000" w:themeColor="text1"/>
        </w:rPr>
        <w:t xml:space="preserve"> Latvijā un citās ES/EEZ valstīs</w:t>
      </w:r>
      <w:r w:rsidRPr="6081D3E6">
        <w:rPr>
          <w:rStyle w:val="eop"/>
          <w:color w:val="000000" w:themeColor="text1"/>
        </w:rPr>
        <w:t xml:space="preserve">, no 9. novembra līdz </w:t>
      </w:r>
      <w:r w:rsidR="008342B6">
        <w:rPr>
          <w:rStyle w:val="eop"/>
          <w:color w:val="000000" w:themeColor="text1"/>
        </w:rPr>
        <w:t>11.janvārim</w:t>
      </w:r>
      <w:r w:rsidRPr="6081D3E6">
        <w:rPr>
          <w:rStyle w:val="eop"/>
          <w:color w:val="000000" w:themeColor="text1"/>
        </w:rPr>
        <w:t xml:space="preserve"> </w:t>
      </w:r>
      <w:r w:rsidR="5D40C78A" w:rsidRPr="6081D3E6">
        <w:rPr>
          <w:rStyle w:val="eop"/>
          <w:color w:val="000000" w:themeColor="text1"/>
        </w:rPr>
        <w:t xml:space="preserve">Latvijā </w:t>
      </w:r>
      <w:r w:rsidRPr="6081D3E6">
        <w:rPr>
          <w:rStyle w:val="eop"/>
          <w:color w:val="000000" w:themeColor="text1"/>
        </w:rPr>
        <w:t xml:space="preserve">ir izsludināta ārkārtējā situācija, nosakot stingrus veselības drošības pasākumus, vienlaicīgi garantējot iedzīvotāju pamattiesību ievērošanu un piekļuvi pakalpojumiem pamatvajadzību nodrošināšanai. </w:t>
      </w:r>
    </w:p>
    <w:p w14:paraId="0629CA7B" w14:textId="6414D8E7" w:rsidR="0067275E" w:rsidRPr="002037B3" w:rsidRDefault="0067275E" w:rsidP="00336CF9">
      <w:pPr>
        <w:pStyle w:val="paragraph"/>
        <w:spacing w:before="0" w:beforeAutospacing="0" w:after="0" w:afterAutospacing="0"/>
        <w:ind w:firstLine="720"/>
        <w:jc w:val="both"/>
        <w:rPr>
          <w:rStyle w:val="eop"/>
          <w:color w:val="000000" w:themeColor="text1"/>
        </w:rPr>
      </w:pPr>
      <w:r w:rsidRPr="002037B3">
        <w:rPr>
          <w:rStyle w:val="eop"/>
          <w:color w:val="000000" w:themeColor="text1"/>
        </w:rPr>
        <w:t xml:space="preserve">Latvijā Covid-19 </w:t>
      </w:r>
      <w:r w:rsidR="3F3291B4" w:rsidRPr="002037B3">
        <w:rPr>
          <w:rStyle w:val="eop"/>
          <w:color w:val="000000" w:themeColor="text1"/>
        </w:rPr>
        <w:t>pozitīvo testu</w:t>
      </w:r>
      <w:r w:rsidRPr="002037B3">
        <w:rPr>
          <w:rStyle w:val="eop"/>
          <w:color w:val="000000" w:themeColor="text1"/>
        </w:rPr>
        <w:t xml:space="preserve"> skait</w:t>
      </w:r>
      <w:r w:rsidR="00CE18FC">
        <w:rPr>
          <w:rStyle w:val="eop"/>
          <w:color w:val="000000" w:themeColor="text1"/>
        </w:rPr>
        <w:t>s un inficēto personu skaits</w:t>
      </w:r>
      <w:r w:rsidRPr="002037B3">
        <w:rPr>
          <w:rStyle w:val="FootnoteReference"/>
          <w:color w:val="000000" w:themeColor="text1"/>
        </w:rPr>
        <w:footnoteReference w:id="2"/>
      </w:r>
      <w:r w:rsidRPr="002037B3">
        <w:rPr>
          <w:rStyle w:val="eop"/>
          <w:color w:val="000000" w:themeColor="text1"/>
        </w:rPr>
        <w:t>:</w:t>
      </w:r>
    </w:p>
    <w:p w14:paraId="7DD690E3" w14:textId="0ED1FB86" w:rsidR="0019628D" w:rsidRPr="002037B3" w:rsidRDefault="007E143D" w:rsidP="00336CF9">
      <w:pPr>
        <w:pStyle w:val="paragraph"/>
        <w:spacing w:before="0" w:beforeAutospacing="0" w:after="0" w:afterAutospacing="0"/>
        <w:ind w:firstLine="720"/>
        <w:jc w:val="both"/>
        <w:rPr>
          <w:rStyle w:val="eop"/>
          <w:color w:val="000000" w:themeColor="text1"/>
        </w:rPr>
      </w:pPr>
      <w:r>
        <w:rPr>
          <w:rFonts w:ascii="Arial" w:hAnsi="Arial" w:cs="Arial"/>
          <w:noProof/>
          <w:color w:val="000000" w:themeColor="text1"/>
          <w:shd w:val="clear" w:color="auto" w:fill="FFFFFF"/>
        </w:rPr>
        <w:drawing>
          <wp:inline distT="0" distB="0" distL="0" distR="0" wp14:anchorId="6C4C4B5D" wp14:editId="5137935E">
            <wp:extent cx="5759450" cy="3213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213100"/>
                    </a:xfrm>
                    <a:prstGeom prst="rect">
                      <a:avLst/>
                    </a:prstGeom>
                    <a:noFill/>
                    <a:ln>
                      <a:noFill/>
                    </a:ln>
                  </pic:spPr>
                </pic:pic>
              </a:graphicData>
            </a:graphic>
          </wp:inline>
        </w:drawing>
      </w:r>
      <w:r w:rsidR="6E204527" w:rsidRPr="002037B3">
        <w:rPr>
          <w:rFonts w:ascii="Arial" w:hAnsi="Arial" w:cs="Arial"/>
          <w:color w:val="000000" w:themeColor="text1"/>
          <w:shd w:val="clear" w:color="auto" w:fill="FFFFFF"/>
        </w:rPr>
        <w:t xml:space="preserve"> </w:t>
      </w:r>
    </w:p>
    <w:p w14:paraId="321F8852" w14:textId="08B34B73" w:rsidR="002B6156" w:rsidRPr="002037B3" w:rsidRDefault="002B6156" w:rsidP="6081D3E6">
      <w:pPr>
        <w:pStyle w:val="paragraph"/>
        <w:spacing w:before="0" w:beforeAutospacing="0" w:after="0" w:afterAutospacing="0"/>
        <w:ind w:firstLine="720"/>
        <w:jc w:val="both"/>
        <w:rPr>
          <w:rStyle w:val="eop"/>
          <w:color w:val="000000" w:themeColor="text1"/>
        </w:rPr>
      </w:pPr>
      <w:r w:rsidRPr="002037B3">
        <w:rPr>
          <w:rStyle w:val="eop"/>
          <w:color w:val="000000" w:themeColor="text1"/>
        </w:rPr>
        <w:lastRenderedPageBreak/>
        <w:t xml:space="preserve">Lai arī lielākā daļa konstatēto Covid-19 pacientu - 53% </w:t>
      </w:r>
      <w:r w:rsidR="00CE0A17">
        <w:rPr>
          <w:rStyle w:val="eop"/>
          <w:color w:val="000000" w:themeColor="text1"/>
        </w:rPr>
        <w:t>nav saistīti ar apzinātiem infekcijas avotiem</w:t>
      </w:r>
      <w:r w:rsidRPr="002037B3">
        <w:rPr>
          <w:rStyle w:val="eop"/>
          <w:color w:val="000000" w:themeColor="text1"/>
        </w:rPr>
        <w:t>, no tiem, kuri</w:t>
      </w:r>
      <w:r w:rsidR="00CE0A17">
        <w:rPr>
          <w:rStyle w:val="eop"/>
          <w:color w:val="000000" w:themeColor="text1"/>
        </w:rPr>
        <w:t>em infekcijas apstākļus bija iespējams noskaidrot</w:t>
      </w:r>
      <w:r w:rsidRPr="002037B3">
        <w:rPr>
          <w:rStyle w:val="eop"/>
          <w:color w:val="000000" w:themeColor="text1"/>
        </w:rPr>
        <w:t>, lielākā daļa - 38% - bija saslimuši,</w:t>
      </w:r>
      <w:r w:rsidR="00CE0A17">
        <w:rPr>
          <w:rStyle w:val="eop"/>
          <w:color w:val="000000" w:themeColor="text1"/>
        </w:rPr>
        <w:t xml:space="preserve"> inficējoties no ģimenes locekļiem,</w:t>
      </w:r>
      <w:r w:rsidRPr="002037B3">
        <w:rPr>
          <w:rStyle w:val="eop"/>
          <w:color w:val="000000" w:themeColor="text1"/>
        </w:rPr>
        <w:t xml:space="preserve"> jo mājsaimniecībā kādam bija Covid-19</w:t>
      </w:r>
      <w:r w:rsidR="00CE0A17">
        <w:rPr>
          <w:rStyle w:val="eop"/>
          <w:color w:val="000000" w:themeColor="text1"/>
        </w:rPr>
        <w:t xml:space="preserve"> infekcija</w:t>
      </w:r>
      <w:r w:rsidRPr="002037B3">
        <w:rPr>
          <w:rStyle w:val="FootnoteReference"/>
          <w:color w:val="000000" w:themeColor="text1"/>
        </w:rPr>
        <w:footnoteReference w:id="3"/>
      </w:r>
      <w:r w:rsidRPr="002037B3">
        <w:rPr>
          <w:rStyle w:val="eop"/>
          <w:color w:val="000000" w:themeColor="text1"/>
        </w:rPr>
        <w:t xml:space="preserve">. </w:t>
      </w:r>
      <w:r w:rsidR="000712EA">
        <w:rPr>
          <w:rStyle w:val="eop"/>
          <w:color w:val="000000" w:themeColor="text1"/>
        </w:rPr>
        <w:t>Ikdienas sadzīves kontakts ar Covid-19 pacientu ir saistīts ar grūti novēršamo inficēšanās risku. Savukārt, ja kontaktpersona dzīvo kopā ar inficēto personu (bez nošķiršanas)</w:t>
      </w:r>
      <w:r w:rsidR="00C9491E">
        <w:rPr>
          <w:rStyle w:val="eop"/>
          <w:color w:val="000000" w:themeColor="text1"/>
        </w:rPr>
        <w:t>,</w:t>
      </w:r>
      <w:r w:rsidR="000712EA">
        <w:rPr>
          <w:rStyle w:val="eop"/>
          <w:color w:val="000000" w:themeColor="text1"/>
        </w:rPr>
        <w:t xml:space="preserve"> tas ievērojami paildzina kontaktpersonas mājas karantīnas laiku (papildu 14 dienas no dienas, kad ģimenes ārsts ir pieņēmis lēmumu par izolācijas pārtraukšanu Covid-19 pacientam). Ja kontakts ar </w:t>
      </w:r>
      <w:r w:rsidR="00093E93">
        <w:rPr>
          <w:rStyle w:val="eop"/>
          <w:color w:val="000000" w:themeColor="text1"/>
        </w:rPr>
        <w:t xml:space="preserve">personu, kurai apstiprināta </w:t>
      </w:r>
      <w:r w:rsidR="000712EA">
        <w:rPr>
          <w:rStyle w:val="eop"/>
          <w:color w:val="000000" w:themeColor="text1"/>
        </w:rPr>
        <w:t xml:space="preserve">Covid-19 </w:t>
      </w:r>
      <w:r w:rsidR="00093E93">
        <w:rPr>
          <w:rStyle w:val="eop"/>
          <w:color w:val="000000" w:themeColor="text1"/>
        </w:rPr>
        <w:t>infekcija</w:t>
      </w:r>
      <w:r w:rsidR="3239210E">
        <w:rPr>
          <w:rStyle w:val="eop"/>
          <w:color w:val="000000" w:themeColor="text1"/>
        </w:rPr>
        <w:t>,</w:t>
      </w:r>
      <w:r w:rsidR="000712EA">
        <w:rPr>
          <w:rStyle w:val="eop"/>
          <w:color w:val="000000" w:themeColor="text1"/>
        </w:rPr>
        <w:t xml:space="preserve"> ir noticis ārpus kontaktpersonas dzīves vietas, uzturēšanās vienā mājsaimniecībā ar citiem cilvēkiem rada šiem cilvēkiem inficēšanās risku kontaktpersonas saslimšanas gadījumā. Šādā veidā infekcija mēdz izplatīties tālāk ārpus konkrētās mājsaimniecības.</w:t>
      </w:r>
    </w:p>
    <w:p w14:paraId="4A479F93" w14:textId="3F96EDD0" w:rsidR="00AF7F07" w:rsidRPr="002037B3" w:rsidRDefault="00B72A82" w:rsidP="31A11956">
      <w:pPr>
        <w:pStyle w:val="paragraph"/>
        <w:spacing w:before="0" w:beforeAutospacing="0" w:after="0" w:afterAutospacing="0"/>
        <w:ind w:firstLine="720"/>
        <w:jc w:val="both"/>
        <w:rPr>
          <w:rStyle w:val="eop"/>
          <w:color w:val="000000" w:themeColor="text1"/>
        </w:rPr>
      </w:pPr>
      <w:r w:rsidRPr="31A11956">
        <w:rPr>
          <w:rStyle w:val="eop"/>
          <w:color w:val="000000" w:themeColor="text1"/>
        </w:rPr>
        <w:t>Pa</w:t>
      </w:r>
      <w:r w:rsidR="31B9E92D" w:rsidRPr="31A11956">
        <w:rPr>
          <w:rStyle w:val="eop"/>
          <w:color w:val="000000" w:themeColor="text1"/>
        </w:rPr>
        <w:t>t</w:t>
      </w:r>
      <w:r w:rsidRPr="31A11956">
        <w:rPr>
          <w:rStyle w:val="eop"/>
          <w:color w:val="000000" w:themeColor="text1"/>
        </w:rPr>
        <w:t>reiz</w:t>
      </w:r>
      <w:r w:rsidR="00AF7F07" w:rsidRPr="31A11956">
        <w:rPr>
          <w:rStyle w:val="eop"/>
          <w:color w:val="000000" w:themeColor="text1"/>
        </w:rPr>
        <w:t xml:space="preserve"> vērojam</w:t>
      </w:r>
      <w:r w:rsidR="2E8FF0A5" w:rsidRPr="31A11956">
        <w:rPr>
          <w:rStyle w:val="eop"/>
          <w:color w:val="000000" w:themeColor="text1"/>
        </w:rPr>
        <w:t>ā</w:t>
      </w:r>
      <w:r w:rsidR="00AF7F07" w:rsidRPr="31A11956">
        <w:rPr>
          <w:rStyle w:val="eop"/>
          <w:color w:val="000000" w:themeColor="text1"/>
        </w:rPr>
        <w:t xml:space="preserve"> saslimstība</w:t>
      </w:r>
      <w:r w:rsidRPr="31A11956">
        <w:rPr>
          <w:rStyle w:val="eop"/>
          <w:color w:val="000000" w:themeColor="text1"/>
        </w:rPr>
        <w:t>s pieauguma vidējā intensitāte ir 26% nedēļā. Laik</w:t>
      </w:r>
      <w:r w:rsidR="65623343" w:rsidRPr="31A11956">
        <w:rPr>
          <w:rStyle w:val="eop"/>
          <w:color w:val="000000" w:themeColor="text1"/>
        </w:rPr>
        <w:t>a</w:t>
      </w:r>
      <w:r w:rsidRPr="31A11956">
        <w:rPr>
          <w:rStyle w:val="eop"/>
          <w:color w:val="000000" w:themeColor="text1"/>
        </w:rPr>
        <w:t xml:space="preserve"> posmā no 12.11.2020. – 18.11.2020. Latvijā reģistrēti 4604 Covid-19 gadījumi jeb vidēji 329 gadījumi dienā. Uz 18.11.2020. medicīniskā novērošanai (mājas karantīnai) pakļautas 10500 Covid-19 pacientu kontaktpersonas. </w:t>
      </w:r>
    </w:p>
    <w:p w14:paraId="3C79B7DF" w14:textId="7ED3929F" w:rsidR="00BA7EE1" w:rsidRPr="002037B3" w:rsidRDefault="00BA7EE1" w:rsidP="00336CF9">
      <w:pPr>
        <w:pStyle w:val="paragraph"/>
        <w:spacing w:before="0" w:beforeAutospacing="0" w:after="0" w:afterAutospacing="0"/>
        <w:ind w:firstLine="720"/>
        <w:jc w:val="both"/>
        <w:rPr>
          <w:rStyle w:val="eop"/>
          <w:color w:val="000000" w:themeColor="text1"/>
        </w:rPr>
      </w:pPr>
    </w:p>
    <w:p w14:paraId="15ACE1A3" w14:textId="0DDDD6BD" w:rsidR="00AA523F" w:rsidRPr="002037B3" w:rsidRDefault="00414E4C" w:rsidP="00C329DE">
      <w:pPr>
        <w:pStyle w:val="paragraph"/>
        <w:spacing w:before="0" w:beforeAutospacing="0" w:after="0" w:afterAutospacing="0"/>
        <w:ind w:firstLine="720"/>
        <w:jc w:val="center"/>
        <w:rPr>
          <w:rStyle w:val="eop"/>
          <w:b/>
          <w:bCs/>
          <w:color w:val="000000" w:themeColor="text1"/>
          <w:sz w:val="28"/>
          <w:szCs w:val="28"/>
        </w:rPr>
      </w:pPr>
      <w:r w:rsidRPr="002037B3">
        <w:rPr>
          <w:rStyle w:val="eop"/>
          <w:b/>
          <w:bCs/>
          <w:color w:val="000000" w:themeColor="text1"/>
          <w:sz w:val="28"/>
          <w:szCs w:val="28"/>
        </w:rPr>
        <w:t>Piedāvātais risinājums</w:t>
      </w:r>
    </w:p>
    <w:p w14:paraId="04317374" w14:textId="77777777" w:rsidR="00AA523F" w:rsidRPr="002037B3" w:rsidRDefault="00AA523F" w:rsidP="00336CF9">
      <w:pPr>
        <w:pStyle w:val="paragraph"/>
        <w:spacing w:before="0" w:beforeAutospacing="0" w:after="0" w:afterAutospacing="0"/>
        <w:ind w:firstLine="720"/>
        <w:jc w:val="both"/>
        <w:rPr>
          <w:rStyle w:val="eop"/>
          <w:color w:val="000000" w:themeColor="text1"/>
        </w:rPr>
      </w:pPr>
    </w:p>
    <w:p w14:paraId="0FE374CA" w14:textId="4DDEA977" w:rsidR="002B6156" w:rsidRPr="002037B3" w:rsidRDefault="002B6156" w:rsidP="21408339">
      <w:pPr>
        <w:pStyle w:val="paragraph"/>
        <w:spacing w:before="0" w:beforeAutospacing="0" w:after="0" w:afterAutospacing="0"/>
        <w:ind w:firstLine="720"/>
        <w:jc w:val="both"/>
        <w:rPr>
          <w:rStyle w:val="eop"/>
          <w:color w:val="000000" w:themeColor="text1"/>
        </w:rPr>
      </w:pPr>
      <w:r w:rsidRPr="73EE816E">
        <w:rPr>
          <w:rStyle w:val="eop"/>
          <w:color w:val="000000" w:themeColor="text1"/>
        </w:rPr>
        <w:t>Līdz ar to, EM</w:t>
      </w:r>
      <w:r w:rsidR="5B76097B" w:rsidRPr="73EE816E">
        <w:rPr>
          <w:rStyle w:val="eop"/>
          <w:color w:val="000000" w:themeColor="text1"/>
        </w:rPr>
        <w:t xml:space="preserve"> un</w:t>
      </w:r>
      <w:r w:rsidR="78E0FDE0" w:rsidRPr="73EE816E">
        <w:rPr>
          <w:rStyle w:val="eop"/>
          <w:color w:val="000000" w:themeColor="text1"/>
        </w:rPr>
        <w:t xml:space="preserve"> VM</w:t>
      </w:r>
      <w:r w:rsidRPr="73EE816E">
        <w:rPr>
          <w:rStyle w:val="eop"/>
          <w:color w:val="000000" w:themeColor="text1"/>
        </w:rPr>
        <w:t xml:space="preserve"> piedāvā rast risinājumus Covid-19 infekcijas ierobežošanai, </w:t>
      </w:r>
      <w:r w:rsidR="00BA7EE1" w:rsidRPr="73EE816E">
        <w:rPr>
          <w:rStyle w:val="eop"/>
          <w:color w:val="000000" w:themeColor="text1"/>
        </w:rPr>
        <w:t xml:space="preserve">vienlaikus </w:t>
      </w:r>
      <w:r w:rsidR="704BE85F" w:rsidRPr="73EE816E">
        <w:rPr>
          <w:rStyle w:val="eop"/>
          <w:color w:val="000000" w:themeColor="text1"/>
        </w:rPr>
        <w:t>nodro</w:t>
      </w:r>
      <w:r w:rsidR="00AF1E34" w:rsidRPr="73EE816E">
        <w:rPr>
          <w:rStyle w:val="eop"/>
          <w:color w:val="000000" w:themeColor="text1"/>
        </w:rPr>
        <w:t>šinot plašam cilvēku lokam</w:t>
      </w:r>
      <w:r w:rsidR="00414E4C" w:rsidRPr="73EE816E">
        <w:rPr>
          <w:rStyle w:val="eop"/>
          <w:color w:val="000000" w:themeColor="text1"/>
        </w:rPr>
        <w:t xml:space="preserve"> (</w:t>
      </w:r>
      <w:r w:rsidR="6A8CD953" w:rsidRPr="73EE816E">
        <w:rPr>
          <w:rStyle w:val="eop"/>
          <w:color w:val="000000" w:themeColor="text1"/>
        </w:rPr>
        <w:t xml:space="preserve">primāri </w:t>
      </w:r>
      <w:r w:rsidR="00B75E0F" w:rsidRPr="73EE816E">
        <w:rPr>
          <w:rStyle w:val="eop"/>
          <w:color w:val="000000" w:themeColor="text1"/>
        </w:rPr>
        <w:t>kontaktpersonas un sekundāri personas, kurām apstiprināta Covid-19 infekcija</w:t>
      </w:r>
      <w:r w:rsidR="7EF84F79" w:rsidRPr="73EE816E">
        <w:rPr>
          <w:rStyle w:val="eop"/>
          <w:color w:val="000000" w:themeColor="text1"/>
        </w:rPr>
        <w:t xml:space="preserve">, treškārt, </w:t>
      </w:r>
      <w:r w:rsidR="193DE0F9" w:rsidRPr="73EE816E">
        <w:rPr>
          <w:rStyle w:val="eop"/>
          <w:color w:val="000000" w:themeColor="text1"/>
        </w:rPr>
        <w:t>personas, kurām nav apstiprināta Covid-19 infekcija, tās nav kontaktpersonas, bet atgriezušās Latvijā un ir nepieciešams nodrošināt izolāciju mītnes valstī</w:t>
      </w:r>
      <w:r w:rsidR="00414E4C" w:rsidRPr="73EE816E">
        <w:rPr>
          <w:rStyle w:val="eop"/>
          <w:color w:val="000000" w:themeColor="text1"/>
        </w:rPr>
        <w:t>)</w:t>
      </w:r>
      <w:r w:rsidR="00BC0802" w:rsidRPr="73EE816E">
        <w:rPr>
          <w:rStyle w:val="eop"/>
          <w:color w:val="000000" w:themeColor="text1"/>
        </w:rPr>
        <w:t xml:space="preserve"> iespējas</w:t>
      </w:r>
      <w:r w:rsidR="000712EA" w:rsidRPr="73EE816E">
        <w:rPr>
          <w:rStyle w:val="eop"/>
          <w:color w:val="000000" w:themeColor="text1"/>
        </w:rPr>
        <w:t xml:space="preserve"> nodrošināt karantīnu un izolāciju, ner</w:t>
      </w:r>
      <w:r w:rsidR="00244C0F" w:rsidRPr="73EE816E">
        <w:rPr>
          <w:rStyle w:val="eop"/>
          <w:color w:val="000000" w:themeColor="text1"/>
        </w:rPr>
        <w:t>a</w:t>
      </w:r>
      <w:r w:rsidR="000712EA" w:rsidRPr="73EE816E">
        <w:rPr>
          <w:rStyle w:val="eop"/>
          <w:color w:val="000000" w:themeColor="text1"/>
        </w:rPr>
        <w:t xml:space="preserve">dot risku personām, ar kurām </w:t>
      </w:r>
      <w:r w:rsidR="2E956E86" w:rsidRPr="73EE816E">
        <w:rPr>
          <w:rStyle w:val="eop"/>
          <w:color w:val="000000" w:themeColor="text1"/>
        </w:rPr>
        <w:t>iepriekš minētās personas</w:t>
      </w:r>
      <w:r w:rsidR="000712EA" w:rsidRPr="73EE816E">
        <w:rPr>
          <w:rStyle w:val="eop"/>
          <w:color w:val="000000" w:themeColor="text1"/>
        </w:rPr>
        <w:t xml:space="preserve"> </w:t>
      </w:r>
      <w:r w:rsidR="00E54C0D" w:rsidRPr="73EE816E">
        <w:rPr>
          <w:rStyle w:val="eop"/>
          <w:color w:val="000000" w:themeColor="text1"/>
        </w:rPr>
        <w:t>dzīvo kopā</w:t>
      </w:r>
      <w:r w:rsidR="4856EFE0" w:rsidRPr="73EE816E">
        <w:rPr>
          <w:rStyle w:val="eop"/>
          <w:color w:val="000000" w:themeColor="text1"/>
        </w:rPr>
        <w:t>.</w:t>
      </w:r>
    </w:p>
    <w:p w14:paraId="022604BF" w14:textId="0865B8B2" w:rsidR="0ADC90FF" w:rsidRPr="002037B3" w:rsidRDefault="4856EFE0" w:rsidP="21408339">
      <w:pPr>
        <w:pStyle w:val="paragraph"/>
        <w:spacing w:before="0" w:beforeAutospacing="0" w:after="0" w:afterAutospacing="0"/>
        <w:ind w:firstLine="720"/>
        <w:jc w:val="both"/>
        <w:rPr>
          <w:rStyle w:val="eop"/>
          <w:color w:val="000000" w:themeColor="text1"/>
        </w:rPr>
      </w:pPr>
      <w:r w:rsidRPr="21408339">
        <w:rPr>
          <w:rStyle w:val="eop"/>
          <w:color w:val="000000" w:themeColor="text1"/>
        </w:rPr>
        <w:t xml:space="preserve">Attiecīgi </w:t>
      </w:r>
      <w:r w:rsidR="00E54C0D" w:rsidRPr="21408339">
        <w:rPr>
          <w:rStyle w:val="eop"/>
          <w:color w:val="000000" w:themeColor="text1"/>
        </w:rPr>
        <w:t xml:space="preserve">mājas karantīna un izolācija </w:t>
      </w:r>
      <w:r w:rsidRPr="21408339">
        <w:rPr>
          <w:rStyle w:val="eop"/>
          <w:color w:val="000000" w:themeColor="text1"/>
        </w:rPr>
        <w:t>tūristu mītnē tiek piedāvāta</w:t>
      </w:r>
      <w:r w:rsidR="00324CC7" w:rsidRPr="21408339">
        <w:rPr>
          <w:rStyle w:val="eop"/>
          <w:color w:val="000000" w:themeColor="text1"/>
        </w:rPr>
        <w:t xml:space="preserve"> </w:t>
      </w:r>
      <w:r w:rsidR="00126F16" w:rsidRPr="21408339">
        <w:rPr>
          <w:rStyle w:val="eop"/>
          <w:color w:val="000000" w:themeColor="text1"/>
        </w:rPr>
        <w:t xml:space="preserve">personām, </w:t>
      </w:r>
      <w:r w:rsidR="000E6448" w:rsidRPr="21408339">
        <w:rPr>
          <w:rStyle w:val="eop"/>
          <w:color w:val="000000" w:themeColor="text1"/>
        </w:rPr>
        <w:t>kuras bija pakļautas inficēšanās riskam ārpus savas mājsaimniecības</w:t>
      </w:r>
      <w:r w:rsidR="00722258" w:rsidRPr="21408339">
        <w:rPr>
          <w:rStyle w:val="eop"/>
          <w:color w:val="000000" w:themeColor="text1"/>
        </w:rPr>
        <w:t xml:space="preserve"> un</w:t>
      </w:r>
      <w:r w:rsidR="00126F16" w:rsidRPr="21408339">
        <w:rPr>
          <w:rStyle w:val="eop"/>
          <w:color w:val="000000" w:themeColor="text1"/>
        </w:rPr>
        <w:t xml:space="preserve"> nav iespējas ievērot izolāciju savā mājsaimniecībā, kurā citi mājsaimniecības locekļi ir Covid-19 negatīvi, un nav nepieciešama ārstēšana stacionārā.</w:t>
      </w:r>
    </w:p>
    <w:p w14:paraId="68FAF29B" w14:textId="4AB2FC60" w:rsidR="00B9236D" w:rsidRPr="002037B3" w:rsidRDefault="00B9236D" w:rsidP="6081D3E6">
      <w:pPr>
        <w:pStyle w:val="paragraph"/>
        <w:spacing w:before="0" w:beforeAutospacing="0" w:after="0" w:afterAutospacing="0"/>
        <w:ind w:firstLine="720"/>
        <w:jc w:val="both"/>
        <w:rPr>
          <w:rStyle w:val="eop"/>
          <w:color w:val="000000" w:themeColor="text1"/>
        </w:rPr>
      </w:pPr>
      <w:r w:rsidRPr="6081D3E6">
        <w:rPr>
          <w:rStyle w:val="eop"/>
          <w:color w:val="000000" w:themeColor="text1"/>
        </w:rPr>
        <w:t xml:space="preserve">Tūristu mītnes Rīgā un reģionos ir izrādījušas interesi sadarboties, nodrošinot </w:t>
      </w:r>
      <w:r w:rsidR="00093E93" w:rsidRPr="6081D3E6">
        <w:rPr>
          <w:rStyle w:val="eop"/>
          <w:color w:val="000000" w:themeColor="text1"/>
        </w:rPr>
        <w:t xml:space="preserve">personu, kurām apstiprināta </w:t>
      </w:r>
      <w:r w:rsidRPr="6081D3E6">
        <w:rPr>
          <w:rStyle w:val="eop"/>
          <w:color w:val="000000" w:themeColor="text1"/>
        </w:rPr>
        <w:t>Covid-19</w:t>
      </w:r>
      <w:r w:rsidR="00093E93" w:rsidRPr="6081D3E6">
        <w:rPr>
          <w:rStyle w:val="eop"/>
          <w:color w:val="000000" w:themeColor="text1"/>
        </w:rPr>
        <w:t xml:space="preserve"> infekcija</w:t>
      </w:r>
      <w:r w:rsidR="30D658BB" w:rsidRPr="6081D3E6">
        <w:rPr>
          <w:rStyle w:val="eop"/>
          <w:color w:val="000000" w:themeColor="text1"/>
        </w:rPr>
        <w:t>,</w:t>
      </w:r>
      <w:r w:rsidRPr="6081D3E6">
        <w:rPr>
          <w:rStyle w:val="eop"/>
          <w:color w:val="000000" w:themeColor="text1"/>
        </w:rPr>
        <w:t xml:space="preserve"> vai to kontaktpersonu izmitināšanu, tādējādi būtiski atvieglojot </w:t>
      </w:r>
      <w:r w:rsidR="00224866" w:rsidRPr="6081D3E6">
        <w:rPr>
          <w:rStyle w:val="eop"/>
          <w:color w:val="000000" w:themeColor="text1"/>
        </w:rPr>
        <w:t xml:space="preserve">izolācijas un mājas </w:t>
      </w:r>
      <w:r w:rsidRPr="6081D3E6">
        <w:rPr>
          <w:rStyle w:val="eop"/>
          <w:color w:val="000000" w:themeColor="text1"/>
        </w:rPr>
        <w:t>karantīnas iespējas un rezultātā ierobežojot Covid-19 izplatību. Lielākās Rīgas viesnīcas norāda, ka tām jau ir bijusi pieredze ar Covid-19 pozitīvu viesu</w:t>
      </w:r>
      <w:r w:rsidR="00BF53F5" w:rsidRPr="6081D3E6">
        <w:rPr>
          <w:rStyle w:val="eop"/>
          <w:color w:val="000000" w:themeColor="text1"/>
        </w:rPr>
        <w:t xml:space="preserve"> (viesstrādnieki, tālbraucēji)</w:t>
      </w:r>
      <w:r w:rsidRPr="6081D3E6">
        <w:rPr>
          <w:rStyle w:val="eop"/>
          <w:color w:val="000000" w:themeColor="text1"/>
        </w:rPr>
        <w:t xml:space="preserve"> izmitināšanu un ēdināšan</w:t>
      </w:r>
      <w:r w:rsidR="1AB4E891" w:rsidRPr="6081D3E6">
        <w:rPr>
          <w:rStyle w:val="eop"/>
          <w:color w:val="000000" w:themeColor="text1"/>
        </w:rPr>
        <w:t>as pakalpojuma nodrošināšanu</w:t>
      </w:r>
      <w:r w:rsidRPr="6081D3E6">
        <w:rPr>
          <w:rStyle w:val="eop"/>
          <w:color w:val="000000" w:themeColor="text1"/>
        </w:rPr>
        <w:t>.</w:t>
      </w:r>
    </w:p>
    <w:p w14:paraId="6544841E" w14:textId="3D0E2920" w:rsidR="0ADC90FF" w:rsidRPr="002037B3" w:rsidRDefault="0ADC90FF" w:rsidP="0ADC90FF">
      <w:pPr>
        <w:pStyle w:val="paragraph"/>
        <w:spacing w:before="0" w:beforeAutospacing="0" w:after="0" w:afterAutospacing="0"/>
        <w:jc w:val="center"/>
        <w:rPr>
          <w:rStyle w:val="eop"/>
          <w:b/>
          <w:bCs/>
          <w:color w:val="000000" w:themeColor="text1"/>
          <w:sz w:val="26"/>
          <w:szCs w:val="26"/>
        </w:rPr>
      </w:pPr>
    </w:p>
    <w:p w14:paraId="5A35EFFF" w14:textId="3AAEBD90" w:rsidR="004C75A7" w:rsidRPr="002037B3" w:rsidRDefault="00B9236D" w:rsidP="00336CF9">
      <w:pPr>
        <w:pStyle w:val="paragraph"/>
        <w:spacing w:before="0" w:beforeAutospacing="0" w:after="0" w:afterAutospacing="0"/>
        <w:jc w:val="center"/>
        <w:rPr>
          <w:rStyle w:val="eop"/>
          <w:color w:val="000000" w:themeColor="text1"/>
        </w:rPr>
      </w:pPr>
      <w:r w:rsidRPr="002037B3">
        <w:rPr>
          <w:rStyle w:val="eop"/>
          <w:b/>
          <w:bCs/>
          <w:color w:val="000000" w:themeColor="text1"/>
          <w:sz w:val="26"/>
          <w:szCs w:val="26"/>
        </w:rPr>
        <w:t>Mērķauditorija</w:t>
      </w:r>
    </w:p>
    <w:p w14:paraId="38590FC2" w14:textId="66BB76EC" w:rsidR="0ADC90FF" w:rsidRPr="002037B3" w:rsidRDefault="0ADC90FF" w:rsidP="0ADC90FF">
      <w:pPr>
        <w:pStyle w:val="paragraph"/>
        <w:spacing w:before="0" w:beforeAutospacing="0" w:after="0" w:afterAutospacing="0"/>
        <w:jc w:val="center"/>
        <w:rPr>
          <w:rStyle w:val="eop"/>
          <w:b/>
          <w:bCs/>
          <w:color w:val="000000" w:themeColor="text1"/>
          <w:sz w:val="26"/>
          <w:szCs w:val="26"/>
        </w:rPr>
      </w:pPr>
    </w:p>
    <w:p w14:paraId="707F8B62" w14:textId="72180EAC" w:rsidR="007E4D34" w:rsidRPr="002037B3" w:rsidRDefault="00EC7CC6" w:rsidP="3B26026E">
      <w:pPr>
        <w:pStyle w:val="paragraph"/>
        <w:spacing w:before="0" w:beforeAutospacing="0" w:after="0" w:afterAutospacing="0"/>
        <w:ind w:firstLine="720"/>
        <w:jc w:val="both"/>
        <w:rPr>
          <w:rStyle w:val="eop"/>
          <w:color w:val="000000" w:themeColor="text1"/>
        </w:rPr>
      </w:pPr>
      <w:r w:rsidRPr="3B26026E">
        <w:rPr>
          <w:rStyle w:val="eop"/>
          <w:color w:val="000000" w:themeColor="text1"/>
        </w:rPr>
        <w:t>VM</w:t>
      </w:r>
      <w:r w:rsidR="00A57C41" w:rsidRPr="3B26026E">
        <w:rPr>
          <w:rStyle w:val="eop"/>
          <w:color w:val="000000" w:themeColor="text1"/>
        </w:rPr>
        <w:t xml:space="preserve"> un Slimību profilakses un kontroles centrs</w:t>
      </w:r>
      <w:r w:rsidRPr="3B26026E">
        <w:rPr>
          <w:rStyle w:val="eop"/>
          <w:color w:val="000000" w:themeColor="text1"/>
        </w:rPr>
        <w:t xml:space="preserve"> (turpmāk – SPKC)</w:t>
      </w:r>
      <w:r w:rsidR="00A57C41" w:rsidRPr="3B26026E">
        <w:rPr>
          <w:rStyle w:val="eop"/>
          <w:color w:val="000000" w:themeColor="text1"/>
        </w:rPr>
        <w:t xml:space="preserve"> atzīst, ka personu grupas, kurām būtu nepieciešama izmitināšana ārpus </w:t>
      </w:r>
      <w:r w:rsidR="00B9236D" w:rsidRPr="3B26026E">
        <w:rPr>
          <w:rStyle w:val="eop"/>
          <w:color w:val="000000" w:themeColor="text1"/>
        </w:rPr>
        <w:t xml:space="preserve">savas </w:t>
      </w:r>
      <w:r w:rsidR="00A57C41" w:rsidRPr="3B26026E">
        <w:rPr>
          <w:rStyle w:val="eop"/>
          <w:color w:val="000000" w:themeColor="text1"/>
        </w:rPr>
        <w:t>mājsaimniecības</w:t>
      </w:r>
      <w:r w:rsidR="00B9236D" w:rsidRPr="3B26026E">
        <w:rPr>
          <w:rStyle w:val="eop"/>
          <w:color w:val="000000" w:themeColor="text1"/>
        </w:rPr>
        <w:t>, lai novērstu mājsaimniecības locekļu inficēšanās risku</w:t>
      </w:r>
      <w:r w:rsidR="17F1C89A" w:rsidRPr="3B26026E">
        <w:rPr>
          <w:rStyle w:val="eop"/>
          <w:color w:val="000000" w:themeColor="text1"/>
        </w:rPr>
        <w:t xml:space="preserve"> ir</w:t>
      </w:r>
      <w:r w:rsidR="00A57C41" w:rsidRPr="3B26026E">
        <w:rPr>
          <w:rStyle w:val="eop"/>
          <w:color w:val="000000" w:themeColor="text1"/>
        </w:rPr>
        <w:t>:</w:t>
      </w:r>
    </w:p>
    <w:p w14:paraId="717C84B0" w14:textId="012DD108" w:rsidR="00A57C41" w:rsidRPr="002037B3" w:rsidRDefault="00B82E4B" w:rsidP="3B26026E">
      <w:pPr>
        <w:pStyle w:val="paragraph"/>
        <w:spacing w:before="0" w:beforeAutospacing="0" w:after="0" w:afterAutospacing="0"/>
        <w:ind w:left="1080"/>
        <w:jc w:val="both"/>
        <w:rPr>
          <w:rStyle w:val="eop"/>
          <w:color w:val="000000" w:themeColor="text1"/>
        </w:rPr>
      </w:pPr>
      <w:r w:rsidRPr="3B26026E">
        <w:rPr>
          <w:rStyle w:val="eop"/>
          <w:b/>
          <w:bCs/>
          <w:color w:val="000000" w:themeColor="text1"/>
        </w:rPr>
        <w:t>1.grupa:</w:t>
      </w:r>
      <w:r w:rsidRPr="3B26026E">
        <w:rPr>
          <w:rStyle w:val="eop"/>
          <w:color w:val="000000" w:themeColor="text1"/>
        </w:rPr>
        <w:t xml:space="preserve"> </w:t>
      </w:r>
      <w:r w:rsidR="02B0D55E" w:rsidRPr="3B26026E">
        <w:rPr>
          <w:rStyle w:val="eop"/>
          <w:color w:val="000000" w:themeColor="text1"/>
        </w:rPr>
        <w:t>p</w:t>
      </w:r>
      <w:r w:rsidR="00093E93" w:rsidRPr="3B26026E">
        <w:rPr>
          <w:rStyle w:val="eop"/>
          <w:color w:val="000000" w:themeColor="text1"/>
        </w:rPr>
        <w:t xml:space="preserve">ersonas, kurām apstiprināta </w:t>
      </w:r>
      <w:r w:rsidR="00A57C41" w:rsidRPr="3B26026E">
        <w:rPr>
          <w:rStyle w:val="eop"/>
          <w:color w:val="000000" w:themeColor="text1"/>
        </w:rPr>
        <w:t xml:space="preserve">Covid-19 </w:t>
      </w:r>
      <w:r w:rsidR="00093E93" w:rsidRPr="3B26026E">
        <w:rPr>
          <w:rStyle w:val="eop"/>
          <w:color w:val="000000" w:themeColor="text1"/>
        </w:rPr>
        <w:t>infekcija</w:t>
      </w:r>
      <w:r w:rsidR="00A57C41" w:rsidRPr="3B26026E">
        <w:rPr>
          <w:rStyle w:val="eop"/>
          <w:color w:val="000000" w:themeColor="text1"/>
        </w:rPr>
        <w:t xml:space="preserve"> ar vieglu</w:t>
      </w:r>
      <w:r w:rsidR="00093E93" w:rsidRPr="3B26026E">
        <w:rPr>
          <w:rStyle w:val="eop"/>
          <w:color w:val="000000" w:themeColor="text1"/>
        </w:rPr>
        <w:t xml:space="preserve"> vai bezsimptomu</w:t>
      </w:r>
      <w:r w:rsidR="00A57C41" w:rsidRPr="3B26026E">
        <w:rPr>
          <w:rStyle w:val="eop"/>
          <w:color w:val="000000" w:themeColor="text1"/>
        </w:rPr>
        <w:t xml:space="preserve"> slimības gaitu, k</w:t>
      </w:r>
      <w:r w:rsidR="1449684B" w:rsidRPr="3B26026E">
        <w:rPr>
          <w:rStyle w:val="eop"/>
          <w:color w:val="000000" w:themeColor="text1"/>
        </w:rPr>
        <w:t xml:space="preserve">urām </w:t>
      </w:r>
      <w:r w:rsidR="00A57C41" w:rsidRPr="3B26026E">
        <w:rPr>
          <w:rStyle w:val="eop"/>
          <w:color w:val="000000" w:themeColor="text1"/>
        </w:rPr>
        <w:t>nav nepieciešama ārstēšanās stacionārā, bet, k</w:t>
      </w:r>
      <w:r w:rsidR="6464B9A9" w:rsidRPr="3B26026E">
        <w:rPr>
          <w:rStyle w:val="eop"/>
          <w:color w:val="000000" w:themeColor="text1"/>
        </w:rPr>
        <w:t xml:space="preserve">urām </w:t>
      </w:r>
      <w:r w:rsidR="00A57C41" w:rsidRPr="3B26026E">
        <w:rPr>
          <w:rStyle w:val="eop"/>
          <w:color w:val="000000" w:themeColor="text1"/>
        </w:rPr>
        <w:t xml:space="preserve">nav iespējas </w:t>
      </w:r>
      <w:r w:rsidR="00093E93" w:rsidRPr="3B26026E">
        <w:rPr>
          <w:rStyle w:val="eop"/>
          <w:color w:val="000000" w:themeColor="text1"/>
        </w:rPr>
        <w:t xml:space="preserve">nodrošināt efektīvu izolāciju </w:t>
      </w:r>
      <w:r w:rsidR="00B9236D" w:rsidRPr="3B26026E">
        <w:rPr>
          <w:rStyle w:val="eop"/>
          <w:color w:val="000000" w:themeColor="text1"/>
        </w:rPr>
        <w:t>savā mājsaimniecībā</w:t>
      </w:r>
      <w:r w:rsidR="00093E93" w:rsidRPr="3B26026E">
        <w:rPr>
          <w:rStyle w:val="eop"/>
          <w:color w:val="000000" w:themeColor="text1"/>
        </w:rPr>
        <w:t>, lai nepakļautu citu</w:t>
      </w:r>
      <w:r w:rsidR="4ABC8729" w:rsidRPr="3B26026E">
        <w:rPr>
          <w:rStyle w:val="eop"/>
          <w:color w:val="000000" w:themeColor="text1"/>
        </w:rPr>
        <w:t>s</w:t>
      </w:r>
      <w:r w:rsidR="00093E93" w:rsidRPr="3B26026E">
        <w:rPr>
          <w:rStyle w:val="eop"/>
          <w:color w:val="000000" w:themeColor="text1"/>
        </w:rPr>
        <w:t xml:space="preserve"> cilvēku</w:t>
      </w:r>
      <w:r w:rsidR="5FE8B5B5" w:rsidRPr="3B26026E">
        <w:rPr>
          <w:rStyle w:val="eop"/>
          <w:color w:val="000000" w:themeColor="text1"/>
        </w:rPr>
        <w:t>s</w:t>
      </w:r>
      <w:r w:rsidR="00093E93" w:rsidRPr="3B26026E">
        <w:rPr>
          <w:rStyle w:val="eop"/>
          <w:color w:val="000000" w:themeColor="text1"/>
        </w:rPr>
        <w:t xml:space="preserve"> inficēšanās risk</w:t>
      </w:r>
      <w:r w:rsidR="00D94E15" w:rsidRPr="3B26026E">
        <w:rPr>
          <w:rStyle w:val="eop"/>
          <w:color w:val="000000" w:themeColor="text1"/>
        </w:rPr>
        <w:t>a</w:t>
      </w:r>
      <w:r w:rsidR="00093E93" w:rsidRPr="3B26026E">
        <w:rPr>
          <w:rStyle w:val="eop"/>
          <w:color w:val="000000" w:themeColor="text1"/>
        </w:rPr>
        <w:t>m</w:t>
      </w:r>
      <w:r w:rsidR="00A57C41" w:rsidRPr="3B26026E">
        <w:rPr>
          <w:rStyle w:val="eop"/>
          <w:color w:val="000000" w:themeColor="text1"/>
        </w:rPr>
        <w:t>;</w:t>
      </w:r>
    </w:p>
    <w:p w14:paraId="1A7A7366" w14:textId="55B8E118" w:rsidR="00A57C41" w:rsidRPr="002037B3" w:rsidRDefault="00B82E4B" w:rsidP="3B26026E">
      <w:pPr>
        <w:pStyle w:val="paragraph"/>
        <w:spacing w:before="0" w:beforeAutospacing="0" w:after="0" w:afterAutospacing="0"/>
        <w:ind w:left="1080"/>
        <w:jc w:val="both"/>
        <w:rPr>
          <w:rStyle w:val="eop"/>
          <w:color w:val="000000" w:themeColor="text1"/>
        </w:rPr>
      </w:pPr>
      <w:r w:rsidRPr="3B26026E">
        <w:rPr>
          <w:rStyle w:val="eop"/>
          <w:b/>
          <w:bCs/>
          <w:color w:val="000000" w:themeColor="text1"/>
        </w:rPr>
        <w:t>2.grupa:</w:t>
      </w:r>
      <w:r w:rsidRPr="3B26026E">
        <w:rPr>
          <w:rStyle w:val="eop"/>
          <w:color w:val="000000" w:themeColor="text1"/>
        </w:rPr>
        <w:t xml:space="preserve">  </w:t>
      </w:r>
      <w:r w:rsidR="69814643" w:rsidRPr="3B26026E">
        <w:rPr>
          <w:rStyle w:val="eop"/>
          <w:color w:val="000000" w:themeColor="text1"/>
        </w:rPr>
        <w:t>p</w:t>
      </w:r>
      <w:r w:rsidR="00093E93" w:rsidRPr="3B26026E">
        <w:rPr>
          <w:rStyle w:val="eop"/>
          <w:color w:val="000000" w:themeColor="text1"/>
        </w:rPr>
        <w:t xml:space="preserve">ersonas, kurām apstiprināta </w:t>
      </w:r>
      <w:r w:rsidR="00A57C41" w:rsidRPr="3B26026E">
        <w:rPr>
          <w:rStyle w:val="eop"/>
          <w:color w:val="000000" w:themeColor="text1"/>
        </w:rPr>
        <w:t xml:space="preserve">Covid-19 </w:t>
      </w:r>
      <w:r w:rsidR="00093E93" w:rsidRPr="3B26026E">
        <w:rPr>
          <w:rStyle w:val="eop"/>
          <w:color w:val="000000" w:themeColor="text1"/>
        </w:rPr>
        <w:t>infekcija</w:t>
      </w:r>
      <w:r w:rsidR="00A57C41" w:rsidRPr="3B26026E">
        <w:rPr>
          <w:rStyle w:val="eop"/>
          <w:color w:val="000000" w:themeColor="text1"/>
        </w:rPr>
        <w:t xml:space="preserve"> pēc ārstēšanās stacionārā (uzturēšanās stacionārā vairs nav </w:t>
      </w:r>
      <w:r w:rsidR="00D94E15" w:rsidRPr="3B26026E">
        <w:rPr>
          <w:rStyle w:val="eop"/>
          <w:color w:val="000000" w:themeColor="text1"/>
        </w:rPr>
        <w:t>nepieciešama</w:t>
      </w:r>
      <w:r w:rsidR="00A57C41" w:rsidRPr="3B26026E">
        <w:rPr>
          <w:rStyle w:val="eop"/>
          <w:color w:val="000000" w:themeColor="text1"/>
        </w:rPr>
        <w:t>, taču persona</w:t>
      </w:r>
      <w:r w:rsidR="00BF53F5" w:rsidRPr="3B26026E">
        <w:rPr>
          <w:rStyle w:val="eop"/>
          <w:color w:val="000000" w:themeColor="text1"/>
        </w:rPr>
        <w:t xml:space="preserve">i vēl saglabājas simptomi </w:t>
      </w:r>
      <w:r w:rsidR="00093E93" w:rsidRPr="3B26026E">
        <w:rPr>
          <w:rStyle w:val="eop"/>
          <w:color w:val="000000" w:themeColor="text1"/>
        </w:rPr>
        <w:t xml:space="preserve">– ārstniecības persona nav pieņēmusi lēmumu par izolācijas </w:t>
      </w:r>
      <w:r w:rsidR="00093E93" w:rsidRPr="3B26026E">
        <w:rPr>
          <w:rStyle w:val="eop"/>
          <w:color w:val="000000" w:themeColor="text1"/>
        </w:rPr>
        <w:lastRenderedPageBreak/>
        <w:t>pārtraukšanu</w:t>
      </w:r>
      <w:r w:rsidR="00A57C41" w:rsidRPr="3B26026E">
        <w:rPr>
          <w:rStyle w:val="eop"/>
          <w:color w:val="000000" w:themeColor="text1"/>
        </w:rPr>
        <w:t>), k</w:t>
      </w:r>
      <w:r w:rsidR="12E705BB" w:rsidRPr="3B26026E">
        <w:rPr>
          <w:rStyle w:val="eop"/>
          <w:color w:val="000000" w:themeColor="text1"/>
        </w:rPr>
        <w:t xml:space="preserve">urām </w:t>
      </w:r>
      <w:r w:rsidR="00A57C41" w:rsidRPr="3B26026E">
        <w:rPr>
          <w:rStyle w:val="eop"/>
          <w:color w:val="000000" w:themeColor="text1"/>
        </w:rPr>
        <w:t xml:space="preserve">nav iespējas </w:t>
      </w:r>
      <w:r w:rsidR="007E1487" w:rsidRPr="3B26026E">
        <w:rPr>
          <w:rStyle w:val="eop"/>
          <w:color w:val="000000" w:themeColor="text1"/>
        </w:rPr>
        <w:t xml:space="preserve">ievērot </w:t>
      </w:r>
      <w:r w:rsidR="00093E93" w:rsidRPr="3B26026E">
        <w:rPr>
          <w:rStyle w:val="eop"/>
          <w:color w:val="000000" w:themeColor="text1"/>
        </w:rPr>
        <w:t xml:space="preserve">izolāciju </w:t>
      </w:r>
      <w:r w:rsidR="00B9236D" w:rsidRPr="3B26026E">
        <w:rPr>
          <w:rStyle w:val="eop"/>
          <w:color w:val="000000" w:themeColor="text1"/>
        </w:rPr>
        <w:t>savā mājsaimniecībā</w:t>
      </w:r>
      <w:r w:rsidR="00093E93" w:rsidRPr="3B26026E">
        <w:rPr>
          <w:rStyle w:val="eop"/>
          <w:color w:val="000000" w:themeColor="text1"/>
        </w:rPr>
        <w:t>, lai nepakļautu citu</w:t>
      </w:r>
      <w:r w:rsidR="4DCE2395" w:rsidRPr="3B26026E">
        <w:rPr>
          <w:rStyle w:val="eop"/>
          <w:color w:val="000000" w:themeColor="text1"/>
        </w:rPr>
        <w:t>s</w:t>
      </w:r>
      <w:r w:rsidR="00093E93" w:rsidRPr="3B26026E">
        <w:rPr>
          <w:rStyle w:val="eop"/>
          <w:color w:val="000000" w:themeColor="text1"/>
        </w:rPr>
        <w:t xml:space="preserve"> cilvēku</w:t>
      </w:r>
      <w:r w:rsidR="6CB302CC" w:rsidRPr="3B26026E">
        <w:rPr>
          <w:rStyle w:val="eop"/>
          <w:color w:val="000000" w:themeColor="text1"/>
        </w:rPr>
        <w:t>s</w:t>
      </w:r>
      <w:r w:rsidR="00093E93" w:rsidRPr="3B26026E">
        <w:rPr>
          <w:rStyle w:val="eop"/>
          <w:color w:val="000000" w:themeColor="text1"/>
        </w:rPr>
        <w:t xml:space="preserve"> inficēšanās riskam</w:t>
      </w:r>
      <w:r w:rsidR="00A57C41" w:rsidRPr="3B26026E">
        <w:rPr>
          <w:rStyle w:val="eop"/>
          <w:color w:val="000000" w:themeColor="text1"/>
        </w:rPr>
        <w:t>;</w:t>
      </w:r>
    </w:p>
    <w:p w14:paraId="6D4D12CC" w14:textId="0C759C47" w:rsidR="00CF6354" w:rsidRDefault="2DBA7F21" w:rsidP="3B26026E">
      <w:pPr>
        <w:pStyle w:val="paragraph"/>
        <w:spacing w:before="0" w:beforeAutospacing="0" w:after="0" w:afterAutospacing="0"/>
        <w:ind w:left="1080"/>
        <w:jc w:val="both"/>
        <w:rPr>
          <w:rStyle w:val="eop"/>
          <w:color w:val="000000" w:themeColor="text1"/>
        </w:rPr>
      </w:pPr>
      <w:r w:rsidRPr="3B26026E">
        <w:rPr>
          <w:rStyle w:val="eop"/>
          <w:b/>
          <w:bCs/>
          <w:color w:val="000000" w:themeColor="text1"/>
        </w:rPr>
        <w:t>3.grupa:</w:t>
      </w:r>
      <w:r w:rsidRPr="3B26026E">
        <w:rPr>
          <w:rStyle w:val="eop"/>
          <w:color w:val="000000" w:themeColor="text1"/>
        </w:rPr>
        <w:t xml:space="preserve"> </w:t>
      </w:r>
      <w:r w:rsidR="0FD26C03" w:rsidRPr="3B26026E">
        <w:rPr>
          <w:rStyle w:val="eop"/>
          <w:color w:val="000000" w:themeColor="text1"/>
        </w:rPr>
        <w:t>p</w:t>
      </w:r>
      <w:r w:rsidR="4276527B" w:rsidRPr="3B26026E">
        <w:rPr>
          <w:rStyle w:val="eop"/>
          <w:color w:val="000000" w:themeColor="text1"/>
        </w:rPr>
        <w:t>erson</w:t>
      </w:r>
      <w:r w:rsidR="3B239578" w:rsidRPr="3B26026E">
        <w:rPr>
          <w:rStyle w:val="eop"/>
          <w:color w:val="000000" w:themeColor="text1"/>
        </w:rPr>
        <w:t>as</w:t>
      </w:r>
      <w:r w:rsidR="4276527B" w:rsidRPr="3B26026E">
        <w:rPr>
          <w:rStyle w:val="eop"/>
          <w:color w:val="000000" w:themeColor="text1"/>
        </w:rPr>
        <w:t xml:space="preserve">, kurām apstiprināta </w:t>
      </w:r>
      <w:r w:rsidR="5E2C3A2F" w:rsidRPr="3B26026E">
        <w:rPr>
          <w:rStyle w:val="eop"/>
          <w:color w:val="000000" w:themeColor="text1"/>
        </w:rPr>
        <w:t xml:space="preserve">Covid-19 </w:t>
      </w:r>
      <w:r w:rsidR="4276527B" w:rsidRPr="3B26026E">
        <w:rPr>
          <w:rStyle w:val="eop"/>
          <w:color w:val="000000" w:themeColor="text1"/>
        </w:rPr>
        <w:t>infekcija</w:t>
      </w:r>
      <w:r w:rsidR="5D6B6944" w:rsidRPr="3B26026E">
        <w:rPr>
          <w:rStyle w:val="eop"/>
          <w:color w:val="000000" w:themeColor="text1"/>
        </w:rPr>
        <w:t>,</w:t>
      </w:r>
      <w:r w:rsidR="4276527B" w:rsidRPr="3B26026E">
        <w:rPr>
          <w:rStyle w:val="eop"/>
          <w:color w:val="000000" w:themeColor="text1"/>
        </w:rPr>
        <w:t xml:space="preserve"> </w:t>
      </w:r>
      <w:r w:rsidR="5E2C3A2F" w:rsidRPr="3B26026E">
        <w:rPr>
          <w:rStyle w:val="eop"/>
          <w:color w:val="000000" w:themeColor="text1"/>
        </w:rPr>
        <w:t xml:space="preserve"> kontaktpersonas, k</w:t>
      </w:r>
      <w:r w:rsidR="34131496" w:rsidRPr="3B26026E">
        <w:rPr>
          <w:rStyle w:val="eop"/>
          <w:color w:val="000000" w:themeColor="text1"/>
        </w:rPr>
        <w:t xml:space="preserve">urām </w:t>
      </w:r>
      <w:r w:rsidR="5E2C3A2F" w:rsidRPr="3B26026E">
        <w:rPr>
          <w:rStyle w:val="eop"/>
          <w:color w:val="000000" w:themeColor="text1"/>
        </w:rPr>
        <w:t xml:space="preserve">nav iespējas </w:t>
      </w:r>
      <w:r w:rsidR="7C3A9238" w:rsidRPr="3B26026E">
        <w:rPr>
          <w:rStyle w:val="eop"/>
          <w:color w:val="000000" w:themeColor="text1"/>
        </w:rPr>
        <w:t xml:space="preserve">ievērot </w:t>
      </w:r>
      <w:r w:rsidR="27168FF5" w:rsidRPr="3B26026E">
        <w:rPr>
          <w:rStyle w:val="eop"/>
          <w:color w:val="000000" w:themeColor="text1"/>
        </w:rPr>
        <w:t xml:space="preserve">efektīvu </w:t>
      </w:r>
      <w:r w:rsidR="4276527B" w:rsidRPr="3B26026E">
        <w:rPr>
          <w:rStyle w:val="eop"/>
          <w:color w:val="000000" w:themeColor="text1"/>
        </w:rPr>
        <w:t xml:space="preserve">mājas </w:t>
      </w:r>
      <w:r w:rsidR="7C3A9238" w:rsidRPr="3B26026E">
        <w:rPr>
          <w:rStyle w:val="eop"/>
          <w:color w:val="000000" w:themeColor="text1"/>
        </w:rPr>
        <w:t xml:space="preserve">karantīnu </w:t>
      </w:r>
      <w:r w:rsidR="2A06A084" w:rsidRPr="3B26026E">
        <w:rPr>
          <w:rStyle w:val="eop"/>
          <w:color w:val="000000" w:themeColor="text1"/>
        </w:rPr>
        <w:t>savā mājsaimniecībā</w:t>
      </w:r>
      <w:r w:rsidR="4276527B" w:rsidRPr="3B26026E">
        <w:rPr>
          <w:rStyle w:val="eop"/>
          <w:color w:val="000000" w:themeColor="text1"/>
        </w:rPr>
        <w:t>, lai nepakļautu inficēšanās riskam citus cilvēkus</w:t>
      </w:r>
      <w:r w:rsidR="7C3A9238" w:rsidRPr="3B26026E">
        <w:rPr>
          <w:rStyle w:val="eop"/>
          <w:color w:val="000000" w:themeColor="text1"/>
        </w:rPr>
        <w:t>;</w:t>
      </w:r>
    </w:p>
    <w:p w14:paraId="1AE8D363" w14:textId="23ADA817" w:rsidR="00CF6354" w:rsidRDefault="2DBA7F21" w:rsidP="3B26026E">
      <w:pPr>
        <w:pStyle w:val="paragraph"/>
        <w:spacing w:before="0" w:beforeAutospacing="0" w:after="0" w:afterAutospacing="0"/>
        <w:ind w:left="1080"/>
        <w:jc w:val="both"/>
        <w:rPr>
          <w:rStyle w:val="eop"/>
          <w:color w:val="000000" w:themeColor="text1"/>
        </w:rPr>
      </w:pPr>
      <w:r w:rsidRPr="3B26026E">
        <w:rPr>
          <w:rStyle w:val="eop"/>
          <w:b/>
          <w:bCs/>
          <w:color w:val="000000" w:themeColor="text1"/>
        </w:rPr>
        <w:t xml:space="preserve">4.grupa: </w:t>
      </w:r>
      <w:r w:rsidR="5D298FCB" w:rsidRPr="3B26026E">
        <w:rPr>
          <w:rStyle w:val="eop"/>
          <w:color w:val="000000" w:themeColor="text1"/>
        </w:rPr>
        <w:t xml:space="preserve"> </w:t>
      </w:r>
      <w:r w:rsidR="6E1FF69B" w:rsidRPr="3B26026E">
        <w:rPr>
          <w:rStyle w:val="eop"/>
          <w:color w:val="000000" w:themeColor="text1"/>
        </w:rPr>
        <w:t>person</w:t>
      </w:r>
      <w:r w:rsidR="019F9BCD" w:rsidRPr="3B26026E">
        <w:rPr>
          <w:rStyle w:val="eop"/>
          <w:color w:val="000000" w:themeColor="text1"/>
        </w:rPr>
        <w:t>as</w:t>
      </w:r>
      <w:r w:rsidR="6E1FF69B" w:rsidRPr="3B26026E">
        <w:rPr>
          <w:rStyle w:val="eop"/>
          <w:color w:val="000000" w:themeColor="text1"/>
        </w:rPr>
        <w:t>, kurām nav apstiprināta Covid-19 infekcija, tās nav kontaktpersonas, bet atgriezušās Latvijā un ir nepieciešams nodrošināt izolāciju</w:t>
      </w:r>
      <w:r w:rsidR="16D98AD7" w:rsidRPr="3B26026E">
        <w:rPr>
          <w:rStyle w:val="eop"/>
          <w:color w:val="000000" w:themeColor="text1"/>
        </w:rPr>
        <w:t xml:space="preserve"> mītnes valstī:</w:t>
      </w:r>
    </w:p>
    <w:p w14:paraId="05BA2205" w14:textId="6225E7B1" w:rsidR="00CF6354" w:rsidRDefault="5D298FCB" w:rsidP="005B6266">
      <w:pPr>
        <w:pStyle w:val="paragraph"/>
        <w:numPr>
          <w:ilvl w:val="2"/>
          <w:numId w:val="1"/>
        </w:numPr>
        <w:spacing w:before="0" w:beforeAutospacing="0" w:after="0" w:afterAutospacing="0"/>
        <w:jc w:val="both"/>
        <w:rPr>
          <w:rStyle w:val="eop"/>
          <w:rFonts w:asciiTheme="minorHAnsi" w:eastAsiaTheme="minorEastAsia" w:hAnsiTheme="minorHAnsi" w:cstheme="minorBidi"/>
          <w:color w:val="000000" w:themeColor="text1"/>
        </w:rPr>
      </w:pPr>
      <w:r w:rsidRPr="60B89AC9">
        <w:rPr>
          <w:rStyle w:val="eop"/>
          <w:color w:val="000000" w:themeColor="text1"/>
        </w:rPr>
        <w:t xml:space="preserve">starptautisko organizāciju darbinieki un studenti, </w:t>
      </w:r>
    </w:p>
    <w:p w14:paraId="7B788A72" w14:textId="3BAD1BCD" w:rsidR="00CF6354" w:rsidRDefault="00256AA8" w:rsidP="005B6266">
      <w:pPr>
        <w:pStyle w:val="paragraph"/>
        <w:numPr>
          <w:ilvl w:val="2"/>
          <w:numId w:val="1"/>
        </w:numPr>
        <w:spacing w:before="0" w:beforeAutospacing="0" w:after="0" w:afterAutospacing="0"/>
        <w:jc w:val="both"/>
        <w:rPr>
          <w:rStyle w:val="eop"/>
          <w:color w:val="000000" w:themeColor="text1"/>
        </w:rPr>
      </w:pPr>
      <w:r>
        <w:rPr>
          <w:rStyle w:val="eop"/>
          <w:color w:val="000000" w:themeColor="text1"/>
        </w:rPr>
        <w:t>p</w:t>
      </w:r>
      <w:r w:rsidR="68B33CCE" w:rsidRPr="60B89AC9">
        <w:rPr>
          <w:rStyle w:val="eop"/>
          <w:color w:val="000000" w:themeColor="text1"/>
        </w:rPr>
        <w:t>ersonas, kurām</w:t>
      </w:r>
      <w:r w:rsidR="5D298FCB" w:rsidRPr="60B89AC9">
        <w:rPr>
          <w:rStyle w:val="eop"/>
          <w:color w:val="000000" w:themeColor="text1"/>
        </w:rPr>
        <w:t xml:space="preserve"> ir pastāvīga darba atļauja ar darba līgumu ārvalstīs </w:t>
      </w:r>
      <w:r w:rsidR="00DE2936" w:rsidRPr="60B89AC9">
        <w:rPr>
          <w:rStyle w:val="eop"/>
          <w:color w:val="000000" w:themeColor="text1"/>
        </w:rPr>
        <w:t xml:space="preserve">, </w:t>
      </w:r>
    </w:p>
    <w:p w14:paraId="38311631" w14:textId="53D1E56E" w:rsidR="00CF6354" w:rsidRDefault="00DE2936" w:rsidP="005B6266">
      <w:pPr>
        <w:pStyle w:val="paragraph"/>
        <w:numPr>
          <w:ilvl w:val="2"/>
          <w:numId w:val="1"/>
        </w:numPr>
        <w:spacing w:before="0" w:beforeAutospacing="0" w:after="0" w:afterAutospacing="0"/>
        <w:jc w:val="both"/>
        <w:rPr>
          <w:rStyle w:val="eop"/>
          <w:color w:val="000000" w:themeColor="text1"/>
        </w:rPr>
      </w:pPr>
      <w:r w:rsidRPr="1DC3A5CC">
        <w:rPr>
          <w:rStyle w:val="eop"/>
          <w:color w:val="000000" w:themeColor="text1"/>
        </w:rPr>
        <w:t>personas kas</w:t>
      </w:r>
      <w:r>
        <w:t xml:space="preserve"> </w:t>
      </w:r>
      <w:r w:rsidR="69F4BF6A">
        <w:t xml:space="preserve">atgriežas </w:t>
      </w:r>
      <w:r>
        <w:t>Latvijā</w:t>
      </w:r>
      <w:r w:rsidR="00AA0EA7">
        <w:t xml:space="preserve"> no Apvienotās Karalistes</w:t>
      </w:r>
      <w:bookmarkStart w:id="0" w:name="_GoBack"/>
      <w:bookmarkEnd w:id="0"/>
      <w:r w:rsidR="00AA0EA7">
        <w:t>, tai skaitā</w:t>
      </w:r>
      <w:r>
        <w:t xml:space="preserve"> ar </w:t>
      </w:r>
      <w:r w:rsidRPr="1DC3A5CC">
        <w:rPr>
          <w:rStyle w:val="eop"/>
          <w:color w:val="000000" w:themeColor="text1"/>
        </w:rPr>
        <w:t xml:space="preserve">repatriācijas reisiem no </w:t>
      </w:r>
      <w:r w:rsidR="20FB0E45" w:rsidRPr="1DC3A5CC">
        <w:rPr>
          <w:rStyle w:val="eop"/>
          <w:color w:val="000000" w:themeColor="text1"/>
        </w:rPr>
        <w:t>Apvienotās Karalistes</w:t>
      </w:r>
      <w:r w:rsidR="2DBA7F21" w:rsidRPr="1DC3A5CC">
        <w:rPr>
          <w:rStyle w:val="FootnoteReference"/>
          <w:color w:val="000000" w:themeColor="text1"/>
        </w:rPr>
        <w:footnoteReference w:id="4"/>
      </w:r>
      <w:r w:rsidR="00253C1A">
        <w:rPr>
          <w:rStyle w:val="eop"/>
          <w:color w:val="000000" w:themeColor="text1"/>
        </w:rPr>
        <w:t xml:space="preserve"> starptautisko pasažieru pārvādājumu lieguma dēļ</w:t>
      </w:r>
      <w:r w:rsidR="7CA4C9DB" w:rsidRPr="1DC3A5CC">
        <w:rPr>
          <w:rStyle w:val="eop"/>
          <w:color w:val="000000" w:themeColor="text1"/>
        </w:rPr>
        <w:t xml:space="preserve">. </w:t>
      </w:r>
    </w:p>
    <w:p w14:paraId="344CB810" w14:textId="5741D086" w:rsidR="00CF6354" w:rsidRDefault="7CA4C9DB" w:rsidP="005B6266">
      <w:pPr>
        <w:pStyle w:val="paragraph"/>
        <w:spacing w:before="0" w:beforeAutospacing="0" w:after="0" w:afterAutospacing="0"/>
        <w:ind w:firstLine="720"/>
        <w:jc w:val="both"/>
        <w:rPr>
          <w:rStyle w:val="eop"/>
          <w:color w:val="000000" w:themeColor="text1"/>
        </w:rPr>
      </w:pPr>
      <w:r w:rsidRPr="21408339">
        <w:rPr>
          <w:rStyle w:val="eop"/>
          <w:color w:val="000000" w:themeColor="text1"/>
        </w:rPr>
        <w:t>EM norāda, ka</w:t>
      </w:r>
      <w:r w:rsidR="1449DEF0" w:rsidRPr="21408339">
        <w:rPr>
          <w:rStyle w:val="eop"/>
          <w:color w:val="000000" w:themeColor="text1"/>
        </w:rPr>
        <w:t xml:space="preserve">, lai arī patreiz ir ierobežoti starptautisko pasažieru pārvadājumi, </w:t>
      </w:r>
      <w:r w:rsidRPr="21408339">
        <w:rPr>
          <w:rStyle w:val="eop"/>
          <w:color w:val="000000" w:themeColor="text1"/>
        </w:rPr>
        <w:t xml:space="preserve"> </w:t>
      </w:r>
      <w:r w:rsidR="6C07E301" w:rsidRPr="21408339">
        <w:rPr>
          <w:rStyle w:val="eop"/>
          <w:color w:val="000000" w:themeColor="text1"/>
        </w:rPr>
        <w:t>ceturtajā</w:t>
      </w:r>
      <w:r w:rsidRPr="21408339">
        <w:rPr>
          <w:rStyle w:val="eop"/>
          <w:color w:val="000000" w:themeColor="text1"/>
        </w:rPr>
        <w:t xml:space="preserve"> grupā </w:t>
      </w:r>
      <w:r w:rsidR="07C845B0" w:rsidRPr="21408339">
        <w:rPr>
          <w:rStyle w:val="eop"/>
          <w:color w:val="000000" w:themeColor="text1"/>
        </w:rPr>
        <w:t xml:space="preserve">noteikto personu </w:t>
      </w:r>
      <w:r w:rsidR="4A29F619" w:rsidRPr="21408339">
        <w:rPr>
          <w:rStyle w:val="eop"/>
          <w:color w:val="000000" w:themeColor="text1"/>
        </w:rPr>
        <w:t xml:space="preserve">izmitināšanas procesam </w:t>
      </w:r>
      <w:r w:rsidR="1AFA3A33" w:rsidRPr="21408339">
        <w:rPr>
          <w:rStyle w:val="eop"/>
          <w:color w:val="000000" w:themeColor="text1"/>
        </w:rPr>
        <w:t>jānosaka atšķirīga procedūra</w:t>
      </w:r>
      <w:r w:rsidR="5571BCD9" w:rsidRPr="21408339">
        <w:rPr>
          <w:rStyle w:val="eop"/>
          <w:color w:val="000000" w:themeColor="text1"/>
        </w:rPr>
        <w:t>, tostarp nosakot</w:t>
      </w:r>
      <w:r w:rsidR="2DBA7F21" w:rsidRPr="21408339">
        <w:rPr>
          <w:rStyle w:val="eop"/>
          <w:color w:val="000000" w:themeColor="text1"/>
        </w:rPr>
        <w:t xml:space="preserve"> pazīmes atšķirībā no pirmajās trijām grupām</w:t>
      </w:r>
      <w:r w:rsidR="07C845B0" w:rsidRPr="21408339">
        <w:rPr>
          <w:rStyle w:val="eop"/>
          <w:color w:val="000000" w:themeColor="text1"/>
        </w:rPr>
        <w:t>.</w:t>
      </w:r>
    </w:p>
    <w:p w14:paraId="02E84BA7" w14:textId="12E98903" w:rsidR="00DE570F" w:rsidRPr="00DE570F" w:rsidRDefault="3EF08941" w:rsidP="005B6266">
      <w:pPr>
        <w:pStyle w:val="paragraph"/>
        <w:spacing w:before="0" w:beforeAutospacing="0" w:after="0" w:afterAutospacing="0"/>
        <w:ind w:firstLine="720"/>
        <w:jc w:val="both"/>
        <w:rPr>
          <w:rStyle w:val="eop"/>
          <w:rFonts w:asciiTheme="minorHAnsi" w:eastAsiaTheme="minorEastAsia" w:hAnsiTheme="minorHAnsi" w:cstheme="minorBidi"/>
          <w:color w:val="000000" w:themeColor="text1"/>
          <w:sz w:val="22"/>
          <w:szCs w:val="22"/>
          <w:lang w:eastAsia="en-US"/>
        </w:rPr>
      </w:pPr>
      <w:r w:rsidRPr="60B89AC9">
        <w:rPr>
          <w:rStyle w:val="eop"/>
          <w:color w:val="000000" w:themeColor="text1"/>
        </w:rPr>
        <w:t>Attiecīgi, lai pakalpojumu varētu saņemt person</w:t>
      </w:r>
      <w:r w:rsidR="4DBA41A5" w:rsidRPr="60B89AC9">
        <w:rPr>
          <w:rStyle w:val="eop"/>
          <w:color w:val="000000" w:themeColor="text1"/>
        </w:rPr>
        <w:t>a</w:t>
      </w:r>
      <w:r w:rsidR="2DBA7F21" w:rsidRPr="60B89AC9">
        <w:rPr>
          <w:rStyle w:val="eop"/>
          <w:color w:val="000000" w:themeColor="text1"/>
        </w:rPr>
        <w:t xml:space="preserve"> </w:t>
      </w:r>
      <w:r w:rsidR="5C8C1D15" w:rsidRPr="60B89AC9">
        <w:rPr>
          <w:rStyle w:val="eop"/>
          <w:color w:val="000000" w:themeColor="text1"/>
        </w:rPr>
        <w:t>ir nepieciešama ārst</w:t>
      </w:r>
      <w:r w:rsidR="15155B14" w:rsidRPr="60B89AC9">
        <w:rPr>
          <w:rStyle w:val="eop"/>
          <w:color w:val="000000" w:themeColor="text1"/>
        </w:rPr>
        <w:t>niecības iestādes</w:t>
      </w:r>
      <w:r w:rsidR="5C8C1D15" w:rsidRPr="60B89AC9">
        <w:rPr>
          <w:rStyle w:val="eop"/>
          <w:color w:val="000000" w:themeColor="text1"/>
        </w:rPr>
        <w:t xml:space="preserve"> izdota medicīniskā izziņa</w:t>
      </w:r>
      <w:r w:rsidR="3B92605B" w:rsidRPr="60B89AC9">
        <w:rPr>
          <w:rStyle w:val="eop"/>
          <w:color w:val="000000" w:themeColor="text1"/>
        </w:rPr>
        <w:t xml:space="preserve"> (1.-3.grupām)</w:t>
      </w:r>
      <w:r w:rsidR="5C8C1D15" w:rsidRPr="60B89AC9">
        <w:rPr>
          <w:rStyle w:val="eop"/>
          <w:color w:val="000000" w:themeColor="text1"/>
        </w:rPr>
        <w:t xml:space="preserve">, kura </w:t>
      </w:r>
      <w:r w:rsidR="00D0712D">
        <w:rPr>
          <w:rStyle w:val="eop"/>
          <w:color w:val="000000" w:themeColor="text1"/>
        </w:rPr>
        <w:t>obligāti</w:t>
      </w:r>
      <w:r w:rsidR="5C8C1D15" w:rsidRPr="60B89AC9">
        <w:rPr>
          <w:rStyle w:val="eop"/>
          <w:color w:val="000000" w:themeColor="text1"/>
        </w:rPr>
        <w:t xml:space="preserve"> tiek uzrādīta  tūristu mītnē.</w:t>
      </w:r>
      <w:r w:rsidR="00AE4091">
        <w:t xml:space="preserve"> </w:t>
      </w:r>
      <w:r w:rsidR="00BC2014">
        <w:t xml:space="preserve">LIAA izlases kārtībā </w:t>
      </w:r>
      <w:r w:rsidR="007F381C">
        <w:t>pārsūt</w:t>
      </w:r>
      <w:r w:rsidR="00AA4923">
        <w:t>a SPKC sarakstu</w:t>
      </w:r>
      <w:r w:rsidR="00BF6F13">
        <w:t xml:space="preserve"> ar personām</w:t>
      </w:r>
      <w:r w:rsidR="00DD53EB">
        <w:t>, ko iesniegušas tūristu mītnes</w:t>
      </w:r>
      <w:r w:rsidR="00EB0DBC">
        <w:t>, lai veiktu pārbaudes</w:t>
      </w:r>
      <w:r w:rsidR="00E61C90">
        <w:t xml:space="preserve"> par to atbilstību atbalsta saņemšanai. </w:t>
      </w:r>
      <w:r w:rsidR="00AE4091">
        <w:t xml:space="preserve">4.grupai </w:t>
      </w:r>
      <w:r w:rsidR="00AE4091" w:rsidRPr="60B89AC9">
        <w:rPr>
          <w:rStyle w:val="eop"/>
          <w:color w:val="000000" w:themeColor="text1"/>
        </w:rPr>
        <w:t xml:space="preserve">skaidrojam, ka ģimenes ārsts vai ārstniecības iestāde neizsniedz izziņu, ja personai ir pienākums atrasties pašizolācijā. Līdz ar to tūrisma mītnei nebūs iespējas pārliecināties, ka personai ir tiesības izmantot šādu tūrisma mītnes piedāvājumu. Iespējams šādā gadījumā kā pierādījumu pakalpojuma nepieciešamībai varētu izmantot iepriekš elektroniski aizpildīto apliecinājuma anketu </w:t>
      </w:r>
      <w:r w:rsidR="002B709F" w:rsidRPr="60B89AC9">
        <w:rPr>
          <w:rStyle w:val="eop"/>
          <w:color w:val="000000" w:themeColor="text1"/>
        </w:rPr>
        <w:t>personu uzraudzības informācijas sistēmā (covidpass.lv) veikto reģistrāciju.</w:t>
      </w:r>
      <w:r w:rsidR="002B709F">
        <w:t xml:space="preserve"> </w:t>
      </w:r>
      <w:r w:rsidR="002B709F" w:rsidRPr="60B89AC9">
        <w:rPr>
          <w:rStyle w:val="eop"/>
          <w:color w:val="000000" w:themeColor="text1"/>
        </w:rPr>
        <w:t xml:space="preserve">Iesniedzot elektronisko apliecinājuma anketu, ieceļotājs saņem personificētu QR kodu, ko </w:t>
      </w:r>
      <w:r w:rsidR="001D32DE" w:rsidRPr="60B89AC9">
        <w:rPr>
          <w:rStyle w:val="eop"/>
          <w:color w:val="000000" w:themeColor="text1"/>
        </w:rPr>
        <w:t xml:space="preserve">varētu </w:t>
      </w:r>
      <w:r w:rsidR="002B709F" w:rsidRPr="60B89AC9">
        <w:rPr>
          <w:rStyle w:val="eop"/>
          <w:color w:val="000000" w:themeColor="text1"/>
        </w:rPr>
        <w:t xml:space="preserve">uzrāda </w:t>
      </w:r>
      <w:r w:rsidR="007B6FED" w:rsidRPr="60B89AC9">
        <w:rPr>
          <w:rStyle w:val="eop"/>
          <w:color w:val="000000" w:themeColor="text1"/>
        </w:rPr>
        <w:t>tūristu mītnē</w:t>
      </w:r>
      <w:r w:rsidR="00E61C90">
        <w:rPr>
          <w:rStyle w:val="eop"/>
          <w:color w:val="000000" w:themeColor="text1"/>
        </w:rPr>
        <w:t xml:space="preserve"> v</w:t>
      </w:r>
      <w:r w:rsidR="009D51A6">
        <w:rPr>
          <w:rStyle w:val="eop"/>
          <w:color w:val="000000" w:themeColor="text1"/>
        </w:rPr>
        <w:t>a</w:t>
      </w:r>
      <w:r w:rsidR="00E61C90">
        <w:rPr>
          <w:rStyle w:val="eop"/>
          <w:color w:val="000000" w:themeColor="text1"/>
        </w:rPr>
        <w:t>i arī nosakot, ka personai o</w:t>
      </w:r>
      <w:r w:rsidR="009D51A6">
        <w:rPr>
          <w:rStyle w:val="eop"/>
          <w:color w:val="000000" w:themeColor="text1"/>
        </w:rPr>
        <w:t>bligāti jāuzrāda lidojuma apliecinošs dokuments, identificējot, ka tā ieradusies no Apvienotās Karalistes</w:t>
      </w:r>
      <w:r w:rsidR="007E7E4A">
        <w:rPr>
          <w:rStyle w:val="eop"/>
          <w:color w:val="000000" w:themeColor="text1"/>
        </w:rPr>
        <w:t xml:space="preserve">, kā arī noteiktos gadījumos </w:t>
      </w:r>
      <w:r w:rsidR="00E165D2">
        <w:rPr>
          <w:rStyle w:val="eop"/>
          <w:color w:val="000000" w:themeColor="text1"/>
        </w:rPr>
        <w:t>papildu</w:t>
      </w:r>
      <w:r w:rsidR="00922525">
        <w:rPr>
          <w:rStyle w:val="eop"/>
          <w:color w:val="000000" w:themeColor="text1"/>
        </w:rPr>
        <w:t xml:space="preserve"> apliecinājums par </w:t>
      </w:r>
      <w:r w:rsidR="007E7E4A">
        <w:rPr>
          <w:rStyle w:val="eop"/>
          <w:color w:val="000000" w:themeColor="text1"/>
        </w:rPr>
        <w:t xml:space="preserve">darba </w:t>
      </w:r>
      <w:r w:rsidR="006D330F">
        <w:rPr>
          <w:rStyle w:val="eop"/>
          <w:color w:val="000000" w:themeColor="text1"/>
        </w:rPr>
        <w:t>attiecībām</w:t>
      </w:r>
      <w:r w:rsidR="007E7E4A">
        <w:rPr>
          <w:rStyle w:val="eop"/>
          <w:color w:val="000000" w:themeColor="text1"/>
        </w:rPr>
        <w:t xml:space="preserve"> </w:t>
      </w:r>
      <w:r w:rsidR="00E165D2">
        <w:rPr>
          <w:rStyle w:val="eop"/>
          <w:color w:val="000000" w:themeColor="text1"/>
        </w:rPr>
        <w:t xml:space="preserve">vai studenta </w:t>
      </w:r>
      <w:r w:rsidR="002B10B4">
        <w:rPr>
          <w:rStyle w:val="eop"/>
          <w:color w:val="000000" w:themeColor="text1"/>
        </w:rPr>
        <w:t>apliecība.</w:t>
      </w:r>
      <w:r w:rsidR="00FD49A3">
        <w:t xml:space="preserve"> Ņemot vērā, ka n</w:t>
      </w:r>
      <w:r w:rsidR="00FD49A3" w:rsidRPr="60B89AC9">
        <w:rPr>
          <w:rStyle w:val="eop"/>
          <w:color w:val="000000" w:themeColor="text1"/>
        </w:rPr>
        <w:t xml:space="preserve">oteiktos gadījumos un apjomā informācijas sistēmā iekļautajām ziņām var piekļūt Valsts policija, Valsts robežsardze, Slimību profilakses un kontroles centrs, Veselības inspekcija un pašvaldības policija, attiecīgi </w:t>
      </w:r>
      <w:r w:rsidR="001D32DE" w:rsidRPr="60B89AC9">
        <w:rPr>
          <w:rStyle w:val="eop"/>
          <w:color w:val="000000" w:themeColor="text1"/>
        </w:rPr>
        <w:t xml:space="preserve">šīs iestādes var sniegt Latvijas Investīciju un attīstības aģentūrai </w:t>
      </w:r>
      <w:r w:rsidR="005D23F5" w:rsidRPr="60B89AC9">
        <w:rPr>
          <w:rStyle w:val="eop"/>
          <w:color w:val="000000" w:themeColor="text1"/>
        </w:rPr>
        <w:t>ziņas</w:t>
      </w:r>
      <w:r w:rsidR="001D32DE" w:rsidRPr="60B89AC9">
        <w:rPr>
          <w:rStyle w:val="eop"/>
          <w:color w:val="000000" w:themeColor="text1"/>
        </w:rPr>
        <w:t xml:space="preserve"> par </w:t>
      </w:r>
      <w:r w:rsidR="005D23F5" w:rsidRPr="60B89AC9">
        <w:rPr>
          <w:rStyle w:val="eop"/>
          <w:color w:val="000000" w:themeColor="text1"/>
        </w:rPr>
        <w:t xml:space="preserve">konkrētās personas atbilstību </w:t>
      </w:r>
      <w:r w:rsidR="001D32DE" w:rsidRPr="60B89AC9">
        <w:rPr>
          <w:rStyle w:val="eop"/>
          <w:color w:val="000000" w:themeColor="text1"/>
        </w:rPr>
        <w:t>atbalsta sniegšana</w:t>
      </w:r>
      <w:r w:rsidR="005D23F5" w:rsidRPr="60B89AC9">
        <w:rPr>
          <w:rStyle w:val="eop"/>
          <w:color w:val="000000" w:themeColor="text1"/>
        </w:rPr>
        <w:t>i.</w:t>
      </w:r>
      <w:r w:rsidR="00DE570F">
        <w:t xml:space="preserve"> A</w:t>
      </w:r>
      <w:r w:rsidR="00DE570F" w:rsidRPr="60B89AC9">
        <w:rPr>
          <w:rStyle w:val="eop"/>
          <w:color w:val="000000" w:themeColor="text1"/>
        </w:rPr>
        <w:t xml:space="preserve">pliecinājuma anketā ieceļojušajai personai pašai jānorāda Ministru kabineta </w:t>
      </w:r>
      <w:r w:rsidR="00012B39" w:rsidRPr="60B89AC9">
        <w:rPr>
          <w:rStyle w:val="eop"/>
          <w:color w:val="000000" w:themeColor="text1"/>
        </w:rPr>
        <w:t xml:space="preserve">2020. gada 9. jūnija </w:t>
      </w:r>
      <w:r w:rsidR="00DE570F" w:rsidRPr="60B89AC9">
        <w:rPr>
          <w:rStyle w:val="eop"/>
          <w:color w:val="000000" w:themeColor="text1"/>
        </w:rPr>
        <w:t>360 noteikumu</w:t>
      </w:r>
      <w:r w:rsidR="00012B39">
        <w:t xml:space="preserve"> “</w:t>
      </w:r>
      <w:r w:rsidR="00012B39" w:rsidRPr="60B89AC9">
        <w:rPr>
          <w:rStyle w:val="eop"/>
          <w:color w:val="000000" w:themeColor="text1"/>
        </w:rPr>
        <w:t xml:space="preserve">Epidemioloģiskās drošības pasākumi Covid-19 infekcijas izplatības ierobežošana” </w:t>
      </w:r>
      <w:r w:rsidR="00DE570F" w:rsidRPr="60B89AC9">
        <w:rPr>
          <w:rStyle w:val="eop"/>
          <w:color w:val="000000" w:themeColor="text1"/>
        </w:rPr>
        <w:t>69. punktā minētās ziņas:</w:t>
      </w:r>
    </w:p>
    <w:p w14:paraId="4C4A8774" w14:textId="1B13581A" w:rsidR="00DE570F" w:rsidRPr="00DE570F" w:rsidRDefault="00012B39" w:rsidP="005B6266">
      <w:pPr>
        <w:pStyle w:val="paragraph"/>
        <w:numPr>
          <w:ilvl w:val="0"/>
          <w:numId w:val="24"/>
        </w:numPr>
        <w:spacing w:before="0" w:beforeAutospacing="0" w:after="0" w:afterAutospacing="0"/>
        <w:jc w:val="both"/>
        <w:rPr>
          <w:rStyle w:val="eop"/>
          <w:color w:val="000000" w:themeColor="text1"/>
        </w:rPr>
      </w:pPr>
      <w:r>
        <w:rPr>
          <w:rStyle w:val="eop"/>
          <w:color w:val="000000" w:themeColor="text1"/>
        </w:rPr>
        <w:t>v</w:t>
      </w:r>
      <w:r w:rsidR="00DE570F" w:rsidRPr="00DE570F">
        <w:rPr>
          <w:rStyle w:val="eop"/>
          <w:color w:val="000000" w:themeColor="text1"/>
        </w:rPr>
        <w:t>ārds, uzvārds;</w:t>
      </w:r>
    </w:p>
    <w:p w14:paraId="623B52F7" w14:textId="77777777" w:rsidR="00DE570F" w:rsidRPr="00DE570F" w:rsidRDefault="00DE570F" w:rsidP="005B6266">
      <w:pPr>
        <w:pStyle w:val="paragraph"/>
        <w:numPr>
          <w:ilvl w:val="0"/>
          <w:numId w:val="24"/>
        </w:numPr>
        <w:spacing w:before="0" w:beforeAutospacing="0" w:after="0" w:afterAutospacing="0"/>
        <w:jc w:val="both"/>
        <w:rPr>
          <w:rStyle w:val="eop"/>
          <w:color w:val="000000" w:themeColor="text1"/>
        </w:rPr>
      </w:pPr>
      <w:r w:rsidRPr="00DE570F">
        <w:rPr>
          <w:rStyle w:val="eop"/>
          <w:color w:val="000000" w:themeColor="text1"/>
        </w:rPr>
        <w:t>personas kods (identifikācijas numurs) vai dzimšanas datums, ja nav piešķirts personas kods (identifikācijas numurs);</w:t>
      </w:r>
    </w:p>
    <w:p w14:paraId="18EAC82A" w14:textId="77777777" w:rsidR="00DE570F" w:rsidRPr="00DE570F" w:rsidRDefault="00DE570F" w:rsidP="005B6266">
      <w:pPr>
        <w:pStyle w:val="paragraph"/>
        <w:numPr>
          <w:ilvl w:val="0"/>
          <w:numId w:val="24"/>
        </w:numPr>
        <w:spacing w:before="0" w:beforeAutospacing="0" w:after="0" w:afterAutospacing="0"/>
        <w:jc w:val="both"/>
        <w:rPr>
          <w:rStyle w:val="eop"/>
          <w:color w:val="000000" w:themeColor="text1"/>
        </w:rPr>
      </w:pPr>
      <w:r w:rsidRPr="00DE570F">
        <w:rPr>
          <w:rStyle w:val="eop"/>
          <w:color w:val="000000" w:themeColor="text1"/>
        </w:rPr>
        <w:t>ceļošanas dokumenta veids, numurs, izdevējvalsts;</w:t>
      </w:r>
    </w:p>
    <w:p w14:paraId="020DC575" w14:textId="77777777" w:rsidR="00DE570F" w:rsidRPr="00DE570F" w:rsidRDefault="00DE570F" w:rsidP="005B6266">
      <w:pPr>
        <w:pStyle w:val="paragraph"/>
        <w:numPr>
          <w:ilvl w:val="0"/>
          <w:numId w:val="24"/>
        </w:numPr>
        <w:spacing w:before="0" w:beforeAutospacing="0" w:after="0" w:afterAutospacing="0"/>
        <w:jc w:val="both"/>
        <w:rPr>
          <w:rStyle w:val="eop"/>
          <w:color w:val="000000" w:themeColor="text1"/>
        </w:rPr>
      </w:pPr>
      <w:r w:rsidRPr="00DE570F">
        <w:rPr>
          <w:rStyle w:val="eop"/>
          <w:color w:val="000000" w:themeColor="text1"/>
        </w:rPr>
        <w:t>ieceļošanas datums un laiks;</w:t>
      </w:r>
    </w:p>
    <w:p w14:paraId="655CD6F1" w14:textId="77777777" w:rsidR="00DE570F" w:rsidRPr="00DE570F" w:rsidRDefault="00DE570F" w:rsidP="005B6266">
      <w:pPr>
        <w:pStyle w:val="paragraph"/>
        <w:numPr>
          <w:ilvl w:val="0"/>
          <w:numId w:val="24"/>
        </w:numPr>
        <w:spacing w:before="0" w:beforeAutospacing="0" w:after="0" w:afterAutospacing="0"/>
        <w:jc w:val="both"/>
        <w:rPr>
          <w:rStyle w:val="eop"/>
          <w:color w:val="000000" w:themeColor="text1"/>
        </w:rPr>
      </w:pPr>
      <w:r w:rsidRPr="00DE570F">
        <w:rPr>
          <w:rStyle w:val="eop"/>
          <w:color w:val="000000" w:themeColor="text1"/>
        </w:rPr>
        <w:t>ieceļošanas veids (gaisa kuģis, kuģošanas līdzeklis, autobuss, vilciens vai cits), kā arī reisa numurs (maršruts) un sēdvietas (kajītes, vagona) numurs, ja ieceļo ar gaisa kuģi, kuģošanas līdzekli, autobusu vai vilcienu;</w:t>
      </w:r>
    </w:p>
    <w:p w14:paraId="35AED9A9" w14:textId="77777777" w:rsidR="00DE570F" w:rsidRPr="00DE570F" w:rsidRDefault="00DE570F" w:rsidP="005B6266">
      <w:pPr>
        <w:pStyle w:val="paragraph"/>
        <w:numPr>
          <w:ilvl w:val="0"/>
          <w:numId w:val="24"/>
        </w:numPr>
        <w:spacing w:before="0" w:beforeAutospacing="0" w:after="0" w:afterAutospacing="0"/>
        <w:jc w:val="both"/>
        <w:rPr>
          <w:rStyle w:val="eop"/>
          <w:color w:val="000000" w:themeColor="text1"/>
        </w:rPr>
      </w:pPr>
      <w:r w:rsidRPr="00DE570F">
        <w:rPr>
          <w:rStyle w:val="eop"/>
          <w:color w:val="000000" w:themeColor="text1"/>
        </w:rPr>
        <w:t>vai persona Latvijā ieradusies darba vizītē;</w:t>
      </w:r>
    </w:p>
    <w:p w14:paraId="0FE0E76A" w14:textId="77777777" w:rsidR="00DE570F" w:rsidRPr="00DE570F" w:rsidRDefault="00DE570F" w:rsidP="005B6266">
      <w:pPr>
        <w:pStyle w:val="paragraph"/>
        <w:numPr>
          <w:ilvl w:val="0"/>
          <w:numId w:val="24"/>
        </w:numPr>
        <w:spacing w:before="0" w:beforeAutospacing="0" w:after="0" w:afterAutospacing="0"/>
        <w:jc w:val="both"/>
        <w:rPr>
          <w:rStyle w:val="eop"/>
          <w:color w:val="000000" w:themeColor="text1"/>
        </w:rPr>
      </w:pPr>
      <w:r w:rsidRPr="00DE570F">
        <w:rPr>
          <w:rStyle w:val="eop"/>
          <w:color w:val="000000" w:themeColor="text1"/>
        </w:rPr>
        <w:t>vai persona šķērso Latvijas valsts robežu tranzīta nolūkā, kā arī nākamā valsts, uz kuru persona dodas, ja šķērso Latvijas valsts robežu tranzīta nolūkā;</w:t>
      </w:r>
    </w:p>
    <w:p w14:paraId="421A77C4" w14:textId="77777777" w:rsidR="00DE570F" w:rsidRPr="00DE570F" w:rsidRDefault="00DE570F" w:rsidP="005B6266">
      <w:pPr>
        <w:pStyle w:val="paragraph"/>
        <w:numPr>
          <w:ilvl w:val="0"/>
          <w:numId w:val="24"/>
        </w:numPr>
        <w:spacing w:before="0" w:beforeAutospacing="0" w:after="0" w:afterAutospacing="0"/>
        <w:jc w:val="both"/>
        <w:rPr>
          <w:rStyle w:val="eop"/>
          <w:color w:val="000000" w:themeColor="text1"/>
        </w:rPr>
      </w:pPr>
      <w:r w:rsidRPr="00DE570F">
        <w:rPr>
          <w:rStyle w:val="eop"/>
          <w:color w:val="000000" w:themeColor="text1"/>
        </w:rPr>
        <w:lastRenderedPageBreak/>
        <w:t>par personas uzturēšanos citā valstī (valstīs) pēdējo 14 dienu laikā (jānorāda valsts un datums, kad persona izceļojusi no valsts);</w:t>
      </w:r>
    </w:p>
    <w:p w14:paraId="66661D01" w14:textId="0C718521" w:rsidR="00947EF3" w:rsidRPr="008920F8" w:rsidRDefault="00DE570F" w:rsidP="005B6266">
      <w:pPr>
        <w:pStyle w:val="paragraph"/>
        <w:numPr>
          <w:ilvl w:val="0"/>
          <w:numId w:val="24"/>
        </w:numPr>
        <w:spacing w:before="0" w:beforeAutospacing="0" w:after="0" w:afterAutospacing="0"/>
        <w:jc w:val="both"/>
        <w:rPr>
          <w:rStyle w:val="eop"/>
          <w:color w:val="000000" w:themeColor="text1"/>
        </w:rPr>
      </w:pPr>
      <w:r w:rsidRPr="00DE570F">
        <w:rPr>
          <w:rStyle w:val="eop"/>
          <w:color w:val="000000" w:themeColor="text1"/>
        </w:rPr>
        <w:t>personas kontaktinformācija (tālrunis, elektroniskā pasta adrese, dzīvesvietas adrese Latvijā, kurā persona būs sasniedzama, ja personai jāievēro pašizolācija).</w:t>
      </w:r>
    </w:p>
    <w:p w14:paraId="4065DE05" w14:textId="39C169CC" w:rsidR="001A0C3F" w:rsidRDefault="001A0C3F" w:rsidP="60B89AC9">
      <w:pPr>
        <w:pStyle w:val="paragraph"/>
        <w:spacing w:before="0" w:beforeAutospacing="0" w:after="0" w:afterAutospacing="0"/>
        <w:ind w:firstLine="720"/>
        <w:jc w:val="both"/>
        <w:rPr>
          <w:rStyle w:val="eop"/>
          <w:color w:val="000000" w:themeColor="text1"/>
        </w:rPr>
      </w:pPr>
      <w:r w:rsidRPr="60B89AC9">
        <w:rPr>
          <w:rStyle w:val="eop"/>
          <w:color w:val="000000" w:themeColor="text1"/>
        </w:rPr>
        <w:t>Attiecīgi augstāk minētie dati dod iespējas identificēt 4.grupas noteikto mērķauditoriju</w:t>
      </w:r>
      <w:r w:rsidR="00EB1DB6">
        <w:rPr>
          <w:rStyle w:val="eop"/>
          <w:color w:val="000000" w:themeColor="text1"/>
        </w:rPr>
        <w:t xml:space="preserve">, sadarbojoties ar </w:t>
      </w:r>
      <w:r w:rsidR="00EB1DB6" w:rsidRPr="00EB1DB6">
        <w:rPr>
          <w:rStyle w:val="eop"/>
          <w:color w:val="000000" w:themeColor="text1"/>
        </w:rPr>
        <w:t>personu uzraudzības informācijas sistēm</w:t>
      </w:r>
      <w:r w:rsidR="00EB1DB6">
        <w:rPr>
          <w:rStyle w:val="eop"/>
          <w:color w:val="000000" w:themeColor="text1"/>
        </w:rPr>
        <w:t xml:space="preserve">as </w:t>
      </w:r>
      <w:r w:rsidR="00C261A0">
        <w:rPr>
          <w:rStyle w:val="eop"/>
          <w:color w:val="000000" w:themeColor="text1"/>
        </w:rPr>
        <w:t>atbildīgajām institūcijām.</w:t>
      </w:r>
    </w:p>
    <w:p w14:paraId="68D32723" w14:textId="2439F3E2" w:rsidR="00DC1A03" w:rsidRPr="002037B3" w:rsidRDefault="00A57C41" w:rsidP="177A1495">
      <w:pPr>
        <w:pStyle w:val="paragraph"/>
        <w:spacing w:before="0" w:beforeAutospacing="0" w:after="0" w:afterAutospacing="0"/>
        <w:ind w:firstLine="720"/>
        <w:jc w:val="both"/>
        <w:rPr>
          <w:rStyle w:val="eop"/>
          <w:color w:val="000000" w:themeColor="text1"/>
        </w:rPr>
      </w:pPr>
      <w:r w:rsidRPr="21408339">
        <w:rPr>
          <w:rStyle w:val="eop"/>
          <w:color w:val="000000" w:themeColor="text1"/>
        </w:rPr>
        <w:t xml:space="preserve">Atkarībā no situācijas, izolācijas vai </w:t>
      </w:r>
      <w:r w:rsidR="009D0165" w:rsidRPr="21408339">
        <w:rPr>
          <w:rStyle w:val="eop"/>
          <w:color w:val="000000" w:themeColor="text1"/>
        </w:rPr>
        <w:t xml:space="preserve">mājas </w:t>
      </w:r>
      <w:r w:rsidRPr="21408339">
        <w:rPr>
          <w:rStyle w:val="eop"/>
          <w:color w:val="000000" w:themeColor="text1"/>
        </w:rPr>
        <w:t>karantīnas ilgums vienai personai varētu būt sākot no 10 dienām līdz aptuveni vienam mēnesim</w:t>
      </w:r>
      <w:r w:rsidR="000A2131" w:rsidRPr="21408339">
        <w:rPr>
          <w:rStyle w:val="eop"/>
          <w:color w:val="000000" w:themeColor="text1"/>
        </w:rPr>
        <w:t xml:space="preserve"> (</w:t>
      </w:r>
      <w:r w:rsidR="00E10684" w:rsidRPr="21408339">
        <w:rPr>
          <w:rStyle w:val="eop"/>
          <w:color w:val="000000" w:themeColor="text1"/>
        </w:rPr>
        <w:t xml:space="preserve">ja </w:t>
      </w:r>
      <w:r w:rsidR="000A2131" w:rsidRPr="21408339">
        <w:rPr>
          <w:rStyle w:val="eop"/>
          <w:color w:val="000000" w:themeColor="text1"/>
        </w:rPr>
        <w:t>kontaktpersona</w:t>
      </w:r>
      <w:r w:rsidR="002A38CF" w:rsidRPr="21408339">
        <w:rPr>
          <w:rStyle w:val="eop"/>
          <w:color w:val="000000" w:themeColor="text1"/>
        </w:rPr>
        <w:t>s</w:t>
      </w:r>
      <w:r w:rsidR="00E10684" w:rsidRPr="21408339">
        <w:rPr>
          <w:rStyle w:val="eop"/>
          <w:color w:val="000000" w:themeColor="text1"/>
        </w:rPr>
        <w:t xml:space="preserve"> pārtop par inficētu personu</w:t>
      </w:r>
      <w:r w:rsidR="000A2131" w:rsidRPr="21408339">
        <w:rPr>
          <w:rStyle w:val="eop"/>
          <w:color w:val="000000" w:themeColor="text1"/>
        </w:rPr>
        <w:t>)</w:t>
      </w:r>
      <w:r w:rsidR="00D9696B" w:rsidRPr="21408339">
        <w:rPr>
          <w:rStyle w:val="eop"/>
          <w:color w:val="000000" w:themeColor="text1"/>
        </w:rPr>
        <w:t xml:space="preserve"> – </w:t>
      </w:r>
      <w:r w:rsidR="00D9696B" w:rsidRPr="005B6266">
        <w:rPr>
          <w:rStyle w:val="eop"/>
          <w:b/>
          <w:bCs/>
          <w:color w:val="000000" w:themeColor="text1"/>
        </w:rPr>
        <w:t xml:space="preserve">vidējais uzturēšanās termiņš </w:t>
      </w:r>
      <w:r w:rsidR="00002AC7" w:rsidRPr="005B6266">
        <w:rPr>
          <w:rStyle w:val="eop"/>
          <w:b/>
          <w:bCs/>
          <w:color w:val="000000" w:themeColor="text1"/>
        </w:rPr>
        <w:t>attiecīgi nosakām</w:t>
      </w:r>
      <w:r w:rsidR="003228D4" w:rsidRPr="005B6266">
        <w:rPr>
          <w:rStyle w:val="eop"/>
          <w:b/>
          <w:bCs/>
          <w:color w:val="000000" w:themeColor="text1"/>
        </w:rPr>
        <w:t>s</w:t>
      </w:r>
      <w:r w:rsidR="00002AC7" w:rsidRPr="005B6266">
        <w:rPr>
          <w:rStyle w:val="eop"/>
          <w:b/>
          <w:bCs/>
          <w:color w:val="000000" w:themeColor="text1"/>
        </w:rPr>
        <w:t xml:space="preserve"> 1</w:t>
      </w:r>
      <w:r w:rsidR="004563F8" w:rsidRPr="005B6266">
        <w:rPr>
          <w:rStyle w:val="eop"/>
          <w:b/>
          <w:bCs/>
          <w:color w:val="000000" w:themeColor="text1"/>
        </w:rPr>
        <w:t>4</w:t>
      </w:r>
      <w:r w:rsidR="00002AC7" w:rsidRPr="005B6266">
        <w:rPr>
          <w:rStyle w:val="eop"/>
          <w:b/>
          <w:bCs/>
          <w:color w:val="000000" w:themeColor="text1"/>
        </w:rPr>
        <w:t xml:space="preserve"> dienas</w:t>
      </w:r>
      <w:r w:rsidR="008920F8" w:rsidRPr="005B6266">
        <w:rPr>
          <w:rStyle w:val="eop"/>
          <w:b/>
          <w:bCs/>
          <w:color w:val="000000" w:themeColor="text1"/>
        </w:rPr>
        <w:t xml:space="preserve"> no kā izriet </w:t>
      </w:r>
      <w:r w:rsidR="003228D4" w:rsidRPr="005B6266">
        <w:rPr>
          <w:rStyle w:val="eop"/>
          <w:b/>
          <w:bCs/>
          <w:color w:val="000000" w:themeColor="text1"/>
        </w:rPr>
        <w:t xml:space="preserve">aprēķinātais kopējais </w:t>
      </w:r>
      <w:r w:rsidR="008920F8" w:rsidRPr="005B6266">
        <w:rPr>
          <w:rStyle w:val="eop"/>
          <w:b/>
          <w:bCs/>
          <w:color w:val="000000" w:themeColor="text1"/>
        </w:rPr>
        <w:t>atbalsta</w:t>
      </w:r>
      <w:r w:rsidR="003228D4" w:rsidRPr="005B6266">
        <w:rPr>
          <w:rStyle w:val="eop"/>
          <w:b/>
          <w:bCs/>
          <w:color w:val="000000" w:themeColor="text1"/>
        </w:rPr>
        <w:t xml:space="preserve"> finanšu</w:t>
      </w:r>
      <w:r w:rsidR="008920F8" w:rsidRPr="005B6266">
        <w:rPr>
          <w:rStyle w:val="eop"/>
          <w:b/>
          <w:bCs/>
          <w:color w:val="000000" w:themeColor="text1"/>
        </w:rPr>
        <w:t xml:space="preserve"> apjoms</w:t>
      </w:r>
      <w:r w:rsidRPr="005B6266">
        <w:rPr>
          <w:rStyle w:val="eop"/>
          <w:b/>
          <w:bCs/>
          <w:color w:val="000000" w:themeColor="text1"/>
        </w:rPr>
        <w:t>.</w:t>
      </w:r>
      <w:r w:rsidR="008920F8" w:rsidRPr="21408339">
        <w:rPr>
          <w:rStyle w:val="eop"/>
          <w:color w:val="000000" w:themeColor="text1"/>
        </w:rPr>
        <w:t xml:space="preserve"> Uzrādot papildu medicīnisko izziņu, ja personai veselības stāvokļa vai kontaktpersonām </w:t>
      </w:r>
      <w:r w:rsidR="00C14540" w:rsidRPr="21408339">
        <w:rPr>
          <w:rStyle w:val="eop"/>
          <w:color w:val="000000" w:themeColor="text1"/>
        </w:rPr>
        <w:t>saslimšanas</w:t>
      </w:r>
      <w:r w:rsidR="008920F8" w:rsidRPr="21408339">
        <w:rPr>
          <w:rStyle w:val="eop"/>
          <w:color w:val="000000" w:themeColor="text1"/>
        </w:rPr>
        <w:t xml:space="preserve"> dēļ ir nepieciešams pagarinājums, uzturēšanās laiku var pagarināt par to pašu termiņu 1 reizi, tas ir par 1</w:t>
      </w:r>
      <w:r w:rsidR="004563F8" w:rsidRPr="21408339">
        <w:rPr>
          <w:rStyle w:val="eop"/>
          <w:color w:val="000000" w:themeColor="text1"/>
        </w:rPr>
        <w:t>4</w:t>
      </w:r>
      <w:r w:rsidR="008920F8" w:rsidRPr="21408339">
        <w:rPr>
          <w:rStyle w:val="eop"/>
          <w:color w:val="000000" w:themeColor="text1"/>
        </w:rPr>
        <w:t xml:space="preserve"> dienām.</w:t>
      </w:r>
      <w:r w:rsidRPr="177A1495">
        <w:rPr>
          <w:rStyle w:val="eop"/>
          <w:color w:val="000000" w:themeColor="text1"/>
        </w:rPr>
        <w:t xml:space="preserve">Pēc </w:t>
      </w:r>
      <w:r w:rsidR="00195CED" w:rsidRPr="177A1495">
        <w:rPr>
          <w:rStyle w:val="eop"/>
          <w:color w:val="000000" w:themeColor="text1"/>
        </w:rPr>
        <w:t>izvirzītā pieņēmuma</w:t>
      </w:r>
      <w:r w:rsidRPr="177A1495">
        <w:rPr>
          <w:rStyle w:val="eop"/>
          <w:color w:val="000000" w:themeColor="text1"/>
        </w:rPr>
        <w:t xml:space="preserve"> vairumā gadījumu viena Covid-19 inficēta persona </w:t>
      </w:r>
      <w:r w:rsidR="00FA2A06" w:rsidRPr="177A1495">
        <w:rPr>
          <w:rStyle w:val="eop"/>
          <w:color w:val="000000" w:themeColor="text1"/>
        </w:rPr>
        <w:t>praktiski vienmēr norāda uz vismaz 1 kontaktpersonu mājsaimniecībā</w:t>
      </w:r>
      <w:r w:rsidRPr="177A1495">
        <w:rPr>
          <w:rStyle w:val="eop"/>
          <w:color w:val="000000" w:themeColor="text1"/>
        </w:rPr>
        <w:t>.</w:t>
      </w:r>
      <w:r w:rsidR="00E670C7" w:rsidRPr="177A1495">
        <w:rPr>
          <w:rStyle w:val="eop"/>
          <w:color w:val="000000" w:themeColor="text1"/>
        </w:rPr>
        <w:t xml:space="preserve"> Vienai kontaktpersonai mājsaimniecībā izolācijas apstākļu</w:t>
      </w:r>
      <w:r w:rsidR="7D1871B4" w:rsidRPr="177A1495">
        <w:rPr>
          <w:rStyle w:val="eop"/>
          <w:color w:val="000000" w:themeColor="text1"/>
        </w:rPr>
        <w:t>s</w:t>
      </w:r>
      <w:r w:rsidR="00E670C7" w:rsidRPr="177A1495">
        <w:rPr>
          <w:rStyle w:val="eop"/>
          <w:color w:val="000000" w:themeColor="text1"/>
        </w:rPr>
        <w:t xml:space="preserve"> ir iespējams nodrošināt. Ja mājsaimniecībā ir vairākas kontaktpersonas, tad iespējas izolēties un ievērot visas piesardzības prasības ir sarežģītāk un tas prasa ievērojami pārkārtot dzīvi ģimenē uz mēnesi.</w:t>
      </w:r>
      <w:r w:rsidR="00572236" w:rsidRPr="177A1495">
        <w:rPr>
          <w:rStyle w:val="eop"/>
          <w:color w:val="000000" w:themeColor="text1"/>
        </w:rPr>
        <w:t xml:space="preserve"> Šādā gadījumā būtu jāizolējas inficētai personai, ja mājsaimniecībā ir vairākas kontaktpersonas.</w:t>
      </w:r>
    </w:p>
    <w:p w14:paraId="785C8BCD" w14:textId="77777777" w:rsidR="00414E4C" w:rsidRPr="002037B3" w:rsidRDefault="00414E4C" w:rsidP="00336CF9">
      <w:pPr>
        <w:pStyle w:val="paragraph"/>
        <w:spacing w:before="0" w:beforeAutospacing="0" w:after="0" w:afterAutospacing="0"/>
        <w:jc w:val="center"/>
        <w:rPr>
          <w:rStyle w:val="eop"/>
          <w:b/>
          <w:bCs/>
          <w:color w:val="000000" w:themeColor="text1"/>
          <w:sz w:val="26"/>
          <w:szCs w:val="26"/>
        </w:rPr>
      </w:pPr>
    </w:p>
    <w:p w14:paraId="6C42282E" w14:textId="395D671C" w:rsidR="00B9236D" w:rsidRDefault="00414E4C" w:rsidP="00336CF9">
      <w:pPr>
        <w:pStyle w:val="paragraph"/>
        <w:spacing w:before="0" w:beforeAutospacing="0" w:after="0" w:afterAutospacing="0"/>
        <w:jc w:val="center"/>
        <w:rPr>
          <w:rStyle w:val="eop"/>
          <w:b/>
          <w:bCs/>
          <w:color w:val="000000" w:themeColor="text1"/>
          <w:sz w:val="26"/>
          <w:szCs w:val="26"/>
        </w:rPr>
      </w:pPr>
      <w:r w:rsidRPr="002037B3">
        <w:rPr>
          <w:rStyle w:val="eop"/>
          <w:b/>
          <w:bCs/>
          <w:color w:val="000000" w:themeColor="text1"/>
          <w:sz w:val="26"/>
          <w:szCs w:val="26"/>
        </w:rPr>
        <w:t>Tūristu mītņu</w:t>
      </w:r>
      <w:r w:rsidR="00B9236D" w:rsidRPr="002037B3">
        <w:rPr>
          <w:rStyle w:val="eop"/>
          <w:b/>
          <w:bCs/>
          <w:color w:val="000000" w:themeColor="text1"/>
          <w:sz w:val="26"/>
          <w:szCs w:val="26"/>
        </w:rPr>
        <w:t xml:space="preserve"> piedāvājums</w:t>
      </w:r>
    </w:p>
    <w:p w14:paraId="16BD3C9A" w14:textId="77777777" w:rsidR="003328D0" w:rsidRPr="002037B3" w:rsidRDefault="003328D0" w:rsidP="00336CF9">
      <w:pPr>
        <w:pStyle w:val="paragraph"/>
        <w:spacing w:before="0" w:beforeAutospacing="0" w:after="0" w:afterAutospacing="0"/>
        <w:jc w:val="center"/>
        <w:rPr>
          <w:rStyle w:val="eop"/>
          <w:color w:val="000000" w:themeColor="text1"/>
        </w:rPr>
      </w:pPr>
    </w:p>
    <w:p w14:paraId="2D98100B" w14:textId="16912175" w:rsidR="00A57C41" w:rsidRDefault="00A57C41" w:rsidP="31A11956">
      <w:pPr>
        <w:pStyle w:val="paragraph"/>
        <w:spacing w:before="0" w:beforeAutospacing="0" w:after="0" w:afterAutospacing="0"/>
        <w:ind w:firstLine="720"/>
        <w:jc w:val="both"/>
        <w:rPr>
          <w:rStyle w:val="eop"/>
          <w:color w:val="000000" w:themeColor="text1"/>
        </w:rPr>
      </w:pPr>
      <w:r w:rsidRPr="31A11956">
        <w:rPr>
          <w:rStyle w:val="eop"/>
          <w:color w:val="000000" w:themeColor="text1"/>
        </w:rPr>
        <w:t xml:space="preserve">EM </w:t>
      </w:r>
      <w:r w:rsidR="00BE038B" w:rsidRPr="31A11956">
        <w:rPr>
          <w:rStyle w:val="eop"/>
          <w:color w:val="000000" w:themeColor="text1"/>
        </w:rPr>
        <w:t xml:space="preserve">sadarbībā ar </w:t>
      </w:r>
      <w:r w:rsidRPr="31A11956">
        <w:rPr>
          <w:rStyle w:val="eop"/>
          <w:color w:val="000000" w:themeColor="text1"/>
        </w:rPr>
        <w:t>Latvijas Viesnīcu un restorānu asociācij</w:t>
      </w:r>
      <w:r w:rsidR="00BC15DF" w:rsidRPr="31A11956">
        <w:rPr>
          <w:rStyle w:val="eop"/>
          <w:color w:val="000000" w:themeColor="text1"/>
        </w:rPr>
        <w:t>u</w:t>
      </w:r>
      <w:r w:rsidRPr="31A11956">
        <w:rPr>
          <w:rStyle w:val="eop"/>
          <w:color w:val="000000" w:themeColor="text1"/>
        </w:rPr>
        <w:t xml:space="preserve"> </w:t>
      </w:r>
      <w:r w:rsidR="4A102D20" w:rsidRPr="31A11956">
        <w:rPr>
          <w:rStyle w:val="eop"/>
          <w:color w:val="000000" w:themeColor="text1"/>
        </w:rPr>
        <w:t xml:space="preserve">(turpmāk - LVRA) </w:t>
      </w:r>
      <w:r w:rsidRPr="31A11956">
        <w:rPr>
          <w:rStyle w:val="eop"/>
          <w:color w:val="000000" w:themeColor="text1"/>
        </w:rPr>
        <w:t xml:space="preserve">vērsās pie Rīgas un reģionu tūristu mītnēm ar jautājumiem par gatavību </w:t>
      </w:r>
      <w:r w:rsidR="67D7125F" w:rsidRPr="31A11956">
        <w:rPr>
          <w:rStyle w:val="eop"/>
          <w:color w:val="000000" w:themeColor="text1"/>
        </w:rPr>
        <w:t xml:space="preserve">nodrošināt </w:t>
      </w:r>
      <w:r w:rsidR="00414E4C" w:rsidRPr="31A11956">
        <w:rPr>
          <w:rStyle w:val="eop"/>
          <w:color w:val="000000" w:themeColor="text1"/>
        </w:rPr>
        <w:t xml:space="preserve">izmitināšanu tūristu mītnēm </w:t>
      </w:r>
      <w:r w:rsidR="002A38CF" w:rsidRPr="31A11956">
        <w:rPr>
          <w:rStyle w:val="eop"/>
          <w:color w:val="000000" w:themeColor="text1"/>
        </w:rPr>
        <w:t xml:space="preserve">personām, kurām apstiprināta </w:t>
      </w:r>
      <w:r w:rsidR="67D7125F" w:rsidRPr="31A11956">
        <w:rPr>
          <w:rStyle w:val="eop"/>
          <w:color w:val="000000" w:themeColor="text1"/>
        </w:rPr>
        <w:t xml:space="preserve"> </w:t>
      </w:r>
      <w:r w:rsidR="00414E4C" w:rsidRPr="31A11956">
        <w:rPr>
          <w:rStyle w:val="eop"/>
          <w:color w:val="000000" w:themeColor="text1"/>
        </w:rPr>
        <w:t xml:space="preserve">Covid-19 </w:t>
      </w:r>
      <w:r w:rsidR="002A38CF" w:rsidRPr="31A11956">
        <w:rPr>
          <w:rStyle w:val="eop"/>
          <w:color w:val="000000" w:themeColor="text1"/>
        </w:rPr>
        <w:t>infekcija</w:t>
      </w:r>
      <w:r w:rsidR="174AB896" w:rsidRPr="31A11956">
        <w:rPr>
          <w:rStyle w:val="eop"/>
          <w:color w:val="000000" w:themeColor="text1"/>
        </w:rPr>
        <w:t>,</w:t>
      </w:r>
      <w:r w:rsidRPr="31A11956">
        <w:rPr>
          <w:rStyle w:val="eop"/>
          <w:color w:val="000000" w:themeColor="text1"/>
        </w:rPr>
        <w:t xml:space="preserve"> un/vai to kontaktperson</w:t>
      </w:r>
      <w:r w:rsidR="7E0C539A" w:rsidRPr="31A11956">
        <w:rPr>
          <w:rStyle w:val="eop"/>
          <w:color w:val="000000" w:themeColor="text1"/>
        </w:rPr>
        <w:t>ām karantīnas periodā</w:t>
      </w:r>
      <w:r w:rsidRPr="31A11956">
        <w:rPr>
          <w:rStyle w:val="eop"/>
          <w:color w:val="000000" w:themeColor="text1"/>
        </w:rPr>
        <w:t>.</w:t>
      </w:r>
      <w:r w:rsidR="00E177B3" w:rsidRPr="31A11956">
        <w:rPr>
          <w:rStyle w:val="eop"/>
          <w:color w:val="000000" w:themeColor="text1"/>
        </w:rPr>
        <w:t xml:space="preserve"> </w:t>
      </w:r>
    </w:p>
    <w:p w14:paraId="157F886B" w14:textId="25C99784" w:rsidR="00A57C41" w:rsidRPr="002037B3" w:rsidRDefault="00A57C41" w:rsidP="6081D3E6">
      <w:pPr>
        <w:pStyle w:val="paragraph"/>
        <w:spacing w:before="0" w:beforeAutospacing="0" w:after="0" w:afterAutospacing="0"/>
        <w:ind w:firstLine="720"/>
        <w:jc w:val="both"/>
        <w:rPr>
          <w:rStyle w:val="eop"/>
          <w:color w:val="000000" w:themeColor="text1"/>
        </w:rPr>
      </w:pPr>
      <w:r w:rsidRPr="6081D3E6">
        <w:rPr>
          <w:rStyle w:val="eop"/>
          <w:color w:val="000000" w:themeColor="text1"/>
        </w:rPr>
        <w:t xml:space="preserve">Pēc šobrīd pieejamās informācijas, ņemot vērā </w:t>
      </w:r>
      <w:r w:rsidR="000516E3" w:rsidRPr="6081D3E6">
        <w:rPr>
          <w:rStyle w:val="eop"/>
          <w:color w:val="000000" w:themeColor="text1"/>
        </w:rPr>
        <w:t xml:space="preserve">vīrusa </w:t>
      </w:r>
      <w:r w:rsidRPr="6081D3E6">
        <w:rPr>
          <w:rStyle w:val="eop"/>
          <w:color w:val="000000" w:themeColor="text1"/>
        </w:rPr>
        <w:t xml:space="preserve">Covid-19 infekcijas ierobežojošo pasākumu izraisītās krīzes ietekmi, interesi sadarboties un izmitināt Covid-19 inficētas personas vai to kontaktpersonas ir izrādījušas </w:t>
      </w:r>
      <w:r w:rsidR="000516E3" w:rsidRPr="6081D3E6">
        <w:rPr>
          <w:rStyle w:val="eop"/>
          <w:color w:val="000000" w:themeColor="text1"/>
        </w:rPr>
        <w:t>vairākas</w:t>
      </w:r>
      <w:r w:rsidRPr="6081D3E6">
        <w:rPr>
          <w:rStyle w:val="eop"/>
          <w:color w:val="000000" w:themeColor="text1"/>
        </w:rPr>
        <w:t xml:space="preserve"> Rīgas tūristu mīt</w:t>
      </w:r>
      <w:r w:rsidR="637E63ED" w:rsidRPr="6081D3E6">
        <w:rPr>
          <w:rStyle w:val="eop"/>
          <w:color w:val="000000" w:themeColor="text1"/>
        </w:rPr>
        <w:t>nes</w:t>
      </w:r>
      <w:r w:rsidRPr="6081D3E6">
        <w:rPr>
          <w:rStyle w:val="eop"/>
          <w:color w:val="000000" w:themeColor="text1"/>
        </w:rPr>
        <w:t xml:space="preserve">, kopumā piedāvājot </w:t>
      </w:r>
      <w:r w:rsidRPr="6081D3E6">
        <w:rPr>
          <w:rStyle w:val="eop"/>
          <w:b/>
          <w:bCs/>
          <w:color w:val="000000" w:themeColor="text1"/>
        </w:rPr>
        <w:t>1</w:t>
      </w:r>
      <w:r w:rsidR="21A3DAD0" w:rsidRPr="6081D3E6">
        <w:rPr>
          <w:rStyle w:val="eop"/>
          <w:b/>
          <w:bCs/>
          <w:color w:val="000000" w:themeColor="text1"/>
        </w:rPr>
        <w:t xml:space="preserve">889 </w:t>
      </w:r>
      <w:r w:rsidRPr="6081D3E6">
        <w:rPr>
          <w:rStyle w:val="eop"/>
          <w:b/>
          <w:bCs/>
          <w:color w:val="000000" w:themeColor="text1"/>
        </w:rPr>
        <w:t>numurus</w:t>
      </w:r>
      <w:r w:rsidR="004C75A7" w:rsidRPr="6081D3E6">
        <w:rPr>
          <w:rStyle w:val="eop"/>
          <w:color w:val="000000" w:themeColor="text1"/>
        </w:rPr>
        <w:t>, izmaks</w:t>
      </w:r>
      <w:r w:rsidR="000516E3" w:rsidRPr="6081D3E6">
        <w:rPr>
          <w:rStyle w:val="eop"/>
          <w:color w:val="000000" w:themeColor="text1"/>
        </w:rPr>
        <w:t>as</w:t>
      </w:r>
      <w:r w:rsidR="004C75A7" w:rsidRPr="6081D3E6">
        <w:rPr>
          <w:rStyle w:val="eop"/>
          <w:color w:val="000000" w:themeColor="text1"/>
        </w:rPr>
        <w:t xml:space="preserve"> variē no 23.00</w:t>
      </w:r>
      <w:r w:rsidR="00414E4C" w:rsidRPr="6081D3E6">
        <w:rPr>
          <w:rStyle w:val="eop"/>
          <w:color w:val="000000" w:themeColor="text1"/>
        </w:rPr>
        <w:t xml:space="preserve"> eiro</w:t>
      </w:r>
      <w:r w:rsidR="004C75A7" w:rsidRPr="6081D3E6">
        <w:rPr>
          <w:rStyle w:val="eop"/>
          <w:color w:val="000000" w:themeColor="text1"/>
        </w:rPr>
        <w:t xml:space="preserve"> līdz 80.00 e</w:t>
      </w:r>
      <w:r w:rsidR="00414E4C" w:rsidRPr="6081D3E6">
        <w:rPr>
          <w:rStyle w:val="eop"/>
          <w:color w:val="000000" w:themeColor="text1"/>
        </w:rPr>
        <w:t>iro</w:t>
      </w:r>
      <w:r w:rsidR="004C75A7" w:rsidRPr="6081D3E6">
        <w:rPr>
          <w:rStyle w:val="eop"/>
          <w:color w:val="000000" w:themeColor="text1"/>
        </w:rPr>
        <w:t xml:space="preserve"> par numuru par nakti</w:t>
      </w:r>
      <w:r w:rsidR="0003777C" w:rsidRPr="6081D3E6">
        <w:rPr>
          <w:rStyle w:val="eop"/>
          <w:color w:val="000000" w:themeColor="text1"/>
        </w:rPr>
        <w:t xml:space="preserve"> atkarībā no tā</w:t>
      </w:r>
      <w:r w:rsidR="0F2F207B" w:rsidRPr="6081D3E6">
        <w:rPr>
          <w:rStyle w:val="eop"/>
          <w:color w:val="000000" w:themeColor="text1"/>
        </w:rPr>
        <w:t>,</w:t>
      </w:r>
      <w:r w:rsidR="0003777C" w:rsidRPr="6081D3E6">
        <w:rPr>
          <w:rStyle w:val="eop"/>
          <w:color w:val="000000" w:themeColor="text1"/>
        </w:rPr>
        <w:t xml:space="preserve"> vai tūristu mītne piedāvā</w:t>
      </w:r>
      <w:r w:rsidR="00537130" w:rsidRPr="6081D3E6">
        <w:rPr>
          <w:rStyle w:val="eop"/>
          <w:color w:val="000000" w:themeColor="text1"/>
        </w:rPr>
        <w:t xml:space="preserve"> un ir cenā iekļāvusi ēdināšanas pakalpojumus</w:t>
      </w:r>
      <w:r w:rsidR="001172CA" w:rsidRPr="6081D3E6">
        <w:rPr>
          <w:rStyle w:val="eop"/>
          <w:color w:val="000000" w:themeColor="text1"/>
        </w:rPr>
        <w:t xml:space="preserve"> (skat.</w:t>
      </w:r>
      <w:r w:rsidR="002A38CF" w:rsidRPr="6081D3E6">
        <w:rPr>
          <w:rStyle w:val="eop"/>
          <w:color w:val="000000" w:themeColor="text1"/>
        </w:rPr>
        <w:t xml:space="preserve"> </w:t>
      </w:r>
      <w:r w:rsidR="001172CA" w:rsidRPr="6081D3E6">
        <w:rPr>
          <w:rStyle w:val="eop"/>
          <w:color w:val="000000" w:themeColor="text1"/>
        </w:rPr>
        <w:t>pielikumā</w:t>
      </w:r>
      <w:r w:rsidR="000E23B1">
        <w:rPr>
          <w:rStyle w:val="eop"/>
          <w:color w:val="000000" w:themeColor="text1"/>
        </w:rPr>
        <w:t xml:space="preserve"> Nr.3</w:t>
      </w:r>
      <w:r w:rsidR="001172CA" w:rsidRPr="6081D3E6">
        <w:rPr>
          <w:rStyle w:val="eop"/>
          <w:color w:val="000000" w:themeColor="text1"/>
        </w:rPr>
        <w:t>)</w:t>
      </w:r>
      <w:r w:rsidR="004C75A7" w:rsidRPr="6081D3E6">
        <w:rPr>
          <w:rStyle w:val="eop"/>
          <w:color w:val="000000" w:themeColor="text1"/>
        </w:rPr>
        <w:t xml:space="preserve">. </w:t>
      </w:r>
      <w:r w:rsidR="00CB6C09">
        <w:rPr>
          <w:rStyle w:val="eop"/>
          <w:color w:val="000000" w:themeColor="text1"/>
        </w:rPr>
        <w:t>Vidējā cena veidojas</w:t>
      </w:r>
      <w:r w:rsidR="00CB6C09" w:rsidRPr="00CB6C09">
        <w:t xml:space="preserve"> </w:t>
      </w:r>
      <w:r w:rsidR="00CB6C09" w:rsidRPr="00CB6C09">
        <w:rPr>
          <w:rStyle w:val="eop"/>
          <w:color w:val="000000" w:themeColor="text1"/>
        </w:rPr>
        <w:t>42.57</w:t>
      </w:r>
      <w:r w:rsidR="00CB6C09">
        <w:rPr>
          <w:rStyle w:val="eop"/>
          <w:color w:val="000000" w:themeColor="text1"/>
        </w:rPr>
        <w:t xml:space="preserve"> EUR. </w:t>
      </w:r>
      <w:r w:rsidR="00537130" w:rsidRPr="6081D3E6">
        <w:rPr>
          <w:rStyle w:val="eop"/>
          <w:color w:val="000000" w:themeColor="text1"/>
        </w:rPr>
        <w:t>Atsevišķas viesnīcas, piemērojoties ierastai praksei</w:t>
      </w:r>
      <w:r w:rsidR="38EB40C9" w:rsidRPr="6081D3E6">
        <w:rPr>
          <w:rStyle w:val="eop"/>
          <w:color w:val="000000" w:themeColor="text1"/>
        </w:rPr>
        <w:t>,</w:t>
      </w:r>
      <w:r w:rsidR="00537130" w:rsidRPr="6081D3E6">
        <w:rPr>
          <w:rStyle w:val="eop"/>
          <w:color w:val="000000" w:themeColor="text1"/>
        </w:rPr>
        <w:t xml:space="preserve"> </w:t>
      </w:r>
      <w:r w:rsidR="6DE88CAD" w:rsidRPr="6081D3E6">
        <w:rPr>
          <w:rStyle w:val="eop"/>
          <w:color w:val="000000" w:themeColor="text1"/>
        </w:rPr>
        <w:t xml:space="preserve">pie </w:t>
      </w:r>
      <w:r w:rsidR="00537130" w:rsidRPr="6081D3E6">
        <w:rPr>
          <w:rStyle w:val="eop"/>
          <w:color w:val="000000" w:themeColor="text1"/>
        </w:rPr>
        <w:t>izmitināšanas pakalpojumiem</w:t>
      </w:r>
      <w:r w:rsidR="00D5446C" w:rsidRPr="6081D3E6">
        <w:rPr>
          <w:rStyle w:val="eop"/>
          <w:color w:val="000000" w:themeColor="text1"/>
        </w:rPr>
        <w:t xml:space="preserve"> ir iekļāvušās brokastis</w:t>
      </w:r>
      <w:r w:rsidR="006E324B" w:rsidRPr="6081D3E6">
        <w:rPr>
          <w:rStyle w:val="eop"/>
          <w:color w:val="000000" w:themeColor="text1"/>
        </w:rPr>
        <w:t>, atseviš</w:t>
      </w:r>
      <w:r w:rsidR="00961943" w:rsidRPr="6081D3E6">
        <w:rPr>
          <w:rStyle w:val="eop"/>
          <w:color w:val="000000" w:themeColor="text1"/>
        </w:rPr>
        <w:t>ķas to nav izdarījuš</w:t>
      </w:r>
      <w:r w:rsidR="00D11C02" w:rsidRPr="6081D3E6">
        <w:rPr>
          <w:rStyle w:val="eop"/>
          <w:color w:val="000000" w:themeColor="text1"/>
        </w:rPr>
        <w:t xml:space="preserve">as. </w:t>
      </w:r>
    </w:p>
    <w:p w14:paraId="2AC5CA78" w14:textId="73CC011A" w:rsidR="004C75A7" w:rsidRPr="002037B3" w:rsidRDefault="004C75A7" w:rsidP="31A11956">
      <w:pPr>
        <w:pStyle w:val="paragraph"/>
        <w:spacing w:before="0" w:beforeAutospacing="0" w:after="0" w:afterAutospacing="0"/>
        <w:ind w:firstLine="720"/>
        <w:jc w:val="both"/>
        <w:rPr>
          <w:rStyle w:val="eop"/>
          <w:color w:val="000000" w:themeColor="text1"/>
        </w:rPr>
      </w:pPr>
      <w:r w:rsidRPr="31A11956">
        <w:rPr>
          <w:rStyle w:val="eop"/>
          <w:color w:val="000000" w:themeColor="text1"/>
        </w:rPr>
        <w:t xml:space="preserve">Šobrīd ir precizēta informācija arī </w:t>
      </w:r>
      <w:r w:rsidR="52AFF75D" w:rsidRPr="31A11956">
        <w:rPr>
          <w:rStyle w:val="eop"/>
          <w:color w:val="000000" w:themeColor="text1"/>
        </w:rPr>
        <w:t>p</w:t>
      </w:r>
      <w:r w:rsidRPr="31A11956">
        <w:rPr>
          <w:rStyle w:val="eop"/>
          <w:color w:val="000000" w:themeColor="text1"/>
        </w:rPr>
        <w:t>ar divām reģionu viesnīcām, attiecīgi, ar viesnīcu Zemgale, kas atrodas Bauskā, un ar viesnīcu Hotel Dobele, kas atrodas Dobelē, kuras kopumā piedāvā 34 viesu numurus.</w:t>
      </w:r>
    </w:p>
    <w:p w14:paraId="33D067F0" w14:textId="60F708A9" w:rsidR="004C75A7" w:rsidRDefault="004C75A7" w:rsidP="177A1495">
      <w:pPr>
        <w:pStyle w:val="paragraph"/>
        <w:spacing w:before="0" w:beforeAutospacing="0" w:after="0" w:afterAutospacing="0"/>
        <w:ind w:firstLine="720"/>
        <w:jc w:val="both"/>
        <w:rPr>
          <w:rStyle w:val="eop"/>
          <w:color w:val="000000" w:themeColor="text1"/>
        </w:rPr>
      </w:pPr>
      <w:r w:rsidRPr="177A1495">
        <w:rPr>
          <w:rStyle w:val="eop"/>
          <w:color w:val="000000" w:themeColor="text1"/>
        </w:rPr>
        <w:t xml:space="preserve">Tāpat, vēršam uzmanību, ka arī Latvijas Lauku tūrisma asociācija “Lauku ceļotājs” ir apkopojusi informāciju un izveidojusi karti par tām lauku tūrisma mītnēm, kurās iespējams ievērot </w:t>
      </w:r>
      <w:r w:rsidR="00336DFF" w:rsidRPr="177A1495">
        <w:rPr>
          <w:rStyle w:val="eop"/>
          <w:color w:val="000000" w:themeColor="text1"/>
        </w:rPr>
        <w:t>izolāciju</w:t>
      </w:r>
      <w:r w:rsidRPr="177A1495">
        <w:rPr>
          <w:rStyle w:val="eop"/>
          <w:color w:val="000000" w:themeColor="text1"/>
        </w:rPr>
        <w:t xml:space="preserve"> vai </w:t>
      </w:r>
      <w:r w:rsidR="002A38CF" w:rsidRPr="177A1495">
        <w:rPr>
          <w:rStyle w:val="eop"/>
          <w:color w:val="000000" w:themeColor="text1"/>
        </w:rPr>
        <w:t xml:space="preserve">mājas </w:t>
      </w:r>
      <w:r w:rsidRPr="177A1495">
        <w:rPr>
          <w:rStyle w:val="eop"/>
          <w:color w:val="000000" w:themeColor="text1"/>
        </w:rPr>
        <w:t xml:space="preserve">karantīnu: </w:t>
      </w:r>
      <w:hyperlink r:id="rId12">
        <w:r w:rsidRPr="177A1495">
          <w:rPr>
            <w:rStyle w:val="Hyperlink"/>
            <w:color w:val="000000" w:themeColor="text1"/>
          </w:rPr>
          <w:t>https://www.celotajs.lv/lv/conf/LT-10-2020?1</w:t>
        </w:r>
      </w:hyperlink>
      <w:r w:rsidRPr="177A1495">
        <w:rPr>
          <w:rStyle w:val="eop"/>
          <w:color w:val="000000" w:themeColor="text1"/>
        </w:rPr>
        <w:t xml:space="preserve">. </w:t>
      </w:r>
    </w:p>
    <w:p w14:paraId="2F9A32D5" w14:textId="70EF7895" w:rsidR="00744C20" w:rsidRDefault="0022311A" w:rsidP="60B89AC9">
      <w:pPr>
        <w:pStyle w:val="paragraph"/>
        <w:spacing w:before="0" w:beforeAutospacing="0" w:after="0" w:afterAutospacing="0"/>
        <w:ind w:firstLine="720"/>
        <w:jc w:val="both"/>
        <w:rPr>
          <w:rStyle w:val="eop"/>
          <w:color w:val="000000" w:themeColor="text1"/>
        </w:rPr>
      </w:pPr>
      <w:r w:rsidRPr="60B89AC9">
        <w:rPr>
          <w:rStyle w:val="eop"/>
          <w:color w:val="000000" w:themeColor="text1"/>
        </w:rPr>
        <w:t xml:space="preserve">Apkopojot augstāk minēto un izvēlēto šāda atbalsta sniegšanas metodi </w:t>
      </w:r>
      <w:r w:rsidR="002C1DCC" w:rsidRPr="60B89AC9">
        <w:rPr>
          <w:rStyle w:val="eop"/>
          <w:color w:val="000000" w:themeColor="text1"/>
        </w:rPr>
        <w:t>(skat.</w:t>
      </w:r>
      <w:r w:rsidR="1DA55DAA" w:rsidRPr="60B89AC9">
        <w:rPr>
          <w:rStyle w:val="eop"/>
          <w:color w:val="000000" w:themeColor="text1"/>
        </w:rPr>
        <w:t xml:space="preserve"> </w:t>
      </w:r>
      <w:r w:rsidR="09965E5C" w:rsidRPr="60B89AC9">
        <w:rPr>
          <w:rStyle w:val="eop"/>
          <w:color w:val="000000" w:themeColor="text1"/>
        </w:rPr>
        <w:t>S</w:t>
      </w:r>
      <w:r w:rsidR="002C1DCC" w:rsidRPr="60B89AC9">
        <w:rPr>
          <w:rStyle w:val="eop"/>
          <w:color w:val="000000" w:themeColor="text1"/>
        </w:rPr>
        <w:t>adaļ</w:t>
      </w:r>
      <w:r w:rsidR="3AA9F8E9" w:rsidRPr="60B89AC9">
        <w:rPr>
          <w:rStyle w:val="eop"/>
          <w:color w:val="000000" w:themeColor="text1"/>
        </w:rPr>
        <w:t>ā</w:t>
      </w:r>
      <w:r w:rsidR="002C1DCC" w:rsidRPr="60B89AC9">
        <w:rPr>
          <w:rStyle w:val="eop"/>
          <w:color w:val="000000" w:themeColor="text1"/>
        </w:rPr>
        <w:t xml:space="preserve"> Finanšu aprēķins un atbalsta sniegšanai piemērojamā procedūra) </w:t>
      </w:r>
      <w:r w:rsidR="006E7011" w:rsidRPr="60B89AC9">
        <w:rPr>
          <w:rStyle w:val="eop"/>
          <w:color w:val="000000" w:themeColor="text1"/>
        </w:rPr>
        <w:t xml:space="preserve">tiek noteikts, ka </w:t>
      </w:r>
      <w:r w:rsidR="18AB9F1B" w:rsidRPr="60B89AC9">
        <w:rPr>
          <w:rStyle w:val="eop"/>
          <w:color w:val="000000" w:themeColor="text1"/>
        </w:rPr>
        <w:t xml:space="preserve">izmitināšanas pakalpojuma sniegšanai </w:t>
      </w:r>
      <w:r w:rsidR="006E7011" w:rsidRPr="60B89AC9">
        <w:rPr>
          <w:rStyle w:val="eop"/>
          <w:color w:val="000000" w:themeColor="text1"/>
        </w:rPr>
        <w:t xml:space="preserve">var pieteikties jebkura tipa tūristu mītne visā Latvijas teritorijā, kas spēj izpildīt un nodrošināt </w:t>
      </w:r>
      <w:r w:rsidR="0053447D" w:rsidRPr="60B89AC9">
        <w:rPr>
          <w:rStyle w:val="eop"/>
          <w:color w:val="000000" w:themeColor="text1"/>
        </w:rPr>
        <w:t>epidemioloģisk</w:t>
      </w:r>
      <w:r w:rsidR="00030B21" w:rsidRPr="60B89AC9">
        <w:rPr>
          <w:rStyle w:val="eop"/>
          <w:color w:val="000000" w:themeColor="text1"/>
        </w:rPr>
        <w:t>os drošības pasākumus</w:t>
      </w:r>
      <w:r w:rsidR="00B65093" w:rsidRPr="60B89AC9">
        <w:rPr>
          <w:rStyle w:val="eop"/>
          <w:color w:val="000000" w:themeColor="text1"/>
        </w:rPr>
        <w:t xml:space="preserve">. </w:t>
      </w:r>
      <w:r w:rsidR="00C66E6A" w:rsidRPr="60B89AC9">
        <w:rPr>
          <w:rStyle w:val="eop"/>
          <w:color w:val="000000" w:themeColor="text1"/>
        </w:rPr>
        <w:t xml:space="preserve">Informatīvajā ziņojumā patreiz iekļautajam tūristu mītņu sarakstam ir indikatīvs raksturs, saskaņā ar izvēlēto </w:t>
      </w:r>
      <w:r w:rsidR="005028B4" w:rsidRPr="60B89AC9">
        <w:rPr>
          <w:rStyle w:val="eop"/>
          <w:color w:val="000000" w:themeColor="text1"/>
        </w:rPr>
        <w:t xml:space="preserve">atbalsta mehānismu </w:t>
      </w:r>
      <w:r w:rsidR="6563EA21" w:rsidRPr="60B89AC9">
        <w:rPr>
          <w:rStyle w:val="eop"/>
          <w:color w:val="000000" w:themeColor="text1"/>
        </w:rPr>
        <w:t xml:space="preserve">- </w:t>
      </w:r>
      <w:r w:rsidR="747AA9A2" w:rsidRPr="60B89AC9">
        <w:rPr>
          <w:rStyle w:val="eop"/>
          <w:color w:val="000000" w:themeColor="text1"/>
        </w:rPr>
        <w:t xml:space="preserve">pieteikšanās pakalpojuma sniegšanai tiks izsludināta publiski </w:t>
      </w:r>
      <w:r w:rsidR="005028B4" w:rsidRPr="60B89AC9">
        <w:rPr>
          <w:rStyle w:val="eop"/>
          <w:color w:val="000000" w:themeColor="text1"/>
        </w:rPr>
        <w:t>un varēs pieteikties arī plašāks tūristu mītņu skaits.</w:t>
      </w:r>
    </w:p>
    <w:p w14:paraId="31DF9B3F" w14:textId="1D6C68E6" w:rsidR="00CB0EEC" w:rsidRDefault="1931B47A" w:rsidP="3D753985">
      <w:pPr>
        <w:pStyle w:val="paragraph"/>
        <w:spacing w:before="0" w:beforeAutospacing="0" w:after="0" w:afterAutospacing="0"/>
        <w:ind w:firstLine="720"/>
        <w:jc w:val="both"/>
        <w:rPr>
          <w:rStyle w:val="eop"/>
          <w:color w:val="000000" w:themeColor="text1"/>
        </w:rPr>
      </w:pPr>
      <w:r w:rsidRPr="3D753985">
        <w:rPr>
          <w:rStyle w:val="eop"/>
          <w:color w:val="000000" w:themeColor="text1"/>
        </w:rPr>
        <w:t>Pirms izmitināšanas  pakalpojuma sniegšanas Veselības inspekcija pārliecinās, vai tūristu mītnē ir iespējams nodrošināt visas epidemioloģiskās drošības prasības, lai šādu izmitināšanas pakalpojumu sniegtu. Prasības un ieteikumi izmitināšanas pakalpojumu sniedzējiem ir pieejami Veselības inspekcijas mājas lapā. Savukārt LVRA</w:t>
      </w:r>
      <w:r w:rsidR="008F1E18">
        <w:rPr>
          <w:rStyle w:val="eop"/>
          <w:color w:val="000000" w:themeColor="text1"/>
        </w:rPr>
        <w:t xml:space="preserve"> </w:t>
      </w:r>
      <w:r w:rsidRPr="3D753985">
        <w:rPr>
          <w:rStyle w:val="eop"/>
          <w:color w:val="000000" w:themeColor="text1"/>
        </w:rPr>
        <w:t xml:space="preserve">sadarbībā ar Slimību profilakses un kontroles centru nodrošina personāla attālinātās apmācības par piesardzības </w:t>
      </w:r>
      <w:r w:rsidRPr="3D753985">
        <w:rPr>
          <w:rStyle w:val="eop"/>
          <w:color w:val="000000" w:themeColor="text1"/>
        </w:rPr>
        <w:lastRenderedPageBreak/>
        <w:t xml:space="preserve">pasākumu ievērošanu un epidemioloģisko drošību ikdienas darbā to izmitināšanas mītņu personālam, kuras ir saņēmušas Veselības inspekcijas apliecinājumu par atbilstību šāda pakalpojuma sniegšanai.  </w:t>
      </w:r>
    </w:p>
    <w:p w14:paraId="40C6F105" w14:textId="24E64106" w:rsidR="00CB0EEC" w:rsidRDefault="386D6214" w:rsidP="177A1495">
      <w:pPr>
        <w:pStyle w:val="paragraph"/>
        <w:spacing w:before="0" w:beforeAutospacing="0" w:after="0" w:afterAutospacing="0"/>
        <w:ind w:firstLine="720"/>
        <w:jc w:val="both"/>
        <w:rPr>
          <w:rStyle w:val="eop"/>
          <w:color w:val="000000" w:themeColor="text1"/>
        </w:rPr>
      </w:pPr>
      <w:r w:rsidRPr="3D753985">
        <w:rPr>
          <w:rStyle w:val="eop"/>
          <w:color w:val="000000" w:themeColor="text1"/>
        </w:rPr>
        <w:t>Pēc pieteikuma izskatīšanas</w:t>
      </w:r>
      <w:r w:rsidR="5A1E069E" w:rsidRPr="3D753985">
        <w:rPr>
          <w:rStyle w:val="eop"/>
          <w:color w:val="000000" w:themeColor="text1"/>
        </w:rPr>
        <w:t xml:space="preserve"> </w:t>
      </w:r>
      <w:r w:rsidR="4C200A41" w:rsidRPr="3D753985">
        <w:rPr>
          <w:rStyle w:val="eop"/>
          <w:color w:val="000000" w:themeColor="text1"/>
        </w:rPr>
        <w:t>aktuālais</w:t>
      </w:r>
      <w:r w:rsidR="5A1E069E" w:rsidRPr="3D753985">
        <w:rPr>
          <w:rStyle w:val="eop"/>
          <w:color w:val="000000" w:themeColor="text1"/>
        </w:rPr>
        <w:t xml:space="preserve"> </w:t>
      </w:r>
      <w:r w:rsidR="50E06E92" w:rsidRPr="3D753985">
        <w:rPr>
          <w:rStyle w:val="eop"/>
          <w:color w:val="000000" w:themeColor="text1"/>
        </w:rPr>
        <w:t>t</w:t>
      </w:r>
      <w:r w:rsidR="00D67C2E" w:rsidRPr="3D753985">
        <w:rPr>
          <w:rStyle w:val="eop"/>
          <w:color w:val="000000" w:themeColor="text1"/>
        </w:rPr>
        <w:t xml:space="preserve">ūristu mītņu saraksts tiks publicēts </w:t>
      </w:r>
      <w:r w:rsidR="0092431C" w:rsidRPr="3D753985">
        <w:rPr>
          <w:rStyle w:val="eop"/>
          <w:color w:val="000000" w:themeColor="text1"/>
        </w:rPr>
        <w:t>Latvijas Investīciju un attīstības aģentūras</w:t>
      </w:r>
      <w:r w:rsidR="00D67C2E" w:rsidRPr="3D753985">
        <w:rPr>
          <w:rStyle w:val="eop"/>
          <w:color w:val="000000" w:themeColor="text1"/>
        </w:rPr>
        <w:t xml:space="preserve"> mājas lapā (</w:t>
      </w:r>
      <w:hyperlink r:id="rId13">
        <w:r w:rsidR="0092431C" w:rsidRPr="3D753985">
          <w:rPr>
            <w:rStyle w:val="Hyperlink"/>
          </w:rPr>
          <w:t>www.liaa.gov.lv</w:t>
        </w:r>
      </w:hyperlink>
      <w:r w:rsidR="00D67C2E" w:rsidRPr="3D753985">
        <w:rPr>
          <w:rStyle w:val="eop"/>
          <w:color w:val="000000" w:themeColor="text1"/>
        </w:rPr>
        <w:t>)</w:t>
      </w:r>
      <w:r w:rsidR="005028B4" w:rsidRPr="3D753985">
        <w:rPr>
          <w:rStyle w:val="eop"/>
          <w:color w:val="000000" w:themeColor="text1"/>
        </w:rPr>
        <w:t xml:space="preserve"> un tiks </w:t>
      </w:r>
      <w:r w:rsidR="00A00D0A" w:rsidRPr="3D753985">
        <w:rPr>
          <w:rStyle w:val="eop"/>
          <w:color w:val="000000" w:themeColor="text1"/>
        </w:rPr>
        <w:t>nodrošināta publicitāte, lai iespējami plašs iedzīvotāju loks būtu informēts par šādu iespēju</w:t>
      </w:r>
      <w:r w:rsidR="00916A8A" w:rsidRPr="3D753985">
        <w:rPr>
          <w:rStyle w:val="eop"/>
          <w:color w:val="000000" w:themeColor="text1"/>
        </w:rPr>
        <w:t xml:space="preserve">. Saraksts ar tūristu mītnēm var tikt papildināts, ja </w:t>
      </w:r>
      <w:r w:rsidR="00394006" w:rsidRPr="3D753985">
        <w:rPr>
          <w:rStyle w:val="eop"/>
          <w:color w:val="000000" w:themeColor="text1"/>
        </w:rPr>
        <w:t xml:space="preserve">mītne vēlas uzsākt </w:t>
      </w:r>
      <w:r w:rsidR="00744C20" w:rsidRPr="3D753985">
        <w:rPr>
          <w:rStyle w:val="eop"/>
          <w:color w:val="000000" w:themeColor="text1"/>
        </w:rPr>
        <w:t>šāda</w:t>
      </w:r>
      <w:r w:rsidR="00394006" w:rsidRPr="3D753985">
        <w:rPr>
          <w:rStyle w:val="eop"/>
          <w:color w:val="000000" w:themeColor="text1"/>
        </w:rPr>
        <w:t xml:space="preserve"> </w:t>
      </w:r>
      <w:r w:rsidR="6F06CB81" w:rsidRPr="3D753985">
        <w:rPr>
          <w:rStyle w:val="eop"/>
          <w:color w:val="000000" w:themeColor="text1"/>
        </w:rPr>
        <w:t>izmitināšanas (</w:t>
      </w:r>
      <w:r w:rsidR="00394006" w:rsidRPr="3D753985">
        <w:rPr>
          <w:rStyle w:val="eop"/>
          <w:color w:val="000000" w:themeColor="text1"/>
        </w:rPr>
        <w:t>atbalsta</w:t>
      </w:r>
      <w:r w:rsidR="392A182C" w:rsidRPr="3D753985">
        <w:rPr>
          <w:rStyle w:val="eop"/>
          <w:color w:val="000000" w:themeColor="text1"/>
        </w:rPr>
        <w:t>)</w:t>
      </w:r>
      <w:r w:rsidR="00394006" w:rsidRPr="3D753985">
        <w:rPr>
          <w:rStyle w:val="eop"/>
          <w:color w:val="000000" w:themeColor="text1"/>
        </w:rPr>
        <w:t xml:space="preserve"> pakalpojuma sniegšan</w:t>
      </w:r>
      <w:r w:rsidR="00BC15DF" w:rsidRPr="3D753985">
        <w:rPr>
          <w:rStyle w:val="eop"/>
          <w:color w:val="000000" w:themeColor="text1"/>
        </w:rPr>
        <w:t>u</w:t>
      </w:r>
      <w:r w:rsidR="00394006" w:rsidRPr="3D753985">
        <w:rPr>
          <w:rStyle w:val="eop"/>
          <w:color w:val="000000" w:themeColor="text1"/>
        </w:rPr>
        <w:t xml:space="preserve"> un tiek saņemts </w:t>
      </w:r>
      <w:r w:rsidR="003228D4" w:rsidRPr="3D753985">
        <w:rPr>
          <w:rStyle w:val="eop"/>
          <w:color w:val="000000" w:themeColor="text1"/>
        </w:rPr>
        <w:t>apliecinājums</w:t>
      </w:r>
      <w:r w:rsidR="00572236" w:rsidRPr="3D753985">
        <w:rPr>
          <w:rStyle w:val="eop"/>
          <w:color w:val="000000" w:themeColor="text1"/>
        </w:rPr>
        <w:t xml:space="preserve"> no Veselības inspekcijas </w:t>
      </w:r>
      <w:r w:rsidR="003228D4" w:rsidRPr="3D753985">
        <w:rPr>
          <w:rStyle w:val="eop"/>
          <w:color w:val="000000" w:themeColor="text1"/>
        </w:rPr>
        <w:t>p</w:t>
      </w:r>
      <w:r w:rsidR="00394006" w:rsidRPr="3D753985">
        <w:rPr>
          <w:rStyle w:val="eop"/>
          <w:color w:val="000000" w:themeColor="text1"/>
        </w:rPr>
        <w:t xml:space="preserve">ar </w:t>
      </w:r>
      <w:r w:rsidR="004E146D" w:rsidRPr="3D753985">
        <w:rPr>
          <w:rStyle w:val="eop"/>
          <w:color w:val="000000" w:themeColor="text1"/>
        </w:rPr>
        <w:t xml:space="preserve">ieviesto </w:t>
      </w:r>
      <w:r w:rsidR="00394006" w:rsidRPr="3D753985">
        <w:rPr>
          <w:rStyle w:val="eop"/>
          <w:color w:val="000000" w:themeColor="text1"/>
        </w:rPr>
        <w:t xml:space="preserve">epidemioloģisko drošības pasākumu </w:t>
      </w:r>
      <w:r w:rsidR="00D67C2E" w:rsidRPr="3D753985">
        <w:rPr>
          <w:rStyle w:val="eop"/>
          <w:color w:val="000000" w:themeColor="text1"/>
        </w:rPr>
        <w:t xml:space="preserve"> </w:t>
      </w:r>
      <w:r w:rsidR="00BD178B" w:rsidRPr="3D753985">
        <w:rPr>
          <w:rStyle w:val="eop"/>
          <w:color w:val="000000" w:themeColor="text1"/>
        </w:rPr>
        <w:t>atbilstību noteiktajam.</w:t>
      </w:r>
      <w:r w:rsidR="00744C20" w:rsidRPr="3D753985">
        <w:rPr>
          <w:rStyle w:val="eop"/>
          <w:color w:val="000000" w:themeColor="text1"/>
        </w:rPr>
        <w:t xml:space="preserve"> </w:t>
      </w:r>
    </w:p>
    <w:p w14:paraId="00142A84" w14:textId="07F7B040" w:rsidR="008B4B7E" w:rsidRDefault="00BD178B" w:rsidP="177A1495">
      <w:pPr>
        <w:pStyle w:val="paragraph"/>
        <w:spacing w:before="0" w:beforeAutospacing="0" w:after="0" w:afterAutospacing="0"/>
        <w:ind w:firstLine="720"/>
        <w:jc w:val="both"/>
        <w:rPr>
          <w:rStyle w:val="eop"/>
          <w:color w:val="000000" w:themeColor="text1"/>
        </w:rPr>
      </w:pPr>
      <w:r w:rsidRPr="3D753985">
        <w:rPr>
          <w:rStyle w:val="eop"/>
          <w:color w:val="000000" w:themeColor="text1"/>
        </w:rPr>
        <w:t xml:space="preserve"> </w:t>
      </w:r>
      <w:r w:rsidR="00743351" w:rsidRPr="3D753985">
        <w:rPr>
          <w:rStyle w:val="eop"/>
          <w:color w:val="000000" w:themeColor="text1"/>
        </w:rPr>
        <w:t>Persona</w:t>
      </w:r>
      <w:r w:rsidR="00AA344A" w:rsidRPr="3D753985">
        <w:rPr>
          <w:rStyle w:val="eop"/>
          <w:color w:val="000000" w:themeColor="text1"/>
        </w:rPr>
        <w:t>, kas vēlas saņemt šādu pakalpojumu</w:t>
      </w:r>
      <w:r w:rsidR="00DA3DFE" w:rsidRPr="3D753985">
        <w:rPr>
          <w:rStyle w:val="eop"/>
          <w:color w:val="000000" w:themeColor="text1"/>
        </w:rPr>
        <w:t>,</w:t>
      </w:r>
      <w:r w:rsidR="00AA344A" w:rsidRPr="3D753985">
        <w:rPr>
          <w:rStyle w:val="eop"/>
          <w:color w:val="000000" w:themeColor="text1"/>
        </w:rPr>
        <w:t xml:space="preserve"> pati sazinās ar izvēlēto tūrist</w:t>
      </w:r>
      <w:r w:rsidR="00416D88" w:rsidRPr="3D753985">
        <w:rPr>
          <w:rStyle w:val="eop"/>
          <w:color w:val="000000" w:themeColor="text1"/>
        </w:rPr>
        <w:t>u</w:t>
      </w:r>
      <w:r w:rsidR="00AA344A" w:rsidRPr="3D753985">
        <w:rPr>
          <w:rStyle w:val="eop"/>
          <w:color w:val="000000" w:themeColor="text1"/>
        </w:rPr>
        <w:t xml:space="preserve"> mītni par pakalpojuma saņemšanas iespējām.</w:t>
      </w:r>
    </w:p>
    <w:p w14:paraId="69AF0AD3" w14:textId="77777777" w:rsidR="004C5270" w:rsidRPr="002037B3" w:rsidRDefault="004C5270" w:rsidP="00336CF9">
      <w:pPr>
        <w:pStyle w:val="paragraph"/>
        <w:spacing w:before="0" w:beforeAutospacing="0" w:after="0" w:afterAutospacing="0"/>
        <w:ind w:firstLine="720"/>
        <w:jc w:val="both"/>
        <w:rPr>
          <w:rStyle w:val="eop"/>
          <w:color w:val="000000" w:themeColor="text1"/>
        </w:rPr>
      </w:pPr>
    </w:p>
    <w:p w14:paraId="78D53341" w14:textId="77777777" w:rsidR="00637726" w:rsidRPr="002037B3" w:rsidRDefault="00637726" w:rsidP="00336CF9">
      <w:pPr>
        <w:pStyle w:val="paragraph"/>
        <w:spacing w:before="0" w:beforeAutospacing="0" w:after="0" w:afterAutospacing="0"/>
        <w:jc w:val="center"/>
        <w:rPr>
          <w:rStyle w:val="eop"/>
          <w:b/>
          <w:bCs/>
          <w:color w:val="000000" w:themeColor="text1"/>
          <w:sz w:val="26"/>
          <w:szCs w:val="26"/>
        </w:rPr>
      </w:pPr>
    </w:p>
    <w:p w14:paraId="06DB04CF" w14:textId="7B4EA614" w:rsidR="00B9236D" w:rsidRPr="002037B3" w:rsidRDefault="00B9236D" w:rsidP="00336CF9">
      <w:pPr>
        <w:pStyle w:val="paragraph"/>
        <w:spacing w:before="0" w:beforeAutospacing="0" w:after="0" w:afterAutospacing="0"/>
        <w:jc w:val="center"/>
        <w:rPr>
          <w:rStyle w:val="eop"/>
          <w:b/>
          <w:bCs/>
          <w:color w:val="000000" w:themeColor="text1"/>
          <w:sz w:val="28"/>
          <w:szCs w:val="28"/>
        </w:rPr>
      </w:pPr>
      <w:r w:rsidRPr="002037B3">
        <w:rPr>
          <w:rStyle w:val="eop"/>
          <w:b/>
          <w:bCs/>
          <w:color w:val="000000" w:themeColor="text1"/>
          <w:sz w:val="28"/>
          <w:szCs w:val="28"/>
        </w:rPr>
        <w:t>Epidemioloģisk</w:t>
      </w:r>
      <w:r w:rsidR="00637726" w:rsidRPr="002037B3">
        <w:rPr>
          <w:rStyle w:val="eop"/>
          <w:b/>
          <w:bCs/>
          <w:color w:val="000000" w:themeColor="text1"/>
          <w:sz w:val="28"/>
          <w:szCs w:val="28"/>
        </w:rPr>
        <w:t xml:space="preserve">o drošības pasākumu </w:t>
      </w:r>
      <w:r w:rsidRPr="002037B3">
        <w:rPr>
          <w:rStyle w:val="eop"/>
          <w:b/>
          <w:bCs/>
          <w:color w:val="000000" w:themeColor="text1"/>
          <w:sz w:val="28"/>
          <w:szCs w:val="28"/>
        </w:rPr>
        <w:t>prasības</w:t>
      </w:r>
      <w:r w:rsidR="00637726" w:rsidRPr="002037B3">
        <w:rPr>
          <w:rStyle w:val="eop"/>
          <w:b/>
          <w:bCs/>
          <w:color w:val="000000" w:themeColor="text1"/>
          <w:sz w:val="28"/>
          <w:szCs w:val="28"/>
        </w:rPr>
        <w:t xml:space="preserve"> </w:t>
      </w:r>
      <w:r w:rsidR="00390378" w:rsidRPr="002037B3">
        <w:rPr>
          <w:rStyle w:val="eop"/>
          <w:b/>
          <w:bCs/>
          <w:color w:val="000000" w:themeColor="text1"/>
          <w:sz w:val="28"/>
          <w:szCs w:val="28"/>
        </w:rPr>
        <w:t>personām</w:t>
      </w:r>
    </w:p>
    <w:p w14:paraId="14F4B2A4" w14:textId="77777777" w:rsidR="00637726" w:rsidRPr="002037B3" w:rsidRDefault="00637726" w:rsidP="00336CF9">
      <w:pPr>
        <w:pStyle w:val="paragraph"/>
        <w:spacing w:before="0" w:beforeAutospacing="0" w:after="0" w:afterAutospacing="0"/>
        <w:jc w:val="center"/>
        <w:rPr>
          <w:rStyle w:val="eop"/>
          <w:b/>
          <w:bCs/>
          <w:color w:val="000000" w:themeColor="text1"/>
          <w:sz w:val="26"/>
          <w:szCs w:val="26"/>
        </w:rPr>
      </w:pPr>
    </w:p>
    <w:p w14:paraId="03CA1A06" w14:textId="2DF1E3F1" w:rsidR="007E1487" w:rsidRPr="002037B3" w:rsidRDefault="002A38CF" w:rsidP="21408339">
      <w:pPr>
        <w:pStyle w:val="paragraph"/>
        <w:spacing w:before="0" w:beforeAutospacing="0" w:after="0" w:afterAutospacing="0"/>
        <w:ind w:firstLine="720"/>
        <w:jc w:val="both"/>
        <w:rPr>
          <w:rStyle w:val="eop"/>
          <w:color w:val="000000" w:themeColor="text1"/>
        </w:rPr>
      </w:pPr>
      <w:r>
        <w:rPr>
          <w:rStyle w:val="eop"/>
          <w:color w:val="000000" w:themeColor="text1"/>
        </w:rPr>
        <w:t xml:space="preserve">Personas, kurai apstiprināta </w:t>
      </w:r>
      <w:r w:rsidR="007E1487" w:rsidRPr="002037B3">
        <w:rPr>
          <w:rStyle w:val="eop"/>
          <w:color w:val="000000" w:themeColor="text1"/>
        </w:rPr>
        <w:t xml:space="preserve">Covid-19 </w:t>
      </w:r>
      <w:r>
        <w:rPr>
          <w:rStyle w:val="eop"/>
          <w:color w:val="000000" w:themeColor="text1"/>
        </w:rPr>
        <w:t>infekcija</w:t>
      </w:r>
      <w:r w:rsidR="7BBA5A3E">
        <w:rPr>
          <w:rStyle w:val="eop"/>
          <w:color w:val="000000" w:themeColor="text1"/>
        </w:rPr>
        <w:t>,</w:t>
      </w:r>
      <w:r>
        <w:rPr>
          <w:rStyle w:val="eop"/>
          <w:color w:val="000000" w:themeColor="text1"/>
        </w:rPr>
        <w:t xml:space="preserve"> </w:t>
      </w:r>
      <w:r w:rsidR="007E1487" w:rsidRPr="002037B3">
        <w:rPr>
          <w:rStyle w:val="eop"/>
          <w:color w:val="000000" w:themeColor="text1"/>
        </w:rPr>
        <w:t>kontaktpersonai,</w:t>
      </w:r>
      <w:r w:rsidR="00A524F0" w:rsidRPr="002037B3">
        <w:rPr>
          <w:rStyle w:val="eop"/>
          <w:color w:val="000000" w:themeColor="text1"/>
        </w:rPr>
        <w:t xml:space="preserve"> jāievēro </w:t>
      </w:r>
      <w:r w:rsidR="00FD2AD7">
        <w:rPr>
          <w:rStyle w:val="eop"/>
          <w:color w:val="000000" w:themeColor="text1"/>
        </w:rPr>
        <w:t xml:space="preserve">mājas </w:t>
      </w:r>
      <w:r w:rsidR="00A524F0" w:rsidRPr="002037B3">
        <w:rPr>
          <w:rStyle w:val="eop"/>
          <w:color w:val="000000" w:themeColor="text1"/>
        </w:rPr>
        <w:t>karantīna</w:t>
      </w:r>
      <w:r w:rsidR="00A524F0" w:rsidRPr="002037B3">
        <w:rPr>
          <w:rStyle w:val="FootnoteReference"/>
          <w:color w:val="000000" w:themeColor="text1"/>
        </w:rPr>
        <w:footnoteReference w:id="5"/>
      </w:r>
      <w:r w:rsidR="00A524F0" w:rsidRPr="002037B3">
        <w:rPr>
          <w:rStyle w:val="eop"/>
          <w:color w:val="000000" w:themeColor="text1"/>
        </w:rPr>
        <w:t>:</w:t>
      </w:r>
    </w:p>
    <w:p w14:paraId="7B55128C" w14:textId="05D679AC" w:rsidR="007E1487" w:rsidRPr="002037B3" w:rsidRDefault="006F5030" w:rsidP="000F3D7A">
      <w:pPr>
        <w:pStyle w:val="paragraph"/>
        <w:numPr>
          <w:ilvl w:val="0"/>
          <w:numId w:val="8"/>
        </w:numPr>
        <w:spacing w:before="0" w:beforeAutospacing="0" w:after="0" w:afterAutospacing="0"/>
        <w:jc w:val="both"/>
        <w:rPr>
          <w:rStyle w:val="eop"/>
          <w:color w:val="000000" w:themeColor="text1"/>
        </w:rPr>
      </w:pPr>
      <w:r>
        <w:rPr>
          <w:rStyle w:val="eop"/>
          <w:color w:val="000000" w:themeColor="text1"/>
        </w:rPr>
        <w:t>k</w:t>
      </w:r>
      <w:r w:rsidR="007E1487" w:rsidRPr="002037B3">
        <w:rPr>
          <w:rStyle w:val="eop"/>
          <w:color w:val="000000" w:themeColor="text1"/>
        </w:rPr>
        <w:t>ontaktpersonai jāatrodas mājās, ģimenes ārsta uzraudzībā;</w:t>
      </w:r>
    </w:p>
    <w:p w14:paraId="2AF844DF" w14:textId="612F2CCC" w:rsidR="007E1487" w:rsidRPr="002037B3" w:rsidRDefault="006F5030" w:rsidP="000F3D7A">
      <w:pPr>
        <w:pStyle w:val="paragraph"/>
        <w:numPr>
          <w:ilvl w:val="0"/>
          <w:numId w:val="4"/>
        </w:numPr>
        <w:spacing w:before="0" w:beforeAutospacing="0" w:after="0" w:afterAutospacing="0"/>
        <w:jc w:val="both"/>
        <w:rPr>
          <w:rStyle w:val="eop"/>
          <w:color w:val="000000" w:themeColor="text1"/>
        </w:rPr>
      </w:pPr>
      <w:r>
        <w:rPr>
          <w:rStyle w:val="eop"/>
          <w:color w:val="000000" w:themeColor="text1"/>
        </w:rPr>
        <w:t>m</w:t>
      </w:r>
      <w:r w:rsidR="007E1487" w:rsidRPr="002037B3">
        <w:rPr>
          <w:rStyle w:val="eop"/>
          <w:color w:val="000000" w:themeColor="text1"/>
        </w:rPr>
        <w:t xml:space="preserve">aksimāli </w:t>
      </w:r>
      <w:r w:rsidR="00756AC3" w:rsidRPr="002037B3">
        <w:rPr>
          <w:rStyle w:val="eop"/>
          <w:color w:val="000000" w:themeColor="text1"/>
        </w:rPr>
        <w:t>jā</w:t>
      </w:r>
      <w:r w:rsidR="007E1487" w:rsidRPr="002037B3">
        <w:rPr>
          <w:rStyle w:val="eop"/>
          <w:color w:val="000000" w:themeColor="text1"/>
        </w:rPr>
        <w:t>izvair</w:t>
      </w:r>
      <w:r w:rsidR="00756AC3" w:rsidRPr="002037B3">
        <w:rPr>
          <w:rStyle w:val="eop"/>
          <w:color w:val="000000" w:themeColor="text1"/>
        </w:rPr>
        <w:t>ās</w:t>
      </w:r>
      <w:r w:rsidR="007E1487" w:rsidRPr="002037B3">
        <w:rPr>
          <w:rStyle w:val="eop"/>
          <w:color w:val="000000" w:themeColor="text1"/>
        </w:rPr>
        <w:t xml:space="preserve"> no kontakta ar citiem cilvēkiem (nedrīkst iet uz darbu, skolu, sabiedriskām vietām u.tml.);</w:t>
      </w:r>
    </w:p>
    <w:p w14:paraId="33CBF236" w14:textId="01515281" w:rsidR="007E1487" w:rsidRPr="002037B3" w:rsidRDefault="00756AC3" w:rsidP="000F3D7A">
      <w:pPr>
        <w:pStyle w:val="paragraph"/>
        <w:numPr>
          <w:ilvl w:val="0"/>
          <w:numId w:val="4"/>
        </w:numPr>
        <w:spacing w:before="0" w:beforeAutospacing="0" w:after="0" w:afterAutospacing="0"/>
        <w:jc w:val="both"/>
        <w:rPr>
          <w:rStyle w:val="eop"/>
          <w:color w:val="000000" w:themeColor="text1"/>
        </w:rPr>
      </w:pPr>
      <w:r w:rsidRPr="002037B3">
        <w:rPr>
          <w:rStyle w:val="eop"/>
          <w:color w:val="000000" w:themeColor="text1"/>
        </w:rPr>
        <w:t>jās</w:t>
      </w:r>
      <w:r w:rsidR="007E1487" w:rsidRPr="002037B3">
        <w:rPr>
          <w:rStyle w:val="eop"/>
          <w:color w:val="000000" w:themeColor="text1"/>
        </w:rPr>
        <w:t xml:space="preserve">eko savam veselības stāvoklim (jāmēra temperatūra 2 reizes dienā, jāsazinās ar ģimenes ārstu). Ja parādās tādi simptomi kā paaugstināta temperatūra, klepus, iekaisusi rīkle vai apgrūtināta elpošana, nekavējoties </w:t>
      </w:r>
      <w:r w:rsidR="00475608">
        <w:rPr>
          <w:rStyle w:val="eop"/>
          <w:color w:val="000000" w:themeColor="text1"/>
        </w:rPr>
        <w:t>jāsazinās</w:t>
      </w:r>
      <w:r w:rsidR="007E1487" w:rsidRPr="002037B3">
        <w:rPr>
          <w:rStyle w:val="eop"/>
          <w:color w:val="000000" w:themeColor="text1"/>
        </w:rPr>
        <w:t xml:space="preserve"> ar savu ģimenes ārstu (ja situācija kļūst kritiska, jāzvana 113);</w:t>
      </w:r>
    </w:p>
    <w:p w14:paraId="703CD8FE" w14:textId="7E0FB38A" w:rsidR="007E1487" w:rsidRPr="002037B3" w:rsidRDefault="001A715F" w:rsidP="000F3D7A">
      <w:pPr>
        <w:pStyle w:val="paragraph"/>
        <w:numPr>
          <w:ilvl w:val="0"/>
          <w:numId w:val="4"/>
        </w:numPr>
        <w:spacing w:before="0" w:beforeAutospacing="0" w:after="0" w:afterAutospacing="0"/>
        <w:jc w:val="both"/>
        <w:rPr>
          <w:rStyle w:val="eop"/>
          <w:color w:val="000000" w:themeColor="text1"/>
        </w:rPr>
      </w:pPr>
      <w:r w:rsidRPr="002037B3">
        <w:rPr>
          <w:rStyle w:val="eop"/>
          <w:color w:val="000000" w:themeColor="text1"/>
        </w:rPr>
        <w:t xml:space="preserve">nedrīkst </w:t>
      </w:r>
      <w:r w:rsidR="007E1487" w:rsidRPr="002037B3">
        <w:rPr>
          <w:rStyle w:val="eop"/>
          <w:color w:val="000000" w:themeColor="text1"/>
        </w:rPr>
        <w:t>uzņemt ciemiņus;</w:t>
      </w:r>
    </w:p>
    <w:p w14:paraId="1C6ABCF2" w14:textId="6700FDC1" w:rsidR="007E1487" w:rsidRPr="002037B3" w:rsidRDefault="001A715F" w:rsidP="000F3D7A">
      <w:pPr>
        <w:pStyle w:val="paragraph"/>
        <w:numPr>
          <w:ilvl w:val="0"/>
          <w:numId w:val="4"/>
        </w:numPr>
        <w:spacing w:before="0" w:beforeAutospacing="0" w:after="0" w:afterAutospacing="0"/>
        <w:jc w:val="both"/>
        <w:rPr>
          <w:rStyle w:val="eop"/>
          <w:color w:val="000000" w:themeColor="text1"/>
        </w:rPr>
      </w:pPr>
      <w:r w:rsidRPr="002037B3">
        <w:rPr>
          <w:rStyle w:val="eop"/>
          <w:color w:val="000000" w:themeColor="text1"/>
        </w:rPr>
        <w:t>jāl</w:t>
      </w:r>
      <w:r w:rsidR="007E1487" w:rsidRPr="002037B3">
        <w:rPr>
          <w:rStyle w:val="eop"/>
          <w:color w:val="000000" w:themeColor="text1"/>
        </w:rPr>
        <w:t>ieto medicīnisko sejas masku, ja parādās klepus, drudzis vai apgrūtināta elpošana, izmanto medicīnisko sejas masku, lai neinficētu apkārt esošos cilvēkus;</w:t>
      </w:r>
    </w:p>
    <w:p w14:paraId="1F2FCB56" w14:textId="0F3663DE" w:rsidR="007E1487" w:rsidRDefault="001A715F" w:rsidP="000F3D7A">
      <w:pPr>
        <w:pStyle w:val="paragraph"/>
        <w:numPr>
          <w:ilvl w:val="0"/>
          <w:numId w:val="4"/>
        </w:numPr>
        <w:spacing w:before="0" w:beforeAutospacing="0" w:after="0" w:afterAutospacing="0"/>
        <w:jc w:val="both"/>
        <w:rPr>
          <w:rStyle w:val="eop"/>
          <w:color w:val="000000" w:themeColor="text1"/>
        </w:rPr>
      </w:pPr>
      <w:r w:rsidRPr="002037B3">
        <w:rPr>
          <w:rStyle w:val="eop"/>
          <w:color w:val="000000" w:themeColor="text1"/>
        </w:rPr>
        <w:t>jāt</w:t>
      </w:r>
      <w:r w:rsidR="007E1487" w:rsidRPr="002037B3">
        <w:rPr>
          <w:rStyle w:val="eop"/>
          <w:color w:val="000000" w:themeColor="text1"/>
        </w:rPr>
        <w:t>īr</w:t>
      </w:r>
      <w:r w:rsidRPr="002037B3">
        <w:rPr>
          <w:rStyle w:val="eop"/>
          <w:color w:val="000000" w:themeColor="text1"/>
        </w:rPr>
        <w:t>a</w:t>
      </w:r>
      <w:r w:rsidR="007E1487" w:rsidRPr="002037B3">
        <w:rPr>
          <w:rStyle w:val="eop"/>
          <w:color w:val="000000" w:themeColor="text1"/>
        </w:rPr>
        <w:t xml:space="preserve"> mājokli</w:t>
      </w:r>
      <w:r w:rsidRPr="002037B3">
        <w:rPr>
          <w:rStyle w:val="eop"/>
          <w:color w:val="000000" w:themeColor="text1"/>
        </w:rPr>
        <w:t xml:space="preserve">s, </w:t>
      </w:r>
      <w:r w:rsidR="007E1487" w:rsidRPr="002037B3">
        <w:rPr>
          <w:rStyle w:val="eop"/>
          <w:color w:val="000000" w:themeColor="text1"/>
        </w:rPr>
        <w:t>izmanto</w:t>
      </w:r>
      <w:r w:rsidRPr="002037B3">
        <w:rPr>
          <w:rStyle w:val="eop"/>
          <w:color w:val="000000" w:themeColor="text1"/>
        </w:rPr>
        <w:t>jot</w:t>
      </w:r>
      <w:r w:rsidR="007E1487" w:rsidRPr="002037B3">
        <w:rPr>
          <w:rStyle w:val="eop"/>
          <w:color w:val="000000" w:themeColor="text1"/>
        </w:rPr>
        <w:t xml:space="preserve"> dezinfekcijas līdzekļus, īpaši tīrot bieži izmantojamas virsmas, tualeti un koplietošanas telpas.</w:t>
      </w:r>
    </w:p>
    <w:p w14:paraId="2FC7F81A" w14:textId="5EA90965" w:rsidR="00944521" w:rsidRPr="002037B3" w:rsidRDefault="00944521" w:rsidP="6081D3E6">
      <w:pPr>
        <w:pStyle w:val="paragraph"/>
        <w:spacing w:before="0" w:beforeAutospacing="0" w:after="0" w:afterAutospacing="0"/>
        <w:ind w:firstLine="720"/>
        <w:jc w:val="both"/>
        <w:rPr>
          <w:rStyle w:val="eop"/>
          <w:color w:val="000000" w:themeColor="text1"/>
        </w:rPr>
      </w:pPr>
      <w:r w:rsidRPr="6081D3E6">
        <w:rPr>
          <w:rStyle w:val="eop"/>
          <w:color w:val="000000" w:themeColor="text1"/>
        </w:rPr>
        <w:t xml:space="preserve">Mājas karantīnas laikā ģimenes ārsts nodrošina </w:t>
      </w:r>
      <w:r w:rsidR="00B13D46" w:rsidRPr="6081D3E6">
        <w:rPr>
          <w:rStyle w:val="eop"/>
          <w:color w:val="000000" w:themeColor="text1"/>
        </w:rPr>
        <w:t>kontaktpersonas</w:t>
      </w:r>
      <w:r w:rsidRPr="6081D3E6">
        <w:rPr>
          <w:rStyle w:val="eop"/>
          <w:color w:val="000000" w:themeColor="text1"/>
        </w:rPr>
        <w:t xml:space="preserve"> medicīnisko novērošanu un mājas karantīnas režīma prasību ievērošanu kontrol</w:t>
      </w:r>
      <w:r w:rsidR="101EED00" w:rsidRPr="6081D3E6">
        <w:rPr>
          <w:rStyle w:val="eop"/>
          <w:color w:val="000000" w:themeColor="text1"/>
        </w:rPr>
        <w:t>ē</w:t>
      </w:r>
      <w:r w:rsidRPr="6081D3E6">
        <w:rPr>
          <w:rStyle w:val="eop"/>
          <w:color w:val="000000" w:themeColor="text1"/>
        </w:rPr>
        <w:t xml:space="preserve"> Veselības inspekcija, nepieciešamības gadījumā iesaistot Valsts policiju. </w:t>
      </w:r>
    </w:p>
    <w:p w14:paraId="6C9ED721" w14:textId="33C2591C" w:rsidR="0056010C" w:rsidRPr="002037B3" w:rsidRDefault="007E1487" w:rsidP="21408339">
      <w:pPr>
        <w:pStyle w:val="paragraph"/>
        <w:spacing w:before="0" w:beforeAutospacing="0" w:after="0" w:afterAutospacing="0"/>
        <w:ind w:firstLine="720"/>
        <w:jc w:val="both"/>
        <w:rPr>
          <w:rStyle w:val="eop"/>
          <w:color w:val="000000" w:themeColor="text1"/>
        </w:rPr>
      </w:pPr>
      <w:r w:rsidRPr="21408339">
        <w:rPr>
          <w:rStyle w:val="eop"/>
          <w:color w:val="000000" w:themeColor="text1"/>
        </w:rPr>
        <w:t>Cilvēkiem, kuriem laboratoriski apstiprināta</w:t>
      </w:r>
      <w:r w:rsidR="00A1469A" w:rsidRPr="21408339">
        <w:rPr>
          <w:rStyle w:val="eop"/>
          <w:color w:val="000000" w:themeColor="text1"/>
        </w:rPr>
        <w:t xml:space="preserve"> </w:t>
      </w:r>
      <w:r w:rsidRPr="21408339">
        <w:rPr>
          <w:rStyle w:val="eop"/>
          <w:color w:val="000000" w:themeColor="text1"/>
        </w:rPr>
        <w:t xml:space="preserve">Covid-19 </w:t>
      </w:r>
      <w:r w:rsidR="002A38CF" w:rsidRPr="21408339">
        <w:rPr>
          <w:rStyle w:val="eop"/>
          <w:color w:val="000000" w:themeColor="text1"/>
        </w:rPr>
        <w:t xml:space="preserve">infekcija </w:t>
      </w:r>
      <w:r w:rsidRPr="21408339">
        <w:rPr>
          <w:rStyle w:val="eop"/>
          <w:color w:val="000000" w:themeColor="text1"/>
        </w:rPr>
        <w:t xml:space="preserve">un kuru veselības stāvoklis pieļauj ārstēšanos mājās, jāatrodas stingrā </w:t>
      </w:r>
      <w:r w:rsidR="0056010C" w:rsidRPr="21408339">
        <w:rPr>
          <w:rStyle w:val="eop"/>
          <w:color w:val="000000" w:themeColor="text1"/>
        </w:rPr>
        <w:t>i</w:t>
      </w:r>
      <w:r w:rsidRPr="21408339">
        <w:rPr>
          <w:rStyle w:val="eop"/>
          <w:color w:val="000000" w:themeColor="text1"/>
        </w:rPr>
        <w:t>zolācijā. To nosaka</w:t>
      </w:r>
      <w:r w:rsidR="002A38CF" w:rsidRPr="21408339">
        <w:rPr>
          <w:rStyle w:val="eop"/>
          <w:color w:val="000000" w:themeColor="text1"/>
        </w:rPr>
        <w:t xml:space="preserve"> tiesību akti, uzrauga ārstējošais </w:t>
      </w:r>
      <w:r w:rsidRPr="21408339">
        <w:rPr>
          <w:rStyle w:val="eop"/>
          <w:color w:val="000000" w:themeColor="text1"/>
        </w:rPr>
        <w:t>ārsts. Šajā laikā</w:t>
      </w:r>
      <w:r w:rsidR="00475608" w:rsidRPr="21408339">
        <w:rPr>
          <w:rStyle w:val="eop"/>
          <w:color w:val="000000" w:themeColor="text1"/>
        </w:rPr>
        <w:t xml:space="preserve"> p</w:t>
      </w:r>
      <w:r w:rsidRPr="21408339">
        <w:rPr>
          <w:rStyle w:val="eop"/>
          <w:color w:val="000000" w:themeColor="text1"/>
        </w:rPr>
        <w:t xml:space="preserve">ersona līdz izveseļošanai var saņemt </w:t>
      </w:r>
      <w:r w:rsidR="00944521" w:rsidRPr="21408339">
        <w:rPr>
          <w:rStyle w:val="eop"/>
          <w:color w:val="000000" w:themeColor="text1"/>
        </w:rPr>
        <w:t>darba nespējas lapu</w:t>
      </w:r>
      <w:r w:rsidRPr="21408339">
        <w:rPr>
          <w:rStyle w:val="eop"/>
          <w:color w:val="000000" w:themeColor="text1"/>
        </w:rPr>
        <w:t>, katru dienu jābūt saziņā ar savu ģimenes ārstu, kā arī jāievēro to sniegtie norādījumi</w:t>
      </w:r>
      <w:r w:rsidR="00470D6F" w:rsidRPr="21408339">
        <w:rPr>
          <w:rStyle w:val="eop"/>
          <w:color w:val="000000" w:themeColor="text1"/>
        </w:rPr>
        <w:t xml:space="preserve"> saskaņā ar Ministru kabineta </w:t>
      </w:r>
      <w:r w:rsidR="0056010C" w:rsidRPr="21408339">
        <w:rPr>
          <w:rStyle w:val="eop"/>
          <w:color w:val="000000" w:themeColor="text1"/>
        </w:rPr>
        <w:t>2020. gada 9. jūnija  noteikumiem Nr. 360 “Epidemioloģiskās drošības pasākumi Covid-19 infekcijas izplatības ierobežošanai”</w:t>
      </w:r>
      <w:r w:rsidR="00EC25DE" w:rsidRPr="21408339">
        <w:rPr>
          <w:rStyle w:val="eop"/>
          <w:color w:val="000000" w:themeColor="text1"/>
        </w:rPr>
        <w:t xml:space="preserve"> un informāciju, kas ir pieejama Slimību profilakses un kontroles centra mājas lapā </w:t>
      </w:r>
      <w:r w:rsidR="00CE3C03" w:rsidRPr="21408339">
        <w:rPr>
          <w:rStyle w:val="eop"/>
          <w:color w:val="000000" w:themeColor="text1"/>
        </w:rPr>
        <w:t>(https://www.spkc.gov.lv/lv)</w:t>
      </w:r>
      <w:r w:rsidR="00EC25DE" w:rsidRPr="21408339">
        <w:rPr>
          <w:rStyle w:val="eop"/>
          <w:color w:val="000000" w:themeColor="text1"/>
        </w:rPr>
        <w:t xml:space="preserve">. </w:t>
      </w:r>
    </w:p>
    <w:p w14:paraId="6D3EAE6C" w14:textId="77777777" w:rsidR="00475608" w:rsidRPr="002037B3" w:rsidRDefault="00475608" w:rsidP="00390378">
      <w:pPr>
        <w:pStyle w:val="paragraph"/>
        <w:spacing w:before="0" w:beforeAutospacing="0" w:after="0" w:afterAutospacing="0"/>
        <w:ind w:left="1080"/>
        <w:jc w:val="both"/>
        <w:rPr>
          <w:rStyle w:val="eop"/>
          <w:color w:val="000000" w:themeColor="text1"/>
        </w:rPr>
      </w:pPr>
    </w:p>
    <w:p w14:paraId="302730B5" w14:textId="77777777" w:rsidR="00076D00" w:rsidRDefault="00076D00" w:rsidP="00390378">
      <w:pPr>
        <w:pStyle w:val="paragraph"/>
        <w:spacing w:before="0" w:beforeAutospacing="0" w:after="0" w:afterAutospacing="0"/>
        <w:jc w:val="center"/>
        <w:rPr>
          <w:rStyle w:val="eop"/>
          <w:b/>
          <w:bCs/>
          <w:color w:val="000000" w:themeColor="text1"/>
          <w:sz w:val="28"/>
          <w:szCs w:val="28"/>
        </w:rPr>
      </w:pPr>
    </w:p>
    <w:p w14:paraId="32FF11FF" w14:textId="7946E75F" w:rsidR="00390378" w:rsidRPr="002037B3" w:rsidRDefault="00390378" w:rsidP="00390378">
      <w:pPr>
        <w:pStyle w:val="paragraph"/>
        <w:spacing w:before="0" w:beforeAutospacing="0" w:after="0" w:afterAutospacing="0"/>
        <w:jc w:val="center"/>
        <w:rPr>
          <w:rStyle w:val="eop"/>
          <w:b/>
          <w:bCs/>
          <w:color w:val="000000" w:themeColor="text1"/>
          <w:sz w:val="28"/>
          <w:szCs w:val="28"/>
        </w:rPr>
      </w:pPr>
      <w:r w:rsidRPr="002037B3">
        <w:rPr>
          <w:rStyle w:val="eop"/>
          <w:b/>
          <w:bCs/>
          <w:color w:val="000000" w:themeColor="text1"/>
          <w:sz w:val="28"/>
          <w:szCs w:val="28"/>
        </w:rPr>
        <w:t>Epidemioloģisko drošības pasākumu prasības tūristu mītnei</w:t>
      </w:r>
    </w:p>
    <w:p w14:paraId="1094AEB5" w14:textId="77777777" w:rsidR="00390378" w:rsidRPr="002037B3" w:rsidRDefault="00390378" w:rsidP="00390378">
      <w:pPr>
        <w:pStyle w:val="paragraph"/>
        <w:spacing w:before="0" w:beforeAutospacing="0" w:after="0" w:afterAutospacing="0"/>
        <w:ind w:left="1080"/>
        <w:jc w:val="both"/>
        <w:rPr>
          <w:rStyle w:val="eop"/>
          <w:color w:val="000000" w:themeColor="text1"/>
        </w:rPr>
      </w:pPr>
    </w:p>
    <w:p w14:paraId="56CB58EF" w14:textId="41E168BB" w:rsidR="007E1487" w:rsidRPr="002037B3" w:rsidRDefault="00A524F0" w:rsidP="21408339">
      <w:pPr>
        <w:pStyle w:val="paragraph"/>
        <w:spacing w:before="0" w:beforeAutospacing="0" w:after="0" w:afterAutospacing="0"/>
        <w:ind w:firstLine="720"/>
        <w:jc w:val="both"/>
        <w:rPr>
          <w:rStyle w:val="eop"/>
          <w:color w:val="000000" w:themeColor="text1"/>
        </w:rPr>
      </w:pPr>
      <w:r w:rsidRPr="21408339">
        <w:rPr>
          <w:rStyle w:val="eop"/>
          <w:color w:val="000000" w:themeColor="text1"/>
        </w:rPr>
        <w:t xml:space="preserve">Gan </w:t>
      </w:r>
      <w:r w:rsidR="00B13D46" w:rsidRPr="21408339">
        <w:rPr>
          <w:rStyle w:val="eop"/>
          <w:color w:val="000000" w:themeColor="text1"/>
        </w:rPr>
        <w:t xml:space="preserve">personām, kurām apstiprināta </w:t>
      </w:r>
      <w:r w:rsidRPr="21408339">
        <w:rPr>
          <w:rStyle w:val="eop"/>
          <w:color w:val="000000" w:themeColor="text1"/>
        </w:rPr>
        <w:t xml:space="preserve">Covid-19 </w:t>
      </w:r>
      <w:r w:rsidR="00B13D46" w:rsidRPr="21408339">
        <w:rPr>
          <w:rStyle w:val="eop"/>
          <w:color w:val="000000" w:themeColor="text1"/>
        </w:rPr>
        <w:t>infekcija</w:t>
      </w:r>
      <w:r w:rsidRPr="21408339">
        <w:rPr>
          <w:rStyle w:val="eop"/>
          <w:color w:val="000000" w:themeColor="text1"/>
        </w:rPr>
        <w:t xml:space="preserve">, gan to kontaktpersonām viens no svarīgākajiem apkārtējo drošības nosacījumiem ir </w:t>
      </w:r>
      <w:r w:rsidRPr="21408339">
        <w:rPr>
          <w:rStyle w:val="eop"/>
          <w:b/>
          <w:bCs/>
          <w:color w:val="000000" w:themeColor="text1"/>
        </w:rPr>
        <w:t xml:space="preserve">izolēšanās no </w:t>
      </w:r>
      <w:r w:rsidR="00B13D46" w:rsidRPr="21408339">
        <w:rPr>
          <w:rStyle w:val="eop"/>
          <w:b/>
          <w:bCs/>
          <w:color w:val="000000" w:themeColor="text1"/>
        </w:rPr>
        <w:t>citiem cilvēkiem</w:t>
      </w:r>
      <w:r w:rsidRPr="21408339">
        <w:rPr>
          <w:rStyle w:val="eop"/>
          <w:color w:val="000000" w:themeColor="text1"/>
        </w:rPr>
        <w:t xml:space="preserve">, tostarp – no savas mājsaimniecības locekļiem. Augstais inficēto īpatsvars tieši mājsaimniecību vidū </w:t>
      </w:r>
      <w:r w:rsidRPr="21408339">
        <w:rPr>
          <w:rStyle w:val="eop"/>
          <w:color w:val="000000" w:themeColor="text1"/>
        </w:rPr>
        <w:lastRenderedPageBreak/>
        <w:t xml:space="preserve">norāda, ka lielai daļai sabiedrības nav iespējas </w:t>
      </w:r>
      <w:r w:rsidR="00B13D46" w:rsidRPr="21408339">
        <w:rPr>
          <w:rStyle w:val="eop"/>
          <w:color w:val="000000" w:themeColor="text1"/>
        </w:rPr>
        <w:t>nodrošināt efektīvu inficētas personas izolāciju vai kontaktpersonu mājas karantīnu</w:t>
      </w:r>
      <w:r w:rsidR="759AA80A" w:rsidRPr="21408339">
        <w:rPr>
          <w:rStyle w:val="eop"/>
          <w:color w:val="000000" w:themeColor="text1"/>
        </w:rPr>
        <w:t xml:space="preserve"> vai personu pašizloāciju</w:t>
      </w:r>
      <w:r w:rsidR="00B13D46" w:rsidRPr="21408339">
        <w:rPr>
          <w:rStyle w:val="eop"/>
          <w:color w:val="000000" w:themeColor="text1"/>
        </w:rPr>
        <w:t xml:space="preserve"> </w:t>
      </w:r>
      <w:r w:rsidRPr="21408339">
        <w:rPr>
          <w:rStyle w:val="eop"/>
          <w:color w:val="000000" w:themeColor="text1"/>
        </w:rPr>
        <w:t>savās mājsaimniecībās.</w:t>
      </w:r>
    </w:p>
    <w:p w14:paraId="6B8D9AF9" w14:textId="37DDF2DD" w:rsidR="00D478E8" w:rsidRPr="002037B3" w:rsidRDefault="00A524F0" w:rsidP="6081D3E6">
      <w:pPr>
        <w:pStyle w:val="paragraph"/>
        <w:spacing w:before="0" w:beforeAutospacing="0" w:after="0" w:afterAutospacing="0"/>
        <w:ind w:firstLine="720"/>
        <w:jc w:val="both"/>
        <w:rPr>
          <w:rStyle w:val="eop"/>
          <w:color w:val="000000" w:themeColor="text1"/>
        </w:rPr>
      </w:pPr>
      <w:r w:rsidRPr="6081D3E6">
        <w:rPr>
          <w:rStyle w:val="eop"/>
          <w:color w:val="000000" w:themeColor="text1"/>
        </w:rPr>
        <w:t xml:space="preserve">Kā augstāk minēts, daļa tūristu mītņu jau ir norādījušas, ka tām ir pieredze </w:t>
      </w:r>
      <w:r w:rsidR="006F7579" w:rsidRPr="6081D3E6">
        <w:rPr>
          <w:rStyle w:val="eop"/>
          <w:color w:val="000000" w:themeColor="text1"/>
        </w:rPr>
        <w:t xml:space="preserve">personu, kurām apstiprināta </w:t>
      </w:r>
      <w:r w:rsidRPr="6081D3E6">
        <w:rPr>
          <w:rStyle w:val="eop"/>
          <w:color w:val="000000" w:themeColor="text1"/>
        </w:rPr>
        <w:t xml:space="preserve">Covid-19 </w:t>
      </w:r>
      <w:r w:rsidR="006F7579" w:rsidRPr="6081D3E6">
        <w:rPr>
          <w:rStyle w:val="eop"/>
          <w:color w:val="000000" w:themeColor="text1"/>
        </w:rPr>
        <w:t>infekcija</w:t>
      </w:r>
      <w:r w:rsidR="053AE417" w:rsidRPr="6081D3E6">
        <w:rPr>
          <w:rStyle w:val="eop"/>
          <w:color w:val="000000" w:themeColor="text1"/>
        </w:rPr>
        <w:t>,</w:t>
      </w:r>
      <w:r w:rsidRPr="6081D3E6">
        <w:rPr>
          <w:rStyle w:val="eop"/>
          <w:color w:val="000000" w:themeColor="text1"/>
        </w:rPr>
        <w:t xml:space="preserve"> izmitināšanā, </w:t>
      </w:r>
      <w:r w:rsidR="00A16E6D" w:rsidRPr="6081D3E6">
        <w:rPr>
          <w:rStyle w:val="eop"/>
          <w:color w:val="000000" w:themeColor="text1"/>
        </w:rPr>
        <w:t xml:space="preserve">telpu uzkopšanā, </w:t>
      </w:r>
      <w:r w:rsidRPr="6081D3E6">
        <w:rPr>
          <w:rStyle w:val="eop"/>
          <w:color w:val="000000" w:themeColor="text1"/>
        </w:rPr>
        <w:t xml:space="preserve">kā arī ēdināšanas pakalpojuma sniegšanā, attiecīgi, </w:t>
      </w:r>
      <w:r w:rsidR="61FBD780" w:rsidRPr="6081D3E6">
        <w:rPr>
          <w:rStyle w:val="eop"/>
          <w:color w:val="000000" w:themeColor="text1"/>
        </w:rPr>
        <w:t>nodrošinot</w:t>
      </w:r>
      <w:r w:rsidRPr="6081D3E6">
        <w:rPr>
          <w:rStyle w:val="eop"/>
          <w:color w:val="000000" w:themeColor="text1"/>
        </w:rPr>
        <w:t xml:space="preserve"> bezkontakta ēdiena piegād</w:t>
      </w:r>
      <w:r w:rsidR="2FEA634D" w:rsidRPr="6081D3E6">
        <w:rPr>
          <w:rStyle w:val="eop"/>
          <w:color w:val="000000" w:themeColor="text1"/>
        </w:rPr>
        <w:t>i</w:t>
      </w:r>
      <w:r w:rsidRPr="6081D3E6">
        <w:rPr>
          <w:rStyle w:val="eop"/>
          <w:color w:val="000000" w:themeColor="text1"/>
        </w:rPr>
        <w:t>.</w:t>
      </w:r>
      <w:r w:rsidR="003D2F94" w:rsidRPr="6081D3E6">
        <w:rPr>
          <w:rStyle w:val="eop"/>
          <w:color w:val="000000" w:themeColor="text1"/>
        </w:rPr>
        <w:t xml:space="preserve"> </w:t>
      </w:r>
      <w:r w:rsidR="00A16E6D" w:rsidRPr="6081D3E6">
        <w:rPr>
          <w:rStyle w:val="eop"/>
          <w:color w:val="000000" w:themeColor="text1"/>
        </w:rPr>
        <w:t xml:space="preserve">SPKC norāda, ka </w:t>
      </w:r>
      <w:r w:rsidR="00644AB6" w:rsidRPr="6081D3E6">
        <w:rPr>
          <w:rStyle w:val="eop"/>
          <w:color w:val="000000" w:themeColor="text1"/>
        </w:rPr>
        <w:t xml:space="preserve">tūristu mītnēm ir </w:t>
      </w:r>
      <w:r w:rsidR="00A16E6D" w:rsidRPr="6081D3E6">
        <w:rPr>
          <w:rStyle w:val="eop"/>
          <w:color w:val="000000" w:themeColor="text1"/>
        </w:rPr>
        <w:t>nepieciešams pievērs</w:t>
      </w:r>
      <w:r w:rsidR="00644AB6" w:rsidRPr="6081D3E6">
        <w:rPr>
          <w:rStyle w:val="eop"/>
          <w:color w:val="000000" w:themeColor="text1"/>
        </w:rPr>
        <w:t>t</w:t>
      </w:r>
      <w:r w:rsidR="00A16E6D" w:rsidRPr="6081D3E6">
        <w:rPr>
          <w:rStyle w:val="eop"/>
          <w:color w:val="000000" w:themeColor="text1"/>
        </w:rPr>
        <w:t xml:space="preserve"> uzmanību rīcībai un </w:t>
      </w:r>
      <w:r w:rsidR="006F302A" w:rsidRPr="6081D3E6">
        <w:rPr>
          <w:rStyle w:val="eop"/>
          <w:color w:val="000000" w:themeColor="text1"/>
        </w:rPr>
        <w:t xml:space="preserve">jābūt definētam skaidram </w:t>
      </w:r>
      <w:r w:rsidR="00A16E6D" w:rsidRPr="6081D3E6">
        <w:rPr>
          <w:rStyle w:val="eop"/>
          <w:color w:val="000000" w:themeColor="text1"/>
        </w:rPr>
        <w:t xml:space="preserve">procesam </w:t>
      </w:r>
      <w:r w:rsidR="00644AB6" w:rsidRPr="6081D3E6">
        <w:rPr>
          <w:rStyle w:val="eop"/>
          <w:color w:val="000000" w:themeColor="text1"/>
        </w:rPr>
        <w:t>par inficētās personas</w:t>
      </w:r>
      <w:r w:rsidR="006F302A" w:rsidRPr="6081D3E6">
        <w:rPr>
          <w:rStyle w:val="eop"/>
          <w:color w:val="000000" w:themeColor="text1"/>
        </w:rPr>
        <w:t xml:space="preserve"> pārvietošanu un</w:t>
      </w:r>
      <w:r w:rsidR="00644AB6" w:rsidRPr="6081D3E6">
        <w:rPr>
          <w:rStyle w:val="eop"/>
          <w:color w:val="000000" w:themeColor="text1"/>
        </w:rPr>
        <w:t xml:space="preserve"> atrašanos</w:t>
      </w:r>
      <w:r w:rsidR="000429D2" w:rsidRPr="6081D3E6">
        <w:rPr>
          <w:rStyle w:val="eop"/>
          <w:color w:val="000000" w:themeColor="text1"/>
        </w:rPr>
        <w:t xml:space="preserve"> uz brīdi, kamēr notiek telpu uzkopšana.</w:t>
      </w:r>
      <w:r w:rsidR="00192E73" w:rsidRPr="6081D3E6">
        <w:rPr>
          <w:rStyle w:val="eop"/>
          <w:color w:val="000000" w:themeColor="text1"/>
        </w:rPr>
        <w:t xml:space="preserve"> Šis proces</w:t>
      </w:r>
      <w:r w:rsidR="000D3426" w:rsidRPr="6081D3E6">
        <w:rPr>
          <w:rStyle w:val="eop"/>
          <w:color w:val="000000" w:themeColor="text1"/>
        </w:rPr>
        <w:t>s skaidri jādefinē</w:t>
      </w:r>
      <w:r w:rsidR="000D3426">
        <w:t xml:space="preserve"> </w:t>
      </w:r>
      <w:r w:rsidR="000D3426" w:rsidRPr="6081D3E6">
        <w:rPr>
          <w:rStyle w:val="eop"/>
          <w:color w:val="000000" w:themeColor="text1"/>
        </w:rPr>
        <w:t>piesardzības pasākumu plānā.</w:t>
      </w:r>
    </w:p>
    <w:p w14:paraId="4E48DA86" w14:textId="08C1A8CD" w:rsidR="00A524F0" w:rsidRPr="002037B3" w:rsidRDefault="00130E4B" w:rsidP="6081D3E6">
      <w:pPr>
        <w:pStyle w:val="paragraph"/>
        <w:spacing w:before="0" w:beforeAutospacing="0" w:after="0" w:afterAutospacing="0"/>
        <w:ind w:firstLine="720"/>
        <w:jc w:val="both"/>
        <w:rPr>
          <w:color w:val="000000" w:themeColor="text1"/>
        </w:rPr>
      </w:pPr>
      <w:r w:rsidRPr="6081D3E6">
        <w:rPr>
          <w:color w:val="000000" w:themeColor="text1"/>
        </w:rPr>
        <w:t xml:space="preserve">Papildu </w:t>
      </w:r>
      <w:r w:rsidR="00A524F0" w:rsidRPr="6081D3E6">
        <w:rPr>
          <w:color w:val="000000" w:themeColor="text1"/>
        </w:rPr>
        <w:t xml:space="preserve">SPKC ir apkopojis </w:t>
      </w:r>
      <w:r w:rsidR="1AD7A37B" w:rsidRPr="6081D3E6">
        <w:rPr>
          <w:color w:val="000000" w:themeColor="text1"/>
        </w:rPr>
        <w:t>Pasaules</w:t>
      </w:r>
      <w:r w:rsidR="00A524F0" w:rsidRPr="6081D3E6">
        <w:rPr>
          <w:color w:val="000000" w:themeColor="text1"/>
        </w:rPr>
        <w:t xml:space="preserve"> veselības organizācijas vadlīnijas</w:t>
      </w:r>
      <w:r w:rsidR="00D26E22" w:rsidRPr="005E0A31">
        <w:rPr>
          <w:color w:val="000000" w:themeColor="text1"/>
          <w:vertAlign w:val="superscript"/>
        </w:rPr>
        <w:footnoteReference w:id="6"/>
      </w:r>
      <w:r w:rsidR="00A524F0" w:rsidRPr="005E0A31">
        <w:rPr>
          <w:color w:val="000000" w:themeColor="text1"/>
          <w:vertAlign w:val="superscript"/>
        </w:rPr>
        <w:t xml:space="preserve"> </w:t>
      </w:r>
      <w:r w:rsidR="00A524F0" w:rsidRPr="6081D3E6">
        <w:rPr>
          <w:color w:val="000000" w:themeColor="text1"/>
        </w:rPr>
        <w:t>- ieteikumus vides tīrīšanai iestādēm, kurās uzturējies apstiprināts COVID-19 gadījums</w:t>
      </w:r>
      <w:r w:rsidR="00144046" w:rsidRPr="6081D3E6">
        <w:rPr>
          <w:color w:val="000000" w:themeColor="text1"/>
        </w:rPr>
        <w:t>. Attiecīgi</w:t>
      </w:r>
      <w:r w:rsidR="77277E41" w:rsidRPr="6081D3E6">
        <w:rPr>
          <w:color w:val="000000" w:themeColor="text1"/>
        </w:rPr>
        <w:t>,</w:t>
      </w:r>
      <w:r w:rsidR="00144046" w:rsidRPr="6081D3E6">
        <w:rPr>
          <w:color w:val="000000" w:themeColor="text1"/>
        </w:rPr>
        <w:t xml:space="preserve"> tūristu mītnes kā līdz šim nodrošinātu vis</w:t>
      </w:r>
      <w:r w:rsidR="008B54DE" w:rsidRPr="6081D3E6">
        <w:rPr>
          <w:color w:val="000000" w:themeColor="text1"/>
        </w:rPr>
        <w:t>a</w:t>
      </w:r>
      <w:r w:rsidR="00144046" w:rsidRPr="6081D3E6">
        <w:rPr>
          <w:color w:val="000000" w:themeColor="text1"/>
        </w:rPr>
        <w:t xml:space="preserve">s </w:t>
      </w:r>
      <w:r w:rsidR="008B54DE" w:rsidRPr="6081D3E6">
        <w:rPr>
          <w:color w:val="000000" w:themeColor="text1"/>
        </w:rPr>
        <w:t>ar epidemioloģisk</w:t>
      </w:r>
      <w:r w:rsidR="7138F25E" w:rsidRPr="6081D3E6">
        <w:rPr>
          <w:color w:val="000000" w:themeColor="text1"/>
        </w:rPr>
        <w:t>o</w:t>
      </w:r>
      <w:r w:rsidR="008B54DE" w:rsidRPr="6081D3E6">
        <w:rPr>
          <w:color w:val="000000" w:themeColor="text1"/>
        </w:rPr>
        <w:t xml:space="preserve"> drošības noteikumu ievērošanu saistītās prasības</w:t>
      </w:r>
      <w:r w:rsidR="000D3426" w:rsidRPr="6081D3E6">
        <w:rPr>
          <w:color w:val="000000" w:themeColor="text1"/>
        </w:rPr>
        <w:t xml:space="preserve">, </w:t>
      </w:r>
      <w:r w:rsidR="009F11FD" w:rsidRPr="6081D3E6">
        <w:rPr>
          <w:color w:val="000000" w:themeColor="text1"/>
        </w:rPr>
        <w:t>papildu</w:t>
      </w:r>
      <w:r w:rsidR="3DF774B1" w:rsidRPr="6081D3E6">
        <w:rPr>
          <w:color w:val="000000" w:themeColor="text1"/>
        </w:rPr>
        <w:t>s</w:t>
      </w:r>
      <w:r w:rsidR="009F11FD" w:rsidRPr="6081D3E6">
        <w:rPr>
          <w:color w:val="000000" w:themeColor="text1"/>
        </w:rPr>
        <w:t xml:space="preserve"> izstrādātam piesardzības pasākumu plānam būs nepieciešams izstrādāt plānu (vai papildināt jau esošo plānu) ar pasākumu kopu riska klientu (š</w:t>
      </w:r>
      <w:r w:rsidR="00392172" w:rsidRPr="6081D3E6">
        <w:rPr>
          <w:color w:val="000000" w:themeColor="text1"/>
        </w:rPr>
        <w:t>ī</w:t>
      </w:r>
      <w:r w:rsidR="009F11FD" w:rsidRPr="6081D3E6">
        <w:rPr>
          <w:color w:val="000000" w:themeColor="text1"/>
        </w:rPr>
        <w:t xml:space="preserve">s </w:t>
      </w:r>
      <w:r w:rsidR="00392172" w:rsidRPr="6081D3E6">
        <w:rPr>
          <w:color w:val="000000" w:themeColor="text1"/>
        </w:rPr>
        <w:t xml:space="preserve">atbalsta </w:t>
      </w:r>
      <w:r w:rsidR="009F11FD" w:rsidRPr="6081D3E6">
        <w:rPr>
          <w:color w:val="000000" w:themeColor="text1"/>
        </w:rPr>
        <w:t xml:space="preserve">programmas </w:t>
      </w:r>
      <w:r w:rsidR="00392172" w:rsidRPr="6081D3E6">
        <w:rPr>
          <w:color w:val="000000" w:themeColor="text1"/>
        </w:rPr>
        <w:t>mērķauditorijas</w:t>
      </w:r>
      <w:r w:rsidR="009F11FD" w:rsidRPr="6081D3E6">
        <w:rPr>
          <w:color w:val="000000" w:themeColor="text1"/>
        </w:rPr>
        <w:t>) apkalpošanai, lai ir vienota izpratne par to, kas ietilpst to pakalpojumu klāstā, kur</w:t>
      </w:r>
      <w:r w:rsidR="714519FF" w:rsidRPr="6081D3E6">
        <w:rPr>
          <w:color w:val="000000" w:themeColor="text1"/>
        </w:rPr>
        <w:t>u izmaksas sedz</w:t>
      </w:r>
      <w:r w:rsidR="009F11FD" w:rsidRPr="6081D3E6">
        <w:rPr>
          <w:color w:val="000000" w:themeColor="text1"/>
        </w:rPr>
        <w:t xml:space="preserve"> valsts. </w:t>
      </w:r>
      <w:r w:rsidR="000D3426" w:rsidRPr="6081D3E6">
        <w:rPr>
          <w:color w:val="000000" w:themeColor="text1"/>
        </w:rPr>
        <w:t>Norādot</w:t>
      </w:r>
      <w:r w:rsidR="000202CB" w:rsidRPr="6081D3E6">
        <w:rPr>
          <w:color w:val="000000" w:themeColor="text1"/>
        </w:rPr>
        <w:t xml:space="preserve"> arī</w:t>
      </w:r>
      <w:r w:rsidR="5F19BB17" w:rsidRPr="6081D3E6">
        <w:rPr>
          <w:color w:val="000000" w:themeColor="text1"/>
        </w:rPr>
        <w:t>,</w:t>
      </w:r>
      <w:r w:rsidR="000202CB" w:rsidRPr="6081D3E6">
        <w:rPr>
          <w:color w:val="000000" w:themeColor="text1"/>
        </w:rPr>
        <w:t xml:space="preserve"> </w:t>
      </w:r>
      <w:r w:rsidR="009F11FD" w:rsidRPr="6081D3E6">
        <w:rPr>
          <w:color w:val="000000" w:themeColor="text1"/>
        </w:rPr>
        <w:t>kādiem pakalpojumiem</w:t>
      </w:r>
      <w:r w:rsidR="74027FFA" w:rsidRPr="6081D3E6">
        <w:rPr>
          <w:color w:val="000000" w:themeColor="text1"/>
        </w:rPr>
        <w:t xml:space="preserve"> un kādā veidā</w:t>
      </w:r>
      <w:r w:rsidR="009F11FD" w:rsidRPr="6081D3E6">
        <w:rPr>
          <w:color w:val="000000" w:themeColor="text1"/>
        </w:rPr>
        <w:t xml:space="preserve"> jābūt nodrošinātiem</w:t>
      </w:r>
      <w:r w:rsidR="466FE533" w:rsidRPr="6081D3E6">
        <w:rPr>
          <w:color w:val="000000" w:themeColor="text1"/>
        </w:rPr>
        <w:t>,</w:t>
      </w:r>
      <w:r w:rsidR="009F11FD" w:rsidRPr="6081D3E6">
        <w:rPr>
          <w:color w:val="000000" w:themeColor="text1"/>
        </w:rPr>
        <w:t xml:space="preserve"> piem., ēdināšana/apstākļi ēdienu gatavošanā, telpu uzkopšana un dezinfekcija, pirmās nepieciešamības preču piegādes iespējas, internets utml.</w:t>
      </w:r>
      <w:r w:rsidR="2A079AEF" w:rsidRPr="6081D3E6">
        <w:rPr>
          <w:color w:val="000000" w:themeColor="text1"/>
        </w:rPr>
        <w:t>, ī</w:t>
      </w:r>
      <w:r w:rsidR="009F11FD" w:rsidRPr="6081D3E6">
        <w:rPr>
          <w:color w:val="000000" w:themeColor="text1"/>
        </w:rPr>
        <w:t xml:space="preserve">paši ņemot vērā to, ka klients </w:t>
      </w:r>
      <w:r w:rsidR="00D3354E" w:rsidRPr="6081D3E6">
        <w:rPr>
          <w:color w:val="000000" w:themeColor="text1"/>
        </w:rPr>
        <w:t xml:space="preserve">tūristu mītnē </w:t>
      </w:r>
      <w:r w:rsidR="009F11FD" w:rsidRPr="6081D3E6">
        <w:rPr>
          <w:color w:val="000000" w:themeColor="text1"/>
        </w:rPr>
        <w:t>var uzturēties ilg</w:t>
      </w:r>
      <w:r w:rsidR="00817B42" w:rsidRPr="6081D3E6">
        <w:rPr>
          <w:color w:val="000000" w:themeColor="text1"/>
        </w:rPr>
        <w:t>āku</w:t>
      </w:r>
      <w:r w:rsidR="009F11FD" w:rsidRPr="6081D3E6">
        <w:rPr>
          <w:color w:val="000000" w:themeColor="text1"/>
        </w:rPr>
        <w:t xml:space="preserve"> laiku.</w:t>
      </w:r>
      <w:r w:rsidR="00817B42" w:rsidRPr="6081D3E6">
        <w:rPr>
          <w:color w:val="000000" w:themeColor="text1"/>
        </w:rPr>
        <w:t xml:space="preserve"> </w:t>
      </w:r>
      <w:r w:rsidR="00BD491A" w:rsidRPr="6081D3E6">
        <w:rPr>
          <w:color w:val="000000" w:themeColor="text1"/>
        </w:rPr>
        <w:t xml:space="preserve">Tūristu mītnei </w:t>
      </w:r>
      <w:r w:rsidR="00D3354E" w:rsidRPr="6081D3E6">
        <w:rPr>
          <w:color w:val="000000" w:themeColor="text1"/>
        </w:rPr>
        <w:t>ir</w:t>
      </w:r>
      <w:r w:rsidR="00BD491A" w:rsidRPr="6081D3E6">
        <w:rPr>
          <w:color w:val="000000" w:themeColor="text1"/>
        </w:rPr>
        <w:t xml:space="preserve"> nepieciešams </w:t>
      </w:r>
      <w:r w:rsidR="009F11FD" w:rsidRPr="6081D3E6">
        <w:rPr>
          <w:color w:val="000000" w:themeColor="text1"/>
        </w:rPr>
        <w:t>apliecinā</w:t>
      </w:r>
      <w:r w:rsidR="00BD491A" w:rsidRPr="6081D3E6">
        <w:rPr>
          <w:color w:val="000000" w:themeColor="text1"/>
        </w:rPr>
        <w:t>t</w:t>
      </w:r>
      <w:r w:rsidR="00C77CCC" w:rsidRPr="6081D3E6">
        <w:rPr>
          <w:color w:val="000000" w:themeColor="text1"/>
        </w:rPr>
        <w:t>,</w:t>
      </w:r>
      <w:r w:rsidR="009F11FD" w:rsidRPr="6081D3E6">
        <w:rPr>
          <w:color w:val="000000" w:themeColor="text1"/>
        </w:rPr>
        <w:t xml:space="preserve"> ka izmitināšanas vieta ir spējīga nodrošināt </w:t>
      </w:r>
      <w:r w:rsidR="70C8183B" w:rsidRPr="6081D3E6">
        <w:rPr>
          <w:color w:val="000000" w:themeColor="text1"/>
        </w:rPr>
        <w:t xml:space="preserve">pakalpojumus, ievērojot visus </w:t>
      </w:r>
      <w:r w:rsidR="009F11FD" w:rsidRPr="6081D3E6">
        <w:rPr>
          <w:color w:val="000000" w:themeColor="text1"/>
        </w:rPr>
        <w:t xml:space="preserve">piesardzības pasākumus, </w:t>
      </w:r>
      <w:r w:rsidR="00817B42" w:rsidRPr="6081D3E6">
        <w:rPr>
          <w:color w:val="000000" w:themeColor="text1"/>
        </w:rPr>
        <w:t>tai skaitā</w:t>
      </w:r>
      <w:r w:rsidR="009F11FD" w:rsidRPr="6081D3E6">
        <w:rPr>
          <w:color w:val="000000" w:themeColor="text1"/>
        </w:rPr>
        <w:t>, ventilācijas</w:t>
      </w:r>
      <w:r w:rsidR="00817B42" w:rsidRPr="6081D3E6">
        <w:rPr>
          <w:color w:val="000000" w:themeColor="text1"/>
        </w:rPr>
        <w:t xml:space="preserve"> un apkures</w:t>
      </w:r>
      <w:r w:rsidR="009F11FD" w:rsidRPr="6081D3E6">
        <w:rPr>
          <w:color w:val="000000" w:themeColor="text1"/>
        </w:rPr>
        <w:t xml:space="preserve"> sistēma</w:t>
      </w:r>
      <w:r w:rsidR="00817B42" w:rsidRPr="6081D3E6">
        <w:rPr>
          <w:color w:val="000000" w:themeColor="text1"/>
        </w:rPr>
        <w:t>s esamību un darbību</w:t>
      </w:r>
      <w:r w:rsidR="009F11FD" w:rsidRPr="6081D3E6">
        <w:rPr>
          <w:color w:val="000000" w:themeColor="text1"/>
        </w:rPr>
        <w:t xml:space="preserve">, </w:t>
      </w:r>
      <w:r w:rsidR="00817B42" w:rsidRPr="6081D3E6">
        <w:rPr>
          <w:color w:val="000000" w:themeColor="text1"/>
        </w:rPr>
        <w:t>sanitāro mezglu stāvokli (tiem jābūt numurā</w:t>
      </w:r>
      <w:r w:rsidR="00E2741F" w:rsidRPr="6081D3E6">
        <w:rPr>
          <w:color w:val="000000" w:themeColor="text1"/>
        </w:rPr>
        <w:t>)</w:t>
      </w:r>
      <w:r w:rsidR="009F11FD" w:rsidRPr="6081D3E6">
        <w:rPr>
          <w:color w:val="000000" w:themeColor="text1"/>
        </w:rPr>
        <w:t xml:space="preserve">, ir atsevišķa ieeja/izeja uz riska klientu numuriem, </w:t>
      </w:r>
      <w:r w:rsidR="00E2741F" w:rsidRPr="6081D3E6">
        <w:rPr>
          <w:color w:val="000000" w:themeColor="text1"/>
        </w:rPr>
        <w:t>p</w:t>
      </w:r>
      <w:r w:rsidR="114DAAE3" w:rsidRPr="6081D3E6">
        <w:rPr>
          <w:color w:val="000000" w:themeColor="text1"/>
        </w:rPr>
        <w:t>ārdomāts rīcības plāns</w:t>
      </w:r>
      <w:r w:rsidR="009F11FD" w:rsidRPr="6081D3E6">
        <w:rPr>
          <w:color w:val="000000" w:themeColor="text1"/>
        </w:rPr>
        <w:t xml:space="preserve"> avārijas remonta darb</w:t>
      </w:r>
      <w:r w:rsidR="524DB625" w:rsidRPr="6081D3E6">
        <w:rPr>
          <w:color w:val="000000" w:themeColor="text1"/>
        </w:rPr>
        <w:t>u nepieciešamības gadījumā</w:t>
      </w:r>
      <w:r w:rsidR="00E2741F" w:rsidRPr="6081D3E6">
        <w:rPr>
          <w:color w:val="000000" w:themeColor="text1"/>
        </w:rPr>
        <w:t xml:space="preserve"> u.c.</w:t>
      </w:r>
      <w:r w:rsidR="009F11FD" w:rsidRPr="6081D3E6">
        <w:rPr>
          <w:color w:val="000000" w:themeColor="text1"/>
        </w:rPr>
        <w:t xml:space="preserve"> </w:t>
      </w:r>
      <w:r w:rsidR="00817B42" w:rsidRPr="6081D3E6">
        <w:rPr>
          <w:color w:val="000000" w:themeColor="text1"/>
        </w:rPr>
        <w:t>Personālam jābūt apmācītam</w:t>
      </w:r>
      <w:r w:rsidR="00D3354E" w:rsidRPr="6081D3E6">
        <w:rPr>
          <w:color w:val="000000" w:themeColor="text1"/>
        </w:rPr>
        <w:t>.</w:t>
      </w:r>
      <w:r w:rsidR="00817B42" w:rsidRPr="6081D3E6">
        <w:rPr>
          <w:color w:val="000000" w:themeColor="text1"/>
        </w:rPr>
        <w:t xml:space="preserve"> </w:t>
      </w:r>
      <w:r w:rsidR="008B54DE" w:rsidRPr="6081D3E6">
        <w:rPr>
          <w:color w:val="000000" w:themeColor="text1"/>
        </w:rPr>
        <w:t>Savukārt, pēc kontaktpersonas un/vai saslimušā</w:t>
      </w:r>
      <w:r w:rsidR="009A3276" w:rsidRPr="6081D3E6">
        <w:rPr>
          <w:color w:val="000000" w:themeColor="text1"/>
        </w:rPr>
        <w:t xml:space="preserve"> tūristu mītnes pamešanas, telpās ir nepieciešams veikt pilnu dezinfekciju</w:t>
      </w:r>
      <w:r w:rsidR="00CF5571" w:rsidRPr="6081D3E6">
        <w:rPr>
          <w:color w:val="000000" w:themeColor="text1"/>
        </w:rPr>
        <w:t>, pievēršot uzmanību priekšmetiem un virsmām, kurām bieži pieskaras cilvēki, piemēram, durvju rokturus, krānus, sienas un logu virsmas, virsmas tualetēs un vannas istabās, kā arī tālruņus, planšetdatorus, u.c.</w:t>
      </w:r>
      <w:r w:rsidR="00E2741F" w:rsidRPr="6081D3E6">
        <w:rPr>
          <w:color w:val="000000" w:themeColor="text1"/>
        </w:rPr>
        <w:t xml:space="preserve"> </w:t>
      </w:r>
      <w:r w:rsidR="00CF5571" w:rsidRPr="6081D3E6">
        <w:rPr>
          <w:color w:val="000000" w:themeColor="text1"/>
        </w:rPr>
        <w:t>Visus tekstilmateriālus (piemēram, gultas veļu, dvieļus, aizkarus utt.) jāmazgā ar veļas mazgāšanas līdzekli, izmantojot veļas mazgājamās mašīnas karstā ūdens ciklu (90°C).</w:t>
      </w:r>
      <w:r w:rsidR="00E30EE5" w:rsidRPr="6081D3E6">
        <w:rPr>
          <w:color w:val="000000" w:themeColor="text1"/>
        </w:rPr>
        <w:t xml:space="preserve"> Veicot numuru uzkopšanu un dezinfekciju, darbinieki lieto </w:t>
      </w:r>
      <w:r w:rsidR="00B219F0" w:rsidRPr="6081D3E6">
        <w:rPr>
          <w:color w:val="000000" w:themeColor="text1"/>
        </w:rPr>
        <w:t>individuālās aizsardzības līdzekļu k</w:t>
      </w:r>
      <w:r w:rsidR="00E30EE5" w:rsidRPr="6081D3E6">
        <w:rPr>
          <w:color w:val="000000" w:themeColor="text1"/>
        </w:rPr>
        <w:t>omplektu</w:t>
      </w:r>
      <w:r w:rsidR="00B219F0" w:rsidRPr="6081D3E6">
        <w:rPr>
          <w:color w:val="000000" w:themeColor="text1"/>
        </w:rPr>
        <w:t xml:space="preserve">. </w:t>
      </w:r>
    </w:p>
    <w:p w14:paraId="351D1D44" w14:textId="4B470428" w:rsidR="00041180" w:rsidRDefault="006F7579" w:rsidP="6081D3E6">
      <w:pPr>
        <w:pStyle w:val="paragraph"/>
        <w:spacing w:before="0" w:beforeAutospacing="0" w:after="0" w:afterAutospacing="0"/>
        <w:ind w:firstLine="720"/>
        <w:jc w:val="both"/>
        <w:rPr>
          <w:color w:val="000000" w:themeColor="text1"/>
        </w:rPr>
      </w:pPr>
      <w:r w:rsidRPr="6081D3E6">
        <w:rPr>
          <w:color w:val="000000" w:themeColor="text1"/>
        </w:rPr>
        <w:t xml:space="preserve">Stingrai </w:t>
      </w:r>
      <w:r w:rsidR="3DB3A4A0" w:rsidRPr="6081D3E6">
        <w:rPr>
          <w:color w:val="000000" w:themeColor="text1"/>
        </w:rPr>
        <w:t>izolācija</w:t>
      </w:r>
      <w:r w:rsidRPr="6081D3E6">
        <w:rPr>
          <w:color w:val="000000" w:themeColor="text1"/>
        </w:rPr>
        <w:t>s</w:t>
      </w:r>
      <w:r w:rsidR="3DB3A4A0" w:rsidRPr="6081D3E6">
        <w:rPr>
          <w:color w:val="000000" w:themeColor="text1"/>
        </w:rPr>
        <w:t xml:space="preserve"> /</w:t>
      </w:r>
      <w:r w:rsidRPr="6081D3E6">
        <w:rPr>
          <w:color w:val="000000" w:themeColor="text1"/>
        </w:rPr>
        <w:t xml:space="preserve"> mājas </w:t>
      </w:r>
      <w:r w:rsidR="3DB3A4A0" w:rsidRPr="6081D3E6">
        <w:rPr>
          <w:color w:val="000000" w:themeColor="text1"/>
        </w:rPr>
        <w:t>karantīna</w:t>
      </w:r>
      <w:r w:rsidRPr="6081D3E6">
        <w:rPr>
          <w:color w:val="000000" w:themeColor="text1"/>
        </w:rPr>
        <w:t>i</w:t>
      </w:r>
      <w:r w:rsidR="3DB3A4A0" w:rsidRPr="6081D3E6">
        <w:rPr>
          <w:color w:val="000000" w:themeColor="text1"/>
        </w:rPr>
        <w:t xml:space="preserve"> tūristu mītnē no epidemioloģiskā viedokļa ir </w:t>
      </w:r>
      <w:r w:rsidRPr="6081D3E6">
        <w:rPr>
          <w:color w:val="000000" w:themeColor="text1"/>
        </w:rPr>
        <w:t xml:space="preserve">jābūt efektīvai un drošākai salīdzinājumā </w:t>
      </w:r>
      <w:r w:rsidR="3DB3A4A0" w:rsidRPr="6081D3E6">
        <w:rPr>
          <w:color w:val="000000" w:themeColor="text1"/>
        </w:rPr>
        <w:t xml:space="preserve"> </w:t>
      </w:r>
      <w:r w:rsidRPr="6081D3E6">
        <w:rPr>
          <w:color w:val="000000" w:themeColor="text1"/>
        </w:rPr>
        <w:t xml:space="preserve">ar </w:t>
      </w:r>
      <w:r w:rsidR="3DB3A4A0" w:rsidRPr="6081D3E6">
        <w:rPr>
          <w:color w:val="000000" w:themeColor="text1"/>
        </w:rPr>
        <w:t>izolācij</w:t>
      </w:r>
      <w:r w:rsidRPr="6081D3E6">
        <w:rPr>
          <w:color w:val="000000" w:themeColor="text1"/>
        </w:rPr>
        <w:t>u</w:t>
      </w:r>
      <w:r w:rsidR="3DB3A4A0" w:rsidRPr="6081D3E6">
        <w:rPr>
          <w:color w:val="000000" w:themeColor="text1"/>
        </w:rPr>
        <w:t xml:space="preserve"> vai</w:t>
      </w:r>
      <w:r w:rsidRPr="6081D3E6">
        <w:rPr>
          <w:color w:val="000000" w:themeColor="text1"/>
        </w:rPr>
        <w:t xml:space="preserve"> mājas</w:t>
      </w:r>
      <w:r w:rsidR="3DB3A4A0" w:rsidRPr="6081D3E6">
        <w:rPr>
          <w:color w:val="000000" w:themeColor="text1"/>
        </w:rPr>
        <w:t xml:space="preserve"> karantīn</w:t>
      </w:r>
      <w:r w:rsidRPr="6081D3E6">
        <w:rPr>
          <w:color w:val="000000" w:themeColor="text1"/>
        </w:rPr>
        <w:t>u</w:t>
      </w:r>
      <w:r w:rsidR="3DB3A4A0" w:rsidRPr="6081D3E6">
        <w:rPr>
          <w:color w:val="000000" w:themeColor="text1"/>
        </w:rPr>
        <w:t xml:space="preserve"> mājas apstā</w:t>
      </w:r>
      <w:r w:rsidR="17FF814F" w:rsidRPr="6081D3E6">
        <w:rPr>
          <w:color w:val="000000" w:themeColor="text1"/>
        </w:rPr>
        <w:t>kļ</w:t>
      </w:r>
      <w:r w:rsidR="3DB3A4A0" w:rsidRPr="6081D3E6">
        <w:rPr>
          <w:color w:val="000000" w:themeColor="text1"/>
        </w:rPr>
        <w:t xml:space="preserve">os, </w:t>
      </w:r>
      <w:r w:rsidRPr="6081D3E6">
        <w:rPr>
          <w:color w:val="000000" w:themeColor="text1"/>
        </w:rPr>
        <w:t xml:space="preserve">jābūt </w:t>
      </w:r>
      <w:r w:rsidR="3DB3A4A0" w:rsidRPr="6081D3E6">
        <w:rPr>
          <w:color w:val="000000" w:themeColor="text1"/>
        </w:rPr>
        <w:t>nodrošināti</w:t>
      </w:r>
      <w:r w:rsidRPr="6081D3E6">
        <w:rPr>
          <w:color w:val="000000" w:themeColor="text1"/>
        </w:rPr>
        <w:t>em arī</w:t>
      </w:r>
      <w:r w:rsidR="3DB3A4A0" w:rsidRPr="6081D3E6">
        <w:rPr>
          <w:color w:val="000000" w:themeColor="text1"/>
        </w:rPr>
        <w:t xml:space="preserve"> līdzvērtīgi</w:t>
      </w:r>
      <w:r w:rsidRPr="6081D3E6">
        <w:rPr>
          <w:color w:val="000000" w:themeColor="text1"/>
        </w:rPr>
        <w:t>em</w:t>
      </w:r>
      <w:r w:rsidR="3DB3A4A0" w:rsidRPr="6081D3E6">
        <w:rPr>
          <w:color w:val="000000" w:themeColor="text1"/>
        </w:rPr>
        <w:t xml:space="preserve"> </w:t>
      </w:r>
      <w:r w:rsidR="00750691" w:rsidRPr="6081D3E6">
        <w:rPr>
          <w:color w:val="000000" w:themeColor="text1"/>
        </w:rPr>
        <w:t xml:space="preserve">medicīniskās aprūpes </w:t>
      </w:r>
      <w:r w:rsidR="3DB3A4A0" w:rsidRPr="6081D3E6">
        <w:rPr>
          <w:color w:val="000000" w:themeColor="text1"/>
        </w:rPr>
        <w:t>pakalpojumi</w:t>
      </w:r>
      <w:r w:rsidR="00861F5E" w:rsidRPr="6081D3E6">
        <w:rPr>
          <w:color w:val="000000" w:themeColor="text1"/>
        </w:rPr>
        <w:t>em</w:t>
      </w:r>
      <w:r w:rsidR="3DB3A4A0" w:rsidRPr="6081D3E6">
        <w:rPr>
          <w:color w:val="000000" w:themeColor="text1"/>
        </w:rPr>
        <w:t>.</w:t>
      </w:r>
      <w:r w:rsidR="00C20F4A" w:rsidRPr="6081D3E6">
        <w:rPr>
          <w:color w:val="000000" w:themeColor="text1"/>
        </w:rPr>
        <w:t xml:space="preserve"> Faktiski</w:t>
      </w:r>
      <w:r w:rsidR="7B84DFBA" w:rsidRPr="6081D3E6">
        <w:rPr>
          <w:color w:val="000000" w:themeColor="text1"/>
        </w:rPr>
        <w:t>,</w:t>
      </w:r>
      <w:r w:rsidR="00C20F4A" w:rsidRPr="6081D3E6">
        <w:rPr>
          <w:color w:val="000000" w:themeColor="text1"/>
        </w:rPr>
        <w:t xml:space="preserve"> medicīniskā aprūpe</w:t>
      </w:r>
      <w:r w:rsidR="01EB761F" w:rsidRPr="6081D3E6">
        <w:rPr>
          <w:color w:val="000000" w:themeColor="text1"/>
        </w:rPr>
        <w:t xml:space="preserve"> tūristu mītnē</w:t>
      </w:r>
      <w:r w:rsidR="00C20F4A" w:rsidRPr="6081D3E6">
        <w:rPr>
          <w:color w:val="000000" w:themeColor="text1"/>
        </w:rPr>
        <w:t xml:space="preserve"> </w:t>
      </w:r>
      <w:r w:rsidR="7B74A806" w:rsidRPr="6081D3E6">
        <w:rPr>
          <w:color w:val="000000" w:themeColor="text1"/>
        </w:rPr>
        <w:t xml:space="preserve">būtu līdzvērtīga medicīniskajai aprūpei mājās, t.i., </w:t>
      </w:r>
      <w:r w:rsidR="00C20F4A" w:rsidRPr="6081D3E6">
        <w:rPr>
          <w:color w:val="000000" w:themeColor="text1"/>
        </w:rPr>
        <w:t>tiktu nodrošināta</w:t>
      </w:r>
      <w:r w:rsidR="63771C90" w:rsidRPr="6081D3E6">
        <w:rPr>
          <w:color w:val="000000" w:themeColor="text1"/>
        </w:rPr>
        <w:t>s</w:t>
      </w:r>
      <w:r w:rsidR="00C20F4A" w:rsidRPr="6081D3E6">
        <w:rPr>
          <w:color w:val="000000" w:themeColor="text1"/>
        </w:rPr>
        <w:t xml:space="preserve"> attālināt</w:t>
      </w:r>
      <w:r w:rsidR="25AFBDDF" w:rsidRPr="6081D3E6">
        <w:rPr>
          <w:color w:val="000000" w:themeColor="text1"/>
        </w:rPr>
        <w:t>as</w:t>
      </w:r>
      <w:r w:rsidR="00C20F4A" w:rsidRPr="6081D3E6">
        <w:rPr>
          <w:color w:val="000000" w:themeColor="text1"/>
        </w:rPr>
        <w:t xml:space="preserve"> </w:t>
      </w:r>
      <w:r w:rsidR="254B08EA" w:rsidRPr="6081D3E6">
        <w:rPr>
          <w:color w:val="000000" w:themeColor="text1"/>
        </w:rPr>
        <w:t xml:space="preserve">- telefoniskas konsultācijas ar </w:t>
      </w:r>
      <w:r w:rsidR="00C20F4A" w:rsidRPr="6081D3E6">
        <w:rPr>
          <w:color w:val="000000" w:themeColor="text1"/>
        </w:rPr>
        <w:t>ģimenes ārst</w:t>
      </w:r>
      <w:r w:rsidR="42C98F29" w:rsidRPr="6081D3E6">
        <w:rPr>
          <w:color w:val="000000" w:themeColor="text1"/>
        </w:rPr>
        <w:t>u</w:t>
      </w:r>
      <w:r w:rsidR="00C20F4A" w:rsidRPr="6081D3E6">
        <w:rPr>
          <w:color w:val="000000" w:themeColor="text1"/>
        </w:rPr>
        <w:t>, veicot paškontroli (t.sk. temperatūras mērīšan</w:t>
      </w:r>
      <w:r w:rsidR="68329ED6" w:rsidRPr="6081D3E6">
        <w:rPr>
          <w:color w:val="000000" w:themeColor="text1"/>
        </w:rPr>
        <w:t>u</w:t>
      </w:r>
      <w:r w:rsidR="00C20F4A" w:rsidRPr="6081D3E6">
        <w:rPr>
          <w:color w:val="000000" w:themeColor="text1"/>
        </w:rPr>
        <w:t>)</w:t>
      </w:r>
      <w:r w:rsidR="01190304" w:rsidRPr="6081D3E6">
        <w:rPr>
          <w:color w:val="000000" w:themeColor="text1"/>
        </w:rPr>
        <w:t>. V</w:t>
      </w:r>
      <w:r w:rsidR="00C20F4A" w:rsidRPr="6081D3E6">
        <w:rPr>
          <w:color w:val="000000" w:themeColor="text1"/>
        </w:rPr>
        <w:t xml:space="preserve">eselības stāvokļa pasliktināšanās gadījumā </w:t>
      </w:r>
      <w:r w:rsidR="00861F5E" w:rsidRPr="6081D3E6">
        <w:rPr>
          <w:color w:val="000000" w:themeColor="text1"/>
        </w:rPr>
        <w:t>tiktu veikta</w:t>
      </w:r>
      <w:r w:rsidR="002B6538" w:rsidRPr="6081D3E6">
        <w:rPr>
          <w:color w:val="000000" w:themeColor="text1"/>
        </w:rPr>
        <w:t xml:space="preserve"> inficētās personas</w:t>
      </w:r>
      <w:r w:rsidR="00C20F4A" w:rsidRPr="6081D3E6">
        <w:rPr>
          <w:color w:val="000000" w:themeColor="text1"/>
        </w:rPr>
        <w:t xml:space="preserve"> pārvietošan</w:t>
      </w:r>
      <w:r w:rsidR="002B6538" w:rsidRPr="6081D3E6">
        <w:rPr>
          <w:color w:val="000000" w:themeColor="text1"/>
        </w:rPr>
        <w:t>a</w:t>
      </w:r>
      <w:r w:rsidR="00C20F4A" w:rsidRPr="6081D3E6">
        <w:rPr>
          <w:color w:val="000000" w:themeColor="text1"/>
        </w:rPr>
        <w:t xml:space="preserve"> uz </w:t>
      </w:r>
      <w:r w:rsidR="00861767">
        <w:rPr>
          <w:color w:val="000000" w:themeColor="text1"/>
        </w:rPr>
        <w:t>ārstniecības</w:t>
      </w:r>
      <w:r w:rsidR="00C20F4A" w:rsidRPr="6081D3E6">
        <w:rPr>
          <w:color w:val="000000" w:themeColor="text1"/>
        </w:rPr>
        <w:t xml:space="preserve"> iestādi.</w:t>
      </w:r>
      <w:r w:rsidR="00144046" w:rsidRPr="6081D3E6">
        <w:rPr>
          <w:color w:val="000000" w:themeColor="text1"/>
        </w:rPr>
        <w:t xml:space="preserve"> Attiecīgi atsevišķa medicīniskā personāla uzturēšanās tūristu mītnē nebūtu nepieciešama.</w:t>
      </w:r>
      <w:r w:rsidR="00760C0D" w:rsidRPr="6081D3E6">
        <w:rPr>
          <w:color w:val="000000" w:themeColor="text1"/>
        </w:rPr>
        <w:t xml:space="preserve"> </w:t>
      </w:r>
      <w:r w:rsidR="008A1428" w:rsidRPr="6081D3E6">
        <w:rPr>
          <w:color w:val="000000" w:themeColor="text1"/>
        </w:rPr>
        <w:t>Personām, kurām nodrošināta mājas karantīna tūristu mītnē</w:t>
      </w:r>
      <w:r w:rsidR="78CEAA1D" w:rsidRPr="6081D3E6">
        <w:rPr>
          <w:color w:val="000000" w:themeColor="text1"/>
        </w:rPr>
        <w:t>,</w:t>
      </w:r>
      <w:r w:rsidR="008A1428" w:rsidRPr="6081D3E6">
        <w:rPr>
          <w:color w:val="000000" w:themeColor="text1"/>
        </w:rPr>
        <w:t xml:space="preserve"> jābūt nodrošināta</w:t>
      </w:r>
      <w:r w:rsidR="008A0469">
        <w:rPr>
          <w:color w:val="000000" w:themeColor="text1"/>
        </w:rPr>
        <w:t>i</w:t>
      </w:r>
      <w:r w:rsidR="008A1428" w:rsidRPr="6081D3E6">
        <w:rPr>
          <w:color w:val="000000" w:themeColor="text1"/>
        </w:rPr>
        <w:t xml:space="preserve"> ne mazāk</w:t>
      </w:r>
      <w:r w:rsidR="5A844EE8" w:rsidRPr="6081D3E6">
        <w:rPr>
          <w:color w:val="000000" w:themeColor="text1"/>
        </w:rPr>
        <w:t>a</w:t>
      </w:r>
      <w:r w:rsidR="008A0469">
        <w:rPr>
          <w:color w:val="000000" w:themeColor="text1"/>
        </w:rPr>
        <w:t>i</w:t>
      </w:r>
      <w:r w:rsidR="008A1428" w:rsidRPr="6081D3E6">
        <w:rPr>
          <w:color w:val="000000" w:themeColor="text1"/>
        </w:rPr>
        <w:t xml:space="preserve"> pieeja</w:t>
      </w:r>
      <w:r w:rsidR="008A0469">
        <w:rPr>
          <w:color w:val="000000" w:themeColor="text1"/>
        </w:rPr>
        <w:t>i</w:t>
      </w:r>
      <w:r w:rsidR="008A1428" w:rsidRPr="6081D3E6">
        <w:rPr>
          <w:color w:val="000000" w:themeColor="text1"/>
        </w:rPr>
        <w:t xml:space="preserve"> testēšanai salīdzinājumā ar personas atrašanos mājsaimniecībā (jābūt iespējai doties uz paraugu ņemšanas punktu). </w:t>
      </w:r>
      <w:r w:rsidR="00760C0D" w:rsidRPr="6081D3E6">
        <w:rPr>
          <w:color w:val="000000" w:themeColor="text1"/>
        </w:rPr>
        <w:t>Savukārt, personas veselības stāvokli</w:t>
      </w:r>
      <w:r w:rsidR="002F70CA" w:rsidRPr="6081D3E6">
        <w:rPr>
          <w:color w:val="000000" w:themeColor="text1"/>
        </w:rPr>
        <w:t xml:space="preserve"> </w:t>
      </w:r>
      <w:r w:rsidR="008A0469">
        <w:rPr>
          <w:color w:val="000000" w:themeColor="text1"/>
        </w:rPr>
        <w:t>vērtē</w:t>
      </w:r>
      <w:r w:rsidR="6B9AF476" w:rsidRPr="6081D3E6">
        <w:rPr>
          <w:color w:val="000000" w:themeColor="text1"/>
        </w:rPr>
        <w:t xml:space="preserve"> </w:t>
      </w:r>
      <w:r w:rsidR="002F70CA" w:rsidRPr="6081D3E6">
        <w:rPr>
          <w:color w:val="000000" w:themeColor="text1"/>
        </w:rPr>
        <w:t xml:space="preserve">un </w:t>
      </w:r>
      <w:r w:rsidR="008C753A" w:rsidRPr="6081D3E6">
        <w:rPr>
          <w:color w:val="000000" w:themeColor="text1"/>
        </w:rPr>
        <w:t>kontaktpersonu testēšan</w:t>
      </w:r>
      <w:r w:rsidR="008A0469">
        <w:rPr>
          <w:color w:val="000000" w:themeColor="text1"/>
        </w:rPr>
        <w:t>as</w:t>
      </w:r>
      <w:r w:rsidR="008C753A" w:rsidRPr="6081D3E6">
        <w:rPr>
          <w:color w:val="000000" w:themeColor="text1"/>
        </w:rPr>
        <w:t xml:space="preserve"> nepieciešamīb</w:t>
      </w:r>
      <w:r w:rsidR="5177D844" w:rsidRPr="6081D3E6">
        <w:rPr>
          <w:color w:val="000000" w:themeColor="text1"/>
        </w:rPr>
        <w:t xml:space="preserve">u nosaka </w:t>
      </w:r>
      <w:r w:rsidR="008C753A" w:rsidRPr="6081D3E6">
        <w:rPr>
          <w:color w:val="000000" w:themeColor="text1"/>
        </w:rPr>
        <w:t>ģimenes ārsts, kas veic kontaktpersonas medicīnisko novērošanu un izdod atļauju pārtraukt mājas karantīnu</w:t>
      </w:r>
      <w:r w:rsidR="002F70CA" w:rsidRPr="6081D3E6">
        <w:rPr>
          <w:color w:val="000000" w:themeColor="text1"/>
        </w:rPr>
        <w:t>.</w:t>
      </w:r>
      <w:r w:rsidR="008C753A" w:rsidRPr="6081D3E6">
        <w:rPr>
          <w:color w:val="000000" w:themeColor="text1"/>
        </w:rPr>
        <w:t xml:space="preserve"> </w:t>
      </w:r>
      <w:r w:rsidR="008A1428" w:rsidRPr="6081D3E6">
        <w:rPr>
          <w:color w:val="000000" w:themeColor="text1"/>
        </w:rPr>
        <w:t>Covid-19 pacientiem jābūt nodrošināta</w:t>
      </w:r>
      <w:r w:rsidR="65B89034" w:rsidRPr="6081D3E6">
        <w:rPr>
          <w:color w:val="000000" w:themeColor="text1"/>
        </w:rPr>
        <w:t>i</w:t>
      </w:r>
      <w:r w:rsidR="008A1428" w:rsidRPr="6081D3E6">
        <w:rPr>
          <w:color w:val="000000" w:themeColor="text1"/>
        </w:rPr>
        <w:t xml:space="preserve"> pieeja zālēm, kas nepieciešamas simptomātiskai ārstēšanai.</w:t>
      </w:r>
    </w:p>
    <w:p w14:paraId="405B63A3" w14:textId="0D0A35F7" w:rsidR="000337BA" w:rsidRDefault="000337BA" w:rsidP="6081D3E6">
      <w:pPr>
        <w:pStyle w:val="paragraph"/>
        <w:spacing w:before="0" w:beforeAutospacing="0" w:after="0" w:afterAutospacing="0"/>
        <w:ind w:firstLine="720"/>
        <w:jc w:val="both"/>
        <w:rPr>
          <w:color w:val="000000" w:themeColor="text1"/>
        </w:rPr>
      </w:pPr>
    </w:p>
    <w:p w14:paraId="5BC4FEB9" w14:textId="30E675FC" w:rsidR="000337BA" w:rsidRDefault="000337BA" w:rsidP="000337BA">
      <w:pPr>
        <w:pStyle w:val="paragraph"/>
        <w:spacing w:before="0" w:beforeAutospacing="0" w:after="0" w:afterAutospacing="0"/>
        <w:ind w:firstLine="720"/>
        <w:jc w:val="center"/>
        <w:rPr>
          <w:b/>
          <w:bCs/>
          <w:color w:val="000000" w:themeColor="text1"/>
          <w:sz w:val="28"/>
          <w:szCs w:val="28"/>
        </w:rPr>
      </w:pPr>
      <w:r w:rsidRPr="000337BA">
        <w:rPr>
          <w:b/>
          <w:bCs/>
          <w:color w:val="000000" w:themeColor="text1"/>
          <w:sz w:val="28"/>
          <w:szCs w:val="28"/>
        </w:rPr>
        <w:t>Transportēšana</w:t>
      </w:r>
    </w:p>
    <w:p w14:paraId="03017915" w14:textId="77777777" w:rsidR="002221D1" w:rsidRPr="000337BA" w:rsidRDefault="002221D1" w:rsidP="000337BA">
      <w:pPr>
        <w:pStyle w:val="paragraph"/>
        <w:spacing w:before="0" w:beforeAutospacing="0" w:after="0" w:afterAutospacing="0"/>
        <w:ind w:firstLine="720"/>
        <w:jc w:val="center"/>
        <w:rPr>
          <w:b/>
          <w:bCs/>
          <w:color w:val="000000" w:themeColor="text1"/>
          <w:sz w:val="28"/>
          <w:szCs w:val="28"/>
        </w:rPr>
      </w:pPr>
    </w:p>
    <w:p w14:paraId="4C069B54" w14:textId="6BC3564B" w:rsidR="00A524F0" w:rsidRPr="002037B3" w:rsidRDefault="00A524F0" w:rsidP="21408339">
      <w:pPr>
        <w:pStyle w:val="paragraph"/>
        <w:spacing w:before="0" w:beforeAutospacing="0" w:after="0" w:afterAutospacing="0"/>
        <w:ind w:firstLine="720"/>
        <w:jc w:val="both"/>
        <w:rPr>
          <w:color w:val="000000" w:themeColor="text1"/>
        </w:rPr>
      </w:pPr>
      <w:r w:rsidRPr="21408339">
        <w:rPr>
          <w:color w:val="000000" w:themeColor="text1"/>
        </w:rPr>
        <w:lastRenderedPageBreak/>
        <w:t xml:space="preserve">Tāpat, būtisks aspekts personu iespējai ievērot </w:t>
      </w:r>
      <w:r w:rsidR="008A1428" w:rsidRPr="005B6266">
        <w:rPr>
          <w:b/>
          <w:bCs/>
          <w:color w:val="000000" w:themeColor="text1"/>
        </w:rPr>
        <w:t xml:space="preserve">stingru </w:t>
      </w:r>
      <w:r w:rsidRPr="005B6266">
        <w:rPr>
          <w:b/>
          <w:bCs/>
          <w:color w:val="000000" w:themeColor="text1"/>
        </w:rPr>
        <w:t>izolāciju</w:t>
      </w:r>
      <w:r w:rsidR="008A1428" w:rsidRPr="005B6266">
        <w:rPr>
          <w:b/>
          <w:bCs/>
          <w:color w:val="000000" w:themeColor="text1"/>
        </w:rPr>
        <w:t xml:space="preserve"> vai </w:t>
      </w:r>
      <w:r w:rsidR="006F302A" w:rsidRPr="005B6266">
        <w:rPr>
          <w:b/>
          <w:bCs/>
          <w:color w:val="000000" w:themeColor="text1"/>
        </w:rPr>
        <w:t>mājas karantīnu</w:t>
      </w:r>
      <w:r w:rsidRPr="21408339">
        <w:rPr>
          <w:color w:val="000000" w:themeColor="text1"/>
        </w:rPr>
        <w:t xml:space="preserve"> ir transportam. Šobrīd </w:t>
      </w:r>
      <w:r w:rsidR="00041180" w:rsidRPr="21408339">
        <w:rPr>
          <w:color w:val="000000" w:themeColor="text1"/>
        </w:rPr>
        <w:t xml:space="preserve">tiek nodrošināts transports </w:t>
      </w:r>
      <w:r w:rsidR="008A1428" w:rsidRPr="21408339">
        <w:rPr>
          <w:color w:val="000000" w:themeColor="text1"/>
        </w:rPr>
        <w:t xml:space="preserve">šādos </w:t>
      </w:r>
      <w:r w:rsidR="00041180" w:rsidRPr="21408339">
        <w:rPr>
          <w:color w:val="000000" w:themeColor="text1"/>
        </w:rPr>
        <w:t>gadījumos</w:t>
      </w:r>
      <w:r w:rsidRPr="21408339">
        <w:rPr>
          <w:color w:val="000000" w:themeColor="text1"/>
        </w:rPr>
        <w:t>:</w:t>
      </w:r>
    </w:p>
    <w:p w14:paraId="6C6E0D4A" w14:textId="3EF3E718" w:rsidR="00A524F0" w:rsidRPr="002037B3" w:rsidRDefault="00A524F0" w:rsidP="000F3D7A">
      <w:pPr>
        <w:pStyle w:val="paragraph"/>
        <w:numPr>
          <w:ilvl w:val="0"/>
          <w:numId w:val="4"/>
        </w:numPr>
        <w:spacing w:before="0" w:beforeAutospacing="0" w:after="0" w:afterAutospacing="0"/>
        <w:jc w:val="both"/>
        <w:rPr>
          <w:rStyle w:val="eop"/>
          <w:color w:val="000000" w:themeColor="text1"/>
        </w:rPr>
      </w:pPr>
      <w:r w:rsidRPr="002037B3">
        <w:rPr>
          <w:rStyle w:val="eop"/>
          <w:color w:val="000000" w:themeColor="text1"/>
        </w:rPr>
        <w:t>Mājsaimniecība / tūristu mītne utt. – ārstniecības iestāde krasa veselības stāvokļa pasliktināšanās gadījumā: ātrā neatliekamā palīdzība;</w:t>
      </w:r>
    </w:p>
    <w:p w14:paraId="2DF56640" w14:textId="72D17418" w:rsidR="00A524F0" w:rsidRPr="00D0038C" w:rsidRDefault="00041180" w:rsidP="000F3D7A">
      <w:pPr>
        <w:pStyle w:val="paragraph"/>
        <w:numPr>
          <w:ilvl w:val="0"/>
          <w:numId w:val="4"/>
        </w:numPr>
        <w:spacing w:before="0" w:beforeAutospacing="0" w:after="0" w:afterAutospacing="0"/>
        <w:jc w:val="both"/>
        <w:rPr>
          <w:rStyle w:val="eop"/>
          <w:color w:val="000000" w:themeColor="text1"/>
        </w:rPr>
      </w:pPr>
      <w:r w:rsidRPr="00D0038C">
        <w:rPr>
          <w:rStyle w:val="eop"/>
          <w:color w:val="000000" w:themeColor="text1"/>
        </w:rPr>
        <w:t>Ārstniecības iestāde – mājas / tūristu mītne utt. (Covid-1</w:t>
      </w:r>
      <w:r w:rsidR="5D9CF819" w:rsidRPr="00D0038C">
        <w:rPr>
          <w:rStyle w:val="eop"/>
          <w:color w:val="000000" w:themeColor="text1"/>
        </w:rPr>
        <w:t>9</w:t>
      </w:r>
      <w:r w:rsidRPr="00D0038C">
        <w:rPr>
          <w:rStyle w:val="eop"/>
          <w:color w:val="000000" w:themeColor="text1"/>
        </w:rPr>
        <w:t xml:space="preserve"> inficētai personai, kurai vairs nav nepieciešama ārstēšana stacionārā, bet kura joprojām ir infekcioza): transportu nodrošina ārstniecības iestāde</w:t>
      </w:r>
      <w:r w:rsidR="00861767" w:rsidRPr="00F83C9A">
        <w:rPr>
          <w:rStyle w:val="eop"/>
          <w:color w:val="000000" w:themeColor="text1"/>
        </w:rPr>
        <w:t>, ja personai nav savs personīgais transportlīdzeklis</w:t>
      </w:r>
      <w:r w:rsidRPr="00D0038C">
        <w:rPr>
          <w:rStyle w:val="eop"/>
          <w:color w:val="000000" w:themeColor="text1"/>
        </w:rPr>
        <w:t>;</w:t>
      </w:r>
    </w:p>
    <w:p w14:paraId="4C45F752" w14:textId="2DD83622" w:rsidR="00041180" w:rsidRDefault="00041180" w:rsidP="21408339">
      <w:pPr>
        <w:pStyle w:val="paragraph"/>
        <w:numPr>
          <w:ilvl w:val="0"/>
          <w:numId w:val="4"/>
        </w:numPr>
        <w:spacing w:before="0" w:beforeAutospacing="0" w:after="0" w:afterAutospacing="0"/>
        <w:jc w:val="both"/>
        <w:rPr>
          <w:rStyle w:val="eop"/>
          <w:color w:val="000000" w:themeColor="text1"/>
        </w:rPr>
      </w:pPr>
      <w:r w:rsidRPr="21408339">
        <w:rPr>
          <w:rStyle w:val="eop"/>
          <w:color w:val="000000" w:themeColor="text1"/>
        </w:rPr>
        <w:t>Mājas – tūristu mītne vai cita izolācijas/</w:t>
      </w:r>
      <w:r w:rsidR="008A1428" w:rsidRPr="21408339">
        <w:rPr>
          <w:rStyle w:val="eop"/>
          <w:color w:val="000000" w:themeColor="text1"/>
        </w:rPr>
        <w:t xml:space="preserve">mājas </w:t>
      </w:r>
      <w:r w:rsidRPr="21408339">
        <w:rPr>
          <w:rStyle w:val="eop"/>
          <w:color w:val="000000" w:themeColor="text1"/>
        </w:rPr>
        <w:t>karantīnas vieta: transports netiek nodrošināts.</w:t>
      </w:r>
    </w:p>
    <w:p w14:paraId="5818DCE6" w14:textId="4C798918" w:rsidR="254E9613" w:rsidRDefault="254E9613" w:rsidP="21408339">
      <w:pPr>
        <w:pStyle w:val="paragraph"/>
        <w:numPr>
          <w:ilvl w:val="0"/>
          <w:numId w:val="4"/>
        </w:numPr>
        <w:spacing w:before="0" w:beforeAutospacing="0" w:after="0" w:afterAutospacing="0"/>
        <w:jc w:val="both"/>
        <w:rPr>
          <w:rStyle w:val="eop"/>
          <w:rFonts w:asciiTheme="minorHAnsi" w:eastAsiaTheme="minorEastAsia" w:hAnsiTheme="minorHAnsi" w:cstheme="minorBidi"/>
          <w:color w:val="000000" w:themeColor="text1"/>
        </w:rPr>
      </w:pPr>
      <w:r w:rsidRPr="21408339">
        <w:rPr>
          <w:rStyle w:val="eop"/>
          <w:color w:val="000000" w:themeColor="text1"/>
        </w:rPr>
        <w:t>Lidosta - tūristu mītne vai cita izolācijas/mājas karantīnas vieta: transports netiek nodrošināts.</w:t>
      </w:r>
    </w:p>
    <w:p w14:paraId="53CC0072" w14:textId="0A27B64B" w:rsidR="00A524F0" w:rsidRPr="002037B3" w:rsidRDefault="00A524F0" w:rsidP="00336CF9">
      <w:pPr>
        <w:pStyle w:val="paragraph"/>
        <w:spacing w:before="0" w:beforeAutospacing="0" w:after="0" w:afterAutospacing="0"/>
        <w:ind w:firstLine="720"/>
        <w:jc w:val="both"/>
        <w:rPr>
          <w:rStyle w:val="eop"/>
          <w:b/>
          <w:bCs/>
          <w:color w:val="000000" w:themeColor="text1"/>
          <w:sz w:val="26"/>
          <w:szCs w:val="26"/>
        </w:rPr>
      </w:pPr>
    </w:p>
    <w:p w14:paraId="308913AB" w14:textId="190E33C3" w:rsidR="003118C2" w:rsidRPr="002037B3" w:rsidRDefault="00390378" w:rsidP="00390378">
      <w:pPr>
        <w:pStyle w:val="paragraph"/>
        <w:spacing w:before="0" w:beforeAutospacing="0" w:after="0" w:afterAutospacing="0"/>
        <w:ind w:firstLine="720"/>
        <w:jc w:val="center"/>
        <w:rPr>
          <w:rStyle w:val="eop"/>
          <w:b/>
          <w:bCs/>
          <w:color w:val="000000" w:themeColor="text1"/>
          <w:sz w:val="28"/>
          <w:szCs w:val="28"/>
        </w:rPr>
      </w:pPr>
      <w:r w:rsidRPr="002037B3">
        <w:rPr>
          <w:rStyle w:val="eop"/>
          <w:b/>
          <w:bCs/>
          <w:color w:val="000000" w:themeColor="text1"/>
          <w:sz w:val="28"/>
          <w:szCs w:val="28"/>
        </w:rPr>
        <w:t>Uzturēšanās laiks tūristu mītnē</w:t>
      </w:r>
    </w:p>
    <w:p w14:paraId="50E47D81" w14:textId="40B0C4A3" w:rsidR="00390378" w:rsidRPr="002037B3" w:rsidRDefault="00390378" w:rsidP="00336CF9">
      <w:pPr>
        <w:pStyle w:val="paragraph"/>
        <w:spacing w:before="0" w:beforeAutospacing="0" w:after="0" w:afterAutospacing="0"/>
        <w:ind w:firstLine="720"/>
        <w:jc w:val="both"/>
        <w:rPr>
          <w:rStyle w:val="eop"/>
          <w:b/>
          <w:bCs/>
          <w:color w:val="000000" w:themeColor="text1"/>
        </w:rPr>
      </w:pPr>
    </w:p>
    <w:p w14:paraId="58747FA0" w14:textId="2D2C5A97" w:rsidR="00750691" w:rsidRPr="002037B3" w:rsidRDefault="00750691" w:rsidP="6081D3E6">
      <w:pPr>
        <w:pStyle w:val="paragraph"/>
        <w:spacing w:before="0" w:beforeAutospacing="0" w:after="0" w:afterAutospacing="0"/>
        <w:ind w:firstLine="720"/>
        <w:jc w:val="both"/>
        <w:rPr>
          <w:rStyle w:val="eop"/>
          <w:color w:val="000000" w:themeColor="text1"/>
        </w:rPr>
      </w:pPr>
      <w:r w:rsidRPr="6081D3E6">
        <w:rPr>
          <w:rStyle w:val="eop"/>
          <w:color w:val="000000" w:themeColor="text1"/>
        </w:rPr>
        <w:t xml:space="preserve">Precīzi noteikt </w:t>
      </w:r>
      <w:r w:rsidR="008A1428" w:rsidRPr="6081D3E6">
        <w:rPr>
          <w:rStyle w:val="eop"/>
          <w:color w:val="000000" w:themeColor="text1"/>
        </w:rPr>
        <w:t xml:space="preserve">katras </w:t>
      </w:r>
      <w:r w:rsidRPr="6081D3E6">
        <w:rPr>
          <w:rStyle w:val="eop"/>
          <w:color w:val="000000" w:themeColor="text1"/>
        </w:rPr>
        <w:t xml:space="preserve">personas uzturēšanās ilgumu tūristu mītnē </w:t>
      </w:r>
      <w:r w:rsidR="008A1428" w:rsidRPr="6081D3E6">
        <w:rPr>
          <w:rStyle w:val="eop"/>
          <w:color w:val="000000" w:themeColor="text1"/>
        </w:rPr>
        <w:t>nav iespējams</w:t>
      </w:r>
      <w:r w:rsidRPr="6081D3E6">
        <w:rPr>
          <w:rStyle w:val="eop"/>
          <w:color w:val="000000" w:themeColor="text1"/>
        </w:rPr>
        <w:t>, jo uzturēšanās ilgums izolācijā</w:t>
      </w:r>
      <w:r w:rsidR="7B101DC1" w:rsidRPr="6081D3E6">
        <w:rPr>
          <w:rStyle w:val="eop"/>
          <w:color w:val="000000" w:themeColor="text1"/>
        </w:rPr>
        <w:t>,</w:t>
      </w:r>
      <w:r w:rsidR="002F70CA">
        <w:t xml:space="preserve"> ievērojot ierobežojošos pasākumus</w:t>
      </w:r>
      <w:r w:rsidR="5BB2AE93">
        <w:t>,</w:t>
      </w:r>
      <w:r w:rsidR="002F70CA" w:rsidRPr="6081D3E6">
        <w:rPr>
          <w:rStyle w:val="eop"/>
          <w:color w:val="000000" w:themeColor="text1"/>
        </w:rPr>
        <w:t xml:space="preserve"> </w:t>
      </w:r>
      <w:r w:rsidR="008A1428" w:rsidRPr="6081D3E6">
        <w:rPr>
          <w:rStyle w:val="eop"/>
          <w:color w:val="000000" w:themeColor="text1"/>
        </w:rPr>
        <w:t>vai mājas karantīna ir atkarīgs no va</w:t>
      </w:r>
      <w:r w:rsidRPr="6081D3E6">
        <w:rPr>
          <w:rStyle w:val="eop"/>
          <w:color w:val="000000" w:themeColor="text1"/>
        </w:rPr>
        <w:t>irākiem aspektiem:</w:t>
      </w:r>
      <w:r w:rsidR="002338A4" w:rsidRPr="6081D3E6">
        <w:rPr>
          <w:rStyle w:val="eop"/>
          <w:color w:val="000000" w:themeColor="text1"/>
        </w:rPr>
        <w:t xml:space="preserve"> </w:t>
      </w:r>
    </w:p>
    <w:p w14:paraId="22285362" w14:textId="219B8223" w:rsidR="008A1428" w:rsidRDefault="008A1428" w:rsidP="000F3D7A">
      <w:pPr>
        <w:pStyle w:val="paragraph"/>
        <w:numPr>
          <w:ilvl w:val="0"/>
          <w:numId w:val="5"/>
        </w:numPr>
        <w:spacing w:before="0" w:beforeAutospacing="0" w:after="0" w:afterAutospacing="0"/>
        <w:jc w:val="both"/>
        <w:rPr>
          <w:rStyle w:val="eop"/>
          <w:color w:val="000000" w:themeColor="text1"/>
        </w:rPr>
      </w:pPr>
      <w:r w:rsidRPr="6081D3E6">
        <w:rPr>
          <w:rStyle w:val="eop"/>
          <w:color w:val="000000" w:themeColor="text1"/>
        </w:rPr>
        <w:t>Covid-19 pacienta</w:t>
      </w:r>
      <w:r w:rsidR="00750691" w:rsidRPr="6081D3E6">
        <w:rPr>
          <w:rStyle w:val="eop"/>
          <w:color w:val="000000" w:themeColor="text1"/>
        </w:rPr>
        <w:t xml:space="preserve"> precīzi identificētais pozitīva</w:t>
      </w:r>
      <w:r w:rsidR="002338A4" w:rsidRPr="6081D3E6">
        <w:rPr>
          <w:rStyle w:val="eop"/>
          <w:color w:val="000000" w:themeColor="text1"/>
        </w:rPr>
        <w:t>is</w:t>
      </w:r>
      <w:r w:rsidR="00750691" w:rsidRPr="6081D3E6">
        <w:rPr>
          <w:rStyle w:val="eop"/>
          <w:color w:val="000000" w:themeColor="text1"/>
        </w:rPr>
        <w:t xml:space="preserve"> </w:t>
      </w:r>
      <w:r w:rsidR="002338A4" w:rsidRPr="6081D3E6">
        <w:rPr>
          <w:rStyle w:val="eop"/>
          <w:color w:val="000000" w:themeColor="text1"/>
        </w:rPr>
        <w:t xml:space="preserve">testēšanas </w:t>
      </w:r>
      <w:r w:rsidR="00750691" w:rsidRPr="6081D3E6">
        <w:rPr>
          <w:rStyle w:val="eop"/>
          <w:color w:val="000000" w:themeColor="text1"/>
        </w:rPr>
        <w:t>rezultāts</w:t>
      </w:r>
      <w:r w:rsidRPr="6081D3E6">
        <w:rPr>
          <w:rStyle w:val="eop"/>
          <w:color w:val="000000" w:themeColor="text1"/>
        </w:rPr>
        <w:t xml:space="preserve"> (bezsimptomu infekcija)</w:t>
      </w:r>
      <w:r w:rsidR="00750691" w:rsidRPr="6081D3E6">
        <w:rPr>
          <w:rStyle w:val="eop"/>
          <w:color w:val="000000" w:themeColor="text1"/>
        </w:rPr>
        <w:t>,</w:t>
      </w:r>
      <w:r w:rsidRPr="6081D3E6">
        <w:rPr>
          <w:rStyle w:val="eop"/>
          <w:color w:val="000000" w:themeColor="text1"/>
        </w:rPr>
        <w:t xml:space="preserve"> vai saslimšanas datums – ba</w:t>
      </w:r>
      <w:r w:rsidR="008A0469">
        <w:rPr>
          <w:rStyle w:val="eop"/>
          <w:color w:val="000000" w:themeColor="text1"/>
        </w:rPr>
        <w:t>l</w:t>
      </w:r>
      <w:r w:rsidRPr="6081D3E6">
        <w:rPr>
          <w:rStyle w:val="eop"/>
          <w:color w:val="000000" w:themeColor="text1"/>
        </w:rPr>
        <w:t>stoties uz šo informāciju ģimenes ārst</w:t>
      </w:r>
      <w:r w:rsidR="1CDC69E7" w:rsidRPr="6081D3E6">
        <w:rPr>
          <w:rStyle w:val="eop"/>
          <w:color w:val="000000" w:themeColor="text1"/>
        </w:rPr>
        <w:t>s</w:t>
      </w:r>
      <w:r w:rsidRPr="6081D3E6">
        <w:rPr>
          <w:rStyle w:val="eop"/>
          <w:color w:val="000000" w:themeColor="text1"/>
        </w:rPr>
        <w:t xml:space="preserve"> pieņem lēmumu par izolācijas pārtraukšanu;</w:t>
      </w:r>
    </w:p>
    <w:p w14:paraId="08614667" w14:textId="5CAD28BE" w:rsidR="00750691" w:rsidRPr="002037B3" w:rsidRDefault="008A1428" w:rsidP="000F3D7A">
      <w:pPr>
        <w:pStyle w:val="paragraph"/>
        <w:numPr>
          <w:ilvl w:val="0"/>
          <w:numId w:val="5"/>
        </w:numPr>
        <w:spacing w:before="0" w:beforeAutospacing="0" w:after="0" w:afterAutospacing="0"/>
        <w:jc w:val="both"/>
        <w:rPr>
          <w:rStyle w:val="eop"/>
          <w:rFonts w:asciiTheme="minorHAnsi" w:eastAsiaTheme="minorEastAsia" w:hAnsiTheme="minorHAnsi" w:cstheme="minorBidi"/>
          <w:color w:val="000000" w:themeColor="text1"/>
        </w:rPr>
      </w:pPr>
      <w:r w:rsidRPr="6081D3E6">
        <w:rPr>
          <w:rStyle w:val="eop"/>
          <w:color w:val="000000" w:themeColor="text1"/>
        </w:rPr>
        <w:t>kontaktpersonas pēdējā kontakta diena ar inficēto personu</w:t>
      </w:r>
      <w:r w:rsidR="0069009E" w:rsidRPr="6081D3E6">
        <w:rPr>
          <w:rStyle w:val="eop"/>
          <w:color w:val="000000" w:themeColor="text1"/>
        </w:rPr>
        <w:t xml:space="preserve"> (t.sk. divas dienas pirms simptomu </w:t>
      </w:r>
      <w:r w:rsidR="2AC40BCA" w:rsidRPr="6081D3E6">
        <w:rPr>
          <w:rStyle w:val="eop"/>
          <w:color w:val="000000" w:themeColor="text1"/>
        </w:rPr>
        <w:t xml:space="preserve">parādīšanās </w:t>
      </w:r>
      <w:r w:rsidR="0069009E" w:rsidRPr="6081D3E6">
        <w:rPr>
          <w:rStyle w:val="eop"/>
          <w:color w:val="000000" w:themeColor="text1"/>
        </w:rPr>
        <w:t>slimniekam vai pozitīva testa rezultāta inficētai personai bez simptomiem)</w:t>
      </w:r>
      <w:r w:rsidR="45FDFD99" w:rsidRPr="6081D3E6">
        <w:rPr>
          <w:rStyle w:val="eop"/>
          <w:color w:val="000000" w:themeColor="text1"/>
        </w:rPr>
        <w:t xml:space="preserve"> -</w:t>
      </w:r>
      <w:r w:rsidRPr="6081D3E6">
        <w:rPr>
          <w:rStyle w:val="eop"/>
          <w:color w:val="000000" w:themeColor="text1"/>
        </w:rPr>
        <w:t xml:space="preserve"> no</w:t>
      </w:r>
      <w:r w:rsidR="56DFBC75" w:rsidRPr="6081D3E6">
        <w:rPr>
          <w:rStyle w:val="eop"/>
          <w:color w:val="000000" w:themeColor="text1"/>
        </w:rPr>
        <w:t xml:space="preserve"> </w:t>
      </w:r>
      <w:r w:rsidRPr="6081D3E6">
        <w:rPr>
          <w:rStyle w:val="eop"/>
          <w:color w:val="000000" w:themeColor="text1"/>
        </w:rPr>
        <w:t>nākam</w:t>
      </w:r>
      <w:r w:rsidR="6C72946B" w:rsidRPr="6081D3E6">
        <w:rPr>
          <w:rStyle w:val="eop"/>
          <w:color w:val="000000" w:themeColor="text1"/>
        </w:rPr>
        <w:t>ā</w:t>
      </w:r>
      <w:r w:rsidRPr="6081D3E6">
        <w:rPr>
          <w:rStyle w:val="eop"/>
          <w:color w:val="000000" w:themeColor="text1"/>
        </w:rPr>
        <w:t>s</w:t>
      </w:r>
      <w:r w:rsidR="00750691" w:rsidRPr="6081D3E6">
        <w:rPr>
          <w:rStyle w:val="eop"/>
          <w:color w:val="000000" w:themeColor="text1"/>
        </w:rPr>
        <w:t xml:space="preserve"> diena</w:t>
      </w:r>
      <w:r w:rsidRPr="6081D3E6">
        <w:rPr>
          <w:rStyle w:val="eop"/>
          <w:color w:val="000000" w:themeColor="text1"/>
        </w:rPr>
        <w:t xml:space="preserve">s tiek skaitītas mājas karantīnas dienas </w:t>
      </w:r>
      <w:r w:rsidR="0069009E" w:rsidRPr="6081D3E6">
        <w:rPr>
          <w:rStyle w:val="eop"/>
          <w:color w:val="000000" w:themeColor="text1"/>
        </w:rPr>
        <w:t>- ņemot vērā šo informāciju</w:t>
      </w:r>
      <w:r w:rsidR="364E0839" w:rsidRPr="6081D3E6">
        <w:rPr>
          <w:rStyle w:val="eop"/>
          <w:color w:val="000000" w:themeColor="text1"/>
        </w:rPr>
        <w:t>,</w:t>
      </w:r>
      <w:r w:rsidR="0069009E" w:rsidRPr="6081D3E6">
        <w:rPr>
          <w:rStyle w:val="eop"/>
          <w:color w:val="000000" w:themeColor="text1"/>
        </w:rPr>
        <w:t xml:space="preserve"> ģimenes ārsts pieņem lēmumu par mājas karantīnas pārtraukšanu;</w:t>
      </w:r>
    </w:p>
    <w:p w14:paraId="6DA9A486" w14:textId="548F49FD" w:rsidR="00750691" w:rsidRPr="002037B3" w:rsidRDefault="009E4F24" w:rsidP="000F3D7A">
      <w:pPr>
        <w:pStyle w:val="paragraph"/>
        <w:numPr>
          <w:ilvl w:val="0"/>
          <w:numId w:val="5"/>
        </w:numPr>
        <w:spacing w:before="0" w:beforeAutospacing="0" w:after="0" w:afterAutospacing="0"/>
        <w:jc w:val="both"/>
        <w:rPr>
          <w:rStyle w:val="eop"/>
          <w:color w:val="000000" w:themeColor="text1"/>
        </w:rPr>
      </w:pPr>
      <w:r w:rsidRPr="6081D3E6">
        <w:rPr>
          <w:rStyle w:val="eop"/>
          <w:color w:val="000000" w:themeColor="text1"/>
        </w:rPr>
        <w:t>s</w:t>
      </w:r>
      <w:r w:rsidR="00750691" w:rsidRPr="6081D3E6">
        <w:rPr>
          <w:rStyle w:val="eop"/>
          <w:color w:val="000000" w:themeColor="text1"/>
        </w:rPr>
        <w:t>aslimušās personas veselības stāvokļa izmaiņas, kas</w:t>
      </w:r>
      <w:r w:rsidR="2369676E" w:rsidRPr="6081D3E6">
        <w:rPr>
          <w:rStyle w:val="eop"/>
          <w:color w:val="000000" w:themeColor="text1"/>
        </w:rPr>
        <w:t>,</w:t>
      </w:r>
      <w:r w:rsidR="00750691" w:rsidRPr="6081D3E6">
        <w:rPr>
          <w:rStyle w:val="eop"/>
          <w:color w:val="000000" w:themeColor="text1"/>
        </w:rPr>
        <w:t xml:space="preserve"> attiecīgi</w:t>
      </w:r>
      <w:r w:rsidR="2369676E" w:rsidRPr="6081D3E6">
        <w:rPr>
          <w:rStyle w:val="eop"/>
          <w:color w:val="000000" w:themeColor="text1"/>
        </w:rPr>
        <w:t>,</w:t>
      </w:r>
      <w:r w:rsidR="00750691" w:rsidRPr="6081D3E6">
        <w:rPr>
          <w:rStyle w:val="eop"/>
          <w:color w:val="000000" w:themeColor="text1"/>
        </w:rPr>
        <w:t xml:space="preserve"> liedz kontaktperso</w:t>
      </w:r>
      <w:r w:rsidR="009D7051" w:rsidRPr="6081D3E6">
        <w:rPr>
          <w:rStyle w:val="eop"/>
          <w:color w:val="000000" w:themeColor="text1"/>
        </w:rPr>
        <w:t>nām atgriezties mājoklī noteiktā laikā;</w:t>
      </w:r>
    </w:p>
    <w:p w14:paraId="5E9E51BD" w14:textId="6A4B1901" w:rsidR="00750691" w:rsidRPr="002037B3" w:rsidRDefault="009E4F24" w:rsidP="000F3D7A">
      <w:pPr>
        <w:pStyle w:val="paragraph"/>
        <w:numPr>
          <w:ilvl w:val="0"/>
          <w:numId w:val="5"/>
        </w:numPr>
        <w:spacing w:before="0" w:beforeAutospacing="0" w:after="0" w:afterAutospacing="0"/>
        <w:jc w:val="both"/>
        <w:rPr>
          <w:rStyle w:val="eop"/>
          <w:color w:val="000000" w:themeColor="text1"/>
        </w:rPr>
      </w:pPr>
      <w:r>
        <w:rPr>
          <w:rStyle w:val="eop"/>
          <w:color w:val="000000" w:themeColor="text1"/>
        </w:rPr>
        <w:t>k</w:t>
      </w:r>
      <w:r w:rsidR="00750691" w:rsidRPr="002037B3">
        <w:rPr>
          <w:rStyle w:val="eop"/>
          <w:color w:val="000000" w:themeColor="text1"/>
        </w:rPr>
        <w:t>ontaktpersonas veselības stāvokļa izmaiņas pašizolācijas laikā;</w:t>
      </w:r>
    </w:p>
    <w:p w14:paraId="59C09E2E" w14:textId="1D0EEA7A" w:rsidR="0069009E" w:rsidRDefault="009E4F24" w:rsidP="000F3D7A">
      <w:pPr>
        <w:pStyle w:val="paragraph"/>
        <w:numPr>
          <w:ilvl w:val="0"/>
          <w:numId w:val="5"/>
        </w:numPr>
        <w:spacing w:before="0" w:beforeAutospacing="0" w:after="0" w:afterAutospacing="0"/>
        <w:jc w:val="both"/>
        <w:rPr>
          <w:rStyle w:val="eop"/>
          <w:color w:val="000000" w:themeColor="text1"/>
        </w:rPr>
      </w:pPr>
      <w:r>
        <w:rPr>
          <w:rStyle w:val="eop"/>
          <w:color w:val="000000" w:themeColor="text1"/>
        </w:rPr>
        <w:t>v</w:t>
      </w:r>
      <w:r w:rsidR="00750691" w:rsidRPr="002037B3">
        <w:rPr>
          <w:rStyle w:val="eop"/>
          <w:color w:val="000000" w:themeColor="text1"/>
        </w:rPr>
        <w:t>eselības izmaiņu stāvoklis un tā mainība</w:t>
      </w:r>
      <w:r w:rsidR="0069009E">
        <w:rPr>
          <w:rStyle w:val="eop"/>
          <w:color w:val="000000" w:themeColor="text1"/>
        </w:rPr>
        <w:t>, piem</w:t>
      </w:r>
      <w:r w:rsidR="00873ECE">
        <w:rPr>
          <w:rStyle w:val="eop"/>
          <w:color w:val="000000" w:themeColor="text1"/>
        </w:rPr>
        <w:t>ēram</w:t>
      </w:r>
      <w:r w:rsidR="0069009E">
        <w:rPr>
          <w:rStyle w:val="eop"/>
          <w:color w:val="000000" w:themeColor="text1"/>
        </w:rPr>
        <w:t>,</w:t>
      </w:r>
      <w:r w:rsidR="00873ECE">
        <w:rPr>
          <w:rStyle w:val="eop"/>
          <w:color w:val="000000" w:themeColor="text1"/>
        </w:rPr>
        <w:t xml:space="preserve"> </w:t>
      </w:r>
      <w:r w:rsidR="0069009E">
        <w:rPr>
          <w:rStyle w:val="eop"/>
          <w:color w:val="000000" w:themeColor="text1"/>
        </w:rPr>
        <w:t>strauja veselības stāvokļa pasliktināšanas un hospitalizācija;</w:t>
      </w:r>
    </w:p>
    <w:p w14:paraId="305A36C0" w14:textId="7EFC1BB7" w:rsidR="0069009E" w:rsidRDefault="0069009E" w:rsidP="000F3D7A">
      <w:pPr>
        <w:pStyle w:val="paragraph"/>
        <w:numPr>
          <w:ilvl w:val="0"/>
          <w:numId w:val="5"/>
        </w:numPr>
        <w:spacing w:before="0" w:beforeAutospacing="0" w:after="0" w:afterAutospacing="0"/>
        <w:jc w:val="both"/>
        <w:rPr>
          <w:rStyle w:val="eop"/>
          <w:color w:val="000000" w:themeColor="text1"/>
        </w:rPr>
      </w:pPr>
      <w:r w:rsidRPr="6081D3E6">
        <w:rPr>
          <w:rStyle w:val="eop"/>
          <w:color w:val="000000" w:themeColor="text1"/>
        </w:rPr>
        <w:t>situācijas personas mājsaimniecībā, piem</w:t>
      </w:r>
      <w:r w:rsidR="00873ECE" w:rsidRPr="6081D3E6">
        <w:rPr>
          <w:rStyle w:val="eop"/>
          <w:color w:val="000000" w:themeColor="text1"/>
        </w:rPr>
        <w:t>ēram</w:t>
      </w:r>
      <w:r w:rsidRPr="6081D3E6">
        <w:rPr>
          <w:rStyle w:val="eop"/>
          <w:color w:val="000000" w:themeColor="text1"/>
        </w:rPr>
        <w:t>, ja ir saslimuši citi ģimenes locekļi ar Covid-19 infekciju</w:t>
      </w:r>
      <w:r w:rsidR="16CE41B3" w:rsidRPr="6081D3E6">
        <w:rPr>
          <w:rStyle w:val="eop"/>
          <w:color w:val="000000" w:themeColor="text1"/>
        </w:rPr>
        <w:t>,</w:t>
      </w:r>
      <w:r w:rsidRPr="6081D3E6">
        <w:rPr>
          <w:rStyle w:val="eop"/>
          <w:color w:val="000000" w:themeColor="text1"/>
        </w:rPr>
        <w:t xml:space="preserve"> inficētā persona var atgriezties mājās</w:t>
      </w:r>
      <w:r w:rsidR="3B831C99" w:rsidRPr="6081D3E6">
        <w:rPr>
          <w:rStyle w:val="eop"/>
          <w:color w:val="000000" w:themeColor="text1"/>
        </w:rPr>
        <w:t xml:space="preserve"> -</w:t>
      </w:r>
      <w:r w:rsidRPr="6081D3E6">
        <w:rPr>
          <w:rStyle w:val="eop"/>
          <w:color w:val="000000" w:themeColor="text1"/>
        </w:rPr>
        <w:t xml:space="preserve"> nav </w:t>
      </w:r>
      <w:r w:rsidR="523B0562" w:rsidRPr="6081D3E6">
        <w:rPr>
          <w:rStyle w:val="eop"/>
          <w:color w:val="000000" w:themeColor="text1"/>
        </w:rPr>
        <w:t xml:space="preserve">nozīmes </w:t>
      </w:r>
      <w:r w:rsidRPr="6081D3E6">
        <w:rPr>
          <w:rStyle w:val="eop"/>
          <w:color w:val="000000" w:themeColor="text1"/>
        </w:rPr>
        <w:t>turpināt izolāciju tūristu mītnē;</w:t>
      </w:r>
    </w:p>
    <w:p w14:paraId="32159205" w14:textId="68BDEBC9" w:rsidR="00750691" w:rsidRPr="002037B3" w:rsidRDefault="0069009E" w:rsidP="3D753985">
      <w:pPr>
        <w:pStyle w:val="paragraph"/>
        <w:numPr>
          <w:ilvl w:val="0"/>
          <w:numId w:val="5"/>
        </w:numPr>
        <w:spacing w:before="0" w:beforeAutospacing="0" w:after="0" w:afterAutospacing="0"/>
        <w:jc w:val="both"/>
        <w:rPr>
          <w:rStyle w:val="eop"/>
          <w:color w:val="000000" w:themeColor="text1"/>
        </w:rPr>
      </w:pPr>
      <w:r w:rsidRPr="3D753985">
        <w:rPr>
          <w:rStyle w:val="eop"/>
          <w:color w:val="000000" w:themeColor="text1"/>
        </w:rPr>
        <w:t>personas atbildība, piem</w:t>
      </w:r>
      <w:r w:rsidR="00873ECE" w:rsidRPr="3D753985">
        <w:rPr>
          <w:rStyle w:val="eop"/>
          <w:color w:val="000000" w:themeColor="text1"/>
        </w:rPr>
        <w:t>ēram</w:t>
      </w:r>
      <w:r w:rsidRPr="3D753985">
        <w:rPr>
          <w:rStyle w:val="eop"/>
          <w:color w:val="000000" w:themeColor="text1"/>
        </w:rPr>
        <w:t>, ja persona neievēro izolācijas vai mājas karantīnas režīmu</w:t>
      </w:r>
      <w:r w:rsidR="5B558B26" w:rsidRPr="3D753985">
        <w:rPr>
          <w:rStyle w:val="eop"/>
          <w:color w:val="000000" w:themeColor="text1"/>
        </w:rPr>
        <w:t>,</w:t>
      </w:r>
      <w:r w:rsidRPr="3D753985">
        <w:rPr>
          <w:rStyle w:val="eop"/>
          <w:color w:val="000000" w:themeColor="text1"/>
        </w:rPr>
        <w:t xml:space="preserve"> ir nepieciešams pārtraukt uzturēšanos tūristu mītn</w:t>
      </w:r>
      <w:r w:rsidR="6B229942" w:rsidRPr="3D753985">
        <w:rPr>
          <w:rStyle w:val="eop"/>
          <w:color w:val="000000" w:themeColor="text1"/>
        </w:rPr>
        <w:t>ē</w:t>
      </w:r>
      <w:r w:rsidRPr="3D753985">
        <w:rPr>
          <w:rStyle w:val="eop"/>
          <w:color w:val="000000" w:themeColor="text1"/>
        </w:rPr>
        <w:t xml:space="preserve"> un pieprasīt personu kompensēt izdevumus, kas bija ieguldīti no valsts budžeta</w:t>
      </w:r>
      <w:r w:rsidR="008A0469" w:rsidRPr="3D753985">
        <w:rPr>
          <w:rStyle w:val="eop"/>
          <w:color w:val="000000" w:themeColor="text1"/>
        </w:rPr>
        <w:t>.</w:t>
      </w:r>
      <w:r w:rsidRPr="3D753985">
        <w:rPr>
          <w:rStyle w:val="eop"/>
          <w:color w:val="000000" w:themeColor="text1"/>
        </w:rPr>
        <w:t xml:space="preserve"> </w:t>
      </w:r>
    </w:p>
    <w:p w14:paraId="518C3EF2" w14:textId="386CB772" w:rsidR="00750691" w:rsidRPr="002037B3" w:rsidRDefault="00750691" w:rsidP="00750691">
      <w:pPr>
        <w:pStyle w:val="paragraph"/>
        <w:spacing w:before="0" w:beforeAutospacing="0" w:after="0" w:afterAutospacing="0"/>
        <w:ind w:left="1140"/>
        <w:jc w:val="both"/>
        <w:rPr>
          <w:rStyle w:val="eop"/>
          <w:color w:val="000000" w:themeColor="text1"/>
        </w:rPr>
      </w:pPr>
    </w:p>
    <w:p w14:paraId="3DC667B5" w14:textId="4BF4BEBD" w:rsidR="00217794" w:rsidRPr="002037B3" w:rsidRDefault="63B0CBA7" w:rsidP="21408339">
      <w:pPr>
        <w:pStyle w:val="paragraph"/>
        <w:spacing w:before="0" w:beforeAutospacing="0" w:after="0" w:afterAutospacing="0"/>
        <w:ind w:firstLine="720"/>
        <w:jc w:val="both"/>
        <w:rPr>
          <w:rStyle w:val="eop"/>
          <w:color w:val="000000" w:themeColor="text1"/>
        </w:rPr>
      </w:pPr>
      <w:r w:rsidRPr="21408339">
        <w:rPr>
          <w:rStyle w:val="eop"/>
          <w:color w:val="000000" w:themeColor="text1"/>
        </w:rPr>
        <w:t xml:space="preserve">Lai veiktu aprēķinus izmitināšanas pakalpojuma aprēķinam tas tiek balstīts uz sekojošiem pieņēmumiem: </w:t>
      </w:r>
      <w:r w:rsidR="008D1462" w:rsidRPr="21408339">
        <w:rPr>
          <w:rStyle w:val="eop"/>
          <w:color w:val="000000" w:themeColor="text1"/>
        </w:rPr>
        <w:t>kontaktpersonai</w:t>
      </w:r>
      <w:r w:rsidR="00754A76" w:rsidRPr="21408339">
        <w:rPr>
          <w:rStyle w:val="eop"/>
          <w:color w:val="000000" w:themeColor="text1"/>
        </w:rPr>
        <w:t xml:space="preserve"> mājas karantīna ir </w:t>
      </w:r>
      <w:r w:rsidR="00754A76" w:rsidRPr="005B6266">
        <w:rPr>
          <w:rStyle w:val="eop"/>
          <w:b/>
          <w:bCs/>
          <w:color w:val="000000" w:themeColor="text1"/>
        </w:rPr>
        <w:t>14 dienas</w:t>
      </w:r>
      <w:r w:rsidR="00754A76" w:rsidRPr="21408339">
        <w:rPr>
          <w:rStyle w:val="eop"/>
          <w:color w:val="000000" w:themeColor="text1"/>
        </w:rPr>
        <w:t>, inficētai personai ar simptomiem vismaz 14 dienas, bez simptomiem – 10</w:t>
      </w:r>
      <w:r w:rsidR="006F302A" w:rsidRPr="21408339">
        <w:rPr>
          <w:rStyle w:val="eop"/>
          <w:color w:val="000000" w:themeColor="text1"/>
        </w:rPr>
        <w:t xml:space="preserve"> dienas</w:t>
      </w:r>
      <w:r w:rsidR="00754A76" w:rsidRPr="21408339">
        <w:rPr>
          <w:rStyle w:val="eop"/>
          <w:color w:val="000000" w:themeColor="text1"/>
        </w:rPr>
        <w:t>.</w:t>
      </w:r>
      <w:r w:rsidR="006F302A" w:rsidRPr="21408339">
        <w:rPr>
          <w:rStyle w:val="eop"/>
          <w:color w:val="000000" w:themeColor="text1"/>
        </w:rPr>
        <w:t xml:space="preserve"> </w:t>
      </w:r>
      <w:r w:rsidR="00217794" w:rsidRPr="21408339">
        <w:rPr>
          <w:rStyle w:val="eop"/>
          <w:color w:val="000000" w:themeColor="text1"/>
        </w:rPr>
        <w:t xml:space="preserve">Vidējais uzturēšanās laiks </w:t>
      </w:r>
      <w:r w:rsidR="00523E54" w:rsidRPr="21408339">
        <w:rPr>
          <w:rStyle w:val="eop"/>
          <w:color w:val="000000" w:themeColor="text1"/>
        </w:rPr>
        <w:t xml:space="preserve">tūristu mītnē personai </w:t>
      </w:r>
      <w:r w:rsidR="024185FD" w:rsidRPr="21408339">
        <w:rPr>
          <w:rStyle w:val="eop"/>
          <w:color w:val="000000" w:themeColor="text1"/>
        </w:rPr>
        <w:t xml:space="preserve">attiecīgi </w:t>
      </w:r>
      <w:r w:rsidR="00523E54" w:rsidRPr="21408339">
        <w:rPr>
          <w:rStyle w:val="eop"/>
          <w:color w:val="000000" w:themeColor="text1"/>
        </w:rPr>
        <w:t>sastādītu vismaz 1</w:t>
      </w:r>
      <w:r w:rsidR="00DB326C" w:rsidRPr="21408339">
        <w:rPr>
          <w:rStyle w:val="eop"/>
          <w:color w:val="000000" w:themeColor="text1"/>
        </w:rPr>
        <w:t>4</w:t>
      </w:r>
      <w:r w:rsidR="00523E54" w:rsidRPr="21408339">
        <w:rPr>
          <w:rStyle w:val="eop"/>
          <w:color w:val="000000" w:themeColor="text1"/>
        </w:rPr>
        <w:t xml:space="preserve"> dienas, atkarībā no veselības stāvokļa</w:t>
      </w:r>
      <w:r w:rsidR="003F1D7F" w:rsidRPr="21408339">
        <w:rPr>
          <w:rStyle w:val="eop"/>
          <w:color w:val="000000" w:themeColor="text1"/>
        </w:rPr>
        <w:t xml:space="preserve"> var pagarināties līdz</w:t>
      </w:r>
      <w:r w:rsidR="00BF1588" w:rsidRPr="21408339">
        <w:rPr>
          <w:rStyle w:val="eop"/>
          <w:color w:val="000000" w:themeColor="text1"/>
        </w:rPr>
        <w:t xml:space="preserve"> vienam mēnesim.</w:t>
      </w:r>
      <w:r w:rsidR="002139B1">
        <w:t xml:space="preserve"> </w:t>
      </w:r>
      <w:r w:rsidR="002139B1" w:rsidRPr="21408339">
        <w:rPr>
          <w:rStyle w:val="eop"/>
          <w:color w:val="000000" w:themeColor="text1"/>
        </w:rPr>
        <w:t xml:space="preserve">Uzrādot papildu medicīnisko izziņu, ja personai veselības stāvokļa vai kontaktpersonām </w:t>
      </w:r>
      <w:r w:rsidR="00DB326C" w:rsidRPr="21408339">
        <w:rPr>
          <w:rStyle w:val="eop"/>
          <w:color w:val="000000" w:themeColor="text1"/>
        </w:rPr>
        <w:t>saslimšanas</w:t>
      </w:r>
      <w:r w:rsidR="002139B1" w:rsidRPr="21408339">
        <w:rPr>
          <w:rStyle w:val="eop"/>
          <w:color w:val="000000" w:themeColor="text1"/>
        </w:rPr>
        <w:t xml:space="preserve"> dēļ ir nepieciešams pagarinājums, uzturēšanās laiku var pagarināt par to pašu termiņu 1 reizi, tas ir par 1</w:t>
      </w:r>
      <w:r w:rsidR="00DB326C" w:rsidRPr="21408339">
        <w:rPr>
          <w:rStyle w:val="eop"/>
          <w:color w:val="000000" w:themeColor="text1"/>
        </w:rPr>
        <w:t>4</w:t>
      </w:r>
      <w:r w:rsidR="002139B1" w:rsidRPr="21408339">
        <w:rPr>
          <w:rStyle w:val="eop"/>
          <w:color w:val="000000" w:themeColor="text1"/>
        </w:rPr>
        <w:t xml:space="preserve"> dienām.</w:t>
      </w:r>
    </w:p>
    <w:p w14:paraId="454E7503" w14:textId="614BB3D4" w:rsidR="00390378" w:rsidRDefault="00390378" w:rsidP="177A1495">
      <w:pPr>
        <w:pStyle w:val="paragraph"/>
        <w:spacing w:before="0" w:beforeAutospacing="0" w:after="0" w:afterAutospacing="0"/>
        <w:ind w:firstLine="720"/>
        <w:jc w:val="both"/>
        <w:rPr>
          <w:rStyle w:val="eop"/>
          <w:color w:val="000000" w:themeColor="text1"/>
        </w:rPr>
      </w:pPr>
    </w:p>
    <w:p w14:paraId="303EAE19" w14:textId="014F5FEF" w:rsidR="009E4F24" w:rsidRDefault="005B6266" w:rsidP="177A1495">
      <w:pPr>
        <w:pStyle w:val="paragraph"/>
        <w:spacing w:before="0" w:beforeAutospacing="0" w:after="0" w:afterAutospacing="0"/>
        <w:ind w:firstLine="720"/>
        <w:jc w:val="both"/>
        <w:rPr>
          <w:rStyle w:val="eop"/>
          <w:color w:val="000000" w:themeColor="text1"/>
        </w:rPr>
      </w:pPr>
      <w:r>
        <w:rPr>
          <w:rStyle w:val="eop"/>
          <w:color w:val="000000" w:themeColor="text1"/>
        </w:rPr>
        <w:t xml:space="preserve"> </w:t>
      </w:r>
    </w:p>
    <w:p w14:paraId="5D1FFD68" w14:textId="2F4977B8" w:rsidR="005B6266" w:rsidRDefault="005B6266">
      <w:pPr>
        <w:rPr>
          <w:rStyle w:val="eop"/>
          <w:rFonts w:ascii="Times New Roman" w:eastAsia="Times New Roman" w:hAnsi="Times New Roman" w:cs="Times New Roman"/>
          <w:color w:val="000000" w:themeColor="text1"/>
          <w:sz w:val="24"/>
          <w:szCs w:val="24"/>
          <w:lang w:eastAsia="lv-LV"/>
        </w:rPr>
      </w:pPr>
      <w:r>
        <w:rPr>
          <w:rStyle w:val="eop"/>
          <w:color w:val="000000" w:themeColor="text1"/>
        </w:rPr>
        <w:br w:type="page"/>
      </w:r>
    </w:p>
    <w:p w14:paraId="518BD191" w14:textId="538FD41A" w:rsidR="009D7051" w:rsidRPr="002037B3" w:rsidRDefault="003514D4" w:rsidP="009D7051">
      <w:pPr>
        <w:pStyle w:val="paragraph"/>
        <w:spacing w:before="0" w:beforeAutospacing="0" w:after="0" w:afterAutospacing="0"/>
        <w:ind w:firstLine="720"/>
        <w:jc w:val="center"/>
        <w:rPr>
          <w:rStyle w:val="eop"/>
          <w:b/>
          <w:bCs/>
          <w:color w:val="000000" w:themeColor="text1"/>
          <w:sz w:val="28"/>
          <w:szCs w:val="28"/>
        </w:rPr>
      </w:pPr>
      <w:r>
        <w:rPr>
          <w:rStyle w:val="eop"/>
          <w:b/>
          <w:bCs/>
          <w:color w:val="000000" w:themeColor="text1"/>
          <w:sz w:val="28"/>
          <w:szCs w:val="28"/>
        </w:rPr>
        <w:lastRenderedPageBreak/>
        <w:t>I</w:t>
      </w:r>
      <w:r w:rsidR="009D7051" w:rsidRPr="002037B3">
        <w:rPr>
          <w:rStyle w:val="eop"/>
          <w:b/>
          <w:bCs/>
          <w:color w:val="000000" w:themeColor="text1"/>
          <w:sz w:val="28"/>
          <w:szCs w:val="28"/>
        </w:rPr>
        <w:t xml:space="preserve">zolācijas </w:t>
      </w:r>
      <w:r>
        <w:rPr>
          <w:rStyle w:val="eop"/>
          <w:b/>
          <w:bCs/>
          <w:color w:val="000000" w:themeColor="text1"/>
          <w:sz w:val="28"/>
          <w:szCs w:val="28"/>
        </w:rPr>
        <w:t xml:space="preserve">un mājas karantīnas rezultātā </w:t>
      </w:r>
      <w:r w:rsidR="009D7051" w:rsidRPr="002037B3">
        <w:rPr>
          <w:rStyle w:val="eop"/>
          <w:b/>
          <w:bCs/>
          <w:color w:val="000000" w:themeColor="text1"/>
          <w:sz w:val="28"/>
          <w:szCs w:val="28"/>
        </w:rPr>
        <w:t>izraisītās sociālās</w:t>
      </w:r>
      <w:r w:rsidR="00BF6647" w:rsidRPr="002037B3">
        <w:rPr>
          <w:rStyle w:val="eop"/>
          <w:b/>
          <w:bCs/>
          <w:color w:val="000000" w:themeColor="text1"/>
          <w:sz w:val="28"/>
          <w:szCs w:val="28"/>
        </w:rPr>
        <w:t xml:space="preserve"> problēmas</w:t>
      </w:r>
      <w:r w:rsidR="009D7051" w:rsidRPr="002037B3">
        <w:rPr>
          <w:rStyle w:val="eop"/>
          <w:b/>
          <w:bCs/>
          <w:color w:val="000000" w:themeColor="text1"/>
          <w:sz w:val="28"/>
          <w:szCs w:val="28"/>
        </w:rPr>
        <w:t xml:space="preserve"> mājsaimniecībā</w:t>
      </w:r>
    </w:p>
    <w:p w14:paraId="48940CED" w14:textId="77777777" w:rsidR="009D7051" w:rsidRPr="002037B3" w:rsidRDefault="009D7051" w:rsidP="009D7051">
      <w:pPr>
        <w:pStyle w:val="paragraph"/>
        <w:spacing w:before="0" w:beforeAutospacing="0" w:after="0" w:afterAutospacing="0"/>
        <w:ind w:firstLine="720"/>
        <w:jc w:val="center"/>
        <w:rPr>
          <w:rStyle w:val="eop"/>
          <w:b/>
          <w:bCs/>
          <w:color w:val="000000" w:themeColor="text1"/>
          <w:sz w:val="28"/>
          <w:szCs w:val="28"/>
        </w:rPr>
      </w:pPr>
    </w:p>
    <w:p w14:paraId="1B1B73BF" w14:textId="18316EAE" w:rsidR="009D7051" w:rsidRPr="002037B3" w:rsidRDefault="009D7051" w:rsidP="6081D3E6">
      <w:pPr>
        <w:pStyle w:val="paragraph"/>
        <w:spacing w:before="0" w:beforeAutospacing="0" w:after="0" w:afterAutospacing="0"/>
        <w:ind w:firstLine="720"/>
        <w:rPr>
          <w:rStyle w:val="eop"/>
          <w:color w:val="000000" w:themeColor="text1"/>
        </w:rPr>
      </w:pPr>
      <w:r w:rsidRPr="6081D3E6">
        <w:rPr>
          <w:rStyle w:val="eop"/>
          <w:color w:val="000000" w:themeColor="text1"/>
        </w:rPr>
        <w:t>Pa</w:t>
      </w:r>
      <w:r w:rsidR="3ABD8806" w:rsidRPr="6081D3E6">
        <w:rPr>
          <w:rStyle w:val="eop"/>
          <w:color w:val="000000" w:themeColor="text1"/>
        </w:rPr>
        <w:t>t</w:t>
      </w:r>
      <w:r w:rsidRPr="6081D3E6">
        <w:rPr>
          <w:rStyle w:val="eop"/>
          <w:color w:val="000000" w:themeColor="text1"/>
        </w:rPr>
        <w:t>reizējos apstākļos jau konstatēt</w:t>
      </w:r>
      <w:r w:rsidR="0D42AD08" w:rsidRPr="6081D3E6">
        <w:rPr>
          <w:rStyle w:val="eop"/>
          <w:color w:val="000000" w:themeColor="text1"/>
        </w:rPr>
        <w:t>a</w:t>
      </w:r>
      <w:r w:rsidRPr="6081D3E6">
        <w:rPr>
          <w:rStyle w:val="eop"/>
          <w:color w:val="000000" w:themeColor="text1"/>
        </w:rPr>
        <w:t xml:space="preserve"> virkne </w:t>
      </w:r>
      <w:r w:rsidR="00BF6647" w:rsidRPr="6081D3E6">
        <w:rPr>
          <w:rStyle w:val="eop"/>
          <w:color w:val="000000" w:themeColor="text1"/>
        </w:rPr>
        <w:t>sociālu un praktisku risināmu jautājumu, kas rodas saslimušām vai kontaktpersonām nonākot izolācijā</w:t>
      </w:r>
      <w:r w:rsidR="00F938E3" w:rsidRPr="6081D3E6">
        <w:rPr>
          <w:rStyle w:val="eop"/>
          <w:color w:val="000000" w:themeColor="text1"/>
        </w:rPr>
        <w:t xml:space="preserve"> un mājas karantīnā</w:t>
      </w:r>
      <w:r w:rsidR="00BF6647" w:rsidRPr="6081D3E6">
        <w:rPr>
          <w:rStyle w:val="eop"/>
          <w:color w:val="000000" w:themeColor="text1"/>
        </w:rPr>
        <w:t>:</w:t>
      </w:r>
    </w:p>
    <w:p w14:paraId="2BFFE704" w14:textId="23EAC252" w:rsidR="00BF6647" w:rsidRPr="002037B3" w:rsidRDefault="00BF6647" w:rsidP="000F3D7A">
      <w:pPr>
        <w:pStyle w:val="paragraph"/>
        <w:numPr>
          <w:ilvl w:val="0"/>
          <w:numId w:val="6"/>
        </w:numPr>
        <w:spacing w:before="0" w:beforeAutospacing="0" w:after="0" w:afterAutospacing="0"/>
        <w:rPr>
          <w:rStyle w:val="eop"/>
          <w:b/>
          <w:bCs/>
          <w:color w:val="000000" w:themeColor="text1"/>
          <w:sz w:val="28"/>
          <w:szCs w:val="28"/>
        </w:rPr>
      </w:pPr>
      <w:r w:rsidRPr="002037B3">
        <w:rPr>
          <w:rStyle w:val="eop"/>
          <w:color w:val="000000" w:themeColor="text1"/>
        </w:rPr>
        <w:t>Ģimenes locekļu aprūpe, it īpaši bērni vai vecāka gadījuma cilvēki, kas paliek bez nepieciešamās pilnvērtīgās aprūpes;</w:t>
      </w:r>
    </w:p>
    <w:p w14:paraId="002D7E16" w14:textId="5FE42631" w:rsidR="00BF6647" w:rsidRPr="002037B3" w:rsidRDefault="00BF6647" w:rsidP="000F3D7A">
      <w:pPr>
        <w:pStyle w:val="paragraph"/>
        <w:numPr>
          <w:ilvl w:val="0"/>
          <w:numId w:val="6"/>
        </w:numPr>
        <w:spacing w:before="0" w:beforeAutospacing="0" w:after="0" w:afterAutospacing="0"/>
        <w:jc w:val="both"/>
        <w:rPr>
          <w:rStyle w:val="eop"/>
          <w:b/>
          <w:bCs/>
          <w:color w:val="000000" w:themeColor="text1"/>
          <w:sz w:val="28"/>
          <w:szCs w:val="28"/>
        </w:rPr>
      </w:pPr>
      <w:r w:rsidRPr="002037B3">
        <w:rPr>
          <w:rStyle w:val="eop"/>
          <w:color w:val="000000" w:themeColor="text1"/>
        </w:rPr>
        <w:t>Mājdzīvnieki, kas paliek bez nepieciešamās pilnvērtīgās aprūpes;</w:t>
      </w:r>
    </w:p>
    <w:p w14:paraId="4E9A173E" w14:textId="4265718A" w:rsidR="00BF6647" w:rsidRPr="002037B3" w:rsidRDefault="00BF6647" w:rsidP="000F3D7A">
      <w:pPr>
        <w:pStyle w:val="paragraph"/>
        <w:numPr>
          <w:ilvl w:val="0"/>
          <w:numId w:val="6"/>
        </w:numPr>
        <w:spacing w:before="0" w:beforeAutospacing="0" w:after="0" w:afterAutospacing="0"/>
        <w:jc w:val="both"/>
        <w:rPr>
          <w:rStyle w:val="eop"/>
          <w:color w:val="000000" w:themeColor="text1"/>
        </w:rPr>
      </w:pPr>
      <w:r w:rsidRPr="6081D3E6">
        <w:rPr>
          <w:rStyle w:val="eop"/>
          <w:color w:val="000000" w:themeColor="text1"/>
        </w:rPr>
        <w:t>Ar pārtikas un primāro higiēnas līdzekļu</w:t>
      </w:r>
      <w:r w:rsidR="003514D4" w:rsidRPr="6081D3E6">
        <w:rPr>
          <w:rStyle w:val="eop"/>
          <w:color w:val="000000" w:themeColor="text1"/>
        </w:rPr>
        <w:t>, zāļu</w:t>
      </w:r>
      <w:r w:rsidRPr="6081D3E6">
        <w:rPr>
          <w:rStyle w:val="eop"/>
          <w:color w:val="000000" w:themeColor="text1"/>
        </w:rPr>
        <w:t xml:space="preserve"> iegādi saistītie jautājumi, īpaši problemātiski tas ir reģionos, kur nav pieejams tik plašs tiešsaitē </w:t>
      </w:r>
      <w:r w:rsidR="00BA665B" w:rsidRPr="6081D3E6">
        <w:rPr>
          <w:rStyle w:val="eop"/>
          <w:color w:val="000000" w:themeColor="text1"/>
        </w:rPr>
        <w:t>pasūtamo</w:t>
      </w:r>
      <w:r w:rsidRPr="6081D3E6">
        <w:rPr>
          <w:rStyle w:val="eop"/>
          <w:color w:val="000000" w:themeColor="text1"/>
        </w:rPr>
        <w:t xml:space="preserve"> </w:t>
      </w:r>
      <w:r w:rsidR="00537890" w:rsidRPr="6081D3E6">
        <w:rPr>
          <w:rStyle w:val="eop"/>
          <w:color w:val="000000" w:themeColor="text1"/>
        </w:rPr>
        <w:t>pārtikas produktu, preču vai gatavoto ēdienu piegādes</w:t>
      </w:r>
      <w:r w:rsidR="4BE79239" w:rsidRPr="6081D3E6">
        <w:rPr>
          <w:rStyle w:val="eop"/>
          <w:color w:val="000000" w:themeColor="text1"/>
        </w:rPr>
        <w:t xml:space="preserve"> tīkls</w:t>
      </w:r>
      <w:r w:rsidR="00101C3E" w:rsidRPr="6081D3E6">
        <w:rPr>
          <w:rStyle w:val="eop"/>
          <w:color w:val="000000" w:themeColor="text1"/>
        </w:rPr>
        <w:t>.</w:t>
      </w:r>
    </w:p>
    <w:p w14:paraId="5A5A37D3" w14:textId="08C7C3B4" w:rsidR="006D1AB9" w:rsidRDefault="006D1AB9" w:rsidP="006D1AB9">
      <w:pPr>
        <w:pStyle w:val="paragraph"/>
        <w:spacing w:before="0" w:beforeAutospacing="0" w:after="0" w:afterAutospacing="0"/>
        <w:rPr>
          <w:rStyle w:val="eop"/>
          <w:color w:val="000000" w:themeColor="text1"/>
        </w:rPr>
      </w:pPr>
    </w:p>
    <w:p w14:paraId="1A6F51D1" w14:textId="77777777" w:rsidR="007741AC" w:rsidRDefault="007741AC" w:rsidP="006D1AB9">
      <w:pPr>
        <w:pStyle w:val="paragraph"/>
        <w:spacing w:before="0" w:beforeAutospacing="0" w:after="0" w:afterAutospacing="0"/>
        <w:rPr>
          <w:rStyle w:val="eop"/>
          <w:color w:val="000000" w:themeColor="text1"/>
        </w:rPr>
      </w:pPr>
    </w:p>
    <w:p w14:paraId="1E4E6A4A" w14:textId="03C2D8F5" w:rsidR="008024E6" w:rsidRPr="00C30EB6" w:rsidRDefault="008024E6" w:rsidP="177A1495">
      <w:pPr>
        <w:pStyle w:val="paragraph"/>
        <w:spacing w:before="0" w:beforeAutospacing="0" w:after="0" w:afterAutospacing="0"/>
        <w:jc w:val="center"/>
        <w:rPr>
          <w:rStyle w:val="eop"/>
          <w:b/>
          <w:bCs/>
          <w:color w:val="000000" w:themeColor="text1"/>
          <w:sz w:val="28"/>
          <w:szCs w:val="28"/>
        </w:rPr>
      </w:pPr>
      <w:r w:rsidRPr="0063775F">
        <w:rPr>
          <w:rStyle w:val="eop"/>
          <w:b/>
          <w:bCs/>
          <w:color w:val="000000" w:themeColor="text1"/>
          <w:sz w:val="28"/>
          <w:szCs w:val="28"/>
        </w:rPr>
        <w:t>Identificētais atbalsta sniegšana</w:t>
      </w:r>
      <w:r w:rsidR="005E3691" w:rsidRPr="0063775F">
        <w:rPr>
          <w:rStyle w:val="eop"/>
          <w:b/>
          <w:bCs/>
          <w:color w:val="000000" w:themeColor="text1"/>
          <w:sz w:val="28"/>
          <w:szCs w:val="28"/>
        </w:rPr>
        <w:t>i nepieciešamais resurss</w:t>
      </w:r>
    </w:p>
    <w:p w14:paraId="653B07A6" w14:textId="77777777" w:rsidR="00BC2843" w:rsidRPr="00C30EB6" w:rsidRDefault="00BC2843" w:rsidP="177A1495">
      <w:pPr>
        <w:pStyle w:val="paragraph"/>
        <w:spacing w:before="0" w:beforeAutospacing="0" w:after="0" w:afterAutospacing="0"/>
        <w:jc w:val="center"/>
        <w:rPr>
          <w:rStyle w:val="eop"/>
          <w:b/>
          <w:bCs/>
          <w:color w:val="000000" w:themeColor="text1"/>
          <w:sz w:val="28"/>
          <w:szCs w:val="28"/>
        </w:rPr>
      </w:pPr>
    </w:p>
    <w:p w14:paraId="48C0A928" w14:textId="24F533D9" w:rsidR="005E3691" w:rsidRPr="00C30EB6" w:rsidRDefault="00691BEB" w:rsidP="00C30EB6">
      <w:pPr>
        <w:pStyle w:val="paragraph"/>
        <w:numPr>
          <w:ilvl w:val="0"/>
          <w:numId w:val="22"/>
        </w:numPr>
        <w:spacing w:before="0" w:beforeAutospacing="0" w:after="0" w:afterAutospacing="0"/>
        <w:ind w:left="709"/>
        <w:rPr>
          <w:rStyle w:val="eop"/>
          <w:color w:val="000000" w:themeColor="text1"/>
        </w:rPr>
      </w:pPr>
      <w:r w:rsidRPr="00C30EB6">
        <w:rPr>
          <w:rStyle w:val="eop"/>
          <w:color w:val="000000" w:themeColor="text1"/>
        </w:rPr>
        <w:t>Latvijas Investīciju un attīstības</w:t>
      </w:r>
      <w:r w:rsidRPr="0063775F">
        <w:rPr>
          <w:rStyle w:val="eop"/>
          <w:color w:val="000000" w:themeColor="text1"/>
        </w:rPr>
        <w:t xml:space="preserve"> aģentūra - LIAA </w:t>
      </w:r>
    </w:p>
    <w:p w14:paraId="2D3089F5" w14:textId="2CD8157B" w:rsidR="007C554D" w:rsidRPr="00C30EB6" w:rsidRDefault="007C554D" w:rsidP="177A1495">
      <w:pPr>
        <w:pStyle w:val="paragraph"/>
        <w:spacing w:before="0" w:beforeAutospacing="0" w:after="0" w:afterAutospacing="0"/>
        <w:ind w:left="720"/>
        <w:rPr>
          <w:rStyle w:val="eop"/>
          <w:color w:val="000000" w:themeColor="text1"/>
        </w:rPr>
      </w:pPr>
      <w:r w:rsidRPr="0063775F">
        <w:rPr>
          <w:rStyle w:val="eop"/>
          <w:color w:val="000000" w:themeColor="text1"/>
        </w:rPr>
        <w:t>Nepieciešam</w:t>
      </w:r>
      <w:r w:rsidRPr="00C30EB6">
        <w:rPr>
          <w:rStyle w:val="eop"/>
          <w:color w:val="000000" w:themeColor="text1"/>
        </w:rPr>
        <w:t xml:space="preserve">s </w:t>
      </w:r>
      <w:r w:rsidR="05C01C85" w:rsidRPr="00C30EB6">
        <w:rPr>
          <w:rStyle w:val="eop"/>
          <w:color w:val="000000" w:themeColor="text1"/>
        </w:rPr>
        <w:t xml:space="preserve">novirzīt </w:t>
      </w:r>
      <w:r w:rsidRPr="00C30EB6">
        <w:rPr>
          <w:rStyle w:val="eop"/>
          <w:color w:val="000000" w:themeColor="text1"/>
        </w:rPr>
        <w:t>personāla resurs</w:t>
      </w:r>
      <w:r w:rsidR="07769A5D" w:rsidRPr="00C30EB6">
        <w:rPr>
          <w:rStyle w:val="eop"/>
          <w:color w:val="000000" w:themeColor="text1"/>
        </w:rPr>
        <w:t>u</w:t>
      </w:r>
      <w:r w:rsidRPr="00C30EB6">
        <w:rPr>
          <w:rStyle w:val="eop"/>
          <w:color w:val="000000" w:themeColor="text1"/>
        </w:rPr>
        <w:t xml:space="preserve"> aptuveni 10 darbinieki atbalsta koordināc</w:t>
      </w:r>
      <w:r w:rsidR="007055A1" w:rsidRPr="00C30EB6">
        <w:rPr>
          <w:rStyle w:val="eop"/>
          <w:color w:val="000000" w:themeColor="text1"/>
        </w:rPr>
        <w:t>ijai un finanšu norēķinu</w:t>
      </w:r>
      <w:r w:rsidR="006E3EF6" w:rsidRPr="00C30EB6">
        <w:rPr>
          <w:rStyle w:val="eop"/>
          <w:color w:val="000000" w:themeColor="text1"/>
        </w:rPr>
        <w:t xml:space="preserve"> apstrādei. </w:t>
      </w:r>
    </w:p>
    <w:p w14:paraId="723ED68D" w14:textId="0EFC66C0" w:rsidR="00691BEB" w:rsidRPr="00C30EB6" w:rsidRDefault="75CDF175" w:rsidP="00C30EB6">
      <w:pPr>
        <w:pStyle w:val="paragraph"/>
        <w:spacing w:before="0" w:beforeAutospacing="0" w:after="0" w:afterAutospacing="0"/>
        <w:ind w:left="720"/>
        <w:rPr>
          <w:rStyle w:val="eop"/>
          <w:color w:val="000000" w:themeColor="text1"/>
        </w:rPr>
      </w:pPr>
      <w:r w:rsidRPr="00C30EB6">
        <w:rPr>
          <w:rStyle w:val="eop"/>
          <w:color w:val="000000" w:themeColor="text1"/>
        </w:rPr>
        <w:t xml:space="preserve">Nepieciešams izstrādāt informācijas apmaiņas </w:t>
      </w:r>
      <w:r w:rsidR="660589E9" w:rsidRPr="00C30EB6">
        <w:rPr>
          <w:rStyle w:val="eop"/>
          <w:color w:val="000000" w:themeColor="text1"/>
        </w:rPr>
        <w:t>sistēmu</w:t>
      </w:r>
      <w:r w:rsidRPr="00C30EB6">
        <w:rPr>
          <w:rStyle w:val="eop"/>
          <w:color w:val="000000" w:themeColor="text1"/>
        </w:rPr>
        <w:t>, lai LIAA rīcībā nonāktu skaidri identificējama, bet no personas datu apstrādes viedokļa droš</w:t>
      </w:r>
      <w:r w:rsidR="16E68512" w:rsidRPr="00C30EB6">
        <w:rPr>
          <w:rStyle w:val="eop"/>
          <w:color w:val="000000" w:themeColor="text1"/>
        </w:rPr>
        <w:t>i dati.</w:t>
      </w:r>
      <w:r w:rsidR="00F13E8B">
        <w:rPr>
          <w:rStyle w:val="eop"/>
          <w:color w:val="000000" w:themeColor="text1"/>
        </w:rPr>
        <w:t xml:space="preserve"> </w:t>
      </w:r>
      <w:r w:rsidR="00691BEB" w:rsidRPr="0063775F">
        <w:rPr>
          <w:rStyle w:val="eop"/>
          <w:color w:val="000000" w:themeColor="text1"/>
        </w:rPr>
        <w:t xml:space="preserve">Veselības inspekcija </w:t>
      </w:r>
      <w:r w:rsidR="007C554D" w:rsidRPr="00C30EB6">
        <w:rPr>
          <w:rStyle w:val="eop"/>
          <w:color w:val="000000" w:themeColor="text1"/>
        </w:rPr>
        <w:t>–</w:t>
      </w:r>
      <w:r w:rsidR="00691BEB" w:rsidRPr="00C30EB6">
        <w:rPr>
          <w:rStyle w:val="eop"/>
          <w:color w:val="000000" w:themeColor="text1"/>
        </w:rPr>
        <w:t xml:space="preserve"> VI</w:t>
      </w:r>
    </w:p>
    <w:p w14:paraId="69B35B81" w14:textId="2E821169" w:rsidR="007C554D" w:rsidRPr="00C30EB6" w:rsidRDefault="007C554D" w:rsidP="177A1495">
      <w:pPr>
        <w:pStyle w:val="paragraph"/>
        <w:spacing w:before="0" w:beforeAutospacing="0" w:after="0" w:afterAutospacing="0"/>
        <w:ind w:left="720"/>
        <w:rPr>
          <w:rStyle w:val="eop"/>
          <w:color w:val="000000" w:themeColor="text1"/>
        </w:rPr>
      </w:pPr>
      <w:r w:rsidRPr="0063775F">
        <w:rPr>
          <w:rStyle w:val="eop"/>
          <w:color w:val="000000" w:themeColor="text1"/>
        </w:rPr>
        <w:t>Nepieciešamais personāla resurss tūris</w:t>
      </w:r>
      <w:r w:rsidR="004A77B2" w:rsidRPr="0063775F">
        <w:rPr>
          <w:rStyle w:val="eop"/>
          <w:color w:val="000000" w:themeColor="text1"/>
        </w:rPr>
        <w:t>tu mītņu operatīvai apsekoš</w:t>
      </w:r>
      <w:r w:rsidR="00BC2843" w:rsidRPr="00C30EB6">
        <w:rPr>
          <w:rStyle w:val="eop"/>
          <w:color w:val="000000" w:themeColor="text1"/>
        </w:rPr>
        <w:t>anai.</w:t>
      </w:r>
    </w:p>
    <w:p w14:paraId="6DEB237F" w14:textId="2B987E6D" w:rsidR="2025BBD9" w:rsidRPr="00C30EB6" w:rsidRDefault="2025BBD9" w:rsidP="31A11956">
      <w:pPr>
        <w:pStyle w:val="paragraph"/>
        <w:spacing w:before="0" w:beforeAutospacing="0" w:after="0" w:afterAutospacing="0"/>
        <w:ind w:left="720"/>
        <w:rPr>
          <w:rStyle w:val="eop"/>
          <w:color w:val="000000" w:themeColor="text1"/>
        </w:rPr>
      </w:pPr>
      <w:r w:rsidRPr="00C30EB6">
        <w:rPr>
          <w:rStyle w:val="eop"/>
          <w:color w:val="000000" w:themeColor="text1"/>
        </w:rPr>
        <w:t>Kritēriju un prasību izstrāde, lai tūrisma mītnes var kvalificēties atbalsta sniegšanai.</w:t>
      </w:r>
    </w:p>
    <w:p w14:paraId="32D64C5E" w14:textId="480B08B1" w:rsidR="00691BEB" w:rsidRPr="00C30EB6" w:rsidRDefault="00691BEB" w:rsidP="00C30EB6">
      <w:pPr>
        <w:pStyle w:val="paragraph"/>
        <w:numPr>
          <w:ilvl w:val="0"/>
          <w:numId w:val="22"/>
        </w:numPr>
        <w:spacing w:before="0" w:beforeAutospacing="0" w:after="0" w:afterAutospacing="0"/>
        <w:ind w:left="709"/>
        <w:rPr>
          <w:rStyle w:val="eop"/>
          <w:color w:val="000000" w:themeColor="text1"/>
        </w:rPr>
      </w:pPr>
      <w:r w:rsidRPr="00C30EB6">
        <w:rPr>
          <w:rStyle w:val="eop"/>
          <w:color w:val="000000" w:themeColor="text1"/>
        </w:rPr>
        <w:t xml:space="preserve">Slimību kontroles un </w:t>
      </w:r>
      <w:r w:rsidR="007C554D" w:rsidRPr="00C30EB6">
        <w:rPr>
          <w:rStyle w:val="eop"/>
          <w:color w:val="000000" w:themeColor="text1"/>
        </w:rPr>
        <w:t xml:space="preserve">profilakses centrs </w:t>
      </w:r>
      <w:r w:rsidR="006E3EF6" w:rsidRPr="00C30EB6">
        <w:rPr>
          <w:rStyle w:val="eop"/>
          <w:color w:val="000000" w:themeColor="text1"/>
        </w:rPr>
        <w:t>–</w:t>
      </w:r>
      <w:r w:rsidR="007C554D" w:rsidRPr="00C30EB6">
        <w:rPr>
          <w:rStyle w:val="eop"/>
          <w:color w:val="000000" w:themeColor="text1"/>
        </w:rPr>
        <w:t xml:space="preserve"> SPKC</w:t>
      </w:r>
    </w:p>
    <w:p w14:paraId="3F8F73AF" w14:textId="4DADD4A7" w:rsidR="00BC2843" w:rsidRPr="0063775F" w:rsidRDefault="00BC2843" w:rsidP="177A1495">
      <w:pPr>
        <w:pStyle w:val="paragraph"/>
        <w:spacing w:before="0" w:beforeAutospacing="0" w:after="0" w:afterAutospacing="0"/>
        <w:ind w:left="720"/>
        <w:rPr>
          <w:rStyle w:val="eop"/>
          <w:color w:val="000000" w:themeColor="text1"/>
        </w:rPr>
      </w:pPr>
      <w:r w:rsidRPr="0063775F">
        <w:rPr>
          <w:rStyle w:val="eop"/>
          <w:color w:val="000000" w:themeColor="text1"/>
        </w:rPr>
        <w:t xml:space="preserve">Nepieciešamais personāla resurss operatīvas informācijas apmaiņai un atbalstam LIAA.  </w:t>
      </w:r>
    </w:p>
    <w:p w14:paraId="1CA9758C" w14:textId="7F7B9470" w:rsidR="0AB6B659" w:rsidRPr="00C30EB6" w:rsidRDefault="0AB6B659" w:rsidP="3D753985">
      <w:pPr>
        <w:pStyle w:val="paragraph"/>
        <w:spacing w:before="0" w:beforeAutospacing="0" w:after="0" w:afterAutospacing="0"/>
        <w:ind w:left="720"/>
        <w:rPr>
          <w:rStyle w:val="eop"/>
          <w:color w:val="000000" w:themeColor="text1"/>
        </w:rPr>
      </w:pPr>
      <w:r w:rsidRPr="00C30EB6">
        <w:rPr>
          <w:rStyle w:val="eop"/>
          <w:color w:val="000000" w:themeColor="text1"/>
        </w:rPr>
        <w:t>Nepieciešams risinājums šādu personu identificēšanai, lai LIAA var veikt uzskaiti un pārliecināties, ka izmitināšanas pakalpojum</w:t>
      </w:r>
      <w:r w:rsidR="4140036F" w:rsidRPr="00C30EB6">
        <w:rPr>
          <w:rStyle w:val="eop"/>
          <w:color w:val="000000" w:themeColor="text1"/>
        </w:rPr>
        <w:t>s</w:t>
      </w:r>
      <w:r w:rsidRPr="00C30EB6">
        <w:rPr>
          <w:rStyle w:val="eop"/>
          <w:color w:val="000000" w:themeColor="text1"/>
        </w:rPr>
        <w:t xml:space="preserve"> atbalsta </w:t>
      </w:r>
      <w:r w:rsidR="3239A2CE" w:rsidRPr="00C30EB6">
        <w:rPr>
          <w:rStyle w:val="eop"/>
          <w:color w:val="000000" w:themeColor="text1"/>
        </w:rPr>
        <w:t xml:space="preserve">ietvaros sniedz </w:t>
      </w:r>
      <w:r w:rsidR="3D96D306" w:rsidRPr="00C30EB6">
        <w:rPr>
          <w:rStyle w:val="eop"/>
          <w:color w:val="000000" w:themeColor="text1"/>
        </w:rPr>
        <w:t>atbilstošai personai.</w:t>
      </w:r>
      <w:r w:rsidR="3239A2CE" w:rsidRPr="00C30EB6">
        <w:rPr>
          <w:rStyle w:val="eop"/>
          <w:color w:val="000000" w:themeColor="text1"/>
        </w:rPr>
        <w:t xml:space="preserve"> </w:t>
      </w:r>
    </w:p>
    <w:p w14:paraId="239EE22E" w14:textId="676F6E81" w:rsidR="00E76AED" w:rsidRPr="00C30EB6" w:rsidRDefault="00E76AED" w:rsidP="00C30EB6">
      <w:pPr>
        <w:pStyle w:val="paragraph"/>
        <w:numPr>
          <w:ilvl w:val="0"/>
          <w:numId w:val="22"/>
        </w:numPr>
        <w:spacing w:before="0" w:beforeAutospacing="0" w:after="0" w:afterAutospacing="0"/>
        <w:ind w:left="709"/>
        <w:rPr>
          <w:rStyle w:val="eop"/>
          <w:color w:val="000000" w:themeColor="text1"/>
        </w:rPr>
      </w:pPr>
      <w:r w:rsidRPr="00C30EB6">
        <w:rPr>
          <w:rStyle w:val="eop"/>
          <w:color w:val="000000" w:themeColor="text1"/>
        </w:rPr>
        <w:t>Tūristu mītne</w:t>
      </w:r>
    </w:p>
    <w:p w14:paraId="6DAE1BBA" w14:textId="26B92577" w:rsidR="00E76AED" w:rsidRPr="00C30EB6" w:rsidRDefault="00266BF6" w:rsidP="177A1495">
      <w:pPr>
        <w:pStyle w:val="paragraph"/>
        <w:spacing w:before="0" w:beforeAutospacing="0" w:after="0" w:afterAutospacing="0"/>
        <w:ind w:left="720"/>
        <w:jc w:val="both"/>
        <w:rPr>
          <w:rStyle w:val="eop"/>
          <w:color w:val="000000" w:themeColor="text1"/>
        </w:rPr>
      </w:pPr>
      <w:r w:rsidRPr="0063775F">
        <w:rPr>
          <w:rStyle w:val="eop"/>
          <w:color w:val="000000" w:themeColor="text1"/>
        </w:rPr>
        <w:t>N</w:t>
      </w:r>
      <w:r w:rsidR="00E76AED" w:rsidRPr="0063775F">
        <w:rPr>
          <w:rStyle w:val="eop"/>
          <w:color w:val="000000" w:themeColor="text1"/>
        </w:rPr>
        <w:t xml:space="preserve">o tūristu mītņu puses, kas ir </w:t>
      </w:r>
      <w:r w:rsidR="00E76AED" w:rsidRPr="00C30EB6">
        <w:rPr>
          <w:rStyle w:val="eop"/>
          <w:color w:val="000000" w:themeColor="text1"/>
        </w:rPr>
        <w:t>piekritušas sniegt izmitināšanas pakalpojumus, ir nepieciešams noteikt personas, kuras būs atbildīgas par procesa pārraudzību - tiek noteikta kontaktpersona tūristu mītnē (koordinators)</w:t>
      </w:r>
      <w:r w:rsidRPr="00C30EB6">
        <w:rPr>
          <w:rStyle w:val="eop"/>
          <w:color w:val="000000" w:themeColor="text1"/>
        </w:rPr>
        <w:t>.</w:t>
      </w:r>
    </w:p>
    <w:p w14:paraId="4F12C821" w14:textId="77777777" w:rsidR="008A6796" w:rsidRPr="00C30EB6" w:rsidRDefault="006E3EF6" w:rsidP="00C30EB6">
      <w:pPr>
        <w:pStyle w:val="paragraph"/>
        <w:numPr>
          <w:ilvl w:val="0"/>
          <w:numId w:val="22"/>
        </w:numPr>
        <w:spacing w:before="0" w:beforeAutospacing="0" w:after="0" w:afterAutospacing="0"/>
        <w:ind w:left="709"/>
        <w:rPr>
          <w:rStyle w:val="eop"/>
          <w:color w:val="000000" w:themeColor="text1"/>
        </w:rPr>
      </w:pPr>
      <w:r w:rsidRPr="00C30EB6">
        <w:rPr>
          <w:rStyle w:val="eop"/>
          <w:color w:val="000000" w:themeColor="text1"/>
        </w:rPr>
        <w:t xml:space="preserve">Nepieciešams </w:t>
      </w:r>
      <w:r w:rsidR="0008797C" w:rsidRPr="00C30EB6">
        <w:rPr>
          <w:rStyle w:val="eop"/>
          <w:color w:val="000000" w:themeColor="text1"/>
        </w:rPr>
        <w:t>izveidot darba grupu</w:t>
      </w:r>
      <w:r w:rsidR="003E4AD9" w:rsidRPr="00C30EB6">
        <w:rPr>
          <w:rStyle w:val="eop"/>
          <w:color w:val="000000" w:themeColor="text1"/>
        </w:rPr>
        <w:t xml:space="preserve"> (LIAA, VI, SPKC</w:t>
      </w:r>
      <w:r w:rsidR="00866D71" w:rsidRPr="00C30EB6">
        <w:rPr>
          <w:rStyle w:val="eop"/>
          <w:color w:val="000000" w:themeColor="text1"/>
        </w:rPr>
        <w:t>, LVRA</w:t>
      </w:r>
      <w:r w:rsidR="003E4AD9" w:rsidRPr="00C30EB6">
        <w:rPr>
          <w:rStyle w:val="eop"/>
          <w:color w:val="000000" w:themeColor="text1"/>
        </w:rPr>
        <w:t>)</w:t>
      </w:r>
      <w:r w:rsidR="00200B6A" w:rsidRPr="00C30EB6">
        <w:rPr>
          <w:rStyle w:val="eop"/>
          <w:color w:val="000000" w:themeColor="text1"/>
        </w:rPr>
        <w:t xml:space="preserve"> savstarpējas </w:t>
      </w:r>
      <w:r w:rsidR="00BC2843" w:rsidRPr="00C30EB6">
        <w:rPr>
          <w:rStyle w:val="eop"/>
          <w:color w:val="000000" w:themeColor="text1"/>
        </w:rPr>
        <w:t>atbalsta koordinācijas īstenošanai:</w:t>
      </w:r>
    </w:p>
    <w:p w14:paraId="42C752B3" w14:textId="77777777" w:rsidR="008A6796" w:rsidRPr="00C30EB6" w:rsidRDefault="00FF0AEA" w:rsidP="00C30EB6">
      <w:pPr>
        <w:pStyle w:val="paragraph"/>
        <w:numPr>
          <w:ilvl w:val="1"/>
          <w:numId w:val="22"/>
        </w:numPr>
        <w:spacing w:before="0" w:beforeAutospacing="0" w:after="0" w:afterAutospacing="0"/>
        <w:rPr>
          <w:rStyle w:val="eop"/>
          <w:color w:val="000000" w:themeColor="text1"/>
        </w:rPr>
      </w:pPr>
      <w:r w:rsidRPr="0063775F">
        <w:rPr>
          <w:rStyle w:val="eop"/>
          <w:color w:val="000000" w:themeColor="text1"/>
        </w:rPr>
        <w:t>sākotnēji komisijas</w:t>
      </w:r>
      <w:r w:rsidR="00462089" w:rsidRPr="0063775F">
        <w:rPr>
          <w:rStyle w:val="eop"/>
          <w:color w:val="000000" w:themeColor="text1"/>
        </w:rPr>
        <w:t xml:space="preserve"> izveidei tūristu mītņu </w:t>
      </w:r>
      <w:r w:rsidR="001B549D" w:rsidRPr="00C30EB6">
        <w:rPr>
          <w:rStyle w:val="eop"/>
          <w:color w:val="000000" w:themeColor="text1"/>
        </w:rPr>
        <w:t>saraksta</w:t>
      </w:r>
      <w:r w:rsidR="003E626B" w:rsidRPr="00C30EB6">
        <w:rPr>
          <w:rStyle w:val="eop"/>
          <w:color w:val="000000" w:themeColor="text1"/>
        </w:rPr>
        <w:t xml:space="preserve"> </w:t>
      </w:r>
      <w:r w:rsidR="00C937B2" w:rsidRPr="00C30EB6">
        <w:rPr>
          <w:rStyle w:val="eop"/>
          <w:color w:val="000000" w:themeColor="text1"/>
        </w:rPr>
        <w:t>sastādīšanai;</w:t>
      </w:r>
    </w:p>
    <w:p w14:paraId="286426D0" w14:textId="57414309" w:rsidR="006E3EF6" w:rsidRPr="00C30EB6" w:rsidRDefault="00BC2843" w:rsidP="00C30EB6">
      <w:pPr>
        <w:pStyle w:val="paragraph"/>
        <w:numPr>
          <w:ilvl w:val="1"/>
          <w:numId w:val="22"/>
        </w:numPr>
        <w:spacing w:before="0" w:beforeAutospacing="0" w:after="0" w:afterAutospacing="0"/>
        <w:rPr>
          <w:rStyle w:val="eop"/>
          <w:color w:val="000000" w:themeColor="text1"/>
        </w:rPr>
      </w:pPr>
      <w:r w:rsidRPr="0063775F">
        <w:rPr>
          <w:rStyle w:val="eop"/>
          <w:color w:val="000000" w:themeColor="text1"/>
        </w:rPr>
        <w:t xml:space="preserve">darba </w:t>
      </w:r>
      <w:r w:rsidR="008A42BD" w:rsidRPr="0063775F">
        <w:rPr>
          <w:rStyle w:val="eop"/>
          <w:color w:val="000000" w:themeColor="text1"/>
        </w:rPr>
        <w:t>koordinācija</w:t>
      </w:r>
      <w:r w:rsidRPr="00C30EB6">
        <w:rPr>
          <w:rStyle w:val="eop"/>
          <w:color w:val="000000" w:themeColor="text1"/>
        </w:rPr>
        <w:t>i</w:t>
      </w:r>
      <w:r w:rsidR="2AFEB9EF" w:rsidRPr="00C30EB6">
        <w:rPr>
          <w:rStyle w:val="eop"/>
          <w:color w:val="000000" w:themeColor="text1"/>
        </w:rPr>
        <w:t>;</w:t>
      </w:r>
    </w:p>
    <w:p w14:paraId="606587FE" w14:textId="0822D5CC" w:rsidR="006E3EF6" w:rsidRDefault="2AFEB9EF" w:rsidP="00C30EB6">
      <w:pPr>
        <w:pStyle w:val="paragraph"/>
        <w:numPr>
          <w:ilvl w:val="1"/>
          <w:numId w:val="22"/>
        </w:numPr>
        <w:spacing w:before="0" w:beforeAutospacing="0" w:after="0" w:afterAutospacing="0"/>
        <w:rPr>
          <w:rStyle w:val="eop"/>
          <w:color w:val="000000" w:themeColor="text1"/>
        </w:rPr>
      </w:pPr>
      <w:r w:rsidRPr="0063775F">
        <w:rPr>
          <w:rStyle w:val="eop"/>
          <w:color w:val="000000" w:themeColor="text1"/>
        </w:rPr>
        <w:t>sadarbībai atb</w:t>
      </w:r>
      <w:r w:rsidRPr="00C30EB6">
        <w:rPr>
          <w:rStyle w:val="eop"/>
          <w:color w:val="000000" w:themeColor="text1"/>
        </w:rPr>
        <w:t xml:space="preserve">alsta sniegšanas / saņemšanas uzraudzības periodā </w:t>
      </w:r>
    </w:p>
    <w:p w14:paraId="400DB75F" w14:textId="77777777" w:rsidR="007B7F12" w:rsidRDefault="007B7F12" w:rsidP="007B7F12">
      <w:pPr>
        <w:pStyle w:val="paragraph"/>
        <w:spacing w:before="0" w:beforeAutospacing="0" w:after="0" w:afterAutospacing="0"/>
        <w:rPr>
          <w:rStyle w:val="eop"/>
          <w:color w:val="000000" w:themeColor="text1"/>
        </w:rPr>
      </w:pPr>
    </w:p>
    <w:p w14:paraId="3B70A2EA" w14:textId="076A3531" w:rsidR="007B7F12" w:rsidRPr="005B6266" w:rsidRDefault="007B7F12" w:rsidP="21408339">
      <w:pPr>
        <w:pStyle w:val="paragraph"/>
        <w:spacing w:before="0" w:beforeAutospacing="0" w:after="0" w:afterAutospacing="0"/>
        <w:ind w:firstLine="720"/>
        <w:rPr>
          <w:rStyle w:val="eop"/>
          <w:b/>
          <w:bCs/>
          <w:color w:val="000000" w:themeColor="text1"/>
        </w:rPr>
      </w:pPr>
      <w:r w:rsidRPr="005B6266">
        <w:rPr>
          <w:rStyle w:val="eop"/>
          <w:b/>
          <w:bCs/>
          <w:color w:val="000000" w:themeColor="text1"/>
        </w:rPr>
        <w:t>Atbalsta sniegšanai augstāk minētās funkcijas tiks nodrošinātas esošo piešķirto finanšu līdzekļu ietvaros.</w:t>
      </w:r>
    </w:p>
    <w:p w14:paraId="31A0F189" w14:textId="2BD43C87" w:rsidR="002E69EF" w:rsidRDefault="002E69EF">
      <w:pPr>
        <w:rPr>
          <w:rStyle w:val="eop"/>
          <w:b/>
          <w:bCs/>
          <w:color w:val="000000" w:themeColor="text1"/>
          <w:sz w:val="28"/>
          <w:szCs w:val="28"/>
        </w:rPr>
      </w:pPr>
    </w:p>
    <w:p w14:paraId="3C907BA2" w14:textId="57F01D4D" w:rsidR="00F938E3" w:rsidRPr="00C30EB6" w:rsidRDefault="00F938E3" w:rsidP="177A1495">
      <w:pPr>
        <w:pStyle w:val="paragraph"/>
        <w:spacing w:before="0" w:beforeAutospacing="0" w:after="0" w:afterAutospacing="0"/>
        <w:jc w:val="center"/>
        <w:rPr>
          <w:rStyle w:val="eop"/>
          <w:b/>
          <w:bCs/>
          <w:color w:val="000000" w:themeColor="text1"/>
          <w:sz w:val="28"/>
          <w:szCs w:val="28"/>
        </w:rPr>
      </w:pPr>
      <w:r w:rsidRPr="00C30EB6">
        <w:rPr>
          <w:rStyle w:val="eop"/>
          <w:b/>
          <w:bCs/>
          <w:color w:val="000000" w:themeColor="text1"/>
          <w:sz w:val="28"/>
          <w:szCs w:val="28"/>
        </w:rPr>
        <w:t xml:space="preserve">Lēmuma pieņemšanas </w:t>
      </w:r>
      <w:r w:rsidR="000E3D0D" w:rsidRPr="00C30EB6">
        <w:rPr>
          <w:rStyle w:val="eop"/>
          <w:b/>
          <w:bCs/>
          <w:color w:val="000000" w:themeColor="text1"/>
          <w:sz w:val="28"/>
          <w:szCs w:val="28"/>
        </w:rPr>
        <w:t xml:space="preserve">un </w:t>
      </w:r>
      <w:r w:rsidR="009343AC" w:rsidRPr="00C30EB6">
        <w:rPr>
          <w:rStyle w:val="eop"/>
          <w:b/>
          <w:bCs/>
          <w:color w:val="000000" w:themeColor="text1"/>
          <w:sz w:val="28"/>
          <w:szCs w:val="28"/>
        </w:rPr>
        <w:t>atbalsta sniegšanas</w:t>
      </w:r>
      <w:r w:rsidR="000E3D0D" w:rsidRPr="00C30EB6">
        <w:rPr>
          <w:rStyle w:val="eop"/>
          <w:b/>
          <w:bCs/>
          <w:color w:val="000000" w:themeColor="text1"/>
          <w:sz w:val="28"/>
          <w:szCs w:val="28"/>
        </w:rPr>
        <w:t xml:space="preserve"> </w:t>
      </w:r>
      <w:r w:rsidRPr="00C30EB6">
        <w:rPr>
          <w:rStyle w:val="eop"/>
          <w:b/>
          <w:bCs/>
          <w:color w:val="000000" w:themeColor="text1"/>
          <w:sz w:val="28"/>
          <w:szCs w:val="28"/>
        </w:rPr>
        <w:t>process</w:t>
      </w:r>
    </w:p>
    <w:p w14:paraId="5E62AFF9" w14:textId="77777777" w:rsidR="0042376F" w:rsidRPr="00C30EB6" w:rsidRDefault="0042376F" w:rsidP="177A1495">
      <w:pPr>
        <w:pStyle w:val="paragraph"/>
        <w:spacing w:before="0" w:beforeAutospacing="0" w:after="0" w:afterAutospacing="0"/>
        <w:ind w:firstLine="720"/>
        <w:jc w:val="both"/>
        <w:rPr>
          <w:rStyle w:val="eop"/>
          <w:color w:val="000000" w:themeColor="text1"/>
        </w:rPr>
      </w:pPr>
    </w:p>
    <w:p w14:paraId="3A41EC1A" w14:textId="42FA89F8" w:rsidR="009E4404" w:rsidRPr="00C30EB6" w:rsidRDefault="00884A3D" w:rsidP="3D753985">
      <w:pPr>
        <w:pStyle w:val="paragraph"/>
        <w:numPr>
          <w:ilvl w:val="0"/>
          <w:numId w:val="14"/>
        </w:numPr>
        <w:spacing w:before="0" w:beforeAutospacing="0" w:after="0" w:afterAutospacing="0"/>
        <w:jc w:val="both"/>
        <w:rPr>
          <w:rStyle w:val="eop"/>
          <w:rFonts w:asciiTheme="minorHAnsi" w:eastAsiaTheme="minorEastAsia" w:hAnsiTheme="minorHAnsi" w:cstheme="minorBidi"/>
          <w:color w:val="000000" w:themeColor="text1"/>
        </w:rPr>
      </w:pPr>
      <w:r>
        <w:rPr>
          <w:rStyle w:val="eop"/>
          <w:color w:val="000000" w:themeColor="text1"/>
        </w:rPr>
        <w:t>T</w:t>
      </w:r>
      <w:r w:rsidRPr="00884A3D">
        <w:rPr>
          <w:rStyle w:val="eop"/>
          <w:color w:val="000000" w:themeColor="text1"/>
        </w:rPr>
        <w:t>iek izsludināts publisks uzsaukums</w:t>
      </w:r>
      <w:r w:rsidR="00CC3E88" w:rsidRPr="0063775F">
        <w:rPr>
          <w:rStyle w:val="eop"/>
          <w:color w:val="000000" w:themeColor="text1"/>
        </w:rPr>
        <w:t xml:space="preserve">, </w:t>
      </w:r>
      <w:r w:rsidR="23A838C5" w:rsidRPr="0063775F">
        <w:rPr>
          <w:rStyle w:val="eop"/>
          <w:color w:val="000000" w:themeColor="text1"/>
        </w:rPr>
        <w:t>tajā</w:t>
      </w:r>
      <w:r w:rsidR="00CC3E88" w:rsidRPr="00C30EB6">
        <w:rPr>
          <w:rStyle w:val="eop"/>
          <w:color w:val="000000" w:themeColor="text1"/>
        </w:rPr>
        <w:t xml:space="preserve"> var pieteikties tūristu mītne, kas var nodrošinā</w:t>
      </w:r>
      <w:r w:rsidR="00A50339" w:rsidRPr="00C30EB6">
        <w:rPr>
          <w:rStyle w:val="eop"/>
          <w:color w:val="000000" w:themeColor="text1"/>
        </w:rPr>
        <w:t>t mērķgrupas personu izmitināšanu un nodrošināt epidemioloģiskās prasības</w:t>
      </w:r>
      <w:r w:rsidR="001D0662" w:rsidRPr="00C30EB6">
        <w:rPr>
          <w:rStyle w:val="eop"/>
          <w:color w:val="000000" w:themeColor="text1"/>
        </w:rPr>
        <w:t xml:space="preserve"> (skat.</w:t>
      </w:r>
      <w:r w:rsidR="00A50339" w:rsidRPr="00C30EB6">
        <w:rPr>
          <w:rStyle w:val="eop"/>
          <w:color w:val="000000" w:themeColor="text1"/>
        </w:rPr>
        <w:t xml:space="preserve"> </w:t>
      </w:r>
      <w:r w:rsidR="005A4CD3" w:rsidRPr="00C30EB6">
        <w:rPr>
          <w:rStyle w:val="eop"/>
          <w:color w:val="000000" w:themeColor="text1"/>
        </w:rPr>
        <w:t>sadaļu Epidemioloģisko drošības pasākumu prasības tūristu mītnei).</w:t>
      </w:r>
    </w:p>
    <w:p w14:paraId="47DD7242" w14:textId="208BBD8C" w:rsidR="008213C9" w:rsidRPr="00C30EB6" w:rsidRDefault="4B017421" w:rsidP="21408339">
      <w:pPr>
        <w:pStyle w:val="paragraph"/>
        <w:numPr>
          <w:ilvl w:val="0"/>
          <w:numId w:val="14"/>
        </w:numPr>
        <w:spacing w:before="0" w:beforeAutospacing="0" w:after="0" w:afterAutospacing="0"/>
        <w:jc w:val="both"/>
        <w:rPr>
          <w:rStyle w:val="eop"/>
          <w:color w:val="000000" w:themeColor="text1"/>
        </w:rPr>
      </w:pPr>
      <w:r w:rsidRPr="21408339">
        <w:rPr>
          <w:rStyle w:val="eop"/>
          <w:color w:val="000000" w:themeColor="text1"/>
        </w:rPr>
        <w:lastRenderedPageBreak/>
        <w:t xml:space="preserve">Pirms iesnieguma iesniegšanas Latvijas Investīciju un attīstības aģentūrā </w:t>
      </w:r>
      <w:r w:rsidR="44867161" w:rsidRPr="21408339">
        <w:rPr>
          <w:rStyle w:val="eop"/>
          <w:color w:val="000000" w:themeColor="text1"/>
        </w:rPr>
        <w:t>t</w:t>
      </w:r>
      <w:r w:rsidR="008213C9" w:rsidRPr="21408339">
        <w:rPr>
          <w:rStyle w:val="eop"/>
          <w:color w:val="000000" w:themeColor="text1"/>
        </w:rPr>
        <w:t xml:space="preserve">ūristu mītnes sazinās ar Veselības inspekciju par pārbaudes </w:t>
      </w:r>
      <w:r w:rsidR="00ED714B" w:rsidRPr="21408339">
        <w:rPr>
          <w:rStyle w:val="eop"/>
          <w:color w:val="000000" w:themeColor="text1"/>
        </w:rPr>
        <w:t>veikšanu tūristu mītnē.</w:t>
      </w:r>
    </w:p>
    <w:p w14:paraId="24E94546" w14:textId="3F64D0C9" w:rsidR="00A50339" w:rsidRPr="00C30EB6" w:rsidRDefault="4B085A3F" w:rsidP="3D753985">
      <w:pPr>
        <w:pStyle w:val="paragraph"/>
        <w:numPr>
          <w:ilvl w:val="0"/>
          <w:numId w:val="14"/>
        </w:numPr>
        <w:spacing w:before="0" w:beforeAutospacing="0" w:after="0" w:afterAutospacing="0"/>
        <w:jc w:val="both"/>
        <w:rPr>
          <w:rStyle w:val="eop"/>
          <w:rFonts w:asciiTheme="minorHAnsi" w:eastAsiaTheme="minorEastAsia" w:hAnsiTheme="minorHAnsi" w:cstheme="minorBidi"/>
          <w:color w:val="000000" w:themeColor="text1"/>
        </w:rPr>
      </w:pPr>
      <w:r w:rsidRPr="0063775F">
        <w:rPr>
          <w:rStyle w:val="eop"/>
          <w:color w:val="000000" w:themeColor="text1"/>
        </w:rPr>
        <w:t xml:space="preserve">Tiek izveidota komisija (VI, SPKC, LVRA), kas izskata pieteikumus un apstiprina atbilstošās mītnes. </w:t>
      </w:r>
    </w:p>
    <w:p w14:paraId="47CECC90" w14:textId="1DEF5E0E" w:rsidR="00A50339" w:rsidRPr="00C30EB6" w:rsidRDefault="00AF6808" w:rsidP="177A1495">
      <w:pPr>
        <w:pStyle w:val="paragraph"/>
        <w:numPr>
          <w:ilvl w:val="0"/>
          <w:numId w:val="14"/>
        </w:numPr>
        <w:spacing w:before="0" w:beforeAutospacing="0" w:after="0" w:afterAutospacing="0"/>
        <w:jc w:val="both"/>
        <w:rPr>
          <w:rStyle w:val="eop"/>
          <w:color w:val="000000" w:themeColor="text1"/>
        </w:rPr>
      </w:pPr>
      <w:r w:rsidRPr="0063775F">
        <w:rPr>
          <w:rStyle w:val="eop"/>
          <w:color w:val="000000" w:themeColor="text1"/>
        </w:rPr>
        <w:t>Tūristu mītnes piesakās</w:t>
      </w:r>
      <w:r w:rsidR="005A4CD3" w:rsidRPr="0063775F">
        <w:rPr>
          <w:rStyle w:val="eop"/>
          <w:color w:val="000000" w:themeColor="text1"/>
        </w:rPr>
        <w:t xml:space="preserve"> LIAA</w:t>
      </w:r>
      <w:r w:rsidRPr="00C30EB6">
        <w:rPr>
          <w:rStyle w:val="eop"/>
          <w:color w:val="000000" w:themeColor="text1"/>
        </w:rPr>
        <w:t xml:space="preserve">, </w:t>
      </w:r>
      <w:r w:rsidR="00185E39" w:rsidRPr="00C30EB6">
        <w:rPr>
          <w:rStyle w:val="eop"/>
          <w:color w:val="000000" w:themeColor="text1"/>
        </w:rPr>
        <w:t>ie</w:t>
      </w:r>
      <w:r w:rsidRPr="00C30EB6">
        <w:rPr>
          <w:rStyle w:val="eop"/>
          <w:color w:val="000000" w:themeColor="text1"/>
        </w:rPr>
        <w:t xml:space="preserve">sniedzot </w:t>
      </w:r>
      <w:r w:rsidR="00185E39" w:rsidRPr="00C30EB6">
        <w:rPr>
          <w:rStyle w:val="eop"/>
          <w:color w:val="000000" w:themeColor="text1"/>
        </w:rPr>
        <w:t>Veselības inspekcijas atzinum</w:t>
      </w:r>
      <w:r w:rsidR="005A4CD3" w:rsidRPr="00C30EB6">
        <w:rPr>
          <w:rStyle w:val="eop"/>
          <w:color w:val="000000" w:themeColor="text1"/>
        </w:rPr>
        <w:t>u</w:t>
      </w:r>
      <w:r w:rsidR="00185E39" w:rsidRPr="00C30EB6">
        <w:rPr>
          <w:rStyle w:val="eop"/>
          <w:color w:val="000000" w:themeColor="text1"/>
        </w:rPr>
        <w:t xml:space="preserve"> (apliecinājums) par atbilstību šāda pakalpojuma sniegšanai.</w:t>
      </w:r>
    </w:p>
    <w:p w14:paraId="4DFE6251" w14:textId="330E8D13" w:rsidR="00AF6808" w:rsidRPr="0063775F" w:rsidRDefault="00AF6808" w:rsidP="00C30EB6">
      <w:pPr>
        <w:pStyle w:val="paragraph"/>
        <w:spacing w:before="0" w:beforeAutospacing="0" w:after="0" w:afterAutospacing="0"/>
        <w:ind w:left="1080"/>
        <w:jc w:val="both"/>
        <w:rPr>
          <w:rStyle w:val="eop"/>
          <w:color w:val="000000" w:themeColor="text1"/>
        </w:rPr>
      </w:pPr>
      <w:r w:rsidRPr="0063775F">
        <w:rPr>
          <w:rStyle w:val="eop"/>
        </w:rPr>
        <w:t>Tūristu mītņu saraksts ir papildināms</w:t>
      </w:r>
      <w:r w:rsidRPr="0063775F">
        <w:rPr>
          <w:rStyle w:val="eop"/>
          <w:color w:val="000000" w:themeColor="text1"/>
        </w:rPr>
        <w:t>, taču mītnei  ir jānodrošina ep</w:t>
      </w:r>
      <w:r w:rsidRPr="00C30EB6">
        <w:rPr>
          <w:rStyle w:val="eop"/>
          <w:color w:val="000000" w:themeColor="text1"/>
        </w:rPr>
        <w:t xml:space="preserve">idemioloģisko drošības pasākumu ieviešana un īstenošana, kā arī jāsaņem Veselības inspekcijas atzinums (apliecinājums) par atbilstību šāda pakalpojuma sniegšanai, kā arī ir jābūt atbilstoši apmācītam personālam par piesardzības pasākumu un epidemioloģiskās drošības pasākumu ievērošanu. </w:t>
      </w:r>
    </w:p>
    <w:p w14:paraId="763EF7E4" w14:textId="2529176F" w:rsidR="00F34E12" w:rsidRPr="00C30EB6" w:rsidRDefault="00185E39" w:rsidP="177A1495">
      <w:pPr>
        <w:pStyle w:val="paragraph"/>
        <w:numPr>
          <w:ilvl w:val="0"/>
          <w:numId w:val="14"/>
        </w:numPr>
        <w:spacing w:before="0" w:beforeAutospacing="0" w:after="0" w:afterAutospacing="0"/>
        <w:jc w:val="both"/>
        <w:rPr>
          <w:rStyle w:val="eop"/>
          <w:color w:val="000000" w:themeColor="text1"/>
        </w:rPr>
      </w:pPr>
      <w:r w:rsidRPr="0063775F">
        <w:rPr>
          <w:rStyle w:val="eop"/>
          <w:color w:val="000000" w:themeColor="text1"/>
        </w:rPr>
        <w:t xml:space="preserve">Tiek sastādīts un publicēts saraksts </w:t>
      </w:r>
      <w:hyperlink r:id="rId14">
        <w:r w:rsidRPr="0063775F">
          <w:rPr>
            <w:rStyle w:val="Hyperlink"/>
          </w:rPr>
          <w:t>www.liaa.gov.lv</w:t>
        </w:r>
      </w:hyperlink>
      <w:r w:rsidRPr="0063775F">
        <w:rPr>
          <w:rStyle w:val="eop"/>
          <w:color w:val="000000" w:themeColor="text1"/>
        </w:rPr>
        <w:t xml:space="preserve">, notiek komunikācija </w:t>
      </w:r>
      <w:r w:rsidR="0004460A" w:rsidRPr="0063775F">
        <w:rPr>
          <w:rStyle w:val="eop"/>
          <w:color w:val="000000" w:themeColor="text1"/>
        </w:rPr>
        <w:t xml:space="preserve">sabiedrībai </w:t>
      </w:r>
      <w:r w:rsidRPr="00C30EB6">
        <w:rPr>
          <w:rStyle w:val="eop"/>
          <w:color w:val="000000" w:themeColor="text1"/>
        </w:rPr>
        <w:t>par šādu iespēju</w:t>
      </w:r>
      <w:r w:rsidR="00976A28" w:rsidRPr="00C30EB6">
        <w:rPr>
          <w:rStyle w:val="eop"/>
          <w:color w:val="000000" w:themeColor="text1"/>
        </w:rPr>
        <w:t xml:space="preserve"> (LIAA</w:t>
      </w:r>
      <w:r w:rsidR="003E4AD9" w:rsidRPr="00C30EB6">
        <w:rPr>
          <w:rStyle w:val="eop"/>
          <w:color w:val="000000" w:themeColor="text1"/>
        </w:rPr>
        <w:t>, Valsts kanceleja u.c.</w:t>
      </w:r>
      <w:r w:rsidR="00976A28" w:rsidRPr="00C30EB6">
        <w:rPr>
          <w:rStyle w:val="eop"/>
          <w:color w:val="000000" w:themeColor="text1"/>
        </w:rPr>
        <w:t>)</w:t>
      </w:r>
      <w:r w:rsidR="003E4AD9" w:rsidRPr="00C30EB6">
        <w:rPr>
          <w:rStyle w:val="eop"/>
          <w:color w:val="000000" w:themeColor="text1"/>
        </w:rPr>
        <w:t>.</w:t>
      </w:r>
    </w:p>
    <w:p w14:paraId="6E45AC76" w14:textId="2BF35E28" w:rsidR="00D24047" w:rsidRPr="00C30EB6" w:rsidRDefault="42E5DC06" w:rsidP="00C70D6D">
      <w:pPr>
        <w:pStyle w:val="ListParagraph"/>
        <w:numPr>
          <w:ilvl w:val="0"/>
          <w:numId w:val="14"/>
        </w:numPr>
        <w:spacing w:after="0" w:line="240" w:lineRule="auto"/>
        <w:ind w:left="1077" w:hanging="357"/>
        <w:rPr>
          <w:rStyle w:val="eop"/>
          <w:rFonts w:ascii="Times New Roman" w:eastAsia="Times New Roman" w:hAnsi="Times New Roman" w:cs="Times New Roman"/>
          <w:color w:val="000000" w:themeColor="text1"/>
          <w:sz w:val="24"/>
          <w:szCs w:val="24"/>
          <w:lang w:eastAsia="lv-LV"/>
        </w:rPr>
      </w:pPr>
      <w:r w:rsidRPr="21408339">
        <w:rPr>
          <w:rStyle w:val="eop"/>
          <w:rFonts w:ascii="Times New Roman" w:eastAsia="Times New Roman" w:hAnsi="Times New Roman" w:cs="Times New Roman"/>
          <w:color w:val="000000" w:themeColor="text1"/>
          <w:sz w:val="24"/>
          <w:szCs w:val="24"/>
          <w:lang w:eastAsia="lv-LV"/>
        </w:rPr>
        <w:t xml:space="preserve">Noteikto atbalsta saņēmēju fizisko personu </w:t>
      </w:r>
      <w:r w:rsidR="323481C6" w:rsidRPr="21408339">
        <w:rPr>
          <w:rStyle w:val="eop"/>
          <w:rFonts w:ascii="Times New Roman" w:eastAsia="Times New Roman" w:hAnsi="Times New Roman" w:cs="Times New Roman"/>
          <w:color w:val="000000" w:themeColor="text1"/>
          <w:sz w:val="24"/>
          <w:szCs w:val="24"/>
          <w:lang w:eastAsia="lv-LV"/>
        </w:rPr>
        <w:t xml:space="preserve"> identificēšana</w:t>
      </w:r>
      <w:r w:rsidR="2E814945" w:rsidRPr="21408339">
        <w:rPr>
          <w:rStyle w:val="eop"/>
          <w:rFonts w:ascii="Times New Roman" w:eastAsia="Times New Roman" w:hAnsi="Times New Roman" w:cs="Times New Roman"/>
          <w:color w:val="000000" w:themeColor="text1"/>
          <w:sz w:val="24"/>
          <w:szCs w:val="24"/>
          <w:lang w:eastAsia="lv-LV"/>
        </w:rPr>
        <w:t xml:space="preserve"> sasaistoši ar</w:t>
      </w:r>
      <w:r w:rsidR="323481C6" w:rsidRPr="21408339">
        <w:rPr>
          <w:rStyle w:val="eop"/>
          <w:rFonts w:ascii="Times New Roman" w:eastAsia="Times New Roman" w:hAnsi="Times New Roman" w:cs="Times New Roman"/>
          <w:color w:val="000000" w:themeColor="text1"/>
          <w:sz w:val="24"/>
          <w:szCs w:val="24"/>
          <w:lang w:eastAsia="lv-LV"/>
        </w:rPr>
        <w:t xml:space="preserve"> </w:t>
      </w:r>
      <w:r w:rsidR="4A4CFA74" w:rsidRPr="21408339">
        <w:rPr>
          <w:rStyle w:val="eop"/>
          <w:rFonts w:ascii="Times New Roman" w:eastAsia="Times New Roman" w:hAnsi="Times New Roman" w:cs="Times New Roman"/>
          <w:color w:val="000000" w:themeColor="text1"/>
          <w:sz w:val="24"/>
          <w:szCs w:val="24"/>
          <w:lang w:eastAsia="lv-LV"/>
        </w:rPr>
        <w:t>noteiktajām mērķgrupām:</w:t>
      </w:r>
    </w:p>
    <w:p w14:paraId="7CB47774" w14:textId="7E2BA2BA" w:rsidR="00D24047" w:rsidRPr="00C30EB6" w:rsidRDefault="4A4CFA74" w:rsidP="005B6266">
      <w:pPr>
        <w:spacing w:after="0" w:line="240" w:lineRule="auto"/>
        <w:ind w:left="1080"/>
        <w:rPr>
          <w:rStyle w:val="eop"/>
          <w:rFonts w:ascii="Times New Roman" w:eastAsia="Times New Roman" w:hAnsi="Times New Roman" w:cs="Times New Roman"/>
          <w:color w:val="000000" w:themeColor="text1"/>
          <w:sz w:val="24"/>
          <w:szCs w:val="24"/>
          <w:lang w:eastAsia="lv-LV"/>
        </w:rPr>
      </w:pPr>
      <w:r w:rsidRPr="1DC3A5CC">
        <w:rPr>
          <w:rStyle w:val="eop"/>
          <w:rFonts w:ascii="Times New Roman" w:eastAsia="Times New Roman" w:hAnsi="Times New Roman" w:cs="Times New Roman"/>
          <w:color w:val="000000" w:themeColor="text1"/>
          <w:sz w:val="24"/>
          <w:szCs w:val="24"/>
          <w:lang w:eastAsia="lv-LV"/>
        </w:rPr>
        <w:t>6.1.</w:t>
      </w:r>
      <w:r w:rsidR="00C70D6D" w:rsidRPr="1DC3A5CC">
        <w:rPr>
          <w:rStyle w:val="eop"/>
          <w:rFonts w:ascii="Times New Roman" w:eastAsia="Times New Roman" w:hAnsi="Times New Roman" w:cs="Times New Roman"/>
          <w:color w:val="000000" w:themeColor="text1"/>
          <w:sz w:val="24"/>
          <w:szCs w:val="24"/>
          <w:lang w:eastAsia="lv-LV"/>
        </w:rPr>
        <w:t xml:space="preserve"> </w:t>
      </w:r>
      <w:r w:rsidR="631667A9" w:rsidRPr="1DC3A5CC">
        <w:rPr>
          <w:rStyle w:val="eop"/>
          <w:rFonts w:ascii="Times New Roman" w:eastAsia="Times New Roman" w:hAnsi="Times New Roman" w:cs="Times New Roman"/>
          <w:color w:val="000000" w:themeColor="text1"/>
          <w:sz w:val="24"/>
          <w:szCs w:val="24"/>
          <w:lang w:eastAsia="lv-LV"/>
        </w:rPr>
        <w:t xml:space="preserve">persona </w:t>
      </w:r>
      <w:r w:rsidR="00C70D6D" w:rsidRPr="1DC3A5CC">
        <w:rPr>
          <w:rStyle w:val="eop"/>
          <w:rFonts w:ascii="Times New Roman" w:eastAsia="Times New Roman" w:hAnsi="Times New Roman" w:cs="Times New Roman"/>
          <w:color w:val="000000" w:themeColor="text1"/>
          <w:sz w:val="24"/>
          <w:szCs w:val="24"/>
          <w:lang w:eastAsia="lv-LV"/>
        </w:rPr>
        <w:t>tiek noteikta kā kontaktpersona vai persona, kurai ir apstiprināta Covid-19 infekcija</w:t>
      </w:r>
      <w:r w:rsidR="000651C4" w:rsidRPr="1DC3A5CC">
        <w:rPr>
          <w:rStyle w:val="eop"/>
          <w:rFonts w:ascii="Times New Roman" w:eastAsia="Times New Roman" w:hAnsi="Times New Roman" w:cs="Times New Roman"/>
          <w:color w:val="000000" w:themeColor="text1"/>
          <w:sz w:val="24"/>
          <w:szCs w:val="24"/>
          <w:lang w:eastAsia="lv-LV"/>
        </w:rPr>
        <w:t xml:space="preserve"> </w:t>
      </w:r>
      <w:r w:rsidR="6175598D" w:rsidRPr="1DC3A5CC">
        <w:rPr>
          <w:rStyle w:val="eop"/>
          <w:rFonts w:ascii="Times New Roman" w:eastAsia="Times New Roman" w:hAnsi="Times New Roman" w:cs="Times New Roman"/>
          <w:color w:val="000000" w:themeColor="text1"/>
          <w:sz w:val="24"/>
          <w:szCs w:val="24"/>
          <w:lang w:eastAsia="lv-LV"/>
        </w:rPr>
        <w:t>(e-veselība, medicīniskā izziņa)</w:t>
      </w:r>
    </w:p>
    <w:p w14:paraId="76CA1CDD" w14:textId="3094C042" w:rsidR="00F04370" w:rsidRPr="00C30EB6" w:rsidRDefault="2AD818DC" w:rsidP="00C30EB6">
      <w:pPr>
        <w:pStyle w:val="ListParagraph"/>
        <w:numPr>
          <w:ilvl w:val="0"/>
          <w:numId w:val="14"/>
        </w:numPr>
        <w:spacing w:after="0" w:line="240" w:lineRule="auto"/>
        <w:ind w:left="1077" w:hanging="357"/>
        <w:jc w:val="both"/>
        <w:rPr>
          <w:rStyle w:val="eop"/>
          <w:rFonts w:ascii="Times New Roman" w:eastAsia="Times New Roman" w:hAnsi="Times New Roman" w:cs="Times New Roman"/>
          <w:color w:val="000000" w:themeColor="text1"/>
          <w:sz w:val="24"/>
          <w:szCs w:val="24"/>
          <w:lang w:eastAsia="lv-LV"/>
        </w:rPr>
      </w:pPr>
      <w:r w:rsidRPr="60B89AC9">
        <w:rPr>
          <w:rStyle w:val="eop"/>
          <w:color w:val="000000" w:themeColor="text1"/>
        </w:rPr>
        <w:t>6.2.tiek noteikta persona, kurai nepiecie</w:t>
      </w:r>
      <w:r w:rsidR="64096275" w:rsidRPr="60B89AC9">
        <w:rPr>
          <w:rStyle w:val="eop"/>
          <w:color w:val="000000" w:themeColor="text1"/>
        </w:rPr>
        <w:t>š</w:t>
      </w:r>
      <w:r w:rsidR="03855456" w:rsidRPr="60B89AC9">
        <w:rPr>
          <w:rStyle w:val="eop"/>
          <w:color w:val="000000" w:themeColor="text1"/>
        </w:rPr>
        <w:t xml:space="preserve">ams izolēties atgriežoties mītnes zemē izmantojot </w:t>
      </w:r>
      <w:r w:rsidR="06F023B6" w:rsidRPr="60B89AC9">
        <w:rPr>
          <w:rStyle w:val="eop"/>
          <w:color w:val="000000" w:themeColor="text1"/>
        </w:rPr>
        <w:t>elekt</w:t>
      </w:r>
      <w:r w:rsidR="2E626345" w:rsidRPr="60B89AC9">
        <w:rPr>
          <w:rStyle w:val="eop"/>
          <w:color w:val="000000" w:themeColor="text1"/>
        </w:rPr>
        <w:t>ro</w:t>
      </w:r>
      <w:r w:rsidR="06F023B6" w:rsidRPr="60B89AC9">
        <w:rPr>
          <w:rStyle w:val="eop"/>
          <w:color w:val="000000" w:themeColor="text1"/>
        </w:rPr>
        <w:t>nisko ieceļotāju reģistrācijas sistēmu</w:t>
      </w:r>
      <w:r w:rsidR="4C2E2D1E" w:rsidRPr="60B89AC9">
        <w:rPr>
          <w:rStyle w:val="eop"/>
          <w:color w:val="000000" w:themeColor="text1"/>
        </w:rPr>
        <w:t>.</w:t>
      </w:r>
      <w:r w:rsidR="00EB76A2" w:rsidRPr="1DC3A5CC">
        <w:rPr>
          <w:rStyle w:val="eop"/>
          <w:rFonts w:ascii="Times New Roman" w:eastAsia="Times New Roman" w:hAnsi="Times New Roman" w:cs="Times New Roman"/>
          <w:color w:val="000000" w:themeColor="text1"/>
          <w:sz w:val="24"/>
          <w:szCs w:val="24"/>
          <w:lang w:eastAsia="lv-LV"/>
        </w:rPr>
        <w:t>Per</w:t>
      </w:r>
      <w:r w:rsidR="007F5A76" w:rsidRPr="1DC3A5CC">
        <w:rPr>
          <w:rStyle w:val="eop"/>
          <w:rFonts w:ascii="Times New Roman" w:eastAsia="Times New Roman" w:hAnsi="Times New Roman" w:cs="Times New Roman"/>
          <w:color w:val="000000" w:themeColor="text1"/>
          <w:sz w:val="24"/>
          <w:szCs w:val="24"/>
          <w:lang w:eastAsia="lv-LV"/>
        </w:rPr>
        <w:t xml:space="preserve">sona </w:t>
      </w:r>
      <w:r w:rsidR="00415150" w:rsidRPr="1DC3A5CC">
        <w:rPr>
          <w:rStyle w:val="eop"/>
          <w:rFonts w:ascii="Times New Roman" w:eastAsia="Times New Roman" w:hAnsi="Times New Roman" w:cs="Times New Roman"/>
          <w:color w:val="000000" w:themeColor="text1"/>
          <w:sz w:val="24"/>
          <w:szCs w:val="24"/>
          <w:lang w:eastAsia="lv-LV"/>
        </w:rPr>
        <w:t>sa</w:t>
      </w:r>
      <w:r w:rsidR="00C63D60" w:rsidRPr="1DC3A5CC">
        <w:rPr>
          <w:rStyle w:val="eop"/>
          <w:rFonts w:ascii="Times New Roman" w:eastAsia="Times New Roman" w:hAnsi="Times New Roman" w:cs="Times New Roman"/>
          <w:color w:val="000000" w:themeColor="text1"/>
          <w:sz w:val="24"/>
          <w:szCs w:val="24"/>
          <w:lang w:eastAsia="lv-LV"/>
        </w:rPr>
        <w:t xml:space="preserve">zinās ar </w:t>
      </w:r>
      <w:r w:rsidR="0770873A" w:rsidRPr="1DC3A5CC">
        <w:rPr>
          <w:rStyle w:val="eop"/>
          <w:rFonts w:ascii="Times New Roman" w:eastAsia="Times New Roman" w:hAnsi="Times New Roman" w:cs="Times New Roman"/>
          <w:color w:val="000000" w:themeColor="text1"/>
          <w:sz w:val="24"/>
          <w:szCs w:val="24"/>
          <w:lang w:eastAsia="lv-LV"/>
        </w:rPr>
        <w:t xml:space="preserve">tūrisma mītni, kurā vēlās pavadīt  izolācijas </w:t>
      </w:r>
      <w:r w:rsidR="1543A68C" w:rsidRPr="1DC3A5CC">
        <w:rPr>
          <w:rStyle w:val="eop"/>
          <w:rFonts w:ascii="Times New Roman" w:eastAsia="Times New Roman" w:hAnsi="Times New Roman" w:cs="Times New Roman"/>
          <w:color w:val="000000" w:themeColor="text1"/>
          <w:sz w:val="24"/>
          <w:szCs w:val="24"/>
          <w:lang w:eastAsia="lv-LV"/>
        </w:rPr>
        <w:t xml:space="preserve">vai karantīnas </w:t>
      </w:r>
      <w:r w:rsidR="0770873A" w:rsidRPr="1DC3A5CC">
        <w:rPr>
          <w:rStyle w:val="eop"/>
          <w:rFonts w:ascii="Times New Roman" w:eastAsia="Times New Roman" w:hAnsi="Times New Roman" w:cs="Times New Roman"/>
          <w:color w:val="000000" w:themeColor="text1"/>
          <w:sz w:val="24"/>
          <w:szCs w:val="24"/>
          <w:lang w:eastAsia="lv-LV"/>
        </w:rPr>
        <w:t>periodu</w:t>
      </w:r>
      <w:r w:rsidR="008F1E18" w:rsidRPr="1DC3A5CC">
        <w:rPr>
          <w:rStyle w:val="eop"/>
          <w:rFonts w:ascii="Times New Roman" w:eastAsia="Times New Roman" w:hAnsi="Times New Roman" w:cs="Times New Roman"/>
          <w:color w:val="000000" w:themeColor="text1"/>
          <w:sz w:val="24"/>
          <w:szCs w:val="24"/>
          <w:lang w:eastAsia="lv-LV"/>
        </w:rPr>
        <w:t>, veic rezervāciju.</w:t>
      </w:r>
    </w:p>
    <w:p w14:paraId="208736DC" w14:textId="55A07D84" w:rsidR="49D8C4F0" w:rsidRPr="00C30EB6" w:rsidRDefault="49D8C4F0" w:rsidP="3D753985">
      <w:pPr>
        <w:pStyle w:val="paragraph"/>
        <w:numPr>
          <w:ilvl w:val="0"/>
          <w:numId w:val="14"/>
        </w:numPr>
        <w:spacing w:before="0" w:beforeAutospacing="0" w:after="0" w:afterAutospacing="0"/>
        <w:jc w:val="both"/>
        <w:rPr>
          <w:rStyle w:val="eop"/>
          <w:color w:val="000000" w:themeColor="text1"/>
        </w:rPr>
      </w:pPr>
      <w:r w:rsidRPr="1DC3A5CC">
        <w:rPr>
          <w:rStyle w:val="eop"/>
          <w:color w:val="000000" w:themeColor="text1"/>
        </w:rPr>
        <w:t xml:space="preserve">Tūristu mītne informē LIAA par šādas personas veikto rezervāciju  mītnē </w:t>
      </w:r>
    </w:p>
    <w:p w14:paraId="1BFC335E" w14:textId="0AF1C7A6" w:rsidR="00081326" w:rsidRPr="00C30EB6" w:rsidRDefault="00081326" w:rsidP="177A1495">
      <w:pPr>
        <w:pStyle w:val="paragraph"/>
        <w:numPr>
          <w:ilvl w:val="0"/>
          <w:numId w:val="14"/>
        </w:numPr>
        <w:spacing w:before="0" w:beforeAutospacing="0" w:after="0" w:afterAutospacing="0"/>
        <w:jc w:val="both"/>
        <w:rPr>
          <w:rStyle w:val="eop"/>
          <w:color w:val="000000" w:themeColor="text1"/>
        </w:rPr>
      </w:pPr>
      <w:r w:rsidRPr="1DC3A5CC">
        <w:rPr>
          <w:rStyle w:val="eop"/>
          <w:color w:val="000000" w:themeColor="text1"/>
        </w:rPr>
        <w:t>Notiek Covid-19 pacientu kontaktpersonas vai persona, kurām apstiprināta Covid-19 infekcija transportēšana</w:t>
      </w:r>
      <w:r w:rsidR="00E36E48" w:rsidRPr="1DC3A5CC">
        <w:rPr>
          <w:rStyle w:val="eop"/>
          <w:color w:val="000000" w:themeColor="text1"/>
        </w:rPr>
        <w:t xml:space="preserve"> </w:t>
      </w:r>
      <w:r w:rsidRPr="1DC3A5CC">
        <w:rPr>
          <w:rStyle w:val="eop"/>
          <w:color w:val="000000" w:themeColor="text1"/>
        </w:rPr>
        <w:t>(skat. sadaļu Transportēšana):</w:t>
      </w:r>
    </w:p>
    <w:p w14:paraId="354B5F3C" w14:textId="508D7E38" w:rsidR="00081326" w:rsidRPr="00C30EB6" w:rsidRDefault="00081326" w:rsidP="177A1495">
      <w:pPr>
        <w:pStyle w:val="paragraph"/>
        <w:numPr>
          <w:ilvl w:val="1"/>
          <w:numId w:val="14"/>
        </w:numPr>
        <w:spacing w:before="0" w:beforeAutospacing="0" w:after="0" w:afterAutospacing="0"/>
        <w:jc w:val="both"/>
        <w:rPr>
          <w:rStyle w:val="eop"/>
          <w:color w:val="000000" w:themeColor="text1"/>
        </w:rPr>
      </w:pPr>
      <w:r w:rsidRPr="21408339">
        <w:rPr>
          <w:rStyle w:val="eop"/>
          <w:color w:val="000000" w:themeColor="text1"/>
        </w:rPr>
        <w:t>personai, kurai apstiprināta Covid-19 infekcija, transportu no ārstniecības iestādes nodrošina ārstniecības iestāde, ja personai nav pašai sava personīgā transporta</w:t>
      </w:r>
      <w:r w:rsidR="00BF48AB" w:rsidRPr="21408339">
        <w:rPr>
          <w:rStyle w:val="eop"/>
          <w:color w:val="000000" w:themeColor="text1"/>
        </w:rPr>
        <w:t>;</w:t>
      </w:r>
    </w:p>
    <w:p w14:paraId="27916295" w14:textId="68DFD475" w:rsidR="00081326" w:rsidRPr="00C30EB6" w:rsidRDefault="00081326" w:rsidP="00081326">
      <w:pPr>
        <w:pStyle w:val="paragraph"/>
        <w:numPr>
          <w:ilvl w:val="1"/>
          <w:numId w:val="14"/>
        </w:numPr>
        <w:spacing w:after="0"/>
        <w:jc w:val="both"/>
        <w:rPr>
          <w:rStyle w:val="eop"/>
          <w:color w:val="000000" w:themeColor="text1"/>
        </w:rPr>
      </w:pPr>
      <w:r w:rsidRPr="21408339">
        <w:rPr>
          <w:rStyle w:val="eop"/>
          <w:color w:val="000000" w:themeColor="text1"/>
        </w:rPr>
        <w:t>persona, kurai apstiprināta Covid-19 infekcija un</w:t>
      </w:r>
      <w:r w:rsidR="00BF48AB" w:rsidRPr="21408339">
        <w:rPr>
          <w:rStyle w:val="eop"/>
          <w:color w:val="000000" w:themeColor="text1"/>
        </w:rPr>
        <w:t>,</w:t>
      </w:r>
      <w:r w:rsidRPr="21408339">
        <w:rPr>
          <w:rStyle w:val="eop"/>
          <w:color w:val="000000" w:themeColor="text1"/>
        </w:rPr>
        <w:t xml:space="preserve"> kura atrodas mājās, izmanto savu personīgo transportu</w:t>
      </w:r>
      <w:r w:rsidR="00BF48AB" w:rsidRPr="21408339">
        <w:rPr>
          <w:rStyle w:val="eop"/>
          <w:color w:val="000000" w:themeColor="text1"/>
        </w:rPr>
        <w:t>;</w:t>
      </w:r>
    </w:p>
    <w:p w14:paraId="3EDE4C66" w14:textId="27A1DD52" w:rsidR="00176576" w:rsidRPr="00C30EB6" w:rsidRDefault="00081326" w:rsidP="00081326">
      <w:pPr>
        <w:pStyle w:val="paragraph"/>
        <w:numPr>
          <w:ilvl w:val="1"/>
          <w:numId w:val="14"/>
        </w:numPr>
        <w:spacing w:after="0"/>
        <w:jc w:val="both"/>
        <w:rPr>
          <w:rStyle w:val="eop"/>
          <w:color w:val="000000" w:themeColor="text1"/>
        </w:rPr>
      </w:pPr>
      <w:r w:rsidRPr="21408339">
        <w:rPr>
          <w:rStyle w:val="eop"/>
          <w:color w:val="000000" w:themeColor="text1"/>
        </w:rPr>
        <w:t xml:space="preserve">Covid-19 pacientu kontaktpersona </w:t>
      </w:r>
      <w:r w:rsidR="3CF68A58" w:rsidRPr="21408339">
        <w:rPr>
          <w:rStyle w:val="eop"/>
          <w:color w:val="000000" w:themeColor="text1"/>
        </w:rPr>
        <w:t xml:space="preserve">vai persona, kas atgriezusies mītnes zemē un nepieciešama pašizolācija, </w:t>
      </w:r>
      <w:r w:rsidRPr="21408339">
        <w:rPr>
          <w:rStyle w:val="eop"/>
          <w:color w:val="000000" w:themeColor="text1"/>
        </w:rPr>
        <w:t>ar savu transportu, izslēdzot saskarsmi ar sabiedrību.</w:t>
      </w:r>
    </w:p>
    <w:p w14:paraId="6FA22187" w14:textId="03C693BD" w:rsidR="00C50670" w:rsidRPr="00C30EB6" w:rsidRDefault="00C50670" w:rsidP="3D753985">
      <w:pPr>
        <w:pStyle w:val="paragraph"/>
        <w:numPr>
          <w:ilvl w:val="0"/>
          <w:numId w:val="14"/>
        </w:numPr>
        <w:spacing w:before="0" w:beforeAutospacing="0" w:after="0" w:afterAutospacing="0"/>
        <w:jc w:val="both"/>
        <w:rPr>
          <w:rStyle w:val="eop"/>
          <w:color w:val="000000" w:themeColor="text1"/>
        </w:rPr>
      </w:pPr>
      <w:r w:rsidRPr="1DC3A5CC">
        <w:rPr>
          <w:rStyle w:val="eop"/>
          <w:color w:val="000000" w:themeColor="text1"/>
        </w:rPr>
        <w:t xml:space="preserve"> </w:t>
      </w:r>
      <w:r w:rsidR="4D8925B7" w:rsidRPr="1DC3A5CC">
        <w:rPr>
          <w:rStyle w:val="eop"/>
          <w:color w:val="000000" w:themeColor="text1"/>
        </w:rPr>
        <w:t>U</w:t>
      </w:r>
      <w:r w:rsidRPr="1DC3A5CC">
        <w:rPr>
          <w:rStyle w:val="eop"/>
          <w:color w:val="000000" w:themeColor="text1"/>
        </w:rPr>
        <w:t xml:space="preserve">zturēšanās </w:t>
      </w:r>
      <w:r w:rsidR="002E69EF" w:rsidRPr="1DC3A5CC">
        <w:rPr>
          <w:rStyle w:val="eop"/>
          <w:color w:val="000000" w:themeColor="text1"/>
        </w:rPr>
        <w:t>perioda</w:t>
      </w:r>
      <w:r w:rsidR="50B5545C" w:rsidRPr="1DC3A5CC">
        <w:rPr>
          <w:rStyle w:val="eop"/>
          <w:color w:val="000000" w:themeColor="text1"/>
        </w:rPr>
        <w:t xml:space="preserve"> noteikšana</w:t>
      </w:r>
    </w:p>
    <w:p w14:paraId="4F82EDA3" w14:textId="18EF57F0" w:rsidR="00C50670" w:rsidRPr="00C30EB6" w:rsidRDefault="26895BF7" w:rsidP="005B6266">
      <w:pPr>
        <w:pStyle w:val="paragraph"/>
        <w:spacing w:before="0" w:beforeAutospacing="0" w:after="0" w:afterAutospacing="0"/>
        <w:jc w:val="both"/>
        <w:rPr>
          <w:rStyle w:val="eop"/>
          <w:rFonts w:asciiTheme="minorHAnsi" w:eastAsiaTheme="minorHAnsi" w:hAnsiTheme="minorHAnsi" w:cstheme="minorBidi"/>
          <w:color w:val="000000" w:themeColor="text1"/>
          <w:sz w:val="22"/>
          <w:szCs w:val="22"/>
          <w:lang w:eastAsia="en-US"/>
        </w:rPr>
      </w:pPr>
      <w:r w:rsidRPr="0063775F">
        <w:rPr>
          <w:rStyle w:val="eop"/>
          <w:color w:val="000000" w:themeColor="text1"/>
        </w:rPr>
        <w:t>Uzturēšanās period</w:t>
      </w:r>
      <w:r w:rsidR="008F1E18">
        <w:rPr>
          <w:rStyle w:val="eop"/>
          <w:color w:val="000000" w:themeColor="text1"/>
        </w:rPr>
        <w:t>s</w:t>
      </w:r>
      <w:r w:rsidRPr="0063775F">
        <w:rPr>
          <w:rStyle w:val="eop"/>
          <w:color w:val="000000" w:themeColor="text1"/>
        </w:rPr>
        <w:t xml:space="preserve"> 14 dienu karantīnas periods sākas no pēdējās kontakta dienas ar inficēto personu. . </w:t>
      </w:r>
      <w:r w:rsidR="003661A6" w:rsidRPr="1DC3A5CC">
        <w:rPr>
          <w:rStyle w:val="eop"/>
          <w:color w:val="000000" w:themeColor="text1"/>
        </w:rPr>
        <w:t xml:space="preserve">11. </w:t>
      </w:r>
      <w:r w:rsidR="455F5482" w:rsidRPr="1DC3A5CC">
        <w:rPr>
          <w:rStyle w:val="eop"/>
          <w:color w:val="000000" w:themeColor="text1"/>
        </w:rPr>
        <w:t>Uzturēšanās period</w:t>
      </w:r>
      <w:r w:rsidR="00A960BB" w:rsidRPr="1DC3A5CC">
        <w:rPr>
          <w:rStyle w:val="eop"/>
          <w:color w:val="000000" w:themeColor="text1"/>
        </w:rPr>
        <w:t>ā</w:t>
      </w:r>
    </w:p>
    <w:p w14:paraId="3FEDE946" w14:textId="310D56AC" w:rsidR="00696328" w:rsidRPr="00C30EB6" w:rsidRDefault="006B396F" w:rsidP="177A1495">
      <w:pPr>
        <w:pStyle w:val="paragraph"/>
        <w:numPr>
          <w:ilvl w:val="1"/>
          <w:numId w:val="14"/>
        </w:numPr>
        <w:spacing w:before="0" w:beforeAutospacing="0" w:after="0" w:afterAutospacing="0"/>
        <w:jc w:val="both"/>
        <w:rPr>
          <w:rStyle w:val="eop"/>
          <w:color w:val="000000" w:themeColor="text1"/>
        </w:rPr>
      </w:pPr>
      <w:r w:rsidRPr="21408339">
        <w:rPr>
          <w:rStyle w:val="eop"/>
          <w:color w:val="000000" w:themeColor="text1"/>
        </w:rPr>
        <w:t>p</w:t>
      </w:r>
      <w:r w:rsidR="006A1750" w:rsidRPr="21408339">
        <w:rPr>
          <w:rStyle w:val="eop"/>
          <w:color w:val="000000" w:themeColor="text1"/>
        </w:rPr>
        <w:t>ersona</w:t>
      </w:r>
      <w:r w:rsidR="004E4037" w:rsidRPr="21408339">
        <w:rPr>
          <w:rStyle w:val="eop"/>
          <w:color w:val="000000" w:themeColor="text1"/>
        </w:rPr>
        <w:t xml:space="preserve"> ievēro izolācijas un karantīnas </w:t>
      </w:r>
      <w:r w:rsidR="00E76AED" w:rsidRPr="21408339">
        <w:rPr>
          <w:rStyle w:val="eop"/>
          <w:color w:val="000000" w:themeColor="text1"/>
        </w:rPr>
        <w:t>(skat.sadaļu Epidemioloģisko drošības pasākumu prasības personām)</w:t>
      </w:r>
      <w:r w:rsidRPr="21408339">
        <w:rPr>
          <w:rStyle w:val="eop"/>
          <w:color w:val="000000" w:themeColor="text1"/>
        </w:rPr>
        <w:t xml:space="preserve"> noteikumus</w:t>
      </w:r>
      <w:r w:rsidR="00E76AED" w:rsidRPr="21408339">
        <w:rPr>
          <w:rStyle w:val="eop"/>
          <w:color w:val="000000" w:themeColor="text1"/>
        </w:rPr>
        <w:t xml:space="preserve">. </w:t>
      </w:r>
    </w:p>
    <w:p w14:paraId="6045EE55" w14:textId="56EDD28C" w:rsidR="00C016F9" w:rsidRPr="00C30EB6" w:rsidRDefault="00305334" w:rsidP="177A1495">
      <w:pPr>
        <w:pStyle w:val="paragraph"/>
        <w:numPr>
          <w:ilvl w:val="1"/>
          <w:numId w:val="14"/>
        </w:numPr>
        <w:spacing w:before="0" w:beforeAutospacing="0" w:after="0" w:afterAutospacing="0"/>
        <w:jc w:val="both"/>
        <w:rPr>
          <w:rStyle w:val="eop"/>
          <w:color w:val="000000" w:themeColor="text1"/>
        </w:rPr>
      </w:pPr>
      <w:r w:rsidRPr="21408339">
        <w:rPr>
          <w:rStyle w:val="eop"/>
          <w:color w:val="000000" w:themeColor="text1"/>
        </w:rPr>
        <w:t>p</w:t>
      </w:r>
      <w:r w:rsidR="0015670B" w:rsidRPr="21408339">
        <w:rPr>
          <w:rStyle w:val="eop"/>
          <w:color w:val="000000" w:themeColor="text1"/>
        </w:rPr>
        <w:t>ersonālam ir jābūt apmācītām (</w:t>
      </w:r>
      <w:r w:rsidR="21C96357" w:rsidRPr="21408339">
        <w:rPr>
          <w:rStyle w:val="eop"/>
          <w:color w:val="000000" w:themeColor="text1"/>
        </w:rPr>
        <w:t>LVRA</w:t>
      </w:r>
      <w:r w:rsidR="002E69EF" w:rsidRPr="21408339">
        <w:rPr>
          <w:rStyle w:val="eop"/>
          <w:color w:val="000000" w:themeColor="text1"/>
        </w:rPr>
        <w:t xml:space="preserve"> </w:t>
      </w:r>
      <w:r w:rsidR="00BA4031" w:rsidRPr="21408339">
        <w:rPr>
          <w:rStyle w:val="eop"/>
          <w:color w:val="000000" w:themeColor="text1"/>
        </w:rPr>
        <w:t xml:space="preserve">sadarbībā ar </w:t>
      </w:r>
      <w:r w:rsidR="0015670B" w:rsidRPr="21408339">
        <w:rPr>
          <w:rStyle w:val="eop"/>
          <w:color w:val="000000" w:themeColor="text1"/>
        </w:rPr>
        <w:t>SPKC nodrošina  apmācības rīcībām šādu personu izmitināšanai);</w:t>
      </w:r>
    </w:p>
    <w:p w14:paraId="180D8C89" w14:textId="7CB31C4C" w:rsidR="0082418A" w:rsidRPr="00C30EB6" w:rsidRDefault="00C50670" w:rsidP="177A1495">
      <w:pPr>
        <w:pStyle w:val="paragraph"/>
        <w:numPr>
          <w:ilvl w:val="1"/>
          <w:numId w:val="14"/>
        </w:numPr>
        <w:spacing w:before="0" w:beforeAutospacing="0" w:after="0" w:afterAutospacing="0"/>
        <w:jc w:val="both"/>
        <w:rPr>
          <w:rStyle w:val="eop"/>
          <w:color w:val="000000" w:themeColor="text1"/>
        </w:rPr>
      </w:pPr>
      <w:r w:rsidRPr="21408339">
        <w:rPr>
          <w:rStyle w:val="eop"/>
          <w:color w:val="000000" w:themeColor="text1"/>
        </w:rPr>
        <w:t>t</w:t>
      </w:r>
      <w:r w:rsidR="00C016F9" w:rsidRPr="21408339">
        <w:rPr>
          <w:rStyle w:val="eop"/>
          <w:color w:val="000000" w:themeColor="text1"/>
        </w:rPr>
        <w:t>ūristu mītne nodrošina visu epidemioloģisko drošības pasākumus ievērošanu, pakalpojumi tiek sniegti bezkontakta veidā</w:t>
      </w:r>
      <w:r w:rsidR="00E75990" w:rsidRPr="21408339">
        <w:rPr>
          <w:rStyle w:val="eop"/>
          <w:color w:val="000000" w:themeColor="text1"/>
        </w:rPr>
        <w:t xml:space="preserve"> (skat</w:t>
      </w:r>
      <w:r w:rsidR="0D2585C7" w:rsidRPr="21408339">
        <w:rPr>
          <w:rStyle w:val="eop"/>
          <w:color w:val="000000" w:themeColor="text1"/>
        </w:rPr>
        <w:t xml:space="preserve">. </w:t>
      </w:r>
      <w:r w:rsidR="00E75990" w:rsidRPr="21408339">
        <w:rPr>
          <w:rStyle w:val="eop"/>
          <w:color w:val="000000" w:themeColor="text1"/>
        </w:rPr>
        <w:t>sadaļu</w:t>
      </w:r>
      <w:r w:rsidR="00E75990">
        <w:t xml:space="preserve"> </w:t>
      </w:r>
      <w:r w:rsidR="00E75990" w:rsidRPr="21408339">
        <w:rPr>
          <w:rStyle w:val="eop"/>
          <w:color w:val="000000" w:themeColor="text1"/>
        </w:rPr>
        <w:t>Epidemioloģisko drošības pasākumu prasības personām)</w:t>
      </w:r>
      <w:r w:rsidR="00DF5528" w:rsidRPr="21408339">
        <w:rPr>
          <w:rStyle w:val="eop"/>
          <w:color w:val="000000" w:themeColor="text1"/>
        </w:rPr>
        <w:t>;</w:t>
      </w:r>
      <w:r w:rsidR="00C016F9" w:rsidRPr="21408339">
        <w:rPr>
          <w:rStyle w:val="eop"/>
          <w:color w:val="000000" w:themeColor="text1"/>
        </w:rPr>
        <w:t xml:space="preserve"> </w:t>
      </w:r>
    </w:p>
    <w:p w14:paraId="3E847F8E" w14:textId="64C04C6A" w:rsidR="0082418A" w:rsidRPr="00C30EB6" w:rsidRDefault="00C50670" w:rsidP="177A1495">
      <w:pPr>
        <w:pStyle w:val="paragraph"/>
        <w:numPr>
          <w:ilvl w:val="1"/>
          <w:numId w:val="14"/>
        </w:numPr>
        <w:spacing w:before="0" w:beforeAutospacing="0" w:after="0" w:afterAutospacing="0"/>
        <w:jc w:val="both"/>
        <w:rPr>
          <w:rStyle w:val="eop"/>
          <w:color w:val="000000" w:themeColor="text1"/>
        </w:rPr>
      </w:pPr>
      <w:r w:rsidRPr="21408339">
        <w:rPr>
          <w:rStyle w:val="eop"/>
          <w:color w:val="000000" w:themeColor="text1"/>
        </w:rPr>
        <w:t>d</w:t>
      </w:r>
      <w:r w:rsidR="00C016F9" w:rsidRPr="21408339">
        <w:rPr>
          <w:rStyle w:val="eop"/>
          <w:color w:val="000000" w:themeColor="text1"/>
        </w:rPr>
        <w:t>ezinfekcijas procesa laikā persona (kontaktpersona vai Covid</w:t>
      </w:r>
      <w:r w:rsidR="32D33EAA" w:rsidRPr="21408339">
        <w:rPr>
          <w:rStyle w:val="eop"/>
          <w:color w:val="000000" w:themeColor="text1"/>
        </w:rPr>
        <w:t>-19</w:t>
      </w:r>
      <w:r w:rsidR="00C016F9" w:rsidRPr="21408339">
        <w:rPr>
          <w:rStyle w:val="eop"/>
          <w:color w:val="000000" w:themeColor="text1"/>
        </w:rPr>
        <w:t xml:space="preserve"> slimnieks) tiek pārvietota uz citu iespējamo </w:t>
      </w:r>
      <w:r w:rsidR="00DF5528" w:rsidRPr="21408339">
        <w:rPr>
          <w:rStyle w:val="eop"/>
          <w:color w:val="000000" w:themeColor="text1"/>
        </w:rPr>
        <w:t>vietu</w:t>
      </w:r>
      <w:r w:rsidR="00C016F9" w:rsidRPr="21408339">
        <w:rPr>
          <w:rStyle w:val="eop"/>
          <w:color w:val="000000" w:themeColor="text1"/>
        </w:rPr>
        <w:t xml:space="preserve">. </w:t>
      </w:r>
    </w:p>
    <w:p w14:paraId="495E050B" w14:textId="77777777" w:rsidR="00DF5528" w:rsidRPr="00C30EB6" w:rsidRDefault="00C50670" w:rsidP="177A1495">
      <w:pPr>
        <w:pStyle w:val="paragraph"/>
        <w:numPr>
          <w:ilvl w:val="1"/>
          <w:numId w:val="14"/>
        </w:numPr>
        <w:spacing w:before="0" w:beforeAutospacing="0" w:after="0" w:afterAutospacing="0"/>
        <w:jc w:val="both"/>
        <w:rPr>
          <w:rStyle w:val="eop"/>
          <w:color w:val="000000" w:themeColor="text1"/>
        </w:rPr>
      </w:pPr>
      <w:r w:rsidRPr="21408339">
        <w:rPr>
          <w:rStyle w:val="eop"/>
          <w:color w:val="000000" w:themeColor="text1"/>
        </w:rPr>
        <w:t>u</w:t>
      </w:r>
      <w:r w:rsidR="00C016F9" w:rsidRPr="21408339">
        <w:rPr>
          <w:rStyle w:val="eop"/>
          <w:color w:val="000000" w:themeColor="text1"/>
        </w:rPr>
        <w:t xml:space="preserve">zturēšanās laikā notiek medicīniskā uzraudzība attālināti. </w:t>
      </w:r>
    </w:p>
    <w:p w14:paraId="309596E0" w14:textId="5826B862" w:rsidR="0082418A" w:rsidRPr="00C30EB6" w:rsidRDefault="00DF5528" w:rsidP="177A1495">
      <w:pPr>
        <w:pStyle w:val="paragraph"/>
        <w:numPr>
          <w:ilvl w:val="1"/>
          <w:numId w:val="14"/>
        </w:numPr>
        <w:spacing w:before="0" w:beforeAutospacing="0" w:after="0" w:afterAutospacing="0"/>
        <w:jc w:val="both"/>
        <w:rPr>
          <w:rStyle w:val="eop"/>
          <w:color w:val="000000" w:themeColor="text1"/>
        </w:rPr>
      </w:pPr>
      <w:r w:rsidRPr="21408339">
        <w:rPr>
          <w:rStyle w:val="eop"/>
          <w:color w:val="000000" w:themeColor="text1"/>
        </w:rPr>
        <w:t>s</w:t>
      </w:r>
      <w:r w:rsidR="00C016F9" w:rsidRPr="21408339">
        <w:rPr>
          <w:rStyle w:val="eop"/>
          <w:color w:val="000000" w:themeColor="text1"/>
        </w:rPr>
        <w:t>tarp personu un personāl</w:t>
      </w:r>
      <w:r w:rsidR="003B7E00" w:rsidRPr="21408339">
        <w:rPr>
          <w:rStyle w:val="eop"/>
          <w:color w:val="000000" w:themeColor="text1"/>
        </w:rPr>
        <w:t>u</w:t>
      </w:r>
      <w:r w:rsidR="00C016F9" w:rsidRPr="21408339">
        <w:rPr>
          <w:rStyle w:val="eop"/>
          <w:color w:val="000000" w:themeColor="text1"/>
        </w:rPr>
        <w:t xml:space="preserve"> notiek tikai attālināta saziņa. </w:t>
      </w:r>
    </w:p>
    <w:p w14:paraId="4C51FC7A" w14:textId="49D55C74" w:rsidR="0082418A" w:rsidRPr="00C30EB6" w:rsidRDefault="00C50670" w:rsidP="177A1495">
      <w:pPr>
        <w:pStyle w:val="paragraph"/>
        <w:numPr>
          <w:ilvl w:val="1"/>
          <w:numId w:val="14"/>
        </w:numPr>
        <w:spacing w:before="0" w:beforeAutospacing="0" w:after="0" w:afterAutospacing="0"/>
        <w:jc w:val="both"/>
        <w:rPr>
          <w:rStyle w:val="eop"/>
          <w:color w:val="000000" w:themeColor="text1"/>
        </w:rPr>
      </w:pPr>
      <w:r w:rsidRPr="21408339">
        <w:rPr>
          <w:rStyle w:val="eop"/>
          <w:color w:val="000000" w:themeColor="text1"/>
        </w:rPr>
        <w:t>p</w:t>
      </w:r>
      <w:r w:rsidR="00C016F9" w:rsidRPr="21408339">
        <w:rPr>
          <w:rStyle w:val="eop"/>
          <w:color w:val="000000" w:themeColor="text1"/>
        </w:rPr>
        <w:t>ersonas stāvoklim pasliktinoties</w:t>
      </w:r>
      <w:r w:rsidR="003B7E00" w:rsidRPr="21408339">
        <w:rPr>
          <w:rStyle w:val="eop"/>
          <w:color w:val="000000" w:themeColor="text1"/>
        </w:rPr>
        <w:t>,</w:t>
      </w:r>
      <w:r w:rsidR="00C016F9" w:rsidRPr="21408339">
        <w:rPr>
          <w:rStyle w:val="eop"/>
          <w:color w:val="000000" w:themeColor="text1"/>
        </w:rPr>
        <w:t xml:space="preserve"> tā ar neatliekamo medicīnisko palīdzību tiek nogādāta tuvākā ārstniecības </w:t>
      </w:r>
      <w:r w:rsidR="00BA4031" w:rsidRPr="21408339">
        <w:rPr>
          <w:rStyle w:val="eop"/>
          <w:color w:val="000000" w:themeColor="text1"/>
        </w:rPr>
        <w:t>iestādē</w:t>
      </w:r>
      <w:r w:rsidR="00C016F9" w:rsidRPr="21408339">
        <w:rPr>
          <w:rStyle w:val="eop"/>
          <w:color w:val="000000" w:themeColor="text1"/>
        </w:rPr>
        <w:t xml:space="preserve">. </w:t>
      </w:r>
    </w:p>
    <w:p w14:paraId="20A6BD12" w14:textId="1D53C825" w:rsidR="00D86628" w:rsidRPr="00C30EB6" w:rsidRDefault="00C50670" w:rsidP="177A1495">
      <w:pPr>
        <w:pStyle w:val="paragraph"/>
        <w:numPr>
          <w:ilvl w:val="1"/>
          <w:numId w:val="14"/>
        </w:numPr>
        <w:spacing w:before="0" w:beforeAutospacing="0" w:after="0" w:afterAutospacing="0"/>
        <w:jc w:val="both"/>
        <w:rPr>
          <w:rStyle w:val="eop"/>
          <w:color w:val="000000" w:themeColor="text1"/>
        </w:rPr>
      </w:pPr>
      <w:r w:rsidRPr="21408339">
        <w:rPr>
          <w:rStyle w:val="eop"/>
          <w:color w:val="000000" w:themeColor="text1"/>
        </w:rPr>
        <w:t>p</w:t>
      </w:r>
      <w:r w:rsidR="00D86628" w:rsidRPr="21408339">
        <w:rPr>
          <w:rStyle w:val="eop"/>
          <w:color w:val="000000" w:themeColor="text1"/>
        </w:rPr>
        <w:t>ersonai tiek noteikta testēšana gadījumos, ja to nozīmē ģimenes ārsts</w:t>
      </w:r>
      <w:r w:rsidRPr="21408339">
        <w:rPr>
          <w:rStyle w:val="eop"/>
          <w:color w:val="000000" w:themeColor="text1"/>
        </w:rPr>
        <w:t>.</w:t>
      </w:r>
    </w:p>
    <w:p w14:paraId="3EA58840" w14:textId="67C2DF12" w:rsidR="0082418A" w:rsidRPr="00C30EB6" w:rsidRDefault="0006076A" w:rsidP="1DC3A5CC">
      <w:pPr>
        <w:pStyle w:val="paragraph"/>
        <w:numPr>
          <w:ilvl w:val="0"/>
          <w:numId w:val="14"/>
        </w:numPr>
        <w:spacing w:before="0" w:beforeAutospacing="0" w:after="0" w:afterAutospacing="0"/>
        <w:jc w:val="both"/>
        <w:rPr>
          <w:rStyle w:val="eop"/>
          <w:color w:val="000000" w:themeColor="text1"/>
        </w:rPr>
      </w:pPr>
      <w:r w:rsidRPr="1DC3A5CC">
        <w:rPr>
          <w:rStyle w:val="eop"/>
          <w:color w:val="000000" w:themeColor="text1"/>
        </w:rPr>
        <w:t>Pēc pacientu uzturēšanās laika (1</w:t>
      </w:r>
      <w:r w:rsidR="0082418A" w:rsidRPr="1DC3A5CC">
        <w:rPr>
          <w:rStyle w:val="eop"/>
          <w:color w:val="000000" w:themeColor="text1"/>
        </w:rPr>
        <w:t>4</w:t>
      </w:r>
      <w:r w:rsidRPr="1DC3A5CC">
        <w:rPr>
          <w:rStyle w:val="eop"/>
          <w:color w:val="000000" w:themeColor="text1"/>
        </w:rPr>
        <w:t xml:space="preserve"> dienas) vai neplānotas uzturēšanās (piemēram, pasliktinoties veselības stāvoklim) pārtraukšanas tūristu mītne veic pilnu </w:t>
      </w:r>
      <w:r w:rsidRPr="1DC3A5CC">
        <w:rPr>
          <w:rStyle w:val="eop"/>
          <w:color w:val="000000" w:themeColor="text1"/>
        </w:rPr>
        <w:lastRenderedPageBreak/>
        <w:t>dezinfekcijas procesu. Nākam</w:t>
      </w:r>
      <w:r w:rsidR="21FB917E" w:rsidRPr="1DC3A5CC">
        <w:rPr>
          <w:rStyle w:val="eop"/>
          <w:color w:val="000000" w:themeColor="text1"/>
        </w:rPr>
        <w:t>o</w:t>
      </w:r>
      <w:r w:rsidRPr="1DC3A5CC">
        <w:rPr>
          <w:rStyle w:val="eop"/>
          <w:color w:val="000000" w:themeColor="text1"/>
        </w:rPr>
        <w:t xml:space="preserve"> </w:t>
      </w:r>
      <w:r w:rsidR="3AB7FC16" w:rsidRPr="1DC3A5CC">
        <w:rPr>
          <w:rStyle w:val="eop"/>
          <w:color w:val="000000" w:themeColor="text1"/>
        </w:rPr>
        <w:t xml:space="preserve">personu </w:t>
      </w:r>
      <w:r w:rsidR="00884A3D" w:rsidRPr="1DC3A5CC">
        <w:rPr>
          <w:rStyle w:val="eop"/>
          <w:color w:val="000000" w:themeColor="text1"/>
        </w:rPr>
        <w:t xml:space="preserve">šajā numurā </w:t>
      </w:r>
      <w:r w:rsidR="3AB7FC16" w:rsidRPr="1DC3A5CC">
        <w:rPr>
          <w:rStyle w:val="eop"/>
          <w:color w:val="000000" w:themeColor="text1"/>
        </w:rPr>
        <w:t>var izmitināt</w:t>
      </w:r>
      <w:r w:rsidR="00884A3D" w:rsidRPr="1DC3A5CC">
        <w:rPr>
          <w:rStyle w:val="eop"/>
          <w:color w:val="000000" w:themeColor="text1"/>
        </w:rPr>
        <w:t xml:space="preserve"> </w:t>
      </w:r>
      <w:r w:rsidRPr="1DC3A5CC">
        <w:rPr>
          <w:rStyle w:val="eop"/>
          <w:color w:val="000000" w:themeColor="text1"/>
        </w:rPr>
        <w:t xml:space="preserve"> pēc 48 stundām.</w:t>
      </w:r>
      <w:r w:rsidR="001F233D" w:rsidRPr="1DC3A5CC">
        <w:rPr>
          <w:rStyle w:val="eop"/>
          <w:color w:val="000000" w:themeColor="text1"/>
        </w:rPr>
        <w:t xml:space="preserve"> </w:t>
      </w:r>
      <w:r w:rsidR="641E7568" w:rsidRPr="1DC3A5CC">
        <w:rPr>
          <w:rStyle w:val="eop"/>
          <w:color w:val="000000" w:themeColor="text1"/>
        </w:rPr>
        <w:t>Mk.</w:t>
      </w:r>
    </w:p>
    <w:p w14:paraId="52DC4A22" w14:textId="77777777" w:rsidR="00D86628" w:rsidRPr="00C30EB6" w:rsidRDefault="009F3EF8" w:rsidP="177A1495">
      <w:pPr>
        <w:pStyle w:val="paragraph"/>
        <w:numPr>
          <w:ilvl w:val="0"/>
          <w:numId w:val="14"/>
        </w:numPr>
        <w:spacing w:before="0" w:beforeAutospacing="0" w:after="0" w:afterAutospacing="0"/>
        <w:jc w:val="both"/>
        <w:rPr>
          <w:rStyle w:val="eop"/>
          <w:color w:val="000000" w:themeColor="text1"/>
        </w:rPr>
      </w:pPr>
      <w:r w:rsidRPr="1DC3A5CC">
        <w:rPr>
          <w:rStyle w:val="eop"/>
          <w:color w:val="000000" w:themeColor="text1"/>
        </w:rPr>
        <w:t>Ja nepieciešams</w:t>
      </w:r>
      <w:r>
        <w:t xml:space="preserve"> un u</w:t>
      </w:r>
      <w:r w:rsidRPr="1DC3A5CC">
        <w:rPr>
          <w:rStyle w:val="eop"/>
          <w:color w:val="000000" w:themeColor="text1"/>
        </w:rPr>
        <w:t xml:space="preserve">zrādot papildu medicīnisko izziņu, ja personai veselības stāvokļa vai kontaktpersonām </w:t>
      </w:r>
      <w:r w:rsidR="00087F4D" w:rsidRPr="1DC3A5CC">
        <w:rPr>
          <w:rStyle w:val="eop"/>
          <w:color w:val="000000" w:themeColor="text1"/>
        </w:rPr>
        <w:t>saslimšanas</w:t>
      </w:r>
      <w:r w:rsidRPr="1DC3A5CC">
        <w:rPr>
          <w:rStyle w:val="eop"/>
          <w:color w:val="000000" w:themeColor="text1"/>
        </w:rPr>
        <w:t xml:space="preserve"> dēļ ir nepieciešams pagarinājums, uzturēšanās laiku var pagarināt par to pašu termiņu 1 reizi, tas ir par 1</w:t>
      </w:r>
      <w:r w:rsidR="0081650E" w:rsidRPr="1DC3A5CC">
        <w:rPr>
          <w:rStyle w:val="eop"/>
          <w:color w:val="000000" w:themeColor="text1"/>
        </w:rPr>
        <w:t>4</w:t>
      </w:r>
      <w:r w:rsidRPr="1DC3A5CC">
        <w:rPr>
          <w:rStyle w:val="eop"/>
          <w:color w:val="000000" w:themeColor="text1"/>
        </w:rPr>
        <w:t xml:space="preserve"> dienām.</w:t>
      </w:r>
    </w:p>
    <w:p w14:paraId="226391DB" w14:textId="578C0360" w:rsidR="009F3EF8" w:rsidRPr="00C30EB6" w:rsidRDefault="009F3EF8" w:rsidP="177A1495">
      <w:pPr>
        <w:pStyle w:val="paragraph"/>
        <w:numPr>
          <w:ilvl w:val="1"/>
          <w:numId w:val="14"/>
        </w:numPr>
        <w:spacing w:before="0" w:beforeAutospacing="0" w:after="0" w:afterAutospacing="0"/>
        <w:jc w:val="both"/>
        <w:rPr>
          <w:rStyle w:val="eop"/>
          <w:color w:val="000000" w:themeColor="text1"/>
        </w:rPr>
      </w:pPr>
      <w:r w:rsidRPr="21408339">
        <w:rPr>
          <w:rStyle w:val="eop"/>
          <w:color w:val="000000" w:themeColor="text1"/>
        </w:rPr>
        <w:t>Personai tiek noteikta testēšana</w:t>
      </w:r>
      <w:r w:rsidR="00BA4031" w:rsidRPr="21408339">
        <w:rPr>
          <w:rStyle w:val="eop"/>
          <w:color w:val="000000" w:themeColor="text1"/>
        </w:rPr>
        <w:t xml:space="preserve"> gadījumos, ja to nozīmē ģimenes ārsts.</w:t>
      </w:r>
    </w:p>
    <w:p w14:paraId="22A63B4B" w14:textId="5E108D3F" w:rsidR="00B23519" w:rsidRPr="00C30EB6" w:rsidRDefault="009547C7" w:rsidP="177A1495">
      <w:pPr>
        <w:pStyle w:val="paragraph"/>
        <w:numPr>
          <w:ilvl w:val="1"/>
          <w:numId w:val="14"/>
        </w:numPr>
        <w:spacing w:before="0" w:beforeAutospacing="0" w:after="0" w:afterAutospacing="0"/>
        <w:jc w:val="both"/>
        <w:rPr>
          <w:rStyle w:val="eop"/>
          <w:color w:val="000000" w:themeColor="text1"/>
        </w:rPr>
      </w:pPr>
      <w:r w:rsidRPr="21408339">
        <w:rPr>
          <w:rStyle w:val="eop"/>
          <w:color w:val="000000" w:themeColor="text1"/>
        </w:rPr>
        <w:t>i</w:t>
      </w:r>
      <w:r w:rsidR="005178AC" w:rsidRPr="21408339">
        <w:rPr>
          <w:rStyle w:val="eop"/>
          <w:color w:val="000000" w:themeColor="text1"/>
        </w:rPr>
        <w:t>nformācija par pagarinājumu tiek sniegta LIAA</w:t>
      </w:r>
      <w:r w:rsidR="00746BC8" w:rsidRPr="21408339">
        <w:rPr>
          <w:rStyle w:val="eop"/>
          <w:color w:val="000000" w:themeColor="text1"/>
        </w:rPr>
        <w:t xml:space="preserve">, </w:t>
      </w:r>
      <w:r w:rsidR="00FF23BD" w:rsidRPr="21408339">
        <w:rPr>
          <w:rStyle w:val="eop"/>
          <w:color w:val="000000" w:themeColor="text1"/>
        </w:rPr>
        <w:t>papildu atbalsta finansējuma saņemšanu.</w:t>
      </w:r>
    </w:p>
    <w:p w14:paraId="316A5C1B" w14:textId="0BA828AE" w:rsidR="00C8742B" w:rsidRPr="00C30EB6" w:rsidRDefault="00292B66" w:rsidP="21408339">
      <w:pPr>
        <w:pStyle w:val="paragraph"/>
        <w:numPr>
          <w:ilvl w:val="0"/>
          <w:numId w:val="14"/>
        </w:numPr>
        <w:spacing w:before="0" w:beforeAutospacing="0" w:after="0" w:afterAutospacing="0"/>
        <w:jc w:val="both"/>
        <w:rPr>
          <w:rStyle w:val="eop"/>
          <w:color w:val="000000" w:themeColor="text1"/>
        </w:rPr>
      </w:pPr>
      <w:r w:rsidRPr="1DC3A5CC">
        <w:rPr>
          <w:rStyle w:val="eop"/>
          <w:color w:val="000000" w:themeColor="text1"/>
        </w:rPr>
        <w:t>LIAA</w:t>
      </w:r>
      <w:r w:rsidR="002D09FB" w:rsidRPr="1DC3A5CC">
        <w:rPr>
          <w:rStyle w:val="eop"/>
          <w:color w:val="000000" w:themeColor="text1"/>
        </w:rPr>
        <w:t xml:space="preserve"> veic </w:t>
      </w:r>
      <w:r w:rsidR="009547C7" w:rsidRPr="1DC3A5CC">
        <w:rPr>
          <w:rStyle w:val="eop"/>
          <w:color w:val="000000" w:themeColor="text1"/>
        </w:rPr>
        <w:t>finanšu līdzekļu pārskaitīšanu</w:t>
      </w:r>
      <w:r w:rsidR="00492557" w:rsidRPr="1DC3A5CC">
        <w:rPr>
          <w:rStyle w:val="eop"/>
          <w:color w:val="000000" w:themeColor="text1"/>
        </w:rPr>
        <w:t xml:space="preserve"> tūristu mītnei</w:t>
      </w:r>
      <w:r w:rsidR="2C0FDBB7" w:rsidRPr="1DC3A5CC">
        <w:rPr>
          <w:rStyle w:val="eop"/>
          <w:color w:val="000000" w:themeColor="text1"/>
        </w:rPr>
        <w:t xml:space="preserve"> vienu reizi nedēļā, pamatojoties uz tūris</w:t>
      </w:r>
      <w:r w:rsidR="68BC0ECA" w:rsidRPr="1DC3A5CC">
        <w:rPr>
          <w:rStyle w:val="eop"/>
          <w:color w:val="000000" w:themeColor="text1"/>
        </w:rPr>
        <w:t>tu</w:t>
      </w:r>
      <w:r w:rsidR="2C0FDBB7" w:rsidRPr="1DC3A5CC">
        <w:rPr>
          <w:rStyle w:val="eop"/>
          <w:color w:val="000000" w:themeColor="text1"/>
        </w:rPr>
        <w:t xml:space="preserve"> mītnes rēķin</w:t>
      </w:r>
      <w:r w:rsidR="520FAD9A" w:rsidRPr="1DC3A5CC">
        <w:rPr>
          <w:rStyle w:val="eop"/>
          <w:color w:val="000000" w:themeColor="text1"/>
        </w:rPr>
        <w:t>a</w:t>
      </w:r>
      <w:r w:rsidR="79A5B811" w:rsidRPr="1DC3A5CC">
        <w:rPr>
          <w:rStyle w:val="eop"/>
          <w:color w:val="000000" w:themeColor="text1"/>
        </w:rPr>
        <w:t xml:space="preserve">. Rēķinā tūrisma mītne norāda informāciju konkrētajā nedēļā tur uzturējušos personu skaitu, kas ir </w:t>
      </w:r>
      <w:r w:rsidR="5F5EC10E" w:rsidRPr="1DC3A5CC">
        <w:rPr>
          <w:rStyle w:val="eop"/>
          <w:color w:val="000000" w:themeColor="text1"/>
        </w:rPr>
        <w:t xml:space="preserve">izolācijā </w:t>
      </w:r>
      <w:r w:rsidR="00AE4091" w:rsidRPr="1DC3A5CC">
        <w:rPr>
          <w:rStyle w:val="eop"/>
          <w:color w:val="000000" w:themeColor="text1"/>
        </w:rPr>
        <w:t xml:space="preserve">vai karantīnā </w:t>
      </w:r>
      <w:r w:rsidR="2C0FDBB7" w:rsidRPr="1DC3A5CC">
        <w:rPr>
          <w:rStyle w:val="eop"/>
          <w:color w:val="000000" w:themeColor="text1"/>
        </w:rPr>
        <w:t xml:space="preserve">un </w:t>
      </w:r>
      <w:r w:rsidR="1A534579" w:rsidRPr="1DC3A5CC">
        <w:rPr>
          <w:rStyle w:val="eop"/>
          <w:color w:val="000000" w:themeColor="text1"/>
        </w:rPr>
        <w:t>šo personu pavadīto nakšu skaitu konkrētajā tūrisma mītnē</w:t>
      </w:r>
      <w:r w:rsidR="16654D01" w:rsidRPr="1DC3A5CC">
        <w:rPr>
          <w:rStyle w:val="eop"/>
          <w:color w:val="000000" w:themeColor="text1"/>
        </w:rPr>
        <w:t>.</w:t>
      </w:r>
    </w:p>
    <w:p w14:paraId="2E34B1DC" w14:textId="77777777" w:rsidR="00D86628" w:rsidRPr="0063775F" w:rsidRDefault="00D86628" w:rsidP="177A1495">
      <w:pPr>
        <w:pStyle w:val="paragraph"/>
        <w:spacing w:before="0" w:beforeAutospacing="0" w:after="0" w:afterAutospacing="0"/>
        <w:ind w:firstLine="720"/>
        <w:jc w:val="both"/>
        <w:rPr>
          <w:rStyle w:val="eop"/>
          <w:color w:val="000000" w:themeColor="text1"/>
        </w:rPr>
      </w:pPr>
    </w:p>
    <w:p w14:paraId="294C76DD" w14:textId="7578C018" w:rsidR="00270492" w:rsidRPr="00C30EB6" w:rsidRDefault="00270492" w:rsidP="177A1495">
      <w:pPr>
        <w:pStyle w:val="paragraph"/>
        <w:spacing w:before="0" w:beforeAutospacing="0" w:after="0" w:afterAutospacing="0"/>
        <w:jc w:val="both"/>
        <w:rPr>
          <w:rStyle w:val="eop"/>
          <w:color w:val="000000" w:themeColor="text1"/>
        </w:rPr>
      </w:pPr>
    </w:p>
    <w:p w14:paraId="346E4152" w14:textId="7890DE3F" w:rsidR="00270492" w:rsidRPr="00C30EB6" w:rsidRDefault="0023424A" w:rsidP="177A1495">
      <w:pPr>
        <w:pStyle w:val="paragraph"/>
        <w:spacing w:before="0" w:beforeAutospacing="0" w:after="0" w:afterAutospacing="0"/>
        <w:jc w:val="center"/>
        <w:rPr>
          <w:rStyle w:val="eop"/>
          <w:b/>
          <w:bCs/>
          <w:color w:val="000000" w:themeColor="text1"/>
          <w:sz w:val="28"/>
          <w:szCs w:val="28"/>
        </w:rPr>
      </w:pPr>
      <w:r w:rsidRPr="00C30EB6">
        <w:rPr>
          <w:rStyle w:val="eop"/>
          <w:b/>
          <w:bCs/>
          <w:color w:val="000000" w:themeColor="text1"/>
          <w:sz w:val="28"/>
          <w:szCs w:val="28"/>
        </w:rPr>
        <w:t>Personāla kontrole un saslimšana risks tūristu mītnē</w:t>
      </w:r>
    </w:p>
    <w:p w14:paraId="628CCBF8" w14:textId="4E79E639" w:rsidR="0023424A" w:rsidRPr="00C30EB6" w:rsidRDefault="0023424A" w:rsidP="177A1495">
      <w:pPr>
        <w:pStyle w:val="paragraph"/>
        <w:spacing w:before="0" w:beforeAutospacing="0" w:after="0" w:afterAutospacing="0"/>
        <w:jc w:val="center"/>
        <w:rPr>
          <w:rStyle w:val="eop"/>
          <w:b/>
          <w:bCs/>
          <w:color w:val="000000" w:themeColor="text1"/>
          <w:sz w:val="28"/>
          <w:szCs w:val="28"/>
        </w:rPr>
      </w:pPr>
    </w:p>
    <w:p w14:paraId="7F942A29" w14:textId="05C4AD12" w:rsidR="0023424A" w:rsidRPr="00C30EB6" w:rsidRDefault="0023424A" w:rsidP="177A1495">
      <w:pPr>
        <w:pStyle w:val="paragraph"/>
        <w:spacing w:before="0" w:beforeAutospacing="0" w:after="0" w:afterAutospacing="0"/>
        <w:jc w:val="both"/>
        <w:rPr>
          <w:rStyle w:val="eop"/>
          <w:color w:val="000000" w:themeColor="text1"/>
        </w:rPr>
      </w:pPr>
      <w:r w:rsidRPr="00C30EB6">
        <w:rPr>
          <w:rStyle w:val="eop"/>
          <w:color w:val="000000" w:themeColor="text1"/>
        </w:rPr>
        <w:tab/>
      </w:r>
      <w:r w:rsidRPr="0063775F">
        <w:rPr>
          <w:rStyle w:val="eop"/>
          <w:color w:val="000000" w:themeColor="text1"/>
        </w:rPr>
        <w:t>Personāls regulāri kontrolē savu veselības stāvokli</w:t>
      </w:r>
      <w:r w:rsidR="00E679EC" w:rsidRPr="0063775F">
        <w:rPr>
          <w:rStyle w:val="eop"/>
          <w:color w:val="000000" w:themeColor="text1"/>
        </w:rPr>
        <w:t>, kā arī regulāri (reizi vienā, divās nedēļās tiek veikts personāla skrīnings uz Covid-19 infekciju, lai izslēgtu personāla inficēšanos</w:t>
      </w:r>
      <w:r w:rsidRPr="00C30EB6">
        <w:rPr>
          <w:rStyle w:val="eop"/>
          <w:color w:val="000000" w:themeColor="text1"/>
        </w:rPr>
        <w:t>. Parādoties pirmajām saslimšana</w:t>
      </w:r>
      <w:r w:rsidR="00087F4D" w:rsidRPr="00C30EB6">
        <w:rPr>
          <w:rStyle w:val="eop"/>
          <w:color w:val="000000" w:themeColor="text1"/>
        </w:rPr>
        <w:t>s</w:t>
      </w:r>
      <w:r w:rsidRPr="00C30EB6">
        <w:rPr>
          <w:rStyle w:val="eop"/>
          <w:color w:val="000000" w:themeColor="text1"/>
        </w:rPr>
        <w:t xml:space="preserve"> pazīm</w:t>
      </w:r>
      <w:r w:rsidR="7D388DA4" w:rsidRPr="00C30EB6">
        <w:rPr>
          <w:rStyle w:val="eop"/>
          <w:color w:val="000000" w:themeColor="text1"/>
        </w:rPr>
        <w:t xml:space="preserve">ēm, </w:t>
      </w:r>
      <w:r w:rsidRPr="00C30EB6">
        <w:rPr>
          <w:rStyle w:val="eop"/>
          <w:color w:val="000000" w:themeColor="text1"/>
        </w:rPr>
        <w:t>personālam tiek noteikta testēšana</w:t>
      </w:r>
      <w:r w:rsidRPr="0063775F">
        <w:rPr>
          <w:rStyle w:val="FootnoteReference"/>
          <w:color w:val="000000" w:themeColor="text1"/>
        </w:rPr>
        <w:footnoteReference w:id="7"/>
      </w:r>
      <w:r w:rsidRPr="0063775F">
        <w:rPr>
          <w:rStyle w:val="eop"/>
          <w:color w:val="000000" w:themeColor="text1"/>
        </w:rPr>
        <w:t>. Pēc fakta konstatācijas, ja tūristu mītnē tiek konstatēta saslimšana</w:t>
      </w:r>
      <w:r w:rsidR="00087F4D" w:rsidRPr="0063775F">
        <w:rPr>
          <w:rStyle w:val="eop"/>
          <w:color w:val="000000" w:themeColor="text1"/>
        </w:rPr>
        <w:t>,</w:t>
      </w:r>
      <w:r w:rsidR="7EED8F5B" w:rsidRPr="00C30EB6">
        <w:rPr>
          <w:rStyle w:val="eop"/>
          <w:color w:val="000000" w:themeColor="text1"/>
        </w:rPr>
        <w:t xml:space="preserve"> personālam</w:t>
      </w:r>
      <w:r w:rsidRPr="00C30EB6">
        <w:rPr>
          <w:rStyle w:val="eop"/>
          <w:color w:val="000000" w:themeColor="text1"/>
        </w:rPr>
        <w:t xml:space="preserve"> pastāv 2 iespējamie scenāriji:</w:t>
      </w:r>
    </w:p>
    <w:p w14:paraId="0ECE16F0" w14:textId="5536AC90" w:rsidR="0023424A" w:rsidRPr="00C30EB6" w:rsidRDefault="0023424A" w:rsidP="177A1495">
      <w:pPr>
        <w:pStyle w:val="paragraph"/>
        <w:spacing w:before="0" w:beforeAutospacing="0" w:after="0" w:afterAutospacing="0"/>
        <w:ind w:firstLine="720"/>
        <w:jc w:val="both"/>
        <w:rPr>
          <w:rStyle w:val="eop"/>
          <w:color w:val="000000" w:themeColor="text1"/>
        </w:rPr>
      </w:pPr>
      <w:r w:rsidRPr="00C30EB6">
        <w:rPr>
          <w:rStyle w:val="eop"/>
          <w:b/>
          <w:bCs/>
          <w:color w:val="000000" w:themeColor="text1"/>
        </w:rPr>
        <w:t>Scenārijs</w:t>
      </w:r>
      <w:r w:rsidR="0647208C" w:rsidRPr="00C30EB6">
        <w:rPr>
          <w:rStyle w:val="eop"/>
          <w:b/>
          <w:bCs/>
          <w:color w:val="000000" w:themeColor="text1"/>
        </w:rPr>
        <w:t xml:space="preserve"> Nr.1.</w:t>
      </w:r>
      <w:r w:rsidRPr="00C30EB6">
        <w:rPr>
          <w:rStyle w:val="eop"/>
          <w:color w:val="000000" w:themeColor="text1"/>
        </w:rPr>
        <w:t xml:space="preserve"> – tūristu mītne turpina darbu, nodrošin</w:t>
      </w:r>
      <w:r w:rsidR="3AA75AEC" w:rsidRPr="00C30EB6">
        <w:rPr>
          <w:rStyle w:val="eop"/>
          <w:color w:val="000000" w:themeColor="text1"/>
        </w:rPr>
        <w:t>o</w:t>
      </w:r>
      <w:r w:rsidRPr="00C30EB6">
        <w:rPr>
          <w:rStyle w:val="eop"/>
          <w:color w:val="000000" w:themeColor="text1"/>
        </w:rPr>
        <w:t xml:space="preserve">t veselā personāla </w:t>
      </w:r>
      <w:r w:rsidR="00C85B7B" w:rsidRPr="00C30EB6">
        <w:rPr>
          <w:rStyle w:val="eop"/>
          <w:color w:val="000000" w:themeColor="text1"/>
        </w:rPr>
        <w:t xml:space="preserve">pastiprinātu </w:t>
      </w:r>
      <w:r w:rsidRPr="00C30EB6">
        <w:rPr>
          <w:rStyle w:val="eop"/>
          <w:color w:val="000000" w:themeColor="text1"/>
        </w:rPr>
        <w:t xml:space="preserve"> medicīnisko kontroli;</w:t>
      </w:r>
    </w:p>
    <w:p w14:paraId="38DCD442" w14:textId="3D7C4A85" w:rsidR="00270492" w:rsidRPr="0034247C" w:rsidRDefault="0023424A" w:rsidP="177A1495">
      <w:pPr>
        <w:pStyle w:val="paragraph"/>
        <w:spacing w:before="0" w:beforeAutospacing="0" w:after="0" w:afterAutospacing="0"/>
        <w:ind w:firstLine="720"/>
        <w:jc w:val="both"/>
        <w:rPr>
          <w:rStyle w:val="eop"/>
          <w:color w:val="000000" w:themeColor="text1"/>
        </w:rPr>
      </w:pPr>
      <w:r w:rsidRPr="00C30EB6">
        <w:rPr>
          <w:rStyle w:val="eop"/>
          <w:b/>
          <w:bCs/>
          <w:color w:val="000000" w:themeColor="text1"/>
        </w:rPr>
        <w:t xml:space="preserve">Scenārijs </w:t>
      </w:r>
      <w:r w:rsidR="2F3F2825" w:rsidRPr="00C30EB6">
        <w:rPr>
          <w:rStyle w:val="eop"/>
          <w:b/>
          <w:bCs/>
          <w:color w:val="000000" w:themeColor="text1"/>
        </w:rPr>
        <w:t>Nr.2</w:t>
      </w:r>
      <w:r w:rsidR="2F3F2825" w:rsidRPr="00C30EB6">
        <w:rPr>
          <w:rStyle w:val="eop"/>
          <w:color w:val="000000" w:themeColor="text1"/>
        </w:rPr>
        <w:t xml:space="preserve"> </w:t>
      </w:r>
      <w:r w:rsidRPr="00C30EB6">
        <w:rPr>
          <w:rStyle w:val="eop"/>
          <w:color w:val="000000" w:themeColor="text1"/>
        </w:rPr>
        <w:t>– tūristu mītne tiek slēgta un kontaktpersonas vai personas, kurām apstiprināta Covid-19 infekcija</w:t>
      </w:r>
      <w:r w:rsidR="00087F4D" w:rsidRPr="00C30EB6">
        <w:rPr>
          <w:rStyle w:val="eop"/>
          <w:color w:val="000000" w:themeColor="text1"/>
        </w:rPr>
        <w:t>,</w:t>
      </w:r>
      <w:r w:rsidRPr="00C30EB6">
        <w:rPr>
          <w:rStyle w:val="eop"/>
          <w:color w:val="000000" w:themeColor="text1"/>
        </w:rPr>
        <w:t xml:space="preserve"> tiek pārvietotas uz tuvāko tūristu mītn</w:t>
      </w:r>
      <w:r w:rsidR="0064BC4A" w:rsidRPr="00C30EB6">
        <w:rPr>
          <w:rStyle w:val="eop"/>
          <w:color w:val="000000" w:themeColor="text1"/>
        </w:rPr>
        <w:t>i</w:t>
      </w:r>
      <w:r w:rsidRPr="00C30EB6">
        <w:rPr>
          <w:rStyle w:val="eop"/>
          <w:color w:val="000000" w:themeColor="text1"/>
        </w:rPr>
        <w:t>, kas var nodrošināt šādu personu uzturēšanos.</w:t>
      </w:r>
      <w:r w:rsidRPr="177A1495">
        <w:rPr>
          <w:rStyle w:val="eop"/>
          <w:color w:val="000000" w:themeColor="text1"/>
        </w:rPr>
        <w:t xml:space="preserve"> </w:t>
      </w:r>
    </w:p>
    <w:p w14:paraId="11E929E8" w14:textId="77777777" w:rsidR="0006076A" w:rsidRPr="00A475DE" w:rsidRDefault="0006076A" w:rsidP="177A1495">
      <w:pPr>
        <w:pStyle w:val="paragraph"/>
        <w:spacing w:before="0" w:beforeAutospacing="0" w:after="0" w:afterAutospacing="0"/>
        <w:jc w:val="both"/>
        <w:rPr>
          <w:rStyle w:val="eop"/>
          <w:color w:val="000000" w:themeColor="text1"/>
        </w:rPr>
      </w:pPr>
    </w:p>
    <w:p w14:paraId="15CBEB78" w14:textId="4FA7E713" w:rsidR="00C80F2A" w:rsidRDefault="004B0B2A" w:rsidP="177A1495">
      <w:pPr>
        <w:pStyle w:val="paragraph"/>
        <w:spacing w:before="0" w:beforeAutospacing="0" w:after="0" w:afterAutospacing="0"/>
        <w:ind w:left="720"/>
        <w:jc w:val="center"/>
        <w:rPr>
          <w:rStyle w:val="eop"/>
          <w:b/>
          <w:bCs/>
          <w:color w:val="000000" w:themeColor="text1"/>
          <w:sz w:val="28"/>
          <w:szCs w:val="28"/>
        </w:rPr>
      </w:pPr>
      <w:r w:rsidRPr="177A1495">
        <w:rPr>
          <w:rStyle w:val="eop"/>
          <w:b/>
          <w:bCs/>
          <w:color w:val="000000" w:themeColor="text1"/>
        </w:rPr>
        <w:br w:type="page"/>
      </w:r>
      <w:r w:rsidR="00273A8D" w:rsidRPr="177A1495">
        <w:rPr>
          <w:rStyle w:val="eop"/>
          <w:b/>
          <w:bCs/>
          <w:color w:val="000000" w:themeColor="text1"/>
          <w:sz w:val="28"/>
          <w:szCs w:val="28"/>
        </w:rPr>
        <w:lastRenderedPageBreak/>
        <w:t>Finanšu aprēķins</w:t>
      </w:r>
      <w:r w:rsidR="002C1DCC" w:rsidRPr="177A1495">
        <w:rPr>
          <w:rStyle w:val="eop"/>
          <w:b/>
          <w:bCs/>
          <w:color w:val="000000" w:themeColor="text1"/>
          <w:sz w:val="28"/>
          <w:szCs w:val="28"/>
        </w:rPr>
        <w:t xml:space="preserve"> </w:t>
      </w:r>
    </w:p>
    <w:p w14:paraId="7E49E252" w14:textId="77777777" w:rsidR="002C1DCC" w:rsidRPr="00722258" w:rsidRDefault="002C1DCC" w:rsidP="177A1495">
      <w:pPr>
        <w:pStyle w:val="paragraph"/>
        <w:spacing w:before="0" w:beforeAutospacing="0" w:after="0" w:afterAutospacing="0"/>
        <w:ind w:left="720"/>
        <w:jc w:val="center"/>
        <w:rPr>
          <w:rStyle w:val="eop"/>
          <w:b/>
          <w:bCs/>
          <w:color w:val="000000" w:themeColor="text1"/>
          <w:sz w:val="28"/>
          <w:szCs w:val="28"/>
        </w:rPr>
      </w:pPr>
    </w:p>
    <w:p w14:paraId="52FA4EA0" w14:textId="1AB99D66" w:rsidR="00D02C33" w:rsidRPr="00C30EB6" w:rsidRDefault="0067111C" w:rsidP="21408339">
      <w:pPr>
        <w:pStyle w:val="paragraph"/>
        <w:spacing w:before="0" w:beforeAutospacing="0" w:after="0" w:afterAutospacing="0"/>
        <w:ind w:firstLine="720"/>
        <w:jc w:val="both"/>
      </w:pPr>
      <w:r w:rsidRPr="21408339">
        <w:rPr>
          <w:rStyle w:val="eop"/>
          <w:color w:val="000000" w:themeColor="text1"/>
        </w:rPr>
        <w:t>Izvērtējot iesniegtos piedāvājumus un faktu, ka šāda veida pakalpojums mājsaimniecības finanšu plānošanas procesā nebūs paredzēts</w:t>
      </w:r>
      <w:r w:rsidR="4F97F300" w:rsidRPr="21408339">
        <w:rPr>
          <w:rStyle w:val="eop"/>
          <w:color w:val="000000" w:themeColor="text1"/>
        </w:rPr>
        <w:t>,</w:t>
      </w:r>
      <w:r w:rsidRPr="21408339">
        <w:rPr>
          <w:rStyle w:val="eop"/>
          <w:color w:val="000000" w:themeColor="text1"/>
        </w:rPr>
        <w:t xml:space="preserve"> optimālā cena vienas personas </w:t>
      </w:r>
      <w:r w:rsidRPr="005B6266">
        <w:rPr>
          <w:rStyle w:val="eop"/>
          <w:b/>
          <w:bCs/>
          <w:color w:val="000000" w:themeColor="text1"/>
        </w:rPr>
        <w:t xml:space="preserve">izmitināšanai </w:t>
      </w:r>
      <w:r w:rsidRPr="21408339">
        <w:rPr>
          <w:rStyle w:val="eop"/>
          <w:color w:val="000000" w:themeColor="text1"/>
        </w:rPr>
        <w:t xml:space="preserve">uz diennakti sastādītu ne vairāk kā </w:t>
      </w:r>
      <w:r w:rsidR="66199179" w:rsidRPr="21408339">
        <w:rPr>
          <w:rStyle w:val="eop"/>
          <w:b/>
          <w:bCs/>
          <w:color w:val="000000" w:themeColor="text1"/>
        </w:rPr>
        <w:t>35</w:t>
      </w:r>
      <w:r w:rsidRPr="21408339">
        <w:rPr>
          <w:rStyle w:val="eop"/>
          <w:b/>
          <w:bCs/>
          <w:color w:val="000000" w:themeColor="text1"/>
        </w:rPr>
        <w:t xml:space="preserve"> eiro par</w:t>
      </w:r>
      <w:r w:rsidR="0814FECF" w:rsidRPr="21408339">
        <w:rPr>
          <w:rStyle w:val="eop"/>
          <w:b/>
          <w:bCs/>
          <w:color w:val="000000" w:themeColor="text1"/>
        </w:rPr>
        <w:t xml:space="preserve"> numuru par</w:t>
      </w:r>
      <w:r w:rsidRPr="21408339">
        <w:rPr>
          <w:rStyle w:val="eop"/>
          <w:b/>
          <w:bCs/>
          <w:color w:val="000000" w:themeColor="text1"/>
        </w:rPr>
        <w:t xml:space="preserve"> diennakti</w:t>
      </w:r>
      <w:r w:rsidR="00CE10A5" w:rsidRPr="21408339">
        <w:rPr>
          <w:rStyle w:val="eop"/>
          <w:b/>
          <w:bCs/>
          <w:color w:val="000000" w:themeColor="text1"/>
        </w:rPr>
        <w:t xml:space="preserve"> </w:t>
      </w:r>
      <w:r w:rsidR="00CE10A5" w:rsidRPr="21408339">
        <w:rPr>
          <w:rStyle w:val="eop"/>
          <w:color w:val="000000" w:themeColor="text1"/>
        </w:rPr>
        <w:t>(vidējā cena pēc veiktās tūristu mītņu aptaujas</w:t>
      </w:r>
      <w:r w:rsidR="009D4AB6" w:rsidRPr="21408339">
        <w:rPr>
          <w:rStyle w:val="eop"/>
          <w:color w:val="000000" w:themeColor="text1"/>
        </w:rPr>
        <w:t xml:space="preserve">, </w:t>
      </w:r>
      <w:r w:rsidR="00CE10A5" w:rsidRPr="21408339">
        <w:rPr>
          <w:rStyle w:val="eop"/>
          <w:color w:val="000000" w:themeColor="text1"/>
        </w:rPr>
        <w:t>lūdzu</w:t>
      </w:r>
      <w:r w:rsidR="009D4AB6" w:rsidRPr="21408339">
        <w:rPr>
          <w:rStyle w:val="eop"/>
          <w:color w:val="000000" w:themeColor="text1"/>
        </w:rPr>
        <w:t>,</w:t>
      </w:r>
      <w:r w:rsidR="00CE10A5" w:rsidRPr="21408339">
        <w:rPr>
          <w:rStyle w:val="eop"/>
          <w:color w:val="000000" w:themeColor="text1"/>
        </w:rPr>
        <w:t xml:space="preserve"> skat. </w:t>
      </w:r>
      <w:r w:rsidR="00C7106F" w:rsidRPr="21408339">
        <w:rPr>
          <w:rStyle w:val="eop"/>
          <w:color w:val="000000" w:themeColor="text1"/>
        </w:rPr>
        <w:t>pielikumu</w:t>
      </w:r>
      <w:r w:rsidR="0061747E" w:rsidRPr="21408339">
        <w:rPr>
          <w:rStyle w:val="eop"/>
          <w:color w:val="000000" w:themeColor="text1"/>
        </w:rPr>
        <w:t xml:space="preserve"> Nr.</w:t>
      </w:r>
      <w:r w:rsidR="00D80F98" w:rsidRPr="21408339">
        <w:rPr>
          <w:rStyle w:val="eop"/>
          <w:color w:val="000000" w:themeColor="text1"/>
        </w:rPr>
        <w:t>3</w:t>
      </w:r>
      <w:r w:rsidR="00C7106F" w:rsidRPr="21408339">
        <w:rPr>
          <w:rStyle w:val="eop"/>
          <w:color w:val="000000" w:themeColor="text1"/>
        </w:rPr>
        <w:t>)</w:t>
      </w:r>
      <w:r w:rsidR="1082E8BF" w:rsidRPr="21408339">
        <w:rPr>
          <w:rStyle w:val="eop"/>
          <w:color w:val="000000" w:themeColor="text1"/>
        </w:rPr>
        <w:t>, savukārt ēdināšanas pakalpojumu cena vienai personai diennaktī sastādītu 10 eiro</w:t>
      </w:r>
      <w:r w:rsidR="3CFC6F08" w:rsidRPr="21408339">
        <w:rPr>
          <w:rStyle w:val="eop"/>
          <w:i/>
          <w:iCs/>
          <w:color w:val="000000" w:themeColor="text1"/>
        </w:rPr>
        <w:t xml:space="preserve">, </w:t>
      </w:r>
      <w:r w:rsidR="3CFC6F08" w:rsidRPr="005B6266">
        <w:rPr>
          <w:rStyle w:val="eop"/>
          <w:color w:val="000000" w:themeColor="text1"/>
        </w:rPr>
        <w:t>kas kopumā sastāda 45 EUR vienai personai diennaktī</w:t>
      </w:r>
      <w:r w:rsidRPr="21408339">
        <w:rPr>
          <w:rStyle w:val="eop"/>
          <w:color w:val="000000" w:themeColor="text1"/>
        </w:rPr>
        <w:t xml:space="preserve">. </w:t>
      </w:r>
      <w:r w:rsidR="005A63BA" w:rsidRPr="21408339">
        <w:rPr>
          <w:rStyle w:val="eop"/>
          <w:color w:val="000000" w:themeColor="text1"/>
        </w:rPr>
        <w:t>A</w:t>
      </w:r>
      <w:r w:rsidRPr="21408339">
        <w:rPr>
          <w:rStyle w:val="eop"/>
          <w:color w:val="000000" w:themeColor="text1"/>
        </w:rPr>
        <w:t>ttiecīgi persona var piemaksāt par šāda pakalpojuma izmantošan</w:t>
      </w:r>
      <w:r w:rsidR="7954134E" w:rsidRPr="21408339">
        <w:rPr>
          <w:rStyle w:val="eop"/>
          <w:color w:val="000000" w:themeColor="text1"/>
        </w:rPr>
        <w:t>u</w:t>
      </w:r>
      <w:r w:rsidR="00385F25" w:rsidRPr="21408339">
        <w:rPr>
          <w:rStyle w:val="eop"/>
          <w:color w:val="000000" w:themeColor="text1"/>
        </w:rPr>
        <w:t xml:space="preserve"> par augstāku cenu</w:t>
      </w:r>
      <w:r w:rsidRPr="21408339">
        <w:rPr>
          <w:rStyle w:val="eop"/>
          <w:color w:val="000000" w:themeColor="text1"/>
        </w:rPr>
        <w:t>, ja to vēlas</w:t>
      </w:r>
      <w:r w:rsidR="00385F25" w:rsidRPr="21408339">
        <w:rPr>
          <w:rStyle w:val="eop"/>
          <w:color w:val="000000" w:themeColor="text1"/>
        </w:rPr>
        <w:t>, kā arī citiem papildu pakalpojumiem</w:t>
      </w:r>
      <w:r w:rsidRPr="21408339">
        <w:rPr>
          <w:rStyle w:val="eop"/>
          <w:color w:val="000000" w:themeColor="text1"/>
        </w:rPr>
        <w:t xml:space="preserve">. </w:t>
      </w:r>
      <w:r w:rsidR="00165977" w:rsidRPr="21408339">
        <w:rPr>
          <w:rStyle w:val="eop"/>
          <w:color w:val="000000" w:themeColor="text1"/>
        </w:rPr>
        <w:t>T</w:t>
      </w:r>
      <w:r w:rsidRPr="21408339">
        <w:rPr>
          <w:rStyle w:val="eop"/>
          <w:color w:val="000000" w:themeColor="text1"/>
        </w:rPr>
        <w:t>ūristu mītņu saraksts tiktu publicēts</w:t>
      </w:r>
      <w:r w:rsidR="00385F25" w:rsidRPr="21408339">
        <w:rPr>
          <w:rStyle w:val="eop"/>
          <w:color w:val="000000" w:themeColor="text1"/>
        </w:rPr>
        <w:t xml:space="preserve"> L</w:t>
      </w:r>
      <w:r w:rsidR="770C7261" w:rsidRPr="21408339">
        <w:rPr>
          <w:rStyle w:val="eop"/>
          <w:color w:val="000000" w:themeColor="text1"/>
        </w:rPr>
        <w:t>IAA</w:t>
      </w:r>
      <w:r w:rsidR="00BD4E6E" w:rsidRPr="21408339">
        <w:rPr>
          <w:rStyle w:val="eop"/>
          <w:color w:val="000000" w:themeColor="text1"/>
        </w:rPr>
        <w:t xml:space="preserve"> m</w:t>
      </w:r>
      <w:r w:rsidR="00385F25" w:rsidRPr="21408339">
        <w:rPr>
          <w:rStyle w:val="eop"/>
          <w:color w:val="000000" w:themeColor="text1"/>
        </w:rPr>
        <w:t>ājas lapā</w:t>
      </w:r>
      <w:r w:rsidRPr="21408339">
        <w:rPr>
          <w:rStyle w:val="eop"/>
          <w:color w:val="000000" w:themeColor="text1"/>
        </w:rPr>
        <w:t>, sniedzot informāciju Latvijas iedzīvotājiem izmantot šādu iespēju.</w:t>
      </w:r>
      <w:r w:rsidR="00D02C33">
        <w:t xml:space="preserve"> </w:t>
      </w:r>
    </w:p>
    <w:p w14:paraId="2629225B" w14:textId="72F983AD" w:rsidR="00A84D1B" w:rsidRPr="00C30EB6" w:rsidRDefault="11071AE1" w:rsidP="21408339">
      <w:pPr>
        <w:pStyle w:val="paragraph"/>
        <w:spacing w:before="0" w:beforeAutospacing="0" w:after="0" w:afterAutospacing="0"/>
        <w:ind w:firstLine="720"/>
        <w:jc w:val="both"/>
        <w:rPr>
          <w:rStyle w:val="eop"/>
          <w:color w:val="000000" w:themeColor="text1"/>
        </w:rPr>
      </w:pPr>
      <w:r w:rsidRPr="21408339">
        <w:rPr>
          <w:rStyle w:val="eop"/>
          <w:color w:val="000000" w:themeColor="text1"/>
        </w:rPr>
        <w:t>Tiek noteikts, ka</w:t>
      </w:r>
      <w:r w:rsidR="00D02C33" w:rsidRPr="21408339">
        <w:rPr>
          <w:rStyle w:val="eop"/>
          <w:color w:val="000000" w:themeColor="text1"/>
        </w:rPr>
        <w:t xml:space="preserve"> </w:t>
      </w:r>
      <w:r w:rsidR="007D1CE0" w:rsidRPr="21408339">
        <w:rPr>
          <w:rStyle w:val="eop"/>
          <w:color w:val="000000" w:themeColor="text1"/>
        </w:rPr>
        <w:t>izmitināšanas pakalpoju</w:t>
      </w:r>
      <w:r w:rsidR="00FF50DF" w:rsidRPr="21408339">
        <w:rPr>
          <w:rStyle w:val="eop"/>
          <w:color w:val="000000" w:themeColor="text1"/>
        </w:rPr>
        <w:t xml:space="preserve">ms </w:t>
      </w:r>
      <w:r w:rsidR="00541671" w:rsidRPr="21408339">
        <w:rPr>
          <w:rStyle w:val="eop"/>
          <w:color w:val="000000" w:themeColor="text1"/>
        </w:rPr>
        <w:t>būtu nepieciešams vienai persona</w:t>
      </w:r>
      <w:r w:rsidR="004035AA" w:rsidRPr="21408339">
        <w:rPr>
          <w:rStyle w:val="eop"/>
          <w:color w:val="000000" w:themeColor="text1"/>
        </w:rPr>
        <w:t xml:space="preserve"> uz </w:t>
      </w:r>
      <w:r w:rsidR="00D02C33" w:rsidRPr="21408339">
        <w:rPr>
          <w:rStyle w:val="eop"/>
          <w:color w:val="000000" w:themeColor="text1"/>
        </w:rPr>
        <w:t xml:space="preserve">vidējo </w:t>
      </w:r>
      <w:r w:rsidR="00650CD1" w:rsidRPr="21408339">
        <w:rPr>
          <w:rStyle w:val="eop"/>
          <w:color w:val="000000" w:themeColor="text1"/>
        </w:rPr>
        <w:t xml:space="preserve">medicīniskās novērošanas </w:t>
      </w:r>
      <w:r w:rsidR="00D02C33" w:rsidRPr="21408339">
        <w:rPr>
          <w:rStyle w:val="eop"/>
          <w:color w:val="000000" w:themeColor="text1"/>
        </w:rPr>
        <w:t>periodu 1</w:t>
      </w:r>
      <w:r w:rsidR="00DB4890" w:rsidRPr="21408339">
        <w:rPr>
          <w:rStyle w:val="eop"/>
          <w:color w:val="000000" w:themeColor="text1"/>
        </w:rPr>
        <w:t>4</w:t>
      </w:r>
      <w:r w:rsidR="00D02C33" w:rsidRPr="21408339">
        <w:rPr>
          <w:rStyle w:val="eop"/>
          <w:color w:val="000000" w:themeColor="text1"/>
        </w:rPr>
        <w:t xml:space="preserve"> dienas</w:t>
      </w:r>
      <w:r w:rsidR="004035AA" w:rsidRPr="21408339">
        <w:rPr>
          <w:rStyle w:val="eop"/>
          <w:color w:val="000000" w:themeColor="text1"/>
        </w:rPr>
        <w:t xml:space="preserve"> </w:t>
      </w:r>
      <w:r w:rsidR="00D02C33" w:rsidRPr="21408339">
        <w:rPr>
          <w:rStyle w:val="eop"/>
          <w:color w:val="000000" w:themeColor="text1"/>
        </w:rPr>
        <w:t>(karantīnai)</w:t>
      </w:r>
      <w:r w:rsidR="00A505E3" w:rsidRPr="21408339">
        <w:rPr>
          <w:rStyle w:val="eop"/>
          <w:color w:val="000000" w:themeColor="text1"/>
        </w:rPr>
        <w:t>,</w:t>
      </w:r>
      <w:r w:rsidR="00A84D1B" w:rsidRPr="21408339">
        <w:rPr>
          <w:rStyle w:val="eop"/>
          <w:color w:val="000000" w:themeColor="text1"/>
        </w:rPr>
        <w:t xml:space="preserve"> ierobežota resursa apstākļos.</w:t>
      </w:r>
      <w:r w:rsidR="00A505E3" w:rsidRPr="21408339">
        <w:rPr>
          <w:rStyle w:val="eop"/>
          <w:color w:val="000000" w:themeColor="text1"/>
        </w:rPr>
        <w:t xml:space="preserve"> </w:t>
      </w:r>
    </w:p>
    <w:p w14:paraId="3BB17E56" w14:textId="693D68D9" w:rsidR="0080529E" w:rsidRPr="00C30EB6" w:rsidRDefault="00BC226C" w:rsidP="21408339">
      <w:pPr>
        <w:pStyle w:val="paragraph"/>
        <w:spacing w:before="0" w:beforeAutospacing="0" w:after="0" w:afterAutospacing="0"/>
        <w:ind w:firstLine="720"/>
        <w:jc w:val="both"/>
        <w:rPr>
          <w:rStyle w:val="eop"/>
          <w:color w:val="000000" w:themeColor="text1"/>
        </w:rPr>
      </w:pPr>
      <w:r w:rsidRPr="21408339">
        <w:rPr>
          <w:rStyle w:val="eop"/>
          <w:color w:val="000000" w:themeColor="text1"/>
        </w:rPr>
        <w:t>M</w:t>
      </w:r>
      <w:r w:rsidR="00D23593" w:rsidRPr="21408339">
        <w:rPr>
          <w:rStyle w:val="eop"/>
          <w:color w:val="000000" w:themeColor="text1"/>
        </w:rPr>
        <w:t>odelējot kopējās šādam atbalstam nepieciešamās izmaksas pēc</w:t>
      </w:r>
      <w:r w:rsidR="0080529E" w:rsidRPr="21408339">
        <w:rPr>
          <w:rStyle w:val="eop"/>
          <w:color w:val="000000" w:themeColor="text1"/>
        </w:rPr>
        <w:t xml:space="preserve"> izvirzītā</w:t>
      </w:r>
      <w:r w:rsidR="00D23593" w:rsidRPr="21408339">
        <w:rPr>
          <w:rStyle w:val="eop"/>
          <w:color w:val="000000" w:themeColor="text1"/>
        </w:rPr>
        <w:t xml:space="preserve"> pieņēmuma</w:t>
      </w:r>
      <w:r w:rsidR="008474DB" w:rsidRPr="21408339">
        <w:rPr>
          <w:rStyle w:val="eop"/>
          <w:color w:val="000000" w:themeColor="text1"/>
        </w:rPr>
        <w:t xml:space="preserve"> </w:t>
      </w:r>
      <w:r w:rsidR="339AF505" w:rsidRPr="21408339">
        <w:rPr>
          <w:rStyle w:val="eop"/>
          <w:color w:val="000000" w:themeColor="text1"/>
        </w:rPr>
        <w:t>4</w:t>
      </w:r>
      <w:r w:rsidR="008474DB" w:rsidRPr="21408339">
        <w:rPr>
          <w:rStyle w:val="eop"/>
          <w:color w:val="000000" w:themeColor="text1"/>
        </w:rPr>
        <w:t xml:space="preserve"> atbalsta grupām</w:t>
      </w:r>
      <w:r w:rsidR="0080529E" w:rsidRPr="21408339">
        <w:rPr>
          <w:rStyle w:val="eop"/>
          <w:color w:val="000000" w:themeColor="text1"/>
        </w:rPr>
        <w:t>:</w:t>
      </w:r>
    </w:p>
    <w:p w14:paraId="6BB3DD24" w14:textId="7145D4E3" w:rsidR="0080529E" w:rsidRPr="00C30EB6" w:rsidRDefault="00470AFD" w:rsidP="177A1495">
      <w:pPr>
        <w:pStyle w:val="paragraph"/>
        <w:numPr>
          <w:ilvl w:val="0"/>
          <w:numId w:val="6"/>
        </w:numPr>
        <w:spacing w:before="0" w:beforeAutospacing="0" w:after="0" w:afterAutospacing="0"/>
        <w:jc w:val="both"/>
        <w:rPr>
          <w:rStyle w:val="eop"/>
          <w:color w:val="000000" w:themeColor="text1"/>
        </w:rPr>
      </w:pPr>
      <w:r w:rsidRPr="00C30EB6">
        <w:rPr>
          <w:rStyle w:val="eop"/>
          <w:color w:val="000000" w:themeColor="text1"/>
        </w:rPr>
        <w:t xml:space="preserve">šāds pakalpojums būtu </w:t>
      </w:r>
      <w:r w:rsidR="003D46C0" w:rsidRPr="00C30EB6">
        <w:rPr>
          <w:rStyle w:val="eop"/>
          <w:color w:val="000000" w:themeColor="text1"/>
        </w:rPr>
        <w:t>nodrošināms</w:t>
      </w:r>
      <w:r w:rsidRPr="00C30EB6">
        <w:rPr>
          <w:rStyle w:val="eop"/>
          <w:color w:val="000000" w:themeColor="text1"/>
        </w:rPr>
        <w:t xml:space="preserve"> </w:t>
      </w:r>
      <w:r w:rsidR="003D46C0" w:rsidRPr="00C30EB6">
        <w:rPr>
          <w:rStyle w:val="eop"/>
          <w:color w:val="000000" w:themeColor="text1"/>
        </w:rPr>
        <w:t>desmitajai daļai</w:t>
      </w:r>
      <w:r w:rsidR="008F67A0" w:rsidRPr="00C30EB6">
        <w:rPr>
          <w:rStyle w:val="eop"/>
          <w:color w:val="000000" w:themeColor="text1"/>
        </w:rPr>
        <w:t xml:space="preserve">, </w:t>
      </w:r>
      <w:r w:rsidR="008F67A0" w:rsidRPr="0063775F">
        <w:rPr>
          <w:rStyle w:val="eop"/>
          <w:color w:val="000000" w:themeColor="text1"/>
        </w:rPr>
        <w:t>tas ir,</w:t>
      </w:r>
      <w:r w:rsidR="000711E9" w:rsidRPr="0063775F">
        <w:rPr>
          <w:rStyle w:val="eop"/>
          <w:color w:val="000000" w:themeColor="text1"/>
        </w:rPr>
        <w:t xml:space="preserve"> </w:t>
      </w:r>
      <w:r w:rsidR="009C19C3" w:rsidRPr="00C30EB6">
        <w:rPr>
          <w:rStyle w:val="eop"/>
          <w:color w:val="000000" w:themeColor="text1"/>
        </w:rPr>
        <w:t>1</w:t>
      </w:r>
      <w:r w:rsidR="000711E9" w:rsidRPr="00C30EB6">
        <w:rPr>
          <w:rStyle w:val="eop"/>
          <w:color w:val="000000" w:themeColor="text1"/>
        </w:rPr>
        <w:t xml:space="preserve">150 personām </w:t>
      </w:r>
      <w:r w:rsidRPr="00C30EB6">
        <w:rPr>
          <w:rStyle w:val="eop"/>
          <w:color w:val="000000" w:themeColor="text1"/>
        </w:rPr>
        <w:t>no kopējā kontak</w:t>
      </w:r>
      <w:r w:rsidR="008E30BA" w:rsidRPr="00C30EB6">
        <w:rPr>
          <w:rStyle w:val="eop"/>
          <w:color w:val="000000" w:themeColor="text1"/>
        </w:rPr>
        <w:t>t</w:t>
      </w:r>
      <w:r w:rsidRPr="00C30EB6">
        <w:rPr>
          <w:rStyle w:val="eop"/>
          <w:color w:val="000000" w:themeColor="text1"/>
        </w:rPr>
        <w:t>personu skaita</w:t>
      </w:r>
      <w:r w:rsidR="0080529E" w:rsidRPr="00C30EB6">
        <w:rPr>
          <w:rStyle w:val="eop"/>
          <w:color w:val="000000" w:themeColor="text1"/>
        </w:rPr>
        <w:t xml:space="preserve"> (bāzes dati uz 18.11. 10500 personas)</w:t>
      </w:r>
    </w:p>
    <w:p w14:paraId="70164CEA" w14:textId="2CA8B279" w:rsidR="00D0698A" w:rsidRPr="00C30EB6" w:rsidRDefault="005B6266" w:rsidP="21408339">
      <w:pPr>
        <w:pStyle w:val="paragraph"/>
        <w:numPr>
          <w:ilvl w:val="0"/>
          <w:numId w:val="6"/>
        </w:numPr>
        <w:spacing w:before="0" w:beforeAutospacing="0" w:after="0" w:afterAutospacing="0"/>
        <w:jc w:val="both"/>
        <w:rPr>
          <w:rStyle w:val="eop"/>
          <w:rFonts w:asciiTheme="minorHAnsi" w:eastAsiaTheme="minorEastAsia" w:hAnsiTheme="minorHAnsi" w:cstheme="minorBidi"/>
          <w:color w:val="000000" w:themeColor="text1"/>
        </w:rPr>
      </w:pPr>
      <w:r>
        <w:rPr>
          <w:rStyle w:val="eop"/>
          <w:color w:val="000000" w:themeColor="text1"/>
        </w:rPr>
        <w:t>v</w:t>
      </w:r>
      <w:r w:rsidR="1FF8DE89" w:rsidRPr="21408339">
        <w:rPr>
          <w:rStyle w:val="eop"/>
          <w:color w:val="000000" w:themeColor="text1"/>
        </w:rPr>
        <w:t xml:space="preserve">alsts sedz </w:t>
      </w:r>
      <w:r w:rsidR="7BC49D43" w:rsidRPr="21408339">
        <w:rPr>
          <w:rStyle w:val="eop"/>
          <w:color w:val="000000" w:themeColor="text1"/>
        </w:rPr>
        <w:t>10</w:t>
      </w:r>
      <w:r w:rsidR="0FA90832" w:rsidRPr="21408339">
        <w:rPr>
          <w:rStyle w:val="eop"/>
          <w:color w:val="000000" w:themeColor="text1"/>
        </w:rPr>
        <w:t>0</w:t>
      </w:r>
      <w:r w:rsidR="1FF8DE89" w:rsidRPr="21408339">
        <w:rPr>
          <w:rStyle w:val="eop"/>
          <w:color w:val="000000" w:themeColor="text1"/>
        </w:rPr>
        <w:t>% no kopējās summas, bet ne</w:t>
      </w:r>
      <w:r w:rsidR="1E3F8779" w:rsidRPr="21408339">
        <w:rPr>
          <w:rStyle w:val="eop"/>
          <w:color w:val="000000" w:themeColor="text1"/>
        </w:rPr>
        <w:t xml:space="preserve"> </w:t>
      </w:r>
      <w:r w:rsidR="1FF8DE89" w:rsidRPr="21408339">
        <w:rPr>
          <w:rStyle w:val="eop"/>
          <w:color w:val="000000" w:themeColor="text1"/>
        </w:rPr>
        <w:t xml:space="preserve">vairāk kā </w:t>
      </w:r>
      <w:r w:rsidR="56443DFB" w:rsidRPr="21408339">
        <w:rPr>
          <w:rStyle w:val="eop"/>
          <w:color w:val="000000" w:themeColor="text1"/>
        </w:rPr>
        <w:t>4</w:t>
      </w:r>
      <w:r w:rsidR="1FF8DE89" w:rsidRPr="21408339">
        <w:rPr>
          <w:rStyle w:val="eop"/>
          <w:color w:val="000000" w:themeColor="text1"/>
        </w:rPr>
        <w:t>5 EUR</w:t>
      </w:r>
      <w:r w:rsidR="4B3B237B" w:rsidRPr="21408339">
        <w:rPr>
          <w:rStyle w:val="eop"/>
          <w:color w:val="000000" w:themeColor="text1"/>
        </w:rPr>
        <w:t>;</w:t>
      </w:r>
    </w:p>
    <w:p w14:paraId="444B2622" w14:textId="61BB857D" w:rsidR="00D0698A" w:rsidRPr="00C30EB6" w:rsidRDefault="3057B0F4" w:rsidP="21408339">
      <w:pPr>
        <w:pStyle w:val="paragraph"/>
        <w:numPr>
          <w:ilvl w:val="0"/>
          <w:numId w:val="6"/>
        </w:numPr>
        <w:spacing w:before="0" w:beforeAutospacing="0" w:after="0" w:afterAutospacing="0"/>
        <w:jc w:val="both"/>
        <w:rPr>
          <w:rStyle w:val="eop"/>
          <w:color w:val="000000" w:themeColor="text1"/>
        </w:rPr>
      </w:pPr>
      <w:r w:rsidRPr="21408339">
        <w:rPr>
          <w:rStyle w:val="eop"/>
          <w:color w:val="000000" w:themeColor="text1"/>
        </w:rPr>
        <w:t>izmaksas tiek attiecinātas  uz izmitināšanas</w:t>
      </w:r>
      <w:r w:rsidR="380F4241" w:rsidRPr="21408339">
        <w:rPr>
          <w:rStyle w:val="eop"/>
          <w:color w:val="000000" w:themeColor="text1"/>
        </w:rPr>
        <w:t xml:space="preserve"> un ēdināšanas</w:t>
      </w:r>
      <w:r w:rsidRPr="21408339">
        <w:rPr>
          <w:rStyle w:val="eop"/>
          <w:color w:val="000000" w:themeColor="text1"/>
        </w:rPr>
        <w:t xml:space="preserve"> pakalpojumu sniegšanu;</w:t>
      </w:r>
      <w:r w:rsidR="33F1EBDD" w:rsidRPr="21408339">
        <w:rPr>
          <w:rStyle w:val="eop"/>
          <w:color w:val="000000" w:themeColor="text1"/>
        </w:rPr>
        <w:t xml:space="preserve"> </w:t>
      </w:r>
    </w:p>
    <w:p w14:paraId="71F435F2" w14:textId="3537EAC4" w:rsidR="004C3F3B" w:rsidRPr="00C30EB6" w:rsidRDefault="004C3F3B" w:rsidP="177A1495">
      <w:pPr>
        <w:pStyle w:val="paragraph"/>
        <w:numPr>
          <w:ilvl w:val="0"/>
          <w:numId w:val="6"/>
        </w:numPr>
        <w:spacing w:before="0" w:beforeAutospacing="0" w:after="0" w:afterAutospacing="0"/>
        <w:jc w:val="both"/>
        <w:rPr>
          <w:rStyle w:val="eop"/>
          <w:color w:val="000000" w:themeColor="text1"/>
        </w:rPr>
      </w:pPr>
      <w:r w:rsidRPr="0063775F">
        <w:rPr>
          <w:rStyle w:val="eop"/>
          <w:color w:val="000000" w:themeColor="text1"/>
        </w:rPr>
        <w:t xml:space="preserve">tūristu mītnei jānodrošina atsevišķa šādu klientu </w:t>
      </w:r>
      <w:r w:rsidR="0086383E" w:rsidRPr="0063775F">
        <w:rPr>
          <w:rStyle w:val="eop"/>
          <w:color w:val="000000" w:themeColor="text1"/>
        </w:rPr>
        <w:t xml:space="preserve">un </w:t>
      </w:r>
      <w:r w:rsidR="36FFD06B" w:rsidRPr="00C30EB6">
        <w:rPr>
          <w:rStyle w:val="eop"/>
          <w:color w:val="000000" w:themeColor="text1"/>
        </w:rPr>
        <w:t xml:space="preserve">ar tiem saistītās </w:t>
      </w:r>
      <w:r w:rsidR="0086383E" w:rsidRPr="00C30EB6">
        <w:rPr>
          <w:rStyle w:val="eop"/>
          <w:color w:val="000000" w:themeColor="text1"/>
        </w:rPr>
        <w:t>finanšu plūsmas uzskaite</w:t>
      </w:r>
      <w:r w:rsidRPr="00C30EB6">
        <w:rPr>
          <w:rStyle w:val="eop"/>
          <w:color w:val="000000" w:themeColor="text1"/>
        </w:rPr>
        <w:t>;</w:t>
      </w:r>
    </w:p>
    <w:p w14:paraId="64E954D7" w14:textId="1E950CC8" w:rsidR="00BC3B1F" w:rsidRPr="00C30EB6" w:rsidRDefault="2F439C6C" w:rsidP="0DE53822">
      <w:pPr>
        <w:pStyle w:val="paragraph"/>
        <w:numPr>
          <w:ilvl w:val="0"/>
          <w:numId w:val="6"/>
        </w:numPr>
        <w:spacing w:before="0" w:beforeAutospacing="0" w:after="0" w:afterAutospacing="0"/>
        <w:jc w:val="both"/>
        <w:rPr>
          <w:rStyle w:val="eop"/>
          <w:color w:val="000000" w:themeColor="text1"/>
        </w:rPr>
      </w:pPr>
      <w:r w:rsidRPr="0063775F">
        <w:rPr>
          <w:rStyle w:val="eop"/>
          <w:color w:val="000000" w:themeColor="text1"/>
        </w:rPr>
        <w:t>laika period</w:t>
      </w:r>
      <w:r w:rsidR="75893B92" w:rsidRPr="0063775F">
        <w:rPr>
          <w:rStyle w:val="eop"/>
          <w:color w:val="000000" w:themeColor="text1"/>
        </w:rPr>
        <w:t>s</w:t>
      </w:r>
      <w:r w:rsidRPr="00C30EB6">
        <w:rPr>
          <w:rStyle w:val="eop"/>
          <w:color w:val="000000" w:themeColor="text1"/>
        </w:rPr>
        <w:t xml:space="preserve"> </w:t>
      </w:r>
      <w:r w:rsidR="2A7CC580" w:rsidRPr="00C30EB6">
        <w:rPr>
          <w:rStyle w:val="eop"/>
          <w:color w:val="000000" w:themeColor="text1"/>
        </w:rPr>
        <w:t>1</w:t>
      </w:r>
      <w:r w:rsidR="00D0038C" w:rsidRPr="00C30EB6">
        <w:rPr>
          <w:rStyle w:val="eop"/>
          <w:color w:val="000000" w:themeColor="text1"/>
        </w:rPr>
        <w:t>4</w:t>
      </w:r>
      <w:r w:rsidR="2A7CC580" w:rsidRPr="00C30EB6">
        <w:rPr>
          <w:rStyle w:val="eop"/>
          <w:color w:val="000000" w:themeColor="text1"/>
        </w:rPr>
        <w:t xml:space="preserve"> dienas</w:t>
      </w:r>
      <w:r w:rsidR="00C30EB6">
        <w:rPr>
          <w:rStyle w:val="eop"/>
          <w:color w:val="000000" w:themeColor="text1"/>
        </w:rPr>
        <w:t>;</w:t>
      </w:r>
    </w:p>
    <w:p w14:paraId="416DA7E2" w14:textId="71FCF622" w:rsidR="00BC3B1F" w:rsidRPr="00C30EB6" w:rsidRDefault="65339F68" w:rsidP="21408339">
      <w:pPr>
        <w:pStyle w:val="paragraph"/>
        <w:numPr>
          <w:ilvl w:val="0"/>
          <w:numId w:val="6"/>
        </w:numPr>
        <w:spacing w:before="0" w:beforeAutospacing="0" w:after="0" w:afterAutospacing="0"/>
        <w:jc w:val="both"/>
        <w:rPr>
          <w:rStyle w:val="eop"/>
          <w:rFonts w:asciiTheme="minorHAnsi" w:eastAsiaTheme="minorEastAsia" w:hAnsiTheme="minorHAnsi" w:cstheme="minorBidi"/>
          <w:color w:val="000000" w:themeColor="text1"/>
        </w:rPr>
      </w:pPr>
      <w:r w:rsidRPr="21408339">
        <w:rPr>
          <w:rStyle w:val="eop"/>
          <w:color w:val="000000" w:themeColor="text1"/>
        </w:rPr>
        <w:t>atbalstam nepieciešamais finansējums</w:t>
      </w:r>
      <w:r w:rsidR="5C16C64D" w:rsidRPr="21408339">
        <w:rPr>
          <w:rStyle w:val="eop"/>
          <w:color w:val="000000" w:themeColor="text1"/>
        </w:rPr>
        <w:t xml:space="preserve"> mēnes</w:t>
      </w:r>
      <w:r w:rsidR="7F9F12F1" w:rsidRPr="21408339">
        <w:rPr>
          <w:rStyle w:val="eop"/>
          <w:color w:val="000000" w:themeColor="text1"/>
        </w:rPr>
        <w:t>ī ir</w:t>
      </w:r>
      <w:r w:rsidR="4FAC0012" w:rsidRPr="21408339">
        <w:rPr>
          <w:rStyle w:val="eop"/>
          <w:color w:val="000000" w:themeColor="text1"/>
        </w:rPr>
        <w:t>724 500</w:t>
      </w:r>
      <w:r w:rsidRPr="21408339">
        <w:rPr>
          <w:rStyle w:val="eop"/>
          <w:color w:val="000000" w:themeColor="text1"/>
        </w:rPr>
        <w:t xml:space="preserve"> EUR</w:t>
      </w:r>
      <w:r w:rsidR="38A0B6F4" w:rsidRPr="21408339">
        <w:rPr>
          <w:rStyle w:val="eop"/>
          <w:color w:val="000000" w:themeColor="text1"/>
        </w:rPr>
        <w:t>, par noteikto atbalsta kopējo periodu (3 mēneši) 2 173 500 eiro</w:t>
      </w:r>
      <w:r w:rsidRPr="21408339">
        <w:rPr>
          <w:rStyle w:val="eop"/>
          <w:color w:val="000000" w:themeColor="text1"/>
        </w:rPr>
        <w:t>.</w:t>
      </w:r>
    </w:p>
    <w:p w14:paraId="59E93D73" w14:textId="6E0B1ACD" w:rsidR="00BC3B1F" w:rsidRDefault="00BC3B1F" w:rsidP="0DE53822">
      <w:pPr>
        <w:pStyle w:val="paragraph"/>
        <w:spacing w:before="0" w:beforeAutospacing="0" w:after="0" w:afterAutospacing="0"/>
        <w:jc w:val="both"/>
        <w:rPr>
          <w:rStyle w:val="eop"/>
          <w:color w:val="000000" w:themeColor="text1"/>
        </w:rPr>
      </w:pPr>
    </w:p>
    <w:p w14:paraId="666C83E3" w14:textId="77777777" w:rsidR="007C5670" w:rsidRPr="005B6266" w:rsidRDefault="007C5670" w:rsidP="21408339">
      <w:pPr>
        <w:spacing w:after="0" w:line="240" w:lineRule="auto"/>
        <w:rPr>
          <w:rFonts w:ascii="Times New Roman" w:eastAsia="Times New Roman" w:hAnsi="Times New Roman" w:cs="Times New Roman"/>
          <w:i/>
          <w:iCs/>
          <w:sz w:val="24"/>
          <w:szCs w:val="24"/>
          <w:lang w:eastAsia="lv-LV"/>
        </w:rPr>
      </w:pPr>
      <w:r w:rsidRPr="21408339">
        <w:rPr>
          <w:rFonts w:ascii="Times New Roman" w:eastAsia="Times New Roman" w:hAnsi="Times New Roman" w:cs="Times New Roman"/>
          <w:sz w:val="24"/>
          <w:szCs w:val="24"/>
          <w:lang w:eastAsia="lv-LV"/>
        </w:rPr>
        <w:t> </w:t>
      </w:r>
    </w:p>
    <w:p w14:paraId="2B5A1C18" w14:textId="7A060244" w:rsidR="00BC226C" w:rsidRPr="00300A9B" w:rsidRDefault="00BC226C" w:rsidP="177A1495">
      <w:pPr>
        <w:pStyle w:val="paragraph"/>
        <w:spacing w:before="0" w:beforeAutospacing="0" w:after="0" w:afterAutospacing="0"/>
        <w:jc w:val="both"/>
      </w:pPr>
    </w:p>
    <w:p w14:paraId="5011A5F6" w14:textId="448907ED" w:rsidR="00B309DF" w:rsidRDefault="00B309DF">
      <w:pPr>
        <w:rPr>
          <w:rStyle w:val="eop"/>
          <w:rFonts w:ascii="Times New Roman" w:eastAsia="Times New Roman" w:hAnsi="Times New Roman" w:cs="Times New Roman"/>
          <w:b/>
          <w:bCs/>
          <w:color w:val="000000" w:themeColor="text1"/>
          <w:sz w:val="28"/>
          <w:szCs w:val="28"/>
          <w:lang w:eastAsia="lv-LV"/>
        </w:rPr>
      </w:pPr>
    </w:p>
    <w:p w14:paraId="1897ACCD" w14:textId="5CFADCA1" w:rsidR="008E7320" w:rsidRDefault="004078F8">
      <w:pPr>
        <w:rPr>
          <w:rStyle w:val="eop"/>
          <w:rFonts w:ascii="Times New Roman" w:eastAsia="Times New Roman" w:hAnsi="Times New Roman" w:cs="Times New Roman"/>
          <w:b/>
          <w:bCs/>
          <w:color w:val="000000" w:themeColor="text1"/>
          <w:sz w:val="28"/>
          <w:szCs w:val="28"/>
          <w:lang w:eastAsia="lv-LV"/>
        </w:rPr>
      </w:pPr>
      <w:r w:rsidRPr="177A1495">
        <w:rPr>
          <w:rStyle w:val="eop"/>
          <w:rFonts w:ascii="Times New Roman" w:eastAsia="Times New Roman" w:hAnsi="Times New Roman" w:cs="Times New Roman"/>
          <w:b/>
          <w:bCs/>
          <w:color w:val="000000" w:themeColor="text1"/>
          <w:sz w:val="28"/>
          <w:szCs w:val="28"/>
          <w:lang w:eastAsia="lv-LV"/>
        </w:rPr>
        <w:br w:type="page"/>
      </w:r>
    </w:p>
    <w:p w14:paraId="13497130" w14:textId="2E16504E" w:rsidR="00A81B0F" w:rsidRPr="0063775F" w:rsidRDefault="00B309DF" w:rsidP="177A1495">
      <w:pPr>
        <w:pStyle w:val="paragraph"/>
        <w:spacing w:before="0" w:beforeAutospacing="0" w:after="0" w:afterAutospacing="0"/>
        <w:ind w:left="780"/>
        <w:jc w:val="center"/>
        <w:rPr>
          <w:rStyle w:val="eop"/>
          <w:b/>
          <w:bCs/>
          <w:color w:val="000000" w:themeColor="text1"/>
          <w:sz w:val="28"/>
          <w:szCs w:val="28"/>
        </w:rPr>
      </w:pPr>
      <w:r w:rsidRPr="0063775F">
        <w:rPr>
          <w:rStyle w:val="eop"/>
          <w:b/>
          <w:bCs/>
          <w:color w:val="000000" w:themeColor="text1"/>
          <w:sz w:val="28"/>
          <w:szCs w:val="28"/>
        </w:rPr>
        <w:lastRenderedPageBreak/>
        <w:t>Atbalsta sniegšanai piemērojamā procedūra</w:t>
      </w:r>
    </w:p>
    <w:p w14:paraId="0C66AC5F" w14:textId="77777777" w:rsidR="00B309DF" w:rsidRPr="00C30EB6" w:rsidRDefault="00B309DF" w:rsidP="177A1495">
      <w:pPr>
        <w:pStyle w:val="paragraph"/>
        <w:spacing w:before="0" w:beforeAutospacing="0" w:after="0" w:afterAutospacing="0"/>
        <w:ind w:left="780"/>
        <w:jc w:val="center"/>
        <w:rPr>
          <w:rStyle w:val="eop"/>
          <w:color w:val="000000" w:themeColor="text1"/>
        </w:rPr>
      </w:pPr>
    </w:p>
    <w:p w14:paraId="648C53C9" w14:textId="77777777" w:rsidR="004B7605" w:rsidRPr="005B6266" w:rsidRDefault="004B7605" w:rsidP="005B6266">
      <w:pPr>
        <w:spacing w:after="0" w:line="240" w:lineRule="auto"/>
        <w:ind w:firstLine="360"/>
        <w:rPr>
          <w:rStyle w:val="eop"/>
          <w:rFonts w:ascii="Times New Roman" w:eastAsia="Times New Roman" w:hAnsi="Times New Roman" w:cs="Times New Roman"/>
          <w:color w:val="000000" w:themeColor="text1"/>
          <w:sz w:val="24"/>
          <w:szCs w:val="24"/>
          <w:lang w:eastAsia="lv-LV"/>
        </w:rPr>
      </w:pPr>
      <w:r w:rsidRPr="005B6266">
        <w:rPr>
          <w:rStyle w:val="eop"/>
          <w:rFonts w:ascii="Times New Roman" w:eastAsia="Times New Roman" w:hAnsi="Times New Roman" w:cs="Times New Roman"/>
          <w:color w:val="000000" w:themeColor="text1"/>
          <w:sz w:val="24"/>
          <w:lang w:eastAsia="lv-LV"/>
        </w:rPr>
        <w:t xml:space="preserve">Atbalsta </w:t>
      </w:r>
      <w:r w:rsidRPr="005B6266">
        <w:rPr>
          <w:rStyle w:val="eop"/>
          <w:rFonts w:ascii="Times New Roman" w:eastAsia="Times New Roman" w:hAnsi="Times New Roman" w:cs="Times New Roman"/>
          <w:color w:val="000000" w:themeColor="text1"/>
          <w:sz w:val="24"/>
          <w:szCs w:val="24"/>
          <w:lang w:eastAsia="lv-LV"/>
        </w:rPr>
        <w:t>sniegšanai tiek izmantots risinājums, kura nodrošināšanai nav jāpiemēro Publisko iepirkumu likums, jo izpildās šādi kritēriji:</w:t>
      </w:r>
    </w:p>
    <w:p w14:paraId="767737E8" w14:textId="77777777" w:rsidR="004B7605" w:rsidRPr="005B6266" w:rsidRDefault="004B7605" w:rsidP="004B7605">
      <w:pPr>
        <w:numPr>
          <w:ilvl w:val="0"/>
          <w:numId w:val="13"/>
        </w:numPr>
        <w:spacing w:after="0" w:line="240" w:lineRule="auto"/>
        <w:jc w:val="both"/>
        <w:rPr>
          <w:rStyle w:val="eop"/>
          <w:rFonts w:ascii="Times New Roman" w:eastAsia="Times New Roman" w:hAnsi="Times New Roman" w:cs="Times New Roman"/>
          <w:color w:val="000000" w:themeColor="text1"/>
          <w:sz w:val="24"/>
          <w:szCs w:val="24"/>
          <w:lang w:eastAsia="lv-LV"/>
        </w:rPr>
      </w:pPr>
      <w:r w:rsidRPr="005B6266">
        <w:rPr>
          <w:rStyle w:val="eop"/>
          <w:rFonts w:ascii="Times New Roman" w:eastAsia="Times New Roman" w:hAnsi="Times New Roman" w:cs="Times New Roman"/>
          <w:color w:val="000000" w:themeColor="text1"/>
          <w:sz w:val="24"/>
          <w:szCs w:val="24"/>
          <w:lang w:eastAsia="lv-LV"/>
        </w:rPr>
        <w:t>pakalpojumu var sniegt jebkurš tirgus dalībnieks, izpildot atbalsta mērķim izvirzīto prasību – nodrošināt specifiskos epidemioloģiskās drošības pasākumus;</w:t>
      </w:r>
    </w:p>
    <w:p w14:paraId="731CF0BE" w14:textId="3F2D2BD5" w:rsidR="005C633A" w:rsidRPr="005B6266" w:rsidRDefault="004B7605" w:rsidP="005B6266">
      <w:pPr>
        <w:numPr>
          <w:ilvl w:val="0"/>
          <w:numId w:val="13"/>
        </w:numPr>
        <w:spacing w:after="0" w:line="240" w:lineRule="auto"/>
        <w:jc w:val="both"/>
        <w:rPr>
          <w:rStyle w:val="eop"/>
          <w:rFonts w:ascii="Times New Roman" w:eastAsia="Times New Roman" w:hAnsi="Times New Roman" w:cs="Times New Roman"/>
          <w:color w:val="000000" w:themeColor="text1"/>
          <w:sz w:val="24"/>
          <w:szCs w:val="24"/>
          <w:lang w:eastAsia="lv-LV"/>
        </w:rPr>
      </w:pPr>
      <w:r w:rsidRPr="005B6266">
        <w:rPr>
          <w:rStyle w:val="eop"/>
          <w:rFonts w:ascii="Times New Roman" w:hAnsi="Times New Roman" w:cs="Times New Roman"/>
          <w:color w:val="000000" w:themeColor="text1"/>
          <w:sz w:val="24"/>
          <w:szCs w:val="24"/>
        </w:rPr>
        <w:t>no atbilstošo pakalpojumu sniedzēju saraksta konkrēto tūristu mītni izvēlas pats pakalpojuma jeb atbalsta saņēmējs – apstiprināta Covid-19 kontaktpersona vai persona, kurai apstiprināta Covid-19 infekcija</w:t>
      </w:r>
      <w:r w:rsidR="00A53B9D" w:rsidRPr="005B6266">
        <w:rPr>
          <w:rFonts w:ascii="Times New Roman" w:hAnsi="Times New Roman" w:cs="Times New Roman"/>
          <w:sz w:val="24"/>
          <w:szCs w:val="24"/>
        </w:rPr>
        <w:t xml:space="preserve"> vai personas, </w:t>
      </w:r>
      <w:r w:rsidR="00A53B9D" w:rsidRPr="005B6266">
        <w:rPr>
          <w:rStyle w:val="eop"/>
          <w:rFonts w:ascii="Times New Roman" w:hAnsi="Times New Roman" w:cs="Times New Roman"/>
          <w:color w:val="000000" w:themeColor="text1"/>
          <w:sz w:val="24"/>
          <w:szCs w:val="24"/>
        </w:rPr>
        <w:t>kurām nav apstiprināta Covid-19 infekcija, tās nav kontaktpersonas, bet atgriezušās Latvijā un ir nepieciešams nodrošināt izolāciju mītnes valstī</w:t>
      </w:r>
      <w:r w:rsidRPr="005B6266">
        <w:rPr>
          <w:rStyle w:val="eop"/>
          <w:rFonts w:ascii="Times New Roman" w:hAnsi="Times New Roman" w:cs="Times New Roman"/>
          <w:color w:val="000000" w:themeColor="text1"/>
          <w:sz w:val="24"/>
          <w:szCs w:val="24"/>
        </w:rPr>
        <w:t>, kas nav pasūtītājs vai sabiedrisko pakalpojumu sniedzējs publisko iepirkumu regulējuma izpratnē.</w:t>
      </w:r>
    </w:p>
    <w:p w14:paraId="3FD6883C" w14:textId="64863592" w:rsidR="00465FD3" w:rsidRPr="005B6266" w:rsidRDefault="00686A26" w:rsidP="004B7605">
      <w:pPr>
        <w:pStyle w:val="paragraph"/>
        <w:spacing w:before="0" w:beforeAutospacing="0" w:after="0" w:afterAutospacing="0"/>
        <w:jc w:val="both"/>
        <w:rPr>
          <w:rStyle w:val="eop"/>
          <w:color w:val="000000" w:themeColor="text1"/>
        </w:rPr>
      </w:pPr>
      <w:r w:rsidRPr="005B6266">
        <w:rPr>
          <w:rStyle w:val="eop"/>
          <w:color w:val="000000" w:themeColor="text1"/>
        </w:rPr>
        <w:tab/>
      </w:r>
      <w:r w:rsidR="00D23E33" w:rsidRPr="005B6266">
        <w:rPr>
          <w:rStyle w:val="eop"/>
          <w:color w:val="000000" w:themeColor="text1"/>
        </w:rPr>
        <w:t>A</w:t>
      </w:r>
      <w:r w:rsidRPr="005B6266">
        <w:rPr>
          <w:rStyle w:val="eop"/>
          <w:color w:val="000000" w:themeColor="text1"/>
        </w:rPr>
        <w:t>tbalsts tiktu sniegts  fiziskajām personām – iedzīvotājiem, un</w:t>
      </w:r>
      <w:r w:rsidR="00054A84" w:rsidRPr="005B6266">
        <w:rPr>
          <w:rStyle w:val="eop"/>
          <w:color w:val="000000" w:themeColor="text1"/>
        </w:rPr>
        <w:t>,</w:t>
      </w:r>
      <w:r w:rsidRPr="005B6266">
        <w:rPr>
          <w:rStyle w:val="eop"/>
          <w:color w:val="000000" w:themeColor="text1"/>
        </w:rPr>
        <w:t xml:space="preserve"> ja fiziska persona – iedzīvotājs pats no iepriekš apzinātā un apkopotā piedāvāto mītņu saraksta</w:t>
      </w:r>
      <w:r w:rsidR="00D22C3A" w:rsidRPr="005B6266">
        <w:rPr>
          <w:rStyle w:val="eop"/>
          <w:color w:val="000000" w:themeColor="text1"/>
        </w:rPr>
        <w:t xml:space="preserve"> (par noteiktu cenu un noteiktu laika periodu)</w:t>
      </w:r>
      <w:r w:rsidRPr="005B6266">
        <w:rPr>
          <w:rStyle w:val="eop"/>
          <w:color w:val="000000" w:themeColor="text1"/>
        </w:rPr>
        <w:t xml:space="preserve">, kas atbilst konkrētiem epidemioloģiskajiem nosacījumiem, visā Latvijas teritorijā var izvēlēties sev piemērotāko vai savai dzīvesvietai tuvāko mītni, atbalsts </w:t>
      </w:r>
      <w:r w:rsidRPr="005B6266">
        <w:rPr>
          <w:rStyle w:val="eop"/>
          <w:b/>
          <w:bCs/>
          <w:color w:val="000000" w:themeColor="text1"/>
        </w:rPr>
        <w:t>nav klasificējams kā komercdarbības atbalsts</w:t>
      </w:r>
      <w:r w:rsidR="00CD5367" w:rsidRPr="005B6266">
        <w:rPr>
          <w:rStyle w:val="eop"/>
          <w:b/>
          <w:bCs/>
          <w:color w:val="000000" w:themeColor="text1"/>
        </w:rPr>
        <w:t xml:space="preserve">, </w:t>
      </w:r>
      <w:r w:rsidRPr="005B6266">
        <w:rPr>
          <w:rStyle w:val="eop"/>
          <w:color w:val="000000" w:themeColor="text1"/>
        </w:rPr>
        <w:t>un nebūtu skaņojams ar Eiropas Komisiju</w:t>
      </w:r>
      <w:r w:rsidR="00931020" w:rsidRPr="005B6266">
        <w:t xml:space="preserve"> </w:t>
      </w:r>
      <w:r w:rsidR="00931020" w:rsidRPr="005B6266">
        <w:rPr>
          <w:rStyle w:val="eop"/>
          <w:color w:val="000000" w:themeColor="text1"/>
        </w:rPr>
        <w:t xml:space="preserve">Proti, finansējums var tikt piešķirts mērķauditorijai (fiziska persona) sava veida </w:t>
      </w:r>
      <w:r w:rsidR="7E97CE79" w:rsidRPr="005B6266">
        <w:rPr>
          <w:rStyle w:val="eop"/>
          <w:b/>
          <w:bCs/>
          <w:color w:val="000000" w:themeColor="text1"/>
        </w:rPr>
        <w:t>kuponu</w:t>
      </w:r>
      <w:r w:rsidR="00931020" w:rsidRPr="005B6266">
        <w:rPr>
          <w:rStyle w:val="eop"/>
          <w:color w:val="000000" w:themeColor="text1"/>
        </w:rPr>
        <w:t xml:space="preserve"> </w:t>
      </w:r>
      <w:r w:rsidR="00931020" w:rsidRPr="005B6266">
        <w:rPr>
          <w:rStyle w:val="eop"/>
          <w:b/>
          <w:bCs/>
          <w:color w:val="000000" w:themeColor="text1"/>
        </w:rPr>
        <w:t>sistēmas ietvaros</w:t>
      </w:r>
      <w:r w:rsidR="00931020" w:rsidRPr="005B6266">
        <w:rPr>
          <w:rStyle w:val="eop"/>
          <w:color w:val="000000" w:themeColor="text1"/>
        </w:rPr>
        <w:t>.</w:t>
      </w:r>
      <w:r w:rsidR="00054A84" w:rsidRPr="005B6266">
        <w:rPr>
          <w:rStyle w:val="eop"/>
          <w:color w:val="000000" w:themeColor="text1"/>
        </w:rPr>
        <w:t xml:space="preserve"> </w:t>
      </w:r>
    </w:p>
    <w:p w14:paraId="6DBA6968" w14:textId="624A53FA" w:rsidR="008317E9" w:rsidRDefault="008253D2" w:rsidP="00465FD3">
      <w:pPr>
        <w:pStyle w:val="paragraph"/>
        <w:spacing w:before="0" w:beforeAutospacing="0" w:after="0" w:afterAutospacing="0"/>
        <w:ind w:firstLine="720"/>
        <w:jc w:val="both"/>
        <w:rPr>
          <w:rStyle w:val="eop"/>
          <w:color w:val="000000" w:themeColor="text1"/>
        </w:rPr>
      </w:pPr>
      <w:r w:rsidRPr="005B6266">
        <w:rPr>
          <w:rStyle w:val="eop"/>
          <w:color w:val="000000" w:themeColor="text1"/>
        </w:rPr>
        <w:t>Atbalsta sniedzējs izmaksā tūristu mītnei finansējumu pēc pakalpojuma sniegšanas par katru personu</w:t>
      </w:r>
      <w:r w:rsidRPr="005B6266" w:rsidDel="008253D2">
        <w:rPr>
          <w:rStyle w:val="eop"/>
          <w:color w:val="000000" w:themeColor="text1"/>
        </w:rPr>
        <w:t xml:space="preserve"> </w:t>
      </w:r>
      <w:r w:rsidR="00054A84" w:rsidRPr="005B6266">
        <w:rPr>
          <w:rStyle w:val="eop"/>
          <w:color w:val="000000" w:themeColor="text1"/>
        </w:rPr>
        <w:t>Šādu atbalsta opciju var</w:t>
      </w:r>
      <w:r w:rsidR="00054A84">
        <w:rPr>
          <w:rStyle w:val="eop"/>
          <w:color w:val="000000" w:themeColor="text1"/>
        </w:rPr>
        <w:t xml:space="preserve"> īstenot </w:t>
      </w:r>
      <w:r w:rsidR="00465FD3">
        <w:rPr>
          <w:rStyle w:val="eop"/>
          <w:color w:val="000000" w:themeColor="text1"/>
        </w:rPr>
        <w:t>nepiemērojot</w:t>
      </w:r>
      <w:r w:rsidR="00054A84">
        <w:rPr>
          <w:rStyle w:val="eop"/>
          <w:color w:val="000000" w:themeColor="text1"/>
        </w:rPr>
        <w:t xml:space="preserve"> iepirkuma procedūru, konceptuāli tas būtu tiešākais atbalsta veids </w:t>
      </w:r>
      <w:r w:rsidR="004C3154">
        <w:rPr>
          <w:rStyle w:val="eop"/>
          <w:color w:val="000000" w:themeColor="text1"/>
        </w:rPr>
        <w:t>mērķauditorijai</w:t>
      </w:r>
      <w:r w:rsidR="00B256B0">
        <w:rPr>
          <w:rStyle w:val="eop"/>
          <w:color w:val="000000" w:themeColor="text1"/>
        </w:rPr>
        <w:t>.</w:t>
      </w:r>
    </w:p>
    <w:p w14:paraId="5BFA863B" w14:textId="77777777" w:rsidR="00CF2815" w:rsidRDefault="00CF2815" w:rsidP="00465FD3">
      <w:pPr>
        <w:pStyle w:val="paragraph"/>
        <w:spacing w:before="0" w:beforeAutospacing="0" w:after="0" w:afterAutospacing="0"/>
        <w:ind w:firstLine="720"/>
        <w:jc w:val="both"/>
        <w:rPr>
          <w:rStyle w:val="eop"/>
          <w:color w:val="000000" w:themeColor="text1"/>
        </w:rPr>
      </w:pPr>
    </w:p>
    <w:p w14:paraId="4BE29D5A" w14:textId="77777777" w:rsidR="00B256B0" w:rsidRDefault="00B256B0" w:rsidP="177A1495">
      <w:pPr>
        <w:pStyle w:val="paragraph"/>
        <w:spacing w:before="0" w:beforeAutospacing="0" w:after="0" w:afterAutospacing="0"/>
        <w:jc w:val="both"/>
        <w:rPr>
          <w:rStyle w:val="eop"/>
          <w:color w:val="000000" w:themeColor="text1"/>
        </w:rPr>
      </w:pPr>
    </w:p>
    <w:p w14:paraId="4C6FE4B8" w14:textId="77777777" w:rsidR="008D1462" w:rsidRDefault="008D1462">
      <w:pPr>
        <w:rPr>
          <w:rStyle w:val="eop"/>
          <w:rFonts w:ascii="Times New Roman" w:eastAsia="Times New Roman" w:hAnsi="Times New Roman" w:cs="Times New Roman"/>
          <w:b/>
          <w:bCs/>
          <w:color w:val="000000" w:themeColor="text1"/>
          <w:sz w:val="28"/>
          <w:szCs w:val="28"/>
          <w:lang w:eastAsia="lv-LV"/>
        </w:rPr>
      </w:pPr>
      <w:r>
        <w:rPr>
          <w:rStyle w:val="eop"/>
          <w:b/>
          <w:bCs/>
          <w:color w:val="000000" w:themeColor="text1"/>
          <w:sz w:val="28"/>
          <w:szCs w:val="28"/>
        </w:rPr>
        <w:br w:type="page"/>
      </w:r>
    </w:p>
    <w:p w14:paraId="34FC7F1E" w14:textId="4DB5A460" w:rsidR="00CF2815" w:rsidRDefault="00CF2815" w:rsidP="177A1495">
      <w:pPr>
        <w:pStyle w:val="paragraph"/>
        <w:spacing w:before="0" w:beforeAutospacing="0" w:after="0" w:afterAutospacing="0"/>
        <w:jc w:val="center"/>
        <w:rPr>
          <w:rStyle w:val="eop"/>
          <w:b/>
          <w:bCs/>
          <w:color w:val="000000" w:themeColor="text1"/>
          <w:sz w:val="28"/>
          <w:szCs w:val="28"/>
        </w:rPr>
      </w:pPr>
      <w:r w:rsidRPr="177A1495">
        <w:rPr>
          <w:rStyle w:val="eop"/>
          <w:b/>
          <w:bCs/>
          <w:color w:val="000000" w:themeColor="text1"/>
          <w:sz w:val="28"/>
          <w:szCs w:val="28"/>
        </w:rPr>
        <w:lastRenderedPageBreak/>
        <w:t>Turpmākā rīcība</w:t>
      </w:r>
    </w:p>
    <w:p w14:paraId="4871D45E" w14:textId="77777777" w:rsidR="00CF2815" w:rsidRPr="007638D0" w:rsidRDefault="00CF2815" w:rsidP="177A1495">
      <w:pPr>
        <w:pStyle w:val="paragraph"/>
        <w:spacing w:before="0" w:beforeAutospacing="0" w:after="0" w:afterAutospacing="0"/>
        <w:jc w:val="center"/>
        <w:rPr>
          <w:rStyle w:val="eop"/>
          <w:b/>
          <w:bCs/>
          <w:color w:val="000000" w:themeColor="text1"/>
        </w:rPr>
      </w:pPr>
    </w:p>
    <w:p w14:paraId="76D0BCA0" w14:textId="20F7CE08" w:rsidR="37258CD8" w:rsidRPr="00C30EB6" w:rsidRDefault="37258CD8" w:rsidP="00C30EB6">
      <w:pPr>
        <w:pStyle w:val="paragraph"/>
        <w:numPr>
          <w:ilvl w:val="0"/>
          <w:numId w:val="21"/>
        </w:numPr>
        <w:spacing w:before="0" w:beforeAutospacing="0" w:after="0" w:afterAutospacing="0"/>
        <w:ind w:left="709"/>
        <w:jc w:val="both"/>
        <w:rPr>
          <w:color w:val="000000" w:themeColor="text1"/>
        </w:rPr>
      </w:pPr>
      <w:r w:rsidRPr="0063775F">
        <w:rPr>
          <w:color w:val="000000" w:themeColor="text1"/>
        </w:rPr>
        <w:t xml:space="preserve">Atbalstīt ziņojuma ietverto priekšlikumu par tūristu mītņu gatavību izmitināt Covid-19 </w:t>
      </w:r>
      <w:r w:rsidRPr="00C30EB6">
        <w:rPr>
          <w:color w:val="000000" w:themeColor="text1"/>
        </w:rPr>
        <w:t>kontaktpersonas un personas, kurām apstiprināta Covid-19 infekcija.</w:t>
      </w:r>
    </w:p>
    <w:p w14:paraId="641E040D" w14:textId="58848A2A" w:rsidR="37258CD8" w:rsidRPr="00C30EB6" w:rsidRDefault="37258CD8" w:rsidP="00C30EB6">
      <w:pPr>
        <w:pStyle w:val="ListParagraph"/>
        <w:numPr>
          <w:ilvl w:val="0"/>
          <w:numId w:val="21"/>
        </w:numPr>
        <w:ind w:left="709"/>
        <w:jc w:val="both"/>
        <w:rPr>
          <w:rFonts w:ascii="Times New Roman" w:eastAsia="Times New Roman" w:hAnsi="Times New Roman" w:cs="Times New Roman"/>
          <w:color w:val="000000" w:themeColor="text1"/>
          <w:sz w:val="24"/>
          <w:szCs w:val="24"/>
        </w:rPr>
      </w:pPr>
      <w:r w:rsidRPr="00C30EB6">
        <w:rPr>
          <w:rFonts w:ascii="Times New Roman" w:eastAsia="Times New Roman" w:hAnsi="Times New Roman" w:cs="Times New Roman"/>
          <w:color w:val="000000" w:themeColor="text1"/>
          <w:sz w:val="24"/>
          <w:szCs w:val="24"/>
        </w:rPr>
        <w:t xml:space="preserve">Noteikt atbalsta piešķiršanas procedūru vaučeru formā fiziskajām personām, nepiemērojot Publisko </w:t>
      </w:r>
      <w:r w:rsidR="00144A3C">
        <w:rPr>
          <w:rFonts w:ascii="Times New Roman" w:eastAsia="Times New Roman" w:hAnsi="Times New Roman" w:cs="Times New Roman"/>
          <w:color w:val="000000" w:themeColor="text1"/>
          <w:sz w:val="24"/>
          <w:szCs w:val="24"/>
        </w:rPr>
        <w:t>i</w:t>
      </w:r>
      <w:r w:rsidRPr="00C30EB6">
        <w:rPr>
          <w:rFonts w:ascii="Times New Roman" w:eastAsia="Times New Roman" w:hAnsi="Times New Roman" w:cs="Times New Roman"/>
          <w:color w:val="000000" w:themeColor="text1"/>
          <w:sz w:val="24"/>
          <w:szCs w:val="24"/>
        </w:rPr>
        <w:t>epirkumu likumu.</w:t>
      </w:r>
    </w:p>
    <w:p w14:paraId="5D7221F0" w14:textId="6FB5601F" w:rsidR="008D1462" w:rsidRPr="00C30EB6" w:rsidRDefault="24A1B8F2" w:rsidP="21408339">
      <w:pPr>
        <w:pStyle w:val="ListParagraph"/>
        <w:numPr>
          <w:ilvl w:val="0"/>
          <w:numId w:val="21"/>
        </w:numPr>
        <w:ind w:left="709"/>
        <w:jc w:val="both"/>
        <w:rPr>
          <w:rFonts w:eastAsiaTheme="minorEastAsia"/>
          <w:color w:val="000000" w:themeColor="text1"/>
          <w:sz w:val="24"/>
          <w:szCs w:val="24"/>
        </w:rPr>
      </w:pPr>
      <w:r w:rsidRPr="21408339">
        <w:rPr>
          <w:rFonts w:ascii="Times New Roman" w:eastAsia="Times New Roman" w:hAnsi="Times New Roman" w:cs="Times New Roman"/>
          <w:color w:val="000000" w:themeColor="text1"/>
          <w:sz w:val="24"/>
          <w:szCs w:val="24"/>
        </w:rPr>
        <w:t>Noteikt p</w:t>
      </w:r>
      <w:r w:rsidR="37258CD8" w:rsidRPr="21408339">
        <w:rPr>
          <w:rFonts w:ascii="Times New Roman" w:eastAsia="Times New Roman" w:hAnsi="Times New Roman" w:cs="Times New Roman"/>
          <w:color w:val="000000" w:themeColor="text1"/>
          <w:sz w:val="24"/>
          <w:szCs w:val="24"/>
        </w:rPr>
        <w:t>iešķiram</w:t>
      </w:r>
      <w:r w:rsidR="75F9C225" w:rsidRPr="21408339">
        <w:rPr>
          <w:rFonts w:ascii="Times New Roman" w:eastAsia="Times New Roman" w:hAnsi="Times New Roman" w:cs="Times New Roman"/>
          <w:color w:val="000000" w:themeColor="text1"/>
          <w:sz w:val="24"/>
          <w:szCs w:val="24"/>
        </w:rPr>
        <w:t>o</w:t>
      </w:r>
      <w:r w:rsidR="37258CD8" w:rsidRPr="21408339">
        <w:rPr>
          <w:rFonts w:ascii="Times New Roman" w:eastAsia="Times New Roman" w:hAnsi="Times New Roman" w:cs="Times New Roman"/>
          <w:color w:val="000000" w:themeColor="text1"/>
          <w:sz w:val="24"/>
          <w:szCs w:val="24"/>
        </w:rPr>
        <w:t xml:space="preserve"> finansējuma apjom</w:t>
      </w:r>
      <w:r w:rsidR="4849F42F" w:rsidRPr="21408339">
        <w:rPr>
          <w:rFonts w:ascii="Times New Roman" w:eastAsia="Times New Roman" w:hAnsi="Times New Roman" w:cs="Times New Roman"/>
          <w:color w:val="000000" w:themeColor="text1"/>
          <w:sz w:val="24"/>
          <w:szCs w:val="24"/>
        </w:rPr>
        <w:t>u</w:t>
      </w:r>
      <w:r w:rsidR="7EC498B2" w:rsidRPr="21408339">
        <w:rPr>
          <w:rFonts w:ascii="Times New Roman" w:eastAsia="Times New Roman" w:hAnsi="Times New Roman" w:cs="Times New Roman"/>
          <w:color w:val="000000" w:themeColor="text1"/>
          <w:sz w:val="24"/>
          <w:szCs w:val="24"/>
        </w:rPr>
        <w:t xml:space="preserve"> mēnesī</w:t>
      </w:r>
      <w:r w:rsidR="4849F42F" w:rsidRPr="21408339">
        <w:rPr>
          <w:rFonts w:ascii="Times New Roman" w:eastAsia="Times New Roman" w:hAnsi="Times New Roman" w:cs="Times New Roman"/>
          <w:color w:val="000000" w:themeColor="text1"/>
          <w:sz w:val="24"/>
          <w:szCs w:val="24"/>
        </w:rPr>
        <w:t xml:space="preserve"> </w:t>
      </w:r>
      <w:r w:rsidR="3ADB9751" w:rsidRPr="005B6266">
        <w:rPr>
          <w:rFonts w:ascii="Times New Roman" w:eastAsia="Times New Roman" w:hAnsi="Times New Roman" w:cs="Times New Roman"/>
          <w:color w:val="000000" w:themeColor="text1"/>
          <w:sz w:val="24"/>
          <w:szCs w:val="24"/>
        </w:rPr>
        <w:t>724 500</w:t>
      </w:r>
      <w:r w:rsidR="4849F42F" w:rsidRPr="21408339">
        <w:rPr>
          <w:rFonts w:ascii="Times New Roman" w:eastAsia="Times New Roman" w:hAnsi="Times New Roman" w:cs="Times New Roman"/>
          <w:color w:val="000000" w:themeColor="text1"/>
          <w:sz w:val="24"/>
          <w:szCs w:val="24"/>
        </w:rPr>
        <w:t xml:space="preserve"> EUR apmērā.</w:t>
      </w:r>
      <w:r w:rsidR="37258CD8" w:rsidRPr="21408339">
        <w:rPr>
          <w:rFonts w:ascii="Times New Roman" w:eastAsia="Times New Roman" w:hAnsi="Times New Roman" w:cs="Times New Roman"/>
          <w:color w:val="000000" w:themeColor="text1"/>
          <w:sz w:val="24"/>
          <w:szCs w:val="24"/>
        </w:rPr>
        <w:t xml:space="preserve"> </w:t>
      </w:r>
    </w:p>
    <w:p w14:paraId="7F8F32EE" w14:textId="09CE6DE7" w:rsidR="006D1A0B" w:rsidRDefault="008D1462" w:rsidP="008D1462">
      <w:pPr>
        <w:pStyle w:val="ListParagraph"/>
        <w:numPr>
          <w:ilvl w:val="0"/>
          <w:numId w:val="21"/>
        </w:numPr>
        <w:ind w:left="709"/>
        <w:jc w:val="both"/>
        <w:rPr>
          <w:rFonts w:ascii="Times New Roman" w:eastAsia="Times New Roman" w:hAnsi="Times New Roman" w:cs="Times New Roman"/>
          <w:color w:val="000000" w:themeColor="text1"/>
          <w:sz w:val="24"/>
          <w:szCs w:val="24"/>
        </w:rPr>
      </w:pPr>
      <w:r w:rsidRPr="60B89AC9">
        <w:rPr>
          <w:rFonts w:ascii="Times New Roman" w:eastAsia="Times New Roman" w:hAnsi="Times New Roman" w:cs="Times New Roman"/>
          <w:color w:val="000000" w:themeColor="text1"/>
          <w:sz w:val="24"/>
          <w:szCs w:val="24"/>
        </w:rPr>
        <w:t>Noteikt, ka a</w:t>
      </w:r>
      <w:r w:rsidR="37258CD8" w:rsidRPr="60B89AC9">
        <w:rPr>
          <w:rFonts w:ascii="Times New Roman" w:eastAsia="Times New Roman" w:hAnsi="Times New Roman" w:cs="Times New Roman"/>
          <w:color w:val="000000" w:themeColor="text1"/>
          <w:sz w:val="24"/>
          <w:szCs w:val="24"/>
        </w:rPr>
        <w:t>tbalsta sistēmas koordinator</w:t>
      </w:r>
      <w:r w:rsidR="687F60B1" w:rsidRPr="60B89AC9">
        <w:rPr>
          <w:rFonts w:ascii="Times New Roman" w:eastAsia="Times New Roman" w:hAnsi="Times New Roman" w:cs="Times New Roman"/>
          <w:color w:val="000000" w:themeColor="text1"/>
          <w:sz w:val="24"/>
          <w:szCs w:val="24"/>
        </w:rPr>
        <w:t xml:space="preserve">i </w:t>
      </w:r>
      <w:r w:rsidR="37258CD8" w:rsidRPr="60B89AC9">
        <w:rPr>
          <w:rFonts w:ascii="Times New Roman" w:eastAsia="Times New Roman" w:hAnsi="Times New Roman" w:cs="Times New Roman"/>
          <w:color w:val="000000" w:themeColor="text1"/>
          <w:sz w:val="24"/>
          <w:szCs w:val="24"/>
        </w:rPr>
        <w:t>ir Latvijas investīciju un attīstības aģentūra</w:t>
      </w:r>
      <w:r w:rsidR="64AB7FB1" w:rsidRPr="60B89AC9">
        <w:rPr>
          <w:rFonts w:ascii="Times New Roman" w:eastAsia="Times New Roman" w:hAnsi="Times New Roman" w:cs="Times New Roman"/>
          <w:color w:val="000000" w:themeColor="text1"/>
          <w:sz w:val="24"/>
          <w:szCs w:val="24"/>
        </w:rPr>
        <w:t xml:space="preserve">, kas nodrošina valsts nodrošināto </w:t>
      </w:r>
      <w:r w:rsidR="5912E408" w:rsidRPr="60B89AC9">
        <w:rPr>
          <w:rFonts w:ascii="Times New Roman" w:eastAsia="Times New Roman" w:hAnsi="Times New Roman" w:cs="Times New Roman"/>
          <w:color w:val="000000" w:themeColor="text1"/>
          <w:sz w:val="24"/>
          <w:szCs w:val="24"/>
        </w:rPr>
        <w:t>10</w:t>
      </w:r>
      <w:r w:rsidR="64AB7FB1" w:rsidRPr="60B89AC9">
        <w:rPr>
          <w:rFonts w:ascii="Times New Roman" w:eastAsia="Times New Roman" w:hAnsi="Times New Roman" w:cs="Times New Roman"/>
          <w:color w:val="000000" w:themeColor="text1"/>
          <w:sz w:val="24"/>
          <w:szCs w:val="24"/>
        </w:rPr>
        <w:t xml:space="preserve">0% </w:t>
      </w:r>
      <w:r w:rsidR="45F1FEA3" w:rsidRPr="60B89AC9">
        <w:rPr>
          <w:rFonts w:ascii="Times New Roman" w:eastAsia="Times New Roman" w:hAnsi="Times New Roman" w:cs="Times New Roman"/>
          <w:color w:val="000000" w:themeColor="text1"/>
          <w:sz w:val="24"/>
          <w:szCs w:val="24"/>
        </w:rPr>
        <w:t xml:space="preserve">atbalsta (ne vairāk </w:t>
      </w:r>
      <w:r w:rsidR="5731931D" w:rsidRPr="60B89AC9">
        <w:rPr>
          <w:rFonts w:ascii="Times New Roman" w:eastAsia="Times New Roman" w:hAnsi="Times New Roman" w:cs="Times New Roman"/>
          <w:color w:val="000000" w:themeColor="text1"/>
          <w:sz w:val="24"/>
          <w:szCs w:val="24"/>
        </w:rPr>
        <w:t xml:space="preserve">kā </w:t>
      </w:r>
      <w:r w:rsidR="7F62E0C4" w:rsidRPr="60B89AC9">
        <w:rPr>
          <w:rFonts w:ascii="Times New Roman" w:eastAsia="Times New Roman" w:hAnsi="Times New Roman" w:cs="Times New Roman"/>
          <w:color w:val="000000" w:themeColor="text1"/>
          <w:sz w:val="24"/>
          <w:szCs w:val="24"/>
        </w:rPr>
        <w:t>4</w:t>
      </w:r>
      <w:r w:rsidR="6A333BB8" w:rsidRPr="60B89AC9">
        <w:rPr>
          <w:rFonts w:ascii="Times New Roman" w:eastAsia="Times New Roman" w:hAnsi="Times New Roman" w:cs="Times New Roman"/>
          <w:color w:val="000000" w:themeColor="text1"/>
          <w:sz w:val="24"/>
          <w:szCs w:val="24"/>
        </w:rPr>
        <w:t>5</w:t>
      </w:r>
      <w:r w:rsidR="5731931D" w:rsidRPr="60B89AC9">
        <w:rPr>
          <w:rFonts w:ascii="Times New Roman" w:eastAsia="Times New Roman" w:hAnsi="Times New Roman" w:cs="Times New Roman"/>
          <w:color w:val="000000" w:themeColor="text1"/>
          <w:sz w:val="24"/>
          <w:szCs w:val="24"/>
        </w:rPr>
        <w:t xml:space="preserve"> EUR par pers</w:t>
      </w:r>
      <w:r w:rsidR="1C0B3AB4" w:rsidRPr="60B89AC9">
        <w:rPr>
          <w:rFonts w:ascii="Times New Roman" w:eastAsia="Times New Roman" w:hAnsi="Times New Roman" w:cs="Times New Roman"/>
          <w:color w:val="000000" w:themeColor="text1"/>
          <w:sz w:val="24"/>
          <w:szCs w:val="24"/>
        </w:rPr>
        <w:t>o</w:t>
      </w:r>
      <w:r w:rsidR="5731931D" w:rsidRPr="60B89AC9">
        <w:rPr>
          <w:rFonts w:ascii="Times New Roman" w:eastAsia="Times New Roman" w:hAnsi="Times New Roman" w:cs="Times New Roman"/>
          <w:color w:val="000000" w:themeColor="text1"/>
          <w:sz w:val="24"/>
          <w:szCs w:val="24"/>
        </w:rPr>
        <w:t xml:space="preserve">nu par vienu nakti) </w:t>
      </w:r>
      <w:r w:rsidR="45F1FEA3" w:rsidRPr="60B89AC9">
        <w:rPr>
          <w:rFonts w:ascii="Times New Roman" w:eastAsia="Times New Roman" w:hAnsi="Times New Roman" w:cs="Times New Roman"/>
          <w:color w:val="000000" w:themeColor="text1"/>
          <w:sz w:val="24"/>
          <w:szCs w:val="24"/>
        </w:rPr>
        <w:t>apmaksas administrēšanu</w:t>
      </w:r>
      <w:r w:rsidR="006D1A0B" w:rsidRPr="60B89AC9">
        <w:rPr>
          <w:rFonts w:ascii="Times New Roman" w:eastAsia="Times New Roman" w:hAnsi="Times New Roman" w:cs="Times New Roman"/>
          <w:color w:val="000000" w:themeColor="text1"/>
          <w:sz w:val="24"/>
          <w:szCs w:val="24"/>
        </w:rPr>
        <w:t xml:space="preserve"> </w:t>
      </w:r>
      <w:r w:rsidR="7D91FC31" w:rsidRPr="60B89AC9">
        <w:rPr>
          <w:rFonts w:ascii="Times New Roman" w:eastAsia="Times New Roman" w:hAnsi="Times New Roman" w:cs="Times New Roman"/>
          <w:color w:val="000000" w:themeColor="text1"/>
          <w:sz w:val="24"/>
          <w:szCs w:val="24"/>
        </w:rPr>
        <w:t>un tūrisma mītņu</w:t>
      </w:r>
      <w:r w:rsidR="006D1A0B" w:rsidRPr="60B89AC9">
        <w:rPr>
          <w:rFonts w:ascii="Times New Roman" w:eastAsia="Times New Roman" w:hAnsi="Times New Roman" w:cs="Times New Roman"/>
          <w:color w:val="000000" w:themeColor="text1"/>
          <w:sz w:val="24"/>
          <w:szCs w:val="24"/>
        </w:rPr>
        <w:t>,</w:t>
      </w:r>
      <w:r w:rsidR="7D91FC31" w:rsidRPr="60B89AC9">
        <w:rPr>
          <w:rFonts w:ascii="Times New Roman" w:eastAsia="Times New Roman" w:hAnsi="Times New Roman" w:cs="Times New Roman"/>
          <w:color w:val="000000" w:themeColor="text1"/>
          <w:sz w:val="24"/>
          <w:szCs w:val="24"/>
        </w:rPr>
        <w:t xml:space="preserve"> un </w:t>
      </w:r>
      <w:r w:rsidR="008253D2" w:rsidRPr="008253D2">
        <w:rPr>
          <w:rFonts w:ascii="Times New Roman" w:eastAsia="Times New Roman" w:hAnsi="Times New Roman" w:cs="Times New Roman"/>
          <w:color w:val="000000" w:themeColor="text1"/>
          <w:sz w:val="24"/>
          <w:szCs w:val="24"/>
        </w:rPr>
        <w:t>sarakst</w:t>
      </w:r>
      <w:r w:rsidR="00337362">
        <w:rPr>
          <w:rFonts w:ascii="Times New Roman" w:eastAsia="Times New Roman" w:hAnsi="Times New Roman" w:cs="Times New Roman"/>
          <w:color w:val="000000" w:themeColor="text1"/>
          <w:sz w:val="24"/>
          <w:szCs w:val="24"/>
        </w:rPr>
        <w:t>a sast</w:t>
      </w:r>
      <w:r w:rsidR="00DB295A">
        <w:rPr>
          <w:rFonts w:ascii="Times New Roman" w:eastAsia="Times New Roman" w:hAnsi="Times New Roman" w:cs="Times New Roman"/>
          <w:color w:val="000000" w:themeColor="text1"/>
          <w:sz w:val="24"/>
          <w:szCs w:val="24"/>
        </w:rPr>
        <w:t>ādīšanu</w:t>
      </w:r>
      <w:r w:rsidR="008253D2" w:rsidRPr="008253D2">
        <w:rPr>
          <w:rFonts w:ascii="Times New Roman" w:eastAsia="Times New Roman" w:hAnsi="Times New Roman" w:cs="Times New Roman"/>
          <w:color w:val="000000" w:themeColor="text1"/>
          <w:sz w:val="24"/>
          <w:szCs w:val="24"/>
        </w:rPr>
        <w:t xml:space="preserve"> ar personām, kas ir saņēmušas atbalstu, lai nodrošinātu izmaksu kontroli</w:t>
      </w:r>
      <w:r w:rsidR="5A4110A9" w:rsidRPr="60B89AC9">
        <w:rPr>
          <w:rFonts w:ascii="Times New Roman" w:eastAsia="Times New Roman" w:hAnsi="Times New Roman" w:cs="Times New Roman"/>
          <w:color w:val="000000" w:themeColor="text1"/>
          <w:sz w:val="24"/>
          <w:szCs w:val="24"/>
        </w:rPr>
        <w:t xml:space="preserve">, </w:t>
      </w:r>
      <w:r w:rsidR="7D91FC31" w:rsidRPr="60B89AC9">
        <w:rPr>
          <w:rFonts w:ascii="Times New Roman" w:eastAsia="Times New Roman" w:hAnsi="Times New Roman" w:cs="Times New Roman"/>
          <w:color w:val="000000" w:themeColor="text1"/>
          <w:sz w:val="24"/>
          <w:szCs w:val="24"/>
        </w:rPr>
        <w:t>konsultēšanu</w:t>
      </w:r>
      <w:r w:rsidR="006D1A0B" w:rsidRPr="60B89AC9">
        <w:rPr>
          <w:rFonts w:ascii="Times New Roman" w:eastAsia="Times New Roman" w:hAnsi="Times New Roman" w:cs="Times New Roman"/>
          <w:color w:val="000000" w:themeColor="text1"/>
          <w:sz w:val="24"/>
          <w:szCs w:val="24"/>
        </w:rPr>
        <w:t>.</w:t>
      </w:r>
    </w:p>
    <w:p w14:paraId="15FD8AE2" w14:textId="2AEE63A0" w:rsidR="37258CD8" w:rsidRPr="00C30EB6" w:rsidRDefault="37258CD8" w:rsidP="21408339">
      <w:pPr>
        <w:pStyle w:val="ListParagraph"/>
        <w:numPr>
          <w:ilvl w:val="0"/>
          <w:numId w:val="21"/>
        </w:numPr>
        <w:ind w:left="709"/>
        <w:jc w:val="both"/>
        <w:rPr>
          <w:rFonts w:eastAsiaTheme="minorEastAsia"/>
          <w:color w:val="000000" w:themeColor="text1"/>
          <w:sz w:val="24"/>
          <w:szCs w:val="24"/>
        </w:rPr>
      </w:pPr>
      <w:r w:rsidRPr="005B6266">
        <w:rPr>
          <w:rFonts w:ascii="Times New Roman" w:eastAsia="Times New Roman" w:hAnsi="Times New Roman" w:cs="Times New Roman"/>
          <w:color w:val="000000" w:themeColor="text1"/>
          <w:sz w:val="24"/>
          <w:szCs w:val="24"/>
        </w:rPr>
        <w:t>Slimību profilakses un kontroles centrs atbalstu ieviešanas mehānisma īstenošanā.</w:t>
      </w:r>
    </w:p>
    <w:p w14:paraId="30303295" w14:textId="26B3C369" w:rsidR="37258CD8" w:rsidRPr="00C30EB6" w:rsidRDefault="37258CD8" w:rsidP="21408339">
      <w:pPr>
        <w:pStyle w:val="ListParagraph"/>
        <w:numPr>
          <w:ilvl w:val="0"/>
          <w:numId w:val="21"/>
        </w:numPr>
        <w:ind w:left="709"/>
        <w:jc w:val="both"/>
        <w:rPr>
          <w:rFonts w:eastAsiaTheme="minorEastAsia"/>
          <w:color w:val="000000" w:themeColor="text1"/>
          <w:sz w:val="24"/>
          <w:szCs w:val="24"/>
        </w:rPr>
      </w:pPr>
      <w:r w:rsidRPr="21408339">
        <w:rPr>
          <w:rFonts w:ascii="Times New Roman" w:eastAsia="Times New Roman" w:hAnsi="Times New Roman" w:cs="Times New Roman"/>
          <w:color w:val="000000" w:themeColor="text1"/>
          <w:sz w:val="24"/>
          <w:szCs w:val="24"/>
        </w:rPr>
        <w:t>Veselības inspekcija</w:t>
      </w:r>
      <w:r w:rsidR="0FF4140D" w:rsidRPr="21408339">
        <w:rPr>
          <w:rFonts w:ascii="Times New Roman" w:eastAsia="Times New Roman" w:hAnsi="Times New Roman" w:cs="Times New Roman"/>
          <w:color w:val="000000" w:themeColor="text1"/>
          <w:sz w:val="24"/>
          <w:szCs w:val="24"/>
        </w:rPr>
        <w:t xml:space="preserve"> </w:t>
      </w:r>
      <w:r w:rsidR="57FE0360" w:rsidRPr="21408339">
        <w:rPr>
          <w:rFonts w:ascii="Times New Roman" w:eastAsia="Times New Roman" w:hAnsi="Times New Roman" w:cs="Times New Roman"/>
          <w:color w:val="000000" w:themeColor="text1"/>
          <w:sz w:val="24"/>
          <w:szCs w:val="24"/>
        </w:rPr>
        <w:t xml:space="preserve">izstrādā prasības tūrisma mītnēm un </w:t>
      </w:r>
      <w:r w:rsidR="6F4686A5" w:rsidRPr="21408339">
        <w:rPr>
          <w:rFonts w:ascii="Times New Roman" w:eastAsia="Times New Roman" w:hAnsi="Times New Roman" w:cs="Times New Roman"/>
          <w:color w:val="000000" w:themeColor="text1"/>
          <w:sz w:val="24"/>
          <w:szCs w:val="24"/>
        </w:rPr>
        <w:t>pārbauda</w:t>
      </w:r>
      <w:r w:rsidRPr="21408339">
        <w:rPr>
          <w:rFonts w:ascii="Times New Roman" w:eastAsia="Times New Roman" w:hAnsi="Times New Roman" w:cs="Times New Roman"/>
          <w:color w:val="000000" w:themeColor="text1"/>
          <w:sz w:val="24"/>
          <w:szCs w:val="24"/>
        </w:rPr>
        <w:t xml:space="preserve"> t</w:t>
      </w:r>
      <w:r w:rsidR="1A80E458" w:rsidRPr="21408339">
        <w:rPr>
          <w:rFonts w:ascii="Times New Roman" w:eastAsia="Times New Roman" w:hAnsi="Times New Roman" w:cs="Times New Roman"/>
          <w:color w:val="000000" w:themeColor="text1"/>
          <w:sz w:val="24"/>
          <w:szCs w:val="24"/>
        </w:rPr>
        <w:t>o</w:t>
      </w:r>
      <w:r w:rsidRPr="21408339">
        <w:rPr>
          <w:rFonts w:ascii="Times New Roman" w:eastAsia="Times New Roman" w:hAnsi="Times New Roman" w:cs="Times New Roman"/>
          <w:color w:val="000000" w:themeColor="text1"/>
          <w:sz w:val="24"/>
          <w:szCs w:val="24"/>
        </w:rPr>
        <w:t xml:space="preserve"> atbilstību epidemioloģiskajām prasībām (izsniedz apliecinājumu).</w:t>
      </w:r>
    </w:p>
    <w:p w14:paraId="63B889A1" w14:textId="26B4879E" w:rsidR="37258CD8" w:rsidRDefault="37258CD8" w:rsidP="00C30EB6">
      <w:pPr>
        <w:pStyle w:val="ListParagraph"/>
        <w:numPr>
          <w:ilvl w:val="0"/>
          <w:numId w:val="21"/>
        </w:numPr>
        <w:ind w:left="709"/>
        <w:jc w:val="both"/>
        <w:rPr>
          <w:rFonts w:ascii="Times New Roman" w:eastAsia="Times New Roman" w:hAnsi="Times New Roman" w:cs="Times New Roman"/>
          <w:color w:val="000000" w:themeColor="text1"/>
          <w:sz w:val="24"/>
          <w:szCs w:val="24"/>
        </w:rPr>
      </w:pPr>
      <w:r w:rsidRPr="21408339">
        <w:rPr>
          <w:rFonts w:ascii="Times New Roman" w:eastAsia="Times New Roman" w:hAnsi="Times New Roman" w:cs="Times New Roman"/>
          <w:color w:val="000000" w:themeColor="text1"/>
          <w:sz w:val="24"/>
          <w:szCs w:val="24"/>
        </w:rPr>
        <w:t>Uzsākt mehānisma ieviešanu no 2021.gada</w:t>
      </w:r>
      <w:r w:rsidR="08B260B2" w:rsidRPr="21408339">
        <w:rPr>
          <w:rFonts w:ascii="Times New Roman" w:eastAsia="Times New Roman" w:hAnsi="Times New Roman" w:cs="Times New Roman"/>
          <w:color w:val="000000" w:themeColor="text1"/>
          <w:sz w:val="24"/>
          <w:szCs w:val="24"/>
        </w:rPr>
        <w:t>.</w:t>
      </w:r>
    </w:p>
    <w:p w14:paraId="698B0D9F" w14:textId="77777777" w:rsidR="001C302D" w:rsidRDefault="001C302D">
      <w:pPr>
        <w:rPr>
          <w:rStyle w:val="eop"/>
          <w:color w:val="000000" w:themeColor="text1"/>
        </w:rPr>
        <w:sectPr w:rsidR="001C302D" w:rsidSect="001C302D">
          <w:headerReference w:type="default" r:id="rId15"/>
          <w:footerReference w:type="default" r:id="rId16"/>
          <w:pgSz w:w="11906" w:h="16838"/>
          <w:pgMar w:top="1440" w:right="1440" w:bottom="1418" w:left="1440" w:header="709" w:footer="709" w:gutter="0"/>
          <w:cols w:space="708"/>
          <w:docGrid w:linePitch="360"/>
        </w:sectPr>
      </w:pPr>
    </w:p>
    <w:p w14:paraId="06BDF2C6" w14:textId="1696699A" w:rsidR="006D1AB9" w:rsidRDefault="00817F81" w:rsidP="00817F81">
      <w:pPr>
        <w:pStyle w:val="paragraph"/>
        <w:spacing w:before="0" w:beforeAutospacing="0" w:after="0" w:afterAutospacing="0"/>
        <w:jc w:val="right"/>
        <w:rPr>
          <w:rStyle w:val="eop"/>
          <w:color w:val="000000" w:themeColor="text1"/>
        </w:rPr>
      </w:pPr>
      <w:r w:rsidRPr="002037B3">
        <w:rPr>
          <w:rStyle w:val="eop"/>
          <w:color w:val="000000" w:themeColor="text1"/>
        </w:rPr>
        <w:lastRenderedPageBreak/>
        <w:t>ielikum</w:t>
      </w:r>
      <w:r w:rsidR="006179E6">
        <w:rPr>
          <w:rStyle w:val="eop"/>
          <w:color w:val="000000" w:themeColor="text1"/>
        </w:rPr>
        <w:t>s</w:t>
      </w:r>
      <w:r w:rsidR="00837C21">
        <w:rPr>
          <w:rStyle w:val="eop"/>
          <w:color w:val="000000" w:themeColor="text1"/>
        </w:rPr>
        <w:t xml:space="preserve"> Nr.</w:t>
      </w:r>
      <w:r w:rsidR="002F44C8">
        <w:rPr>
          <w:rStyle w:val="eop"/>
          <w:color w:val="000000" w:themeColor="text1"/>
        </w:rPr>
        <w:t>1</w:t>
      </w:r>
      <w:r w:rsidR="00837C21">
        <w:rPr>
          <w:rStyle w:val="eop"/>
          <w:color w:val="000000" w:themeColor="text1"/>
        </w:rPr>
        <w:t xml:space="preserve"> </w:t>
      </w:r>
    </w:p>
    <w:p w14:paraId="48D0B334" w14:textId="3FCDD2AF" w:rsidR="002F44C8" w:rsidRPr="00722258" w:rsidRDefault="002F44C8" w:rsidP="00C30EB6">
      <w:pPr>
        <w:pStyle w:val="paragraph"/>
        <w:spacing w:before="0" w:beforeAutospacing="0" w:after="0" w:afterAutospacing="0"/>
        <w:ind w:left="720"/>
        <w:jc w:val="center"/>
        <w:rPr>
          <w:rStyle w:val="eop"/>
          <w:b/>
          <w:bCs/>
          <w:color w:val="000000" w:themeColor="text1"/>
        </w:rPr>
      </w:pPr>
      <w:r w:rsidRPr="3D753985">
        <w:rPr>
          <w:rStyle w:val="eop"/>
          <w:b/>
          <w:bCs/>
        </w:rPr>
        <w:t>Covid-19 pacientu kontaktpersonu un personu, kurām apstiprināta Covid-19 infekcija izmitināšanas atbalsta organizatoriskā procedūra</w:t>
      </w:r>
    </w:p>
    <w:p w14:paraId="0977B8B2" w14:textId="32B01D25" w:rsidR="002F44C8" w:rsidRPr="002037B3" w:rsidRDefault="00BD4E6E" w:rsidP="002F44C8">
      <w:pPr>
        <w:pStyle w:val="paragraph"/>
        <w:spacing w:before="0" w:beforeAutospacing="0" w:after="0" w:afterAutospacing="0"/>
        <w:rPr>
          <w:rStyle w:val="eop"/>
          <w:color w:val="000000" w:themeColor="text1"/>
        </w:rPr>
      </w:pPr>
      <w:r>
        <w:rPr>
          <w:noProof/>
        </w:rPr>
        <mc:AlternateContent>
          <mc:Choice Requires="wpg">
            <w:drawing>
              <wp:anchor distT="0" distB="0" distL="114300" distR="114300" simplePos="0" relativeHeight="251658241" behindDoc="0" locked="0" layoutInCell="1" allowOverlap="1" wp14:anchorId="247B5BD0" wp14:editId="61AD15FE">
                <wp:simplePos x="0" y="0"/>
                <wp:positionH relativeFrom="margin">
                  <wp:posOffset>-817880</wp:posOffset>
                </wp:positionH>
                <wp:positionV relativeFrom="paragraph">
                  <wp:posOffset>274320</wp:posOffset>
                </wp:positionV>
                <wp:extent cx="10512708" cy="3866516"/>
                <wp:effectExtent l="19050" t="0" r="22225" b="19685"/>
                <wp:wrapNone/>
                <wp:docPr id="266" name="Group 266"/>
                <wp:cNvGraphicFramePr/>
                <a:graphic xmlns:a="http://schemas.openxmlformats.org/drawingml/2006/main">
                  <a:graphicData uri="http://schemas.microsoft.com/office/word/2010/wordprocessingGroup">
                    <wpg:wgp>
                      <wpg:cNvGrpSpPr/>
                      <wpg:grpSpPr>
                        <a:xfrm>
                          <a:off x="0" y="0"/>
                          <a:ext cx="10512708" cy="3866516"/>
                          <a:chOff x="0" y="-171451"/>
                          <a:chExt cx="10512708" cy="3866516"/>
                        </a:xfrm>
                      </wpg:grpSpPr>
                      <wpg:grpSp>
                        <wpg:cNvPr id="265" name="Group 265"/>
                        <wpg:cNvGrpSpPr/>
                        <wpg:grpSpPr>
                          <a:xfrm>
                            <a:off x="0" y="-171451"/>
                            <a:ext cx="10512708" cy="3866516"/>
                            <a:chOff x="0" y="-171451"/>
                            <a:chExt cx="10512708" cy="3866516"/>
                          </a:xfrm>
                        </wpg:grpSpPr>
                        <wpg:grpSp>
                          <wpg:cNvPr id="236" name="Group 236"/>
                          <wpg:cNvGrpSpPr/>
                          <wpg:grpSpPr>
                            <a:xfrm>
                              <a:off x="0" y="-171451"/>
                              <a:ext cx="10512708" cy="3866516"/>
                              <a:chOff x="0" y="-628679"/>
                              <a:chExt cx="10512708" cy="3867179"/>
                            </a:xfrm>
                          </wpg:grpSpPr>
                          <wpg:grpSp>
                            <wpg:cNvPr id="233" name="Group 233"/>
                            <wpg:cNvGrpSpPr/>
                            <wpg:grpSpPr>
                              <a:xfrm>
                                <a:off x="0" y="-628679"/>
                                <a:ext cx="10512708" cy="3867179"/>
                                <a:chOff x="0" y="-680935"/>
                                <a:chExt cx="10406386" cy="4188619"/>
                              </a:xfrm>
                            </wpg:grpSpPr>
                            <wps:wsp>
                              <wps:cNvPr id="9" name="Text Box 2"/>
                              <wps:cNvSpPr txBox="1">
                                <a:spLocks noChangeArrowheads="1"/>
                              </wps:cNvSpPr>
                              <wps:spPr bwMode="auto">
                                <a:xfrm>
                                  <a:off x="4111253" y="2229132"/>
                                  <a:ext cx="1250405" cy="770194"/>
                                </a:xfrm>
                                <a:prstGeom prst="rect">
                                  <a:avLst/>
                                </a:prstGeom>
                                <a:solidFill>
                                  <a:schemeClr val="bg1">
                                    <a:lumMod val="95000"/>
                                  </a:schemeClr>
                                </a:solidFill>
                                <a:ln w="9525">
                                  <a:solidFill>
                                    <a:schemeClr val="bg1">
                                      <a:lumMod val="50000"/>
                                    </a:schemeClr>
                                  </a:solidFill>
                                  <a:prstDash val="lgDash"/>
                                  <a:miter lim="800000"/>
                                  <a:headEnd/>
                                  <a:tailEnd/>
                                </a:ln>
                              </wps:spPr>
                              <wps:txbx>
                                <w:txbxContent>
                                  <w:p w14:paraId="20B4F34A" w14:textId="413F66D3"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 xml:space="preserve">Covid – 19 kontaktpersona saņem </w:t>
                                    </w:r>
                                    <w:r w:rsidR="0066201C">
                                      <w:rPr>
                                        <w:rFonts w:ascii="Times New Roman" w:hAnsi="Times New Roman" w:cs="Times New Roman"/>
                                        <w:sz w:val="18"/>
                                        <w:szCs w:val="18"/>
                                      </w:rPr>
                                      <w:t>medicīnisko izziņu</w:t>
                                    </w:r>
                                  </w:p>
                                </w:txbxContent>
                              </wps:txbx>
                              <wps:bodyPr rot="0" vert="horz" wrap="square" lIns="91440" tIns="45720" rIns="91440" bIns="45720" anchor="t" anchorCtr="0">
                                <a:noAutofit/>
                              </wps:bodyPr>
                            </wps:wsp>
                            <wpg:grpSp>
                              <wpg:cNvPr id="231" name="Group 231"/>
                              <wpg:cNvGrpSpPr/>
                              <wpg:grpSpPr>
                                <a:xfrm>
                                  <a:off x="0" y="-680935"/>
                                  <a:ext cx="10406386" cy="4188619"/>
                                  <a:chOff x="0" y="-649185"/>
                                  <a:chExt cx="10406386" cy="4188619"/>
                                </a:xfrm>
                              </wpg:grpSpPr>
                              <wpg:grpSp>
                                <wpg:cNvPr id="21" name="Group 21"/>
                                <wpg:cNvGrpSpPr/>
                                <wpg:grpSpPr>
                                  <a:xfrm>
                                    <a:off x="0" y="-649185"/>
                                    <a:ext cx="10406386" cy="4188619"/>
                                    <a:chOff x="-63500" y="-649185"/>
                                    <a:chExt cx="10406386" cy="4188619"/>
                                  </a:xfrm>
                                </wpg:grpSpPr>
                                <wpg:grpSp>
                                  <wpg:cNvPr id="14" name="Group 14"/>
                                  <wpg:cNvGrpSpPr/>
                                  <wpg:grpSpPr>
                                    <a:xfrm>
                                      <a:off x="-63500" y="-649185"/>
                                      <a:ext cx="10406386" cy="4188619"/>
                                      <a:chOff x="-63500" y="-649185"/>
                                      <a:chExt cx="10406386" cy="4188619"/>
                                    </a:xfrm>
                                  </wpg:grpSpPr>
                                  <wpg:grpSp>
                                    <wpg:cNvPr id="230" name="Group 230"/>
                                    <wpg:cNvGrpSpPr/>
                                    <wpg:grpSpPr>
                                      <a:xfrm>
                                        <a:off x="-63500" y="-649185"/>
                                        <a:ext cx="10406386" cy="4188619"/>
                                        <a:chOff x="-63500" y="-1069515"/>
                                        <a:chExt cx="10406386" cy="4189154"/>
                                      </a:xfrm>
                                    </wpg:grpSpPr>
                                    <wps:wsp>
                                      <wps:cNvPr id="227" name="Straight Arrow Connector 227"/>
                                      <wps:cNvCnPr/>
                                      <wps:spPr>
                                        <a:xfrm flipV="1">
                                          <a:off x="534542" y="1315329"/>
                                          <a:ext cx="8899897" cy="87949"/>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wps:wsp>
                                      <wps:cNvPr id="242" name="Text Box 2"/>
                                      <wps:cNvSpPr txBox="1">
                                        <a:spLocks noChangeArrowheads="1"/>
                                      </wps:cNvSpPr>
                                      <wps:spPr bwMode="auto">
                                        <a:xfrm>
                                          <a:off x="4090486" y="1021639"/>
                                          <a:ext cx="1118235" cy="709929"/>
                                        </a:xfrm>
                                        <a:prstGeom prst="rect">
                                          <a:avLst/>
                                        </a:prstGeom>
                                        <a:solidFill>
                                          <a:srgbClr val="FFFFFF"/>
                                        </a:solidFill>
                                        <a:ln w="28575">
                                          <a:solidFill>
                                            <a:srgbClr val="000000"/>
                                          </a:solidFill>
                                          <a:miter lim="800000"/>
                                          <a:headEnd/>
                                          <a:tailEnd/>
                                        </a:ln>
                                      </wps:spPr>
                                      <wps:txbx>
                                        <w:txbxContent>
                                          <w:p w14:paraId="58E630AD"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Persona tiek noteikta kā Covid – 19 inficēta vai kontaktpersona</w:t>
                                            </w:r>
                                          </w:p>
                                        </w:txbxContent>
                                      </wps:txbx>
                                      <wps:bodyPr rot="0" vert="horz" wrap="square" lIns="91440" tIns="45720" rIns="91440" bIns="45720" anchor="ctr" anchorCtr="0">
                                        <a:noAutofit/>
                                      </wps:bodyPr>
                                    </wps:wsp>
                                    <wps:wsp>
                                      <wps:cNvPr id="22" name="Text Box 2"/>
                                      <wps:cNvSpPr txBox="1">
                                        <a:spLocks noChangeArrowheads="1"/>
                                      </wps:cNvSpPr>
                                      <wps:spPr bwMode="auto">
                                        <a:xfrm>
                                          <a:off x="1287235" y="1052825"/>
                                          <a:ext cx="905859" cy="704834"/>
                                        </a:xfrm>
                                        <a:prstGeom prst="rect">
                                          <a:avLst/>
                                        </a:prstGeom>
                                        <a:solidFill>
                                          <a:srgbClr val="FFFFFF"/>
                                        </a:solidFill>
                                        <a:ln w="28575">
                                          <a:solidFill>
                                            <a:srgbClr val="000000"/>
                                          </a:solidFill>
                                          <a:miter lim="800000"/>
                                          <a:headEnd/>
                                          <a:tailEnd/>
                                        </a:ln>
                                      </wps:spPr>
                                      <wps:txbx>
                                        <w:txbxContent>
                                          <w:p w14:paraId="11E6520A" w14:textId="77777777" w:rsidR="002E69EF" w:rsidRPr="0034247C" w:rsidRDefault="002E69EF" w:rsidP="002F4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Tūristu mītnes piesakās atbalsta sniegšanai** </w:t>
                                            </w:r>
                                          </w:p>
                                        </w:txbxContent>
                                      </wps:txbx>
                                      <wps:bodyPr rot="0" vert="horz" wrap="square" lIns="91440" tIns="45720" rIns="91440" bIns="45720" anchor="ctr" anchorCtr="0">
                                        <a:noAutofit/>
                                      </wps:bodyPr>
                                    </wps:wsp>
                                    <wps:wsp>
                                      <wps:cNvPr id="23" name="Text Box 2"/>
                                      <wps:cNvSpPr txBox="1">
                                        <a:spLocks noChangeArrowheads="1"/>
                                      </wps:cNvSpPr>
                                      <wps:spPr bwMode="auto">
                                        <a:xfrm>
                                          <a:off x="2244776" y="1052825"/>
                                          <a:ext cx="857884" cy="719967"/>
                                        </a:xfrm>
                                        <a:prstGeom prst="rect">
                                          <a:avLst/>
                                        </a:prstGeom>
                                        <a:solidFill>
                                          <a:srgbClr val="FFFFFF"/>
                                        </a:solidFill>
                                        <a:ln w="28575">
                                          <a:solidFill>
                                            <a:srgbClr val="000000"/>
                                          </a:solidFill>
                                          <a:miter lim="800000"/>
                                          <a:headEnd/>
                                          <a:tailEnd/>
                                        </a:ln>
                                      </wps:spPr>
                                      <wps:txbx>
                                        <w:txbxContent>
                                          <w:p w14:paraId="4BE60068" w14:textId="77777777" w:rsidR="002E69EF" w:rsidRPr="0034247C" w:rsidRDefault="002E69EF" w:rsidP="002F4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Notiek tūristu mītņu atzīšanas process </w:t>
                                            </w:r>
                                          </w:p>
                                        </w:txbxContent>
                                      </wps:txbx>
                                      <wps:bodyPr rot="0" vert="horz" wrap="square" lIns="91440" tIns="45720" rIns="91440" bIns="45720" anchor="ctr" anchorCtr="0">
                                        <a:noAutofit/>
                                      </wps:bodyPr>
                                    </wps:wsp>
                                    <wps:wsp>
                                      <wps:cNvPr id="24" name="Text Box 2"/>
                                      <wps:cNvSpPr txBox="1">
                                        <a:spLocks noChangeArrowheads="1"/>
                                      </wps:cNvSpPr>
                                      <wps:spPr bwMode="auto">
                                        <a:xfrm>
                                          <a:off x="2607810" y="1926623"/>
                                          <a:ext cx="1063620" cy="430039"/>
                                        </a:xfrm>
                                        <a:prstGeom prst="rect">
                                          <a:avLst/>
                                        </a:prstGeom>
                                        <a:solidFill>
                                          <a:schemeClr val="bg1">
                                            <a:lumMod val="95000"/>
                                          </a:schemeClr>
                                        </a:solidFill>
                                        <a:ln w="9525">
                                          <a:solidFill>
                                            <a:schemeClr val="bg1">
                                              <a:lumMod val="50000"/>
                                            </a:schemeClr>
                                          </a:solidFill>
                                          <a:prstDash val="lgDash"/>
                                          <a:miter lim="800000"/>
                                          <a:headEnd/>
                                          <a:tailEnd/>
                                        </a:ln>
                                      </wps:spPr>
                                      <wps:txbx>
                                        <w:txbxContent>
                                          <w:p w14:paraId="51AA6727" w14:textId="77777777" w:rsidR="002E69EF" w:rsidRPr="0034247C" w:rsidRDefault="002E69EF" w:rsidP="002F4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Notiek apmācību  process </w:t>
                                            </w:r>
                                          </w:p>
                                        </w:txbxContent>
                                      </wps:txbx>
                                      <wps:bodyPr rot="0" vert="horz" wrap="square" lIns="91440" tIns="45720" rIns="91440" bIns="45720" anchor="t" anchorCtr="0">
                                        <a:noAutofit/>
                                      </wps:bodyPr>
                                    </wps:wsp>
                                    <wps:wsp>
                                      <wps:cNvPr id="28" name="Text Box 2"/>
                                      <wps:cNvSpPr txBox="1">
                                        <a:spLocks noChangeArrowheads="1"/>
                                      </wps:cNvSpPr>
                                      <wps:spPr bwMode="auto">
                                        <a:xfrm>
                                          <a:off x="8369092" y="980367"/>
                                          <a:ext cx="843915" cy="654050"/>
                                        </a:xfrm>
                                        <a:prstGeom prst="rect">
                                          <a:avLst/>
                                        </a:prstGeom>
                                        <a:solidFill>
                                          <a:srgbClr val="FFFFFF"/>
                                        </a:solidFill>
                                        <a:ln w="28575">
                                          <a:solidFill>
                                            <a:srgbClr val="000000"/>
                                          </a:solidFill>
                                          <a:miter lim="800000"/>
                                          <a:headEnd/>
                                          <a:tailEnd/>
                                        </a:ln>
                                      </wps:spPr>
                                      <wps:txbx>
                                        <w:txbxContent>
                                          <w:p w14:paraId="1144270D"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Uzturēšanās periods</w:t>
                                            </w:r>
                                          </w:p>
                                        </w:txbxContent>
                                      </wps:txbx>
                                      <wps:bodyPr rot="0" vert="horz" wrap="square" lIns="91440" tIns="45720" rIns="91440" bIns="45720" anchor="ctr" anchorCtr="0">
                                        <a:noAutofit/>
                                      </wps:bodyPr>
                                    </wps:wsp>
                                    <wps:wsp>
                                      <wps:cNvPr id="29" name="Text Box 2"/>
                                      <wps:cNvSpPr txBox="1">
                                        <a:spLocks noChangeArrowheads="1"/>
                                      </wps:cNvSpPr>
                                      <wps:spPr bwMode="auto">
                                        <a:xfrm>
                                          <a:off x="8350219" y="-1069515"/>
                                          <a:ext cx="1244600" cy="580937"/>
                                        </a:xfrm>
                                        <a:prstGeom prst="rect">
                                          <a:avLst/>
                                        </a:prstGeom>
                                        <a:solidFill>
                                          <a:schemeClr val="bg1">
                                            <a:lumMod val="95000"/>
                                          </a:schemeClr>
                                        </a:solidFill>
                                        <a:ln w="9525">
                                          <a:solidFill>
                                            <a:schemeClr val="bg1">
                                              <a:lumMod val="50000"/>
                                            </a:schemeClr>
                                          </a:solidFill>
                                          <a:prstDash val="lgDash"/>
                                          <a:miter lim="800000"/>
                                          <a:headEnd/>
                                          <a:tailEnd/>
                                        </a:ln>
                                      </wps:spPr>
                                      <wps:txbx>
                                        <w:txbxContent>
                                          <w:p w14:paraId="7E9AD611"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Tūristu mītne veic šādu personu atsevišķu uzskaiti</w:t>
                                            </w:r>
                                          </w:p>
                                        </w:txbxContent>
                                      </wps:txbx>
                                      <wps:bodyPr rot="0" vert="horz" wrap="square" lIns="91440" tIns="45720" rIns="91440" bIns="45720" anchor="t" anchorCtr="0">
                                        <a:noAutofit/>
                                      </wps:bodyPr>
                                    </wps:wsp>
                                    <wps:wsp>
                                      <wps:cNvPr id="30" name="Text Box 2"/>
                                      <wps:cNvSpPr txBox="1">
                                        <a:spLocks noChangeArrowheads="1"/>
                                      </wps:cNvSpPr>
                                      <wps:spPr bwMode="auto">
                                        <a:xfrm>
                                          <a:off x="8426547" y="138625"/>
                                          <a:ext cx="1223645" cy="751840"/>
                                        </a:xfrm>
                                        <a:prstGeom prst="rect">
                                          <a:avLst/>
                                        </a:prstGeom>
                                        <a:solidFill>
                                          <a:srgbClr val="FFFFFF"/>
                                        </a:solidFill>
                                        <a:ln w="28575">
                                          <a:solidFill>
                                            <a:srgbClr val="000000"/>
                                          </a:solidFill>
                                          <a:miter lim="800000"/>
                                          <a:headEnd/>
                                          <a:tailEnd/>
                                        </a:ln>
                                      </wps:spPr>
                                      <wps:txbx>
                                        <w:txbxContent>
                                          <w:p w14:paraId="15133ACC"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Pēc 14 dienām dodas prom</w:t>
                                            </w:r>
                                          </w:p>
                                        </w:txbxContent>
                                      </wps:txbx>
                                      <wps:bodyPr rot="0" vert="horz" wrap="square" lIns="91440" tIns="45720" rIns="91440" bIns="45720" anchor="ctr" anchorCtr="0">
                                        <a:noAutofit/>
                                      </wps:bodyPr>
                                    </wps:wsp>
                                    <wps:wsp>
                                      <wps:cNvPr id="31" name="Text Box 2"/>
                                      <wps:cNvSpPr txBox="1">
                                        <a:spLocks noChangeArrowheads="1"/>
                                      </wps:cNvSpPr>
                                      <wps:spPr bwMode="auto">
                                        <a:xfrm>
                                          <a:off x="8475784" y="1770478"/>
                                          <a:ext cx="1258570" cy="764473"/>
                                        </a:xfrm>
                                        <a:prstGeom prst="rect">
                                          <a:avLst/>
                                        </a:prstGeom>
                                        <a:solidFill>
                                          <a:srgbClr val="FFFFFF"/>
                                        </a:solidFill>
                                        <a:ln w="28575">
                                          <a:solidFill>
                                            <a:srgbClr val="000000"/>
                                          </a:solidFill>
                                          <a:miter lim="800000"/>
                                          <a:headEnd/>
                                          <a:tailEnd/>
                                        </a:ln>
                                      </wps:spPr>
                                      <wps:txbx>
                                        <w:txbxContent>
                                          <w:p w14:paraId="1DC357E3"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 xml:space="preserve">Pagarina uzturēšanos par 14 dienām ar atkārtotu medicīnisko izziņu un vaučeri </w:t>
                                            </w:r>
                                          </w:p>
                                        </w:txbxContent>
                                      </wps:txbx>
                                      <wps:bodyPr rot="0" vert="horz" wrap="square" lIns="91440" tIns="45720" rIns="91440" bIns="45720" anchor="ctr" anchorCtr="0">
                                        <a:noAutofit/>
                                      </wps:bodyPr>
                                    </wps:wsp>
                                    <wps:wsp>
                                      <wps:cNvPr id="225" name="Text Box 2"/>
                                      <wps:cNvSpPr txBox="1">
                                        <a:spLocks noChangeArrowheads="1"/>
                                      </wps:cNvSpPr>
                                      <wps:spPr bwMode="auto">
                                        <a:xfrm>
                                          <a:off x="9742314" y="330364"/>
                                          <a:ext cx="600572" cy="416408"/>
                                        </a:xfrm>
                                        <a:prstGeom prst="rect">
                                          <a:avLst/>
                                        </a:prstGeom>
                                        <a:solidFill>
                                          <a:srgbClr val="FFFFFF"/>
                                        </a:solidFill>
                                        <a:ln w="19050">
                                          <a:solidFill>
                                            <a:schemeClr val="accent2"/>
                                          </a:solidFill>
                                          <a:miter lim="800000"/>
                                          <a:headEnd/>
                                          <a:tailEnd/>
                                        </a:ln>
                                      </wps:spPr>
                                      <wps:txbx>
                                        <w:txbxContent>
                                          <w:p w14:paraId="6A0F66A5"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Pēc 48h***</w:t>
                                            </w:r>
                                          </w:p>
                                        </w:txbxContent>
                                      </wps:txbx>
                                      <wps:bodyPr rot="0" vert="horz" wrap="square" lIns="91440" tIns="45720" rIns="91440" bIns="45720" anchor="ctr" anchorCtr="0">
                                        <a:noAutofit/>
                                      </wps:bodyPr>
                                    </wps:wsp>
                                    <wps:wsp>
                                      <wps:cNvPr id="228" name="Straight Arrow Connector 228"/>
                                      <wps:cNvCnPr/>
                                      <wps:spPr>
                                        <a:xfrm flipV="1">
                                          <a:off x="9335966" y="959534"/>
                                          <a:ext cx="154744" cy="24618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29" name="Straight Arrow Connector 229"/>
                                      <wps:cNvCnPr/>
                                      <wps:spPr>
                                        <a:xfrm>
                                          <a:off x="9335910" y="1467333"/>
                                          <a:ext cx="225083" cy="19704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40" name="Text Box 2"/>
                                      <wps:cNvSpPr txBox="1">
                                        <a:spLocks noChangeArrowheads="1"/>
                                      </wps:cNvSpPr>
                                      <wps:spPr bwMode="auto">
                                        <a:xfrm>
                                          <a:off x="-63500" y="-244040"/>
                                          <a:ext cx="407777" cy="3363679"/>
                                        </a:xfrm>
                                        <a:prstGeom prst="rect">
                                          <a:avLst/>
                                        </a:prstGeom>
                                        <a:solidFill>
                                          <a:schemeClr val="accent3">
                                            <a:lumMod val="20000"/>
                                            <a:lumOff val="80000"/>
                                          </a:schemeClr>
                                        </a:solidFill>
                                        <a:ln w="28575">
                                          <a:solidFill>
                                            <a:srgbClr val="000000"/>
                                          </a:solidFill>
                                          <a:miter lim="800000"/>
                                          <a:headEnd/>
                                          <a:tailEnd/>
                                        </a:ln>
                                      </wps:spPr>
                                      <wps:txbx>
                                        <w:txbxContent>
                                          <w:p w14:paraId="6BE1B735" w14:textId="77777777" w:rsidR="002E69EF" w:rsidRPr="00BF4212" w:rsidRDefault="002E69EF" w:rsidP="002F44C8">
                                            <w:pPr>
                                              <w:jc w:val="center"/>
                                              <w:rPr>
                                                <w:rFonts w:ascii="Times New Roman" w:hAnsi="Times New Roman" w:cs="Times New Roman"/>
                                                <w:sz w:val="24"/>
                                                <w:szCs w:val="24"/>
                                              </w:rPr>
                                            </w:pPr>
                                            <w:r w:rsidRPr="00BF4212">
                                              <w:rPr>
                                                <w:rFonts w:ascii="Times New Roman" w:hAnsi="Times New Roman" w:cs="Times New Roman"/>
                                                <w:sz w:val="24"/>
                                                <w:szCs w:val="24"/>
                                              </w:rPr>
                                              <w:t xml:space="preserve">LIAA izsludina </w:t>
                                            </w:r>
                                            <w:r>
                                              <w:rPr>
                                                <w:rFonts w:ascii="Times New Roman" w:hAnsi="Times New Roman" w:cs="Times New Roman"/>
                                                <w:sz w:val="24"/>
                                                <w:szCs w:val="24"/>
                                              </w:rPr>
                                              <w:t>pietiekšanos</w:t>
                                            </w:r>
                                          </w:p>
                                        </w:txbxContent>
                                      </wps:txbx>
                                      <wps:bodyPr rot="0" vert="vert270" wrap="square" lIns="91440" tIns="45720" rIns="91440" bIns="45720" anchor="ctr" anchorCtr="0">
                                        <a:noAutofit/>
                                      </wps:bodyPr>
                                    </wps:wsp>
                                  </wpg:grpSp>
                                  <wps:wsp>
                                    <wps:cNvPr id="10" name="Text Box 2"/>
                                    <wps:cNvSpPr txBox="1">
                                      <a:spLocks noChangeArrowheads="1"/>
                                    </wps:cNvSpPr>
                                    <wps:spPr bwMode="auto">
                                      <a:xfrm>
                                        <a:off x="4034827" y="677974"/>
                                        <a:ext cx="1307442" cy="701631"/>
                                      </a:xfrm>
                                      <a:prstGeom prst="rect">
                                        <a:avLst/>
                                      </a:prstGeom>
                                      <a:solidFill>
                                        <a:schemeClr val="bg1">
                                          <a:lumMod val="95000"/>
                                        </a:schemeClr>
                                      </a:solidFill>
                                      <a:ln w="9525">
                                        <a:solidFill>
                                          <a:schemeClr val="bg1">
                                            <a:lumMod val="50000"/>
                                          </a:schemeClr>
                                        </a:solidFill>
                                        <a:prstDash val="lgDash"/>
                                        <a:miter lim="800000"/>
                                        <a:headEnd/>
                                        <a:tailEnd/>
                                      </a:ln>
                                    </wps:spPr>
                                    <wps:txbx>
                                      <w:txbxContent>
                                        <w:p w14:paraId="4D3E6257" w14:textId="3858734F"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 xml:space="preserve">Covid – 19 inficētā persona saņem </w:t>
                                          </w:r>
                                          <w:r w:rsidR="0066201C">
                                            <w:rPr>
                                              <w:rFonts w:ascii="Times New Roman" w:hAnsi="Times New Roman" w:cs="Times New Roman"/>
                                              <w:sz w:val="18"/>
                                              <w:szCs w:val="18"/>
                                            </w:rPr>
                                            <w:t>medicīnisko izziņu</w:t>
                                          </w:r>
                                        </w:p>
                                      </w:txbxContent>
                                    </wps:txbx>
                                    <wps:bodyPr rot="0" vert="horz" wrap="square" lIns="91440" tIns="45720" rIns="91440" bIns="45720" anchor="t" anchorCtr="0">
                                      <a:noAutofit/>
                                    </wps:bodyPr>
                                  </wps:wsp>
                                </wpg:grpSp>
                                <wps:wsp>
                                  <wps:cNvPr id="12" name="Text Box 2"/>
                                  <wps:cNvSpPr txBox="1">
                                    <a:spLocks noChangeArrowheads="1"/>
                                  </wps:cNvSpPr>
                                  <wps:spPr bwMode="auto">
                                    <a:xfrm>
                                      <a:off x="7768369" y="-16316"/>
                                      <a:ext cx="2532358" cy="575118"/>
                                    </a:xfrm>
                                    <a:prstGeom prst="rect">
                                      <a:avLst/>
                                    </a:prstGeom>
                                    <a:solidFill>
                                      <a:srgbClr val="FFFFFF"/>
                                    </a:solidFill>
                                    <a:ln w="19050">
                                      <a:solidFill>
                                        <a:schemeClr val="accent2"/>
                                      </a:solidFill>
                                      <a:miter lim="800000"/>
                                      <a:headEnd/>
                                      <a:tailEnd/>
                                    </a:ln>
                                  </wps:spPr>
                                  <wps:txbx>
                                    <w:txbxContent>
                                      <w:p w14:paraId="6D4F87A2" w14:textId="1949C186" w:rsidR="002E69EF" w:rsidRPr="0034247C" w:rsidRDefault="00BD4E6E" w:rsidP="002F44C8">
                                        <w:pPr>
                                          <w:jc w:val="center"/>
                                          <w:rPr>
                                            <w:rFonts w:ascii="Times New Roman" w:hAnsi="Times New Roman" w:cs="Times New Roman"/>
                                            <w:sz w:val="18"/>
                                            <w:szCs w:val="18"/>
                                          </w:rPr>
                                        </w:pPr>
                                        <w:r w:rsidRPr="00BD4E6E">
                                          <w:rPr>
                                            <w:rFonts w:ascii="Times New Roman" w:hAnsi="Times New Roman" w:cs="Times New Roman"/>
                                            <w:sz w:val="18"/>
                                            <w:szCs w:val="18"/>
                                          </w:rPr>
                                          <w:t>LIAA veic finanšu līdzekļu pārskaitīšanu tūristu mītnei vienu reizi nedēļā, pamatojoties uz tūristu mītnes rēķina</w:t>
                                        </w:r>
                                      </w:p>
                                    </w:txbxContent>
                                  </wps:txbx>
                                  <wps:bodyPr rot="0" vert="horz" wrap="square" lIns="91440" tIns="45720" rIns="91440" bIns="45720" anchor="t" anchorCtr="0">
                                    <a:noAutofit/>
                                  </wps:bodyPr>
                                </wps:wsp>
                              </wpg:grpSp>
                              <wps:wsp>
                                <wps:cNvPr id="13" name="Text Box 2"/>
                                <wps:cNvSpPr txBox="1">
                                  <a:spLocks noChangeArrowheads="1"/>
                                </wps:cNvSpPr>
                                <wps:spPr bwMode="auto">
                                  <a:xfrm>
                                    <a:off x="3260632" y="1409787"/>
                                    <a:ext cx="693121" cy="851096"/>
                                  </a:xfrm>
                                  <a:prstGeom prst="rect">
                                    <a:avLst/>
                                  </a:prstGeom>
                                  <a:solidFill>
                                    <a:srgbClr val="FFFFFF"/>
                                  </a:solidFill>
                                  <a:ln w="19050">
                                    <a:solidFill>
                                      <a:schemeClr val="accent2"/>
                                    </a:solidFill>
                                    <a:miter lim="800000"/>
                                    <a:headEnd/>
                                    <a:tailEnd/>
                                  </a:ln>
                                </wps:spPr>
                                <wps:txbx>
                                  <w:txbxContent>
                                    <w:p w14:paraId="1F133E80" w14:textId="77777777" w:rsidR="002E69EF" w:rsidRDefault="002E69EF" w:rsidP="002F4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Tiek sagatavots un publicēts </w:t>
                                      </w:r>
                                    </w:p>
                                    <w:p w14:paraId="405176A9" w14:textId="77777777" w:rsidR="002E69EF" w:rsidRPr="0034247C" w:rsidRDefault="002E69EF" w:rsidP="002F4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saraksts</w:t>
                                      </w:r>
                                    </w:p>
                                  </w:txbxContent>
                                </wps:txbx>
                                <wps:bodyPr rot="0" vert="horz" wrap="square" lIns="91440" tIns="45720" rIns="91440" bIns="45720" anchor="ctr" anchorCtr="0">
                                  <a:noAutofit/>
                                </wps:bodyPr>
                              </wps:wsp>
                            </wpg:grpSp>
                          </wpg:grpSp>
                          <wps:wsp>
                            <wps:cNvPr id="235" name="Text Box 2"/>
                            <wps:cNvSpPr txBox="1">
                              <a:spLocks noChangeArrowheads="1"/>
                            </wps:cNvSpPr>
                            <wps:spPr bwMode="auto">
                              <a:xfrm>
                                <a:off x="412750" y="1339850"/>
                                <a:ext cx="894080" cy="662091"/>
                              </a:xfrm>
                              <a:prstGeom prst="rect">
                                <a:avLst/>
                              </a:prstGeom>
                              <a:solidFill>
                                <a:srgbClr val="FFFFFF"/>
                              </a:solidFill>
                              <a:ln w="28575">
                                <a:solidFill>
                                  <a:srgbClr val="000000"/>
                                </a:solidFill>
                                <a:miter lim="800000"/>
                                <a:headEnd/>
                                <a:tailEnd/>
                              </a:ln>
                            </wps:spPr>
                            <wps:txbx>
                              <w:txbxContent>
                                <w:p w14:paraId="10421A26" w14:textId="24E814FA" w:rsidR="002E69EF" w:rsidRPr="0034247C" w:rsidRDefault="002E69EF" w:rsidP="006377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Tūristu mītnes piesakās Veselības inspekcijai* </w:t>
                                  </w:r>
                                </w:p>
                              </w:txbxContent>
                            </wps:txbx>
                            <wps:bodyPr rot="0" vert="horz" wrap="square" lIns="91440" tIns="45720" rIns="91440" bIns="45720" anchor="ctr" anchorCtr="0">
                              <a:noAutofit/>
                            </wps:bodyPr>
                          </wps:wsp>
                        </wpg:grpSp>
                        <wps:wsp>
                          <wps:cNvPr id="245" name="Text Box 2"/>
                          <wps:cNvSpPr txBox="1">
                            <a:spLocks noChangeArrowheads="1"/>
                          </wps:cNvSpPr>
                          <wps:spPr bwMode="auto">
                            <a:xfrm>
                              <a:off x="5898995" y="2927350"/>
                              <a:ext cx="1536700" cy="254000"/>
                            </a:xfrm>
                            <a:prstGeom prst="rect">
                              <a:avLst/>
                            </a:prstGeom>
                            <a:solidFill>
                              <a:schemeClr val="bg1">
                                <a:lumMod val="95000"/>
                              </a:schemeClr>
                            </a:solidFill>
                            <a:ln w="9525">
                              <a:solidFill>
                                <a:schemeClr val="bg1">
                                  <a:lumMod val="50000"/>
                                </a:schemeClr>
                              </a:solidFill>
                              <a:prstDash val="lgDash"/>
                              <a:miter lim="800000"/>
                              <a:headEnd/>
                              <a:tailEnd/>
                            </a:ln>
                          </wps:spPr>
                          <wps:txbx>
                            <w:txbxContent>
                              <w:p w14:paraId="11066DF0" w14:textId="1406DA60" w:rsidR="002E69EF" w:rsidRPr="00867AB5" w:rsidRDefault="00BD4E6E" w:rsidP="002F44C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Tūristu mītne informē </w:t>
                                </w:r>
                                <w:r w:rsidR="002E69EF" w:rsidRPr="00867AB5">
                                  <w:rPr>
                                    <w:rFonts w:ascii="Times New Roman" w:hAnsi="Times New Roman" w:cs="Times New Roman"/>
                                    <w:sz w:val="18"/>
                                    <w:szCs w:val="18"/>
                                  </w:rPr>
                                  <w:t xml:space="preserve">LIAA </w:t>
                                </w:r>
                              </w:p>
                              <w:p w14:paraId="24020907" w14:textId="362EB589" w:rsidR="002E69EF" w:rsidRPr="0034247C" w:rsidRDefault="002E69EF" w:rsidP="002F44C8">
                                <w:pPr>
                                  <w:spacing w:after="0" w:line="240" w:lineRule="auto"/>
                                  <w:rPr>
                                    <w:rFonts w:ascii="Times New Roman" w:hAnsi="Times New Roman" w:cs="Times New Roman"/>
                                    <w:sz w:val="18"/>
                                    <w:szCs w:val="18"/>
                                  </w:rPr>
                                </w:pPr>
                              </w:p>
                            </w:txbxContent>
                          </wps:txbx>
                          <wps:bodyPr rot="0" vert="horz" wrap="square" lIns="91440" tIns="45720" rIns="91440" bIns="45720" anchor="t" anchorCtr="0">
                            <a:noAutofit/>
                          </wps:bodyPr>
                        </wps:wsp>
                        <wps:wsp>
                          <wps:cNvPr id="261" name="Text Box 2"/>
                          <wps:cNvSpPr txBox="1">
                            <a:spLocks noChangeArrowheads="1"/>
                          </wps:cNvSpPr>
                          <wps:spPr bwMode="auto">
                            <a:xfrm>
                              <a:off x="6127750" y="2406650"/>
                              <a:ext cx="852170" cy="374650"/>
                            </a:xfrm>
                            <a:prstGeom prst="rect">
                              <a:avLst/>
                            </a:prstGeom>
                            <a:solidFill>
                              <a:srgbClr val="FFFFFF"/>
                            </a:solidFill>
                            <a:ln w="19050">
                              <a:solidFill>
                                <a:schemeClr val="accent2"/>
                              </a:solidFill>
                              <a:miter lim="800000"/>
                              <a:headEnd/>
                              <a:tailEnd/>
                            </a:ln>
                          </wps:spPr>
                          <wps:txbx>
                            <w:txbxContent>
                              <w:p w14:paraId="79796394"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TŪRISTU MĪTNEI</w:t>
                                </w:r>
                              </w:p>
                            </w:txbxContent>
                          </wps:txbx>
                          <wps:bodyPr rot="0" vert="horz" wrap="square" lIns="91440" tIns="45720" rIns="91440" bIns="45720" anchor="t" anchorCtr="0">
                            <a:noAutofit/>
                          </wps:bodyPr>
                        </wps:wsp>
                      </wpg:grpSp>
                      <wps:wsp>
                        <wps:cNvPr id="8" name="Text Box 2"/>
                        <wps:cNvSpPr txBox="1">
                          <a:spLocks noChangeArrowheads="1"/>
                        </wps:cNvSpPr>
                        <wps:spPr bwMode="auto">
                          <a:xfrm>
                            <a:off x="7366000" y="1701800"/>
                            <a:ext cx="1021715" cy="615950"/>
                          </a:xfrm>
                          <a:prstGeom prst="rect">
                            <a:avLst/>
                          </a:prstGeom>
                          <a:solidFill>
                            <a:srgbClr val="FFFFFF"/>
                          </a:solidFill>
                          <a:ln w="28575">
                            <a:solidFill>
                              <a:srgbClr val="000000"/>
                            </a:solidFill>
                            <a:miter lim="800000"/>
                            <a:headEnd/>
                            <a:tailEnd/>
                          </a:ln>
                        </wps:spPr>
                        <wps:txbx>
                          <w:txbxContent>
                            <w:p w14:paraId="40EE0ABE"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Transportēšana</w:t>
                              </w:r>
                            </w:p>
                          </w:txbxContent>
                        </wps:txbx>
                        <wps:bodyPr rot="0" vert="horz" wrap="square" lIns="91440" tIns="45720" rIns="91440" bIns="45720" anchor="ctr" anchorCtr="0">
                          <a:noAutofit/>
                        </wps:bodyPr>
                      </wps:wsp>
                      <wps:wsp>
                        <wps:cNvPr id="237" name="Text Box 2"/>
                        <wps:cNvSpPr txBox="1">
                          <a:spLocks noChangeArrowheads="1"/>
                        </wps:cNvSpPr>
                        <wps:spPr bwMode="auto">
                          <a:xfrm>
                            <a:off x="5651500" y="1866900"/>
                            <a:ext cx="1606550" cy="361950"/>
                          </a:xfrm>
                          <a:prstGeom prst="rect">
                            <a:avLst/>
                          </a:prstGeom>
                          <a:solidFill>
                            <a:srgbClr val="FFFFFF"/>
                          </a:solidFill>
                          <a:ln w="28575">
                            <a:solidFill>
                              <a:srgbClr val="000000"/>
                            </a:solidFill>
                            <a:miter lim="800000"/>
                            <a:headEnd/>
                            <a:tailEnd/>
                          </a:ln>
                        </wps:spPr>
                        <wps:txbx>
                          <w:txbxContent>
                            <w:p w14:paraId="071EFD1C" w14:textId="38F7241C"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Persona izvēlas tūristu mītni</w:t>
                              </w:r>
                            </w:p>
                            <w:p w14:paraId="4AE0C5BB" w14:textId="77777777" w:rsidR="002E69EF" w:rsidRPr="0034247C" w:rsidRDefault="002E69EF" w:rsidP="002F44C8">
                              <w:pPr>
                                <w:jc w:val="center"/>
                                <w:rPr>
                                  <w:rFonts w:ascii="Times New Roman" w:hAnsi="Times New Roman" w:cs="Times New Roman"/>
                                  <w:sz w:val="18"/>
                                  <w:szCs w:val="18"/>
                                </w:rPr>
                              </w:pP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247B5BD0" id="Group 266" o:spid="_x0000_s1026" style="position:absolute;margin-left:-64.4pt;margin-top:21.6pt;width:827.75pt;height:304.45pt;z-index:251658241;mso-position-horizontal-relative:margin;mso-height-relative:margin" coordorigin=",-1714" coordsize="105127,38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">
                <v:group id="Group 265" o:spid="_x0000_s1027" style="position:absolute;top:-1714;width:105127;height:38664" coordorigin=",-1714" coordsize="105127,3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36" o:spid="_x0000_s1028" style="position:absolute;top:-1714;width:105127;height:38664" coordorigin=",-6286" coordsize="105127,3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Group 233" o:spid="_x0000_s1029" style="position:absolute;top:-6286;width:105127;height:38671" coordorigin=",-6809" coordsize="104063,4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type id="_x0000_t202" coordsize="21600,21600" o:spt="202" path="m,l,21600r21600,l21600,xe">
                        <v:stroke joinstyle="miter"/>
                        <v:path gradientshapeok="t" o:connecttype="rect"/>
                      </v:shapetype>
                      <v:shape id="_x0000_s1030" type="#_x0000_t202" style="position:absolute;left:41112;top:22291;width:12504;height:7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" fillcolor="#f2f2f2 [3052]" strokecolor="#7f7f7f [1612]">
                        <v:stroke dashstyle="longDash"/>
                        <v:textbox>
                          <w:txbxContent>
                            <w:p w14:paraId="20B4F34A" w14:textId="413F66D3" w:rsidR="002E69EF" w:rsidRPr="0034247C" w:rsidRDefault="002E69EF" w:rsidP="002F44C8">
                              <w:pPr>
                                <w:jc w:val="center"/>
                                <w:rPr>
                                  <w:rFonts w:ascii="Times New Roman" w:hAnsi="Times New Roman" w:cs="Times New Roman"/>
                                  <w:sz w:val="18"/>
                                  <w:szCs w:val="18"/>
                                </w:rPr>
                              </w:pPr>
                              <w:proofErr w:type="spellStart"/>
                              <w:r>
                                <w:rPr>
                                  <w:rFonts w:ascii="Times New Roman" w:hAnsi="Times New Roman" w:cs="Times New Roman"/>
                                  <w:sz w:val="18"/>
                                  <w:szCs w:val="18"/>
                                </w:rPr>
                                <w:t>Covid</w:t>
                              </w:r>
                              <w:proofErr w:type="spellEnd"/>
                              <w:r>
                                <w:rPr>
                                  <w:rFonts w:ascii="Times New Roman" w:hAnsi="Times New Roman" w:cs="Times New Roman"/>
                                  <w:sz w:val="18"/>
                                  <w:szCs w:val="18"/>
                                </w:rPr>
                                <w:t xml:space="preserve"> – 19 kontaktpersona saņem </w:t>
                              </w:r>
                              <w:r w:rsidR="0066201C">
                                <w:rPr>
                                  <w:rFonts w:ascii="Times New Roman" w:hAnsi="Times New Roman" w:cs="Times New Roman"/>
                                  <w:sz w:val="18"/>
                                  <w:szCs w:val="18"/>
                                </w:rPr>
                                <w:t>medicīnisko izziņu</w:t>
                              </w:r>
                            </w:p>
                          </w:txbxContent>
                        </v:textbox>
                      </v:shape>
                      <v:group id="Group 231" o:spid="_x0000_s1031" style="position:absolute;top:-6809;width:104063;height:41885" coordorigin=",-6491" coordsize="104063,4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Group 21" o:spid="_x0000_s1032" style="position:absolute;top:-6491;width:104063;height:41885" coordorigin="-635,-6491" coordsize="104063,4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4" o:spid="_x0000_s1033" style="position:absolute;left:-635;top:-6491;width:104063;height:41885" coordorigin="-635,-6491" coordsize="104063,4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230" o:spid="_x0000_s1034" style="position:absolute;left:-635;top:-6491;width:104063;height:41885" coordorigin="-635,-10695" coordsize="104063,4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227" o:spid="_x0000_s1035" type="#_x0000_t32" style="position:absolute;left:5345;top:13153;width:88999;height:8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" strokecolor="#ed7d31 [3205]" strokeweight="3pt">
                                <v:stroke endarrow="block" joinstyle="miter"/>
                              </v:shape>
                              <v:shape id="_x0000_s1036" type="#_x0000_t202" style="position:absolute;left:40904;top:10216;width:11183;height:7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" strokeweight="2.25pt">
                                <v:textbox>
                                  <w:txbxContent>
                                    <w:p w14:paraId="58E630AD"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 xml:space="preserve">Persona tiek noteikta kā </w:t>
                                      </w:r>
                                      <w:proofErr w:type="spellStart"/>
                                      <w:r>
                                        <w:rPr>
                                          <w:rFonts w:ascii="Times New Roman" w:hAnsi="Times New Roman" w:cs="Times New Roman"/>
                                          <w:sz w:val="18"/>
                                          <w:szCs w:val="18"/>
                                        </w:rPr>
                                        <w:t>Covid</w:t>
                                      </w:r>
                                      <w:proofErr w:type="spellEnd"/>
                                      <w:r>
                                        <w:rPr>
                                          <w:rFonts w:ascii="Times New Roman" w:hAnsi="Times New Roman" w:cs="Times New Roman"/>
                                          <w:sz w:val="18"/>
                                          <w:szCs w:val="18"/>
                                        </w:rPr>
                                        <w:t xml:space="preserve"> – 19 inficēta vai kontaktpersona</w:t>
                                      </w:r>
                                    </w:p>
                                  </w:txbxContent>
                                </v:textbox>
                              </v:shape>
                              <v:shape id="_x0000_s1037" type="#_x0000_t202" style="position:absolute;left:12872;top:10528;width:9058;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" strokeweight="2.25pt">
                                <v:textbox>
                                  <w:txbxContent>
                                    <w:p w14:paraId="11E6520A" w14:textId="77777777" w:rsidR="002E69EF" w:rsidRPr="0034247C" w:rsidRDefault="002E69EF" w:rsidP="002F4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Tūristu mītnes piesakās atbalsta sniegšanai** </w:t>
                                      </w:r>
                                    </w:p>
                                  </w:txbxContent>
                                </v:textbox>
                              </v:shape>
                              <v:shape id="_x0000_s1038" type="#_x0000_t202" style="position:absolute;left:22447;top:10528;width:8579;height:7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" strokeweight="2.25pt">
                                <v:textbox>
                                  <w:txbxContent>
                                    <w:p w14:paraId="4BE60068" w14:textId="77777777" w:rsidR="002E69EF" w:rsidRPr="0034247C" w:rsidRDefault="002E69EF" w:rsidP="002F4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Notiek tūristu mītņu atzīšanas process </w:t>
                                      </w:r>
                                    </w:p>
                                  </w:txbxContent>
                                </v:textbox>
                              </v:shape>
                              <v:shape id="_x0000_s1039" type="#_x0000_t202" style="position:absolute;left:26078;top:19266;width:10636;height: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" fillcolor="#f2f2f2 [3052]" strokecolor="#7f7f7f [1612]">
                                <v:stroke dashstyle="longDash"/>
                                <v:textbox>
                                  <w:txbxContent>
                                    <w:p w14:paraId="51AA6727" w14:textId="77777777" w:rsidR="002E69EF" w:rsidRPr="0034247C" w:rsidRDefault="002E69EF" w:rsidP="002F4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Notiek apmācību  process </w:t>
                                      </w:r>
                                    </w:p>
                                  </w:txbxContent>
                                </v:textbox>
                              </v:shape>
                              <v:shape id="_x0000_s1040" type="#_x0000_t202" style="position:absolute;left:83690;top:9803;width:8440;height:6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" strokeweight="2.25pt">
                                <v:textbox>
                                  <w:txbxContent>
                                    <w:p w14:paraId="1144270D"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Uzturēšanās periods</w:t>
                                      </w:r>
                                    </w:p>
                                  </w:txbxContent>
                                </v:textbox>
                              </v:shape>
                              <v:shape id="_x0000_s1041" type="#_x0000_t202" style="position:absolute;left:83502;top:-10695;width:12446;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" fillcolor="#f2f2f2 [3052]" strokecolor="#7f7f7f [1612]">
                                <v:stroke dashstyle="longDash"/>
                                <v:textbox>
                                  <w:txbxContent>
                                    <w:p w14:paraId="7E9AD611"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Tūristu mītne veic šādu personu atsevišķu uzskaiti</w:t>
                                      </w:r>
                                    </w:p>
                                  </w:txbxContent>
                                </v:textbox>
                              </v:shape>
                              <v:shape id="_x0000_s1042" type="#_x0000_t202" style="position:absolute;left:84265;top:1386;width:12236;height:7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" strokeweight="2.25pt">
                                <v:textbox>
                                  <w:txbxContent>
                                    <w:p w14:paraId="15133ACC"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Pēc 14 dienām dodas prom</w:t>
                                      </w:r>
                                    </w:p>
                                  </w:txbxContent>
                                </v:textbox>
                              </v:shape>
                              <v:shape id="_x0000_s1043" type="#_x0000_t202" style="position:absolute;left:84757;top:17704;width:12586;height:7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" strokeweight="2.25pt">
                                <v:textbox>
                                  <w:txbxContent>
                                    <w:p w14:paraId="1DC357E3"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 xml:space="preserve">Pagarina uzturēšanos par 14 dienām ar atkārtotu medicīnisko izziņu un </w:t>
                                      </w:r>
                                      <w:proofErr w:type="spellStart"/>
                                      <w:r>
                                        <w:rPr>
                                          <w:rFonts w:ascii="Times New Roman" w:hAnsi="Times New Roman" w:cs="Times New Roman"/>
                                          <w:sz w:val="18"/>
                                          <w:szCs w:val="18"/>
                                        </w:rPr>
                                        <w:t>vaučeri</w:t>
                                      </w:r>
                                      <w:proofErr w:type="spellEnd"/>
                                      <w:r>
                                        <w:rPr>
                                          <w:rFonts w:ascii="Times New Roman" w:hAnsi="Times New Roman" w:cs="Times New Roman"/>
                                          <w:sz w:val="18"/>
                                          <w:szCs w:val="18"/>
                                        </w:rPr>
                                        <w:t xml:space="preserve"> </w:t>
                                      </w:r>
                                    </w:p>
                                  </w:txbxContent>
                                </v:textbox>
                              </v:shape>
                              <v:shape id="_x0000_s1044" type="#_x0000_t202" style="position:absolute;left:97423;top:3303;width:6005;height:4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" strokecolor="#ed7d31 [3205]" strokeweight="1.5pt">
                                <v:textbox>
                                  <w:txbxContent>
                                    <w:p w14:paraId="6A0F66A5"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Pēc 48h***</w:t>
                                      </w:r>
                                    </w:p>
                                  </w:txbxContent>
                                </v:textbox>
                              </v:shape>
                              <v:shape id="Straight Arrow Connector 228" o:spid="_x0000_s1045" type="#_x0000_t32" style="position:absolute;left:93359;top:9595;width:1548;height:24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" strokecolor="#ed7d31 [3205]" strokeweight=".5pt">
                                <v:stroke endarrow="block" joinstyle="miter"/>
                              </v:shape>
                              <v:shape id="Straight Arrow Connector 229" o:spid="_x0000_s1046" type="#_x0000_t32" style="position:absolute;left:93359;top:14673;width:2250;height:1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" strokecolor="#ed7d31 [3205]" strokeweight=".5pt">
                                <v:stroke endarrow="block" joinstyle="miter"/>
                              </v:shape>
                              <v:shape id="_x0000_s1047" type="#_x0000_t202" style="position:absolute;left:-635;top:-2440;width:4077;height:3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" fillcolor="#ededed [662]" strokeweight="2.25pt">
                                <v:textbox style="layout-flow:vertical;mso-layout-flow-alt:bottom-to-top">
                                  <w:txbxContent>
                                    <w:p w14:paraId="6BE1B735" w14:textId="77777777" w:rsidR="002E69EF" w:rsidRPr="00BF4212" w:rsidRDefault="002E69EF" w:rsidP="002F44C8">
                                      <w:pPr>
                                        <w:jc w:val="center"/>
                                        <w:rPr>
                                          <w:rFonts w:ascii="Times New Roman" w:hAnsi="Times New Roman" w:cs="Times New Roman"/>
                                          <w:sz w:val="24"/>
                                          <w:szCs w:val="24"/>
                                        </w:rPr>
                                      </w:pPr>
                                      <w:r w:rsidRPr="00BF4212">
                                        <w:rPr>
                                          <w:rFonts w:ascii="Times New Roman" w:hAnsi="Times New Roman" w:cs="Times New Roman"/>
                                          <w:sz w:val="24"/>
                                          <w:szCs w:val="24"/>
                                        </w:rPr>
                                        <w:t xml:space="preserve">LIAA izsludina </w:t>
                                      </w:r>
                                      <w:r>
                                        <w:rPr>
                                          <w:rFonts w:ascii="Times New Roman" w:hAnsi="Times New Roman" w:cs="Times New Roman"/>
                                          <w:sz w:val="24"/>
                                          <w:szCs w:val="24"/>
                                        </w:rPr>
                                        <w:t>pietiekšanos</w:t>
                                      </w:r>
                                    </w:p>
                                  </w:txbxContent>
                                </v:textbox>
                              </v:shape>
                            </v:group>
                            <v:shape id="_x0000_s1048" type="#_x0000_t202" style="position:absolute;left:40348;top:6779;width:13074;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" fillcolor="#f2f2f2 [3052]" strokecolor="#7f7f7f [1612]">
                              <v:stroke dashstyle="longDash"/>
                              <v:textbox>
                                <w:txbxContent>
                                  <w:p w14:paraId="4D3E6257" w14:textId="3858734F" w:rsidR="002E69EF" w:rsidRPr="0034247C" w:rsidRDefault="002E69EF" w:rsidP="002F44C8">
                                    <w:pPr>
                                      <w:jc w:val="center"/>
                                      <w:rPr>
                                        <w:rFonts w:ascii="Times New Roman" w:hAnsi="Times New Roman" w:cs="Times New Roman"/>
                                        <w:sz w:val="18"/>
                                        <w:szCs w:val="18"/>
                                      </w:rPr>
                                    </w:pPr>
                                    <w:proofErr w:type="spellStart"/>
                                    <w:r>
                                      <w:rPr>
                                        <w:rFonts w:ascii="Times New Roman" w:hAnsi="Times New Roman" w:cs="Times New Roman"/>
                                        <w:sz w:val="18"/>
                                        <w:szCs w:val="18"/>
                                      </w:rPr>
                                      <w:t>Covid</w:t>
                                    </w:r>
                                    <w:proofErr w:type="spellEnd"/>
                                    <w:r>
                                      <w:rPr>
                                        <w:rFonts w:ascii="Times New Roman" w:hAnsi="Times New Roman" w:cs="Times New Roman"/>
                                        <w:sz w:val="18"/>
                                        <w:szCs w:val="18"/>
                                      </w:rPr>
                                      <w:t xml:space="preserve"> – 19 inficētā persona saņem </w:t>
                                    </w:r>
                                    <w:r w:rsidR="0066201C">
                                      <w:rPr>
                                        <w:rFonts w:ascii="Times New Roman" w:hAnsi="Times New Roman" w:cs="Times New Roman"/>
                                        <w:sz w:val="18"/>
                                        <w:szCs w:val="18"/>
                                      </w:rPr>
                                      <w:t>medicīnisko izziņu</w:t>
                                    </w:r>
                                  </w:p>
                                </w:txbxContent>
                              </v:textbox>
                            </v:shape>
                          </v:group>
                          <v:shape id="_x0000_s1049" type="#_x0000_t202" style="position:absolute;left:77683;top:-163;width:25324;height: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" strokecolor="#ed7d31 [3205]" strokeweight="1.5pt">
                            <v:textbox>
                              <w:txbxContent>
                                <w:p w14:paraId="6D4F87A2" w14:textId="1949C186" w:rsidR="002E69EF" w:rsidRPr="0034247C" w:rsidRDefault="00BD4E6E" w:rsidP="002F44C8">
                                  <w:pPr>
                                    <w:jc w:val="center"/>
                                    <w:rPr>
                                      <w:rFonts w:ascii="Times New Roman" w:hAnsi="Times New Roman" w:cs="Times New Roman"/>
                                      <w:sz w:val="18"/>
                                      <w:szCs w:val="18"/>
                                    </w:rPr>
                                  </w:pPr>
                                  <w:r w:rsidRPr="00BD4E6E">
                                    <w:rPr>
                                      <w:rFonts w:ascii="Times New Roman" w:hAnsi="Times New Roman" w:cs="Times New Roman"/>
                                      <w:sz w:val="18"/>
                                      <w:szCs w:val="18"/>
                                    </w:rPr>
                                    <w:t>LIAA veic finanšu līdzekļu pārskaitīšanu tūristu mītnei vienu reizi nedēļā, pamatojoties uz tūristu mītnes rēķina</w:t>
                                  </w:r>
                                </w:p>
                              </w:txbxContent>
                            </v:textbox>
                          </v:shape>
                        </v:group>
                        <v:shape id="_x0000_s1050" type="#_x0000_t202" style="position:absolute;left:32606;top:14097;width:6931;height:8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" strokecolor="#ed7d31 [3205]" strokeweight="1.5pt">
                          <v:textbox>
                            <w:txbxContent>
                              <w:p w14:paraId="1F133E80" w14:textId="77777777" w:rsidR="002E69EF" w:rsidRDefault="002E69EF" w:rsidP="002F4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Tiek sagatavots un publicēts </w:t>
                                </w:r>
                              </w:p>
                              <w:p w14:paraId="405176A9" w14:textId="77777777" w:rsidR="002E69EF" w:rsidRPr="0034247C" w:rsidRDefault="002E69EF" w:rsidP="002F4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saraksts</w:t>
                                </w:r>
                              </w:p>
                            </w:txbxContent>
                          </v:textbox>
                        </v:shape>
                      </v:group>
                    </v:group>
                    <v:shape id="_x0000_s1051" type="#_x0000_t202" style="position:absolute;left:4127;top:13398;width:8941;height:6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" strokeweight="2.25pt">
                      <v:textbox>
                        <w:txbxContent>
                          <w:p w14:paraId="10421A26" w14:textId="24E814FA" w:rsidR="002E69EF" w:rsidRPr="0034247C" w:rsidRDefault="002E69EF" w:rsidP="006377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Tūristu mītnes piesakās Veselības inspekcijai* </w:t>
                            </w:r>
                          </w:p>
                        </w:txbxContent>
                      </v:textbox>
                    </v:shape>
                  </v:group>
                  <v:shape id="_x0000_s1052" type="#_x0000_t202" style="position:absolute;left:58989;top:29273;width:15367;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" fillcolor="#f2f2f2 [3052]" strokecolor="#7f7f7f [1612]">
                    <v:stroke dashstyle="longDash"/>
                    <v:textbox>
                      <w:txbxContent>
                        <w:p w14:paraId="11066DF0" w14:textId="1406DA60" w:rsidR="002E69EF" w:rsidRPr="00867AB5" w:rsidRDefault="00BD4E6E" w:rsidP="002F44C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Tūristu mītne informē </w:t>
                          </w:r>
                          <w:r w:rsidR="002E69EF" w:rsidRPr="00867AB5">
                            <w:rPr>
                              <w:rFonts w:ascii="Times New Roman" w:hAnsi="Times New Roman" w:cs="Times New Roman"/>
                              <w:sz w:val="18"/>
                              <w:szCs w:val="18"/>
                            </w:rPr>
                            <w:t xml:space="preserve">LIAA </w:t>
                          </w:r>
                        </w:p>
                        <w:p w14:paraId="24020907" w14:textId="362EB589" w:rsidR="002E69EF" w:rsidRPr="0034247C" w:rsidRDefault="002E69EF" w:rsidP="002F44C8">
                          <w:pPr>
                            <w:spacing w:after="0" w:line="240" w:lineRule="auto"/>
                            <w:rPr>
                              <w:rFonts w:ascii="Times New Roman" w:hAnsi="Times New Roman" w:cs="Times New Roman"/>
                              <w:sz w:val="18"/>
                              <w:szCs w:val="18"/>
                            </w:rPr>
                          </w:pPr>
                        </w:p>
                      </w:txbxContent>
                    </v:textbox>
                  </v:shape>
                  <v:shape id="_x0000_s1053" type="#_x0000_t202" style="position:absolute;left:61277;top:24066;width:8522;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" strokecolor="#ed7d31 [3205]" strokeweight="1.5pt">
                    <v:textbox>
                      <w:txbxContent>
                        <w:p w14:paraId="79796394"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TŪRISTU MĪTNEI</w:t>
                          </w:r>
                        </w:p>
                      </w:txbxContent>
                    </v:textbox>
                  </v:shape>
                </v:group>
                <v:shape id="_x0000_s1054" type="#_x0000_t202" style="position:absolute;left:73660;top:17018;width:10217;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" strokeweight="2.25pt">
                  <v:textbox>
                    <w:txbxContent>
                      <w:p w14:paraId="40EE0ABE" w14:textId="77777777"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Transportēšana</w:t>
                        </w:r>
                      </w:p>
                    </w:txbxContent>
                  </v:textbox>
                </v:shape>
                <v:shape id="_x0000_s1055" type="#_x0000_t202" style="position:absolute;left:56515;top:18669;width:16065;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" strokeweight="2.25pt">
                  <v:textbox>
                    <w:txbxContent>
                      <w:p w14:paraId="071EFD1C" w14:textId="38F7241C" w:rsidR="002E69EF" w:rsidRPr="0034247C" w:rsidRDefault="002E69EF" w:rsidP="002F44C8">
                        <w:pPr>
                          <w:jc w:val="center"/>
                          <w:rPr>
                            <w:rFonts w:ascii="Times New Roman" w:hAnsi="Times New Roman" w:cs="Times New Roman"/>
                            <w:sz w:val="18"/>
                            <w:szCs w:val="18"/>
                          </w:rPr>
                        </w:pPr>
                        <w:r>
                          <w:rPr>
                            <w:rFonts w:ascii="Times New Roman" w:hAnsi="Times New Roman" w:cs="Times New Roman"/>
                            <w:sz w:val="18"/>
                            <w:szCs w:val="18"/>
                          </w:rPr>
                          <w:t>Persona izvēlas tūristu mītni</w:t>
                        </w:r>
                      </w:p>
                      <w:p w14:paraId="4AE0C5BB" w14:textId="77777777" w:rsidR="002E69EF" w:rsidRPr="0034247C" w:rsidRDefault="002E69EF" w:rsidP="002F44C8">
                        <w:pPr>
                          <w:jc w:val="center"/>
                          <w:rPr>
                            <w:rFonts w:ascii="Times New Roman" w:hAnsi="Times New Roman" w:cs="Times New Roman"/>
                            <w:sz w:val="18"/>
                            <w:szCs w:val="18"/>
                          </w:rPr>
                        </w:pPr>
                      </w:p>
                    </w:txbxContent>
                  </v:textbox>
                </v:shape>
                <w10:wrap anchorx="margin"/>
              </v:group>
            </w:pict>
          </mc:Fallback>
        </mc:AlternateContent>
      </w:r>
      <w:r>
        <w:rPr>
          <w:noProof/>
        </w:rPr>
        <mc:AlternateContent>
          <mc:Choice Requires="wps">
            <w:drawing>
              <wp:anchor distT="0" distB="0" distL="114300" distR="114300" simplePos="0" relativeHeight="251658243" behindDoc="1" locked="0" layoutInCell="1" allowOverlap="1" wp14:anchorId="293C2405" wp14:editId="1D7EE61B">
                <wp:simplePos x="0" y="0"/>
                <wp:positionH relativeFrom="column">
                  <wp:posOffset>5695950</wp:posOffset>
                </wp:positionH>
                <wp:positionV relativeFrom="paragraph">
                  <wp:posOffset>2522220</wp:posOffset>
                </wp:positionV>
                <wp:extent cx="45719" cy="899795"/>
                <wp:effectExtent l="38100" t="0" r="69215" b="52705"/>
                <wp:wrapNone/>
                <wp:docPr id="18" name="Straight Arrow Connector 18"/>
                <wp:cNvGraphicFramePr/>
                <a:graphic xmlns:a="http://schemas.openxmlformats.org/drawingml/2006/main">
                  <a:graphicData uri="http://schemas.microsoft.com/office/word/2010/wordprocessingShape">
                    <wps:wsp>
                      <wps:cNvCnPr/>
                      <wps:spPr>
                        <a:xfrm>
                          <a:off x="0" y="0"/>
                          <a:ext cx="45719" cy="89979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arto="http://schemas.microsoft.com/office/word/2006/arto">
            <w:pict w14:anchorId="53BDC492">
              <v:shape id="Straight Arrow Connector 18" style="position:absolute;margin-left:448.5pt;margin-top:198.6pt;width:3.6pt;height:70.85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" w14:anchorId="40FADE43">
                <v:stroke joinstyle="miter" endarrow="block"/>
              </v:shape>
            </w:pict>
          </mc:Fallback>
        </mc:AlternateContent>
      </w:r>
      <w:r w:rsidR="002F44C8">
        <w:rPr>
          <w:noProof/>
        </w:rPr>
        <mc:AlternateContent>
          <mc:Choice Requires="wps">
            <w:drawing>
              <wp:anchor distT="0" distB="0" distL="114300" distR="114300" simplePos="0" relativeHeight="251658240" behindDoc="0" locked="0" layoutInCell="1" allowOverlap="1" wp14:anchorId="3B9AB730" wp14:editId="397290C4">
                <wp:simplePos x="0" y="0"/>
                <wp:positionH relativeFrom="column">
                  <wp:posOffset>-60325</wp:posOffset>
                </wp:positionH>
                <wp:positionV relativeFrom="paragraph">
                  <wp:posOffset>4035425</wp:posOffset>
                </wp:positionV>
                <wp:extent cx="3865672" cy="1167655"/>
                <wp:effectExtent l="0" t="0" r="1905"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672" cy="1167655"/>
                        </a:xfrm>
                        <a:prstGeom prst="rect">
                          <a:avLst/>
                        </a:prstGeom>
                        <a:solidFill>
                          <a:srgbClr val="FFFFFF"/>
                        </a:solidFill>
                        <a:ln w="9525">
                          <a:noFill/>
                          <a:miter lim="800000"/>
                          <a:headEnd/>
                          <a:tailEnd/>
                        </a:ln>
                      </wps:spPr>
                      <wps:txbx>
                        <w:txbxContent>
                          <w:p w14:paraId="2C0E775E" w14:textId="77777777" w:rsidR="002E69EF" w:rsidRPr="004D2E6D" w:rsidRDefault="002E69EF" w:rsidP="002F44C8">
                            <w:pPr>
                              <w:rPr>
                                <w:rFonts w:ascii="Times New Roman" w:hAnsi="Times New Roman" w:cs="Times New Roman"/>
                                <w:sz w:val="18"/>
                                <w:szCs w:val="18"/>
                              </w:rPr>
                            </w:pPr>
                            <w:r>
                              <w:rPr>
                                <w:rFonts w:ascii="Times New Roman" w:hAnsi="Times New Roman" w:cs="Times New Roman"/>
                                <w:sz w:val="18"/>
                                <w:szCs w:val="18"/>
                              </w:rPr>
                              <w:t>*</w:t>
                            </w:r>
                            <w:r w:rsidRPr="004D2E6D">
                              <w:t xml:space="preserve"> </w:t>
                            </w:r>
                            <w:r w:rsidRPr="004D2E6D">
                              <w:rPr>
                                <w:rFonts w:ascii="Times New Roman" w:hAnsi="Times New Roman" w:cs="Times New Roman"/>
                                <w:sz w:val="18"/>
                                <w:szCs w:val="18"/>
                              </w:rPr>
                              <w:t>Tūristu mītnes sazinās ar Veselības inspekciju par pārbaudes veikšanu tūristu mītnē.</w:t>
                            </w:r>
                          </w:p>
                          <w:p w14:paraId="42062239" w14:textId="77777777" w:rsidR="002E69EF" w:rsidRDefault="002E69EF" w:rsidP="002F44C8">
                            <w:pPr>
                              <w:rPr>
                                <w:rFonts w:ascii="Times New Roman" w:hAnsi="Times New Roman" w:cs="Times New Roman"/>
                                <w:sz w:val="18"/>
                                <w:szCs w:val="18"/>
                              </w:rPr>
                            </w:pPr>
                            <w:r>
                              <w:rPr>
                                <w:rFonts w:ascii="Times New Roman" w:hAnsi="Times New Roman" w:cs="Times New Roman"/>
                                <w:sz w:val="18"/>
                                <w:szCs w:val="18"/>
                              </w:rPr>
                              <w:t xml:space="preserve">**Tūristu mītnes apliecina, ka ir ieviesušas un īstenos visas epidemioloģiskos drošības pasākumus. Epidemioloģisko prasību saraksts tiek publicēts </w:t>
                            </w:r>
                            <w:hyperlink r:id="rId17" w:history="1">
                              <w:r w:rsidRPr="00B46918">
                                <w:rPr>
                                  <w:rStyle w:val="Hyperlink"/>
                                  <w:rFonts w:ascii="Times New Roman" w:hAnsi="Times New Roman" w:cs="Times New Roman"/>
                                  <w:sz w:val="18"/>
                                  <w:szCs w:val="18"/>
                                </w:rPr>
                                <w:t>www.liaa.gov.lv</w:t>
                              </w:r>
                            </w:hyperlink>
                            <w:r>
                              <w:rPr>
                                <w:rFonts w:ascii="Times New Roman" w:hAnsi="Times New Roman" w:cs="Times New Roman"/>
                                <w:sz w:val="18"/>
                                <w:szCs w:val="18"/>
                              </w:rPr>
                              <w:t xml:space="preserve">  </w:t>
                            </w:r>
                          </w:p>
                          <w:p w14:paraId="005BACB8" w14:textId="77777777" w:rsidR="002E69EF" w:rsidRPr="001D6BB9" w:rsidRDefault="002E69EF" w:rsidP="002F44C8">
                            <w:pPr>
                              <w:rPr>
                                <w:rFonts w:ascii="Times New Roman" w:hAnsi="Times New Roman" w:cs="Times New Roman"/>
                                <w:sz w:val="18"/>
                                <w:szCs w:val="18"/>
                              </w:rPr>
                            </w:pPr>
                            <w:r>
                              <w:rPr>
                                <w:rFonts w:ascii="Times New Roman" w:hAnsi="Times New Roman" w:cs="Times New Roman"/>
                                <w:sz w:val="18"/>
                                <w:szCs w:val="18"/>
                              </w:rPr>
                              <w:t>*** nākamā persona var tikt izmitināta pēc 48 stundām</w:t>
                            </w:r>
                          </w:p>
                        </w:txbxContent>
                      </wps:txbx>
                      <wps:bodyPr rot="0" vert="horz" wrap="square" lIns="91440" tIns="45720" rIns="91440" bIns="45720" anchor="t" anchorCtr="0">
                        <a:noAutofit/>
                      </wps:bodyPr>
                    </wps:wsp>
                  </a:graphicData>
                </a:graphic>
              </wp:anchor>
            </w:drawing>
          </mc:Choice>
          <mc:Fallback>
            <w:pict>
              <v:shape w14:anchorId="3B9AB730" id="Text Box 2" o:spid="_x0000_s1056" type="#_x0000_t202" style="position:absolute;margin-left:-4.75pt;margin-top:317.75pt;width:304.4pt;height:9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jJJwIAACY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" stroked="f">
                <v:textbox>
                  <w:txbxContent>
                    <w:p w14:paraId="2C0E775E" w14:textId="77777777" w:rsidR="002E69EF" w:rsidRPr="004D2E6D" w:rsidRDefault="002E69EF" w:rsidP="002F44C8">
                      <w:pPr>
                        <w:rPr>
                          <w:rFonts w:ascii="Times New Roman" w:hAnsi="Times New Roman" w:cs="Times New Roman"/>
                          <w:sz w:val="18"/>
                          <w:szCs w:val="18"/>
                        </w:rPr>
                      </w:pPr>
                      <w:r>
                        <w:rPr>
                          <w:rFonts w:ascii="Times New Roman" w:hAnsi="Times New Roman" w:cs="Times New Roman"/>
                          <w:sz w:val="18"/>
                          <w:szCs w:val="18"/>
                        </w:rPr>
                        <w:t>*</w:t>
                      </w:r>
                      <w:r w:rsidRPr="004D2E6D">
                        <w:t xml:space="preserve"> </w:t>
                      </w:r>
                      <w:r w:rsidRPr="004D2E6D">
                        <w:rPr>
                          <w:rFonts w:ascii="Times New Roman" w:hAnsi="Times New Roman" w:cs="Times New Roman"/>
                          <w:sz w:val="18"/>
                          <w:szCs w:val="18"/>
                        </w:rPr>
                        <w:t>Tūristu mītnes sazinās ar Veselības inspekciju par pārbaudes veikšanu tūristu mītnē.</w:t>
                      </w:r>
                    </w:p>
                    <w:p w14:paraId="42062239" w14:textId="77777777" w:rsidR="002E69EF" w:rsidRDefault="002E69EF" w:rsidP="002F44C8">
                      <w:pPr>
                        <w:rPr>
                          <w:rFonts w:ascii="Times New Roman" w:hAnsi="Times New Roman" w:cs="Times New Roman"/>
                          <w:sz w:val="18"/>
                          <w:szCs w:val="18"/>
                        </w:rPr>
                      </w:pPr>
                      <w:r>
                        <w:rPr>
                          <w:rFonts w:ascii="Times New Roman" w:hAnsi="Times New Roman" w:cs="Times New Roman"/>
                          <w:sz w:val="18"/>
                          <w:szCs w:val="18"/>
                        </w:rPr>
                        <w:t xml:space="preserve">**Tūristu mītnes apliecina, ka ir ieviesušas un īstenos visas epidemioloģiskos drošības pasākumus. Epidemioloģisko prasību saraksts tiek publicēts </w:t>
                      </w:r>
                      <w:hyperlink r:id="rId18" w:history="1">
                        <w:r w:rsidRPr="00B46918">
                          <w:rPr>
                            <w:rStyle w:val="Hyperlink"/>
                            <w:rFonts w:ascii="Times New Roman" w:hAnsi="Times New Roman" w:cs="Times New Roman"/>
                            <w:sz w:val="18"/>
                            <w:szCs w:val="18"/>
                          </w:rPr>
                          <w:t>www.liaa.gov.lv</w:t>
                        </w:r>
                      </w:hyperlink>
                      <w:r>
                        <w:rPr>
                          <w:rFonts w:ascii="Times New Roman" w:hAnsi="Times New Roman" w:cs="Times New Roman"/>
                          <w:sz w:val="18"/>
                          <w:szCs w:val="18"/>
                        </w:rPr>
                        <w:t xml:space="preserve">  </w:t>
                      </w:r>
                    </w:p>
                    <w:p w14:paraId="005BACB8" w14:textId="77777777" w:rsidR="002E69EF" w:rsidRPr="001D6BB9" w:rsidRDefault="002E69EF" w:rsidP="002F44C8">
                      <w:pPr>
                        <w:rPr>
                          <w:rFonts w:ascii="Times New Roman" w:hAnsi="Times New Roman" w:cs="Times New Roman"/>
                          <w:sz w:val="18"/>
                          <w:szCs w:val="18"/>
                        </w:rPr>
                      </w:pPr>
                      <w:r>
                        <w:rPr>
                          <w:rFonts w:ascii="Times New Roman" w:hAnsi="Times New Roman" w:cs="Times New Roman"/>
                          <w:sz w:val="18"/>
                          <w:szCs w:val="18"/>
                        </w:rPr>
                        <w:t>*** nākamā persona var tikt izmitināta pēc 48 stundām</w:t>
                      </w:r>
                    </w:p>
                  </w:txbxContent>
                </v:textbox>
                <w10:wrap type="square"/>
              </v:shape>
            </w:pict>
          </mc:Fallback>
        </mc:AlternateContent>
      </w:r>
    </w:p>
    <w:p w14:paraId="50F5403B" w14:textId="77777777" w:rsidR="002F44C8" w:rsidRDefault="002F44C8" w:rsidP="002F44C8">
      <w:pPr>
        <w:spacing w:after="0" w:line="240" w:lineRule="auto"/>
        <w:rPr>
          <w:rFonts w:ascii="Times New Roman" w:eastAsia="Times New Roman" w:hAnsi="Times New Roman" w:cs="Times New Roman"/>
          <w:b/>
          <w:bCs/>
          <w:color w:val="000000" w:themeColor="text1"/>
          <w:sz w:val="18"/>
          <w:szCs w:val="18"/>
          <w:lang w:eastAsia="lv-LV"/>
        </w:rPr>
        <w:sectPr w:rsidR="002F44C8" w:rsidSect="005B6266">
          <w:pgSz w:w="16838" w:h="11906" w:orient="landscape"/>
          <w:pgMar w:top="1440" w:right="1440" w:bottom="1440" w:left="1418" w:header="709" w:footer="709" w:gutter="0"/>
          <w:cols w:space="708"/>
          <w:docGrid w:linePitch="360"/>
        </w:sectPr>
      </w:pPr>
    </w:p>
    <w:p w14:paraId="6BAE00C8" w14:textId="7B192F2E" w:rsidR="002F44C8" w:rsidRDefault="002F44C8" w:rsidP="002F44C8">
      <w:pPr>
        <w:pStyle w:val="paragraph"/>
        <w:spacing w:before="0" w:beforeAutospacing="0" w:after="0" w:afterAutospacing="0"/>
        <w:jc w:val="right"/>
        <w:rPr>
          <w:rStyle w:val="eop"/>
          <w:color w:val="000000" w:themeColor="text1"/>
        </w:rPr>
      </w:pPr>
      <w:r w:rsidRPr="002037B3">
        <w:rPr>
          <w:rStyle w:val="eop"/>
          <w:color w:val="000000" w:themeColor="text1"/>
        </w:rPr>
        <w:lastRenderedPageBreak/>
        <w:t>Pielikum</w:t>
      </w:r>
      <w:r>
        <w:rPr>
          <w:rStyle w:val="eop"/>
          <w:color w:val="000000" w:themeColor="text1"/>
        </w:rPr>
        <w:t>s Nr.</w:t>
      </w:r>
      <w:r w:rsidR="000E23B1">
        <w:rPr>
          <w:rStyle w:val="eop"/>
          <w:color w:val="000000" w:themeColor="text1"/>
        </w:rPr>
        <w:t>2</w:t>
      </w:r>
      <w:r>
        <w:rPr>
          <w:rStyle w:val="eop"/>
          <w:color w:val="000000" w:themeColor="text1"/>
        </w:rPr>
        <w:t xml:space="preserve"> </w:t>
      </w:r>
    </w:p>
    <w:p w14:paraId="0D60E156" w14:textId="77777777" w:rsidR="002F44C8" w:rsidRPr="00722258" w:rsidRDefault="002F44C8" w:rsidP="002F44C8">
      <w:pPr>
        <w:pStyle w:val="paragraph"/>
        <w:spacing w:before="0" w:beforeAutospacing="0" w:after="0" w:afterAutospacing="0"/>
        <w:jc w:val="center"/>
        <w:rPr>
          <w:rStyle w:val="eop"/>
          <w:b/>
          <w:bCs/>
          <w:color w:val="000000" w:themeColor="text1"/>
        </w:rPr>
      </w:pPr>
      <w:r w:rsidRPr="00FD28D5">
        <w:rPr>
          <w:rStyle w:val="eop"/>
          <w:b/>
          <w:bCs/>
        </w:rPr>
        <w:t>Covid-19 pacientu kontaktperson</w:t>
      </w:r>
      <w:r>
        <w:rPr>
          <w:rStyle w:val="eop"/>
          <w:b/>
          <w:bCs/>
        </w:rPr>
        <w:t>u</w:t>
      </w:r>
      <w:r w:rsidRPr="00FD28D5">
        <w:rPr>
          <w:rStyle w:val="eop"/>
          <w:b/>
          <w:bCs/>
        </w:rPr>
        <w:t xml:space="preserve"> un person</w:t>
      </w:r>
      <w:r>
        <w:rPr>
          <w:rStyle w:val="eop"/>
          <w:b/>
          <w:bCs/>
        </w:rPr>
        <w:t>u</w:t>
      </w:r>
      <w:r w:rsidRPr="00FD28D5">
        <w:rPr>
          <w:rStyle w:val="eop"/>
          <w:b/>
          <w:bCs/>
        </w:rPr>
        <w:t>, kurām apstiprināta Covid-19 infekcija</w:t>
      </w:r>
      <w:r>
        <w:rPr>
          <w:rStyle w:val="eop"/>
          <w:b/>
          <w:bCs/>
        </w:rPr>
        <w:t xml:space="preserve"> izmitināšanas process</w:t>
      </w:r>
    </w:p>
    <w:p w14:paraId="58B14A47" w14:textId="77777777" w:rsidR="002F44C8" w:rsidRPr="002037B3" w:rsidRDefault="002F44C8" w:rsidP="002F44C8">
      <w:pPr>
        <w:pStyle w:val="paragraph"/>
        <w:spacing w:before="0" w:beforeAutospacing="0" w:after="0" w:afterAutospacing="0"/>
        <w:rPr>
          <w:rStyle w:val="eop"/>
          <w:color w:val="000000" w:themeColor="text1"/>
        </w:rPr>
      </w:pPr>
      <w:r>
        <w:rPr>
          <w:noProof/>
          <w:color w:val="000000" w:themeColor="text1"/>
        </w:rPr>
        <mc:AlternateContent>
          <mc:Choice Requires="wpg">
            <w:drawing>
              <wp:anchor distT="0" distB="0" distL="114300" distR="114300" simplePos="0" relativeHeight="251658242" behindDoc="0" locked="0" layoutInCell="1" allowOverlap="1" wp14:anchorId="7B28915B" wp14:editId="5E5D4E50">
                <wp:simplePos x="0" y="0"/>
                <wp:positionH relativeFrom="column">
                  <wp:posOffset>-348169</wp:posOffset>
                </wp:positionH>
                <wp:positionV relativeFrom="paragraph">
                  <wp:posOffset>726842</wp:posOffset>
                </wp:positionV>
                <wp:extent cx="9575800" cy="2578100"/>
                <wp:effectExtent l="0" t="0" r="25400" b="12700"/>
                <wp:wrapNone/>
                <wp:docPr id="274" name="Group 274"/>
                <wp:cNvGraphicFramePr/>
                <a:graphic xmlns:a="http://schemas.openxmlformats.org/drawingml/2006/main">
                  <a:graphicData uri="http://schemas.microsoft.com/office/word/2010/wordprocessingGroup">
                    <wpg:wgp>
                      <wpg:cNvGrpSpPr/>
                      <wpg:grpSpPr>
                        <a:xfrm>
                          <a:off x="0" y="0"/>
                          <a:ext cx="9575800" cy="2578100"/>
                          <a:chOff x="0" y="0"/>
                          <a:chExt cx="9575800" cy="2578100"/>
                        </a:xfrm>
                      </wpg:grpSpPr>
                      <wps:wsp>
                        <wps:cNvPr id="248" name="Straight Arrow Connector 248"/>
                        <wps:cNvCnPr/>
                        <wps:spPr>
                          <a:xfrm>
                            <a:off x="2399169" y="697117"/>
                            <a:ext cx="202420" cy="17869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g:grpSp>
                        <wpg:cNvPr id="273" name="Group 273"/>
                        <wpg:cNvGrpSpPr/>
                        <wpg:grpSpPr>
                          <a:xfrm>
                            <a:off x="0" y="0"/>
                            <a:ext cx="9575800" cy="2578100"/>
                            <a:chOff x="0" y="0"/>
                            <a:chExt cx="8661400" cy="1968537"/>
                          </a:xfrm>
                        </wpg:grpSpPr>
                        <wps:wsp>
                          <wps:cNvPr id="267" name="Text Box 2"/>
                          <wps:cNvSpPr txBox="1">
                            <a:spLocks noChangeArrowheads="1"/>
                          </wps:cNvSpPr>
                          <wps:spPr bwMode="auto">
                            <a:xfrm>
                              <a:off x="7543799" y="984232"/>
                              <a:ext cx="1056593" cy="647064"/>
                            </a:xfrm>
                            <a:prstGeom prst="rect">
                              <a:avLst/>
                            </a:prstGeom>
                            <a:solidFill>
                              <a:srgbClr val="FFFFFF"/>
                            </a:solidFill>
                            <a:ln w="28575">
                              <a:solidFill>
                                <a:srgbClr val="000000"/>
                              </a:solidFill>
                              <a:miter lim="800000"/>
                              <a:headEnd/>
                              <a:tailEnd/>
                            </a:ln>
                          </wps:spPr>
                          <wps:txbx>
                            <w:txbxContent>
                              <w:p w14:paraId="57FDB14F" w14:textId="77777777" w:rsidR="002E69EF" w:rsidRDefault="002E69EF" w:rsidP="002F44C8">
                                <w:pPr>
                                  <w:spacing w:after="0" w:line="240" w:lineRule="auto"/>
                                  <w:jc w:val="center"/>
                                  <w:rPr>
                                    <w:rFonts w:ascii="Times New Roman" w:hAnsi="Times New Roman" w:cs="Times New Roman"/>
                                    <w:sz w:val="24"/>
                                    <w:szCs w:val="24"/>
                                  </w:rPr>
                                </w:pPr>
                                <w:r w:rsidRPr="00BA787C">
                                  <w:rPr>
                                    <w:rFonts w:ascii="Times New Roman" w:hAnsi="Times New Roman" w:cs="Times New Roman"/>
                                    <w:sz w:val="24"/>
                                    <w:szCs w:val="24"/>
                                  </w:rPr>
                                  <w:t>Izolācijas/</w:t>
                                </w:r>
                              </w:p>
                              <w:p w14:paraId="3A8812D2" w14:textId="77777777" w:rsidR="002E69EF" w:rsidRPr="00BA787C" w:rsidRDefault="002E69EF" w:rsidP="002F44C8">
                                <w:pPr>
                                  <w:spacing w:after="0" w:line="240" w:lineRule="auto"/>
                                  <w:jc w:val="center"/>
                                  <w:rPr>
                                    <w:rFonts w:ascii="Times New Roman" w:hAnsi="Times New Roman" w:cs="Times New Roman"/>
                                    <w:sz w:val="24"/>
                                    <w:szCs w:val="24"/>
                                  </w:rPr>
                                </w:pPr>
                                <w:r w:rsidRPr="00BA787C">
                                  <w:rPr>
                                    <w:rFonts w:ascii="Times New Roman" w:hAnsi="Times New Roman" w:cs="Times New Roman"/>
                                    <w:sz w:val="24"/>
                                    <w:szCs w:val="24"/>
                                  </w:rPr>
                                  <w:t>karantīnas turpinājums vēl 14 dienas</w:t>
                                </w:r>
                              </w:p>
                            </w:txbxContent>
                          </wps:txbx>
                          <wps:bodyPr rot="0" vert="horz" wrap="square" lIns="91440" tIns="45720" rIns="91440" bIns="45720" anchor="ctr" anchorCtr="0">
                            <a:noAutofit/>
                          </wps:bodyPr>
                        </wps:wsp>
                        <wpg:grpSp>
                          <wpg:cNvPr id="272" name="Group 272"/>
                          <wpg:cNvGrpSpPr/>
                          <wpg:grpSpPr>
                            <a:xfrm>
                              <a:off x="0" y="0"/>
                              <a:ext cx="8661400" cy="1968537"/>
                              <a:chOff x="0" y="0"/>
                              <a:chExt cx="8661400" cy="1968537"/>
                            </a:xfrm>
                          </wpg:grpSpPr>
                          <wpg:grpSp>
                            <wpg:cNvPr id="271" name="Group 271"/>
                            <wpg:cNvGrpSpPr/>
                            <wpg:grpSpPr>
                              <a:xfrm>
                                <a:off x="0" y="0"/>
                                <a:ext cx="8661400" cy="1968537"/>
                                <a:chOff x="0" y="0"/>
                                <a:chExt cx="8661400" cy="1968537"/>
                              </a:xfrm>
                            </wpg:grpSpPr>
                            <wps:wsp>
                              <wps:cNvPr id="2" name="Straight Arrow Connector 2"/>
                              <wps:cNvCnPr/>
                              <wps:spPr>
                                <a:xfrm>
                                  <a:off x="260347" y="819135"/>
                                  <a:ext cx="8401053" cy="25415"/>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wpg:grpSp>
                              <wpg:cNvPr id="260" name="Group 260"/>
                              <wpg:cNvGrpSpPr/>
                              <wpg:grpSpPr>
                                <a:xfrm>
                                  <a:off x="0" y="0"/>
                                  <a:ext cx="8600393" cy="1968537"/>
                                  <a:chOff x="0" y="358726"/>
                                  <a:chExt cx="8601156" cy="1968985"/>
                                </a:xfrm>
                              </wpg:grpSpPr>
                              <wps:wsp>
                                <wps:cNvPr id="217" name="Text Box 2"/>
                                <wps:cNvSpPr txBox="1">
                                  <a:spLocks noChangeArrowheads="1"/>
                                </wps:cNvSpPr>
                                <wps:spPr bwMode="auto">
                                  <a:xfrm>
                                    <a:off x="717452" y="471208"/>
                                    <a:ext cx="1455420" cy="482160"/>
                                  </a:xfrm>
                                  <a:prstGeom prst="rect">
                                    <a:avLst/>
                                  </a:prstGeom>
                                  <a:solidFill>
                                    <a:srgbClr val="FFFFFF"/>
                                  </a:solidFill>
                                  <a:ln w="28575">
                                    <a:solidFill>
                                      <a:srgbClr val="000000"/>
                                    </a:solidFill>
                                    <a:miter lim="800000"/>
                                    <a:headEnd/>
                                    <a:tailEnd/>
                                  </a:ln>
                                </wps:spPr>
                                <wps:txbx>
                                  <w:txbxContent>
                                    <w:p w14:paraId="1146D277" w14:textId="77777777" w:rsidR="002E69EF" w:rsidRPr="00BA787C" w:rsidRDefault="002E69EF" w:rsidP="002F44C8">
                                      <w:pPr>
                                        <w:spacing w:after="0" w:line="240" w:lineRule="auto"/>
                                        <w:jc w:val="center"/>
                                        <w:rPr>
                                          <w:rFonts w:ascii="Times New Roman" w:hAnsi="Times New Roman" w:cs="Times New Roman"/>
                                          <w:sz w:val="24"/>
                                          <w:szCs w:val="24"/>
                                        </w:rPr>
                                      </w:pPr>
                                      <w:r w:rsidRPr="00BA787C">
                                        <w:rPr>
                                          <w:rFonts w:ascii="Times New Roman" w:hAnsi="Times New Roman" w:cs="Times New Roman"/>
                                          <w:sz w:val="24"/>
                                          <w:szCs w:val="24"/>
                                        </w:rPr>
                                        <w:t>Persona tiek identificēta kā Covid kontaktpersona</w:t>
                                      </w:r>
                                    </w:p>
                                  </w:txbxContent>
                                </wps:txbx>
                                <wps:bodyPr rot="0" vert="horz" wrap="square" lIns="91440" tIns="45720" rIns="91440" bIns="45720" anchor="ctr" anchorCtr="0">
                                  <a:noAutofit/>
                                </wps:bodyPr>
                              </wps:wsp>
                              <wps:wsp>
                                <wps:cNvPr id="3" name="Text Box 2"/>
                                <wps:cNvSpPr txBox="1">
                                  <a:spLocks noChangeArrowheads="1"/>
                                </wps:cNvSpPr>
                                <wps:spPr bwMode="auto">
                                  <a:xfrm>
                                    <a:off x="717421" y="1694646"/>
                                    <a:ext cx="1455481" cy="382943"/>
                                  </a:xfrm>
                                  <a:prstGeom prst="rect">
                                    <a:avLst/>
                                  </a:prstGeom>
                                  <a:solidFill>
                                    <a:srgbClr val="FFFFFF"/>
                                  </a:solidFill>
                                  <a:ln w="28575">
                                    <a:solidFill>
                                      <a:srgbClr val="000000"/>
                                    </a:solidFill>
                                    <a:miter lim="800000"/>
                                    <a:headEnd/>
                                    <a:tailEnd/>
                                  </a:ln>
                                </wps:spPr>
                                <wps:txbx>
                                  <w:txbxContent>
                                    <w:p w14:paraId="6504E057" w14:textId="77777777" w:rsidR="002E69EF" w:rsidRPr="00BA787C" w:rsidRDefault="002E69EF" w:rsidP="002F44C8">
                                      <w:pPr>
                                        <w:spacing w:after="0" w:line="240" w:lineRule="auto"/>
                                        <w:jc w:val="center"/>
                                        <w:rPr>
                                          <w:rFonts w:ascii="Times New Roman" w:hAnsi="Times New Roman" w:cs="Times New Roman"/>
                                          <w:sz w:val="24"/>
                                          <w:szCs w:val="24"/>
                                        </w:rPr>
                                      </w:pPr>
                                      <w:r w:rsidRPr="00BA787C">
                                        <w:rPr>
                                          <w:rFonts w:ascii="Times New Roman" w:hAnsi="Times New Roman" w:cs="Times New Roman"/>
                                          <w:sz w:val="24"/>
                                          <w:szCs w:val="24"/>
                                        </w:rPr>
                                        <w:t>Personai ir apstiprināta Covid infekcija</w:t>
                                      </w:r>
                                    </w:p>
                                  </w:txbxContent>
                                </wps:txbx>
                                <wps:bodyPr rot="0" vert="horz" wrap="square" lIns="91440" tIns="45720" rIns="91440" bIns="45720" anchor="ctr" anchorCtr="0">
                                  <a:noAutofit/>
                                </wps:bodyPr>
                              </wps:wsp>
                              <wps:wsp>
                                <wps:cNvPr id="4" name="Text Box 2"/>
                                <wps:cNvSpPr txBox="1">
                                  <a:spLocks noChangeArrowheads="1"/>
                                </wps:cNvSpPr>
                                <wps:spPr bwMode="auto">
                                  <a:xfrm>
                                    <a:off x="2173274" y="1047427"/>
                                    <a:ext cx="1244652" cy="505510"/>
                                  </a:xfrm>
                                  <a:prstGeom prst="rect">
                                    <a:avLst/>
                                  </a:prstGeom>
                                  <a:solidFill>
                                    <a:srgbClr val="FFFFFF"/>
                                  </a:solidFill>
                                  <a:ln w="28575">
                                    <a:solidFill>
                                      <a:srgbClr val="000000"/>
                                    </a:solidFill>
                                    <a:miter lim="800000"/>
                                    <a:headEnd/>
                                    <a:tailEnd/>
                                  </a:ln>
                                </wps:spPr>
                                <wps:txbx>
                                  <w:txbxContent>
                                    <w:p w14:paraId="071F63E4" w14:textId="7C3109C1" w:rsidR="002E69EF" w:rsidRPr="00BA787C" w:rsidRDefault="002E69EF" w:rsidP="002F44C8">
                                      <w:pPr>
                                        <w:jc w:val="center"/>
                                        <w:rPr>
                                          <w:rFonts w:ascii="Times New Roman" w:hAnsi="Times New Roman" w:cs="Times New Roman"/>
                                          <w:sz w:val="24"/>
                                          <w:szCs w:val="24"/>
                                        </w:rPr>
                                      </w:pPr>
                                      <w:r w:rsidRPr="00BA787C">
                                        <w:rPr>
                                          <w:rFonts w:ascii="Times New Roman" w:hAnsi="Times New Roman" w:cs="Times New Roman"/>
                                          <w:sz w:val="24"/>
                                          <w:szCs w:val="24"/>
                                        </w:rPr>
                                        <w:t>Tūristu mītnes izvēle</w:t>
                                      </w:r>
                                      <w:r>
                                        <w:rPr>
                                          <w:rFonts w:ascii="Times New Roman" w:hAnsi="Times New Roman" w:cs="Times New Roman"/>
                                          <w:sz w:val="24"/>
                                          <w:szCs w:val="24"/>
                                        </w:rPr>
                                        <w:t xml:space="preserve"> </w:t>
                                      </w:r>
                                    </w:p>
                                  </w:txbxContent>
                                </wps:txbx>
                                <wps:bodyPr rot="0" vert="horz" wrap="square" lIns="91440" tIns="45720" rIns="91440" bIns="45720" anchor="ctr" anchorCtr="0">
                                  <a:noAutofit/>
                                </wps:bodyPr>
                              </wps:wsp>
                              <wps:wsp>
                                <wps:cNvPr id="5" name="Text Box 2"/>
                                <wps:cNvSpPr txBox="1">
                                  <a:spLocks noChangeArrowheads="1"/>
                                </wps:cNvSpPr>
                                <wps:spPr bwMode="auto">
                                  <a:xfrm>
                                    <a:off x="3594142" y="400690"/>
                                    <a:ext cx="1411664" cy="552678"/>
                                  </a:xfrm>
                                  <a:prstGeom prst="rect">
                                    <a:avLst/>
                                  </a:prstGeom>
                                  <a:solidFill>
                                    <a:srgbClr val="FFFFFF"/>
                                  </a:solidFill>
                                  <a:ln w="28575">
                                    <a:solidFill>
                                      <a:srgbClr val="000000"/>
                                    </a:solidFill>
                                    <a:miter lim="800000"/>
                                    <a:headEnd/>
                                    <a:tailEnd/>
                                  </a:ln>
                                </wps:spPr>
                                <wps:txbx>
                                  <w:txbxContent>
                                    <w:p w14:paraId="5A47E616" w14:textId="77777777" w:rsidR="002E69EF" w:rsidRPr="00BA787C" w:rsidRDefault="002E69EF" w:rsidP="002F44C8">
                                      <w:pPr>
                                        <w:jc w:val="center"/>
                                        <w:rPr>
                                          <w:rFonts w:ascii="Times New Roman" w:hAnsi="Times New Roman" w:cs="Times New Roman"/>
                                          <w:sz w:val="24"/>
                                          <w:szCs w:val="24"/>
                                        </w:rPr>
                                      </w:pPr>
                                      <w:r w:rsidRPr="00BA787C">
                                        <w:rPr>
                                          <w:rFonts w:ascii="Times New Roman" w:hAnsi="Times New Roman" w:cs="Times New Roman"/>
                                          <w:sz w:val="24"/>
                                          <w:szCs w:val="24"/>
                                        </w:rPr>
                                        <w:t>Transportēšana - personiskais transports</w:t>
                                      </w:r>
                                    </w:p>
                                  </w:txbxContent>
                                </wps:txbx>
                                <wps:bodyPr rot="0" vert="horz" wrap="square" lIns="91440" tIns="45720" rIns="91440" bIns="45720" anchor="ctr" anchorCtr="0">
                                  <a:noAutofit/>
                                </wps:bodyPr>
                              </wps:wsp>
                              <wps:wsp>
                                <wps:cNvPr id="6" name="Text Box 2"/>
                                <wps:cNvSpPr txBox="1">
                                  <a:spLocks noChangeArrowheads="1"/>
                                </wps:cNvSpPr>
                                <wps:spPr bwMode="auto">
                                  <a:xfrm>
                                    <a:off x="5577603" y="886035"/>
                                    <a:ext cx="1412239" cy="363219"/>
                                  </a:xfrm>
                                  <a:prstGeom prst="rect">
                                    <a:avLst/>
                                  </a:prstGeom>
                                  <a:solidFill>
                                    <a:srgbClr val="FFFFFF"/>
                                  </a:solidFill>
                                  <a:ln w="28575">
                                    <a:solidFill>
                                      <a:srgbClr val="000000"/>
                                    </a:solidFill>
                                    <a:miter lim="800000"/>
                                    <a:headEnd/>
                                    <a:tailEnd/>
                                  </a:ln>
                                </wps:spPr>
                                <wps:txbx>
                                  <w:txbxContent>
                                    <w:p w14:paraId="1352C60B" w14:textId="77777777" w:rsidR="002E69EF" w:rsidRPr="00BA787C" w:rsidRDefault="002E69EF" w:rsidP="002F44C8">
                                      <w:pPr>
                                        <w:rPr>
                                          <w:rFonts w:ascii="Times New Roman" w:hAnsi="Times New Roman" w:cs="Times New Roman"/>
                                          <w:sz w:val="24"/>
                                          <w:szCs w:val="24"/>
                                        </w:rPr>
                                      </w:pPr>
                                      <w:r w:rsidRPr="00BA787C">
                                        <w:rPr>
                                          <w:rFonts w:ascii="Times New Roman" w:hAnsi="Times New Roman" w:cs="Times New Roman"/>
                                          <w:sz w:val="24"/>
                                          <w:szCs w:val="24"/>
                                        </w:rPr>
                                        <w:t>Uzturēšanās mītnē*</w:t>
                                      </w:r>
                                    </w:p>
                                  </w:txbxContent>
                                </wps:txbx>
                                <wps:bodyPr rot="0" vert="horz" wrap="square" lIns="91440" tIns="45720" rIns="91440" bIns="45720" anchor="ctr" anchorCtr="0">
                                  <a:noAutofit/>
                                </wps:bodyPr>
                              </wps:wsp>
                              <wps:wsp>
                                <wps:cNvPr id="7" name="Text Box 2"/>
                                <wps:cNvSpPr txBox="1">
                                  <a:spLocks noChangeArrowheads="1"/>
                                </wps:cNvSpPr>
                                <wps:spPr bwMode="auto">
                                  <a:xfrm>
                                    <a:off x="5774788" y="1589649"/>
                                    <a:ext cx="1412240" cy="386715"/>
                                  </a:xfrm>
                                  <a:prstGeom prst="rect">
                                    <a:avLst/>
                                  </a:prstGeom>
                                  <a:solidFill>
                                    <a:srgbClr val="FFFFFF"/>
                                  </a:solidFill>
                                  <a:ln w="9525">
                                    <a:solidFill>
                                      <a:schemeClr val="bg1">
                                        <a:lumMod val="65000"/>
                                      </a:schemeClr>
                                    </a:solidFill>
                                    <a:prstDash val="lgDashDot"/>
                                    <a:miter lim="800000"/>
                                    <a:headEnd/>
                                    <a:tailEnd/>
                                  </a:ln>
                                </wps:spPr>
                                <wps:txbx>
                                  <w:txbxContent>
                                    <w:p w14:paraId="6984449F" w14:textId="77777777" w:rsidR="002E69EF" w:rsidRPr="00BA787C" w:rsidRDefault="002E69EF" w:rsidP="002F44C8">
                                      <w:pPr>
                                        <w:jc w:val="center"/>
                                        <w:rPr>
                                          <w:rFonts w:ascii="Times New Roman" w:hAnsi="Times New Roman" w:cs="Times New Roman"/>
                                          <w:sz w:val="24"/>
                                          <w:szCs w:val="24"/>
                                        </w:rPr>
                                      </w:pPr>
                                      <w:r w:rsidRPr="00BA787C">
                                        <w:rPr>
                                          <w:rFonts w:ascii="Times New Roman" w:hAnsi="Times New Roman" w:cs="Times New Roman"/>
                                          <w:sz w:val="24"/>
                                          <w:szCs w:val="24"/>
                                        </w:rPr>
                                        <w:t>Tiek nodrošināta attālinātā aprūpe</w:t>
                                      </w:r>
                                    </w:p>
                                  </w:txbxContent>
                                </wps:txbx>
                                <wps:bodyPr rot="0" vert="horz" wrap="square" lIns="91440" tIns="45720" rIns="91440" bIns="45720" anchor="ctr" anchorCtr="0">
                                  <a:noAutofit/>
                                </wps:bodyPr>
                              </wps:wsp>
                              <wps:wsp>
                                <wps:cNvPr id="11" name="Text Box 2"/>
                                <wps:cNvSpPr txBox="1">
                                  <a:spLocks noChangeArrowheads="1"/>
                                </wps:cNvSpPr>
                                <wps:spPr bwMode="auto">
                                  <a:xfrm>
                                    <a:off x="0" y="358726"/>
                                    <a:ext cx="439419" cy="1903729"/>
                                  </a:xfrm>
                                  <a:prstGeom prst="rect">
                                    <a:avLst/>
                                  </a:prstGeom>
                                  <a:solidFill>
                                    <a:schemeClr val="bg2">
                                      <a:lumMod val="75000"/>
                                    </a:schemeClr>
                                  </a:solidFill>
                                  <a:ln w="9525">
                                    <a:solidFill>
                                      <a:srgbClr val="000000"/>
                                    </a:solidFill>
                                    <a:miter lim="800000"/>
                                    <a:headEnd/>
                                    <a:tailEnd/>
                                  </a:ln>
                                </wps:spPr>
                                <wps:txbx>
                                  <w:txbxContent>
                                    <w:p w14:paraId="1249838C" w14:textId="77777777" w:rsidR="002E69EF" w:rsidRPr="008A267E" w:rsidRDefault="002E69EF" w:rsidP="002F44C8">
                                      <w:pPr>
                                        <w:jc w:val="center"/>
                                        <w:rPr>
                                          <w:rFonts w:ascii="Times New Roman" w:hAnsi="Times New Roman" w:cs="Times New Roman"/>
                                          <w:color w:val="FFFFFF" w:themeColor="background1"/>
                                          <w:sz w:val="40"/>
                                          <w:szCs w:val="40"/>
                                        </w:rPr>
                                      </w:pPr>
                                      <w:r w:rsidRPr="008A267E">
                                        <w:rPr>
                                          <w:rFonts w:ascii="Times New Roman" w:hAnsi="Times New Roman" w:cs="Times New Roman"/>
                                          <w:color w:val="FFFFFF" w:themeColor="background1"/>
                                          <w:sz w:val="40"/>
                                          <w:szCs w:val="40"/>
                                        </w:rPr>
                                        <w:t>Process</w:t>
                                      </w:r>
                                    </w:p>
                                  </w:txbxContent>
                                </wps:txbx>
                                <wps:bodyPr rot="0" vert="vert270" wrap="square" lIns="91440" tIns="45720" rIns="91440" bIns="45720" anchor="ctr" anchorCtr="0">
                                  <a:noAutofit/>
                                </wps:bodyPr>
                              </wps:wsp>
                              <wps:wsp>
                                <wps:cNvPr id="15" name="Text Box 2"/>
                                <wps:cNvSpPr txBox="1">
                                  <a:spLocks noChangeArrowheads="1"/>
                                </wps:cNvSpPr>
                                <wps:spPr bwMode="auto">
                                  <a:xfrm>
                                    <a:off x="5711483" y="534572"/>
                                    <a:ext cx="1412240" cy="351155"/>
                                  </a:xfrm>
                                  <a:prstGeom prst="rect">
                                    <a:avLst/>
                                  </a:prstGeom>
                                  <a:solidFill>
                                    <a:srgbClr val="FFFFFF"/>
                                  </a:solidFill>
                                  <a:ln w="9525">
                                    <a:solidFill>
                                      <a:schemeClr val="bg1">
                                        <a:lumMod val="65000"/>
                                      </a:schemeClr>
                                    </a:solidFill>
                                    <a:prstDash val="lgDashDot"/>
                                    <a:miter lim="800000"/>
                                    <a:headEnd/>
                                    <a:tailEnd/>
                                  </a:ln>
                                </wps:spPr>
                                <wps:txbx>
                                  <w:txbxContent>
                                    <w:p w14:paraId="29484809" w14:textId="77777777" w:rsidR="002E69EF" w:rsidRPr="00BA787C" w:rsidRDefault="002E69EF" w:rsidP="002F44C8">
                                      <w:pPr>
                                        <w:jc w:val="center"/>
                                        <w:rPr>
                                          <w:rFonts w:ascii="Times New Roman" w:hAnsi="Times New Roman" w:cs="Times New Roman"/>
                                          <w:sz w:val="24"/>
                                          <w:szCs w:val="24"/>
                                        </w:rPr>
                                      </w:pPr>
                                      <w:r w:rsidRPr="00BA787C">
                                        <w:rPr>
                                          <w:rFonts w:ascii="Times New Roman" w:hAnsi="Times New Roman" w:cs="Times New Roman"/>
                                          <w:sz w:val="24"/>
                                          <w:szCs w:val="24"/>
                                        </w:rPr>
                                        <w:t>Pakalpojumi tiek sniegti bezkontakta veidā</w:t>
                                      </w:r>
                                    </w:p>
                                  </w:txbxContent>
                                </wps:txbx>
                                <wps:bodyPr rot="0" vert="horz" wrap="square" lIns="91440" tIns="45720" rIns="91440" bIns="45720" anchor="ctr" anchorCtr="0">
                                  <a:noAutofit/>
                                </wps:bodyPr>
                              </wps:wsp>
                              <wps:wsp>
                                <wps:cNvPr id="16" name="Text Box 2"/>
                                <wps:cNvSpPr txBox="1">
                                  <a:spLocks noChangeArrowheads="1"/>
                                </wps:cNvSpPr>
                                <wps:spPr bwMode="auto">
                                  <a:xfrm>
                                    <a:off x="5591670" y="1237699"/>
                                    <a:ext cx="1412239" cy="363219"/>
                                  </a:xfrm>
                                  <a:prstGeom prst="rect">
                                    <a:avLst/>
                                  </a:prstGeom>
                                  <a:solidFill>
                                    <a:srgbClr val="FFFFFF"/>
                                  </a:solidFill>
                                  <a:ln w="28575">
                                    <a:solidFill>
                                      <a:srgbClr val="000000"/>
                                    </a:solidFill>
                                    <a:miter lim="800000"/>
                                    <a:headEnd/>
                                    <a:tailEnd/>
                                  </a:ln>
                                </wps:spPr>
                                <wps:txbx>
                                  <w:txbxContent>
                                    <w:p w14:paraId="55004142" w14:textId="77777777" w:rsidR="002E69EF" w:rsidRPr="00BA787C" w:rsidRDefault="002E69EF" w:rsidP="002F44C8">
                                      <w:pPr>
                                        <w:rPr>
                                          <w:rFonts w:ascii="Times New Roman" w:hAnsi="Times New Roman" w:cs="Times New Roman"/>
                                          <w:sz w:val="24"/>
                                          <w:szCs w:val="24"/>
                                        </w:rPr>
                                      </w:pPr>
                                      <w:r w:rsidRPr="00BA787C">
                                        <w:rPr>
                                          <w:rFonts w:ascii="Times New Roman" w:hAnsi="Times New Roman" w:cs="Times New Roman"/>
                                          <w:sz w:val="24"/>
                                          <w:szCs w:val="24"/>
                                        </w:rPr>
                                        <w:t>Medicīniskā aprūpe</w:t>
                                      </w:r>
                                    </w:p>
                                  </w:txbxContent>
                                </wps:txbx>
                                <wps:bodyPr rot="0" vert="horz" wrap="square" lIns="91440" tIns="45720" rIns="91440" bIns="45720" anchor="ctr" anchorCtr="0">
                                  <a:noAutofit/>
                                </wps:bodyPr>
                              </wps:wsp>
                              <wps:wsp>
                                <wps:cNvPr id="17" name="Text Box 2"/>
                                <wps:cNvSpPr txBox="1">
                                  <a:spLocks noChangeArrowheads="1"/>
                                </wps:cNvSpPr>
                                <wps:spPr bwMode="auto">
                                  <a:xfrm>
                                    <a:off x="7551502" y="541968"/>
                                    <a:ext cx="1049654" cy="505459"/>
                                  </a:xfrm>
                                  <a:prstGeom prst="rect">
                                    <a:avLst/>
                                  </a:prstGeom>
                                  <a:solidFill>
                                    <a:srgbClr val="FFFFFF"/>
                                  </a:solidFill>
                                  <a:ln w="28575">
                                    <a:solidFill>
                                      <a:srgbClr val="000000"/>
                                    </a:solidFill>
                                    <a:miter lim="800000"/>
                                    <a:headEnd/>
                                    <a:tailEnd/>
                                  </a:ln>
                                </wps:spPr>
                                <wps:txbx>
                                  <w:txbxContent>
                                    <w:p w14:paraId="05D45F77" w14:textId="77777777" w:rsidR="002E69EF" w:rsidRDefault="002E69EF" w:rsidP="002F44C8">
                                      <w:pPr>
                                        <w:spacing w:after="0" w:line="240" w:lineRule="auto"/>
                                        <w:jc w:val="center"/>
                                        <w:rPr>
                                          <w:rFonts w:ascii="Times New Roman" w:hAnsi="Times New Roman" w:cs="Times New Roman"/>
                                          <w:sz w:val="24"/>
                                          <w:szCs w:val="24"/>
                                        </w:rPr>
                                      </w:pPr>
                                      <w:r w:rsidRPr="00BA787C">
                                        <w:rPr>
                                          <w:rFonts w:ascii="Times New Roman" w:hAnsi="Times New Roman" w:cs="Times New Roman"/>
                                          <w:sz w:val="24"/>
                                          <w:szCs w:val="24"/>
                                        </w:rPr>
                                        <w:t>Izolācijas/</w:t>
                                      </w:r>
                                    </w:p>
                                    <w:p w14:paraId="3F5F0D94" w14:textId="77777777" w:rsidR="002E69EF" w:rsidRPr="00BA787C" w:rsidRDefault="002E69EF" w:rsidP="002F44C8">
                                      <w:pPr>
                                        <w:spacing w:after="0" w:line="240" w:lineRule="auto"/>
                                        <w:jc w:val="center"/>
                                        <w:rPr>
                                          <w:rFonts w:ascii="Times New Roman" w:hAnsi="Times New Roman" w:cs="Times New Roman"/>
                                          <w:sz w:val="24"/>
                                          <w:szCs w:val="24"/>
                                        </w:rPr>
                                      </w:pPr>
                                      <w:r w:rsidRPr="00BA787C">
                                        <w:rPr>
                                          <w:rFonts w:ascii="Times New Roman" w:hAnsi="Times New Roman" w:cs="Times New Roman"/>
                                          <w:sz w:val="24"/>
                                          <w:szCs w:val="24"/>
                                        </w:rPr>
                                        <w:t>karantīnas beigas</w:t>
                                      </w:r>
                                    </w:p>
                                  </w:txbxContent>
                                </wps:txbx>
                                <wps:bodyPr rot="0" vert="horz" wrap="square" lIns="91440" tIns="45720" rIns="91440" bIns="45720" anchor="ctr" anchorCtr="0">
                                  <a:noAutofit/>
                                </wps:bodyPr>
                              </wps:wsp>
                              <wps:wsp>
                                <wps:cNvPr id="244" name="Text Box 2"/>
                                <wps:cNvSpPr txBox="1">
                                  <a:spLocks noChangeArrowheads="1"/>
                                </wps:cNvSpPr>
                                <wps:spPr bwMode="auto">
                                  <a:xfrm>
                                    <a:off x="3622277" y="1680581"/>
                                    <a:ext cx="1412299" cy="647130"/>
                                  </a:xfrm>
                                  <a:prstGeom prst="rect">
                                    <a:avLst/>
                                  </a:prstGeom>
                                  <a:solidFill>
                                    <a:srgbClr val="FFFFFF"/>
                                  </a:solidFill>
                                  <a:ln w="28575">
                                    <a:solidFill>
                                      <a:srgbClr val="000000"/>
                                    </a:solidFill>
                                    <a:miter lim="800000"/>
                                    <a:headEnd/>
                                    <a:tailEnd/>
                                  </a:ln>
                                </wps:spPr>
                                <wps:txbx>
                                  <w:txbxContent>
                                    <w:p w14:paraId="3C98CD31" w14:textId="77777777" w:rsidR="002E69EF" w:rsidRPr="00BA787C" w:rsidRDefault="002E69EF" w:rsidP="002F44C8">
                                      <w:pPr>
                                        <w:jc w:val="center"/>
                                        <w:rPr>
                                          <w:rFonts w:ascii="Times New Roman" w:hAnsi="Times New Roman" w:cs="Times New Roman"/>
                                          <w:sz w:val="24"/>
                                          <w:szCs w:val="24"/>
                                        </w:rPr>
                                      </w:pPr>
                                      <w:r w:rsidRPr="00BA787C">
                                        <w:rPr>
                                          <w:rFonts w:ascii="Times New Roman" w:hAnsi="Times New Roman" w:cs="Times New Roman"/>
                                          <w:sz w:val="24"/>
                                          <w:szCs w:val="24"/>
                                        </w:rPr>
                                        <w:t>Transportēšana – personiskais transports vai NMP</w:t>
                                      </w:r>
                                    </w:p>
                                  </w:txbxContent>
                                </wps:txbx>
                                <wps:bodyPr rot="0" vert="horz" wrap="square" lIns="91440" tIns="45720" rIns="91440" bIns="45720" anchor="ctr" anchorCtr="0">
                                  <a:noAutofit/>
                                </wps:bodyPr>
                              </wps:wsp>
                              <wps:wsp>
                                <wps:cNvPr id="246" name="Straight Arrow Connector 246"/>
                                <wps:cNvCnPr/>
                                <wps:spPr>
                                  <a:xfrm flipV="1">
                                    <a:off x="457200" y="917331"/>
                                    <a:ext cx="253218" cy="133643"/>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47" name="Straight Arrow Connector 247"/>
                                <wps:cNvCnPr/>
                                <wps:spPr>
                                  <a:xfrm>
                                    <a:off x="450166" y="1554480"/>
                                    <a:ext cx="257077" cy="1195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49" name="Straight Arrow Connector 249"/>
                                <wps:cNvCnPr/>
                                <wps:spPr>
                                  <a:xfrm flipV="1">
                                    <a:off x="2187526" y="1564444"/>
                                    <a:ext cx="161779" cy="16881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50" name="Straight Arrow Connector 250"/>
                                <wps:cNvCnPr/>
                                <wps:spPr>
                                  <a:xfrm flipV="1">
                                    <a:off x="3418449" y="713349"/>
                                    <a:ext cx="225474" cy="32355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51" name="Straight Arrow Connector 251"/>
                                <wps:cNvCnPr/>
                                <wps:spPr>
                                  <a:xfrm>
                                    <a:off x="3425483" y="1526344"/>
                                    <a:ext cx="239151" cy="147516"/>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52" name="Straight Arrow Connector 252"/>
                                <wps:cNvCnPr/>
                                <wps:spPr>
                                  <a:xfrm flipV="1">
                                    <a:off x="5036234" y="1254955"/>
                                    <a:ext cx="571304" cy="457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53" name="Straight Arrow Connector 253"/>
                                <wps:cNvCnPr/>
                                <wps:spPr>
                                  <a:xfrm>
                                    <a:off x="5008098" y="752621"/>
                                    <a:ext cx="557237" cy="485336"/>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54" name="Straight Arrow Connector 254"/>
                                <wps:cNvCnPr/>
                                <wps:spPr>
                                  <a:xfrm>
                                    <a:off x="7005711" y="1083212"/>
                                    <a:ext cx="354591" cy="11085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55" name="Straight Arrow Connector 255"/>
                                <wps:cNvCnPr/>
                                <wps:spPr>
                                  <a:xfrm flipV="1">
                                    <a:off x="7026812" y="1225829"/>
                                    <a:ext cx="346192" cy="13702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g:grpSp>
                          </wpg:grpSp>
                          <wps:wsp>
                            <wps:cNvPr id="269" name="Straight Arrow Connector 269"/>
                            <wps:cNvCnPr/>
                            <wps:spPr>
                              <a:xfrm flipV="1">
                                <a:off x="7353300" y="704850"/>
                                <a:ext cx="177800" cy="1206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70" name="Straight Arrow Connector 270"/>
                            <wps:cNvCnPr/>
                            <wps:spPr>
                              <a:xfrm>
                                <a:off x="7346950" y="869950"/>
                                <a:ext cx="191182" cy="10852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g:grpSp>
                      </wpg:grpSp>
                    </wpg:wgp>
                  </a:graphicData>
                </a:graphic>
              </wp:anchor>
            </w:drawing>
          </mc:Choice>
          <mc:Fallback>
            <w:pict>
              <v:group w14:anchorId="7B28915B" id="Group 274" o:spid="_x0000_s1057" style="position:absolute;margin-left:-27.4pt;margin-top:57.25pt;width:754pt;height:203pt;z-index:251658242" coordsize="95758,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">
                <v:shape id="Straight Arrow Connector 248" o:spid="_x0000_s1058" type="#_x0000_t32" style="position:absolute;left:23991;top:6971;width:2024;height:17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" strokecolor="#ed7d31 [3205]" strokeweight=".5pt">
                  <v:stroke endarrow="block" joinstyle="miter"/>
                </v:shape>
                <v:group id="Group 273" o:spid="_x0000_s1059" style="position:absolute;width:95758;height:25781" coordsize="86614,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_x0000_s1060" type="#_x0000_t202" style="position:absolute;left:75437;top:9842;width:10566;height:6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" strokeweight="2.25pt">
                    <v:textbox>
                      <w:txbxContent>
                        <w:p w14:paraId="57FDB14F" w14:textId="77777777" w:rsidR="002E69EF" w:rsidRDefault="002E69EF" w:rsidP="002F44C8">
                          <w:pPr>
                            <w:spacing w:after="0" w:line="240" w:lineRule="auto"/>
                            <w:jc w:val="center"/>
                            <w:rPr>
                              <w:rFonts w:ascii="Times New Roman" w:hAnsi="Times New Roman" w:cs="Times New Roman"/>
                              <w:sz w:val="24"/>
                              <w:szCs w:val="24"/>
                            </w:rPr>
                          </w:pPr>
                          <w:r w:rsidRPr="00BA787C">
                            <w:rPr>
                              <w:rFonts w:ascii="Times New Roman" w:hAnsi="Times New Roman" w:cs="Times New Roman"/>
                              <w:sz w:val="24"/>
                              <w:szCs w:val="24"/>
                            </w:rPr>
                            <w:t>Izolācijas/</w:t>
                          </w:r>
                        </w:p>
                        <w:p w14:paraId="3A8812D2" w14:textId="77777777" w:rsidR="002E69EF" w:rsidRPr="00BA787C" w:rsidRDefault="002E69EF" w:rsidP="002F44C8">
                          <w:pPr>
                            <w:spacing w:after="0" w:line="240" w:lineRule="auto"/>
                            <w:jc w:val="center"/>
                            <w:rPr>
                              <w:rFonts w:ascii="Times New Roman" w:hAnsi="Times New Roman" w:cs="Times New Roman"/>
                              <w:sz w:val="24"/>
                              <w:szCs w:val="24"/>
                            </w:rPr>
                          </w:pPr>
                          <w:r w:rsidRPr="00BA787C">
                            <w:rPr>
                              <w:rFonts w:ascii="Times New Roman" w:hAnsi="Times New Roman" w:cs="Times New Roman"/>
                              <w:sz w:val="24"/>
                              <w:szCs w:val="24"/>
                            </w:rPr>
                            <w:t>karantīnas turpinājums vēl 14 dienas</w:t>
                          </w:r>
                        </w:p>
                      </w:txbxContent>
                    </v:textbox>
                  </v:shape>
                  <v:group id="Group 272" o:spid="_x0000_s1061" style="position:absolute;width:86614;height:19685" coordsize="86614,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group id="Group 271" o:spid="_x0000_s1062" style="position:absolute;width:86614;height:19685" coordsize="86614,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Straight Arrow Connector 2" o:spid="_x0000_s1063" type="#_x0000_t32" style="position:absolute;left:2603;top:8191;width:84011;height: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" strokecolor="#ed7d31 [3205]" strokeweight="3pt">
                        <v:stroke endarrow="block" joinstyle="miter"/>
                      </v:shape>
                      <v:group id="Group 260" o:spid="_x0000_s1064" style="position:absolute;width:86003;height:19685" coordorigin=",3587" coordsize="86011,1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_x0000_s1065" type="#_x0000_t202" style="position:absolute;left:7174;top:4712;width:14554;height: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" strokeweight="2.25pt">
                          <v:textbox>
                            <w:txbxContent>
                              <w:p w14:paraId="1146D277" w14:textId="77777777" w:rsidR="002E69EF" w:rsidRPr="00BA787C" w:rsidRDefault="002E69EF" w:rsidP="002F44C8">
                                <w:pPr>
                                  <w:spacing w:after="0" w:line="240" w:lineRule="auto"/>
                                  <w:jc w:val="center"/>
                                  <w:rPr>
                                    <w:rFonts w:ascii="Times New Roman" w:hAnsi="Times New Roman" w:cs="Times New Roman"/>
                                    <w:sz w:val="24"/>
                                    <w:szCs w:val="24"/>
                                  </w:rPr>
                                </w:pPr>
                                <w:r w:rsidRPr="00BA787C">
                                  <w:rPr>
                                    <w:rFonts w:ascii="Times New Roman" w:hAnsi="Times New Roman" w:cs="Times New Roman"/>
                                    <w:sz w:val="24"/>
                                    <w:szCs w:val="24"/>
                                  </w:rPr>
                                  <w:t xml:space="preserve">Persona tiek identificēta kā </w:t>
                                </w:r>
                                <w:proofErr w:type="spellStart"/>
                                <w:r w:rsidRPr="00BA787C">
                                  <w:rPr>
                                    <w:rFonts w:ascii="Times New Roman" w:hAnsi="Times New Roman" w:cs="Times New Roman"/>
                                    <w:sz w:val="24"/>
                                    <w:szCs w:val="24"/>
                                  </w:rPr>
                                  <w:t>Covid</w:t>
                                </w:r>
                                <w:proofErr w:type="spellEnd"/>
                                <w:r w:rsidRPr="00BA787C">
                                  <w:rPr>
                                    <w:rFonts w:ascii="Times New Roman" w:hAnsi="Times New Roman" w:cs="Times New Roman"/>
                                    <w:sz w:val="24"/>
                                    <w:szCs w:val="24"/>
                                  </w:rPr>
                                  <w:t xml:space="preserve"> kontaktpersona</w:t>
                                </w:r>
                              </w:p>
                            </w:txbxContent>
                          </v:textbox>
                        </v:shape>
                        <v:shape id="_x0000_s1066" type="#_x0000_t202" style="position:absolute;left:7174;top:16946;width:14555;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" strokeweight="2.25pt">
                          <v:textbox>
                            <w:txbxContent>
                              <w:p w14:paraId="6504E057" w14:textId="77777777" w:rsidR="002E69EF" w:rsidRPr="00BA787C" w:rsidRDefault="002E69EF" w:rsidP="002F44C8">
                                <w:pPr>
                                  <w:spacing w:after="0" w:line="240" w:lineRule="auto"/>
                                  <w:jc w:val="center"/>
                                  <w:rPr>
                                    <w:rFonts w:ascii="Times New Roman" w:hAnsi="Times New Roman" w:cs="Times New Roman"/>
                                    <w:sz w:val="24"/>
                                    <w:szCs w:val="24"/>
                                  </w:rPr>
                                </w:pPr>
                                <w:r w:rsidRPr="00BA787C">
                                  <w:rPr>
                                    <w:rFonts w:ascii="Times New Roman" w:hAnsi="Times New Roman" w:cs="Times New Roman"/>
                                    <w:sz w:val="24"/>
                                    <w:szCs w:val="24"/>
                                  </w:rPr>
                                  <w:t xml:space="preserve">Personai ir apstiprināta </w:t>
                                </w:r>
                                <w:proofErr w:type="spellStart"/>
                                <w:r w:rsidRPr="00BA787C">
                                  <w:rPr>
                                    <w:rFonts w:ascii="Times New Roman" w:hAnsi="Times New Roman" w:cs="Times New Roman"/>
                                    <w:sz w:val="24"/>
                                    <w:szCs w:val="24"/>
                                  </w:rPr>
                                  <w:t>Covid</w:t>
                                </w:r>
                                <w:proofErr w:type="spellEnd"/>
                                <w:r w:rsidRPr="00BA787C">
                                  <w:rPr>
                                    <w:rFonts w:ascii="Times New Roman" w:hAnsi="Times New Roman" w:cs="Times New Roman"/>
                                    <w:sz w:val="24"/>
                                    <w:szCs w:val="24"/>
                                  </w:rPr>
                                  <w:t xml:space="preserve"> infekcija</w:t>
                                </w:r>
                              </w:p>
                            </w:txbxContent>
                          </v:textbox>
                        </v:shape>
                        <v:shape id="_x0000_s1067" type="#_x0000_t202" style="position:absolute;left:21732;top:10474;width:12447;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" strokeweight="2.25pt">
                          <v:textbox>
                            <w:txbxContent>
                              <w:p w14:paraId="071F63E4" w14:textId="7C3109C1" w:rsidR="002E69EF" w:rsidRPr="00BA787C" w:rsidRDefault="002E69EF" w:rsidP="002F44C8">
                                <w:pPr>
                                  <w:jc w:val="center"/>
                                  <w:rPr>
                                    <w:rFonts w:ascii="Times New Roman" w:hAnsi="Times New Roman" w:cs="Times New Roman"/>
                                    <w:sz w:val="24"/>
                                    <w:szCs w:val="24"/>
                                  </w:rPr>
                                </w:pPr>
                                <w:r w:rsidRPr="00BA787C">
                                  <w:rPr>
                                    <w:rFonts w:ascii="Times New Roman" w:hAnsi="Times New Roman" w:cs="Times New Roman"/>
                                    <w:sz w:val="24"/>
                                    <w:szCs w:val="24"/>
                                  </w:rPr>
                                  <w:t>Tūristu mītnes izvēle</w:t>
                                </w:r>
                                <w:r>
                                  <w:rPr>
                                    <w:rFonts w:ascii="Times New Roman" w:hAnsi="Times New Roman" w:cs="Times New Roman"/>
                                    <w:sz w:val="24"/>
                                    <w:szCs w:val="24"/>
                                  </w:rPr>
                                  <w:t xml:space="preserve"> </w:t>
                                </w:r>
                              </w:p>
                            </w:txbxContent>
                          </v:textbox>
                        </v:shape>
                        <v:shape id="_x0000_s1068" type="#_x0000_t202" style="position:absolute;left:35941;top:4006;width:14117;height: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" strokeweight="2.25pt">
                          <v:textbox>
                            <w:txbxContent>
                              <w:p w14:paraId="5A47E616" w14:textId="77777777" w:rsidR="002E69EF" w:rsidRPr="00BA787C" w:rsidRDefault="002E69EF" w:rsidP="002F44C8">
                                <w:pPr>
                                  <w:jc w:val="center"/>
                                  <w:rPr>
                                    <w:rFonts w:ascii="Times New Roman" w:hAnsi="Times New Roman" w:cs="Times New Roman"/>
                                    <w:sz w:val="24"/>
                                    <w:szCs w:val="24"/>
                                  </w:rPr>
                                </w:pPr>
                                <w:r w:rsidRPr="00BA787C">
                                  <w:rPr>
                                    <w:rFonts w:ascii="Times New Roman" w:hAnsi="Times New Roman" w:cs="Times New Roman"/>
                                    <w:sz w:val="24"/>
                                    <w:szCs w:val="24"/>
                                  </w:rPr>
                                  <w:t>Transportēšana - personiskais transports</w:t>
                                </w:r>
                              </w:p>
                            </w:txbxContent>
                          </v:textbox>
                        </v:shape>
                        <v:shape id="_x0000_s1069" type="#_x0000_t202" style="position:absolute;left:55776;top:8860;width:14122;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" strokeweight="2.25pt">
                          <v:textbox>
                            <w:txbxContent>
                              <w:p w14:paraId="1352C60B" w14:textId="77777777" w:rsidR="002E69EF" w:rsidRPr="00BA787C" w:rsidRDefault="002E69EF" w:rsidP="002F44C8">
                                <w:pPr>
                                  <w:rPr>
                                    <w:rFonts w:ascii="Times New Roman" w:hAnsi="Times New Roman" w:cs="Times New Roman"/>
                                    <w:sz w:val="24"/>
                                    <w:szCs w:val="24"/>
                                  </w:rPr>
                                </w:pPr>
                                <w:r w:rsidRPr="00BA787C">
                                  <w:rPr>
                                    <w:rFonts w:ascii="Times New Roman" w:hAnsi="Times New Roman" w:cs="Times New Roman"/>
                                    <w:sz w:val="24"/>
                                    <w:szCs w:val="24"/>
                                  </w:rPr>
                                  <w:t>Uzturēšanās mītnē*</w:t>
                                </w:r>
                              </w:p>
                            </w:txbxContent>
                          </v:textbox>
                        </v:shape>
                        <v:shape id="_x0000_s1070" type="#_x0000_t202" style="position:absolute;left:57747;top:15896;width:14123;height:3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" strokecolor="#a5a5a5 [2092]">
                          <v:stroke dashstyle="longDashDot"/>
                          <v:textbox>
                            <w:txbxContent>
                              <w:p w14:paraId="6984449F" w14:textId="77777777" w:rsidR="002E69EF" w:rsidRPr="00BA787C" w:rsidRDefault="002E69EF" w:rsidP="002F44C8">
                                <w:pPr>
                                  <w:jc w:val="center"/>
                                  <w:rPr>
                                    <w:rFonts w:ascii="Times New Roman" w:hAnsi="Times New Roman" w:cs="Times New Roman"/>
                                    <w:sz w:val="24"/>
                                    <w:szCs w:val="24"/>
                                  </w:rPr>
                                </w:pPr>
                                <w:r w:rsidRPr="00BA787C">
                                  <w:rPr>
                                    <w:rFonts w:ascii="Times New Roman" w:hAnsi="Times New Roman" w:cs="Times New Roman"/>
                                    <w:sz w:val="24"/>
                                    <w:szCs w:val="24"/>
                                  </w:rPr>
                                  <w:t>Tiek nodrošināta attālinātā aprūpe</w:t>
                                </w:r>
                              </w:p>
                            </w:txbxContent>
                          </v:textbox>
                        </v:shape>
                        <v:shape id="_x0000_s1071" type="#_x0000_t202" style="position:absolute;top:3587;width:4394;height:19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" fillcolor="#aeaaaa [2414]">
                          <v:textbox style="layout-flow:vertical;mso-layout-flow-alt:bottom-to-top">
                            <w:txbxContent>
                              <w:p w14:paraId="1249838C" w14:textId="77777777" w:rsidR="002E69EF" w:rsidRPr="008A267E" w:rsidRDefault="002E69EF" w:rsidP="002F44C8">
                                <w:pPr>
                                  <w:jc w:val="center"/>
                                  <w:rPr>
                                    <w:rFonts w:ascii="Times New Roman" w:hAnsi="Times New Roman" w:cs="Times New Roman"/>
                                    <w:color w:val="FFFFFF" w:themeColor="background1"/>
                                    <w:sz w:val="40"/>
                                    <w:szCs w:val="40"/>
                                  </w:rPr>
                                </w:pPr>
                                <w:r w:rsidRPr="008A267E">
                                  <w:rPr>
                                    <w:rFonts w:ascii="Times New Roman" w:hAnsi="Times New Roman" w:cs="Times New Roman"/>
                                    <w:color w:val="FFFFFF" w:themeColor="background1"/>
                                    <w:sz w:val="40"/>
                                    <w:szCs w:val="40"/>
                                  </w:rPr>
                                  <w:t>Process</w:t>
                                </w:r>
                              </w:p>
                            </w:txbxContent>
                          </v:textbox>
                        </v:shape>
                        <v:shape id="_x0000_s1072" type="#_x0000_t202" style="position:absolute;left:57114;top:5345;width:14123;height:3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" strokecolor="#a5a5a5 [2092]">
                          <v:stroke dashstyle="longDashDot"/>
                          <v:textbox>
                            <w:txbxContent>
                              <w:p w14:paraId="29484809" w14:textId="77777777" w:rsidR="002E69EF" w:rsidRPr="00BA787C" w:rsidRDefault="002E69EF" w:rsidP="002F44C8">
                                <w:pPr>
                                  <w:jc w:val="center"/>
                                  <w:rPr>
                                    <w:rFonts w:ascii="Times New Roman" w:hAnsi="Times New Roman" w:cs="Times New Roman"/>
                                    <w:sz w:val="24"/>
                                    <w:szCs w:val="24"/>
                                  </w:rPr>
                                </w:pPr>
                                <w:r w:rsidRPr="00BA787C">
                                  <w:rPr>
                                    <w:rFonts w:ascii="Times New Roman" w:hAnsi="Times New Roman" w:cs="Times New Roman"/>
                                    <w:sz w:val="24"/>
                                    <w:szCs w:val="24"/>
                                  </w:rPr>
                                  <w:t xml:space="preserve">Pakalpojumi tiek sniegti </w:t>
                                </w:r>
                                <w:proofErr w:type="spellStart"/>
                                <w:r w:rsidRPr="00BA787C">
                                  <w:rPr>
                                    <w:rFonts w:ascii="Times New Roman" w:hAnsi="Times New Roman" w:cs="Times New Roman"/>
                                    <w:sz w:val="24"/>
                                    <w:szCs w:val="24"/>
                                  </w:rPr>
                                  <w:t>bezkontakta</w:t>
                                </w:r>
                                <w:proofErr w:type="spellEnd"/>
                                <w:r w:rsidRPr="00BA787C">
                                  <w:rPr>
                                    <w:rFonts w:ascii="Times New Roman" w:hAnsi="Times New Roman" w:cs="Times New Roman"/>
                                    <w:sz w:val="24"/>
                                    <w:szCs w:val="24"/>
                                  </w:rPr>
                                  <w:t xml:space="preserve"> veidā</w:t>
                                </w:r>
                              </w:p>
                            </w:txbxContent>
                          </v:textbox>
                        </v:shape>
                        <v:shape id="_x0000_s1073" type="#_x0000_t202" style="position:absolute;left:55916;top:12376;width:14123;height:3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" strokeweight="2.25pt">
                          <v:textbox>
                            <w:txbxContent>
                              <w:p w14:paraId="55004142" w14:textId="77777777" w:rsidR="002E69EF" w:rsidRPr="00BA787C" w:rsidRDefault="002E69EF" w:rsidP="002F44C8">
                                <w:pPr>
                                  <w:rPr>
                                    <w:rFonts w:ascii="Times New Roman" w:hAnsi="Times New Roman" w:cs="Times New Roman"/>
                                    <w:sz w:val="24"/>
                                    <w:szCs w:val="24"/>
                                  </w:rPr>
                                </w:pPr>
                                <w:r w:rsidRPr="00BA787C">
                                  <w:rPr>
                                    <w:rFonts w:ascii="Times New Roman" w:hAnsi="Times New Roman" w:cs="Times New Roman"/>
                                    <w:sz w:val="24"/>
                                    <w:szCs w:val="24"/>
                                  </w:rPr>
                                  <w:t>Medicīniskā aprūpe</w:t>
                                </w:r>
                              </w:p>
                            </w:txbxContent>
                          </v:textbox>
                        </v:shape>
                        <v:shape id="_x0000_s1074" type="#_x0000_t202" style="position:absolute;left:75515;top:5419;width:10496;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" strokeweight="2.25pt">
                          <v:textbox>
                            <w:txbxContent>
                              <w:p w14:paraId="05D45F77" w14:textId="77777777" w:rsidR="002E69EF" w:rsidRDefault="002E69EF" w:rsidP="002F44C8">
                                <w:pPr>
                                  <w:spacing w:after="0" w:line="240" w:lineRule="auto"/>
                                  <w:jc w:val="center"/>
                                  <w:rPr>
                                    <w:rFonts w:ascii="Times New Roman" w:hAnsi="Times New Roman" w:cs="Times New Roman"/>
                                    <w:sz w:val="24"/>
                                    <w:szCs w:val="24"/>
                                  </w:rPr>
                                </w:pPr>
                                <w:r w:rsidRPr="00BA787C">
                                  <w:rPr>
                                    <w:rFonts w:ascii="Times New Roman" w:hAnsi="Times New Roman" w:cs="Times New Roman"/>
                                    <w:sz w:val="24"/>
                                    <w:szCs w:val="24"/>
                                  </w:rPr>
                                  <w:t>Izolācijas/</w:t>
                                </w:r>
                              </w:p>
                              <w:p w14:paraId="3F5F0D94" w14:textId="77777777" w:rsidR="002E69EF" w:rsidRPr="00BA787C" w:rsidRDefault="002E69EF" w:rsidP="002F44C8">
                                <w:pPr>
                                  <w:spacing w:after="0" w:line="240" w:lineRule="auto"/>
                                  <w:jc w:val="center"/>
                                  <w:rPr>
                                    <w:rFonts w:ascii="Times New Roman" w:hAnsi="Times New Roman" w:cs="Times New Roman"/>
                                    <w:sz w:val="24"/>
                                    <w:szCs w:val="24"/>
                                  </w:rPr>
                                </w:pPr>
                                <w:r w:rsidRPr="00BA787C">
                                  <w:rPr>
                                    <w:rFonts w:ascii="Times New Roman" w:hAnsi="Times New Roman" w:cs="Times New Roman"/>
                                    <w:sz w:val="24"/>
                                    <w:szCs w:val="24"/>
                                  </w:rPr>
                                  <w:t>karantīnas beigas</w:t>
                                </w:r>
                              </w:p>
                            </w:txbxContent>
                          </v:textbox>
                        </v:shape>
                        <v:shape id="_x0000_s1075" type="#_x0000_t202" style="position:absolute;left:36222;top:16805;width:14123;height:6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" strokeweight="2.25pt">
                          <v:textbox>
                            <w:txbxContent>
                              <w:p w14:paraId="3C98CD31" w14:textId="77777777" w:rsidR="002E69EF" w:rsidRPr="00BA787C" w:rsidRDefault="002E69EF" w:rsidP="002F44C8">
                                <w:pPr>
                                  <w:jc w:val="center"/>
                                  <w:rPr>
                                    <w:rFonts w:ascii="Times New Roman" w:hAnsi="Times New Roman" w:cs="Times New Roman"/>
                                    <w:sz w:val="24"/>
                                    <w:szCs w:val="24"/>
                                  </w:rPr>
                                </w:pPr>
                                <w:r w:rsidRPr="00BA787C">
                                  <w:rPr>
                                    <w:rFonts w:ascii="Times New Roman" w:hAnsi="Times New Roman" w:cs="Times New Roman"/>
                                    <w:sz w:val="24"/>
                                    <w:szCs w:val="24"/>
                                  </w:rPr>
                                  <w:t>Transportēšana – personiskais transports vai NMP</w:t>
                                </w:r>
                              </w:p>
                            </w:txbxContent>
                          </v:textbox>
                        </v:shape>
                        <v:shape id="Straight Arrow Connector 246" o:spid="_x0000_s1076" type="#_x0000_t32" style="position:absolute;left:4572;top:9173;width:2532;height:13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" strokecolor="#ed7d31 [3205]" strokeweight=".5pt">
                          <v:stroke endarrow="block" joinstyle="miter"/>
                        </v:shape>
                        <v:shape id="Straight Arrow Connector 247" o:spid="_x0000_s1077" type="#_x0000_t32" style="position:absolute;left:4501;top:15544;width:2571;height:1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" strokecolor="#ed7d31 [3205]" strokeweight=".5pt">
                          <v:stroke endarrow="block" joinstyle="miter"/>
                        </v:shape>
                        <v:shape id="Straight Arrow Connector 249" o:spid="_x0000_s1078" type="#_x0000_t32" style="position:absolute;left:21875;top:15644;width:1618;height:16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" strokecolor="#ed7d31 [3205]" strokeweight=".5pt">
                          <v:stroke endarrow="block" joinstyle="miter"/>
                        </v:shape>
                        <v:shape id="Straight Arrow Connector 250" o:spid="_x0000_s1079" type="#_x0000_t32" style="position:absolute;left:34184;top:7133;width:2255;height:32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" strokecolor="#ed7d31 [3205]" strokeweight=".5pt">
                          <v:stroke endarrow="block" joinstyle="miter"/>
                        </v:shape>
                        <v:shape id="Straight Arrow Connector 251" o:spid="_x0000_s1080" type="#_x0000_t32" style="position:absolute;left:34254;top:15263;width:2392;height:1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" strokecolor="#ed7d31 [3205]" strokeweight=".5pt">
                          <v:stroke endarrow="block" joinstyle="miter"/>
                        </v:shape>
                        <v:shape id="Straight Arrow Connector 252" o:spid="_x0000_s1081" type="#_x0000_t32" style="position:absolute;left:50362;top:12549;width:5713;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" strokecolor="#ed7d31 [3205]" strokeweight=".5pt">
                          <v:stroke endarrow="block" joinstyle="miter"/>
                        </v:shape>
                        <v:shape id="Straight Arrow Connector 253" o:spid="_x0000_s1082" type="#_x0000_t32" style="position:absolute;left:50080;top:7526;width:5573;height:48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" strokecolor="#ed7d31 [3205]" strokeweight=".5pt">
                          <v:stroke endarrow="block" joinstyle="miter"/>
                        </v:shape>
                        <v:shape id="Straight Arrow Connector 254" o:spid="_x0000_s1083" type="#_x0000_t32" style="position:absolute;left:70057;top:10832;width:3546;height:1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" strokecolor="#ed7d31 [3205]" strokeweight=".5pt">
                          <v:stroke endarrow="block" joinstyle="miter"/>
                        </v:shape>
                        <v:shape id="Straight Arrow Connector 255" o:spid="_x0000_s1084" type="#_x0000_t32" style="position:absolute;left:70268;top:12258;width:3462;height:13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" strokecolor="#ed7d31 [3205]" strokeweight=".5pt">
                          <v:stroke endarrow="block" joinstyle="miter"/>
                        </v:shape>
                      </v:group>
                    </v:group>
                    <v:shape id="Straight Arrow Connector 269" o:spid="_x0000_s1085" type="#_x0000_t32" style="position:absolute;left:73533;top:7048;width:1778;height:12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" strokecolor="#ed7d31 [3205]" strokeweight=".5pt">
                      <v:stroke endarrow="block" joinstyle="miter"/>
                    </v:shape>
                    <v:shape id="Straight Arrow Connector 270" o:spid="_x0000_s1086" type="#_x0000_t32" style="position:absolute;left:73469;top:8699;width:1912;height:1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" strokecolor="#ed7d31 [3205]" strokeweight=".5pt">
                      <v:stroke endarrow="block" joinstyle="miter"/>
                    </v:shape>
                  </v:group>
                </v:group>
              </v:group>
            </w:pict>
          </mc:Fallback>
        </mc:AlternateContent>
      </w:r>
    </w:p>
    <w:p w14:paraId="4F332731" w14:textId="77777777" w:rsidR="002F44C8" w:rsidRDefault="002F44C8">
      <w:pPr>
        <w:rPr>
          <w:rStyle w:val="eop"/>
          <w:rFonts w:ascii="Times New Roman" w:eastAsia="Times New Roman" w:hAnsi="Times New Roman" w:cs="Times New Roman"/>
          <w:b/>
          <w:bCs/>
          <w:sz w:val="24"/>
          <w:szCs w:val="24"/>
          <w:lang w:eastAsia="lv-LV"/>
        </w:rPr>
      </w:pPr>
      <w:r>
        <w:rPr>
          <w:rStyle w:val="eop"/>
          <w:b/>
          <w:bCs/>
        </w:rPr>
        <w:br w:type="page"/>
      </w:r>
    </w:p>
    <w:p w14:paraId="4C570A97" w14:textId="6BA66EE9" w:rsidR="000E23B1" w:rsidRPr="000E23B1" w:rsidRDefault="000E23B1" w:rsidP="000E23B1">
      <w:pPr>
        <w:pStyle w:val="paragraph"/>
        <w:spacing w:before="0" w:beforeAutospacing="0" w:after="0" w:afterAutospacing="0"/>
        <w:jc w:val="right"/>
        <w:rPr>
          <w:rStyle w:val="eop"/>
          <w:color w:val="000000" w:themeColor="text1"/>
        </w:rPr>
      </w:pPr>
      <w:r w:rsidRPr="002037B3">
        <w:rPr>
          <w:rStyle w:val="eop"/>
          <w:color w:val="000000" w:themeColor="text1"/>
        </w:rPr>
        <w:lastRenderedPageBreak/>
        <w:t>Pielikum</w:t>
      </w:r>
      <w:r>
        <w:rPr>
          <w:rStyle w:val="eop"/>
          <w:color w:val="000000" w:themeColor="text1"/>
        </w:rPr>
        <w:t xml:space="preserve">s Nr.3 </w:t>
      </w:r>
    </w:p>
    <w:p w14:paraId="7E54AA73" w14:textId="3C922F73" w:rsidR="006179E6" w:rsidRPr="00722258" w:rsidRDefault="006179E6" w:rsidP="00722258">
      <w:pPr>
        <w:pStyle w:val="paragraph"/>
        <w:spacing w:before="0" w:beforeAutospacing="0" w:after="0" w:afterAutospacing="0"/>
        <w:jc w:val="center"/>
        <w:rPr>
          <w:rStyle w:val="eop"/>
          <w:b/>
          <w:bCs/>
          <w:color w:val="000000" w:themeColor="text1"/>
        </w:rPr>
      </w:pPr>
      <w:r w:rsidRPr="00722258">
        <w:rPr>
          <w:rStyle w:val="eop"/>
          <w:b/>
          <w:bCs/>
        </w:rPr>
        <w:t>Apkoptā informācija par tūristu mītnēm, kuras ir izteikušas gatavību izmitināt personas, kur</w:t>
      </w:r>
      <w:r w:rsidR="00E177B3">
        <w:rPr>
          <w:rStyle w:val="eop"/>
          <w:b/>
          <w:bCs/>
        </w:rPr>
        <w:t>as ir</w:t>
      </w:r>
      <w:r w:rsidRPr="00722258">
        <w:rPr>
          <w:rStyle w:val="eop"/>
          <w:b/>
          <w:bCs/>
        </w:rPr>
        <w:t xml:space="preserve"> </w:t>
      </w:r>
      <w:r w:rsidR="00E177B3" w:rsidRPr="00722258">
        <w:rPr>
          <w:rStyle w:val="eop"/>
          <w:b/>
          <w:bCs/>
        </w:rPr>
        <w:t>kontaktpersonas</w:t>
      </w:r>
      <w:r w:rsidR="00E177B3">
        <w:rPr>
          <w:rStyle w:val="eop"/>
          <w:b/>
          <w:bCs/>
        </w:rPr>
        <w:t xml:space="preserve"> vai</w:t>
      </w:r>
      <w:r w:rsidR="00E177B3" w:rsidRPr="00722258">
        <w:rPr>
          <w:rStyle w:val="eop"/>
          <w:b/>
          <w:bCs/>
        </w:rPr>
        <w:t xml:space="preserve"> </w:t>
      </w:r>
      <w:r w:rsidRPr="00722258">
        <w:rPr>
          <w:rStyle w:val="eop"/>
          <w:b/>
          <w:bCs/>
        </w:rPr>
        <w:t xml:space="preserve">apstiprināta Covid-19 infekcija </w:t>
      </w:r>
      <w:r w:rsidR="00E177B3" w:rsidRPr="006D5D78">
        <w:rPr>
          <w:rStyle w:val="eop"/>
          <w:i/>
          <w:iCs/>
        </w:rPr>
        <w:t>(</w:t>
      </w:r>
      <w:r w:rsidR="006D5D78" w:rsidRPr="006D5D78">
        <w:rPr>
          <w:rStyle w:val="eop"/>
          <w:i/>
          <w:iCs/>
        </w:rPr>
        <w:t>tabulai ir indikatīvs un informatīvs raksturs)</w:t>
      </w:r>
    </w:p>
    <w:tbl>
      <w:tblPr>
        <w:tblStyle w:val="TableGridLight"/>
        <w:tblW w:w="10542" w:type="dxa"/>
        <w:jc w:val="cente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876"/>
        <w:gridCol w:w="1655"/>
        <w:gridCol w:w="947"/>
        <w:gridCol w:w="44"/>
        <w:gridCol w:w="845"/>
        <w:gridCol w:w="1834"/>
        <w:gridCol w:w="685"/>
        <w:gridCol w:w="1656"/>
      </w:tblGrid>
      <w:tr w:rsidR="00990DC9" w:rsidRPr="002037B3" w14:paraId="61DC8C5A" w14:textId="77777777" w:rsidTr="00C30EB6">
        <w:trPr>
          <w:trHeight w:val="247"/>
          <w:jc w:val="center"/>
        </w:trPr>
        <w:tc>
          <w:tcPr>
            <w:tcW w:w="2876" w:type="dxa"/>
            <w:vMerge w:val="restart"/>
            <w:noWrap/>
            <w:hideMark/>
          </w:tcPr>
          <w:p w14:paraId="39493C2C" w14:textId="26B4D75C"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2037B3">
              <w:rPr>
                <w:rFonts w:ascii="Times New Roman" w:eastAsia="Times New Roman" w:hAnsi="Times New Roman" w:cs="Times New Roman"/>
                <w:b/>
                <w:bCs/>
                <w:color w:val="000000" w:themeColor="text1"/>
                <w:sz w:val="18"/>
                <w:szCs w:val="18"/>
                <w:lang w:eastAsia="lv-LV"/>
              </w:rPr>
              <w:t xml:space="preserve">Tūristu mītnes </w:t>
            </w:r>
            <w:r w:rsidRPr="00817F81">
              <w:rPr>
                <w:rFonts w:ascii="Times New Roman" w:eastAsia="Times New Roman" w:hAnsi="Times New Roman" w:cs="Times New Roman"/>
                <w:b/>
                <w:bCs/>
                <w:color w:val="000000" w:themeColor="text1"/>
                <w:sz w:val="18"/>
                <w:szCs w:val="18"/>
                <w:lang w:eastAsia="lv-LV"/>
              </w:rPr>
              <w:t>nosaukums</w:t>
            </w:r>
          </w:p>
        </w:tc>
        <w:tc>
          <w:tcPr>
            <w:tcW w:w="1655" w:type="dxa"/>
            <w:hideMark/>
          </w:tcPr>
          <w:p w14:paraId="1290FF1C" w14:textId="77777777" w:rsidR="00990DC9" w:rsidRPr="00817F81" w:rsidRDefault="00990DC9" w:rsidP="004E5130">
            <w:pPr>
              <w:jc w:val="cente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Cena par numuru par nakti, EUR</w:t>
            </w:r>
          </w:p>
        </w:tc>
        <w:tc>
          <w:tcPr>
            <w:tcW w:w="3670" w:type="dxa"/>
            <w:gridSpan w:val="4"/>
            <w:noWrap/>
            <w:hideMark/>
          </w:tcPr>
          <w:p w14:paraId="5575E20D"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Citi pakalpojumi</w:t>
            </w:r>
          </w:p>
        </w:tc>
        <w:tc>
          <w:tcPr>
            <w:tcW w:w="2341" w:type="dxa"/>
            <w:gridSpan w:val="2"/>
            <w:vMerge w:val="restart"/>
            <w:noWrap/>
            <w:hideMark/>
          </w:tcPr>
          <w:p w14:paraId="266DEAFC"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Piezīmes</w:t>
            </w:r>
          </w:p>
        </w:tc>
      </w:tr>
      <w:tr w:rsidR="00990DC9" w:rsidRPr="002037B3" w14:paraId="60B39513" w14:textId="77777777" w:rsidTr="00C30EB6">
        <w:trPr>
          <w:trHeight w:val="255"/>
          <w:jc w:val="center"/>
        </w:trPr>
        <w:tc>
          <w:tcPr>
            <w:tcW w:w="2876" w:type="dxa"/>
            <w:vMerge/>
            <w:hideMark/>
          </w:tcPr>
          <w:p w14:paraId="65014B7C"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p>
        </w:tc>
        <w:tc>
          <w:tcPr>
            <w:tcW w:w="1655" w:type="dxa"/>
            <w:noWrap/>
            <w:hideMark/>
          </w:tcPr>
          <w:p w14:paraId="1BDD93F3" w14:textId="18C6D828"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2037B3">
              <w:rPr>
                <w:rFonts w:ascii="Times New Roman" w:eastAsia="Times New Roman" w:hAnsi="Times New Roman" w:cs="Times New Roman"/>
                <w:b/>
                <w:bCs/>
                <w:color w:val="000000" w:themeColor="text1"/>
                <w:sz w:val="18"/>
                <w:szCs w:val="18"/>
                <w:lang w:eastAsia="lv-LV"/>
              </w:rPr>
              <w:t>vienvietīgs</w:t>
            </w:r>
          </w:p>
        </w:tc>
        <w:tc>
          <w:tcPr>
            <w:tcW w:w="947" w:type="dxa"/>
            <w:noWrap/>
            <w:hideMark/>
          </w:tcPr>
          <w:p w14:paraId="1E81952A" w14:textId="3217615A"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2037B3">
              <w:rPr>
                <w:rFonts w:ascii="Times New Roman" w:eastAsia="Times New Roman" w:hAnsi="Times New Roman" w:cs="Times New Roman"/>
                <w:b/>
                <w:bCs/>
                <w:color w:val="000000" w:themeColor="text1"/>
                <w:sz w:val="18"/>
                <w:szCs w:val="18"/>
                <w:lang w:eastAsia="lv-LV"/>
              </w:rPr>
              <w:t>divvietīgs</w:t>
            </w:r>
          </w:p>
        </w:tc>
        <w:tc>
          <w:tcPr>
            <w:tcW w:w="2723" w:type="dxa"/>
            <w:gridSpan w:val="3"/>
            <w:hideMark/>
          </w:tcPr>
          <w:p w14:paraId="0FC3DB78"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p>
        </w:tc>
        <w:tc>
          <w:tcPr>
            <w:tcW w:w="2341" w:type="dxa"/>
            <w:gridSpan w:val="2"/>
            <w:vMerge/>
            <w:hideMark/>
          </w:tcPr>
          <w:p w14:paraId="67C737C6"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p>
        </w:tc>
      </w:tr>
      <w:tr w:rsidR="00990DC9" w:rsidRPr="002037B3" w14:paraId="3183E49C" w14:textId="77777777" w:rsidTr="00C30EB6">
        <w:trPr>
          <w:trHeight w:val="215"/>
          <w:jc w:val="center"/>
        </w:trPr>
        <w:tc>
          <w:tcPr>
            <w:tcW w:w="2876" w:type="dxa"/>
            <w:noWrap/>
            <w:hideMark/>
          </w:tcPr>
          <w:p w14:paraId="646AD430"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Islande Hotel</w:t>
            </w:r>
          </w:p>
        </w:tc>
        <w:tc>
          <w:tcPr>
            <w:tcW w:w="1655" w:type="dxa"/>
            <w:noWrap/>
            <w:hideMark/>
          </w:tcPr>
          <w:p w14:paraId="4313AF9A"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34.00</w:t>
            </w:r>
          </w:p>
        </w:tc>
        <w:tc>
          <w:tcPr>
            <w:tcW w:w="947" w:type="dxa"/>
            <w:noWrap/>
            <w:hideMark/>
          </w:tcPr>
          <w:p w14:paraId="65448AE6"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38.00</w:t>
            </w:r>
          </w:p>
        </w:tc>
        <w:tc>
          <w:tcPr>
            <w:tcW w:w="2723" w:type="dxa"/>
            <w:gridSpan w:val="3"/>
            <w:hideMark/>
          </w:tcPr>
          <w:p w14:paraId="15CAE6EF" w14:textId="4A8FF82F"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 xml:space="preserve">Numura cenā iekļauts:  autostāvvieta, wifi, </w:t>
            </w:r>
            <w:r w:rsidRPr="002037B3">
              <w:rPr>
                <w:rFonts w:ascii="Times New Roman" w:eastAsia="Times New Roman" w:hAnsi="Times New Roman" w:cs="Times New Roman"/>
                <w:color w:val="000000" w:themeColor="text1"/>
                <w:sz w:val="18"/>
                <w:szCs w:val="18"/>
                <w:lang w:eastAsia="lv-LV"/>
              </w:rPr>
              <w:t>PVN</w:t>
            </w:r>
          </w:p>
        </w:tc>
        <w:tc>
          <w:tcPr>
            <w:tcW w:w="2341" w:type="dxa"/>
            <w:gridSpan w:val="2"/>
            <w:noWrap/>
            <w:hideMark/>
          </w:tcPr>
          <w:p w14:paraId="240A12E7" w14:textId="38873D5B" w:rsidR="00990DC9" w:rsidRPr="00817F81" w:rsidRDefault="00990DC9" w:rsidP="002E05BA">
            <w:pP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r>
      <w:tr w:rsidR="00990DC9" w:rsidRPr="002037B3" w14:paraId="63B85A34" w14:textId="77777777" w:rsidTr="00C30EB6">
        <w:trPr>
          <w:trHeight w:val="45"/>
          <w:jc w:val="center"/>
        </w:trPr>
        <w:tc>
          <w:tcPr>
            <w:tcW w:w="2876" w:type="dxa"/>
            <w:hideMark/>
          </w:tcPr>
          <w:p w14:paraId="2BE61375"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Mogotel hotel group</w:t>
            </w:r>
            <w:r w:rsidRPr="00817F81">
              <w:rPr>
                <w:rFonts w:ascii="Times New Roman" w:eastAsia="Times New Roman" w:hAnsi="Times New Roman" w:cs="Times New Roman"/>
                <w:b/>
                <w:bCs/>
                <w:color w:val="000000" w:themeColor="text1"/>
                <w:sz w:val="18"/>
                <w:szCs w:val="18"/>
                <w:lang w:eastAsia="lv-LV"/>
              </w:rPr>
              <w:t xml:space="preserve"> / Wellton Riverside SPA Hotel</w:t>
            </w:r>
          </w:p>
        </w:tc>
        <w:tc>
          <w:tcPr>
            <w:tcW w:w="1655" w:type="dxa"/>
            <w:noWrap/>
            <w:hideMark/>
          </w:tcPr>
          <w:p w14:paraId="60A7898A"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31,36</w:t>
            </w:r>
          </w:p>
        </w:tc>
        <w:tc>
          <w:tcPr>
            <w:tcW w:w="947" w:type="dxa"/>
            <w:noWrap/>
            <w:hideMark/>
          </w:tcPr>
          <w:p w14:paraId="16546327"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47,04</w:t>
            </w:r>
          </w:p>
        </w:tc>
        <w:tc>
          <w:tcPr>
            <w:tcW w:w="2723" w:type="dxa"/>
            <w:gridSpan w:val="3"/>
            <w:hideMark/>
          </w:tcPr>
          <w:p w14:paraId="670A4103" w14:textId="537EF03B"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 xml:space="preserve">Numura cenā iekļauts:  autostāvvieta pēc pieejamības, wifi, </w:t>
            </w:r>
            <w:r w:rsidRPr="002037B3">
              <w:rPr>
                <w:rFonts w:ascii="Times New Roman" w:eastAsia="Times New Roman" w:hAnsi="Times New Roman" w:cs="Times New Roman"/>
                <w:color w:val="000000" w:themeColor="text1"/>
                <w:sz w:val="18"/>
                <w:szCs w:val="18"/>
                <w:lang w:eastAsia="lv-LV"/>
              </w:rPr>
              <w:t>PVN</w:t>
            </w:r>
          </w:p>
        </w:tc>
        <w:tc>
          <w:tcPr>
            <w:tcW w:w="2341" w:type="dxa"/>
            <w:gridSpan w:val="2"/>
            <w:vMerge w:val="restart"/>
            <w:hideMark/>
          </w:tcPr>
          <w:p w14:paraId="0F6D007C"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 Piedāvājums darbojas no 01.11.2020 līdz 30.04.2021</w:t>
            </w:r>
            <w:r w:rsidRPr="00817F81">
              <w:rPr>
                <w:rFonts w:ascii="Times New Roman" w:eastAsia="Times New Roman" w:hAnsi="Times New Roman" w:cs="Times New Roman"/>
                <w:color w:val="000000" w:themeColor="text1"/>
                <w:sz w:val="18"/>
                <w:szCs w:val="18"/>
                <w:lang w:eastAsia="lv-LV"/>
              </w:rPr>
              <w:br/>
              <w:t>* Piedāvājums spēkā, rezervējot vismaz 5 naktis</w:t>
            </w:r>
            <w:r w:rsidRPr="00817F81">
              <w:rPr>
                <w:rFonts w:ascii="Times New Roman" w:eastAsia="Times New Roman" w:hAnsi="Times New Roman" w:cs="Times New Roman"/>
                <w:color w:val="000000" w:themeColor="text1"/>
                <w:sz w:val="18"/>
                <w:szCs w:val="18"/>
                <w:lang w:eastAsia="lv-LV"/>
              </w:rPr>
              <w:br/>
              <w:t>* var sagatavot arī piedāvājumu, neiekļaujot brokastis</w:t>
            </w:r>
          </w:p>
        </w:tc>
      </w:tr>
      <w:tr w:rsidR="00990DC9" w:rsidRPr="002037B3" w14:paraId="310BCE4E" w14:textId="77777777" w:rsidTr="00C30EB6">
        <w:trPr>
          <w:trHeight w:val="45"/>
          <w:jc w:val="center"/>
        </w:trPr>
        <w:tc>
          <w:tcPr>
            <w:tcW w:w="2876" w:type="dxa"/>
            <w:hideMark/>
          </w:tcPr>
          <w:p w14:paraId="32696FD5"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Mogotel hotel group</w:t>
            </w:r>
            <w:r w:rsidRPr="00817F81">
              <w:rPr>
                <w:rFonts w:ascii="Times New Roman" w:eastAsia="Times New Roman" w:hAnsi="Times New Roman" w:cs="Times New Roman"/>
                <w:b/>
                <w:bCs/>
                <w:color w:val="000000" w:themeColor="text1"/>
                <w:sz w:val="18"/>
                <w:szCs w:val="18"/>
                <w:lang w:eastAsia="lv-LV"/>
              </w:rPr>
              <w:t xml:space="preserve"> / Wellton Riga Hotel &amp; SPA</w:t>
            </w:r>
          </w:p>
        </w:tc>
        <w:tc>
          <w:tcPr>
            <w:tcW w:w="1655" w:type="dxa"/>
            <w:noWrap/>
            <w:hideMark/>
          </w:tcPr>
          <w:p w14:paraId="2EFBF92E"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31,36</w:t>
            </w:r>
          </w:p>
        </w:tc>
        <w:tc>
          <w:tcPr>
            <w:tcW w:w="947" w:type="dxa"/>
            <w:noWrap/>
            <w:hideMark/>
          </w:tcPr>
          <w:p w14:paraId="13932EFB"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47,04</w:t>
            </w:r>
          </w:p>
        </w:tc>
        <w:tc>
          <w:tcPr>
            <w:tcW w:w="2723" w:type="dxa"/>
            <w:gridSpan w:val="3"/>
            <w:hideMark/>
          </w:tcPr>
          <w:p w14:paraId="51E2E440" w14:textId="369EAE65"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 xml:space="preserve">Numura cenā iekļauts:  wifi, </w:t>
            </w:r>
            <w:r w:rsidRPr="002037B3">
              <w:rPr>
                <w:rFonts w:ascii="Times New Roman" w:eastAsia="Times New Roman" w:hAnsi="Times New Roman" w:cs="Times New Roman"/>
                <w:color w:val="000000" w:themeColor="text1"/>
                <w:sz w:val="18"/>
                <w:szCs w:val="18"/>
                <w:lang w:eastAsia="lv-LV"/>
              </w:rPr>
              <w:t>PVN</w:t>
            </w:r>
          </w:p>
        </w:tc>
        <w:tc>
          <w:tcPr>
            <w:tcW w:w="2341" w:type="dxa"/>
            <w:gridSpan w:val="2"/>
            <w:vMerge/>
            <w:hideMark/>
          </w:tcPr>
          <w:p w14:paraId="085B48FD"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r>
      <w:tr w:rsidR="00990DC9" w:rsidRPr="002037B3" w14:paraId="2223CD93" w14:textId="77777777" w:rsidTr="00C30EB6">
        <w:trPr>
          <w:trHeight w:val="45"/>
          <w:jc w:val="center"/>
        </w:trPr>
        <w:tc>
          <w:tcPr>
            <w:tcW w:w="2876" w:type="dxa"/>
            <w:hideMark/>
          </w:tcPr>
          <w:p w14:paraId="2CF64940"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Mogotel hotel group</w:t>
            </w:r>
            <w:r w:rsidRPr="00817F81">
              <w:rPr>
                <w:rFonts w:ascii="Times New Roman" w:eastAsia="Times New Roman" w:hAnsi="Times New Roman" w:cs="Times New Roman"/>
                <w:b/>
                <w:bCs/>
                <w:color w:val="000000" w:themeColor="text1"/>
                <w:sz w:val="18"/>
                <w:szCs w:val="18"/>
                <w:lang w:eastAsia="lv-LV"/>
              </w:rPr>
              <w:t xml:space="preserve"> / Wellton Centrum Hotel &amp; SPA</w:t>
            </w:r>
          </w:p>
        </w:tc>
        <w:tc>
          <w:tcPr>
            <w:tcW w:w="1655" w:type="dxa"/>
            <w:noWrap/>
            <w:hideMark/>
          </w:tcPr>
          <w:p w14:paraId="21FF6682"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31,36</w:t>
            </w:r>
          </w:p>
        </w:tc>
        <w:tc>
          <w:tcPr>
            <w:tcW w:w="947" w:type="dxa"/>
            <w:noWrap/>
            <w:hideMark/>
          </w:tcPr>
          <w:p w14:paraId="5E0C5F65"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47,04</w:t>
            </w:r>
          </w:p>
        </w:tc>
        <w:tc>
          <w:tcPr>
            <w:tcW w:w="2723" w:type="dxa"/>
            <w:gridSpan w:val="3"/>
            <w:hideMark/>
          </w:tcPr>
          <w:p w14:paraId="75E69D93" w14:textId="6A47FC70"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 xml:space="preserve">Numura cenā iekļauts:  wifi, </w:t>
            </w:r>
            <w:r w:rsidRPr="002037B3">
              <w:rPr>
                <w:rFonts w:ascii="Times New Roman" w:eastAsia="Times New Roman" w:hAnsi="Times New Roman" w:cs="Times New Roman"/>
                <w:color w:val="000000" w:themeColor="text1"/>
                <w:sz w:val="18"/>
                <w:szCs w:val="18"/>
                <w:lang w:eastAsia="lv-LV"/>
              </w:rPr>
              <w:t>PVN</w:t>
            </w:r>
          </w:p>
        </w:tc>
        <w:tc>
          <w:tcPr>
            <w:tcW w:w="2341" w:type="dxa"/>
            <w:gridSpan w:val="2"/>
            <w:vMerge/>
            <w:hideMark/>
          </w:tcPr>
          <w:p w14:paraId="2B381900"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r>
      <w:tr w:rsidR="00990DC9" w:rsidRPr="002037B3" w14:paraId="41BFF893" w14:textId="77777777" w:rsidTr="00C30EB6">
        <w:trPr>
          <w:trHeight w:val="45"/>
          <w:jc w:val="center"/>
        </w:trPr>
        <w:tc>
          <w:tcPr>
            <w:tcW w:w="2876" w:type="dxa"/>
            <w:hideMark/>
          </w:tcPr>
          <w:p w14:paraId="52923932"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Mogotel hotel group</w:t>
            </w:r>
            <w:r w:rsidRPr="00817F81">
              <w:rPr>
                <w:rFonts w:ascii="Times New Roman" w:eastAsia="Times New Roman" w:hAnsi="Times New Roman" w:cs="Times New Roman"/>
                <w:b/>
                <w:bCs/>
                <w:color w:val="000000" w:themeColor="text1"/>
                <w:sz w:val="18"/>
                <w:szCs w:val="18"/>
                <w:lang w:eastAsia="lv-LV"/>
              </w:rPr>
              <w:t xml:space="preserve"> / Rixwell Hotel Konventa Seta</w:t>
            </w:r>
          </w:p>
        </w:tc>
        <w:tc>
          <w:tcPr>
            <w:tcW w:w="1655" w:type="dxa"/>
            <w:noWrap/>
            <w:hideMark/>
          </w:tcPr>
          <w:p w14:paraId="642D4564"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31,36</w:t>
            </w:r>
          </w:p>
        </w:tc>
        <w:tc>
          <w:tcPr>
            <w:tcW w:w="947" w:type="dxa"/>
            <w:noWrap/>
            <w:hideMark/>
          </w:tcPr>
          <w:p w14:paraId="37CBEB97"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47,04</w:t>
            </w:r>
          </w:p>
        </w:tc>
        <w:tc>
          <w:tcPr>
            <w:tcW w:w="2723" w:type="dxa"/>
            <w:gridSpan w:val="3"/>
            <w:hideMark/>
          </w:tcPr>
          <w:p w14:paraId="68E7342F" w14:textId="10741F04"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Numura cenā iekļauts:  wifi,</w:t>
            </w:r>
            <w:r w:rsidRPr="002037B3">
              <w:rPr>
                <w:rFonts w:ascii="Times New Roman" w:eastAsia="Times New Roman" w:hAnsi="Times New Roman" w:cs="Times New Roman"/>
                <w:color w:val="000000" w:themeColor="text1"/>
                <w:sz w:val="18"/>
                <w:szCs w:val="18"/>
                <w:lang w:eastAsia="lv-LV"/>
              </w:rPr>
              <w:t xml:space="preserve"> PVN</w:t>
            </w:r>
          </w:p>
        </w:tc>
        <w:tc>
          <w:tcPr>
            <w:tcW w:w="2341" w:type="dxa"/>
            <w:gridSpan w:val="2"/>
            <w:vMerge/>
            <w:hideMark/>
          </w:tcPr>
          <w:p w14:paraId="08C9D368"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r>
      <w:tr w:rsidR="00990DC9" w:rsidRPr="002037B3" w14:paraId="02217DAD" w14:textId="77777777" w:rsidTr="00C30EB6">
        <w:trPr>
          <w:trHeight w:val="45"/>
          <w:jc w:val="center"/>
        </w:trPr>
        <w:tc>
          <w:tcPr>
            <w:tcW w:w="2876" w:type="dxa"/>
            <w:hideMark/>
          </w:tcPr>
          <w:p w14:paraId="7CAFF74A"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Mogotel hotel group</w:t>
            </w:r>
            <w:r w:rsidRPr="00817F81">
              <w:rPr>
                <w:rFonts w:ascii="Times New Roman" w:eastAsia="Times New Roman" w:hAnsi="Times New Roman" w:cs="Times New Roman"/>
                <w:b/>
                <w:bCs/>
                <w:color w:val="000000" w:themeColor="text1"/>
                <w:sz w:val="18"/>
                <w:szCs w:val="18"/>
                <w:lang w:eastAsia="lv-LV"/>
              </w:rPr>
              <w:t xml:space="preserve"> / Rixwell Elefant Hotel</w:t>
            </w:r>
          </w:p>
        </w:tc>
        <w:tc>
          <w:tcPr>
            <w:tcW w:w="1655" w:type="dxa"/>
            <w:noWrap/>
            <w:hideMark/>
          </w:tcPr>
          <w:p w14:paraId="40AF648A"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31,36</w:t>
            </w:r>
          </w:p>
        </w:tc>
        <w:tc>
          <w:tcPr>
            <w:tcW w:w="947" w:type="dxa"/>
            <w:noWrap/>
            <w:hideMark/>
          </w:tcPr>
          <w:p w14:paraId="23B0DCB9"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47,04</w:t>
            </w:r>
          </w:p>
        </w:tc>
        <w:tc>
          <w:tcPr>
            <w:tcW w:w="2723" w:type="dxa"/>
            <w:gridSpan w:val="3"/>
            <w:hideMark/>
          </w:tcPr>
          <w:p w14:paraId="389F3B49" w14:textId="4710C1C1"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 xml:space="preserve">Numura cenā iekļauts:  autostāvvieta pēc pieejamības, wifi, </w:t>
            </w:r>
            <w:r w:rsidRPr="002037B3">
              <w:rPr>
                <w:rFonts w:ascii="Times New Roman" w:eastAsia="Times New Roman" w:hAnsi="Times New Roman" w:cs="Times New Roman"/>
                <w:color w:val="000000" w:themeColor="text1"/>
                <w:sz w:val="18"/>
                <w:szCs w:val="18"/>
                <w:lang w:eastAsia="lv-LV"/>
              </w:rPr>
              <w:t>PVN</w:t>
            </w:r>
          </w:p>
        </w:tc>
        <w:tc>
          <w:tcPr>
            <w:tcW w:w="2341" w:type="dxa"/>
            <w:gridSpan w:val="2"/>
            <w:vMerge/>
            <w:hideMark/>
          </w:tcPr>
          <w:p w14:paraId="4FB2317E"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r>
      <w:tr w:rsidR="00990DC9" w:rsidRPr="002037B3" w14:paraId="11A4F34B" w14:textId="77777777" w:rsidTr="00C30EB6">
        <w:trPr>
          <w:trHeight w:val="146"/>
          <w:jc w:val="center"/>
        </w:trPr>
        <w:tc>
          <w:tcPr>
            <w:tcW w:w="2876" w:type="dxa"/>
            <w:hideMark/>
          </w:tcPr>
          <w:p w14:paraId="59DF1396"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Mogotel hotel group</w:t>
            </w:r>
            <w:r w:rsidRPr="00817F81">
              <w:rPr>
                <w:rFonts w:ascii="Times New Roman" w:eastAsia="Times New Roman" w:hAnsi="Times New Roman" w:cs="Times New Roman"/>
                <w:b/>
                <w:bCs/>
                <w:color w:val="000000" w:themeColor="text1"/>
                <w:sz w:val="18"/>
                <w:szCs w:val="18"/>
                <w:lang w:eastAsia="lv-LV"/>
              </w:rPr>
              <w:t xml:space="preserve"> / Rixwell Terrace Design Hotel</w:t>
            </w:r>
          </w:p>
        </w:tc>
        <w:tc>
          <w:tcPr>
            <w:tcW w:w="1655" w:type="dxa"/>
            <w:noWrap/>
            <w:hideMark/>
          </w:tcPr>
          <w:p w14:paraId="3183A64C"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31,36</w:t>
            </w:r>
          </w:p>
        </w:tc>
        <w:tc>
          <w:tcPr>
            <w:tcW w:w="947" w:type="dxa"/>
            <w:noWrap/>
            <w:hideMark/>
          </w:tcPr>
          <w:p w14:paraId="228F8E73"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47,04</w:t>
            </w:r>
          </w:p>
        </w:tc>
        <w:tc>
          <w:tcPr>
            <w:tcW w:w="2723" w:type="dxa"/>
            <w:gridSpan w:val="3"/>
            <w:hideMark/>
          </w:tcPr>
          <w:p w14:paraId="774A7CCA" w14:textId="67C06864"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 xml:space="preserve">Numura cenā iekļauts:  autostāvvieta pēc pieejamības, wifi, </w:t>
            </w:r>
            <w:r w:rsidRPr="002037B3">
              <w:rPr>
                <w:rFonts w:ascii="Times New Roman" w:eastAsia="Times New Roman" w:hAnsi="Times New Roman" w:cs="Times New Roman"/>
                <w:color w:val="000000" w:themeColor="text1"/>
                <w:sz w:val="18"/>
                <w:szCs w:val="18"/>
                <w:lang w:eastAsia="lv-LV"/>
              </w:rPr>
              <w:t>PVN</w:t>
            </w:r>
          </w:p>
        </w:tc>
        <w:tc>
          <w:tcPr>
            <w:tcW w:w="2341" w:type="dxa"/>
            <w:gridSpan w:val="2"/>
            <w:vMerge/>
            <w:hideMark/>
          </w:tcPr>
          <w:p w14:paraId="7FA25507"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r>
      <w:tr w:rsidR="00990DC9" w:rsidRPr="002037B3" w14:paraId="7D44A7CA" w14:textId="77777777" w:rsidTr="00C30EB6">
        <w:trPr>
          <w:trHeight w:val="62"/>
          <w:jc w:val="center"/>
        </w:trPr>
        <w:tc>
          <w:tcPr>
            <w:tcW w:w="2876" w:type="dxa"/>
            <w:hideMark/>
          </w:tcPr>
          <w:p w14:paraId="00164091"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Mogotel hotel group</w:t>
            </w:r>
            <w:r w:rsidRPr="00817F81">
              <w:rPr>
                <w:rFonts w:ascii="Times New Roman" w:eastAsia="Times New Roman" w:hAnsi="Times New Roman" w:cs="Times New Roman"/>
                <w:b/>
                <w:bCs/>
                <w:color w:val="000000" w:themeColor="text1"/>
                <w:sz w:val="18"/>
                <w:szCs w:val="18"/>
                <w:lang w:eastAsia="lv-LV"/>
              </w:rPr>
              <w:t xml:space="preserve"> / Rija VEF Hotel</w:t>
            </w:r>
          </w:p>
        </w:tc>
        <w:tc>
          <w:tcPr>
            <w:tcW w:w="1655" w:type="dxa"/>
            <w:noWrap/>
            <w:hideMark/>
          </w:tcPr>
          <w:p w14:paraId="50CCDFDA"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29,12</w:t>
            </w:r>
          </w:p>
        </w:tc>
        <w:tc>
          <w:tcPr>
            <w:tcW w:w="947" w:type="dxa"/>
            <w:noWrap/>
            <w:hideMark/>
          </w:tcPr>
          <w:p w14:paraId="5EB4899B"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44,8</w:t>
            </w:r>
          </w:p>
        </w:tc>
        <w:tc>
          <w:tcPr>
            <w:tcW w:w="2723" w:type="dxa"/>
            <w:gridSpan w:val="3"/>
            <w:hideMark/>
          </w:tcPr>
          <w:p w14:paraId="317FB0A5"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Numura cenā iekļauts:  autostāvvieta pēc pieejamības, wifi, pvn</w:t>
            </w:r>
          </w:p>
        </w:tc>
        <w:tc>
          <w:tcPr>
            <w:tcW w:w="2341" w:type="dxa"/>
            <w:gridSpan w:val="2"/>
            <w:vMerge/>
            <w:hideMark/>
          </w:tcPr>
          <w:p w14:paraId="0AA8800A"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r>
      <w:tr w:rsidR="00990DC9" w:rsidRPr="002037B3" w14:paraId="75B08DEA" w14:textId="77777777" w:rsidTr="00C30EB6">
        <w:trPr>
          <w:trHeight w:val="692"/>
          <w:jc w:val="center"/>
        </w:trPr>
        <w:tc>
          <w:tcPr>
            <w:tcW w:w="2876" w:type="dxa"/>
            <w:noWrap/>
            <w:hideMark/>
          </w:tcPr>
          <w:p w14:paraId="4DE5FE5F"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Mercure Riga Centre Hotel</w:t>
            </w:r>
          </w:p>
        </w:tc>
        <w:tc>
          <w:tcPr>
            <w:tcW w:w="1655" w:type="dxa"/>
            <w:noWrap/>
            <w:hideMark/>
          </w:tcPr>
          <w:p w14:paraId="20622DBB"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40,00</w:t>
            </w:r>
          </w:p>
        </w:tc>
        <w:tc>
          <w:tcPr>
            <w:tcW w:w="3670" w:type="dxa"/>
            <w:gridSpan w:val="4"/>
            <w:hideMark/>
          </w:tcPr>
          <w:p w14:paraId="0401A5E7"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Numura cenā iekļauts:  autostāvvieta pēc pieejamības, wifi, pvn</w:t>
            </w:r>
          </w:p>
        </w:tc>
        <w:tc>
          <w:tcPr>
            <w:tcW w:w="2341" w:type="dxa"/>
            <w:gridSpan w:val="2"/>
            <w:hideMark/>
          </w:tcPr>
          <w:p w14:paraId="4E46301C" w14:textId="37499D95" w:rsidR="00990DC9" w:rsidRPr="00817F81" w:rsidRDefault="00990DC9" w:rsidP="002E05BA">
            <w:pP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r>
      <w:tr w:rsidR="00990DC9" w:rsidRPr="002037B3" w14:paraId="11D1E45A" w14:textId="77777777" w:rsidTr="00C30EB6">
        <w:trPr>
          <w:trHeight w:val="720"/>
          <w:jc w:val="center"/>
        </w:trPr>
        <w:tc>
          <w:tcPr>
            <w:tcW w:w="2876" w:type="dxa"/>
            <w:hideMark/>
          </w:tcPr>
          <w:p w14:paraId="114151DB"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Radisson Blu Latvija Conference &amp; Spa Hotel</w:t>
            </w:r>
          </w:p>
        </w:tc>
        <w:tc>
          <w:tcPr>
            <w:tcW w:w="1655" w:type="dxa"/>
            <w:noWrap/>
            <w:hideMark/>
          </w:tcPr>
          <w:p w14:paraId="1F9E3D3B"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50,00</w:t>
            </w:r>
          </w:p>
        </w:tc>
        <w:tc>
          <w:tcPr>
            <w:tcW w:w="3670" w:type="dxa"/>
            <w:gridSpan w:val="4"/>
            <w:hideMark/>
          </w:tcPr>
          <w:p w14:paraId="4F63B0B1"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Numura cenā iekļauts: wifi, pvn</w:t>
            </w:r>
          </w:p>
        </w:tc>
        <w:tc>
          <w:tcPr>
            <w:tcW w:w="2341" w:type="dxa"/>
            <w:gridSpan w:val="2"/>
            <w:hideMark/>
          </w:tcPr>
          <w:p w14:paraId="3E7E6412"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Ir iespēja nodrošināt bezkontakta ēdināšanu</w:t>
            </w:r>
          </w:p>
        </w:tc>
      </w:tr>
      <w:tr w:rsidR="00990DC9" w:rsidRPr="002037B3" w14:paraId="044F4CB8" w14:textId="77777777" w:rsidTr="00C30EB6">
        <w:trPr>
          <w:trHeight w:val="720"/>
          <w:jc w:val="center"/>
        </w:trPr>
        <w:tc>
          <w:tcPr>
            <w:tcW w:w="2876" w:type="dxa"/>
            <w:hideMark/>
          </w:tcPr>
          <w:p w14:paraId="3C32140E"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Radisson Blu Elizabete Hotel</w:t>
            </w:r>
          </w:p>
        </w:tc>
        <w:tc>
          <w:tcPr>
            <w:tcW w:w="1655" w:type="dxa"/>
            <w:noWrap/>
            <w:hideMark/>
          </w:tcPr>
          <w:p w14:paraId="51E01B72"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50,00</w:t>
            </w:r>
          </w:p>
        </w:tc>
        <w:tc>
          <w:tcPr>
            <w:tcW w:w="3670" w:type="dxa"/>
            <w:gridSpan w:val="4"/>
            <w:hideMark/>
          </w:tcPr>
          <w:p w14:paraId="495189E7"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Numura cenā iekļauts: wifi, pvn</w:t>
            </w:r>
          </w:p>
        </w:tc>
        <w:tc>
          <w:tcPr>
            <w:tcW w:w="2341" w:type="dxa"/>
            <w:gridSpan w:val="2"/>
            <w:hideMark/>
          </w:tcPr>
          <w:p w14:paraId="58245149"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Ir iespēja nodrošināt bezkontakta ēdināšanu</w:t>
            </w:r>
          </w:p>
        </w:tc>
      </w:tr>
      <w:tr w:rsidR="00990DC9" w:rsidRPr="002037B3" w14:paraId="1464EFA1" w14:textId="77777777" w:rsidTr="00C30EB6">
        <w:trPr>
          <w:trHeight w:val="62"/>
          <w:jc w:val="center"/>
        </w:trPr>
        <w:tc>
          <w:tcPr>
            <w:tcW w:w="2876" w:type="dxa"/>
            <w:vMerge w:val="restart"/>
            <w:hideMark/>
          </w:tcPr>
          <w:p w14:paraId="713ED13C"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Motel Autosole /  1.korpuss - „Motel Autosole Economy”</w:t>
            </w:r>
            <w:r w:rsidRPr="00817F81">
              <w:rPr>
                <w:rFonts w:ascii="Times New Roman" w:eastAsia="Times New Roman" w:hAnsi="Times New Roman" w:cs="Times New Roman"/>
                <w:b/>
                <w:bCs/>
                <w:color w:val="000000" w:themeColor="text1"/>
                <w:sz w:val="18"/>
                <w:szCs w:val="18"/>
                <w:lang w:eastAsia="lv-LV"/>
              </w:rPr>
              <w:br/>
            </w:r>
            <w:r w:rsidRPr="00817F81">
              <w:rPr>
                <w:rFonts w:ascii="Times New Roman" w:eastAsia="Times New Roman" w:hAnsi="Times New Roman" w:cs="Times New Roman"/>
                <w:b/>
                <w:bCs/>
                <w:color w:val="000000" w:themeColor="text1"/>
                <w:sz w:val="18"/>
                <w:szCs w:val="18"/>
                <w:lang w:eastAsia="lv-LV"/>
              </w:rPr>
              <w:br/>
            </w:r>
            <w:r w:rsidRPr="00817F81">
              <w:rPr>
                <w:rFonts w:ascii="Times New Roman" w:eastAsia="Times New Roman" w:hAnsi="Times New Roman" w:cs="Times New Roman"/>
                <w:color w:val="000000" w:themeColor="text1"/>
                <w:sz w:val="18"/>
                <w:szCs w:val="18"/>
                <w:lang w:eastAsia="lv-LV"/>
              </w:rPr>
              <w:lastRenderedPageBreak/>
              <w:t>Pieejamo numuru skaits: 19 numuri trijos stāvos</w:t>
            </w:r>
          </w:p>
        </w:tc>
        <w:tc>
          <w:tcPr>
            <w:tcW w:w="1655" w:type="dxa"/>
            <w:noWrap/>
            <w:hideMark/>
          </w:tcPr>
          <w:p w14:paraId="1EDC08B7"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lastRenderedPageBreak/>
              <w:t>38,00</w:t>
            </w:r>
          </w:p>
        </w:tc>
        <w:tc>
          <w:tcPr>
            <w:tcW w:w="3670" w:type="dxa"/>
            <w:gridSpan w:val="4"/>
            <w:vMerge w:val="restart"/>
            <w:hideMark/>
          </w:tcPr>
          <w:p w14:paraId="140E7C66"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Numura cenā iekļauts:  autostāvvieta, wifi, pvn</w:t>
            </w:r>
          </w:p>
        </w:tc>
        <w:tc>
          <w:tcPr>
            <w:tcW w:w="2341" w:type="dxa"/>
            <w:gridSpan w:val="2"/>
            <w:vMerge w:val="restart"/>
            <w:hideMark/>
          </w:tcPr>
          <w:p w14:paraId="0AC721B6"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MINIMĀLAIS NUMURU SKAITS: 32 numuri</w:t>
            </w:r>
            <w:r w:rsidRPr="00817F81">
              <w:rPr>
                <w:rFonts w:ascii="Times New Roman" w:eastAsia="Times New Roman" w:hAnsi="Times New Roman" w:cs="Times New Roman"/>
                <w:color w:val="000000" w:themeColor="text1"/>
                <w:sz w:val="18"/>
                <w:szCs w:val="18"/>
                <w:lang w:eastAsia="lv-LV"/>
              </w:rPr>
              <w:br/>
              <w:t>MINIMĀLAIS TERMIŅŠ: 3 mēneši</w:t>
            </w:r>
          </w:p>
        </w:tc>
      </w:tr>
      <w:tr w:rsidR="00990DC9" w:rsidRPr="002037B3" w14:paraId="3AB29ED2" w14:textId="77777777" w:rsidTr="00C30EB6">
        <w:trPr>
          <w:trHeight w:val="62"/>
          <w:jc w:val="center"/>
        </w:trPr>
        <w:tc>
          <w:tcPr>
            <w:tcW w:w="2876" w:type="dxa"/>
            <w:vMerge/>
            <w:hideMark/>
          </w:tcPr>
          <w:p w14:paraId="7F49A2EA"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p>
        </w:tc>
        <w:tc>
          <w:tcPr>
            <w:tcW w:w="1655" w:type="dxa"/>
            <w:noWrap/>
            <w:hideMark/>
          </w:tcPr>
          <w:p w14:paraId="5C8A8B79"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43,00</w:t>
            </w:r>
          </w:p>
        </w:tc>
        <w:tc>
          <w:tcPr>
            <w:tcW w:w="3670" w:type="dxa"/>
            <w:gridSpan w:val="4"/>
            <w:vMerge/>
            <w:hideMark/>
          </w:tcPr>
          <w:p w14:paraId="3878CEBA"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c>
          <w:tcPr>
            <w:tcW w:w="2341" w:type="dxa"/>
            <w:gridSpan w:val="2"/>
            <w:vMerge/>
            <w:hideMark/>
          </w:tcPr>
          <w:p w14:paraId="0D9F7E08"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r>
      <w:tr w:rsidR="00990DC9" w:rsidRPr="002037B3" w14:paraId="2C3F64A7" w14:textId="77777777" w:rsidTr="00C30EB6">
        <w:trPr>
          <w:trHeight w:val="480"/>
          <w:jc w:val="center"/>
        </w:trPr>
        <w:tc>
          <w:tcPr>
            <w:tcW w:w="2876" w:type="dxa"/>
            <w:vMerge/>
            <w:hideMark/>
          </w:tcPr>
          <w:p w14:paraId="7183B4AE"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p>
        </w:tc>
        <w:tc>
          <w:tcPr>
            <w:tcW w:w="1655" w:type="dxa"/>
            <w:noWrap/>
            <w:hideMark/>
          </w:tcPr>
          <w:p w14:paraId="2D1632EB"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43,00</w:t>
            </w:r>
          </w:p>
        </w:tc>
        <w:tc>
          <w:tcPr>
            <w:tcW w:w="3670" w:type="dxa"/>
            <w:gridSpan w:val="4"/>
            <w:vMerge/>
            <w:hideMark/>
          </w:tcPr>
          <w:p w14:paraId="3493A1DC"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c>
          <w:tcPr>
            <w:tcW w:w="2341" w:type="dxa"/>
            <w:gridSpan w:val="2"/>
            <w:vMerge/>
            <w:hideMark/>
          </w:tcPr>
          <w:p w14:paraId="1EB54C5E"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r>
      <w:tr w:rsidR="00990DC9" w:rsidRPr="002037B3" w14:paraId="25D76C92" w14:textId="77777777" w:rsidTr="00C30EB6">
        <w:trPr>
          <w:trHeight w:val="68"/>
          <w:jc w:val="center"/>
        </w:trPr>
        <w:tc>
          <w:tcPr>
            <w:tcW w:w="2876" w:type="dxa"/>
            <w:vMerge/>
            <w:hideMark/>
          </w:tcPr>
          <w:p w14:paraId="17051E7B"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p>
        </w:tc>
        <w:tc>
          <w:tcPr>
            <w:tcW w:w="1655" w:type="dxa"/>
            <w:noWrap/>
            <w:hideMark/>
          </w:tcPr>
          <w:p w14:paraId="6FCEB686"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48,00</w:t>
            </w:r>
          </w:p>
        </w:tc>
        <w:tc>
          <w:tcPr>
            <w:tcW w:w="3670" w:type="dxa"/>
            <w:gridSpan w:val="4"/>
            <w:vMerge/>
            <w:hideMark/>
          </w:tcPr>
          <w:p w14:paraId="0CA832F1"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c>
          <w:tcPr>
            <w:tcW w:w="2341" w:type="dxa"/>
            <w:gridSpan w:val="2"/>
            <w:vMerge/>
            <w:hideMark/>
          </w:tcPr>
          <w:p w14:paraId="2BB6FB67"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r>
      <w:tr w:rsidR="00990DC9" w:rsidRPr="002037B3" w14:paraId="7C5B2477" w14:textId="77777777" w:rsidTr="00C30EB6">
        <w:trPr>
          <w:trHeight w:val="62"/>
          <w:jc w:val="center"/>
        </w:trPr>
        <w:tc>
          <w:tcPr>
            <w:tcW w:w="2876" w:type="dxa"/>
            <w:vMerge/>
            <w:hideMark/>
          </w:tcPr>
          <w:p w14:paraId="546CE1D3"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p>
        </w:tc>
        <w:tc>
          <w:tcPr>
            <w:tcW w:w="1655" w:type="dxa"/>
            <w:noWrap/>
            <w:hideMark/>
          </w:tcPr>
          <w:p w14:paraId="05DCCD05"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80,00</w:t>
            </w:r>
          </w:p>
        </w:tc>
        <w:tc>
          <w:tcPr>
            <w:tcW w:w="3670" w:type="dxa"/>
            <w:gridSpan w:val="4"/>
            <w:vMerge/>
            <w:hideMark/>
          </w:tcPr>
          <w:p w14:paraId="01384E9A"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c>
          <w:tcPr>
            <w:tcW w:w="2341" w:type="dxa"/>
            <w:gridSpan w:val="2"/>
            <w:vMerge/>
            <w:hideMark/>
          </w:tcPr>
          <w:p w14:paraId="682C08D1"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r>
      <w:tr w:rsidR="00990DC9" w:rsidRPr="002037B3" w14:paraId="624227E5" w14:textId="77777777" w:rsidTr="00C30EB6">
        <w:trPr>
          <w:trHeight w:val="62"/>
          <w:jc w:val="center"/>
        </w:trPr>
        <w:tc>
          <w:tcPr>
            <w:tcW w:w="2876" w:type="dxa"/>
            <w:vMerge/>
            <w:hideMark/>
          </w:tcPr>
          <w:p w14:paraId="4F92E191"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p>
        </w:tc>
        <w:tc>
          <w:tcPr>
            <w:tcW w:w="1655" w:type="dxa"/>
            <w:noWrap/>
            <w:hideMark/>
          </w:tcPr>
          <w:p w14:paraId="47277142"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64,00</w:t>
            </w:r>
          </w:p>
        </w:tc>
        <w:tc>
          <w:tcPr>
            <w:tcW w:w="3670" w:type="dxa"/>
            <w:gridSpan w:val="4"/>
            <w:vMerge/>
            <w:hideMark/>
          </w:tcPr>
          <w:p w14:paraId="1F8DD255"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c>
          <w:tcPr>
            <w:tcW w:w="2341" w:type="dxa"/>
            <w:gridSpan w:val="2"/>
            <w:vMerge/>
            <w:hideMark/>
          </w:tcPr>
          <w:p w14:paraId="1ECAB9AF"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r>
      <w:tr w:rsidR="00990DC9" w:rsidRPr="002037B3" w14:paraId="5C302AD4" w14:textId="77777777" w:rsidTr="00C30EB6">
        <w:trPr>
          <w:trHeight w:val="510"/>
          <w:jc w:val="center"/>
        </w:trPr>
        <w:tc>
          <w:tcPr>
            <w:tcW w:w="2876" w:type="dxa"/>
            <w:vMerge w:val="restart"/>
            <w:hideMark/>
          </w:tcPr>
          <w:p w14:paraId="1F01544F"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Motel Autosole /  2.korpuss - „Motel Autosole”</w:t>
            </w:r>
            <w:r w:rsidRPr="00817F81">
              <w:rPr>
                <w:rFonts w:ascii="Times New Roman" w:eastAsia="Times New Roman" w:hAnsi="Times New Roman" w:cs="Times New Roman"/>
                <w:b/>
                <w:bCs/>
                <w:color w:val="000000" w:themeColor="text1"/>
                <w:sz w:val="18"/>
                <w:szCs w:val="18"/>
                <w:lang w:eastAsia="lv-LV"/>
              </w:rPr>
              <w:br/>
            </w:r>
            <w:r w:rsidRPr="00817F81">
              <w:rPr>
                <w:rFonts w:ascii="Times New Roman" w:eastAsia="Times New Roman" w:hAnsi="Times New Roman" w:cs="Times New Roman"/>
                <w:b/>
                <w:bCs/>
                <w:color w:val="000000" w:themeColor="text1"/>
                <w:sz w:val="18"/>
                <w:szCs w:val="18"/>
                <w:lang w:eastAsia="lv-LV"/>
              </w:rPr>
              <w:br/>
            </w:r>
            <w:r w:rsidRPr="00817F81">
              <w:rPr>
                <w:rFonts w:ascii="Times New Roman" w:eastAsia="Times New Roman" w:hAnsi="Times New Roman" w:cs="Times New Roman"/>
                <w:color w:val="000000" w:themeColor="text1"/>
                <w:sz w:val="18"/>
                <w:szCs w:val="18"/>
                <w:lang w:eastAsia="lv-LV"/>
              </w:rPr>
              <w:t>Pieejamo numuru skaits: 13 numuri ar atsevišķu ieeju, autostāvvietu pie numura</w:t>
            </w:r>
          </w:p>
        </w:tc>
        <w:tc>
          <w:tcPr>
            <w:tcW w:w="1655" w:type="dxa"/>
            <w:noWrap/>
            <w:hideMark/>
          </w:tcPr>
          <w:p w14:paraId="7926F517"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52,00</w:t>
            </w:r>
          </w:p>
        </w:tc>
        <w:tc>
          <w:tcPr>
            <w:tcW w:w="3670" w:type="dxa"/>
            <w:gridSpan w:val="4"/>
            <w:vMerge w:val="restart"/>
            <w:hideMark/>
          </w:tcPr>
          <w:p w14:paraId="0D067791"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c>
          <w:tcPr>
            <w:tcW w:w="2341" w:type="dxa"/>
            <w:gridSpan w:val="2"/>
            <w:vMerge w:val="restart"/>
            <w:hideMark/>
          </w:tcPr>
          <w:p w14:paraId="4C25AB79" w14:textId="1E2F2896" w:rsidR="00990DC9" w:rsidRPr="00817F81" w:rsidRDefault="00990DC9" w:rsidP="002E05BA">
            <w:pP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r>
      <w:tr w:rsidR="00990DC9" w:rsidRPr="002037B3" w14:paraId="617BD774" w14:textId="77777777" w:rsidTr="00C30EB6">
        <w:trPr>
          <w:trHeight w:val="62"/>
          <w:jc w:val="center"/>
        </w:trPr>
        <w:tc>
          <w:tcPr>
            <w:tcW w:w="2876" w:type="dxa"/>
            <w:vMerge/>
            <w:hideMark/>
          </w:tcPr>
          <w:p w14:paraId="3EE7FA1B" w14:textId="77777777" w:rsidR="00990DC9" w:rsidRPr="00817F81" w:rsidRDefault="00990DC9" w:rsidP="002E05BA">
            <w:pPr>
              <w:rPr>
                <w:rFonts w:ascii="Times New Roman" w:eastAsia="Times New Roman" w:hAnsi="Times New Roman" w:cs="Times New Roman"/>
                <w:b/>
                <w:bCs/>
                <w:color w:val="000000" w:themeColor="text1"/>
                <w:sz w:val="18"/>
                <w:szCs w:val="18"/>
                <w:lang w:eastAsia="lv-LV"/>
              </w:rPr>
            </w:pPr>
          </w:p>
        </w:tc>
        <w:tc>
          <w:tcPr>
            <w:tcW w:w="1655" w:type="dxa"/>
            <w:noWrap/>
            <w:hideMark/>
          </w:tcPr>
          <w:p w14:paraId="28564C36"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64,00</w:t>
            </w:r>
          </w:p>
        </w:tc>
        <w:tc>
          <w:tcPr>
            <w:tcW w:w="3670" w:type="dxa"/>
            <w:gridSpan w:val="4"/>
            <w:vMerge/>
            <w:hideMark/>
          </w:tcPr>
          <w:p w14:paraId="21A00739"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c>
          <w:tcPr>
            <w:tcW w:w="2341" w:type="dxa"/>
            <w:gridSpan w:val="2"/>
            <w:vMerge/>
            <w:hideMark/>
          </w:tcPr>
          <w:p w14:paraId="1341E1B0"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r>
      <w:tr w:rsidR="00990DC9" w:rsidRPr="002037B3" w14:paraId="5AB5F47D" w14:textId="77777777" w:rsidTr="00C30EB6">
        <w:trPr>
          <w:trHeight w:val="62"/>
          <w:jc w:val="center"/>
        </w:trPr>
        <w:tc>
          <w:tcPr>
            <w:tcW w:w="2876" w:type="dxa"/>
            <w:hideMark/>
          </w:tcPr>
          <w:p w14:paraId="67057805" w14:textId="1B0A1C9A"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AC Hotel by Marriott Riga</w:t>
            </w:r>
            <w:r w:rsidRPr="002037B3">
              <w:rPr>
                <w:rFonts w:ascii="Times New Roman" w:eastAsia="Times New Roman" w:hAnsi="Times New Roman" w:cs="Times New Roman"/>
                <w:color w:val="000000" w:themeColor="text1"/>
                <w:sz w:val="18"/>
                <w:szCs w:val="18"/>
                <w:lang w:eastAsia="lv-LV"/>
              </w:rPr>
              <w:t xml:space="preserve"> Dzirnavu iela 33, Centra rajons</w:t>
            </w:r>
          </w:p>
        </w:tc>
        <w:tc>
          <w:tcPr>
            <w:tcW w:w="1655" w:type="dxa"/>
          </w:tcPr>
          <w:p w14:paraId="49B1D5A9"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p>
        </w:tc>
        <w:tc>
          <w:tcPr>
            <w:tcW w:w="3670" w:type="dxa"/>
            <w:gridSpan w:val="4"/>
          </w:tcPr>
          <w:p w14:paraId="3B70E4C4" w14:textId="5FB740EA" w:rsidR="00990DC9" w:rsidRPr="00817F81" w:rsidRDefault="00990DC9" w:rsidP="002E05BA">
            <w:pPr>
              <w:rPr>
                <w:rFonts w:ascii="Times New Roman" w:eastAsia="Times New Roman" w:hAnsi="Times New Roman" w:cs="Times New Roman"/>
                <w:color w:val="000000" w:themeColor="text1"/>
                <w:sz w:val="18"/>
                <w:szCs w:val="18"/>
                <w:lang w:eastAsia="lv-LV"/>
              </w:rPr>
            </w:pPr>
          </w:p>
        </w:tc>
        <w:tc>
          <w:tcPr>
            <w:tcW w:w="2341" w:type="dxa"/>
            <w:gridSpan w:val="2"/>
            <w:hideMark/>
          </w:tcPr>
          <w:p w14:paraId="7504F849"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 xml:space="preserve">Uzņem pašizolācijā </w:t>
            </w:r>
            <w:r w:rsidRPr="00817F81">
              <w:rPr>
                <w:rFonts w:ascii="Times New Roman" w:eastAsia="Times New Roman" w:hAnsi="Times New Roman" w:cs="Times New Roman"/>
                <w:b/>
                <w:bCs/>
                <w:color w:val="000000" w:themeColor="text1"/>
                <w:sz w:val="18"/>
                <w:szCs w:val="18"/>
                <w:lang w:eastAsia="lv-LV"/>
              </w:rPr>
              <w:t>tikai COVID-19 negatīvas</w:t>
            </w:r>
            <w:r w:rsidRPr="00817F81">
              <w:rPr>
                <w:rFonts w:ascii="Times New Roman" w:eastAsia="Times New Roman" w:hAnsi="Times New Roman" w:cs="Times New Roman"/>
                <w:color w:val="000000" w:themeColor="text1"/>
                <w:sz w:val="18"/>
                <w:szCs w:val="18"/>
                <w:lang w:eastAsia="lv-LV"/>
              </w:rPr>
              <w:t xml:space="preserve"> personas</w:t>
            </w:r>
          </w:p>
        </w:tc>
      </w:tr>
      <w:tr w:rsidR="00990DC9" w:rsidRPr="002037B3" w14:paraId="1A48A849" w14:textId="77777777" w:rsidTr="00C30EB6">
        <w:trPr>
          <w:trHeight w:val="1680"/>
          <w:jc w:val="center"/>
        </w:trPr>
        <w:tc>
          <w:tcPr>
            <w:tcW w:w="2876" w:type="dxa"/>
            <w:noWrap/>
            <w:hideMark/>
          </w:tcPr>
          <w:p w14:paraId="532BA87D" w14:textId="77777777" w:rsidR="00990DC9"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Bellevue Park Hotel Riga</w:t>
            </w:r>
            <w:r w:rsidRPr="00817F81">
              <w:rPr>
                <w:rFonts w:ascii="Times New Roman" w:eastAsia="Times New Roman" w:hAnsi="Times New Roman" w:cs="Times New Roman"/>
                <w:color w:val="000000" w:themeColor="text1"/>
                <w:sz w:val="18"/>
                <w:szCs w:val="18"/>
                <w:lang w:eastAsia="lv-LV"/>
              </w:rPr>
              <w:t xml:space="preserve"> </w:t>
            </w:r>
          </w:p>
          <w:p w14:paraId="117155E0" w14:textId="0B6F9820" w:rsidR="00990DC9" w:rsidRPr="00817F81" w:rsidRDefault="00990DC9" w:rsidP="002E05BA">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Slokas iela 1, Rīga</w:t>
            </w:r>
          </w:p>
        </w:tc>
        <w:tc>
          <w:tcPr>
            <w:tcW w:w="1655" w:type="dxa"/>
            <w:noWrap/>
            <w:hideMark/>
          </w:tcPr>
          <w:p w14:paraId="22D0C25C"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222</w:t>
            </w:r>
          </w:p>
        </w:tc>
        <w:tc>
          <w:tcPr>
            <w:tcW w:w="1836" w:type="dxa"/>
            <w:gridSpan w:val="3"/>
            <w:noWrap/>
            <w:hideMark/>
          </w:tcPr>
          <w:p w14:paraId="3DBD074F" w14:textId="77777777" w:rsidR="00990DC9" w:rsidRPr="00817F81" w:rsidRDefault="00990DC9" w:rsidP="002E05BA">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80,00</w:t>
            </w:r>
          </w:p>
        </w:tc>
        <w:tc>
          <w:tcPr>
            <w:tcW w:w="4175" w:type="dxa"/>
            <w:gridSpan w:val="3"/>
            <w:noWrap/>
            <w:hideMark/>
          </w:tcPr>
          <w:p w14:paraId="459C5A80" w14:textId="6D346CD2" w:rsidR="00990DC9" w:rsidRPr="00817F81" w:rsidRDefault="00990DC9" w:rsidP="007123A6">
            <w:pPr>
              <w:jc w:val="cente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r>
      <w:tr w:rsidR="00990DC9" w:rsidRPr="002037B3" w14:paraId="12567A96" w14:textId="77777777" w:rsidTr="00C30EB6">
        <w:trPr>
          <w:trHeight w:val="1170"/>
          <w:jc w:val="center"/>
        </w:trPr>
        <w:tc>
          <w:tcPr>
            <w:tcW w:w="2876" w:type="dxa"/>
            <w:vMerge w:val="restart"/>
            <w:hideMark/>
          </w:tcPr>
          <w:p w14:paraId="1EDD7DE8" w14:textId="77777777" w:rsidR="00990DC9" w:rsidRDefault="00990DC9" w:rsidP="004E5130">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Bearsleys Apartament</w:t>
            </w:r>
            <w:r>
              <w:rPr>
                <w:rFonts w:ascii="Times New Roman" w:eastAsia="Times New Roman" w:hAnsi="Times New Roman" w:cs="Times New Roman"/>
                <w:b/>
                <w:bCs/>
                <w:color w:val="000000" w:themeColor="text1"/>
                <w:sz w:val="18"/>
                <w:szCs w:val="18"/>
                <w:lang w:eastAsia="lv-LV"/>
              </w:rPr>
              <w:t>i</w:t>
            </w:r>
            <w:r w:rsidRPr="002037B3">
              <w:rPr>
                <w:rFonts w:ascii="Times New Roman" w:eastAsia="Times New Roman" w:hAnsi="Times New Roman" w:cs="Times New Roman"/>
                <w:color w:val="000000" w:themeColor="text1"/>
                <w:sz w:val="18"/>
                <w:szCs w:val="18"/>
                <w:lang w:eastAsia="lv-LV"/>
              </w:rPr>
              <w:t xml:space="preserve"> </w:t>
            </w:r>
          </w:p>
          <w:p w14:paraId="706CAC71" w14:textId="3C6C3942" w:rsidR="00990DC9" w:rsidRPr="00817F81" w:rsidRDefault="00990DC9" w:rsidP="004E5130">
            <w:pPr>
              <w:rPr>
                <w:rFonts w:ascii="Times New Roman" w:eastAsia="Times New Roman" w:hAnsi="Times New Roman" w:cs="Times New Roman"/>
                <w:b/>
                <w:bCs/>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Lāčplēša iela 13, Centra rajons</w:t>
            </w:r>
          </w:p>
        </w:tc>
        <w:tc>
          <w:tcPr>
            <w:tcW w:w="1655" w:type="dxa"/>
            <w:noWrap/>
            <w:hideMark/>
          </w:tcPr>
          <w:p w14:paraId="3A0A566F" w14:textId="3801456D" w:rsidR="00990DC9" w:rsidRPr="00817F81" w:rsidRDefault="00990DC9" w:rsidP="004E5130">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 xml:space="preserve">Vienas guļamistabas dzīvoklis Kalēju ielā 5;  (maks. 3 personas) </w:t>
            </w:r>
          </w:p>
        </w:tc>
        <w:tc>
          <w:tcPr>
            <w:tcW w:w="991" w:type="dxa"/>
            <w:gridSpan w:val="2"/>
            <w:noWrap/>
            <w:hideMark/>
          </w:tcPr>
          <w:p w14:paraId="39A2B0CC" w14:textId="77777777" w:rsidR="00990DC9" w:rsidRPr="00817F81" w:rsidRDefault="00990DC9" w:rsidP="004E5130">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30.00</w:t>
            </w:r>
          </w:p>
        </w:tc>
        <w:tc>
          <w:tcPr>
            <w:tcW w:w="845" w:type="dxa"/>
            <w:noWrap/>
            <w:hideMark/>
          </w:tcPr>
          <w:p w14:paraId="31655F19" w14:textId="29EE381C" w:rsidR="00990DC9" w:rsidRPr="00817F81" w:rsidRDefault="00990DC9" w:rsidP="004E5130">
            <w:pP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c>
          <w:tcPr>
            <w:tcW w:w="2519" w:type="dxa"/>
            <w:gridSpan w:val="2"/>
            <w:noWrap/>
            <w:hideMark/>
          </w:tcPr>
          <w:p w14:paraId="64268513" w14:textId="77777777" w:rsidR="00990DC9" w:rsidRPr="00817F81" w:rsidRDefault="00990DC9" w:rsidP="004E5130">
            <w:pPr>
              <w:rPr>
                <w:rFonts w:ascii="Times New Roman" w:eastAsia="Times New Roman" w:hAnsi="Times New Roman" w:cs="Times New Roman"/>
                <w:color w:val="000000" w:themeColor="text1"/>
                <w:sz w:val="18"/>
                <w:szCs w:val="18"/>
                <w:lang w:eastAsia="lv-LV"/>
              </w:rPr>
            </w:pPr>
          </w:p>
        </w:tc>
        <w:tc>
          <w:tcPr>
            <w:tcW w:w="1656" w:type="dxa"/>
            <w:hideMark/>
          </w:tcPr>
          <w:p w14:paraId="34CC07DD" w14:textId="66DC47B2" w:rsidR="00990DC9" w:rsidRPr="00817F81" w:rsidRDefault="00990DC9" w:rsidP="004E5130">
            <w:pPr>
              <w:jc w:val="cente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r>
      <w:tr w:rsidR="00990DC9" w:rsidRPr="002037B3" w14:paraId="3382D2EB" w14:textId="77777777" w:rsidTr="00C30EB6">
        <w:trPr>
          <w:trHeight w:val="238"/>
          <w:jc w:val="center"/>
        </w:trPr>
        <w:tc>
          <w:tcPr>
            <w:tcW w:w="2876" w:type="dxa"/>
            <w:vMerge/>
            <w:hideMark/>
          </w:tcPr>
          <w:p w14:paraId="1AA9830B" w14:textId="77777777" w:rsidR="00990DC9" w:rsidRPr="00817F81" w:rsidRDefault="00990DC9" w:rsidP="002037B3">
            <w:pPr>
              <w:rPr>
                <w:rFonts w:ascii="Times New Roman" w:eastAsia="Times New Roman" w:hAnsi="Times New Roman" w:cs="Times New Roman"/>
                <w:b/>
                <w:bCs/>
                <w:color w:val="000000" w:themeColor="text1"/>
                <w:sz w:val="18"/>
                <w:szCs w:val="18"/>
                <w:lang w:eastAsia="lv-LV"/>
              </w:rPr>
            </w:pPr>
          </w:p>
        </w:tc>
        <w:tc>
          <w:tcPr>
            <w:tcW w:w="1655" w:type="dxa"/>
            <w:noWrap/>
            <w:hideMark/>
          </w:tcPr>
          <w:p w14:paraId="63B3141C" w14:textId="23D13D4B" w:rsidR="00990DC9" w:rsidRPr="00817F81" w:rsidRDefault="00990DC9" w:rsidP="002037B3">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Vienas guļamistabas dzīvoklis Lāčplēša ielā 13; (maks. 3 personas)</w:t>
            </w:r>
          </w:p>
        </w:tc>
        <w:tc>
          <w:tcPr>
            <w:tcW w:w="991" w:type="dxa"/>
            <w:gridSpan w:val="2"/>
            <w:noWrap/>
            <w:hideMark/>
          </w:tcPr>
          <w:p w14:paraId="681753E8" w14:textId="77777777" w:rsidR="00990DC9" w:rsidRPr="00817F81" w:rsidRDefault="00990DC9" w:rsidP="002037B3">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35.00</w:t>
            </w:r>
          </w:p>
        </w:tc>
        <w:tc>
          <w:tcPr>
            <w:tcW w:w="845" w:type="dxa"/>
            <w:noWrap/>
            <w:hideMark/>
          </w:tcPr>
          <w:p w14:paraId="61FACE09" w14:textId="48847407" w:rsidR="00990DC9" w:rsidRPr="00817F81" w:rsidRDefault="00990DC9" w:rsidP="002037B3">
            <w:pP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c>
          <w:tcPr>
            <w:tcW w:w="2519" w:type="dxa"/>
            <w:gridSpan w:val="2"/>
            <w:noWrap/>
            <w:hideMark/>
          </w:tcPr>
          <w:p w14:paraId="571D6E34" w14:textId="77777777" w:rsidR="00990DC9" w:rsidRPr="00817F81" w:rsidRDefault="00990DC9" w:rsidP="002037B3">
            <w:pPr>
              <w:rPr>
                <w:rFonts w:ascii="Times New Roman" w:eastAsia="Times New Roman" w:hAnsi="Times New Roman" w:cs="Times New Roman"/>
                <w:color w:val="000000" w:themeColor="text1"/>
                <w:sz w:val="18"/>
                <w:szCs w:val="18"/>
                <w:lang w:eastAsia="lv-LV"/>
              </w:rPr>
            </w:pPr>
          </w:p>
        </w:tc>
        <w:tc>
          <w:tcPr>
            <w:tcW w:w="1656" w:type="dxa"/>
            <w:hideMark/>
          </w:tcPr>
          <w:p w14:paraId="1F199556" w14:textId="2BB76BF4" w:rsidR="00990DC9" w:rsidRPr="00817F81" w:rsidRDefault="00990DC9" w:rsidP="002037B3">
            <w:pPr>
              <w:jc w:val="cente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r>
      <w:tr w:rsidR="00990DC9" w:rsidRPr="002037B3" w14:paraId="719A5118" w14:textId="77777777" w:rsidTr="00C30EB6">
        <w:trPr>
          <w:trHeight w:val="1575"/>
          <w:jc w:val="center"/>
        </w:trPr>
        <w:tc>
          <w:tcPr>
            <w:tcW w:w="2876" w:type="dxa"/>
            <w:vMerge/>
            <w:hideMark/>
          </w:tcPr>
          <w:p w14:paraId="3CE25092" w14:textId="77777777" w:rsidR="00990DC9" w:rsidRPr="00817F81" w:rsidRDefault="00990DC9" w:rsidP="002037B3">
            <w:pPr>
              <w:rPr>
                <w:rFonts w:ascii="Times New Roman" w:eastAsia="Times New Roman" w:hAnsi="Times New Roman" w:cs="Times New Roman"/>
                <w:b/>
                <w:bCs/>
                <w:color w:val="000000" w:themeColor="text1"/>
                <w:sz w:val="18"/>
                <w:szCs w:val="18"/>
                <w:lang w:eastAsia="lv-LV"/>
              </w:rPr>
            </w:pPr>
          </w:p>
        </w:tc>
        <w:tc>
          <w:tcPr>
            <w:tcW w:w="1655" w:type="dxa"/>
            <w:noWrap/>
            <w:hideMark/>
          </w:tcPr>
          <w:p w14:paraId="31204BCD" w14:textId="2D291FCB" w:rsidR="00990DC9" w:rsidRPr="00817F81" w:rsidRDefault="00990DC9" w:rsidP="002037B3">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 xml:space="preserve">Vienas guļamistabas dzīvoklis Strēlnieku ielā 2; (maks. 3 personas) </w:t>
            </w:r>
          </w:p>
        </w:tc>
        <w:tc>
          <w:tcPr>
            <w:tcW w:w="991" w:type="dxa"/>
            <w:gridSpan w:val="2"/>
            <w:noWrap/>
            <w:hideMark/>
          </w:tcPr>
          <w:p w14:paraId="3F08B6DD" w14:textId="77777777" w:rsidR="00990DC9" w:rsidRPr="00817F81" w:rsidRDefault="00990DC9" w:rsidP="002037B3">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30.00</w:t>
            </w:r>
          </w:p>
        </w:tc>
        <w:tc>
          <w:tcPr>
            <w:tcW w:w="845" w:type="dxa"/>
            <w:noWrap/>
            <w:hideMark/>
          </w:tcPr>
          <w:p w14:paraId="4C5C0963" w14:textId="1C64158C" w:rsidR="00990DC9" w:rsidRPr="00817F81" w:rsidRDefault="00990DC9" w:rsidP="002037B3">
            <w:pP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c>
          <w:tcPr>
            <w:tcW w:w="2519" w:type="dxa"/>
            <w:gridSpan w:val="2"/>
            <w:noWrap/>
            <w:hideMark/>
          </w:tcPr>
          <w:p w14:paraId="2D953A96" w14:textId="77777777" w:rsidR="00990DC9" w:rsidRPr="00817F81" w:rsidRDefault="00990DC9" w:rsidP="002037B3">
            <w:pPr>
              <w:rPr>
                <w:rFonts w:ascii="Times New Roman" w:eastAsia="Times New Roman" w:hAnsi="Times New Roman" w:cs="Times New Roman"/>
                <w:color w:val="000000" w:themeColor="text1"/>
                <w:sz w:val="18"/>
                <w:szCs w:val="18"/>
                <w:lang w:eastAsia="lv-LV"/>
              </w:rPr>
            </w:pPr>
          </w:p>
        </w:tc>
        <w:tc>
          <w:tcPr>
            <w:tcW w:w="1656" w:type="dxa"/>
            <w:hideMark/>
          </w:tcPr>
          <w:p w14:paraId="50F567C2" w14:textId="36B545E2" w:rsidR="00990DC9" w:rsidRPr="00817F81" w:rsidRDefault="00990DC9" w:rsidP="002037B3">
            <w:pPr>
              <w:jc w:val="cente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r>
      <w:tr w:rsidR="00990DC9" w:rsidRPr="002037B3" w14:paraId="52BF96E9" w14:textId="77777777" w:rsidTr="00C30EB6">
        <w:trPr>
          <w:trHeight w:val="771"/>
          <w:jc w:val="center"/>
        </w:trPr>
        <w:tc>
          <w:tcPr>
            <w:tcW w:w="2876" w:type="dxa"/>
            <w:vMerge/>
            <w:hideMark/>
          </w:tcPr>
          <w:p w14:paraId="4825FAD5" w14:textId="77777777" w:rsidR="00990DC9" w:rsidRPr="00817F81" w:rsidRDefault="00990DC9" w:rsidP="002037B3">
            <w:pPr>
              <w:rPr>
                <w:rFonts w:ascii="Times New Roman" w:eastAsia="Times New Roman" w:hAnsi="Times New Roman" w:cs="Times New Roman"/>
                <w:b/>
                <w:bCs/>
                <w:color w:val="000000" w:themeColor="text1"/>
                <w:sz w:val="18"/>
                <w:szCs w:val="18"/>
                <w:lang w:eastAsia="lv-LV"/>
              </w:rPr>
            </w:pPr>
          </w:p>
        </w:tc>
        <w:tc>
          <w:tcPr>
            <w:tcW w:w="1655" w:type="dxa"/>
            <w:noWrap/>
            <w:hideMark/>
          </w:tcPr>
          <w:p w14:paraId="54701739" w14:textId="1DB57568" w:rsidR="00990DC9" w:rsidRPr="00817F81" w:rsidRDefault="00990DC9" w:rsidP="002037B3">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Trīs guļamistabu dzīvoklis Strēlnieku ielā 2; (maks. 6 personas)</w:t>
            </w:r>
          </w:p>
        </w:tc>
        <w:tc>
          <w:tcPr>
            <w:tcW w:w="991" w:type="dxa"/>
            <w:gridSpan w:val="2"/>
            <w:noWrap/>
            <w:hideMark/>
          </w:tcPr>
          <w:p w14:paraId="6B37C53D" w14:textId="77777777" w:rsidR="00990DC9" w:rsidRPr="00817F81" w:rsidRDefault="00990DC9" w:rsidP="002037B3">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55.00</w:t>
            </w:r>
          </w:p>
        </w:tc>
        <w:tc>
          <w:tcPr>
            <w:tcW w:w="845" w:type="dxa"/>
            <w:noWrap/>
            <w:hideMark/>
          </w:tcPr>
          <w:p w14:paraId="5596A5B4" w14:textId="469B7001" w:rsidR="00990DC9" w:rsidRPr="00817F81" w:rsidRDefault="00990DC9" w:rsidP="002037B3">
            <w:pP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c>
          <w:tcPr>
            <w:tcW w:w="2519" w:type="dxa"/>
            <w:gridSpan w:val="2"/>
            <w:noWrap/>
            <w:hideMark/>
          </w:tcPr>
          <w:p w14:paraId="66FAE87C" w14:textId="77777777" w:rsidR="00990DC9" w:rsidRPr="00817F81" w:rsidRDefault="00990DC9" w:rsidP="002037B3">
            <w:pPr>
              <w:rPr>
                <w:rFonts w:ascii="Times New Roman" w:eastAsia="Times New Roman" w:hAnsi="Times New Roman" w:cs="Times New Roman"/>
                <w:color w:val="000000" w:themeColor="text1"/>
                <w:sz w:val="18"/>
                <w:szCs w:val="18"/>
                <w:lang w:eastAsia="lv-LV"/>
              </w:rPr>
            </w:pPr>
          </w:p>
        </w:tc>
        <w:tc>
          <w:tcPr>
            <w:tcW w:w="1656" w:type="dxa"/>
            <w:hideMark/>
          </w:tcPr>
          <w:p w14:paraId="42B5C7D2" w14:textId="61CD9207" w:rsidR="00990DC9" w:rsidRPr="00817F81" w:rsidRDefault="00990DC9" w:rsidP="002037B3">
            <w:pPr>
              <w:jc w:val="cente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r>
      <w:tr w:rsidR="00990DC9" w:rsidRPr="002037B3" w14:paraId="4CC15700" w14:textId="77777777" w:rsidTr="00C30EB6">
        <w:trPr>
          <w:trHeight w:val="255"/>
          <w:jc w:val="center"/>
        </w:trPr>
        <w:tc>
          <w:tcPr>
            <w:tcW w:w="2876" w:type="dxa"/>
            <w:noWrap/>
            <w:hideMark/>
          </w:tcPr>
          <w:p w14:paraId="1C90402C" w14:textId="77777777" w:rsidR="00990DC9" w:rsidRDefault="00990DC9" w:rsidP="004E5130">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lastRenderedPageBreak/>
              <w:t>Riga LuxApartments</w:t>
            </w:r>
            <w:r w:rsidRPr="002037B3">
              <w:rPr>
                <w:rFonts w:ascii="Times New Roman" w:eastAsia="Times New Roman" w:hAnsi="Times New Roman" w:cs="Times New Roman"/>
                <w:color w:val="000000" w:themeColor="text1"/>
                <w:sz w:val="18"/>
                <w:szCs w:val="18"/>
                <w:lang w:eastAsia="lv-LV"/>
              </w:rPr>
              <w:t xml:space="preserve"> </w:t>
            </w:r>
          </w:p>
          <w:p w14:paraId="1B0D3766" w14:textId="287E9E6B" w:rsidR="00990DC9" w:rsidRPr="00817F81" w:rsidRDefault="00990DC9" w:rsidP="004E5130">
            <w:pPr>
              <w:rPr>
                <w:rFonts w:ascii="Times New Roman" w:eastAsia="Times New Roman" w:hAnsi="Times New Roman" w:cs="Times New Roman"/>
                <w:b/>
                <w:bCs/>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Skolas iela 20, Centra rajons</w:t>
            </w:r>
          </w:p>
        </w:tc>
        <w:tc>
          <w:tcPr>
            <w:tcW w:w="1655" w:type="dxa"/>
            <w:noWrap/>
            <w:hideMark/>
          </w:tcPr>
          <w:p w14:paraId="71DF5138" w14:textId="4ED11565" w:rsidR="00990DC9" w:rsidRPr="00817F81" w:rsidRDefault="00990DC9" w:rsidP="004E5130">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5 dažādi apartamenti</w:t>
            </w:r>
          </w:p>
        </w:tc>
        <w:tc>
          <w:tcPr>
            <w:tcW w:w="991" w:type="dxa"/>
            <w:gridSpan w:val="2"/>
          </w:tcPr>
          <w:p w14:paraId="2322146B" w14:textId="437B8B32" w:rsidR="00990DC9" w:rsidRPr="00817F81" w:rsidRDefault="00990DC9" w:rsidP="004E5130">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35,00 – 60,00</w:t>
            </w:r>
          </w:p>
        </w:tc>
        <w:tc>
          <w:tcPr>
            <w:tcW w:w="845" w:type="dxa"/>
            <w:noWrap/>
            <w:hideMark/>
          </w:tcPr>
          <w:p w14:paraId="6D760A03" w14:textId="6CBEF3F7" w:rsidR="00990DC9" w:rsidRPr="00817F81" w:rsidRDefault="00990DC9" w:rsidP="004E5130">
            <w:pP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c>
          <w:tcPr>
            <w:tcW w:w="2519" w:type="dxa"/>
            <w:gridSpan w:val="2"/>
            <w:noWrap/>
            <w:hideMark/>
          </w:tcPr>
          <w:p w14:paraId="769EE3B8" w14:textId="77777777" w:rsidR="00990DC9" w:rsidRPr="00817F81" w:rsidRDefault="00990DC9" w:rsidP="004E5130">
            <w:pPr>
              <w:rPr>
                <w:rFonts w:ascii="Times New Roman" w:eastAsia="Times New Roman" w:hAnsi="Times New Roman" w:cs="Times New Roman"/>
                <w:color w:val="000000" w:themeColor="text1"/>
                <w:sz w:val="18"/>
                <w:szCs w:val="18"/>
                <w:lang w:eastAsia="lv-LV"/>
              </w:rPr>
            </w:pPr>
          </w:p>
        </w:tc>
        <w:tc>
          <w:tcPr>
            <w:tcW w:w="1656" w:type="dxa"/>
            <w:noWrap/>
            <w:hideMark/>
          </w:tcPr>
          <w:p w14:paraId="48930F5E" w14:textId="26681420" w:rsidR="00990DC9" w:rsidRPr="00817F81" w:rsidRDefault="00990DC9" w:rsidP="004E5130">
            <w:pP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r>
      <w:tr w:rsidR="00990DC9" w:rsidRPr="002037B3" w14:paraId="65911638" w14:textId="77777777" w:rsidTr="00C30EB6">
        <w:trPr>
          <w:trHeight w:val="45"/>
          <w:jc w:val="center"/>
        </w:trPr>
        <w:tc>
          <w:tcPr>
            <w:tcW w:w="2876" w:type="dxa"/>
            <w:hideMark/>
          </w:tcPr>
          <w:p w14:paraId="149AD298" w14:textId="6401CF5C" w:rsidR="00990DC9" w:rsidRDefault="00990DC9" w:rsidP="00990DC9">
            <w:pP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A1</w:t>
            </w:r>
          </w:p>
          <w:p w14:paraId="30336A47" w14:textId="26893B58" w:rsidR="00990DC9" w:rsidRPr="00817F81" w:rsidRDefault="00990DC9" w:rsidP="00990DC9">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Ģertrūdes iela 48, Rīga</w:t>
            </w:r>
          </w:p>
        </w:tc>
        <w:tc>
          <w:tcPr>
            <w:tcW w:w="1655" w:type="dxa"/>
            <w:noWrap/>
            <w:hideMark/>
          </w:tcPr>
          <w:p w14:paraId="4E1EB219"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52</w:t>
            </w:r>
          </w:p>
        </w:tc>
        <w:tc>
          <w:tcPr>
            <w:tcW w:w="991" w:type="dxa"/>
            <w:gridSpan w:val="2"/>
            <w:noWrap/>
            <w:hideMark/>
          </w:tcPr>
          <w:p w14:paraId="0AA34F36"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23,00</w:t>
            </w:r>
          </w:p>
        </w:tc>
        <w:tc>
          <w:tcPr>
            <w:tcW w:w="845" w:type="dxa"/>
            <w:noWrap/>
            <w:hideMark/>
          </w:tcPr>
          <w:p w14:paraId="36229433" w14:textId="12AF0442" w:rsidR="00990DC9" w:rsidRPr="00817F81" w:rsidRDefault="00990DC9" w:rsidP="00990DC9">
            <w:pP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c>
          <w:tcPr>
            <w:tcW w:w="2519" w:type="dxa"/>
            <w:gridSpan w:val="2"/>
            <w:hideMark/>
          </w:tcPr>
          <w:p w14:paraId="6D0D4B76"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p>
        </w:tc>
        <w:tc>
          <w:tcPr>
            <w:tcW w:w="1656" w:type="dxa"/>
            <w:hideMark/>
          </w:tcPr>
          <w:p w14:paraId="3214DDE3" w14:textId="374BE2CD" w:rsidR="00990DC9" w:rsidRPr="00817F81"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Ēdināšana: brokastis – 3.00EUR, pusdienas, vakariņas – 3.50EUR</w:t>
            </w:r>
          </w:p>
        </w:tc>
      </w:tr>
      <w:tr w:rsidR="00990DC9" w:rsidRPr="002037B3" w14:paraId="150B1985" w14:textId="77777777" w:rsidTr="00C30EB6">
        <w:trPr>
          <w:trHeight w:val="45"/>
          <w:jc w:val="center"/>
        </w:trPr>
        <w:tc>
          <w:tcPr>
            <w:tcW w:w="2876" w:type="dxa"/>
            <w:hideMark/>
          </w:tcPr>
          <w:p w14:paraId="61913AB0" w14:textId="77777777" w:rsidR="00990DC9"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NB</w:t>
            </w:r>
            <w:r w:rsidRPr="00817F81">
              <w:rPr>
                <w:rFonts w:ascii="Times New Roman" w:eastAsia="Times New Roman" w:hAnsi="Times New Roman" w:cs="Times New Roman"/>
                <w:color w:val="000000" w:themeColor="text1"/>
                <w:sz w:val="18"/>
                <w:szCs w:val="18"/>
                <w:lang w:eastAsia="lv-LV"/>
              </w:rPr>
              <w:t xml:space="preserve"> </w:t>
            </w:r>
          </w:p>
          <w:p w14:paraId="0A0E4A7F" w14:textId="708CB88F" w:rsidR="00990DC9" w:rsidRPr="00817F81" w:rsidRDefault="00990DC9" w:rsidP="00990DC9">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Slokas iela 49, Rīga</w:t>
            </w:r>
          </w:p>
        </w:tc>
        <w:tc>
          <w:tcPr>
            <w:tcW w:w="1655" w:type="dxa"/>
            <w:noWrap/>
            <w:hideMark/>
          </w:tcPr>
          <w:p w14:paraId="560A81E4"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20</w:t>
            </w:r>
          </w:p>
        </w:tc>
        <w:tc>
          <w:tcPr>
            <w:tcW w:w="991" w:type="dxa"/>
            <w:gridSpan w:val="2"/>
            <w:noWrap/>
            <w:hideMark/>
          </w:tcPr>
          <w:p w14:paraId="6C25F73E"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23,00</w:t>
            </w:r>
          </w:p>
        </w:tc>
        <w:tc>
          <w:tcPr>
            <w:tcW w:w="845" w:type="dxa"/>
            <w:noWrap/>
            <w:hideMark/>
          </w:tcPr>
          <w:p w14:paraId="078B098D" w14:textId="5F430ED3" w:rsidR="00990DC9" w:rsidRPr="00817F81" w:rsidRDefault="00990DC9" w:rsidP="00990DC9">
            <w:pP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c>
          <w:tcPr>
            <w:tcW w:w="2519" w:type="dxa"/>
            <w:gridSpan w:val="2"/>
            <w:hideMark/>
          </w:tcPr>
          <w:p w14:paraId="45093614"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p>
        </w:tc>
        <w:tc>
          <w:tcPr>
            <w:tcW w:w="1656" w:type="dxa"/>
            <w:hideMark/>
          </w:tcPr>
          <w:p w14:paraId="0D6C7682"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Ēdināšana:brokastis – 3.00EUR, pusdienas, vakariņas – 3.50EUR</w:t>
            </w:r>
          </w:p>
        </w:tc>
      </w:tr>
      <w:tr w:rsidR="00990DC9" w:rsidRPr="002037B3" w14:paraId="2F2FBC8C" w14:textId="77777777" w:rsidTr="00C30EB6">
        <w:trPr>
          <w:trHeight w:val="452"/>
          <w:jc w:val="center"/>
        </w:trPr>
        <w:tc>
          <w:tcPr>
            <w:tcW w:w="2876" w:type="dxa"/>
            <w:hideMark/>
          </w:tcPr>
          <w:p w14:paraId="65DEB0F2" w14:textId="327BD3F0" w:rsidR="00990DC9" w:rsidRPr="00817F81" w:rsidRDefault="00990DC9" w:rsidP="00990DC9">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Sporta centrs "Mežaparks"</w:t>
            </w:r>
            <w:r w:rsidRPr="00817F81">
              <w:rPr>
                <w:rFonts w:ascii="Times New Roman" w:eastAsia="Times New Roman" w:hAnsi="Times New Roman" w:cs="Times New Roman"/>
                <w:color w:val="000000" w:themeColor="text1"/>
                <w:sz w:val="18"/>
                <w:szCs w:val="18"/>
                <w:lang w:eastAsia="lv-LV"/>
              </w:rPr>
              <w:t xml:space="preserve"> Roberta Feldmaņa iela 11, Rīga</w:t>
            </w:r>
          </w:p>
        </w:tc>
        <w:tc>
          <w:tcPr>
            <w:tcW w:w="1655" w:type="dxa"/>
            <w:noWrap/>
            <w:hideMark/>
          </w:tcPr>
          <w:p w14:paraId="7DA6ADC9"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2</w:t>
            </w:r>
          </w:p>
        </w:tc>
        <w:tc>
          <w:tcPr>
            <w:tcW w:w="991" w:type="dxa"/>
            <w:gridSpan w:val="2"/>
            <w:noWrap/>
            <w:hideMark/>
          </w:tcPr>
          <w:p w14:paraId="7E65F5BF"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50,00</w:t>
            </w:r>
          </w:p>
        </w:tc>
        <w:tc>
          <w:tcPr>
            <w:tcW w:w="845" w:type="dxa"/>
            <w:noWrap/>
            <w:hideMark/>
          </w:tcPr>
          <w:p w14:paraId="289198CC" w14:textId="2A9C8CFF" w:rsidR="00990DC9" w:rsidRPr="00817F81" w:rsidRDefault="00990DC9" w:rsidP="00990DC9">
            <w:pP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c>
          <w:tcPr>
            <w:tcW w:w="2519" w:type="dxa"/>
            <w:gridSpan w:val="2"/>
            <w:hideMark/>
          </w:tcPr>
          <w:p w14:paraId="2ACBF9AD"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p>
        </w:tc>
        <w:tc>
          <w:tcPr>
            <w:tcW w:w="1656" w:type="dxa"/>
            <w:hideMark/>
          </w:tcPr>
          <w:p w14:paraId="6E362B80"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2 atsevišķas ēkas: mājā ir 2 stāvi - virtuve, duša, apspriežu telpa (katrā var izmitināt līdz 7pax)</w:t>
            </w:r>
          </w:p>
        </w:tc>
      </w:tr>
      <w:tr w:rsidR="00990DC9" w:rsidRPr="002037B3" w14:paraId="07BF2CA8" w14:textId="77777777" w:rsidTr="00C30EB6">
        <w:trPr>
          <w:trHeight w:val="45"/>
          <w:jc w:val="center"/>
        </w:trPr>
        <w:tc>
          <w:tcPr>
            <w:tcW w:w="2876" w:type="dxa"/>
            <w:hideMark/>
          </w:tcPr>
          <w:p w14:paraId="360ADADE" w14:textId="77777777" w:rsidR="00990DC9"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ZEMGALE</w:t>
            </w:r>
            <w:r w:rsidRPr="00817F81">
              <w:rPr>
                <w:rFonts w:ascii="Times New Roman" w:eastAsia="Times New Roman" w:hAnsi="Times New Roman" w:cs="Times New Roman"/>
                <w:color w:val="000000" w:themeColor="text1"/>
                <w:sz w:val="18"/>
                <w:szCs w:val="18"/>
                <w:lang w:eastAsia="lv-LV"/>
              </w:rPr>
              <w:t xml:space="preserve"> </w:t>
            </w:r>
          </w:p>
          <w:p w14:paraId="7F75F576" w14:textId="3A06E84E" w:rsidR="00990DC9" w:rsidRPr="00817F81" w:rsidRDefault="00990DC9" w:rsidP="00990DC9">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Skautu iela, Jelgava</w:t>
            </w:r>
          </w:p>
        </w:tc>
        <w:tc>
          <w:tcPr>
            <w:tcW w:w="1655" w:type="dxa"/>
            <w:noWrap/>
            <w:hideMark/>
          </w:tcPr>
          <w:p w14:paraId="75CD69CE"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15</w:t>
            </w:r>
          </w:p>
        </w:tc>
        <w:tc>
          <w:tcPr>
            <w:tcW w:w="991" w:type="dxa"/>
            <w:gridSpan w:val="2"/>
            <w:noWrap/>
            <w:hideMark/>
          </w:tcPr>
          <w:p w14:paraId="64610157"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20,00</w:t>
            </w:r>
          </w:p>
        </w:tc>
        <w:tc>
          <w:tcPr>
            <w:tcW w:w="845" w:type="dxa"/>
            <w:noWrap/>
            <w:hideMark/>
          </w:tcPr>
          <w:p w14:paraId="787D4A08" w14:textId="78972D85" w:rsidR="00990DC9" w:rsidRPr="00817F81" w:rsidRDefault="00990DC9" w:rsidP="00990DC9">
            <w:pP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c>
          <w:tcPr>
            <w:tcW w:w="2519" w:type="dxa"/>
            <w:gridSpan w:val="2"/>
            <w:hideMark/>
          </w:tcPr>
          <w:p w14:paraId="5B034289" w14:textId="4939A005" w:rsidR="00990DC9" w:rsidRPr="00817F81"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 xml:space="preserve">Numura cenā iekļauts: wifi, </w:t>
            </w:r>
            <w:r w:rsidRPr="002037B3">
              <w:rPr>
                <w:rFonts w:ascii="Times New Roman" w:eastAsia="Times New Roman" w:hAnsi="Times New Roman" w:cs="Times New Roman"/>
                <w:color w:val="000000" w:themeColor="text1"/>
                <w:sz w:val="18"/>
                <w:szCs w:val="18"/>
                <w:lang w:eastAsia="lv-LV"/>
              </w:rPr>
              <w:t>PVN</w:t>
            </w:r>
          </w:p>
        </w:tc>
        <w:tc>
          <w:tcPr>
            <w:tcW w:w="1656" w:type="dxa"/>
            <w:hideMark/>
          </w:tcPr>
          <w:p w14:paraId="271C6799" w14:textId="66EFD87E" w:rsidR="00990DC9" w:rsidRPr="00817F81"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 xml:space="preserve">Ēdināšana – atsevišķi – par </w:t>
            </w:r>
            <w:r w:rsidRPr="002037B3">
              <w:rPr>
                <w:rFonts w:ascii="Times New Roman" w:eastAsia="Times New Roman" w:hAnsi="Times New Roman" w:cs="Times New Roman"/>
                <w:color w:val="000000" w:themeColor="text1"/>
                <w:sz w:val="18"/>
                <w:szCs w:val="18"/>
                <w:lang w:eastAsia="lv-LV"/>
              </w:rPr>
              <w:t>speciālu</w:t>
            </w:r>
            <w:r w:rsidRPr="00817F81">
              <w:rPr>
                <w:rFonts w:ascii="Times New Roman" w:eastAsia="Times New Roman" w:hAnsi="Times New Roman" w:cs="Times New Roman"/>
                <w:color w:val="000000" w:themeColor="text1"/>
                <w:sz w:val="18"/>
                <w:szCs w:val="18"/>
                <w:lang w:eastAsia="lv-LV"/>
              </w:rPr>
              <w:t xml:space="preserve"> cenu.Var nodrošināt bezkontakta ēdienu piegādi numurā.</w:t>
            </w:r>
          </w:p>
        </w:tc>
      </w:tr>
      <w:tr w:rsidR="00990DC9" w:rsidRPr="002037B3" w14:paraId="1D8B2512" w14:textId="77777777" w:rsidTr="00990DC9">
        <w:trPr>
          <w:trHeight w:val="45"/>
          <w:jc w:val="center"/>
        </w:trPr>
        <w:tc>
          <w:tcPr>
            <w:tcW w:w="2876" w:type="dxa"/>
          </w:tcPr>
          <w:p w14:paraId="339BC31F" w14:textId="77777777" w:rsidR="00990DC9" w:rsidRDefault="00990DC9" w:rsidP="00990DC9">
            <w:pPr>
              <w:rPr>
                <w:rFonts w:ascii="Times New Roman" w:eastAsia="Times New Roman" w:hAnsi="Times New Roman" w:cs="Times New Roman"/>
                <w:color w:val="000000" w:themeColor="text1"/>
                <w:sz w:val="18"/>
                <w:szCs w:val="18"/>
                <w:lang w:eastAsia="lv-LV"/>
              </w:rPr>
            </w:pPr>
            <w:r w:rsidRPr="00817F81">
              <w:rPr>
                <w:rFonts w:ascii="Times New Roman" w:eastAsia="Times New Roman" w:hAnsi="Times New Roman" w:cs="Times New Roman"/>
                <w:b/>
                <w:bCs/>
                <w:color w:val="000000" w:themeColor="text1"/>
                <w:sz w:val="18"/>
                <w:szCs w:val="18"/>
                <w:lang w:eastAsia="lv-LV"/>
              </w:rPr>
              <w:t>HOTEL DOBELE</w:t>
            </w:r>
            <w:r w:rsidRPr="00817F81">
              <w:rPr>
                <w:rFonts w:ascii="Times New Roman" w:eastAsia="Times New Roman" w:hAnsi="Times New Roman" w:cs="Times New Roman"/>
                <w:color w:val="000000" w:themeColor="text1"/>
                <w:sz w:val="18"/>
                <w:szCs w:val="18"/>
                <w:lang w:eastAsia="lv-LV"/>
              </w:rPr>
              <w:t xml:space="preserve"> </w:t>
            </w:r>
          </w:p>
          <w:p w14:paraId="198A6768" w14:textId="79994337" w:rsidR="00990DC9" w:rsidRPr="00817F81" w:rsidRDefault="00990DC9" w:rsidP="00990DC9">
            <w:pPr>
              <w:rPr>
                <w:rFonts w:ascii="Times New Roman" w:eastAsia="Times New Roman" w:hAnsi="Times New Roman" w:cs="Times New Roman"/>
                <w:b/>
                <w:bCs/>
                <w:color w:val="000000" w:themeColor="text1"/>
                <w:sz w:val="18"/>
                <w:szCs w:val="18"/>
                <w:lang w:eastAsia="lv-LV"/>
              </w:rPr>
            </w:pPr>
            <w:r w:rsidRPr="00817F81">
              <w:rPr>
                <w:rFonts w:ascii="Times New Roman" w:eastAsia="Times New Roman" w:hAnsi="Times New Roman" w:cs="Times New Roman"/>
                <w:color w:val="000000" w:themeColor="text1"/>
                <w:sz w:val="18"/>
                <w:szCs w:val="18"/>
                <w:lang w:eastAsia="lv-LV"/>
              </w:rPr>
              <w:t>Uzvaras iela 2, Dobele</w:t>
            </w:r>
          </w:p>
        </w:tc>
        <w:tc>
          <w:tcPr>
            <w:tcW w:w="1655" w:type="dxa"/>
            <w:noWrap/>
          </w:tcPr>
          <w:p w14:paraId="6DADBD19" w14:textId="29819A3C" w:rsidR="00990DC9" w:rsidRPr="00817F81" w:rsidRDefault="00990DC9" w:rsidP="00990DC9">
            <w:pP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19</w:t>
            </w:r>
          </w:p>
        </w:tc>
        <w:tc>
          <w:tcPr>
            <w:tcW w:w="991" w:type="dxa"/>
            <w:gridSpan w:val="2"/>
            <w:noWrap/>
          </w:tcPr>
          <w:p w14:paraId="3D3C4A63" w14:textId="4749D20C" w:rsidR="00990DC9" w:rsidRPr="00817F81" w:rsidRDefault="00990DC9" w:rsidP="00990DC9">
            <w:pP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30,00</w:t>
            </w:r>
          </w:p>
        </w:tc>
        <w:tc>
          <w:tcPr>
            <w:tcW w:w="845" w:type="dxa"/>
            <w:noWrap/>
          </w:tcPr>
          <w:p w14:paraId="4CFE9DCB" w14:textId="081456D2" w:rsidR="00990DC9" w:rsidRPr="002037B3" w:rsidRDefault="00990DC9" w:rsidP="00990DC9">
            <w:pPr>
              <w:rPr>
                <w:rFonts w:ascii="Times New Roman" w:eastAsia="Times New Roman" w:hAnsi="Times New Roman" w:cs="Times New Roman"/>
                <w:color w:val="000000" w:themeColor="text1"/>
                <w:sz w:val="18"/>
                <w:szCs w:val="18"/>
                <w:lang w:eastAsia="lv-LV"/>
              </w:rPr>
            </w:pPr>
            <w:r w:rsidRPr="002037B3">
              <w:rPr>
                <w:rFonts w:ascii="Times New Roman" w:eastAsia="Times New Roman" w:hAnsi="Times New Roman" w:cs="Times New Roman"/>
                <w:color w:val="000000" w:themeColor="text1"/>
                <w:sz w:val="18"/>
                <w:szCs w:val="18"/>
                <w:lang w:eastAsia="lv-LV"/>
              </w:rPr>
              <w:t>n/a</w:t>
            </w:r>
          </w:p>
        </w:tc>
        <w:tc>
          <w:tcPr>
            <w:tcW w:w="2519" w:type="dxa"/>
            <w:gridSpan w:val="2"/>
          </w:tcPr>
          <w:p w14:paraId="5EF848D0"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p>
        </w:tc>
        <w:tc>
          <w:tcPr>
            <w:tcW w:w="1656" w:type="dxa"/>
          </w:tcPr>
          <w:p w14:paraId="760E4C1F" w14:textId="77777777" w:rsidR="00990DC9" w:rsidRPr="00817F81" w:rsidRDefault="00990DC9" w:rsidP="00990DC9">
            <w:pPr>
              <w:rPr>
                <w:rFonts w:ascii="Times New Roman" w:eastAsia="Times New Roman" w:hAnsi="Times New Roman" w:cs="Times New Roman"/>
                <w:color w:val="000000" w:themeColor="text1"/>
                <w:sz w:val="18"/>
                <w:szCs w:val="18"/>
                <w:lang w:eastAsia="lv-LV"/>
              </w:rPr>
            </w:pPr>
          </w:p>
        </w:tc>
      </w:tr>
    </w:tbl>
    <w:p w14:paraId="2B9FCEA2" w14:textId="653B82FA" w:rsidR="0034247C" w:rsidRDefault="0034247C" w:rsidP="004E5130">
      <w:pPr>
        <w:spacing w:after="0" w:line="240" w:lineRule="auto"/>
        <w:rPr>
          <w:rFonts w:ascii="Times New Roman" w:eastAsia="Times New Roman" w:hAnsi="Times New Roman" w:cs="Times New Roman"/>
          <w:b/>
          <w:bCs/>
          <w:color w:val="000000" w:themeColor="text1"/>
          <w:sz w:val="18"/>
          <w:szCs w:val="18"/>
          <w:lang w:eastAsia="lv-LV"/>
        </w:rPr>
      </w:pPr>
    </w:p>
    <w:p w14:paraId="1D7DB955" w14:textId="77777777" w:rsidR="002F44C8" w:rsidRPr="002037B3" w:rsidRDefault="002F44C8" w:rsidP="00C30EB6">
      <w:pPr>
        <w:rPr>
          <w:rStyle w:val="eop"/>
          <w:color w:val="000000" w:themeColor="text1"/>
        </w:rPr>
      </w:pPr>
    </w:p>
    <w:sectPr w:rsidR="002F44C8" w:rsidRPr="002037B3" w:rsidSect="005B6266">
      <w:headerReference w:type="default" r:id="rId19"/>
      <w:pgSz w:w="16838" w:h="11906" w:orient="landscape"/>
      <w:pgMar w:top="1440" w:right="1440" w:bottom="1440"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2E3CC2A" w16cex:dateUtc="2020-12-21T21:42:00Z"/>
  <w16cex:commentExtensible w16cex:durableId="356ED9C7" w16cex:dateUtc="2020-12-21T22:24:00Z"/>
  <w16cex:commentExtensible w16cex:durableId="3B066CBE" w16cex:dateUtc="2020-12-21T21:28:00Z"/>
  <w16cex:commentExtensible w16cex:durableId="0E13F29A" w16cex:dateUtc="2020-12-21T22:07:00Z"/>
  <w16cex:commentExtensible w16cex:durableId="533CFC0E" w16cex:dateUtc="2020-12-21T22:16:00Z"/>
  <w16cex:commentExtensible w16cex:durableId="452C7D86" w16cex:dateUtc="2020-12-21T22:19:00Z"/>
  <w16cex:commentExtensible w16cex:durableId="38F51894" w16cex:dateUtc="2020-12-21T22:21:00Z"/>
  <w16cex:commentExtensible w16cex:durableId="7199875D" w16cex:dateUtc="2020-12-21T22: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417A2" w14:textId="77777777" w:rsidR="00F04EE9" w:rsidRDefault="00F04EE9" w:rsidP="00D31801">
      <w:pPr>
        <w:spacing w:after="0" w:line="240" w:lineRule="auto"/>
      </w:pPr>
      <w:r>
        <w:separator/>
      </w:r>
    </w:p>
  </w:endnote>
  <w:endnote w:type="continuationSeparator" w:id="0">
    <w:p w14:paraId="1B5FB936" w14:textId="77777777" w:rsidR="00F04EE9" w:rsidRDefault="00F04EE9" w:rsidP="00D31801">
      <w:pPr>
        <w:spacing w:after="0" w:line="240" w:lineRule="auto"/>
      </w:pPr>
      <w:r>
        <w:continuationSeparator/>
      </w:r>
    </w:p>
  </w:endnote>
  <w:endnote w:type="continuationNotice" w:id="1">
    <w:p w14:paraId="3943C178" w14:textId="77777777" w:rsidR="00F04EE9" w:rsidRDefault="00F04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55C4" w14:textId="2FA554BA" w:rsidR="005B6266" w:rsidRPr="005B6266" w:rsidRDefault="005B6266">
    <w:pPr>
      <w:pStyle w:val="Footer"/>
      <w:rPr>
        <w:rFonts w:ascii="Times New Roman" w:hAnsi="Times New Roman" w:cs="Times New Roman"/>
      </w:rPr>
    </w:pPr>
    <w:r w:rsidRPr="005B6266">
      <w:rPr>
        <w:rFonts w:ascii="Times New Roman" w:hAnsi="Times New Roman" w:cs="Times New Roman"/>
      </w:rPr>
      <w:t>EMzino_211220_turmitnes_Covid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2F9D2" w14:textId="77777777" w:rsidR="00F04EE9" w:rsidRDefault="00F04EE9" w:rsidP="00D31801">
      <w:pPr>
        <w:spacing w:after="0" w:line="240" w:lineRule="auto"/>
      </w:pPr>
      <w:r>
        <w:separator/>
      </w:r>
    </w:p>
  </w:footnote>
  <w:footnote w:type="continuationSeparator" w:id="0">
    <w:p w14:paraId="077C5DBA" w14:textId="77777777" w:rsidR="00F04EE9" w:rsidRDefault="00F04EE9" w:rsidP="00D31801">
      <w:pPr>
        <w:spacing w:after="0" w:line="240" w:lineRule="auto"/>
      </w:pPr>
      <w:r>
        <w:continuationSeparator/>
      </w:r>
    </w:p>
  </w:footnote>
  <w:footnote w:type="continuationNotice" w:id="1">
    <w:p w14:paraId="12E92A2A" w14:textId="77777777" w:rsidR="00F04EE9" w:rsidRDefault="00F04EE9">
      <w:pPr>
        <w:spacing w:after="0" w:line="240" w:lineRule="auto"/>
      </w:pPr>
    </w:p>
  </w:footnote>
  <w:footnote w:id="2">
    <w:p w14:paraId="0604EB98" w14:textId="3F0E5091" w:rsidR="002E69EF" w:rsidRPr="00267194" w:rsidRDefault="002E69EF">
      <w:pPr>
        <w:pStyle w:val="FootnoteText"/>
        <w:rPr>
          <w:rFonts w:ascii="Times New Roman" w:hAnsi="Times New Roman" w:cs="Times New Roman"/>
        </w:rPr>
      </w:pPr>
      <w:r w:rsidRPr="00267194">
        <w:rPr>
          <w:rStyle w:val="FootnoteReference"/>
          <w:rFonts w:ascii="Times New Roman" w:hAnsi="Times New Roman" w:cs="Times New Roman"/>
        </w:rPr>
        <w:footnoteRef/>
      </w:r>
      <w:r w:rsidRPr="00267194">
        <w:rPr>
          <w:rFonts w:ascii="Times New Roman" w:hAnsi="Times New Roman" w:cs="Times New Roman"/>
        </w:rPr>
        <w:t xml:space="preserve"> Avots: </w:t>
      </w:r>
      <w:hyperlink r:id="rId1" w:history="1">
        <w:r w:rsidRPr="00267194">
          <w:rPr>
            <w:rStyle w:val="Hyperlink"/>
            <w:rFonts w:ascii="Times New Roman" w:hAnsi="Times New Roman" w:cs="Times New Roman"/>
          </w:rPr>
          <w:t>https://covid19.gov.lv/covid-19/covid-19-statistika/covid-19-izplatiba-latvija</w:t>
        </w:r>
      </w:hyperlink>
      <w:r w:rsidRPr="00267194">
        <w:rPr>
          <w:rFonts w:ascii="Times New Roman" w:hAnsi="Times New Roman" w:cs="Times New Roman"/>
        </w:rPr>
        <w:t>, skat. 1</w:t>
      </w:r>
      <w:r>
        <w:rPr>
          <w:rFonts w:ascii="Times New Roman" w:hAnsi="Times New Roman" w:cs="Times New Roman"/>
        </w:rPr>
        <w:t>9</w:t>
      </w:r>
      <w:r w:rsidRPr="00267194">
        <w:rPr>
          <w:rFonts w:ascii="Times New Roman" w:hAnsi="Times New Roman" w:cs="Times New Roman"/>
        </w:rPr>
        <w:t>.11.2020, plkst. 1</w:t>
      </w:r>
      <w:r>
        <w:rPr>
          <w:rFonts w:ascii="Times New Roman" w:hAnsi="Times New Roman" w:cs="Times New Roman"/>
        </w:rPr>
        <w:t>9</w:t>
      </w:r>
      <w:r w:rsidRPr="00267194">
        <w:rPr>
          <w:rFonts w:ascii="Times New Roman" w:hAnsi="Times New Roman" w:cs="Times New Roman"/>
        </w:rPr>
        <w:t>:</w:t>
      </w:r>
      <w:r>
        <w:rPr>
          <w:rFonts w:ascii="Times New Roman" w:hAnsi="Times New Roman" w:cs="Times New Roman"/>
        </w:rPr>
        <w:t>28</w:t>
      </w:r>
    </w:p>
  </w:footnote>
  <w:footnote w:id="3">
    <w:p w14:paraId="73AD8B56" w14:textId="55B1D7C5" w:rsidR="002E69EF" w:rsidRDefault="002E69EF">
      <w:pPr>
        <w:pStyle w:val="FootnoteText"/>
      </w:pPr>
      <w:r w:rsidRPr="00267194">
        <w:rPr>
          <w:rStyle w:val="FootnoteReference"/>
          <w:rFonts w:ascii="Times New Roman" w:hAnsi="Times New Roman" w:cs="Times New Roman"/>
        </w:rPr>
        <w:footnoteRef/>
      </w:r>
      <w:r w:rsidRPr="00267194">
        <w:rPr>
          <w:rFonts w:ascii="Times New Roman" w:hAnsi="Times New Roman" w:cs="Times New Roman"/>
        </w:rPr>
        <w:t xml:space="preserve"> Avots: SPKC preses konference 16.11.2020, plkst. 13:15. Pieejama: </w:t>
      </w:r>
      <w:hyperlink r:id="rId2" w:history="1">
        <w:r w:rsidRPr="00267194">
          <w:rPr>
            <w:rStyle w:val="Hyperlink"/>
            <w:rFonts w:ascii="Times New Roman" w:hAnsi="Times New Roman" w:cs="Times New Roman"/>
          </w:rPr>
          <w:t>https://www.facebook.com/ltvzinas/videos/1691559247686356/</w:t>
        </w:r>
      </w:hyperlink>
      <w:r>
        <w:t xml:space="preserve"> </w:t>
      </w:r>
    </w:p>
  </w:footnote>
  <w:footnote w:id="4">
    <w:p w14:paraId="4E0E2B05" w14:textId="7D79856F" w:rsidR="1DC3A5CC" w:rsidRDefault="1DC3A5CC" w:rsidP="1DC3A5CC">
      <w:pPr>
        <w:pStyle w:val="FootnoteText"/>
        <w:rPr>
          <w:rFonts w:ascii="Times New Roman" w:eastAsia="Times New Roman" w:hAnsi="Times New Roman" w:cs="Times New Roman"/>
          <w:color w:val="383838"/>
        </w:rPr>
      </w:pPr>
      <w:r w:rsidRPr="1DC3A5CC">
        <w:rPr>
          <w:rStyle w:val="FootnoteReference"/>
          <w:rFonts w:ascii="Times New Roman" w:eastAsia="Times New Roman" w:hAnsi="Times New Roman" w:cs="Times New Roman"/>
        </w:rPr>
        <w:footnoteRef/>
      </w:r>
      <w:r w:rsidRPr="1DC3A5CC">
        <w:rPr>
          <w:rFonts w:ascii="Times New Roman" w:eastAsia="Times New Roman" w:hAnsi="Times New Roman" w:cs="Times New Roman"/>
        </w:rPr>
        <w:t xml:space="preserve">  20.decembra Ministru kabineta sēdē pieņemtais lēmums </w:t>
      </w:r>
      <w:r w:rsidRPr="1DC3A5CC">
        <w:rPr>
          <w:rFonts w:ascii="Times New Roman" w:eastAsia="Times New Roman" w:hAnsi="Times New Roman" w:cs="Times New Roman"/>
          <w:color w:val="383838"/>
        </w:rPr>
        <w:t>pārtraukt pasažieru pārvadājumus caur lidostām, ostām, kā arī ar autobusiem no un uz Apvienoto Karalisti</w:t>
      </w:r>
    </w:p>
  </w:footnote>
  <w:footnote w:id="5">
    <w:p w14:paraId="622BC18D" w14:textId="74CD94A8" w:rsidR="002E69EF" w:rsidRPr="00722258" w:rsidRDefault="002E69EF">
      <w:pPr>
        <w:pStyle w:val="FootnoteText"/>
        <w:rPr>
          <w:rFonts w:ascii="Times New Roman" w:hAnsi="Times New Roman" w:cs="Times New Roman"/>
        </w:rPr>
      </w:pPr>
      <w:r w:rsidRPr="00722258">
        <w:rPr>
          <w:rStyle w:val="FootnoteReference"/>
          <w:rFonts w:ascii="Times New Roman" w:hAnsi="Times New Roman" w:cs="Times New Roman"/>
        </w:rPr>
        <w:footnoteRef/>
      </w:r>
      <w:r w:rsidRPr="00722258">
        <w:rPr>
          <w:rFonts w:ascii="Times New Roman" w:hAnsi="Times New Roman" w:cs="Times New Roman"/>
        </w:rPr>
        <w:t xml:space="preserve"> Avots: </w:t>
      </w:r>
      <w:hyperlink r:id="rId3" w:history="1">
        <w:r w:rsidRPr="00722258">
          <w:rPr>
            <w:rStyle w:val="Hyperlink"/>
            <w:rFonts w:ascii="Times New Roman" w:hAnsi="Times New Roman" w:cs="Times New Roman"/>
          </w:rPr>
          <w:t>https://covid19.gov.lv/covid-19/drosibas-pasakumi/karantina</w:t>
        </w:r>
      </w:hyperlink>
      <w:r w:rsidRPr="00722258">
        <w:rPr>
          <w:rFonts w:ascii="Times New Roman" w:hAnsi="Times New Roman" w:cs="Times New Roman"/>
        </w:rPr>
        <w:t>, skat. 16.11.2020</w:t>
      </w:r>
    </w:p>
  </w:footnote>
  <w:footnote w:id="6">
    <w:p w14:paraId="356A88B2" w14:textId="4B3BF3DD" w:rsidR="002E69EF" w:rsidRDefault="002E69EF">
      <w:pPr>
        <w:pStyle w:val="FootnoteText"/>
      </w:pPr>
      <w:r>
        <w:rPr>
          <w:rStyle w:val="FootnoteReference"/>
        </w:rPr>
        <w:footnoteRef/>
      </w:r>
      <w:r>
        <w:t xml:space="preserve"> </w:t>
      </w:r>
      <w:hyperlink r:id="rId4" w:history="1">
        <w:r w:rsidRPr="00D26E22">
          <w:rPr>
            <w:rStyle w:val="Hyperlink"/>
            <w:rFonts w:ascii="Times New Roman" w:hAnsi="Times New Roman" w:cs="Times New Roman"/>
            <w:sz w:val="18"/>
            <w:szCs w:val="18"/>
          </w:rPr>
          <w:t>https://www.spkc.gov.lv/lv/izglitibas-iestadem-par-covid-19-infekcijas-uzliesmojumu/2019ncov_ecdc_ieteikumi_dezinfekcijai_neveselibas_aprupes_iestades_13.02.20201.pdf</w:t>
        </w:r>
      </w:hyperlink>
      <w:r>
        <w:t xml:space="preserve"> </w:t>
      </w:r>
    </w:p>
  </w:footnote>
  <w:footnote w:id="7">
    <w:p w14:paraId="706A7D87" w14:textId="477E0B0A" w:rsidR="002E69EF" w:rsidRDefault="002E69EF" w:rsidP="6EC5D966">
      <w:pPr>
        <w:pStyle w:val="FootnoteText"/>
      </w:pPr>
      <w:r w:rsidRPr="6EC5D966">
        <w:rPr>
          <w:rStyle w:val="FootnoteReference"/>
        </w:rPr>
        <w:footnoteRef/>
      </w:r>
      <w:r>
        <w:t xml:space="preserve"> </w:t>
      </w:r>
      <w:hyperlink r:id="rId5">
        <w:r w:rsidRPr="6EC5D966">
          <w:rPr>
            <w:rStyle w:val="Hyperlink"/>
            <w:rFonts w:ascii="Times New Roman" w:eastAsia="Times New Roman" w:hAnsi="Times New Roman" w:cs="Times New Roman"/>
          </w:rPr>
          <w:t>https://www.spkc.gov.lv/lv/valsts-apmaksatas-covid-19-analizes-kam-tas-veic-un-ka-jarikojas</w:t>
        </w:r>
      </w:hyperlink>
      <w:r w:rsidRPr="6EC5D966">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0"/>
      <w:gridCol w:w="4660"/>
      <w:gridCol w:w="4660"/>
    </w:tblGrid>
    <w:tr w:rsidR="002E69EF" w14:paraId="24C7DAEC" w14:textId="77777777" w:rsidTr="00C30EB6">
      <w:tc>
        <w:tcPr>
          <w:tcW w:w="4660" w:type="dxa"/>
        </w:tcPr>
        <w:p w14:paraId="22E7B9CA" w14:textId="75ABAE72" w:rsidR="002E69EF" w:rsidRDefault="002E69EF" w:rsidP="00C30EB6">
          <w:pPr>
            <w:pStyle w:val="Header"/>
            <w:ind w:left="-115"/>
          </w:pPr>
        </w:p>
      </w:tc>
      <w:tc>
        <w:tcPr>
          <w:tcW w:w="4660" w:type="dxa"/>
        </w:tcPr>
        <w:p w14:paraId="3A32BCCA" w14:textId="76EABF5C" w:rsidR="002E69EF" w:rsidRDefault="002E69EF" w:rsidP="00C30EB6">
          <w:pPr>
            <w:pStyle w:val="Header"/>
            <w:jc w:val="center"/>
          </w:pPr>
        </w:p>
      </w:tc>
      <w:tc>
        <w:tcPr>
          <w:tcW w:w="4660" w:type="dxa"/>
        </w:tcPr>
        <w:p w14:paraId="453A0DD2" w14:textId="79F1DBD8" w:rsidR="002E69EF" w:rsidRDefault="002E69EF" w:rsidP="00C30EB6">
          <w:pPr>
            <w:pStyle w:val="Header"/>
            <w:ind w:right="-115"/>
            <w:jc w:val="right"/>
          </w:pPr>
        </w:p>
      </w:tc>
    </w:tr>
  </w:tbl>
  <w:p w14:paraId="703A8C09" w14:textId="0D4A603F" w:rsidR="002E69EF" w:rsidRDefault="002E69EF" w:rsidP="00C30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0"/>
      <w:gridCol w:w="4660"/>
      <w:gridCol w:w="4660"/>
    </w:tblGrid>
    <w:tr w:rsidR="002E69EF" w14:paraId="79B99CA8" w14:textId="77777777" w:rsidTr="00C30EB6">
      <w:tc>
        <w:tcPr>
          <w:tcW w:w="4660" w:type="dxa"/>
        </w:tcPr>
        <w:p w14:paraId="26E087AB" w14:textId="008E012E" w:rsidR="002E69EF" w:rsidRDefault="002E69EF" w:rsidP="00C30EB6">
          <w:pPr>
            <w:pStyle w:val="Header"/>
            <w:ind w:left="-115"/>
          </w:pPr>
        </w:p>
      </w:tc>
      <w:tc>
        <w:tcPr>
          <w:tcW w:w="4660" w:type="dxa"/>
        </w:tcPr>
        <w:p w14:paraId="68321A8F" w14:textId="74A8A545" w:rsidR="002E69EF" w:rsidRDefault="002E69EF" w:rsidP="00C30EB6">
          <w:pPr>
            <w:pStyle w:val="Header"/>
            <w:jc w:val="center"/>
          </w:pPr>
        </w:p>
      </w:tc>
      <w:tc>
        <w:tcPr>
          <w:tcW w:w="4660" w:type="dxa"/>
        </w:tcPr>
        <w:p w14:paraId="7CBD019E" w14:textId="339651E4" w:rsidR="002E69EF" w:rsidRDefault="002E69EF" w:rsidP="00C30EB6">
          <w:pPr>
            <w:pStyle w:val="Header"/>
            <w:ind w:right="-115"/>
            <w:jc w:val="right"/>
          </w:pPr>
        </w:p>
      </w:tc>
    </w:tr>
  </w:tbl>
  <w:p w14:paraId="57EFDA0B" w14:textId="4546CC78" w:rsidR="002E69EF" w:rsidRDefault="002E69EF" w:rsidP="00C30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3F6"/>
    <w:multiLevelType w:val="hybridMultilevel"/>
    <w:tmpl w:val="87903CB6"/>
    <w:lvl w:ilvl="0" w:tplc="8F9E4142">
      <w:start w:val="1"/>
      <w:numFmt w:val="bullet"/>
      <w:lvlText w:val=""/>
      <w:lvlJc w:val="left"/>
      <w:pPr>
        <w:ind w:left="1140" w:hanging="360"/>
      </w:pPr>
      <w:rPr>
        <w:rFonts w:ascii="Symbol" w:hAnsi="Symbol" w:hint="default"/>
        <w:b w:val="0"/>
        <w:sz w:val="24"/>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15:restartNumberingAfterBreak="0">
    <w:nsid w:val="05233711"/>
    <w:multiLevelType w:val="hybridMultilevel"/>
    <w:tmpl w:val="66845D8C"/>
    <w:lvl w:ilvl="0" w:tplc="8F9E41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69E111F"/>
    <w:multiLevelType w:val="hybridMultilevel"/>
    <w:tmpl w:val="1AFE0782"/>
    <w:lvl w:ilvl="0" w:tplc="84DEC2A8">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BA3F90"/>
    <w:multiLevelType w:val="hybridMultilevel"/>
    <w:tmpl w:val="82547816"/>
    <w:lvl w:ilvl="0" w:tplc="8F9E41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A4D4270"/>
    <w:multiLevelType w:val="hybridMultilevel"/>
    <w:tmpl w:val="FFFFFFFF"/>
    <w:lvl w:ilvl="0" w:tplc="EE003372">
      <w:start w:val="1"/>
      <w:numFmt w:val="decimal"/>
      <w:lvlText w:val="%1."/>
      <w:lvlJc w:val="left"/>
      <w:pPr>
        <w:ind w:left="720" w:hanging="360"/>
      </w:pPr>
    </w:lvl>
    <w:lvl w:ilvl="1" w:tplc="2D289B88">
      <w:start w:val="1"/>
      <w:numFmt w:val="lowerLetter"/>
      <w:lvlText w:val="%2."/>
      <w:lvlJc w:val="left"/>
      <w:pPr>
        <w:ind w:left="1440" w:hanging="360"/>
      </w:pPr>
    </w:lvl>
    <w:lvl w:ilvl="2" w:tplc="5D9A73F0">
      <w:start w:val="1"/>
      <w:numFmt w:val="lowerRoman"/>
      <w:lvlText w:val="%3."/>
      <w:lvlJc w:val="right"/>
      <w:pPr>
        <w:ind w:left="2160" w:hanging="180"/>
      </w:pPr>
    </w:lvl>
    <w:lvl w:ilvl="3" w:tplc="5CAA6FEE">
      <w:start w:val="1"/>
      <w:numFmt w:val="decimal"/>
      <w:lvlText w:val="%4."/>
      <w:lvlJc w:val="left"/>
      <w:pPr>
        <w:ind w:left="2880" w:hanging="360"/>
      </w:pPr>
    </w:lvl>
    <w:lvl w:ilvl="4" w:tplc="8DA22B06">
      <w:start w:val="1"/>
      <w:numFmt w:val="lowerLetter"/>
      <w:lvlText w:val="%5."/>
      <w:lvlJc w:val="left"/>
      <w:pPr>
        <w:ind w:left="3600" w:hanging="360"/>
      </w:pPr>
    </w:lvl>
    <w:lvl w:ilvl="5" w:tplc="E00AA546">
      <w:start w:val="1"/>
      <w:numFmt w:val="lowerRoman"/>
      <w:lvlText w:val="%6."/>
      <w:lvlJc w:val="right"/>
      <w:pPr>
        <w:ind w:left="4320" w:hanging="180"/>
      </w:pPr>
    </w:lvl>
    <w:lvl w:ilvl="6" w:tplc="E3E2F2D2">
      <w:start w:val="1"/>
      <w:numFmt w:val="decimal"/>
      <w:lvlText w:val="%7."/>
      <w:lvlJc w:val="left"/>
      <w:pPr>
        <w:ind w:left="5040" w:hanging="360"/>
      </w:pPr>
    </w:lvl>
    <w:lvl w:ilvl="7" w:tplc="F35CAB7C">
      <w:start w:val="1"/>
      <w:numFmt w:val="lowerLetter"/>
      <w:lvlText w:val="%8."/>
      <w:lvlJc w:val="left"/>
      <w:pPr>
        <w:ind w:left="5760" w:hanging="360"/>
      </w:pPr>
    </w:lvl>
    <w:lvl w:ilvl="8" w:tplc="51E679EA">
      <w:start w:val="1"/>
      <w:numFmt w:val="lowerRoman"/>
      <w:lvlText w:val="%9."/>
      <w:lvlJc w:val="right"/>
      <w:pPr>
        <w:ind w:left="6480" w:hanging="180"/>
      </w:pPr>
    </w:lvl>
  </w:abstractNum>
  <w:abstractNum w:abstractNumId="5" w15:restartNumberingAfterBreak="0">
    <w:nsid w:val="23616720"/>
    <w:multiLevelType w:val="hybridMultilevel"/>
    <w:tmpl w:val="FFFFFFFF"/>
    <w:lvl w:ilvl="0" w:tplc="1770A566">
      <w:start w:val="1"/>
      <w:numFmt w:val="decimal"/>
      <w:lvlText w:val="%1."/>
      <w:lvlJc w:val="left"/>
      <w:pPr>
        <w:ind w:left="720" w:hanging="360"/>
      </w:pPr>
    </w:lvl>
    <w:lvl w:ilvl="1" w:tplc="A7969002">
      <w:start w:val="1"/>
      <w:numFmt w:val="decimal"/>
      <w:lvlText w:val="%2."/>
      <w:lvlJc w:val="left"/>
      <w:pPr>
        <w:ind w:left="1440" w:hanging="360"/>
      </w:pPr>
    </w:lvl>
    <w:lvl w:ilvl="2" w:tplc="028CF19E">
      <w:start w:val="1"/>
      <w:numFmt w:val="lowerRoman"/>
      <w:lvlText w:val="%3."/>
      <w:lvlJc w:val="right"/>
      <w:pPr>
        <w:ind w:left="2160" w:hanging="180"/>
      </w:pPr>
    </w:lvl>
    <w:lvl w:ilvl="3" w:tplc="BA0AB3F0">
      <w:start w:val="1"/>
      <w:numFmt w:val="decimal"/>
      <w:lvlText w:val="%4."/>
      <w:lvlJc w:val="left"/>
      <w:pPr>
        <w:ind w:left="2880" w:hanging="360"/>
      </w:pPr>
    </w:lvl>
    <w:lvl w:ilvl="4" w:tplc="8536FF2A">
      <w:start w:val="1"/>
      <w:numFmt w:val="lowerLetter"/>
      <w:lvlText w:val="%5."/>
      <w:lvlJc w:val="left"/>
      <w:pPr>
        <w:ind w:left="3600" w:hanging="360"/>
      </w:pPr>
    </w:lvl>
    <w:lvl w:ilvl="5" w:tplc="A7701D04">
      <w:start w:val="1"/>
      <w:numFmt w:val="lowerRoman"/>
      <w:lvlText w:val="%6."/>
      <w:lvlJc w:val="right"/>
      <w:pPr>
        <w:ind w:left="4320" w:hanging="180"/>
      </w:pPr>
    </w:lvl>
    <w:lvl w:ilvl="6" w:tplc="63C85808">
      <w:start w:val="1"/>
      <w:numFmt w:val="decimal"/>
      <w:lvlText w:val="%7."/>
      <w:lvlJc w:val="left"/>
      <w:pPr>
        <w:ind w:left="5040" w:hanging="360"/>
      </w:pPr>
    </w:lvl>
    <w:lvl w:ilvl="7" w:tplc="A25648C2">
      <w:start w:val="1"/>
      <w:numFmt w:val="lowerLetter"/>
      <w:lvlText w:val="%8."/>
      <w:lvlJc w:val="left"/>
      <w:pPr>
        <w:ind w:left="5760" w:hanging="360"/>
      </w:pPr>
    </w:lvl>
    <w:lvl w:ilvl="8" w:tplc="87183D82">
      <w:start w:val="1"/>
      <w:numFmt w:val="lowerRoman"/>
      <w:lvlText w:val="%9."/>
      <w:lvlJc w:val="right"/>
      <w:pPr>
        <w:ind w:left="6480" w:hanging="180"/>
      </w:pPr>
    </w:lvl>
  </w:abstractNum>
  <w:abstractNum w:abstractNumId="6" w15:restartNumberingAfterBreak="0">
    <w:nsid w:val="27D70F9C"/>
    <w:multiLevelType w:val="hybridMultilevel"/>
    <w:tmpl w:val="4FFCE1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0B3B65"/>
    <w:multiLevelType w:val="hybridMultilevel"/>
    <w:tmpl w:val="AFA49FA4"/>
    <w:lvl w:ilvl="0" w:tplc="8F9E41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EA5C6F"/>
    <w:multiLevelType w:val="hybridMultilevel"/>
    <w:tmpl w:val="A684903E"/>
    <w:lvl w:ilvl="0" w:tplc="8F9E41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065385"/>
    <w:multiLevelType w:val="hybridMultilevel"/>
    <w:tmpl w:val="11D4600A"/>
    <w:lvl w:ilvl="0" w:tplc="AA9468C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BD15278"/>
    <w:multiLevelType w:val="hybridMultilevel"/>
    <w:tmpl w:val="0D2A5BA0"/>
    <w:lvl w:ilvl="0" w:tplc="9F62E36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C856123"/>
    <w:multiLevelType w:val="hybridMultilevel"/>
    <w:tmpl w:val="6D46974A"/>
    <w:lvl w:ilvl="0" w:tplc="8F9E4142">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2" w15:restartNumberingAfterBreak="0">
    <w:nsid w:val="4CB87606"/>
    <w:multiLevelType w:val="hybridMultilevel"/>
    <w:tmpl w:val="20A6F674"/>
    <w:lvl w:ilvl="0" w:tplc="686EBA14">
      <w:start w:val="1"/>
      <w:numFmt w:val="decimal"/>
      <w:lvlText w:val="%1."/>
      <w:lvlJc w:val="left"/>
      <w:pPr>
        <w:ind w:left="720" w:hanging="360"/>
      </w:pPr>
    </w:lvl>
    <w:lvl w:ilvl="1" w:tplc="1FA69868">
      <w:start w:val="1"/>
      <w:numFmt w:val="lowerLetter"/>
      <w:lvlText w:val="%2."/>
      <w:lvlJc w:val="left"/>
      <w:pPr>
        <w:ind w:left="1440" w:hanging="360"/>
      </w:pPr>
    </w:lvl>
    <w:lvl w:ilvl="2" w:tplc="563CC50E">
      <w:start w:val="1"/>
      <w:numFmt w:val="bullet"/>
      <w:lvlText w:val=""/>
      <w:lvlJc w:val="left"/>
      <w:pPr>
        <w:ind w:left="2160" w:hanging="180"/>
      </w:pPr>
      <w:rPr>
        <w:rFonts w:ascii="Symbol" w:hAnsi="Symbol" w:hint="default"/>
      </w:rPr>
    </w:lvl>
    <w:lvl w:ilvl="3" w:tplc="4BA0CB6A">
      <w:start w:val="1"/>
      <w:numFmt w:val="decimal"/>
      <w:lvlText w:val="%4."/>
      <w:lvlJc w:val="left"/>
      <w:pPr>
        <w:ind w:left="2880" w:hanging="360"/>
      </w:pPr>
    </w:lvl>
    <w:lvl w:ilvl="4" w:tplc="5FE2E7F2">
      <w:start w:val="1"/>
      <w:numFmt w:val="lowerLetter"/>
      <w:lvlText w:val="%5."/>
      <w:lvlJc w:val="left"/>
      <w:pPr>
        <w:ind w:left="3600" w:hanging="360"/>
      </w:pPr>
    </w:lvl>
    <w:lvl w:ilvl="5" w:tplc="BC188D4E">
      <w:start w:val="1"/>
      <w:numFmt w:val="lowerRoman"/>
      <w:lvlText w:val="%6."/>
      <w:lvlJc w:val="right"/>
      <w:pPr>
        <w:ind w:left="4320" w:hanging="180"/>
      </w:pPr>
    </w:lvl>
    <w:lvl w:ilvl="6" w:tplc="569C2BF2">
      <w:start w:val="1"/>
      <w:numFmt w:val="decimal"/>
      <w:lvlText w:val="%7."/>
      <w:lvlJc w:val="left"/>
      <w:pPr>
        <w:ind w:left="5040" w:hanging="360"/>
      </w:pPr>
    </w:lvl>
    <w:lvl w:ilvl="7" w:tplc="563A64DA">
      <w:start w:val="1"/>
      <w:numFmt w:val="lowerLetter"/>
      <w:lvlText w:val="%8."/>
      <w:lvlJc w:val="left"/>
      <w:pPr>
        <w:ind w:left="5760" w:hanging="360"/>
      </w:pPr>
    </w:lvl>
    <w:lvl w:ilvl="8" w:tplc="78F6D20A">
      <w:start w:val="1"/>
      <w:numFmt w:val="lowerRoman"/>
      <w:lvlText w:val="%9."/>
      <w:lvlJc w:val="right"/>
      <w:pPr>
        <w:ind w:left="6480" w:hanging="180"/>
      </w:pPr>
    </w:lvl>
  </w:abstractNum>
  <w:abstractNum w:abstractNumId="13" w15:restartNumberingAfterBreak="0">
    <w:nsid w:val="4F3B40CD"/>
    <w:multiLevelType w:val="hybridMultilevel"/>
    <w:tmpl w:val="6212A150"/>
    <w:lvl w:ilvl="0" w:tplc="8F9E41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F4C6789"/>
    <w:multiLevelType w:val="hybridMultilevel"/>
    <w:tmpl w:val="7BD4154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38B396D"/>
    <w:multiLevelType w:val="multilevel"/>
    <w:tmpl w:val="8C74C5C4"/>
    <w:lvl w:ilvl="0">
      <w:start w:val="1"/>
      <w:numFmt w:val="decimal"/>
      <w:lvlText w:val="%1."/>
      <w:lvlJc w:val="left"/>
      <w:pPr>
        <w:ind w:left="360" w:hanging="360"/>
      </w:p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56362511"/>
    <w:multiLevelType w:val="hybridMultilevel"/>
    <w:tmpl w:val="3BFEE05C"/>
    <w:lvl w:ilvl="0" w:tplc="C4E87A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92E7B85"/>
    <w:multiLevelType w:val="hybridMultilevel"/>
    <w:tmpl w:val="19A6547C"/>
    <w:lvl w:ilvl="0" w:tplc="8F9E41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7C6425"/>
    <w:multiLevelType w:val="hybridMultilevel"/>
    <w:tmpl w:val="5824D8FE"/>
    <w:lvl w:ilvl="0" w:tplc="8F9E41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7ED3585"/>
    <w:multiLevelType w:val="hybridMultilevel"/>
    <w:tmpl w:val="8048E814"/>
    <w:lvl w:ilvl="0" w:tplc="FFFFFFFF">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B4D251F"/>
    <w:multiLevelType w:val="hybridMultilevel"/>
    <w:tmpl w:val="46F47A2A"/>
    <w:lvl w:ilvl="0" w:tplc="058AED5C">
      <w:start w:val="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DD24D5F"/>
    <w:multiLevelType w:val="hybridMultilevel"/>
    <w:tmpl w:val="C52E2326"/>
    <w:lvl w:ilvl="0" w:tplc="1CD0D6B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AA4327A"/>
    <w:multiLevelType w:val="hybridMultilevel"/>
    <w:tmpl w:val="65469210"/>
    <w:lvl w:ilvl="0" w:tplc="E5AECCFC">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60601D"/>
    <w:multiLevelType w:val="hybridMultilevel"/>
    <w:tmpl w:val="E3002F76"/>
    <w:lvl w:ilvl="0" w:tplc="8F9E41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11"/>
  </w:num>
  <w:num w:numId="6">
    <w:abstractNumId w:val="0"/>
  </w:num>
  <w:num w:numId="7">
    <w:abstractNumId w:val="22"/>
  </w:num>
  <w:num w:numId="8">
    <w:abstractNumId w:val="14"/>
  </w:num>
  <w:num w:numId="9">
    <w:abstractNumId w:val="1"/>
  </w:num>
  <w:num w:numId="10">
    <w:abstractNumId w:val="17"/>
  </w:num>
  <w:num w:numId="11">
    <w:abstractNumId w:val="18"/>
  </w:num>
  <w:num w:numId="12">
    <w:abstractNumId w:val="23"/>
  </w:num>
  <w:num w:numId="13">
    <w:abstractNumId w:val="19"/>
  </w:num>
  <w:num w:numId="14">
    <w:abstractNumId w:val="10"/>
  </w:num>
  <w:num w:numId="15">
    <w:abstractNumId w:val="6"/>
  </w:num>
  <w:num w:numId="16">
    <w:abstractNumId w:val="16"/>
  </w:num>
  <w:num w:numId="17">
    <w:abstractNumId w:val="13"/>
  </w:num>
  <w:num w:numId="18">
    <w:abstractNumId w:val="7"/>
  </w:num>
  <w:num w:numId="19">
    <w:abstractNumId w:val="8"/>
  </w:num>
  <w:num w:numId="20">
    <w:abstractNumId w:val="2"/>
  </w:num>
  <w:num w:numId="21">
    <w:abstractNumId w:val="15"/>
  </w:num>
  <w:num w:numId="22">
    <w:abstractNumId w:val="21"/>
  </w:num>
  <w:num w:numId="23">
    <w:abstractNumId w:val="20"/>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A7"/>
    <w:rsid w:val="00002504"/>
    <w:rsid w:val="00002AC7"/>
    <w:rsid w:val="00005738"/>
    <w:rsid w:val="000066A8"/>
    <w:rsid w:val="00007E30"/>
    <w:rsid w:val="00010128"/>
    <w:rsid w:val="0001015F"/>
    <w:rsid w:val="000120A5"/>
    <w:rsid w:val="00012B39"/>
    <w:rsid w:val="00013335"/>
    <w:rsid w:val="00013345"/>
    <w:rsid w:val="000134CC"/>
    <w:rsid w:val="0001427D"/>
    <w:rsid w:val="00014390"/>
    <w:rsid w:val="00016A14"/>
    <w:rsid w:val="000202CB"/>
    <w:rsid w:val="00024398"/>
    <w:rsid w:val="00024BA5"/>
    <w:rsid w:val="000250E6"/>
    <w:rsid w:val="00025C42"/>
    <w:rsid w:val="00030B21"/>
    <w:rsid w:val="000337BA"/>
    <w:rsid w:val="00033C5E"/>
    <w:rsid w:val="00034565"/>
    <w:rsid w:val="000351FD"/>
    <w:rsid w:val="0003777C"/>
    <w:rsid w:val="0004021D"/>
    <w:rsid w:val="000406DE"/>
    <w:rsid w:val="00040820"/>
    <w:rsid w:val="00040890"/>
    <w:rsid w:val="00040A2C"/>
    <w:rsid w:val="00041180"/>
    <w:rsid w:val="000429D2"/>
    <w:rsid w:val="0004460A"/>
    <w:rsid w:val="00044D66"/>
    <w:rsid w:val="00045C28"/>
    <w:rsid w:val="0004603D"/>
    <w:rsid w:val="00046958"/>
    <w:rsid w:val="000469D0"/>
    <w:rsid w:val="00050EA8"/>
    <w:rsid w:val="000516E3"/>
    <w:rsid w:val="00052314"/>
    <w:rsid w:val="00053F1C"/>
    <w:rsid w:val="00054A84"/>
    <w:rsid w:val="00054D27"/>
    <w:rsid w:val="0005771E"/>
    <w:rsid w:val="0006076A"/>
    <w:rsid w:val="00061C4C"/>
    <w:rsid w:val="00063EEF"/>
    <w:rsid w:val="0006405C"/>
    <w:rsid w:val="0006435D"/>
    <w:rsid w:val="000651C4"/>
    <w:rsid w:val="00067C7D"/>
    <w:rsid w:val="00070716"/>
    <w:rsid w:val="000711E9"/>
    <w:rsid w:val="000712EA"/>
    <w:rsid w:val="00072703"/>
    <w:rsid w:val="000752E6"/>
    <w:rsid w:val="00076D00"/>
    <w:rsid w:val="00077C67"/>
    <w:rsid w:val="00080E3F"/>
    <w:rsid w:val="00081326"/>
    <w:rsid w:val="00082717"/>
    <w:rsid w:val="00083A18"/>
    <w:rsid w:val="0008441C"/>
    <w:rsid w:val="0008480C"/>
    <w:rsid w:val="00084846"/>
    <w:rsid w:val="0008527D"/>
    <w:rsid w:val="0008797C"/>
    <w:rsid w:val="00087AD0"/>
    <w:rsid w:val="00087F4D"/>
    <w:rsid w:val="00090FE8"/>
    <w:rsid w:val="0009273C"/>
    <w:rsid w:val="00092F9D"/>
    <w:rsid w:val="00093554"/>
    <w:rsid w:val="00093E93"/>
    <w:rsid w:val="0009436D"/>
    <w:rsid w:val="00095A75"/>
    <w:rsid w:val="00097BE7"/>
    <w:rsid w:val="000A2131"/>
    <w:rsid w:val="000A52D6"/>
    <w:rsid w:val="000A5640"/>
    <w:rsid w:val="000A7748"/>
    <w:rsid w:val="000B11EE"/>
    <w:rsid w:val="000B635E"/>
    <w:rsid w:val="000B6688"/>
    <w:rsid w:val="000C06AF"/>
    <w:rsid w:val="000C1554"/>
    <w:rsid w:val="000C34C4"/>
    <w:rsid w:val="000C3BCD"/>
    <w:rsid w:val="000C4DD8"/>
    <w:rsid w:val="000C6A32"/>
    <w:rsid w:val="000C730E"/>
    <w:rsid w:val="000D1C28"/>
    <w:rsid w:val="000D3426"/>
    <w:rsid w:val="000D3AF9"/>
    <w:rsid w:val="000D4B53"/>
    <w:rsid w:val="000D5AE0"/>
    <w:rsid w:val="000D650B"/>
    <w:rsid w:val="000D7DBE"/>
    <w:rsid w:val="000E07CD"/>
    <w:rsid w:val="000E23B1"/>
    <w:rsid w:val="000E3017"/>
    <w:rsid w:val="000E390C"/>
    <w:rsid w:val="000E3D0D"/>
    <w:rsid w:val="000E4D05"/>
    <w:rsid w:val="000E6448"/>
    <w:rsid w:val="000E781B"/>
    <w:rsid w:val="000F3D7A"/>
    <w:rsid w:val="000F40D8"/>
    <w:rsid w:val="000F50A8"/>
    <w:rsid w:val="000F5AAD"/>
    <w:rsid w:val="000F7FD4"/>
    <w:rsid w:val="00101C18"/>
    <w:rsid w:val="00101C3E"/>
    <w:rsid w:val="00105780"/>
    <w:rsid w:val="00107D90"/>
    <w:rsid w:val="001102EF"/>
    <w:rsid w:val="00110418"/>
    <w:rsid w:val="00110753"/>
    <w:rsid w:val="00111244"/>
    <w:rsid w:val="001139C3"/>
    <w:rsid w:val="00113BAB"/>
    <w:rsid w:val="00113E39"/>
    <w:rsid w:val="00113E78"/>
    <w:rsid w:val="00114136"/>
    <w:rsid w:val="001148F3"/>
    <w:rsid w:val="00116E7C"/>
    <w:rsid w:val="001172CA"/>
    <w:rsid w:val="0011758F"/>
    <w:rsid w:val="001175CD"/>
    <w:rsid w:val="0012226F"/>
    <w:rsid w:val="0012261D"/>
    <w:rsid w:val="00122D45"/>
    <w:rsid w:val="00126F16"/>
    <w:rsid w:val="0012708D"/>
    <w:rsid w:val="00130866"/>
    <w:rsid w:val="00130A56"/>
    <w:rsid w:val="00130E4B"/>
    <w:rsid w:val="00131245"/>
    <w:rsid w:val="001319F8"/>
    <w:rsid w:val="0013223C"/>
    <w:rsid w:val="0013349F"/>
    <w:rsid w:val="001336AB"/>
    <w:rsid w:val="001336B5"/>
    <w:rsid w:val="00136B95"/>
    <w:rsid w:val="0014026D"/>
    <w:rsid w:val="00141BDB"/>
    <w:rsid w:val="00141F6D"/>
    <w:rsid w:val="00144046"/>
    <w:rsid w:val="00144A3C"/>
    <w:rsid w:val="00144F54"/>
    <w:rsid w:val="0015058F"/>
    <w:rsid w:val="001526A2"/>
    <w:rsid w:val="00153C36"/>
    <w:rsid w:val="00154996"/>
    <w:rsid w:val="0015670B"/>
    <w:rsid w:val="00157770"/>
    <w:rsid w:val="001579AA"/>
    <w:rsid w:val="0016132E"/>
    <w:rsid w:val="00161B57"/>
    <w:rsid w:val="00163FC1"/>
    <w:rsid w:val="00163FFB"/>
    <w:rsid w:val="001650C5"/>
    <w:rsid w:val="00165977"/>
    <w:rsid w:val="00170D44"/>
    <w:rsid w:val="00172B8B"/>
    <w:rsid w:val="00176576"/>
    <w:rsid w:val="0017692A"/>
    <w:rsid w:val="00180A29"/>
    <w:rsid w:val="00184005"/>
    <w:rsid w:val="00185E39"/>
    <w:rsid w:val="001875BE"/>
    <w:rsid w:val="00187B17"/>
    <w:rsid w:val="00192BA6"/>
    <w:rsid w:val="00192E6D"/>
    <w:rsid w:val="00192E73"/>
    <w:rsid w:val="00193EAB"/>
    <w:rsid w:val="00194E10"/>
    <w:rsid w:val="00195CED"/>
    <w:rsid w:val="0019628D"/>
    <w:rsid w:val="00197E95"/>
    <w:rsid w:val="001A0463"/>
    <w:rsid w:val="001A0C3F"/>
    <w:rsid w:val="001A0CB6"/>
    <w:rsid w:val="001A21E3"/>
    <w:rsid w:val="001A50BC"/>
    <w:rsid w:val="001A53B5"/>
    <w:rsid w:val="001A7134"/>
    <w:rsid w:val="001A715F"/>
    <w:rsid w:val="001B1B90"/>
    <w:rsid w:val="001B2B12"/>
    <w:rsid w:val="001B314F"/>
    <w:rsid w:val="001B36B5"/>
    <w:rsid w:val="001B39D8"/>
    <w:rsid w:val="001B549D"/>
    <w:rsid w:val="001B55E9"/>
    <w:rsid w:val="001B6BEC"/>
    <w:rsid w:val="001B7650"/>
    <w:rsid w:val="001C1B9D"/>
    <w:rsid w:val="001C20E1"/>
    <w:rsid w:val="001C2538"/>
    <w:rsid w:val="001C302D"/>
    <w:rsid w:val="001C6D9F"/>
    <w:rsid w:val="001D00AD"/>
    <w:rsid w:val="001D0662"/>
    <w:rsid w:val="001D32DE"/>
    <w:rsid w:val="001D371A"/>
    <w:rsid w:val="001D3E9E"/>
    <w:rsid w:val="001D4F19"/>
    <w:rsid w:val="001D5601"/>
    <w:rsid w:val="001D66EC"/>
    <w:rsid w:val="001D6BB9"/>
    <w:rsid w:val="001E0170"/>
    <w:rsid w:val="001E0B54"/>
    <w:rsid w:val="001E1136"/>
    <w:rsid w:val="001E19D8"/>
    <w:rsid w:val="001E2DD2"/>
    <w:rsid w:val="001E3A2C"/>
    <w:rsid w:val="001E3D18"/>
    <w:rsid w:val="001F0D0F"/>
    <w:rsid w:val="001F1E72"/>
    <w:rsid w:val="001F233D"/>
    <w:rsid w:val="001F36E8"/>
    <w:rsid w:val="001F3D30"/>
    <w:rsid w:val="001F4CC7"/>
    <w:rsid w:val="001F7C80"/>
    <w:rsid w:val="002000D5"/>
    <w:rsid w:val="00200B6A"/>
    <w:rsid w:val="002011F6"/>
    <w:rsid w:val="00202628"/>
    <w:rsid w:val="002028D1"/>
    <w:rsid w:val="002037B3"/>
    <w:rsid w:val="00206DE9"/>
    <w:rsid w:val="00211FD8"/>
    <w:rsid w:val="002139B1"/>
    <w:rsid w:val="00215EF4"/>
    <w:rsid w:val="00216E6D"/>
    <w:rsid w:val="00217174"/>
    <w:rsid w:val="00217794"/>
    <w:rsid w:val="00217ED9"/>
    <w:rsid w:val="0022196A"/>
    <w:rsid w:val="002221D1"/>
    <w:rsid w:val="00222DF7"/>
    <w:rsid w:val="0022311A"/>
    <w:rsid w:val="00223663"/>
    <w:rsid w:val="0022373C"/>
    <w:rsid w:val="00224179"/>
    <w:rsid w:val="0022437A"/>
    <w:rsid w:val="00224575"/>
    <w:rsid w:val="00224866"/>
    <w:rsid w:val="0022560E"/>
    <w:rsid w:val="00231223"/>
    <w:rsid w:val="00231226"/>
    <w:rsid w:val="00231C7E"/>
    <w:rsid w:val="0023215D"/>
    <w:rsid w:val="002338A4"/>
    <w:rsid w:val="0023424A"/>
    <w:rsid w:val="002418B3"/>
    <w:rsid w:val="00242562"/>
    <w:rsid w:val="00243CF8"/>
    <w:rsid w:val="002444A3"/>
    <w:rsid w:val="00244C0F"/>
    <w:rsid w:val="00245638"/>
    <w:rsid w:val="002459D1"/>
    <w:rsid w:val="00253A06"/>
    <w:rsid w:val="00253C1A"/>
    <w:rsid w:val="0025467A"/>
    <w:rsid w:val="00254FDA"/>
    <w:rsid w:val="002552AF"/>
    <w:rsid w:val="00256AA8"/>
    <w:rsid w:val="00257298"/>
    <w:rsid w:val="002636EA"/>
    <w:rsid w:val="00263A38"/>
    <w:rsid w:val="002659F9"/>
    <w:rsid w:val="00266BF6"/>
    <w:rsid w:val="00266E9F"/>
    <w:rsid w:val="00267194"/>
    <w:rsid w:val="002701C4"/>
    <w:rsid w:val="00270492"/>
    <w:rsid w:val="00272C12"/>
    <w:rsid w:val="002736D7"/>
    <w:rsid w:val="00273A8D"/>
    <w:rsid w:val="00274247"/>
    <w:rsid w:val="002769C0"/>
    <w:rsid w:val="00280ACF"/>
    <w:rsid w:val="002821C8"/>
    <w:rsid w:val="0028273D"/>
    <w:rsid w:val="002829DC"/>
    <w:rsid w:val="0029106A"/>
    <w:rsid w:val="002912A2"/>
    <w:rsid w:val="00292362"/>
    <w:rsid w:val="00292B66"/>
    <w:rsid w:val="002950A5"/>
    <w:rsid w:val="0029522E"/>
    <w:rsid w:val="0029595D"/>
    <w:rsid w:val="002A19A8"/>
    <w:rsid w:val="002A1A26"/>
    <w:rsid w:val="002A1AD8"/>
    <w:rsid w:val="002A38CF"/>
    <w:rsid w:val="002A448F"/>
    <w:rsid w:val="002A555D"/>
    <w:rsid w:val="002A5B90"/>
    <w:rsid w:val="002B10B4"/>
    <w:rsid w:val="002B2181"/>
    <w:rsid w:val="002B4BD4"/>
    <w:rsid w:val="002B5C07"/>
    <w:rsid w:val="002B6156"/>
    <w:rsid w:val="002B6538"/>
    <w:rsid w:val="002B67DE"/>
    <w:rsid w:val="002B709F"/>
    <w:rsid w:val="002B7F5C"/>
    <w:rsid w:val="002C0E42"/>
    <w:rsid w:val="002C0ED1"/>
    <w:rsid w:val="002C1DCC"/>
    <w:rsid w:val="002C21DE"/>
    <w:rsid w:val="002C21E6"/>
    <w:rsid w:val="002C492C"/>
    <w:rsid w:val="002C4A81"/>
    <w:rsid w:val="002C5016"/>
    <w:rsid w:val="002C6463"/>
    <w:rsid w:val="002D09FB"/>
    <w:rsid w:val="002D1671"/>
    <w:rsid w:val="002D72C6"/>
    <w:rsid w:val="002E0518"/>
    <w:rsid w:val="002E05BA"/>
    <w:rsid w:val="002E222E"/>
    <w:rsid w:val="002E269F"/>
    <w:rsid w:val="002E442F"/>
    <w:rsid w:val="002E4B49"/>
    <w:rsid w:val="002E69EF"/>
    <w:rsid w:val="002E6A3E"/>
    <w:rsid w:val="002E760C"/>
    <w:rsid w:val="002E79AF"/>
    <w:rsid w:val="002ECB24"/>
    <w:rsid w:val="002F3C08"/>
    <w:rsid w:val="002F44C8"/>
    <w:rsid w:val="002F5813"/>
    <w:rsid w:val="002F5A3F"/>
    <w:rsid w:val="002F6B23"/>
    <w:rsid w:val="002F70CA"/>
    <w:rsid w:val="002F7E2D"/>
    <w:rsid w:val="003002E3"/>
    <w:rsid w:val="00300A9B"/>
    <w:rsid w:val="00302BCB"/>
    <w:rsid w:val="00302E8A"/>
    <w:rsid w:val="00305334"/>
    <w:rsid w:val="003056CB"/>
    <w:rsid w:val="003075F6"/>
    <w:rsid w:val="003118C2"/>
    <w:rsid w:val="0031446E"/>
    <w:rsid w:val="00314C4E"/>
    <w:rsid w:val="00316E1B"/>
    <w:rsid w:val="003170CC"/>
    <w:rsid w:val="003171A3"/>
    <w:rsid w:val="003228D4"/>
    <w:rsid w:val="00322DCF"/>
    <w:rsid w:val="003238BA"/>
    <w:rsid w:val="00324A6D"/>
    <w:rsid w:val="00324CC7"/>
    <w:rsid w:val="003273BC"/>
    <w:rsid w:val="00330D7B"/>
    <w:rsid w:val="0033129D"/>
    <w:rsid w:val="00331762"/>
    <w:rsid w:val="00332340"/>
    <w:rsid w:val="003326FF"/>
    <w:rsid w:val="003328D0"/>
    <w:rsid w:val="00332B86"/>
    <w:rsid w:val="00334AB9"/>
    <w:rsid w:val="00336CF9"/>
    <w:rsid w:val="00336DFF"/>
    <w:rsid w:val="00336E81"/>
    <w:rsid w:val="00336F8A"/>
    <w:rsid w:val="00337362"/>
    <w:rsid w:val="00337B1B"/>
    <w:rsid w:val="00340E51"/>
    <w:rsid w:val="0034247C"/>
    <w:rsid w:val="00347FB0"/>
    <w:rsid w:val="00350317"/>
    <w:rsid w:val="00350970"/>
    <w:rsid w:val="00350E84"/>
    <w:rsid w:val="003514D4"/>
    <w:rsid w:val="00352452"/>
    <w:rsid w:val="00353DF9"/>
    <w:rsid w:val="00354C86"/>
    <w:rsid w:val="00361470"/>
    <w:rsid w:val="0036151E"/>
    <w:rsid w:val="003618EE"/>
    <w:rsid w:val="00363675"/>
    <w:rsid w:val="00364085"/>
    <w:rsid w:val="00364197"/>
    <w:rsid w:val="00364BB3"/>
    <w:rsid w:val="003661A6"/>
    <w:rsid w:val="00370F3F"/>
    <w:rsid w:val="00371272"/>
    <w:rsid w:val="00375A2A"/>
    <w:rsid w:val="00376218"/>
    <w:rsid w:val="0037BD1C"/>
    <w:rsid w:val="00380452"/>
    <w:rsid w:val="00383577"/>
    <w:rsid w:val="00383813"/>
    <w:rsid w:val="00385F25"/>
    <w:rsid w:val="003865F0"/>
    <w:rsid w:val="00390378"/>
    <w:rsid w:val="00392172"/>
    <w:rsid w:val="00394006"/>
    <w:rsid w:val="003A04AB"/>
    <w:rsid w:val="003A07B1"/>
    <w:rsid w:val="003A0C30"/>
    <w:rsid w:val="003A0CDA"/>
    <w:rsid w:val="003A14E5"/>
    <w:rsid w:val="003A3CAA"/>
    <w:rsid w:val="003A51B1"/>
    <w:rsid w:val="003A6A4B"/>
    <w:rsid w:val="003B11A2"/>
    <w:rsid w:val="003B27CC"/>
    <w:rsid w:val="003B29D2"/>
    <w:rsid w:val="003B4154"/>
    <w:rsid w:val="003B4C4A"/>
    <w:rsid w:val="003B5735"/>
    <w:rsid w:val="003B7E00"/>
    <w:rsid w:val="003C0A55"/>
    <w:rsid w:val="003C191D"/>
    <w:rsid w:val="003C422A"/>
    <w:rsid w:val="003C62E6"/>
    <w:rsid w:val="003C71C1"/>
    <w:rsid w:val="003D1F2D"/>
    <w:rsid w:val="003D2386"/>
    <w:rsid w:val="003D2F94"/>
    <w:rsid w:val="003D3203"/>
    <w:rsid w:val="003D3DB5"/>
    <w:rsid w:val="003D46C0"/>
    <w:rsid w:val="003D489C"/>
    <w:rsid w:val="003D4F45"/>
    <w:rsid w:val="003E015B"/>
    <w:rsid w:val="003E1A57"/>
    <w:rsid w:val="003E2227"/>
    <w:rsid w:val="003E36D2"/>
    <w:rsid w:val="003E4AD9"/>
    <w:rsid w:val="003E4EE3"/>
    <w:rsid w:val="003E5D0A"/>
    <w:rsid w:val="003E626B"/>
    <w:rsid w:val="003E75F7"/>
    <w:rsid w:val="003F1D7F"/>
    <w:rsid w:val="003F1EA6"/>
    <w:rsid w:val="003F25F7"/>
    <w:rsid w:val="003F3EC0"/>
    <w:rsid w:val="003F5B0B"/>
    <w:rsid w:val="003F7BCA"/>
    <w:rsid w:val="004035AA"/>
    <w:rsid w:val="004035FA"/>
    <w:rsid w:val="00405082"/>
    <w:rsid w:val="00405760"/>
    <w:rsid w:val="00405921"/>
    <w:rsid w:val="00406A1E"/>
    <w:rsid w:val="004078F8"/>
    <w:rsid w:val="00411216"/>
    <w:rsid w:val="0041304C"/>
    <w:rsid w:val="0041327F"/>
    <w:rsid w:val="00414916"/>
    <w:rsid w:val="00414E4C"/>
    <w:rsid w:val="00415150"/>
    <w:rsid w:val="00416D88"/>
    <w:rsid w:val="00420C60"/>
    <w:rsid w:val="00423594"/>
    <w:rsid w:val="0042376F"/>
    <w:rsid w:val="00424434"/>
    <w:rsid w:val="004315B5"/>
    <w:rsid w:val="00432DCC"/>
    <w:rsid w:val="00433549"/>
    <w:rsid w:val="00436654"/>
    <w:rsid w:val="00437EB9"/>
    <w:rsid w:val="00440077"/>
    <w:rsid w:val="0044144F"/>
    <w:rsid w:val="004414E3"/>
    <w:rsid w:val="00445F0E"/>
    <w:rsid w:val="0044629C"/>
    <w:rsid w:val="00446ACD"/>
    <w:rsid w:val="00446DDB"/>
    <w:rsid w:val="00450D3A"/>
    <w:rsid w:val="004517E2"/>
    <w:rsid w:val="00451D14"/>
    <w:rsid w:val="004548F3"/>
    <w:rsid w:val="00454E46"/>
    <w:rsid w:val="004563F8"/>
    <w:rsid w:val="00456EE7"/>
    <w:rsid w:val="004574B0"/>
    <w:rsid w:val="004605A3"/>
    <w:rsid w:val="00462089"/>
    <w:rsid w:val="004620AC"/>
    <w:rsid w:val="00462C5E"/>
    <w:rsid w:val="00465FD3"/>
    <w:rsid w:val="00470AFD"/>
    <w:rsid w:val="00470D6F"/>
    <w:rsid w:val="0047248B"/>
    <w:rsid w:val="00472B8D"/>
    <w:rsid w:val="0047384B"/>
    <w:rsid w:val="00474A14"/>
    <w:rsid w:val="00475608"/>
    <w:rsid w:val="00475F20"/>
    <w:rsid w:val="00480B28"/>
    <w:rsid w:val="00482AD1"/>
    <w:rsid w:val="00482DA3"/>
    <w:rsid w:val="00484BA7"/>
    <w:rsid w:val="004904D2"/>
    <w:rsid w:val="004908E1"/>
    <w:rsid w:val="00492269"/>
    <w:rsid w:val="00492557"/>
    <w:rsid w:val="00495E5D"/>
    <w:rsid w:val="004963AF"/>
    <w:rsid w:val="004A08F3"/>
    <w:rsid w:val="004A21B5"/>
    <w:rsid w:val="004A2B7A"/>
    <w:rsid w:val="004A3EB4"/>
    <w:rsid w:val="004A63DE"/>
    <w:rsid w:val="004A6F74"/>
    <w:rsid w:val="004A77B2"/>
    <w:rsid w:val="004A7C1F"/>
    <w:rsid w:val="004A7EA5"/>
    <w:rsid w:val="004B0B2A"/>
    <w:rsid w:val="004B1B69"/>
    <w:rsid w:val="004B360E"/>
    <w:rsid w:val="004B3F51"/>
    <w:rsid w:val="004B6D39"/>
    <w:rsid w:val="004B7605"/>
    <w:rsid w:val="004C126F"/>
    <w:rsid w:val="004C20AD"/>
    <w:rsid w:val="004C27BF"/>
    <w:rsid w:val="004C27F3"/>
    <w:rsid w:val="004C3154"/>
    <w:rsid w:val="004C3D25"/>
    <w:rsid w:val="004C3F3B"/>
    <w:rsid w:val="004C4872"/>
    <w:rsid w:val="004C5270"/>
    <w:rsid w:val="004C75A7"/>
    <w:rsid w:val="004C77CA"/>
    <w:rsid w:val="004CC81F"/>
    <w:rsid w:val="004D0271"/>
    <w:rsid w:val="004D1372"/>
    <w:rsid w:val="004D2E6D"/>
    <w:rsid w:val="004D739B"/>
    <w:rsid w:val="004E0DD1"/>
    <w:rsid w:val="004E146D"/>
    <w:rsid w:val="004E1545"/>
    <w:rsid w:val="004E26FE"/>
    <w:rsid w:val="004E2F51"/>
    <w:rsid w:val="004E4037"/>
    <w:rsid w:val="004E5130"/>
    <w:rsid w:val="004E5388"/>
    <w:rsid w:val="004E57C6"/>
    <w:rsid w:val="004E5964"/>
    <w:rsid w:val="004E6E62"/>
    <w:rsid w:val="004F3C33"/>
    <w:rsid w:val="00500932"/>
    <w:rsid w:val="005028B4"/>
    <w:rsid w:val="00502ABA"/>
    <w:rsid w:val="00503E82"/>
    <w:rsid w:val="005049D7"/>
    <w:rsid w:val="00504ABB"/>
    <w:rsid w:val="005064A4"/>
    <w:rsid w:val="00507B75"/>
    <w:rsid w:val="00510FAE"/>
    <w:rsid w:val="005119A7"/>
    <w:rsid w:val="00514AA4"/>
    <w:rsid w:val="00515517"/>
    <w:rsid w:val="005176EC"/>
    <w:rsid w:val="005178AC"/>
    <w:rsid w:val="00520065"/>
    <w:rsid w:val="00523E54"/>
    <w:rsid w:val="0052672C"/>
    <w:rsid w:val="00526895"/>
    <w:rsid w:val="005268B1"/>
    <w:rsid w:val="00530753"/>
    <w:rsid w:val="00530C61"/>
    <w:rsid w:val="0053257D"/>
    <w:rsid w:val="00532A3C"/>
    <w:rsid w:val="00532B47"/>
    <w:rsid w:val="0053447D"/>
    <w:rsid w:val="0053687D"/>
    <w:rsid w:val="00537130"/>
    <w:rsid w:val="005372AA"/>
    <w:rsid w:val="00537575"/>
    <w:rsid w:val="00537890"/>
    <w:rsid w:val="00540B05"/>
    <w:rsid w:val="00540C90"/>
    <w:rsid w:val="00541671"/>
    <w:rsid w:val="00542552"/>
    <w:rsid w:val="00542B50"/>
    <w:rsid w:val="00543DD4"/>
    <w:rsid w:val="00547EF1"/>
    <w:rsid w:val="00550647"/>
    <w:rsid w:val="005527FB"/>
    <w:rsid w:val="005535FA"/>
    <w:rsid w:val="00553AA9"/>
    <w:rsid w:val="00556EBD"/>
    <w:rsid w:val="0056010C"/>
    <w:rsid w:val="00560AB5"/>
    <w:rsid w:val="00560F1F"/>
    <w:rsid w:val="0056346E"/>
    <w:rsid w:val="00563630"/>
    <w:rsid w:val="00565B6A"/>
    <w:rsid w:val="005661BD"/>
    <w:rsid w:val="0056796C"/>
    <w:rsid w:val="00571DCA"/>
    <w:rsid w:val="00572236"/>
    <w:rsid w:val="00576614"/>
    <w:rsid w:val="00580074"/>
    <w:rsid w:val="00583B2C"/>
    <w:rsid w:val="005866E9"/>
    <w:rsid w:val="005902B6"/>
    <w:rsid w:val="0059299E"/>
    <w:rsid w:val="005936F9"/>
    <w:rsid w:val="005936FF"/>
    <w:rsid w:val="0059680F"/>
    <w:rsid w:val="005A0202"/>
    <w:rsid w:val="005A0238"/>
    <w:rsid w:val="005A2821"/>
    <w:rsid w:val="005A2FF5"/>
    <w:rsid w:val="005A48A0"/>
    <w:rsid w:val="005A4CD3"/>
    <w:rsid w:val="005A5500"/>
    <w:rsid w:val="005A63BA"/>
    <w:rsid w:val="005A7BAC"/>
    <w:rsid w:val="005B40FC"/>
    <w:rsid w:val="005B5084"/>
    <w:rsid w:val="005B6266"/>
    <w:rsid w:val="005B6EBA"/>
    <w:rsid w:val="005C2105"/>
    <w:rsid w:val="005C2382"/>
    <w:rsid w:val="005C3436"/>
    <w:rsid w:val="005C5E9C"/>
    <w:rsid w:val="005C633A"/>
    <w:rsid w:val="005C63EC"/>
    <w:rsid w:val="005C6B67"/>
    <w:rsid w:val="005C7834"/>
    <w:rsid w:val="005D1206"/>
    <w:rsid w:val="005D23F5"/>
    <w:rsid w:val="005D25B5"/>
    <w:rsid w:val="005D2EAE"/>
    <w:rsid w:val="005D758C"/>
    <w:rsid w:val="005E0A31"/>
    <w:rsid w:val="005E3691"/>
    <w:rsid w:val="005E3757"/>
    <w:rsid w:val="005E56FB"/>
    <w:rsid w:val="005E5C58"/>
    <w:rsid w:val="005E7645"/>
    <w:rsid w:val="005E799A"/>
    <w:rsid w:val="005F319C"/>
    <w:rsid w:val="005F4313"/>
    <w:rsid w:val="005F5233"/>
    <w:rsid w:val="005F5DF0"/>
    <w:rsid w:val="005F5F25"/>
    <w:rsid w:val="005F65D1"/>
    <w:rsid w:val="005F6A99"/>
    <w:rsid w:val="006001C2"/>
    <w:rsid w:val="00602BF5"/>
    <w:rsid w:val="00603829"/>
    <w:rsid w:val="00611A16"/>
    <w:rsid w:val="00612DB7"/>
    <w:rsid w:val="0061501C"/>
    <w:rsid w:val="0061747E"/>
    <w:rsid w:val="00617873"/>
    <w:rsid w:val="006179E6"/>
    <w:rsid w:val="00620C63"/>
    <w:rsid w:val="00620CBE"/>
    <w:rsid w:val="00621AF7"/>
    <w:rsid w:val="006242B9"/>
    <w:rsid w:val="00626799"/>
    <w:rsid w:val="00630D1D"/>
    <w:rsid w:val="00631139"/>
    <w:rsid w:val="006323AB"/>
    <w:rsid w:val="00633ABC"/>
    <w:rsid w:val="00634494"/>
    <w:rsid w:val="00636B4A"/>
    <w:rsid w:val="00637682"/>
    <w:rsid w:val="00637726"/>
    <w:rsid w:val="0063775F"/>
    <w:rsid w:val="006379F0"/>
    <w:rsid w:val="0064050D"/>
    <w:rsid w:val="00640F94"/>
    <w:rsid w:val="0064304A"/>
    <w:rsid w:val="00644AB6"/>
    <w:rsid w:val="006472D4"/>
    <w:rsid w:val="0064BC4A"/>
    <w:rsid w:val="0065057B"/>
    <w:rsid w:val="00650B25"/>
    <w:rsid w:val="00650CD1"/>
    <w:rsid w:val="00652D67"/>
    <w:rsid w:val="00654839"/>
    <w:rsid w:val="00656734"/>
    <w:rsid w:val="006571DB"/>
    <w:rsid w:val="006606E9"/>
    <w:rsid w:val="00660D2E"/>
    <w:rsid w:val="0066201C"/>
    <w:rsid w:val="00665272"/>
    <w:rsid w:val="006670A9"/>
    <w:rsid w:val="0067111C"/>
    <w:rsid w:val="006711D9"/>
    <w:rsid w:val="00672330"/>
    <w:rsid w:val="0067275E"/>
    <w:rsid w:val="006731EC"/>
    <w:rsid w:val="006735D4"/>
    <w:rsid w:val="00675CC1"/>
    <w:rsid w:val="00680E1D"/>
    <w:rsid w:val="00682F84"/>
    <w:rsid w:val="00684BDF"/>
    <w:rsid w:val="006850EA"/>
    <w:rsid w:val="00686A26"/>
    <w:rsid w:val="0069009E"/>
    <w:rsid w:val="00690DF8"/>
    <w:rsid w:val="00691BEB"/>
    <w:rsid w:val="00692572"/>
    <w:rsid w:val="0069295A"/>
    <w:rsid w:val="00696328"/>
    <w:rsid w:val="006964E7"/>
    <w:rsid w:val="006A1750"/>
    <w:rsid w:val="006A2A49"/>
    <w:rsid w:val="006A2AEE"/>
    <w:rsid w:val="006A3B18"/>
    <w:rsid w:val="006A77BD"/>
    <w:rsid w:val="006B2569"/>
    <w:rsid w:val="006B2D5A"/>
    <w:rsid w:val="006B396F"/>
    <w:rsid w:val="006B632C"/>
    <w:rsid w:val="006C10BA"/>
    <w:rsid w:val="006C1565"/>
    <w:rsid w:val="006C3E0C"/>
    <w:rsid w:val="006C5C18"/>
    <w:rsid w:val="006C6AE5"/>
    <w:rsid w:val="006D0B2E"/>
    <w:rsid w:val="006D10F2"/>
    <w:rsid w:val="006D12CF"/>
    <w:rsid w:val="006D1A0B"/>
    <w:rsid w:val="006D1AB9"/>
    <w:rsid w:val="006D3169"/>
    <w:rsid w:val="006D330F"/>
    <w:rsid w:val="006D3562"/>
    <w:rsid w:val="006D5ACF"/>
    <w:rsid w:val="006D5D78"/>
    <w:rsid w:val="006D67DD"/>
    <w:rsid w:val="006E03D2"/>
    <w:rsid w:val="006E0FF5"/>
    <w:rsid w:val="006E1A1F"/>
    <w:rsid w:val="006E1BB5"/>
    <w:rsid w:val="006E324B"/>
    <w:rsid w:val="006E32FE"/>
    <w:rsid w:val="006E3E8D"/>
    <w:rsid w:val="006E3EF6"/>
    <w:rsid w:val="006E44FC"/>
    <w:rsid w:val="006E61BF"/>
    <w:rsid w:val="006E7011"/>
    <w:rsid w:val="006F1B82"/>
    <w:rsid w:val="006F302A"/>
    <w:rsid w:val="006F33BC"/>
    <w:rsid w:val="006F3430"/>
    <w:rsid w:val="006F45F3"/>
    <w:rsid w:val="006F5030"/>
    <w:rsid w:val="006F6883"/>
    <w:rsid w:val="006F7579"/>
    <w:rsid w:val="0070027C"/>
    <w:rsid w:val="00703146"/>
    <w:rsid w:val="00704F7E"/>
    <w:rsid w:val="007055A1"/>
    <w:rsid w:val="0070721F"/>
    <w:rsid w:val="0070798F"/>
    <w:rsid w:val="0071011B"/>
    <w:rsid w:val="0071164A"/>
    <w:rsid w:val="007123A6"/>
    <w:rsid w:val="007213AE"/>
    <w:rsid w:val="007217F7"/>
    <w:rsid w:val="00722258"/>
    <w:rsid w:val="007236C5"/>
    <w:rsid w:val="00723F68"/>
    <w:rsid w:val="007249EF"/>
    <w:rsid w:val="00724D29"/>
    <w:rsid w:val="00724F90"/>
    <w:rsid w:val="007268E1"/>
    <w:rsid w:val="0072778E"/>
    <w:rsid w:val="00727CA3"/>
    <w:rsid w:val="00730D87"/>
    <w:rsid w:val="00735633"/>
    <w:rsid w:val="0074044C"/>
    <w:rsid w:val="00743351"/>
    <w:rsid w:val="00744C20"/>
    <w:rsid w:val="00745405"/>
    <w:rsid w:val="00745A19"/>
    <w:rsid w:val="00746BC8"/>
    <w:rsid w:val="00747614"/>
    <w:rsid w:val="00747959"/>
    <w:rsid w:val="00750425"/>
    <w:rsid w:val="00750691"/>
    <w:rsid w:val="007524A6"/>
    <w:rsid w:val="00752C82"/>
    <w:rsid w:val="00752F82"/>
    <w:rsid w:val="00753284"/>
    <w:rsid w:val="00753E76"/>
    <w:rsid w:val="00754A76"/>
    <w:rsid w:val="00755A5D"/>
    <w:rsid w:val="00756AC3"/>
    <w:rsid w:val="007607C7"/>
    <w:rsid w:val="00760C0D"/>
    <w:rsid w:val="0076215E"/>
    <w:rsid w:val="00762269"/>
    <w:rsid w:val="00762851"/>
    <w:rsid w:val="007633DB"/>
    <w:rsid w:val="007638D0"/>
    <w:rsid w:val="00763CEC"/>
    <w:rsid w:val="00765BBE"/>
    <w:rsid w:val="00766EB4"/>
    <w:rsid w:val="00767CA7"/>
    <w:rsid w:val="00773FA2"/>
    <w:rsid w:val="007741AC"/>
    <w:rsid w:val="007766FF"/>
    <w:rsid w:val="00782A8A"/>
    <w:rsid w:val="00783466"/>
    <w:rsid w:val="00784B91"/>
    <w:rsid w:val="00785BAB"/>
    <w:rsid w:val="0078621E"/>
    <w:rsid w:val="00790804"/>
    <w:rsid w:val="00790961"/>
    <w:rsid w:val="00790F1B"/>
    <w:rsid w:val="00792934"/>
    <w:rsid w:val="00792CB5"/>
    <w:rsid w:val="007953C5"/>
    <w:rsid w:val="00795D59"/>
    <w:rsid w:val="00795E31"/>
    <w:rsid w:val="007970A6"/>
    <w:rsid w:val="00797928"/>
    <w:rsid w:val="007A0EBD"/>
    <w:rsid w:val="007A2029"/>
    <w:rsid w:val="007A3073"/>
    <w:rsid w:val="007A35E7"/>
    <w:rsid w:val="007A48D8"/>
    <w:rsid w:val="007A67F5"/>
    <w:rsid w:val="007A6BA7"/>
    <w:rsid w:val="007A6CE6"/>
    <w:rsid w:val="007A77DF"/>
    <w:rsid w:val="007B05C0"/>
    <w:rsid w:val="007B24A7"/>
    <w:rsid w:val="007B5A77"/>
    <w:rsid w:val="007B6FED"/>
    <w:rsid w:val="007B700F"/>
    <w:rsid w:val="007B7F12"/>
    <w:rsid w:val="007C3DAB"/>
    <w:rsid w:val="007C554D"/>
    <w:rsid w:val="007C5670"/>
    <w:rsid w:val="007C5760"/>
    <w:rsid w:val="007C5E98"/>
    <w:rsid w:val="007C7AB6"/>
    <w:rsid w:val="007D026B"/>
    <w:rsid w:val="007D0BD2"/>
    <w:rsid w:val="007D1892"/>
    <w:rsid w:val="007D1A1C"/>
    <w:rsid w:val="007D1CE0"/>
    <w:rsid w:val="007D2A29"/>
    <w:rsid w:val="007D3F92"/>
    <w:rsid w:val="007D4190"/>
    <w:rsid w:val="007D46AA"/>
    <w:rsid w:val="007D5525"/>
    <w:rsid w:val="007D6A56"/>
    <w:rsid w:val="007D6B01"/>
    <w:rsid w:val="007D7898"/>
    <w:rsid w:val="007E143D"/>
    <w:rsid w:val="007E1487"/>
    <w:rsid w:val="007E2C3C"/>
    <w:rsid w:val="007E4D34"/>
    <w:rsid w:val="007E5473"/>
    <w:rsid w:val="007E5E21"/>
    <w:rsid w:val="007E6723"/>
    <w:rsid w:val="007E7E4A"/>
    <w:rsid w:val="007F13BA"/>
    <w:rsid w:val="007F2B8B"/>
    <w:rsid w:val="007F379A"/>
    <w:rsid w:val="007F381C"/>
    <w:rsid w:val="007F5A76"/>
    <w:rsid w:val="007F7369"/>
    <w:rsid w:val="008024E6"/>
    <w:rsid w:val="0080346A"/>
    <w:rsid w:val="008046F3"/>
    <w:rsid w:val="0080529E"/>
    <w:rsid w:val="00805B42"/>
    <w:rsid w:val="008107F2"/>
    <w:rsid w:val="00812F1D"/>
    <w:rsid w:val="008144F3"/>
    <w:rsid w:val="00814675"/>
    <w:rsid w:val="00815846"/>
    <w:rsid w:val="0081650E"/>
    <w:rsid w:val="00817B42"/>
    <w:rsid w:val="00817F81"/>
    <w:rsid w:val="008213C9"/>
    <w:rsid w:val="0082418A"/>
    <w:rsid w:val="008245A3"/>
    <w:rsid w:val="008253D2"/>
    <w:rsid w:val="00825C92"/>
    <w:rsid w:val="00826A3C"/>
    <w:rsid w:val="00826B7E"/>
    <w:rsid w:val="0082721A"/>
    <w:rsid w:val="0082BA99"/>
    <w:rsid w:val="008317E9"/>
    <w:rsid w:val="008321BD"/>
    <w:rsid w:val="008342B6"/>
    <w:rsid w:val="00834335"/>
    <w:rsid w:val="00834D93"/>
    <w:rsid w:val="00836661"/>
    <w:rsid w:val="00836ABD"/>
    <w:rsid w:val="00836E04"/>
    <w:rsid w:val="00837C21"/>
    <w:rsid w:val="008406D8"/>
    <w:rsid w:val="00841BBE"/>
    <w:rsid w:val="0084229B"/>
    <w:rsid w:val="00843D97"/>
    <w:rsid w:val="008446B4"/>
    <w:rsid w:val="00845C52"/>
    <w:rsid w:val="008474DB"/>
    <w:rsid w:val="008524A8"/>
    <w:rsid w:val="00853BED"/>
    <w:rsid w:val="00854789"/>
    <w:rsid w:val="00854D21"/>
    <w:rsid w:val="008558BD"/>
    <w:rsid w:val="00855EEA"/>
    <w:rsid w:val="00856836"/>
    <w:rsid w:val="008568CC"/>
    <w:rsid w:val="00856B7A"/>
    <w:rsid w:val="00856E14"/>
    <w:rsid w:val="008603AE"/>
    <w:rsid w:val="008604FE"/>
    <w:rsid w:val="0086067D"/>
    <w:rsid w:val="00860827"/>
    <w:rsid w:val="00861594"/>
    <w:rsid w:val="00861767"/>
    <w:rsid w:val="00861F5E"/>
    <w:rsid w:val="00862E20"/>
    <w:rsid w:val="008634CC"/>
    <w:rsid w:val="0086383E"/>
    <w:rsid w:val="00865E2D"/>
    <w:rsid w:val="00866D71"/>
    <w:rsid w:val="00867AB5"/>
    <w:rsid w:val="00873ECE"/>
    <w:rsid w:val="00873EE2"/>
    <w:rsid w:val="00880482"/>
    <w:rsid w:val="00881E66"/>
    <w:rsid w:val="0088366A"/>
    <w:rsid w:val="008838BD"/>
    <w:rsid w:val="00884A3D"/>
    <w:rsid w:val="008920F8"/>
    <w:rsid w:val="008923D7"/>
    <w:rsid w:val="00894C63"/>
    <w:rsid w:val="00894D43"/>
    <w:rsid w:val="008A0469"/>
    <w:rsid w:val="008A0526"/>
    <w:rsid w:val="008A1428"/>
    <w:rsid w:val="008A1637"/>
    <w:rsid w:val="008A1C86"/>
    <w:rsid w:val="008A267E"/>
    <w:rsid w:val="008A26CA"/>
    <w:rsid w:val="008A2F46"/>
    <w:rsid w:val="008A42BD"/>
    <w:rsid w:val="008A4633"/>
    <w:rsid w:val="008A5798"/>
    <w:rsid w:val="008A65D0"/>
    <w:rsid w:val="008A6796"/>
    <w:rsid w:val="008A6F9D"/>
    <w:rsid w:val="008B03E9"/>
    <w:rsid w:val="008B132E"/>
    <w:rsid w:val="008B26CA"/>
    <w:rsid w:val="008B32D7"/>
    <w:rsid w:val="008B4B7E"/>
    <w:rsid w:val="008B54DE"/>
    <w:rsid w:val="008C09B2"/>
    <w:rsid w:val="008C32B6"/>
    <w:rsid w:val="008C3CFA"/>
    <w:rsid w:val="008C423C"/>
    <w:rsid w:val="008C6567"/>
    <w:rsid w:val="008C753A"/>
    <w:rsid w:val="008D13D9"/>
    <w:rsid w:val="008D1462"/>
    <w:rsid w:val="008D1632"/>
    <w:rsid w:val="008D2C6B"/>
    <w:rsid w:val="008D37A5"/>
    <w:rsid w:val="008D6BE6"/>
    <w:rsid w:val="008D7594"/>
    <w:rsid w:val="008E19C9"/>
    <w:rsid w:val="008E30BA"/>
    <w:rsid w:val="008E3C96"/>
    <w:rsid w:val="008E446C"/>
    <w:rsid w:val="008E7320"/>
    <w:rsid w:val="008F1E18"/>
    <w:rsid w:val="008F21D3"/>
    <w:rsid w:val="008F4730"/>
    <w:rsid w:val="008F477E"/>
    <w:rsid w:val="008F67A0"/>
    <w:rsid w:val="009001C8"/>
    <w:rsid w:val="009009B8"/>
    <w:rsid w:val="00900B79"/>
    <w:rsid w:val="00901929"/>
    <w:rsid w:val="00901BF5"/>
    <w:rsid w:val="0090257E"/>
    <w:rsid w:val="00902F37"/>
    <w:rsid w:val="0090484B"/>
    <w:rsid w:val="009060B8"/>
    <w:rsid w:val="00906DCB"/>
    <w:rsid w:val="00906E52"/>
    <w:rsid w:val="0091467C"/>
    <w:rsid w:val="00915057"/>
    <w:rsid w:val="00915CC2"/>
    <w:rsid w:val="00916A8A"/>
    <w:rsid w:val="00916D68"/>
    <w:rsid w:val="00917279"/>
    <w:rsid w:val="0092143B"/>
    <w:rsid w:val="0092163F"/>
    <w:rsid w:val="00921706"/>
    <w:rsid w:val="00921DD9"/>
    <w:rsid w:val="009223F4"/>
    <w:rsid w:val="00922525"/>
    <w:rsid w:val="00923826"/>
    <w:rsid w:val="0092431C"/>
    <w:rsid w:val="00924EE1"/>
    <w:rsid w:val="00931020"/>
    <w:rsid w:val="00933377"/>
    <w:rsid w:val="00933509"/>
    <w:rsid w:val="009343AC"/>
    <w:rsid w:val="009355D4"/>
    <w:rsid w:val="0093633F"/>
    <w:rsid w:val="00936F69"/>
    <w:rsid w:val="009370D1"/>
    <w:rsid w:val="0093737D"/>
    <w:rsid w:val="009403F9"/>
    <w:rsid w:val="009418FC"/>
    <w:rsid w:val="00942A7F"/>
    <w:rsid w:val="00944521"/>
    <w:rsid w:val="00944928"/>
    <w:rsid w:val="0094512F"/>
    <w:rsid w:val="009454FF"/>
    <w:rsid w:val="009460B0"/>
    <w:rsid w:val="00947EF3"/>
    <w:rsid w:val="00950A3A"/>
    <w:rsid w:val="009514B6"/>
    <w:rsid w:val="00951A08"/>
    <w:rsid w:val="00953EF6"/>
    <w:rsid w:val="0095417B"/>
    <w:rsid w:val="009547C7"/>
    <w:rsid w:val="00954CE9"/>
    <w:rsid w:val="00957F47"/>
    <w:rsid w:val="00961220"/>
    <w:rsid w:val="00961943"/>
    <w:rsid w:val="009625BF"/>
    <w:rsid w:val="0096362B"/>
    <w:rsid w:val="00970C6C"/>
    <w:rsid w:val="00972246"/>
    <w:rsid w:val="00974406"/>
    <w:rsid w:val="00976A28"/>
    <w:rsid w:val="00977394"/>
    <w:rsid w:val="0098132E"/>
    <w:rsid w:val="009830D3"/>
    <w:rsid w:val="00984210"/>
    <w:rsid w:val="009849CC"/>
    <w:rsid w:val="009866DC"/>
    <w:rsid w:val="00990B85"/>
    <w:rsid w:val="00990DC9"/>
    <w:rsid w:val="00990F35"/>
    <w:rsid w:val="009959F9"/>
    <w:rsid w:val="00995D90"/>
    <w:rsid w:val="009961E5"/>
    <w:rsid w:val="00996EC1"/>
    <w:rsid w:val="009A156F"/>
    <w:rsid w:val="009A3276"/>
    <w:rsid w:val="009A56A8"/>
    <w:rsid w:val="009A5ECE"/>
    <w:rsid w:val="009B282C"/>
    <w:rsid w:val="009B4A10"/>
    <w:rsid w:val="009B5857"/>
    <w:rsid w:val="009B5FC5"/>
    <w:rsid w:val="009B6807"/>
    <w:rsid w:val="009B6949"/>
    <w:rsid w:val="009C19C3"/>
    <w:rsid w:val="009C4D1D"/>
    <w:rsid w:val="009C551D"/>
    <w:rsid w:val="009C5F03"/>
    <w:rsid w:val="009C6827"/>
    <w:rsid w:val="009D0165"/>
    <w:rsid w:val="009D077B"/>
    <w:rsid w:val="009D08E9"/>
    <w:rsid w:val="009D33B8"/>
    <w:rsid w:val="009D3AC4"/>
    <w:rsid w:val="009D4589"/>
    <w:rsid w:val="009D4AB6"/>
    <w:rsid w:val="009D51A6"/>
    <w:rsid w:val="009D51E8"/>
    <w:rsid w:val="009D6197"/>
    <w:rsid w:val="009D7051"/>
    <w:rsid w:val="009D71DE"/>
    <w:rsid w:val="009D7405"/>
    <w:rsid w:val="009E2EA5"/>
    <w:rsid w:val="009E38A5"/>
    <w:rsid w:val="009E4404"/>
    <w:rsid w:val="009E4F24"/>
    <w:rsid w:val="009E64C0"/>
    <w:rsid w:val="009E779C"/>
    <w:rsid w:val="009F11FD"/>
    <w:rsid w:val="009F2ABF"/>
    <w:rsid w:val="009F3EF8"/>
    <w:rsid w:val="009F400C"/>
    <w:rsid w:val="009F48A5"/>
    <w:rsid w:val="009F50C4"/>
    <w:rsid w:val="009F51BF"/>
    <w:rsid w:val="009F56AD"/>
    <w:rsid w:val="009F5744"/>
    <w:rsid w:val="009F5D8E"/>
    <w:rsid w:val="009F7B76"/>
    <w:rsid w:val="009FC861"/>
    <w:rsid w:val="00A00D0A"/>
    <w:rsid w:val="00A01316"/>
    <w:rsid w:val="00A02265"/>
    <w:rsid w:val="00A04BFB"/>
    <w:rsid w:val="00A06AFD"/>
    <w:rsid w:val="00A06F3C"/>
    <w:rsid w:val="00A132C7"/>
    <w:rsid w:val="00A1469A"/>
    <w:rsid w:val="00A160A5"/>
    <w:rsid w:val="00A16995"/>
    <w:rsid w:val="00A169B3"/>
    <w:rsid w:val="00A16E6D"/>
    <w:rsid w:val="00A1755B"/>
    <w:rsid w:val="00A20666"/>
    <w:rsid w:val="00A21FAB"/>
    <w:rsid w:val="00A22A89"/>
    <w:rsid w:val="00A26B46"/>
    <w:rsid w:val="00A26F1A"/>
    <w:rsid w:val="00A2700F"/>
    <w:rsid w:val="00A31C8A"/>
    <w:rsid w:val="00A34833"/>
    <w:rsid w:val="00A3497C"/>
    <w:rsid w:val="00A35FB3"/>
    <w:rsid w:val="00A44572"/>
    <w:rsid w:val="00A471DD"/>
    <w:rsid w:val="00A475DE"/>
    <w:rsid w:val="00A50339"/>
    <w:rsid w:val="00A505E3"/>
    <w:rsid w:val="00A50C77"/>
    <w:rsid w:val="00A524F0"/>
    <w:rsid w:val="00A53B9D"/>
    <w:rsid w:val="00A55A1C"/>
    <w:rsid w:val="00A578D4"/>
    <w:rsid w:val="00A57C41"/>
    <w:rsid w:val="00A65F1F"/>
    <w:rsid w:val="00A66B81"/>
    <w:rsid w:val="00A676DB"/>
    <w:rsid w:val="00A7056C"/>
    <w:rsid w:val="00A72A7A"/>
    <w:rsid w:val="00A73690"/>
    <w:rsid w:val="00A77BBE"/>
    <w:rsid w:val="00A81955"/>
    <w:rsid w:val="00A81B0F"/>
    <w:rsid w:val="00A81CF4"/>
    <w:rsid w:val="00A84D1B"/>
    <w:rsid w:val="00A855FD"/>
    <w:rsid w:val="00A85BDB"/>
    <w:rsid w:val="00A862CD"/>
    <w:rsid w:val="00A865A7"/>
    <w:rsid w:val="00A86DB5"/>
    <w:rsid w:val="00A90185"/>
    <w:rsid w:val="00A90A43"/>
    <w:rsid w:val="00A90C43"/>
    <w:rsid w:val="00A913BB"/>
    <w:rsid w:val="00A9217A"/>
    <w:rsid w:val="00A92195"/>
    <w:rsid w:val="00A93F50"/>
    <w:rsid w:val="00A95010"/>
    <w:rsid w:val="00A960BB"/>
    <w:rsid w:val="00A963FC"/>
    <w:rsid w:val="00AA0332"/>
    <w:rsid w:val="00AA0C09"/>
    <w:rsid w:val="00AA0EA7"/>
    <w:rsid w:val="00AA1605"/>
    <w:rsid w:val="00AA344A"/>
    <w:rsid w:val="00AA4923"/>
    <w:rsid w:val="00AA523F"/>
    <w:rsid w:val="00AA6B11"/>
    <w:rsid w:val="00AA7624"/>
    <w:rsid w:val="00AB07FF"/>
    <w:rsid w:val="00AB1876"/>
    <w:rsid w:val="00AB232B"/>
    <w:rsid w:val="00AB2412"/>
    <w:rsid w:val="00AB4DB0"/>
    <w:rsid w:val="00AB55E9"/>
    <w:rsid w:val="00AB5C8F"/>
    <w:rsid w:val="00AB5F07"/>
    <w:rsid w:val="00AB7830"/>
    <w:rsid w:val="00AC1536"/>
    <w:rsid w:val="00AC576D"/>
    <w:rsid w:val="00AC75F7"/>
    <w:rsid w:val="00AD3363"/>
    <w:rsid w:val="00AD3D53"/>
    <w:rsid w:val="00AD4235"/>
    <w:rsid w:val="00AD5942"/>
    <w:rsid w:val="00AE0868"/>
    <w:rsid w:val="00AE0EFB"/>
    <w:rsid w:val="00AE1113"/>
    <w:rsid w:val="00AE4091"/>
    <w:rsid w:val="00AE6682"/>
    <w:rsid w:val="00AF1E34"/>
    <w:rsid w:val="00AF2180"/>
    <w:rsid w:val="00AF2AA7"/>
    <w:rsid w:val="00AF2D9C"/>
    <w:rsid w:val="00AF31C8"/>
    <w:rsid w:val="00AF49E5"/>
    <w:rsid w:val="00AF6808"/>
    <w:rsid w:val="00AF7F07"/>
    <w:rsid w:val="00B02F48"/>
    <w:rsid w:val="00B06200"/>
    <w:rsid w:val="00B116A6"/>
    <w:rsid w:val="00B13D46"/>
    <w:rsid w:val="00B156A5"/>
    <w:rsid w:val="00B15D2D"/>
    <w:rsid w:val="00B17B2F"/>
    <w:rsid w:val="00B17EB4"/>
    <w:rsid w:val="00B219F0"/>
    <w:rsid w:val="00B224EC"/>
    <w:rsid w:val="00B22BD2"/>
    <w:rsid w:val="00B22EC3"/>
    <w:rsid w:val="00B23519"/>
    <w:rsid w:val="00B256B0"/>
    <w:rsid w:val="00B25DF2"/>
    <w:rsid w:val="00B2740A"/>
    <w:rsid w:val="00B309DF"/>
    <w:rsid w:val="00B31319"/>
    <w:rsid w:val="00B32A46"/>
    <w:rsid w:val="00B34A51"/>
    <w:rsid w:val="00B3612B"/>
    <w:rsid w:val="00B372D2"/>
    <w:rsid w:val="00B40156"/>
    <w:rsid w:val="00B42430"/>
    <w:rsid w:val="00B4489D"/>
    <w:rsid w:val="00B454DA"/>
    <w:rsid w:val="00B50A16"/>
    <w:rsid w:val="00B5186C"/>
    <w:rsid w:val="00B51E79"/>
    <w:rsid w:val="00B53865"/>
    <w:rsid w:val="00B541FA"/>
    <w:rsid w:val="00B54FAC"/>
    <w:rsid w:val="00B56629"/>
    <w:rsid w:val="00B57143"/>
    <w:rsid w:val="00B60397"/>
    <w:rsid w:val="00B60DDF"/>
    <w:rsid w:val="00B615CB"/>
    <w:rsid w:val="00B63688"/>
    <w:rsid w:val="00B65093"/>
    <w:rsid w:val="00B678D5"/>
    <w:rsid w:val="00B72A82"/>
    <w:rsid w:val="00B75E0F"/>
    <w:rsid w:val="00B77BC5"/>
    <w:rsid w:val="00B827C5"/>
    <w:rsid w:val="00B82E4B"/>
    <w:rsid w:val="00B83872"/>
    <w:rsid w:val="00B838AB"/>
    <w:rsid w:val="00B85B36"/>
    <w:rsid w:val="00B86C53"/>
    <w:rsid w:val="00B87DD6"/>
    <w:rsid w:val="00B913F1"/>
    <w:rsid w:val="00B91891"/>
    <w:rsid w:val="00B9236D"/>
    <w:rsid w:val="00B92DDE"/>
    <w:rsid w:val="00B9364F"/>
    <w:rsid w:val="00B93ED4"/>
    <w:rsid w:val="00B96916"/>
    <w:rsid w:val="00B96EF5"/>
    <w:rsid w:val="00B96FC5"/>
    <w:rsid w:val="00B97B28"/>
    <w:rsid w:val="00B97FD6"/>
    <w:rsid w:val="00BA15DE"/>
    <w:rsid w:val="00BA16CA"/>
    <w:rsid w:val="00BA4031"/>
    <w:rsid w:val="00BA562D"/>
    <w:rsid w:val="00BA665B"/>
    <w:rsid w:val="00BA6CA9"/>
    <w:rsid w:val="00BA6EA9"/>
    <w:rsid w:val="00BA787C"/>
    <w:rsid w:val="00BA7EE1"/>
    <w:rsid w:val="00BB12BC"/>
    <w:rsid w:val="00BB30A8"/>
    <w:rsid w:val="00BB357D"/>
    <w:rsid w:val="00BB40E0"/>
    <w:rsid w:val="00BB62E3"/>
    <w:rsid w:val="00BB6A44"/>
    <w:rsid w:val="00BC0802"/>
    <w:rsid w:val="00BC0F7A"/>
    <w:rsid w:val="00BC13C3"/>
    <w:rsid w:val="00BC15DF"/>
    <w:rsid w:val="00BC2014"/>
    <w:rsid w:val="00BC226C"/>
    <w:rsid w:val="00BC2843"/>
    <w:rsid w:val="00BC2AAD"/>
    <w:rsid w:val="00BC3538"/>
    <w:rsid w:val="00BC3B1F"/>
    <w:rsid w:val="00BC7800"/>
    <w:rsid w:val="00BD0F9C"/>
    <w:rsid w:val="00BD178B"/>
    <w:rsid w:val="00BD1817"/>
    <w:rsid w:val="00BD36A6"/>
    <w:rsid w:val="00BD440F"/>
    <w:rsid w:val="00BD491A"/>
    <w:rsid w:val="00BD4E6E"/>
    <w:rsid w:val="00BD7499"/>
    <w:rsid w:val="00BE038B"/>
    <w:rsid w:val="00BE28D2"/>
    <w:rsid w:val="00BE4F34"/>
    <w:rsid w:val="00BE63C8"/>
    <w:rsid w:val="00BE7478"/>
    <w:rsid w:val="00BF1374"/>
    <w:rsid w:val="00BF1588"/>
    <w:rsid w:val="00BF311A"/>
    <w:rsid w:val="00BF3AA3"/>
    <w:rsid w:val="00BF4212"/>
    <w:rsid w:val="00BF48AB"/>
    <w:rsid w:val="00BF53F5"/>
    <w:rsid w:val="00BF6338"/>
    <w:rsid w:val="00BF6647"/>
    <w:rsid w:val="00BF6F13"/>
    <w:rsid w:val="00BF70AF"/>
    <w:rsid w:val="00C014D7"/>
    <w:rsid w:val="00C016F9"/>
    <w:rsid w:val="00C01F9B"/>
    <w:rsid w:val="00C028B2"/>
    <w:rsid w:val="00C050CD"/>
    <w:rsid w:val="00C059D5"/>
    <w:rsid w:val="00C10C33"/>
    <w:rsid w:val="00C115C8"/>
    <w:rsid w:val="00C1217E"/>
    <w:rsid w:val="00C14540"/>
    <w:rsid w:val="00C15FE2"/>
    <w:rsid w:val="00C17B32"/>
    <w:rsid w:val="00C2044B"/>
    <w:rsid w:val="00C207A4"/>
    <w:rsid w:val="00C20D21"/>
    <w:rsid w:val="00C20F4A"/>
    <w:rsid w:val="00C21D28"/>
    <w:rsid w:val="00C240CE"/>
    <w:rsid w:val="00C24A83"/>
    <w:rsid w:val="00C261A0"/>
    <w:rsid w:val="00C26F07"/>
    <w:rsid w:val="00C305DD"/>
    <w:rsid w:val="00C306DB"/>
    <w:rsid w:val="00C3089F"/>
    <w:rsid w:val="00C30BC4"/>
    <w:rsid w:val="00C30EB6"/>
    <w:rsid w:val="00C31430"/>
    <w:rsid w:val="00C322BC"/>
    <w:rsid w:val="00C329DE"/>
    <w:rsid w:val="00C32B08"/>
    <w:rsid w:val="00C33D75"/>
    <w:rsid w:val="00C33F99"/>
    <w:rsid w:val="00C346FC"/>
    <w:rsid w:val="00C41858"/>
    <w:rsid w:val="00C42658"/>
    <w:rsid w:val="00C42AA3"/>
    <w:rsid w:val="00C43F25"/>
    <w:rsid w:val="00C4479F"/>
    <w:rsid w:val="00C45EEF"/>
    <w:rsid w:val="00C465A7"/>
    <w:rsid w:val="00C46B4B"/>
    <w:rsid w:val="00C50670"/>
    <w:rsid w:val="00C50E10"/>
    <w:rsid w:val="00C525BB"/>
    <w:rsid w:val="00C52979"/>
    <w:rsid w:val="00C5412C"/>
    <w:rsid w:val="00C54D66"/>
    <w:rsid w:val="00C56B82"/>
    <w:rsid w:val="00C61B23"/>
    <w:rsid w:val="00C61F8A"/>
    <w:rsid w:val="00C63B16"/>
    <w:rsid w:val="00C63D60"/>
    <w:rsid w:val="00C65869"/>
    <w:rsid w:val="00C6614F"/>
    <w:rsid w:val="00C66E6A"/>
    <w:rsid w:val="00C7007D"/>
    <w:rsid w:val="00C704FB"/>
    <w:rsid w:val="00C70D6D"/>
    <w:rsid w:val="00C7106F"/>
    <w:rsid w:val="00C71335"/>
    <w:rsid w:val="00C71BAA"/>
    <w:rsid w:val="00C71C9C"/>
    <w:rsid w:val="00C73430"/>
    <w:rsid w:val="00C73D8A"/>
    <w:rsid w:val="00C74C7D"/>
    <w:rsid w:val="00C75244"/>
    <w:rsid w:val="00C77CA2"/>
    <w:rsid w:val="00C77CCC"/>
    <w:rsid w:val="00C77FC4"/>
    <w:rsid w:val="00C80F2A"/>
    <w:rsid w:val="00C81082"/>
    <w:rsid w:val="00C8112F"/>
    <w:rsid w:val="00C81399"/>
    <w:rsid w:val="00C81AA6"/>
    <w:rsid w:val="00C84464"/>
    <w:rsid w:val="00C85B7B"/>
    <w:rsid w:val="00C86856"/>
    <w:rsid w:val="00C8742B"/>
    <w:rsid w:val="00C90DF0"/>
    <w:rsid w:val="00C919BF"/>
    <w:rsid w:val="00C92307"/>
    <w:rsid w:val="00C937B2"/>
    <w:rsid w:val="00C9491E"/>
    <w:rsid w:val="00C9621F"/>
    <w:rsid w:val="00C9760D"/>
    <w:rsid w:val="00C97A97"/>
    <w:rsid w:val="00C97DDB"/>
    <w:rsid w:val="00CA1197"/>
    <w:rsid w:val="00CA21A7"/>
    <w:rsid w:val="00CA25D4"/>
    <w:rsid w:val="00CA2C83"/>
    <w:rsid w:val="00CA33EE"/>
    <w:rsid w:val="00CA5A84"/>
    <w:rsid w:val="00CA7417"/>
    <w:rsid w:val="00CA7523"/>
    <w:rsid w:val="00CB0D62"/>
    <w:rsid w:val="00CB0EEC"/>
    <w:rsid w:val="00CB1916"/>
    <w:rsid w:val="00CB3799"/>
    <w:rsid w:val="00CB49AA"/>
    <w:rsid w:val="00CB4BC2"/>
    <w:rsid w:val="00CB531F"/>
    <w:rsid w:val="00CB5BDF"/>
    <w:rsid w:val="00CB6C09"/>
    <w:rsid w:val="00CB6E79"/>
    <w:rsid w:val="00CB7821"/>
    <w:rsid w:val="00CC15E2"/>
    <w:rsid w:val="00CC2171"/>
    <w:rsid w:val="00CC2858"/>
    <w:rsid w:val="00CC3E88"/>
    <w:rsid w:val="00CC3FEA"/>
    <w:rsid w:val="00CC41DB"/>
    <w:rsid w:val="00CD18F0"/>
    <w:rsid w:val="00CD1CCF"/>
    <w:rsid w:val="00CD1DC0"/>
    <w:rsid w:val="00CD1F60"/>
    <w:rsid w:val="00CD2662"/>
    <w:rsid w:val="00CD2FD7"/>
    <w:rsid w:val="00CD4CF1"/>
    <w:rsid w:val="00CD5367"/>
    <w:rsid w:val="00CE0A17"/>
    <w:rsid w:val="00CE10A5"/>
    <w:rsid w:val="00CE18FC"/>
    <w:rsid w:val="00CE31A9"/>
    <w:rsid w:val="00CE3C03"/>
    <w:rsid w:val="00CE470E"/>
    <w:rsid w:val="00CF0AE3"/>
    <w:rsid w:val="00CF1388"/>
    <w:rsid w:val="00CF15C2"/>
    <w:rsid w:val="00CF2815"/>
    <w:rsid w:val="00CF2C14"/>
    <w:rsid w:val="00CF2C37"/>
    <w:rsid w:val="00CF3A3D"/>
    <w:rsid w:val="00CF4B6D"/>
    <w:rsid w:val="00CF5571"/>
    <w:rsid w:val="00CF5E96"/>
    <w:rsid w:val="00CF6354"/>
    <w:rsid w:val="00CF704F"/>
    <w:rsid w:val="00D0038C"/>
    <w:rsid w:val="00D00F8A"/>
    <w:rsid w:val="00D02C33"/>
    <w:rsid w:val="00D0698A"/>
    <w:rsid w:val="00D06D1E"/>
    <w:rsid w:val="00D06E64"/>
    <w:rsid w:val="00D06F78"/>
    <w:rsid w:val="00D0712D"/>
    <w:rsid w:val="00D078E5"/>
    <w:rsid w:val="00D07C24"/>
    <w:rsid w:val="00D113A9"/>
    <w:rsid w:val="00D11C02"/>
    <w:rsid w:val="00D12298"/>
    <w:rsid w:val="00D15917"/>
    <w:rsid w:val="00D176C7"/>
    <w:rsid w:val="00D176DE"/>
    <w:rsid w:val="00D22085"/>
    <w:rsid w:val="00D22119"/>
    <w:rsid w:val="00D221D2"/>
    <w:rsid w:val="00D22233"/>
    <w:rsid w:val="00D22C3A"/>
    <w:rsid w:val="00D22EF9"/>
    <w:rsid w:val="00D23593"/>
    <w:rsid w:val="00D23E33"/>
    <w:rsid w:val="00D24047"/>
    <w:rsid w:val="00D26E22"/>
    <w:rsid w:val="00D31801"/>
    <w:rsid w:val="00D3252E"/>
    <w:rsid w:val="00D3354E"/>
    <w:rsid w:val="00D348A1"/>
    <w:rsid w:val="00D35E6C"/>
    <w:rsid w:val="00D370DD"/>
    <w:rsid w:val="00D37230"/>
    <w:rsid w:val="00D403CA"/>
    <w:rsid w:val="00D45855"/>
    <w:rsid w:val="00D470BE"/>
    <w:rsid w:val="00D478E8"/>
    <w:rsid w:val="00D52929"/>
    <w:rsid w:val="00D52BA8"/>
    <w:rsid w:val="00D532A3"/>
    <w:rsid w:val="00D5377E"/>
    <w:rsid w:val="00D540C3"/>
    <w:rsid w:val="00D5446C"/>
    <w:rsid w:val="00D556AC"/>
    <w:rsid w:val="00D637FB"/>
    <w:rsid w:val="00D63B27"/>
    <w:rsid w:val="00D6424F"/>
    <w:rsid w:val="00D64D5C"/>
    <w:rsid w:val="00D67C2E"/>
    <w:rsid w:val="00D70694"/>
    <w:rsid w:val="00D70F8A"/>
    <w:rsid w:val="00D732E2"/>
    <w:rsid w:val="00D7493B"/>
    <w:rsid w:val="00D76630"/>
    <w:rsid w:val="00D766E0"/>
    <w:rsid w:val="00D7718C"/>
    <w:rsid w:val="00D7737D"/>
    <w:rsid w:val="00D775D9"/>
    <w:rsid w:val="00D77F20"/>
    <w:rsid w:val="00D80F98"/>
    <w:rsid w:val="00D83727"/>
    <w:rsid w:val="00D86628"/>
    <w:rsid w:val="00D86CF0"/>
    <w:rsid w:val="00D91095"/>
    <w:rsid w:val="00D9184B"/>
    <w:rsid w:val="00D935EE"/>
    <w:rsid w:val="00D93FB6"/>
    <w:rsid w:val="00D9413B"/>
    <w:rsid w:val="00D94227"/>
    <w:rsid w:val="00D94E15"/>
    <w:rsid w:val="00D95969"/>
    <w:rsid w:val="00D9696B"/>
    <w:rsid w:val="00D96EA9"/>
    <w:rsid w:val="00DA1232"/>
    <w:rsid w:val="00DA2880"/>
    <w:rsid w:val="00DA3DFE"/>
    <w:rsid w:val="00DA4330"/>
    <w:rsid w:val="00DA45C2"/>
    <w:rsid w:val="00DA4F08"/>
    <w:rsid w:val="00DB1231"/>
    <w:rsid w:val="00DB14CF"/>
    <w:rsid w:val="00DB295A"/>
    <w:rsid w:val="00DB2F5F"/>
    <w:rsid w:val="00DB326C"/>
    <w:rsid w:val="00DB4890"/>
    <w:rsid w:val="00DB631C"/>
    <w:rsid w:val="00DC063C"/>
    <w:rsid w:val="00DC101E"/>
    <w:rsid w:val="00DC1A03"/>
    <w:rsid w:val="00DC3034"/>
    <w:rsid w:val="00DC49D4"/>
    <w:rsid w:val="00DC4B0F"/>
    <w:rsid w:val="00DC4CAB"/>
    <w:rsid w:val="00DC558F"/>
    <w:rsid w:val="00DC641A"/>
    <w:rsid w:val="00DC6D18"/>
    <w:rsid w:val="00DC7821"/>
    <w:rsid w:val="00DD07DE"/>
    <w:rsid w:val="00DD26FC"/>
    <w:rsid w:val="00DD37C2"/>
    <w:rsid w:val="00DD37FC"/>
    <w:rsid w:val="00DD53EB"/>
    <w:rsid w:val="00DD6236"/>
    <w:rsid w:val="00DD677C"/>
    <w:rsid w:val="00DD7E49"/>
    <w:rsid w:val="00DE014E"/>
    <w:rsid w:val="00DE05C8"/>
    <w:rsid w:val="00DE1883"/>
    <w:rsid w:val="00DE2936"/>
    <w:rsid w:val="00DE33F8"/>
    <w:rsid w:val="00DE570F"/>
    <w:rsid w:val="00DE5B01"/>
    <w:rsid w:val="00DE7052"/>
    <w:rsid w:val="00DF480F"/>
    <w:rsid w:val="00DF5528"/>
    <w:rsid w:val="00DF7B73"/>
    <w:rsid w:val="00E00C24"/>
    <w:rsid w:val="00E016A7"/>
    <w:rsid w:val="00E02074"/>
    <w:rsid w:val="00E027AB"/>
    <w:rsid w:val="00E05746"/>
    <w:rsid w:val="00E06924"/>
    <w:rsid w:val="00E0710F"/>
    <w:rsid w:val="00E07C07"/>
    <w:rsid w:val="00E07C08"/>
    <w:rsid w:val="00E10684"/>
    <w:rsid w:val="00E114A7"/>
    <w:rsid w:val="00E118A5"/>
    <w:rsid w:val="00E12854"/>
    <w:rsid w:val="00E14C30"/>
    <w:rsid w:val="00E15C92"/>
    <w:rsid w:val="00E16528"/>
    <w:rsid w:val="00E165D2"/>
    <w:rsid w:val="00E177B3"/>
    <w:rsid w:val="00E20280"/>
    <w:rsid w:val="00E20764"/>
    <w:rsid w:val="00E20FD0"/>
    <w:rsid w:val="00E22B11"/>
    <w:rsid w:val="00E22BC0"/>
    <w:rsid w:val="00E242C4"/>
    <w:rsid w:val="00E25AF6"/>
    <w:rsid w:val="00E25C53"/>
    <w:rsid w:val="00E2741F"/>
    <w:rsid w:val="00E27C9E"/>
    <w:rsid w:val="00E30EE5"/>
    <w:rsid w:val="00E33AA8"/>
    <w:rsid w:val="00E36E48"/>
    <w:rsid w:val="00E3777E"/>
    <w:rsid w:val="00E44354"/>
    <w:rsid w:val="00E443D4"/>
    <w:rsid w:val="00E45FF2"/>
    <w:rsid w:val="00E464E1"/>
    <w:rsid w:val="00E46EF9"/>
    <w:rsid w:val="00E4D3CB"/>
    <w:rsid w:val="00E50758"/>
    <w:rsid w:val="00E51698"/>
    <w:rsid w:val="00E54C0D"/>
    <w:rsid w:val="00E611EF"/>
    <w:rsid w:val="00E61C90"/>
    <w:rsid w:val="00E64F31"/>
    <w:rsid w:val="00E670C7"/>
    <w:rsid w:val="00E67241"/>
    <w:rsid w:val="00E679EC"/>
    <w:rsid w:val="00E67AFC"/>
    <w:rsid w:val="00E70AA9"/>
    <w:rsid w:val="00E73881"/>
    <w:rsid w:val="00E75990"/>
    <w:rsid w:val="00E76163"/>
    <w:rsid w:val="00E76AED"/>
    <w:rsid w:val="00E76FB8"/>
    <w:rsid w:val="00E77C9A"/>
    <w:rsid w:val="00E80EE1"/>
    <w:rsid w:val="00E81220"/>
    <w:rsid w:val="00E81839"/>
    <w:rsid w:val="00E827D1"/>
    <w:rsid w:val="00E84D3F"/>
    <w:rsid w:val="00E852DE"/>
    <w:rsid w:val="00E866FF"/>
    <w:rsid w:val="00E901A3"/>
    <w:rsid w:val="00E90EC5"/>
    <w:rsid w:val="00E910E9"/>
    <w:rsid w:val="00E93873"/>
    <w:rsid w:val="00E93C27"/>
    <w:rsid w:val="00E94F27"/>
    <w:rsid w:val="00E95226"/>
    <w:rsid w:val="00E972C3"/>
    <w:rsid w:val="00E97989"/>
    <w:rsid w:val="00EA2EB2"/>
    <w:rsid w:val="00EA3BED"/>
    <w:rsid w:val="00EA471B"/>
    <w:rsid w:val="00EB0DBC"/>
    <w:rsid w:val="00EB113E"/>
    <w:rsid w:val="00EB1DB6"/>
    <w:rsid w:val="00EB2DF2"/>
    <w:rsid w:val="00EB5E48"/>
    <w:rsid w:val="00EB76A2"/>
    <w:rsid w:val="00EC1CBD"/>
    <w:rsid w:val="00EC25DE"/>
    <w:rsid w:val="00EC3BEE"/>
    <w:rsid w:val="00EC4882"/>
    <w:rsid w:val="00EC522B"/>
    <w:rsid w:val="00EC78BA"/>
    <w:rsid w:val="00EC79E9"/>
    <w:rsid w:val="00EC7CC6"/>
    <w:rsid w:val="00ED11EC"/>
    <w:rsid w:val="00ED255F"/>
    <w:rsid w:val="00ED3228"/>
    <w:rsid w:val="00ED4AF2"/>
    <w:rsid w:val="00ED714B"/>
    <w:rsid w:val="00ED7539"/>
    <w:rsid w:val="00EE08D5"/>
    <w:rsid w:val="00EE50E0"/>
    <w:rsid w:val="00EE6E81"/>
    <w:rsid w:val="00EE7751"/>
    <w:rsid w:val="00EF15D9"/>
    <w:rsid w:val="00EF1D5C"/>
    <w:rsid w:val="00EF33C9"/>
    <w:rsid w:val="00EF6871"/>
    <w:rsid w:val="00EF7957"/>
    <w:rsid w:val="00F02420"/>
    <w:rsid w:val="00F04370"/>
    <w:rsid w:val="00F04EE9"/>
    <w:rsid w:val="00F05808"/>
    <w:rsid w:val="00F0796F"/>
    <w:rsid w:val="00F11304"/>
    <w:rsid w:val="00F1143C"/>
    <w:rsid w:val="00F11670"/>
    <w:rsid w:val="00F12044"/>
    <w:rsid w:val="00F125B6"/>
    <w:rsid w:val="00F129B1"/>
    <w:rsid w:val="00F134C2"/>
    <w:rsid w:val="00F1381B"/>
    <w:rsid w:val="00F13E6B"/>
    <w:rsid w:val="00F13E8B"/>
    <w:rsid w:val="00F14740"/>
    <w:rsid w:val="00F1503F"/>
    <w:rsid w:val="00F160B8"/>
    <w:rsid w:val="00F16A97"/>
    <w:rsid w:val="00F2197B"/>
    <w:rsid w:val="00F23346"/>
    <w:rsid w:val="00F2609E"/>
    <w:rsid w:val="00F267B1"/>
    <w:rsid w:val="00F26F3D"/>
    <w:rsid w:val="00F2787F"/>
    <w:rsid w:val="00F3112C"/>
    <w:rsid w:val="00F317F4"/>
    <w:rsid w:val="00F34E12"/>
    <w:rsid w:val="00F350D2"/>
    <w:rsid w:val="00F35F51"/>
    <w:rsid w:val="00F37742"/>
    <w:rsid w:val="00F40615"/>
    <w:rsid w:val="00F42A88"/>
    <w:rsid w:val="00F42AE3"/>
    <w:rsid w:val="00F445F8"/>
    <w:rsid w:val="00F45472"/>
    <w:rsid w:val="00F47159"/>
    <w:rsid w:val="00F4790D"/>
    <w:rsid w:val="00F506C6"/>
    <w:rsid w:val="00F55B2F"/>
    <w:rsid w:val="00F56833"/>
    <w:rsid w:val="00F56BE2"/>
    <w:rsid w:val="00F57B58"/>
    <w:rsid w:val="00F60D5E"/>
    <w:rsid w:val="00F61CDD"/>
    <w:rsid w:val="00F625E9"/>
    <w:rsid w:val="00F64426"/>
    <w:rsid w:val="00F64B09"/>
    <w:rsid w:val="00F64C3C"/>
    <w:rsid w:val="00F670CB"/>
    <w:rsid w:val="00F712E0"/>
    <w:rsid w:val="00F725C6"/>
    <w:rsid w:val="00F736FF"/>
    <w:rsid w:val="00F74B53"/>
    <w:rsid w:val="00F74DCD"/>
    <w:rsid w:val="00F7593C"/>
    <w:rsid w:val="00F80D2A"/>
    <w:rsid w:val="00F83C9A"/>
    <w:rsid w:val="00F8541C"/>
    <w:rsid w:val="00F8665E"/>
    <w:rsid w:val="00F938E3"/>
    <w:rsid w:val="00F93CF4"/>
    <w:rsid w:val="00F96510"/>
    <w:rsid w:val="00F96AB1"/>
    <w:rsid w:val="00F970A8"/>
    <w:rsid w:val="00FA03BF"/>
    <w:rsid w:val="00FA06FE"/>
    <w:rsid w:val="00FA1044"/>
    <w:rsid w:val="00FA10CE"/>
    <w:rsid w:val="00FA23B8"/>
    <w:rsid w:val="00FA2724"/>
    <w:rsid w:val="00FA2A06"/>
    <w:rsid w:val="00FA2C36"/>
    <w:rsid w:val="00FA3B58"/>
    <w:rsid w:val="00FA4A77"/>
    <w:rsid w:val="00FA637E"/>
    <w:rsid w:val="00FA7175"/>
    <w:rsid w:val="00FA7936"/>
    <w:rsid w:val="00FB0370"/>
    <w:rsid w:val="00FB1642"/>
    <w:rsid w:val="00FB330F"/>
    <w:rsid w:val="00FC2EC9"/>
    <w:rsid w:val="00FC5E00"/>
    <w:rsid w:val="00FC64C1"/>
    <w:rsid w:val="00FC651B"/>
    <w:rsid w:val="00FC700C"/>
    <w:rsid w:val="00FC7890"/>
    <w:rsid w:val="00FC7A76"/>
    <w:rsid w:val="00FD20D8"/>
    <w:rsid w:val="00FD25FD"/>
    <w:rsid w:val="00FD28D5"/>
    <w:rsid w:val="00FD2AD7"/>
    <w:rsid w:val="00FD3DA7"/>
    <w:rsid w:val="00FD49A3"/>
    <w:rsid w:val="00FD7243"/>
    <w:rsid w:val="00FD7800"/>
    <w:rsid w:val="00FE2C87"/>
    <w:rsid w:val="00FE3389"/>
    <w:rsid w:val="00FE4994"/>
    <w:rsid w:val="00FE574A"/>
    <w:rsid w:val="00FE596D"/>
    <w:rsid w:val="00FE6C44"/>
    <w:rsid w:val="00FF02E7"/>
    <w:rsid w:val="00FF0AEA"/>
    <w:rsid w:val="00FF1FBF"/>
    <w:rsid w:val="00FF23BD"/>
    <w:rsid w:val="00FF23FF"/>
    <w:rsid w:val="00FF2E46"/>
    <w:rsid w:val="00FF3AE8"/>
    <w:rsid w:val="00FF509C"/>
    <w:rsid w:val="00FF50DF"/>
    <w:rsid w:val="00FF556E"/>
    <w:rsid w:val="00FF6830"/>
    <w:rsid w:val="01190304"/>
    <w:rsid w:val="0153A1D6"/>
    <w:rsid w:val="01649A0B"/>
    <w:rsid w:val="017AB675"/>
    <w:rsid w:val="01828A8D"/>
    <w:rsid w:val="0186095B"/>
    <w:rsid w:val="01932811"/>
    <w:rsid w:val="019F9BCD"/>
    <w:rsid w:val="01A2C8C2"/>
    <w:rsid w:val="01EB761F"/>
    <w:rsid w:val="01FABD9B"/>
    <w:rsid w:val="0205F803"/>
    <w:rsid w:val="0227D279"/>
    <w:rsid w:val="022C6DC1"/>
    <w:rsid w:val="024185FD"/>
    <w:rsid w:val="024887FC"/>
    <w:rsid w:val="0248E8B6"/>
    <w:rsid w:val="024919D8"/>
    <w:rsid w:val="0265E006"/>
    <w:rsid w:val="027887FC"/>
    <w:rsid w:val="0283A050"/>
    <w:rsid w:val="02939EAF"/>
    <w:rsid w:val="02966D06"/>
    <w:rsid w:val="02B0D55E"/>
    <w:rsid w:val="02B1514B"/>
    <w:rsid w:val="0351BF42"/>
    <w:rsid w:val="0351FA20"/>
    <w:rsid w:val="035B9D95"/>
    <w:rsid w:val="03855456"/>
    <w:rsid w:val="039B0C0C"/>
    <w:rsid w:val="03BC1866"/>
    <w:rsid w:val="03C1F8C7"/>
    <w:rsid w:val="03DED40B"/>
    <w:rsid w:val="03E4D959"/>
    <w:rsid w:val="04022CCE"/>
    <w:rsid w:val="0418B956"/>
    <w:rsid w:val="0441AD90"/>
    <w:rsid w:val="045D0F15"/>
    <w:rsid w:val="04690C5B"/>
    <w:rsid w:val="047D68B4"/>
    <w:rsid w:val="047DA2DD"/>
    <w:rsid w:val="049B3A0B"/>
    <w:rsid w:val="049D08E1"/>
    <w:rsid w:val="04C3184B"/>
    <w:rsid w:val="04C376D3"/>
    <w:rsid w:val="0501B31F"/>
    <w:rsid w:val="05252059"/>
    <w:rsid w:val="052E9E8A"/>
    <w:rsid w:val="053AE417"/>
    <w:rsid w:val="05507A54"/>
    <w:rsid w:val="05658C73"/>
    <w:rsid w:val="058DF04D"/>
    <w:rsid w:val="05BB2933"/>
    <w:rsid w:val="05C01C85"/>
    <w:rsid w:val="05D7DF6A"/>
    <w:rsid w:val="05DF15F5"/>
    <w:rsid w:val="0608F1D4"/>
    <w:rsid w:val="061E5CB7"/>
    <w:rsid w:val="0620B679"/>
    <w:rsid w:val="062A9F60"/>
    <w:rsid w:val="0642A3EB"/>
    <w:rsid w:val="06467334"/>
    <w:rsid w:val="0647208C"/>
    <w:rsid w:val="064B6BEE"/>
    <w:rsid w:val="066C8D16"/>
    <w:rsid w:val="069804ED"/>
    <w:rsid w:val="06A95818"/>
    <w:rsid w:val="06BF3211"/>
    <w:rsid w:val="06D6E94C"/>
    <w:rsid w:val="06F023B6"/>
    <w:rsid w:val="07011F3C"/>
    <w:rsid w:val="0713640A"/>
    <w:rsid w:val="074E6E2D"/>
    <w:rsid w:val="0757F91A"/>
    <w:rsid w:val="075ED053"/>
    <w:rsid w:val="0762EF53"/>
    <w:rsid w:val="07681443"/>
    <w:rsid w:val="0770873A"/>
    <w:rsid w:val="07769A5D"/>
    <w:rsid w:val="078EE2C4"/>
    <w:rsid w:val="07C845B0"/>
    <w:rsid w:val="07CAC56B"/>
    <w:rsid w:val="07CC6A3D"/>
    <w:rsid w:val="07D6F302"/>
    <w:rsid w:val="07EC9AF3"/>
    <w:rsid w:val="0809B9F8"/>
    <w:rsid w:val="0811816F"/>
    <w:rsid w:val="0814FECF"/>
    <w:rsid w:val="082B22DE"/>
    <w:rsid w:val="087B18AE"/>
    <w:rsid w:val="08938AD8"/>
    <w:rsid w:val="08A1E46A"/>
    <w:rsid w:val="08A2FA85"/>
    <w:rsid w:val="08B260B2"/>
    <w:rsid w:val="08D9D158"/>
    <w:rsid w:val="08EB0CDC"/>
    <w:rsid w:val="08FE798D"/>
    <w:rsid w:val="0919263C"/>
    <w:rsid w:val="091E2EEE"/>
    <w:rsid w:val="09270D52"/>
    <w:rsid w:val="093691F4"/>
    <w:rsid w:val="099194CC"/>
    <w:rsid w:val="09965E5C"/>
    <w:rsid w:val="09AFA8D8"/>
    <w:rsid w:val="09BF737D"/>
    <w:rsid w:val="09C100C6"/>
    <w:rsid w:val="09CAD9D7"/>
    <w:rsid w:val="09D3B003"/>
    <w:rsid w:val="09EF4FE6"/>
    <w:rsid w:val="0A14F198"/>
    <w:rsid w:val="0A15C16F"/>
    <w:rsid w:val="0A23196B"/>
    <w:rsid w:val="0A501EC3"/>
    <w:rsid w:val="0A69E40D"/>
    <w:rsid w:val="0A6EBE03"/>
    <w:rsid w:val="0A7C57D0"/>
    <w:rsid w:val="0A819F0F"/>
    <w:rsid w:val="0A82BD63"/>
    <w:rsid w:val="0AAB5E22"/>
    <w:rsid w:val="0AB6B659"/>
    <w:rsid w:val="0AC433E2"/>
    <w:rsid w:val="0ACFA16B"/>
    <w:rsid w:val="0AD3D7F7"/>
    <w:rsid w:val="0ADC90FF"/>
    <w:rsid w:val="0AF7FFD0"/>
    <w:rsid w:val="0B00CB3D"/>
    <w:rsid w:val="0B0569D9"/>
    <w:rsid w:val="0B0C97AE"/>
    <w:rsid w:val="0B55A895"/>
    <w:rsid w:val="0B5FAA75"/>
    <w:rsid w:val="0BA93621"/>
    <w:rsid w:val="0BE4ACBA"/>
    <w:rsid w:val="0BE9E5F0"/>
    <w:rsid w:val="0BEB6A49"/>
    <w:rsid w:val="0BF6EC64"/>
    <w:rsid w:val="0C0E7C6B"/>
    <w:rsid w:val="0C2E8723"/>
    <w:rsid w:val="0C5B6614"/>
    <w:rsid w:val="0C7346EE"/>
    <w:rsid w:val="0C77FD84"/>
    <w:rsid w:val="0C90F6F9"/>
    <w:rsid w:val="0CA3C03B"/>
    <w:rsid w:val="0CA9952D"/>
    <w:rsid w:val="0CAEBA8B"/>
    <w:rsid w:val="0CB8A0FC"/>
    <w:rsid w:val="0CD224F0"/>
    <w:rsid w:val="0CD2863E"/>
    <w:rsid w:val="0CE089B8"/>
    <w:rsid w:val="0CE5677C"/>
    <w:rsid w:val="0CEC2A3D"/>
    <w:rsid w:val="0CFDB092"/>
    <w:rsid w:val="0D0C3C14"/>
    <w:rsid w:val="0D1D4F0E"/>
    <w:rsid w:val="0D2585C7"/>
    <w:rsid w:val="0D310BB2"/>
    <w:rsid w:val="0D42AD08"/>
    <w:rsid w:val="0D6C2C15"/>
    <w:rsid w:val="0D7CD111"/>
    <w:rsid w:val="0D7D19DB"/>
    <w:rsid w:val="0D8FDF5F"/>
    <w:rsid w:val="0D9F19B2"/>
    <w:rsid w:val="0DA060D3"/>
    <w:rsid w:val="0DDB6BB4"/>
    <w:rsid w:val="0DE2FEBE"/>
    <w:rsid w:val="0DE53822"/>
    <w:rsid w:val="0DE99E89"/>
    <w:rsid w:val="0DF70585"/>
    <w:rsid w:val="0E1D4163"/>
    <w:rsid w:val="0E267509"/>
    <w:rsid w:val="0E4076C2"/>
    <w:rsid w:val="0E5A8742"/>
    <w:rsid w:val="0E7B1850"/>
    <w:rsid w:val="0E84434A"/>
    <w:rsid w:val="0E8FE24D"/>
    <w:rsid w:val="0ED9CA1D"/>
    <w:rsid w:val="0EF832B4"/>
    <w:rsid w:val="0F2F207B"/>
    <w:rsid w:val="0F72D664"/>
    <w:rsid w:val="0F7F7474"/>
    <w:rsid w:val="0F8EBD48"/>
    <w:rsid w:val="0F8FAF88"/>
    <w:rsid w:val="0FA90832"/>
    <w:rsid w:val="0FAD5900"/>
    <w:rsid w:val="0FB61EB7"/>
    <w:rsid w:val="0FB85949"/>
    <w:rsid w:val="0FC461F3"/>
    <w:rsid w:val="0FCAB6A0"/>
    <w:rsid w:val="0FD181A6"/>
    <w:rsid w:val="0FD26C03"/>
    <w:rsid w:val="0FEE606F"/>
    <w:rsid w:val="0FF4140D"/>
    <w:rsid w:val="100DA032"/>
    <w:rsid w:val="101EED00"/>
    <w:rsid w:val="104EB843"/>
    <w:rsid w:val="1057440E"/>
    <w:rsid w:val="1082E8BF"/>
    <w:rsid w:val="108BB66C"/>
    <w:rsid w:val="10938CAD"/>
    <w:rsid w:val="10C420C7"/>
    <w:rsid w:val="10C8B44E"/>
    <w:rsid w:val="11071AE1"/>
    <w:rsid w:val="11183875"/>
    <w:rsid w:val="112B74FE"/>
    <w:rsid w:val="113378CC"/>
    <w:rsid w:val="1145097F"/>
    <w:rsid w:val="114B6D3A"/>
    <w:rsid w:val="114DAAE3"/>
    <w:rsid w:val="114DF5DC"/>
    <w:rsid w:val="11B41885"/>
    <w:rsid w:val="11BED755"/>
    <w:rsid w:val="11CEE30E"/>
    <w:rsid w:val="11F1EC2C"/>
    <w:rsid w:val="12051923"/>
    <w:rsid w:val="1213B579"/>
    <w:rsid w:val="121632A2"/>
    <w:rsid w:val="121BC600"/>
    <w:rsid w:val="1228CBA6"/>
    <w:rsid w:val="12298F34"/>
    <w:rsid w:val="12393D55"/>
    <w:rsid w:val="125AB933"/>
    <w:rsid w:val="1263BEB6"/>
    <w:rsid w:val="1282818E"/>
    <w:rsid w:val="129B7937"/>
    <w:rsid w:val="12DAF66D"/>
    <w:rsid w:val="12E705BB"/>
    <w:rsid w:val="12F214B7"/>
    <w:rsid w:val="13283019"/>
    <w:rsid w:val="13314722"/>
    <w:rsid w:val="1337A96E"/>
    <w:rsid w:val="136CE911"/>
    <w:rsid w:val="13780E4E"/>
    <w:rsid w:val="1380CC75"/>
    <w:rsid w:val="139B34FA"/>
    <w:rsid w:val="139E9F0B"/>
    <w:rsid w:val="13B48AFF"/>
    <w:rsid w:val="13E6FCDD"/>
    <w:rsid w:val="13F9C41C"/>
    <w:rsid w:val="140D07B0"/>
    <w:rsid w:val="141477FA"/>
    <w:rsid w:val="1419744E"/>
    <w:rsid w:val="1431ED11"/>
    <w:rsid w:val="1449684B"/>
    <w:rsid w:val="1449DEF0"/>
    <w:rsid w:val="144A210C"/>
    <w:rsid w:val="1451E569"/>
    <w:rsid w:val="1454C028"/>
    <w:rsid w:val="145BA5FF"/>
    <w:rsid w:val="1471EF2C"/>
    <w:rsid w:val="1482A5A8"/>
    <w:rsid w:val="1482E8AB"/>
    <w:rsid w:val="148ECD56"/>
    <w:rsid w:val="1493D307"/>
    <w:rsid w:val="1499169B"/>
    <w:rsid w:val="149F1FEF"/>
    <w:rsid w:val="149FB3B0"/>
    <w:rsid w:val="14A3CEF7"/>
    <w:rsid w:val="14AF0051"/>
    <w:rsid w:val="14B77D93"/>
    <w:rsid w:val="14E46CB4"/>
    <w:rsid w:val="15066C09"/>
    <w:rsid w:val="15123286"/>
    <w:rsid w:val="15155B14"/>
    <w:rsid w:val="152C27BC"/>
    <w:rsid w:val="153D9ACF"/>
    <w:rsid w:val="1543A68C"/>
    <w:rsid w:val="1557CC05"/>
    <w:rsid w:val="15652FB3"/>
    <w:rsid w:val="157E9153"/>
    <w:rsid w:val="159336D8"/>
    <w:rsid w:val="15955288"/>
    <w:rsid w:val="15972225"/>
    <w:rsid w:val="15B0BA47"/>
    <w:rsid w:val="15C9FFE1"/>
    <w:rsid w:val="15D0963E"/>
    <w:rsid w:val="15E62FED"/>
    <w:rsid w:val="162AD2A4"/>
    <w:rsid w:val="16399A47"/>
    <w:rsid w:val="16446322"/>
    <w:rsid w:val="164B4FB0"/>
    <w:rsid w:val="16532376"/>
    <w:rsid w:val="16591472"/>
    <w:rsid w:val="16654D01"/>
    <w:rsid w:val="16760CA1"/>
    <w:rsid w:val="16A0BFB4"/>
    <w:rsid w:val="16A3C759"/>
    <w:rsid w:val="16B370EC"/>
    <w:rsid w:val="16B674F3"/>
    <w:rsid w:val="16CE41B3"/>
    <w:rsid w:val="16D1C6DA"/>
    <w:rsid w:val="16D98AD7"/>
    <w:rsid w:val="16E68512"/>
    <w:rsid w:val="170DBFE7"/>
    <w:rsid w:val="1736D120"/>
    <w:rsid w:val="173E63D7"/>
    <w:rsid w:val="1748B9BE"/>
    <w:rsid w:val="174AB896"/>
    <w:rsid w:val="174FBC28"/>
    <w:rsid w:val="177A1495"/>
    <w:rsid w:val="1781C1CE"/>
    <w:rsid w:val="17AFEA03"/>
    <w:rsid w:val="17BF2B7B"/>
    <w:rsid w:val="17DA039D"/>
    <w:rsid w:val="17DB6FB9"/>
    <w:rsid w:val="17E64485"/>
    <w:rsid w:val="17F1C89A"/>
    <w:rsid w:val="17FF814F"/>
    <w:rsid w:val="1800887A"/>
    <w:rsid w:val="1806D765"/>
    <w:rsid w:val="181F9154"/>
    <w:rsid w:val="182455FB"/>
    <w:rsid w:val="182C04E3"/>
    <w:rsid w:val="1833A76B"/>
    <w:rsid w:val="183B15A6"/>
    <w:rsid w:val="184B8865"/>
    <w:rsid w:val="187580CE"/>
    <w:rsid w:val="187AE4BD"/>
    <w:rsid w:val="1886BBA5"/>
    <w:rsid w:val="188AA629"/>
    <w:rsid w:val="1892E112"/>
    <w:rsid w:val="189A797C"/>
    <w:rsid w:val="189EB78E"/>
    <w:rsid w:val="18A5A5BF"/>
    <w:rsid w:val="18AB9F1B"/>
    <w:rsid w:val="18C499EF"/>
    <w:rsid w:val="18EC1050"/>
    <w:rsid w:val="190C5AA6"/>
    <w:rsid w:val="191DED31"/>
    <w:rsid w:val="1931B47A"/>
    <w:rsid w:val="193DE0F9"/>
    <w:rsid w:val="1950507D"/>
    <w:rsid w:val="19A8BDDC"/>
    <w:rsid w:val="19C61C9D"/>
    <w:rsid w:val="19D63E99"/>
    <w:rsid w:val="19DA827B"/>
    <w:rsid w:val="19DBD04B"/>
    <w:rsid w:val="19E766A3"/>
    <w:rsid w:val="19EBFE24"/>
    <w:rsid w:val="1A0963A9"/>
    <w:rsid w:val="1A27426E"/>
    <w:rsid w:val="1A3EE6CE"/>
    <w:rsid w:val="1A41EE53"/>
    <w:rsid w:val="1A5031A6"/>
    <w:rsid w:val="1A534579"/>
    <w:rsid w:val="1A5B5C56"/>
    <w:rsid w:val="1A664A63"/>
    <w:rsid w:val="1A80E458"/>
    <w:rsid w:val="1A8D2D7C"/>
    <w:rsid w:val="1A98E12D"/>
    <w:rsid w:val="1A9E8FFF"/>
    <w:rsid w:val="1AA85CC9"/>
    <w:rsid w:val="1AAE86E2"/>
    <w:rsid w:val="1AB4E891"/>
    <w:rsid w:val="1AD7A37B"/>
    <w:rsid w:val="1AEA2857"/>
    <w:rsid w:val="1AFA3A33"/>
    <w:rsid w:val="1B0CBB69"/>
    <w:rsid w:val="1B146713"/>
    <w:rsid w:val="1B28E96E"/>
    <w:rsid w:val="1B36101D"/>
    <w:rsid w:val="1B6C86B4"/>
    <w:rsid w:val="1B71FF20"/>
    <w:rsid w:val="1B8AC71D"/>
    <w:rsid w:val="1BB37606"/>
    <w:rsid w:val="1BCE4609"/>
    <w:rsid w:val="1BD56EBB"/>
    <w:rsid w:val="1BDF981D"/>
    <w:rsid w:val="1BF1816D"/>
    <w:rsid w:val="1C06D36E"/>
    <w:rsid w:val="1C0B3AB4"/>
    <w:rsid w:val="1C0C8EC8"/>
    <w:rsid w:val="1C12FCC9"/>
    <w:rsid w:val="1C192A88"/>
    <w:rsid w:val="1C1FFBCB"/>
    <w:rsid w:val="1C3B53E4"/>
    <w:rsid w:val="1C7F72BC"/>
    <w:rsid w:val="1CACCC97"/>
    <w:rsid w:val="1CB5BEFC"/>
    <w:rsid w:val="1CB6CE62"/>
    <w:rsid w:val="1CB9BFC5"/>
    <w:rsid w:val="1CD7E85A"/>
    <w:rsid w:val="1CDC69E7"/>
    <w:rsid w:val="1D22FFD6"/>
    <w:rsid w:val="1D24DA06"/>
    <w:rsid w:val="1D39E0BE"/>
    <w:rsid w:val="1D3CEBCB"/>
    <w:rsid w:val="1D5C0602"/>
    <w:rsid w:val="1DA55DAA"/>
    <w:rsid w:val="1DBA6C1D"/>
    <w:rsid w:val="1DC1E0F6"/>
    <w:rsid w:val="1DC3A5CC"/>
    <w:rsid w:val="1DCA66E7"/>
    <w:rsid w:val="1DE1052A"/>
    <w:rsid w:val="1DE8284B"/>
    <w:rsid w:val="1DF95AAD"/>
    <w:rsid w:val="1DFAF923"/>
    <w:rsid w:val="1E09BA72"/>
    <w:rsid w:val="1E1ED479"/>
    <w:rsid w:val="1E314D41"/>
    <w:rsid w:val="1E3CEAAD"/>
    <w:rsid w:val="1E3F8779"/>
    <w:rsid w:val="1E4A6803"/>
    <w:rsid w:val="1E4C99FA"/>
    <w:rsid w:val="1E59145D"/>
    <w:rsid w:val="1E5D9255"/>
    <w:rsid w:val="1E7D2A83"/>
    <w:rsid w:val="1E8DE7CF"/>
    <w:rsid w:val="1EC033C6"/>
    <w:rsid w:val="1ECC9A0E"/>
    <w:rsid w:val="1EE6F356"/>
    <w:rsid w:val="1F2B67B2"/>
    <w:rsid w:val="1F309816"/>
    <w:rsid w:val="1F47A5FB"/>
    <w:rsid w:val="1F5DCDFD"/>
    <w:rsid w:val="1F64515A"/>
    <w:rsid w:val="1F86FCBB"/>
    <w:rsid w:val="1F922C25"/>
    <w:rsid w:val="1F93BFBC"/>
    <w:rsid w:val="1FBF5CE8"/>
    <w:rsid w:val="1FC5A8B4"/>
    <w:rsid w:val="1FC8F900"/>
    <w:rsid w:val="1FDB4DE8"/>
    <w:rsid w:val="1FE3D724"/>
    <w:rsid w:val="1FECD1E7"/>
    <w:rsid w:val="1FF8DE89"/>
    <w:rsid w:val="1FF95801"/>
    <w:rsid w:val="200A09C3"/>
    <w:rsid w:val="200E899E"/>
    <w:rsid w:val="2025BBD9"/>
    <w:rsid w:val="2035661B"/>
    <w:rsid w:val="20372CCD"/>
    <w:rsid w:val="204D023A"/>
    <w:rsid w:val="2056EDC5"/>
    <w:rsid w:val="20619BCC"/>
    <w:rsid w:val="20711E6F"/>
    <w:rsid w:val="208A4451"/>
    <w:rsid w:val="20924707"/>
    <w:rsid w:val="20983E29"/>
    <w:rsid w:val="20A99B58"/>
    <w:rsid w:val="20C3D282"/>
    <w:rsid w:val="20D1BEF9"/>
    <w:rsid w:val="20E3D80D"/>
    <w:rsid w:val="20E43761"/>
    <w:rsid w:val="20E9F868"/>
    <w:rsid w:val="20EF7059"/>
    <w:rsid w:val="20FB0E45"/>
    <w:rsid w:val="20FD1FAE"/>
    <w:rsid w:val="211652D6"/>
    <w:rsid w:val="212B0198"/>
    <w:rsid w:val="212D5452"/>
    <w:rsid w:val="21408339"/>
    <w:rsid w:val="214692FC"/>
    <w:rsid w:val="215096EA"/>
    <w:rsid w:val="2171FA6E"/>
    <w:rsid w:val="21723AFA"/>
    <w:rsid w:val="2172D29C"/>
    <w:rsid w:val="21902D6A"/>
    <w:rsid w:val="2197732F"/>
    <w:rsid w:val="219EAB2A"/>
    <w:rsid w:val="21A3DAD0"/>
    <w:rsid w:val="21A4C22D"/>
    <w:rsid w:val="21A5F5F1"/>
    <w:rsid w:val="21C96357"/>
    <w:rsid w:val="21D51355"/>
    <w:rsid w:val="21FB917E"/>
    <w:rsid w:val="221D38D1"/>
    <w:rsid w:val="2225BFEB"/>
    <w:rsid w:val="225E1067"/>
    <w:rsid w:val="226141D9"/>
    <w:rsid w:val="226DB5F8"/>
    <w:rsid w:val="22798E65"/>
    <w:rsid w:val="227ABB0A"/>
    <w:rsid w:val="227CA0AE"/>
    <w:rsid w:val="228C52A8"/>
    <w:rsid w:val="22A2A78F"/>
    <w:rsid w:val="22AF0F2B"/>
    <w:rsid w:val="22C603A9"/>
    <w:rsid w:val="22D7ADBF"/>
    <w:rsid w:val="22F67B54"/>
    <w:rsid w:val="22F73373"/>
    <w:rsid w:val="22FCDF39"/>
    <w:rsid w:val="230DB601"/>
    <w:rsid w:val="232C8495"/>
    <w:rsid w:val="234957A7"/>
    <w:rsid w:val="234A786F"/>
    <w:rsid w:val="23504ABF"/>
    <w:rsid w:val="235584FB"/>
    <w:rsid w:val="23603C21"/>
    <w:rsid w:val="2369676E"/>
    <w:rsid w:val="236BFCA0"/>
    <w:rsid w:val="236F0DD5"/>
    <w:rsid w:val="237A48CB"/>
    <w:rsid w:val="2396ACC0"/>
    <w:rsid w:val="239DF8A4"/>
    <w:rsid w:val="23A3178A"/>
    <w:rsid w:val="23A45BE4"/>
    <w:rsid w:val="23A838C5"/>
    <w:rsid w:val="23B70C6D"/>
    <w:rsid w:val="23CA0936"/>
    <w:rsid w:val="23CB4786"/>
    <w:rsid w:val="23D35A8B"/>
    <w:rsid w:val="23DE046E"/>
    <w:rsid w:val="23E0FE17"/>
    <w:rsid w:val="23ED8431"/>
    <w:rsid w:val="2407C38A"/>
    <w:rsid w:val="24342EA1"/>
    <w:rsid w:val="2444F2E5"/>
    <w:rsid w:val="2461E3B2"/>
    <w:rsid w:val="24627A7D"/>
    <w:rsid w:val="246EDCC4"/>
    <w:rsid w:val="2485FDA6"/>
    <w:rsid w:val="24912781"/>
    <w:rsid w:val="24A1B8F2"/>
    <w:rsid w:val="24A408E2"/>
    <w:rsid w:val="24A46D19"/>
    <w:rsid w:val="24AF7203"/>
    <w:rsid w:val="24B0734C"/>
    <w:rsid w:val="24C91A46"/>
    <w:rsid w:val="24CEE423"/>
    <w:rsid w:val="24D605AC"/>
    <w:rsid w:val="24F45A28"/>
    <w:rsid w:val="252FBBD3"/>
    <w:rsid w:val="254B08EA"/>
    <w:rsid w:val="254DD0B5"/>
    <w:rsid w:val="254E9613"/>
    <w:rsid w:val="2554379D"/>
    <w:rsid w:val="255BE9A3"/>
    <w:rsid w:val="25753887"/>
    <w:rsid w:val="2576EEC8"/>
    <w:rsid w:val="25AB0A7D"/>
    <w:rsid w:val="25AFBDDF"/>
    <w:rsid w:val="25B326B2"/>
    <w:rsid w:val="25E697D2"/>
    <w:rsid w:val="25E9C3F9"/>
    <w:rsid w:val="2601925F"/>
    <w:rsid w:val="263187C1"/>
    <w:rsid w:val="2640E608"/>
    <w:rsid w:val="2662C709"/>
    <w:rsid w:val="2670289E"/>
    <w:rsid w:val="2675A05A"/>
    <w:rsid w:val="26895BF7"/>
    <w:rsid w:val="26B24871"/>
    <w:rsid w:val="26C2DFF8"/>
    <w:rsid w:val="26D0D7F6"/>
    <w:rsid w:val="270C1A13"/>
    <w:rsid w:val="2712C8EE"/>
    <w:rsid w:val="27168FF5"/>
    <w:rsid w:val="271A73D9"/>
    <w:rsid w:val="271B1339"/>
    <w:rsid w:val="2720B436"/>
    <w:rsid w:val="27223587"/>
    <w:rsid w:val="2722615F"/>
    <w:rsid w:val="275B6A1B"/>
    <w:rsid w:val="275EB1DD"/>
    <w:rsid w:val="276754E1"/>
    <w:rsid w:val="2767944C"/>
    <w:rsid w:val="276CE689"/>
    <w:rsid w:val="27DA7740"/>
    <w:rsid w:val="27EA140F"/>
    <w:rsid w:val="28076793"/>
    <w:rsid w:val="28182B53"/>
    <w:rsid w:val="2828AB13"/>
    <w:rsid w:val="282B21D3"/>
    <w:rsid w:val="28588DB5"/>
    <w:rsid w:val="2882B9E7"/>
    <w:rsid w:val="2889DDC0"/>
    <w:rsid w:val="28986174"/>
    <w:rsid w:val="28A5DA94"/>
    <w:rsid w:val="28BBB985"/>
    <w:rsid w:val="2901F9BF"/>
    <w:rsid w:val="292CD3BC"/>
    <w:rsid w:val="29326CC1"/>
    <w:rsid w:val="294043CA"/>
    <w:rsid w:val="2941CFED"/>
    <w:rsid w:val="29619714"/>
    <w:rsid w:val="29663F2E"/>
    <w:rsid w:val="2987CCB9"/>
    <w:rsid w:val="29AA9A45"/>
    <w:rsid w:val="29CB5432"/>
    <w:rsid w:val="29CCAA33"/>
    <w:rsid w:val="2A06A084"/>
    <w:rsid w:val="2A079AEF"/>
    <w:rsid w:val="2A520993"/>
    <w:rsid w:val="2A610D88"/>
    <w:rsid w:val="2A693D6F"/>
    <w:rsid w:val="2A741414"/>
    <w:rsid w:val="2A7CC580"/>
    <w:rsid w:val="2AC40BCA"/>
    <w:rsid w:val="2ACB44DA"/>
    <w:rsid w:val="2AD818DC"/>
    <w:rsid w:val="2AFD0086"/>
    <w:rsid w:val="2AFEB9EF"/>
    <w:rsid w:val="2B023F28"/>
    <w:rsid w:val="2B065BA5"/>
    <w:rsid w:val="2B09B850"/>
    <w:rsid w:val="2B3121CB"/>
    <w:rsid w:val="2B4DC514"/>
    <w:rsid w:val="2B512205"/>
    <w:rsid w:val="2B5BC16D"/>
    <w:rsid w:val="2BAE190C"/>
    <w:rsid w:val="2BBB88A0"/>
    <w:rsid w:val="2BC0BDDE"/>
    <w:rsid w:val="2BE3E1EF"/>
    <w:rsid w:val="2C0FDBB7"/>
    <w:rsid w:val="2C364EDA"/>
    <w:rsid w:val="2C3755A9"/>
    <w:rsid w:val="2C543E9F"/>
    <w:rsid w:val="2C5E5BD3"/>
    <w:rsid w:val="2C76E4DC"/>
    <w:rsid w:val="2C96EFEE"/>
    <w:rsid w:val="2C996DF5"/>
    <w:rsid w:val="2CD8D157"/>
    <w:rsid w:val="2CE28DF5"/>
    <w:rsid w:val="2CE721A3"/>
    <w:rsid w:val="2D04BE4A"/>
    <w:rsid w:val="2D1A33D2"/>
    <w:rsid w:val="2D3CA00D"/>
    <w:rsid w:val="2D3CC39B"/>
    <w:rsid w:val="2D4F8F54"/>
    <w:rsid w:val="2D500097"/>
    <w:rsid w:val="2D6424DD"/>
    <w:rsid w:val="2D90A24B"/>
    <w:rsid w:val="2D9F8D34"/>
    <w:rsid w:val="2DA0C30E"/>
    <w:rsid w:val="2DBA7F21"/>
    <w:rsid w:val="2DD9822C"/>
    <w:rsid w:val="2DDBBFC4"/>
    <w:rsid w:val="2DF5DEB0"/>
    <w:rsid w:val="2E0345C2"/>
    <w:rsid w:val="2E626345"/>
    <w:rsid w:val="2E6A4D75"/>
    <w:rsid w:val="2E70A589"/>
    <w:rsid w:val="2E814945"/>
    <w:rsid w:val="2E8A88EF"/>
    <w:rsid w:val="2E8FF0A5"/>
    <w:rsid w:val="2E956E86"/>
    <w:rsid w:val="2EA00995"/>
    <w:rsid w:val="2EA08EAB"/>
    <w:rsid w:val="2EBFC085"/>
    <w:rsid w:val="2ED71E0A"/>
    <w:rsid w:val="2EEC65C8"/>
    <w:rsid w:val="2F23A0B3"/>
    <w:rsid w:val="2F2E4476"/>
    <w:rsid w:val="2F3F2825"/>
    <w:rsid w:val="2F439C6C"/>
    <w:rsid w:val="2F608214"/>
    <w:rsid w:val="2F713B43"/>
    <w:rsid w:val="2F777DE2"/>
    <w:rsid w:val="2F81AFC4"/>
    <w:rsid w:val="2F854CD8"/>
    <w:rsid w:val="2F8A8A78"/>
    <w:rsid w:val="2FA34199"/>
    <w:rsid w:val="2FA39355"/>
    <w:rsid w:val="2FB2C198"/>
    <w:rsid w:val="2FBC3E5A"/>
    <w:rsid w:val="2FC98561"/>
    <w:rsid w:val="2FCF5BAB"/>
    <w:rsid w:val="2FEA634D"/>
    <w:rsid w:val="2FF979B9"/>
    <w:rsid w:val="300BAA6B"/>
    <w:rsid w:val="302BC1A3"/>
    <w:rsid w:val="304C9BA6"/>
    <w:rsid w:val="3052923D"/>
    <w:rsid w:val="3057B0F4"/>
    <w:rsid w:val="30625E1F"/>
    <w:rsid w:val="30711E6D"/>
    <w:rsid w:val="308772FC"/>
    <w:rsid w:val="308E3BDB"/>
    <w:rsid w:val="30CC36F3"/>
    <w:rsid w:val="30CD9139"/>
    <w:rsid w:val="30D658BB"/>
    <w:rsid w:val="30E0ABB9"/>
    <w:rsid w:val="310796F9"/>
    <w:rsid w:val="3112445D"/>
    <w:rsid w:val="31318523"/>
    <w:rsid w:val="31319586"/>
    <w:rsid w:val="3135655C"/>
    <w:rsid w:val="31A11956"/>
    <w:rsid w:val="31AF4617"/>
    <w:rsid w:val="31B9E92D"/>
    <w:rsid w:val="31E0024C"/>
    <w:rsid w:val="31ED62BB"/>
    <w:rsid w:val="31F5E967"/>
    <w:rsid w:val="320A6156"/>
    <w:rsid w:val="322AE767"/>
    <w:rsid w:val="323481C6"/>
    <w:rsid w:val="32367C1E"/>
    <w:rsid w:val="3239210E"/>
    <w:rsid w:val="3239A2CE"/>
    <w:rsid w:val="323E0262"/>
    <w:rsid w:val="324E92CA"/>
    <w:rsid w:val="325C862C"/>
    <w:rsid w:val="32710FE3"/>
    <w:rsid w:val="3275F987"/>
    <w:rsid w:val="327ACE64"/>
    <w:rsid w:val="3282D824"/>
    <w:rsid w:val="32A5DBA5"/>
    <w:rsid w:val="32AE3CAE"/>
    <w:rsid w:val="32BB16EE"/>
    <w:rsid w:val="32D33EAA"/>
    <w:rsid w:val="32E0E749"/>
    <w:rsid w:val="330B06C8"/>
    <w:rsid w:val="331F0080"/>
    <w:rsid w:val="3329C0A7"/>
    <w:rsid w:val="3347E49F"/>
    <w:rsid w:val="334A9FB0"/>
    <w:rsid w:val="3358D6F9"/>
    <w:rsid w:val="3368A3DF"/>
    <w:rsid w:val="3380058E"/>
    <w:rsid w:val="338ADD4F"/>
    <w:rsid w:val="338E04F8"/>
    <w:rsid w:val="3391AE68"/>
    <w:rsid w:val="33992919"/>
    <w:rsid w:val="339AF505"/>
    <w:rsid w:val="339FE025"/>
    <w:rsid w:val="33B827BC"/>
    <w:rsid w:val="33CC44F3"/>
    <w:rsid w:val="33F1EBDD"/>
    <w:rsid w:val="33FC8E6E"/>
    <w:rsid w:val="34131496"/>
    <w:rsid w:val="34156CB3"/>
    <w:rsid w:val="3419CD6D"/>
    <w:rsid w:val="341ADDA5"/>
    <w:rsid w:val="3426AEDA"/>
    <w:rsid w:val="342E7D7B"/>
    <w:rsid w:val="343D5EEE"/>
    <w:rsid w:val="3440ECC5"/>
    <w:rsid w:val="345F29CC"/>
    <w:rsid w:val="34769C2A"/>
    <w:rsid w:val="3478B0CC"/>
    <w:rsid w:val="347C1CCA"/>
    <w:rsid w:val="348ABA6F"/>
    <w:rsid w:val="3493F90B"/>
    <w:rsid w:val="34AB76C8"/>
    <w:rsid w:val="34B5CDAD"/>
    <w:rsid w:val="34BA2854"/>
    <w:rsid w:val="34D4D219"/>
    <w:rsid w:val="34EB2BCD"/>
    <w:rsid w:val="34EFD86B"/>
    <w:rsid w:val="34FAE9F9"/>
    <w:rsid w:val="351BDADE"/>
    <w:rsid w:val="35206C1D"/>
    <w:rsid w:val="354811BB"/>
    <w:rsid w:val="355B2C5F"/>
    <w:rsid w:val="35614178"/>
    <w:rsid w:val="35781DA0"/>
    <w:rsid w:val="358288C5"/>
    <w:rsid w:val="3594C742"/>
    <w:rsid w:val="35B55E4E"/>
    <w:rsid w:val="35DA507F"/>
    <w:rsid w:val="35E4C4F2"/>
    <w:rsid w:val="35FBA81A"/>
    <w:rsid w:val="361557ED"/>
    <w:rsid w:val="361CEF3E"/>
    <w:rsid w:val="3624BA26"/>
    <w:rsid w:val="364E0839"/>
    <w:rsid w:val="3669E626"/>
    <w:rsid w:val="366FE738"/>
    <w:rsid w:val="3678D283"/>
    <w:rsid w:val="36B1F226"/>
    <w:rsid w:val="36F1CED2"/>
    <w:rsid w:val="36F290B0"/>
    <w:rsid w:val="36FECD56"/>
    <w:rsid w:val="36FFD06B"/>
    <w:rsid w:val="3711FC9F"/>
    <w:rsid w:val="37195ABF"/>
    <w:rsid w:val="37258CD8"/>
    <w:rsid w:val="374D5FA2"/>
    <w:rsid w:val="3753C54A"/>
    <w:rsid w:val="375FAFA4"/>
    <w:rsid w:val="3765E81B"/>
    <w:rsid w:val="376F0EC5"/>
    <w:rsid w:val="3794FDA1"/>
    <w:rsid w:val="37B23A87"/>
    <w:rsid w:val="37C25B31"/>
    <w:rsid w:val="37DEF346"/>
    <w:rsid w:val="37E9D28D"/>
    <w:rsid w:val="37F183D5"/>
    <w:rsid w:val="37F7A048"/>
    <w:rsid w:val="380C3F6D"/>
    <w:rsid w:val="380F4241"/>
    <w:rsid w:val="3840823B"/>
    <w:rsid w:val="385A314D"/>
    <w:rsid w:val="386D6214"/>
    <w:rsid w:val="388722C4"/>
    <w:rsid w:val="388AD99F"/>
    <w:rsid w:val="3892A2AB"/>
    <w:rsid w:val="3895240A"/>
    <w:rsid w:val="389543FD"/>
    <w:rsid w:val="3898D3B5"/>
    <w:rsid w:val="389F9CE3"/>
    <w:rsid w:val="38A0B6F4"/>
    <w:rsid w:val="38BF6532"/>
    <w:rsid w:val="38D481AE"/>
    <w:rsid w:val="38E6474A"/>
    <w:rsid w:val="38EB40C9"/>
    <w:rsid w:val="38F50460"/>
    <w:rsid w:val="39112DBC"/>
    <w:rsid w:val="3916E940"/>
    <w:rsid w:val="39237F0E"/>
    <w:rsid w:val="39296867"/>
    <w:rsid w:val="392A182C"/>
    <w:rsid w:val="39502A7A"/>
    <w:rsid w:val="395A962C"/>
    <w:rsid w:val="397EFBE3"/>
    <w:rsid w:val="398336FF"/>
    <w:rsid w:val="39CDBD42"/>
    <w:rsid w:val="39D5BB7C"/>
    <w:rsid w:val="39E205AC"/>
    <w:rsid w:val="39F46B05"/>
    <w:rsid w:val="3A1D03D3"/>
    <w:rsid w:val="3A2D7BF8"/>
    <w:rsid w:val="3A4F87C1"/>
    <w:rsid w:val="3A67223E"/>
    <w:rsid w:val="3A91035C"/>
    <w:rsid w:val="3A96863B"/>
    <w:rsid w:val="3A982ACF"/>
    <w:rsid w:val="3AA75AEC"/>
    <w:rsid w:val="3AA9F8E9"/>
    <w:rsid w:val="3AB7FC16"/>
    <w:rsid w:val="3ABB203D"/>
    <w:rsid w:val="3ABD8806"/>
    <w:rsid w:val="3AC066FE"/>
    <w:rsid w:val="3AC71FF0"/>
    <w:rsid w:val="3AC98A23"/>
    <w:rsid w:val="3ACFC565"/>
    <w:rsid w:val="3ADB9751"/>
    <w:rsid w:val="3B1832DB"/>
    <w:rsid w:val="3B239578"/>
    <w:rsid w:val="3B26026E"/>
    <w:rsid w:val="3B2E80C8"/>
    <w:rsid w:val="3B44C106"/>
    <w:rsid w:val="3B5E2E33"/>
    <w:rsid w:val="3B6B3682"/>
    <w:rsid w:val="3B831C99"/>
    <w:rsid w:val="3B92605B"/>
    <w:rsid w:val="3B9F79AB"/>
    <w:rsid w:val="3BA09975"/>
    <w:rsid w:val="3BB28527"/>
    <w:rsid w:val="3BC254FB"/>
    <w:rsid w:val="3BD44F67"/>
    <w:rsid w:val="3BE6AAB1"/>
    <w:rsid w:val="3BF0338E"/>
    <w:rsid w:val="3C07D13C"/>
    <w:rsid w:val="3C24485D"/>
    <w:rsid w:val="3C2E7272"/>
    <w:rsid w:val="3C3C62D3"/>
    <w:rsid w:val="3C87268D"/>
    <w:rsid w:val="3C9D2D99"/>
    <w:rsid w:val="3CA80AFB"/>
    <w:rsid w:val="3CE88920"/>
    <w:rsid w:val="3CF68A58"/>
    <w:rsid w:val="3CFC6F08"/>
    <w:rsid w:val="3CFF2439"/>
    <w:rsid w:val="3D1A36A5"/>
    <w:rsid w:val="3D456838"/>
    <w:rsid w:val="3D4C22D3"/>
    <w:rsid w:val="3D6C219E"/>
    <w:rsid w:val="3D753985"/>
    <w:rsid w:val="3D96D306"/>
    <w:rsid w:val="3D9C5D6F"/>
    <w:rsid w:val="3DAE785B"/>
    <w:rsid w:val="3DB3A4A0"/>
    <w:rsid w:val="3DB53387"/>
    <w:rsid w:val="3DBA7E40"/>
    <w:rsid w:val="3DF774B1"/>
    <w:rsid w:val="3E0856AB"/>
    <w:rsid w:val="3E156F33"/>
    <w:rsid w:val="3E44B2BB"/>
    <w:rsid w:val="3E4FD41B"/>
    <w:rsid w:val="3E68FC78"/>
    <w:rsid w:val="3E740BC1"/>
    <w:rsid w:val="3E8AB668"/>
    <w:rsid w:val="3EB56F16"/>
    <w:rsid w:val="3ED07DD5"/>
    <w:rsid w:val="3EF08941"/>
    <w:rsid w:val="3EF18DC0"/>
    <w:rsid w:val="3EF8967C"/>
    <w:rsid w:val="3F192287"/>
    <w:rsid w:val="3F2FDC5B"/>
    <w:rsid w:val="3F3291B4"/>
    <w:rsid w:val="3F3AA3C7"/>
    <w:rsid w:val="3F3CA70C"/>
    <w:rsid w:val="3F4990C4"/>
    <w:rsid w:val="3F6CFCB8"/>
    <w:rsid w:val="3F918D4B"/>
    <w:rsid w:val="3FBB907A"/>
    <w:rsid w:val="3FCA3BEC"/>
    <w:rsid w:val="3FEAB097"/>
    <w:rsid w:val="4003C304"/>
    <w:rsid w:val="400D5149"/>
    <w:rsid w:val="4015C12D"/>
    <w:rsid w:val="4032B3BE"/>
    <w:rsid w:val="4041075C"/>
    <w:rsid w:val="40415C97"/>
    <w:rsid w:val="404B7D8C"/>
    <w:rsid w:val="407F5A34"/>
    <w:rsid w:val="40811915"/>
    <w:rsid w:val="4081649F"/>
    <w:rsid w:val="40998759"/>
    <w:rsid w:val="40B19E95"/>
    <w:rsid w:val="40ED9613"/>
    <w:rsid w:val="410344D8"/>
    <w:rsid w:val="41196B36"/>
    <w:rsid w:val="411DDD5B"/>
    <w:rsid w:val="4133FF5D"/>
    <w:rsid w:val="4140036F"/>
    <w:rsid w:val="4145E678"/>
    <w:rsid w:val="41A09D3A"/>
    <w:rsid w:val="41C926DB"/>
    <w:rsid w:val="41D6E772"/>
    <w:rsid w:val="41EABA63"/>
    <w:rsid w:val="4203BEBC"/>
    <w:rsid w:val="422C0F32"/>
    <w:rsid w:val="422CE6A7"/>
    <w:rsid w:val="4238F14A"/>
    <w:rsid w:val="424164FD"/>
    <w:rsid w:val="424B16CD"/>
    <w:rsid w:val="42571B06"/>
    <w:rsid w:val="4276527B"/>
    <w:rsid w:val="4295B154"/>
    <w:rsid w:val="42A547F2"/>
    <w:rsid w:val="42C98F29"/>
    <w:rsid w:val="42CBEAEC"/>
    <w:rsid w:val="42E5DC06"/>
    <w:rsid w:val="42F80221"/>
    <w:rsid w:val="43433D8D"/>
    <w:rsid w:val="435811B2"/>
    <w:rsid w:val="435E4CF3"/>
    <w:rsid w:val="439CBABA"/>
    <w:rsid w:val="43AE74DE"/>
    <w:rsid w:val="43AED8E8"/>
    <w:rsid w:val="43CA2551"/>
    <w:rsid w:val="43D18670"/>
    <w:rsid w:val="43DFD738"/>
    <w:rsid w:val="43EECCF4"/>
    <w:rsid w:val="4425E491"/>
    <w:rsid w:val="44370A5A"/>
    <w:rsid w:val="444C72DB"/>
    <w:rsid w:val="4468808C"/>
    <w:rsid w:val="44867161"/>
    <w:rsid w:val="44ADDAC8"/>
    <w:rsid w:val="44B04599"/>
    <w:rsid w:val="44DE5832"/>
    <w:rsid w:val="4559F4A8"/>
    <w:rsid w:val="455F5482"/>
    <w:rsid w:val="45683A20"/>
    <w:rsid w:val="459550CE"/>
    <w:rsid w:val="45B73843"/>
    <w:rsid w:val="45B82D1C"/>
    <w:rsid w:val="45DBEE4C"/>
    <w:rsid w:val="45E9D901"/>
    <w:rsid w:val="45F1FEA3"/>
    <w:rsid w:val="45FB3C52"/>
    <w:rsid w:val="45FDFD99"/>
    <w:rsid w:val="466FE533"/>
    <w:rsid w:val="468ECFCA"/>
    <w:rsid w:val="46A435DD"/>
    <w:rsid w:val="46BED553"/>
    <w:rsid w:val="46E1428C"/>
    <w:rsid w:val="46F1D6AF"/>
    <w:rsid w:val="46F33E3E"/>
    <w:rsid w:val="46F55E1B"/>
    <w:rsid w:val="47073D5C"/>
    <w:rsid w:val="4757BACC"/>
    <w:rsid w:val="47620D1D"/>
    <w:rsid w:val="47680DBE"/>
    <w:rsid w:val="478CDB54"/>
    <w:rsid w:val="47AC0CA8"/>
    <w:rsid w:val="47AC1018"/>
    <w:rsid w:val="47B56493"/>
    <w:rsid w:val="47CF7D0F"/>
    <w:rsid w:val="47F1EF99"/>
    <w:rsid w:val="47FC1729"/>
    <w:rsid w:val="480330DA"/>
    <w:rsid w:val="4803A542"/>
    <w:rsid w:val="4823E549"/>
    <w:rsid w:val="484353BA"/>
    <w:rsid w:val="4849F42F"/>
    <w:rsid w:val="4854DBA2"/>
    <w:rsid w:val="4856EFE0"/>
    <w:rsid w:val="4861AEBF"/>
    <w:rsid w:val="48852D45"/>
    <w:rsid w:val="48865730"/>
    <w:rsid w:val="48FF9F43"/>
    <w:rsid w:val="4937D000"/>
    <w:rsid w:val="4955C53D"/>
    <w:rsid w:val="495AA6ED"/>
    <w:rsid w:val="497830F3"/>
    <w:rsid w:val="4981D21E"/>
    <w:rsid w:val="4989D0AD"/>
    <w:rsid w:val="49954583"/>
    <w:rsid w:val="49A1C155"/>
    <w:rsid w:val="49A48AFC"/>
    <w:rsid w:val="49C2CCFE"/>
    <w:rsid w:val="49D4C573"/>
    <w:rsid w:val="49D8C4F0"/>
    <w:rsid w:val="49FCF8B4"/>
    <w:rsid w:val="4A102D20"/>
    <w:rsid w:val="4A1F68EA"/>
    <w:rsid w:val="4A23CECE"/>
    <w:rsid w:val="4A23FBB8"/>
    <w:rsid w:val="4A29F619"/>
    <w:rsid w:val="4A2ED8A2"/>
    <w:rsid w:val="4A3C935E"/>
    <w:rsid w:val="4A44BB50"/>
    <w:rsid w:val="4A466728"/>
    <w:rsid w:val="4A4CFA74"/>
    <w:rsid w:val="4A61013B"/>
    <w:rsid w:val="4A774FDB"/>
    <w:rsid w:val="4A801A85"/>
    <w:rsid w:val="4A82B260"/>
    <w:rsid w:val="4AB76FF1"/>
    <w:rsid w:val="4ABC8729"/>
    <w:rsid w:val="4B017421"/>
    <w:rsid w:val="4B0459E0"/>
    <w:rsid w:val="4B085A3F"/>
    <w:rsid w:val="4B2EAEDB"/>
    <w:rsid w:val="4B3B237B"/>
    <w:rsid w:val="4B585687"/>
    <w:rsid w:val="4B59DF03"/>
    <w:rsid w:val="4B75E641"/>
    <w:rsid w:val="4B817588"/>
    <w:rsid w:val="4B8FF687"/>
    <w:rsid w:val="4BB09911"/>
    <w:rsid w:val="4BB1F81E"/>
    <w:rsid w:val="4BC39EFF"/>
    <w:rsid w:val="4BE79239"/>
    <w:rsid w:val="4BFA9464"/>
    <w:rsid w:val="4BFD8917"/>
    <w:rsid w:val="4C001AB8"/>
    <w:rsid w:val="4C200A41"/>
    <w:rsid w:val="4C2E2D1E"/>
    <w:rsid w:val="4C304C7C"/>
    <w:rsid w:val="4C352E27"/>
    <w:rsid w:val="4C44A4FB"/>
    <w:rsid w:val="4C5A95C8"/>
    <w:rsid w:val="4C63C769"/>
    <w:rsid w:val="4CB808CE"/>
    <w:rsid w:val="4CB81BE6"/>
    <w:rsid w:val="4CD66145"/>
    <w:rsid w:val="4CF4D05B"/>
    <w:rsid w:val="4D0805CE"/>
    <w:rsid w:val="4D0EA176"/>
    <w:rsid w:val="4D55BCC6"/>
    <w:rsid w:val="4D6A90B7"/>
    <w:rsid w:val="4D8925B7"/>
    <w:rsid w:val="4D8F09B0"/>
    <w:rsid w:val="4DA2C03A"/>
    <w:rsid w:val="4DB21F49"/>
    <w:rsid w:val="4DBA41A5"/>
    <w:rsid w:val="4DCE2395"/>
    <w:rsid w:val="4DDD1AFE"/>
    <w:rsid w:val="4DDE786A"/>
    <w:rsid w:val="4DE922B5"/>
    <w:rsid w:val="4DF49896"/>
    <w:rsid w:val="4E1DEA24"/>
    <w:rsid w:val="4E3C018C"/>
    <w:rsid w:val="4E69402E"/>
    <w:rsid w:val="4E7388E8"/>
    <w:rsid w:val="4E7E61F5"/>
    <w:rsid w:val="4E85225F"/>
    <w:rsid w:val="4EA5EC7B"/>
    <w:rsid w:val="4EB0180F"/>
    <w:rsid w:val="4ED846F2"/>
    <w:rsid w:val="4EF44D93"/>
    <w:rsid w:val="4F0E5362"/>
    <w:rsid w:val="4F13C0DE"/>
    <w:rsid w:val="4F38270A"/>
    <w:rsid w:val="4F57A02C"/>
    <w:rsid w:val="4F60CEE8"/>
    <w:rsid w:val="4F91BBAB"/>
    <w:rsid w:val="4F97F300"/>
    <w:rsid w:val="4FAC0012"/>
    <w:rsid w:val="4FF283F4"/>
    <w:rsid w:val="50146A18"/>
    <w:rsid w:val="502DBE05"/>
    <w:rsid w:val="5038B4CF"/>
    <w:rsid w:val="504A3F4D"/>
    <w:rsid w:val="505122B7"/>
    <w:rsid w:val="507761F1"/>
    <w:rsid w:val="507FCC1F"/>
    <w:rsid w:val="508F5377"/>
    <w:rsid w:val="50A4C20D"/>
    <w:rsid w:val="50ABB05E"/>
    <w:rsid w:val="50B5545C"/>
    <w:rsid w:val="50BBE56C"/>
    <w:rsid w:val="50E06E92"/>
    <w:rsid w:val="50E3C6E1"/>
    <w:rsid w:val="50E45062"/>
    <w:rsid w:val="50FA00F7"/>
    <w:rsid w:val="5103357C"/>
    <w:rsid w:val="5113BD8A"/>
    <w:rsid w:val="513364E0"/>
    <w:rsid w:val="5177D844"/>
    <w:rsid w:val="5183B8AE"/>
    <w:rsid w:val="51863AA5"/>
    <w:rsid w:val="51A3C780"/>
    <w:rsid w:val="51B4252C"/>
    <w:rsid w:val="51CBE984"/>
    <w:rsid w:val="5205697B"/>
    <w:rsid w:val="520A6909"/>
    <w:rsid w:val="520FAD9A"/>
    <w:rsid w:val="5223D111"/>
    <w:rsid w:val="523B0562"/>
    <w:rsid w:val="523E8BB9"/>
    <w:rsid w:val="524DB625"/>
    <w:rsid w:val="5254E79F"/>
    <w:rsid w:val="52581610"/>
    <w:rsid w:val="52605F3E"/>
    <w:rsid w:val="5287CE4D"/>
    <w:rsid w:val="5298F222"/>
    <w:rsid w:val="52AFF75D"/>
    <w:rsid w:val="52CF4A47"/>
    <w:rsid w:val="52D06190"/>
    <w:rsid w:val="52E43054"/>
    <w:rsid w:val="52F629F6"/>
    <w:rsid w:val="530D9DF4"/>
    <w:rsid w:val="531CEEC1"/>
    <w:rsid w:val="5324B94B"/>
    <w:rsid w:val="53354AE2"/>
    <w:rsid w:val="533EF083"/>
    <w:rsid w:val="534DB9E4"/>
    <w:rsid w:val="53545C94"/>
    <w:rsid w:val="5362F07C"/>
    <w:rsid w:val="53696290"/>
    <w:rsid w:val="53B37B0B"/>
    <w:rsid w:val="53E86778"/>
    <w:rsid w:val="53EC0171"/>
    <w:rsid w:val="5403C64E"/>
    <w:rsid w:val="5417BAA6"/>
    <w:rsid w:val="541E269F"/>
    <w:rsid w:val="5424E561"/>
    <w:rsid w:val="5443B7C1"/>
    <w:rsid w:val="54489AD0"/>
    <w:rsid w:val="546B44DC"/>
    <w:rsid w:val="547DE82C"/>
    <w:rsid w:val="548304D4"/>
    <w:rsid w:val="54BDCB87"/>
    <w:rsid w:val="54D523ED"/>
    <w:rsid w:val="54E280CF"/>
    <w:rsid w:val="54FEF684"/>
    <w:rsid w:val="550972C7"/>
    <w:rsid w:val="5512E779"/>
    <w:rsid w:val="5527946C"/>
    <w:rsid w:val="553CD5C0"/>
    <w:rsid w:val="5571BCD9"/>
    <w:rsid w:val="55876DF7"/>
    <w:rsid w:val="5594E5C5"/>
    <w:rsid w:val="55C29422"/>
    <w:rsid w:val="55C30AAD"/>
    <w:rsid w:val="55CD83E0"/>
    <w:rsid w:val="55D71290"/>
    <w:rsid w:val="55E2BC9E"/>
    <w:rsid w:val="56443DFB"/>
    <w:rsid w:val="564AEC6A"/>
    <w:rsid w:val="56595647"/>
    <w:rsid w:val="568724F4"/>
    <w:rsid w:val="56DFBC75"/>
    <w:rsid w:val="56F0066A"/>
    <w:rsid w:val="56FE1699"/>
    <w:rsid w:val="5704B296"/>
    <w:rsid w:val="5704FFF0"/>
    <w:rsid w:val="57094D9D"/>
    <w:rsid w:val="570B14D0"/>
    <w:rsid w:val="57158C03"/>
    <w:rsid w:val="5731931D"/>
    <w:rsid w:val="573F1E9C"/>
    <w:rsid w:val="57562533"/>
    <w:rsid w:val="57A3848F"/>
    <w:rsid w:val="57AD87A5"/>
    <w:rsid w:val="57FE0360"/>
    <w:rsid w:val="580DF279"/>
    <w:rsid w:val="5839E2FC"/>
    <w:rsid w:val="584FD17A"/>
    <w:rsid w:val="58521EE6"/>
    <w:rsid w:val="586A92BC"/>
    <w:rsid w:val="58823D2A"/>
    <w:rsid w:val="5882F7CB"/>
    <w:rsid w:val="588A8932"/>
    <w:rsid w:val="588C2F59"/>
    <w:rsid w:val="58A970AB"/>
    <w:rsid w:val="58B5D8B0"/>
    <w:rsid w:val="58E6010A"/>
    <w:rsid w:val="58F9D285"/>
    <w:rsid w:val="59029179"/>
    <w:rsid w:val="5912E408"/>
    <w:rsid w:val="59274962"/>
    <w:rsid w:val="592EADB3"/>
    <w:rsid w:val="5944E7B9"/>
    <w:rsid w:val="59802AD3"/>
    <w:rsid w:val="59883594"/>
    <w:rsid w:val="59999CC9"/>
    <w:rsid w:val="59A688B2"/>
    <w:rsid w:val="59B0E84D"/>
    <w:rsid w:val="59B0EE2E"/>
    <w:rsid w:val="59B1ED70"/>
    <w:rsid w:val="59B3C60F"/>
    <w:rsid w:val="59ECD748"/>
    <w:rsid w:val="5A0B50D0"/>
    <w:rsid w:val="5A122681"/>
    <w:rsid w:val="5A1E069E"/>
    <w:rsid w:val="5A281E9B"/>
    <w:rsid w:val="5A4110A9"/>
    <w:rsid w:val="5A6C4439"/>
    <w:rsid w:val="5A724A28"/>
    <w:rsid w:val="5A844EE8"/>
    <w:rsid w:val="5ABA35DD"/>
    <w:rsid w:val="5ABD1EF6"/>
    <w:rsid w:val="5AC29B39"/>
    <w:rsid w:val="5AC53BB1"/>
    <w:rsid w:val="5AD4D2B9"/>
    <w:rsid w:val="5B3918E0"/>
    <w:rsid w:val="5B4B9C92"/>
    <w:rsid w:val="5B558B26"/>
    <w:rsid w:val="5B56D42A"/>
    <w:rsid w:val="5B76097B"/>
    <w:rsid w:val="5B896236"/>
    <w:rsid w:val="5B94CA9B"/>
    <w:rsid w:val="5BAACB15"/>
    <w:rsid w:val="5BB2AE93"/>
    <w:rsid w:val="5BCADB8B"/>
    <w:rsid w:val="5BCBB84F"/>
    <w:rsid w:val="5BFEB1F0"/>
    <w:rsid w:val="5C16C64D"/>
    <w:rsid w:val="5C24E85D"/>
    <w:rsid w:val="5C39789E"/>
    <w:rsid w:val="5C3E9FAD"/>
    <w:rsid w:val="5C5B1283"/>
    <w:rsid w:val="5C885E14"/>
    <w:rsid w:val="5C8C1D15"/>
    <w:rsid w:val="5C8DC21F"/>
    <w:rsid w:val="5C97CC7D"/>
    <w:rsid w:val="5CC69DCF"/>
    <w:rsid w:val="5CD227C5"/>
    <w:rsid w:val="5CE67BAF"/>
    <w:rsid w:val="5CE840ED"/>
    <w:rsid w:val="5CEB8FF2"/>
    <w:rsid w:val="5D0C5048"/>
    <w:rsid w:val="5D174743"/>
    <w:rsid w:val="5D183C16"/>
    <w:rsid w:val="5D298FCB"/>
    <w:rsid w:val="5D30AFDB"/>
    <w:rsid w:val="5D323859"/>
    <w:rsid w:val="5D40C78A"/>
    <w:rsid w:val="5D4A51C9"/>
    <w:rsid w:val="5D5195D1"/>
    <w:rsid w:val="5D563439"/>
    <w:rsid w:val="5D66B52F"/>
    <w:rsid w:val="5D6B6944"/>
    <w:rsid w:val="5D9067A8"/>
    <w:rsid w:val="5D9CF819"/>
    <w:rsid w:val="5DA1E333"/>
    <w:rsid w:val="5DB72189"/>
    <w:rsid w:val="5DB8CB38"/>
    <w:rsid w:val="5DD28D7D"/>
    <w:rsid w:val="5DED730C"/>
    <w:rsid w:val="5E22EDEC"/>
    <w:rsid w:val="5E2C3A2F"/>
    <w:rsid w:val="5E480CE4"/>
    <w:rsid w:val="5E58478F"/>
    <w:rsid w:val="5E60B3EC"/>
    <w:rsid w:val="5E8AB665"/>
    <w:rsid w:val="5E956DB7"/>
    <w:rsid w:val="5EB9E2A2"/>
    <w:rsid w:val="5EBB0D0C"/>
    <w:rsid w:val="5F023A2B"/>
    <w:rsid w:val="5F15F9AB"/>
    <w:rsid w:val="5F198C79"/>
    <w:rsid w:val="5F19BB17"/>
    <w:rsid w:val="5F3539E8"/>
    <w:rsid w:val="5F5EC10E"/>
    <w:rsid w:val="5F627747"/>
    <w:rsid w:val="5F67B12C"/>
    <w:rsid w:val="5F6C57F0"/>
    <w:rsid w:val="5F767848"/>
    <w:rsid w:val="5F856976"/>
    <w:rsid w:val="5FA94F7B"/>
    <w:rsid w:val="5FB0762A"/>
    <w:rsid w:val="5FE8B5B5"/>
    <w:rsid w:val="5FEFB2DC"/>
    <w:rsid w:val="60133A80"/>
    <w:rsid w:val="6016EF6B"/>
    <w:rsid w:val="601A8A52"/>
    <w:rsid w:val="601B38B1"/>
    <w:rsid w:val="60201604"/>
    <w:rsid w:val="60300C4B"/>
    <w:rsid w:val="6039A23D"/>
    <w:rsid w:val="6045F842"/>
    <w:rsid w:val="60667EEB"/>
    <w:rsid w:val="606A9D8B"/>
    <w:rsid w:val="606F688E"/>
    <w:rsid w:val="6081D3E6"/>
    <w:rsid w:val="60B89AC9"/>
    <w:rsid w:val="60BD2C8B"/>
    <w:rsid w:val="60BE4BA3"/>
    <w:rsid w:val="60D8A84D"/>
    <w:rsid w:val="60EB39CD"/>
    <w:rsid w:val="6108B3A7"/>
    <w:rsid w:val="61100462"/>
    <w:rsid w:val="612EC651"/>
    <w:rsid w:val="6135EDF1"/>
    <w:rsid w:val="6154260A"/>
    <w:rsid w:val="6175598D"/>
    <w:rsid w:val="617BDC9C"/>
    <w:rsid w:val="6185CCC3"/>
    <w:rsid w:val="618C27DE"/>
    <w:rsid w:val="618D65AF"/>
    <w:rsid w:val="6192B614"/>
    <w:rsid w:val="61A56AEF"/>
    <w:rsid w:val="61AF059F"/>
    <w:rsid w:val="61CBE903"/>
    <w:rsid w:val="61FBD780"/>
    <w:rsid w:val="623FFF8D"/>
    <w:rsid w:val="627B93ED"/>
    <w:rsid w:val="627F7597"/>
    <w:rsid w:val="62A88A4E"/>
    <w:rsid w:val="630BFC39"/>
    <w:rsid w:val="631667A9"/>
    <w:rsid w:val="632841B7"/>
    <w:rsid w:val="632C87E6"/>
    <w:rsid w:val="634D0FD8"/>
    <w:rsid w:val="637379CD"/>
    <w:rsid w:val="63756FB7"/>
    <w:rsid w:val="63759436"/>
    <w:rsid w:val="63771C90"/>
    <w:rsid w:val="637E63ED"/>
    <w:rsid w:val="638EA341"/>
    <w:rsid w:val="63A9DCF2"/>
    <w:rsid w:val="63B083FA"/>
    <w:rsid w:val="63B0CBA7"/>
    <w:rsid w:val="63CB91B2"/>
    <w:rsid w:val="63E6AD78"/>
    <w:rsid w:val="64038767"/>
    <w:rsid w:val="64096275"/>
    <w:rsid w:val="640C462D"/>
    <w:rsid w:val="640F2BCE"/>
    <w:rsid w:val="641E7568"/>
    <w:rsid w:val="6426D5F9"/>
    <w:rsid w:val="6464B9A9"/>
    <w:rsid w:val="64751697"/>
    <w:rsid w:val="64799A77"/>
    <w:rsid w:val="64882595"/>
    <w:rsid w:val="648ED3BA"/>
    <w:rsid w:val="6498C03C"/>
    <w:rsid w:val="649B5241"/>
    <w:rsid w:val="64AB7FB1"/>
    <w:rsid w:val="64C49D98"/>
    <w:rsid w:val="64CA56D6"/>
    <w:rsid w:val="64E92587"/>
    <w:rsid w:val="64E9BB11"/>
    <w:rsid w:val="64F38727"/>
    <w:rsid w:val="65149F51"/>
    <w:rsid w:val="652D8B62"/>
    <w:rsid w:val="65339F68"/>
    <w:rsid w:val="65623343"/>
    <w:rsid w:val="6563EA21"/>
    <w:rsid w:val="6573E577"/>
    <w:rsid w:val="65A3821B"/>
    <w:rsid w:val="65B89034"/>
    <w:rsid w:val="65C987EA"/>
    <w:rsid w:val="65CCC067"/>
    <w:rsid w:val="65E0F960"/>
    <w:rsid w:val="65EA0F3F"/>
    <w:rsid w:val="65F0B108"/>
    <w:rsid w:val="660589E9"/>
    <w:rsid w:val="66199179"/>
    <w:rsid w:val="66459B7C"/>
    <w:rsid w:val="6653F177"/>
    <w:rsid w:val="666D08A8"/>
    <w:rsid w:val="66736A2B"/>
    <w:rsid w:val="66AB0430"/>
    <w:rsid w:val="66C77843"/>
    <w:rsid w:val="66D79221"/>
    <w:rsid w:val="66EAA36B"/>
    <w:rsid w:val="66F9BE90"/>
    <w:rsid w:val="670093ED"/>
    <w:rsid w:val="671C18BD"/>
    <w:rsid w:val="671FEDA7"/>
    <w:rsid w:val="672E007B"/>
    <w:rsid w:val="6741010E"/>
    <w:rsid w:val="67534A28"/>
    <w:rsid w:val="6753FA3A"/>
    <w:rsid w:val="6773AADC"/>
    <w:rsid w:val="678639EC"/>
    <w:rsid w:val="678AAF47"/>
    <w:rsid w:val="67AC2B9F"/>
    <w:rsid w:val="67C24AEE"/>
    <w:rsid w:val="67C88A3A"/>
    <w:rsid w:val="67CC8283"/>
    <w:rsid w:val="67CF8772"/>
    <w:rsid w:val="67D7125F"/>
    <w:rsid w:val="680A7D73"/>
    <w:rsid w:val="68329ED6"/>
    <w:rsid w:val="684C905B"/>
    <w:rsid w:val="687F60B1"/>
    <w:rsid w:val="688D8C0E"/>
    <w:rsid w:val="68A0FD15"/>
    <w:rsid w:val="68AFF3FD"/>
    <w:rsid w:val="68B33CCE"/>
    <w:rsid w:val="68BA5979"/>
    <w:rsid w:val="68BB8ADB"/>
    <w:rsid w:val="68BC0ECA"/>
    <w:rsid w:val="68BE69DE"/>
    <w:rsid w:val="68CB0620"/>
    <w:rsid w:val="68F06A26"/>
    <w:rsid w:val="68FB82DC"/>
    <w:rsid w:val="68FD988B"/>
    <w:rsid w:val="69064372"/>
    <w:rsid w:val="691F3D89"/>
    <w:rsid w:val="69814643"/>
    <w:rsid w:val="698AE46D"/>
    <w:rsid w:val="698AECDC"/>
    <w:rsid w:val="69B37280"/>
    <w:rsid w:val="69B70357"/>
    <w:rsid w:val="69C08DBF"/>
    <w:rsid w:val="69F15B7E"/>
    <w:rsid w:val="69F4BF6A"/>
    <w:rsid w:val="69FB010E"/>
    <w:rsid w:val="69FDE4C5"/>
    <w:rsid w:val="6A31B2B3"/>
    <w:rsid w:val="6A333BB8"/>
    <w:rsid w:val="6A36238F"/>
    <w:rsid w:val="6A4867A1"/>
    <w:rsid w:val="6A55EC01"/>
    <w:rsid w:val="6A6A2E61"/>
    <w:rsid w:val="6A78514C"/>
    <w:rsid w:val="6A8CD953"/>
    <w:rsid w:val="6A936F92"/>
    <w:rsid w:val="6AD5B867"/>
    <w:rsid w:val="6B0D4AD9"/>
    <w:rsid w:val="6B117A1E"/>
    <w:rsid w:val="6B146A4D"/>
    <w:rsid w:val="6B229942"/>
    <w:rsid w:val="6B25B2C2"/>
    <w:rsid w:val="6B37EE68"/>
    <w:rsid w:val="6B5743E0"/>
    <w:rsid w:val="6B6D345F"/>
    <w:rsid w:val="6B6E3AA3"/>
    <w:rsid w:val="6B71BBFE"/>
    <w:rsid w:val="6B95A224"/>
    <w:rsid w:val="6B9A773F"/>
    <w:rsid w:val="6B9AF476"/>
    <w:rsid w:val="6BB8C9FE"/>
    <w:rsid w:val="6BBB34BC"/>
    <w:rsid w:val="6BD7629F"/>
    <w:rsid w:val="6BEA45A1"/>
    <w:rsid w:val="6BF1BF5D"/>
    <w:rsid w:val="6BFC574E"/>
    <w:rsid w:val="6C07E301"/>
    <w:rsid w:val="6C378092"/>
    <w:rsid w:val="6C5C7649"/>
    <w:rsid w:val="6C5D140F"/>
    <w:rsid w:val="6C72946B"/>
    <w:rsid w:val="6C8A66F6"/>
    <w:rsid w:val="6C8BC7E2"/>
    <w:rsid w:val="6C950D2D"/>
    <w:rsid w:val="6CB302CC"/>
    <w:rsid w:val="6CEC171B"/>
    <w:rsid w:val="6D0528BD"/>
    <w:rsid w:val="6D066551"/>
    <w:rsid w:val="6D0D2B0A"/>
    <w:rsid w:val="6D26E194"/>
    <w:rsid w:val="6D2DAB48"/>
    <w:rsid w:val="6D348968"/>
    <w:rsid w:val="6D3BA719"/>
    <w:rsid w:val="6D4748FD"/>
    <w:rsid w:val="6D5E18AE"/>
    <w:rsid w:val="6D61CC07"/>
    <w:rsid w:val="6D66DA8A"/>
    <w:rsid w:val="6D67BF00"/>
    <w:rsid w:val="6D866088"/>
    <w:rsid w:val="6D8D9979"/>
    <w:rsid w:val="6D8E5965"/>
    <w:rsid w:val="6D9B5BFD"/>
    <w:rsid w:val="6DE0B097"/>
    <w:rsid w:val="6DE88CAD"/>
    <w:rsid w:val="6E1FF69B"/>
    <w:rsid w:val="6E204527"/>
    <w:rsid w:val="6E277A8B"/>
    <w:rsid w:val="6E2A5CC4"/>
    <w:rsid w:val="6E2F0BED"/>
    <w:rsid w:val="6E674025"/>
    <w:rsid w:val="6E99611C"/>
    <w:rsid w:val="6EC5D966"/>
    <w:rsid w:val="6ED8F589"/>
    <w:rsid w:val="6F02A648"/>
    <w:rsid w:val="6F06CB81"/>
    <w:rsid w:val="6F151DE7"/>
    <w:rsid w:val="6F1A7024"/>
    <w:rsid w:val="6F29ADEA"/>
    <w:rsid w:val="6F3848EC"/>
    <w:rsid w:val="6F4686A5"/>
    <w:rsid w:val="6F696E4D"/>
    <w:rsid w:val="6F6AFD5F"/>
    <w:rsid w:val="6F73D3B0"/>
    <w:rsid w:val="6F9F6566"/>
    <w:rsid w:val="6FD16AE3"/>
    <w:rsid w:val="6FD58D52"/>
    <w:rsid w:val="6FDC495B"/>
    <w:rsid w:val="6FE7DB70"/>
    <w:rsid w:val="6FECC98E"/>
    <w:rsid w:val="6FED4660"/>
    <w:rsid w:val="6FF437F4"/>
    <w:rsid w:val="701FA9DC"/>
    <w:rsid w:val="7021AC12"/>
    <w:rsid w:val="703AAB40"/>
    <w:rsid w:val="70486BA1"/>
    <w:rsid w:val="704BE85F"/>
    <w:rsid w:val="704E8E7D"/>
    <w:rsid w:val="705EF406"/>
    <w:rsid w:val="70784D6E"/>
    <w:rsid w:val="70787A83"/>
    <w:rsid w:val="709F988F"/>
    <w:rsid w:val="70C56E46"/>
    <w:rsid w:val="70C8183B"/>
    <w:rsid w:val="70CD68F4"/>
    <w:rsid w:val="70F4C6C0"/>
    <w:rsid w:val="710E5541"/>
    <w:rsid w:val="7138F25E"/>
    <w:rsid w:val="7144244E"/>
    <w:rsid w:val="714519FF"/>
    <w:rsid w:val="714ADE68"/>
    <w:rsid w:val="717C9176"/>
    <w:rsid w:val="71818582"/>
    <w:rsid w:val="71A839D0"/>
    <w:rsid w:val="71B3808F"/>
    <w:rsid w:val="71B7601F"/>
    <w:rsid w:val="71B9A0CD"/>
    <w:rsid w:val="71D9F7B5"/>
    <w:rsid w:val="71FC6D63"/>
    <w:rsid w:val="720F2330"/>
    <w:rsid w:val="7219F50B"/>
    <w:rsid w:val="723A4235"/>
    <w:rsid w:val="7244C556"/>
    <w:rsid w:val="724BB13D"/>
    <w:rsid w:val="725E4C72"/>
    <w:rsid w:val="7267607C"/>
    <w:rsid w:val="72791055"/>
    <w:rsid w:val="72933FFA"/>
    <w:rsid w:val="72C97256"/>
    <w:rsid w:val="72CC13A8"/>
    <w:rsid w:val="72E6F5C0"/>
    <w:rsid w:val="730B4258"/>
    <w:rsid w:val="7347D16D"/>
    <w:rsid w:val="7349A2BF"/>
    <w:rsid w:val="734C275B"/>
    <w:rsid w:val="734D977B"/>
    <w:rsid w:val="7358FE94"/>
    <w:rsid w:val="736A7EAE"/>
    <w:rsid w:val="73710F8C"/>
    <w:rsid w:val="73C44DCD"/>
    <w:rsid w:val="73EAC319"/>
    <w:rsid w:val="73EE43A9"/>
    <w:rsid w:val="73EE816E"/>
    <w:rsid w:val="73FCD142"/>
    <w:rsid w:val="74027FFA"/>
    <w:rsid w:val="7412B2E1"/>
    <w:rsid w:val="7428AD1D"/>
    <w:rsid w:val="742DAA29"/>
    <w:rsid w:val="74336A15"/>
    <w:rsid w:val="74373FB2"/>
    <w:rsid w:val="745D678E"/>
    <w:rsid w:val="7475E05A"/>
    <w:rsid w:val="747AA9A2"/>
    <w:rsid w:val="747D28BA"/>
    <w:rsid w:val="7480A76F"/>
    <w:rsid w:val="74867A1A"/>
    <w:rsid w:val="74983032"/>
    <w:rsid w:val="749D105A"/>
    <w:rsid w:val="749DEE01"/>
    <w:rsid w:val="74A025CD"/>
    <w:rsid w:val="74D791F9"/>
    <w:rsid w:val="74F9F99C"/>
    <w:rsid w:val="750979A8"/>
    <w:rsid w:val="75141732"/>
    <w:rsid w:val="751AB7A8"/>
    <w:rsid w:val="751BE34C"/>
    <w:rsid w:val="753BAF49"/>
    <w:rsid w:val="754F0306"/>
    <w:rsid w:val="754F0FBC"/>
    <w:rsid w:val="7585ACE7"/>
    <w:rsid w:val="75893B92"/>
    <w:rsid w:val="759AA80A"/>
    <w:rsid w:val="75B99B73"/>
    <w:rsid w:val="75CA063F"/>
    <w:rsid w:val="75CDF175"/>
    <w:rsid w:val="75F9C225"/>
    <w:rsid w:val="76298314"/>
    <w:rsid w:val="766E8C9F"/>
    <w:rsid w:val="769161E3"/>
    <w:rsid w:val="76C10687"/>
    <w:rsid w:val="76C6B969"/>
    <w:rsid w:val="76CCAB58"/>
    <w:rsid w:val="76DA3D28"/>
    <w:rsid w:val="76EAE01D"/>
    <w:rsid w:val="76F7D6E1"/>
    <w:rsid w:val="770C7261"/>
    <w:rsid w:val="7714DB6A"/>
    <w:rsid w:val="77277E41"/>
    <w:rsid w:val="773F2CDE"/>
    <w:rsid w:val="775C6B04"/>
    <w:rsid w:val="77609427"/>
    <w:rsid w:val="776461F4"/>
    <w:rsid w:val="776A9691"/>
    <w:rsid w:val="777C9FCE"/>
    <w:rsid w:val="77A1F607"/>
    <w:rsid w:val="77BD194B"/>
    <w:rsid w:val="77CE6083"/>
    <w:rsid w:val="77E9E894"/>
    <w:rsid w:val="7809F0DE"/>
    <w:rsid w:val="785F401C"/>
    <w:rsid w:val="7880F868"/>
    <w:rsid w:val="7887A82E"/>
    <w:rsid w:val="78887228"/>
    <w:rsid w:val="789652C2"/>
    <w:rsid w:val="78A35F60"/>
    <w:rsid w:val="78A82A0D"/>
    <w:rsid w:val="78AC6C34"/>
    <w:rsid w:val="78C0CDB3"/>
    <w:rsid w:val="78CEAA1D"/>
    <w:rsid w:val="78E0FDE0"/>
    <w:rsid w:val="78F5CE87"/>
    <w:rsid w:val="792D8C8D"/>
    <w:rsid w:val="7954134E"/>
    <w:rsid w:val="7977C3EB"/>
    <w:rsid w:val="797EB993"/>
    <w:rsid w:val="798A9EDF"/>
    <w:rsid w:val="798C5A1D"/>
    <w:rsid w:val="79A5B811"/>
    <w:rsid w:val="79A94F9A"/>
    <w:rsid w:val="79AA145A"/>
    <w:rsid w:val="79C56987"/>
    <w:rsid w:val="79CD1C98"/>
    <w:rsid w:val="79D30774"/>
    <w:rsid w:val="79DDA952"/>
    <w:rsid w:val="79EA593B"/>
    <w:rsid w:val="79EF6399"/>
    <w:rsid w:val="7A051828"/>
    <w:rsid w:val="7A077F48"/>
    <w:rsid w:val="7A1C78CD"/>
    <w:rsid w:val="7A5334CD"/>
    <w:rsid w:val="7A713572"/>
    <w:rsid w:val="7A825807"/>
    <w:rsid w:val="7A8DF300"/>
    <w:rsid w:val="7AA2A98B"/>
    <w:rsid w:val="7AA93F17"/>
    <w:rsid w:val="7AAEC92A"/>
    <w:rsid w:val="7B071AD5"/>
    <w:rsid w:val="7B101DC1"/>
    <w:rsid w:val="7B41C4FA"/>
    <w:rsid w:val="7B64552A"/>
    <w:rsid w:val="7B74A806"/>
    <w:rsid w:val="7B7DC4FA"/>
    <w:rsid w:val="7B7FE804"/>
    <w:rsid w:val="7B81C476"/>
    <w:rsid w:val="7B81FD7D"/>
    <w:rsid w:val="7B84DFBA"/>
    <w:rsid w:val="7B8AC789"/>
    <w:rsid w:val="7B97CBC1"/>
    <w:rsid w:val="7BA2D696"/>
    <w:rsid w:val="7BA76198"/>
    <w:rsid w:val="7BBA5A3E"/>
    <w:rsid w:val="7BBC2343"/>
    <w:rsid w:val="7BBE663E"/>
    <w:rsid w:val="7BC3185E"/>
    <w:rsid w:val="7BC49D43"/>
    <w:rsid w:val="7BD7A801"/>
    <w:rsid w:val="7BDFCACF"/>
    <w:rsid w:val="7C01B6DC"/>
    <w:rsid w:val="7C0FD0AD"/>
    <w:rsid w:val="7C2175BC"/>
    <w:rsid w:val="7C36CE0C"/>
    <w:rsid w:val="7C3A9238"/>
    <w:rsid w:val="7C413EFF"/>
    <w:rsid w:val="7C4D1752"/>
    <w:rsid w:val="7C534A9D"/>
    <w:rsid w:val="7C7FF22D"/>
    <w:rsid w:val="7CA4C9DB"/>
    <w:rsid w:val="7CA6849C"/>
    <w:rsid w:val="7CC1ABE4"/>
    <w:rsid w:val="7CD19822"/>
    <w:rsid w:val="7CD327A2"/>
    <w:rsid w:val="7CD7E6CD"/>
    <w:rsid w:val="7CDA5BBE"/>
    <w:rsid w:val="7CE273EE"/>
    <w:rsid w:val="7CEA2127"/>
    <w:rsid w:val="7CF79E2F"/>
    <w:rsid w:val="7CFF0E94"/>
    <w:rsid w:val="7D052F6E"/>
    <w:rsid w:val="7D162F3F"/>
    <w:rsid w:val="7D1871B4"/>
    <w:rsid w:val="7D388DA4"/>
    <w:rsid w:val="7D440D9D"/>
    <w:rsid w:val="7D4BACF0"/>
    <w:rsid w:val="7D5573F0"/>
    <w:rsid w:val="7D58FADA"/>
    <w:rsid w:val="7D7CF7D6"/>
    <w:rsid w:val="7D91FC31"/>
    <w:rsid w:val="7DD776E5"/>
    <w:rsid w:val="7DD85418"/>
    <w:rsid w:val="7DE7390A"/>
    <w:rsid w:val="7DF14746"/>
    <w:rsid w:val="7DF3B0F7"/>
    <w:rsid w:val="7DFE4DBA"/>
    <w:rsid w:val="7E0C539A"/>
    <w:rsid w:val="7E193078"/>
    <w:rsid w:val="7E2B0C25"/>
    <w:rsid w:val="7E304FAD"/>
    <w:rsid w:val="7E6F42B6"/>
    <w:rsid w:val="7E71D7EE"/>
    <w:rsid w:val="7E7A2C66"/>
    <w:rsid w:val="7E97CE79"/>
    <w:rsid w:val="7EAF4206"/>
    <w:rsid w:val="7EBAA49E"/>
    <w:rsid w:val="7EC498B2"/>
    <w:rsid w:val="7EC9F16D"/>
    <w:rsid w:val="7EE32E2C"/>
    <w:rsid w:val="7EE479C9"/>
    <w:rsid w:val="7EED8F5B"/>
    <w:rsid w:val="7EF4CB3B"/>
    <w:rsid w:val="7EF84F79"/>
    <w:rsid w:val="7F027C0B"/>
    <w:rsid w:val="7F11B19C"/>
    <w:rsid w:val="7F50001E"/>
    <w:rsid w:val="7F5B1526"/>
    <w:rsid w:val="7F5CF694"/>
    <w:rsid w:val="7F62E0C4"/>
    <w:rsid w:val="7F781B86"/>
    <w:rsid w:val="7F78930F"/>
    <w:rsid w:val="7F9F12F1"/>
    <w:rsid w:val="7F9FAAC4"/>
    <w:rsid w:val="7FA6E063"/>
    <w:rsid w:val="7FAC5EF6"/>
    <w:rsid w:val="7FAF9644"/>
    <w:rsid w:val="7FB20D8A"/>
    <w:rsid w:val="7FCAE353"/>
    <w:rsid w:val="7FCB2BA6"/>
    <w:rsid w:val="7FD9D800"/>
    <w:rsid w:val="7FEE7FD4"/>
    <w:rsid w:val="7FEF1E3E"/>
    <w:rsid w:val="7FF29FBC"/>
    <w:rsid w:val="7FF619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E44B"/>
  <w15:docId w15:val="{21941EB0-ED93-4D25-9982-82DCDE9A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57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67275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5">
    <w:name w:val="heading 5"/>
    <w:basedOn w:val="Normal"/>
    <w:next w:val="Normal"/>
    <w:link w:val="Heading5Char"/>
    <w:uiPriority w:val="9"/>
    <w:semiHidden/>
    <w:unhideWhenUsed/>
    <w:qFormat/>
    <w:rsid w:val="007E14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1B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71BAA"/>
  </w:style>
  <w:style w:type="character" w:customStyle="1" w:styleId="eop">
    <w:name w:val="eop"/>
    <w:basedOn w:val="DefaultParagraphFont"/>
    <w:rsid w:val="00C71BAA"/>
  </w:style>
  <w:style w:type="table" w:styleId="TableGrid">
    <w:name w:val="Table Grid"/>
    <w:basedOn w:val="TableNormal"/>
    <w:uiPriority w:val="39"/>
    <w:rsid w:val="00CA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D29"/>
    <w:pPr>
      <w:ind w:left="720"/>
      <w:contextualSpacing/>
    </w:pPr>
  </w:style>
  <w:style w:type="paragraph" w:styleId="FootnoteText">
    <w:name w:val="footnote text"/>
    <w:basedOn w:val="Normal"/>
    <w:link w:val="FootnoteTextChar"/>
    <w:uiPriority w:val="99"/>
    <w:semiHidden/>
    <w:unhideWhenUsed/>
    <w:rsid w:val="00D31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801"/>
    <w:rPr>
      <w:sz w:val="20"/>
      <w:szCs w:val="20"/>
    </w:rPr>
  </w:style>
  <w:style w:type="character" w:styleId="FootnoteReference">
    <w:name w:val="footnote reference"/>
    <w:basedOn w:val="DefaultParagraphFont"/>
    <w:uiPriority w:val="99"/>
    <w:semiHidden/>
    <w:unhideWhenUsed/>
    <w:rsid w:val="00D31801"/>
    <w:rPr>
      <w:vertAlign w:val="superscript"/>
    </w:rPr>
  </w:style>
  <w:style w:type="paragraph" w:styleId="Header">
    <w:name w:val="header"/>
    <w:basedOn w:val="Normal"/>
    <w:link w:val="HeaderChar"/>
    <w:uiPriority w:val="99"/>
    <w:unhideWhenUsed/>
    <w:rsid w:val="009866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6DC"/>
  </w:style>
  <w:style w:type="paragraph" w:styleId="Footer">
    <w:name w:val="footer"/>
    <w:basedOn w:val="Normal"/>
    <w:link w:val="FooterChar"/>
    <w:uiPriority w:val="99"/>
    <w:unhideWhenUsed/>
    <w:rsid w:val="009866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6DC"/>
  </w:style>
  <w:style w:type="paragraph" w:styleId="BalloonText">
    <w:name w:val="Balloon Text"/>
    <w:basedOn w:val="Normal"/>
    <w:link w:val="BalloonTextChar"/>
    <w:uiPriority w:val="99"/>
    <w:semiHidden/>
    <w:unhideWhenUsed/>
    <w:rsid w:val="00064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05C"/>
    <w:rPr>
      <w:rFonts w:ascii="Segoe UI" w:hAnsi="Segoe UI" w:cs="Segoe UI"/>
      <w:sz w:val="18"/>
      <w:szCs w:val="18"/>
    </w:rPr>
  </w:style>
  <w:style w:type="character" w:styleId="Hyperlink">
    <w:name w:val="Hyperlink"/>
    <w:uiPriority w:val="99"/>
    <w:unhideWhenUsed/>
    <w:rsid w:val="001175CD"/>
    <w:rPr>
      <w:color w:val="0000FF"/>
      <w:u w:val="single"/>
    </w:rPr>
  </w:style>
  <w:style w:type="character" w:customStyle="1" w:styleId="UnresolvedMention1">
    <w:name w:val="Unresolved Mention1"/>
    <w:basedOn w:val="DefaultParagraphFont"/>
    <w:uiPriority w:val="99"/>
    <w:semiHidden/>
    <w:unhideWhenUsed/>
    <w:rsid w:val="00843D97"/>
    <w:rPr>
      <w:color w:val="605E5C"/>
      <w:shd w:val="clear" w:color="auto" w:fill="E1DFDD"/>
    </w:rPr>
  </w:style>
  <w:style w:type="character" w:styleId="FollowedHyperlink">
    <w:name w:val="FollowedHyperlink"/>
    <w:basedOn w:val="DefaultParagraphFont"/>
    <w:uiPriority w:val="99"/>
    <w:semiHidden/>
    <w:unhideWhenUsed/>
    <w:rsid w:val="001336AB"/>
    <w:rPr>
      <w:color w:val="954F72" w:themeColor="followedHyperlink"/>
      <w:u w:val="single"/>
    </w:rPr>
  </w:style>
  <w:style w:type="character" w:styleId="CommentReference">
    <w:name w:val="annotation reference"/>
    <w:basedOn w:val="DefaultParagraphFont"/>
    <w:uiPriority w:val="99"/>
    <w:semiHidden/>
    <w:unhideWhenUsed/>
    <w:rsid w:val="00856B7A"/>
    <w:rPr>
      <w:sz w:val="16"/>
      <w:szCs w:val="16"/>
    </w:rPr>
  </w:style>
  <w:style w:type="paragraph" w:styleId="CommentText">
    <w:name w:val="annotation text"/>
    <w:basedOn w:val="Normal"/>
    <w:link w:val="CommentTextChar"/>
    <w:uiPriority w:val="99"/>
    <w:semiHidden/>
    <w:unhideWhenUsed/>
    <w:rsid w:val="00856B7A"/>
    <w:pPr>
      <w:spacing w:line="240" w:lineRule="auto"/>
    </w:pPr>
    <w:rPr>
      <w:sz w:val="20"/>
      <w:szCs w:val="20"/>
    </w:rPr>
  </w:style>
  <w:style w:type="character" w:customStyle="1" w:styleId="CommentTextChar">
    <w:name w:val="Comment Text Char"/>
    <w:basedOn w:val="DefaultParagraphFont"/>
    <w:link w:val="CommentText"/>
    <w:uiPriority w:val="99"/>
    <w:semiHidden/>
    <w:rsid w:val="00856B7A"/>
    <w:rPr>
      <w:sz w:val="20"/>
      <w:szCs w:val="20"/>
    </w:rPr>
  </w:style>
  <w:style w:type="paragraph" w:styleId="CommentSubject">
    <w:name w:val="annotation subject"/>
    <w:basedOn w:val="CommentText"/>
    <w:next w:val="CommentText"/>
    <w:link w:val="CommentSubjectChar"/>
    <w:uiPriority w:val="99"/>
    <w:semiHidden/>
    <w:unhideWhenUsed/>
    <w:rsid w:val="00856B7A"/>
    <w:rPr>
      <w:b/>
      <w:bCs/>
    </w:rPr>
  </w:style>
  <w:style w:type="character" w:customStyle="1" w:styleId="CommentSubjectChar">
    <w:name w:val="Comment Subject Char"/>
    <w:basedOn w:val="CommentTextChar"/>
    <w:link w:val="CommentSubject"/>
    <w:uiPriority w:val="99"/>
    <w:semiHidden/>
    <w:rsid w:val="00856B7A"/>
    <w:rPr>
      <w:b/>
      <w:bCs/>
      <w:sz w:val="20"/>
      <w:szCs w:val="20"/>
    </w:rPr>
  </w:style>
  <w:style w:type="character" w:customStyle="1" w:styleId="superscript">
    <w:name w:val="superscript"/>
    <w:basedOn w:val="DefaultParagraphFont"/>
    <w:rsid w:val="005902B6"/>
  </w:style>
  <w:style w:type="paragraph" w:styleId="EndnoteText">
    <w:name w:val="endnote text"/>
    <w:basedOn w:val="Normal"/>
    <w:link w:val="EndnoteTextChar"/>
    <w:uiPriority w:val="99"/>
    <w:semiHidden/>
    <w:unhideWhenUsed/>
    <w:rsid w:val="006727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275E"/>
    <w:rPr>
      <w:sz w:val="20"/>
      <w:szCs w:val="20"/>
    </w:rPr>
  </w:style>
  <w:style w:type="character" w:styleId="EndnoteReference">
    <w:name w:val="endnote reference"/>
    <w:basedOn w:val="DefaultParagraphFont"/>
    <w:uiPriority w:val="99"/>
    <w:semiHidden/>
    <w:unhideWhenUsed/>
    <w:rsid w:val="0067275E"/>
    <w:rPr>
      <w:vertAlign w:val="superscript"/>
    </w:rPr>
  </w:style>
  <w:style w:type="character" w:customStyle="1" w:styleId="Heading3Char">
    <w:name w:val="Heading 3 Char"/>
    <w:basedOn w:val="DefaultParagraphFont"/>
    <w:link w:val="Heading3"/>
    <w:uiPriority w:val="9"/>
    <w:rsid w:val="0067275E"/>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7E1487"/>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7E1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181">
    <w:name w:val="font181"/>
    <w:basedOn w:val="DefaultParagraphFont"/>
    <w:rsid w:val="004B0B2A"/>
    <w:rPr>
      <w:rFonts w:ascii="Georgia" w:hAnsi="Georgia" w:hint="default"/>
      <w:b w:val="0"/>
      <w:bCs w:val="0"/>
      <w:i w:val="0"/>
      <w:iCs w:val="0"/>
      <w:strike w:val="0"/>
      <w:dstrike w:val="0"/>
      <w:color w:val="auto"/>
      <w:sz w:val="18"/>
      <w:szCs w:val="18"/>
      <w:u w:val="none"/>
      <w:effect w:val="none"/>
    </w:rPr>
  </w:style>
  <w:style w:type="paragraph" w:styleId="Revision">
    <w:name w:val="Revision"/>
    <w:hidden/>
    <w:uiPriority w:val="99"/>
    <w:semiHidden/>
    <w:rsid w:val="001B6BEC"/>
    <w:pPr>
      <w:spacing w:after="0" w:line="240" w:lineRule="auto"/>
    </w:pPr>
  </w:style>
  <w:style w:type="character" w:customStyle="1" w:styleId="Heading1Char">
    <w:name w:val="Heading 1 Char"/>
    <w:basedOn w:val="DefaultParagraphFont"/>
    <w:link w:val="Heading1"/>
    <w:uiPriority w:val="9"/>
    <w:rsid w:val="006F7579"/>
    <w:rPr>
      <w:rFonts w:asciiTheme="majorHAnsi" w:eastAsiaTheme="majorEastAsia" w:hAnsiTheme="majorHAnsi" w:cstheme="majorBidi"/>
      <w:b/>
      <w:bCs/>
      <w:color w:val="2F5496" w:themeColor="accent1" w:themeShade="BF"/>
      <w:sz w:val="28"/>
      <w:szCs w:val="28"/>
    </w:rPr>
  </w:style>
  <w:style w:type="character" w:styleId="UnresolvedMention">
    <w:name w:val="Unresolved Mention"/>
    <w:basedOn w:val="DefaultParagraphFont"/>
    <w:uiPriority w:val="99"/>
    <w:semiHidden/>
    <w:unhideWhenUsed/>
    <w:rsid w:val="004E1545"/>
    <w:rPr>
      <w:color w:val="605E5C"/>
      <w:shd w:val="clear" w:color="auto" w:fill="E1DFDD"/>
    </w:rPr>
  </w:style>
  <w:style w:type="table" w:styleId="TableGridLight">
    <w:name w:val="Grid Table Light"/>
    <w:basedOn w:val="TableNormal"/>
    <w:uiPriority w:val="40"/>
    <w:rsid w:val="00B838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8267">
      <w:bodyDiv w:val="1"/>
      <w:marLeft w:val="0"/>
      <w:marRight w:val="0"/>
      <w:marTop w:val="0"/>
      <w:marBottom w:val="0"/>
      <w:divBdr>
        <w:top w:val="none" w:sz="0" w:space="0" w:color="auto"/>
        <w:left w:val="none" w:sz="0" w:space="0" w:color="auto"/>
        <w:bottom w:val="none" w:sz="0" w:space="0" w:color="auto"/>
        <w:right w:val="none" w:sz="0" w:space="0" w:color="auto"/>
      </w:divBdr>
    </w:div>
    <w:div w:id="158351902">
      <w:bodyDiv w:val="1"/>
      <w:marLeft w:val="0"/>
      <w:marRight w:val="0"/>
      <w:marTop w:val="0"/>
      <w:marBottom w:val="0"/>
      <w:divBdr>
        <w:top w:val="none" w:sz="0" w:space="0" w:color="auto"/>
        <w:left w:val="none" w:sz="0" w:space="0" w:color="auto"/>
        <w:bottom w:val="none" w:sz="0" w:space="0" w:color="auto"/>
        <w:right w:val="none" w:sz="0" w:space="0" w:color="auto"/>
      </w:divBdr>
      <w:divsChild>
        <w:div w:id="1286886660">
          <w:marLeft w:val="0"/>
          <w:marRight w:val="0"/>
          <w:marTop w:val="0"/>
          <w:marBottom w:val="0"/>
          <w:divBdr>
            <w:top w:val="none" w:sz="0" w:space="0" w:color="auto"/>
            <w:left w:val="none" w:sz="0" w:space="0" w:color="auto"/>
            <w:bottom w:val="none" w:sz="0" w:space="0" w:color="auto"/>
            <w:right w:val="none" w:sz="0" w:space="0" w:color="auto"/>
          </w:divBdr>
          <w:divsChild>
            <w:div w:id="163978956">
              <w:marLeft w:val="0"/>
              <w:marRight w:val="0"/>
              <w:marTop w:val="0"/>
              <w:marBottom w:val="0"/>
              <w:divBdr>
                <w:top w:val="none" w:sz="0" w:space="0" w:color="auto"/>
                <w:left w:val="none" w:sz="0" w:space="0" w:color="auto"/>
                <w:bottom w:val="none" w:sz="0" w:space="0" w:color="auto"/>
                <w:right w:val="none" w:sz="0" w:space="0" w:color="auto"/>
              </w:divBdr>
              <w:divsChild>
                <w:div w:id="980812156">
                  <w:marLeft w:val="0"/>
                  <w:marRight w:val="0"/>
                  <w:marTop w:val="0"/>
                  <w:marBottom w:val="0"/>
                  <w:divBdr>
                    <w:top w:val="none" w:sz="0" w:space="0" w:color="auto"/>
                    <w:left w:val="none" w:sz="0" w:space="0" w:color="auto"/>
                    <w:bottom w:val="none" w:sz="0" w:space="0" w:color="auto"/>
                    <w:right w:val="none" w:sz="0" w:space="0" w:color="auto"/>
                  </w:divBdr>
                </w:div>
              </w:divsChild>
            </w:div>
            <w:div w:id="494540123">
              <w:marLeft w:val="0"/>
              <w:marRight w:val="0"/>
              <w:marTop w:val="0"/>
              <w:marBottom w:val="0"/>
              <w:divBdr>
                <w:top w:val="none" w:sz="0" w:space="0" w:color="auto"/>
                <w:left w:val="none" w:sz="0" w:space="0" w:color="auto"/>
                <w:bottom w:val="none" w:sz="0" w:space="0" w:color="auto"/>
                <w:right w:val="none" w:sz="0" w:space="0" w:color="auto"/>
              </w:divBdr>
              <w:divsChild>
                <w:div w:id="362752566">
                  <w:marLeft w:val="0"/>
                  <w:marRight w:val="0"/>
                  <w:marTop w:val="0"/>
                  <w:marBottom w:val="0"/>
                  <w:divBdr>
                    <w:top w:val="none" w:sz="0" w:space="0" w:color="auto"/>
                    <w:left w:val="none" w:sz="0" w:space="0" w:color="auto"/>
                    <w:bottom w:val="none" w:sz="0" w:space="0" w:color="auto"/>
                    <w:right w:val="none" w:sz="0" w:space="0" w:color="auto"/>
                  </w:divBdr>
                </w:div>
                <w:div w:id="1895390909">
                  <w:marLeft w:val="0"/>
                  <w:marRight w:val="0"/>
                  <w:marTop w:val="0"/>
                  <w:marBottom w:val="0"/>
                  <w:divBdr>
                    <w:top w:val="none" w:sz="0" w:space="0" w:color="auto"/>
                    <w:left w:val="none" w:sz="0" w:space="0" w:color="auto"/>
                    <w:bottom w:val="none" w:sz="0" w:space="0" w:color="auto"/>
                    <w:right w:val="none" w:sz="0" w:space="0" w:color="auto"/>
                  </w:divBdr>
                </w:div>
              </w:divsChild>
            </w:div>
            <w:div w:id="706028662">
              <w:marLeft w:val="0"/>
              <w:marRight w:val="0"/>
              <w:marTop w:val="0"/>
              <w:marBottom w:val="0"/>
              <w:divBdr>
                <w:top w:val="none" w:sz="0" w:space="0" w:color="auto"/>
                <w:left w:val="none" w:sz="0" w:space="0" w:color="auto"/>
                <w:bottom w:val="none" w:sz="0" w:space="0" w:color="auto"/>
                <w:right w:val="none" w:sz="0" w:space="0" w:color="auto"/>
              </w:divBdr>
              <w:divsChild>
                <w:div w:id="281771798">
                  <w:marLeft w:val="0"/>
                  <w:marRight w:val="0"/>
                  <w:marTop w:val="0"/>
                  <w:marBottom w:val="0"/>
                  <w:divBdr>
                    <w:top w:val="none" w:sz="0" w:space="0" w:color="auto"/>
                    <w:left w:val="none" w:sz="0" w:space="0" w:color="auto"/>
                    <w:bottom w:val="none" w:sz="0" w:space="0" w:color="auto"/>
                    <w:right w:val="none" w:sz="0" w:space="0" w:color="auto"/>
                  </w:divBdr>
                </w:div>
                <w:div w:id="1628849858">
                  <w:marLeft w:val="0"/>
                  <w:marRight w:val="0"/>
                  <w:marTop w:val="0"/>
                  <w:marBottom w:val="0"/>
                  <w:divBdr>
                    <w:top w:val="none" w:sz="0" w:space="0" w:color="auto"/>
                    <w:left w:val="none" w:sz="0" w:space="0" w:color="auto"/>
                    <w:bottom w:val="none" w:sz="0" w:space="0" w:color="auto"/>
                    <w:right w:val="none" w:sz="0" w:space="0" w:color="auto"/>
                  </w:divBdr>
                </w:div>
              </w:divsChild>
            </w:div>
            <w:div w:id="773785708">
              <w:marLeft w:val="0"/>
              <w:marRight w:val="0"/>
              <w:marTop w:val="0"/>
              <w:marBottom w:val="0"/>
              <w:divBdr>
                <w:top w:val="none" w:sz="0" w:space="0" w:color="auto"/>
                <w:left w:val="none" w:sz="0" w:space="0" w:color="auto"/>
                <w:bottom w:val="none" w:sz="0" w:space="0" w:color="auto"/>
                <w:right w:val="none" w:sz="0" w:space="0" w:color="auto"/>
              </w:divBdr>
              <w:divsChild>
                <w:div w:id="1196503531">
                  <w:marLeft w:val="0"/>
                  <w:marRight w:val="0"/>
                  <w:marTop w:val="0"/>
                  <w:marBottom w:val="0"/>
                  <w:divBdr>
                    <w:top w:val="none" w:sz="0" w:space="0" w:color="auto"/>
                    <w:left w:val="none" w:sz="0" w:space="0" w:color="auto"/>
                    <w:bottom w:val="none" w:sz="0" w:space="0" w:color="auto"/>
                    <w:right w:val="none" w:sz="0" w:space="0" w:color="auto"/>
                  </w:divBdr>
                </w:div>
                <w:div w:id="1723478335">
                  <w:marLeft w:val="0"/>
                  <w:marRight w:val="0"/>
                  <w:marTop w:val="0"/>
                  <w:marBottom w:val="0"/>
                  <w:divBdr>
                    <w:top w:val="none" w:sz="0" w:space="0" w:color="auto"/>
                    <w:left w:val="none" w:sz="0" w:space="0" w:color="auto"/>
                    <w:bottom w:val="none" w:sz="0" w:space="0" w:color="auto"/>
                    <w:right w:val="none" w:sz="0" w:space="0" w:color="auto"/>
                  </w:divBdr>
                </w:div>
              </w:divsChild>
            </w:div>
            <w:div w:id="1010256742">
              <w:marLeft w:val="0"/>
              <w:marRight w:val="0"/>
              <w:marTop w:val="0"/>
              <w:marBottom w:val="0"/>
              <w:divBdr>
                <w:top w:val="none" w:sz="0" w:space="0" w:color="auto"/>
                <w:left w:val="none" w:sz="0" w:space="0" w:color="auto"/>
                <w:bottom w:val="none" w:sz="0" w:space="0" w:color="auto"/>
                <w:right w:val="none" w:sz="0" w:space="0" w:color="auto"/>
              </w:divBdr>
              <w:divsChild>
                <w:div w:id="967324567">
                  <w:marLeft w:val="0"/>
                  <w:marRight w:val="0"/>
                  <w:marTop w:val="0"/>
                  <w:marBottom w:val="0"/>
                  <w:divBdr>
                    <w:top w:val="none" w:sz="0" w:space="0" w:color="auto"/>
                    <w:left w:val="none" w:sz="0" w:space="0" w:color="auto"/>
                    <w:bottom w:val="none" w:sz="0" w:space="0" w:color="auto"/>
                    <w:right w:val="none" w:sz="0" w:space="0" w:color="auto"/>
                  </w:divBdr>
                </w:div>
                <w:div w:id="1132747287">
                  <w:marLeft w:val="0"/>
                  <w:marRight w:val="0"/>
                  <w:marTop w:val="0"/>
                  <w:marBottom w:val="0"/>
                  <w:divBdr>
                    <w:top w:val="none" w:sz="0" w:space="0" w:color="auto"/>
                    <w:left w:val="none" w:sz="0" w:space="0" w:color="auto"/>
                    <w:bottom w:val="none" w:sz="0" w:space="0" w:color="auto"/>
                    <w:right w:val="none" w:sz="0" w:space="0" w:color="auto"/>
                  </w:divBdr>
                </w:div>
              </w:divsChild>
            </w:div>
            <w:div w:id="1616788336">
              <w:marLeft w:val="0"/>
              <w:marRight w:val="0"/>
              <w:marTop w:val="0"/>
              <w:marBottom w:val="0"/>
              <w:divBdr>
                <w:top w:val="none" w:sz="0" w:space="0" w:color="auto"/>
                <w:left w:val="none" w:sz="0" w:space="0" w:color="auto"/>
                <w:bottom w:val="none" w:sz="0" w:space="0" w:color="auto"/>
                <w:right w:val="none" w:sz="0" w:space="0" w:color="auto"/>
              </w:divBdr>
              <w:divsChild>
                <w:div w:id="20430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4336">
      <w:bodyDiv w:val="1"/>
      <w:marLeft w:val="0"/>
      <w:marRight w:val="0"/>
      <w:marTop w:val="0"/>
      <w:marBottom w:val="0"/>
      <w:divBdr>
        <w:top w:val="none" w:sz="0" w:space="0" w:color="auto"/>
        <w:left w:val="none" w:sz="0" w:space="0" w:color="auto"/>
        <w:bottom w:val="none" w:sz="0" w:space="0" w:color="auto"/>
        <w:right w:val="none" w:sz="0" w:space="0" w:color="auto"/>
      </w:divBdr>
    </w:div>
    <w:div w:id="401222894">
      <w:bodyDiv w:val="1"/>
      <w:marLeft w:val="0"/>
      <w:marRight w:val="0"/>
      <w:marTop w:val="0"/>
      <w:marBottom w:val="0"/>
      <w:divBdr>
        <w:top w:val="none" w:sz="0" w:space="0" w:color="auto"/>
        <w:left w:val="none" w:sz="0" w:space="0" w:color="auto"/>
        <w:bottom w:val="none" w:sz="0" w:space="0" w:color="auto"/>
        <w:right w:val="none" w:sz="0" w:space="0" w:color="auto"/>
      </w:divBdr>
    </w:div>
    <w:div w:id="401411416">
      <w:bodyDiv w:val="1"/>
      <w:marLeft w:val="0"/>
      <w:marRight w:val="0"/>
      <w:marTop w:val="0"/>
      <w:marBottom w:val="0"/>
      <w:divBdr>
        <w:top w:val="none" w:sz="0" w:space="0" w:color="auto"/>
        <w:left w:val="none" w:sz="0" w:space="0" w:color="auto"/>
        <w:bottom w:val="none" w:sz="0" w:space="0" w:color="auto"/>
        <w:right w:val="none" w:sz="0" w:space="0" w:color="auto"/>
      </w:divBdr>
      <w:divsChild>
        <w:div w:id="1831285517">
          <w:marLeft w:val="0"/>
          <w:marRight w:val="0"/>
          <w:marTop w:val="0"/>
          <w:marBottom w:val="0"/>
          <w:divBdr>
            <w:top w:val="none" w:sz="0" w:space="0" w:color="auto"/>
            <w:left w:val="none" w:sz="0" w:space="0" w:color="auto"/>
            <w:bottom w:val="none" w:sz="0" w:space="0" w:color="auto"/>
            <w:right w:val="none" w:sz="0" w:space="0" w:color="auto"/>
          </w:divBdr>
          <w:divsChild>
            <w:div w:id="1536842948">
              <w:marLeft w:val="0"/>
              <w:marRight w:val="0"/>
              <w:marTop w:val="0"/>
              <w:marBottom w:val="0"/>
              <w:divBdr>
                <w:top w:val="none" w:sz="0" w:space="0" w:color="auto"/>
                <w:left w:val="none" w:sz="0" w:space="0" w:color="auto"/>
                <w:bottom w:val="none" w:sz="0" w:space="0" w:color="auto"/>
                <w:right w:val="none" w:sz="0" w:space="0" w:color="auto"/>
              </w:divBdr>
              <w:divsChild>
                <w:div w:id="1455900929">
                  <w:marLeft w:val="0"/>
                  <w:marRight w:val="0"/>
                  <w:marTop w:val="0"/>
                  <w:marBottom w:val="0"/>
                  <w:divBdr>
                    <w:top w:val="none" w:sz="0" w:space="0" w:color="auto"/>
                    <w:left w:val="none" w:sz="0" w:space="0" w:color="auto"/>
                    <w:bottom w:val="none" w:sz="0" w:space="0" w:color="auto"/>
                    <w:right w:val="none" w:sz="0" w:space="0" w:color="auto"/>
                  </w:divBdr>
                  <w:divsChild>
                    <w:div w:id="1419715942">
                      <w:marLeft w:val="0"/>
                      <w:marRight w:val="0"/>
                      <w:marTop w:val="0"/>
                      <w:marBottom w:val="0"/>
                      <w:divBdr>
                        <w:top w:val="none" w:sz="0" w:space="0" w:color="auto"/>
                        <w:left w:val="none" w:sz="0" w:space="0" w:color="auto"/>
                        <w:bottom w:val="none" w:sz="0" w:space="0" w:color="auto"/>
                        <w:right w:val="none" w:sz="0" w:space="0" w:color="auto"/>
                      </w:divBdr>
                      <w:divsChild>
                        <w:div w:id="1728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0622">
      <w:bodyDiv w:val="1"/>
      <w:marLeft w:val="0"/>
      <w:marRight w:val="0"/>
      <w:marTop w:val="0"/>
      <w:marBottom w:val="0"/>
      <w:divBdr>
        <w:top w:val="none" w:sz="0" w:space="0" w:color="auto"/>
        <w:left w:val="none" w:sz="0" w:space="0" w:color="auto"/>
        <w:bottom w:val="none" w:sz="0" w:space="0" w:color="auto"/>
        <w:right w:val="none" w:sz="0" w:space="0" w:color="auto"/>
      </w:divBdr>
      <w:divsChild>
        <w:div w:id="641664578">
          <w:marLeft w:val="0"/>
          <w:marRight w:val="0"/>
          <w:marTop w:val="0"/>
          <w:marBottom w:val="0"/>
          <w:divBdr>
            <w:top w:val="none" w:sz="0" w:space="0" w:color="auto"/>
            <w:left w:val="none" w:sz="0" w:space="0" w:color="auto"/>
            <w:bottom w:val="none" w:sz="0" w:space="0" w:color="auto"/>
            <w:right w:val="none" w:sz="0" w:space="0" w:color="auto"/>
          </w:divBdr>
        </w:div>
      </w:divsChild>
    </w:div>
    <w:div w:id="710496521">
      <w:bodyDiv w:val="1"/>
      <w:marLeft w:val="0"/>
      <w:marRight w:val="0"/>
      <w:marTop w:val="0"/>
      <w:marBottom w:val="0"/>
      <w:divBdr>
        <w:top w:val="none" w:sz="0" w:space="0" w:color="auto"/>
        <w:left w:val="none" w:sz="0" w:space="0" w:color="auto"/>
        <w:bottom w:val="none" w:sz="0" w:space="0" w:color="auto"/>
        <w:right w:val="none" w:sz="0" w:space="0" w:color="auto"/>
      </w:divBdr>
    </w:div>
    <w:div w:id="791442347">
      <w:bodyDiv w:val="1"/>
      <w:marLeft w:val="0"/>
      <w:marRight w:val="0"/>
      <w:marTop w:val="0"/>
      <w:marBottom w:val="0"/>
      <w:divBdr>
        <w:top w:val="none" w:sz="0" w:space="0" w:color="auto"/>
        <w:left w:val="none" w:sz="0" w:space="0" w:color="auto"/>
        <w:bottom w:val="none" w:sz="0" w:space="0" w:color="auto"/>
        <w:right w:val="none" w:sz="0" w:space="0" w:color="auto"/>
      </w:divBdr>
    </w:div>
    <w:div w:id="864366722">
      <w:bodyDiv w:val="1"/>
      <w:marLeft w:val="0"/>
      <w:marRight w:val="0"/>
      <w:marTop w:val="0"/>
      <w:marBottom w:val="0"/>
      <w:divBdr>
        <w:top w:val="none" w:sz="0" w:space="0" w:color="auto"/>
        <w:left w:val="none" w:sz="0" w:space="0" w:color="auto"/>
        <w:bottom w:val="none" w:sz="0" w:space="0" w:color="auto"/>
        <w:right w:val="none" w:sz="0" w:space="0" w:color="auto"/>
      </w:divBdr>
    </w:div>
    <w:div w:id="897477344">
      <w:bodyDiv w:val="1"/>
      <w:marLeft w:val="0"/>
      <w:marRight w:val="0"/>
      <w:marTop w:val="0"/>
      <w:marBottom w:val="0"/>
      <w:divBdr>
        <w:top w:val="none" w:sz="0" w:space="0" w:color="auto"/>
        <w:left w:val="none" w:sz="0" w:space="0" w:color="auto"/>
        <w:bottom w:val="none" w:sz="0" w:space="0" w:color="auto"/>
        <w:right w:val="none" w:sz="0" w:space="0" w:color="auto"/>
      </w:divBdr>
    </w:div>
    <w:div w:id="1002587352">
      <w:bodyDiv w:val="1"/>
      <w:marLeft w:val="0"/>
      <w:marRight w:val="0"/>
      <w:marTop w:val="0"/>
      <w:marBottom w:val="0"/>
      <w:divBdr>
        <w:top w:val="none" w:sz="0" w:space="0" w:color="auto"/>
        <w:left w:val="none" w:sz="0" w:space="0" w:color="auto"/>
        <w:bottom w:val="none" w:sz="0" w:space="0" w:color="auto"/>
        <w:right w:val="none" w:sz="0" w:space="0" w:color="auto"/>
      </w:divBdr>
    </w:div>
    <w:div w:id="1147823972">
      <w:bodyDiv w:val="1"/>
      <w:marLeft w:val="0"/>
      <w:marRight w:val="0"/>
      <w:marTop w:val="0"/>
      <w:marBottom w:val="0"/>
      <w:divBdr>
        <w:top w:val="none" w:sz="0" w:space="0" w:color="auto"/>
        <w:left w:val="none" w:sz="0" w:space="0" w:color="auto"/>
        <w:bottom w:val="none" w:sz="0" w:space="0" w:color="auto"/>
        <w:right w:val="none" w:sz="0" w:space="0" w:color="auto"/>
      </w:divBdr>
    </w:div>
    <w:div w:id="1482770280">
      <w:bodyDiv w:val="1"/>
      <w:marLeft w:val="0"/>
      <w:marRight w:val="0"/>
      <w:marTop w:val="0"/>
      <w:marBottom w:val="0"/>
      <w:divBdr>
        <w:top w:val="none" w:sz="0" w:space="0" w:color="auto"/>
        <w:left w:val="none" w:sz="0" w:space="0" w:color="auto"/>
        <w:bottom w:val="none" w:sz="0" w:space="0" w:color="auto"/>
        <w:right w:val="none" w:sz="0" w:space="0" w:color="auto"/>
      </w:divBdr>
      <w:divsChild>
        <w:div w:id="1692149221">
          <w:marLeft w:val="0"/>
          <w:marRight w:val="0"/>
          <w:marTop w:val="0"/>
          <w:marBottom w:val="0"/>
          <w:divBdr>
            <w:top w:val="none" w:sz="0" w:space="0" w:color="auto"/>
            <w:left w:val="none" w:sz="0" w:space="0" w:color="auto"/>
            <w:bottom w:val="none" w:sz="0" w:space="0" w:color="auto"/>
            <w:right w:val="none" w:sz="0" w:space="0" w:color="auto"/>
          </w:divBdr>
        </w:div>
      </w:divsChild>
    </w:div>
    <w:div w:id="1817723066">
      <w:bodyDiv w:val="1"/>
      <w:marLeft w:val="0"/>
      <w:marRight w:val="0"/>
      <w:marTop w:val="0"/>
      <w:marBottom w:val="0"/>
      <w:divBdr>
        <w:top w:val="none" w:sz="0" w:space="0" w:color="auto"/>
        <w:left w:val="none" w:sz="0" w:space="0" w:color="auto"/>
        <w:bottom w:val="none" w:sz="0" w:space="0" w:color="auto"/>
        <w:right w:val="none" w:sz="0" w:space="0" w:color="auto"/>
      </w:divBdr>
      <w:divsChild>
        <w:div w:id="385102177">
          <w:marLeft w:val="0"/>
          <w:marRight w:val="0"/>
          <w:marTop w:val="0"/>
          <w:marBottom w:val="0"/>
          <w:divBdr>
            <w:top w:val="none" w:sz="0" w:space="0" w:color="auto"/>
            <w:left w:val="none" w:sz="0" w:space="0" w:color="auto"/>
            <w:bottom w:val="none" w:sz="0" w:space="0" w:color="auto"/>
            <w:right w:val="none" w:sz="0" w:space="0" w:color="auto"/>
          </w:divBdr>
          <w:divsChild>
            <w:div w:id="1383794786">
              <w:marLeft w:val="0"/>
              <w:marRight w:val="0"/>
              <w:marTop w:val="0"/>
              <w:marBottom w:val="0"/>
              <w:divBdr>
                <w:top w:val="none" w:sz="0" w:space="0" w:color="auto"/>
                <w:left w:val="none" w:sz="0" w:space="0" w:color="auto"/>
                <w:bottom w:val="none" w:sz="0" w:space="0" w:color="auto"/>
                <w:right w:val="none" w:sz="0" w:space="0" w:color="auto"/>
              </w:divBdr>
            </w:div>
          </w:divsChild>
        </w:div>
        <w:div w:id="412627571">
          <w:marLeft w:val="0"/>
          <w:marRight w:val="0"/>
          <w:marTop w:val="0"/>
          <w:marBottom w:val="0"/>
          <w:divBdr>
            <w:top w:val="none" w:sz="0" w:space="0" w:color="auto"/>
            <w:left w:val="none" w:sz="0" w:space="0" w:color="auto"/>
            <w:bottom w:val="none" w:sz="0" w:space="0" w:color="auto"/>
            <w:right w:val="none" w:sz="0" w:space="0" w:color="auto"/>
          </w:divBdr>
          <w:divsChild>
            <w:div w:id="227418403">
              <w:marLeft w:val="0"/>
              <w:marRight w:val="0"/>
              <w:marTop w:val="0"/>
              <w:marBottom w:val="0"/>
              <w:divBdr>
                <w:top w:val="none" w:sz="0" w:space="0" w:color="auto"/>
                <w:left w:val="none" w:sz="0" w:space="0" w:color="auto"/>
                <w:bottom w:val="none" w:sz="0" w:space="0" w:color="auto"/>
                <w:right w:val="none" w:sz="0" w:space="0" w:color="auto"/>
              </w:divBdr>
            </w:div>
            <w:div w:id="1298219537">
              <w:marLeft w:val="0"/>
              <w:marRight w:val="0"/>
              <w:marTop w:val="0"/>
              <w:marBottom w:val="0"/>
              <w:divBdr>
                <w:top w:val="none" w:sz="0" w:space="0" w:color="auto"/>
                <w:left w:val="none" w:sz="0" w:space="0" w:color="auto"/>
                <w:bottom w:val="none" w:sz="0" w:space="0" w:color="auto"/>
                <w:right w:val="none" w:sz="0" w:space="0" w:color="auto"/>
              </w:divBdr>
            </w:div>
          </w:divsChild>
        </w:div>
        <w:div w:id="1470511407">
          <w:marLeft w:val="0"/>
          <w:marRight w:val="0"/>
          <w:marTop w:val="0"/>
          <w:marBottom w:val="0"/>
          <w:divBdr>
            <w:top w:val="none" w:sz="0" w:space="0" w:color="auto"/>
            <w:left w:val="none" w:sz="0" w:space="0" w:color="auto"/>
            <w:bottom w:val="none" w:sz="0" w:space="0" w:color="auto"/>
            <w:right w:val="none" w:sz="0" w:space="0" w:color="auto"/>
          </w:divBdr>
          <w:divsChild>
            <w:div w:id="1438331226">
              <w:marLeft w:val="0"/>
              <w:marRight w:val="0"/>
              <w:marTop w:val="0"/>
              <w:marBottom w:val="0"/>
              <w:divBdr>
                <w:top w:val="none" w:sz="0" w:space="0" w:color="auto"/>
                <w:left w:val="none" w:sz="0" w:space="0" w:color="auto"/>
                <w:bottom w:val="none" w:sz="0" w:space="0" w:color="auto"/>
                <w:right w:val="none" w:sz="0" w:space="0" w:color="auto"/>
              </w:divBdr>
            </w:div>
            <w:div w:id="2145000916">
              <w:marLeft w:val="0"/>
              <w:marRight w:val="0"/>
              <w:marTop w:val="0"/>
              <w:marBottom w:val="0"/>
              <w:divBdr>
                <w:top w:val="none" w:sz="0" w:space="0" w:color="auto"/>
                <w:left w:val="none" w:sz="0" w:space="0" w:color="auto"/>
                <w:bottom w:val="none" w:sz="0" w:space="0" w:color="auto"/>
                <w:right w:val="none" w:sz="0" w:space="0" w:color="auto"/>
              </w:divBdr>
            </w:div>
          </w:divsChild>
        </w:div>
        <w:div w:id="2008286219">
          <w:marLeft w:val="0"/>
          <w:marRight w:val="0"/>
          <w:marTop w:val="0"/>
          <w:marBottom w:val="0"/>
          <w:divBdr>
            <w:top w:val="none" w:sz="0" w:space="0" w:color="auto"/>
            <w:left w:val="none" w:sz="0" w:space="0" w:color="auto"/>
            <w:bottom w:val="none" w:sz="0" w:space="0" w:color="auto"/>
            <w:right w:val="none" w:sz="0" w:space="0" w:color="auto"/>
          </w:divBdr>
          <w:divsChild>
            <w:div w:id="608664020">
              <w:marLeft w:val="0"/>
              <w:marRight w:val="0"/>
              <w:marTop w:val="0"/>
              <w:marBottom w:val="0"/>
              <w:divBdr>
                <w:top w:val="none" w:sz="0" w:space="0" w:color="auto"/>
                <w:left w:val="none" w:sz="0" w:space="0" w:color="auto"/>
                <w:bottom w:val="none" w:sz="0" w:space="0" w:color="auto"/>
                <w:right w:val="none" w:sz="0" w:space="0" w:color="auto"/>
              </w:divBdr>
            </w:div>
            <w:div w:id="20131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6834">
      <w:bodyDiv w:val="1"/>
      <w:marLeft w:val="0"/>
      <w:marRight w:val="0"/>
      <w:marTop w:val="0"/>
      <w:marBottom w:val="0"/>
      <w:divBdr>
        <w:top w:val="none" w:sz="0" w:space="0" w:color="auto"/>
        <w:left w:val="none" w:sz="0" w:space="0" w:color="auto"/>
        <w:bottom w:val="none" w:sz="0" w:space="0" w:color="auto"/>
        <w:right w:val="none" w:sz="0" w:space="0" w:color="auto"/>
      </w:divBdr>
    </w:div>
    <w:div w:id="20857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aa.gov.lv" TargetMode="External"/><Relationship Id="rId18" Type="http://schemas.openxmlformats.org/officeDocument/2006/relationships/hyperlink" Target="http://www.liaa.gov.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elotajs.lv/lv/conf/LT-10-2020?1" TargetMode="External"/><Relationship Id="rId17" Type="http://schemas.openxmlformats.org/officeDocument/2006/relationships/hyperlink" Target="http://www.liaa.gov.l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aa.gov.lv" TargetMode="Externa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covid19.gov.lv/covid-19/drosibas-pasakumi/karantina" TargetMode="External"/><Relationship Id="rId2" Type="http://schemas.openxmlformats.org/officeDocument/2006/relationships/hyperlink" Target="https://www.facebook.com/ltvzinas/videos/1691559247686356/" TargetMode="External"/><Relationship Id="rId1" Type="http://schemas.openxmlformats.org/officeDocument/2006/relationships/hyperlink" Target="https://covid19.gov.lv/covid-19/covid-19-statistika/covid-19-izplatiba-latvija" TargetMode="External"/><Relationship Id="rId5" Type="http://schemas.openxmlformats.org/officeDocument/2006/relationships/hyperlink" Target="https://www.spkc.gov.lv/lv/valsts-apmaksatas-covid-19-analizes-kam-tas-veic-un-ka-jarikojas" TargetMode="External"/><Relationship Id="rId4" Type="http://schemas.openxmlformats.org/officeDocument/2006/relationships/hyperlink" Target="https://www.spkc.gov.lv/lv/izglitibas-iestadem-par-covid-19-infekcijas-uzliesmojumu/2019ncov_ecdc_ieteikumi_dezinfekcijai_neveselibas_aprupes_iestades_13.02.20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SharedWithUsers xmlns="ae6f8e37-b86f-494c-b563-07ae82ea0c5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E4ED1-3DC3-4640-83CB-F89B19E1F8FC}">
  <ds:schemaRefs>
    <ds:schemaRef ds:uri="http://schemas.microsoft.com/sharepoint/v3/contenttype/forms"/>
  </ds:schemaRefs>
</ds:datastoreItem>
</file>

<file path=customXml/itemProps2.xml><?xml version="1.0" encoding="utf-8"?>
<ds:datastoreItem xmlns:ds="http://schemas.openxmlformats.org/officeDocument/2006/customXml" ds:itemID="{C3F41952-CEB1-4D97-A5C4-44C88252C77E}">
  <ds:schemaRefs>
    <ds:schemaRef ds:uri="http://purl.org/dc/terms/"/>
    <ds:schemaRef ds:uri="http://schemas.microsoft.com/office/2006/documentManagement/types"/>
    <ds:schemaRef ds:uri="ae6f8e37-b86f-494c-b563-07ae82ea0c58"/>
    <ds:schemaRef ds:uri="http://purl.org/dc/elements/1.1/"/>
    <ds:schemaRef ds:uri="http://schemas.microsoft.com/office/2006/metadata/properties"/>
    <ds:schemaRef ds:uri="d26c1476-6ebd-40cb-b928-c591821e0a5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0C44A9-69B4-40E7-BF79-5BBA37CB8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48FCB-92E5-4000-BE8D-1523C067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23536</Words>
  <Characters>13417</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36880</CharactersWithSpaces>
  <SharedDoc>false</SharedDoc>
  <HLinks>
    <vt:vector size="54" baseType="variant">
      <vt:variant>
        <vt:i4>4128805</vt:i4>
      </vt:variant>
      <vt:variant>
        <vt:i4>6</vt:i4>
      </vt:variant>
      <vt:variant>
        <vt:i4>0</vt:i4>
      </vt:variant>
      <vt:variant>
        <vt:i4>5</vt:i4>
      </vt:variant>
      <vt:variant>
        <vt:lpwstr>http://www.liaa.gov.lv/</vt:lpwstr>
      </vt:variant>
      <vt:variant>
        <vt:lpwstr/>
      </vt:variant>
      <vt:variant>
        <vt:i4>4128805</vt:i4>
      </vt:variant>
      <vt:variant>
        <vt:i4>3</vt:i4>
      </vt:variant>
      <vt:variant>
        <vt:i4>0</vt:i4>
      </vt:variant>
      <vt:variant>
        <vt:i4>5</vt:i4>
      </vt:variant>
      <vt:variant>
        <vt:lpwstr>http://www.liaa.gov.lv/</vt:lpwstr>
      </vt:variant>
      <vt:variant>
        <vt:lpwstr/>
      </vt:variant>
      <vt:variant>
        <vt:i4>1966093</vt:i4>
      </vt:variant>
      <vt:variant>
        <vt:i4>0</vt:i4>
      </vt:variant>
      <vt:variant>
        <vt:i4>0</vt:i4>
      </vt:variant>
      <vt:variant>
        <vt:i4>5</vt:i4>
      </vt:variant>
      <vt:variant>
        <vt:lpwstr>https://www.celotajs.lv/lv/conf/LT-10-2020?1</vt:lpwstr>
      </vt:variant>
      <vt:variant>
        <vt:lpwstr/>
      </vt:variant>
      <vt:variant>
        <vt:i4>2228284</vt:i4>
      </vt:variant>
      <vt:variant>
        <vt:i4>12</vt:i4>
      </vt:variant>
      <vt:variant>
        <vt:i4>0</vt:i4>
      </vt:variant>
      <vt:variant>
        <vt:i4>5</vt:i4>
      </vt:variant>
      <vt:variant>
        <vt:lpwstr>https://www.spkc.gov.lv/lv/valsts-apmaksatas-covid-19-analizes-kam-tas-veic-un-ka-jarikojas</vt:lpwstr>
      </vt:variant>
      <vt:variant>
        <vt:lpwstr/>
      </vt:variant>
      <vt:variant>
        <vt:i4>5111858</vt:i4>
      </vt:variant>
      <vt:variant>
        <vt:i4>9</vt:i4>
      </vt:variant>
      <vt:variant>
        <vt:i4>0</vt:i4>
      </vt:variant>
      <vt:variant>
        <vt:i4>5</vt:i4>
      </vt:variant>
      <vt:variant>
        <vt:lpwstr>https://www.spkc.gov.lv/lv/izglitibas-iestadem-par-covid-19-infekcijas-uzliesmojumu/2019ncov_ecdc_ieteikumi_dezinfekcijai_neveselibas_aprupes_iestades_13.02.20201.pdf</vt:lpwstr>
      </vt:variant>
      <vt:variant>
        <vt:lpwstr/>
      </vt:variant>
      <vt:variant>
        <vt:i4>7340132</vt:i4>
      </vt:variant>
      <vt:variant>
        <vt:i4>6</vt:i4>
      </vt:variant>
      <vt:variant>
        <vt:i4>0</vt:i4>
      </vt:variant>
      <vt:variant>
        <vt:i4>5</vt:i4>
      </vt:variant>
      <vt:variant>
        <vt:lpwstr>https://covid19.gov.lv/covid-19/drosibas-pasakumi/karantina</vt:lpwstr>
      </vt:variant>
      <vt:variant>
        <vt:lpwstr/>
      </vt:variant>
      <vt:variant>
        <vt:i4>3014765</vt:i4>
      </vt:variant>
      <vt:variant>
        <vt:i4>3</vt:i4>
      </vt:variant>
      <vt:variant>
        <vt:i4>0</vt:i4>
      </vt:variant>
      <vt:variant>
        <vt:i4>5</vt:i4>
      </vt:variant>
      <vt:variant>
        <vt:lpwstr>https://www.facebook.com/ltvzinas/videos/1691559247686356/</vt:lpwstr>
      </vt:variant>
      <vt:variant>
        <vt:lpwstr/>
      </vt:variant>
      <vt:variant>
        <vt:i4>8061027</vt:i4>
      </vt:variant>
      <vt:variant>
        <vt:i4>0</vt:i4>
      </vt:variant>
      <vt:variant>
        <vt:i4>0</vt:i4>
      </vt:variant>
      <vt:variant>
        <vt:i4>5</vt:i4>
      </vt:variant>
      <vt:variant>
        <vt:lpwstr>https://covid19.gov.lv/covid-19/covid-19-statistika/covid-19-izplatiba-latvija</vt:lpwstr>
      </vt:variant>
      <vt:variant>
        <vt:lpwstr/>
      </vt:variant>
      <vt:variant>
        <vt:i4>4128805</vt:i4>
      </vt:variant>
      <vt:variant>
        <vt:i4>0</vt:i4>
      </vt:variant>
      <vt:variant>
        <vt:i4>0</vt:i4>
      </vt:variant>
      <vt:variant>
        <vt:i4>5</vt:i4>
      </vt:variant>
      <vt:variant>
        <vt:lpwstr>http://www.liaa.gov.lv/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Kalniņa</dc:creator>
  <cp:keywords/>
  <cp:lastModifiedBy>Ginta Ozola</cp:lastModifiedBy>
  <cp:revision>3</cp:revision>
  <dcterms:created xsi:type="dcterms:W3CDTF">2020-12-21T23:24:00Z</dcterms:created>
  <dcterms:modified xsi:type="dcterms:W3CDTF">2020-12-22T06:36:00Z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y fmtid="{D5CDD505-2E9C-101B-9397-08002B2CF9AE}" pid="3" name="Order">
    <vt:r8>4037100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