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49988" w14:textId="77777777" w:rsidR="001D2663" w:rsidRDefault="001D2663" w:rsidP="00E966CA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Ministru kabineta noteikumu projekta</w:t>
      </w:r>
    </w:p>
    <w:p w14:paraId="71AE9CB9" w14:textId="77777777" w:rsidR="00281D3A" w:rsidRDefault="00281D3A" w:rsidP="00E966CA">
      <w:pPr>
        <w:pStyle w:val="naislab"/>
        <w:spacing w:before="0" w:after="0"/>
        <w:jc w:val="center"/>
        <w:outlineLvl w:val="0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“Grozījums Ministru kabineta 2020. gada 15. septembra noteikumos Nr. 576</w:t>
      </w:r>
      <w:r w:rsidRPr="005A5112">
        <w:rPr>
          <w:b/>
          <w:spacing w:val="-3"/>
          <w:sz w:val="28"/>
          <w:szCs w:val="28"/>
        </w:rPr>
        <w:t xml:space="preserve"> “</w:t>
      </w:r>
      <w:r w:rsidRPr="00A835F3">
        <w:rPr>
          <w:b/>
          <w:spacing w:val="-3"/>
          <w:sz w:val="28"/>
          <w:szCs w:val="28"/>
        </w:rPr>
        <w:t>Prasības aizsardzībai pret jonizējošo starojumu, ko izraisa radionuklīda cēzija 137 saturs koksnē, kas ievesta Latvijā no citas valsts</w:t>
      </w:r>
      <w:r>
        <w:rPr>
          <w:b/>
          <w:spacing w:val="-3"/>
          <w:sz w:val="28"/>
          <w:szCs w:val="28"/>
        </w:rPr>
        <w:t>””</w:t>
      </w:r>
    </w:p>
    <w:p w14:paraId="3BA609CA" w14:textId="0F6C4F51" w:rsidR="000D02B5" w:rsidRPr="00C618EB" w:rsidRDefault="000D02B5" w:rsidP="00E966CA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r w:rsidRPr="00C618EB">
        <w:rPr>
          <w:b/>
          <w:sz w:val="28"/>
          <w:szCs w:val="28"/>
        </w:rPr>
        <w:t>sākotnējās ietekmes novērtējuma ziņojums (anotācija)</w:t>
      </w:r>
    </w:p>
    <w:p w14:paraId="6BD25A67" w14:textId="77777777" w:rsidR="002E4345" w:rsidRPr="00C618EB" w:rsidRDefault="002E4345" w:rsidP="00D2045E">
      <w:pPr>
        <w:pStyle w:val="naislab"/>
        <w:spacing w:before="0" w:after="0"/>
        <w:jc w:val="center"/>
        <w:outlineLvl w:val="0"/>
        <w:rPr>
          <w:b/>
          <w:sz w:val="28"/>
          <w:szCs w:val="28"/>
          <w:highlight w:val="yellow"/>
        </w:rPr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7371"/>
      </w:tblGrid>
      <w:tr w:rsidR="00381ACF" w:rsidRPr="00C618EB" w14:paraId="47822307" w14:textId="77777777" w:rsidTr="00281D3A">
        <w:tc>
          <w:tcPr>
            <w:tcW w:w="9753" w:type="dxa"/>
            <w:gridSpan w:val="2"/>
            <w:shd w:val="clear" w:color="auto" w:fill="auto"/>
          </w:tcPr>
          <w:p w14:paraId="7FE32151" w14:textId="77777777" w:rsidR="00381ACF" w:rsidRPr="00C618EB" w:rsidRDefault="00381ACF" w:rsidP="00FC6E6C">
            <w:pPr>
              <w:jc w:val="center"/>
              <w:rPr>
                <w:b/>
                <w:bCs/>
                <w:sz w:val="28"/>
                <w:szCs w:val="28"/>
              </w:rPr>
            </w:pPr>
            <w:r w:rsidRPr="00C618EB">
              <w:rPr>
                <w:b/>
                <w:bCs/>
                <w:iCs/>
                <w:sz w:val="28"/>
                <w:szCs w:val="28"/>
              </w:rPr>
              <w:t>Tiesību akta projekta anotācijas kopsavilkums</w:t>
            </w:r>
          </w:p>
        </w:tc>
      </w:tr>
      <w:tr w:rsidR="00381ACF" w:rsidRPr="00C618EB" w14:paraId="42A19A6E" w14:textId="77777777" w:rsidTr="00281D3A">
        <w:tc>
          <w:tcPr>
            <w:tcW w:w="2382" w:type="dxa"/>
            <w:shd w:val="clear" w:color="auto" w:fill="auto"/>
          </w:tcPr>
          <w:p w14:paraId="66868E18" w14:textId="77777777" w:rsidR="00381ACF" w:rsidRPr="00C618EB" w:rsidRDefault="00381ACF" w:rsidP="009F3C57">
            <w:pPr>
              <w:rPr>
                <w:bCs/>
                <w:sz w:val="28"/>
                <w:szCs w:val="28"/>
              </w:rPr>
            </w:pPr>
            <w:r w:rsidRPr="00C618EB">
              <w:rPr>
                <w:iCs/>
                <w:sz w:val="28"/>
                <w:szCs w:val="28"/>
              </w:rPr>
              <w:t xml:space="preserve">Mērķis, risinājums un projekta spēkā stāšanās </w:t>
            </w:r>
            <w:r w:rsidRPr="007802CF">
              <w:rPr>
                <w:iCs/>
                <w:sz w:val="28"/>
                <w:szCs w:val="28"/>
              </w:rPr>
              <w:t>laiks</w:t>
            </w:r>
            <w:r w:rsidR="007802CF" w:rsidRPr="007802CF">
              <w:rPr>
                <w:iCs/>
                <w:sz w:val="28"/>
                <w:szCs w:val="28"/>
              </w:rPr>
              <w:t xml:space="preserve"> </w:t>
            </w:r>
            <w:r w:rsidR="007802CF" w:rsidRPr="009F3C57">
              <w:rPr>
                <w:sz w:val="28"/>
                <w:szCs w:val="28"/>
              </w:rPr>
              <w:t>(500 zīmes bez atstarpēm)</w:t>
            </w:r>
          </w:p>
        </w:tc>
        <w:tc>
          <w:tcPr>
            <w:tcW w:w="7371" w:type="dxa"/>
            <w:shd w:val="clear" w:color="auto" w:fill="auto"/>
          </w:tcPr>
          <w:p w14:paraId="30B8F527" w14:textId="3EBC8F1F" w:rsidR="00377EBA" w:rsidRPr="00281D3A" w:rsidRDefault="00281D3A" w:rsidP="00FD3825">
            <w:pPr>
              <w:jc w:val="both"/>
              <w:rPr>
                <w:sz w:val="28"/>
                <w:szCs w:val="28"/>
              </w:rPr>
            </w:pPr>
            <w:r w:rsidRPr="00281D3A">
              <w:rPr>
                <w:iCs/>
                <w:sz w:val="28"/>
                <w:szCs w:val="28"/>
              </w:rPr>
              <w:t xml:space="preserve">Atbilstoši </w:t>
            </w:r>
            <w:r w:rsidRPr="00281D3A">
              <w:rPr>
                <w:sz w:val="28"/>
                <w:szCs w:val="28"/>
              </w:rPr>
              <w:t>Ministru kabineta 2009. gada 15. decembra instrukcijas Nr.</w:t>
            </w:r>
            <w:r w:rsidR="003D5EBB">
              <w:rPr>
                <w:sz w:val="28"/>
                <w:szCs w:val="28"/>
              </w:rPr>
              <w:t xml:space="preserve"> </w:t>
            </w:r>
            <w:r w:rsidRPr="00281D3A">
              <w:rPr>
                <w:sz w:val="28"/>
                <w:szCs w:val="28"/>
              </w:rPr>
              <w:t>19 “Tiesību akta projekta sākotnējās ietekmes izvērtēšanas kārtība” 5.</w:t>
            </w:r>
            <w:r w:rsidRPr="00281D3A">
              <w:rPr>
                <w:sz w:val="28"/>
                <w:szCs w:val="28"/>
                <w:vertAlign w:val="superscript"/>
              </w:rPr>
              <w:t>1 </w:t>
            </w:r>
            <w:r w:rsidRPr="00281D3A">
              <w:rPr>
                <w:sz w:val="28"/>
                <w:szCs w:val="28"/>
              </w:rPr>
              <w:t>punktā noteiktajam anotācijas kopsavilkumu nav nepieciešams aizpildīt.</w:t>
            </w:r>
          </w:p>
        </w:tc>
      </w:tr>
    </w:tbl>
    <w:p w14:paraId="4CAE4FD1" w14:textId="77777777" w:rsidR="00381ACF" w:rsidRPr="00C618EB" w:rsidRDefault="00381ACF" w:rsidP="00381ACF">
      <w:pPr>
        <w:pStyle w:val="naislab"/>
        <w:spacing w:before="0" w:after="0"/>
        <w:jc w:val="left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53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558"/>
        <w:gridCol w:w="7684"/>
      </w:tblGrid>
      <w:tr w:rsidR="009916CA" w:rsidRPr="00C618EB" w14:paraId="600E8821" w14:textId="77777777" w:rsidTr="00FD3825">
        <w:tc>
          <w:tcPr>
            <w:tcW w:w="5000" w:type="pct"/>
            <w:gridSpan w:val="3"/>
            <w:vAlign w:val="center"/>
          </w:tcPr>
          <w:p w14:paraId="5638E74E" w14:textId="77777777" w:rsidR="000D02B5" w:rsidRPr="00C618EB" w:rsidRDefault="000D02B5" w:rsidP="00D2045E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I.</w:t>
            </w:r>
            <w:r w:rsidR="00676169" w:rsidRPr="00C618EB">
              <w:rPr>
                <w:sz w:val="28"/>
                <w:szCs w:val="28"/>
              </w:rPr>
              <w:t> </w:t>
            </w:r>
            <w:r w:rsidRPr="00C618EB">
              <w:rPr>
                <w:sz w:val="28"/>
                <w:szCs w:val="28"/>
              </w:rPr>
              <w:t>Tiesību akta projekta izstrādes nepieciešamība</w:t>
            </w:r>
          </w:p>
        </w:tc>
      </w:tr>
      <w:tr w:rsidR="009916CA" w:rsidRPr="00C618EB" w14:paraId="2C53F0B8" w14:textId="77777777" w:rsidTr="00FD3825">
        <w:trPr>
          <w:trHeight w:val="630"/>
        </w:trPr>
        <w:tc>
          <w:tcPr>
            <w:tcW w:w="218" w:type="pct"/>
          </w:tcPr>
          <w:p w14:paraId="2889504D" w14:textId="77777777" w:rsidR="000D02B5" w:rsidRPr="00C618EB" w:rsidRDefault="000D02B5" w:rsidP="00D2045E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1.</w:t>
            </w:r>
          </w:p>
        </w:tc>
        <w:tc>
          <w:tcPr>
            <w:tcW w:w="806" w:type="pct"/>
          </w:tcPr>
          <w:p w14:paraId="36DA6C8B" w14:textId="77777777" w:rsidR="000D02B5" w:rsidRPr="00C618EB" w:rsidRDefault="000D02B5" w:rsidP="00D2045E">
            <w:pPr>
              <w:pStyle w:val="naiskr"/>
              <w:spacing w:before="0" w:after="0"/>
              <w:ind w:hanging="10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Pamatojums</w:t>
            </w:r>
          </w:p>
        </w:tc>
        <w:tc>
          <w:tcPr>
            <w:tcW w:w="3975" w:type="pct"/>
          </w:tcPr>
          <w:p w14:paraId="07719B00" w14:textId="40102162" w:rsidR="006E5264" w:rsidRPr="00BD200D" w:rsidRDefault="00853A44" w:rsidP="00281D3A">
            <w:pPr>
              <w:pStyle w:val="naiskr"/>
              <w:spacing w:before="0" w:after="0"/>
              <w:ind w:right="14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Likuma “</w:t>
            </w:r>
            <w:r w:rsidR="00BD200D">
              <w:rPr>
                <w:bCs/>
                <w:sz w:val="28"/>
                <w:szCs w:val="28"/>
              </w:rPr>
              <w:t xml:space="preserve">Par radiācijas drošību un kodoldrošību” </w:t>
            </w:r>
            <w:r w:rsidR="00281D3A">
              <w:rPr>
                <w:bCs/>
                <w:sz w:val="28"/>
                <w:szCs w:val="28"/>
              </w:rPr>
              <w:t>3. panta trešā daļa</w:t>
            </w:r>
            <w:r w:rsidR="00CE13AF">
              <w:rPr>
                <w:bCs/>
                <w:sz w:val="28"/>
                <w:szCs w:val="28"/>
              </w:rPr>
              <w:t>.</w:t>
            </w:r>
          </w:p>
        </w:tc>
      </w:tr>
      <w:tr w:rsidR="009916CA" w:rsidRPr="00C618EB" w14:paraId="26B7C694" w14:textId="77777777" w:rsidTr="00FD3825">
        <w:trPr>
          <w:trHeight w:val="630"/>
        </w:trPr>
        <w:tc>
          <w:tcPr>
            <w:tcW w:w="218" w:type="pct"/>
            <w:shd w:val="clear" w:color="auto" w:fill="auto"/>
          </w:tcPr>
          <w:p w14:paraId="2B4692A5" w14:textId="627318BC" w:rsidR="00A63A63" w:rsidRPr="00C618EB" w:rsidRDefault="00A63A63" w:rsidP="00D2045E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2.</w:t>
            </w:r>
          </w:p>
        </w:tc>
        <w:tc>
          <w:tcPr>
            <w:tcW w:w="806" w:type="pct"/>
            <w:shd w:val="clear" w:color="auto" w:fill="auto"/>
          </w:tcPr>
          <w:p w14:paraId="4D748893" w14:textId="77777777" w:rsidR="00A63A63" w:rsidRPr="00C618EB" w:rsidRDefault="00A63A63" w:rsidP="00D2045E">
            <w:pPr>
              <w:pStyle w:val="naiskr"/>
              <w:spacing w:before="0" w:after="0"/>
              <w:ind w:hanging="10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975" w:type="pct"/>
            <w:shd w:val="clear" w:color="auto" w:fill="auto"/>
          </w:tcPr>
          <w:p w14:paraId="1CEC8DF6" w14:textId="36676DA3" w:rsidR="00281D3A" w:rsidRDefault="00281D3A" w:rsidP="006946D8">
            <w:pPr>
              <w:pStyle w:val="naiskr"/>
              <w:spacing w:before="0" w:line="276" w:lineRule="auto"/>
              <w:ind w:left="97" w:right="147"/>
              <w:jc w:val="both"/>
              <w:rPr>
                <w:bCs/>
                <w:sz w:val="28"/>
                <w:szCs w:val="28"/>
              </w:rPr>
            </w:pPr>
            <w:r w:rsidRPr="00281D3A">
              <w:rPr>
                <w:bCs/>
                <w:sz w:val="28"/>
                <w:szCs w:val="28"/>
              </w:rPr>
              <w:t>Saskaņā ar Ministru kabineta 2010.</w:t>
            </w:r>
            <w:r>
              <w:rPr>
                <w:bCs/>
                <w:sz w:val="28"/>
                <w:szCs w:val="28"/>
              </w:rPr>
              <w:t> </w:t>
            </w:r>
            <w:r w:rsidRPr="00281D3A">
              <w:rPr>
                <w:bCs/>
                <w:sz w:val="28"/>
                <w:szCs w:val="28"/>
              </w:rPr>
              <w:t>gada 23.</w:t>
            </w:r>
            <w:r>
              <w:rPr>
                <w:bCs/>
                <w:sz w:val="28"/>
                <w:szCs w:val="28"/>
              </w:rPr>
              <w:t> </w:t>
            </w:r>
            <w:r w:rsidRPr="00281D3A">
              <w:rPr>
                <w:bCs/>
                <w:sz w:val="28"/>
                <w:szCs w:val="28"/>
              </w:rPr>
              <w:t>februāra instrukcijas Nr.</w:t>
            </w:r>
            <w:r>
              <w:rPr>
                <w:bCs/>
                <w:sz w:val="28"/>
                <w:szCs w:val="28"/>
              </w:rPr>
              <w:t> </w:t>
            </w:r>
            <w:r w:rsidRPr="00281D3A">
              <w:rPr>
                <w:bCs/>
                <w:sz w:val="28"/>
                <w:szCs w:val="28"/>
              </w:rPr>
              <w:t>1 “Kārtība, kādā valsts pārvaldes iestādes sniedz informāciju par tehnisko noteikumu projektiem” 16.</w:t>
            </w:r>
            <w:r>
              <w:rPr>
                <w:bCs/>
                <w:sz w:val="28"/>
                <w:szCs w:val="28"/>
              </w:rPr>
              <w:t> </w:t>
            </w:r>
            <w:r w:rsidRPr="00281D3A">
              <w:rPr>
                <w:bCs/>
                <w:sz w:val="28"/>
                <w:szCs w:val="28"/>
              </w:rPr>
              <w:t>punktu Ekonomikas ministrija 2020.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81D3A">
              <w:rPr>
                <w:bCs/>
                <w:sz w:val="28"/>
                <w:szCs w:val="28"/>
              </w:rPr>
              <w:t>gada 24.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81D3A">
              <w:rPr>
                <w:bCs/>
                <w:sz w:val="28"/>
                <w:szCs w:val="28"/>
              </w:rPr>
              <w:t>septembrī</w:t>
            </w:r>
            <w:r>
              <w:rPr>
                <w:bCs/>
                <w:sz w:val="28"/>
                <w:szCs w:val="28"/>
              </w:rPr>
              <w:t xml:space="preserve">  nosūtīja</w:t>
            </w:r>
            <w:r w:rsidRPr="00281D3A">
              <w:rPr>
                <w:bCs/>
                <w:sz w:val="28"/>
                <w:szCs w:val="28"/>
              </w:rPr>
              <w:t xml:space="preserve"> Eiropas Komisijai </w:t>
            </w:r>
            <w:r>
              <w:rPr>
                <w:bCs/>
                <w:sz w:val="28"/>
                <w:szCs w:val="28"/>
              </w:rPr>
              <w:t xml:space="preserve">un citām Eiropas Savienības dalībvalstīm </w:t>
            </w:r>
            <w:r w:rsidRPr="00281D3A">
              <w:rPr>
                <w:bCs/>
                <w:sz w:val="28"/>
                <w:szCs w:val="28"/>
              </w:rPr>
              <w:t>saskaņošanai</w:t>
            </w:r>
            <w:r>
              <w:rPr>
                <w:bCs/>
                <w:sz w:val="28"/>
                <w:szCs w:val="28"/>
              </w:rPr>
              <w:t xml:space="preserve"> Vides aizsardzības un reģionālās attīstības ministrijas (turpmāk – VARAM) izstrādātos Ministru kabineta </w:t>
            </w:r>
            <w:r w:rsidRPr="00281D3A">
              <w:rPr>
                <w:bCs/>
                <w:sz w:val="28"/>
                <w:szCs w:val="28"/>
              </w:rPr>
              <w:t>2020.</w:t>
            </w:r>
            <w:r>
              <w:rPr>
                <w:bCs/>
                <w:sz w:val="28"/>
                <w:szCs w:val="28"/>
              </w:rPr>
              <w:t> </w:t>
            </w:r>
            <w:r w:rsidRPr="00281D3A">
              <w:rPr>
                <w:bCs/>
                <w:sz w:val="28"/>
                <w:szCs w:val="28"/>
              </w:rPr>
              <w:t>gada 15.</w:t>
            </w:r>
            <w:r>
              <w:rPr>
                <w:bCs/>
                <w:sz w:val="28"/>
                <w:szCs w:val="28"/>
              </w:rPr>
              <w:t> </w:t>
            </w:r>
            <w:r w:rsidRPr="00281D3A">
              <w:rPr>
                <w:bCs/>
                <w:sz w:val="28"/>
                <w:szCs w:val="28"/>
              </w:rPr>
              <w:t>s</w:t>
            </w:r>
            <w:r>
              <w:rPr>
                <w:bCs/>
                <w:sz w:val="28"/>
                <w:szCs w:val="28"/>
              </w:rPr>
              <w:t>eptembra noteikumus</w:t>
            </w:r>
            <w:r w:rsidRPr="00281D3A">
              <w:rPr>
                <w:bCs/>
                <w:sz w:val="28"/>
                <w:szCs w:val="28"/>
              </w:rPr>
              <w:t xml:space="preserve"> Nr.</w:t>
            </w:r>
            <w:r>
              <w:rPr>
                <w:bCs/>
                <w:sz w:val="28"/>
                <w:szCs w:val="28"/>
              </w:rPr>
              <w:t> </w:t>
            </w:r>
            <w:r w:rsidRPr="00281D3A">
              <w:rPr>
                <w:bCs/>
                <w:sz w:val="28"/>
                <w:szCs w:val="28"/>
              </w:rPr>
              <w:t>576 “Prasības aizsardzībai pret jonizējošo starojumu, ko izraisa radionuklīda cēzija 137 saturs koksnē, kas ievesta Latvijā no citas valsts”</w:t>
            </w:r>
            <w:r>
              <w:rPr>
                <w:bCs/>
                <w:sz w:val="28"/>
                <w:szCs w:val="28"/>
              </w:rPr>
              <w:t xml:space="preserve"> (turpmāk – MK noteikumi Nr. 576).  Noteikumiem Nr. 576 tika </w:t>
            </w:r>
            <w:r w:rsidRPr="00281D3A">
              <w:rPr>
                <w:bCs/>
                <w:sz w:val="28"/>
                <w:szCs w:val="28"/>
              </w:rPr>
              <w:t xml:space="preserve">noteikts </w:t>
            </w:r>
            <w:r>
              <w:rPr>
                <w:bCs/>
                <w:sz w:val="28"/>
                <w:szCs w:val="28"/>
              </w:rPr>
              <w:t xml:space="preserve">trīs mēnešu </w:t>
            </w:r>
            <w:r w:rsidRPr="00281D3A">
              <w:rPr>
                <w:bCs/>
                <w:sz w:val="28"/>
                <w:szCs w:val="28"/>
              </w:rPr>
              <w:t>apturēšanas periods līdz 2020.</w:t>
            </w:r>
            <w:r>
              <w:rPr>
                <w:bCs/>
                <w:sz w:val="28"/>
                <w:szCs w:val="28"/>
              </w:rPr>
              <w:t> </w:t>
            </w:r>
            <w:r w:rsidRPr="00281D3A">
              <w:rPr>
                <w:bCs/>
                <w:sz w:val="28"/>
                <w:szCs w:val="28"/>
              </w:rPr>
              <w:t>gada 28.</w:t>
            </w:r>
            <w:r>
              <w:rPr>
                <w:bCs/>
                <w:sz w:val="28"/>
                <w:szCs w:val="28"/>
              </w:rPr>
              <w:t> </w:t>
            </w:r>
            <w:r w:rsidRPr="00281D3A">
              <w:rPr>
                <w:bCs/>
                <w:sz w:val="28"/>
                <w:szCs w:val="28"/>
              </w:rPr>
              <w:t>decembrim</w:t>
            </w:r>
            <w:r>
              <w:rPr>
                <w:bCs/>
                <w:sz w:val="28"/>
                <w:szCs w:val="28"/>
              </w:rPr>
              <w:t>, kad Eiropas Komisija un citas dalībvalstis tiesīgas sniegt komentārus</w:t>
            </w:r>
            <w:r w:rsidRPr="00281D3A">
              <w:rPr>
                <w:bCs/>
                <w:sz w:val="28"/>
                <w:szCs w:val="28"/>
              </w:rPr>
              <w:t>.</w:t>
            </w:r>
          </w:p>
          <w:p w14:paraId="2B67717F" w14:textId="5DB087D2" w:rsidR="00281D3A" w:rsidRDefault="00281D3A" w:rsidP="006946D8">
            <w:pPr>
              <w:pStyle w:val="naiskr"/>
              <w:spacing w:line="276" w:lineRule="auto"/>
              <w:ind w:left="97" w:right="147"/>
              <w:jc w:val="both"/>
              <w:rPr>
                <w:bCs/>
                <w:sz w:val="28"/>
                <w:szCs w:val="28"/>
              </w:rPr>
            </w:pPr>
            <w:r w:rsidRPr="00E527A3">
              <w:rPr>
                <w:bCs/>
                <w:sz w:val="28"/>
                <w:szCs w:val="28"/>
              </w:rPr>
              <w:t>2</w:t>
            </w:r>
            <w:r w:rsidR="00117785">
              <w:rPr>
                <w:bCs/>
                <w:sz w:val="28"/>
                <w:szCs w:val="28"/>
              </w:rPr>
              <w:t>020. gada 23</w:t>
            </w:r>
            <w:r w:rsidRPr="00E527A3">
              <w:rPr>
                <w:bCs/>
                <w:sz w:val="28"/>
                <w:szCs w:val="28"/>
              </w:rPr>
              <w:t xml:space="preserve">. decembrī </w:t>
            </w:r>
            <w:r>
              <w:rPr>
                <w:bCs/>
                <w:sz w:val="28"/>
                <w:szCs w:val="28"/>
              </w:rPr>
              <w:t xml:space="preserve">Ekonomikas ministrija informēja VARAM, ka par MK noteikumiem Nr. 576 </w:t>
            </w:r>
            <w:r w:rsidR="006946D8">
              <w:rPr>
                <w:bCs/>
                <w:sz w:val="28"/>
                <w:szCs w:val="28"/>
              </w:rPr>
              <w:t xml:space="preserve">iesniegti sīki izstrādāti atzinumi saskaņā ar </w:t>
            </w:r>
            <w:r w:rsidR="006946D8">
              <w:t xml:space="preserve"> </w:t>
            </w:r>
            <w:r w:rsidR="006946D8">
              <w:rPr>
                <w:bCs/>
                <w:sz w:val="28"/>
                <w:szCs w:val="28"/>
              </w:rPr>
              <w:t xml:space="preserve">Eiropas Parlamenta un Padomes </w:t>
            </w:r>
            <w:r w:rsidR="006946D8" w:rsidRPr="006946D8">
              <w:rPr>
                <w:bCs/>
                <w:sz w:val="28"/>
                <w:szCs w:val="28"/>
              </w:rPr>
              <w:t>Direktīva (ES) 2015/1535</w:t>
            </w:r>
            <w:r w:rsidR="006946D8">
              <w:rPr>
                <w:bCs/>
                <w:sz w:val="28"/>
                <w:szCs w:val="28"/>
              </w:rPr>
              <w:t xml:space="preserve"> </w:t>
            </w:r>
            <w:r w:rsidR="006946D8" w:rsidRPr="006946D8">
              <w:rPr>
                <w:bCs/>
                <w:sz w:val="28"/>
                <w:szCs w:val="28"/>
              </w:rPr>
              <w:t>(2015. gada 9. septembris),</w:t>
            </w:r>
            <w:r w:rsidR="006946D8">
              <w:rPr>
                <w:bCs/>
                <w:sz w:val="28"/>
                <w:szCs w:val="28"/>
              </w:rPr>
              <w:t xml:space="preserve"> </w:t>
            </w:r>
            <w:r w:rsidR="006946D8" w:rsidRPr="006946D8">
              <w:rPr>
                <w:bCs/>
                <w:sz w:val="28"/>
                <w:szCs w:val="28"/>
              </w:rPr>
              <w:t>ar ko nosaka informācijas sniegšanas kārtību tehnisko noteikumu un Informācijas sabiedrības</w:t>
            </w:r>
            <w:r w:rsidR="006946D8">
              <w:rPr>
                <w:bCs/>
                <w:sz w:val="28"/>
                <w:szCs w:val="28"/>
              </w:rPr>
              <w:t xml:space="preserve"> </w:t>
            </w:r>
            <w:r w:rsidR="006946D8" w:rsidRPr="006946D8">
              <w:rPr>
                <w:bCs/>
                <w:sz w:val="28"/>
                <w:szCs w:val="28"/>
              </w:rPr>
              <w:t>pakalpojumu noteikumu jomā</w:t>
            </w:r>
            <w:r w:rsidR="006946D8">
              <w:rPr>
                <w:bCs/>
                <w:sz w:val="28"/>
                <w:szCs w:val="28"/>
              </w:rPr>
              <w:t xml:space="preserve"> (turpmāk – Direktīva </w:t>
            </w:r>
            <w:r w:rsidR="006946D8" w:rsidRPr="006946D8">
              <w:rPr>
                <w:bCs/>
                <w:sz w:val="28"/>
                <w:szCs w:val="28"/>
              </w:rPr>
              <w:t>2015/1535</w:t>
            </w:r>
            <w:r w:rsidR="006946D8">
              <w:rPr>
                <w:bCs/>
                <w:sz w:val="28"/>
                <w:szCs w:val="28"/>
              </w:rPr>
              <w:t xml:space="preserve">). Saskaņā ar Direktīvas </w:t>
            </w:r>
            <w:r w:rsidR="006946D8" w:rsidRPr="006946D8">
              <w:rPr>
                <w:bCs/>
                <w:sz w:val="28"/>
                <w:szCs w:val="28"/>
              </w:rPr>
              <w:t>2015/1535</w:t>
            </w:r>
            <w:r w:rsidR="006946D8">
              <w:rPr>
                <w:bCs/>
                <w:sz w:val="28"/>
                <w:szCs w:val="28"/>
              </w:rPr>
              <w:t xml:space="preserve"> 6. panta 1. punktu d</w:t>
            </w:r>
            <w:r w:rsidR="006946D8" w:rsidRPr="006946D8">
              <w:rPr>
                <w:bCs/>
                <w:sz w:val="28"/>
                <w:szCs w:val="28"/>
              </w:rPr>
              <w:t>alībvalstis atliek tehnisko noteikumu projekta pieņemšanu uz trīs mēnešiem no dienas, kad Komisija saņēmusi</w:t>
            </w:r>
            <w:r w:rsidR="006946D8">
              <w:rPr>
                <w:bCs/>
                <w:sz w:val="28"/>
                <w:szCs w:val="28"/>
              </w:rPr>
              <w:t xml:space="preserve"> sīki izstrādāto atzinumu. Ņemot vērā iepriekš minēto, </w:t>
            </w:r>
            <w:r w:rsidR="006946D8">
              <w:rPr>
                <w:bCs/>
                <w:sz w:val="28"/>
                <w:szCs w:val="28"/>
              </w:rPr>
              <w:lastRenderedPageBreak/>
              <w:t>Komisija noteikusi MK noteikumu Nr. 576 apturēšanas laiku līdz 2021. gada 25. martam.</w:t>
            </w:r>
          </w:p>
          <w:p w14:paraId="6CF645DE" w14:textId="3B0EF3DB" w:rsidR="005E100E" w:rsidRDefault="006946D8" w:rsidP="005E100E">
            <w:pPr>
              <w:pStyle w:val="naiskr"/>
              <w:spacing w:before="0" w:line="276" w:lineRule="auto"/>
              <w:ind w:left="97" w:right="14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MK noteikumu Nr. 576 23. punkts noteic, ka  MK noteikumi N</w:t>
            </w:r>
            <w:r w:rsidR="005E100E">
              <w:rPr>
                <w:bCs/>
                <w:sz w:val="28"/>
                <w:szCs w:val="28"/>
              </w:rPr>
              <w:t>r. </w:t>
            </w:r>
            <w:r>
              <w:rPr>
                <w:bCs/>
                <w:sz w:val="28"/>
                <w:szCs w:val="28"/>
              </w:rPr>
              <w:t>576 stājas spēkā 2021. gada 1. janvār</w:t>
            </w:r>
            <w:r w:rsidR="005E100E">
              <w:rPr>
                <w:bCs/>
                <w:sz w:val="28"/>
                <w:szCs w:val="28"/>
              </w:rPr>
              <w:t>ī. L</w:t>
            </w:r>
            <w:r>
              <w:rPr>
                <w:bCs/>
                <w:sz w:val="28"/>
                <w:szCs w:val="28"/>
              </w:rPr>
              <w:t>ai novērstu pretrunas ar Komisijas noteikto apturēšanas periodu, P</w:t>
            </w:r>
            <w:r w:rsidR="005E100E">
              <w:rPr>
                <w:bCs/>
                <w:sz w:val="28"/>
                <w:szCs w:val="28"/>
              </w:rPr>
              <w:t xml:space="preserve">rojekts paredz izteikt  MK noteikumu Nr. 576 23. </w:t>
            </w:r>
            <w:r w:rsidR="00117785">
              <w:rPr>
                <w:bCs/>
                <w:sz w:val="28"/>
                <w:szCs w:val="28"/>
              </w:rPr>
              <w:t>punktu jaunā redakcijā, nosakot</w:t>
            </w:r>
            <w:r w:rsidR="005E100E">
              <w:rPr>
                <w:bCs/>
                <w:sz w:val="28"/>
                <w:szCs w:val="28"/>
              </w:rPr>
              <w:t>, ka  MK noteikumu Nr. 576 prasības stājas spēkā 2021. gada 1. aprīlī.</w:t>
            </w:r>
          </w:p>
          <w:p w14:paraId="4BA57CF6" w14:textId="2C2EB3A9" w:rsidR="004D67A3" w:rsidRPr="00A077C1" w:rsidRDefault="00117785" w:rsidP="00117785">
            <w:pPr>
              <w:pStyle w:val="naiskr"/>
              <w:spacing w:line="276" w:lineRule="auto"/>
              <w:ind w:left="97" w:right="14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Projekts </w:t>
            </w:r>
            <w:r w:rsidR="005E100E">
              <w:rPr>
                <w:bCs/>
                <w:sz w:val="28"/>
                <w:szCs w:val="28"/>
              </w:rPr>
              <w:t xml:space="preserve">virzāms steidzamā kārtībā, lai neradītu sarežģījumus MK noteikumu Nr. 576 mērķa grupu darbībā, galvenokārt </w:t>
            </w:r>
            <w:r w:rsidR="005E100E">
              <w:t xml:space="preserve"> </w:t>
            </w:r>
            <w:r w:rsidR="005E100E">
              <w:rPr>
                <w:bCs/>
                <w:sz w:val="28"/>
                <w:szCs w:val="28"/>
              </w:rPr>
              <w:t xml:space="preserve">tie ir </w:t>
            </w:r>
            <w:r w:rsidR="005E100E" w:rsidRPr="005E100E">
              <w:rPr>
                <w:bCs/>
                <w:sz w:val="28"/>
                <w:szCs w:val="28"/>
              </w:rPr>
              <w:t>komersanti, ka</w:t>
            </w:r>
            <w:r w:rsidR="005E100E">
              <w:rPr>
                <w:bCs/>
                <w:sz w:val="28"/>
                <w:szCs w:val="28"/>
              </w:rPr>
              <w:t xml:space="preserve">s veic koksnes ievešanu Latvijā un </w:t>
            </w:r>
            <w:r w:rsidR="005E100E" w:rsidRPr="005E100E">
              <w:rPr>
                <w:bCs/>
                <w:sz w:val="28"/>
                <w:szCs w:val="28"/>
              </w:rPr>
              <w:t>Latvijas s</w:t>
            </w:r>
            <w:r>
              <w:rPr>
                <w:bCs/>
                <w:sz w:val="28"/>
                <w:szCs w:val="28"/>
              </w:rPr>
              <w:t>adedzināšanas iekārtu operatori</w:t>
            </w:r>
            <w:r w:rsidR="005E100E">
              <w:rPr>
                <w:bCs/>
                <w:sz w:val="28"/>
                <w:szCs w:val="28"/>
              </w:rPr>
              <w:t>.</w:t>
            </w:r>
          </w:p>
        </w:tc>
      </w:tr>
      <w:tr w:rsidR="009916CA" w:rsidRPr="00C618EB" w14:paraId="4F509B63" w14:textId="77777777" w:rsidTr="00FD3825">
        <w:trPr>
          <w:trHeight w:val="630"/>
        </w:trPr>
        <w:tc>
          <w:tcPr>
            <w:tcW w:w="218" w:type="pct"/>
          </w:tcPr>
          <w:p w14:paraId="7349F41A" w14:textId="7B7DFA43" w:rsidR="00A63A63" w:rsidRPr="00C618EB" w:rsidRDefault="00A63A63" w:rsidP="000D02B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06" w:type="pct"/>
          </w:tcPr>
          <w:p w14:paraId="77268F90" w14:textId="77777777" w:rsidR="00A63A63" w:rsidRPr="00C618EB" w:rsidRDefault="00A63A63" w:rsidP="000D02B5">
            <w:pPr>
              <w:pStyle w:val="naiskr"/>
              <w:spacing w:before="0" w:after="0"/>
              <w:ind w:hanging="10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975" w:type="pct"/>
          </w:tcPr>
          <w:p w14:paraId="1D5E8CE9" w14:textId="1486D06A" w:rsidR="00A63A63" w:rsidRPr="005A4442" w:rsidRDefault="0039399A" w:rsidP="0039399A">
            <w:pPr>
              <w:pStyle w:val="Default"/>
              <w:ind w:right="170"/>
              <w:jc w:val="both"/>
              <w:rPr>
                <w:lang w:val="lv-LV"/>
              </w:rPr>
            </w:pPr>
            <w:r>
              <w:rPr>
                <w:iCs/>
                <w:sz w:val="28"/>
                <w:szCs w:val="28"/>
                <w:lang w:val="lv-LV"/>
              </w:rPr>
              <w:t>Vides aizsardzības un reģionālās attīstības ministrija</w:t>
            </w:r>
            <w:r w:rsidR="007E655A">
              <w:rPr>
                <w:iCs/>
                <w:sz w:val="28"/>
                <w:szCs w:val="28"/>
                <w:lang w:val="lv-LV"/>
              </w:rPr>
              <w:t>,</w:t>
            </w:r>
            <w:r w:rsidR="005A4442" w:rsidRPr="005A4442">
              <w:rPr>
                <w:iCs/>
                <w:sz w:val="28"/>
                <w:szCs w:val="28"/>
                <w:lang w:val="lv-LV"/>
              </w:rPr>
              <w:t xml:space="preserve"> </w:t>
            </w:r>
            <w:r>
              <w:rPr>
                <w:iCs/>
                <w:sz w:val="28"/>
                <w:szCs w:val="28"/>
                <w:lang w:val="lv-LV"/>
              </w:rPr>
              <w:t>V</w:t>
            </w:r>
            <w:r w:rsidR="00F105FF">
              <w:rPr>
                <w:iCs/>
                <w:sz w:val="28"/>
                <w:szCs w:val="28"/>
                <w:lang w:val="lv-LV"/>
              </w:rPr>
              <w:t>alsts vides dienesta Radiācijas drošības centrs (turpmāk –</w:t>
            </w:r>
            <w:r>
              <w:rPr>
                <w:iCs/>
                <w:sz w:val="28"/>
                <w:szCs w:val="28"/>
                <w:lang w:val="lv-LV"/>
              </w:rPr>
              <w:t xml:space="preserve"> </w:t>
            </w:r>
            <w:r w:rsidR="003D5EBB">
              <w:rPr>
                <w:iCs/>
                <w:sz w:val="28"/>
                <w:szCs w:val="28"/>
                <w:lang w:val="lv-LV"/>
              </w:rPr>
              <w:t xml:space="preserve">VVD </w:t>
            </w:r>
            <w:r>
              <w:rPr>
                <w:iCs/>
                <w:sz w:val="28"/>
                <w:szCs w:val="28"/>
                <w:lang w:val="lv-LV"/>
              </w:rPr>
              <w:t>RDC</w:t>
            </w:r>
            <w:r w:rsidR="00F105FF">
              <w:rPr>
                <w:iCs/>
                <w:sz w:val="28"/>
                <w:szCs w:val="28"/>
                <w:lang w:val="lv-LV"/>
              </w:rPr>
              <w:t>)</w:t>
            </w:r>
            <w:r>
              <w:rPr>
                <w:iCs/>
                <w:sz w:val="28"/>
                <w:szCs w:val="28"/>
                <w:lang w:val="lv-LV"/>
              </w:rPr>
              <w:t>.</w:t>
            </w:r>
          </w:p>
        </w:tc>
      </w:tr>
      <w:tr w:rsidR="009916CA" w:rsidRPr="00C618EB" w14:paraId="7C8002D7" w14:textId="77777777" w:rsidTr="00FD3825">
        <w:trPr>
          <w:trHeight w:val="70"/>
        </w:trPr>
        <w:tc>
          <w:tcPr>
            <w:tcW w:w="218" w:type="pct"/>
          </w:tcPr>
          <w:p w14:paraId="62660F83" w14:textId="77777777" w:rsidR="00A63A63" w:rsidRPr="00C618EB" w:rsidRDefault="00A63A63" w:rsidP="000D02B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4.</w:t>
            </w:r>
          </w:p>
        </w:tc>
        <w:tc>
          <w:tcPr>
            <w:tcW w:w="806" w:type="pct"/>
          </w:tcPr>
          <w:p w14:paraId="006DF9AC" w14:textId="77777777" w:rsidR="00A63A63" w:rsidRPr="00C618EB" w:rsidRDefault="00A63A63" w:rsidP="000D02B5">
            <w:pPr>
              <w:pStyle w:val="naiskr"/>
              <w:spacing w:before="0" w:after="0"/>
              <w:ind w:hanging="10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Cita informācija</w:t>
            </w:r>
          </w:p>
        </w:tc>
        <w:tc>
          <w:tcPr>
            <w:tcW w:w="3975" w:type="pct"/>
          </w:tcPr>
          <w:p w14:paraId="160FF03D" w14:textId="77777777" w:rsidR="00A63A63" w:rsidRPr="00C618EB" w:rsidRDefault="00241EA7" w:rsidP="001B1B7D">
            <w:pPr>
              <w:pStyle w:val="naiskr"/>
              <w:spacing w:before="0" w:after="0"/>
              <w:ind w:left="124" w:right="145"/>
              <w:jc w:val="both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Nav</w:t>
            </w:r>
            <w:r w:rsidR="006731F9" w:rsidRPr="00C618EB">
              <w:rPr>
                <w:sz w:val="28"/>
                <w:szCs w:val="28"/>
              </w:rPr>
              <w:t>.</w:t>
            </w:r>
          </w:p>
        </w:tc>
      </w:tr>
    </w:tbl>
    <w:p w14:paraId="01F34043" w14:textId="77777777" w:rsidR="000C06B9" w:rsidRPr="00C618EB" w:rsidRDefault="000C06B9" w:rsidP="00BE49E9">
      <w:pPr>
        <w:pStyle w:val="naisf"/>
        <w:spacing w:before="0" w:after="0"/>
        <w:ind w:firstLine="0"/>
        <w:rPr>
          <w:sz w:val="28"/>
          <w:szCs w:val="28"/>
          <w:highlight w:val="yellow"/>
        </w:rPr>
      </w:pPr>
      <w:bookmarkStart w:id="0" w:name="_GoBack"/>
      <w:bookmarkEnd w:id="0"/>
    </w:p>
    <w:tbl>
      <w:tblPr>
        <w:tblW w:w="5273" w:type="pct"/>
        <w:tblInd w:w="-24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56"/>
        <w:gridCol w:w="2397"/>
        <w:gridCol w:w="6596"/>
      </w:tblGrid>
      <w:tr w:rsidR="009916CA" w:rsidRPr="00C618EB" w14:paraId="1EFC943B" w14:textId="77777777" w:rsidTr="00435872">
        <w:trPr>
          <w:trHeight w:val="555"/>
        </w:trPr>
        <w:tc>
          <w:tcPr>
            <w:tcW w:w="5000" w:type="pct"/>
            <w:gridSpan w:val="3"/>
            <w:tcBorders>
              <w:top w:val="single" w:sz="4" w:space="0" w:color="auto"/>
              <w:bottom w:val="outset" w:sz="6" w:space="0" w:color="414142"/>
            </w:tcBorders>
            <w:vAlign w:val="center"/>
          </w:tcPr>
          <w:p w14:paraId="6DB9A609" w14:textId="77777777" w:rsidR="003A6607" w:rsidRPr="00C618EB" w:rsidRDefault="003A6607" w:rsidP="008F0E61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eastAsia="lv-LV"/>
              </w:rPr>
            </w:pPr>
            <w:r w:rsidRPr="00C618EB">
              <w:rPr>
                <w:rFonts w:ascii="Times New Roman" w:hAnsi="Times New Roman"/>
                <w:b/>
                <w:sz w:val="28"/>
                <w:szCs w:val="28"/>
                <w:lang w:eastAsia="lv-LV"/>
              </w:rPr>
              <w:t>II.</w:t>
            </w:r>
            <w:r w:rsidR="00676169" w:rsidRPr="00C618EB">
              <w:rPr>
                <w:rFonts w:ascii="Times New Roman" w:hAnsi="Times New Roman"/>
                <w:b/>
                <w:sz w:val="28"/>
                <w:szCs w:val="28"/>
                <w:lang w:eastAsia="lv-LV"/>
              </w:rPr>
              <w:t> </w:t>
            </w:r>
            <w:r w:rsidRPr="00C618EB">
              <w:rPr>
                <w:rFonts w:ascii="Times New Roman" w:hAnsi="Times New Roman"/>
                <w:b/>
                <w:sz w:val="28"/>
                <w:szCs w:val="28"/>
                <w:lang w:eastAsia="lv-LV"/>
              </w:rPr>
              <w:t>Tiesību akta projekta ietekme uz sabiedrību, tautsaimniecības attīstību un</w:t>
            </w:r>
          </w:p>
          <w:p w14:paraId="06239AF6" w14:textId="77777777" w:rsidR="003A6607" w:rsidRPr="00C618EB" w:rsidRDefault="003A6607" w:rsidP="008F0E6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C618EB">
              <w:rPr>
                <w:rFonts w:ascii="Times New Roman" w:hAnsi="Times New Roman"/>
                <w:b/>
                <w:sz w:val="28"/>
                <w:szCs w:val="28"/>
                <w:lang w:eastAsia="lv-LV"/>
              </w:rPr>
              <w:t>administratīvo slogu</w:t>
            </w:r>
          </w:p>
        </w:tc>
      </w:tr>
      <w:tr w:rsidR="009916CA" w:rsidRPr="00C618EB" w14:paraId="60B45944" w14:textId="77777777" w:rsidTr="001A6028">
        <w:trPr>
          <w:trHeight w:val="465"/>
        </w:trPr>
        <w:tc>
          <w:tcPr>
            <w:tcW w:w="291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CF4C23" w14:textId="77777777" w:rsidR="003A6607" w:rsidRPr="00C618EB" w:rsidRDefault="003A6607" w:rsidP="008F0E61">
            <w:pPr>
              <w:jc w:val="center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1.</w:t>
            </w:r>
          </w:p>
        </w:tc>
        <w:tc>
          <w:tcPr>
            <w:tcW w:w="12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A8B71A" w14:textId="77777777" w:rsidR="003A6607" w:rsidRPr="00C618EB" w:rsidRDefault="003A6607" w:rsidP="008F0E61">
            <w:pPr>
              <w:jc w:val="both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Sabiedrības mērķgrupas, kuras tiesiskais regulējums ietekmē vai varētu ietekmēt</w:t>
            </w:r>
          </w:p>
        </w:tc>
        <w:tc>
          <w:tcPr>
            <w:tcW w:w="3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669618EC" w14:textId="77777777" w:rsidR="000E116C" w:rsidRPr="003B2A86" w:rsidRDefault="000E116C" w:rsidP="000E116C">
            <w:pPr>
              <w:pStyle w:val="ListParagraph"/>
              <w:numPr>
                <w:ilvl w:val="1"/>
                <w:numId w:val="30"/>
              </w:numPr>
              <w:ind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5545">
              <w:rPr>
                <w:rFonts w:ascii="Times New Roman" w:hAnsi="Times New Roman"/>
                <w:color w:val="000000"/>
                <w:sz w:val="28"/>
                <w:szCs w:val="28"/>
              </w:rPr>
              <w:t>komersanti, kas veic koksnes</w:t>
            </w:r>
            <w:r w:rsidRPr="00FF56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348E6">
              <w:rPr>
                <w:rFonts w:ascii="Times New Roman" w:hAnsi="Times New Roman"/>
                <w:color w:val="000000"/>
                <w:sz w:val="28"/>
                <w:szCs w:val="28"/>
              </w:rPr>
              <w:t>ievešanu</w:t>
            </w:r>
            <w:r w:rsidRPr="003B2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Latvijā;</w:t>
            </w:r>
          </w:p>
          <w:p w14:paraId="0DE336A7" w14:textId="0706FFBD" w:rsidR="00BB3639" w:rsidRPr="000E116C" w:rsidRDefault="000E116C" w:rsidP="00B73901">
            <w:pPr>
              <w:pStyle w:val="ListParagraph"/>
              <w:numPr>
                <w:ilvl w:val="1"/>
                <w:numId w:val="30"/>
              </w:numPr>
              <w:ind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48E6">
              <w:rPr>
                <w:rFonts w:ascii="Times New Roman" w:hAnsi="Times New Roman"/>
                <w:color w:val="000000"/>
                <w:sz w:val="28"/>
                <w:szCs w:val="28"/>
              </w:rPr>
              <w:t>Latvijas sadedzināšanas iekārtu operatori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16CA" w:rsidRPr="00C618EB" w14:paraId="6A0628F1" w14:textId="77777777" w:rsidTr="001A6028">
        <w:trPr>
          <w:trHeight w:val="510"/>
        </w:trPr>
        <w:tc>
          <w:tcPr>
            <w:tcW w:w="291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D1732D" w14:textId="77777777" w:rsidR="003A6607" w:rsidRPr="00C618EB" w:rsidRDefault="003A6607" w:rsidP="008F0E61">
            <w:pPr>
              <w:jc w:val="center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2.</w:t>
            </w:r>
          </w:p>
        </w:tc>
        <w:tc>
          <w:tcPr>
            <w:tcW w:w="12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3C4749" w14:textId="77777777" w:rsidR="003A6607" w:rsidRPr="00C618EB" w:rsidRDefault="003A6607" w:rsidP="008F0E61">
            <w:pPr>
              <w:ind w:right="33"/>
              <w:jc w:val="both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3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32878F5E" w14:textId="2CFDC56B" w:rsidR="00DB0FA2" w:rsidRPr="006538EF" w:rsidRDefault="00D07AA5" w:rsidP="007C0274">
            <w:pPr>
              <w:spacing w:after="12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8E6A3F" w:rsidRPr="006538EF">
              <w:rPr>
                <w:sz w:val="28"/>
                <w:szCs w:val="28"/>
              </w:rPr>
              <w:t xml:space="preserve">rojektā ietvertajam regulējumam nebūs </w:t>
            </w:r>
            <w:r w:rsidR="000E116C">
              <w:rPr>
                <w:sz w:val="28"/>
                <w:szCs w:val="28"/>
              </w:rPr>
              <w:t xml:space="preserve">būtiskas </w:t>
            </w:r>
            <w:r w:rsidR="008E6A3F" w:rsidRPr="006538EF">
              <w:rPr>
                <w:sz w:val="28"/>
                <w:szCs w:val="28"/>
              </w:rPr>
              <w:t>ietekmes uz tautsaimniecību</w:t>
            </w:r>
            <w:r w:rsidR="005D16F0" w:rsidRPr="006538E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99140F" w:rsidRPr="0099140F">
              <w:rPr>
                <w:sz w:val="28"/>
                <w:szCs w:val="28"/>
              </w:rPr>
              <w:t>Projekts neierobežo konkurenci.</w:t>
            </w:r>
          </w:p>
          <w:p w14:paraId="49DE2389" w14:textId="328E7EBB" w:rsidR="0099140F" w:rsidRPr="000E116C" w:rsidRDefault="0099140F" w:rsidP="000E116C">
            <w:pPr>
              <w:pStyle w:val="naiskr"/>
              <w:spacing w:before="0" w:after="120"/>
              <w:ind w:left="62"/>
              <w:jc w:val="both"/>
              <w:rPr>
                <w:sz w:val="28"/>
              </w:rPr>
            </w:pPr>
            <w:r>
              <w:rPr>
                <w:sz w:val="28"/>
              </w:rPr>
              <w:t>P</w:t>
            </w:r>
            <w:r w:rsidRPr="00950C39">
              <w:rPr>
                <w:sz w:val="28"/>
              </w:rPr>
              <w:t>rojektā ie</w:t>
            </w:r>
            <w:r>
              <w:rPr>
                <w:sz w:val="28"/>
              </w:rPr>
              <w:t>t</w:t>
            </w:r>
            <w:r w:rsidRPr="00950C39">
              <w:rPr>
                <w:sz w:val="28"/>
              </w:rPr>
              <w:t>v</w:t>
            </w:r>
            <w:r>
              <w:rPr>
                <w:sz w:val="28"/>
              </w:rPr>
              <w:t>e</w:t>
            </w:r>
            <w:r w:rsidRPr="00950C39">
              <w:rPr>
                <w:sz w:val="28"/>
              </w:rPr>
              <w:t>rtās prasības neparedz negatīvu ietekmi uz cilvēka veselību</w:t>
            </w:r>
            <w:r w:rsidR="000C06B9">
              <w:rPr>
                <w:sz w:val="28"/>
              </w:rPr>
              <w:t xml:space="preserve"> vai vidi</w:t>
            </w:r>
            <w:r w:rsidRPr="00950C39">
              <w:rPr>
                <w:sz w:val="28"/>
              </w:rPr>
              <w:t>.</w:t>
            </w:r>
          </w:p>
        </w:tc>
      </w:tr>
      <w:tr w:rsidR="009916CA" w:rsidRPr="00C618EB" w14:paraId="5667F3CE" w14:textId="77777777" w:rsidTr="001A6028">
        <w:trPr>
          <w:trHeight w:val="510"/>
        </w:trPr>
        <w:tc>
          <w:tcPr>
            <w:tcW w:w="291" w:type="pct"/>
            <w:tcBorders>
              <w:top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095D8E28" w14:textId="77777777" w:rsidR="003A6607" w:rsidRPr="00C618EB" w:rsidRDefault="003A6607" w:rsidP="008F0E61">
            <w:pPr>
              <w:jc w:val="center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3.</w:t>
            </w:r>
          </w:p>
        </w:tc>
        <w:tc>
          <w:tcPr>
            <w:tcW w:w="1255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65233785" w14:textId="77777777" w:rsidR="003A6607" w:rsidRPr="00C618EB" w:rsidRDefault="003A6607" w:rsidP="008F0E61">
            <w:pPr>
              <w:jc w:val="both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3454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</w:tcBorders>
          </w:tcPr>
          <w:p w14:paraId="688521A0" w14:textId="21045932" w:rsidR="003A6607" w:rsidRPr="00C618EB" w:rsidRDefault="00CD5EC2" w:rsidP="000051AD">
            <w:pPr>
              <w:ind w:left="48"/>
              <w:jc w:val="both"/>
              <w:rPr>
                <w:sz w:val="28"/>
                <w:szCs w:val="28"/>
              </w:rPr>
            </w:pPr>
            <w:r w:rsidRPr="00950C39">
              <w:rPr>
                <w:sz w:val="28"/>
              </w:rPr>
              <w:t>Projekts šo jomu neskar.</w:t>
            </w:r>
          </w:p>
        </w:tc>
      </w:tr>
      <w:tr w:rsidR="002A0079" w:rsidRPr="001F40D2" w14:paraId="3D79A284" w14:textId="77777777" w:rsidTr="001A6028">
        <w:trPr>
          <w:trHeight w:val="510"/>
        </w:trPr>
        <w:tc>
          <w:tcPr>
            <w:tcW w:w="291" w:type="pct"/>
            <w:tcBorders>
              <w:top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6D010943" w14:textId="77777777" w:rsidR="00E155FF" w:rsidRPr="001F40D2" w:rsidRDefault="00E155FF" w:rsidP="008F0E61">
            <w:pPr>
              <w:jc w:val="center"/>
              <w:rPr>
                <w:sz w:val="28"/>
                <w:szCs w:val="28"/>
              </w:rPr>
            </w:pPr>
            <w:r w:rsidRPr="001F40D2">
              <w:rPr>
                <w:sz w:val="28"/>
                <w:szCs w:val="28"/>
              </w:rPr>
              <w:t>4.</w:t>
            </w:r>
          </w:p>
        </w:tc>
        <w:tc>
          <w:tcPr>
            <w:tcW w:w="1255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BCD50F7" w14:textId="77777777" w:rsidR="00E155FF" w:rsidRPr="001F40D2" w:rsidRDefault="00E155FF" w:rsidP="008F0E61">
            <w:pPr>
              <w:jc w:val="both"/>
              <w:rPr>
                <w:sz w:val="28"/>
                <w:szCs w:val="28"/>
              </w:rPr>
            </w:pPr>
            <w:r w:rsidRPr="001F40D2">
              <w:rPr>
                <w:iCs/>
                <w:sz w:val="28"/>
                <w:szCs w:val="28"/>
              </w:rPr>
              <w:t>Atbilstības izmaksu monetārs novērtējums</w:t>
            </w:r>
          </w:p>
        </w:tc>
        <w:tc>
          <w:tcPr>
            <w:tcW w:w="3454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</w:tcBorders>
          </w:tcPr>
          <w:p w14:paraId="7150A292" w14:textId="7B4A42F4" w:rsidR="00E155FF" w:rsidRPr="00A15C9C" w:rsidDel="00BD0320" w:rsidRDefault="00CD5EC2" w:rsidP="00A27B01">
            <w:pPr>
              <w:ind w:left="48"/>
              <w:jc w:val="both"/>
              <w:rPr>
                <w:sz w:val="28"/>
                <w:szCs w:val="28"/>
              </w:rPr>
            </w:pPr>
            <w:r w:rsidRPr="00950C39">
              <w:rPr>
                <w:sz w:val="28"/>
              </w:rPr>
              <w:t>Projekts šo jomu neskar.</w:t>
            </w:r>
          </w:p>
        </w:tc>
      </w:tr>
      <w:tr w:rsidR="009916CA" w:rsidRPr="00C618EB" w14:paraId="19C2CEC0" w14:textId="77777777" w:rsidTr="001A6028">
        <w:trPr>
          <w:trHeight w:val="34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75F2" w14:textId="77777777" w:rsidR="003A6607" w:rsidRPr="00C618EB" w:rsidRDefault="00E155FF" w:rsidP="008F0E61">
            <w:pPr>
              <w:jc w:val="center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5</w:t>
            </w:r>
            <w:r w:rsidR="003A6607" w:rsidRPr="00C618EB">
              <w:rPr>
                <w:sz w:val="28"/>
                <w:szCs w:val="28"/>
              </w:rPr>
              <w:t>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B682" w14:textId="77777777" w:rsidR="003A6607" w:rsidRPr="00C618EB" w:rsidRDefault="003A6607" w:rsidP="008F0E61">
            <w:pPr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Cita informācija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5ACB" w14:textId="70AF9778" w:rsidR="003A6607" w:rsidRPr="00C618EB" w:rsidRDefault="00CD14D2" w:rsidP="005557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Nav.</w:t>
            </w:r>
          </w:p>
        </w:tc>
      </w:tr>
      <w:tr w:rsidR="009916CA" w:rsidRPr="00C618EB" w14:paraId="4B734A0E" w14:textId="77777777" w:rsidTr="001A6028">
        <w:trPr>
          <w:trHeight w:val="345"/>
        </w:trPr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26DA5" w14:textId="77777777" w:rsidR="000620FD" w:rsidRPr="00C618EB" w:rsidRDefault="000620FD" w:rsidP="00097B9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5413C" w14:textId="77777777" w:rsidR="000620FD" w:rsidRPr="00C618EB" w:rsidRDefault="000620FD" w:rsidP="008F0E6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48306" w14:textId="77777777" w:rsidR="000620FD" w:rsidRPr="00C618EB" w:rsidRDefault="000620FD" w:rsidP="008F0E61">
            <w:pPr>
              <w:spacing w:line="312" w:lineRule="auto"/>
              <w:rPr>
                <w:sz w:val="28"/>
                <w:szCs w:val="28"/>
                <w:highlight w:val="yellow"/>
              </w:rPr>
            </w:pPr>
          </w:p>
        </w:tc>
      </w:tr>
      <w:tr w:rsidR="009916CA" w:rsidRPr="00C618EB" w14:paraId="3AC801B7" w14:textId="77777777" w:rsidTr="00062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3"/>
            <w:shd w:val="clear" w:color="auto" w:fill="auto"/>
          </w:tcPr>
          <w:p w14:paraId="20ECE2DD" w14:textId="77777777" w:rsidR="000620FD" w:rsidRPr="00C618EB" w:rsidRDefault="000620FD" w:rsidP="00987176">
            <w:pPr>
              <w:pStyle w:val="ListParagraph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8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III. Tiesību akta projekta ietekme uz valsts budžetu un pašvaldību budžetiem</w:t>
            </w:r>
          </w:p>
        </w:tc>
      </w:tr>
      <w:tr w:rsidR="009916CA" w:rsidRPr="00C618EB" w14:paraId="01EFD1F3" w14:textId="77777777" w:rsidTr="000620F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A39F" w14:textId="77777777" w:rsidR="000620FD" w:rsidRPr="00C618EB" w:rsidRDefault="001A6028" w:rsidP="001A6028">
            <w:pPr>
              <w:pStyle w:val="ListParagraph"/>
              <w:spacing w:after="0" w:line="240" w:lineRule="auto"/>
              <w:ind w:left="66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618EB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</w:tbl>
    <w:p w14:paraId="5937A9CF" w14:textId="77777777" w:rsidR="00716695" w:rsidRPr="00C618EB" w:rsidRDefault="00716695" w:rsidP="002F0BFB">
      <w:pPr>
        <w:pStyle w:val="naisf"/>
        <w:spacing w:before="0" w:after="0"/>
        <w:ind w:firstLine="0"/>
        <w:rPr>
          <w:iCs/>
          <w:sz w:val="28"/>
          <w:szCs w:val="28"/>
          <w:highlight w:val="yellow"/>
        </w:rPr>
      </w:pPr>
    </w:p>
    <w:tbl>
      <w:tblPr>
        <w:tblW w:w="5281" w:type="pct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67"/>
      </w:tblGrid>
      <w:tr w:rsidR="009916CA" w:rsidRPr="00C618EB" w14:paraId="3829171F" w14:textId="77777777" w:rsidTr="000E116C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55DBD04" w14:textId="77777777" w:rsidR="00A903E8" w:rsidRPr="00C618EB" w:rsidRDefault="00A903E8" w:rsidP="005F0AB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618EB">
              <w:rPr>
                <w:b/>
                <w:bCs/>
                <w:sz w:val="28"/>
                <w:szCs w:val="28"/>
              </w:rPr>
              <w:t>IV.</w:t>
            </w:r>
            <w:r w:rsidR="000738D3" w:rsidRPr="00C618EB">
              <w:rPr>
                <w:b/>
                <w:bCs/>
                <w:sz w:val="28"/>
                <w:szCs w:val="28"/>
              </w:rPr>
              <w:t> </w:t>
            </w:r>
            <w:r w:rsidRPr="00C618EB">
              <w:rPr>
                <w:b/>
                <w:bCs/>
                <w:sz w:val="28"/>
                <w:szCs w:val="28"/>
              </w:rPr>
              <w:t>Tiesību akta projekta ietekme uz spēkā esošo tiesību normu sistēmu</w:t>
            </w:r>
          </w:p>
        </w:tc>
      </w:tr>
      <w:tr w:rsidR="000E116C" w:rsidRPr="00C618EB" w14:paraId="7CA1F8C6" w14:textId="77777777" w:rsidTr="00692DBC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4" w:space="0" w:color="auto"/>
            </w:tcBorders>
          </w:tcPr>
          <w:p w14:paraId="4BBF1553" w14:textId="5CD82B3C" w:rsidR="000E116C" w:rsidRPr="00C618EB" w:rsidRDefault="000E116C" w:rsidP="005F0AB9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Projekts šo jomu neskar.</w:t>
            </w:r>
          </w:p>
        </w:tc>
      </w:tr>
    </w:tbl>
    <w:p w14:paraId="5EF128FD" w14:textId="77777777" w:rsidR="00A903E8" w:rsidRPr="00C618EB" w:rsidRDefault="00A903E8" w:rsidP="008D56C7">
      <w:pPr>
        <w:pStyle w:val="naisf"/>
        <w:spacing w:before="0" w:after="0"/>
        <w:rPr>
          <w:iCs/>
          <w:sz w:val="28"/>
          <w:szCs w:val="28"/>
          <w:highlight w:val="yellow"/>
        </w:rPr>
      </w:pPr>
    </w:p>
    <w:tbl>
      <w:tblPr>
        <w:tblW w:w="975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4"/>
      </w:tblGrid>
      <w:tr w:rsidR="00DC3C09" w:rsidRPr="00C618EB" w14:paraId="7421EE45" w14:textId="77777777" w:rsidTr="00BC336D">
        <w:trPr>
          <w:jc w:val="center"/>
        </w:trPr>
        <w:tc>
          <w:tcPr>
            <w:tcW w:w="9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BE5078" w14:textId="77777777" w:rsidR="00DC3C09" w:rsidRPr="00C618EB" w:rsidRDefault="00DC3C09" w:rsidP="00734D74">
            <w:pPr>
              <w:spacing w:after="120"/>
              <w:jc w:val="center"/>
              <w:rPr>
                <w:sz w:val="28"/>
                <w:szCs w:val="28"/>
              </w:rPr>
            </w:pPr>
            <w:r w:rsidRPr="00C618EB">
              <w:rPr>
                <w:b/>
                <w:sz w:val="28"/>
                <w:szCs w:val="28"/>
              </w:rPr>
              <w:t>V. Tiesību akta projekta atbilstība Latvijas Republikas starptautiskajām saistībām</w:t>
            </w:r>
          </w:p>
        </w:tc>
      </w:tr>
      <w:tr w:rsidR="00556BB5" w:rsidRPr="00C618EB" w14:paraId="2BA8EC59" w14:textId="77777777" w:rsidTr="00BC336D">
        <w:trPr>
          <w:jc w:val="center"/>
        </w:trPr>
        <w:tc>
          <w:tcPr>
            <w:tcW w:w="9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CE2D34" w14:textId="05E529C3" w:rsidR="00556BB5" w:rsidRPr="00C618EB" w:rsidRDefault="00556BB5" w:rsidP="00734D74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Projekts šo jomu neskar.</w:t>
            </w:r>
          </w:p>
        </w:tc>
      </w:tr>
    </w:tbl>
    <w:p w14:paraId="0F007122" w14:textId="77777777" w:rsidR="00105F73" w:rsidRPr="00C618EB" w:rsidRDefault="00105F73" w:rsidP="00097B94">
      <w:pPr>
        <w:pStyle w:val="naisf"/>
        <w:spacing w:before="0" w:after="0"/>
        <w:ind w:firstLine="0"/>
        <w:rPr>
          <w:b/>
          <w:sz w:val="28"/>
          <w:szCs w:val="28"/>
          <w:highlight w:val="yellow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088"/>
      </w:tblGrid>
      <w:tr w:rsidR="009916CA" w:rsidRPr="00C618EB" w14:paraId="00797873" w14:textId="77777777" w:rsidTr="009D44B7">
        <w:tc>
          <w:tcPr>
            <w:tcW w:w="9640" w:type="dxa"/>
            <w:gridSpan w:val="3"/>
            <w:shd w:val="clear" w:color="auto" w:fill="auto"/>
          </w:tcPr>
          <w:p w14:paraId="1F00E5B8" w14:textId="77777777" w:rsidR="006F4F80" w:rsidRPr="00C618EB" w:rsidRDefault="006F4F80" w:rsidP="00837AB1">
            <w:pPr>
              <w:pStyle w:val="naisf"/>
              <w:spacing w:before="0" w:after="0"/>
              <w:ind w:firstLine="0"/>
              <w:jc w:val="center"/>
              <w:rPr>
                <w:b/>
                <w:iCs/>
                <w:sz w:val="28"/>
                <w:szCs w:val="28"/>
              </w:rPr>
            </w:pPr>
            <w:r w:rsidRPr="00C618EB">
              <w:rPr>
                <w:b/>
                <w:iCs/>
                <w:sz w:val="28"/>
                <w:szCs w:val="28"/>
              </w:rPr>
              <w:t>VI.</w:t>
            </w:r>
            <w:r w:rsidR="00676169" w:rsidRPr="00C618EB">
              <w:rPr>
                <w:b/>
                <w:iCs/>
                <w:sz w:val="28"/>
                <w:szCs w:val="28"/>
              </w:rPr>
              <w:t> </w:t>
            </w:r>
            <w:r w:rsidRPr="00C618EB">
              <w:rPr>
                <w:b/>
                <w:iCs/>
                <w:sz w:val="28"/>
                <w:szCs w:val="28"/>
              </w:rPr>
              <w:t xml:space="preserve">Sabiedrības līdzdalība un </w:t>
            </w:r>
            <w:r w:rsidR="00193877" w:rsidRPr="00C618EB">
              <w:rPr>
                <w:b/>
                <w:iCs/>
                <w:sz w:val="28"/>
                <w:szCs w:val="28"/>
              </w:rPr>
              <w:t xml:space="preserve">komunikācijas aktivitātes </w:t>
            </w:r>
          </w:p>
        </w:tc>
      </w:tr>
      <w:tr w:rsidR="009916CA" w:rsidRPr="00C618EB" w14:paraId="0AE52165" w14:textId="77777777" w:rsidTr="00C10073">
        <w:tc>
          <w:tcPr>
            <w:tcW w:w="426" w:type="dxa"/>
            <w:shd w:val="clear" w:color="auto" w:fill="auto"/>
          </w:tcPr>
          <w:p w14:paraId="4F0E7485" w14:textId="77777777" w:rsidR="007F08BD" w:rsidRPr="00C618EB" w:rsidRDefault="007F08BD" w:rsidP="00B20E75">
            <w:pPr>
              <w:pStyle w:val="naisf"/>
              <w:spacing w:before="0" w:after="0"/>
              <w:ind w:firstLine="0"/>
              <w:jc w:val="left"/>
              <w:rPr>
                <w:iCs/>
                <w:sz w:val="28"/>
                <w:szCs w:val="28"/>
              </w:rPr>
            </w:pPr>
            <w:r w:rsidRPr="00C618EB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7898FA9D" w14:textId="77777777" w:rsidR="007F08BD" w:rsidRPr="00C618EB" w:rsidRDefault="00B20E75" w:rsidP="00B20E75">
            <w:pPr>
              <w:pStyle w:val="naisf"/>
              <w:spacing w:before="0" w:after="0"/>
              <w:ind w:firstLine="0"/>
              <w:jc w:val="left"/>
              <w:rPr>
                <w:iCs/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Plānotās s</w:t>
            </w:r>
            <w:r w:rsidR="007F08BD" w:rsidRPr="00C618EB">
              <w:rPr>
                <w:sz w:val="28"/>
                <w:szCs w:val="28"/>
              </w:rPr>
              <w:t xml:space="preserve">abiedrības </w:t>
            </w:r>
            <w:r w:rsidRPr="00C618EB">
              <w:rPr>
                <w:sz w:val="28"/>
                <w:szCs w:val="28"/>
              </w:rPr>
              <w:t>līdzdalības un komunikācijas aktivitātes saistībā ar projektu</w:t>
            </w:r>
          </w:p>
        </w:tc>
        <w:tc>
          <w:tcPr>
            <w:tcW w:w="7088" w:type="dxa"/>
            <w:shd w:val="clear" w:color="auto" w:fill="auto"/>
          </w:tcPr>
          <w:p w14:paraId="1FD35EB6" w14:textId="3CDFE331" w:rsidR="00D245CF" w:rsidRPr="00C618EB" w:rsidRDefault="000E116C" w:rsidP="00E35CF2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virzāms steidzamā kārtā, ņemot vērā, ka VARAM tika informēta par MK noteikumu Nr. 576 apturēšanas perioda</w:t>
            </w:r>
            <w:r w:rsidR="00117785">
              <w:rPr>
                <w:sz w:val="28"/>
                <w:szCs w:val="28"/>
              </w:rPr>
              <w:t xml:space="preserve"> pagarinājuma</w:t>
            </w:r>
            <w:r>
              <w:rPr>
                <w:sz w:val="28"/>
                <w:szCs w:val="28"/>
              </w:rPr>
              <w:t xml:space="preserve"> noteikšanu l</w:t>
            </w:r>
            <w:r w:rsidR="00117785">
              <w:rPr>
                <w:sz w:val="28"/>
                <w:szCs w:val="28"/>
              </w:rPr>
              <w:t>īdz 2021. gada 25. martam 2020. gada 23</w:t>
            </w:r>
            <w:r>
              <w:rPr>
                <w:sz w:val="28"/>
                <w:szCs w:val="28"/>
              </w:rPr>
              <w:t xml:space="preserve">. decembrī. Attiecīgi sabiedrības līdzdalību nebija iespējams organizēt, lai novēlota Projekta spēkā stāšanās neradītu sarežģījumus Projekta un MK noteikumu Nr. 576 mērķa grupām. </w:t>
            </w:r>
          </w:p>
        </w:tc>
      </w:tr>
      <w:tr w:rsidR="009916CA" w:rsidRPr="00C618EB" w14:paraId="532D72A6" w14:textId="77777777" w:rsidTr="00C10073">
        <w:tc>
          <w:tcPr>
            <w:tcW w:w="426" w:type="dxa"/>
            <w:shd w:val="clear" w:color="auto" w:fill="auto"/>
          </w:tcPr>
          <w:p w14:paraId="133ED8CA" w14:textId="77777777" w:rsidR="007F08BD" w:rsidRPr="00C618EB" w:rsidRDefault="007F08BD" w:rsidP="00B20E75">
            <w:pPr>
              <w:pStyle w:val="naisf"/>
              <w:spacing w:before="0" w:after="0"/>
              <w:ind w:firstLine="0"/>
              <w:jc w:val="left"/>
              <w:rPr>
                <w:iCs/>
                <w:sz w:val="28"/>
                <w:szCs w:val="28"/>
              </w:rPr>
            </w:pPr>
            <w:r w:rsidRPr="00C618EB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6D0F8097" w14:textId="77777777" w:rsidR="007F08BD" w:rsidRPr="00C618EB" w:rsidRDefault="007F08BD" w:rsidP="00323A6D">
            <w:pPr>
              <w:pStyle w:val="naisf"/>
              <w:spacing w:before="0" w:after="0"/>
              <w:ind w:firstLine="0"/>
              <w:jc w:val="left"/>
              <w:rPr>
                <w:iCs/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Sabiedrības līdzdalība projekta izstrādē</w:t>
            </w:r>
          </w:p>
        </w:tc>
        <w:tc>
          <w:tcPr>
            <w:tcW w:w="7088" w:type="dxa"/>
            <w:shd w:val="clear" w:color="auto" w:fill="auto"/>
          </w:tcPr>
          <w:p w14:paraId="06C51E70" w14:textId="1D08853D" w:rsidR="00E35CF2" w:rsidRPr="00E35CF2" w:rsidRDefault="003D5EBB" w:rsidP="00183B27">
            <w:pPr>
              <w:pStyle w:val="naisf"/>
              <w:spacing w:before="0" w:after="0"/>
              <w:ind w:firstLine="0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C618EB">
              <w:rPr>
                <w:sz w:val="28"/>
                <w:szCs w:val="28"/>
              </w:rPr>
              <w:t>Projekts šo jomu neskar.</w:t>
            </w:r>
          </w:p>
        </w:tc>
      </w:tr>
      <w:tr w:rsidR="009916CA" w:rsidRPr="00C618EB" w14:paraId="47596E2A" w14:textId="77777777" w:rsidTr="00C10073">
        <w:tc>
          <w:tcPr>
            <w:tcW w:w="426" w:type="dxa"/>
            <w:shd w:val="clear" w:color="auto" w:fill="auto"/>
          </w:tcPr>
          <w:p w14:paraId="11941A7B" w14:textId="77777777" w:rsidR="007F08BD" w:rsidRPr="00C618EB" w:rsidRDefault="007F08BD" w:rsidP="00B20E75">
            <w:pPr>
              <w:pStyle w:val="naisf"/>
              <w:spacing w:before="0" w:after="0"/>
              <w:ind w:firstLine="0"/>
              <w:jc w:val="left"/>
              <w:rPr>
                <w:iCs/>
                <w:sz w:val="28"/>
                <w:szCs w:val="28"/>
              </w:rPr>
            </w:pPr>
            <w:r w:rsidRPr="00C618EB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79C8A1CB" w14:textId="77777777" w:rsidR="007F08BD" w:rsidRPr="00C618EB" w:rsidRDefault="007F08BD" w:rsidP="00323A6D">
            <w:pPr>
              <w:pStyle w:val="naisf"/>
              <w:spacing w:before="0" w:after="0"/>
              <w:ind w:firstLine="0"/>
              <w:jc w:val="left"/>
              <w:rPr>
                <w:iCs/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Sabiedrības līdzdalības rezultāti</w:t>
            </w:r>
          </w:p>
        </w:tc>
        <w:tc>
          <w:tcPr>
            <w:tcW w:w="7088" w:type="dxa"/>
            <w:shd w:val="clear" w:color="auto" w:fill="auto"/>
          </w:tcPr>
          <w:p w14:paraId="20F3E308" w14:textId="467B8337" w:rsidR="002D2EB1" w:rsidRPr="000839E6" w:rsidRDefault="003D5EBB" w:rsidP="00C038B1">
            <w:pPr>
              <w:pStyle w:val="naisf"/>
              <w:tabs>
                <w:tab w:val="center" w:pos="3436"/>
              </w:tabs>
              <w:spacing w:before="0" w:after="0"/>
              <w:ind w:firstLine="0"/>
              <w:rPr>
                <w:iCs/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Projekts šo jomu neskar.</w:t>
            </w:r>
          </w:p>
        </w:tc>
      </w:tr>
      <w:tr w:rsidR="009916CA" w:rsidRPr="00C618EB" w14:paraId="2ED86C5D" w14:textId="77777777" w:rsidTr="00C10073">
        <w:tc>
          <w:tcPr>
            <w:tcW w:w="426" w:type="dxa"/>
            <w:shd w:val="clear" w:color="auto" w:fill="auto"/>
          </w:tcPr>
          <w:p w14:paraId="4CE42D4E" w14:textId="68D8575F" w:rsidR="007F08BD" w:rsidRPr="00C618EB" w:rsidRDefault="00B20E75" w:rsidP="00B20E75">
            <w:pPr>
              <w:pStyle w:val="naisf"/>
              <w:spacing w:before="0" w:after="0"/>
              <w:ind w:firstLine="0"/>
              <w:jc w:val="left"/>
              <w:rPr>
                <w:iCs/>
                <w:sz w:val="28"/>
                <w:szCs w:val="28"/>
              </w:rPr>
            </w:pPr>
            <w:r w:rsidRPr="00C618EB">
              <w:rPr>
                <w:iCs/>
                <w:sz w:val="28"/>
                <w:szCs w:val="28"/>
              </w:rPr>
              <w:t>4</w:t>
            </w:r>
            <w:r w:rsidR="007F08BD" w:rsidRPr="00C618EB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8AAE053" w14:textId="77777777" w:rsidR="007F08BD" w:rsidRPr="00C618EB" w:rsidRDefault="007F08BD" w:rsidP="00323A6D">
            <w:pPr>
              <w:pStyle w:val="naisf"/>
              <w:spacing w:before="0" w:after="0"/>
              <w:ind w:firstLine="0"/>
              <w:jc w:val="left"/>
              <w:rPr>
                <w:iCs/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Cita informācija</w:t>
            </w:r>
          </w:p>
        </w:tc>
        <w:tc>
          <w:tcPr>
            <w:tcW w:w="7088" w:type="dxa"/>
            <w:shd w:val="clear" w:color="auto" w:fill="auto"/>
          </w:tcPr>
          <w:p w14:paraId="7E6CCBEE" w14:textId="77777777" w:rsidR="007F08BD" w:rsidRPr="00C618EB" w:rsidRDefault="00380D9D" w:rsidP="00380D9D">
            <w:pPr>
              <w:pStyle w:val="naisf"/>
              <w:spacing w:before="0" w:after="0"/>
              <w:ind w:firstLine="0"/>
              <w:jc w:val="left"/>
              <w:rPr>
                <w:iCs/>
                <w:sz w:val="28"/>
                <w:szCs w:val="28"/>
              </w:rPr>
            </w:pPr>
            <w:r w:rsidRPr="00C618EB">
              <w:rPr>
                <w:iCs/>
                <w:sz w:val="28"/>
                <w:szCs w:val="28"/>
              </w:rPr>
              <w:t>Nav</w:t>
            </w:r>
            <w:r w:rsidR="00E01430" w:rsidRPr="00C618EB">
              <w:rPr>
                <w:iCs/>
                <w:sz w:val="28"/>
                <w:szCs w:val="28"/>
              </w:rPr>
              <w:t>.</w:t>
            </w:r>
          </w:p>
        </w:tc>
      </w:tr>
    </w:tbl>
    <w:p w14:paraId="3FC1EBD9" w14:textId="77777777" w:rsidR="00E375B5" w:rsidRPr="00C618EB" w:rsidRDefault="00E375B5" w:rsidP="00621845">
      <w:pPr>
        <w:pStyle w:val="naisf"/>
        <w:spacing w:before="0" w:after="0"/>
        <w:ind w:firstLine="0"/>
        <w:rPr>
          <w:b/>
          <w:sz w:val="28"/>
          <w:szCs w:val="28"/>
          <w:highlight w:val="yellow"/>
        </w:rPr>
      </w:pPr>
    </w:p>
    <w:tbl>
      <w:tblPr>
        <w:tblW w:w="9674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486"/>
        <w:gridCol w:w="2050"/>
        <w:gridCol w:w="7088"/>
        <w:gridCol w:w="16"/>
      </w:tblGrid>
      <w:tr w:rsidR="009916CA" w:rsidRPr="00C618EB" w14:paraId="4713CD1C" w14:textId="77777777" w:rsidTr="00097B94">
        <w:trPr>
          <w:gridBefore w:val="1"/>
          <w:wBefore w:w="34" w:type="dxa"/>
        </w:trPr>
        <w:tc>
          <w:tcPr>
            <w:tcW w:w="9640" w:type="dxa"/>
            <w:gridSpan w:val="4"/>
            <w:shd w:val="clear" w:color="auto" w:fill="auto"/>
          </w:tcPr>
          <w:p w14:paraId="0D81C94A" w14:textId="77777777" w:rsidR="006F4F80" w:rsidRPr="00C618EB" w:rsidRDefault="006F4F80" w:rsidP="00886A0E">
            <w:pPr>
              <w:pStyle w:val="naisf"/>
              <w:spacing w:before="0" w:after="0"/>
              <w:ind w:firstLine="0"/>
              <w:jc w:val="center"/>
              <w:rPr>
                <w:b/>
                <w:iCs/>
                <w:sz w:val="28"/>
                <w:szCs w:val="28"/>
              </w:rPr>
            </w:pPr>
            <w:r w:rsidRPr="00C618EB">
              <w:rPr>
                <w:b/>
                <w:iCs/>
                <w:sz w:val="28"/>
                <w:szCs w:val="28"/>
              </w:rPr>
              <w:t>VII.</w:t>
            </w:r>
            <w:r w:rsidR="00676169" w:rsidRPr="00C618EB">
              <w:rPr>
                <w:b/>
                <w:iCs/>
                <w:sz w:val="28"/>
                <w:szCs w:val="28"/>
              </w:rPr>
              <w:t> </w:t>
            </w:r>
            <w:r w:rsidRPr="00C618EB">
              <w:rPr>
                <w:b/>
                <w:iCs/>
                <w:sz w:val="28"/>
                <w:szCs w:val="28"/>
              </w:rPr>
              <w:t>Tiesību akta projekta izpildes nodrošināšana un tās ietekme uz institūcijām</w:t>
            </w:r>
          </w:p>
        </w:tc>
      </w:tr>
      <w:tr w:rsidR="009916CA" w:rsidRPr="00C618EB" w14:paraId="12955FBE" w14:textId="77777777" w:rsidTr="00C00E91">
        <w:tblPrEx>
          <w:jc w:val="center"/>
          <w:tblInd w:w="0" w:type="dxa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427"/>
          <w:jc w:val="center"/>
        </w:trPr>
        <w:tc>
          <w:tcPr>
            <w:tcW w:w="5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B091F9" w14:textId="77777777" w:rsidR="00F809B1" w:rsidRPr="00C618EB" w:rsidRDefault="00F809B1" w:rsidP="00DA4D0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618EB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2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DCDF63" w14:textId="77777777" w:rsidR="00F809B1" w:rsidRPr="00C618EB" w:rsidRDefault="00F809B1" w:rsidP="00DA4D0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 xml:space="preserve">Projekta izpildē iesaistītās institūcijas </w:t>
            </w:r>
          </w:p>
        </w:tc>
        <w:tc>
          <w:tcPr>
            <w:tcW w:w="70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72C251" w14:textId="1A59ACAF" w:rsidR="00B7752B" w:rsidRPr="00C618EB" w:rsidRDefault="009007CF" w:rsidP="00EE0844">
            <w:pPr>
              <w:pStyle w:val="naisc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VVD </w:t>
            </w:r>
            <w:r w:rsidR="00EE0844">
              <w:rPr>
                <w:sz w:val="28"/>
                <w:szCs w:val="28"/>
              </w:rPr>
              <w:t>RDC</w:t>
            </w:r>
            <w:r w:rsidR="001C4424">
              <w:rPr>
                <w:sz w:val="28"/>
                <w:szCs w:val="28"/>
              </w:rPr>
              <w:t>.</w:t>
            </w:r>
          </w:p>
        </w:tc>
      </w:tr>
      <w:tr w:rsidR="009916CA" w:rsidRPr="00C618EB" w14:paraId="3B3D23AD" w14:textId="77777777" w:rsidTr="00C00E91">
        <w:tblPrEx>
          <w:jc w:val="center"/>
          <w:tblInd w:w="0" w:type="dxa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463"/>
          <w:jc w:val="center"/>
        </w:trPr>
        <w:tc>
          <w:tcPr>
            <w:tcW w:w="5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86A5FD" w14:textId="77777777" w:rsidR="00F809B1" w:rsidRPr="00C618EB" w:rsidRDefault="00F809B1" w:rsidP="00DA4D0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C618EB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2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9A8398" w14:textId="77777777" w:rsidR="00F809B1" w:rsidRPr="00C618EB" w:rsidRDefault="00F809B1" w:rsidP="00DA4D0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Projekta izpildes ietekme uz pārvaldes funkcijām un institucionālo struktūru</w:t>
            </w:r>
            <w:r w:rsidR="00F42B2D">
              <w:rPr>
                <w:sz w:val="28"/>
                <w:szCs w:val="28"/>
              </w:rPr>
              <w:t xml:space="preserve">. </w:t>
            </w:r>
          </w:p>
          <w:p w14:paraId="69B75042" w14:textId="77777777" w:rsidR="003862EF" w:rsidRPr="00C618EB" w:rsidRDefault="003862EF" w:rsidP="00DA4D0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</w:p>
          <w:p w14:paraId="388EDF59" w14:textId="77777777" w:rsidR="003862EF" w:rsidRPr="00C618EB" w:rsidRDefault="003862EF" w:rsidP="00DA4D0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lastRenderedPageBreak/>
              <w:t>Jaunu institūciju izveide, esošu institūciju likvidācija vai reorganizācija, to ietekme uz institūcijas cilvēkresursiem</w:t>
            </w:r>
          </w:p>
        </w:tc>
        <w:tc>
          <w:tcPr>
            <w:tcW w:w="70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8CB19D" w14:textId="7E5878B3" w:rsidR="001C4424" w:rsidRDefault="001C4424" w:rsidP="007F01AA">
            <w:pPr>
              <w:jc w:val="both"/>
            </w:pPr>
            <w:r>
              <w:lastRenderedPageBreak/>
              <w:t xml:space="preserve"> </w:t>
            </w:r>
          </w:p>
          <w:p w14:paraId="0B5E49AD" w14:textId="2F9C62F2" w:rsidR="00F809B1" w:rsidRPr="00C618EB" w:rsidRDefault="001C4424" w:rsidP="007F01AA">
            <w:pPr>
              <w:jc w:val="both"/>
              <w:rPr>
                <w:sz w:val="28"/>
                <w:szCs w:val="28"/>
              </w:rPr>
            </w:pPr>
            <w:r w:rsidRPr="001C4424">
              <w:rPr>
                <w:sz w:val="28"/>
                <w:szCs w:val="28"/>
              </w:rPr>
              <w:t>Projekts šo jomu neskar.</w:t>
            </w:r>
          </w:p>
        </w:tc>
      </w:tr>
      <w:tr w:rsidR="009916CA" w:rsidRPr="00C618EB" w14:paraId="2151AA7E" w14:textId="77777777" w:rsidTr="00BC60BC">
        <w:tblPrEx>
          <w:jc w:val="center"/>
          <w:tblInd w:w="0" w:type="dxa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386"/>
          <w:jc w:val="center"/>
        </w:trPr>
        <w:tc>
          <w:tcPr>
            <w:tcW w:w="5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8E75AC" w14:textId="77777777" w:rsidR="00F809B1" w:rsidRPr="00C618EB" w:rsidRDefault="00F809B1" w:rsidP="00DA4D0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3.</w:t>
            </w:r>
          </w:p>
        </w:tc>
        <w:tc>
          <w:tcPr>
            <w:tcW w:w="2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450872" w14:textId="77777777" w:rsidR="00F809B1" w:rsidRPr="00C618EB" w:rsidRDefault="00F809B1" w:rsidP="00DA4D0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C618EB">
              <w:rPr>
                <w:sz w:val="28"/>
                <w:szCs w:val="28"/>
              </w:rPr>
              <w:t>Cita informācija</w:t>
            </w:r>
          </w:p>
        </w:tc>
        <w:tc>
          <w:tcPr>
            <w:tcW w:w="70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61E9C3" w14:textId="12212779" w:rsidR="00F809B1" w:rsidRPr="007F01AA" w:rsidRDefault="007F01AA" w:rsidP="00E06826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7F01AA">
              <w:rPr>
                <w:sz w:val="28"/>
                <w:szCs w:val="28"/>
              </w:rPr>
              <w:t>Nav.</w:t>
            </w:r>
          </w:p>
        </w:tc>
      </w:tr>
    </w:tbl>
    <w:p w14:paraId="550676A5" w14:textId="77777777" w:rsidR="005B6363" w:rsidRDefault="005B6363" w:rsidP="00097B94">
      <w:pPr>
        <w:pStyle w:val="naisf"/>
        <w:spacing w:before="0" w:after="0"/>
        <w:ind w:firstLine="0"/>
        <w:rPr>
          <w:iCs/>
          <w:sz w:val="28"/>
          <w:szCs w:val="28"/>
          <w:highlight w:val="yellow"/>
        </w:rPr>
      </w:pPr>
    </w:p>
    <w:p w14:paraId="74026DBB" w14:textId="77777777" w:rsidR="00B438E2" w:rsidRPr="00C618EB" w:rsidRDefault="00B438E2" w:rsidP="00097B94">
      <w:pPr>
        <w:pStyle w:val="naisf"/>
        <w:spacing w:before="0" w:after="0"/>
        <w:ind w:firstLine="0"/>
        <w:rPr>
          <w:iCs/>
          <w:sz w:val="28"/>
          <w:szCs w:val="28"/>
          <w:highlight w:val="yellow"/>
        </w:rPr>
      </w:pPr>
    </w:p>
    <w:p w14:paraId="1C389E50" w14:textId="77777777" w:rsidR="00EB6ADA" w:rsidRPr="00C618EB" w:rsidRDefault="00EB6ADA" w:rsidP="00B135E4">
      <w:pPr>
        <w:tabs>
          <w:tab w:val="left" w:pos="6804"/>
        </w:tabs>
        <w:jc w:val="both"/>
        <w:rPr>
          <w:color w:val="000000"/>
          <w:sz w:val="28"/>
          <w:szCs w:val="28"/>
        </w:rPr>
      </w:pPr>
      <w:r w:rsidRPr="00C618EB">
        <w:rPr>
          <w:color w:val="000000"/>
          <w:sz w:val="28"/>
          <w:szCs w:val="28"/>
        </w:rPr>
        <w:t xml:space="preserve">Vides aizsardzības un </w:t>
      </w:r>
    </w:p>
    <w:p w14:paraId="06AB445E" w14:textId="4B9161C0" w:rsidR="00FD3825" w:rsidRDefault="00EB6ADA" w:rsidP="000C06B9">
      <w:pPr>
        <w:tabs>
          <w:tab w:val="left" w:pos="6804"/>
        </w:tabs>
        <w:jc w:val="both"/>
        <w:rPr>
          <w:color w:val="000000"/>
          <w:sz w:val="28"/>
          <w:szCs w:val="28"/>
        </w:rPr>
      </w:pPr>
      <w:r w:rsidRPr="00C618EB">
        <w:rPr>
          <w:color w:val="000000"/>
          <w:sz w:val="28"/>
          <w:szCs w:val="28"/>
        </w:rPr>
        <w:t>reģionālās attīstības minis</w:t>
      </w:r>
      <w:r w:rsidR="00FD3825">
        <w:rPr>
          <w:color w:val="000000"/>
          <w:sz w:val="28"/>
          <w:szCs w:val="28"/>
        </w:rPr>
        <w:t>tr</w:t>
      </w:r>
      <w:r w:rsidR="000C06B9">
        <w:rPr>
          <w:color w:val="000000"/>
          <w:sz w:val="28"/>
          <w:szCs w:val="28"/>
        </w:rPr>
        <w:t>s</w:t>
      </w:r>
      <w:r w:rsidR="000C06B9">
        <w:rPr>
          <w:color w:val="000000"/>
          <w:sz w:val="28"/>
          <w:szCs w:val="28"/>
        </w:rPr>
        <w:tab/>
      </w:r>
      <w:r w:rsidR="000C06B9">
        <w:rPr>
          <w:color w:val="000000"/>
          <w:sz w:val="28"/>
          <w:szCs w:val="28"/>
        </w:rPr>
        <w:tab/>
        <w:t>A. T. Plešs</w:t>
      </w:r>
    </w:p>
    <w:p w14:paraId="78DCC98E" w14:textId="77777777" w:rsidR="00E966CA" w:rsidRDefault="00E966CA" w:rsidP="00BE7BE6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492D3D0E" w14:textId="77777777" w:rsidR="00461A1F" w:rsidRPr="00C618EB" w:rsidRDefault="00461A1F" w:rsidP="00BE7BE6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678C0E49" w14:textId="77777777" w:rsidR="00E966CA" w:rsidRPr="00C618EB" w:rsidRDefault="00E966CA" w:rsidP="00BE7BE6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030CFC50" w14:textId="4DA15536" w:rsidR="00BE7BE6" w:rsidRPr="00570A54" w:rsidRDefault="0044017F" w:rsidP="00BE7BE6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Slaidiņa 67026487</w:t>
      </w:r>
    </w:p>
    <w:p w14:paraId="24382ADB" w14:textId="0E61D984" w:rsidR="00BE7BE6" w:rsidRPr="00570A54" w:rsidRDefault="00C23CE8" w:rsidP="00F5793C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Cs w:val="28"/>
        </w:rPr>
      </w:pPr>
      <w:hyperlink r:id="rId11" w:history="1">
        <w:r w:rsidR="0044017F" w:rsidRPr="00D47608">
          <w:rPr>
            <w:rStyle w:val="Hyperlink"/>
            <w:rFonts w:ascii="Times New Roman" w:hAnsi="Times New Roman"/>
            <w:bCs/>
            <w:szCs w:val="28"/>
          </w:rPr>
          <w:t>natalija.slaidina@varam.gov.lv</w:t>
        </w:r>
      </w:hyperlink>
    </w:p>
    <w:sectPr w:rsidR="00BE7BE6" w:rsidRPr="00570A54" w:rsidSect="00711A33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8306D" w14:textId="77777777" w:rsidR="00141EDE" w:rsidRDefault="00141EDE">
      <w:r>
        <w:separator/>
      </w:r>
    </w:p>
  </w:endnote>
  <w:endnote w:type="continuationSeparator" w:id="0">
    <w:p w14:paraId="03534ACC" w14:textId="77777777" w:rsidR="00141EDE" w:rsidRDefault="00141EDE">
      <w:r>
        <w:continuationSeparator/>
      </w:r>
    </w:p>
  </w:endnote>
  <w:endnote w:type="continuationNotice" w:id="1">
    <w:p w14:paraId="360C65BA" w14:textId="77777777" w:rsidR="00141EDE" w:rsidRDefault="00141E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MFNG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301B8" w14:textId="674CCAC7" w:rsidR="00A57DB3" w:rsidRPr="00117785" w:rsidRDefault="00117785" w:rsidP="00117785">
    <w:pPr>
      <w:pStyle w:val="Footer"/>
    </w:pPr>
    <w:r w:rsidRPr="00A835F3">
      <w:t>VARAMNot_281220_cezijs_MK576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91214" w14:textId="116B906A" w:rsidR="00A57DB3" w:rsidRPr="00117785" w:rsidRDefault="00117785" w:rsidP="00117785">
    <w:pPr>
      <w:pStyle w:val="Footer"/>
    </w:pPr>
    <w:r w:rsidRPr="00A835F3">
      <w:t>VARAMNot_281220_cezijs_MK576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E2756" w14:textId="77777777" w:rsidR="00141EDE" w:rsidRDefault="00141EDE">
      <w:r>
        <w:separator/>
      </w:r>
    </w:p>
  </w:footnote>
  <w:footnote w:type="continuationSeparator" w:id="0">
    <w:p w14:paraId="189DA90F" w14:textId="77777777" w:rsidR="00141EDE" w:rsidRDefault="00141EDE">
      <w:r>
        <w:continuationSeparator/>
      </w:r>
    </w:p>
  </w:footnote>
  <w:footnote w:type="continuationNotice" w:id="1">
    <w:p w14:paraId="7B0A0EE2" w14:textId="77777777" w:rsidR="00141EDE" w:rsidRDefault="00141E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7AA71" w14:textId="77777777" w:rsidR="00A57DB3" w:rsidRDefault="00A57DB3" w:rsidP="000D02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428918" w14:textId="77777777" w:rsidR="00A57DB3" w:rsidRDefault="00A57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00084" w14:textId="77777777" w:rsidR="00A57DB3" w:rsidRDefault="00A57DB3" w:rsidP="000D02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4F2C">
      <w:rPr>
        <w:rStyle w:val="PageNumber"/>
        <w:noProof/>
      </w:rPr>
      <w:t>4</w:t>
    </w:r>
    <w:r>
      <w:rPr>
        <w:rStyle w:val="PageNumber"/>
      </w:rPr>
      <w:fldChar w:fldCharType="end"/>
    </w:r>
  </w:p>
  <w:p w14:paraId="6EC08D2F" w14:textId="77777777" w:rsidR="00A57DB3" w:rsidRDefault="00A57DB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1822C" w14:textId="77777777" w:rsidR="00A57DB3" w:rsidRPr="00850270" w:rsidRDefault="00A57DB3" w:rsidP="0085027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2AE0"/>
    <w:multiLevelType w:val="hybridMultilevel"/>
    <w:tmpl w:val="0DE4250C"/>
    <w:lvl w:ilvl="0" w:tplc="B77A6E9C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EB34D79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CC24C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9567FC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62281F0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C40C9DA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47DC459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D00F65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6B7CDDB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0E86EC2"/>
    <w:multiLevelType w:val="hybridMultilevel"/>
    <w:tmpl w:val="A3B8624A"/>
    <w:lvl w:ilvl="0" w:tplc="A1B29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AA77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6AE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7C7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B22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049C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3C92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A95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FA9D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F5AAE"/>
    <w:multiLevelType w:val="hybridMultilevel"/>
    <w:tmpl w:val="6AB4D93E"/>
    <w:lvl w:ilvl="0" w:tplc="1A101730">
      <w:start w:val="1"/>
      <w:numFmt w:val="decimal"/>
      <w:lvlText w:val="%1)"/>
      <w:lvlJc w:val="left"/>
      <w:pPr>
        <w:ind w:left="484" w:hanging="360"/>
      </w:pPr>
      <w:rPr>
        <w:rFonts w:hint="default"/>
      </w:rPr>
    </w:lvl>
    <w:lvl w:ilvl="1" w:tplc="E0F0E73C" w:tentative="1">
      <w:start w:val="1"/>
      <w:numFmt w:val="lowerLetter"/>
      <w:lvlText w:val="%2."/>
      <w:lvlJc w:val="left"/>
      <w:pPr>
        <w:ind w:left="1204" w:hanging="360"/>
      </w:pPr>
    </w:lvl>
    <w:lvl w:ilvl="2" w:tplc="87BEE9BA" w:tentative="1">
      <w:start w:val="1"/>
      <w:numFmt w:val="lowerRoman"/>
      <w:lvlText w:val="%3."/>
      <w:lvlJc w:val="right"/>
      <w:pPr>
        <w:ind w:left="1924" w:hanging="180"/>
      </w:pPr>
    </w:lvl>
    <w:lvl w:ilvl="3" w:tplc="026AE682" w:tentative="1">
      <w:start w:val="1"/>
      <w:numFmt w:val="decimal"/>
      <w:lvlText w:val="%4."/>
      <w:lvlJc w:val="left"/>
      <w:pPr>
        <w:ind w:left="2644" w:hanging="360"/>
      </w:pPr>
    </w:lvl>
    <w:lvl w:ilvl="4" w:tplc="C3AC2244" w:tentative="1">
      <w:start w:val="1"/>
      <w:numFmt w:val="lowerLetter"/>
      <w:lvlText w:val="%5."/>
      <w:lvlJc w:val="left"/>
      <w:pPr>
        <w:ind w:left="3364" w:hanging="360"/>
      </w:pPr>
    </w:lvl>
    <w:lvl w:ilvl="5" w:tplc="F2D8CA62" w:tentative="1">
      <w:start w:val="1"/>
      <w:numFmt w:val="lowerRoman"/>
      <w:lvlText w:val="%6."/>
      <w:lvlJc w:val="right"/>
      <w:pPr>
        <w:ind w:left="4084" w:hanging="180"/>
      </w:pPr>
    </w:lvl>
    <w:lvl w:ilvl="6" w:tplc="BD40F5B6" w:tentative="1">
      <w:start w:val="1"/>
      <w:numFmt w:val="decimal"/>
      <w:lvlText w:val="%7."/>
      <w:lvlJc w:val="left"/>
      <w:pPr>
        <w:ind w:left="4804" w:hanging="360"/>
      </w:pPr>
    </w:lvl>
    <w:lvl w:ilvl="7" w:tplc="FD80BB06" w:tentative="1">
      <w:start w:val="1"/>
      <w:numFmt w:val="lowerLetter"/>
      <w:lvlText w:val="%8."/>
      <w:lvlJc w:val="left"/>
      <w:pPr>
        <w:ind w:left="5524" w:hanging="360"/>
      </w:pPr>
    </w:lvl>
    <w:lvl w:ilvl="8" w:tplc="6FAA2E2C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3" w15:restartNumberingAfterBreak="0">
    <w:nsid w:val="15175298"/>
    <w:multiLevelType w:val="multilevel"/>
    <w:tmpl w:val="A5A6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C3D74"/>
    <w:multiLevelType w:val="hybridMultilevel"/>
    <w:tmpl w:val="B74ED8B4"/>
    <w:lvl w:ilvl="0" w:tplc="BBD2FD90">
      <w:start w:val="1"/>
      <w:numFmt w:val="bullet"/>
      <w:lvlText w:val=""/>
      <w:lvlJc w:val="left"/>
      <w:pPr>
        <w:ind w:left="82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1B287A8C"/>
    <w:multiLevelType w:val="hybridMultilevel"/>
    <w:tmpl w:val="3932B71E"/>
    <w:lvl w:ilvl="0" w:tplc="BBD2FD90">
      <w:start w:val="1"/>
      <w:numFmt w:val="bullet"/>
      <w:lvlText w:val=""/>
      <w:lvlJc w:val="left"/>
      <w:pPr>
        <w:ind w:left="8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6" w15:restartNumberingAfterBreak="0">
    <w:nsid w:val="1DF16960"/>
    <w:multiLevelType w:val="hybridMultilevel"/>
    <w:tmpl w:val="E9F4B95A"/>
    <w:lvl w:ilvl="0" w:tplc="383A5C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53E282D0" w:tentative="1">
      <w:start w:val="1"/>
      <w:numFmt w:val="lowerLetter"/>
      <w:lvlText w:val="%2."/>
      <w:lvlJc w:val="left"/>
      <w:pPr>
        <w:ind w:left="1380" w:hanging="360"/>
      </w:pPr>
    </w:lvl>
    <w:lvl w:ilvl="2" w:tplc="D7DCA20E" w:tentative="1">
      <w:start w:val="1"/>
      <w:numFmt w:val="lowerRoman"/>
      <w:lvlText w:val="%3."/>
      <w:lvlJc w:val="right"/>
      <w:pPr>
        <w:ind w:left="2100" w:hanging="180"/>
      </w:pPr>
    </w:lvl>
    <w:lvl w:ilvl="3" w:tplc="8E26CC82" w:tentative="1">
      <w:start w:val="1"/>
      <w:numFmt w:val="decimal"/>
      <w:lvlText w:val="%4."/>
      <w:lvlJc w:val="left"/>
      <w:pPr>
        <w:ind w:left="2820" w:hanging="360"/>
      </w:pPr>
    </w:lvl>
    <w:lvl w:ilvl="4" w:tplc="0B40FAD6" w:tentative="1">
      <w:start w:val="1"/>
      <w:numFmt w:val="lowerLetter"/>
      <w:lvlText w:val="%5."/>
      <w:lvlJc w:val="left"/>
      <w:pPr>
        <w:ind w:left="3540" w:hanging="360"/>
      </w:pPr>
    </w:lvl>
    <w:lvl w:ilvl="5" w:tplc="6C902950" w:tentative="1">
      <w:start w:val="1"/>
      <w:numFmt w:val="lowerRoman"/>
      <w:lvlText w:val="%6."/>
      <w:lvlJc w:val="right"/>
      <w:pPr>
        <w:ind w:left="4260" w:hanging="180"/>
      </w:pPr>
    </w:lvl>
    <w:lvl w:ilvl="6" w:tplc="3DBA77F4" w:tentative="1">
      <w:start w:val="1"/>
      <w:numFmt w:val="decimal"/>
      <w:lvlText w:val="%7."/>
      <w:lvlJc w:val="left"/>
      <w:pPr>
        <w:ind w:left="4980" w:hanging="360"/>
      </w:pPr>
    </w:lvl>
    <w:lvl w:ilvl="7" w:tplc="6A5CCF22" w:tentative="1">
      <w:start w:val="1"/>
      <w:numFmt w:val="lowerLetter"/>
      <w:lvlText w:val="%8."/>
      <w:lvlJc w:val="left"/>
      <w:pPr>
        <w:ind w:left="5700" w:hanging="360"/>
      </w:pPr>
    </w:lvl>
    <w:lvl w:ilvl="8" w:tplc="EFD0AED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E223F19"/>
    <w:multiLevelType w:val="hybridMultilevel"/>
    <w:tmpl w:val="DFF8D3F8"/>
    <w:lvl w:ilvl="0" w:tplc="BBD2FD90">
      <w:start w:val="1"/>
      <w:numFmt w:val="bullet"/>
      <w:lvlText w:val=""/>
      <w:lvlJc w:val="left"/>
      <w:pPr>
        <w:ind w:left="82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8" w15:restartNumberingAfterBreak="0">
    <w:nsid w:val="23483FBA"/>
    <w:multiLevelType w:val="hybridMultilevel"/>
    <w:tmpl w:val="C3C87494"/>
    <w:lvl w:ilvl="0" w:tplc="B7548E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553A98"/>
    <w:multiLevelType w:val="hybridMultilevel"/>
    <w:tmpl w:val="4C26DFAE"/>
    <w:lvl w:ilvl="0" w:tplc="266439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ABA943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2E141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6643B0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55EE13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402661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2C07E0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E72FBF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F5A1AF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336B60"/>
    <w:multiLevelType w:val="hybridMultilevel"/>
    <w:tmpl w:val="D4600D7A"/>
    <w:lvl w:ilvl="0" w:tplc="FD6CB0EC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52" w:hanging="360"/>
      </w:pPr>
    </w:lvl>
    <w:lvl w:ilvl="2" w:tplc="0426001B" w:tentative="1">
      <w:start w:val="1"/>
      <w:numFmt w:val="lowerRoman"/>
      <w:lvlText w:val="%3."/>
      <w:lvlJc w:val="right"/>
      <w:pPr>
        <w:ind w:left="1972" w:hanging="180"/>
      </w:pPr>
    </w:lvl>
    <w:lvl w:ilvl="3" w:tplc="0426000F" w:tentative="1">
      <w:start w:val="1"/>
      <w:numFmt w:val="decimal"/>
      <w:lvlText w:val="%4."/>
      <w:lvlJc w:val="left"/>
      <w:pPr>
        <w:ind w:left="2692" w:hanging="360"/>
      </w:pPr>
    </w:lvl>
    <w:lvl w:ilvl="4" w:tplc="04260019" w:tentative="1">
      <w:start w:val="1"/>
      <w:numFmt w:val="lowerLetter"/>
      <w:lvlText w:val="%5."/>
      <w:lvlJc w:val="left"/>
      <w:pPr>
        <w:ind w:left="3412" w:hanging="360"/>
      </w:pPr>
    </w:lvl>
    <w:lvl w:ilvl="5" w:tplc="0426001B" w:tentative="1">
      <w:start w:val="1"/>
      <w:numFmt w:val="lowerRoman"/>
      <w:lvlText w:val="%6."/>
      <w:lvlJc w:val="right"/>
      <w:pPr>
        <w:ind w:left="4132" w:hanging="180"/>
      </w:pPr>
    </w:lvl>
    <w:lvl w:ilvl="6" w:tplc="0426000F" w:tentative="1">
      <w:start w:val="1"/>
      <w:numFmt w:val="decimal"/>
      <w:lvlText w:val="%7."/>
      <w:lvlJc w:val="left"/>
      <w:pPr>
        <w:ind w:left="4852" w:hanging="360"/>
      </w:pPr>
    </w:lvl>
    <w:lvl w:ilvl="7" w:tplc="04260019" w:tentative="1">
      <w:start w:val="1"/>
      <w:numFmt w:val="lowerLetter"/>
      <w:lvlText w:val="%8."/>
      <w:lvlJc w:val="left"/>
      <w:pPr>
        <w:ind w:left="5572" w:hanging="360"/>
      </w:pPr>
    </w:lvl>
    <w:lvl w:ilvl="8" w:tplc="0426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1" w15:restartNumberingAfterBreak="0">
    <w:nsid w:val="26A83E8A"/>
    <w:multiLevelType w:val="hybridMultilevel"/>
    <w:tmpl w:val="0F720342"/>
    <w:lvl w:ilvl="0" w:tplc="65A867F0">
      <w:start w:val="1"/>
      <w:numFmt w:val="decimal"/>
      <w:lvlText w:val="%1)"/>
      <w:lvlJc w:val="left"/>
      <w:pPr>
        <w:ind w:left="782" w:hanging="660"/>
      </w:pPr>
      <w:rPr>
        <w:rFonts w:hint="default"/>
        <w:color w:val="auto"/>
      </w:rPr>
    </w:lvl>
    <w:lvl w:ilvl="1" w:tplc="DCF8B128" w:tentative="1">
      <w:start w:val="1"/>
      <w:numFmt w:val="lowerLetter"/>
      <w:lvlText w:val="%2."/>
      <w:lvlJc w:val="left"/>
      <w:pPr>
        <w:ind w:left="1202" w:hanging="360"/>
      </w:pPr>
    </w:lvl>
    <w:lvl w:ilvl="2" w:tplc="BA8AC670" w:tentative="1">
      <w:start w:val="1"/>
      <w:numFmt w:val="lowerRoman"/>
      <w:lvlText w:val="%3."/>
      <w:lvlJc w:val="right"/>
      <w:pPr>
        <w:ind w:left="1922" w:hanging="180"/>
      </w:pPr>
    </w:lvl>
    <w:lvl w:ilvl="3" w:tplc="3280CFF0" w:tentative="1">
      <w:start w:val="1"/>
      <w:numFmt w:val="decimal"/>
      <w:lvlText w:val="%4."/>
      <w:lvlJc w:val="left"/>
      <w:pPr>
        <w:ind w:left="2642" w:hanging="360"/>
      </w:pPr>
    </w:lvl>
    <w:lvl w:ilvl="4" w:tplc="B3AAF918" w:tentative="1">
      <w:start w:val="1"/>
      <w:numFmt w:val="lowerLetter"/>
      <w:lvlText w:val="%5."/>
      <w:lvlJc w:val="left"/>
      <w:pPr>
        <w:ind w:left="3362" w:hanging="360"/>
      </w:pPr>
    </w:lvl>
    <w:lvl w:ilvl="5" w:tplc="946ED10E" w:tentative="1">
      <w:start w:val="1"/>
      <w:numFmt w:val="lowerRoman"/>
      <w:lvlText w:val="%6."/>
      <w:lvlJc w:val="right"/>
      <w:pPr>
        <w:ind w:left="4082" w:hanging="180"/>
      </w:pPr>
    </w:lvl>
    <w:lvl w:ilvl="6" w:tplc="9BD0ED96" w:tentative="1">
      <w:start w:val="1"/>
      <w:numFmt w:val="decimal"/>
      <w:lvlText w:val="%7."/>
      <w:lvlJc w:val="left"/>
      <w:pPr>
        <w:ind w:left="4802" w:hanging="360"/>
      </w:pPr>
    </w:lvl>
    <w:lvl w:ilvl="7" w:tplc="4AD434E4" w:tentative="1">
      <w:start w:val="1"/>
      <w:numFmt w:val="lowerLetter"/>
      <w:lvlText w:val="%8."/>
      <w:lvlJc w:val="left"/>
      <w:pPr>
        <w:ind w:left="5522" w:hanging="360"/>
      </w:pPr>
    </w:lvl>
    <w:lvl w:ilvl="8" w:tplc="72DE0CCC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2" w15:restartNumberingAfterBreak="0">
    <w:nsid w:val="26AB28D6"/>
    <w:multiLevelType w:val="multilevel"/>
    <w:tmpl w:val="EFA4F5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9CB113A"/>
    <w:multiLevelType w:val="hybridMultilevel"/>
    <w:tmpl w:val="04045AAA"/>
    <w:lvl w:ilvl="0" w:tplc="90580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CD412AE" w:tentative="1">
      <w:start w:val="1"/>
      <w:numFmt w:val="lowerLetter"/>
      <w:lvlText w:val="%2."/>
      <w:lvlJc w:val="left"/>
      <w:pPr>
        <w:ind w:left="1440" w:hanging="360"/>
      </w:pPr>
    </w:lvl>
    <w:lvl w:ilvl="2" w:tplc="F11A2A22" w:tentative="1">
      <w:start w:val="1"/>
      <w:numFmt w:val="lowerRoman"/>
      <w:lvlText w:val="%3."/>
      <w:lvlJc w:val="right"/>
      <w:pPr>
        <w:ind w:left="2160" w:hanging="180"/>
      </w:pPr>
    </w:lvl>
    <w:lvl w:ilvl="3" w:tplc="AB80CA34" w:tentative="1">
      <w:start w:val="1"/>
      <w:numFmt w:val="decimal"/>
      <w:lvlText w:val="%4."/>
      <w:lvlJc w:val="left"/>
      <w:pPr>
        <w:ind w:left="2880" w:hanging="360"/>
      </w:pPr>
    </w:lvl>
    <w:lvl w:ilvl="4" w:tplc="B9963006" w:tentative="1">
      <w:start w:val="1"/>
      <w:numFmt w:val="lowerLetter"/>
      <w:lvlText w:val="%5."/>
      <w:lvlJc w:val="left"/>
      <w:pPr>
        <w:ind w:left="3600" w:hanging="360"/>
      </w:pPr>
    </w:lvl>
    <w:lvl w:ilvl="5" w:tplc="9FF2AF2C" w:tentative="1">
      <w:start w:val="1"/>
      <w:numFmt w:val="lowerRoman"/>
      <w:lvlText w:val="%6."/>
      <w:lvlJc w:val="right"/>
      <w:pPr>
        <w:ind w:left="4320" w:hanging="180"/>
      </w:pPr>
    </w:lvl>
    <w:lvl w:ilvl="6" w:tplc="97E80FC4" w:tentative="1">
      <w:start w:val="1"/>
      <w:numFmt w:val="decimal"/>
      <w:lvlText w:val="%7."/>
      <w:lvlJc w:val="left"/>
      <w:pPr>
        <w:ind w:left="5040" w:hanging="360"/>
      </w:pPr>
    </w:lvl>
    <w:lvl w:ilvl="7" w:tplc="411AD32C" w:tentative="1">
      <w:start w:val="1"/>
      <w:numFmt w:val="lowerLetter"/>
      <w:lvlText w:val="%8."/>
      <w:lvlJc w:val="left"/>
      <w:pPr>
        <w:ind w:left="5760" w:hanging="360"/>
      </w:pPr>
    </w:lvl>
    <w:lvl w:ilvl="8" w:tplc="EA4AE1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B57E7"/>
    <w:multiLevelType w:val="hybridMultilevel"/>
    <w:tmpl w:val="E43C89B8"/>
    <w:lvl w:ilvl="0" w:tplc="52342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32AB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70D9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AF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A5B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F2A6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CA5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EEB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6066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F49CD"/>
    <w:multiLevelType w:val="hybridMultilevel"/>
    <w:tmpl w:val="D0B6913A"/>
    <w:lvl w:ilvl="0" w:tplc="BE28911A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A92BDDA" w:tentative="1">
      <w:start w:val="1"/>
      <w:numFmt w:val="lowerLetter"/>
      <w:lvlText w:val="%2."/>
      <w:lvlJc w:val="left"/>
      <w:pPr>
        <w:ind w:left="1222" w:hanging="360"/>
      </w:pPr>
    </w:lvl>
    <w:lvl w:ilvl="2" w:tplc="D6A8770A" w:tentative="1">
      <w:start w:val="1"/>
      <w:numFmt w:val="lowerRoman"/>
      <w:lvlText w:val="%3."/>
      <w:lvlJc w:val="right"/>
      <w:pPr>
        <w:ind w:left="1942" w:hanging="180"/>
      </w:pPr>
    </w:lvl>
    <w:lvl w:ilvl="3" w:tplc="5E36B560" w:tentative="1">
      <w:start w:val="1"/>
      <w:numFmt w:val="decimal"/>
      <w:lvlText w:val="%4."/>
      <w:lvlJc w:val="left"/>
      <w:pPr>
        <w:ind w:left="2662" w:hanging="360"/>
      </w:pPr>
    </w:lvl>
    <w:lvl w:ilvl="4" w:tplc="A7B8E50A" w:tentative="1">
      <w:start w:val="1"/>
      <w:numFmt w:val="lowerLetter"/>
      <w:lvlText w:val="%5."/>
      <w:lvlJc w:val="left"/>
      <w:pPr>
        <w:ind w:left="3382" w:hanging="360"/>
      </w:pPr>
    </w:lvl>
    <w:lvl w:ilvl="5" w:tplc="6854D316" w:tentative="1">
      <w:start w:val="1"/>
      <w:numFmt w:val="lowerRoman"/>
      <w:lvlText w:val="%6."/>
      <w:lvlJc w:val="right"/>
      <w:pPr>
        <w:ind w:left="4102" w:hanging="180"/>
      </w:pPr>
    </w:lvl>
    <w:lvl w:ilvl="6" w:tplc="81201DF0" w:tentative="1">
      <w:start w:val="1"/>
      <w:numFmt w:val="decimal"/>
      <w:lvlText w:val="%7."/>
      <w:lvlJc w:val="left"/>
      <w:pPr>
        <w:ind w:left="4822" w:hanging="360"/>
      </w:pPr>
    </w:lvl>
    <w:lvl w:ilvl="7" w:tplc="E086282E" w:tentative="1">
      <w:start w:val="1"/>
      <w:numFmt w:val="lowerLetter"/>
      <w:lvlText w:val="%8."/>
      <w:lvlJc w:val="left"/>
      <w:pPr>
        <w:ind w:left="5542" w:hanging="360"/>
      </w:pPr>
    </w:lvl>
    <w:lvl w:ilvl="8" w:tplc="D7741174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DF94CF4"/>
    <w:multiLevelType w:val="hybridMultilevel"/>
    <w:tmpl w:val="D6FE578C"/>
    <w:lvl w:ilvl="0" w:tplc="617C3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516F2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148F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E18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201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9417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802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0CE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D498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76A22"/>
    <w:multiLevelType w:val="hybridMultilevel"/>
    <w:tmpl w:val="06BCD024"/>
    <w:lvl w:ilvl="0" w:tplc="07FCAEDE">
      <w:start w:val="1"/>
      <w:numFmt w:val="decimal"/>
      <w:lvlText w:val="%1)"/>
      <w:lvlJc w:val="left"/>
      <w:pPr>
        <w:ind w:left="484" w:hanging="360"/>
      </w:pPr>
      <w:rPr>
        <w:rFonts w:hint="default"/>
      </w:rPr>
    </w:lvl>
    <w:lvl w:ilvl="1" w:tplc="F67A471A" w:tentative="1">
      <w:start w:val="1"/>
      <w:numFmt w:val="lowerLetter"/>
      <w:lvlText w:val="%2."/>
      <w:lvlJc w:val="left"/>
      <w:pPr>
        <w:ind w:left="1204" w:hanging="360"/>
      </w:pPr>
    </w:lvl>
    <w:lvl w:ilvl="2" w:tplc="09707C52" w:tentative="1">
      <w:start w:val="1"/>
      <w:numFmt w:val="lowerRoman"/>
      <w:lvlText w:val="%3."/>
      <w:lvlJc w:val="right"/>
      <w:pPr>
        <w:ind w:left="1924" w:hanging="180"/>
      </w:pPr>
    </w:lvl>
    <w:lvl w:ilvl="3" w:tplc="B5C6159C" w:tentative="1">
      <w:start w:val="1"/>
      <w:numFmt w:val="decimal"/>
      <w:lvlText w:val="%4."/>
      <w:lvlJc w:val="left"/>
      <w:pPr>
        <w:ind w:left="2644" w:hanging="360"/>
      </w:pPr>
    </w:lvl>
    <w:lvl w:ilvl="4" w:tplc="48FEA07A" w:tentative="1">
      <w:start w:val="1"/>
      <w:numFmt w:val="lowerLetter"/>
      <w:lvlText w:val="%5."/>
      <w:lvlJc w:val="left"/>
      <w:pPr>
        <w:ind w:left="3364" w:hanging="360"/>
      </w:pPr>
    </w:lvl>
    <w:lvl w:ilvl="5" w:tplc="0936E18C" w:tentative="1">
      <w:start w:val="1"/>
      <w:numFmt w:val="lowerRoman"/>
      <w:lvlText w:val="%6."/>
      <w:lvlJc w:val="right"/>
      <w:pPr>
        <w:ind w:left="4084" w:hanging="180"/>
      </w:pPr>
    </w:lvl>
    <w:lvl w:ilvl="6" w:tplc="379261DC" w:tentative="1">
      <w:start w:val="1"/>
      <w:numFmt w:val="decimal"/>
      <w:lvlText w:val="%7."/>
      <w:lvlJc w:val="left"/>
      <w:pPr>
        <w:ind w:left="4804" w:hanging="360"/>
      </w:pPr>
    </w:lvl>
    <w:lvl w:ilvl="7" w:tplc="B71E70D0" w:tentative="1">
      <w:start w:val="1"/>
      <w:numFmt w:val="lowerLetter"/>
      <w:lvlText w:val="%8."/>
      <w:lvlJc w:val="left"/>
      <w:pPr>
        <w:ind w:left="5524" w:hanging="360"/>
      </w:pPr>
    </w:lvl>
    <w:lvl w:ilvl="8" w:tplc="3E940FDE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8" w15:restartNumberingAfterBreak="0">
    <w:nsid w:val="511438F9"/>
    <w:multiLevelType w:val="hybridMultilevel"/>
    <w:tmpl w:val="1B60838A"/>
    <w:lvl w:ilvl="0" w:tplc="A5067270">
      <w:start w:val="1"/>
      <w:numFmt w:val="decimal"/>
      <w:lvlText w:val="%1)"/>
      <w:lvlJc w:val="left"/>
      <w:pPr>
        <w:ind w:left="482" w:hanging="360"/>
      </w:pPr>
      <w:rPr>
        <w:rFonts w:hint="default"/>
      </w:rPr>
    </w:lvl>
    <w:lvl w:ilvl="1" w:tplc="D22EB5B8" w:tentative="1">
      <w:start w:val="1"/>
      <w:numFmt w:val="lowerLetter"/>
      <w:lvlText w:val="%2."/>
      <w:lvlJc w:val="left"/>
      <w:pPr>
        <w:ind w:left="1202" w:hanging="360"/>
      </w:pPr>
    </w:lvl>
    <w:lvl w:ilvl="2" w:tplc="C2C82964" w:tentative="1">
      <w:start w:val="1"/>
      <w:numFmt w:val="lowerRoman"/>
      <w:lvlText w:val="%3."/>
      <w:lvlJc w:val="right"/>
      <w:pPr>
        <w:ind w:left="1922" w:hanging="180"/>
      </w:pPr>
    </w:lvl>
    <w:lvl w:ilvl="3" w:tplc="3C1EBC6C" w:tentative="1">
      <w:start w:val="1"/>
      <w:numFmt w:val="decimal"/>
      <w:lvlText w:val="%4."/>
      <w:lvlJc w:val="left"/>
      <w:pPr>
        <w:ind w:left="2642" w:hanging="360"/>
      </w:pPr>
    </w:lvl>
    <w:lvl w:ilvl="4" w:tplc="07CC9FBA" w:tentative="1">
      <w:start w:val="1"/>
      <w:numFmt w:val="lowerLetter"/>
      <w:lvlText w:val="%5."/>
      <w:lvlJc w:val="left"/>
      <w:pPr>
        <w:ind w:left="3362" w:hanging="360"/>
      </w:pPr>
    </w:lvl>
    <w:lvl w:ilvl="5" w:tplc="32EACBFC" w:tentative="1">
      <w:start w:val="1"/>
      <w:numFmt w:val="lowerRoman"/>
      <w:lvlText w:val="%6."/>
      <w:lvlJc w:val="right"/>
      <w:pPr>
        <w:ind w:left="4082" w:hanging="180"/>
      </w:pPr>
    </w:lvl>
    <w:lvl w:ilvl="6" w:tplc="165E6ED8" w:tentative="1">
      <w:start w:val="1"/>
      <w:numFmt w:val="decimal"/>
      <w:lvlText w:val="%7."/>
      <w:lvlJc w:val="left"/>
      <w:pPr>
        <w:ind w:left="4802" w:hanging="360"/>
      </w:pPr>
    </w:lvl>
    <w:lvl w:ilvl="7" w:tplc="E0DABCCA" w:tentative="1">
      <w:start w:val="1"/>
      <w:numFmt w:val="lowerLetter"/>
      <w:lvlText w:val="%8."/>
      <w:lvlJc w:val="left"/>
      <w:pPr>
        <w:ind w:left="5522" w:hanging="360"/>
      </w:pPr>
    </w:lvl>
    <w:lvl w:ilvl="8" w:tplc="19620B08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9" w15:restartNumberingAfterBreak="0">
    <w:nsid w:val="5D4B5ECF"/>
    <w:multiLevelType w:val="hybridMultilevel"/>
    <w:tmpl w:val="4F721F8A"/>
    <w:lvl w:ilvl="0" w:tplc="58DEB030">
      <w:start w:val="20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94AC0484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7F3243A8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788B170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98E41092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654CE54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6F49618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A860EACA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CB366F56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3EA54BD"/>
    <w:multiLevelType w:val="hybridMultilevel"/>
    <w:tmpl w:val="C414E15C"/>
    <w:lvl w:ilvl="0" w:tplc="962EEFB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E222E0F4" w:tentative="1">
      <w:start w:val="1"/>
      <w:numFmt w:val="lowerLetter"/>
      <w:lvlText w:val="%2."/>
      <w:lvlJc w:val="left"/>
      <w:pPr>
        <w:ind w:left="1440" w:hanging="360"/>
      </w:pPr>
    </w:lvl>
    <w:lvl w:ilvl="2" w:tplc="8E48E570" w:tentative="1">
      <w:start w:val="1"/>
      <w:numFmt w:val="lowerRoman"/>
      <w:lvlText w:val="%3."/>
      <w:lvlJc w:val="right"/>
      <w:pPr>
        <w:ind w:left="2160" w:hanging="180"/>
      </w:pPr>
    </w:lvl>
    <w:lvl w:ilvl="3" w:tplc="8D127256" w:tentative="1">
      <w:start w:val="1"/>
      <w:numFmt w:val="decimal"/>
      <w:lvlText w:val="%4."/>
      <w:lvlJc w:val="left"/>
      <w:pPr>
        <w:ind w:left="2880" w:hanging="360"/>
      </w:pPr>
    </w:lvl>
    <w:lvl w:ilvl="4" w:tplc="ACB2A20A" w:tentative="1">
      <w:start w:val="1"/>
      <w:numFmt w:val="lowerLetter"/>
      <w:lvlText w:val="%5."/>
      <w:lvlJc w:val="left"/>
      <w:pPr>
        <w:ind w:left="3600" w:hanging="360"/>
      </w:pPr>
    </w:lvl>
    <w:lvl w:ilvl="5" w:tplc="DED88A2A" w:tentative="1">
      <w:start w:val="1"/>
      <w:numFmt w:val="lowerRoman"/>
      <w:lvlText w:val="%6."/>
      <w:lvlJc w:val="right"/>
      <w:pPr>
        <w:ind w:left="4320" w:hanging="180"/>
      </w:pPr>
    </w:lvl>
    <w:lvl w:ilvl="6" w:tplc="DE54D9E4" w:tentative="1">
      <w:start w:val="1"/>
      <w:numFmt w:val="decimal"/>
      <w:lvlText w:val="%7."/>
      <w:lvlJc w:val="left"/>
      <w:pPr>
        <w:ind w:left="5040" w:hanging="360"/>
      </w:pPr>
    </w:lvl>
    <w:lvl w:ilvl="7" w:tplc="A73C1902" w:tentative="1">
      <w:start w:val="1"/>
      <w:numFmt w:val="lowerLetter"/>
      <w:lvlText w:val="%8."/>
      <w:lvlJc w:val="left"/>
      <w:pPr>
        <w:ind w:left="5760" w:hanging="360"/>
      </w:pPr>
    </w:lvl>
    <w:lvl w:ilvl="8" w:tplc="CD34E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37B43"/>
    <w:multiLevelType w:val="hybridMultilevel"/>
    <w:tmpl w:val="FA0E8A3E"/>
    <w:lvl w:ilvl="0" w:tplc="AA040BD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80F2497C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943A0B9A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823A76D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6624ED3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180CED6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78C8FED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BF80758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364FE0E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69385318"/>
    <w:multiLevelType w:val="hybridMultilevel"/>
    <w:tmpl w:val="019C10BE"/>
    <w:lvl w:ilvl="0" w:tplc="BBD2FD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36766"/>
    <w:multiLevelType w:val="hybridMultilevel"/>
    <w:tmpl w:val="B8D69BA2"/>
    <w:lvl w:ilvl="0" w:tplc="4C327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82ED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F6F0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1C99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36D6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BA2F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1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8B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425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40575"/>
    <w:multiLevelType w:val="hybridMultilevel"/>
    <w:tmpl w:val="D9F4E46A"/>
    <w:lvl w:ilvl="0" w:tplc="E8407A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DE690E" w:tentative="1">
      <w:start w:val="1"/>
      <w:numFmt w:val="lowerLetter"/>
      <w:lvlText w:val="%2."/>
      <w:lvlJc w:val="left"/>
      <w:pPr>
        <w:ind w:left="1440" w:hanging="360"/>
      </w:pPr>
    </w:lvl>
    <w:lvl w:ilvl="2" w:tplc="A2BA23A4" w:tentative="1">
      <w:start w:val="1"/>
      <w:numFmt w:val="lowerRoman"/>
      <w:lvlText w:val="%3."/>
      <w:lvlJc w:val="right"/>
      <w:pPr>
        <w:ind w:left="2160" w:hanging="180"/>
      </w:pPr>
    </w:lvl>
    <w:lvl w:ilvl="3" w:tplc="B596A95A" w:tentative="1">
      <w:start w:val="1"/>
      <w:numFmt w:val="decimal"/>
      <w:lvlText w:val="%4."/>
      <w:lvlJc w:val="left"/>
      <w:pPr>
        <w:ind w:left="2880" w:hanging="360"/>
      </w:pPr>
    </w:lvl>
    <w:lvl w:ilvl="4" w:tplc="4B10FA0E" w:tentative="1">
      <w:start w:val="1"/>
      <w:numFmt w:val="lowerLetter"/>
      <w:lvlText w:val="%5."/>
      <w:lvlJc w:val="left"/>
      <w:pPr>
        <w:ind w:left="3600" w:hanging="360"/>
      </w:pPr>
    </w:lvl>
    <w:lvl w:ilvl="5" w:tplc="8EF618CA" w:tentative="1">
      <w:start w:val="1"/>
      <w:numFmt w:val="lowerRoman"/>
      <w:lvlText w:val="%6."/>
      <w:lvlJc w:val="right"/>
      <w:pPr>
        <w:ind w:left="4320" w:hanging="180"/>
      </w:pPr>
    </w:lvl>
    <w:lvl w:ilvl="6" w:tplc="5212FCDC" w:tentative="1">
      <w:start w:val="1"/>
      <w:numFmt w:val="decimal"/>
      <w:lvlText w:val="%7."/>
      <w:lvlJc w:val="left"/>
      <w:pPr>
        <w:ind w:left="5040" w:hanging="360"/>
      </w:pPr>
    </w:lvl>
    <w:lvl w:ilvl="7" w:tplc="0A50F01A" w:tentative="1">
      <w:start w:val="1"/>
      <w:numFmt w:val="lowerLetter"/>
      <w:lvlText w:val="%8."/>
      <w:lvlJc w:val="left"/>
      <w:pPr>
        <w:ind w:left="5760" w:hanging="360"/>
      </w:pPr>
    </w:lvl>
    <w:lvl w:ilvl="8" w:tplc="9E48DA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C7835"/>
    <w:multiLevelType w:val="hybridMultilevel"/>
    <w:tmpl w:val="C8B0BD72"/>
    <w:lvl w:ilvl="0" w:tplc="AA86669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43E2BB9E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D20C55A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C71C0310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BF76CD7A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5A141990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1C26A0E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24A2A5C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76306B9C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DF21C54"/>
    <w:multiLevelType w:val="hybridMultilevel"/>
    <w:tmpl w:val="D86E8CF0"/>
    <w:lvl w:ilvl="0" w:tplc="BBD2FD90">
      <w:start w:val="1"/>
      <w:numFmt w:val="bullet"/>
      <w:lvlText w:val=""/>
      <w:lvlJc w:val="left"/>
      <w:pPr>
        <w:ind w:left="420" w:hanging="360"/>
      </w:pPr>
      <w:rPr>
        <w:rFonts w:ascii="Symbol" w:hAnsi="Symbol" w:hint="default"/>
      </w:rPr>
    </w:lvl>
    <w:lvl w:ilvl="1" w:tplc="94AC0484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7F3243A8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788B170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98E41092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654CE54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6F49618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A860EACA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CB366F56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748740E6"/>
    <w:multiLevelType w:val="hybridMultilevel"/>
    <w:tmpl w:val="FFF29CC4"/>
    <w:lvl w:ilvl="0" w:tplc="BBD2FD90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770A0627"/>
    <w:multiLevelType w:val="hybridMultilevel"/>
    <w:tmpl w:val="8B4A3B32"/>
    <w:lvl w:ilvl="0" w:tplc="86C0D25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C9CC32E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12E3B2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484FAC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50EF75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C1C1FC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8D5A5F2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EF84DA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4F2A7FE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E817081"/>
    <w:multiLevelType w:val="hybridMultilevel"/>
    <w:tmpl w:val="055851DC"/>
    <w:lvl w:ilvl="0" w:tplc="B0589F58">
      <w:start w:val="2"/>
      <w:numFmt w:val="bullet"/>
      <w:lvlText w:val="-"/>
      <w:lvlJc w:val="left"/>
      <w:pPr>
        <w:ind w:left="844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722A1074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71287C0C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7CC886A2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948421B0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D1646682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ECFC43FA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5F8E269E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DC7E7BD0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8"/>
  </w:num>
  <w:num w:numId="4">
    <w:abstractNumId w:val="17"/>
  </w:num>
  <w:num w:numId="5">
    <w:abstractNumId w:val="15"/>
  </w:num>
  <w:num w:numId="6">
    <w:abstractNumId w:val="9"/>
  </w:num>
  <w:num w:numId="7">
    <w:abstractNumId w:val="25"/>
  </w:num>
  <w:num w:numId="8">
    <w:abstractNumId w:val="18"/>
  </w:num>
  <w:num w:numId="9">
    <w:abstractNumId w:val="20"/>
  </w:num>
  <w:num w:numId="10">
    <w:abstractNumId w:val="6"/>
  </w:num>
  <w:num w:numId="11">
    <w:abstractNumId w:val="1"/>
  </w:num>
  <w:num w:numId="12">
    <w:abstractNumId w:val="19"/>
  </w:num>
  <w:num w:numId="13">
    <w:abstractNumId w:val="14"/>
  </w:num>
  <w:num w:numId="14">
    <w:abstractNumId w:val="23"/>
  </w:num>
  <w:num w:numId="15">
    <w:abstractNumId w:val="11"/>
  </w:num>
  <w:num w:numId="16">
    <w:abstractNumId w:val="16"/>
  </w:num>
  <w:num w:numId="17">
    <w:abstractNumId w:val="2"/>
  </w:num>
  <w:num w:numId="18">
    <w:abstractNumId w:val="29"/>
  </w:num>
  <w:num w:numId="19">
    <w:abstractNumId w:val="24"/>
  </w:num>
  <w:num w:numId="20">
    <w:abstractNumId w:val="13"/>
  </w:num>
  <w:num w:numId="21">
    <w:abstractNumId w:val="3"/>
  </w:num>
  <w:num w:numId="22">
    <w:abstractNumId w:val="5"/>
  </w:num>
  <w:num w:numId="23">
    <w:abstractNumId w:val="7"/>
  </w:num>
  <w:num w:numId="24">
    <w:abstractNumId w:val="8"/>
  </w:num>
  <w:num w:numId="25">
    <w:abstractNumId w:val="26"/>
  </w:num>
  <w:num w:numId="26">
    <w:abstractNumId w:val="27"/>
  </w:num>
  <w:num w:numId="27">
    <w:abstractNumId w:val="4"/>
  </w:num>
  <w:num w:numId="28">
    <w:abstractNumId w:val="22"/>
  </w:num>
  <w:num w:numId="29">
    <w:abstractNumId w:val="1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2B5"/>
    <w:rsid w:val="000004EE"/>
    <w:rsid w:val="0000102E"/>
    <w:rsid w:val="000022AD"/>
    <w:rsid w:val="0000230D"/>
    <w:rsid w:val="00003C2B"/>
    <w:rsid w:val="00004355"/>
    <w:rsid w:val="00004DCE"/>
    <w:rsid w:val="000051AD"/>
    <w:rsid w:val="00005F19"/>
    <w:rsid w:val="000061CB"/>
    <w:rsid w:val="00006405"/>
    <w:rsid w:val="00006CA5"/>
    <w:rsid w:val="00007175"/>
    <w:rsid w:val="000078CA"/>
    <w:rsid w:val="000079BB"/>
    <w:rsid w:val="00010964"/>
    <w:rsid w:val="0001272F"/>
    <w:rsid w:val="0001305F"/>
    <w:rsid w:val="000145A0"/>
    <w:rsid w:val="000146BD"/>
    <w:rsid w:val="00015646"/>
    <w:rsid w:val="0001572F"/>
    <w:rsid w:val="00017609"/>
    <w:rsid w:val="00021D1F"/>
    <w:rsid w:val="00023E4A"/>
    <w:rsid w:val="00024F28"/>
    <w:rsid w:val="00026AE9"/>
    <w:rsid w:val="0002728A"/>
    <w:rsid w:val="0002754E"/>
    <w:rsid w:val="0002793D"/>
    <w:rsid w:val="00031C1F"/>
    <w:rsid w:val="00031F7C"/>
    <w:rsid w:val="000333B4"/>
    <w:rsid w:val="00034597"/>
    <w:rsid w:val="00035361"/>
    <w:rsid w:val="0003556B"/>
    <w:rsid w:val="00035FC2"/>
    <w:rsid w:val="000360C0"/>
    <w:rsid w:val="000370CE"/>
    <w:rsid w:val="000376F2"/>
    <w:rsid w:val="00041795"/>
    <w:rsid w:val="00042067"/>
    <w:rsid w:val="00043229"/>
    <w:rsid w:val="0004348B"/>
    <w:rsid w:val="000452BF"/>
    <w:rsid w:val="00045FD9"/>
    <w:rsid w:val="000468A2"/>
    <w:rsid w:val="000500CC"/>
    <w:rsid w:val="00050507"/>
    <w:rsid w:val="00051C56"/>
    <w:rsid w:val="00052E18"/>
    <w:rsid w:val="00053D7F"/>
    <w:rsid w:val="0005503B"/>
    <w:rsid w:val="000569D2"/>
    <w:rsid w:val="00057BEF"/>
    <w:rsid w:val="00057E4C"/>
    <w:rsid w:val="0006176A"/>
    <w:rsid w:val="00061A89"/>
    <w:rsid w:val="000620FD"/>
    <w:rsid w:val="000629F3"/>
    <w:rsid w:val="00063EC0"/>
    <w:rsid w:val="00064357"/>
    <w:rsid w:val="00064462"/>
    <w:rsid w:val="0006523C"/>
    <w:rsid w:val="000657B0"/>
    <w:rsid w:val="000661C4"/>
    <w:rsid w:val="00066F75"/>
    <w:rsid w:val="00067B06"/>
    <w:rsid w:val="00070C43"/>
    <w:rsid w:val="0007176A"/>
    <w:rsid w:val="000738D3"/>
    <w:rsid w:val="00073C25"/>
    <w:rsid w:val="00073D64"/>
    <w:rsid w:val="00074D57"/>
    <w:rsid w:val="0007557D"/>
    <w:rsid w:val="00075762"/>
    <w:rsid w:val="00075BCD"/>
    <w:rsid w:val="00075DD8"/>
    <w:rsid w:val="000777BD"/>
    <w:rsid w:val="0008296A"/>
    <w:rsid w:val="00082D94"/>
    <w:rsid w:val="000839E6"/>
    <w:rsid w:val="00083BDC"/>
    <w:rsid w:val="00084924"/>
    <w:rsid w:val="00086149"/>
    <w:rsid w:val="000861D9"/>
    <w:rsid w:val="00086463"/>
    <w:rsid w:val="00086981"/>
    <w:rsid w:val="00092B60"/>
    <w:rsid w:val="00093AA6"/>
    <w:rsid w:val="000941B0"/>
    <w:rsid w:val="000959FA"/>
    <w:rsid w:val="00095C3D"/>
    <w:rsid w:val="000965EE"/>
    <w:rsid w:val="00097B94"/>
    <w:rsid w:val="00097BE6"/>
    <w:rsid w:val="000A07C1"/>
    <w:rsid w:val="000A0C6E"/>
    <w:rsid w:val="000A17DD"/>
    <w:rsid w:val="000A1E8B"/>
    <w:rsid w:val="000A2099"/>
    <w:rsid w:val="000A25C3"/>
    <w:rsid w:val="000A29B4"/>
    <w:rsid w:val="000A5D61"/>
    <w:rsid w:val="000A6257"/>
    <w:rsid w:val="000A7A51"/>
    <w:rsid w:val="000A7DCC"/>
    <w:rsid w:val="000B075F"/>
    <w:rsid w:val="000B11E1"/>
    <w:rsid w:val="000B1570"/>
    <w:rsid w:val="000B2283"/>
    <w:rsid w:val="000B3934"/>
    <w:rsid w:val="000B3B31"/>
    <w:rsid w:val="000B3CE1"/>
    <w:rsid w:val="000B4321"/>
    <w:rsid w:val="000B5001"/>
    <w:rsid w:val="000B5D2F"/>
    <w:rsid w:val="000B763F"/>
    <w:rsid w:val="000C0411"/>
    <w:rsid w:val="000C06B9"/>
    <w:rsid w:val="000C22F1"/>
    <w:rsid w:val="000C34C9"/>
    <w:rsid w:val="000C4FE4"/>
    <w:rsid w:val="000C56DE"/>
    <w:rsid w:val="000C5736"/>
    <w:rsid w:val="000C7AEB"/>
    <w:rsid w:val="000D02B5"/>
    <w:rsid w:val="000D1C14"/>
    <w:rsid w:val="000D30EF"/>
    <w:rsid w:val="000D596D"/>
    <w:rsid w:val="000D6C18"/>
    <w:rsid w:val="000D766A"/>
    <w:rsid w:val="000E116C"/>
    <w:rsid w:val="000E2ED5"/>
    <w:rsid w:val="000E4586"/>
    <w:rsid w:val="000E5891"/>
    <w:rsid w:val="000E599A"/>
    <w:rsid w:val="000E61BE"/>
    <w:rsid w:val="000E7062"/>
    <w:rsid w:val="000E7ED6"/>
    <w:rsid w:val="000F0D25"/>
    <w:rsid w:val="000F0F3A"/>
    <w:rsid w:val="000F18C6"/>
    <w:rsid w:val="000F1B16"/>
    <w:rsid w:val="000F2482"/>
    <w:rsid w:val="000F25B9"/>
    <w:rsid w:val="000F33BE"/>
    <w:rsid w:val="000F401D"/>
    <w:rsid w:val="000F4F9E"/>
    <w:rsid w:val="000F53AB"/>
    <w:rsid w:val="000F5760"/>
    <w:rsid w:val="000F7711"/>
    <w:rsid w:val="000F7CEF"/>
    <w:rsid w:val="001010FF"/>
    <w:rsid w:val="00104036"/>
    <w:rsid w:val="00104058"/>
    <w:rsid w:val="001053AF"/>
    <w:rsid w:val="00105C86"/>
    <w:rsid w:val="00105E3E"/>
    <w:rsid w:val="00105F73"/>
    <w:rsid w:val="001062E3"/>
    <w:rsid w:val="00106494"/>
    <w:rsid w:val="00106792"/>
    <w:rsid w:val="001071CC"/>
    <w:rsid w:val="00113682"/>
    <w:rsid w:val="00113DC6"/>
    <w:rsid w:val="00114566"/>
    <w:rsid w:val="00114CB0"/>
    <w:rsid w:val="00114E78"/>
    <w:rsid w:val="00114F79"/>
    <w:rsid w:val="00115484"/>
    <w:rsid w:val="00115B95"/>
    <w:rsid w:val="00116735"/>
    <w:rsid w:val="00117785"/>
    <w:rsid w:val="001202B9"/>
    <w:rsid w:val="00120948"/>
    <w:rsid w:val="00120AC1"/>
    <w:rsid w:val="00121DDE"/>
    <w:rsid w:val="0012391C"/>
    <w:rsid w:val="00123AAC"/>
    <w:rsid w:val="00123EF5"/>
    <w:rsid w:val="00124334"/>
    <w:rsid w:val="00125D43"/>
    <w:rsid w:val="00126B7B"/>
    <w:rsid w:val="00130686"/>
    <w:rsid w:val="00130AC0"/>
    <w:rsid w:val="001324E9"/>
    <w:rsid w:val="00134BA2"/>
    <w:rsid w:val="00137C31"/>
    <w:rsid w:val="001401EA"/>
    <w:rsid w:val="00140E81"/>
    <w:rsid w:val="00141059"/>
    <w:rsid w:val="00141B39"/>
    <w:rsid w:val="00141EDE"/>
    <w:rsid w:val="00142372"/>
    <w:rsid w:val="00143DAE"/>
    <w:rsid w:val="0014427F"/>
    <w:rsid w:val="0014674F"/>
    <w:rsid w:val="00147876"/>
    <w:rsid w:val="00147CC2"/>
    <w:rsid w:val="00147E60"/>
    <w:rsid w:val="0015108D"/>
    <w:rsid w:val="001523EB"/>
    <w:rsid w:val="00152B06"/>
    <w:rsid w:val="00154596"/>
    <w:rsid w:val="00154887"/>
    <w:rsid w:val="0015576F"/>
    <w:rsid w:val="00155A42"/>
    <w:rsid w:val="00155F7C"/>
    <w:rsid w:val="0015650A"/>
    <w:rsid w:val="00157B70"/>
    <w:rsid w:val="00157BAD"/>
    <w:rsid w:val="00160CB5"/>
    <w:rsid w:val="00161585"/>
    <w:rsid w:val="00161BDE"/>
    <w:rsid w:val="0016447C"/>
    <w:rsid w:val="00165085"/>
    <w:rsid w:val="00165486"/>
    <w:rsid w:val="00165548"/>
    <w:rsid w:val="00166507"/>
    <w:rsid w:val="00166EE7"/>
    <w:rsid w:val="0016782F"/>
    <w:rsid w:val="001714C4"/>
    <w:rsid w:val="00172F87"/>
    <w:rsid w:val="001731B6"/>
    <w:rsid w:val="00174AFE"/>
    <w:rsid w:val="00174CAE"/>
    <w:rsid w:val="0017549A"/>
    <w:rsid w:val="0018264F"/>
    <w:rsid w:val="00182F6C"/>
    <w:rsid w:val="00183B27"/>
    <w:rsid w:val="00184C20"/>
    <w:rsid w:val="001850F3"/>
    <w:rsid w:val="00185A6B"/>
    <w:rsid w:val="00185E66"/>
    <w:rsid w:val="0019005A"/>
    <w:rsid w:val="00190CF5"/>
    <w:rsid w:val="00192805"/>
    <w:rsid w:val="00193877"/>
    <w:rsid w:val="00193F3D"/>
    <w:rsid w:val="00195038"/>
    <w:rsid w:val="001951F6"/>
    <w:rsid w:val="00195634"/>
    <w:rsid w:val="00196D50"/>
    <w:rsid w:val="00197905"/>
    <w:rsid w:val="00197F0F"/>
    <w:rsid w:val="001A00AB"/>
    <w:rsid w:val="001A2162"/>
    <w:rsid w:val="001A54AB"/>
    <w:rsid w:val="001A58BA"/>
    <w:rsid w:val="001A58F7"/>
    <w:rsid w:val="001A5C44"/>
    <w:rsid w:val="001A5C56"/>
    <w:rsid w:val="001A6028"/>
    <w:rsid w:val="001B01FE"/>
    <w:rsid w:val="001B14C8"/>
    <w:rsid w:val="001B1B7D"/>
    <w:rsid w:val="001B48B8"/>
    <w:rsid w:val="001B5360"/>
    <w:rsid w:val="001B6BF8"/>
    <w:rsid w:val="001B71BB"/>
    <w:rsid w:val="001B765E"/>
    <w:rsid w:val="001C0864"/>
    <w:rsid w:val="001C3592"/>
    <w:rsid w:val="001C3811"/>
    <w:rsid w:val="001C38EF"/>
    <w:rsid w:val="001C4424"/>
    <w:rsid w:val="001C56DB"/>
    <w:rsid w:val="001C6CA7"/>
    <w:rsid w:val="001C7BC9"/>
    <w:rsid w:val="001D04F5"/>
    <w:rsid w:val="001D2663"/>
    <w:rsid w:val="001D434F"/>
    <w:rsid w:val="001D730C"/>
    <w:rsid w:val="001D7BE0"/>
    <w:rsid w:val="001E0013"/>
    <w:rsid w:val="001E1229"/>
    <w:rsid w:val="001E20F2"/>
    <w:rsid w:val="001E25CB"/>
    <w:rsid w:val="001E265C"/>
    <w:rsid w:val="001E2FA7"/>
    <w:rsid w:val="001E409A"/>
    <w:rsid w:val="001E5D6C"/>
    <w:rsid w:val="001E64AA"/>
    <w:rsid w:val="001E7131"/>
    <w:rsid w:val="001E7AB9"/>
    <w:rsid w:val="001F23CD"/>
    <w:rsid w:val="001F40D2"/>
    <w:rsid w:val="001F5678"/>
    <w:rsid w:val="001F5875"/>
    <w:rsid w:val="001F59B0"/>
    <w:rsid w:val="001F6C01"/>
    <w:rsid w:val="001F73F3"/>
    <w:rsid w:val="002013C3"/>
    <w:rsid w:val="00202739"/>
    <w:rsid w:val="00203C52"/>
    <w:rsid w:val="00206BFB"/>
    <w:rsid w:val="00211B2B"/>
    <w:rsid w:val="00212041"/>
    <w:rsid w:val="002129BC"/>
    <w:rsid w:val="0021450F"/>
    <w:rsid w:val="00214F88"/>
    <w:rsid w:val="00216516"/>
    <w:rsid w:val="0021756F"/>
    <w:rsid w:val="0021761C"/>
    <w:rsid w:val="002179EC"/>
    <w:rsid w:val="00220685"/>
    <w:rsid w:val="00222BAA"/>
    <w:rsid w:val="0022393A"/>
    <w:rsid w:val="00224775"/>
    <w:rsid w:val="00227B93"/>
    <w:rsid w:val="0023020E"/>
    <w:rsid w:val="002310C7"/>
    <w:rsid w:val="0023250E"/>
    <w:rsid w:val="00232590"/>
    <w:rsid w:val="00232A60"/>
    <w:rsid w:val="00233CD0"/>
    <w:rsid w:val="00234983"/>
    <w:rsid w:val="0023552B"/>
    <w:rsid w:val="00235E6B"/>
    <w:rsid w:val="00236DDA"/>
    <w:rsid w:val="00237EEC"/>
    <w:rsid w:val="00240F7F"/>
    <w:rsid w:val="00241592"/>
    <w:rsid w:val="00241A94"/>
    <w:rsid w:val="00241EA7"/>
    <w:rsid w:val="002425E4"/>
    <w:rsid w:val="002451D5"/>
    <w:rsid w:val="0024540C"/>
    <w:rsid w:val="002458F3"/>
    <w:rsid w:val="0024689B"/>
    <w:rsid w:val="0024701E"/>
    <w:rsid w:val="00247C8B"/>
    <w:rsid w:val="00247E41"/>
    <w:rsid w:val="00253FA3"/>
    <w:rsid w:val="002552E9"/>
    <w:rsid w:val="00255EA7"/>
    <w:rsid w:val="00255EB4"/>
    <w:rsid w:val="00255ED2"/>
    <w:rsid w:val="0025774B"/>
    <w:rsid w:val="00257B8B"/>
    <w:rsid w:val="00260159"/>
    <w:rsid w:val="00260791"/>
    <w:rsid w:val="002607AC"/>
    <w:rsid w:val="00261049"/>
    <w:rsid w:val="002622CA"/>
    <w:rsid w:val="002634A6"/>
    <w:rsid w:val="002637D1"/>
    <w:rsid w:val="00264033"/>
    <w:rsid w:val="00265666"/>
    <w:rsid w:val="0026652C"/>
    <w:rsid w:val="00266F82"/>
    <w:rsid w:val="00272400"/>
    <w:rsid w:val="00272448"/>
    <w:rsid w:val="002729F8"/>
    <w:rsid w:val="00273893"/>
    <w:rsid w:val="0027453F"/>
    <w:rsid w:val="00275456"/>
    <w:rsid w:val="00275CB7"/>
    <w:rsid w:val="0027658B"/>
    <w:rsid w:val="00277217"/>
    <w:rsid w:val="00277B52"/>
    <w:rsid w:val="00277BB1"/>
    <w:rsid w:val="002813D1"/>
    <w:rsid w:val="002818BA"/>
    <w:rsid w:val="00281D3A"/>
    <w:rsid w:val="00281E04"/>
    <w:rsid w:val="00281F6D"/>
    <w:rsid w:val="002826CE"/>
    <w:rsid w:val="002848BD"/>
    <w:rsid w:val="00284FB2"/>
    <w:rsid w:val="00285347"/>
    <w:rsid w:val="00285604"/>
    <w:rsid w:val="00285833"/>
    <w:rsid w:val="00286F27"/>
    <w:rsid w:val="00287E08"/>
    <w:rsid w:val="00291151"/>
    <w:rsid w:val="00291586"/>
    <w:rsid w:val="002919D7"/>
    <w:rsid w:val="002920B9"/>
    <w:rsid w:val="0029237D"/>
    <w:rsid w:val="00293312"/>
    <w:rsid w:val="0029447C"/>
    <w:rsid w:val="0029472C"/>
    <w:rsid w:val="002A0079"/>
    <w:rsid w:val="002A049C"/>
    <w:rsid w:val="002A0A27"/>
    <w:rsid w:val="002A102B"/>
    <w:rsid w:val="002A10BD"/>
    <w:rsid w:val="002A11B7"/>
    <w:rsid w:val="002A14B0"/>
    <w:rsid w:val="002A1EBE"/>
    <w:rsid w:val="002A2329"/>
    <w:rsid w:val="002B15C5"/>
    <w:rsid w:val="002B1F72"/>
    <w:rsid w:val="002B1FCA"/>
    <w:rsid w:val="002B22DE"/>
    <w:rsid w:val="002B2D28"/>
    <w:rsid w:val="002B2E6A"/>
    <w:rsid w:val="002B2F22"/>
    <w:rsid w:val="002B3F45"/>
    <w:rsid w:val="002B52E2"/>
    <w:rsid w:val="002B5639"/>
    <w:rsid w:val="002B619F"/>
    <w:rsid w:val="002B63F9"/>
    <w:rsid w:val="002B7B46"/>
    <w:rsid w:val="002C0851"/>
    <w:rsid w:val="002C098F"/>
    <w:rsid w:val="002C0F40"/>
    <w:rsid w:val="002C1E63"/>
    <w:rsid w:val="002C2A64"/>
    <w:rsid w:val="002C2D30"/>
    <w:rsid w:val="002C40C2"/>
    <w:rsid w:val="002C4A39"/>
    <w:rsid w:val="002C51B7"/>
    <w:rsid w:val="002C5DEF"/>
    <w:rsid w:val="002C66A1"/>
    <w:rsid w:val="002C6AA7"/>
    <w:rsid w:val="002C7A0D"/>
    <w:rsid w:val="002D011C"/>
    <w:rsid w:val="002D1E75"/>
    <w:rsid w:val="002D2EB1"/>
    <w:rsid w:val="002D3079"/>
    <w:rsid w:val="002D3765"/>
    <w:rsid w:val="002D3BE9"/>
    <w:rsid w:val="002D4B43"/>
    <w:rsid w:val="002D5788"/>
    <w:rsid w:val="002D5A42"/>
    <w:rsid w:val="002D5BFF"/>
    <w:rsid w:val="002D5F73"/>
    <w:rsid w:val="002D5F74"/>
    <w:rsid w:val="002D685E"/>
    <w:rsid w:val="002D7B74"/>
    <w:rsid w:val="002E1DBF"/>
    <w:rsid w:val="002E2940"/>
    <w:rsid w:val="002E2B55"/>
    <w:rsid w:val="002E35E4"/>
    <w:rsid w:val="002E4345"/>
    <w:rsid w:val="002E4C8B"/>
    <w:rsid w:val="002E5B85"/>
    <w:rsid w:val="002E6E2C"/>
    <w:rsid w:val="002E7AA8"/>
    <w:rsid w:val="002F0017"/>
    <w:rsid w:val="002F0BFB"/>
    <w:rsid w:val="002F2377"/>
    <w:rsid w:val="002F28C3"/>
    <w:rsid w:val="002F40C3"/>
    <w:rsid w:val="00300ED7"/>
    <w:rsid w:val="00300F05"/>
    <w:rsid w:val="00300FBD"/>
    <w:rsid w:val="00302403"/>
    <w:rsid w:val="0030280D"/>
    <w:rsid w:val="00302C4E"/>
    <w:rsid w:val="003031C7"/>
    <w:rsid w:val="0030333E"/>
    <w:rsid w:val="0030453F"/>
    <w:rsid w:val="003048C1"/>
    <w:rsid w:val="00305168"/>
    <w:rsid w:val="00305B72"/>
    <w:rsid w:val="00306F24"/>
    <w:rsid w:val="00307D44"/>
    <w:rsid w:val="00310F85"/>
    <w:rsid w:val="00311FBA"/>
    <w:rsid w:val="00312A53"/>
    <w:rsid w:val="00312A95"/>
    <w:rsid w:val="00312EC2"/>
    <w:rsid w:val="00313013"/>
    <w:rsid w:val="00313128"/>
    <w:rsid w:val="0031330C"/>
    <w:rsid w:val="00313CCB"/>
    <w:rsid w:val="00313E71"/>
    <w:rsid w:val="0031434F"/>
    <w:rsid w:val="00315214"/>
    <w:rsid w:val="003156C7"/>
    <w:rsid w:val="0031641B"/>
    <w:rsid w:val="00317F29"/>
    <w:rsid w:val="00321BA8"/>
    <w:rsid w:val="003227E5"/>
    <w:rsid w:val="00322EFA"/>
    <w:rsid w:val="00323A6D"/>
    <w:rsid w:val="00323F4E"/>
    <w:rsid w:val="00326AED"/>
    <w:rsid w:val="003271EB"/>
    <w:rsid w:val="00330463"/>
    <w:rsid w:val="00330B0B"/>
    <w:rsid w:val="00330EAE"/>
    <w:rsid w:val="00333278"/>
    <w:rsid w:val="00333574"/>
    <w:rsid w:val="00333B10"/>
    <w:rsid w:val="00334588"/>
    <w:rsid w:val="003359F3"/>
    <w:rsid w:val="00335FBD"/>
    <w:rsid w:val="00336BEB"/>
    <w:rsid w:val="003409AC"/>
    <w:rsid w:val="00341635"/>
    <w:rsid w:val="00344F5C"/>
    <w:rsid w:val="00344F87"/>
    <w:rsid w:val="003473EE"/>
    <w:rsid w:val="00350759"/>
    <w:rsid w:val="00351AA0"/>
    <w:rsid w:val="003526B5"/>
    <w:rsid w:val="00352CF1"/>
    <w:rsid w:val="00353446"/>
    <w:rsid w:val="00354381"/>
    <w:rsid w:val="00355471"/>
    <w:rsid w:val="00355BD2"/>
    <w:rsid w:val="003562B0"/>
    <w:rsid w:val="00356DEF"/>
    <w:rsid w:val="00361FB5"/>
    <w:rsid w:val="00363C0C"/>
    <w:rsid w:val="00363CD6"/>
    <w:rsid w:val="003657A5"/>
    <w:rsid w:val="003658EE"/>
    <w:rsid w:val="00366816"/>
    <w:rsid w:val="00370C19"/>
    <w:rsid w:val="00371360"/>
    <w:rsid w:val="0037242F"/>
    <w:rsid w:val="0037445B"/>
    <w:rsid w:val="00374504"/>
    <w:rsid w:val="00374910"/>
    <w:rsid w:val="003750E3"/>
    <w:rsid w:val="00376895"/>
    <w:rsid w:val="00377EBA"/>
    <w:rsid w:val="00380D9D"/>
    <w:rsid w:val="00381ACF"/>
    <w:rsid w:val="003823A6"/>
    <w:rsid w:val="00382A0C"/>
    <w:rsid w:val="00382E0D"/>
    <w:rsid w:val="00383A3A"/>
    <w:rsid w:val="00383D9F"/>
    <w:rsid w:val="00385090"/>
    <w:rsid w:val="003862EF"/>
    <w:rsid w:val="00390AE5"/>
    <w:rsid w:val="00390B0F"/>
    <w:rsid w:val="00392741"/>
    <w:rsid w:val="00392BBB"/>
    <w:rsid w:val="00392D6E"/>
    <w:rsid w:val="0039399A"/>
    <w:rsid w:val="00393A93"/>
    <w:rsid w:val="00393D59"/>
    <w:rsid w:val="0039454D"/>
    <w:rsid w:val="003949B9"/>
    <w:rsid w:val="00395BB6"/>
    <w:rsid w:val="003960F9"/>
    <w:rsid w:val="00396EA5"/>
    <w:rsid w:val="003A0379"/>
    <w:rsid w:val="003A091E"/>
    <w:rsid w:val="003A22F8"/>
    <w:rsid w:val="003A29E0"/>
    <w:rsid w:val="003A30D2"/>
    <w:rsid w:val="003A43F4"/>
    <w:rsid w:val="003A4760"/>
    <w:rsid w:val="003A6607"/>
    <w:rsid w:val="003B283C"/>
    <w:rsid w:val="003B410F"/>
    <w:rsid w:val="003B5335"/>
    <w:rsid w:val="003B5621"/>
    <w:rsid w:val="003B732A"/>
    <w:rsid w:val="003C0C54"/>
    <w:rsid w:val="003C0C63"/>
    <w:rsid w:val="003C0DF5"/>
    <w:rsid w:val="003C2B18"/>
    <w:rsid w:val="003C3148"/>
    <w:rsid w:val="003C3DF6"/>
    <w:rsid w:val="003C452B"/>
    <w:rsid w:val="003C4979"/>
    <w:rsid w:val="003C55B5"/>
    <w:rsid w:val="003C7861"/>
    <w:rsid w:val="003C7D62"/>
    <w:rsid w:val="003D0162"/>
    <w:rsid w:val="003D0C6A"/>
    <w:rsid w:val="003D0F7F"/>
    <w:rsid w:val="003D27FC"/>
    <w:rsid w:val="003D35F2"/>
    <w:rsid w:val="003D3AC0"/>
    <w:rsid w:val="003D5267"/>
    <w:rsid w:val="003D5EBB"/>
    <w:rsid w:val="003D60DB"/>
    <w:rsid w:val="003D61B8"/>
    <w:rsid w:val="003D6F1B"/>
    <w:rsid w:val="003D7E3D"/>
    <w:rsid w:val="003E1644"/>
    <w:rsid w:val="003E173D"/>
    <w:rsid w:val="003E2D64"/>
    <w:rsid w:val="003E3252"/>
    <w:rsid w:val="003E3D8E"/>
    <w:rsid w:val="003E6D7C"/>
    <w:rsid w:val="003E7A36"/>
    <w:rsid w:val="003F054F"/>
    <w:rsid w:val="003F10F0"/>
    <w:rsid w:val="003F20E9"/>
    <w:rsid w:val="003F2101"/>
    <w:rsid w:val="003F269E"/>
    <w:rsid w:val="003F3CCA"/>
    <w:rsid w:val="003F65B5"/>
    <w:rsid w:val="003F7426"/>
    <w:rsid w:val="0040134B"/>
    <w:rsid w:val="00402427"/>
    <w:rsid w:val="004039EF"/>
    <w:rsid w:val="00403F16"/>
    <w:rsid w:val="00404544"/>
    <w:rsid w:val="0040523E"/>
    <w:rsid w:val="004057C7"/>
    <w:rsid w:val="004059B8"/>
    <w:rsid w:val="00406F82"/>
    <w:rsid w:val="00407BEC"/>
    <w:rsid w:val="00410477"/>
    <w:rsid w:val="004118A2"/>
    <w:rsid w:val="00413039"/>
    <w:rsid w:val="0041654A"/>
    <w:rsid w:val="0041792F"/>
    <w:rsid w:val="0042034D"/>
    <w:rsid w:val="004203CD"/>
    <w:rsid w:val="0042041E"/>
    <w:rsid w:val="004209A2"/>
    <w:rsid w:val="00420F22"/>
    <w:rsid w:val="004223D6"/>
    <w:rsid w:val="004227D9"/>
    <w:rsid w:val="00422F2C"/>
    <w:rsid w:val="004242BB"/>
    <w:rsid w:val="00424526"/>
    <w:rsid w:val="004247A9"/>
    <w:rsid w:val="004256E1"/>
    <w:rsid w:val="00425E0E"/>
    <w:rsid w:val="004267B4"/>
    <w:rsid w:val="0042745D"/>
    <w:rsid w:val="0043121A"/>
    <w:rsid w:val="00431C56"/>
    <w:rsid w:val="00432081"/>
    <w:rsid w:val="00433421"/>
    <w:rsid w:val="00433933"/>
    <w:rsid w:val="0043397E"/>
    <w:rsid w:val="00435872"/>
    <w:rsid w:val="00436F6C"/>
    <w:rsid w:val="00437B96"/>
    <w:rsid w:val="0044017F"/>
    <w:rsid w:val="00441510"/>
    <w:rsid w:val="00442233"/>
    <w:rsid w:val="004427BD"/>
    <w:rsid w:val="00442B3C"/>
    <w:rsid w:val="00442CCB"/>
    <w:rsid w:val="00443136"/>
    <w:rsid w:val="004445ED"/>
    <w:rsid w:val="00445151"/>
    <w:rsid w:val="0044644C"/>
    <w:rsid w:val="0045064B"/>
    <w:rsid w:val="00450DFA"/>
    <w:rsid w:val="0045267F"/>
    <w:rsid w:val="00453D67"/>
    <w:rsid w:val="00453DD6"/>
    <w:rsid w:val="00454ECE"/>
    <w:rsid w:val="00454F67"/>
    <w:rsid w:val="00455BC3"/>
    <w:rsid w:val="00456EED"/>
    <w:rsid w:val="00460577"/>
    <w:rsid w:val="00460DEB"/>
    <w:rsid w:val="00461A1F"/>
    <w:rsid w:val="00461EDE"/>
    <w:rsid w:val="00463200"/>
    <w:rsid w:val="0046442A"/>
    <w:rsid w:val="004645B2"/>
    <w:rsid w:val="00464C6B"/>
    <w:rsid w:val="00465428"/>
    <w:rsid w:val="00466006"/>
    <w:rsid w:val="004702C2"/>
    <w:rsid w:val="00471D51"/>
    <w:rsid w:val="004727DD"/>
    <w:rsid w:val="00472C85"/>
    <w:rsid w:val="00473F06"/>
    <w:rsid w:val="00474863"/>
    <w:rsid w:val="004752AE"/>
    <w:rsid w:val="00475AAC"/>
    <w:rsid w:val="00475FC8"/>
    <w:rsid w:val="00476174"/>
    <w:rsid w:val="00476187"/>
    <w:rsid w:val="00480743"/>
    <w:rsid w:val="00481139"/>
    <w:rsid w:val="0048134B"/>
    <w:rsid w:val="00481EDB"/>
    <w:rsid w:val="004825D0"/>
    <w:rsid w:val="0048485A"/>
    <w:rsid w:val="00484A9C"/>
    <w:rsid w:val="00485905"/>
    <w:rsid w:val="00486518"/>
    <w:rsid w:val="00486F4D"/>
    <w:rsid w:val="00490263"/>
    <w:rsid w:val="00490DB6"/>
    <w:rsid w:val="00491097"/>
    <w:rsid w:val="00491285"/>
    <w:rsid w:val="004918DB"/>
    <w:rsid w:val="00491ED5"/>
    <w:rsid w:val="00493038"/>
    <w:rsid w:val="004937FF"/>
    <w:rsid w:val="00495085"/>
    <w:rsid w:val="0049531F"/>
    <w:rsid w:val="004979FE"/>
    <w:rsid w:val="004A054D"/>
    <w:rsid w:val="004A119D"/>
    <w:rsid w:val="004A15DD"/>
    <w:rsid w:val="004A1BEB"/>
    <w:rsid w:val="004A4E3D"/>
    <w:rsid w:val="004A4EBF"/>
    <w:rsid w:val="004A50F3"/>
    <w:rsid w:val="004A56B8"/>
    <w:rsid w:val="004A5F2A"/>
    <w:rsid w:val="004B1561"/>
    <w:rsid w:val="004B1A57"/>
    <w:rsid w:val="004B1FBB"/>
    <w:rsid w:val="004B2C44"/>
    <w:rsid w:val="004B308A"/>
    <w:rsid w:val="004B3F27"/>
    <w:rsid w:val="004B4C98"/>
    <w:rsid w:val="004B5593"/>
    <w:rsid w:val="004B572F"/>
    <w:rsid w:val="004B64A6"/>
    <w:rsid w:val="004B76E0"/>
    <w:rsid w:val="004B78B8"/>
    <w:rsid w:val="004B79D8"/>
    <w:rsid w:val="004C0FF7"/>
    <w:rsid w:val="004C18FC"/>
    <w:rsid w:val="004C324F"/>
    <w:rsid w:val="004C40A2"/>
    <w:rsid w:val="004C76EA"/>
    <w:rsid w:val="004C779B"/>
    <w:rsid w:val="004D1DAC"/>
    <w:rsid w:val="004D3332"/>
    <w:rsid w:val="004D3470"/>
    <w:rsid w:val="004D3478"/>
    <w:rsid w:val="004D51E7"/>
    <w:rsid w:val="004D5236"/>
    <w:rsid w:val="004D67A3"/>
    <w:rsid w:val="004E0935"/>
    <w:rsid w:val="004E2462"/>
    <w:rsid w:val="004E2F39"/>
    <w:rsid w:val="004E326C"/>
    <w:rsid w:val="004E3747"/>
    <w:rsid w:val="004E620F"/>
    <w:rsid w:val="004E6947"/>
    <w:rsid w:val="004F0E15"/>
    <w:rsid w:val="004F1314"/>
    <w:rsid w:val="004F15F1"/>
    <w:rsid w:val="004F1CE0"/>
    <w:rsid w:val="004F2FCC"/>
    <w:rsid w:val="004F31D9"/>
    <w:rsid w:val="004F4900"/>
    <w:rsid w:val="004F4C29"/>
    <w:rsid w:val="004F57FF"/>
    <w:rsid w:val="004F6235"/>
    <w:rsid w:val="004F729F"/>
    <w:rsid w:val="004F7AA4"/>
    <w:rsid w:val="004F7EB5"/>
    <w:rsid w:val="005010B6"/>
    <w:rsid w:val="005014E1"/>
    <w:rsid w:val="00501B0C"/>
    <w:rsid w:val="00503CA2"/>
    <w:rsid w:val="00504DBE"/>
    <w:rsid w:val="0051009A"/>
    <w:rsid w:val="0051258A"/>
    <w:rsid w:val="00513BCD"/>
    <w:rsid w:val="00514BF5"/>
    <w:rsid w:val="00516166"/>
    <w:rsid w:val="00516500"/>
    <w:rsid w:val="005210BB"/>
    <w:rsid w:val="005214A5"/>
    <w:rsid w:val="005216B9"/>
    <w:rsid w:val="005220F9"/>
    <w:rsid w:val="005224A1"/>
    <w:rsid w:val="00524150"/>
    <w:rsid w:val="00525D55"/>
    <w:rsid w:val="00525ECD"/>
    <w:rsid w:val="00527311"/>
    <w:rsid w:val="0052769F"/>
    <w:rsid w:val="005277B0"/>
    <w:rsid w:val="00531395"/>
    <w:rsid w:val="00531ADA"/>
    <w:rsid w:val="00532ACB"/>
    <w:rsid w:val="00533317"/>
    <w:rsid w:val="00536458"/>
    <w:rsid w:val="00536963"/>
    <w:rsid w:val="005424E2"/>
    <w:rsid w:val="00542A39"/>
    <w:rsid w:val="00542EDC"/>
    <w:rsid w:val="005432CC"/>
    <w:rsid w:val="00543EA1"/>
    <w:rsid w:val="00543F28"/>
    <w:rsid w:val="00544316"/>
    <w:rsid w:val="005444A7"/>
    <w:rsid w:val="00544981"/>
    <w:rsid w:val="00544CCC"/>
    <w:rsid w:val="00545688"/>
    <w:rsid w:val="005469FF"/>
    <w:rsid w:val="0054735E"/>
    <w:rsid w:val="005474CB"/>
    <w:rsid w:val="00547977"/>
    <w:rsid w:val="00547AAB"/>
    <w:rsid w:val="00550BBB"/>
    <w:rsid w:val="00553EBB"/>
    <w:rsid w:val="00554128"/>
    <w:rsid w:val="00554E48"/>
    <w:rsid w:val="005557C7"/>
    <w:rsid w:val="00555BF9"/>
    <w:rsid w:val="00556BB5"/>
    <w:rsid w:val="00560B22"/>
    <w:rsid w:val="0056510A"/>
    <w:rsid w:val="005654C4"/>
    <w:rsid w:val="0056616F"/>
    <w:rsid w:val="00566D52"/>
    <w:rsid w:val="005673E7"/>
    <w:rsid w:val="00567614"/>
    <w:rsid w:val="0057076D"/>
    <w:rsid w:val="00570A54"/>
    <w:rsid w:val="005716A4"/>
    <w:rsid w:val="00571DF0"/>
    <w:rsid w:val="00572F3C"/>
    <w:rsid w:val="00574E17"/>
    <w:rsid w:val="00575ACD"/>
    <w:rsid w:val="00577157"/>
    <w:rsid w:val="0058006A"/>
    <w:rsid w:val="00580613"/>
    <w:rsid w:val="0058217B"/>
    <w:rsid w:val="00582CC8"/>
    <w:rsid w:val="00584CEB"/>
    <w:rsid w:val="00584EDA"/>
    <w:rsid w:val="005854EC"/>
    <w:rsid w:val="00590703"/>
    <w:rsid w:val="0059252E"/>
    <w:rsid w:val="00593FC4"/>
    <w:rsid w:val="005945C7"/>
    <w:rsid w:val="00594A70"/>
    <w:rsid w:val="00594DA8"/>
    <w:rsid w:val="0059521C"/>
    <w:rsid w:val="005953AC"/>
    <w:rsid w:val="005958D5"/>
    <w:rsid w:val="0059645B"/>
    <w:rsid w:val="00596A9D"/>
    <w:rsid w:val="005A0A39"/>
    <w:rsid w:val="005A0B5D"/>
    <w:rsid w:val="005A1D63"/>
    <w:rsid w:val="005A248D"/>
    <w:rsid w:val="005A2871"/>
    <w:rsid w:val="005A2876"/>
    <w:rsid w:val="005A2A65"/>
    <w:rsid w:val="005A3ECD"/>
    <w:rsid w:val="005A4058"/>
    <w:rsid w:val="005A4442"/>
    <w:rsid w:val="005A51C4"/>
    <w:rsid w:val="005A74C7"/>
    <w:rsid w:val="005A763A"/>
    <w:rsid w:val="005A7D40"/>
    <w:rsid w:val="005A7F03"/>
    <w:rsid w:val="005B01A6"/>
    <w:rsid w:val="005B1DF7"/>
    <w:rsid w:val="005B2463"/>
    <w:rsid w:val="005B28C8"/>
    <w:rsid w:val="005B40B7"/>
    <w:rsid w:val="005B5450"/>
    <w:rsid w:val="005B6363"/>
    <w:rsid w:val="005B7BA6"/>
    <w:rsid w:val="005C09BD"/>
    <w:rsid w:val="005C0A43"/>
    <w:rsid w:val="005C0CBF"/>
    <w:rsid w:val="005C1925"/>
    <w:rsid w:val="005C2197"/>
    <w:rsid w:val="005C3B00"/>
    <w:rsid w:val="005C610E"/>
    <w:rsid w:val="005C7FD1"/>
    <w:rsid w:val="005D0357"/>
    <w:rsid w:val="005D045B"/>
    <w:rsid w:val="005D1074"/>
    <w:rsid w:val="005D16F0"/>
    <w:rsid w:val="005D1A48"/>
    <w:rsid w:val="005D1CA4"/>
    <w:rsid w:val="005D2602"/>
    <w:rsid w:val="005D3FA7"/>
    <w:rsid w:val="005D4554"/>
    <w:rsid w:val="005D6848"/>
    <w:rsid w:val="005D7E17"/>
    <w:rsid w:val="005E013F"/>
    <w:rsid w:val="005E100E"/>
    <w:rsid w:val="005E19A1"/>
    <w:rsid w:val="005E2220"/>
    <w:rsid w:val="005E233F"/>
    <w:rsid w:val="005E2370"/>
    <w:rsid w:val="005E2BE1"/>
    <w:rsid w:val="005E4F2B"/>
    <w:rsid w:val="005E54F2"/>
    <w:rsid w:val="005E56B1"/>
    <w:rsid w:val="005F0AB9"/>
    <w:rsid w:val="005F1464"/>
    <w:rsid w:val="005F265B"/>
    <w:rsid w:val="005F2891"/>
    <w:rsid w:val="005F32A6"/>
    <w:rsid w:val="005F35B6"/>
    <w:rsid w:val="005F420A"/>
    <w:rsid w:val="005F4946"/>
    <w:rsid w:val="005F5477"/>
    <w:rsid w:val="005F6294"/>
    <w:rsid w:val="005F685E"/>
    <w:rsid w:val="005F6C7A"/>
    <w:rsid w:val="005F794B"/>
    <w:rsid w:val="00600555"/>
    <w:rsid w:val="00600E9E"/>
    <w:rsid w:val="006022AD"/>
    <w:rsid w:val="00603BAA"/>
    <w:rsid w:val="0060603B"/>
    <w:rsid w:val="00606741"/>
    <w:rsid w:val="0060796E"/>
    <w:rsid w:val="00607C89"/>
    <w:rsid w:val="00610019"/>
    <w:rsid w:val="006109C7"/>
    <w:rsid w:val="00610A1F"/>
    <w:rsid w:val="006116EA"/>
    <w:rsid w:val="00613B04"/>
    <w:rsid w:val="006146BE"/>
    <w:rsid w:val="006151B2"/>
    <w:rsid w:val="00616A18"/>
    <w:rsid w:val="00617F48"/>
    <w:rsid w:val="006206AC"/>
    <w:rsid w:val="006216E2"/>
    <w:rsid w:val="00621845"/>
    <w:rsid w:val="006218FA"/>
    <w:rsid w:val="00622CA0"/>
    <w:rsid w:val="006234AB"/>
    <w:rsid w:val="00623C01"/>
    <w:rsid w:val="00624A5A"/>
    <w:rsid w:val="0062724B"/>
    <w:rsid w:val="0063031C"/>
    <w:rsid w:val="006325E1"/>
    <w:rsid w:val="00633F7C"/>
    <w:rsid w:val="006342B5"/>
    <w:rsid w:val="006346CB"/>
    <w:rsid w:val="006353D7"/>
    <w:rsid w:val="006362E7"/>
    <w:rsid w:val="00636770"/>
    <w:rsid w:val="006369EE"/>
    <w:rsid w:val="00640FCA"/>
    <w:rsid w:val="00642CFC"/>
    <w:rsid w:val="00642FCF"/>
    <w:rsid w:val="006430D0"/>
    <w:rsid w:val="00643243"/>
    <w:rsid w:val="00643460"/>
    <w:rsid w:val="00643A2B"/>
    <w:rsid w:val="00643ED9"/>
    <w:rsid w:val="006454CB"/>
    <w:rsid w:val="00645D5D"/>
    <w:rsid w:val="00646F8D"/>
    <w:rsid w:val="00651F69"/>
    <w:rsid w:val="006525D2"/>
    <w:rsid w:val="00653335"/>
    <w:rsid w:val="0065389B"/>
    <w:rsid w:val="006538EF"/>
    <w:rsid w:val="00653B3C"/>
    <w:rsid w:val="00654397"/>
    <w:rsid w:val="00660BD5"/>
    <w:rsid w:val="00660FFE"/>
    <w:rsid w:val="006621AB"/>
    <w:rsid w:val="006632C9"/>
    <w:rsid w:val="00663BB8"/>
    <w:rsid w:val="00663E0C"/>
    <w:rsid w:val="006651EA"/>
    <w:rsid w:val="00666A7E"/>
    <w:rsid w:val="00670400"/>
    <w:rsid w:val="0067093B"/>
    <w:rsid w:val="00670E49"/>
    <w:rsid w:val="00671FC3"/>
    <w:rsid w:val="006724CC"/>
    <w:rsid w:val="006731F9"/>
    <w:rsid w:val="00673932"/>
    <w:rsid w:val="00674EA8"/>
    <w:rsid w:val="00674F27"/>
    <w:rsid w:val="006755E8"/>
    <w:rsid w:val="006758F4"/>
    <w:rsid w:val="00676169"/>
    <w:rsid w:val="0067675A"/>
    <w:rsid w:val="00682D72"/>
    <w:rsid w:val="00682EB8"/>
    <w:rsid w:val="00683B8E"/>
    <w:rsid w:val="006840E4"/>
    <w:rsid w:val="00685348"/>
    <w:rsid w:val="00685A48"/>
    <w:rsid w:val="00685B8C"/>
    <w:rsid w:val="00685E1B"/>
    <w:rsid w:val="00686D63"/>
    <w:rsid w:val="006873FE"/>
    <w:rsid w:val="00690D79"/>
    <w:rsid w:val="0069110F"/>
    <w:rsid w:val="00692019"/>
    <w:rsid w:val="006922C0"/>
    <w:rsid w:val="00692DBC"/>
    <w:rsid w:val="00693FFE"/>
    <w:rsid w:val="006946D8"/>
    <w:rsid w:val="00695DAF"/>
    <w:rsid w:val="00697FF2"/>
    <w:rsid w:val="006A076F"/>
    <w:rsid w:val="006A0E5C"/>
    <w:rsid w:val="006A3886"/>
    <w:rsid w:val="006A5EB1"/>
    <w:rsid w:val="006B0973"/>
    <w:rsid w:val="006B2CC6"/>
    <w:rsid w:val="006B36EC"/>
    <w:rsid w:val="006B4BF7"/>
    <w:rsid w:val="006B4ED1"/>
    <w:rsid w:val="006B55C4"/>
    <w:rsid w:val="006B6050"/>
    <w:rsid w:val="006B711E"/>
    <w:rsid w:val="006B741A"/>
    <w:rsid w:val="006B76D9"/>
    <w:rsid w:val="006B77CE"/>
    <w:rsid w:val="006C01AA"/>
    <w:rsid w:val="006C1176"/>
    <w:rsid w:val="006C2449"/>
    <w:rsid w:val="006C2CF2"/>
    <w:rsid w:val="006C4108"/>
    <w:rsid w:val="006C472B"/>
    <w:rsid w:val="006C4932"/>
    <w:rsid w:val="006C58D6"/>
    <w:rsid w:val="006C5EEA"/>
    <w:rsid w:val="006C72D7"/>
    <w:rsid w:val="006D08D8"/>
    <w:rsid w:val="006D10B5"/>
    <w:rsid w:val="006D23FF"/>
    <w:rsid w:val="006D2CFD"/>
    <w:rsid w:val="006D30B8"/>
    <w:rsid w:val="006D437C"/>
    <w:rsid w:val="006D4A22"/>
    <w:rsid w:val="006D4CED"/>
    <w:rsid w:val="006D61C7"/>
    <w:rsid w:val="006D6719"/>
    <w:rsid w:val="006D74A1"/>
    <w:rsid w:val="006D76BE"/>
    <w:rsid w:val="006D7E83"/>
    <w:rsid w:val="006D7F0D"/>
    <w:rsid w:val="006E0666"/>
    <w:rsid w:val="006E0690"/>
    <w:rsid w:val="006E0B29"/>
    <w:rsid w:val="006E1A25"/>
    <w:rsid w:val="006E2CE3"/>
    <w:rsid w:val="006E4583"/>
    <w:rsid w:val="006E5264"/>
    <w:rsid w:val="006E6DCA"/>
    <w:rsid w:val="006E7920"/>
    <w:rsid w:val="006F06D2"/>
    <w:rsid w:val="006F0B8D"/>
    <w:rsid w:val="006F15E7"/>
    <w:rsid w:val="006F4F80"/>
    <w:rsid w:val="006F5FB9"/>
    <w:rsid w:val="006F6D60"/>
    <w:rsid w:val="006F7BC0"/>
    <w:rsid w:val="006F7CCA"/>
    <w:rsid w:val="00702B8B"/>
    <w:rsid w:val="00704F64"/>
    <w:rsid w:val="007050D6"/>
    <w:rsid w:val="00705994"/>
    <w:rsid w:val="00705995"/>
    <w:rsid w:val="007106AB"/>
    <w:rsid w:val="007108A0"/>
    <w:rsid w:val="007109AF"/>
    <w:rsid w:val="00711236"/>
    <w:rsid w:val="00711A33"/>
    <w:rsid w:val="00711C68"/>
    <w:rsid w:val="00714EDB"/>
    <w:rsid w:val="00714F64"/>
    <w:rsid w:val="0071517C"/>
    <w:rsid w:val="007157EE"/>
    <w:rsid w:val="00716695"/>
    <w:rsid w:val="0071756F"/>
    <w:rsid w:val="00720505"/>
    <w:rsid w:val="0072100C"/>
    <w:rsid w:val="007222F9"/>
    <w:rsid w:val="00722C88"/>
    <w:rsid w:val="00722DD5"/>
    <w:rsid w:val="0072347F"/>
    <w:rsid w:val="00724169"/>
    <w:rsid w:val="00724A71"/>
    <w:rsid w:val="0072582F"/>
    <w:rsid w:val="0073173B"/>
    <w:rsid w:val="00732F74"/>
    <w:rsid w:val="007333FE"/>
    <w:rsid w:val="00734457"/>
    <w:rsid w:val="00734D73"/>
    <w:rsid w:val="00734D74"/>
    <w:rsid w:val="00734E47"/>
    <w:rsid w:val="00735ACB"/>
    <w:rsid w:val="00735D64"/>
    <w:rsid w:val="00736463"/>
    <w:rsid w:val="007377A6"/>
    <w:rsid w:val="0074224C"/>
    <w:rsid w:val="00742930"/>
    <w:rsid w:val="00743265"/>
    <w:rsid w:val="00743799"/>
    <w:rsid w:val="007447F3"/>
    <w:rsid w:val="0074546F"/>
    <w:rsid w:val="00747D2E"/>
    <w:rsid w:val="00750941"/>
    <w:rsid w:val="00751C81"/>
    <w:rsid w:val="0075222D"/>
    <w:rsid w:val="00754114"/>
    <w:rsid w:val="007545C5"/>
    <w:rsid w:val="0075745D"/>
    <w:rsid w:val="00760CEB"/>
    <w:rsid w:val="00762F98"/>
    <w:rsid w:val="00763005"/>
    <w:rsid w:val="00763949"/>
    <w:rsid w:val="00764854"/>
    <w:rsid w:val="00764CF9"/>
    <w:rsid w:val="0076510B"/>
    <w:rsid w:val="007656D4"/>
    <w:rsid w:val="00765FBA"/>
    <w:rsid w:val="0076667E"/>
    <w:rsid w:val="00767031"/>
    <w:rsid w:val="0077007A"/>
    <w:rsid w:val="00770661"/>
    <w:rsid w:val="00770877"/>
    <w:rsid w:val="007721F0"/>
    <w:rsid w:val="00772904"/>
    <w:rsid w:val="00772C42"/>
    <w:rsid w:val="00775109"/>
    <w:rsid w:val="007763D6"/>
    <w:rsid w:val="00777A1C"/>
    <w:rsid w:val="007802CF"/>
    <w:rsid w:val="00780A38"/>
    <w:rsid w:val="00780DDF"/>
    <w:rsid w:val="00782035"/>
    <w:rsid w:val="00784792"/>
    <w:rsid w:val="00784E98"/>
    <w:rsid w:val="00785CB3"/>
    <w:rsid w:val="0078741E"/>
    <w:rsid w:val="00787F6D"/>
    <w:rsid w:val="00790693"/>
    <w:rsid w:val="00790F5B"/>
    <w:rsid w:val="0079221F"/>
    <w:rsid w:val="0079225E"/>
    <w:rsid w:val="0079266B"/>
    <w:rsid w:val="007936C4"/>
    <w:rsid w:val="007939D2"/>
    <w:rsid w:val="00795FA4"/>
    <w:rsid w:val="00797B41"/>
    <w:rsid w:val="007A0672"/>
    <w:rsid w:val="007A30B2"/>
    <w:rsid w:val="007A31B4"/>
    <w:rsid w:val="007A5459"/>
    <w:rsid w:val="007A6583"/>
    <w:rsid w:val="007A6E9D"/>
    <w:rsid w:val="007A7FDE"/>
    <w:rsid w:val="007B101B"/>
    <w:rsid w:val="007B15E4"/>
    <w:rsid w:val="007B1888"/>
    <w:rsid w:val="007B196A"/>
    <w:rsid w:val="007B1F0F"/>
    <w:rsid w:val="007B2097"/>
    <w:rsid w:val="007B27A5"/>
    <w:rsid w:val="007B362C"/>
    <w:rsid w:val="007B43C0"/>
    <w:rsid w:val="007B4428"/>
    <w:rsid w:val="007B4EC0"/>
    <w:rsid w:val="007B5503"/>
    <w:rsid w:val="007B5D19"/>
    <w:rsid w:val="007B763C"/>
    <w:rsid w:val="007C0274"/>
    <w:rsid w:val="007C08F3"/>
    <w:rsid w:val="007C0AA4"/>
    <w:rsid w:val="007C0B86"/>
    <w:rsid w:val="007C312E"/>
    <w:rsid w:val="007C31CA"/>
    <w:rsid w:val="007C3F71"/>
    <w:rsid w:val="007C4B8D"/>
    <w:rsid w:val="007C5FE1"/>
    <w:rsid w:val="007C62F5"/>
    <w:rsid w:val="007C7308"/>
    <w:rsid w:val="007D05A9"/>
    <w:rsid w:val="007D2A48"/>
    <w:rsid w:val="007D3B13"/>
    <w:rsid w:val="007D3C97"/>
    <w:rsid w:val="007D3EAD"/>
    <w:rsid w:val="007D407D"/>
    <w:rsid w:val="007D7FC2"/>
    <w:rsid w:val="007E0E95"/>
    <w:rsid w:val="007E10DC"/>
    <w:rsid w:val="007E1A25"/>
    <w:rsid w:val="007E22B9"/>
    <w:rsid w:val="007E2D8A"/>
    <w:rsid w:val="007E3DC8"/>
    <w:rsid w:val="007E5A00"/>
    <w:rsid w:val="007E5D0E"/>
    <w:rsid w:val="007E64C6"/>
    <w:rsid w:val="007E655A"/>
    <w:rsid w:val="007E71C3"/>
    <w:rsid w:val="007E7FEC"/>
    <w:rsid w:val="007F01AA"/>
    <w:rsid w:val="007F08BD"/>
    <w:rsid w:val="007F2830"/>
    <w:rsid w:val="007F2B5B"/>
    <w:rsid w:val="007F68FC"/>
    <w:rsid w:val="00801926"/>
    <w:rsid w:val="00802DE8"/>
    <w:rsid w:val="008033A3"/>
    <w:rsid w:val="00803DEA"/>
    <w:rsid w:val="00803E53"/>
    <w:rsid w:val="00804430"/>
    <w:rsid w:val="00804959"/>
    <w:rsid w:val="00804E3C"/>
    <w:rsid w:val="008058F0"/>
    <w:rsid w:val="008062D8"/>
    <w:rsid w:val="00807EF3"/>
    <w:rsid w:val="008139D2"/>
    <w:rsid w:val="008157A4"/>
    <w:rsid w:val="00815B31"/>
    <w:rsid w:val="008201CF"/>
    <w:rsid w:val="008203A9"/>
    <w:rsid w:val="0082273A"/>
    <w:rsid w:val="00823180"/>
    <w:rsid w:val="00823A94"/>
    <w:rsid w:val="00824BE6"/>
    <w:rsid w:val="00827419"/>
    <w:rsid w:val="00830DE9"/>
    <w:rsid w:val="00831E7E"/>
    <w:rsid w:val="00831E8E"/>
    <w:rsid w:val="00832F77"/>
    <w:rsid w:val="00833A73"/>
    <w:rsid w:val="0083402D"/>
    <w:rsid w:val="008340ED"/>
    <w:rsid w:val="008361B7"/>
    <w:rsid w:val="0083706A"/>
    <w:rsid w:val="00837AB1"/>
    <w:rsid w:val="008403B2"/>
    <w:rsid w:val="0084110A"/>
    <w:rsid w:val="00841ED7"/>
    <w:rsid w:val="0084236E"/>
    <w:rsid w:val="00842ED7"/>
    <w:rsid w:val="00843C9A"/>
    <w:rsid w:val="00844C68"/>
    <w:rsid w:val="008464A2"/>
    <w:rsid w:val="00846C36"/>
    <w:rsid w:val="00847259"/>
    <w:rsid w:val="00847C2A"/>
    <w:rsid w:val="00850270"/>
    <w:rsid w:val="008519F2"/>
    <w:rsid w:val="00851AE9"/>
    <w:rsid w:val="008528A0"/>
    <w:rsid w:val="00852AB7"/>
    <w:rsid w:val="00853A44"/>
    <w:rsid w:val="008629FD"/>
    <w:rsid w:val="00862DEF"/>
    <w:rsid w:val="00863494"/>
    <w:rsid w:val="008659DE"/>
    <w:rsid w:val="00871524"/>
    <w:rsid w:val="0087159C"/>
    <w:rsid w:val="008716B1"/>
    <w:rsid w:val="00874268"/>
    <w:rsid w:val="00876F1A"/>
    <w:rsid w:val="00877CF6"/>
    <w:rsid w:val="00880DFD"/>
    <w:rsid w:val="00882460"/>
    <w:rsid w:val="0088361D"/>
    <w:rsid w:val="0088465C"/>
    <w:rsid w:val="008847F5"/>
    <w:rsid w:val="00884931"/>
    <w:rsid w:val="00885828"/>
    <w:rsid w:val="00885B31"/>
    <w:rsid w:val="00886A0E"/>
    <w:rsid w:val="00890AF7"/>
    <w:rsid w:val="008919AA"/>
    <w:rsid w:val="00891EAD"/>
    <w:rsid w:val="0089274A"/>
    <w:rsid w:val="0089353B"/>
    <w:rsid w:val="00893C60"/>
    <w:rsid w:val="00893EAD"/>
    <w:rsid w:val="00895051"/>
    <w:rsid w:val="0089598A"/>
    <w:rsid w:val="008959B3"/>
    <w:rsid w:val="00895C80"/>
    <w:rsid w:val="008971AC"/>
    <w:rsid w:val="008A0D43"/>
    <w:rsid w:val="008A2662"/>
    <w:rsid w:val="008A2FD0"/>
    <w:rsid w:val="008A34D2"/>
    <w:rsid w:val="008A4937"/>
    <w:rsid w:val="008A4B64"/>
    <w:rsid w:val="008A6861"/>
    <w:rsid w:val="008A7940"/>
    <w:rsid w:val="008B0C7C"/>
    <w:rsid w:val="008B0FAE"/>
    <w:rsid w:val="008B4453"/>
    <w:rsid w:val="008B5842"/>
    <w:rsid w:val="008B60DC"/>
    <w:rsid w:val="008B6278"/>
    <w:rsid w:val="008C0E07"/>
    <w:rsid w:val="008C195A"/>
    <w:rsid w:val="008C27AD"/>
    <w:rsid w:val="008C29C3"/>
    <w:rsid w:val="008C363D"/>
    <w:rsid w:val="008C3C59"/>
    <w:rsid w:val="008C567F"/>
    <w:rsid w:val="008C6F83"/>
    <w:rsid w:val="008C72D5"/>
    <w:rsid w:val="008C7610"/>
    <w:rsid w:val="008D0360"/>
    <w:rsid w:val="008D10EB"/>
    <w:rsid w:val="008D2198"/>
    <w:rsid w:val="008D2630"/>
    <w:rsid w:val="008D33C1"/>
    <w:rsid w:val="008D47AA"/>
    <w:rsid w:val="008D50FF"/>
    <w:rsid w:val="008D5288"/>
    <w:rsid w:val="008D56C7"/>
    <w:rsid w:val="008D6152"/>
    <w:rsid w:val="008E1779"/>
    <w:rsid w:val="008E1F28"/>
    <w:rsid w:val="008E276F"/>
    <w:rsid w:val="008E5EC1"/>
    <w:rsid w:val="008E68F9"/>
    <w:rsid w:val="008E6A3F"/>
    <w:rsid w:val="008F0722"/>
    <w:rsid w:val="008F088D"/>
    <w:rsid w:val="008F0E61"/>
    <w:rsid w:val="008F1FAA"/>
    <w:rsid w:val="008F32A5"/>
    <w:rsid w:val="008F40E8"/>
    <w:rsid w:val="008F43A5"/>
    <w:rsid w:val="008F4543"/>
    <w:rsid w:val="008F4D77"/>
    <w:rsid w:val="008F70EE"/>
    <w:rsid w:val="008F7652"/>
    <w:rsid w:val="009007CF"/>
    <w:rsid w:val="00900A12"/>
    <w:rsid w:val="00902731"/>
    <w:rsid w:val="009029A1"/>
    <w:rsid w:val="009043E0"/>
    <w:rsid w:val="009049A4"/>
    <w:rsid w:val="009078FF"/>
    <w:rsid w:val="00907BEE"/>
    <w:rsid w:val="0091068F"/>
    <w:rsid w:val="00910E99"/>
    <w:rsid w:val="00912AD6"/>
    <w:rsid w:val="00912DC8"/>
    <w:rsid w:val="009136B1"/>
    <w:rsid w:val="00913CA4"/>
    <w:rsid w:val="009163B2"/>
    <w:rsid w:val="00916CC2"/>
    <w:rsid w:val="009178F5"/>
    <w:rsid w:val="00920C9F"/>
    <w:rsid w:val="009216BD"/>
    <w:rsid w:val="00921830"/>
    <w:rsid w:val="00921EAA"/>
    <w:rsid w:val="009224B7"/>
    <w:rsid w:val="00923BC5"/>
    <w:rsid w:val="00923D2A"/>
    <w:rsid w:val="00925518"/>
    <w:rsid w:val="00925660"/>
    <w:rsid w:val="00925B90"/>
    <w:rsid w:val="009262FE"/>
    <w:rsid w:val="00926F45"/>
    <w:rsid w:val="009278D3"/>
    <w:rsid w:val="009278D5"/>
    <w:rsid w:val="009304DD"/>
    <w:rsid w:val="00930F29"/>
    <w:rsid w:val="0093159B"/>
    <w:rsid w:val="00931E2C"/>
    <w:rsid w:val="0093216E"/>
    <w:rsid w:val="00932291"/>
    <w:rsid w:val="0093273B"/>
    <w:rsid w:val="00932A5B"/>
    <w:rsid w:val="0093381D"/>
    <w:rsid w:val="00934113"/>
    <w:rsid w:val="009351B1"/>
    <w:rsid w:val="00935DEC"/>
    <w:rsid w:val="00936468"/>
    <w:rsid w:val="0093733D"/>
    <w:rsid w:val="009376EB"/>
    <w:rsid w:val="00940B3B"/>
    <w:rsid w:val="00941D0D"/>
    <w:rsid w:val="0094214A"/>
    <w:rsid w:val="009423D5"/>
    <w:rsid w:val="00942CE4"/>
    <w:rsid w:val="009436AB"/>
    <w:rsid w:val="0094452C"/>
    <w:rsid w:val="009470C1"/>
    <w:rsid w:val="00950118"/>
    <w:rsid w:val="00950623"/>
    <w:rsid w:val="00951978"/>
    <w:rsid w:val="00952280"/>
    <w:rsid w:val="00952B50"/>
    <w:rsid w:val="00952E16"/>
    <w:rsid w:val="00953097"/>
    <w:rsid w:val="009532CD"/>
    <w:rsid w:val="009535A4"/>
    <w:rsid w:val="0095407E"/>
    <w:rsid w:val="00956091"/>
    <w:rsid w:val="00956436"/>
    <w:rsid w:val="00956C8F"/>
    <w:rsid w:val="00957941"/>
    <w:rsid w:val="00960199"/>
    <w:rsid w:val="009646D2"/>
    <w:rsid w:val="00964BD0"/>
    <w:rsid w:val="0096503A"/>
    <w:rsid w:val="00965177"/>
    <w:rsid w:val="00965E6B"/>
    <w:rsid w:val="009670FA"/>
    <w:rsid w:val="00970361"/>
    <w:rsid w:val="00971692"/>
    <w:rsid w:val="00971E7F"/>
    <w:rsid w:val="009726BA"/>
    <w:rsid w:val="00974A36"/>
    <w:rsid w:val="00975103"/>
    <w:rsid w:val="00976330"/>
    <w:rsid w:val="009768B2"/>
    <w:rsid w:val="00977A78"/>
    <w:rsid w:val="00981879"/>
    <w:rsid w:val="0098274D"/>
    <w:rsid w:val="00983B79"/>
    <w:rsid w:val="00983F24"/>
    <w:rsid w:val="00984AA3"/>
    <w:rsid w:val="009857F7"/>
    <w:rsid w:val="009859C0"/>
    <w:rsid w:val="00985F58"/>
    <w:rsid w:val="00986590"/>
    <w:rsid w:val="00986D15"/>
    <w:rsid w:val="00987176"/>
    <w:rsid w:val="009871F3"/>
    <w:rsid w:val="00987575"/>
    <w:rsid w:val="00990575"/>
    <w:rsid w:val="0099060F"/>
    <w:rsid w:val="009908F9"/>
    <w:rsid w:val="00990F1F"/>
    <w:rsid w:val="0099140F"/>
    <w:rsid w:val="009916CA"/>
    <w:rsid w:val="00995D94"/>
    <w:rsid w:val="00996038"/>
    <w:rsid w:val="009A08DA"/>
    <w:rsid w:val="009A3457"/>
    <w:rsid w:val="009A368D"/>
    <w:rsid w:val="009A3ED2"/>
    <w:rsid w:val="009A481B"/>
    <w:rsid w:val="009A5420"/>
    <w:rsid w:val="009A5528"/>
    <w:rsid w:val="009A6CDD"/>
    <w:rsid w:val="009B05B6"/>
    <w:rsid w:val="009B0735"/>
    <w:rsid w:val="009B089E"/>
    <w:rsid w:val="009B1255"/>
    <w:rsid w:val="009B1E56"/>
    <w:rsid w:val="009B233C"/>
    <w:rsid w:val="009B2E43"/>
    <w:rsid w:val="009B33EB"/>
    <w:rsid w:val="009B375C"/>
    <w:rsid w:val="009B37EF"/>
    <w:rsid w:val="009B41C5"/>
    <w:rsid w:val="009B58B0"/>
    <w:rsid w:val="009B5BFD"/>
    <w:rsid w:val="009B67C0"/>
    <w:rsid w:val="009B689D"/>
    <w:rsid w:val="009B77A0"/>
    <w:rsid w:val="009B7D4F"/>
    <w:rsid w:val="009C028D"/>
    <w:rsid w:val="009C0FB4"/>
    <w:rsid w:val="009C1445"/>
    <w:rsid w:val="009C1FEE"/>
    <w:rsid w:val="009C4A05"/>
    <w:rsid w:val="009C61CE"/>
    <w:rsid w:val="009C6B14"/>
    <w:rsid w:val="009C7309"/>
    <w:rsid w:val="009C7882"/>
    <w:rsid w:val="009D0175"/>
    <w:rsid w:val="009D085A"/>
    <w:rsid w:val="009D2CD9"/>
    <w:rsid w:val="009D3AE7"/>
    <w:rsid w:val="009D44B7"/>
    <w:rsid w:val="009D46D5"/>
    <w:rsid w:val="009D481D"/>
    <w:rsid w:val="009D49A8"/>
    <w:rsid w:val="009D4D02"/>
    <w:rsid w:val="009D6725"/>
    <w:rsid w:val="009D6F27"/>
    <w:rsid w:val="009D701A"/>
    <w:rsid w:val="009E2122"/>
    <w:rsid w:val="009E3141"/>
    <w:rsid w:val="009E32AF"/>
    <w:rsid w:val="009E3C94"/>
    <w:rsid w:val="009E4668"/>
    <w:rsid w:val="009E4703"/>
    <w:rsid w:val="009E471F"/>
    <w:rsid w:val="009E4C2A"/>
    <w:rsid w:val="009E4C3B"/>
    <w:rsid w:val="009E7E99"/>
    <w:rsid w:val="009F1065"/>
    <w:rsid w:val="009F1184"/>
    <w:rsid w:val="009F1580"/>
    <w:rsid w:val="009F15CD"/>
    <w:rsid w:val="009F18A1"/>
    <w:rsid w:val="009F2DAB"/>
    <w:rsid w:val="009F2E15"/>
    <w:rsid w:val="009F3C57"/>
    <w:rsid w:val="009F3FAB"/>
    <w:rsid w:val="009F4121"/>
    <w:rsid w:val="009F5480"/>
    <w:rsid w:val="009F5DA4"/>
    <w:rsid w:val="009F61A2"/>
    <w:rsid w:val="009F6AFD"/>
    <w:rsid w:val="00A00E07"/>
    <w:rsid w:val="00A016D5"/>
    <w:rsid w:val="00A027A1"/>
    <w:rsid w:val="00A05BA9"/>
    <w:rsid w:val="00A06052"/>
    <w:rsid w:val="00A077C1"/>
    <w:rsid w:val="00A123FE"/>
    <w:rsid w:val="00A12BC9"/>
    <w:rsid w:val="00A1402B"/>
    <w:rsid w:val="00A14927"/>
    <w:rsid w:val="00A15C9C"/>
    <w:rsid w:val="00A16141"/>
    <w:rsid w:val="00A17A2C"/>
    <w:rsid w:val="00A17CCF"/>
    <w:rsid w:val="00A17D25"/>
    <w:rsid w:val="00A206A6"/>
    <w:rsid w:val="00A21722"/>
    <w:rsid w:val="00A2430B"/>
    <w:rsid w:val="00A24C18"/>
    <w:rsid w:val="00A24D36"/>
    <w:rsid w:val="00A259D6"/>
    <w:rsid w:val="00A262E5"/>
    <w:rsid w:val="00A2698C"/>
    <w:rsid w:val="00A26E55"/>
    <w:rsid w:val="00A2799D"/>
    <w:rsid w:val="00A27A32"/>
    <w:rsid w:val="00A27B01"/>
    <w:rsid w:val="00A3008E"/>
    <w:rsid w:val="00A301A5"/>
    <w:rsid w:val="00A3130D"/>
    <w:rsid w:val="00A31C3A"/>
    <w:rsid w:val="00A322C5"/>
    <w:rsid w:val="00A32CFA"/>
    <w:rsid w:val="00A3328D"/>
    <w:rsid w:val="00A33774"/>
    <w:rsid w:val="00A34675"/>
    <w:rsid w:val="00A34B0F"/>
    <w:rsid w:val="00A35074"/>
    <w:rsid w:val="00A35084"/>
    <w:rsid w:val="00A3579F"/>
    <w:rsid w:val="00A361FF"/>
    <w:rsid w:val="00A36340"/>
    <w:rsid w:val="00A363C3"/>
    <w:rsid w:val="00A3745A"/>
    <w:rsid w:val="00A37DA9"/>
    <w:rsid w:val="00A41204"/>
    <w:rsid w:val="00A41D50"/>
    <w:rsid w:val="00A421C4"/>
    <w:rsid w:val="00A448E9"/>
    <w:rsid w:val="00A45652"/>
    <w:rsid w:val="00A47700"/>
    <w:rsid w:val="00A50D37"/>
    <w:rsid w:val="00A51475"/>
    <w:rsid w:val="00A520EB"/>
    <w:rsid w:val="00A523E4"/>
    <w:rsid w:val="00A5245C"/>
    <w:rsid w:val="00A530BB"/>
    <w:rsid w:val="00A545A7"/>
    <w:rsid w:val="00A546A6"/>
    <w:rsid w:val="00A546DD"/>
    <w:rsid w:val="00A54D0D"/>
    <w:rsid w:val="00A55137"/>
    <w:rsid w:val="00A55788"/>
    <w:rsid w:val="00A57DB3"/>
    <w:rsid w:val="00A60719"/>
    <w:rsid w:val="00A60F58"/>
    <w:rsid w:val="00A62743"/>
    <w:rsid w:val="00A6385A"/>
    <w:rsid w:val="00A63A63"/>
    <w:rsid w:val="00A64273"/>
    <w:rsid w:val="00A64766"/>
    <w:rsid w:val="00A66266"/>
    <w:rsid w:val="00A66946"/>
    <w:rsid w:val="00A66B54"/>
    <w:rsid w:val="00A67D54"/>
    <w:rsid w:val="00A67E26"/>
    <w:rsid w:val="00A70A48"/>
    <w:rsid w:val="00A72E24"/>
    <w:rsid w:val="00A74FD9"/>
    <w:rsid w:val="00A7571A"/>
    <w:rsid w:val="00A75BE2"/>
    <w:rsid w:val="00A75D30"/>
    <w:rsid w:val="00A76CB1"/>
    <w:rsid w:val="00A76FBE"/>
    <w:rsid w:val="00A77658"/>
    <w:rsid w:val="00A80BF8"/>
    <w:rsid w:val="00A80FAD"/>
    <w:rsid w:val="00A812FB"/>
    <w:rsid w:val="00A83107"/>
    <w:rsid w:val="00A83216"/>
    <w:rsid w:val="00A86485"/>
    <w:rsid w:val="00A86E8D"/>
    <w:rsid w:val="00A86FD2"/>
    <w:rsid w:val="00A86FEA"/>
    <w:rsid w:val="00A903E8"/>
    <w:rsid w:val="00A91349"/>
    <w:rsid w:val="00A93713"/>
    <w:rsid w:val="00A945F1"/>
    <w:rsid w:val="00A94677"/>
    <w:rsid w:val="00A94B30"/>
    <w:rsid w:val="00A97A13"/>
    <w:rsid w:val="00A97E6B"/>
    <w:rsid w:val="00A97EEB"/>
    <w:rsid w:val="00AA1E7B"/>
    <w:rsid w:val="00AA4C9E"/>
    <w:rsid w:val="00AA5730"/>
    <w:rsid w:val="00AA5805"/>
    <w:rsid w:val="00AA581E"/>
    <w:rsid w:val="00AA59B2"/>
    <w:rsid w:val="00AB20A4"/>
    <w:rsid w:val="00AB3D42"/>
    <w:rsid w:val="00AB507C"/>
    <w:rsid w:val="00AB54AE"/>
    <w:rsid w:val="00AB54E6"/>
    <w:rsid w:val="00AB5A01"/>
    <w:rsid w:val="00AB6C75"/>
    <w:rsid w:val="00AB74C7"/>
    <w:rsid w:val="00AC0D91"/>
    <w:rsid w:val="00AC14E2"/>
    <w:rsid w:val="00AC3625"/>
    <w:rsid w:val="00AC44F2"/>
    <w:rsid w:val="00AC571F"/>
    <w:rsid w:val="00AC5DDE"/>
    <w:rsid w:val="00AC6189"/>
    <w:rsid w:val="00AC62E3"/>
    <w:rsid w:val="00AD01A8"/>
    <w:rsid w:val="00AD0842"/>
    <w:rsid w:val="00AD0E4A"/>
    <w:rsid w:val="00AD23F4"/>
    <w:rsid w:val="00AD2800"/>
    <w:rsid w:val="00AD2A09"/>
    <w:rsid w:val="00AD324D"/>
    <w:rsid w:val="00AD68F1"/>
    <w:rsid w:val="00AD70C6"/>
    <w:rsid w:val="00AD7DA3"/>
    <w:rsid w:val="00AE12DA"/>
    <w:rsid w:val="00AE18BF"/>
    <w:rsid w:val="00AE1A8A"/>
    <w:rsid w:val="00AE1C62"/>
    <w:rsid w:val="00AE1D9E"/>
    <w:rsid w:val="00AE1DF6"/>
    <w:rsid w:val="00AE20F5"/>
    <w:rsid w:val="00AE2550"/>
    <w:rsid w:val="00AE2E58"/>
    <w:rsid w:val="00AE543F"/>
    <w:rsid w:val="00AE5D11"/>
    <w:rsid w:val="00AE7455"/>
    <w:rsid w:val="00AE7749"/>
    <w:rsid w:val="00AF15FE"/>
    <w:rsid w:val="00AF1FAD"/>
    <w:rsid w:val="00AF4D54"/>
    <w:rsid w:val="00AF5133"/>
    <w:rsid w:val="00AF6422"/>
    <w:rsid w:val="00AF6B4E"/>
    <w:rsid w:val="00AF7618"/>
    <w:rsid w:val="00AF7DE0"/>
    <w:rsid w:val="00AF7E7F"/>
    <w:rsid w:val="00AF7E93"/>
    <w:rsid w:val="00B0085D"/>
    <w:rsid w:val="00B00F5B"/>
    <w:rsid w:val="00B00FC8"/>
    <w:rsid w:val="00B01528"/>
    <w:rsid w:val="00B01533"/>
    <w:rsid w:val="00B01B52"/>
    <w:rsid w:val="00B0211F"/>
    <w:rsid w:val="00B02293"/>
    <w:rsid w:val="00B0371D"/>
    <w:rsid w:val="00B0609B"/>
    <w:rsid w:val="00B11BD9"/>
    <w:rsid w:val="00B11CE5"/>
    <w:rsid w:val="00B126E6"/>
    <w:rsid w:val="00B12AA9"/>
    <w:rsid w:val="00B135E4"/>
    <w:rsid w:val="00B13F11"/>
    <w:rsid w:val="00B14E03"/>
    <w:rsid w:val="00B16365"/>
    <w:rsid w:val="00B167FB"/>
    <w:rsid w:val="00B20072"/>
    <w:rsid w:val="00B20508"/>
    <w:rsid w:val="00B20E75"/>
    <w:rsid w:val="00B22D9E"/>
    <w:rsid w:val="00B23B24"/>
    <w:rsid w:val="00B23E48"/>
    <w:rsid w:val="00B24641"/>
    <w:rsid w:val="00B25237"/>
    <w:rsid w:val="00B2589C"/>
    <w:rsid w:val="00B2703C"/>
    <w:rsid w:val="00B27337"/>
    <w:rsid w:val="00B27BF4"/>
    <w:rsid w:val="00B306C9"/>
    <w:rsid w:val="00B30C0B"/>
    <w:rsid w:val="00B32229"/>
    <w:rsid w:val="00B32A7A"/>
    <w:rsid w:val="00B33FD9"/>
    <w:rsid w:val="00B34A8E"/>
    <w:rsid w:val="00B34BB4"/>
    <w:rsid w:val="00B35482"/>
    <w:rsid w:val="00B35E43"/>
    <w:rsid w:val="00B361E7"/>
    <w:rsid w:val="00B36A84"/>
    <w:rsid w:val="00B3737D"/>
    <w:rsid w:val="00B40144"/>
    <w:rsid w:val="00B404C5"/>
    <w:rsid w:val="00B40A7B"/>
    <w:rsid w:val="00B40C34"/>
    <w:rsid w:val="00B41078"/>
    <w:rsid w:val="00B438E2"/>
    <w:rsid w:val="00B45FE7"/>
    <w:rsid w:val="00B46573"/>
    <w:rsid w:val="00B4669E"/>
    <w:rsid w:val="00B474A0"/>
    <w:rsid w:val="00B47605"/>
    <w:rsid w:val="00B508D2"/>
    <w:rsid w:val="00B50913"/>
    <w:rsid w:val="00B514AB"/>
    <w:rsid w:val="00B51BD8"/>
    <w:rsid w:val="00B56536"/>
    <w:rsid w:val="00B56A10"/>
    <w:rsid w:val="00B57ED7"/>
    <w:rsid w:val="00B6060C"/>
    <w:rsid w:val="00B619B6"/>
    <w:rsid w:val="00B65404"/>
    <w:rsid w:val="00B659CD"/>
    <w:rsid w:val="00B661E9"/>
    <w:rsid w:val="00B66347"/>
    <w:rsid w:val="00B66B61"/>
    <w:rsid w:val="00B671DA"/>
    <w:rsid w:val="00B67A9A"/>
    <w:rsid w:val="00B7166E"/>
    <w:rsid w:val="00B718DB"/>
    <w:rsid w:val="00B73349"/>
    <w:rsid w:val="00B73901"/>
    <w:rsid w:val="00B74CE7"/>
    <w:rsid w:val="00B74FC9"/>
    <w:rsid w:val="00B7581F"/>
    <w:rsid w:val="00B7752B"/>
    <w:rsid w:val="00B7790D"/>
    <w:rsid w:val="00B808D8"/>
    <w:rsid w:val="00B81BB0"/>
    <w:rsid w:val="00B82050"/>
    <w:rsid w:val="00B82283"/>
    <w:rsid w:val="00B82663"/>
    <w:rsid w:val="00B8325F"/>
    <w:rsid w:val="00B84461"/>
    <w:rsid w:val="00B84DE3"/>
    <w:rsid w:val="00B852CB"/>
    <w:rsid w:val="00B85395"/>
    <w:rsid w:val="00B85BE6"/>
    <w:rsid w:val="00B85CF2"/>
    <w:rsid w:val="00B86378"/>
    <w:rsid w:val="00B910FF"/>
    <w:rsid w:val="00B92B46"/>
    <w:rsid w:val="00B92F52"/>
    <w:rsid w:val="00B931EF"/>
    <w:rsid w:val="00B93304"/>
    <w:rsid w:val="00B933ED"/>
    <w:rsid w:val="00B94BC2"/>
    <w:rsid w:val="00B9508C"/>
    <w:rsid w:val="00B95D86"/>
    <w:rsid w:val="00B96BAC"/>
    <w:rsid w:val="00B97111"/>
    <w:rsid w:val="00B973AF"/>
    <w:rsid w:val="00B97DAA"/>
    <w:rsid w:val="00BA02AD"/>
    <w:rsid w:val="00BA22DA"/>
    <w:rsid w:val="00BA28C4"/>
    <w:rsid w:val="00BA5296"/>
    <w:rsid w:val="00BB0A8D"/>
    <w:rsid w:val="00BB174A"/>
    <w:rsid w:val="00BB1E34"/>
    <w:rsid w:val="00BB3365"/>
    <w:rsid w:val="00BB3639"/>
    <w:rsid w:val="00BB3CB4"/>
    <w:rsid w:val="00BB68E7"/>
    <w:rsid w:val="00BB6D72"/>
    <w:rsid w:val="00BC0C48"/>
    <w:rsid w:val="00BC1017"/>
    <w:rsid w:val="00BC1B9E"/>
    <w:rsid w:val="00BC26B1"/>
    <w:rsid w:val="00BC31D5"/>
    <w:rsid w:val="00BC336D"/>
    <w:rsid w:val="00BC4F38"/>
    <w:rsid w:val="00BC4FA0"/>
    <w:rsid w:val="00BC5CF9"/>
    <w:rsid w:val="00BC5F74"/>
    <w:rsid w:val="00BC60BC"/>
    <w:rsid w:val="00BC6200"/>
    <w:rsid w:val="00BD0503"/>
    <w:rsid w:val="00BD080B"/>
    <w:rsid w:val="00BD1135"/>
    <w:rsid w:val="00BD118E"/>
    <w:rsid w:val="00BD143A"/>
    <w:rsid w:val="00BD200D"/>
    <w:rsid w:val="00BD231A"/>
    <w:rsid w:val="00BD2344"/>
    <w:rsid w:val="00BD3B41"/>
    <w:rsid w:val="00BD3E06"/>
    <w:rsid w:val="00BD3E8A"/>
    <w:rsid w:val="00BD6650"/>
    <w:rsid w:val="00BD678E"/>
    <w:rsid w:val="00BD7B97"/>
    <w:rsid w:val="00BE01CA"/>
    <w:rsid w:val="00BE02ED"/>
    <w:rsid w:val="00BE067F"/>
    <w:rsid w:val="00BE0BD3"/>
    <w:rsid w:val="00BE2BF0"/>
    <w:rsid w:val="00BE3822"/>
    <w:rsid w:val="00BE3834"/>
    <w:rsid w:val="00BE3FA4"/>
    <w:rsid w:val="00BE49DE"/>
    <w:rsid w:val="00BE49E9"/>
    <w:rsid w:val="00BE67B8"/>
    <w:rsid w:val="00BE6EF7"/>
    <w:rsid w:val="00BE7BE6"/>
    <w:rsid w:val="00BE7E2E"/>
    <w:rsid w:val="00BE7FAC"/>
    <w:rsid w:val="00BF165A"/>
    <w:rsid w:val="00BF1AA3"/>
    <w:rsid w:val="00BF1E1E"/>
    <w:rsid w:val="00BF3076"/>
    <w:rsid w:val="00BF433E"/>
    <w:rsid w:val="00BF4EA7"/>
    <w:rsid w:val="00BF50F3"/>
    <w:rsid w:val="00BF6334"/>
    <w:rsid w:val="00C00E91"/>
    <w:rsid w:val="00C022C8"/>
    <w:rsid w:val="00C03213"/>
    <w:rsid w:val="00C03362"/>
    <w:rsid w:val="00C03404"/>
    <w:rsid w:val="00C037E6"/>
    <w:rsid w:val="00C0385A"/>
    <w:rsid w:val="00C038B1"/>
    <w:rsid w:val="00C03C74"/>
    <w:rsid w:val="00C04180"/>
    <w:rsid w:val="00C04880"/>
    <w:rsid w:val="00C0551D"/>
    <w:rsid w:val="00C06400"/>
    <w:rsid w:val="00C07BCD"/>
    <w:rsid w:val="00C07F0A"/>
    <w:rsid w:val="00C10073"/>
    <w:rsid w:val="00C10092"/>
    <w:rsid w:val="00C107FB"/>
    <w:rsid w:val="00C10A0F"/>
    <w:rsid w:val="00C110F8"/>
    <w:rsid w:val="00C11DDC"/>
    <w:rsid w:val="00C12F7C"/>
    <w:rsid w:val="00C14F76"/>
    <w:rsid w:val="00C15A92"/>
    <w:rsid w:val="00C16599"/>
    <w:rsid w:val="00C168D7"/>
    <w:rsid w:val="00C16F10"/>
    <w:rsid w:val="00C1719A"/>
    <w:rsid w:val="00C1749A"/>
    <w:rsid w:val="00C17C4A"/>
    <w:rsid w:val="00C2051D"/>
    <w:rsid w:val="00C23129"/>
    <w:rsid w:val="00C23CE8"/>
    <w:rsid w:val="00C241E0"/>
    <w:rsid w:val="00C2424A"/>
    <w:rsid w:val="00C25E98"/>
    <w:rsid w:val="00C25FBF"/>
    <w:rsid w:val="00C26C8D"/>
    <w:rsid w:val="00C307FC"/>
    <w:rsid w:val="00C3187D"/>
    <w:rsid w:val="00C31A61"/>
    <w:rsid w:val="00C33670"/>
    <w:rsid w:val="00C3390E"/>
    <w:rsid w:val="00C37297"/>
    <w:rsid w:val="00C377B8"/>
    <w:rsid w:val="00C41227"/>
    <w:rsid w:val="00C42869"/>
    <w:rsid w:val="00C42D7F"/>
    <w:rsid w:val="00C4317C"/>
    <w:rsid w:val="00C4408A"/>
    <w:rsid w:val="00C444AA"/>
    <w:rsid w:val="00C448B5"/>
    <w:rsid w:val="00C45A65"/>
    <w:rsid w:val="00C47402"/>
    <w:rsid w:val="00C47E50"/>
    <w:rsid w:val="00C47FB3"/>
    <w:rsid w:val="00C50419"/>
    <w:rsid w:val="00C50CEA"/>
    <w:rsid w:val="00C51565"/>
    <w:rsid w:val="00C5221A"/>
    <w:rsid w:val="00C5426D"/>
    <w:rsid w:val="00C54A0E"/>
    <w:rsid w:val="00C5534D"/>
    <w:rsid w:val="00C567C4"/>
    <w:rsid w:val="00C60B22"/>
    <w:rsid w:val="00C618EB"/>
    <w:rsid w:val="00C63F4A"/>
    <w:rsid w:val="00C64DFF"/>
    <w:rsid w:val="00C665EF"/>
    <w:rsid w:val="00C66A68"/>
    <w:rsid w:val="00C6744A"/>
    <w:rsid w:val="00C674AF"/>
    <w:rsid w:val="00C67859"/>
    <w:rsid w:val="00C67E58"/>
    <w:rsid w:val="00C705C1"/>
    <w:rsid w:val="00C70653"/>
    <w:rsid w:val="00C710CE"/>
    <w:rsid w:val="00C72A56"/>
    <w:rsid w:val="00C73D78"/>
    <w:rsid w:val="00C748C3"/>
    <w:rsid w:val="00C75279"/>
    <w:rsid w:val="00C77647"/>
    <w:rsid w:val="00C77668"/>
    <w:rsid w:val="00C77E1A"/>
    <w:rsid w:val="00C83A78"/>
    <w:rsid w:val="00C83B1F"/>
    <w:rsid w:val="00C84161"/>
    <w:rsid w:val="00C842D1"/>
    <w:rsid w:val="00C86EC2"/>
    <w:rsid w:val="00C87775"/>
    <w:rsid w:val="00C90376"/>
    <w:rsid w:val="00C90F76"/>
    <w:rsid w:val="00C91031"/>
    <w:rsid w:val="00C91197"/>
    <w:rsid w:val="00C91780"/>
    <w:rsid w:val="00C922C2"/>
    <w:rsid w:val="00C94E69"/>
    <w:rsid w:val="00C94EA2"/>
    <w:rsid w:val="00C95A2D"/>
    <w:rsid w:val="00C96631"/>
    <w:rsid w:val="00C96AC7"/>
    <w:rsid w:val="00CA0659"/>
    <w:rsid w:val="00CA134B"/>
    <w:rsid w:val="00CA16C2"/>
    <w:rsid w:val="00CA1AD5"/>
    <w:rsid w:val="00CA1C11"/>
    <w:rsid w:val="00CA2B95"/>
    <w:rsid w:val="00CA2BC2"/>
    <w:rsid w:val="00CA3366"/>
    <w:rsid w:val="00CA337D"/>
    <w:rsid w:val="00CA3769"/>
    <w:rsid w:val="00CA3D2D"/>
    <w:rsid w:val="00CA3F97"/>
    <w:rsid w:val="00CA4A3A"/>
    <w:rsid w:val="00CA50BC"/>
    <w:rsid w:val="00CA52C9"/>
    <w:rsid w:val="00CA6E54"/>
    <w:rsid w:val="00CB087B"/>
    <w:rsid w:val="00CB0944"/>
    <w:rsid w:val="00CB1B8C"/>
    <w:rsid w:val="00CB2180"/>
    <w:rsid w:val="00CB2472"/>
    <w:rsid w:val="00CB43E8"/>
    <w:rsid w:val="00CB7146"/>
    <w:rsid w:val="00CC0437"/>
    <w:rsid w:val="00CC06B8"/>
    <w:rsid w:val="00CC5483"/>
    <w:rsid w:val="00CC7764"/>
    <w:rsid w:val="00CD11BD"/>
    <w:rsid w:val="00CD14D2"/>
    <w:rsid w:val="00CD1B5B"/>
    <w:rsid w:val="00CD1ED0"/>
    <w:rsid w:val="00CD4199"/>
    <w:rsid w:val="00CD4C97"/>
    <w:rsid w:val="00CD522B"/>
    <w:rsid w:val="00CD5975"/>
    <w:rsid w:val="00CD5DCA"/>
    <w:rsid w:val="00CD5EC2"/>
    <w:rsid w:val="00CD6A26"/>
    <w:rsid w:val="00CD747C"/>
    <w:rsid w:val="00CE05EC"/>
    <w:rsid w:val="00CE0AA7"/>
    <w:rsid w:val="00CE1181"/>
    <w:rsid w:val="00CE13AF"/>
    <w:rsid w:val="00CE1D50"/>
    <w:rsid w:val="00CE28F2"/>
    <w:rsid w:val="00CE2FF2"/>
    <w:rsid w:val="00CE79F2"/>
    <w:rsid w:val="00CE7A43"/>
    <w:rsid w:val="00CE7D6F"/>
    <w:rsid w:val="00CF00B9"/>
    <w:rsid w:val="00CF011E"/>
    <w:rsid w:val="00CF29EF"/>
    <w:rsid w:val="00CF35A9"/>
    <w:rsid w:val="00CF364A"/>
    <w:rsid w:val="00CF3966"/>
    <w:rsid w:val="00CF63CC"/>
    <w:rsid w:val="00CF68BD"/>
    <w:rsid w:val="00CF6902"/>
    <w:rsid w:val="00CF74E1"/>
    <w:rsid w:val="00D00D76"/>
    <w:rsid w:val="00D018B0"/>
    <w:rsid w:val="00D0213F"/>
    <w:rsid w:val="00D028F2"/>
    <w:rsid w:val="00D02DC1"/>
    <w:rsid w:val="00D04DBD"/>
    <w:rsid w:val="00D05022"/>
    <w:rsid w:val="00D05143"/>
    <w:rsid w:val="00D05AB1"/>
    <w:rsid w:val="00D06340"/>
    <w:rsid w:val="00D07AA5"/>
    <w:rsid w:val="00D102FC"/>
    <w:rsid w:val="00D11227"/>
    <w:rsid w:val="00D13654"/>
    <w:rsid w:val="00D142BC"/>
    <w:rsid w:val="00D14C82"/>
    <w:rsid w:val="00D169D1"/>
    <w:rsid w:val="00D16D17"/>
    <w:rsid w:val="00D1765C"/>
    <w:rsid w:val="00D176B8"/>
    <w:rsid w:val="00D179F5"/>
    <w:rsid w:val="00D17AB5"/>
    <w:rsid w:val="00D2045E"/>
    <w:rsid w:val="00D220F0"/>
    <w:rsid w:val="00D233D2"/>
    <w:rsid w:val="00D245CF"/>
    <w:rsid w:val="00D259F6"/>
    <w:rsid w:val="00D25B50"/>
    <w:rsid w:val="00D31CB3"/>
    <w:rsid w:val="00D34496"/>
    <w:rsid w:val="00D35A03"/>
    <w:rsid w:val="00D369DC"/>
    <w:rsid w:val="00D37F69"/>
    <w:rsid w:val="00D410F6"/>
    <w:rsid w:val="00D41DDD"/>
    <w:rsid w:val="00D41E51"/>
    <w:rsid w:val="00D4256F"/>
    <w:rsid w:val="00D425E1"/>
    <w:rsid w:val="00D4301F"/>
    <w:rsid w:val="00D4304C"/>
    <w:rsid w:val="00D45A21"/>
    <w:rsid w:val="00D46CB6"/>
    <w:rsid w:val="00D50697"/>
    <w:rsid w:val="00D5208C"/>
    <w:rsid w:val="00D549B5"/>
    <w:rsid w:val="00D54CCC"/>
    <w:rsid w:val="00D552D4"/>
    <w:rsid w:val="00D57404"/>
    <w:rsid w:val="00D574E0"/>
    <w:rsid w:val="00D579EA"/>
    <w:rsid w:val="00D60A7A"/>
    <w:rsid w:val="00D60DFB"/>
    <w:rsid w:val="00D61EC5"/>
    <w:rsid w:val="00D62379"/>
    <w:rsid w:val="00D633F2"/>
    <w:rsid w:val="00D63F3A"/>
    <w:rsid w:val="00D64713"/>
    <w:rsid w:val="00D65590"/>
    <w:rsid w:val="00D70981"/>
    <w:rsid w:val="00D7246B"/>
    <w:rsid w:val="00D731DB"/>
    <w:rsid w:val="00D73CEA"/>
    <w:rsid w:val="00D73FF7"/>
    <w:rsid w:val="00D74A33"/>
    <w:rsid w:val="00D7726C"/>
    <w:rsid w:val="00D77AA8"/>
    <w:rsid w:val="00D77EA1"/>
    <w:rsid w:val="00D77EB8"/>
    <w:rsid w:val="00D805D2"/>
    <w:rsid w:val="00D8102F"/>
    <w:rsid w:val="00D81742"/>
    <w:rsid w:val="00D819BF"/>
    <w:rsid w:val="00D81D85"/>
    <w:rsid w:val="00D820E2"/>
    <w:rsid w:val="00D86426"/>
    <w:rsid w:val="00D917C2"/>
    <w:rsid w:val="00D934F5"/>
    <w:rsid w:val="00D9392D"/>
    <w:rsid w:val="00D94154"/>
    <w:rsid w:val="00D9510E"/>
    <w:rsid w:val="00D955B4"/>
    <w:rsid w:val="00D9640A"/>
    <w:rsid w:val="00D96855"/>
    <w:rsid w:val="00DA0360"/>
    <w:rsid w:val="00DA0662"/>
    <w:rsid w:val="00DA1BBD"/>
    <w:rsid w:val="00DA1F00"/>
    <w:rsid w:val="00DA2A80"/>
    <w:rsid w:val="00DA2BB1"/>
    <w:rsid w:val="00DA4D0D"/>
    <w:rsid w:val="00DA4FC6"/>
    <w:rsid w:val="00DA50CF"/>
    <w:rsid w:val="00DA532A"/>
    <w:rsid w:val="00DA63D7"/>
    <w:rsid w:val="00DA69F8"/>
    <w:rsid w:val="00DA6FE1"/>
    <w:rsid w:val="00DA7788"/>
    <w:rsid w:val="00DA795C"/>
    <w:rsid w:val="00DA7A3A"/>
    <w:rsid w:val="00DB0FA2"/>
    <w:rsid w:val="00DB1681"/>
    <w:rsid w:val="00DB241B"/>
    <w:rsid w:val="00DB27D6"/>
    <w:rsid w:val="00DB305D"/>
    <w:rsid w:val="00DB4257"/>
    <w:rsid w:val="00DB5148"/>
    <w:rsid w:val="00DB63AE"/>
    <w:rsid w:val="00DB697E"/>
    <w:rsid w:val="00DB6A82"/>
    <w:rsid w:val="00DB7910"/>
    <w:rsid w:val="00DC09C6"/>
    <w:rsid w:val="00DC0BD6"/>
    <w:rsid w:val="00DC1A63"/>
    <w:rsid w:val="00DC1B17"/>
    <w:rsid w:val="00DC3C09"/>
    <w:rsid w:val="00DC3F01"/>
    <w:rsid w:val="00DC5306"/>
    <w:rsid w:val="00DC58E2"/>
    <w:rsid w:val="00DC5DD8"/>
    <w:rsid w:val="00DC6138"/>
    <w:rsid w:val="00DC6A29"/>
    <w:rsid w:val="00DC7490"/>
    <w:rsid w:val="00DC779F"/>
    <w:rsid w:val="00DD07A5"/>
    <w:rsid w:val="00DD346B"/>
    <w:rsid w:val="00DD5862"/>
    <w:rsid w:val="00DD6504"/>
    <w:rsid w:val="00DD6B97"/>
    <w:rsid w:val="00DD75AF"/>
    <w:rsid w:val="00DE03F5"/>
    <w:rsid w:val="00DE0B56"/>
    <w:rsid w:val="00DE1408"/>
    <w:rsid w:val="00DE19AB"/>
    <w:rsid w:val="00DE346D"/>
    <w:rsid w:val="00DE35DF"/>
    <w:rsid w:val="00DE374D"/>
    <w:rsid w:val="00DE770E"/>
    <w:rsid w:val="00DE7827"/>
    <w:rsid w:val="00DE78AB"/>
    <w:rsid w:val="00DE7B59"/>
    <w:rsid w:val="00DF033E"/>
    <w:rsid w:val="00DF2887"/>
    <w:rsid w:val="00DF39F7"/>
    <w:rsid w:val="00DF3D8F"/>
    <w:rsid w:val="00DF4B1C"/>
    <w:rsid w:val="00DF5D2E"/>
    <w:rsid w:val="00DF6565"/>
    <w:rsid w:val="00DF71AB"/>
    <w:rsid w:val="00E011CE"/>
    <w:rsid w:val="00E01430"/>
    <w:rsid w:val="00E027AA"/>
    <w:rsid w:val="00E04D2E"/>
    <w:rsid w:val="00E05C35"/>
    <w:rsid w:val="00E06285"/>
    <w:rsid w:val="00E06336"/>
    <w:rsid w:val="00E06826"/>
    <w:rsid w:val="00E076B9"/>
    <w:rsid w:val="00E07F8B"/>
    <w:rsid w:val="00E10145"/>
    <w:rsid w:val="00E111C3"/>
    <w:rsid w:val="00E125AA"/>
    <w:rsid w:val="00E148CB"/>
    <w:rsid w:val="00E15280"/>
    <w:rsid w:val="00E155FF"/>
    <w:rsid w:val="00E1733F"/>
    <w:rsid w:val="00E20273"/>
    <w:rsid w:val="00E2050B"/>
    <w:rsid w:val="00E2069B"/>
    <w:rsid w:val="00E210AD"/>
    <w:rsid w:val="00E21B92"/>
    <w:rsid w:val="00E21C65"/>
    <w:rsid w:val="00E21EF1"/>
    <w:rsid w:val="00E2473E"/>
    <w:rsid w:val="00E24CC2"/>
    <w:rsid w:val="00E250CF"/>
    <w:rsid w:val="00E25646"/>
    <w:rsid w:val="00E27661"/>
    <w:rsid w:val="00E27F26"/>
    <w:rsid w:val="00E30ED5"/>
    <w:rsid w:val="00E326DE"/>
    <w:rsid w:val="00E338DE"/>
    <w:rsid w:val="00E339A5"/>
    <w:rsid w:val="00E33DF1"/>
    <w:rsid w:val="00E340C4"/>
    <w:rsid w:val="00E35CF2"/>
    <w:rsid w:val="00E35E57"/>
    <w:rsid w:val="00E36019"/>
    <w:rsid w:val="00E36911"/>
    <w:rsid w:val="00E36FFB"/>
    <w:rsid w:val="00E372FA"/>
    <w:rsid w:val="00E37541"/>
    <w:rsid w:val="00E375B5"/>
    <w:rsid w:val="00E4144E"/>
    <w:rsid w:val="00E41E08"/>
    <w:rsid w:val="00E4258B"/>
    <w:rsid w:val="00E42765"/>
    <w:rsid w:val="00E43C2E"/>
    <w:rsid w:val="00E440E4"/>
    <w:rsid w:val="00E44107"/>
    <w:rsid w:val="00E44FCD"/>
    <w:rsid w:val="00E454A3"/>
    <w:rsid w:val="00E47ED3"/>
    <w:rsid w:val="00E5014F"/>
    <w:rsid w:val="00E5042F"/>
    <w:rsid w:val="00E50A90"/>
    <w:rsid w:val="00E5191C"/>
    <w:rsid w:val="00E5233F"/>
    <w:rsid w:val="00E527A3"/>
    <w:rsid w:val="00E5317A"/>
    <w:rsid w:val="00E5480C"/>
    <w:rsid w:val="00E552FE"/>
    <w:rsid w:val="00E55B47"/>
    <w:rsid w:val="00E56675"/>
    <w:rsid w:val="00E56FBB"/>
    <w:rsid w:val="00E6102E"/>
    <w:rsid w:val="00E625F9"/>
    <w:rsid w:val="00E645B4"/>
    <w:rsid w:val="00E647A5"/>
    <w:rsid w:val="00E66F65"/>
    <w:rsid w:val="00E67602"/>
    <w:rsid w:val="00E67863"/>
    <w:rsid w:val="00E70291"/>
    <w:rsid w:val="00E71873"/>
    <w:rsid w:val="00E73036"/>
    <w:rsid w:val="00E73371"/>
    <w:rsid w:val="00E74CE8"/>
    <w:rsid w:val="00E80302"/>
    <w:rsid w:val="00E80536"/>
    <w:rsid w:val="00E814BD"/>
    <w:rsid w:val="00E8203B"/>
    <w:rsid w:val="00E82A51"/>
    <w:rsid w:val="00E8333E"/>
    <w:rsid w:val="00E834AE"/>
    <w:rsid w:val="00E83958"/>
    <w:rsid w:val="00E84612"/>
    <w:rsid w:val="00E84711"/>
    <w:rsid w:val="00E850F7"/>
    <w:rsid w:val="00E855C8"/>
    <w:rsid w:val="00E85912"/>
    <w:rsid w:val="00E85DF0"/>
    <w:rsid w:val="00E86678"/>
    <w:rsid w:val="00E86E5C"/>
    <w:rsid w:val="00E87620"/>
    <w:rsid w:val="00E90329"/>
    <w:rsid w:val="00E903AB"/>
    <w:rsid w:val="00E90F18"/>
    <w:rsid w:val="00E92AEE"/>
    <w:rsid w:val="00E93AC1"/>
    <w:rsid w:val="00E95E1F"/>
    <w:rsid w:val="00E962F7"/>
    <w:rsid w:val="00E966CA"/>
    <w:rsid w:val="00E96C10"/>
    <w:rsid w:val="00E970F1"/>
    <w:rsid w:val="00E97BEB"/>
    <w:rsid w:val="00EA058B"/>
    <w:rsid w:val="00EA1663"/>
    <w:rsid w:val="00EA2303"/>
    <w:rsid w:val="00EA2799"/>
    <w:rsid w:val="00EA2EA4"/>
    <w:rsid w:val="00EA4148"/>
    <w:rsid w:val="00EA43EE"/>
    <w:rsid w:val="00EA5550"/>
    <w:rsid w:val="00EA5FD8"/>
    <w:rsid w:val="00EA681A"/>
    <w:rsid w:val="00EB1434"/>
    <w:rsid w:val="00EB1DAE"/>
    <w:rsid w:val="00EB1DB0"/>
    <w:rsid w:val="00EB1EBB"/>
    <w:rsid w:val="00EB6428"/>
    <w:rsid w:val="00EB6ADA"/>
    <w:rsid w:val="00EB6BA9"/>
    <w:rsid w:val="00EB6BCF"/>
    <w:rsid w:val="00EC0288"/>
    <w:rsid w:val="00EC1474"/>
    <w:rsid w:val="00EC14EA"/>
    <w:rsid w:val="00EC401F"/>
    <w:rsid w:val="00EC4CF4"/>
    <w:rsid w:val="00EC5CDD"/>
    <w:rsid w:val="00EC6DFF"/>
    <w:rsid w:val="00EC77D7"/>
    <w:rsid w:val="00ED006C"/>
    <w:rsid w:val="00ED00F8"/>
    <w:rsid w:val="00ED0BD6"/>
    <w:rsid w:val="00ED198A"/>
    <w:rsid w:val="00ED20F5"/>
    <w:rsid w:val="00ED43AB"/>
    <w:rsid w:val="00ED4971"/>
    <w:rsid w:val="00ED4A39"/>
    <w:rsid w:val="00ED5BC0"/>
    <w:rsid w:val="00ED5D56"/>
    <w:rsid w:val="00ED722E"/>
    <w:rsid w:val="00ED7DB9"/>
    <w:rsid w:val="00EE0844"/>
    <w:rsid w:val="00EE0F10"/>
    <w:rsid w:val="00EE3708"/>
    <w:rsid w:val="00EE5362"/>
    <w:rsid w:val="00EE62A0"/>
    <w:rsid w:val="00EE6AF2"/>
    <w:rsid w:val="00EE7074"/>
    <w:rsid w:val="00EE7411"/>
    <w:rsid w:val="00EF0B5C"/>
    <w:rsid w:val="00EF2019"/>
    <w:rsid w:val="00EF288A"/>
    <w:rsid w:val="00EF296C"/>
    <w:rsid w:val="00EF6159"/>
    <w:rsid w:val="00EF6F01"/>
    <w:rsid w:val="00EF7987"/>
    <w:rsid w:val="00EF7FF7"/>
    <w:rsid w:val="00F002AF"/>
    <w:rsid w:val="00F0090D"/>
    <w:rsid w:val="00F03419"/>
    <w:rsid w:val="00F044BD"/>
    <w:rsid w:val="00F05C0D"/>
    <w:rsid w:val="00F05E01"/>
    <w:rsid w:val="00F062CC"/>
    <w:rsid w:val="00F07DC7"/>
    <w:rsid w:val="00F105FF"/>
    <w:rsid w:val="00F10738"/>
    <w:rsid w:val="00F10822"/>
    <w:rsid w:val="00F108AF"/>
    <w:rsid w:val="00F10C4F"/>
    <w:rsid w:val="00F10E64"/>
    <w:rsid w:val="00F112A1"/>
    <w:rsid w:val="00F117B3"/>
    <w:rsid w:val="00F13016"/>
    <w:rsid w:val="00F13082"/>
    <w:rsid w:val="00F13581"/>
    <w:rsid w:val="00F13E2D"/>
    <w:rsid w:val="00F15BCC"/>
    <w:rsid w:val="00F16D78"/>
    <w:rsid w:val="00F17260"/>
    <w:rsid w:val="00F1753A"/>
    <w:rsid w:val="00F20069"/>
    <w:rsid w:val="00F20FF9"/>
    <w:rsid w:val="00F21859"/>
    <w:rsid w:val="00F23868"/>
    <w:rsid w:val="00F23AB2"/>
    <w:rsid w:val="00F25AF5"/>
    <w:rsid w:val="00F274CC"/>
    <w:rsid w:val="00F3099B"/>
    <w:rsid w:val="00F31364"/>
    <w:rsid w:val="00F31E55"/>
    <w:rsid w:val="00F31E82"/>
    <w:rsid w:val="00F323BD"/>
    <w:rsid w:val="00F32795"/>
    <w:rsid w:val="00F32D76"/>
    <w:rsid w:val="00F33395"/>
    <w:rsid w:val="00F34B75"/>
    <w:rsid w:val="00F35095"/>
    <w:rsid w:val="00F365CD"/>
    <w:rsid w:val="00F379CD"/>
    <w:rsid w:val="00F403C5"/>
    <w:rsid w:val="00F40F39"/>
    <w:rsid w:val="00F4170A"/>
    <w:rsid w:val="00F42B2D"/>
    <w:rsid w:val="00F4609A"/>
    <w:rsid w:val="00F46A8E"/>
    <w:rsid w:val="00F47A43"/>
    <w:rsid w:val="00F47FAB"/>
    <w:rsid w:val="00F5059C"/>
    <w:rsid w:val="00F50984"/>
    <w:rsid w:val="00F50AEA"/>
    <w:rsid w:val="00F50BC4"/>
    <w:rsid w:val="00F51351"/>
    <w:rsid w:val="00F552AE"/>
    <w:rsid w:val="00F55E4B"/>
    <w:rsid w:val="00F5725A"/>
    <w:rsid w:val="00F57607"/>
    <w:rsid w:val="00F5793C"/>
    <w:rsid w:val="00F6178C"/>
    <w:rsid w:val="00F61E5C"/>
    <w:rsid w:val="00F62535"/>
    <w:rsid w:val="00F62D98"/>
    <w:rsid w:val="00F6582C"/>
    <w:rsid w:val="00F671E1"/>
    <w:rsid w:val="00F70F0B"/>
    <w:rsid w:val="00F71913"/>
    <w:rsid w:val="00F71BB2"/>
    <w:rsid w:val="00F74B77"/>
    <w:rsid w:val="00F76A10"/>
    <w:rsid w:val="00F80067"/>
    <w:rsid w:val="00F80234"/>
    <w:rsid w:val="00F809B1"/>
    <w:rsid w:val="00F80B7D"/>
    <w:rsid w:val="00F80B8D"/>
    <w:rsid w:val="00F81CA5"/>
    <w:rsid w:val="00F81CF7"/>
    <w:rsid w:val="00F81E75"/>
    <w:rsid w:val="00F82D86"/>
    <w:rsid w:val="00F82DAB"/>
    <w:rsid w:val="00F82F76"/>
    <w:rsid w:val="00F838A3"/>
    <w:rsid w:val="00F84DB5"/>
    <w:rsid w:val="00F851E5"/>
    <w:rsid w:val="00F8598B"/>
    <w:rsid w:val="00F8715D"/>
    <w:rsid w:val="00F94AE8"/>
    <w:rsid w:val="00F94F65"/>
    <w:rsid w:val="00F951C3"/>
    <w:rsid w:val="00F96688"/>
    <w:rsid w:val="00F96F51"/>
    <w:rsid w:val="00F976A6"/>
    <w:rsid w:val="00F976BA"/>
    <w:rsid w:val="00FA1306"/>
    <w:rsid w:val="00FA1540"/>
    <w:rsid w:val="00FA191C"/>
    <w:rsid w:val="00FA1B0E"/>
    <w:rsid w:val="00FA3517"/>
    <w:rsid w:val="00FA4069"/>
    <w:rsid w:val="00FA44F6"/>
    <w:rsid w:val="00FA4B6A"/>
    <w:rsid w:val="00FA582D"/>
    <w:rsid w:val="00FA586F"/>
    <w:rsid w:val="00FA6FA5"/>
    <w:rsid w:val="00FA78DA"/>
    <w:rsid w:val="00FA7FB4"/>
    <w:rsid w:val="00FB1AB6"/>
    <w:rsid w:val="00FB2536"/>
    <w:rsid w:val="00FB2703"/>
    <w:rsid w:val="00FB3D98"/>
    <w:rsid w:val="00FB3DC8"/>
    <w:rsid w:val="00FB4E1E"/>
    <w:rsid w:val="00FC04C8"/>
    <w:rsid w:val="00FC1CA2"/>
    <w:rsid w:val="00FC676E"/>
    <w:rsid w:val="00FC6E6C"/>
    <w:rsid w:val="00FC6F52"/>
    <w:rsid w:val="00FC6F89"/>
    <w:rsid w:val="00FC7338"/>
    <w:rsid w:val="00FC77A7"/>
    <w:rsid w:val="00FD0268"/>
    <w:rsid w:val="00FD3825"/>
    <w:rsid w:val="00FD4066"/>
    <w:rsid w:val="00FD6470"/>
    <w:rsid w:val="00FD686D"/>
    <w:rsid w:val="00FD6B40"/>
    <w:rsid w:val="00FD6CD2"/>
    <w:rsid w:val="00FD7A69"/>
    <w:rsid w:val="00FE1CF6"/>
    <w:rsid w:val="00FE33B7"/>
    <w:rsid w:val="00FE3A0D"/>
    <w:rsid w:val="00FE3AFE"/>
    <w:rsid w:val="00FE4B52"/>
    <w:rsid w:val="00FE4F2C"/>
    <w:rsid w:val="00FE5B01"/>
    <w:rsid w:val="00FE5BC9"/>
    <w:rsid w:val="00FE613B"/>
    <w:rsid w:val="00FE76C4"/>
    <w:rsid w:val="00FF2C31"/>
    <w:rsid w:val="00FF33E9"/>
    <w:rsid w:val="00FF4229"/>
    <w:rsid w:val="00FF5474"/>
    <w:rsid w:val="00FF58DD"/>
    <w:rsid w:val="0BA39E78"/>
    <w:rsid w:val="157A3788"/>
    <w:rsid w:val="16417D35"/>
    <w:rsid w:val="18BA0A21"/>
    <w:rsid w:val="1C57DDF8"/>
    <w:rsid w:val="1D67D970"/>
    <w:rsid w:val="2EF8C118"/>
    <w:rsid w:val="33B697E3"/>
    <w:rsid w:val="3A9B7133"/>
    <w:rsid w:val="3DA3DE21"/>
    <w:rsid w:val="48ACD3C5"/>
    <w:rsid w:val="50598091"/>
    <w:rsid w:val="53F1954A"/>
    <w:rsid w:val="53F89C9A"/>
    <w:rsid w:val="554554D4"/>
    <w:rsid w:val="56A03D79"/>
    <w:rsid w:val="61E35BBE"/>
    <w:rsid w:val="6F17C5F9"/>
    <w:rsid w:val="7E60C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8722C"/>
  <w15:docId w15:val="{E3A25CEB-A3A5-40A6-8D1D-AB174E33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02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02B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D02B5"/>
  </w:style>
  <w:style w:type="paragraph" w:customStyle="1" w:styleId="naisf">
    <w:name w:val="naisf"/>
    <w:basedOn w:val="Normal"/>
    <w:rsid w:val="000D02B5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0D02B5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0D02B5"/>
    <w:pPr>
      <w:spacing w:before="75" w:after="75"/>
      <w:jc w:val="right"/>
    </w:pPr>
  </w:style>
  <w:style w:type="paragraph" w:customStyle="1" w:styleId="naiskr">
    <w:name w:val="naiskr"/>
    <w:basedOn w:val="Normal"/>
    <w:uiPriority w:val="99"/>
    <w:rsid w:val="000D02B5"/>
    <w:pPr>
      <w:spacing w:before="75" w:after="75"/>
    </w:pPr>
  </w:style>
  <w:style w:type="table" w:styleId="TableGrid">
    <w:name w:val="Table Grid"/>
    <w:basedOn w:val="TableNormal"/>
    <w:uiPriority w:val="39"/>
    <w:rsid w:val="000D0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0D02B5"/>
    <w:rPr>
      <w:sz w:val="20"/>
      <w:szCs w:val="20"/>
    </w:rPr>
  </w:style>
  <w:style w:type="paragraph" w:styleId="Footer">
    <w:name w:val="footer"/>
    <w:basedOn w:val="Normal"/>
    <w:link w:val="FooterChar"/>
    <w:rsid w:val="000D02B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0D02B5"/>
    <w:rPr>
      <w:sz w:val="24"/>
      <w:szCs w:val="24"/>
      <w:lang w:val="lv-LV" w:eastAsia="lv-LV" w:bidi="ar-SA"/>
    </w:rPr>
  </w:style>
  <w:style w:type="character" w:styleId="Hyperlink">
    <w:name w:val="Hyperlink"/>
    <w:uiPriority w:val="99"/>
    <w:rsid w:val="005B40B7"/>
    <w:rPr>
      <w:color w:val="0000FF"/>
      <w:u w:val="single"/>
    </w:rPr>
  </w:style>
  <w:style w:type="paragraph" w:customStyle="1" w:styleId="Titreobjet">
    <w:name w:val="Titre objet"/>
    <w:basedOn w:val="Normal"/>
    <w:next w:val="Normal"/>
    <w:rsid w:val="005B40B7"/>
    <w:pPr>
      <w:autoSpaceDE w:val="0"/>
      <w:autoSpaceDN w:val="0"/>
      <w:adjustRightInd w:val="0"/>
    </w:pPr>
    <w:rPr>
      <w:rFonts w:ascii="NMFNGA+TimesNewRoman,Bold" w:hAnsi="NMFNGA+TimesNewRoman,Bold"/>
    </w:rPr>
  </w:style>
  <w:style w:type="paragraph" w:styleId="BalloonText">
    <w:name w:val="Balloon Text"/>
    <w:basedOn w:val="Normal"/>
    <w:semiHidden/>
    <w:rsid w:val="00C0385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385A"/>
    <w:rPr>
      <w:sz w:val="16"/>
      <w:szCs w:val="16"/>
    </w:rPr>
  </w:style>
  <w:style w:type="paragraph" w:styleId="CommentText">
    <w:name w:val="annotation text"/>
    <w:basedOn w:val="Normal"/>
    <w:semiHidden/>
    <w:rsid w:val="00C0385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85A"/>
    <w:rPr>
      <w:b/>
      <w:bCs/>
    </w:rPr>
  </w:style>
  <w:style w:type="paragraph" w:styleId="NormalWeb">
    <w:name w:val="Normal (Web)"/>
    <w:basedOn w:val="Normal"/>
    <w:rsid w:val="00B514AB"/>
    <w:pPr>
      <w:spacing w:before="100" w:beforeAutospacing="1" w:after="100" w:afterAutospacing="1"/>
    </w:pPr>
  </w:style>
  <w:style w:type="paragraph" w:styleId="ListParagraph">
    <w:name w:val="List Paragraph"/>
    <w:aliases w:val="2,List Paragraph1"/>
    <w:basedOn w:val="Normal"/>
    <w:link w:val="ListParagraphChar"/>
    <w:uiPriority w:val="99"/>
    <w:qFormat/>
    <w:rsid w:val="00B514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c">
    <w:name w:val="naisc"/>
    <w:basedOn w:val="Normal"/>
    <w:rsid w:val="00DC5306"/>
    <w:pPr>
      <w:spacing w:before="75" w:after="75"/>
      <w:jc w:val="center"/>
    </w:pPr>
  </w:style>
  <w:style w:type="character" w:styleId="Strong">
    <w:name w:val="Strong"/>
    <w:uiPriority w:val="22"/>
    <w:qFormat/>
    <w:rsid w:val="006B711E"/>
    <w:rPr>
      <w:b/>
      <w:bCs/>
    </w:rPr>
  </w:style>
  <w:style w:type="paragraph" w:customStyle="1" w:styleId="tv2131">
    <w:name w:val="tv2131"/>
    <w:basedOn w:val="Normal"/>
    <w:rsid w:val="00983F24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character" w:customStyle="1" w:styleId="apple-converted-space">
    <w:name w:val="apple-converted-space"/>
    <w:rsid w:val="005E56B1"/>
  </w:style>
  <w:style w:type="paragraph" w:styleId="BodyTextIndent">
    <w:name w:val="Body Text Indent"/>
    <w:basedOn w:val="Normal"/>
    <w:link w:val="BodyTextIndentChar"/>
    <w:rsid w:val="00DB1681"/>
    <w:pPr>
      <w:spacing w:line="240" w:lineRule="atLeast"/>
      <w:ind w:firstLine="720"/>
      <w:jc w:val="both"/>
    </w:pPr>
    <w:rPr>
      <w:szCs w:val="20"/>
      <w:lang w:val="en-US" w:eastAsia="en-US"/>
    </w:rPr>
  </w:style>
  <w:style w:type="character" w:customStyle="1" w:styleId="BodyTextIndentChar">
    <w:name w:val="Body Text Indent Char"/>
    <w:link w:val="BodyTextIndent"/>
    <w:rsid w:val="00DB1681"/>
    <w:rPr>
      <w:sz w:val="24"/>
      <w:lang w:val="en-US" w:eastAsia="en-US"/>
    </w:rPr>
  </w:style>
  <w:style w:type="paragraph" w:styleId="NoSpacing">
    <w:name w:val="No Spacing"/>
    <w:qFormat/>
    <w:rsid w:val="003A6607"/>
    <w:rPr>
      <w:rFonts w:ascii="Calibri" w:eastAsia="Calibri" w:hAnsi="Calibri"/>
      <w:sz w:val="22"/>
      <w:szCs w:val="22"/>
      <w:lang w:eastAsia="en-US"/>
    </w:rPr>
  </w:style>
  <w:style w:type="paragraph" w:customStyle="1" w:styleId="tv213">
    <w:name w:val="tv213"/>
    <w:basedOn w:val="Normal"/>
    <w:rsid w:val="00D2045E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7E64C6"/>
    <w:pPr>
      <w:spacing w:before="100" w:beforeAutospacing="1" w:after="100" w:afterAutospacing="1"/>
    </w:pPr>
  </w:style>
  <w:style w:type="paragraph" w:customStyle="1" w:styleId="sarakstarindkopa1">
    <w:name w:val="sarakstarindkopa1"/>
    <w:basedOn w:val="Normal"/>
    <w:rsid w:val="00B933ED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rsid w:val="00931E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31E2C"/>
  </w:style>
  <w:style w:type="character" w:styleId="EndnoteReference">
    <w:name w:val="endnote reference"/>
    <w:rsid w:val="00931E2C"/>
    <w:rPr>
      <w:vertAlign w:val="superscript"/>
    </w:rPr>
  </w:style>
  <w:style w:type="character" w:styleId="FootnoteReference">
    <w:name w:val="footnote reference"/>
    <w:uiPriority w:val="99"/>
    <w:rsid w:val="00931E2C"/>
    <w:rPr>
      <w:vertAlign w:val="superscript"/>
    </w:rPr>
  </w:style>
  <w:style w:type="character" w:styleId="FollowedHyperlink">
    <w:name w:val="FollowedHyperlink"/>
    <w:rsid w:val="00DF6565"/>
    <w:rPr>
      <w:color w:val="954F72"/>
      <w:u w:val="single"/>
    </w:rPr>
  </w:style>
  <w:style w:type="paragraph" w:styleId="Revision">
    <w:name w:val="Revision"/>
    <w:hidden/>
    <w:uiPriority w:val="99"/>
    <w:semiHidden/>
    <w:rsid w:val="00051C56"/>
    <w:rPr>
      <w:sz w:val="24"/>
      <w:szCs w:val="24"/>
    </w:rPr>
  </w:style>
  <w:style w:type="paragraph" w:styleId="BodyText">
    <w:name w:val="Body Text"/>
    <w:basedOn w:val="Normal"/>
    <w:link w:val="BodyTextChar"/>
    <w:rsid w:val="002C4A39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2C4A39"/>
    <w:rPr>
      <w:sz w:val="24"/>
      <w:szCs w:val="24"/>
      <w:lang w:val="x-none" w:eastAsia="x-none"/>
    </w:rPr>
  </w:style>
  <w:style w:type="paragraph" w:customStyle="1" w:styleId="Default">
    <w:name w:val="Default"/>
    <w:rsid w:val="002C4A3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t3">
    <w:name w:val="t3"/>
    <w:rsid w:val="006840E4"/>
  </w:style>
  <w:style w:type="character" w:customStyle="1" w:styleId="fwn">
    <w:name w:val="fwn"/>
    <w:rsid w:val="006840E4"/>
  </w:style>
  <w:style w:type="paragraph" w:customStyle="1" w:styleId="sti-art">
    <w:name w:val="sti-art"/>
    <w:basedOn w:val="Normal"/>
    <w:rsid w:val="00DC1B17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DC1B17"/>
    <w:pPr>
      <w:spacing w:before="100" w:beforeAutospacing="1" w:after="100" w:afterAutospacing="1"/>
    </w:pPr>
  </w:style>
  <w:style w:type="paragraph" w:customStyle="1" w:styleId="a">
    <w:name w:val="a"/>
    <w:basedOn w:val="Normal"/>
    <w:uiPriority w:val="99"/>
    <w:rsid w:val="0060603B"/>
    <w:pPr>
      <w:spacing w:before="100" w:beforeAutospacing="1" w:after="100" w:afterAutospacing="1"/>
    </w:pPr>
    <w:rPr>
      <w:color w:val="306060"/>
    </w:rPr>
  </w:style>
  <w:style w:type="character" w:customStyle="1" w:styleId="FootnoteTextChar">
    <w:name w:val="Footnote Text Char"/>
    <w:link w:val="FootnoteText"/>
    <w:uiPriority w:val="99"/>
    <w:qFormat/>
    <w:rsid w:val="002B22DE"/>
  </w:style>
  <w:style w:type="character" w:customStyle="1" w:styleId="normaltextrun">
    <w:name w:val="normaltextrun"/>
    <w:basedOn w:val="DefaultParagraphFont"/>
    <w:rsid w:val="00EC14EA"/>
  </w:style>
  <w:style w:type="character" w:customStyle="1" w:styleId="spellingerror">
    <w:name w:val="spellingerror"/>
    <w:basedOn w:val="DefaultParagraphFont"/>
    <w:rsid w:val="00A05BA9"/>
  </w:style>
  <w:style w:type="character" w:customStyle="1" w:styleId="HeaderChar">
    <w:name w:val="Header Char"/>
    <w:link w:val="Header"/>
    <w:uiPriority w:val="99"/>
    <w:rsid w:val="000F25B9"/>
    <w:rPr>
      <w:sz w:val="24"/>
      <w:szCs w:val="24"/>
    </w:rPr>
  </w:style>
  <w:style w:type="character" w:customStyle="1" w:styleId="ListParagraphChar">
    <w:name w:val="List Paragraph Char"/>
    <w:aliases w:val="2 Char,List Paragraph1 Char"/>
    <w:link w:val="ListParagraph"/>
    <w:uiPriority w:val="99"/>
    <w:locked/>
    <w:rsid w:val="000E116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59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7008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34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7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8481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331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739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281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talija.slaidina@varam.gov.l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4375d33988dcc54e6c8ff063cbfce4f1">
  <xsd:schema xmlns:xsd="http://www.w3.org/2001/XMLSchema" xmlns:xs="http://www.w3.org/2001/XMLSchema" xmlns:p="http://schemas.microsoft.com/office/2006/metadata/properties" xmlns:ns3="122e0e09-afb4-4bf9-abab-ecc4519bc6eb" xmlns:ns4="ace8e44c-fa88-44c0-8590-dfda63664a63" targetNamespace="http://schemas.microsoft.com/office/2006/metadata/properties" ma:root="true" ma:fieldsID="c34b36fbdab40fb1a550523fe79215e8" ns3:_="" ns4:_="">
    <xsd:import namespace="122e0e09-afb4-4bf9-abab-ecc4519bc6eb"/>
    <xsd:import namespace="ace8e44c-fa88-44c0-8590-dfda63664a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99B6E-6187-4164-A890-CFAF9A2A1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e0e09-afb4-4bf9-abab-ecc4519bc6eb"/>
    <ds:schemaRef ds:uri="ace8e44c-fa88-44c0-8590-dfda63664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49C071-C3D0-4E29-9BA9-4032C2CCAA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4ACA83-8FC5-45AF-911F-4F7B1C00E6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6D2407-AA9A-4AFA-A4E0-475B8976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684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"Grozījums Ministru kabineta 2020. gada 15. septembra noteikumos Nr. 576 “Prasības aizsardzībai pret jonizējošo starojumu, ko izraisa radionuklīda cēzija 137 saturs koksnē, kas ievesta Latvijā no citas valsts””</vt:lpstr>
    </vt:vector>
  </TitlesOfParts>
  <Company>VARAM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"Grozījums Ministru kabineta 2020. gada 15. septembra noteikumos Nr. 576 “Prasības aizsardzībai pret jonizējošo starojumu, ko izraisa radionuklīda cēzija 137 saturs koksnē, kas ievesta Latvijā no citas valsts””</dc:title>
  <dc:subject>Anotācija</dc:subject>
  <dc:creator>Natalija Slaidiņa</dc:creator>
  <cp:keywords/>
  <dc:description>67026487, natalija.slaidina@varam.gov.lv</dc:description>
  <cp:lastModifiedBy>Madara Gaile</cp:lastModifiedBy>
  <cp:revision>6</cp:revision>
  <cp:lastPrinted>2020-01-22T12:50:00Z</cp:lastPrinted>
  <dcterms:created xsi:type="dcterms:W3CDTF">2020-12-28T08:34:00Z</dcterms:created>
  <dcterms:modified xsi:type="dcterms:W3CDTF">2020-12-28T12:25:00Z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