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F2B8D" w14:textId="77777777" w:rsidR="00CC5CFB" w:rsidRPr="006C4239" w:rsidRDefault="0058686F" w:rsidP="00CC5CFB">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7.</w:t>
      </w:r>
      <w:r w:rsidR="00CC5CFB" w:rsidRPr="006C4239">
        <w:rPr>
          <w:rFonts w:ascii="Times New Roman" w:hAnsi="Times New Roman" w:cs="Times New Roman"/>
          <w:b/>
          <w:bCs/>
          <w:sz w:val="24"/>
          <w:szCs w:val="24"/>
        </w:rPr>
        <w:t>pielikums</w:t>
      </w:r>
    </w:p>
    <w:p w14:paraId="678685FB" w14:textId="77777777" w:rsidR="00CC5CFB" w:rsidRPr="006C4239" w:rsidRDefault="00CC5CFB" w:rsidP="00CC5CFB">
      <w:pPr>
        <w:spacing w:after="0" w:line="240" w:lineRule="auto"/>
        <w:jc w:val="right"/>
        <w:rPr>
          <w:rFonts w:ascii="Times New Roman" w:hAnsi="Times New Roman" w:cs="Times New Roman"/>
          <w:sz w:val="24"/>
          <w:szCs w:val="24"/>
        </w:rPr>
      </w:pPr>
      <w:r w:rsidRPr="006C4239">
        <w:rPr>
          <w:rFonts w:ascii="Times New Roman" w:hAnsi="Times New Roman" w:cs="Times New Roman"/>
          <w:sz w:val="24"/>
          <w:szCs w:val="24"/>
        </w:rPr>
        <w:t>Atkritumu apsaimniekošanas valsts plānam</w:t>
      </w:r>
    </w:p>
    <w:p w14:paraId="2ECECC25" w14:textId="77777777" w:rsidR="00CC5CFB" w:rsidRPr="006C4239" w:rsidRDefault="00CC5CFB" w:rsidP="00CC5CFB">
      <w:pPr>
        <w:spacing w:after="0" w:line="240" w:lineRule="auto"/>
        <w:jc w:val="right"/>
        <w:rPr>
          <w:rFonts w:ascii="Times New Roman" w:hAnsi="Times New Roman" w:cs="Times New Roman"/>
          <w:sz w:val="24"/>
          <w:szCs w:val="24"/>
        </w:rPr>
      </w:pPr>
      <w:r w:rsidRPr="006C4239">
        <w:rPr>
          <w:rFonts w:ascii="Times New Roman" w:hAnsi="Times New Roman" w:cs="Times New Roman"/>
          <w:sz w:val="24"/>
          <w:szCs w:val="24"/>
        </w:rPr>
        <w:t>2021.- 2028.gadam</w:t>
      </w:r>
    </w:p>
    <w:p w14:paraId="4E7A78BD" w14:textId="77777777" w:rsidR="00EF5A00" w:rsidRPr="006C4239" w:rsidRDefault="00EF5A00" w:rsidP="00D15313">
      <w:pPr>
        <w:spacing w:after="0" w:line="240" w:lineRule="auto"/>
        <w:jc w:val="center"/>
        <w:rPr>
          <w:rFonts w:ascii="Times New Roman" w:hAnsi="Times New Roman" w:cs="Times New Roman"/>
          <w:b/>
          <w:bCs/>
          <w:sz w:val="24"/>
          <w:szCs w:val="24"/>
        </w:rPr>
      </w:pPr>
    </w:p>
    <w:p w14:paraId="26D30EDF" w14:textId="6A17EECA" w:rsidR="00D15313" w:rsidRPr="00FD1028" w:rsidRDefault="00FD1028" w:rsidP="00FD1028">
      <w:pPr>
        <w:spacing w:after="0" w:line="240" w:lineRule="auto"/>
        <w:jc w:val="center"/>
        <w:rPr>
          <w:rFonts w:ascii="Times New Roman" w:hAnsi="Times New Roman" w:cs="Times New Roman"/>
          <w:b/>
          <w:bCs/>
          <w:sz w:val="24"/>
          <w:szCs w:val="24"/>
        </w:rPr>
      </w:pPr>
      <w:r w:rsidRPr="00FD1028">
        <w:rPr>
          <w:rFonts w:ascii="Times New Roman" w:hAnsi="Times New Roman" w:cs="Times New Roman"/>
          <w:b/>
          <w:bCs/>
          <w:sz w:val="24"/>
          <w:szCs w:val="24"/>
        </w:rPr>
        <w:t>12. nodaļas tabulu apkopojums</w:t>
      </w:r>
    </w:p>
    <w:p w14:paraId="09EE4AE5" w14:textId="77777777" w:rsidR="00EF5A00" w:rsidRPr="006C4239" w:rsidRDefault="0058686F" w:rsidP="0058686F">
      <w:pPr>
        <w:pStyle w:val="Subtitle"/>
        <w:tabs>
          <w:tab w:val="center" w:pos="4535"/>
          <w:tab w:val="right" w:pos="9071"/>
        </w:tabs>
        <w:jc w:val="left"/>
        <w:rPr>
          <w:color w:val="auto"/>
        </w:rPr>
      </w:pPr>
      <w:bookmarkStart w:id="0" w:name="_Ref49696117"/>
      <w:bookmarkStart w:id="1" w:name="_Hlk49688901"/>
      <w:r>
        <w:rPr>
          <w:color w:val="auto"/>
        </w:rPr>
        <w:tab/>
      </w:r>
      <w:r>
        <w:rPr>
          <w:color w:val="auto"/>
        </w:rPr>
        <w:tab/>
      </w:r>
      <w:r w:rsidR="00EF5A00" w:rsidRPr="006C4239">
        <w:rPr>
          <w:color w:val="auto"/>
        </w:rPr>
        <w:t>1</w:t>
      </w:r>
      <w:r w:rsidR="00CA7077">
        <w:rPr>
          <w:color w:val="auto"/>
        </w:rPr>
        <w:t>2</w:t>
      </w:r>
      <w:r w:rsidR="00EF5A00" w:rsidRPr="006C4239">
        <w:rPr>
          <w:color w:val="auto"/>
        </w:rPr>
        <w:t>.1.tabula</w:t>
      </w:r>
    </w:p>
    <w:p w14:paraId="15BBEA6B" w14:textId="77777777" w:rsidR="00494EEB" w:rsidRPr="006C4239" w:rsidRDefault="00EF5A00" w:rsidP="00EF5A00">
      <w:pPr>
        <w:pStyle w:val="tv2132"/>
        <w:spacing w:line="240" w:lineRule="auto"/>
        <w:ind w:firstLine="0"/>
        <w:jc w:val="center"/>
        <w:rPr>
          <w:b/>
          <w:bCs/>
          <w:color w:val="auto"/>
          <w:sz w:val="24"/>
          <w:szCs w:val="24"/>
          <w:lang w:val="lv-LV"/>
        </w:rPr>
      </w:pPr>
      <w:r w:rsidRPr="006C4239">
        <w:rPr>
          <w:b/>
          <w:bCs/>
          <w:color w:val="auto"/>
          <w:sz w:val="24"/>
          <w:szCs w:val="24"/>
          <w:lang w:val="lv-LV"/>
        </w:rPr>
        <w:t>NACE darbības kodi, kas atbilst uzņēmumu remonta un atkārtotas izmantošanas preču darbībām</w:t>
      </w:r>
      <w:r w:rsidRPr="001D5F16">
        <w:rPr>
          <w:color w:val="auto"/>
          <w:sz w:val="24"/>
          <w:szCs w:val="24"/>
          <w:vertAlign w:val="superscript"/>
          <w:lang w:val="lv-LV"/>
        </w:rPr>
        <w:footnoteReference w:id="1"/>
      </w:r>
      <w:bookmarkEnd w:id="0"/>
    </w:p>
    <w:tbl>
      <w:tblPr>
        <w:tblStyle w:val="TableGrid"/>
        <w:tblW w:w="9072" w:type="dxa"/>
        <w:tblLook w:val="04A0" w:firstRow="1" w:lastRow="0" w:firstColumn="1" w:lastColumn="0" w:noHBand="0" w:noVBand="1"/>
      </w:tblPr>
      <w:tblGrid>
        <w:gridCol w:w="1130"/>
        <w:gridCol w:w="2189"/>
        <w:gridCol w:w="5753"/>
      </w:tblGrid>
      <w:tr w:rsidR="006C4239" w:rsidRPr="006C4239" w14:paraId="76D47DC0" w14:textId="77777777" w:rsidTr="005D6C06">
        <w:trPr>
          <w:tblHeader/>
        </w:trPr>
        <w:tc>
          <w:tcPr>
            <w:tcW w:w="1134" w:type="dxa"/>
            <w:shd w:val="clear" w:color="auto" w:fill="E2EFD9" w:themeFill="accent6" w:themeFillTint="33"/>
            <w:vAlign w:val="center"/>
          </w:tcPr>
          <w:p w14:paraId="651CB953" w14:textId="77777777" w:rsidR="00494EEB" w:rsidRPr="006C4239" w:rsidRDefault="00494EEB" w:rsidP="00EF5A00">
            <w:pPr>
              <w:jc w:val="center"/>
              <w:rPr>
                <w:b/>
                <w:bCs/>
                <w:sz w:val="24"/>
                <w:szCs w:val="24"/>
              </w:rPr>
            </w:pPr>
            <w:bookmarkStart w:id="2" w:name="_Hlk49686295"/>
            <w:bookmarkEnd w:id="1"/>
            <w:r w:rsidRPr="006C4239">
              <w:rPr>
                <w:b/>
                <w:bCs/>
                <w:sz w:val="24"/>
                <w:szCs w:val="24"/>
              </w:rPr>
              <w:t>NACE kods</w:t>
            </w:r>
          </w:p>
        </w:tc>
        <w:tc>
          <w:tcPr>
            <w:tcW w:w="2122" w:type="dxa"/>
            <w:shd w:val="clear" w:color="auto" w:fill="E2EFD9" w:themeFill="accent6" w:themeFillTint="33"/>
            <w:vAlign w:val="center"/>
          </w:tcPr>
          <w:p w14:paraId="19FE96AC" w14:textId="77777777" w:rsidR="00494EEB" w:rsidRPr="006C4239" w:rsidRDefault="00494EEB" w:rsidP="00EF5A00">
            <w:pPr>
              <w:jc w:val="center"/>
              <w:rPr>
                <w:b/>
                <w:bCs/>
                <w:sz w:val="24"/>
                <w:szCs w:val="24"/>
              </w:rPr>
            </w:pPr>
            <w:r w:rsidRPr="006C4239">
              <w:rPr>
                <w:b/>
                <w:bCs/>
                <w:sz w:val="24"/>
                <w:szCs w:val="24"/>
              </w:rPr>
              <w:t>Nosaukums</w:t>
            </w:r>
          </w:p>
        </w:tc>
        <w:tc>
          <w:tcPr>
            <w:tcW w:w="5816" w:type="dxa"/>
            <w:shd w:val="clear" w:color="auto" w:fill="E2EFD9" w:themeFill="accent6" w:themeFillTint="33"/>
            <w:vAlign w:val="center"/>
          </w:tcPr>
          <w:p w14:paraId="56E6FF14" w14:textId="77777777" w:rsidR="00494EEB" w:rsidRPr="006C4239" w:rsidRDefault="00494EEB" w:rsidP="00EF5A00">
            <w:pPr>
              <w:jc w:val="center"/>
              <w:rPr>
                <w:b/>
                <w:bCs/>
                <w:sz w:val="24"/>
                <w:szCs w:val="24"/>
              </w:rPr>
            </w:pPr>
            <w:r w:rsidRPr="006C4239">
              <w:rPr>
                <w:b/>
                <w:bCs/>
                <w:sz w:val="24"/>
                <w:szCs w:val="24"/>
              </w:rPr>
              <w:t>Apraksts</w:t>
            </w:r>
          </w:p>
        </w:tc>
      </w:tr>
      <w:bookmarkEnd w:id="2"/>
      <w:tr w:rsidR="006C4239" w:rsidRPr="006C4239" w14:paraId="4C6EFFDC" w14:textId="77777777" w:rsidTr="005D6C06">
        <w:tc>
          <w:tcPr>
            <w:tcW w:w="1134" w:type="dxa"/>
            <w:vAlign w:val="center"/>
          </w:tcPr>
          <w:p w14:paraId="50E926A2" w14:textId="5ED8F43F" w:rsidR="00494EEB" w:rsidRPr="006C4239" w:rsidRDefault="00494EEB" w:rsidP="00EF5A00">
            <w:pPr>
              <w:jc w:val="center"/>
              <w:rPr>
                <w:sz w:val="24"/>
                <w:szCs w:val="24"/>
              </w:rPr>
            </w:pPr>
            <w:r w:rsidRPr="006C4239">
              <w:rPr>
                <w:sz w:val="24"/>
                <w:szCs w:val="24"/>
              </w:rPr>
              <w:t>G</w:t>
            </w:r>
            <w:r w:rsidR="00CB2198">
              <w:rPr>
                <w:sz w:val="24"/>
                <w:szCs w:val="24"/>
              </w:rPr>
              <w:t xml:space="preserve"> </w:t>
            </w:r>
            <w:r w:rsidRPr="006C4239">
              <w:rPr>
                <w:sz w:val="24"/>
                <w:szCs w:val="24"/>
              </w:rPr>
              <w:t>45.20</w:t>
            </w:r>
          </w:p>
        </w:tc>
        <w:tc>
          <w:tcPr>
            <w:tcW w:w="2122" w:type="dxa"/>
            <w:vAlign w:val="center"/>
          </w:tcPr>
          <w:p w14:paraId="1B7C06AC" w14:textId="77777777" w:rsidR="00494EEB" w:rsidRPr="006C4239" w:rsidRDefault="00494EEB" w:rsidP="00EF5A00">
            <w:pPr>
              <w:jc w:val="center"/>
              <w:rPr>
                <w:sz w:val="24"/>
                <w:szCs w:val="24"/>
              </w:rPr>
            </w:pPr>
            <w:r w:rsidRPr="006C4239">
              <w:rPr>
                <w:bCs/>
                <w:sz w:val="24"/>
                <w:szCs w:val="24"/>
                <w:shd w:val="clear" w:color="auto" w:fill="FFFFFF"/>
              </w:rPr>
              <w:t>Automobiļu apkope un remonts</w:t>
            </w:r>
          </w:p>
        </w:tc>
        <w:tc>
          <w:tcPr>
            <w:tcW w:w="5816" w:type="dxa"/>
          </w:tcPr>
          <w:p w14:paraId="0018A498" w14:textId="77777777" w:rsidR="00494EEB" w:rsidRPr="006C4239" w:rsidRDefault="00494EEB" w:rsidP="0005413A">
            <w:pPr>
              <w:jc w:val="both"/>
              <w:rPr>
                <w:sz w:val="24"/>
                <w:szCs w:val="24"/>
              </w:rPr>
            </w:pPr>
            <w:r w:rsidRPr="006C4239">
              <w:rPr>
                <w:sz w:val="24"/>
                <w:szCs w:val="24"/>
                <w:shd w:val="clear" w:color="auto" w:fill="FFFFFF"/>
              </w:rPr>
              <w:t>Klasē ietilpst: – automobiļu apkope un remonts:  mehāniskie remontdarbi; elektriskie remontdarbi;  elektronisko iesmidzināšanas sistēmu remonts;  kārtējā apkope;  virsbūvju remonts;  automobiļu detaļu remonts; mazgāšana, pulēšana utt.;  krāsošana;  priekšējo stiklu un logu remonts;  automobiļu sēdekļu remonts; – riepu un kameru remonts, uzstādīšana vai nomaiņa; – pretkorozijas apstrāde; – detaļu un piederumu uzstādīšana, ko neveic kā daļu no ražošanas procesa.</w:t>
            </w:r>
          </w:p>
        </w:tc>
      </w:tr>
      <w:tr w:rsidR="006C4239" w:rsidRPr="006C4239" w14:paraId="5AD1A10E" w14:textId="77777777" w:rsidTr="005D6C06">
        <w:tc>
          <w:tcPr>
            <w:tcW w:w="1134" w:type="dxa"/>
            <w:vAlign w:val="center"/>
          </w:tcPr>
          <w:p w14:paraId="595A6DF1" w14:textId="441EEDFA" w:rsidR="00494EEB" w:rsidRPr="006C4239" w:rsidRDefault="00494EEB" w:rsidP="00EF5A00">
            <w:pPr>
              <w:jc w:val="center"/>
              <w:rPr>
                <w:bCs/>
                <w:sz w:val="24"/>
                <w:szCs w:val="24"/>
              </w:rPr>
            </w:pPr>
            <w:r w:rsidRPr="006C4239">
              <w:rPr>
                <w:bCs/>
                <w:sz w:val="24"/>
                <w:szCs w:val="24"/>
              </w:rPr>
              <w:t>G</w:t>
            </w:r>
            <w:r w:rsidR="00CB2198">
              <w:rPr>
                <w:bCs/>
                <w:sz w:val="24"/>
                <w:szCs w:val="24"/>
              </w:rPr>
              <w:t xml:space="preserve"> </w:t>
            </w:r>
            <w:r w:rsidRPr="006C4239">
              <w:rPr>
                <w:bCs/>
                <w:sz w:val="24"/>
                <w:szCs w:val="24"/>
              </w:rPr>
              <w:t>45.40</w:t>
            </w:r>
          </w:p>
        </w:tc>
        <w:tc>
          <w:tcPr>
            <w:tcW w:w="2122" w:type="dxa"/>
            <w:vAlign w:val="center"/>
          </w:tcPr>
          <w:p w14:paraId="7D38A7EA" w14:textId="77777777" w:rsidR="00494EEB" w:rsidRPr="006C4239" w:rsidRDefault="00494EEB" w:rsidP="00EF5A00">
            <w:pPr>
              <w:jc w:val="center"/>
              <w:rPr>
                <w:bCs/>
                <w:sz w:val="24"/>
                <w:szCs w:val="24"/>
              </w:rPr>
            </w:pPr>
            <w:r w:rsidRPr="006C4239">
              <w:rPr>
                <w:bCs/>
                <w:sz w:val="24"/>
                <w:szCs w:val="24"/>
                <w:shd w:val="clear" w:color="auto" w:fill="FFFFFF"/>
              </w:rPr>
              <w:t>Motociklu, to detaļu un piederumu pārdošana, apkope un remonts</w:t>
            </w:r>
          </w:p>
        </w:tc>
        <w:tc>
          <w:tcPr>
            <w:tcW w:w="5816" w:type="dxa"/>
          </w:tcPr>
          <w:p w14:paraId="018EB565" w14:textId="77777777" w:rsidR="00494EEB" w:rsidRPr="006C4239" w:rsidRDefault="00494EEB" w:rsidP="0005413A">
            <w:pPr>
              <w:rPr>
                <w:sz w:val="24"/>
                <w:szCs w:val="24"/>
                <w:shd w:val="clear" w:color="auto" w:fill="FFFFFF"/>
              </w:rPr>
            </w:pPr>
            <w:r w:rsidRPr="006C4239">
              <w:rPr>
                <w:sz w:val="24"/>
                <w:szCs w:val="24"/>
                <w:shd w:val="clear" w:color="auto" w:fill="FFFFFF"/>
              </w:rPr>
              <w:t>Klasē ietilpst:</w:t>
            </w:r>
            <w:r w:rsidRPr="006C4239">
              <w:rPr>
                <w:sz w:val="24"/>
                <w:szCs w:val="24"/>
                <w:shd w:val="clear" w:color="auto" w:fill="FFFFFF"/>
              </w:rPr>
              <w:br/>
              <w:t>– motociklu, kā arī mopēdu vairumtirdzniecība un mazumtirdzniecība;</w:t>
            </w:r>
            <w:r w:rsidRPr="006C4239">
              <w:rPr>
                <w:sz w:val="24"/>
                <w:szCs w:val="24"/>
                <w:shd w:val="clear" w:color="auto" w:fill="FFFFFF"/>
              </w:rPr>
              <w:br/>
              <w:t>–motociklu detaļu un piederumu vairumtirdzniecība un mazumtirdzniecība (ieskaitot tirdzniecību, ko veic komisijas aģenti un izplatītāji, kas nodarbojas ar tirdzniecību pa pastu);</w:t>
            </w:r>
            <w:r w:rsidRPr="006C4239">
              <w:rPr>
                <w:sz w:val="24"/>
                <w:szCs w:val="24"/>
                <w:shd w:val="clear" w:color="auto" w:fill="FFFFFF"/>
              </w:rPr>
              <w:br/>
              <w:t>– motociklu apkope un remonts.</w:t>
            </w:r>
          </w:p>
        </w:tc>
      </w:tr>
      <w:tr w:rsidR="006C4239" w:rsidRPr="006C4239" w14:paraId="6F275BC8" w14:textId="77777777" w:rsidTr="005D6C06">
        <w:tc>
          <w:tcPr>
            <w:tcW w:w="1134" w:type="dxa"/>
            <w:vAlign w:val="center"/>
          </w:tcPr>
          <w:p w14:paraId="371C8D39" w14:textId="719C6888" w:rsidR="00494EEB" w:rsidRPr="006C4239" w:rsidRDefault="00494EEB" w:rsidP="00EF5A00">
            <w:pPr>
              <w:jc w:val="center"/>
              <w:rPr>
                <w:bCs/>
                <w:sz w:val="24"/>
                <w:szCs w:val="24"/>
              </w:rPr>
            </w:pPr>
            <w:r w:rsidRPr="006C4239">
              <w:rPr>
                <w:bCs/>
                <w:sz w:val="24"/>
                <w:szCs w:val="24"/>
              </w:rPr>
              <w:t>S</w:t>
            </w:r>
            <w:r w:rsidR="00CB2198">
              <w:rPr>
                <w:bCs/>
                <w:sz w:val="24"/>
                <w:szCs w:val="24"/>
              </w:rPr>
              <w:t xml:space="preserve"> </w:t>
            </w:r>
            <w:r w:rsidRPr="006C4239">
              <w:rPr>
                <w:bCs/>
                <w:sz w:val="24"/>
                <w:szCs w:val="24"/>
              </w:rPr>
              <w:t>95</w:t>
            </w:r>
          </w:p>
        </w:tc>
        <w:tc>
          <w:tcPr>
            <w:tcW w:w="2122" w:type="dxa"/>
            <w:vAlign w:val="center"/>
          </w:tcPr>
          <w:p w14:paraId="5D62A1AA" w14:textId="77777777" w:rsidR="00494EEB" w:rsidRPr="006C4239" w:rsidRDefault="00494EEB" w:rsidP="00EF5A00">
            <w:pPr>
              <w:jc w:val="center"/>
              <w:rPr>
                <w:bCs/>
                <w:sz w:val="24"/>
                <w:szCs w:val="24"/>
              </w:rPr>
            </w:pPr>
            <w:r w:rsidRPr="006C4239">
              <w:rPr>
                <w:bCs/>
                <w:sz w:val="24"/>
                <w:szCs w:val="24"/>
              </w:rPr>
              <w:t>Datoru, individuālās lietošanas priekšmetu un mājsaimniecības piederumu remonts</w:t>
            </w:r>
          </w:p>
        </w:tc>
        <w:tc>
          <w:tcPr>
            <w:tcW w:w="5816" w:type="dxa"/>
          </w:tcPr>
          <w:p w14:paraId="2BE0EE6B" w14:textId="77777777" w:rsidR="00494EEB" w:rsidRPr="006C4239" w:rsidRDefault="00494EEB" w:rsidP="0005413A">
            <w:pPr>
              <w:jc w:val="both"/>
              <w:rPr>
                <w:sz w:val="24"/>
                <w:szCs w:val="24"/>
                <w:shd w:val="clear" w:color="auto" w:fill="FFFFFF"/>
              </w:rPr>
            </w:pPr>
            <w:r w:rsidRPr="006C4239">
              <w:rPr>
                <w:sz w:val="24"/>
                <w:szCs w:val="24"/>
                <w:shd w:val="clear" w:color="auto" w:fill="FFFFFF"/>
              </w:rPr>
              <w:t>Nodaļā ietilpst datoru, piemēram, galddatoru, klēpjdatoru, un to perifēro iekārtu (datoru termināļu, atmiņas ierīču un printeru) remonts un apkope. Tā ietver arī tādu sakaru iekārtu remontu kā faksa aparāti, divvirzienu radio un plaša patēriņa elektronika, piemēram, radio un TV aparāti, mājas un dārza aprīkojuma, piemēram, zāles pļāvēju un ventilatoru remontu, apavu un ādas izstrādājumu, mēbeļu un mājas aprīkojuma, apģērbu un apģērbu piederumu, sporta preču, mūzikas instrumentu, aprīkojuma, ko izmanto hobijam, un citu individuālās lietošanas priekšmetu un mājsaimniecības preču remontu.</w:t>
            </w:r>
          </w:p>
        </w:tc>
      </w:tr>
      <w:tr w:rsidR="006C4239" w:rsidRPr="006C4239" w14:paraId="33EDDD4E" w14:textId="77777777" w:rsidTr="005D6C06">
        <w:tc>
          <w:tcPr>
            <w:tcW w:w="1134" w:type="dxa"/>
            <w:vAlign w:val="center"/>
          </w:tcPr>
          <w:p w14:paraId="53F8EA7C" w14:textId="119C80BC" w:rsidR="00494EEB" w:rsidRPr="006C4239" w:rsidRDefault="00494EEB" w:rsidP="00EF5A00">
            <w:pPr>
              <w:jc w:val="center"/>
              <w:rPr>
                <w:sz w:val="24"/>
                <w:szCs w:val="24"/>
              </w:rPr>
            </w:pPr>
            <w:r w:rsidRPr="006C4239">
              <w:rPr>
                <w:bCs/>
                <w:sz w:val="24"/>
                <w:szCs w:val="24"/>
              </w:rPr>
              <w:t>S</w:t>
            </w:r>
            <w:r w:rsidR="00CB2198">
              <w:rPr>
                <w:bCs/>
                <w:sz w:val="24"/>
                <w:szCs w:val="24"/>
              </w:rPr>
              <w:t xml:space="preserve"> </w:t>
            </w:r>
            <w:r w:rsidRPr="006C4239">
              <w:rPr>
                <w:bCs/>
                <w:sz w:val="24"/>
                <w:szCs w:val="24"/>
              </w:rPr>
              <w:t>95</w:t>
            </w:r>
            <w:r w:rsidR="00CB2198">
              <w:rPr>
                <w:bCs/>
                <w:sz w:val="24"/>
                <w:szCs w:val="24"/>
              </w:rPr>
              <w:t>.</w:t>
            </w:r>
            <w:r w:rsidRPr="006C4239">
              <w:rPr>
                <w:bCs/>
                <w:sz w:val="24"/>
                <w:szCs w:val="24"/>
              </w:rPr>
              <w:t>11</w:t>
            </w:r>
          </w:p>
        </w:tc>
        <w:tc>
          <w:tcPr>
            <w:tcW w:w="2122" w:type="dxa"/>
            <w:vAlign w:val="center"/>
          </w:tcPr>
          <w:p w14:paraId="0F48875E" w14:textId="77777777" w:rsidR="00494EEB" w:rsidRPr="006C4239" w:rsidRDefault="00494EEB" w:rsidP="00EF5A00">
            <w:pPr>
              <w:jc w:val="center"/>
              <w:rPr>
                <w:sz w:val="24"/>
                <w:szCs w:val="24"/>
              </w:rPr>
            </w:pPr>
            <w:r w:rsidRPr="006C4239">
              <w:rPr>
                <w:bCs/>
                <w:sz w:val="24"/>
                <w:szCs w:val="24"/>
              </w:rPr>
              <w:t>Datoru un perifēro iekārtu remonts</w:t>
            </w:r>
          </w:p>
        </w:tc>
        <w:tc>
          <w:tcPr>
            <w:tcW w:w="5816" w:type="dxa"/>
          </w:tcPr>
          <w:p w14:paraId="6C7DDF56" w14:textId="77777777" w:rsidR="00494EEB" w:rsidRPr="006C4239" w:rsidRDefault="00494EEB" w:rsidP="0005413A">
            <w:pPr>
              <w:jc w:val="both"/>
              <w:rPr>
                <w:sz w:val="24"/>
                <w:szCs w:val="24"/>
              </w:rPr>
            </w:pPr>
            <w:r w:rsidRPr="006C4239">
              <w:rPr>
                <w:sz w:val="24"/>
                <w:szCs w:val="24"/>
                <w:shd w:val="clear" w:color="auto" w:fill="FFFFFF"/>
              </w:rPr>
              <w:t> Klasē ietilpst šādu iekārtu remonts un apkope: – galddatoru; – klēpjdatoru; – magnētisko diskdziņu, zibatmiņu dziņu un citu atmiņas ierīču; – optisko diskdziņu (CD-RW, CD-ROM, DVD-ROM, DVD-RW); – printeru; – monitoru; – tastatūru; – peļu, kursorsviru un kursorbumbu piederumu; – iekšējo un ārējo datoru modemu; – īpašdatoru termināļu; – datoru serveru; – skeneru, ieskatot svītrkodu skeneru; – viedkaršu lasītāju; – virtuālo realitāšu ķiveru; – datoru projektoru.</w:t>
            </w:r>
          </w:p>
        </w:tc>
      </w:tr>
      <w:tr w:rsidR="006C4239" w:rsidRPr="006C4239" w14:paraId="4F2AFCF4" w14:textId="77777777" w:rsidTr="005D6C06">
        <w:tc>
          <w:tcPr>
            <w:tcW w:w="1134" w:type="dxa"/>
            <w:vAlign w:val="center"/>
          </w:tcPr>
          <w:p w14:paraId="474FC4F0" w14:textId="3C035C07" w:rsidR="00494EEB" w:rsidRPr="006C4239" w:rsidRDefault="00494EEB" w:rsidP="00EF5A00">
            <w:pPr>
              <w:jc w:val="center"/>
              <w:rPr>
                <w:sz w:val="24"/>
                <w:szCs w:val="24"/>
              </w:rPr>
            </w:pPr>
            <w:r w:rsidRPr="006C4239">
              <w:rPr>
                <w:bCs/>
                <w:sz w:val="24"/>
                <w:szCs w:val="24"/>
              </w:rPr>
              <w:t>S</w:t>
            </w:r>
            <w:r w:rsidR="00CB2198">
              <w:rPr>
                <w:bCs/>
                <w:sz w:val="24"/>
                <w:szCs w:val="24"/>
              </w:rPr>
              <w:t xml:space="preserve"> </w:t>
            </w:r>
            <w:r w:rsidRPr="006C4239">
              <w:rPr>
                <w:bCs/>
                <w:sz w:val="24"/>
                <w:szCs w:val="24"/>
              </w:rPr>
              <w:t>95</w:t>
            </w:r>
            <w:r w:rsidR="00CB2198">
              <w:rPr>
                <w:bCs/>
                <w:sz w:val="24"/>
                <w:szCs w:val="24"/>
              </w:rPr>
              <w:t>.</w:t>
            </w:r>
            <w:r w:rsidRPr="006C4239">
              <w:rPr>
                <w:bCs/>
                <w:sz w:val="24"/>
                <w:szCs w:val="24"/>
              </w:rPr>
              <w:t>12</w:t>
            </w:r>
          </w:p>
        </w:tc>
        <w:tc>
          <w:tcPr>
            <w:tcW w:w="2122" w:type="dxa"/>
            <w:vAlign w:val="center"/>
          </w:tcPr>
          <w:p w14:paraId="5A430F97" w14:textId="77777777" w:rsidR="00494EEB" w:rsidRPr="006C4239" w:rsidRDefault="00494EEB" w:rsidP="00EF5A00">
            <w:pPr>
              <w:jc w:val="center"/>
              <w:rPr>
                <w:sz w:val="24"/>
                <w:szCs w:val="24"/>
              </w:rPr>
            </w:pPr>
            <w:r w:rsidRPr="006C4239">
              <w:rPr>
                <w:bCs/>
                <w:sz w:val="24"/>
                <w:szCs w:val="24"/>
              </w:rPr>
              <w:t>Sakaru iekārtu remonts</w:t>
            </w:r>
          </w:p>
        </w:tc>
        <w:tc>
          <w:tcPr>
            <w:tcW w:w="5816" w:type="dxa"/>
          </w:tcPr>
          <w:p w14:paraId="59B9FCFB" w14:textId="77777777" w:rsidR="00494EEB" w:rsidRPr="006C4239" w:rsidRDefault="00494EEB" w:rsidP="0005413A">
            <w:pPr>
              <w:jc w:val="both"/>
              <w:rPr>
                <w:sz w:val="24"/>
                <w:szCs w:val="24"/>
              </w:rPr>
            </w:pPr>
            <w:r w:rsidRPr="006C4239">
              <w:rPr>
                <w:sz w:val="24"/>
                <w:szCs w:val="24"/>
                <w:shd w:val="clear" w:color="auto" w:fill="FFFFFF"/>
              </w:rPr>
              <w:t xml:space="preserve">Klasē ietilpst šādu sakaru iekārtu remonts un apkope: – bezvadu telefonu; – mobilo telefonu; – </w:t>
            </w:r>
            <w:proofErr w:type="spellStart"/>
            <w:r w:rsidRPr="006C4239">
              <w:rPr>
                <w:sz w:val="24"/>
                <w:szCs w:val="24"/>
                <w:shd w:val="clear" w:color="auto" w:fill="FFFFFF"/>
              </w:rPr>
              <w:t>nesējiekārtu</w:t>
            </w:r>
            <w:proofErr w:type="spellEnd"/>
            <w:r w:rsidRPr="006C4239">
              <w:rPr>
                <w:sz w:val="24"/>
                <w:szCs w:val="24"/>
                <w:shd w:val="clear" w:color="auto" w:fill="FFFFFF"/>
              </w:rPr>
              <w:t xml:space="preserve"> </w:t>
            </w:r>
            <w:r w:rsidRPr="006C4239">
              <w:rPr>
                <w:sz w:val="24"/>
                <w:szCs w:val="24"/>
                <w:shd w:val="clear" w:color="auto" w:fill="FFFFFF"/>
              </w:rPr>
              <w:lastRenderedPageBreak/>
              <w:t>modemu; – faksa aparātu; – sakaru pārraides iekārtu (piemēram, maršrutētāju, tiltu, modemu); – divvirzienu radio; – komerciālās televīzijas kameru un videokameru.</w:t>
            </w:r>
          </w:p>
        </w:tc>
      </w:tr>
      <w:tr w:rsidR="006C4239" w:rsidRPr="006C4239" w14:paraId="6B850BB5" w14:textId="77777777" w:rsidTr="005D6C06">
        <w:tc>
          <w:tcPr>
            <w:tcW w:w="1134" w:type="dxa"/>
            <w:vAlign w:val="center"/>
          </w:tcPr>
          <w:p w14:paraId="3F36F954" w14:textId="67EE4711" w:rsidR="00494EEB" w:rsidRPr="006C4239" w:rsidRDefault="00494EEB" w:rsidP="00EF5A00">
            <w:pPr>
              <w:jc w:val="center"/>
              <w:rPr>
                <w:bCs/>
                <w:sz w:val="24"/>
                <w:szCs w:val="24"/>
              </w:rPr>
            </w:pPr>
            <w:r w:rsidRPr="006C4239">
              <w:rPr>
                <w:bCs/>
                <w:sz w:val="24"/>
                <w:szCs w:val="24"/>
              </w:rPr>
              <w:lastRenderedPageBreak/>
              <w:t>S</w:t>
            </w:r>
            <w:r w:rsidR="00CB2198">
              <w:rPr>
                <w:bCs/>
                <w:sz w:val="24"/>
                <w:szCs w:val="24"/>
              </w:rPr>
              <w:t xml:space="preserve"> </w:t>
            </w:r>
            <w:r w:rsidRPr="006C4239">
              <w:rPr>
                <w:bCs/>
                <w:sz w:val="24"/>
                <w:szCs w:val="24"/>
              </w:rPr>
              <w:t>95.2</w:t>
            </w:r>
          </w:p>
        </w:tc>
        <w:tc>
          <w:tcPr>
            <w:tcW w:w="2122" w:type="dxa"/>
            <w:vAlign w:val="center"/>
          </w:tcPr>
          <w:p w14:paraId="3B07D971" w14:textId="77777777" w:rsidR="00494EEB" w:rsidRPr="006C4239" w:rsidRDefault="00494EEB" w:rsidP="00EF5A00">
            <w:pPr>
              <w:jc w:val="center"/>
              <w:rPr>
                <w:bCs/>
                <w:sz w:val="24"/>
                <w:szCs w:val="24"/>
              </w:rPr>
            </w:pPr>
            <w:r w:rsidRPr="006C4239">
              <w:rPr>
                <w:bCs/>
                <w:sz w:val="24"/>
                <w:szCs w:val="24"/>
              </w:rPr>
              <w:t>Individuālās lietošanas priekšmetu un mājsaimniecības piederumu remonts</w:t>
            </w:r>
          </w:p>
        </w:tc>
        <w:tc>
          <w:tcPr>
            <w:tcW w:w="5816" w:type="dxa"/>
          </w:tcPr>
          <w:p w14:paraId="372D9A4B" w14:textId="77777777" w:rsidR="00494EEB" w:rsidRPr="006C4239" w:rsidRDefault="00494EEB" w:rsidP="0005413A">
            <w:pPr>
              <w:jc w:val="both"/>
              <w:rPr>
                <w:sz w:val="24"/>
                <w:szCs w:val="24"/>
                <w:shd w:val="clear" w:color="auto" w:fill="FFFFFF"/>
              </w:rPr>
            </w:pPr>
            <w:r w:rsidRPr="006C4239">
              <w:rPr>
                <w:sz w:val="24"/>
                <w:szCs w:val="24"/>
                <w:shd w:val="clear" w:color="auto" w:fill="FFFFFF"/>
              </w:rPr>
              <w:t>Grupā ietilpst individuālās lietošanas priekšmetu un mājsaimniecības preču remonts un apkope.</w:t>
            </w:r>
          </w:p>
        </w:tc>
      </w:tr>
      <w:tr w:rsidR="006C4239" w:rsidRPr="006C4239" w14:paraId="029C6F78" w14:textId="77777777" w:rsidTr="005D6C06">
        <w:tc>
          <w:tcPr>
            <w:tcW w:w="1134" w:type="dxa"/>
            <w:vAlign w:val="center"/>
          </w:tcPr>
          <w:p w14:paraId="6A1EFE23" w14:textId="385B2054" w:rsidR="00494EEB" w:rsidRPr="006C4239" w:rsidRDefault="00494EEB" w:rsidP="00EF5A00">
            <w:pPr>
              <w:jc w:val="center"/>
              <w:rPr>
                <w:sz w:val="24"/>
                <w:szCs w:val="24"/>
              </w:rPr>
            </w:pPr>
            <w:r w:rsidRPr="006C4239">
              <w:rPr>
                <w:bCs/>
                <w:sz w:val="24"/>
                <w:szCs w:val="24"/>
              </w:rPr>
              <w:t>S</w:t>
            </w:r>
            <w:r w:rsidR="00CB2198">
              <w:rPr>
                <w:bCs/>
                <w:sz w:val="24"/>
                <w:szCs w:val="24"/>
              </w:rPr>
              <w:t xml:space="preserve"> </w:t>
            </w:r>
            <w:r w:rsidRPr="006C4239">
              <w:rPr>
                <w:bCs/>
                <w:sz w:val="24"/>
                <w:szCs w:val="24"/>
              </w:rPr>
              <w:t>95</w:t>
            </w:r>
            <w:r w:rsidR="00CB2198">
              <w:rPr>
                <w:bCs/>
                <w:sz w:val="24"/>
                <w:szCs w:val="24"/>
              </w:rPr>
              <w:t>.</w:t>
            </w:r>
            <w:r w:rsidRPr="006C4239">
              <w:rPr>
                <w:bCs/>
                <w:sz w:val="24"/>
                <w:szCs w:val="24"/>
              </w:rPr>
              <w:t>21</w:t>
            </w:r>
          </w:p>
        </w:tc>
        <w:tc>
          <w:tcPr>
            <w:tcW w:w="2122" w:type="dxa"/>
            <w:vAlign w:val="center"/>
          </w:tcPr>
          <w:p w14:paraId="42086765" w14:textId="77777777" w:rsidR="00494EEB" w:rsidRPr="006C4239" w:rsidRDefault="00494EEB" w:rsidP="00EF5A00">
            <w:pPr>
              <w:jc w:val="center"/>
              <w:rPr>
                <w:sz w:val="24"/>
                <w:szCs w:val="24"/>
              </w:rPr>
            </w:pPr>
            <w:r w:rsidRPr="006C4239">
              <w:rPr>
                <w:bCs/>
                <w:sz w:val="24"/>
                <w:szCs w:val="24"/>
              </w:rPr>
              <w:t>Sadzīves elektronisko iekārtu remonts</w:t>
            </w:r>
          </w:p>
        </w:tc>
        <w:tc>
          <w:tcPr>
            <w:tcW w:w="5816" w:type="dxa"/>
          </w:tcPr>
          <w:p w14:paraId="57736FFF" w14:textId="77777777" w:rsidR="00494EEB" w:rsidRPr="006C4239" w:rsidRDefault="00494EEB" w:rsidP="0005413A">
            <w:pPr>
              <w:jc w:val="both"/>
              <w:rPr>
                <w:sz w:val="24"/>
                <w:szCs w:val="24"/>
              </w:rPr>
            </w:pPr>
            <w:r w:rsidRPr="006C4239">
              <w:rPr>
                <w:sz w:val="24"/>
                <w:szCs w:val="24"/>
                <w:shd w:val="clear" w:color="auto" w:fill="FFFFFF"/>
              </w:rPr>
              <w:t>Klasē ietilpst plaša patēriņa elektronikas remonts un apkope: – plaša patēriņa elektronikas remonts: televizoru, radiouztvērēju; kasešu videomagnetofonu (VCR);  kompaktdisku atskaņotāju;  mājas videokameru.</w:t>
            </w:r>
          </w:p>
        </w:tc>
      </w:tr>
      <w:tr w:rsidR="006C4239" w:rsidRPr="006C4239" w14:paraId="7240AEA2" w14:textId="77777777" w:rsidTr="005D6C06">
        <w:tc>
          <w:tcPr>
            <w:tcW w:w="1134" w:type="dxa"/>
            <w:vAlign w:val="center"/>
          </w:tcPr>
          <w:p w14:paraId="466CFC4D" w14:textId="216BF5FD" w:rsidR="00494EEB" w:rsidRPr="006C4239" w:rsidRDefault="00494EEB" w:rsidP="00EF5A00">
            <w:pPr>
              <w:jc w:val="center"/>
              <w:rPr>
                <w:sz w:val="24"/>
                <w:szCs w:val="24"/>
              </w:rPr>
            </w:pPr>
            <w:r w:rsidRPr="006C4239">
              <w:rPr>
                <w:bCs/>
                <w:sz w:val="24"/>
                <w:szCs w:val="24"/>
              </w:rPr>
              <w:t>S</w:t>
            </w:r>
            <w:r w:rsidR="00CB2198">
              <w:rPr>
                <w:bCs/>
                <w:sz w:val="24"/>
                <w:szCs w:val="24"/>
              </w:rPr>
              <w:t xml:space="preserve"> </w:t>
            </w:r>
            <w:r w:rsidRPr="006C4239">
              <w:rPr>
                <w:bCs/>
                <w:sz w:val="24"/>
                <w:szCs w:val="24"/>
              </w:rPr>
              <w:t>95</w:t>
            </w:r>
            <w:r w:rsidR="00CB2198">
              <w:rPr>
                <w:bCs/>
                <w:sz w:val="24"/>
                <w:szCs w:val="24"/>
              </w:rPr>
              <w:t>.</w:t>
            </w:r>
            <w:r w:rsidRPr="006C4239">
              <w:rPr>
                <w:bCs/>
                <w:sz w:val="24"/>
                <w:szCs w:val="24"/>
              </w:rPr>
              <w:t>22</w:t>
            </w:r>
          </w:p>
        </w:tc>
        <w:tc>
          <w:tcPr>
            <w:tcW w:w="2122" w:type="dxa"/>
            <w:vAlign w:val="center"/>
          </w:tcPr>
          <w:p w14:paraId="5E17E82B" w14:textId="77777777" w:rsidR="00494EEB" w:rsidRPr="006C4239" w:rsidRDefault="00494EEB" w:rsidP="00EF5A00">
            <w:pPr>
              <w:jc w:val="center"/>
              <w:rPr>
                <w:sz w:val="24"/>
                <w:szCs w:val="24"/>
              </w:rPr>
            </w:pPr>
            <w:r w:rsidRPr="006C4239">
              <w:rPr>
                <w:bCs/>
                <w:sz w:val="24"/>
                <w:szCs w:val="24"/>
              </w:rPr>
              <w:t>Mājsaimniecības piederumu, mājas un dārzu iekārtu remonts</w:t>
            </w:r>
          </w:p>
        </w:tc>
        <w:tc>
          <w:tcPr>
            <w:tcW w:w="5816" w:type="dxa"/>
          </w:tcPr>
          <w:p w14:paraId="5632B46D" w14:textId="77777777" w:rsidR="00494EEB" w:rsidRPr="006C4239" w:rsidRDefault="00494EEB" w:rsidP="0005413A">
            <w:pPr>
              <w:jc w:val="both"/>
              <w:rPr>
                <w:sz w:val="24"/>
                <w:szCs w:val="24"/>
              </w:rPr>
            </w:pPr>
            <w:r w:rsidRPr="006C4239">
              <w:rPr>
                <w:sz w:val="24"/>
                <w:szCs w:val="24"/>
                <w:shd w:val="clear" w:color="auto" w:fill="FFFFFF"/>
              </w:rPr>
              <w:t>Klasē ietilpst mājsaimniecības piederumu, mājas un dārza aprīkojuma remonts un apkope: – mājsaimniecības piederumu remonts un apkope:  ledusskapju, plīšu, veļas mazgāšanas mašīnu, drēbju žāvētavu, telpu gaisa kondicionieru u.c.; – mājas un dārza aprīkojuma remonts un apkope:  zāles pļāvēju, zāliena malu apgriešanas mašīnu, sniega un lapu pūtēju, trimmeru u.c.</w:t>
            </w:r>
          </w:p>
        </w:tc>
      </w:tr>
      <w:tr w:rsidR="006C4239" w:rsidRPr="006C4239" w14:paraId="5CB689F8" w14:textId="77777777" w:rsidTr="005D6C06">
        <w:tc>
          <w:tcPr>
            <w:tcW w:w="1134" w:type="dxa"/>
            <w:vAlign w:val="center"/>
          </w:tcPr>
          <w:p w14:paraId="3678726A" w14:textId="40B55C7E" w:rsidR="00494EEB" w:rsidRPr="006C4239" w:rsidRDefault="00494EEB" w:rsidP="00EF5A00">
            <w:pPr>
              <w:jc w:val="center"/>
              <w:rPr>
                <w:bCs/>
                <w:sz w:val="24"/>
                <w:szCs w:val="24"/>
              </w:rPr>
            </w:pPr>
            <w:r w:rsidRPr="006C4239">
              <w:rPr>
                <w:bCs/>
                <w:sz w:val="24"/>
                <w:szCs w:val="24"/>
              </w:rPr>
              <w:t>S</w:t>
            </w:r>
            <w:r w:rsidR="00CB2198">
              <w:rPr>
                <w:bCs/>
                <w:sz w:val="24"/>
                <w:szCs w:val="24"/>
              </w:rPr>
              <w:t xml:space="preserve"> </w:t>
            </w:r>
            <w:r w:rsidRPr="006C4239">
              <w:rPr>
                <w:bCs/>
                <w:sz w:val="24"/>
                <w:szCs w:val="24"/>
              </w:rPr>
              <w:t>95</w:t>
            </w:r>
            <w:r w:rsidR="00CB2198">
              <w:rPr>
                <w:bCs/>
                <w:sz w:val="24"/>
                <w:szCs w:val="24"/>
              </w:rPr>
              <w:t>.</w:t>
            </w:r>
            <w:r w:rsidRPr="006C4239">
              <w:rPr>
                <w:bCs/>
                <w:sz w:val="24"/>
                <w:szCs w:val="24"/>
              </w:rPr>
              <w:t>23</w:t>
            </w:r>
          </w:p>
        </w:tc>
        <w:tc>
          <w:tcPr>
            <w:tcW w:w="2122" w:type="dxa"/>
            <w:vAlign w:val="center"/>
          </w:tcPr>
          <w:p w14:paraId="45CA2632" w14:textId="77777777" w:rsidR="00494EEB" w:rsidRPr="006C4239" w:rsidRDefault="00494EEB" w:rsidP="00EF5A00">
            <w:pPr>
              <w:jc w:val="center"/>
              <w:rPr>
                <w:sz w:val="24"/>
                <w:szCs w:val="24"/>
              </w:rPr>
            </w:pPr>
            <w:r w:rsidRPr="006C4239">
              <w:rPr>
                <w:bCs/>
                <w:sz w:val="24"/>
                <w:szCs w:val="24"/>
              </w:rPr>
              <w:t>Apavu un ādas izstrādājumu remonts</w:t>
            </w:r>
          </w:p>
        </w:tc>
        <w:tc>
          <w:tcPr>
            <w:tcW w:w="5816" w:type="dxa"/>
          </w:tcPr>
          <w:p w14:paraId="77283642" w14:textId="77777777" w:rsidR="00494EEB" w:rsidRPr="006C4239" w:rsidRDefault="00494EEB" w:rsidP="0005413A">
            <w:pPr>
              <w:jc w:val="both"/>
              <w:rPr>
                <w:sz w:val="24"/>
                <w:szCs w:val="24"/>
              </w:rPr>
            </w:pPr>
            <w:r w:rsidRPr="006C4239">
              <w:rPr>
                <w:sz w:val="24"/>
                <w:szCs w:val="24"/>
                <w:shd w:val="clear" w:color="auto" w:fill="FFFFFF"/>
              </w:rPr>
              <w:t>Klasē ietilpst apavu un ādas izstrādājumu remonts un apkope: – zābaku, kurpju, ceļojuma piederumu un tamlīdzīgu izstrādājumu remonts; – papēžu piestiprināšana.</w:t>
            </w:r>
          </w:p>
        </w:tc>
      </w:tr>
      <w:tr w:rsidR="006C4239" w:rsidRPr="006C4239" w14:paraId="2118E6D5" w14:textId="77777777" w:rsidTr="005D6C06">
        <w:tc>
          <w:tcPr>
            <w:tcW w:w="1134" w:type="dxa"/>
            <w:vAlign w:val="center"/>
          </w:tcPr>
          <w:p w14:paraId="61D7E302" w14:textId="03B5B897" w:rsidR="00494EEB" w:rsidRPr="006C4239" w:rsidRDefault="00494EEB" w:rsidP="00EF5A00">
            <w:pPr>
              <w:jc w:val="center"/>
              <w:rPr>
                <w:bCs/>
                <w:sz w:val="24"/>
                <w:szCs w:val="24"/>
              </w:rPr>
            </w:pPr>
            <w:r w:rsidRPr="006C4239">
              <w:rPr>
                <w:bCs/>
                <w:sz w:val="24"/>
                <w:szCs w:val="24"/>
              </w:rPr>
              <w:t>S</w:t>
            </w:r>
            <w:r w:rsidR="00CB2198">
              <w:rPr>
                <w:bCs/>
                <w:sz w:val="24"/>
                <w:szCs w:val="24"/>
              </w:rPr>
              <w:t xml:space="preserve"> </w:t>
            </w:r>
            <w:r w:rsidRPr="006C4239">
              <w:rPr>
                <w:bCs/>
                <w:sz w:val="24"/>
                <w:szCs w:val="24"/>
              </w:rPr>
              <w:t>95</w:t>
            </w:r>
            <w:r w:rsidR="00CB2198">
              <w:rPr>
                <w:bCs/>
                <w:sz w:val="24"/>
                <w:szCs w:val="24"/>
              </w:rPr>
              <w:t>.</w:t>
            </w:r>
            <w:r w:rsidRPr="006C4239">
              <w:rPr>
                <w:bCs/>
                <w:sz w:val="24"/>
                <w:szCs w:val="24"/>
              </w:rPr>
              <w:t>24</w:t>
            </w:r>
          </w:p>
        </w:tc>
        <w:tc>
          <w:tcPr>
            <w:tcW w:w="2122" w:type="dxa"/>
            <w:vAlign w:val="center"/>
          </w:tcPr>
          <w:p w14:paraId="322C9D7E" w14:textId="77777777" w:rsidR="00494EEB" w:rsidRPr="006C4239" w:rsidRDefault="00494EEB" w:rsidP="00EF5A00">
            <w:pPr>
              <w:jc w:val="center"/>
              <w:rPr>
                <w:sz w:val="24"/>
                <w:szCs w:val="24"/>
              </w:rPr>
            </w:pPr>
            <w:r w:rsidRPr="006C4239">
              <w:rPr>
                <w:bCs/>
                <w:sz w:val="24"/>
                <w:szCs w:val="24"/>
              </w:rPr>
              <w:t>Mēbeļu un dzīvokļu iekārtu remonts</w:t>
            </w:r>
          </w:p>
        </w:tc>
        <w:tc>
          <w:tcPr>
            <w:tcW w:w="5816" w:type="dxa"/>
          </w:tcPr>
          <w:p w14:paraId="74A2B579" w14:textId="77777777" w:rsidR="00494EEB" w:rsidRPr="006C4239" w:rsidRDefault="00494EEB" w:rsidP="0005413A">
            <w:pPr>
              <w:jc w:val="both"/>
              <w:rPr>
                <w:sz w:val="24"/>
                <w:szCs w:val="24"/>
              </w:rPr>
            </w:pPr>
            <w:r w:rsidRPr="006C4239">
              <w:rPr>
                <w:sz w:val="24"/>
                <w:szCs w:val="24"/>
                <w:shd w:val="clear" w:color="auto" w:fill="FFFFFF"/>
              </w:rPr>
              <w:t>Klasē ietilpst: – mēbeļu un dzīvokļu iekārtu, kā arī biroja mēbeļu atkārtota polsterēšana, atkārtota apdare, remonts un atjaunošana.</w:t>
            </w:r>
          </w:p>
        </w:tc>
      </w:tr>
      <w:tr w:rsidR="006C4239" w:rsidRPr="006C4239" w14:paraId="3F747B40" w14:textId="77777777" w:rsidTr="005D6C06">
        <w:tc>
          <w:tcPr>
            <w:tcW w:w="1134" w:type="dxa"/>
            <w:vAlign w:val="center"/>
          </w:tcPr>
          <w:p w14:paraId="535C473B" w14:textId="0E7C9B1C" w:rsidR="00494EEB" w:rsidRPr="006C4239" w:rsidRDefault="00494EEB" w:rsidP="00EF5A00">
            <w:pPr>
              <w:jc w:val="center"/>
              <w:rPr>
                <w:bCs/>
                <w:sz w:val="24"/>
                <w:szCs w:val="24"/>
              </w:rPr>
            </w:pPr>
            <w:r w:rsidRPr="006C4239">
              <w:rPr>
                <w:bCs/>
                <w:sz w:val="24"/>
                <w:szCs w:val="24"/>
              </w:rPr>
              <w:t>S</w:t>
            </w:r>
            <w:r w:rsidR="00CB2198">
              <w:rPr>
                <w:bCs/>
                <w:sz w:val="24"/>
                <w:szCs w:val="24"/>
              </w:rPr>
              <w:t xml:space="preserve"> </w:t>
            </w:r>
            <w:r w:rsidRPr="006C4239">
              <w:rPr>
                <w:bCs/>
                <w:sz w:val="24"/>
                <w:szCs w:val="24"/>
              </w:rPr>
              <w:t>95</w:t>
            </w:r>
            <w:r w:rsidR="00CB2198">
              <w:rPr>
                <w:bCs/>
                <w:sz w:val="24"/>
                <w:szCs w:val="24"/>
              </w:rPr>
              <w:t>.</w:t>
            </w:r>
            <w:r w:rsidRPr="006C4239">
              <w:rPr>
                <w:bCs/>
                <w:sz w:val="24"/>
                <w:szCs w:val="24"/>
              </w:rPr>
              <w:t>25</w:t>
            </w:r>
          </w:p>
        </w:tc>
        <w:tc>
          <w:tcPr>
            <w:tcW w:w="2122" w:type="dxa"/>
            <w:vAlign w:val="center"/>
          </w:tcPr>
          <w:p w14:paraId="162571B6" w14:textId="77777777" w:rsidR="00494EEB" w:rsidRPr="006C4239" w:rsidRDefault="00494EEB" w:rsidP="00EF5A00">
            <w:pPr>
              <w:jc w:val="center"/>
              <w:rPr>
                <w:sz w:val="24"/>
                <w:szCs w:val="24"/>
              </w:rPr>
            </w:pPr>
            <w:r w:rsidRPr="006C4239">
              <w:rPr>
                <w:bCs/>
                <w:sz w:val="24"/>
                <w:szCs w:val="24"/>
              </w:rPr>
              <w:t>Pulksteņu un juvelierizstrādājumu remonts</w:t>
            </w:r>
          </w:p>
        </w:tc>
        <w:tc>
          <w:tcPr>
            <w:tcW w:w="5816" w:type="dxa"/>
          </w:tcPr>
          <w:p w14:paraId="35880D56" w14:textId="77777777" w:rsidR="00494EEB" w:rsidRPr="006C4239" w:rsidRDefault="00494EEB" w:rsidP="0005413A">
            <w:pPr>
              <w:jc w:val="both"/>
              <w:rPr>
                <w:sz w:val="24"/>
                <w:szCs w:val="24"/>
              </w:rPr>
            </w:pPr>
            <w:r w:rsidRPr="006C4239">
              <w:rPr>
                <w:sz w:val="24"/>
                <w:szCs w:val="24"/>
                <w:shd w:val="clear" w:color="auto" w:fill="FFFFFF"/>
              </w:rPr>
              <w:t>Klasē ietilpst: – rokas un citu pulksteņu un to detaļu, piemēram, jebkura materiāla pulksteņu korpusu un apvalku, mehānismu, hronometru u.c. priekšmetu remonts; – juvelierizstrādājumu remonts.</w:t>
            </w:r>
          </w:p>
        </w:tc>
      </w:tr>
      <w:tr w:rsidR="006C4239" w:rsidRPr="006C4239" w14:paraId="586AF50B" w14:textId="77777777" w:rsidTr="005D6C06">
        <w:tc>
          <w:tcPr>
            <w:tcW w:w="1134" w:type="dxa"/>
            <w:vAlign w:val="center"/>
          </w:tcPr>
          <w:p w14:paraId="72A92C60" w14:textId="7410270B" w:rsidR="00494EEB" w:rsidRPr="006C4239" w:rsidRDefault="00494EEB" w:rsidP="00EF5A00">
            <w:pPr>
              <w:jc w:val="center"/>
              <w:rPr>
                <w:bCs/>
                <w:sz w:val="24"/>
                <w:szCs w:val="24"/>
              </w:rPr>
            </w:pPr>
            <w:r w:rsidRPr="006C4239">
              <w:rPr>
                <w:bCs/>
                <w:sz w:val="24"/>
                <w:szCs w:val="24"/>
              </w:rPr>
              <w:t>S</w:t>
            </w:r>
            <w:r w:rsidR="00CB2198">
              <w:rPr>
                <w:bCs/>
                <w:sz w:val="24"/>
                <w:szCs w:val="24"/>
              </w:rPr>
              <w:t xml:space="preserve"> </w:t>
            </w:r>
            <w:r w:rsidRPr="006C4239">
              <w:rPr>
                <w:bCs/>
                <w:sz w:val="24"/>
                <w:szCs w:val="24"/>
              </w:rPr>
              <w:t>95</w:t>
            </w:r>
            <w:r w:rsidR="00CB2198">
              <w:rPr>
                <w:bCs/>
                <w:sz w:val="24"/>
                <w:szCs w:val="24"/>
              </w:rPr>
              <w:t>.</w:t>
            </w:r>
            <w:r w:rsidRPr="006C4239">
              <w:rPr>
                <w:bCs/>
                <w:sz w:val="24"/>
                <w:szCs w:val="24"/>
              </w:rPr>
              <w:t>29</w:t>
            </w:r>
          </w:p>
        </w:tc>
        <w:tc>
          <w:tcPr>
            <w:tcW w:w="2122" w:type="dxa"/>
            <w:vAlign w:val="center"/>
          </w:tcPr>
          <w:p w14:paraId="5F184ED1" w14:textId="77777777" w:rsidR="00494EEB" w:rsidRPr="006C4239" w:rsidRDefault="00494EEB" w:rsidP="00EF5A00">
            <w:pPr>
              <w:jc w:val="center"/>
              <w:rPr>
                <w:sz w:val="24"/>
                <w:szCs w:val="24"/>
              </w:rPr>
            </w:pPr>
            <w:r w:rsidRPr="006C4239">
              <w:rPr>
                <w:bCs/>
                <w:sz w:val="24"/>
                <w:szCs w:val="24"/>
              </w:rPr>
              <w:t>Cita veida individuālās lietošanas priekšmetu un mājsaimniecības piederumu remonts</w:t>
            </w:r>
          </w:p>
        </w:tc>
        <w:tc>
          <w:tcPr>
            <w:tcW w:w="5816" w:type="dxa"/>
          </w:tcPr>
          <w:p w14:paraId="42949027" w14:textId="77777777" w:rsidR="00494EEB" w:rsidRPr="006C4239" w:rsidRDefault="00494EEB" w:rsidP="0005413A">
            <w:pPr>
              <w:jc w:val="both"/>
              <w:rPr>
                <w:sz w:val="24"/>
                <w:szCs w:val="24"/>
              </w:rPr>
            </w:pPr>
            <w:r w:rsidRPr="006C4239">
              <w:rPr>
                <w:sz w:val="24"/>
                <w:szCs w:val="24"/>
                <w:shd w:val="clear" w:color="auto" w:fill="FFFFFF"/>
              </w:rPr>
              <w:t>Klasē ietilpst individuālās lietošanas priekšmetu un mājsaimniecības preču remonts: – velosipēdu remonts; – apģērbu remonts un pāršūšana; – sporta preču (izņemot medību bises) un kempinga aprīkojuma remonts ; – grāmatu labošana; – mūzikas instrumentu remonts (izņemot ērģeles un vēsturiskos mūzikas instrumentus); – rotaļlietu un līdzīgu priekšmetu labošana; – citu individuālās lietošanas priekšmetu un mājsaimniecības preču remonts</w:t>
            </w:r>
          </w:p>
        </w:tc>
      </w:tr>
      <w:tr w:rsidR="006C4239" w:rsidRPr="006C4239" w14:paraId="35EBFFB9" w14:textId="77777777" w:rsidTr="005D6C06">
        <w:tc>
          <w:tcPr>
            <w:tcW w:w="1134" w:type="dxa"/>
            <w:vAlign w:val="center"/>
          </w:tcPr>
          <w:p w14:paraId="1A478EC6" w14:textId="2AB6D7A5" w:rsidR="00494EEB" w:rsidRPr="006C4239" w:rsidRDefault="00494EEB" w:rsidP="00EF5A00">
            <w:pPr>
              <w:jc w:val="center"/>
              <w:rPr>
                <w:bCs/>
                <w:sz w:val="24"/>
                <w:szCs w:val="24"/>
              </w:rPr>
            </w:pPr>
            <w:r w:rsidRPr="006C4239">
              <w:rPr>
                <w:bCs/>
                <w:sz w:val="24"/>
                <w:szCs w:val="24"/>
              </w:rPr>
              <w:t>Q</w:t>
            </w:r>
            <w:r w:rsidR="00CB2198">
              <w:rPr>
                <w:bCs/>
                <w:sz w:val="24"/>
                <w:szCs w:val="24"/>
              </w:rPr>
              <w:t xml:space="preserve"> </w:t>
            </w:r>
            <w:r w:rsidRPr="006C4239">
              <w:rPr>
                <w:bCs/>
                <w:sz w:val="24"/>
                <w:szCs w:val="24"/>
              </w:rPr>
              <w:t>88.99</w:t>
            </w:r>
          </w:p>
        </w:tc>
        <w:tc>
          <w:tcPr>
            <w:tcW w:w="2122" w:type="dxa"/>
            <w:vAlign w:val="center"/>
          </w:tcPr>
          <w:p w14:paraId="463D0B5C" w14:textId="77777777" w:rsidR="00494EEB" w:rsidRDefault="00494EEB" w:rsidP="00EF5A00">
            <w:pPr>
              <w:jc w:val="center"/>
              <w:rPr>
                <w:sz w:val="24"/>
                <w:szCs w:val="24"/>
              </w:rPr>
            </w:pPr>
            <w:r w:rsidRPr="006C4239">
              <w:rPr>
                <w:sz w:val="24"/>
                <w:szCs w:val="24"/>
              </w:rPr>
              <w:t>Citur neklasificēti sociālās aprūpes pakalpojumi</w:t>
            </w:r>
          </w:p>
          <w:p w14:paraId="2EE9A290" w14:textId="77777777" w:rsidR="001D5F16" w:rsidRPr="001D5F16" w:rsidRDefault="001D5F16" w:rsidP="001D5F16">
            <w:pPr>
              <w:rPr>
                <w:sz w:val="24"/>
                <w:szCs w:val="24"/>
              </w:rPr>
            </w:pPr>
          </w:p>
          <w:p w14:paraId="540E357E" w14:textId="77777777" w:rsidR="001D5F16" w:rsidRPr="001D5F16" w:rsidRDefault="001D5F16" w:rsidP="001D5F16">
            <w:pPr>
              <w:rPr>
                <w:sz w:val="24"/>
                <w:szCs w:val="24"/>
              </w:rPr>
            </w:pPr>
          </w:p>
        </w:tc>
        <w:tc>
          <w:tcPr>
            <w:tcW w:w="5816" w:type="dxa"/>
          </w:tcPr>
          <w:p w14:paraId="4027120B" w14:textId="77777777" w:rsidR="00494EEB" w:rsidRPr="006C4239" w:rsidRDefault="00494EEB" w:rsidP="0005413A">
            <w:pPr>
              <w:jc w:val="both"/>
              <w:rPr>
                <w:sz w:val="24"/>
                <w:szCs w:val="24"/>
              </w:rPr>
            </w:pPr>
            <w:r w:rsidRPr="006C4239">
              <w:rPr>
                <w:sz w:val="24"/>
                <w:szCs w:val="24"/>
                <w:shd w:val="clear" w:color="auto" w:fill="FFFFFF"/>
              </w:rPr>
              <w:t>Klasē ietilpst labdarības darbs, piemēram, fondu izveidošana, vai cita palīdzība, kas vērsta uz sociālo aprūpi. </w:t>
            </w:r>
          </w:p>
        </w:tc>
      </w:tr>
      <w:tr w:rsidR="00494EEB" w:rsidRPr="006C4239" w14:paraId="54EBDD98" w14:textId="77777777" w:rsidTr="005D6C06">
        <w:tc>
          <w:tcPr>
            <w:tcW w:w="1134" w:type="dxa"/>
            <w:vAlign w:val="center"/>
          </w:tcPr>
          <w:p w14:paraId="39BE19E0" w14:textId="437B9827" w:rsidR="00494EEB" w:rsidRPr="006C4239" w:rsidRDefault="00494EEB" w:rsidP="00EF5A00">
            <w:pPr>
              <w:jc w:val="center"/>
              <w:rPr>
                <w:bCs/>
                <w:sz w:val="24"/>
                <w:szCs w:val="24"/>
              </w:rPr>
            </w:pPr>
            <w:r w:rsidRPr="006C4239">
              <w:rPr>
                <w:bCs/>
                <w:sz w:val="24"/>
                <w:szCs w:val="24"/>
              </w:rPr>
              <w:t>G</w:t>
            </w:r>
            <w:r w:rsidR="00CB2198">
              <w:rPr>
                <w:bCs/>
                <w:sz w:val="24"/>
                <w:szCs w:val="24"/>
              </w:rPr>
              <w:t xml:space="preserve"> </w:t>
            </w:r>
            <w:r w:rsidRPr="006C4239">
              <w:rPr>
                <w:bCs/>
                <w:sz w:val="24"/>
                <w:szCs w:val="24"/>
              </w:rPr>
              <w:t>47.79</w:t>
            </w:r>
          </w:p>
        </w:tc>
        <w:tc>
          <w:tcPr>
            <w:tcW w:w="2122" w:type="dxa"/>
            <w:vAlign w:val="center"/>
          </w:tcPr>
          <w:p w14:paraId="4CF36CA8" w14:textId="77777777" w:rsidR="00494EEB" w:rsidRPr="006C4239" w:rsidRDefault="00494EEB" w:rsidP="00EF5A00">
            <w:pPr>
              <w:jc w:val="center"/>
              <w:rPr>
                <w:sz w:val="24"/>
                <w:szCs w:val="24"/>
              </w:rPr>
            </w:pPr>
            <w:r w:rsidRPr="006C4239">
              <w:rPr>
                <w:sz w:val="24"/>
                <w:szCs w:val="24"/>
              </w:rPr>
              <w:t>Lietotu preču mazumtirdzniecība veikalos</w:t>
            </w:r>
          </w:p>
        </w:tc>
        <w:tc>
          <w:tcPr>
            <w:tcW w:w="5816" w:type="dxa"/>
          </w:tcPr>
          <w:p w14:paraId="319C5168" w14:textId="77777777" w:rsidR="00494EEB" w:rsidRPr="006C4239" w:rsidRDefault="00494EEB" w:rsidP="0005413A">
            <w:pPr>
              <w:jc w:val="both"/>
              <w:rPr>
                <w:sz w:val="24"/>
                <w:szCs w:val="24"/>
                <w:shd w:val="clear" w:color="auto" w:fill="FFFFFF"/>
              </w:rPr>
            </w:pPr>
            <w:r w:rsidRPr="006C4239">
              <w:rPr>
                <w:sz w:val="24"/>
                <w:szCs w:val="24"/>
                <w:shd w:val="clear" w:color="auto" w:fill="FFFFFF"/>
              </w:rPr>
              <w:t>Klasē ietilpst: – lietotu grāmatu mazumtirdzniecība; – citu lietotu preču mazumtirdzniecība;</w:t>
            </w:r>
          </w:p>
        </w:tc>
      </w:tr>
    </w:tbl>
    <w:p w14:paraId="77A0EFC0" w14:textId="77777777" w:rsidR="00494EEB" w:rsidRPr="006C4239" w:rsidRDefault="00494EEB" w:rsidP="00494EEB">
      <w:pPr>
        <w:rPr>
          <w:rFonts w:ascii="Times New Roman" w:eastAsia="Calibri" w:hAnsi="Times New Roman" w:cs="Times New Roman"/>
          <w:sz w:val="24"/>
          <w:szCs w:val="24"/>
        </w:rPr>
      </w:pPr>
    </w:p>
    <w:p w14:paraId="741A894A" w14:textId="77777777" w:rsidR="00E43A2B" w:rsidRPr="006C4239" w:rsidRDefault="00E43A2B" w:rsidP="00AC2835">
      <w:pPr>
        <w:pStyle w:val="Subtitle"/>
        <w:rPr>
          <w:color w:val="auto"/>
        </w:rPr>
      </w:pPr>
      <w:r w:rsidRPr="006C4239">
        <w:rPr>
          <w:color w:val="auto"/>
        </w:rPr>
        <w:lastRenderedPageBreak/>
        <w:t>1</w:t>
      </w:r>
      <w:r w:rsidR="00CA7077">
        <w:rPr>
          <w:color w:val="auto"/>
        </w:rPr>
        <w:t>2</w:t>
      </w:r>
      <w:r w:rsidRPr="006C4239">
        <w:rPr>
          <w:color w:val="auto"/>
        </w:rPr>
        <w:t>.2.tabula</w:t>
      </w:r>
    </w:p>
    <w:p w14:paraId="3911D57E" w14:textId="77777777" w:rsidR="00AC2835" w:rsidRPr="006C4239" w:rsidRDefault="00AC2835" w:rsidP="00AC2835"/>
    <w:p w14:paraId="7C38151E" w14:textId="77777777" w:rsidR="00494EEB" w:rsidRPr="006C4239" w:rsidRDefault="00AC2835" w:rsidP="00E43A2B">
      <w:pPr>
        <w:pStyle w:val="tv2132"/>
        <w:spacing w:line="240" w:lineRule="auto"/>
        <w:ind w:firstLine="0"/>
        <w:jc w:val="center"/>
        <w:rPr>
          <w:b/>
          <w:bCs/>
          <w:color w:val="auto"/>
          <w:sz w:val="24"/>
          <w:szCs w:val="24"/>
          <w:lang w:val="lv-LV"/>
        </w:rPr>
      </w:pPr>
      <w:r w:rsidRPr="006C4239">
        <w:rPr>
          <w:b/>
          <w:bCs/>
          <w:color w:val="auto"/>
          <w:sz w:val="24"/>
          <w:szCs w:val="24"/>
          <w:lang w:val="lv-LV"/>
        </w:rPr>
        <w:t xml:space="preserve">Rūpniecisko iekārtu remontēšanas uzņēmumu NACE kodi </w:t>
      </w:r>
      <w:r w:rsidR="00E43A2B" w:rsidRPr="001D5F16">
        <w:rPr>
          <w:color w:val="auto"/>
          <w:sz w:val="24"/>
          <w:szCs w:val="24"/>
          <w:vertAlign w:val="superscript"/>
          <w:lang w:val="lv-LV"/>
        </w:rPr>
        <w:footnoteReference w:id="2"/>
      </w:r>
    </w:p>
    <w:tbl>
      <w:tblPr>
        <w:tblStyle w:val="TableGrid"/>
        <w:tblW w:w="9072" w:type="dxa"/>
        <w:tblLook w:val="04A0" w:firstRow="1" w:lastRow="0" w:firstColumn="1" w:lastColumn="0" w:noHBand="0" w:noVBand="1"/>
      </w:tblPr>
      <w:tblGrid>
        <w:gridCol w:w="1134"/>
        <w:gridCol w:w="2552"/>
        <w:gridCol w:w="5386"/>
      </w:tblGrid>
      <w:tr w:rsidR="006C4239" w:rsidRPr="006C4239" w14:paraId="7D7F88C0" w14:textId="77777777" w:rsidTr="00E43A2B">
        <w:tc>
          <w:tcPr>
            <w:tcW w:w="1134" w:type="dxa"/>
            <w:shd w:val="clear" w:color="auto" w:fill="E2EFD9" w:themeFill="accent6" w:themeFillTint="33"/>
            <w:vAlign w:val="center"/>
          </w:tcPr>
          <w:p w14:paraId="0E8F11A5" w14:textId="77777777" w:rsidR="00494EEB" w:rsidRPr="006C4239" w:rsidRDefault="00494EEB" w:rsidP="00E43A2B">
            <w:pPr>
              <w:widowControl w:val="0"/>
              <w:contextualSpacing/>
              <w:jc w:val="center"/>
              <w:rPr>
                <w:b/>
                <w:bCs/>
                <w:sz w:val="24"/>
                <w:szCs w:val="24"/>
              </w:rPr>
            </w:pPr>
            <w:r w:rsidRPr="006C4239">
              <w:rPr>
                <w:b/>
                <w:bCs/>
                <w:sz w:val="24"/>
                <w:szCs w:val="24"/>
              </w:rPr>
              <w:t>NACE kods</w:t>
            </w:r>
          </w:p>
        </w:tc>
        <w:tc>
          <w:tcPr>
            <w:tcW w:w="2552" w:type="dxa"/>
            <w:shd w:val="clear" w:color="auto" w:fill="E2EFD9" w:themeFill="accent6" w:themeFillTint="33"/>
            <w:vAlign w:val="center"/>
          </w:tcPr>
          <w:p w14:paraId="21A4903B" w14:textId="77777777" w:rsidR="00494EEB" w:rsidRPr="006C4239" w:rsidRDefault="00494EEB" w:rsidP="00E43A2B">
            <w:pPr>
              <w:widowControl w:val="0"/>
              <w:contextualSpacing/>
              <w:jc w:val="center"/>
              <w:rPr>
                <w:b/>
                <w:bCs/>
                <w:sz w:val="24"/>
                <w:szCs w:val="24"/>
              </w:rPr>
            </w:pPr>
            <w:r w:rsidRPr="006C4239">
              <w:rPr>
                <w:b/>
                <w:bCs/>
                <w:sz w:val="24"/>
                <w:szCs w:val="24"/>
              </w:rPr>
              <w:t>Nosaukums</w:t>
            </w:r>
          </w:p>
        </w:tc>
        <w:tc>
          <w:tcPr>
            <w:tcW w:w="5386" w:type="dxa"/>
            <w:shd w:val="clear" w:color="auto" w:fill="E2EFD9" w:themeFill="accent6" w:themeFillTint="33"/>
            <w:vAlign w:val="center"/>
          </w:tcPr>
          <w:p w14:paraId="413DDE22" w14:textId="77777777" w:rsidR="00494EEB" w:rsidRPr="006C4239" w:rsidRDefault="00494EEB" w:rsidP="00E43A2B">
            <w:pPr>
              <w:widowControl w:val="0"/>
              <w:contextualSpacing/>
              <w:jc w:val="center"/>
              <w:rPr>
                <w:b/>
                <w:bCs/>
                <w:sz w:val="24"/>
                <w:szCs w:val="24"/>
              </w:rPr>
            </w:pPr>
            <w:r w:rsidRPr="006C4239">
              <w:rPr>
                <w:b/>
                <w:bCs/>
                <w:sz w:val="24"/>
                <w:szCs w:val="24"/>
              </w:rPr>
              <w:t>Apraksts</w:t>
            </w:r>
          </w:p>
        </w:tc>
      </w:tr>
      <w:tr w:rsidR="006C4239" w:rsidRPr="006C4239" w14:paraId="4CEDF7B0" w14:textId="77777777" w:rsidTr="00E43A2B">
        <w:tc>
          <w:tcPr>
            <w:tcW w:w="1134" w:type="dxa"/>
            <w:vAlign w:val="center"/>
          </w:tcPr>
          <w:p w14:paraId="20AE3C1E" w14:textId="7788E762" w:rsidR="00494EEB" w:rsidRPr="006C4239" w:rsidRDefault="00494EEB" w:rsidP="00E43A2B">
            <w:pPr>
              <w:widowControl w:val="0"/>
              <w:contextualSpacing/>
              <w:jc w:val="center"/>
              <w:rPr>
                <w:sz w:val="24"/>
                <w:szCs w:val="24"/>
              </w:rPr>
            </w:pPr>
            <w:r w:rsidRPr="006C4239">
              <w:rPr>
                <w:bCs/>
                <w:sz w:val="24"/>
                <w:szCs w:val="24"/>
              </w:rPr>
              <w:t>C</w:t>
            </w:r>
            <w:r w:rsidR="00CB2198">
              <w:rPr>
                <w:bCs/>
                <w:sz w:val="24"/>
                <w:szCs w:val="24"/>
              </w:rPr>
              <w:t xml:space="preserve"> </w:t>
            </w:r>
            <w:r w:rsidRPr="006C4239">
              <w:rPr>
                <w:bCs/>
                <w:sz w:val="24"/>
                <w:szCs w:val="24"/>
              </w:rPr>
              <w:t>33</w:t>
            </w:r>
          </w:p>
        </w:tc>
        <w:tc>
          <w:tcPr>
            <w:tcW w:w="2552" w:type="dxa"/>
            <w:vAlign w:val="center"/>
          </w:tcPr>
          <w:p w14:paraId="574502DE" w14:textId="77777777" w:rsidR="00494EEB" w:rsidRPr="006C4239" w:rsidRDefault="00494EEB" w:rsidP="00E43A2B">
            <w:pPr>
              <w:widowControl w:val="0"/>
              <w:contextualSpacing/>
              <w:jc w:val="center"/>
              <w:rPr>
                <w:sz w:val="24"/>
                <w:szCs w:val="24"/>
              </w:rPr>
            </w:pPr>
            <w:r w:rsidRPr="006C4239">
              <w:rPr>
                <w:bCs/>
                <w:sz w:val="24"/>
                <w:szCs w:val="24"/>
              </w:rPr>
              <w:t>Iekārtu un ierīču remonts un uzstādīšana</w:t>
            </w:r>
          </w:p>
        </w:tc>
        <w:tc>
          <w:tcPr>
            <w:tcW w:w="5386" w:type="dxa"/>
          </w:tcPr>
          <w:p w14:paraId="0D8BF2CA" w14:textId="77777777" w:rsidR="00494EEB" w:rsidRPr="006C4239" w:rsidRDefault="00494EEB" w:rsidP="0005413A">
            <w:pPr>
              <w:widowControl w:val="0"/>
              <w:contextualSpacing/>
              <w:jc w:val="both"/>
              <w:rPr>
                <w:sz w:val="24"/>
                <w:szCs w:val="24"/>
              </w:rPr>
            </w:pPr>
            <w:r w:rsidRPr="006C4239">
              <w:rPr>
                <w:sz w:val="24"/>
                <w:szCs w:val="24"/>
                <w:shd w:val="clear" w:color="auto" w:fill="FFFFFF"/>
              </w:rPr>
              <w:t>Nodaļā ietilpst apstrādes rūpniecībā ražoto preču specializēts remonts, lai atjaunotu iekārtas, aprīkojumu un citus izstrādājumus. Šeit ir ietverta arī šo izstrādājumu vispārēja vai regulāra apkope </w:t>
            </w:r>
          </w:p>
        </w:tc>
      </w:tr>
      <w:tr w:rsidR="006C4239" w:rsidRPr="006C4239" w14:paraId="40FAE8E3" w14:textId="77777777" w:rsidTr="00E43A2B">
        <w:tc>
          <w:tcPr>
            <w:tcW w:w="1134" w:type="dxa"/>
            <w:vAlign w:val="center"/>
          </w:tcPr>
          <w:p w14:paraId="6043FFA4" w14:textId="52F54858" w:rsidR="00494EEB" w:rsidRPr="006C4239" w:rsidRDefault="00494EEB" w:rsidP="00E43A2B">
            <w:pPr>
              <w:widowControl w:val="0"/>
              <w:contextualSpacing/>
              <w:jc w:val="center"/>
              <w:rPr>
                <w:sz w:val="24"/>
                <w:szCs w:val="24"/>
              </w:rPr>
            </w:pPr>
            <w:r w:rsidRPr="006C4239">
              <w:rPr>
                <w:bCs/>
                <w:sz w:val="24"/>
                <w:szCs w:val="24"/>
              </w:rPr>
              <w:t>C</w:t>
            </w:r>
            <w:r w:rsidR="00CB2198">
              <w:rPr>
                <w:bCs/>
                <w:sz w:val="24"/>
                <w:szCs w:val="24"/>
              </w:rPr>
              <w:t xml:space="preserve"> </w:t>
            </w:r>
            <w:r w:rsidRPr="006C4239">
              <w:rPr>
                <w:bCs/>
                <w:sz w:val="24"/>
                <w:szCs w:val="24"/>
              </w:rPr>
              <w:t>33</w:t>
            </w:r>
            <w:r w:rsidR="00CB2198">
              <w:rPr>
                <w:bCs/>
                <w:sz w:val="24"/>
                <w:szCs w:val="24"/>
              </w:rPr>
              <w:t>.</w:t>
            </w:r>
            <w:r w:rsidRPr="006C4239">
              <w:rPr>
                <w:bCs/>
                <w:sz w:val="24"/>
                <w:szCs w:val="24"/>
              </w:rPr>
              <w:t>12</w:t>
            </w:r>
          </w:p>
        </w:tc>
        <w:tc>
          <w:tcPr>
            <w:tcW w:w="2552" w:type="dxa"/>
            <w:vAlign w:val="center"/>
          </w:tcPr>
          <w:p w14:paraId="2BB31537" w14:textId="77777777" w:rsidR="00494EEB" w:rsidRPr="006C4239" w:rsidRDefault="00494EEB" w:rsidP="00E43A2B">
            <w:pPr>
              <w:widowControl w:val="0"/>
              <w:contextualSpacing/>
              <w:jc w:val="center"/>
              <w:rPr>
                <w:sz w:val="24"/>
                <w:szCs w:val="24"/>
              </w:rPr>
            </w:pPr>
            <w:r w:rsidRPr="006C4239">
              <w:rPr>
                <w:bCs/>
                <w:sz w:val="24"/>
                <w:szCs w:val="24"/>
              </w:rPr>
              <w:t>Iekārtu remonts</w:t>
            </w:r>
          </w:p>
        </w:tc>
        <w:tc>
          <w:tcPr>
            <w:tcW w:w="5386" w:type="dxa"/>
          </w:tcPr>
          <w:p w14:paraId="1041A245" w14:textId="77777777" w:rsidR="00494EEB" w:rsidRPr="006C4239" w:rsidRDefault="00494EEB" w:rsidP="0005413A">
            <w:pPr>
              <w:widowControl w:val="0"/>
              <w:contextualSpacing/>
              <w:jc w:val="both"/>
              <w:rPr>
                <w:sz w:val="24"/>
                <w:szCs w:val="24"/>
              </w:rPr>
            </w:pPr>
            <w:r w:rsidRPr="006C4239">
              <w:rPr>
                <w:sz w:val="24"/>
                <w:szCs w:val="24"/>
                <w:shd w:val="clear" w:color="auto" w:fill="FFFFFF"/>
              </w:rPr>
              <w:t>Klasē ietilpst rūpniecisko iekārtu un aprīkojuma remonts un apkope</w:t>
            </w:r>
          </w:p>
        </w:tc>
      </w:tr>
      <w:tr w:rsidR="006C4239" w:rsidRPr="006C4239" w14:paraId="7E707C72" w14:textId="77777777" w:rsidTr="00E43A2B">
        <w:tc>
          <w:tcPr>
            <w:tcW w:w="1134" w:type="dxa"/>
            <w:vAlign w:val="center"/>
          </w:tcPr>
          <w:p w14:paraId="74C532AA" w14:textId="44CB204E" w:rsidR="00494EEB" w:rsidRPr="006C4239" w:rsidRDefault="00494EEB" w:rsidP="00E43A2B">
            <w:pPr>
              <w:widowControl w:val="0"/>
              <w:contextualSpacing/>
              <w:jc w:val="center"/>
              <w:rPr>
                <w:sz w:val="24"/>
                <w:szCs w:val="24"/>
              </w:rPr>
            </w:pPr>
            <w:r w:rsidRPr="006C4239">
              <w:rPr>
                <w:bCs/>
                <w:sz w:val="24"/>
                <w:szCs w:val="24"/>
              </w:rPr>
              <w:t>C</w:t>
            </w:r>
            <w:r w:rsidR="00CB2198">
              <w:rPr>
                <w:bCs/>
                <w:sz w:val="24"/>
                <w:szCs w:val="24"/>
              </w:rPr>
              <w:t xml:space="preserve"> </w:t>
            </w:r>
            <w:r w:rsidRPr="006C4239">
              <w:rPr>
                <w:bCs/>
                <w:sz w:val="24"/>
                <w:szCs w:val="24"/>
              </w:rPr>
              <w:t>33</w:t>
            </w:r>
            <w:r w:rsidR="00CB2198">
              <w:rPr>
                <w:bCs/>
                <w:sz w:val="24"/>
                <w:szCs w:val="24"/>
              </w:rPr>
              <w:t>.</w:t>
            </w:r>
            <w:r w:rsidRPr="006C4239">
              <w:rPr>
                <w:bCs/>
                <w:sz w:val="24"/>
                <w:szCs w:val="24"/>
              </w:rPr>
              <w:t>13</w:t>
            </w:r>
          </w:p>
        </w:tc>
        <w:tc>
          <w:tcPr>
            <w:tcW w:w="2552" w:type="dxa"/>
            <w:vAlign w:val="center"/>
          </w:tcPr>
          <w:p w14:paraId="4C359AAB" w14:textId="77777777" w:rsidR="00494EEB" w:rsidRPr="006C4239" w:rsidRDefault="00494EEB" w:rsidP="00E43A2B">
            <w:pPr>
              <w:widowControl w:val="0"/>
              <w:contextualSpacing/>
              <w:jc w:val="center"/>
              <w:rPr>
                <w:sz w:val="24"/>
                <w:szCs w:val="24"/>
              </w:rPr>
            </w:pPr>
            <w:r w:rsidRPr="006C4239">
              <w:rPr>
                <w:bCs/>
                <w:sz w:val="24"/>
                <w:szCs w:val="24"/>
              </w:rPr>
              <w:t>Elektronisko iekārtu un optisko ierīču remonts</w:t>
            </w:r>
          </w:p>
        </w:tc>
        <w:tc>
          <w:tcPr>
            <w:tcW w:w="5386" w:type="dxa"/>
          </w:tcPr>
          <w:p w14:paraId="3F7B7627" w14:textId="77777777" w:rsidR="00494EEB" w:rsidRPr="006C4239" w:rsidRDefault="00494EEB" w:rsidP="0005413A">
            <w:pPr>
              <w:widowControl w:val="0"/>
              <w:contextualSpacing/>
              <w:jc w:val="both"/>
              <w:rPr>
                <w:sz w:val="24"/>
                <w:szCs w:val="24"/>
              </w:rPr>
            </w:pPr>
            <w:r w:rsidRPr="006C4239">
              <w:rPr>
                <w:sz w:val="24"/>
                <w:szCs w:val="24"/>
                <w:shd w:val="clear" w:color="auto" w:fill="FFFFFF"/>
              </w:rPr>
              <w:t>Klasē ietilpst 26.5, 26.6 un 26.7 grupās minēto ražoto preču remonts un apkope, izņemot preces, ko uzskata par mājsaimniecības precēm</w:t>
            </w:r>
          </w:p>
        </w:tc>
      </w:tr>
      <w:tr w:rsidR="006C4239" w:rsidRPr="006C4239" w14:paraId="01B584EB" w14:textId="77777777" w:rsidTr="00E43A2B">
        <w:tc>
          <w:tcPr>
            <w:tcW w:w="1134" w:type="dxa"/>
            <w:vAlign w:val="center"/>
          </w:tcPr>
          <w:p w14:paraId="3C633027" w14:textId="74281467" w:rsidR="00494EEB" w:rsidRPr="006C4239" w:rsidRDefault="00494EEB" w:rsidP="00E43A2B">
            <w:pPr>
              <w:widowControl w:val="0"/>
              <w:contextualSpacing/>
              <w:jc w:val="center"/>
              <w:rPr>
                <w:sz w:val="24"/>
                <w:szCs w:val="24"/>
              </w:rPr>
            </w:pPr>
            <w:r w:rsidRPr="006C4239">
              <w:rPr>
                <w:bCs/>
                <w:sz w:val="24"/>
                <w:szCs w:val="24"/>
              </w:rPr>
              <w:t>C</w:t>
            </w:r>
            <w:r w:rsidR="00CB2198">
              <w:rPr>
                <w:bCs/>
                <w:sz w:val="24"/>
                <w:szCs w:val="24"/>
              </w:rPr>
              <w:t xml:space="preserve"> </w:t>
            </w:r>
            <w:r w:rsidRPr="006C4239">
              <w:rPr>
                <w:bCs/>
                <w:sz w:val="24"/>
                <w:szCs w:val="24"/>
              </w:rPr>
              <w:t>33</w:t>
            </w:r>
            <w:r w:rsidR="00CB2198">
              <w:rPr>
                <w:bCs/>
                <w:sz w:val="24"/>
                <w:szCs w:val="24"/>
              </w:rPr>
              <w:t>.</w:t>
            </w:r>
            <w:r w:rsidRPr="006C4239">
              <w:rPr>
                <w:bCs/>
                <w:sz w:val="24"/>
                <w:szCs w:val="24"/>
              </w:rPr>
              <w:t>14</w:t>
            </w:r>
          </w:p>
        </w:tc>
        <w:tc>
          <w:tcPr>
            <w:tcW w:w="2552" w:type="dxa"/>
            <w:vAlign w:val="center"/>
          </w:tcPr>
          <w:p w14:paraId="443B230E" w14:textId="77777777" w:rsidR="00494EEB" w:rsidRPr="006C4239" w:rsidRDefault="00494EEB" w:rsidP="00E43A2B">
            <w:pPr>
              <w:widowControl w:val="0"/>
              <w:contextualSpacing/>
              <w:jc w:val="center"/>
              <w:rPr>
                <w:sz w:val="24"/>
                <w:szCs w:val="24"/>
              </w:rPr>
            </w:pPr>
            <w:r w:rsidRPr="006C4239">
              <w:rPr>
                <w:bCs/>
                <w:sz w:val="24"/>
                <w:szCs w:val="24"/>
              </w:rPr>
              <w:t>Elektroierīču remonts</w:t>
            </w:r>
          </w:p>
        </w:tc>
        <w:tc>
          <w:tcPr>
            <w:tcW w:w="5386" w:type="dxa"/>
          </w:tcPr>
          <w:p w14:paraId="2BBCB697" w14:textId="77777777" w:rsidR="00494EEB" w:rsidRPr="006C4239" w:rsidRDefault="00494EEB" w:rsidP="0005413A">
            <w:pPr>
              <w:widowControl w:val="0"/>
              <w:contextualSpacing/>
              <w:jc w:val="both"/>
              <w:rPr>
                <w:sz w:val="24"/>
                <w:szCs w:val="24"/>
              </w:rPr>
            </w:pPr>
            <w:r w:rsidRPr="006C4239">
              <w:rPr>
                <w:sz w:val="24"/>
                <w:szCs w:val="24"/>
                <w:shd w:val="clear" w:color="auto" w:fill="FFFFFF"/>
              </w:rPr>
              <w:t>Klasē ietilpst 27. nodaļā minēto preču remonts un apkope, izņemot preces, kas klasificētas grupā 27.5 (mājsaimniecības ierīces). </w:t>
            </w:r>
          </w:p>
        </w:tc>
      </w:tr>
      <w:tr w:rsidR="006C4239" w:rsidRPr="006C4239" w14:paraId="62D9F4F9" w14:textId="77777777" w:rsidTr="00E43A2B">
        <w:tc>
          <w:tcPr>
            <w:tcW w:w="1134" w:type="dxa"/>
            <w:vAlign w:val="center"/>
          </w:tcPr>
          <w:p w14:paraId="2BB8D87B" w14:textId="5FAAF510" w:rsidR="00494EEB" w:rsidRPr="006C4239" w:rsidRDefault="00494EEB" w:rsidP="00E43A2B">
            <w:pPr>
              <w:widowControl w:val="0"/>
              <w:contextualSpacing/>
              <w:jc w:val="center"/>
              <w:rPr>
                <w:sz w:val="24"/>
                <w:szCs w:val="24"/>
              </w:rPr>
            </w:pPr>
            <w:r w:rsidRPr="006C4239">
              <w:rPr>
                <w:bCs/>
                <w:sz w:val="24"/>
                <w:szCs w:val="24"/>
              </w:rPr>
              <w:t>C</w:t>
            </w:r>
            <w:r w:rsidR="00CB2198">
              <w:rPr>
                <w:bCs/>
                <w:sz w:val="24"/>
                <w:szCs w:val="24"/>
              </w:rPr>
              <w:t xml:space="preserve"> </w:t>
            </w:r>
            <w:r w:rsidRPr="006C4239">
              <w:rPr>
                <w:bCs/>
                <w:sz w:val="24"/>
                <w:szCs w:val="24"/>
              </w:rPr>
              <w:t>33</w:t>
            </w:r>
            <w:r w:rsidR="00CB2198">
              <w:rPr>
                <w:bCs/>
                <w:sz w:val="24"/>
                <w:szCs w:val="24"/>
              </w:rPr>
              <w:t>.</w:t>
            </w:r>
            <w:r w:rsidRPr="006C4239">
              <w:rPr>
                <w:bCs/>
                <w:sz w:val="24"/>
                <w:szCs w:val="24"/>
              </w:rPr>
              <w:t>17</w:t>
            </w:r>
          </w:p>
        </w:tc>
        <w:tc>
          <w:tcPr>
            <w:tcW w:w="2552" w:type="dxa"/>
            <w:vAlign w:val="center"/>
          </w:tcPr>
          <w:p w14:paraId="6D55A77F" w14:textId="77777777" w:rsidR="00494EEB" w:rsidRPr="006C4239" w:rsidRDefault="00494EEB" w:rsidP="00E43A2B">
            <w:pPr>
              <w:widowControl w:val="0"/>
              <w:contextualSpacing/>
              <w:jc w:val="center"/>
              <w:rPr>
                <w:sz w:val="24"/>
                <w:szCs w:val="24"/>
              </w:rPr>
            </w:pPr>
            <w:r w:rsidRPr="006C4239">
              <w:rPr>
                <w:bCs/>
                <w:sz w:val="24"/>
                <w:szCs w:val="24"/>
              </w:rPr>
              <w:t>Cita veida transportlīdzekļu apkope un remonts</w:t>
            </w:r>
          </w:p>
        </w:tc>
        <w:tc>
          <w:tcPr>
            <w:tcW w:w="5386" w:type="dxa"/>
          </w:tcPr>
          <w:p w14:paraId="0A07A88E" w14:textId="77777777" w:rsidR="00494EEB" w:rsidRPr="006C4239" w:rsidRDefault="00494EEB" w:rsidP="0005413A">
            <w:pPr>
              <w:widowControl w:val="0"/>
              <w:contextualSpacing/>
              <w:jc w:val="both"/>
              <w:rPr>
                <w:sz w:val="24"/>
                <w:szCs w:val="24"/>
              </w:rPr>
            </w:pPr>
            <w:r w:rsidRPr="006C4239">
              <w:rPr>
                <w:sz w:val="24"/>
                <w:szCs w:val="24"/>
                <w:shd w:val="clear" w:color="auto" w:fill="FFFFFF"/>
              </w:rPr>
              <w:t>Klasē ietilpst citu 30. nodaļā minēto transportlīdzekļu remonts un apkope, izņemot motociklus un velosipēdus. </w:t>
            </w:r>
          </w:p>
        </w:tc>
      </w:tr>
      <w:tr w:rsidR="00494EEB" w:rsidRPr="006C4239" w14:paraId="176E1564" w14:textId="77777777" w:rsidTr="00E43A2B">
        <w:tc>
          <w:tcPr>
            <w:tcW w:w="1134" w:type="dxa"/>
            <w:vAlign w:val="center"/>
          </w:tcPr>
          <w:p w14:paraId="5E97E6CC" w14:textId="6A1DE439" w:rsidR="00494EEB" w:rsidRPr="006C4239" w:rsidRDefault="00494EEB" w:rsidP="00E43A2B">
            <w:pPr>
              <w:widowControl w:val="0"/>
              <w:contextualSpacing/>
              <w:jc w:val="center"/>
              <w:rPr>
                <w:sz w:val="24"/>
                <w:szCs w:val="24"/>
              </w:rPr>
            </w:pPr>
            <w:r w:rsidRPr="006C4239">
              <w:rPr>
                <w:bCs/>
                <w:sz w:val="24"/>
                <w:szCs w:val="24"/>
              </w:rPr>
              <w:t>C</w:t>
            </w:r>
            <w:r w:rsidR="00CB2198">
              <w:rPr>
                <w:bCs/>
                <w:sz w:val="24"/>
                <w:szCs w:val="24"/>
              </w:rPr>
              <w:t xml:space="preserve"> </w:t>
            </w:r>
            <w:r w:rsidRPr="006C4239">
              <w:rPr>
                <w:bCs/>
                <w:sz w:val="24"/>
                <w:szCs w:val="24"/>
              </w:rPr>
              <w:t>33</w:t>
            </w:r>
            <w:r w:rsidR="00CB2198">
              <w:rPr>
                <w:bCs/>
                <w:sz w:val="24"/>
                <w:szCs w:val="24"/>
              </w:rPr>
              <w:t>.</w:t>
            </w:r>
            <w:r w:rsidRPr="006C4239">
              <w:rPr>
                <w:bCs/>
                <w:sz w:val="24"/>
                <w:szCs w:val="24"/>
              </w:rPr>
              <w:t>19</w:t>
            </w:r>
          </w:p>
        </w:tc>
        <w:tc>
          <w:tcPr>
            <w:tcW w:w="2552" w:type="dxa"/>
            <w:vAlign w:val="center"/>
          </w:tcPr>
          <w:p w14:paraId="047E00FF" w14:textId="77777777" w:rsidR="00494EEB" w:rsidRPr="006C4239" w:rsidRDefault="00494EEB" w:rsidP="00E43A2B">
            <w:pPr>
              <w:widowControl w:val="0"/>
              <w:contextualSpacing/>
              <w:jc w:val="center"/>
              <w:rPr>
                <w:sz w:val="24"/>
                <w:szCs w:val="24"/>
              </w:rPr>
            </w:pPr>
            <w:r w:rsidRPr="006C4239">
              <w:rPr>
                <w:bCs/>
                <w:sz w:val="24"/>
                <w:szCs w:val="24"/>
              </w:rPr>
              <w:t>Citu ierīču remonts</w:t>
            </w:r>
          </w:p>
        </w:tc>
        <w:tc>
          <w:tcPr>
            <w:tcW w:w="5386" w:type="dxa"/>
          </w:tcPr>
          <w:p w14:paraId="70F8E4CA" w14:textId="77777777" w:rsidR="00494EEB" w:rsidRPr="006C4239" w:rsidRDefault="00494EEB" w:rsidP="0005413A">
            <w:pPr>
              <w:widowControl w:val="0"/>
              <w:contextualSpacing/>
              <w:jc w:val="both"/>
              <w:rPr>
                <w:sz w:val="24"/>
                <w:szCs w:val="24"/>
              </w:rPr>
            </w:pPr>
            <w:r w:rsidRPr="006C4239">
              <w:rPr>
                <w:sz w:val="24"/>
                <w:szCs w:val="24"/>
                <w:shd w:val="clear" w:color="auto" w:fill="FFFFFF"/>
              </w:rPr>
              <w:t>Klasē ietilpst iekārtu remonts un apkope, uz kurām neattiecas citas šīs nodaļas grupas. </w:t>
            </w:r>
          </w:p>
        </w:tc>
      </w:tr>
    </w:tbl>
    <w:p w14:paraId="7537687A" w14:textId="77777777" w:rsidR="00AC2835" w:rsidRPr="006C4239" w:rsidRDefault="00AC2835" w:rsidP="00AC2835">
      <w:pPr>
        <w:rPr>
          <w:rFonts w:ascii="Times New Roman" w:eastAsia="Calibri" w:hAnsi="Times New Roman" w:cs="Times New Roman"/>
          <w:sz w:val="24"/>
          <w:szCs w:val="24"/>
        </w:rPr>
      </w:pPr>
    </w:p>
    <w:p w14:paraId="69B017A3" w14:textId="77777777" w:rsidR="00AC2835" w:rsidRPr="006C4239" w:rsidRDefault="00AC2835" w:rsidP="00AC2835">
      <w:pPr>
        <w:pStyle w:val="Subtitle"/>
        <w:rPr>
          <w:color w:val="auto"/>
        </w:rPr>
      </w:pPr>
      <w:r w:rsidRPr="006C4239">
        <w:rPr>
          <w:color w:val="auto"/>
        </w:rPr>
        <w:t>1</w:t>
      </w:r>
      <w:r w:rsidR="00CA7077">
        <w:rPr>
          <w:color w:val="auto"/>
        </w:rPr>
        <w:t>2</w:t>
      </w:r>
      <w:r w:rsidRPr="006C4239">
        <w:rPr>
          <w:color w:val="auto"/>
        </w:rPr>
        <w:t>.3.tabula</w:t>
      </w:r>
    </w:p>
    <w:p w14:paraId="2387CA38" w14:textId="77777777" w:rsidR="00494EEB" w:rsidRPr="006C4239" w:rsidRDefault="00AC2835" w:rsidP="00AC2835">
      <w:pPr>
        <w:pStyle w:val="tv2132"/>
        <w:spacing w:line="240" w:lineRule="auto"/>
        <w:ind w:firstLine="0"/>
        <w:jc w:val="center"/>
        <w:rPr>
          <w:b/>
          <w:bCs/>
          <w:color w:val="auto"/>
          <w:sz w:val="24"/>
          <w:szCs w:val="24"/>
          <w:lang w:val="lv-LV"/>
        </w:rPr>
      </w:pPr>
      <w:r w:rsidRPr="006C4239">
        <w:rPr>
          <w:b/>
          <w:bCs/>
          <w:color w:val="auto"/>
          <w:sz w:val="24"/>
          <w:szCs w:val="24"/>
          <w:lang w:val="lv-LV"/>
        </w:rPr>
        <w:t>Ekonomiski aktīvi uzņēmumi sadalījumā pa galvenajiem darbības veidiem</w:t>
      </w:r>
      <w:r w:rsidRPr="001D5F16">
        <w:rPr>
          <w:color w:val="auto"/>
          <w:sz w:val="24"/>
          <w:szCs w:val="24"/>
          <w:lang w:val="lv-LV"/>
        </w:rPr>
        <w:t xml:space="preserve"> </w:t>
      </w:r>
      <w:r w:rsidRPr="001D5F16">
        <w:rPr>
          <w:color w:val="auto"/>
          <w:sz w:val="24"/>
          <w:szCs w:val="24"/>
          <w:vertAlign w:val="superscript"/>
          <w:lang w:val="lv-LV"/>
        </w:rPr>
        <w:footnoteReference w:id="3"/>
      </w:r>
      <w:r w:rsidR="00494EEB" w:rsidRPr="006C4239">
        <w:rPr>
          <w:color w:val="auto"/>
          <w:sz w:val="24"/>
          <w:szCs w:val="24"/>
          <w:lang w:val="lv-LV"/>
        </w:rPr>
        <w:t xml:space="preserve"> </w:t>
      </w:r>
    </w:p>
    <w:tbl>
      <w:tblPr>
        <w:tblStyle w:val="TableGrid"/>
        <w:tblW w:w="9244" w:type="dxa"/>
        <w:tblLayout w:type="fixed"/>
        <w:tblLook w:val="04A0" w:firstRow="1" w:lastRow="0" w:firstColumn="1" w:lastColumn="0" w:noHBand="0" w:noVBand="1"/>
      </w:tblPr>
      <w:tblGrid>
        <w:gridCol w:w="2190"/>
        <w:gridCol w:w="1097"/>
        <w:gridCol w:w="1254"/>
        <w:gridCol w:w="1097"/>
        <w:gridCol w:w="1254"/>
        <w:gridCol w:w="1254"/>
        <w:gridCol w:w="1098"/>
      </w:tblGrid>
      <w:tr w:rsidR="006C4239" w:rsidRPr="006C4239" w14:paraId="4272A2DE" w14:textId="77777777" w:rsidTr="005D6C06">
        <w:trPr>
          <w:trHeight w:val="285"/>
          <w:tblHeader/>
        </w:trPr>
        <w:tc>
          <w:tcPr>
            <w:tcW w:w="2190" w:type="dxa"/>
            <w:shd w:val="clear" w:color="auto" w:fill="E2EFD9" w:themeFill="accent6" w:themeFillTint="33"/>
            <w:noWrap/>
            <w:vAlign w:val="center"/>
            <w:hideMark/>
          </w:tcPr>
          <w:p w14:paraId="2B657F71" w14:textId="77777777" w:rsidR="00494EEB" w:rsidRPr="006C4239" w:rsidRDefault="00494EEB" w:rsidP="00AC2835">
            <w:pPr>
              <w:jc w:val="center"/>
              <w:rPr>
                <w:b/>
                <w:bCs/>
                <w:sz w:val="24"/>
                <w:szCs w:val="24"/>
              </w:rPr>
            </w:pPr>
            <w:r w:rsidRPr="006C4239">
              <w:rPr>
                <w:b/>
                <w:bCs/>
                <w:sz w:val="24"/>
                <w:szCs w:val="24"/>
              </w:rPr>
              <w:t>NACE kods\gads</w:t>
            </w:r>
          </w:p>
        </w:tc>
        <w:tc>
          <w:tcPr>
            <w:tcW w:w="1097" w:type="dxa"/>
            <w:shd w:val="clear" w:color="auto" w:fill="E2EFD9" w:themeFill="accent6" w:themeFillTint="33"/>
            <w:noWrap/>
            <w:vAlign w:val="center"/>
            <w:hideMark/>
          </w:tcPr>
          <w:p w14:paraId="6FD6D542" w14:textId="77777777" w:rsidR="00494EEB" w:rsidRPr="006C4239" w:rsidRDefault="00494EEB" w:rsidP="00AC2835">
            <w:pPr>
              <w:jc w:val="center"/>
              <w:rPr>
                <w:b/>
                <w:bCs/>
                <w:sz w:val="24"/>
                <w:szCs w:val="24"/>
              </w:rPr>
            </w:pPr>
            <w:r w:rsidRPr="006C4239">
              <w:rPr>
                <w:b/>
                <w:bCs/>
                <w:sz w:val="24"/>
                <w:szCs w:val="24"/>
              </w:rPr>
              <w:t>2013</w:t>
            </w:r>
          </w:p>
        </w:tc>
        <w:tc>
          <w:tcPr>
            <w:tcW w:w="1254" w:type="dxa"/>
            <w:shd w:val="clear" w:color="auto" w:fill="E2EFD9" w:themeFill="accent6" w:themeFillTint="33"/>
            <w:noWrap/>
            <w:vAlign w:val="center"/>
            <w:hideMark/>
          </w:tcPr>
          <w:p w14:paraId="1FC0428F" w14:textId="77777777" w:rsidR="00494EEB" w:rsidRPr="006C4239" w:rsidRDefault="00494EEB" w:rsidP="00AC2835">
            <w:pPr>
              <w:jc w:val="center"/>
              <w:rPr>
                <w:b/>
                <w:bCs/>
                <w:sz w:val="24"/>
                <w:szCs w:val="24"/>
              </w:rPr>
            </w:pPr>
            <w:r w:rsidRPr="006C4239">
              <w:rPr>
                <w:b/>
                <w:bCs/>
                <w:sz w:val="24"/>
                <w:szCs w:val="24"/>
              </w:rPr>
              <w:t>2014</w:t>
            </w:r>
          </w:p>
        </w:tc>
        <w:tc>
          <w:tcPr>
            <w:tcW w:w="1097" w:type="dxa"/>
            <w:shd w:val="clear" w:color="auto" w:fill="E2EFD9" w:themeFill="accent6" w:themeFillTint="33"/>
            <w:noWrap/>
            <w:vAlign w:val="center"/>
            <w:hideMark/>
          </w:tcPr>
          <w:p w14:paraId="2DC62BE9" w14:textId="77777777" w:rsidR="00494EEB" w:rsidRPr="006C4239" w:rsidRDefault="00494EEB" w:rsidP="00AC2835">
            <w:pPr>
              <w:jc w:val="center"/>
              <w:rPr>
                <w:b/>
                <w:bCs/>
                <w:sz w:val="24"/>
                <w:szCs w:val="24"/>
              </w:rPr>
            </w:pPr>
            <w:r w:rsidRPr="006C4239">
              <w:rPr>
                <w:b/>
                <w:bCs/>
                <w:sz w:val="24"/>
                <w:szCs w:val="24"/>
              </w:rPr>
              <w:t>2015</w:t>
            </w:r>
          </w:p>
        </w:tc>
        <w:tc>
          <w:tcPr>
            <w:tcW w:w="1254" w:type="dxa"/>
            <w:shd w:val="clear" w:color="auto" w:fill="E2EFD9" w:themeFill="accent6" w:themeFillTint="33"/>
            <w:noWrap/>
            <w:vAlign w:val="center"/>
            <w:hideMark/>
          </w:tcPr>
          <w:p w14:paraId="268F59D2" w14:textId="77777777" w:rsidR="00494EEB" w:rsidRPr="006C4239" w:rsidRDefault="00494EEB" w:rsidP="00AC2835">
            <w:pPr>
              <w:jc w:val="center"/>
              <w:rPr>
                <w:b/>
                <w:bCs/>
                <w:sz w:val="24"/>
                <w:szCs w:val="24"/>
              </w:rPr>
            </w:pPr>
            <w:r w:rsidRPr="006C4239">
              <w:rPr>
                <w:b/>
                <w:bCs/>
                <w:sz w:val="24"/>
                <w:szCs w:val="24"/>
              </w:rPr>
              <w:t>2016</w:t>
            </w:r>
          </w:p>
        </w:tc>
        <w:tc>
          <w:tcPr>
            <w:tcW w:w="1254" w:type="dxa"/>
            <w:shd w:val="clear" w:color="auto" w:fill="E2EFD9" w:themeFill="accent6" w:themeFillTint="33"/>
            <w:noWrap/>
            <w:vAlign w:val="center"/>
            <w:hideMark/>
          </w:tcPr>
          <w:p w14:paraId="64758E66" w14:textId="77777777" w:rsidR="00494EEB" w:rsidRPr="006C4239" w:rsidRDefault="00494EEB" w:rsidP="00AC2835">
            <w:pPr>
              <w:jc w:val="center"/>
              <w:rPr>
                <w:b/>
                <w:bCs/>
                <w:sz w:val="24"/>
                <w:szCs w:val="24"/>
              </w:rPr>
            </w:pPr>
            <w:r w:rsidRPr="006C4239">
              <w:rPr>
                <w:b/>
                <w:bCs/>
                <w:sz w:val="24"/>
                <w:szCs w:val="24"/>
              </w:rPr>
              <w:t>2017</w:t>
            </w:r>
          </w:p>
        </w:tc>
        <w:tc>
          <w:tcPr>
            <w:tcW w:w="1098" w:type="dxa"/>
            <w:shd w:val="clear" w:color="auto" w:fill="E2EFD9" w:themeFill="accent6" w:themeFillTint="33"/>
            <w:noWrap/>
            <w:vAlign w:val="center"/>
            <w:hideMark/>
          </w:tcPr>
          <w:p w14:paraId="0CE4D957" w14:textId="77777777" w:rsidR="00494EEB" w:rsidRPr="006C4239" w:rsidRDefault="00494EEB" w:rsidP="00AC2835">
            <w:pPr>
              <w:jc w:val="center"/>
              <w:rPr>
                <w:b/>
                <w:bCs/>
                <w:sz w:val="24"/>
                <w:szCs w:val="24"/>
              </w:rPr>
            </w:pPr>
            <w:r w:rsidRPr="006C4239">
              <w:rPr>
                <w:b/>
                <w:bCs/>
                <w:sz w:val="24"/>
                <w:szCs w:val="24"/>
              </w:rPr>
              <w:t>2018</w:t>
            </w:r>
          </w:p>
        </w:tc>
      </w:tr>
      <w:tr w:rsidR="006C4239" w:rsidRPr="006C4239" w14:paraId="08F34E38" w14:textId="77777777" w:rsidTr="00AC2835">
        <w:trPr>
          <w:trHeight w:val="285"/>
        </w:trPr>
        <w:tc>
          <w:tcPr>
            <w:tcW w:w="2190" w:type="dxa"/>
            <w:noWrap/>
            <w:vAlign w:val="center"/>
            <w:hideMark/>
          </w:tcPr>
          <w:p w14:paraId="42DEE455" w14:textId="17C9583E" w:rsidR="00494EEB" w:rsidRPr="006C4239" w:rsidRDefault="00494EEB" w:rsidP="00AC2835">
            <w:pPr>
              <w:jc w:val="center"/>
              <w:rPr>
                <w:bCs/>
                <w:sz w:val="24"/>
                <w:szCs w:val="24"/>
              </w:rPr>
            </w:pPr>
            <w:r w:rsidRPr="006C4239">
              <w:rPr>
                <w:bCs/>
                <w:sz w:val="24"/>
                <w:szCs w:val="24"/>
              </w:rPr>
              <w:t>C</w:t>
            </w:r>
            <w:r w:rsidR="00CB2198">
              <w:rPr>
                <w:bCs/>
                <w:sz w:val="24"/>
                <w:szCs w:val="24"/>
              </w:rPr>
              <w:t xml:space="preserve"> </w:t>
            </w:r>
            <w:r w:rsidRPr="006C4239">
              <w:rPr>
                <w:bCs/>
                <w:sz w:val="24"/>
                <w:szCs w:val="24"/>
              </w:rPr>
              <w:t>33</w:t>
            </w:r>
          </w:p>
        </w:tc>
        <w:tc>
          <w:tcPr>
            <w:tcW w:w="1097" w:type="dxa"/>
            <w:noWrap/>
            <w:vAlign w:val="center"/>
            <w:hideMark/>
          </w:tcPr>
          <w:p w14:paraId="7BEA67DE" w14:textId="77777777" w:rsidR="00494EEB" w:rsidRPr="006C4239" w:rsidRDefault="00494EEB" w:rsidP="00AC2835">
            <w:pPr>
              <w:jc w:val="center"/>
              <w:rPr>
                <w:sz w:val="24"/>
                <w:szCs w:val="24"/>
              </w:rPr>
            </w:pPr>
            <w:r w:rsidRPr="006C4239">
              <w:rPr>
                <w:sz w:val="24"/>
                <w:szCs w:val="24"/>
              </w:rPr>
              <w:t>825</w:t>
            </w:r>
          </w:p>
        </w:tc>
        <w:tc>
          <w:tcPr>
            <w:tcW w:w="1254" w:type="dxa"/>
            <w:noWrap/>
            <w:vAlign w:val="center"/>
            <w:hideMark/>
          </w:tcPr>
          <w:p w14:paraId="6A9FAB6D" w14:textId="77777777" w:rsidR="00494EEB" w:rsidRPr="006C4239" w:rsidRDefault="00494EEB" w:rsidP="00AC2835">
            <w:pPr>
              <w:jc w:val="center"/>
              <w:rPr>
                <w:sz w:val="24"/>
                <w:szCs w:val="24"/>
              </w:rPr>
            </w:pPr>
            <w:r w:rsidRPr="006C4239">
              <w:rPr>
                <w:sz w:val="24"/>
                <w:szCs w:val="24"/>
              </w:rPr>
              <w:t>869</w:t>
            </w:r>
          </w:p>
        </w:tc>
        <w:tc>
          <w:tcPr>
            <w:tcW w:w="1097" w:type="dxa"/>
            <w:noWrap/>
            <w:vAlign w:val="center"/>
            <w:hideMark/>
          </w:tcPr>
          <w:p w14:paraId="0A807780" w14:textId="77777777" w:rsidR="00494EEB" w:rsidRPr="006C4239" w:rsidRDefault="00494EEB" w:rsidP="00AC2835">
            <w:pPr>
              <w:jc w:val="center"/>
              <w:rPr>
                <w:sz w:val="24"/>
                <w:szCs w:val="24"/>
              </w:rPr>
            </w:pPr>
            <w:r w:rsidRPr="006C4239">
              <w:rPr>
                <w:sz w:val="24"/>
                <w:szCs w:val="24"/>
              </w:rPr>
              <w:t>956</w:t>
            </w:r>
          </w:p>
        </w:tc>
        <w:tc>
          <w:tcPr>
            <w:tcW w:w="1254" w:type="dxa"/>
            <w:noWrap/>
            <w:vAlign w:val="center"/>
            <w:hideMark/>
          </w:tcPr>
          <w:p w14:paraId="7D75297C" w14:textId="77777777" w:rsidR="00494EEB" w:rsidRPr="006C4239" w:rsidRDefault="00494EEB" w:rsidP="00AC2835">
            <w:pPr>
              <w:jc w:val="center"/>
              <w:rPr>
                <w:sz w:val="24"/>
                <w:szCs w:val="24"/>
              </w:rPr>
            </w:pPr>
            <w:r w:rsidRPr="006C4239">
              <w:rPr>
                <w:sz w:val="24"/>
                <w:szCs w:val="24"/>
              </w:rPr>
              <w:t>1044</w:t>
            </w:r>
          </w:p>
        </w:tc>
        <w:tc>
          <w:tcPr>
            <w:tcW w:w="1254" w:type="dxa"/>
            <w:noWrap/>
            <w:vAlign w:val="center"/>
            <w:hideMark/>
          </w:tcPr>
          <w:p w14:paraId="12C57EE6" w14:textId="77777777" w:rsidR="00494EEB" w:rsidRPr="006C4239" w:rsidRDefault="00494EEB" w:rsidP="00AC2835">
            <w:pPr>
              <w:jc w:val="center"/>
              <w:rPr>
                <w:sz w:val="24"/>
                <w:szCs w:val="24"/>
              </w:rPr>
            </w:pPr>
            <w:r w:rsidRPr="006C4239">
              <w:rPr>
                <w:sz w:val="24"/>
                <w:szCs w:val="24"/>
              </w:rPr>
              <w:t>1027</w:t>
            </w:r>
          </w:p>
        </w:tc>
        <w:tc>
          <w:tcPr>
            <w:tcW w:w="1098" w:type="dxa"/>
            <w:noWrap/>
            <w:vAlign w:val="center"/>
            <w:hideMark/>
          </w:tcPr>
          <w:p w14:paraId="3DA1F2FB" w14:textId="77777777" w:rsidR="00494EEB" w:rsidRPr="006C4239" w:rsidRDefault="00494EEB" w:rsidP="00AC2835">
            <w:pPr>
              <w:jc w:val="center"/>
              <w:rPr>
                <w:sz w:val="24"/>
                <w:szCs w:val="24"/>
              </w:rPr>
            </w:pPr>
            <w:r w:rsidRPr="006C4239">
              <w:rPr>
                <w:sz w:val="24"/>
                <w:szCs w:val="24"/>
              </w:rPr>
              <w:t>1049</w:t>
            </w:r>
          </w:p>
        </w:tc>
      </w:tr>
      <w:tr w:rsidR="006C4239" w:rsidRPr="006C4239" w14:paraId="1265E721" w14:textId="77777777" w:rsidTr="00AC2835">
        <w:trPr>
          <w:trHeight w:val="285"/>
        </w:trPr>
        <w:tc>
          <w:tcPr>
            <w:tcW w:w="2190" w:type="dxa"/>
            <w:noWrap/>
            <w:vAlign w:val="center"/>
            <w:hideMark/>
          </w:tcPr>
          <w:p w14:paraId="790C754F" w14:textId="345E468C" w:rsidR="00494EEB" w:rsidRPr="006C4239" w:rsidRDefault="00494EEB" w:rsidP="00AC2835">
            <w:pPr>
              <w:jc w:val="center"/>
              <w:rPr>
                <w:bCs/>
                <w:sz w:val="24"/>
                <w:szCs w:val="24"/>
              </w:rPr>
            </w:pPr>
            <w:r w:rsidRPr="006C4239">
              <w:rPr>
                <w:bCs/>
                <w:sz w:val="24"/>
                <w:szCs w:val="24"/>
              </w:rPr>
              <w:t>C</w:t>
            </w:r>
            <w:r w:rsidR="00CB2198">
              <w:rPr>
                <w:bCs/>
                <w:sz w:val="24"/>
                <w:szCs w:val="24"/>
              </w:rPr>
              <w:t xml:space="preserve"> </w:t>
            </w:r>
            <w:r w:rsidRPr="006C4239">
              <w:rPr>
                <w:bCs/>
                <w:sz w:val="24"/>
                <w:szCs w:val="24"/>
              </w:rPr>
              <w:t>33</w:t>
            </w:r>
            <w:r w:rsidR="00CB2198">
              <w:rPr>
                <w:bCs/>
                <w:sz w:val="24"/>
                <w:szCs w:val="24"/>
              </w:rPr>
              <w:t>.</w:t>
            </w:r>
            <w:r w:rsidRPr="006C4239">
              <w:rPr>
                <w:bCs/>
                <w:sz w:val="24"/>
                <w:szCs w:val="24"/>
              </w:rPr>
              <w:t>12</w:t>
            </w:r>
          </w:p>
        </w:tc>
        <w:tc>
          <w:tcPr>
            <w:tcW w:w="1097" w:type="dxa"/>
            <w:noWrap/>
            <w:vAlign w:val="center"/>
            <w:hideMark/>
          </w:tcPr>
          <w:p w14:paraId="6DFD5607" w14:textId="77777777" w:rsidR="00494EEB" w:rsidRPr="006C4239" w:rsidRDefault="00494EEB" w:rsidP="00AC2835">
            <w:pPr>
              <w:jc w:val="center"/>
              <w:rPr>
                <w:sz w:val="24"/>
                <w:szCs w:val="24"/>
              </w:rPr>
            </w:pPr>
            <w:r w:rsidRPr="006C4239">
              <w:rPr>
                <w:sz w:val="24"/>
                <w:szCs w:val="24"/>
              </w:rPr>
              <w:t>318</w:t>
            </w:r>
          </w:p>
        </w:tc>
        <w:tc>
          <w:tcPr>
            <w:tcW w:w="1254" w:type="dxa"/>
            <w:noWrap/>
            <w:vAlign w:val="center"/>
            <w:hideMark/>
          </w:tcPr>
          <w:p w14:paraId="2ADA2DF9" w14:textId="77777777" w:rsidR="00494EEB" w:rsidRPr="006C4239" w:rsidRDefault="00494EEB" w:rsidP="00AC2835">
            <w:pPr>
              <w:jc w:val="center"/>
              <w:rPr>
                <w:sz w:val="24"/>
                <w:szCs w:val="24"/>
              </w:rPr>
            </w:pPr>
            <w:r w:rsidRPr="006C4239">
              <w:rPr>
                <w:sz w:val="24"/>
                <w:szCs w:val="24"/>
              </w:rPr>
              <w:t>334</w:t>
            </w:r>
          </w:p>
        </w:tc>
        <w:tc>
          <w:tcPr>
            <w:tcW w:w="1097" w:type="dxa"/>
            <w:noWrap/>
            <w:vAlign w:val="center"/>
            <w:hideMark/>
          </w:tcPr>
          <w:p w14:paraId="0F2284CC" w14:textId="77777777" w:rsidR="00494EEB" w:rsidRPr="006C4239" w:rsidRDefault="00494EEB" w:rsidP="00AC2835">
            <w:pPr>
              <w:jc w:val="center"/>
              <w:rPr>
                <w:sz w:val="24"/>
                <w:szCs w:val="24"/>
              </w:rPr>
            </w:pPr>
            <w:r w:rsidRPr="006C4239">
              <w:rPr>
                <w:sz w:val="24"/>
                <w:szCs w:val="24"/>
              </w:rPr>
              <w:t>375</w:t>
            </w:r>
          </w:p>
        </w:tc>
        <w:tc>
          <w:tcPr>
            <w:tcW w:w="1254" w:type="dxa"/>
            <w:noWrap/>
            <w:vAlign w:val="center"/>
            <w:hideMark/>
          </w:tcPr>
          <w:p w14:paraId="3A4D49B2" w14:textId="77777777" w:rsidR="00494EEB" w:rsidRPr="006C4239" w:rsidRDefault="00494EEB" w:rsidP="00AC2835">
            <w:pPr>
              <w:jc w:val="center"/>
              <w:rPr>
                <w:sz w:val="24"/>
                <w:szCs w:val="24"/>
              </w:rPr>
            </w:pPr>
            <w:r w:rsidRPr="006C4239">
              <w:rPr>
                <w:sz w:val="24"/>
                <w:szCs w:val="24"/>
              </w:rPr>
              <w:t>396</w:t>
            </w:r>
          </w:p>
        </w:tc>
        <w:tc>
          <w:tcPr>
            <w:tcW w:w="1254" w:type="dxa"/>
            <w:noWrap/>
            <w:vAlign w:val="center"/>
            <w:hideMark/>
          </w:tcPr>
          <w:p w14:paraId="4211055C" w14:textId="77777777" w:rsidR="00494EEB" w:rsidRPr="006C4239" w:rsidRDefault="00494EEB" w:rsidP="00AC2835">
            <w:pPr>
              <w:jc w:val="center"/>
              <w:rPr>
                <w:sz w:val="24"/>
                <w:szCs w:val="24"/>
              </w:rPr>
            </w:pPr>
            <w:r w:rsidRPr="006C4239">
              <w:rPr>
                <w:sz w:val="24"/>
                <w:szCs w:val="24"/>
              </w:rPr>
              <w:t>372</w:t>
            </w:r>
          </w:p>
        </w:tc>
        <w:tc>
          <w:tcPr>
            <w:tcW w:w="1098" w:type="dxa"/>
            <w:noWrap/>
            <w:vAlign w:val="center"/>
            <w:hideMark/>
          </w:tcPr>
          <w:p w14:paraId="22077024" w14:textId="77777777" w:rsidR="00494EEB" w:rsidRPr="006C4239" w:rsidRDefault="00494EEB" w:rsidP="00AC2835">
            <w:pPr>
              <w:jc w:val="center"/>
              <w:rPr>
                <w:sz w:val="24"/>
                <w:szCs w:val="24"/>
              </w:rPr>
            </w:pPr>
            <w:r w:rsidRPr="006C4239">
              <w:rPr>
                <w:sz w:val="24"/>
                <w:szCs w:val="24"/>
              </w:rPr>
              <w:t>385</w:t>
            </w:r>
          </w:p>
        </w:tc>
      </w:tr>
      <w:tr w:rsidR="006C4239" w:rsidRPr="006C4239" w14:paraId="23FE4373" w14:textId="77777777" w:rsidTr="00AC2835">
        <w:trPr>
          <w:trHeight w:val="285"/>
        </w:trPr>
        <w:tc>
          <w:tcPr>
            <w:tcW w:w="2190" w:type="dxa"/>
            <w:noWrap/>
            <w:vAlign w:val="center"/>
            <w:hideMark/>
          </w:tcPr>
          <w:p w14:paraId="6A608C7E" w14:textId="6C9FAA14" w:rsidR="00494EEB" w:rsidRPr="006C4239" w:rsidRDefault="00494EEB" w:rsidP="00AC2835">
            <w:pPr>
              <w:jc w:val="center"/>
              <w:rPr>
                <w:bCs/>
                <w:sz w:val="24"/>
                <w:szCs w:val="24"/>
              </w:rPr>
            </w:pPr>
            <w:r w:rsidRPr="006C4239">
              <w:rPr>
                <w:bCs/>
                <w:sz w:val="24"/>
                <w:szCs w:val="24"/>
              </w:rPr>
              <w:t>C</w:t>
            </w:r>
            <w:r w:rsidR="00CB2198">
              <w:rPr>
                <w:bCs/>
                <w:sz w:val="24"/>
                <w:szCs w:val="24"/>
              </w:rPr>
              <w:t xml:space="preserve"> </w:t>
            </w:r>
            <w:r w:rsidRPr="006C4239">
              <w:rPr>
                <w:bCs/>
                <w:sz w:val="24"/>
                <w:szCs w:val="24"/>
              </w:rPr>
              <w:t>33</w:t>
            </w:r>
            <w:r w:rsidR="00CB2198">
              <w:rPr>
                <w:bCs/>
                <w:sz w:val="24"/>
                <w:szCs w:val="24"/>
              </w:rPr>
              <w:t>.</w:t>
            </w:r>
            <w:r w:rsidRPr="006C4239">
              <w:rPr>
                <w:bCs/>
                <w:sz w:val="24"/>
                <w:szCs w:val="24"/>
              </w:rPr>
              <w:t>13</w:t>
            </w:r>
          </w:p>
        </w:tc>
        <w:tc>
          <w:tcPr>
            <w:tcW w:w="1097" w:type="dxa"/>
            <w:noWrap/>
            <w:vAlign w:val="center"/>
            <w:hideMark/>
          </w:tcPr>
          <w:p w14:paraId="14FA9DC2" w14:textId="77777777" w:rsidR="00494EEB" w:rsidRPr="006C4239" w:rsidRDefault="00494EEB" w:rsidP="00AC2835">
            <w:pPr>
              <w:jc w:val="center"/>
              <w:rPr>
                <w:sz w:val="24"/>
                <w:szCs w:val="24"/>
              </w:rPr>
            </w:pPr>
            <w:r w:rsidRPr="006C4239">
              <w:rPr>
                <w:sz w:val="24"/>
                <w:szCs w:val="24"/>
              </w:rPr>
              <w:t>41</w:t>
            </w:r>
          </w:p>
        </w:tc>
        <w:tc>
          <w:tcPr>
            <w:tcW w:w="1254" w:type="dxa"/>
            <w:noWrap/>
            <w:vAlign w:val="center"/>
            <w:hideMark/>
          </w:tcPr>
          <w:p w14:paraId="6D82E91A" w14:textId="77777777" w:rsidR="00494EEB" w:rsidRPr="006C4239" w:rsidRDefault="00494EEB" w:rsidP="00AC2835">
            <w:pPr>
              <w:jc w:val="center"/>
              <w:rPr>
                <w:sz w:val="24"/>
                <w:szCs w:val="24"/>
              </w:rPr>
            </w:pPr>
            <w:r w:rsidRPr="006C4239">
              <w:rPr>
                <w:sz w:val="24"/>
                <w:szCs w:val="24"/>
              </w:rPr>
              <w:t>48</w:t>
            </w:r>
          </w:p>
        </w:tc>
        <w:tc>
          <w:tcPr>
            <w:tcW w:w="1097" w:type="dxa"/>
            <w:noWrap/>
            <w:vAlign w:val="center"/>
            <w:hideMark/>
          </w:tcPr>
          <w:p w14:paraId="52356B2D" w14:textId="77777777" w:rsidR="00494EEB" w:rsidRPr="006C4239" w:rsidRDefault="00494EEB" w:rsidP="00AC2835">
            <w:pPr>
              <w:jc w:val="center"/>
              <w:rPr>
                <w:sz w:val="24"/>
                <w:szCs w:val="24"/>
              </w:rPr>
            </w:pPr>
            <w:r w:rsidRPr="006C4239">
              <w:rPr>
                <w:sz w:val="24"/>
                <w:szCs w:val="24"/>
              </w:rPr>
              <w:t>51</w:t>
            </w:r>
          </w:p>
        </w:tc>
        <w:tc>
          <w:tcPr>
            <w:tcW w:w="1254" w:type="dxa"/>
            <w:noWrap/>
            <w:vAlign w:val="center"/>
            <w:hideMark/>
          </w:tcPr>
          <w:p w14:paraId="665D8A5E" w14:textId="77777777" w:rsidR="00494EEB" w:rsidRPr="006C4239" w:rsidRDefault="00494EEB" w:rsidP="00AC2835">
            <w:pPr>
              <w:jc w:val="center"/>
              <w:rPr>
                <w:sz w:val="24"/>
                <w:szCs w:val="24"/>
              </w:rPr>
            </w:pPr>
            <w:r w:rsidRPr="006C4239">
              <w:rPr>
                <w:sz w:val="24"/>
                <w:szCs w:val="24"/>
              </w:rPr>
              <w:t>59</w:t>
            </w:r>
          </w:p>
        </w:tc>
        <w:tc>
          <w:tcPr>
            <w:tcW w:w="1254" w:type="dxa"/>
            <w:noWrap/>
            <w:vAlign w:val="center"/>
            <w:hideMark/>
          </w:tcPr>
          <w:p w14:paraId="2D921D01" w14:textId="77777777" w:rsidR="00494EEB" w:rsidRPr="006C4239" w:rsidRDefault="00494EEB" w:rsidP="00AC2835">
            <w:pPr>
              <w:jc w:val="center"/>
              <w:rPr>
                <w:sz w:val="24"/>
                <w:szCs w:val="24"/>
              </w:rPr>
            </w:pPr>
            <w:r w:rsidRPr="006C4239">
              <w:rPr>
                <w:sz w:val="24"/>
                <w:szCs w:val="24"/>
              </w:rPr>
              <w:t>54</w:t>
            </w:r>
          </w:p>
        </w:tc>
        <w:tc>
          <w:tcPr>
            <w:tcW w:w="1098" w:type="dxa"/>
            <w:noWrap/>
            <w:vAlign w:val="center"/>
            <w:hideMark/>
          </w:tcPr>
          <w:p w14:paraId="596F7592" w14:textId="77777777" w:rsidR="00494EEB" w:rsidRPr="006C4239" w:rsidRDefault="00494EEB" w:rsidP="00AC2835">
            <w:pPr>
              <w:jc w:val="center"/>
              <w:rPr>
                <w:sz w:val="24"/>
                <w:szCs w:val="24"/>
              </w:rPr>
            </w:pPr>
            <w:r w:rsidRPr="006C4239">
              <w:rPr>
                <w:sz w:val="24"/>
                <w:szCs w:val="24"/>
              </w:rPr>
              <w:t>55</w:t>
            </w:r>
          </w:p>
        </w:tc>
      </w:tr>
      <w:tr w:rsidR="006C4239" w:rsidRPr="006C4239" w14:paraId="3F66DE36" w14:textId="77777777" w:rsidTr="00AC2835">
        <w:trPr>
          <w:trHeight w:val="285"/>
        </w:trPr>
        <w:tc>
          <w:tcPr>
            <w:tcW w:w="2190" w:type="dxa"/>
            <w:noWrap/>
            <w:vAlign w:val="center"/>
            <w:hideMark/>
          </w:tcPr>
          <w:p w14:paraId="6C6E4B59" w14:textId="4C70CF54" w:rsidR="00494EEB" w:rsidRPr="006C4239" w:rsidRDefault="00494EEB" w:rsidP="00AC2835">
            <w:pPr>
              <w:jc w:val="center"/>
              <w:rPr>
                <w:bCs/>
                <w:sz w:val="24"/>
                <w:szCs w:val="24"/>
              </w:rPr>
            </w:pPr>
            <w:r w:rsidRPr="006C4239">
              <w:rPr>
                <w:bCs/>
                <w:sz w:val="24"/>
                <w:szCs w:val="24"/>
              </w:rPr>
              <w:t>C</w:t>
            </w:r>
            <w:r w:rsidR="00CB2198">
              <w:rPr>
                <w:bCs/>
                <w:sz w:val="24"/>
                <w:szCs w:val="24"/>
              </w:rPr>
              <w:t xml:space="preserve"> </w:t>
            </w:r>
            <w:r w:rsidRPr="006C4239">
              <w:rPr>
                <w:bCs/>
                <w:sz w:val="24"/>
                <w:szCs w:val="24"/>
              </w:rPr>
              <w:t>33</w:t>
            </w:r>
            <w:r w:rsidR="00CB2198">
              <w:rPr>
                <w:bCs/>
                <w:sz w:val="24"/>
                <w:szCs w:val="24"/>
              </w:rPr>
              <w:t>.</w:t>
            </w:r>
            <w:r w:rsidRPr="006C4239">
              <w:rPr>
                <w:bCs/>
                <w:sz w:val="24"/>
                <w:szCs w:val="24"/>
              </w:rPr>
              <w:t>14</w:t>
            </w:r>
          </w:p>
        </w:tc>
        <w:tc>
          <w:tcPr>
            <w:tcW w:w="1097" w:type="dxa"/>
            <w:noWrap/>
            <w:vAlign w:val="center"/>
            <w:hideMark/>
          </w:tcPr>
          <w:p w14:paraId="5E4D747D" w14:textId="77777777" w:rsidR="00494EEB" w:rsidRPr="006C4239" w:rsidRDefault="00494EEB" w:rsidP="00AC2835">
            <w:pPr>
              <w:jc w:val="center"/>
              <w:rPr>
                <w:sz w:val="24"/>
                <w:szCs w:val="24"/>
              </w:rPr>
            </w:pPr>
            <w:r w:rsidRPr="006C4239">
              <w:rPr>
                <w:sz w:val="24"/>
                <w:szCs w:val="24"/>
              </w:rPr>
              <w:t>72</w:t>
            </w:r>
          </w:p>
        </w:tc>
        <w:tc>
          <w:tcPr>
            <w:tcW w:w="1254" w:type="dxa"/>
            <w:noWrap/>
            <w:vAlign w:val="center"/>
            <w:hideMark/>
          </w:tcPr>
          <w:p w14:paraId="5C7AD39F" w14:textId="77777777" w:rsidR="00494EEB" w:rsidRPr="006C4239" w:rsidRDefault="00494EEB" w:rsidP="00AC2835">
            <w:pPr>
              <w:jc w:val="center"/>
              <w:rPr>
                <w:sz w:val="24"/>
                <w:szCs w:val="24"/>
              </w:rPr>
            </w:pPr>
            <w:r w:rsidRPr="006C4239">
              <w:rPr>
                <w:sz w:val="24"/>
                <w:szCs w:val="24"/>
              </w:rPr>
              <w:t>76</w:t>
            </w:r>
          </w:p>
        </w:tc>
        <w:tc>
          <w:tcPr>
            <w:tcW w:w="1097" w:type="dxa"/>
            <w:noWrap/>
            <w:vAlign w:val="center"/>
            <w:hideMark/>
          </w:tcPr>
          <w:p w14:paraId="6F157066" w14:textId="77777777" w:rsidR="00494EEB" w:rsidRPr="006C4239" w:rsidRDefault="00494EEB" w:rsidP="00AC2835">
            <w:pPr>
              <w:jc w:val="center"/>
              <w:rPr>
                <w:sz w:val="24"/>
                <w:szCs w:val="24"/>
              </w:rPr>
            </w:pPr>
            <w:r w:rsidRPr="006C4239">
              <w:rPr>
                <w:sz w:val="24"/>
                <w:szCs w:val="24"/>
              </w:rPr>
              <w:t>90</w:t>
            </w:r>
          </w:p>
        </w:tc>
        <w:tc>
          <w:tcPr>
            <w:tcW w:w="1254" w:type="dxa"/>
            <w:noWrap/>
            <w:vAlign w:val="center"/>
            <w:hideMark/>
          </w:tcPr>
          <w:p w14:paraId="2485D9A4" w14:textId="77777777" w:rsidR="00494EEB" w:rsidRPr="006C4239" w:rsidRDefault="00494EEB" w:rsidP="00AC2835">
            <w:pPr>
              <w:jc w:val="center"/>
              <w:rPr>
                <w:sz w:val="24"/>
                <w:szCs w:val="24"/>
              </w:rPr>
            </w:pPr>
            <w:r w:rsidRPr="006C4239">
              <w:rPr>
                <w:sz w:val="24"/>
                <w:szCs w:val="24"/>
              </w:rPr>
              <w:t>92</w:t>
            </w:r>
          </w:p>
        </w:tc>
        <w:tc>
          <w:tcPr>
            <w:tcW w:w="1254" w:type="dxa"/>
            <w:noWrap/>
            <w:vAlign w:val="center"/>
            <w:hideMark/>
          </w:tcPr>
          <w:p w14:paraId="3DFB214D" w14:textId="77777777" w:rsidR="00494EEB" w:rsidRPr="006C4239" w:rsidRDefault="00494EEB" w:rsidP="00AC2835">
            <w:pPr>
              <w:jc w:val="center"/>
              <w:rPr>
                <w:sz w:val="24"/>
                <w:szCs w:val="24"/>
              </w:rPr>
            </w:pPr>
            <w:r w:rsidRPr="006C4239">
              <w:rPr>
                <w:sz w:val="24"/>
                <w:szCs w:val="24"/>
              </w:rPr>
              <w:t>96</w:t>
            </w:r>
          </w:p>
        </w:tc>
        <w:tc>
          <w:tcPr>
            <w:tcW w:w="1098" w:type="dxa"/>
            <w:noWrap/>
            <w:vAlign w:val="center"/>
            <w:hideMark/>
          </w:tcPr>
          <w:p w14:paraId="66394DB4" w14:textId="77777777" w:rsidR="00494EEB" w:rsidRPr="006C4239" w:rsidRDefault="00494EEB" w:rsidP="00AC2835">
            <w:pPr>
              <w:jc w:val="center"/>
              <w:rPr>
                <w:sz w:val="24"/>
                <w:szCs w:val="24"/>
              </w:rPr>
            </w:pPr>
            <w:r w:rsidRPr="006C4239">
              <w:rPr>
                <w:sz w:val="24"/>
                <w:szCs w:val="24"/>
              </w:rPr>
              <w:t>101</w:t>
            </w:r>
          </w:p>
        </w:tc>
      </w:tr>
      <w:tr w:rsidR="006C4239" w:rsidRPr="006C4239" w14:paraId="069D6D03" w14:textId="77777777" w:rsidTr="00AC2835">
        <w:trPr>
          <w:trHeight w:val="285"/>
        </w:trPr>
        <w:tc>
          <w:tcPr>
            <w:tcW w:w="2190" w:type="dxa"/>
            <w:noWrap/>
            <w:vAlign w:val="center"/>
            <w:hideMark/>
          </w:tcPr>
          <w:p w14:paraId="6867A611" w14:textId="77BF92D7" w:rsidR="00494EEB" w:rsidRPr="006C4239" w:rsidRDefault="00494EEB" w:rsidP="00AC2835">
            <w:pPr>
              <w:jc w:val="center"/>
              <w:rPr>
                <w:bCs/>
                <w:sz w:val="24"/>
                <w:szCs w:val="24"/>
              </w:rPr>
            </w:pPr>
            <w:r w:rsidRPr="006C4239">
              <w:rPr>
                <w:bCs/>
                <w:sz w:val="24"/>
                <w:szCs w:val="24"/>
              </w:rPr>
              <w:t>C</w:t>
            </w:r>
            <w:r w:rsidR="00CB2198">
              <w:rPr>
                <w:bCs/>
                <w:sz w:val="24"/>
                <w:szCs w:val="24"/>
              </w:rPr>
              <w:t xml:space="preserve"> </w:t>
            </w:r>
            <w:r w:rsidRPr="006C4239">
              <w:rPr>
                <w:bCs/>
                <w:sz w:val="24"/>
                <w:szCs w:val="24"/>
              </w:rPr>
              <w:t>33</w:t>
            </w:r>
            <w:r w:rsidR="00CB2198">
              <w:rPr>
                <w:bCs/>
                <w:sz w:val="24"/>
                <w:szCs w:val="24"/>
              </w:rPr>
              <w:t>.</w:t>
            </w:r>
            <w:r w:rsidRPr="006C4239">
              <w:rPr>
                <w:bCs/>
                <w:sz w:val="24"/>
                <w:szCs w:val="24"/>
              </w:rPr>
              <w:t>17</w:t>
            </w:r>
          </w:p>
        </w:tc>
        <w:tc>
          <w:tcPr>
            <w:tcW w:w="1097" w:type="dxa"/>
            <w:noWrap/>
            <w:vAlign w:val="center"/>
            <w:hideMark/>
          </w:tcPr>
          <w:p w14:paraId="6B5ABBF4" w14:textId="77777777" w:rsidR="00494EEB" w:rsidRPr="006C4239" w:rsidRDefault="00494EEB" w:rsidP="00AC2835">
            <w:pPr>
              <w:jc w:val="center"/>
              <w:rPr>
                <w:sz w:val="24"/>
                <w:szCs w:val="24"/>
              </w:rPr>
            </w:pPr>
            <w:r w:rsidRPr="006C4239">
              <w:rPr>
                <w:sz w:val="24"/>
                <w:szCs w:val="24"/>
              </w:rPr>
              <w:t>61</w:t>
            </w:r>
          </w:p>
        </w:tc>
        <w:tc>
          <w:tcPr>
            <w:tcW w:w="1254" w:type="dxa"/>
            <w:noWrap/>
            <w:vAlign w:val="center"/>
            <w:hideMark/>
          </w:tcPr>
          <w:p w14:paraId="12E9816B" w14:textId="77777777" w:rsidR="00494EEB" w:rsidRPr="006C4239" w:rsidRDefault="00494EEB" w:rsidP="00AC2835">
            <w:pPr>
              <w:jc w:val="center"/>
              <w:rPr>
                <w:sz w:val="24"/>
                <w:szCs w:val="24"/>
              </w:rPr>
            </w:pPr>
            <w:r w:rsidRPr="006C4239">
              <w:rPr>
                <w:sz w:val="24"/>
                <w:szCs w:val="24"/>
              </w:rPr>
              <w:t>71</w:t>
            </w:r>
          </w:p>
        </w:tc>
        <w:tc>
          <w:tcPr>
            <w:tcW w:w="1097" w:type="dxa"/>
            <w:noWrap/>
            <w:vAlign w:val="center"/>
            <w:hideMark/>
          </w:tcPr>
          <w:p w14:paraId="2316B06D" w14:textId="77777777" w:rsidR="00494EEB" w:rsidRPr="006C4239" w:rsidRDefault="00494EEB" w:rsidP="00AC2835">
            <w:pPr>
              <w:jc w:val="center"/>
              <w:rPr>
                <w:sz w:val="24"/>
                <w:szCs w:val="24"/>
              </w:rPr>
            </w:pPr>
            <w:r w:rsidRPr="006C4239">
              <w:rPr>
                <w:sz w:val="24"/>
                <w:szCs w:val="24"/>
              </w:rPr>
              <w:t>71</w:t>
            </w:r>
          </w:p>
        </w:tc>
        <w:tc>
          <w:tcPr>
            <w:tcW w:w="1254" w:type="dxa"/>
            <w:noWrap/>
            <w:vAlign w:val="center"/>
            <w:hideMark/>
          </w:tcPr>
          <w:p w14:paraId="387B152C" w14:textId="77777777" w:rsidR="00494EEB" w:rsidRPr="006C4239" w:rsidRDefault="00494EEB" w:rsidP="00AC2835">
            <w:pPr>
              <w:jc w:val="center"/>
              <w:rPr>
                <w:sz w:val="24"/>
                <w:szCs w:val="24"/>
              </w:rPr>
            </w:pPr>
            <w:r w:rsidRPr="006C4239">
              <w:rPr>
                <w:sz w:val="24"/>
                <w:szCs w:val="24"/>
              </w:rPr>
              <w:t>78</w:t>
            </w:r>
          </w:p>
        </w:tc>
        <w:tc>
          <w:tcPr>
            <w:tcW w:w="1254" w:type="dxa"/>
            <w:noWrap/>
            <w:vAlign w:val="center"/>
            <w:hideMark/>
          </w:tcPr>
          <w:p w14:paraId="64E80F13" w14:textId="77777777" w:rsidR="00494EEB" w:rsidRPr="006C4239" w:rsidRDefault="00494EEB" w:rsidP="00AC2835">
            <w:pPr>
              <w:jc w:val="center"/>
              <w:rPr>
                <w:sz w:val="24"/>
                <w:szCs w:val="24"/>
              </w:rPr>
            </w:pPr>
            <w:r w:rsidRPr="006C4239">
              <w:rPr>
                <w:sz w:val="24"/>
                <w:szCs w:val="24"/>
              </w:rPr>
              <w:t>82</w:t>
            </w:r>
          </w:p>
        </w:tc>
        <w:tc>
          <w:tcPr>
            <w:tcW w:w="1098" w:type="dxa"/>
            <w:noWrap/>
            <w:vAlign w:val="center"/>
            <w:hideMark/>
          </w:tcPr>
          <w:p w14:paraId="359740CB" w14:textId="77777777" w:rsidR="00494EEB" w:rsidRPr="006C4239" w:rsidRDefault="00494EEB" w:rsidP="00AC2835">
            <w:pPr>
              <w:jc w:val="center"/>
              <w:rPr>
                <w:sz w:val="24"/>
                <w:szCs w:val="24"/>
              </w:rPr>
            </w:pPr>
            <w:r w:rsidRPr="006C4239">
              <w:rPr>
                <w:sz w:val="24"/>
                <w:szCs w:val="24"/>
              </w:rPr>
              <w:t>83</w:t>
            </w:r>
          </w:p>
        </w:tc>
      </w:tr>
      <w:tr w:rsidR="006C4239" w:rsidRPr="006C4239" w14:paraId="5584A42A" w14:textId="77777777" w:rsidTr="00AC2835">
        <w:trPr>
          <w:trHeight w:val="285"/>
        </w:trPr>
        <w:tc>
          <w:tcPr>
            <w:tcW w:w="2190" w:type="dxa"/>
            <w:noWrap/>
            <w:vAlign w:val="center"/>
            <w:hideMark/>
          </w:tcPr>
          <w:p w14:paraId="606BC795" w14:textId="12714961" w:rsidR="00494EEB" w:rsidRPr="006C4239" w:rsidRDefault="00494EEB" w:rsidP="00AC2835">
            <w:pPr>
              <w:jc w:val="center"/>
              <w:rPr>
                <w:bCs/>
                <w:sz w:val="24"/>
                <w:szCs w:val="24"/>
              </w:rPr>
            </w:pPr>
            <w:r w:rsidRPr="006C4239">
              <w:rPr>
                <w:bCs/>
                <w:sz w:val="24"/>
                <w:szCs w:val="24"/>
              </w:rPr>
              <w:t>C</w:t>
            </w:r>
            <w:r w:rsidR="00CB2198">
              <w:rPr>
                <w:bCs/>
                <w:sz w:val="24"/>
                <w:szCs w:val="24"/>
              </w:rPr>
              <w:t xml:space="preserve"> </w:t>
            </w:r>
            <w:r w:rsidRPr="006C4239">
              <w:rPr>
                <w:bCs/>
                <w:sz w:val="24"/>
                <w:szCs w:val="24"/>
              </w:rPr>
              <w:t>33</w:t>
            </w:r>
            <w:r w:rsidR="00CB2198">
              <w:rPr>
                <w:bCs/>
                <w:sz w:val="24"/>
                <w:szCs w:val="24"/>
              </w:rPr>
              <w:t>.</w:t>
            </w:r>
            <w:r w:rsidRPr="006C4239">
              <w:rPr>
                <w:bCs/>
                <w:sz w:val="24"/>
                <w:szCs w:val="24"/>
              </w:rPr>
              <w:t>19</w:t>
            </w:r>
          </w:p>
        </w:tc>
        <w:tc>
          <w:tcPr>
            <w:tcW w:w="1097" w:type="dxa"/>
            <w:noWrap/>
            <w:vAlign w:val="center"/>
            <w:hideMark/>
          </w:tcPr>
          <w:p w14:paraId="21D48183" w14:textId="77777777" w:rsidR="00494EEB" w:rsidRPr="006C4239" w:rsidRDefault="00494EEB" w:rsidP="00AC2835">
            <w:pPr>
              <w:jc w:val="center"/>
              <w:rPr>
                <w:sz w:val="24"/>
                <w:szCs w:val="24"/>
              </w:rPr>
            </w:pPr>
            <w:r w:rsidRPr="006C4239">
              <w:rPr>
                <w:sz w:val="24"/>
                <w:szCs w:val="24"/>
              </w:rPr>
              <w:t>38</w:t>
            </w:r>
          </w:p>
        </w:tc>
        <w:tc>
          <w:tcPr>
            <w:tcW w:w="1254" w:type="dxa"/>
            <w:noWrap/>
            <w:vAlign w:val="center"/>
            <w:hideMark/>
          </w:tcPr>
          <w:p w14:paraId="70794505" w14:textId="77777777" w:rsidR="00494EEB" w:rsidRPr="006C4239" w:rsidRDefault="00494EEB" w:rsidP="00AC2835">
            <w:pPr>
              <w:jc w:val="center"/>
              <w:rPr>
                <w:sz w:val="24"/>
                <w:szCs w:val="24"/>
              </w:rPr>
            </w:pPr>
            <w:r w:rsidRPr="006C4239">
              <w:rPr>
                <w:sz w:val="24"/>
                <w:szCs w:val="24"/>
              </w:rPr>
              <w:t>42</w:t>
            </w:r>
          </w:p>
        </w:tc>
        <w:tc>
          <w:tcPr>
            <w:tcW w:w="1097" w:type="dxa"/>
            <w:noWrap/>
            <w:vAlign w:val="center"/>
            <w:hideMark/>
          </w:tcPr>
          <w:p w14:paraId="7759C720" w14:textId="77777777" w:rsidR="00494EEB" w:rsidRPr="006C4239" w:rsidRDefault="00494EEB" w:rsidP="00AC2835">
            <w:pPr>
              <w:jc w:val="center"/>
              <w:rPr>
                <w:sz w:val="24"/>
                <w:szCs w:val="24"/>
              </w:rPr>
            </w:pPr>
            <w:r w:rsidRPr="006C4239">
              <w:rPr>
                <w:sz w:val="24"/>
                <w:szCs w:val="24"/>
              </w:rPr>
              <w:t>50</w:t>
            </w:r>
          </w:p>
        </w:tc>
        <w:tc>
          <w:tcPr>
            <w:tcW w:w="1254" w:type="dxa"/>
            <w:noWrap/>
            <w:vAlign w:val="center"/>
            <w:hideMark/>
          </w:tcPr>
          <w:p w14:paraId="4A390FA2" w14:textId="77777777" w:rsidR="00494EEB" w:rsidRPr="006C4239" w:rsidRDefault="00494EEB" w:rsidP="00AC2835">
            <w:pPr>
              <w:jc w:val="center"/>
              <w:rPr>
                <w:sz w:val="24"/>
                <w:szCs w:val="24"/>
              </w:rPr>
            </w:pPr>
            <w:r w:rsidRPr="006C4239">
              <w:rPr>
                <w:sz w:val="24"/>
                <w:szCs w:val="24"/>
              </w:rPr>
              <w:t>53</w:t>
            </w:r>
          </w:p>
        </w:tc>
        <w:tc>
          <w:tcPr>
            <w:tcW w:w="1254" w:type="dxa"/>
            <w:noWrap/>
            <w:vAlign w:val="center"/>
            <w:hideMark/>
          </w:tcPr>
          <w:p w14:paraId="0A19A12E" w14:textId="77777777" w:rsidR="00494EEB" w:rsidRPr="006C4239" w:rsidRDefault="00494EEB" w:rsidP="00AC2835">
            <w:pPr>
              <w:jc w:val="center"/>
              <w:rPr>
                <w:sz w:val="24"/>
                <w:szCs w:val="24"/>
              </w:rPr>
            </w:pPr>
            <w:r w:rsidRPr="006C4239">
              <w:rPr>
                <w:sz w:val="24"/>
                <w:szCs w:val="24"/>
              </w:rPr>
              <w:t>53</w:t>
            </w:r>
          </w:p>
        </w:tc>
        <w:tc>
          <w:tcPr>
            <w:tcW w:w="1098" w:type="dxa"/>
            <w:noWrap/>
            <w:vAlign w:val="center"/>
            <w:hideMark/>
          </w:tcPr>
          <w:p w14:paraId="144927B2" w14:textId="77777777" w:rsidR="00494EEB" w:rsidRPr="006C4239" w:rsidRDefault="00494EEB" w:rsidP="00AC2835">
            <w:pPr>
              <w:jc w:val="center"/>
              <w:rPr>
                <w:sz w:val="24"/>
                <w:szCs w:val="24"/>
              </w:rPr>
            </w:pPr>
            <w:r w:rsidRPr="006C4239">
              <w:rPr>
                <w:sz w:val="24"/>
                <w:szCs w:val="24"/>
              </w:rPr>
              <w:t>56</w:t>
            </w:r>
          </w:p>
        </w:tc>
      </w:tr>
      <w:tr w:rsidR="006C4239" w:rsidRPr="006C4239" w14:paraId="1084768B" w14:textId="77777777" w:rsidTr="00AC2835">
        <w:trPr>
          <w:trHeight w:val="285"/>
        </w:trPr>
        <w:tc>
          <w:tcPr>
            <w:tcW w:w="2190" w:type="dxa"/>
            <w:noWrap/>
            <w:vAlign w:val="center"/>
            <w:hideMark/>
          </w:tcPr>
          <w:p w14:paraId="5C9ACA8E" w14:textId="1F18C371" w:rsidR="00494EEB" w:rsidRPr="006C4239" w:rsidRDefault="00494EEB" w:rsidP="00AC2835">
            <w:pPr>
              <w:jc w:val="center"/>
              <w:rPr>
                <w:bCs/>
                <w:sz w:val="24"/>
                <w:szCs w:val="24"/>
              </w:rPr>
            </w:pPr>
            <w:r w:rsidRPr="006C4239">
              <w:rPr>
                <w:bCs/>
                <w:sz w:val="24"/>
                <w:szCs w:val="24"/>
              </w:rPr>
              <w:t>S</w:t>
            </w:r>
            <w:r w:rsidR="00CB2198">
              <w:rPr>
                <w:bCs/>
                <w:sz w:val="24"/>
                <w:szCs w:val="24"/>
              </w:rPr>
              <w:t xml:space="preserve"> </w:t>
            </w:r>
            <w:r w:rsidRPr="006C4239">
              <w:rPr>
                <w:bCs/>
                <w:sz w:val="24"/>
                <w:szCs w:val="24"/>
              </w:rPr>
              <w:t>95</w:t>
            </w:r>
          </w:p>
        </w:tc>
        <w:tc>
          <w:tcPr>
            <w:tcW w:w="1097" w:type="dxa"/>
            <w:noWrap/>
            <w:vAlign w:val="center"/>
            <w:hideMark/>
          </w:tcPr>
          <w:p w14:paraId="3959879F" w14:textId="77777777" w:rsidR="00494EEB" w:rsidRPr="006C4239" w:rsidRDefault="00494EEB" w:rsidP="00AC2835">
            <w:pPr>
              <w:jc w:val="center"/>
              <w:rPr>
                <w:sz w:val="24"/>
                <w:szCs w:val="24"/>
              </w:rPr>
            </w:pPr>
            <w:r w:rsidRPr="006C4239">
              <w:rPr>
                <w:sz w:val="24"/>
                <w:szCs w:val="24"/>
              </w:rPr>
              <w:t>1072</w:t>
            </w:r>
          </w:p>
        </w:tc>
        <w:tc>
          <w:tcPr>
            <w:tcW w:w="1254" w:type="dxa"/>
            <w:noWrap/>
            <w:vAlign w:val="center"/>
            <w:hideMark/>
          </w:tcPr>
          <w:p w14:paraId="3AB4B707" w14:textId="77777777" w:rsidR="00494EEB" w:rsidRPr="006C4239" w:rsidRDefault="00494EEB" w:rsidP="00AC2835">
            <w:pPr>
              <w:jc w:val="center"/>
              <w:rPr>
                <w:sz w:val="24"/>
                <w:szCs w:val="24"/>
              </w:rPr>
            </w:pPr>
            <w:r w:rsidRPr="006C4239">
              <w:rPr>
                <w:sz w:val="24"/>
                <w:szCs w:val="24"/>
              </w:rPr>
              <w:t>1107</w:t>
            </w:r>
          </w:p>
        </w:tc>
        <w:tc>
          <w:tcPr>
            <w:tcW w:w="1097" w:type="dxa"/>
            <w:noWrap/>
            <w:vAlign w:val="center"/>
            <w:hideMark/>
          </w:tcPr>
          <w:p w14:paraId="41DE6055" w14:textId="77777777" w:rsidR="00494EEB" w:rsidRPr="006C4239" w:rsidRDefault="00494EEB" w:rsidP="00AC2835">
            <w:pPr>
              <w:jc w:val="center"/>
              <w:rPr>
                <w:sz w:val="24"/>
                <w:szCs w:val="24"/>
              </w:rPr>
            </w:pPr>
            <w:r w:rsidRPr="006C4239">
              <w:rPr>
                <w:sz w:val="24"/>
                <w:szCs w:val="24"/>
              </w:rPr>
              <w:t>1169</w:t>
            </w:r>
          </w:p>
        </w:tc>
        <w:tc>
          <w:tcPr>
            <w:tcW w:w="1254" w:type="dxa"/>
            <w:noWrap/>
            <w:vAlign w:val="center"/>
            <w:hideMark/>
          </w:tcPr>
          <w:p w14:paraId="0B228016" w14:textId="77777777" w:rsidR="00494EEB" w:rsidRPr="006C4239" w:rsidRDefault="00494EEB" w:rsidP="00AC2835">
            <w:pPr>
              <w:jc w:val="center"/>
              <w:rPr>
                <w:sz w:val="24"/>
                <w:szCs w:val="24"/>
              </w:rPr>
            </w:pPr>
            <w:r w:rsidRPr="006C4239">
              <w:rPr>
                <w:sz w:val="24"/>
                <w:szCs w:val="24"/>
              </w:rPr>
              <w:t>1252</w:t>
            </w:r>
          </w:p>
        </w:tc>
        <w:tc>
          <w:tcPr>
            <w:tcW w:w="1254" w:type="dxa"/>
            <w:noWrap/>
            <w:vAlign w:val="center"/>
            <w:hideMark/>
          </w:tcPr>
          <w:p w14:paraId="4598925A" w14:textId="77777777" w:rsidR="00494EEB" w:rsidRPr="006C4239" w:rsidRDefault="00494EEB" w:rsidP="00AC2835">
            <w:pPr>
              <w:jc w:val="center"/>
              <w:rPr>
                <w:sz w:val="24"/>
                <w:szCs w:val="24"/>
              </w:rPr>
            </w:pPr>
            <w:r w:rsidRPr="006C4239">
              <w:rPr>
                <w:sz w:val="24"/>
                <w:szCs w:val="24"/>
              </w:rPr>
              <w:t>1184</w:t>
            </w:r>
          </w:p>
        </w:tc>
        <w:tc>
          <w:tcPr>
            <w:tcW w:w="1098" w:type="dxa"/>
            <w:noWrap/>
            <w:vAlign w:val="center"/>
            <w:hideMark/>
          </w:tcPr>
          <w:p w14:paraId="09334FAE" w14:textId="77777777" w:rsidR="00494EEB" w:rsidRPr="006C4239" w:rsidRDefault="00494EEB" w:rsidP="00AC2835">
            <w:pPr>
              <w:jc w:val="center"/>
              <w:rPr>
                <w:sz w:val="24"/>
                <w:szCs w:val="24"/>
              </w:rPr>
            </w:pPr>
            <w:r w:rsidRPr="006C4239">
              <w:rPr>
                <w:sz w:val="24"/>
                <w:szCs w:val="24"/>
              </w:rPr>
              <w:t>1115</w:t>
            </w:r>
          </w:p>
        </w:tc>
      </w:tr>
      <w:tr w:rsidR="006C4239" w:rsidRPr="006C4239" w14:paraId="36FCF879" w14:textId="77777777" w:rsidTr="00AC2835">
        <w:trPr>
          <w:trHeight w:val="285"/>
        </w:trPr>
        <w:tc>
          <w:tcPr>
            <w:tcW w:w="2190" w:type="dxa"/>
            <w:noWrap/>
            <w:vAlign w:val="center"/>
            <w:hideMark/>
          </w:tcPr>
          <w:p w14:paraId="44C46C0B" w14:textId="0A25440C" w:rsidR="00494EEB" w:rsidRPr="006C4239" w:rsidRDefault="00494EEB" w:rsidP="00AC2835">
            <w:pPr>
              <w:jc w:val="center"/>
              <w:rPr>
                <w:bCs/>
                <w:sz w:val="24"/>
                <w:szCs w:val="24"/>
              </w:rPr>
            </w:pPr>
            <w:r w:rsidRPr="006C4239">
              <w:rPr>
                <w:bCs/>
                <w:sz w:val="24"/>
                <w:szCs w:val="24"/>
              </w:rPr>
              <w:t>S</w:t>
            </w:r>
            <w:r w:rsidR="00CB2198">
              <w:rPr>
                <w:bCs/>
                <w:sz w:val="24"/>
                <w:szCs w:val="24"/>
              </w:rPr>
              <w:t xml:space="preserve"> </w:t>
            </w:r>
            <w:r w:rsidRPr="006C4239">
              <w:rPr>
                <w:bCs/>
                <w:sz w:val="24"/>
                <w:szCs w:val="24"/>
              </w:rPr>
              <w:t>95</w:t>
            </w:r>
            <w:r w:rsidR="00CB2198">
              <w:rPr>
                <w:bCs/>
                <w:sz w:val="24"/>
                <w:szCs w:val="24"/>
              </w:rPr>
              <w:t>.</w:t>
            </w:r>
            <w:r w:rsidRPr="006C4239">
              <w:rPr>
                <w:bCs/>
                <w:sz w:val="24"/>
                <w:szCs w:val="24"/>
              </w:rPr>
              <w:t>11</w:t>
            </w:r>
          </w:p>
        </w:tc>
        <w:tc>
          <w:tcPr>
            <w:tcW w:w="1097" w:type="dxa"/>
            <w:noWrap/>
            <w:vAlign w:val="center"/>
            <w:hideMark/>
          </w:tcPr>
          <w:p w14:paraId="3E71A8A7" w14:textId="77777777" w:rsidR="00494EEB" w:rsidRPr="006C4239" w:rsidRDefault="00494EEB" w:rsidP="00AC2835">
            <w:pPr>
              <w:jc w:val="center"/>
              <w:rPr>
                <w:sz w:val="24"/>
                <w:szCs w:val="24"/>
              </w:rPr>
            </w:pPr>
            <w:r w:rsidRPr="006C4239">
              <w:rPr>
                <w:sz w:val="24"/>
                <w:szCs w:val="24"/>
              </w:rPr>
              <w:t>280</w:t>
            </w:r>
          </w:p>
        </w:tc>
        <w:tc>
          <w:tcPr>
            <w:tcW w:w="1254" w:type="dxa"/>
            <w:noWrap/>
            <w:vAlign w:val="center"/>
            <w:hideMark/>
          </w:tcPr>
          <w:p w14:paraId="295FF386" w14:textId="77777777" w:rsidR="00494EEB" w:rsidRPr="006C4239" w:rsidRDefault="00494EEB" w:rsidP="00AC2835">
            <w:pPr>
              <w:jc w:val="center"/>
              <w:rPr>
                <w:sz w:val="24"/>
                <w:szCs w:val="24"/>
              </w:rPr>
            </w:pPr>
            <w:r w:rsidRPr="006C4239">
              <w:rPr>
                <w:sz w:val="24"/>
                <w:szCs w:val="24"/>
              </w:rPr>
              <w:t>289</w:t>
            </w:r>
          </w:p>
        </w:tc>
        <w:tc>
          <w:tcPr>
            <w:tcW w:w="1097" w:type="dxa"/>
            <w:noWrap/>
            <w:vAlign w:val="center"/>
            <w:hideMark/>
          </w:tcPr>
          <w:p w14:paraId="610E21E3" w14:textId="77777777" w:rsidR="00494EEB" w:rsidRPr="006C4239" w:rsidRDefault="00494EEB" w:rsidP="00AC2835">
            <w:pPr>
              <w:jc w:val="center"/>
              <w:rPr>
                <w:sz w:val="24"/>
                <w:szCs w:val="24"/>
              </w:rPr>
            </w:pPr>
            <w:r w:rsidRPr="006C4239">
              <w:rPr>
                <w:sz w:val="24"/>
                <w:szCs w:val="24"/>
              </w:rPr>
              <w:t>308</w:t>
            </w:r>
          </w:p>
        </w:tc>
        <w:tc>
          <w:tcPr>
            <w:tcW w:w="1254" w:type="dxa"/>
            <w:noWrap/>
            <w:vAlign w:val="center"/>
            <w:hideMark/>
          </w:tcPr>
          <w:p w14:paraId="7636E2DE" w14:textId="77777777" w:rsidR="00494EEB" w:rsidRPr="006C4239" w:rsidRDefault="00494EEB" w:rsidP="00AC2835">
            <w:pPr>
              <w:jc w:val="center"/>
              <w:rPr>
                <w:sz w:val="24"/>
                <w:szCs w:val="24"/>
              </w:rPr>
            </w:pPr>
            <w:r w:rsidRPr="006C4239">
              <w:rPr>
                <w:sz w:val="24"/>
                <w:szCs w:val="24"/>
              </w:rPr>
              <w:t>340</w:t>
            </w:r>
          </w:p>
        </w:tc>
        <w:tc>
          <w:tcPr>
            <w:tcW w:w="1254" w:type="dxa"/>
            <w:noWrap/>
            <w:vAlign w:val="center"/>
            <w:hideMark/>
          </w:tcPr>
          <w:p w14:paraId="32AA63F2" w14:textId="77777777" w:rsidR="00494EEB" w:rsidRPr="006C4239" w:rsidRDefault="00494EEB" w:rsidP="00AC2835">
            <w:pPr>
              <w:jc w:val="center"/>
              <w:rPr>
                <w:sz w:val="24"/>
                <w:szCs w:val="24"/>
              </w:rPr>
            </w:pPr>
            <w:r w:rsidRPr="006C4239">
              <w:rPr>
                <w:sz w:val="24"/>
                <w:szCs w:val="24"/>
              </w:rPr>
              <w:t>327</w:t>
            </w:r>
          </w:p>
        </w:tc>
        <w:tc>
          <w:tcPr>
            <w:tcW w:w="1098" w:type="dxa"/>
            <w:noWrap/>
            <w:vAlign w:val="center"/>
            <w:hideMark/>
          </w:tcPr>
          <w:p w14:paraId="4DC91A26" w14:textId="77777777" w:rsidR="00494EEB" w:rsidRPr="006C4239" w:rsidRDefault="00494EEB" w:rsidP="00AC2835">
            <w:pPr>
              <w:jc w:val="center"/>
              <w:rPr>
                <w:sz w:val="24"/>
                <w:szCs w:val="24"/>
              </w:rPr>
            </w:pPr>
            <w:r w:rsidRPr="006C4239">
              <w:rPr>
                <w:sz w:val="24"/>
                <w:szCs w:val="24"/>
              </w:rPr>
              <w:t>309</w:t>
            </w:r>
          </w:p>
        </w:tc>
      </w:tr>
      <w:tr w:rsidR="006C4239" w:rsidRPr="006C4239" w14:paraId="1815318D" w14:textId="77777777" w:rsidTr="00AC2835">
        <w:trPr>
          <w:trHeight w:val="285"/>
        </w:trPr>
        <w:tc>
          <w:tcPr>
            <w:tcW w:w="2190" w:type="dxa"/>
            <w:noWrap/>
            <w:vAlign w:val="center"/>
            <w:hideMark/>
          </w:tcPr>
          <w:p w14:paraId="21D51D8A" w14:textId="4C4E6F96" w:rsidR="00494EEB" w:rsidRPr="006C4239" w:rsidRDefault="00494EEB" w:rsidP="00AC2835">
            <w:pPr>
              <w:jc w:val="center"/>
              <w:rPr>
                <w:bCs/>
                <w:sz w:val="24"/>
                <w:szCs w:val="24"/>
              </w:rPr>
            </w:pPr>
            <w:r w:rsidRPr="006C4239">
              <w:rPr>
                <w:bCs/>
                <w:sz w:val="24"/>
                <w:szCs w:val="24"/>
              </w:rPr>
              <w:t>S</w:t>
            </w:r>
            <w:r w:rsidR="00CB2198">
              <w:rPr>
                <w:bCs/>
                <w:sz w:val="24"/>
                <w:szCs w:val="24"/>
              </w:rPr>
              <w:t xml:space="preserve"> </w:t>
            </w:r>
            <w:r w:rsidRPr="006C4239">
              <w:rPr>
                <w:bCs/>
                <w:sz w:val="24"/>
                <w:szCs w:val="24"/>
              </w:rPr>
              <w:t>95</w:t>
            </w:r>
            <w:r w:rsidR="00CB2198">
              <w:rPr>
                <w:bCs/>
                <w:sz w:val="24"/>
                <w:szCs w:val="24"/>
              </w:rPr>
              <w:t>.</w:t>
            </w:r>
            <w:r w:rsidRPr="006C4239">
              <w:rPr>
                <w:bCs/>
                <w:sz w:val="24"/>
                <w:szCs w:val="24"/>
              </w:rPr>
              <w:t>12</w:t>
            </w:r>
          </w:p>
        </w:tc>
        <w:tc>
          <w:tcPr>
            <w:tcW w:w="1097" w:type="dxa"/>
            <w:noWrap/>
            <w:vAlign w:val="center"/>
            <w:hideMark/>
          </w:tcPr>
          <w:p w14:paraId="07DAF9F9" w14:textId="77777777" w:rsidR="00494EEB" w:rsidRPr="006C4239" w:rsidRDefault="00494EEB" w:rsidP="00AC2835">
            <w:pPr>
              <w:jc w:val="center"/>
              <w:rPr>
                <w:sz w:val="24"/>
                <w:szCs w:val="24"/>
              </w:rPr>
            </w:pPr>
            <w:r w:rsidRPr="006C4239">
              <w:rPr>
                <w:sz w:val="24"/>
                <w:szCs w:val="24"/>
              </w:rPr>
              <w:t>37</w:t>
            </w:r>
          </w:p>
        </w:tc>
        <w:tc>
          <w:tcPr>
            <w:tcW w:w="1254" w:type="dxa"/>
            <w:noWrap/>
            <w:vAlign w:val="center"/>
            <w:hideMark/>
          </w:tcPr>
          <w:p w14:paraId="76B479D4" w14:textId="77777777" w:rsidR="00494EEB" w:rsidRPr="006C4239" w:rsidRDefault="00494EEB" w:rsidP="00AC2835">
            <w:pPr>
              <w:jc w:val="center"/>
              <w:rPr>
                <w:sz w:val="24"/>
                <w:szCs w:val="24"/>
              </w:rPr>
            </w:pPr>
            <w:r w:rsidRPr="006C4239">
              <w:rPr>
                <w:sz w:val="24"/>
                <w:szCs w:val="24"/>
              </w:rPr>
              <w:t>41</w:t>
            </w:r>
          </w:p>
        </w:tc>
        <w:tc>
          <w:tcPr>
            <w:tcW w:w="1097" w:type="dxa"/>
            <w:noWrap/>
            <w:vAlign w:val="center"/>
            <w:hideMark/>
          </w:tcPr>
          <w:p w14:paraId="04B2B8F3" w14:textId="77777777" w:rsidR="00494EEB" w:rsidRPr="006C4239" w:rsidRDefault="00494EEB" w:rsidP="00AC2835">
            <w:pPr>
              <w:jc w:val="center"/>
              <w:rPr>
                <w:sz w:val="24"/>
                <w:szCs w:val="24"/>
              </w:rPr>
            </w:pPr>
            <w:r w:rsidRPr="006C4239">
              <w:rPr>
                <w:sz w:val="24"/>
                <w:szCs w:val="24"/>
              </w:rPr>
              <w:t>41</w:t>
            </w:r>
          </w:p>
        </w:tc>
        <w:tc>
          <w:tcPr>
            <w:tcW w:w="1254" w:type="dxa"/>
            <w:noWrap/>
            <w:vAlign w:val="center"/>
            <w:hideMark/>
          </w:tcPr>
          <w:p w14:paraId="576DEA5D" w14:textId="77777777" w:rsidR="00494EEB" w:rsidRPr="006C4239" w:rsidRDefault="00494EEB" w:rsidP="00AC2835">
            <w:pPr>
              <w:jc w:val="center"/>
              <w:rPr>
                <w:sz w:val="24"/>
                <w:szCs w:val="24"/>
              </w:rPr>
            </w:pPr>
            <w:r w:rsidRPr="006C4239">
              <w:rPr>
                <w:sz w:val="24"/>
                <w:szCs w:val="24"/>
              </w:rPr>
              <w:t>50</w:t>
            </w:r>
          </w:p>
        </w:tc>
        <w:tc>
          <w:tcPr>
            <w:tcW w:w="1254" w:type="dxa"/>
            <w:noWrap/>
            <w:vAlign w:val="center"/>
            <w:hideMark/>
          </w:tcPr>
          <w:p w14:paraId="2EC4D272" w14:textId="77777777" w:rsidR="00494EEB" w:rsidRPr="006C4239" w:rsidRDefault="00494EEB" w:rsidP="00AC2835">
            <w:pPr>
              <w:jc w:val="center"/>
              <w:rPr>
                <w:sz w:val="24"/>
                <w:szCs w:val="24"/>
              </w:rPr>
            </w:pPr>
            <w:r w:rsidRPr="006C4239">
              <w:rPr>
                <w:sz w:val="24"/>
                <w:szCs w:val="24"/>
              </w:rPr>
              <w:t>50</w:t>
            </w:r>
          </w:p>
        </w:tc>
        <w:tc>
          <w:tcPr>
            <w:tcW w:w="1098" w:type="dxa"/>
            <w:noWrap/>
            <w:vAlign w:val="center"/>
            <w:hideMark/>
          </w:tcPr>
          <w:p w14:paraId="4FCA1F07" w14:textId="77777777" w:rsidR="00494EEB" w:rsidRPr="006C4239" w:rsidRDefault="00494EEB" w:rsidP="00AC2835">
            <w:pPr>
              <w:jc w:val="center"/>
              <w:rPr>
                <w:sz w:val="24"/>
                <w:szCs w:val="24"/>
              </w:rPr>
            </w:pPr>
            <w:r w:rsidRPr="006C4239">
              <w:rPr>
                <w:sz w:val="24"/>
                <w:szCs w:val="24"/>
              </w:rPr>
              <w:t>51</w:t>
            </w:r>
          </w:p>
        </w:tc>
      </w:tr>
      <w:tr w:rsidR="006C4239" w:rsidRPr="006C4239" w14:paraId="0785D9F2" w14:textId="77777777" w:rsidTr="00AC2835">
        <w:trPr>
          <w:trHeight w:val="285"/>
        </w:trPr>
        <w:tc>
          <w:tcPr>
            <w:tcW w:w="2190" w:type="dxa"/>
            <w:noWrap/>
            <w:vAlign w:val="center"/>
            <w:hideMark/>
          </w:tcPr>
          <w:p w14:paraId="001AB82E" w14:textId="5992E6AB" w:rsidR="00494EEB" w:rsidRPr="006C4239" w:rsidRDefault="00494EEB" w:rsidP="00AC2835">
            <w:pPr>
              <w:jc w:val="center"/>
              <w:rPr>
                <w:bCs/>
                <w:sz w:val="24"/>
                <w:szCs w:val="24"/>
              </w:rPr>
            </w:pPr>
            <w:r w:rsidRPr="006C4239">
              <w:rPr>
                <w:bCs/>
                <w:sz w:val="24"/>
                <w:szCs w:val="24"/>
              </w:rPr>
              <w:t>S</w:t>
            </w:r>
            <w:r w:rsidR="00CB2198">
              <w:rPr>
                <w:bCs/>
                <w:sz w:val="24"/>
                <w:szCs w:val="24"/>
              </w:rPr>
              <w:t xml:space="preserve"> </w:t>
            </w:r>
            <w:r w:rsidRPr="006C4239">
              <w:rPr>
                <w:bCs/>
                <w:sz w:val="24"/>
                <w:szCs w:val="24"/>
              </w:rPr>
              <w:t>95</w:t>
            </w:r>
            <w:r w:rsidR="00CB2198">
              <w:rPr>
                <w:bCs/>
                <w:sz w:val="24"/>
                <w:szCs w:val="24"/>
              </w:rPr>
              <w:t>.</w:t>
            </w:r>
            <w:r w:rsidRPr="006C4239">
              <w:rPr>
                <w:bCs/>
                <w:sz w:val="24"/>
                <w:szCs w:val="24"/>
              </w:rPr>
              <w:t>21</w:t>
            </w:r>
          </w:p>
        </w:tc>
        <w:tc>
          <w:tcPr>
            <w:tcW w:w="1097" w:type="dxa"/>
            <w:noWrap/>
            <w:vAlign w:val="center"/>
            <w:hideMark/>
          </w:tcPr>
          <w:p w14:paraId="1C187AE7" w14:textId="77777777" w:rsidR="00494EEB" w:rsidRPr="006C4239" w:rsidRDefault="00494EEB" w:rsidP="00AC2835">
            <w:pPr>
              <w:jc w:val="center"/>
              <w:rPr>
                <w:sz w:val="24"/>
                <w:szCs w:val="24"/>
              </w:rPr>
            </w:pPr>
            <w:r w:rsidRPr="006C4239">
              <w:rPr>
                <w:sz w:val="24"/>
                <w:szCs w:val="24"/>
              </w:rPr>
              <w:t>139</w:t>
            </w:r>
          </w:p>
        </w:tc>
        <w:tc>
          <w:tcPr>
            <w:tcW w:w="1254" w:type="dxa"/>
            <w:noWrap/>
            <w:vAlign w:val="center"/>
            <w:hideMark/>
          </w:tcPr>
          <w:p w14:paraId="722FC09D" w14:textId="77777777" w:rsidR="00494EEB" w:rsidRPr="006C4239" w:rsidRDefault="00494EEB" w:rsidP="00AC2835">
            <w:pPr>
              <w:jc w:val="center"/>
              <w:rPr>
                <w:sz w:val="24"/>
                <w:szCs w:val="24"/>
              </w:rPr>
            </w:pPr>
            <w:r w:rsidRPr="006C4239">
              <w:rPr>
                <w:sz w:val="24"/>
                <w:szCs w:val="24"/>
              </w:rPr>
              <w:t>135</w:t>
            </w:r>
          </w:p>
        </w:tc>
        <w:tc>
          <w:tcPr>
            <w:tcW w:w="1097" w:type="dxa"/>
            <w:noWrap/>
            <w:vAlign w:val="center"/>
            <w:hideMark/>
          </w:tcPr>
          <w:p w14:paraId="2CFD4750" w14:textId="77777777" w:rsidR="00494EEB" w:rsidRPr="006C4239" w:rsidRDefault="00494EEB" w:rsidP="00AC2835">
            <w:pPr>
              <w:jc w:val="center"/>
              <w:rPr>
                <w:sz w:val="24"/>
                <w:szCs w:val="24"/>
              </w:rPr>
            </w:pPr>
            <w:r w:rsidRPr="006C4239">
              <w:rPr>
                <w:sz w:val="24"/>
                <w:szCs w:val="24"/>
              </w:rPr>
              <w:t>156</w:t>
            </w:r>
          </w:p>
        </w:tc>
        <w:tc>
          <w:tcPr>
            <w:tcW w:w="1254" w:type="dxa"/>
            <w:noWrap/>
            <w:vAlign w:val="center"/>
            <w:hideMark/>
          </w:tcPr>
          <w:p w14:paraId="0BA5A0B5" w14:textId="77777777" w:rsidR="00494EEB" w:rsidRPr="006C4239" w:rsidRDefault="00494EEB" w:rsidP="00AC2835">
            <w:pPr>
              <w:jc w:val="center"/>
              <w:rPr>
                <w:sz w:val="24"/>
                <w:szCs w:val="24"/>
              </w:rPr>
            </w:pPr>
            <w:r w:rsidRPr="006C4239">
              <w:rPr>
                <w:sz w:val="24"/>
                <w:szCs w:val="24"/>
              </w:rPr>
              <w:t>167</w:t>
            </w:r>
          </w:p>
        </w:tc>
        <w:tc>
          <w:tcPr>
            <w:tcW w:w="1254" w:type="dxa"/>
            <w:noWrap/>
            <w:vAlign w:val="center"/>
            <w:hideMark/>
          </w:tcPr>
          <w:p w14:paraId="6C12EEA8" w14:textId="77777777" w:rsidR="00494EEB" w:rsidRPr="006C4239" w:rsidRDefault="00494EEB" w:rsidP="00AC2835">
            <w:pPr>
              <w:jc w:val="center"/>
              <w:rPr>
                <w:sz w:val="24"/>
                <w:szCs w:val="24"/>
              </w:rPr>
            </w:pPr>
            <w:r w:rsidRPr="006C4239">
              <w:rPr>
                <w:sz w:val="24"/>
                <w:szCs w:val="24"/>
              </w:rPr>
              <w:t>158</w:t>
            </w:r>
          </w:p>
        </w:tc>
        <w:tc>
          <w:tcPr>
            <w:tcW w:w="1098" w:type="dxa"/>
            <w:noWrap/>
            <w:vAlign w:val="center"/>
            <w:hideMark/>
          </w:tcPr>
          <w:p w14:paraId="2D5A97FF" w14:textId="77777777" w:rsidR="00494EEB" w:rsidRPr="006C4239" w:rsidRDefault="00494EEB" w:rsidP="00AC2835">
            <w:pPr>
              <w:jc w:val="center"/>
              <w:rPr>
                <w:sz w:val="24"/>
                <w:szCs w:val="24"/>
              </w:rPr>
            </w:pPr>
            <w:r w:rsidRPr="006C4239">
              <w:rPr>
                <w:sz w:val="24"/>
                <w:szCs w:val="24"/>
              </w:rPr>
              <w:t>147</w:t>
            </w:r>
          </w:p>
        </w:tc>
      </w:tr>
      <w:tr w:rsidR="006C4239" w:rsidRPr="006C4239" w14:paraId="0672BF76" w14:textId="77777777" w:rsidTr="00AC2835">
        <w:trPr>
          <w:trHeight w:val="285"/>
        </w:trPr>
        <w:tc>
          <w:tcPr>
            <w:tcW w:w="2190" w:type="dxa"/>
            <w:noWrap/>
            <w:vAlign w:val="center"/>
            <w:hideMark/>
          </w:tcPr>
          <w:p w14:paraId="3506D741" w14:textId="1206A5DE" w:rsidR="00494EEB" w:rsidRPr="006C4239" w:rsidRDefault="00494EEB" w:rsidP="00AC2835">
            <w:pPr>
              <w:jc w:val="center"/>
              <w:rPr>
                <w:bCs/>
                <w:sz w:val="24"/>
                <w:szCs w:val="24"/>
              </w:rPr>
            </w:pPr>
            <w:r w:rsidRPr="006C4239">
              <w:rPr>
                <w:bCs/>
                <w:sz w:val="24"/>
                <w:szCs w:val="24"/>
              </w:rPr>
              <w:t>S</w:t>
            </w:r>
            <w:r w:rsidR="00CB2198">
              <w:rPr>
                <w:bCs/>
                <w:sz w:val="24"/>
                <w:szCs w:val="24"/>
              </w:rPr>
              <w:t xml:space="preserve"> </w:t>
            </w:r>
            <w:r w:rsidRPr="006C4239">
              <w:rPr>
                <w:bCs/>
                <w:sz w:val="24"/>
                <w:szCs w:val="24"/>
              </w:rPr>
              <w:t>95</w:t>
            </w:r>
            <w:r w:rsidR="00CB2198">
              <w:rPr>
                <w:bCs/>
                <w:sz w:val="24"/>
                <w:szCs w:val="24"/>
              </w:rPr>
              <w:t>.</w:t>
            </w:r>
            <w:r w:rsidRPr="006C4239">
              <w:rPr>
                <w:bCs/>
                <w:sz w:val="24"/>
                <w:szCs w:val="24"/>
              </w:rPr>
              <w:t>22</w:t>
            </w:r>
          </w:p>
        </w:tc>
        <w:tc>
          <w:tcPr>
            <w:tcW w:w="1097" w:type="dxa"/>
            <w:noWrap/>
            <w:vAlign w:val="center"/>
            <w:hideMark/>
          </w:tcPr>
          <w:p w14:paraId="627CB73F" w14:textId="77777777" w:rsidR="00494EEB" w:rsidRPr="006C4239" w:rsidRDefault="00494EEB" w:rsidP="00AC2835">
            <w:pPr>
              <w:jc w:val="center"/>
              <w:rPr>
                <w:sz w:val="24"/>
                <w:szCs w:val="24"/>
              </w:rPr>
            </w:pPr>
            <w:r w:rsidRPr="006C4239">
              <w:rPr>
                <w:sz w:val="24"/>
                <w:szCs w:val="24"/>
              </w:rPr>
              <w:t>50</w:t>
            </w:r>
          </w:p>
        </w:tc>
        <w:tc>
          <w:tcPr>
            <w:tcW w:w="1254" w:type="dxa"/>
            <w:noWrap/>
            <w:vAlign w:val="center"/>
            <w:hideMark/>
          </w:tcPr>
          <w:p w14:paraId="658ED589" w14:textId="77777777" w:rsidR="00494EEB" w:rsidRPr="006C4239" w:rsidRDefault="00494EEB" w:rsidP="00AC2835">
            <w:pPr>
              <w:jc w:val="center"/>
              <w:rPr>
                <w:sz w:val="24"/>
                <w:szCs w:val="24"/>
              </w:rPr>
            </w:pPr>
            <w:r w:rsidRPr="006C4239">
              <w:rPr>
                <w:sz w:val="24"/>
                <w:szCs w:val="24"/>
              </w:rPr>
              <w:t>48</w:t>
            </w:r>
          </w:p>
        </w:tc>
        <w:tc>
          <w:tcPr>
            <w:tcW w:w="1097" w:type="dxa"/>
            <w:noWrap/>
            <w:vAlign w:val="center"/>
            <w:hideMark/>
          </w:tcPr>
          <w:p w14:paraId="33A2C6F5" w14:textId="77777777" w:rsidR="00494EEB" w:rsidRPr="006C4239" w:rsidRDefault="00494EEB" w:rsidP="00AC2835">
            <w:pPr>
              <w:jc w:val="center"/>
              <w:rPr>
                <w:sz w:val="24"/>
                <w:szCs w:val="24"/>
              </w:rPr>
            </w:pPr>
            <w:r w:rsidRPr="006C4239">
              <w:rPr>
                <w:sz w:val="24"/>
                <w:szCs w:val="24"/>
              </w:rPr>
              <w:t>62</w:t>
            </w:r>
          </w:p>
        </w:tc>
        <w:tc>
          <w:tcPr>
            <w:tcW w:w="1254" w:type="dxa"/>
            <w:noWrap/>
            <w:vAlign w:val="center"/>
            <w:hideMark/>
          </w:tcPr>
          <w:p w14:paraId="06B764D9" w14:textId="77777777" w:rsidR="00494EEB" w:rsidRPr="006C4239" w:rsidRDefault="00494EEB" w:rsidP="00AC2835">
            <w:pPr>
              <w:jc w:val="center"/>
              <w:rPr>
                <w:sz w:val="24"/>
                <w:szCs w:val="24"/>
              </w:rPr>
            </w:pPr>
            <w:r w:rsidRPr="006C4239">
              <w:rPr>
                <w:sz w:val="24"/>
                <w:szCs w:val="24"/>
              </w:rPr>
              <w:t>64</w:t>
            </w:r>
          </w:p>
        </w:tc>
        <w:tc>
          <w:tcPr>
            <w:tcW w:w="1254" w:type="dxa"/>
            <w:noWrap/>
            <w:vAlign w:val="center"/>
            <w:hideMark/>
          </w:tcPr>
          <w:p w14:paraId="44A48304" w14:textId="77777777" w:rsidR="00494EEB" w:rsidRPr="006C4239" w:rsidRDefault="00494EEB" w:rsidP="00AC2835">
            <w:pPr>
              <w:jc w:val="center"/>
              <w:rPr>
                <w:sz w:val="24"/>
                <w:szCs w:val="24"/>
              </w:rPr>
            </w:pPr>
            <w:r w:rsidRPr="006C4239">
              <w:rPr>
                <w:sz w:val="24"/>
                <w:szCs w:val="24"/>
              </w:rPr>
              <w:t>66</w:t>
            </w:r>
          </w:p>
        </w:tc>
        <w:tc>
          <w:tcPr>
            <w:tcW w:w="1098" w:type="dxa"/>
            <w:noWrap/>
            <w:vAlign w:val="center"/>
            <w:hideMark/>
          </w:tcPr>
          <w:p w14:paraId="76431468" w14:textId="77777777" w:rsidR="00494EEB" w:rsidRPr="006C4239" w:rsidRDefault="00494EEB" w:rsidP="00AC2835">
            <w:pPr>
              <w:jc w:val="center"/>
              <w:rPr>
                <w:sz w:val="24"/>
                <w:szCs w:val="24"/>
              </w:rPr>
            </w:pPr>
            <w:r w:rsidRPr="006C4239">
              <w:rPr>
                <w:sz w:val="24"/>
                <w:szCs w:val="24"/>
              </w:rPr>
              <w:t>66</w:t>
            </w:r>
          </w:p>
        </w:tc>
      </w:tr>
      <w:tr w:rsidR="006C4239" w:rsidRPr="006C4239" w14:paraId="4B686466" w14:textId="77777777" w:rsidTr="00AC2835">
        <w:trPr>
          <w:trHeight w:val="285"/>
        </w:trPr>
        <w:tc>
          <w:tcPr>
            <w:tcW w:w="2190" w:type="dxa"/>
            <w:noWrap/>
            <w:vAlign w:val="center"/>
            <w:hideMark/>
          </w:tcPr>
          <w:p w14:paraId="7B27D812" w14:textId="78F632C6" w:rsidR="00494EEB" w:rsidRPr="006C4239" w:rsidRDefault="00494EEB" w:rsidP="00AC2835">
            <w:pPr>
              <w:jc w:val="center"/>
              <w:rPr>
                <w:bCs/>
                <w:sz w:val="24"/>
                <w:szCs w:val="24"/>
              </w:rPr>
            </w:pPr>
            <w:r w:rsidRPr="006C4239">
              <w:rPr>
                <w:bCs/>
                <w:sz w:val="24"/>
                <w:szCs w:val="24"/>
              </w:rPr>
              <w:t>S</w:t>
            </w:r>
            <w:r w:rsidR="00CB2198">
              <w:rPr>
                <w:bCs/>
                <w:sz w:val="24"/>
                <w:szCs w:val="24"/>
              </w:rPr>
              <w:t xml:space="preserve"> </w:t>
            </w:r>
            <w:r w:rsidRPr="006C4239">
              <w:rPr>
                <w:bCs/>
                <w:sz w:val="24"/>
                <w:szCs w:val="24"/>
              </w:rPr>
              <w:t>95</w:t>
            </w:r>
            <w:r w:rsidR="00CB2198">
              <w:rPr>
                <w:bCs/>
                <w:sz w:val="24"/>
                <w:szCs w:val="24"/>
              </w:rPr>
              <w:t>.</w:t>
            </w:r>
            <w:r w:rsidRPr="006C4239">
              <w:rPr>
                <w:bCs/>
                <w:sz w:val="24"/>
                <w:szCs w:val="24"/>
              </w:rPr>
              <w:t>23</w:t>
            </w:r>
          </w:p>
        </w:tc>
        <w:tc>
          <w:tcPr>
            <w:tcW w:w="1097" w:type="dxa"/>
            <w:noWrap/>
            <w:vAlign w:val="center"/>
            <w:hideMark/>
          </w:tcPr>
          <w:p w14:paraId="4299324F" w14:textId="77777777" w:rsidR="00494EEB" w:rsidRPr="006C4239" w:rsidRDefault="00494EEB" w:rsidP="00AC2835">
            <w:pPr>
              <w:jc w:val="center"/>
              <w:rPr>
                <w:sz w:val="24"/>
                <w:szCs w:val="24"/>
              </w:rPr>
            </w:pPr>
            <w:r w:rsidRPr="006C4239">
              <w:rPr>
                <w:sz w:val="24"/>
                <w:szCs w:val="24"/>
              </w:rPr>
              <w:t>268</w:t>
            </w:r>
          </w:p>
        </w:tc>
        <w:tc>
          <w:tcPr>
            <w:tcW w:w="1254" w:type="dxa"/>
            <w:noWrap/>
            <w:vAlign w:val="center"/>
            <w:hideMark/>
          </w:tcPr>
          <w:p w14:paraId="0A2BDFA3" w14:textId="77777777" w:rsidR="00494EEB" w:rsidRPr="006C4239" w:rsidRDefault="00494EEB" w:rsidP="00AC2835">
            <w:pPr>
              <w:jc w:val="center"/>
              <w:rPr>
                <w:sz w:val="24"/>
                <w:szCs w:val="24"/>
              </w:rPr>
            </w:pPr>
            <w:r w:rsidRPr="006C4239">
              <w:rPr>
                <w:sz w:val="24"/>
                <w:szCs w:val="24"/>
              </w:rPr>
              <w:t>275</w:t>
            </w:r>
          </w:p>
        </w:tc>
        <w:tc>
          <w:tcPr>
            <w:tcW w:w="1097" w:type="dxa"/>
            <w:noWrap/>
            <w:vAlign w:val="center"/>
            <w:hideMark/>
          </w:tcPr>
          <w:p w14:paraId="502F2903" w14:textId="77777777" w:rsidR="00494EEB" w:rsidRPr="006C4239" w:rsidRDefault="00494EEB" w:rsidP="00AC2835">
            <w:pPr>
              <w:jc w:val="center"/>
              <w:rPr>
                <w:sz w:val="24"/>
                <w:szCs w:val="24"/>
              </w:rPr>
            </w:pPr>
            <w:r w:rsidRPr="006C4239">
              <w:rPr>
                <w:sz w:val="24"/>
                <w:szCs w:val="24"/>
              </w:rPr>
              <w:t>267</w:t>
            </w:r>
          </w:p>
        </w:tc>
        <w:tc>
          <w:tcPr>
            <w:tcW w:w="1254" w:type="dxa"/>
            <w:noWrap/>
            <w:vAlign w:val="center"/>
            <w:hideMark/>
          </w:tcPr>
          <w:p w14:paraId="3C4525CB" w14:textId="77777777" w:rsidR="00494EEB" w:rsidRPr="006C4239" w:rsidRDefault="00494EEB" w:rsidP="00AC2835">
            <w:pPr>
              <w:jc w:val="center"/>
              <w:rPr>
                <w:sz w:val="24"/>
                <w:szCs w:val="24"/>
              </w:rPr>
            </w:pPr>
            <w:r w:rsidRPr="006C4239">
              <w:rPr>
                <w:sz w:val="24"/>
                <w:szCs w:val="24"/>
              </w:rPr>
              <w:t>263</w:t>
            </w:r>
          </w:p>
        </w:tc>
        <w:tc>
          <w:tcPr>
            <w:tcW w:w="1254" w:type="dxa"/>
            <w:noWrap/>
            <w:vAlign w:val="center"/>
            <w:hideMark/>
          </w:tcPr>
          <w:p w14:paraId="43C79E15" w14:textId="77777777" w:rsidR="00494EEB" w:rsidRPr="006C4239" w:rsidRDefault="00494EEB" w:rsidP="00AC2835">
            <w:pPr>
              <w:jc w:val="center"/>
              <w:rPr>
                <w:sz w:val="24"/>
                <w:szCs w:val="24"/>
              </w:rPr>
            </w:pPr>
            <w:r w:rsidRPr="006C4239">
              <w:rPr>
                <w:sz w:val="24"/>
                <w:szCs w:val="24"/>
              </w:rPr>
              <w:t>243</w:t>
            </w:r>
          </w:p>
        </w:tc>
        <w:tc>
          <w:tcPr>
            <w:tcW w:w="1098" w:type="dxa"/>
            <w:noWrap/>
            <w:vAlign w:val="center"/>
            <w:hideMark/>
          </w:tcPr>
          <w:p w14:paraId="5C087474" w14:textId="77777777" w:rsidR="00494EEB" w:rsidRPr="006C4239" w:rsidRDefault="00494EEB" w:rsidP="00AC2835">
            <w:pPr>
              <w:jc w:val="center"/>
              <w:rPr>
                <w:sz w:val="24"/>
                <w:szCs w:val="24"/>
              </w:rPr>
            </w:pPr>
            <w:r w:rsidRPr="006C4239">
              <w:rPr>
                <w:sz w:val="24"/>
                <w:szCs w:val="24"/>
              </w:rPr>
              <w:t>213</w:t>
            </w:r>
          </w:p>
        </w:tc>
      </w:tr>
      <w:tr w:rsidR="006C4239" w:rsidRPr="006C4239" w14:paraId="52F53F7F" w14:textId="77777777" w:rsidTr="00AC2835">
        <w:trPr>
          <w:trHeight w:val="285"/>
        </w:trPr>
        <w:tc>
          <w:tcPr>
            <w:tcW w:w="2190" w:type="dxa"/>
            <w:noWrap/>
            <w:vAlign w:val="center"/>
            <w:hideMark/>
          </w:tcPr>
          <w:p w14:paraId="7EE08A39" w14:textId="59E161A1" w:rsidR="00494EEB" w:rsidRPr="006C4239" w:rsidRDefault="00494EEB" w:rsidP="00AC2835">
            <w:pPr>
              <w:jc w:val="center"/>
              <w:rPr>
                <w:bCs/>
                <w:sz w:val="24"/>
                <w:szCs w:val="24"/>
              </w:rPr>
            </w:pPr>
            <w:r w:rsidRPr="006C4239">
              <w:rPr>
                <w:bCs/>
                <w:sz w:val="24"/>
                <w:szCs w:val="24"/>
              </w:rPr>
              <w:t>S</w:t>
            </w:r>
            <w:r w:rsidR="00CB2198">
              <w:rPr>
                <w:bCs/>
                <w:sz w:val="24"/>
                <w:szCs w:val="24"/>
              </w:rPr>
              <w:t xml:space="preserve"> </w:t>
            </w:r>
            <w:r w:rsidRPr="006C4239">
              <w:rPr>
                <w:bCs/>
                <w:sz w:val="24"/>
                <w:szCs w:val="24"/>
              </w:rPr>
              <w:t>95</w:t>
            </w:r>
            <w:r w:rsidR="00CB2198">
              <w:rPr>
                <w:bCs/>
                <w:sz w:val="24"/>
                <w:szCs w:val="24"/>
              </w:rPr>
              <w:t>.</w:t>
            </w:r>
            <w:r w:rsidRPr="006C4239">
              <w:rPr>
                <w:bCs/>
                <w:sz w:val="24"/>
                <w:szCs w:val="24"/>
              </w:rPr>
              <w:t>24</w:t>
            </w:r>
          </w:p>
        </w:tc>
        <w:tc>
          <w:tcPr>
            <w:tcW w:w="1097" w:type="dxa"/>
            <w:noWrap/>
            <w:vAlign w:val="center"/>
            <w:hideMark/>
          </w:tcPr>
          <w:p w14:paraId="07239F80" w14:textId="77777777" w:rsidR="00494EEB" w:rsidRPr="006C4239" w:rsidRDefault="00494EEB" w:rsidP="00AC2835">
            <w:pPr>
              <w:jc w:val="center"/>
              <w:rPr>
                <w:sz w:val="24"/>
                <w:szCs w:val="24"/>
              </w:rPr>
            </w:pPr>
            <w:r w:rsidRPr="006C4239">
              <w:rPr>
                <w:sz w:val="24"/>
                <w:szCs w:val="24"/>
              </w:rPr>
              <w:t>47</w:t>
            </w:r>
          </w:p>
        </w:tc>
        <w:tc>
          <w:tcPr>
            <w:tcW w:w="1254" w:type="dxa"/>
            <w:noWrap/>
            <w:vAlign w:val="center"/>
            <w:hideMark/>
          </w:tcPr>
          <w:p w14:paraId="7CAAAF76" w14:textId="77777777" w:rsidR="00494EEB" w:rsidRPr="006C4239" w:rsidRDefault="00494EEB" w:rsidP="00AC2835">
            <w:pPr>
              <w:jc w:val="center"/>
              <w:rPr>
                <w:sz w:val="24"/>
                <w:szCs w:val="24"/>
              </w:rPr>
            </w:pPr>
            <w:r w:rsidRPr="006C4239">
              <w:rPr>
                <w:sz w:val="24"/>
                <w:szCs w:val="24"/>
              </w:rPr>
              <w:t>55</w:t>
            </w:r>
          </w:p>
        </w:tc>
        <w:tc>
          <w:tcPr>
            <w:tcW w:w="1097" w:type="dxa"/>
            <w:noWrap/>
            <w:vAlign w:val="center"/>
            <w:hideMark/>
          </w:tcPr>
          <w:p w14:paraId="3B1A4A63" w14:textId="77777777" w:rsidR="00494EEB" w:rsidRPr="006C4239" w:rsidRDefault="00494EEB" w:rsidP="00AC2835">
            <w:pPr>
              <w:jc w:val="center"/>
              <w:rPr>
                <w:sz w:val="24"/>
                <w:szCs w:val="24"/>
              </w:rPr>
            </w:pPr>
            <w:r w:rsidRPr="006C4239">
              <w:rPr>
                <w:sz w:val="24"/>
                <w:szCs w:val="24"/>
              </w:rPr>
              <w:t>64</w:t>
            </w:r>
          </w:p>
        </w:tc>
        <w:tc>
          <w:tcPr>
            <w:tcW w:w="1254" w:type="dxa"/>
            <w:noWrap/>
            <w:vAlign w:val="center"/>
            <w:hideMark/>
          </w:tcPr>
          <w:p w14:paraId="7AA49001" w14:textId="77777777" w:rsidR="00494EEB" w:rsidRPr="006C4239" w:rsidRDefault="00494EEB" w:rsidP="00AC2835">
            <w:pPr>
              <w:jc w:val="center"/>
              <w:rPr>
                <w:sz w:val="24"/>
                <w:szCs w:val="24"/>
              </w:rPr>
            </w:pPr>
            <w:r w:rsidRPr="006C4239">
              <w:rPr>
                <w:sz w:val="24"/>
                <w:szCs w:val="24"/>
              </w:rPr>
              <w:t>84</w:t>
            </w:r>
          </w:p>
        </w:tc>
        <w:tc>
          <w:tcPr>
            <w:tcW w:w="1254" w:type="dxa"/>
            <w:noWrap/>
            <w:vAlign w:val="center"/>
            <w:hideMark/>
          </w:tcPr>
          <w:p w14:paraId="1635609D" w14:textId="77777777" w:rsidR="00494EEB" w:rsidRPr="006C4239" w:rsidRDefault="00494EEB" w:rsidP="00AC2835">
            <w:pPr>
              <w:jc w:val="center"/>
              <w:rPr>
                <w:sz w:val="24"/>
                <w:szCs w:val="24"/>
              </w:rPr>
            </w:pPr>
            <w:r w:rsidRPr="006C4239">
              <w:rPr>
                <w:sz w:val="24"/>
                <w:szCs w:val="24"/>
              </w:rPr>
              <w:t>82</w:t>
            </w:r>
          </w:p>
        </w:tc>
        <w:tc>
          <w:tcPr>
            <w:tcW w:w="1098" w:type="dxa"/>
            <w:noWrap/>
            <w:vAlign w:val="center"/>
            <w:hideMark/>
          </w:tcPr>
          <w:p w14:paraId="18C83065" w14:textId="77777777" w:rsidR="00494EEB" w:rsidRPr="006C4239" w:rsidRDefault="00494EEB" w:rsidP="00AC2835">
            <w:pPr>
              <w:jc w:val="center"/>
              <w:rPr>
                <w:sz w:val="24"/>
                <w:szCs w:val="24"/>
              </w:rPr>
            </w:pPr>
            <w:r w:rsidRPr="006C4239">
              <w:rPr>
                <w:sz w:val="24"/>
                <w:szCs w:val="24"/>
              </w:rPr>
              <w:t>82</w:t>
            </w:r>
          </w:p>
        </w:tc>
      </w:tr>
      <w:tr w:rsidR="006C4239" w:rsidRPr="006C4239" w14:paraId="2F274989" w14:textId="77777777" w:rsidTr="00AC2835">
        <w:trPr>
          <w:trHeight w:val="285"/>
        </w:trPr>
        <w:tc>
          <w:tcPr>
            <w:tcW w:w="2190" w:type="dxa"/>
            <w:noWrap/>
            <w:vAlign w:val="center"/>
            <w:hideMark/>
          </w:tcPr>
          <w:p w14:paraId="2591DCCE" w14:textId="4ECE0E4B" w:rsidR="00494EEB" w:rsidRPr="006C4239" w:rsidRDefault="00494EEB" w:rsidP="00AC2835">
            <w:pPr>
              <w:jc w:val="center"/>
              <w:rPr>
                <w:bCs/>
                <w:sz w:val="24"/>
                <w:szCs w:val="24"/>
              </w:rPr>
            </w:pPr>
            <w:r w:rsidRPr="006C4239">
              <w:rPr>
                <w:bCs/>
                <w:sz w:val="24"/>
                <w:szCs w:val="24"/>
              </w:rPr>
              <w:t>S</w:t>
            </w:r>
            <w:r w:rsidR="00CB2198">
              <w:rPr>
                <w:bCs/>
                <w:sz w:val="24"/>
                <w:szCs w:val="24"/>
              </w:rPr>
              <w:t xml:space="preserve"> </w:t>
            </w:r>
            <w:r w:rsidRPr="006C4239">
              <w:rPr>
                <w:bCs/>
                <w:sz w:val="24"/>
                <w:szCs w:val="24"/>
              </w:rPr>
              <w:t>95</w:t>
            </w:r>
            <w:r w:rsidR="00CB2198">
              <w:rPr>
                <w:bCs/>
                <w:sz w:val="24"/>
                <w:szCs w:val="24"/>
              </w:rPr>
              <w:t>.</w:t>
            </w:r>
            <w:r w:rsidRPr="006C4239">
              <w:rPr>
                <w:bCs/>
                <w:sz w:val="24"/>
                <w:szCs w:val="24"/>
              </w:rPr>
              <w:t>25</w:t>
            </w:r>
          </w:p>
        </w:tc>
        <w:tc>
          <w:tcPr>
            <w:tcW w:w="1097" w:type="dxa"/>
            <w:noWrap/>
            <w:vAlign w:val="center"/>
            <w:hideMark/>
          </w:tcPr>
          <w:p w14:paraId="67D0935D" w14:textId="77777777" w:rsidR="00494EEB" w:rsidRPr="006C4239" w:rsidRDefault="00494EEB" w:rsidP="00AC2835">
            <w:pPr>
              <w:jc w:val="center"/>
              <w:rPr>
                <w:sz w:val="24"/>
                <w:szCs w:val="24"/>
              </w:rPr>
            </w:pPr>
            <w:r w:rsidRPr="006C4239">
              <w:rPr>
                <w:sz w:val="24"/>
                <w:szCs w:val="24"/>
              </w:rPr>
              <w:t>67</w:t>
            </w:r>
          </w:p>
        </w:tc>
        <w:tc>
          <w:tcPr>
            <w:tcW w:w="1254" w:type="dxa"/>
            <w:noWrap/>
            <w:vAlign w:val="center"/>
            <w:hideMark/>
          </w:tcPr>
          <w:p w14:paraId="47B25065" w14:textId="77777777" w:rsidR="00494EEB" w:rsidRPr="006C4239" w:rsidRDefault="00494EEB" w:rsidP="00AC2835">
            <w:pPr>
              <w:jc w:val="center"/>
              <w:rPr>
                <w:sz w:val="24"/>
                <w:szCs w:val="24"/>
              </w:rPr>
            </w:pPr>
            <w:r w:rsidRPr="006C4239">
              <w:rPr>
                <w:sz w:val="24"/>
                <w:szCs w:val="24"/>
              </w:rPr>
              <w:t>66</w:t>
            </w:r>
          </w:p>
        </w:tc>
        <w:tc>
          <w:tcPr>
            <w:tcW w:w="1097" w:type="dxa"/>
            <w:noWrap/>
            <w:vAlign w:val="center"/>
            <w:hideMark/>
          </w:tcPr>
          <w:p w14:paraId="1EC304F7" w14:textId="77777777" w:rsidR="00494EEB" w:rsidRPr="006C4239" w:rsidRDefault="00494EEB" w:rsidP="00AC2835">
            <w:pPr>
              <w:jc w:val="center"/>
              <w:rPr>
                <w:sz w:val="24"/>
                <w:szCs w:val="24"/>
              </w:rPr>
            </w:pPr>
            <w:r w:rsidRPr="006C4239">
              <w:rPr>
                <w:sz w:val="24"/>
                <w:szCs w:val="24"/>
              </w:rPr>
              <w:t>69</w:t>
            </w:r>
          </w:p>
        </w:tc>
        <w:tc>
          <w:tcPr>
            <w:tcW w:w="1254" w:type="dxa"/>
            <w:noWrap/>
            <w:vAlign w:val="center"/>
            <w:hideMark/>
          </w:tcPr>
          <w:p w14:paraId="3AA23C24" w14:textId="77777777" w:rsidR="00494EEB" w:rsidRPr="006C4239" w:rsidRDefault="00494EEB" w:rsidP="00AC2835">
            <w:pPr>
              <w:jc w:val="center"/>
              <w:rPr>
                <w:sz w:val="24"/>
                <w:szCs w:val="24"/>
              </w:rPr>
            </w:pPr>
            <w:r w:rsidRPr="006C4239">
              <w:rPr>
                <w:sz w:val="24"/>
                <w:szCs w:val="24"/>
              </w:rPr>
              <w:t>68</w:t>
            </w:r>
          </w:p>
        </w:tc>
        <w:tc>
          <w:tcPr>
            <w:tcW w:w="1254" w:type="dxa"/>
            <w:noWrap/>
            <w:vAlign w:val="center"/>
            <w:hideMark/>
          </w:tcPr>
          <w:p w14:paraId="7CEA04B2" w14:textId="77777777" w:rsidR="00494EEB" w:rsidRPr="006C4239" w:rsidRDefault="00494EEB" w:rsidP="00AC2835">
            <w:pPr>
              <w:jc w:val="center"/>
              <w:rPr>
                <w:sz w:val="24"/>
                <w:szCs w:val="24"/>
              </w:rPr>
            </w:pPr>
            <w:r w:rsidRPr="006C4239">
              <w:rPr>
                <w:sz w:val="24"/>
                <w:szCs w:val="24"/>
              </w:rPr>
              <w:t>59</w:t>
            </w:r>
          </w:p>
        </w:tc>
        <w:tc>
          <w:tcPr>
            <w:tcW w:w="1098" w:type="dxa"/>
            <w:noWrap/>
            <w:vAlign w:val="center"/>
            <w:hideMark/>
          </w:tcPr>
          <w:p w14:paraId="38C315C7" w14:textId="77777777" w:rsidR="00494EEB" w:rsidRPr="006C4239" w:rsidRDefault="00494EEB" w:rsidP="00AC2835">
            <w:pPr>
              <w:jc w:val="center"/>
              <w:rPr>
                <w:sz w:val="24"/>
                <w:szCs w:val="24"/>
              </w:rPr>
            </w:pPr>
            <w:r w:rsidRPr="006C4239">
              <w:rPr>
                <w:sz w:val="24"/>
                <w:szCs w:val="24"/>
              </w:rPr>
              <w:t>55</w:t>
            </w:r>
          </w:p>
        </w:tc>
      </w:tr>
      <w:tr w:rsidR="00494EEB" w:rsidRPr="006C4239" w14:paraId="5AAEDCF2" w14:textId="77777777" w:rsidTr="00AC2835">
        <w:trPr>
          <w:trHeight w:val="285"/>
        </w:trPr>
        <w:tc>
          <w:tcPr>
            <w:tcW w:w="2190" w:type="dxa"/>
            <w:noWrap/>
            <w:vAlign w:val="center"/>
            <w:hideMark/>
          </w:tcPr>
          <w:p w14:paraId="113CE93C" w14:textId="78A7132B" w:rsidR="00494EEB" w:rsidRPr="006C4239" w:rsidRDefault="00494EEB" w:rsidP="00AC2835">
            <w:pPr>
              <w:jc w:val="center"/>
              <w:rPr>
                <w:bCs/>
                <w:sz w:val="24"/>
                <w:szCs w:val="24"/>
              </w:rPr>
            </w:pPr>
            <w:r w:rsidRPr="006C4239">
              <w:rPr>
                <w:bCs/>
                <w:sz w:val="24"/>
                <w:szCs w:val="24"/>
              </w:rPr>
              <w:t>S</w:t>
            </w:r>
            <w:r w:rsidR="00CB2198">
              <w:rPr>
                <w:bCs/>
                <w:sz w:val="24"/>
                <w:szCs w:val="24"/>
              </w:rPr>
              <w:t xml:space="preserve"> </w:t>
            </w:r>
            <w:r w:rsidRPr="006C4239">
              <w:rPr>
                <w:bCs/>
                <w:sz w:val="24"/>
                <w:szCs w:val="24"/>
              </w:rPr>
              <w:t>95</w:t>
            </w:r>
            <w:r w:rsidR="00CB2198">
              <w:rPr>
                <w:bCs/>
                <w:sz w:val="24"/>
                <w:szCs w:val="24"/>
              </w:rPr>
              <w:t>.</w:t>
            </w:r>
            <w:r w:rsidRPr="006C4239">
              <w:rPr>
                <w:bCs/>
                <w:sz w:val="24"/>
                <w:szCs w:val="24"/>
              </w:rPr>
              <w:t>29</w:t>
            </w:r>
          </w:p>
        </w:tc>
        <w:tc>
          <w:tcPr>
            <w:tcW w:w="1097" w:type="dxa"/>
            <w:noWrap/>
            <w:vAlign w:val="center"/>
            <w:hideMark/>
          </w:tcPr>
          <w:p w14:paraId="68CC5BD1" w14:textId="77777777" w:rsidR="00494EEB" w:rsidRPr="006C4239" w:rsidRDefault="00494EEB" w:rsidP="00AC2835">
            <w:pPr>
              <w:jc w:val="center"/>
              <w:rPr>
                <w:sz w:val="24"/>
                <w:szCs w:val="24"/>
              </w:rPr>
            </w:pPr>
            <w:r w:rsidRPr="006C4239">
              <w:rPr>
                <w:sz w:val="24"/>
                <w:szCs w:val="24"/>
              </w:rPr>
              <w:t>184</w:t>
            </w:r>
          </w:p>
        </w:tc>
        <w:tc>
          <w:tcPr>
            <w:tcW w:w="1254" w:type="dxa"/>
            <w:noWrap/>
            <w:vAlign w:val="center"/>
            <w:hideMark/>
          </w:tcPr>
          <w:p w14:paraId="02EB4389" w14:textId="77777777" w:rsidR="00494EEB" w:rsidRPr="006C4239" w:rsidRDefault="00494EEB" w:rsidP="00AC2835">
            <w:pPr>
              <w:jc w:val="center"/>
              <w:rPr>
                <w:sz w:val="24"/>
                <w:szCs w:val="24"/>
              </w:rPr>
            </w:pPr>
            <w:r w:rsidRPr="006C4239">
              <w:rPr>
                <w:sz w:val="24"/>
                <w:szCs w:val="24"/>
              </w:rPr>
              <w:t>198</w:t>
            </w:r>
          </w:p>
        </w:tc>
        <w:tc>
          <w:tcPr>
            <w:tcW w:w="1097" w:type="dxa"/>
            <w:noWrap/>
            <w:vAlign w:val="center"/>
            <w:hideMark/>
          </w:tcPr>
          <w:p w14:paraId="168A93BF" w14:textId="77777777" w:rsidR="00494EEB" w:rsidRPr="006C4239" w:rsidRDefault="00494EEB" w:rsidP="00AC2835">
            <w:pPr>
              <w:jc w:val="center"/>
              <w:rPr>
                <w:sz w:val="24"/>
                <w:szCs w:val="24"/>
              </w:rPr>
            </w:pPr>
            <w:r w:rsidRPr="006C4239">
              <w:rPr>
                <w:sz w:val="24"/>
                <w:szCs w:val="24"/>
              </w:rPr>
              <w:t>202</w:t>
            </w:r>
          </w:p>
        </w:tc>
        <w:tc>
          <w:tcPr>
            <w:tcW w:w="1254" w:type="dxa"/>
            <w:noWrap/>
            <w:vAlign w:val="center"/>
            <w:hideMark/>
          </w:tcPr>
          <w:p w14:paraId="5D52C9F9" w14:textId="77777777" w:rsidR="00494EEB" w:rsidRPr="006C4239" w:rsidRDefault="00494EEB" w:rsidP="00AC2835">
            <w:pPr>
              <w:jc w:val="center"/>
              <w:rPr>
                <w:sz w:val="24"/>
                <w:szCs w:val="24"/>
              </w:rPr>
            </w:pPr>
            <w:r w:rsidRPr="006C4239">
              <w:rPr>
                <w:sz w:val="24"/>
                <w:szCs w:val="24"/>
              </w:rPr>
              <w:t>216</w:t>
            </w:r>
          </w:p>
        </w:tc>
        <w:tc>
          <w:tcPr>
            <w:tcW w:w="1254" w:type="dxa"/>
            <w:noWrap/>
            <w:vAlign w:val="center"/>
            <w:hideMark/>
          </w:tcPr>
          <w:p w14:paraId="4C1B4028" w14:textId="77777777" w:rsidR="00494EEB" w:rsidRPr="006C4239" w:rsidRDefault="00494EEB" w:rsidP="00AC2835">
            <w:pPr>
              <w:jc w:val="center"/>
              <w:rPr>
                <w:sz w:val="24"/>
                <w:szCs w:val="24"/>
              </w:rPr>
            </w:pPr>
            <w:r w:rsidRPr="006C4239">
              <w:rPr>
                <w:sz w:val="24"/>
                <w:szCs w:val="24"/>
              </w:rPr>
              <w:t>199</w:t>
            </w:r>
          </w:p>
        </w:tc>
        <w:tc>
          <w:tcPr>
            <w:tcW w:w="1098" w:type="dxa"/>
            <w:noWrap/>
            <w:vAlign w:val="center"/>
            <w:hideMark/>
          </w:tcPr>
          <w:p w14:paraId="4C790B2F" w14:textId="77777777" w:rsidR="00494EEB" w:rsidRPr="006C4239" w:rsidRDefault="00494EEB" w:rsidP="00AC2835">
            <w:pPr>
              <w:jc w:val="center"/>
              <w:rPr>
                <w:sz w:val="24"/>
                <w:szCs w:val="24"/>
              </w:rPr>
            </w:pPr>
            <w:r w:rsidRPr="006C4239">
              <w:rPr>
                <w:sz w:val="24"/>
                <w:szCs w:val="24"/>
              </w:rPr>
              <w:t>192</w:t>
            </w:r>
          </w:p>
        </w:tc>
      </w:tr>
    </w:tbl>
    <w:p w14:paraId="015F05B6" w14:textId="77777777" w:rsidR="00494EEB" w:rsidRPr="006C4239" w:rsidRDefault="00494EEB" w:rsidP="00AC2835">
      <w:pPr>
        <w:pStyle w:val="tv2132"/>
        <w:spacing w:line="240" w:lineRule="auto"/>
        <w:ind w:firstLine="0"/>
        <w:rPr>
          <w:color w:val="auto"/>
          <w:sz w:val="24"/>
          <w:szCs w:val="24"/>
          <w:lang w:val="lv-LV"/>
        </w:rPr>
      </w:pPr>
    </w:p>
    <w:p w14:paraId="356AC9C5" w14:textId="77777777" w:rsidR="005D6C06" w:rsidRDefault="005D6C06" w:rsidP="00AC2835">
      <w:pPr>
        <w:pStyle w:val="Subtitle"/>
        <w:rPr>
          <w:color w:val="auto"/>
        </w:rPr>
      </w:pPr>
    </w:p>
    <w:p w14:paraId="5CCB5C50" w14:textId="77777777" w:rsidR="005D6C06" w:rsidRDefault="005D6C06" w:rsidP="00AC2835">
      <w:pPr>
        <w:pStyle w:val="Subtitle"/>
        <w:rPr>
          <w:color w:val="auto"/>
        </w:rPr>
      </w:pPr>
    </w:p>
    <w:p w14:paraId="00A154E3" w14:textId="77777777" w:rsidR="005D6C06" w:rsidRDefault="005D6C06" w:rsidP="00AC2835">
      <w:pPr>
        <w:pStyle w:val="Subtitle"/>
        <w:rPr>
          <w:color w:val="auto"/>
        </w:rPr>
      </w:pPr>
    </w:p>
    <w:p w14:paraId="48424A8D" w14:textId="77777777" w:rsidR="00AC2835" w:rsidRPr="006C4239" w:rsidRDefault="00AC2835" w:rsidP="00AC2835">
      <w:pPr>
        <w:pStyle w:val="Subtitle"/>
        <w:rPr>
          <w:color w:val="auto"/>
        </w:rPr>
      </w:pPr>
      <w:r w:rsidRPr="006C4239">
        <w:rPr>
          <w:color w:val="auto"/>
        </w:rPr>
        <w:lastRenderedPageBreak/>
        <w:t>1</w:t>
      </w:r>
      <w:r w:rsidR="00CA7077">
        <w:rPr>
          <w:color w:val="auto"/>
        </w:rPr>
        <w:t>2</w:t>
      </w:r>
      <w:r w:rsidRPr="006C4239">
        <w:rPr>
          <w:color w:val="auto"/>
        </w:rPr>
        <w:t>.4.tabula</w:t>
      </w:r>
    </w:p>
    <w:p w14:paraId="3232E502" w14:textId="77777777" w:rsidR="00AC2835" w:rsidRPr="006C4239" w:rsidRDefault="00AC2835" w:rsidP="00AC2835"/>
    <w:p w14:paraId="65883E3D" w14:textId="77777777" w:rsidR="00AC2835" w:rsidRPr="006C4239" w:rsidRDefault="00AC2835" w:rsidP="00464FC4">
      <w:pPr>
        <w:pStyle w:val="tv2132"/>
        <w:spacing w:line="240" w:lineRule="auto"/>
        <w:ind w:left="-142" w:right="-143" w:firstLine="0"/>
        <w:jc w:val="center"/>
        <w:rPr>
          <w:b/>
          <w:bCs/>
          <w:color w:val="auto"/>
          <w:sz w:val="24"/>
          <w:szCs w:val="24"/>
          <w:lang w:val="lv-LV"/>
        </w:rPr>
      </w:pPr>
      <w:r w:rsidRPr="006C4239">
        <w:rPr>
          <w:b/>
          <w:bCs/>
          <w:color w:val="auto"/>
          <w:sz w:val="24"/>
          <w:szCs w:val="24"/>
          <w:lang w:val="lv-LV"/>
        </w:rPr>
        <w:t>Reģistrēto, pirmoreiz reģistrēto un norakstīto transportlīdzekļu skaits</w:t>
      </w:r>
      <w:r w:rsidRPr="006C4239">
        <w:rPr>
          <w:b/>
          <w:bCs/>
          <w:color w:val="auto"/>
          <w:sz w:val="24"/>
          <w:szCs w:val="24"/>
          <w:vertAlign w:val="superscript"/>
          <w:lang w:val="lv-LV"/>
        </w:rPr>
        <w:footnoteReference w:id="4"/>
      </w:r>
      <w:r w:rsidRPr="006C4239">
        <w:rPr>
          <w:color w:val="auto"/>
          <w:sz w:val="24"/>
          <w:szCs w:val="24"/>
          <w:lang w:val="lv-LV"/>
        </w:rPr>
        <w:t xml:space="preserve"> </w:t>
      </w:r>
    </w:p>
    <w:tbl>
      <w:tblPr>
        <w:tblStyle w:val="TableGrid"/>
        <w:tblpPr w:leftFromText="180" w:rightFromText="180" w:vertAnchor="text" w:tblpX="-286" w:tblpY="1"/>
        <w:tblW w:w="5000" w:type="pct"/>
        <w:tblLayout w:type="fixed"/>
        <w:tblLook w:val="04A0" w:firstRow="1" w:lastRow="0" w:firstColumn="1" w:lastColumn="0" w:noHBand="0" w:noVBand="1"/>
      </w:tblPr>
      <w:tblGrid>
        <w:gridCol w:w="405"/>
        <w:gridCol w:w="1746"/>
        <w:gridCol w:w="70"/>
        <w:gridCol w:w="694"/>
        <w:gridCol w:w="709"/>
        <w:gridCol w:w="709"/>
        <w:gridCol w:w="709"/>
        <w:gridCol w:w="709"/>
        <w:gridCol w:w="709"/>
        <w:gridCol w:w="709"/>
        <w:gridCol w:w="709"/>
        <w:gridCol w:w="1183"/>
      </w:tblGrid>
      <w:tr w:rsidR="006C4239" w:rsidRPr="006C4239" w14:paraId="14F95423" w14:textId="77777777" w:rsidTr="005D6C06">
        <w:trPr>
          <w:trHeight w:val="178"/>
        </w:trPr>
        <w:tc>
          <w:tcPr>
            <w:tcW w:w="224" w:type="pct"/>
            <w:vMerge w:val="restart"/>
            <w:shd w:val="clear" w:color="auto" w:fill="E2EFD9" w:themeFill="accent6" w:themeFillTint="33"/>
            <w:textDirection w:val="btLr"/>
            <w:vAlign w:val="center"/>
            <w:hideMark/>
          </w:tcPr>
          <w:p w14:paraId="36C89310" w14:textId="77777777" w:rsidR="00494EEB" w:rsidRPr="006C4239" w:rsidRDefault="00494EEB" w:rsidP="00AC2835">
            <w:pPr>
              <w:ind w:left="-142" w:right="-143"/>
              <w:jc w:val="center"/>
              <w:rPr>
                <w:b/>
                <w:bCs/>
                <w:sz w:val="22"/>
                <w:szCs w:val="22"/>
                <w:lang w:eastAsia="en-GB"/>
              </w:rPr>
            </w:pPr>
            <w:r w:rsidRPr="006C4239">
              <w:rPr>
                <w:b/>
                <w:bCs/>
                <w:sz w:val="22"/>
                <w:szCs w:val="22"/>
                <w:lang w:eastAsia="en-GB"/>
              </w:rPr>
              <w:t>Transportlīdzeklis</w:t>
            </w:r>
          </w:p>
        </w:tc>
        <w:tc>
          <w:tcPr>
            <w:tcW w:w="1003" w:type="pct"/>
            <w:gridSpan w:val="2"/>
            <w:vMerge w:val="restart"/>
            <w:shd w:val="clear" w:color="auto" w:fill="E2EFD9" w:themeFill="accent6" w:themeFillTint="33"/>
            <w:noWrap/>
            <w:vAlign w:val="center"/>
            <w:hideMark/>
          </w:tcPr>
          <w:p w14:paraId="47BE8BAD" w14:textId="77777777" w:rsidR="00494EEB" w:rsidRPr="006C4239" w:rsidRDefault="00494EEB" w:rsidP="00AC2835">
            <w:pPr>
              <w:ind w:left="-142" w:right="-143"/>
              <w:jc w:val="center"/>
              <w:rPr>
                <w:b/>
                <w:bCs/>
                <w:sz w:val="22"/>
                <w:szCs w:val="22"/>
                <w:lang w:eastAsia="en-GB"/>
              </w:rPr>
            </w:pPr>
            <w:r w:rsidRPr="006C4239">
              <w:rPr>
                <w:b/>
                <w:bCs/>
                <w:sz w:val="22"/>
                <w:szCs w:val="22"/>
                <w:lang w:eastAsia="en-GB"/>
              </w:rPr>
              <w:t>Darbības</w:t>
            </w:r>
          </w:p>
        </w:tc>
        <w:tc>
          <w:tcPr>
            <w:tcW w:w="383" w:type="pct"/>
            <w:vMerge w:val="restart"/>
            <w:shd w:val="clear" w:color="auto" w:fill="E2EFD9" w:themeFill="accent6" w:themeFillTint="33"/>
            <w:noWrap/>
            <w:textDirection w:val="btLr"/>
            <w:vAlign w:val="center"/>
            <w:hideMark/>
          </w:tcPr>
          <w:p w14:paraId="740154E5" w14:textId="77777777" w:rsidR="00494EEB" w:rsidRPr="006C4239" w:rsidRDefault="00494EEB" w:rsidP="00AC2835">
            <w:pPr>
              <w:ind w:left="-142" w:right="-143"/>
              <w:jc w:val="center"/>
              <w:rPr>
                <w:b/>
                <w:bCs/>
                <w:sz w:val="22"/>
                <w:szCs w:val="22"/>
                <w:lang w:eastAsia="en-GB"/>
              </w:rPr>
            </w:pPr>
            <w:r w:rsidRPr="006C4239">
              <w:rPr>
                <w:b/>
                <w:bCs/>
                <w:sz w:val="22"/>
                <w:szCs w:val="22"/>
                <w:lang w:eastAsia="en-GB"/>
              </w:rPr>
              <w:t>uz  01.01.2013.</w:t>
            </w:r>
          </w:p>
        </w:tc>
        <w:tc>
          <w:tcPr>
            <w:tcW w:w="391" w:type="pct"/>
            <w:vMerge w:val="restart"/>
            <w:shd w:val="clear" w:color="auto" w:fill="E2EFD9" w:themeFill="accent6" w:themeFillTint="33"/>
            <w:noWrap/>
            <w:textDirection w:val="btLr"/>
            <w:vAlign w:val="center"/>
            <w:hideMark/>
          </w:tcPr>
          <w:p w14:paraId="7222C85A" w14:textId="77777777" w:rsidR="00494EEB" w:rsidRPr="006C4239" w:rsidRDefault="00494EEB" w:rsidP="00AC2835">
            <w:pPr>
              <w:ind w:left="-142" w:right="-143"/>
              <w:jc w:val="center"/>
              <w:rPr>
                <w:b/>
                <w:bCs/>
                <w:sz w:val="22"/>
                <w:szCs w:val="22"/>
                <w:lang w:eastAsia="en-GB"/>
              </w:rPr>
            </w:pPr>
            <w:r w:rsidRPr="006C4239">
              <w:rPr>
                <w:b/>
                <w:bCs/>
                <w:sz w:val="22"/>
                <w:szCs w:val="22"/>
                <w:lang w:eastAsia="en-GB"/>
              </w:rPr>
              <w:t>uz  01.01.2014.</w:t>
            </w:r>
          </w:p>
        </w:tc>
        <w:tc>
          <w:tcPr>
            <w:tcW w:w="391" w:type="pct"/>
            <w:vMerge w:val="restart"/>
            <w:shd w:val="clear" w:color="auto" w:fill="E2EFD9" w:themeFill="accent6" w:themeFillTint="33"/>
            <w:noWrap/>
            <w:textDirection w:val="btLr"/>
            <w:vAlign w:val="center"/>
            <w:hideMark/>
          </w:tcPr>
          <w:p w14:paraId="3B6D2BF1" w14:textId="77777777" w:rsidR="00494EEB" w:rsidRPr="006C4239" w:rsidRDefault="00494EEB" w:rsidP="00AC2835">
            <w:pPr>
              <w:ind w:left="-142" w:right="-143"/>
              <w:jc w:val="center"/>
              <w:rPr>
                <w:b/>
                <w:bCs/>
                <w:sz w:val="22"/>
                <w:szCs w:val="22"/>
                <w:lang w:eastAsia="en-GB"/>
              </w:rPr>
            </w:pPr>
            <w:r w:rsidRPr="006C4239">
              <w:rPr>
                <w:b/>
                <w:bCs/>
                <w:sz w:val="22"/>
                <w:szCs w:val="22"/>
                <w:lang w:eastAsia="en-GB"/>
              </w:rPr>
              <w:t>uz  01.01.2015.</w:t>
            </w:r>
          </w:p>
        </w:tc>
        <w:tc>
          <w:tcPr>
            <w:tcW w:w="391" w:type="pct"/>
            <w:vMerge w:val="restart"/>
            <w:shd w:val="clear" w:color="auto" w:fill="E2EFD9" w:themeFill="accent6" w:themeFillTint="33"/>
            <w:noWrap/>
            <w:textDirection w:val="btLr"/>
            <w:vAlign w:val="center"/>
            <w:hideMark/>
          </w:tcPr>
          <w:p w14:paraId="663B9125" w14:textId="77777777" w:rsidR="00494EEB" w:rsidRPr="006C4239" w:rsidRDefault="00494EEB" w:rsidP="00AC2835">
            <w:pPr>
              <w:ind w:left="-142" w:right="-143"/>
              <w:jc w:val="center"/>
              <w:rPr>
                <w:b/>
                <w:bCs/>
                <w:sz w:val="22"/>
                <w:szCs w:val="22"/>
                <w:lang w:eastAsia="en-GB"/>
              </w:rPr>
            </w:pPr>
            <w:r w:rsidRPr="006C4239">
              <w:rPr>
                <w:b/>
                <w:bCs/>
                <w:sz w:val="22"/>
                <w:szCs w:val="22"/>
                <w:lang w:eastAsia="en-GB"/>
              </w:rPr>
              <w:t>uz  01.01.2016.</w:t>
            </w:r>
          </w:p>
        </w:tc>
        <w:tc>
          <w:tcPr>
            <w:tcW w:w="391" w:type="pct"/>
            <w:vMerge w:val="restart"/>
            <w:shd w:val="clear" w:color="auto" w:fill="E2EFD9" w:themeFill="accent6" w:themeFillTint="33"/>
            <w:noWrap/>
            <w:textDirection w:val="btLr"/>
            <w:vAlign w:val="center"/>
            <w:hideMark/>
          </w:tcPr>
          <w:p w14:paraId="163C150E" w14:textId="77777777" w:rsidR="00494EEB" w:rsidRPr="006C4239" w:rsidRDefault="00494EEB" w:rsidP="00AC2835">
            <w:pPr>
              <w:ind w:left="-142" w:right="-143"/>
              <w:jc w:val="center"/>
              <w:rPr>
                <w:b/>
                <w:bCs/>
                <w:sz w:val="22"/>
                <w:szCs w:val="22"/>
                <w:lang w:eastAsia="en-GB"/>
              </w:rPr>
            </w:pPr>
            <w:r w:rsidRPr="006C4239">
              <w:rPr>
                <w:b/>
                <w:bCs/>
                <w:sz w:val="22"/>
                <w:szCs w:val="22"/>
                <w:lang w:eastAsia="en-GB"/>
              </w:rPr>
              <w:t>uz  01.01.2017.</w:t>
            </w:r>
          </w:p>
        </w:tc>
        <w:tc>
          <w:tcPr>
            <w:tcW w:w="391" w:type="pct"/>
            <w:vMerge w:val="restart"/>
            <w:shd w:val="clear" w:color="auto" w:fill="E2EFD9" w:themeFill="accent6" w:themeFillTint="33"/>
            <w:noWrap/>
            <w:textDirection w:val="btLr"/>
            <w:vAlign w:val="center"/>
            <w:hideMark/>
          </w:tcPr>
          <w:p w14:paraId="1A00810C" w14:textId="77777777" w:rsidR="00494EEB" w:rsidRPr="006C4239" w:rsidRDefault="00494EEB" w:rsidP="00AC2835">
            <w:pPr>
              <w:ind w:left="-142" w:right="-143"/>
              <w:jc w:val="center"/>
              <w:rPr>
                <w:b/>
                <w:bCs/>
                <w:sz w:val="22"/>
                <w:szCs w:val="22"/>
                <w:lang w:eastAsia="en-GB"/>
              </w:rPr>
            </w:pPr>
            <w:r w:rsidRPr="006C4239">
              <w:rPr>
                <w:b/>
                <w:bCs/>
                <w:sz w:val="22"/>
                <w:szCs w:val="22"/>
                <w:lang w:eastAsia="en-GB"/>
              </w:rPr>
              <w:t>uz  01.01.2018.</w:t>
            </w:r>
          </w:p>
        </w:tc>
        <w:tc>
          <w:tcPr>
            <w:tcW w:w="391" w:type="pct"/>
            <w:vMerge w:val="restart"/>
            <w:shd w:val="clear" w:color="auto" w:fill="E2EFD9" w:themeFill="accent6" w:themeFillTint="33"/>
            <w:noWrap/>
            <w:textDirection w:val="btLr"/>
            <w:vAlign w:val="center"/>
            <w:hideMark/>
          </w:tcPr>
          <w:p w14:paraId="20635D5D" w14:textId="77777777" w:rsidR="00494EEB" w:rsidRPr="006C4239" w:rsidRDefault="00494EEB" w:rsidP="00AC2835">
            <w:pPr>
              <w:ind w:left="-142" w:right="-143"/>
              <w:jc w:val="center"/>
              <w:rPr>
                <w:b/>
                <w:bCs/>
                <w:sz w:val="22"/>
                <w:szCs w:val="22"/>
                <w:lang w:eastAsia="en-GB"/>
              </w:rPr>
            </w:pPr>
            <w:r w:rsidRPr="006C4239">
              <w:rPr>
                <w:b/>
                <w:bCs/>
                <w:sz w:val="22"/>
                <w:szCs w:val="22"/>
                <w:lang w:eastAsia="en-GB"/>
              </w:rPr>
              <w:t>uz  01.01.2019.</w:t>
            </w:r>
          </w:p>
        </w:tc>
        <w:tc>
          <w:tcPr>
            <w:tcW w:w="1045" w:type="pct"/>
            <w:gridSpan w:val="2"/>
            <w:shd w:val="clear" w:color="auto" w:fill="E2EFD9" w:themeFill="accent6" w:themeFillTint="33"/>
            <w:noWrap/>
            <w:vAlign w:val="center"/>
            <w:hideMark/>
          </w:tcPr>
          <w:p w14:paraId="1F016E83" w14:textId="77777777" w:rsidR="00494EEB" w:rsidRPr="006C4239" w:rsidRDefault="00494EEB" w:rsidP="00AC2835">
            <w:pPr>
              <w:ind w:left="-142" w:right="-143"/>
              <w:jc w:val="center"/>
              <w:rPr>
                <w:b/>
                <w:bCs/>
                <w:sz w:val="22"/>
                <w:szCs w:val="22"/>
                <w:lang w:eastAsia="en-GB"/>
              </w:rPr>
            </w:pPr>
            <w:r w:rsidRPr="006C4239">
              <w:rPr>
                <w:b/>
                <w:bCs/>
                <w:sz w:val="22"/>
                <w:szCs w:val="22"/>
                <w:lang w:eastAsia="en-GB"/>
              </w:rPr>
              <w:t>uz  01.01.2020.</w:t>
            </w:r>
          </w:p>
        </w:tc>
      </w:tr>
      <w:tr w:rsidR="006C4239" w:rsidRPr="006C4239" w14:paraId="3AF634BB" w14:textId="77777777" w:rsidTr="005D6C06">
        <w:trPr>
          <w:trHeight w:val="1230"/>
        </w:trPr>
        <w:tc>
          <w:tcPr>
            <w:tcW w:w="224" w:type="pct"/>
            <w:vMerge/>
            <w:shd w:val="clear" w:color="auto" w:fill="E2EFD9" w:themeFill="accent6" w:themeFillTint="33"/>
            <w:vAlign w:val="center"/>
            <w:hideMark/>
          </w:tcPr>
          <w:p w14:paraId="3C1D6D33" w14:textId="77777777" w:rsidR="00494EEB" w:rsidRPr="006C4239" w:rsidRDefault="00494EEB" w:rsidP="00AC2835">
            <w:pPr>
              <w:ind w:left="-142" w:right="-143"/>
              <w:jc w:val="center"/>
              <w:rPr>
                <w:b/>
                <w:bCs/>
                <w:sz w:val="22"/>
                <w:szCs w:val="22"/>
                <w:lang w:eastAsia="en-GB"/>
              </w:rPr>
            </w:pPr>
          </w:p>
        </w:tc>
        <w:tc>
          <w:tcPr>
            <w:tcW w:w="1003" w:type="pct"/>
            <w:gridSpan w:val="2"/>
            <w:vMerge/>
            <w:shd w:val="clear" w:color="auto" w:fill="E2EFD9" w:themeFill="accent6" w:themeFillTint="33"/>
            <w:vAlign w:val="center"/>
            <w:hideMark/>
          </w:tcPr>
          <w:p w14:paraId="4FF316FE" w14:textId="77777777" w:rsidR="00494EEB" w:rsidRPr="006C4239" w:rsidRDefault="00494EEB" w:rsidP="00AC2835">
            <w:pPr>
              <w:ind w:left="-142" w:right="-143"/>
              <w:jc w:val="center"/>
              <w:rPr>
                <w:b/>
                <w:bCs/>
                <w:sz w:val="22"/>
                <w:szCs w:val="22"/>
                <w:lang w:eastAsia="en-GB"/>
              </w:rPr>
            </w:pPr>
          </w:p>
        </w:tc>
        <w:tc>
          <w:tcPr>
            <w:tcW w:w="383" w:type="pct"/>
            <w:vMerge/>
            <w:shd w:val="clear" w:color="auto" w:fill="E2EFD9" w:themeFill="accent6" w:themeFillTint="33"/>
            <w:vAlign w:val="center"/>
            <w:hideMark/>
          </w:tcPr>
          <w:p w14:paraId="3BC5E378" w14:textId="77777777" w:rsidR="00494EEB" w:rsidRPr="006C4239" w:rsidRDefault="00494EEB" w:rsidP="00AC2835">
            <w:pPr>
              <w:ind w:left="-142" w:right="-143"/>
              <w:jc w:val="center"/>
              <w:rPr>
                <w:b/>
                <w:bCs/>
                <w:sz w:val="22"/>
                <w:szCs w:val="22"/>
                <w:lang w:eastAsia="en-GB"/>
              </w:rPr>
            </w:pPr>
          </w:p>
        </w:tc>
        <w:tc>
          <w:tcPr>
            <w:tcW w:w="391" w:type="pct"/>
            <w:vMerge/>
            <w:shd w:val="clear" w:color="auto" w:fill="E2EFD9" w:themeFill="accent6" w:themeFillTint="33"/>
            <w:vAlign w:val="center"/>
            <w:hideMark/>
          </w:tcPr>
          <w:p w14:paraId="31B43A3A" w14:textId="77777777" w:rsidR="00494EEB" w:rsidRPr="006C4239" w:rsidRDefault="00494EEB" w:rsidP="00AC2835">
            <w:pPr>
              <w:ind w:left="-142" w:right="-143"/>
              <w:jc w:val="center"/>
              <w:rPr>
                <w:b/>
                <w:bCs/>
                <w:sz w:val="22"/>
                <w:szCs w:val="22"/>
                <w:lang w:eastAsia="en-GB"/>
              </w:rPr>
            </w:pPr>
          </w:p>
        </w:tc>
        <w:tc>
          <w:tcPr>
            <w:tcW w:w="391" w:type="pct"/>
            <w:vMerge/>
            <w:shd w:val="clear" w:color="auto" w:fill="E2EFD9" w:themeFill="accent6" w:themeFillTint="33"/>
            <w:vAlign w:val="center"/>
            <w:hideMark/>
          </w:tcPr>
          <w:p w14:paraId="6A2A8F6C" w14:textId="77777777" w:rsidR="00494EEB" w:rsidRPr="006C4239" w:rsidRDefault="00494EEB" w:rsidP="00AC2835">
            <w:pPr>
              <w:ind w:left="-142" w:right="-143"/>
              <w:jc w:val="center"/>
              <w:rPr>
                <w:b/>
                <w:bCs/>
                <w:sz w:val="22"/>
                <w:szCs w:val="22"/>
                <w:lang w:eastAsia="en-GB"/>
              </w:rPr>
            </w:pPr>
          </w:p>
        </w:tc>
        <w:tc>
          <w:tcPr>
            <w:tcW w:w="391" w:type="pct"/>
            <w:vMerge/>
            <w:shd w:val="clear" w:color="auto" w:fill="E2EFD9" w:themeFill="accent6" w:themeFillTint="33"/>
            <w:vAlign w:val="center"/>
            <w:hideMark/>
          </w:tcPr>
          <w:p w14:paraId="7DCCFF97" w14:textId="77777777" w:rsidR="00494EEB" w:rsidRPr="006C4239" w:rsidRDefault="00494EEB" w:rsidP="00AC2835">
            <w:pPr>
              <w:ind w:left="-142" w:right="-143"/>
              <w:jc w:val="center"/>
              <w:rPr>
                <w:b/>
                <w:bCs/>
                <w:sz w:val="22"/>
                <w:szCs w:val="22"/>
                <w:lang w:eastAsia="en-GB"/>
              </w:rPr>
            </w:pPr>
          </w:p>
        </w:tc>
        <w:tc>
          <w:tcPr>
            <w:tcW w:w="391" w:type="pct"/>
            <w:vMerge/>
            <w:shd w:val="clear" w:color="auto" w:fill="E2EFD9" w:themeFill="accent6" w:themeFillTint="33"/>
            <w:vAlign w:val="center"/>
            <w:hideMark/>
          </w:tcPr>
          <w:p w14:paraId="3C76507F" w14:textId="77777777" w:rsidR="00494EEB" w:rsidRPr="006C4239" w:rsidRDefault="00494EEB" w:rsidP="00AC2835">
            <w:pPr>
              <w:ind w:left="-142" w:right="-143"/>
              <w:jc w:val="center"/>
              <w:rPr>
                <w:b/>
                <w:bCs/>
                <w:sz w:val="22"/>
                <w:szCs w:val="22"/>
                <w:lang w:eastAsia="en-GB"/>
              </w:rPr>
            </w:pPr>
          </w:p>
        </w:tc>
        <w:tc>
          <w:tcPr>
            <w:tcW w:w="391" w:type="pct"/>
            <w:vMerge/>
            <w:shd w:val="clear" w:color="auto" w:fill="E2EFD9" w:themeFill="accent6" w:themeFillTint="33"/>
            <w:vAlign w:val="center"/>
            <w:hideMark/>
          </w:tcPr>
          <w:p w14:paraId="21FAEFBB" w14:textId="77777777" w:rsidR="00494EEB" w:rsidRPr="006C4239" w:rsidRDefault="00494EEB" w:rsidP="00AC2835">
            <w:pPr>
              <w:ind w:left="-142" w:right="-143"/>
              <w:jc w:val="center"/>
              <w:rPr>
                <w:b/>
                <w:bCs/>
                <w:sz w:val="22"/>
                <w:szCs w:val="22"/>
                <w:lang w:eastAsia="en-GB"/>
              </w:rPr>
            </w:pPr>
          </w:p>
        </w:tc>
        <w:tc>
          <w:tcPr>
            <w:tcW w:w="391" w:type="pct"/>
            <w:vMerge/>
            <w:shd w:val="clear" w:color="auto" w:fill="E2EFD9" w:themeFill="accent6" w:themeFillTint="33"/>
            <w:vAlign w:val="center"/>
            <w:hideMark/>
          </w:tcPr>
          <w:p w14:paraId="32CB9960" w14:textId="77777777" w:rsidR="00494EEB" w:rsidRPr="006C4239" w:rsidRDefault="00494EEB" w:rsidP="00AC2835">
            <w:pPr>
              <w:ind w:left="-142" w:right="-143"/>
              <w:jc w:val="center"/>
              <w:rPr>
                <w:b/>
                <w:bCs/>
                <w:sz w:val="22"/>
                <w:szCs w:val="22"/>
                <w:lang w:eastAsia="en-GB"/>
              </w:rPr>
            </w:pPr>
          </w:p>
        </w:tc>
        <w:tc>
          <w:tcPr>
            <w:tcW w:w="391" w:type="pct"/>
            <w:shd w:val="clear" w:color="auto" w:fill="E2EFD9" w:themeFill="accent6" w:themeFillTint="33"/>
            <w:vAlign w:val="center"/>
            <w:hideMark/>
          </w:tcPr>
          <w:p w14:paraId="47C7B371" w14:textId="77777777" w:rsidR="00494EEB" w:rsidRPr="006C4239" w:rsidRDefault="00494EEB" w:rsidP="00AC2835">
            <w:pPr>
              <w:ind w:left="-142" w:right="-143"/>
              <w:jc w:val="center"/>
              <w:rPr>
                <w:b/>
                <w:bCs/>
                <w:sz w:val="22"/>
                <w:szCs w:val="22"/>
                <w:lang w:eastAsia="en-GB"/>
              </w:rPr>
            </w:pPr>
            <w:r w:rsidRPr="006C4239">
              <w:rPr>
                <w:b/>
                <w:bCs/>
                <w:sz w:val="22"/>
                <w:szCs w:val="22"/>
                <w:lang w:eastAsia="en-GB"/>
              </w:rPr>
              <w:t>Skaits</w:t>
            </w:r>
          </w:p>
        </w:tc>
        <w:tc>
          <w:tcPr>
            <w:tcW w:w="654" w:type="pct"/>
            <w:shd w:val="clear" w:color="auto" w:fill="E2EFD9" w:themeFill="accent6" w:themeFillTint="33"/>
            <w:vAlign w:val="center"/>
            <w:hideMark/>
          </w:tcPr>
          <w:p w14:paraId="533BDF66" w14:textId="77777777" w:rsidR="00494EEB" w:rsidRPr="006C4239" w:rsidRDefault="005D6C06" w:rsidP="00AC2835">
            <w:pPr>
              <w:ind w:left="-142" w:right="-143"/>
              <w:jc w:val="center"/>
              <w:rPr>
                <w:b/>
                <w:bCs/>
                <w:sz w:val="22"/>
                <w:szCs w:val="22"/>
                <w:lang w:eastAsia="en-GB"/>
              </w:rPr>
            </w:pPr>
            <w:r>
              <w:rPr>
                <w:b/>
                <w:bCs/>
                <w:sz w:val="22"/>
                <w:szCs w:val="22"/>
                <w:lang w:eastAsia="en-GB"/>
              </w:rPr>
              <w:t>Ī</w:t>
            </w:r>
            <w:r w:rsidR="00494EEB" w:rsidRPr="006C4239">
              <w:rPr>
                <w:b/>
                <w:bCs/>
                <w:sz w:val="22"/>
                <w:szCs w:val="22"/>
                <w:lang w:eastAsia="en-GB"/>
              </w:rPr>
              <w:t>patsvars kopējā apjomā, %</w:t>
            </w:r>
          </w:p>
        </w:tc>
      </w:tr>
      <w:tr w:rsidR="006C4239" w:rsidRPr="006C4239" w14:paraId="0C5859AE" w14:textId="77777777" w:rsidTr="005D6C06">
        <w:trPr>
          <w:trHeight w:val="252"/>
        </w:trPr>
        <w:tc>
          <w:tcPr>
            <w:tcW w:w="224" w:type="pct"/>
            <w:vMerge w:val="restart"/>
            <w:shd w:val="clear" w:color="auto" w:fill="E2EFD9" w:themeFill="accent6" w:themeFillTint="33"/>
            <w:noWrap/>
            <w:textDirection w:val="btLr"/>
            <w:vAlign w:val="center"/>
            <w:hideMark/>
          </w:tcPr>
          <w:p w14:paraId="1251BA43" w14:textId="77777777" w:rsidR="00494EEB" w:rsidRPr="006C4239" w:rsidRDefault="00494EEB" w:rsidP="00AC2835">
            <w:pPr>
              <w:ind w:left="-142" w:right="-143"/>
              <w:jc w:val="center"/>
              <w:rPr>
                <w:b/>
                <w:bCs/>
                <w:sz w:val="22"/>
                <w:szCs w:val="22"/>
                <w:lang w:eastAsia="en-GB"/>
              </w:rPr>
            </w:pPr>
            <w:r w:rsidRPr="006C4239">
              <w:rPr>
                <w:b/>
                <w:bCs/>
                <w:sz w:val="22"/>
                <w:szCs w:val="22"/>
                <w:lang w:eastAsia="en-GB"/>
              </w:rPr>
              <w:t>Kravas</w:t>
            </w:r>
          </w:p>
        </w:tc>
        <w:tc>
          <w:tcPr>
            <w:tcW w:w="964" w:type="pct"/>
            <w:noWrap/>
            <w:vAlign w:val="center"/>
            <w:hideMark/>
          </w:tcPr>
          <w:p w14:paraId="64634506" w14:textId="77777777" w:rsidR="00494EEB" w:rsidRPr="006C4239" w:rsidRDefault="00494EEB" w:rsidP="00AC2835">
            <w:pPr>
              <w:ind w:left="-142" w:right="-143"/>
              <w:jc w:val="center"/>
              <w:rPr>
                <w:sz w:val="22"/>
                <w:szCs w:val="22"/>
                <w:lang w:eastAsia="en-GB"/>
              </w:rPr>
            </w:pPr>
            <w:r w:rsidRPr="006C4239">
              <w:rPr>
                <w:sz w:val="22"/>
                <w:szCs w:val="22"/>
                <w:lang w:eastAsia="en-GB"/>
              </w:rPr>
              <w:t>Reģistrēti</w:t>
            </w:r>
          </w:p>
        </w:tc>
        <w:tc>
          <w:tcPr>
            <w:tcW w:w="421" w:type="pct"/>
            <w:gridSpan w:val="2"/>
            <w:noWrap/>
            <w:vAlign w:val="center"/>
            <w:hideMark/>
          </w:tcPr>
          <w:p w14:paraId="4F5BE938" w14:textId="77777777" w:rsidR="00494EEB" w:rsidRPr="006C4239" w:rsidRDefault="00494EEB" w:rsidP="00AC2835">
            <w:pPr>
              <w:ind w:left="-142" w:right="-143"/>
              <w:jc w:val="center"/>
              <w:rPr>
                <w:sz w:val="22"/>
                <w:szCs w:val="22"/>
                <w:lang w:eastAsia="en-GB"/>
              </w:rPr>
            </w:pPr>
            <w:r w:rsidRPr="006C4239">
              <w:rPr>
                <w:sz w:val="22"/>
                <w:szCs w:val="22"/>
                <w:lang w:eastAsia="en-GB"/>
              </w:rPr>
              <w:t>76 303</w:t>
            </w:r>
          </w:p>
        </w:tc>
        <w:tc>
          <w:tcPr>
            <w:tcW w:w="391" w:type="pct"/>
            <w:noWrap/>
            <w:vAlign w:val="center"/>
            <w:hideMark/>
          </w:tcPr>
          <w:p w14:paraId="140EF4B8" w14:textId="77777777" w:rsidR="00494EEB" w:rsidRPr="006C4239" w:rsidRDefault="00494EEB" w:rsidP="00AC2835">
            <w:pPr>
              <w:ind w:left="-142" w:right="-143"/>
              <w:jc w:val="center"/>
              <w:rPr>
                <w:sz w:val="22"/>
                <w:szCs w:val="22"/>
                <w:lang w:eastAsia="en-GB"/>
              </w:rPr>
            </w:pPr>
            <w:r w:rsidRPr="006C4239">
              <w:rPr>
                <w:sz w:val="22"/>
                <w:szCs w:val="22"/>
                <w:lang w:eastAsia="en-GB"/>
              </w:rPr>
              <w:t>79 899</w:t>
            </w:r>
          </w:p>
        </w:tc>
        <w:tc>
          <w:tcPr>
            <w:tcW w:w="391" w:type="pct"/>
            <w:noWrap/>
            <w:vAlign w:val="center"/>
            <w:hideMark/>
          </w:tcPr>
          <w:p w14:paraId="1CCEF57C" w14:textId="77777777" w:rsidR="00494EEB" w:rsidRPr="006C4239" w:rsidRDefault="00494EEB" w:rsidP="00AC2835">
            <w:pPr>
              <w:ind w:left="-142" w:right="-143"/>
              <w:jc w:val="center"/>
              <w:rPr>
                <w:sz w:val="22"/>
                <w:szCs w:val="22"/>
                <w:lang w:eastAsia="en-GB"/>
              </w:rPr>
            </w:pPr>
            <w:r w:rsidRPr="006C4239">
              <w:rPr>
                <w:sz w:val="22"/>
                <w:szCs w:val="22"/>
                <w:lang w:eastAsia="en-GB"/>
              </w:rPr>
              <w:t>83 205</w:t>
            </w:r>
          </w:p>
        </w:tc>
        <w:tc>
          <w:tcPr>
            <w:tcW w:w="391" w:type="pct"/>
            <w:noWrap/>
            <w:vAlign w:val="center"/>
            <w:hideMark/>
          </w:tcPr>
          <w:p w14:paraId="4AAC6A31" w14:textId="77777777" w:rsidR="00494EEB" w:rsidRPr="006C4239" w:rsidRDefault="00494EEB" w:rsidP="00AC2835">
            <w:pPr>
              <w:ind w:left="-142" w:right="-143"/>
              <w:jc w:val="center"/>
              <w:rPr>
                <w:sz w:val="22"/>
                <w:szCs w:val="22"/>
                <w:lang w:eastAsia="en-GB"/>
              </w:rPr>
            </w:pPr>
            <w:r w:rsidRPr="006C4239">
              <w:rPr>
                <w:sz w:val="22"/>
                <w:szCs w:val="22"/>
                <w:lang w:eastAsia="en-GB"/>
              </w:rPr>
              <w:t>85 998</w:t>
            </w:r>
          </w:p>
        </w:tc>
        <w:tc>
          <w:tcPr>
            <w:tcW w:w="391" w:type="pct"/>
            <w:noWrap/>
            <w:vAlign w:val="center"/>
            <w:hideMark/>
          </w:tcPr>
          <w:p w14:paraId="5372B2F7" w14:textId="77777777" w:rsidR="00494EEB" w:rsidRPr="006C4239" w:rsidRDefault="00494EEB" w:rsidP="00AC2835">
            <w:pPr>
              <w:ind w:left="-142" w:right="-143"/>
              <w:jc w:val="center"/>
              <w:rPr>
                <w:sz w:val="22"/>
                <w:szCs w:val="22"/>
                <w:lang w:eastAsia="en-GB"/>
              </w:rPr>
            </w:pPr>
            <w:r w:rsidRPr="006C4239">
              <w:rPr>
                <w:sz w:val="22"/>
                <w:szCs w:val="22"/>
                <w:lang w:eastAsia="en-GB"/>
              </w:rPr>
              <w:t>84 067</w:t>
            </w:r>
          </w:p>
        </w:tc>
        <w:tc>
          <w:tcPr>
            <w:tcW w:w="391" w:type="pct"/>
            <w:noWrap/>
            <w:vAlign w:val="center"/>
            <w:hideMark/>
          </w:tcPr>
          <w:p w14:paraId="72488D69" w14:textId="77777777" w:rsidR="00494EEB" w:rsidRPr="006C4239" w:rsidRDefault="00494EEB" w:rsidP="00AC2835">
            <w:pPr>
              <w:ind w:left="-142" w:right="-143"/>
              <w:jc w:val="center"/>
              <w:rPr>
                <w:sz w:val="22"/>
                <w:szCs w:val="22"/>
                <w:lang w:eastAsia="en-GB"/>
              </w:rPr>
            </w:pPr>
            <w:r w:rsidRPr="006C4239">
              <w:rPr>
                <w:sz w:val="22"/>
                <w:szCs w:val="22"/>
                <w:lang w:eastAsia="en-GB"/>
              </w:rPr>
              <w:t>87 143</w:t>
            </w:r>
          </w:p>
        </w:tc>
        <w:tc>
          <w:tcPr>
            <w:tcW w:w="391" w:type="pct"/>
            <w:noWrap/>
            <w:vAlign w:val="center"/>
            <w:hideMark/>
          </w:tcPr>
          <w:p w14:paraId="6465F39F" w14:textId="77777777" w:rsidR="00494EEB" w:rsidRPr="006C4239" w:rsidRDefault="00494EEB" w:rsidP="00AC2835">
            <w:pPr>
              <w:ind w:left="-142" w:right="-143"/>
              <w:jc w:val="center"/>
              <w:rPr>
                <w:sz w:val="22"/>
                <w:szCs w:val="22"/>
                <w:lang w:eastAsia="en-GB"/>
              </w:rPr>
            </w:pPr>
            <w:r w:rsidRPr="006C4239">
              <w:rPr>
                <w:sz w:val="22"/>
                <w:szCs w:val="22"/>
                <w:lang w:eastAsia="en-GB"/>
              </w:rPr>
              <w:t>89 211</w:t>
            </w:r>
          </w:p>
        </w:tc>
        <w:tc>
          <w:tcPr>
            <w:tcW w:w="391" w:type="pct"/>
            <w:noWrap/>
            <w:vAlign w:val="center"/>
            <w:hideMark/>
          </w:tcPr>
          <w:p w14:paraId="36400BFB" w14:textId="77777777" w:rsidR="00494EEB" w:rsidRPr="006C4239" w:rsidRDefault="00494EEB" w:rsidP="00AC2835">
            <w:pPr>
              <w:ind w:left="-142" w:right="-143"/>
              <w:jc w:val="center"/>
              <w:rPr>
                <w:sz w:val="22"/>
                <w:szCs w:val="22"/>
                <w:lang w:eastAsia="en-GB"/>
              </w:rPr>
            </w:pPr>
            <w:r w:rsidRPr="006C4239">
              <w:rPr>
                <w:sz w:val="22"/>
                <w:szCs w:val="22"/>
                <w:lang w:eastAsia="en-GB"/>
              </w:rPr>
              <w:t>91 311</w:t>
            </w:r>
          </w:p>
        </w:tc>
        <w:tc>
          <w:tcPr>
            <w:tcW w:w="654" w:type="pct"/>
            <w:noWrap/>
            <w:vAlign w:val="center"/>
            <w:hideMark/>
          </w:tcPr>
          <w:p w14:paraId="52186144" w14:textId="77777777" w:rsidR="00494EEB" w:rsidRPr="006C4239" w:rsidRDefault="00494EEB" w:rsidP="00AC2835">
            <w:pPr>
              <w:ind w:left="-142" w:right="-143"/>
              <w:jc w:val="center"/>
              <w:rPr>
                <w:sz w:val="22"/>
                <w:szCs w:val="22"/>
                <w:lang w:eastAsia="en-GB"/>
              </w:rPr>
            </w:pPr>
            <w:r w:rsidRPr="006C4239">
              <w:rPr>
                <w:sz w:val="22"/>
                <w:szCs w:val="22"/>
                <w:lang w:eastAsia="en-GB"/>
              </w:rPr>
              <w:t>10%</w:t>
            </w:r>
          </w:p>
        </w:tc>
      </w:tr>
      <w:tr w:rsidR="006C4239" w:rsidRPr="006C4239" w14:paraId="171FCA23" w14:textId="77777777" w:rsidTr="005D6C06">
        <w:trPr>
          <w:trHeight w:val="252"/>
        </w:trPr>
        <w:tc>
          <w:tcPr>
            <w:tcW w:w="224" w:type="pct"/>
            <w:vMerge/>
            <w:shd w:val="clear" w:color="auto" w:fill="E2EFD9" w:themeFill="accent6" w:themeFillTint="33"/>
            <w:textDirection w:val="btLr"/>
            <w:vAlign w:val="center"/>
            <w:hideMark/>
          </w:tcPr>
          <w:p w14:paraId="347511DF" w14:textId="77777777" w:rsidR="00494EEB" w:rsidRPr="006C4239" w:rsidRDefault="00494EEB" w:rsidP="00AC2835">
            <w:pPr>
              <w:ind w:left="-142" w:right="-143"/>
              <w:jc w:val="center"/>
              <w:rPr>
                <w:b/>
                <w:bCs/>
                <w:sz w:val="22"/>
                <w:szCs w:val="22"/>
                <w:lang w:eastAsia="en-GB"/>
              </w:rPr>
            </w:pPr>
          </w:p>
        </w:tc>
        <w:tc>
          <w:tcPr>
            <w:tcW w:w="964" w:type="pct"/>
            <w:noWrap/>
            <w:vAlign w:val="center"/>
            <w:hideMark/>
          </w:tcPr>
          <w:p w14:paraId="0A3B718E" w14:textId="77777777" w:rsidR="00494EEB" w:rsidRPr="006C4239" w:rsidRDefault="00494EEB" w:rsidP="00AC2835">
            <w:pPr>
              <w:ind w:left="-142" w:right="-143"/>
              <w:jc w:val="center"/>
              <w:rPr>
                <w:sz w:val="22"/>
                <w:szCs w:val="22"/>
                <w:lang w:eastAsia="en-GB"/>
              </w:rPr>
            </w:pPr>
            <w:r w:rsidRPr="006C4239">
              <w:rPr>
                <w:sz w:val="22"/>
                <w:szCs w:val="22"/>
                <w:lang w:eastAsia="en-GB"/>
              </w:rPr>
              <w:t>Pirmā reģistrācija*, t.sk.</w:t>
            </w:r>
          </w:p>
        </w:tc>
        <w:tc>
          <w:tcPr>
            <w:tcW w:w="421" w:type="pct"/>
            <w:gridSpan w:val="2"/>
            <w:noWrap/>
            <w:vAlign w:val="center"/>
            <w:hideMark/>
          </w:tcPr>
          <w:p w14:paraId="25800A63" w14:textId="77777777" w:rsidR="00494EEB" w:rsidRPr="006C4239" w:rsidRDefault="00494EEB" w:rsidP="00AC2835">
            <w:pPr>
              <w:ind w:left="-142" w:right="-143"/>
              <w:jc w:val="center"/>
              <w:rPr>
                <w:sz w:val="22"/>
                <w:szCs w:val="22"/>
                <w:lang w:eastAsia="en-GB"/>
              </w:rPr>
            </w:pPr>
            <w:r w:rsidRPr="006C4239">
              <w:rPr>
                <w:sz w:val="22"/>
                <w:szCs w:val="22"/>
                <w:lang w:eastAsia="en-GB"/>
              </w:rPr>
              <w:t>9 278</w:t>
            </w:r>
          </w:p>
        </w:tc>
        <w:tc>
          <w:tcPr>
            <w:tcW w:w="391" w:type="pct"/>
            <w:noWrap/>
            <w:vAlign w:val="center"/>
            <w:hideMark/>
          </w:tcPr>
          <w:p w14:paraId="3C1B3B7A" w14:textId="77777777" w:rsidR="00494EEB" w:rsidRPr="006C4239" w:rsidRDefault="00494EEB" w:rsidP="00AC2835">
            <w:pPr>
              <w:ind w:left="-142" w:right="-143"/>
              <w:jc w:val="center"/>
              <w:rPr>
                <w:sz w:val="22"/>
                <w:szCs w:val="22"/>
                <w:lang w:eastAsia="en-GB"/>
              </w:rPr>
            </w:pPr>
            <w:r w:rsidRPr="006C4239">
              <w:rPr>
                <w:sz w:val="22"/>
                <w:szCs w:val="22"/>
                <w:lang w:eastAsia="en-GB"/>
              </w:rPr>
              <w:t>9 199</w:t>
            </w:r>
          </w:p>
        </w:tc>
        <w:tc>
          <w:tcPr>
            <w:tcW w:w="391" w:type="pct"/>
            <w:noWrap/>
            <w:vAlign w:val="center"/>
            <w:hideMark/>
          </w:tcPr>
          <w:p w14:paraId="7BC5840B" w14:textId="77777777" w:rsidR="00494EEB" w:rsidRPr="006C4239" w:rsidRDefault="00494EEB" w:rsidP="00AC2835">
            <w:pPr>
              <w:ind w:left="-142" w:right="-143"/>
              <w:jc w:val="center"/>
              <w:rPr>
                <w:sz w:val="22"/>
                <w:szCs w:val="22"/>
                <w:lang w:eastAsia="en-GB"/>
              </w:rPr>
            </w:pPr>
            <w:r w:rsidRPr="006C4239">
              <w:rPr>
                <w:sz w:val="22"/>
                <w:szCs w:val="22"/>
                <w:lang w:eastAsia="en-GB"/>
              </w:rPr>
              <w:t>8 968</w:t>
            </w:r>
          </w:p>
        </w:tc>
        <w:tc>
          <w:tcPr>
            <w:tcW w:w="391" w:type="pct"/>
            <w:noWrap/>
            <w:vAlign w:val="center"/>
            <w:hideMark/>
          </w:tcPr>
          <w:p w14:paraId="63679A32" w14:textId="77777777" w:rsidR="00494EEB" w:rsidRPr="006C4239" w:rsidRDefault="00494EEB" w:rsidP="00AC2835">
            <w:pPr>
              <w:ind w:left="-142" w:right="-143"/>
              <w:jc w:val="center"/>
              <w:rPr>
                <w:sz w:val="22"/>
                <w:szCs w:val="22"/>
                <w:lang w:eastAsia="en-GB"/>
              </w:rPr>
            </w:pPr>
            <w:r w:rsidRPr="006C4239">
              <w:rPr>
                <w:sz w:val="22"/>
                <w:szCs w:val="22"/>
                <w:lang w:eastAsia="en-GB"/>
              </w:rPr>
              <w:t>8 864</w:t>
            </w:r>
          </w:p>
        </w:tc>
        <w:tc>
          <w:tcPr>
            <w:tcW w:w="391" w:type="pct"/>
            <w:noWrap/>
            <w:vAlign w:val="center"/>
            <w:hideMark/>
          </w:tcPr>
          <w:p w14:paraId="18936847" w14:textId="77777777" w:rsidR="00494EEB" w:rsidRPr="006C4239" w:rsidRDefault="00494EEB" w:rsidP="00AC2835">
            <w:pPr>
              <w:ind w:left="-142" w:right="-143"/>
              <w:jc w:val="center"/>
              <w:rPr>
                <w:sz w:val="22"/>
                <w:szCs w:val="22"/>
                <w:lang w:eastAsia="en-GB"/>
              </w:rPr>
            </w:pPr>
            <w:r w:rsidRPr="006C4239">
              <w:rPr>
                <w:sz w:val="22"/>
                <w:szCs w:val="22"/>
                <w:lang w:eastAsia="en-GB"/>
              </w:rPr>
              <w:t>8 665</w:t>
            </w:r>
          </w:p>
        </w:tc>
        <w:tc>
          <w:tcPr>
            <w:tcW w:w="391" w:type="pct"/>
            <w:noWrap/>
            <w:vAlign w:val="center"/>
            <w:hideMark/>
          </w:tcPr>
          <w:p w14:paraId="6A1425C9" w14:textId="77777777" w:rsidR="00494EEB" w:rsidRPr="006C4239" w:rsidRDefault="00494EEB" w:rsidP="00AC2835">
            <w:pPr>
              <w:ind w:left="-142" w:right="-143"/>
              <w:jc w:val="center"/>
              <w:rPr>
                <w:sz w:val="22"/>
                <w:szCs w:val="22"/>
                <w:lang w:eastAsia="en-GB"/>
              </w:rPr>
            </w:pPr>
            <w:r w:rsidRPr="006C4239">
              <w:rPr>
                <w:sz w:val="22"/>
                <w:szCs w:val="22"/>
                <w:lang w:eastAsia="en-GB"/>
              </w:rPr>
              <w:t>8 897</w:t>
            </w:r>
          </w:p>
        </w:tc>
        <w:tc>
          <w:tcPr>
            <w:tcW w:w="391" w:type="pct"/>
            <w:noWrap/>
            <w:vAlign w:val="center"/>
            <w:hideMark/>
          </w:tcPr>
          <w:p w14:paraId="21FA807D" w14:textId="77777777" w:rsidR="00494EEB" w:rsidRPr="006C4239" w:rsidRDefault="00494EEB" w:rsidP="00AC2835">
            <w:pPr>
              <w:ind w:left="-142" w:right="-143"/>
              <w:jc w:val="center"/>
              <w:rPr>
                <w:sz w:val="22"/>
                <w:szCs w:val="22"/>
                <w:lang w:eastAsia="en-GB"/>
              </w:rPr>
            </w:pPr>
            <w:r w:rsidRPr="006C4239">
              <w:rPr>
                <w:sz w:val="22"/>
                <w:szCs w:val="22"/>
                <w:lang w:eastAsia="en-GB"/>
              </w:rPr>
              <w:t>9 350</w:t>
            </w:r>
          </w:p>
        </w:tc>
        <w:tc>
          <w:tcPr>
            <w:tcW w:w="391" w:type="pct"/>
            <w:noWrap/>
            <w:vAlign w:val="center"/>
            <w:hideMark/>
          </w:tcPr>
          <w:p w14:paraId="2220078A" w14:textId="77777777" w:rsidR="00494EEB" w:rsidRPr="006C4239" w:rsidRDefault="00494EEB" w:rsidP="00AC2835">
            <w:pPr>
              <w:ind w:left="-142" w:right="-143"/>
              <w:jc w:val="center"/>
              <w:rPr>
                <w:sz w:val="22"/>
                <w:szCs w:val="22"/>
                <w:lang w:eastAsia="en-GB"/>
              </w:rPr>
            </w:pPr>
            <w:r w:rsidRPr="006C4239">
              <w:rPr>
                <w:sz w:val="22"/>
                <w:szCs w:val="22"/>
                <w:lang w:eastAsia="en-GB"/>
              </w:rPr>
              <w:t>9 149</w:t>
            </w:r>
          </w:p>
        </w:tc>
        <w:tc>
          <w:tcPr>
            <w:tcW w:w="654" w:type="pct"/>
            <w:noWrap/>
            <w:vAlign w:val="center"/>
            <w:hideMark/>
          </w:tcPr>
          <w:p w14:paraId="41CE0197" w14:textId="77777777" w:rsidR="00494EEB" w:rsidRPr="006C4239" w:rsidRDefault="00494EEB" w:rsidP="00AC2835">
            <w:pPr>
              <w:ind w:left="-142" w:right="-143"/>
              <w:jc w:val="center"/>
              <w:rPr>
                <w:sz w:val="22"/>
                <w:szCs w:val="22"/>
                <w:lang w:eastAsia="en-GB"/>
              </w:rPr>
            </w:pPr>
            <w:r w:rsidRPr="006C4239">
              <w:rPr>
                <w:sz w:val="22"/>
                <w:szCs w:val="22"/>
                <w:lang w:eastAsia="en-GB"/>
              </w:rPr>
              <w:t>10%</w:t>
            </w:r>
          </w:p>
        </w:tc>
      </w:tr>
      <w:tr w:rsidR="006C4239" w:rsidRPr="006C4239" w14:paraId="6574132C" w14:textId="77777777" w:rsidTr="005D6C06">
        <w:trPr>
          <w:trHeight w:val="252"/>
        </w:trPr>
        <w:tc>
          <w:tcPr>
            <w:tcW w:w="224" w:type="pct"/>
            <w:vMerge/>
            <w:shd w:val="clear" w:color="auto" w:fill="E2EFD9" w:themeFill="accent6" w:themeFillTint="33"/>
            <w:textDirection w:val="btLr"/>
            <w:vAlign w:val="center"/>
            <w:hideMark/>
          </w:tcPr>
          <w:p w14:paraId="399A50BF" w14:textId="77777777" w:rsidR="00494EEB" w:rsidRPr="006C4239" w:rsidRDefault="00494EEB" w:rsidP="00AC2835">
            <w:pPr>
              <w:ind w:left="-142" w:right="-143"/>
              <w:jc w:val="center"/>
              <w:rPr>
                <w:b/>
                <w:bCs/>
                <w:sz w:val="22"/>
                <w:szCs w:val="22"/>
                <w:lang w:eastAsia="en-GB"/>
              </w:rPr>
            </w:pPr>
          </w:p>
        </w:tc>
        <w:tc>
          <w:tcPr>
            <w:tcW w:w="964" w:type="pct"/>
            <w:noWrap/>
            <w:vAlign w:val="center"/>
            <w:hideMark/>
          </w:tcPr>
          <w:p w14:paraId="7018736B" w14:textId="77777777" w:rsidR="00494EEB" w:rsidRPr="006C4239" w:rsidRDefault="00494EEB" w:rsidP="00AC2835">
            <w:pPr>
              <w:ind w:left="-142" w:right="-143"/>
              <w:jc w:val="center"/>
              <w:rPr>
                <w:sz w:val="22"/>
                <w:szCs w:val="22"/>
                <w:lang w:eastAsia="en-GB"/>
              </w:rPr>
            </w:pPr>
            <w:r w:rsidRPr="006C4239">
              <w:rPr>
                <w:sz w:val="22"/>
                <w:szCs w:val="22"/>
                <w:lang w:eastAsia="en-GB"/>
              </w:rPr>
              <w:t>Jauni transportlīdzekļi</w:t>
            </w:r>
          </w:p>
        </w:tc>
        <w:tc>
          <w:tcPr>
            <w:tcW w:w="421" w:type="pct"/>
            <w:gridSpan w:val="2"/>
            <w:noWrap/>
            <w:vAlign w:val="center"/>
            <w:hideMark/>
          </w:tcPr>
          <w:p w14:paraId="7510CD60" w14:textId="77777777" w:rsidR="00494EEB" w:rsidRPr="006C4239" w:rsidRDefault="00494EEB" w:rsidP="00AC2835">
            <w:pPr>
              <w:ind w:left="-142" w:right="-143"/>
              <w:jc w:val="center"/>
              <w:rPr>
                <w:sz w:val="22"/>
                <w:szCs w:val="22"/>
                <w:lang w:eastAsia="en-GB"/>
              </w:rPr>
            </w:pPr>
            <w:r w:rsidRPr="006C4239">
              <w:rPr>
                <w:sz w:val="22"/>
                <w:szCs w:val="22"/>
                <w:lang w:eastAsia="en-GB"/>
              </w:rPr>
              <w:t>3 916</w:t>
            </w:r>
          </w:p>
        </w:tc>
        <w:tc>
          <w:tcPr>
            <w:tcW w:w="391" w:type="pct"/>
            <w:noWrap/>
            <w:vAlign w:val="center"/>
            <w:hideMark/>
          </w:tcPr>
          <w:p w14:paraId="20A3BF4F" w14:textId="77777777" w:rsidR="00494EEB" w:rsidRPr="006C4239" w:rsidRDefault="00494EEB" w:rsidP="00AC2835">
            <w:pPr>
              <w:ind w:left="-142" w:right="-143"/>
              <w:jc w:val="center"/>
              <w:rPr>
                <w:sz w:val="22"/>
                <w:szCs w:val="22"/>
                <w:lang w:eastAsia="en-GB"/>
              </w:rPr>
            </w:pPr>
            <w:r w:rsidRPr="006C4239">
              <w:rPr>
                <w:sz w:val="22"/>
                <w:szCs w:val="22"/>
                <w:lang w:eastAsia="en-GB"/>
              </w:rPr>
              <w:t>3 694</w:t>
            </w:r>
          </w:p>
        </w:tc>
        <w:tc>
          <w:tcPr>
            <w:tcW w:w="391" w:type="pct"/>
            <w:noWrap/>
            <w:vAlign w:val="center"/>
            <w:hideMark/>
          </w:tcPr>
          <w:p w14:paraId="44EEEEAC" w14:textId="77777777" w:rsidR="00494EEB" w:rsidRPr="006C4239" w:rsidRDefault="00494EEB" w:rsidP="00AC2835">
            <w:pPr>
              <w:ind w:left="-142" w:right="-143"/>
              <w:jc w:val="center"/>
              <w:rPr>
                <w:sz w:val="22"/>
                <w:szCs w:val="22"/>
                <w:lang w:eastAsia="en-GB"/>
              </w:rPr>
            </w:pPr>
            <w:r w:rsidRPr="006C4239">
              <w:rPr>
                <w:sz w:val="22"/>
                <w:szCs w:val="22"/>
                <w:lang w:eastAsia="en-GB"/>
              </w:rPr>
              <w:t>3 655</w:t>
            </w:r>
          </w:p>
        </w:tc>
        <w:tc>
          <w:tcPr>
            <w:tcW w:w="391" w:type="pct"/>
            <w:noWrap/>
            <w:vAlign w:val="center"/>
            <w:hideMark/>
          </w:tcPr>
          <w:p w14:paraId="1D47266F" w14:textId="77777777" w:rsidR="00494EEB" w:rsidRPr="006C4239" w:rsidRDefault="00494EEB" w:rsidP="00AC2835">
            <w:pPr>
              <w:ind w:left="-142" w:right="-143"/>
              <w:jc w:val="center"/>
              <w:rPr>
                <w:sz w:val="22"/>
                <w:szCs w:val="22"/>
                <w:lang w:eastAsia="en-GB"/>
              </w:rPr>
            </w:pPr>
            <w:r w:rsidRPr="006C4239">
              <w:rPr>
                <w:sz w:val="22"/>
                <w:szCs w:val="22"/>
                <w:lang w:eastAsia="en-GB"/>
              </w:rPr>
              <w:t>3 878</w:t>
            </w:r>
          </w:p>
        </w:tc>
        <w:tc>
          <w:tcPr>
            <w:tcW w:w="391" w:type="pct"/>
            <w:noWrap/>
            <w:vAlign w:val="center"/>
            <w:hideMark/>
          </w:tcPr>
          <w:p w14:paraId="4D9A4405" w14:textId="77777777" w:rsidR="00494EEB" w:rsidRPr="006C4239" w:rsidRDefault="00494EEB" w:rsidP="00AC2835">
            <w:pPr>
              <w:ind w:left="-142" w:right="-143"/>
              <w:jc w:val="center"/>
              <w:rPr>
                <w:sz w:val="22"/>
                <w:szCs w:val="22"/>
                <w:lang w:eastAsia="en-GB"/>
              </w:rPr>
            </w:pPr>
            <w:r w:rsidRPr="006C4239">
              <w:rPr>
                <w:sz w:val="22"/>
                <w:szCs w:val="22"/>
                <w:lang w:eastAsia="en-GB"/>
              </w:rPr>
              <w:t>4 130</w:t>
            </w:r>
          </w:p>
        </w:tc>
        <w:tc>
          <w:tcPr>
            <w:tcW w:w="391" w:type="pct"/>
            <w:noWrap/>
            <w:vAlign w:val="center"/>
            <w:hideMark/>
          </w:tcPr>
          <w:p w14:paraId="32304989" w14:textId="77777777" w:rsidR="00494EEB" w:rsidRPr="006C4239" w:rsidRDefault="00494EEB" w:rsidP="00AC2835">
            <w:pPr>
              <w:ind w:left="-142" w:right="-143"/>
              <w:jc w:val="center"/>
              <w:rPr>
                <w:sz w:val="22"/>
                <w:szCs w:val="22"/>
                <w:lang w:eastAsia="en-GB"/>
              </w:rPr>
            </w:pPr>
            <w:r w:rsidRPr="006C4239">
              <w:rPr>
                <w:sz w:val="22"/>
                <w:szCs w:val="22"/>
                <w:lang w:eastAsia="en-GB"/>
              </w:rPr>
              <w:t>4 099</w:t>
            </w:r>
          </w:p>
        </w:tc>
        <w:tc>
          <w:tcPr>
            <w:tcW w:w="391" w:type="pct"/>
            <w:noWrap/>
            <w:vAlign w:val="center"/>
            <w:hideMark/>
          </w:tcPr>
          <w:p w14:paraId="0181DED2" w14:textId="77777777" w:rsidR="00494EEB" w:rsidRPr="006C4239" w:rsidRDefault="00494EEB" w:rsidP="00AC2835">
            <w:pPr>
              <w:ind w:left="-142" w:right="-143"/>
              <w:jc w:val="center"/>
              <w:rPr>
                <w:sz w:val="22"/>
                <w:szCs w:val="22"/>
                <w:lang w:eastAsia="en-GB"/>
              </w:rPr>
            </w:pPr>
            <w:r w:rsidRPr="006C4239">
              <w:rPr>
                <w:sz w:val="22"/>
                <w:szCs w:val="22"/>
                <w:lang w:eastAsia="en-GB"/>
              </w:rPr>
              <w:t>4 339</w:t>
            </w:r>
          </w:p>
        </w:tc>
        <w:tc>
          <w:tcPr>
            <w:tcW w:w="391" w:type="pct"/>
            <w:noWrap/>
            <w:vAlign w:val="center"/>
            <w:hideMark/>
          </w:tcPr>
          <w:p w14:paraId="6E4DCDCB" w14:textId="77777777" w:rsidR="00494EEB" w:rsidRPr="006C4239" w:rsidRDefault="00494EEB" w:rsidP="00AC2835">
            <w:pPr>
              <w:ind w:left="-142" w:right="-143"/>
              <w:jc w:val="center"/>
              <w:rPr>
                <w:sz w:val="22"/>
                <w:szCs w:val="22"/>
                <w:lang w:eastAsia="en-GB"/>
              </w:rPr>
            </w:pPr>
            <w:r w:rsidRPr="006C4239">
              <w:rPr>
                <w:sz w:val="22"/>
                <w:szCs w:val="22"/>
                <w:lang w:eastAsia="en-GB"/>
              </w:rPr>
              <w:t>4 083</w:t>
            </w:r>
          </w:p>
        </w:tc>
        <w:tc>
          <w:tcPr>
            <w:tcW w:w="654" w:type="pct"/>
            <w:noWrap/>
            <w:vAlign w:val="center"/>
            <w:hideMark/>
          </w:tcPr>
          <w:p w14:paraId="39DCC4BB" w14:textId="77777777" w:rsidR="00494EEB" w:rsidRPr="006C4239" w:rsidRDefault="00494EEB" w:rsidP="00AC2835">
            <w:pPr>
              <w:ind w:left="-142" w:right="-143"/>
              <w:jc w:val="center"/>
              <w:rPr>
                <w:sz w:val="22"/>
                <w:szCs w:val="22"/>
                <w:lang w:eastAsia="en-GB"/>
              </w:rPr>
            </w:pPr>
            <w:r w:rsidRPr="006C4239">
              <w:rPr>
                <w:sz w:val="22"/>
                <w:szCs w:val="22"/>
                <w:lang w:eastAsia="en-GB"/>
              </w:rPr>
              <w:t>14%</w:t>
            </w:r>
          </w:p>
        </w:tc>
      </w:tr>
      <w:tr w:rsidR="006C4239" w:rsidRPr="006C4239" w14:paraId="007466D7" w14:textId="77777777" w:rsidTr="005D6C06">
        <w:trPr>
          <w:trHeight w:val="252"/>
        </w:trPr>
        <w:tc>
          <w:tcPr>
            <w:tcW w:w="224" w:type="pct"/>
            <w:vMerge/>
            <w:shd w:val="clear" w:color="auto" w:fill="E2EFD9" w:themeFill="accent6" w:themeFillTint="33"/>
            <w:textDirection w:val="btLr"/>
            <w:vAlign w:val="center"/>
            <w:hideMark/>
          </w:tcPr>
          <w:p w14:paraId="311065A3" w14:textId="77777777" w:rsidR="00494EEB" w:rsidRPr="006C4239" w:rsidRDefault="00494EEB" w:rsidP="00AC2835">
            <w:pPr>
              <w:ind w:left="-142" w:right="-143"/>
              <w:jc w:val="center"/>
              <w:rPr>
                <w:b/>
                <w:bCs/>
                <w:sz w:val="22"/>
                <w:szCs w:val="22"/>
                <w:lang w:eastAsia="en-GB"/>
              </w:rPr>
            </w:pPr>
          </w:p>
        </w:tc>
        <w:tc>
          <w:tcPr>
            <w:tcW w:w="964" w:type="pct"/>
            <w:noWrap/>
            <w:vAlign w:val="center"/>
            <w:hideMark/>
          </w:tcPr>
          <w:p w14:paraId="5D17F235" w14:textId="77777777" w:rsidR="00494EEB" w:rsidRPr="006C4239" w:rsidRDefault="00494EEB" w:rsidP="00AC2835">
            <w:pPr>
              <w:ind w:left="-142" w:right="-143"/>
              <w:jc w:val="center"/>
              <w:rPr>
                <w:sz w:val="22"/>
                <w:szCs w:val="22"/>
                <w:lang w:eastAsia="en-GB"/>
              </w:rPr>
            </w:pPr>
            <w:r w:rsidRPr="006C4239">
              <w:rPr>
                <w:sz w:val="22"/>
                <w:szCs w:val="22"/>
                <w:lang w:eastAsia="en-GB"/>
              </w:rPr>
              <w:t>Norakstīti*</w:t>
            </w:r>
          </w:p>
        </w:tc>
        <w:tc>
          <w:tcPr>
            <w:tcW w:w="421" w:type="pct"/>
            <w:gridSpan w:val="2"/>
            <w:noWrap/>
            <w:vAlign w:val="center"/>
            <w:hideMark/>
          </w:tcPr>
          <w:p w14:paraId="7AB3CCD8" w14:textId="77777777" w:rsidR="00494EEB" w:rsidRPr="006C4239" w:rsidRDefault="00494EEB" w:rsidP="00AC2835">
            <w:pPr>
              <w:ind w:left="-142" w:right="-143"/>
              <w:jc w:val="center"/>
              <w:rPr>
                <w:sz w:val="22"/>
                <w:szCs w:val="22"/>
                <w:lang w:eastAsia="en-GB"/>
              </w:rPr>
            </w:pPr>
            <w:r w:rsidRPr="006C4239">
              <w:rPr>
                <w:sz w:val="22"/>
                <w:szCs w:val="22"/>
                <w:lang w:eastAsia="en-GB"/>
              </w:rPr>
              <w:t>2 516</w:t>
            </w:r>
          </w:p>
        </w:tc>
        <w:tc>
          <w:tcPr>
            <w:tcW w:w="391" w:type="pct"/>
            <w:noWrap/>
            <w:vAlign w:val="center"/>
            <w:hideMark/>
          </w:tcPr>
          <w:p w14:paraId="5EC66265" w14:textId="77777777" w:rsidR="00494EEB" w:rsidRPr="006C4239" w:rsidRDefault="00494EEB" w:rsidP="00AC2835">
            <w:pPr>
              <w:ind w:left="-142" w:right="-143"/>
              <w:jc w:val="center"/>
              <w:rPr>
                <w:sz w:val="22"/>
                <w:szCs w:val="22"/>
                <w:lang w:eastAsia="en-GB"/>
              </w:rPr>
            </w:pPr>
            <w:r w:rsidRPr="006C4239">
              <w:rPr>
                <w:sz w:val="22"/>
                <w:szCs w:val="22"/>
                <w:lang w:eastAsia="en-GB"/>
              </w:rPr>
              <w:t>1 977</w:t>
            </w:r>
          </w:p>
        </w:tc>
        <w:tc>
          <w:tcPr>
            <w:tcW w:w="391" w:type="pct"/>
            <w:noWrap/>
            <w:vAlign w:val="center"/>
            <w:hideMark/>
          </w:tcPr>
          <w:p w14:paraId="7BB99421" w14:textId="77777777" w:rsidR="00494EEB" w:rsidRPr="006C4239" w:rsidRDefault="00494EEB" w:rsidP="00AC2835">
            <w:pPr>
              <w:ind w:left="-142" w:right="-143"/>
              <w:jc w:val="center"/>
              <w:rPr>
                <w:sz w:val="22"/>
                <w:szCs w:val="22"/>
                <w:lang w:eastAsia="en-GB"/>
              </w:rPr>
            </w:pPr>
            <w:r w:rsidRPr="006C4239">
              <w:rPr>
                <w:sz w:val="22"/>
                <w:szCs w:val="22"/>
                <w:lang w:eastAsia="en-GB"/>
              </w:rPr>
              <w:t>2 287</w:t>
            </w:r>
          </w:p>
        </w:tc>
        <w:tc>
          <w:tcPr>
            <w:tcW w:w="391" w:type="pct"/>
            <w:noWrap/>
            <w:vAlign w:val="center"/>
            <w:hideMark/>
          </w:tcPr>
          <w:p w14:paraId="1974B538" w14:textId="77777777" w:rsidR="00494EEB" w:rsidRPr="006C4239" w:rsidRDefault="00494EEB" w:rsidP="00AC2835">
            <w:pPr>
              <w:ind w:left="-142" w:right="-143"/>
              <w:jc w:val="center"/>
              <w:rPr>
                <w:sz w:val="22"/>
                <w:szCs w:val="22"/>
                <w:lang w:eastAsia="en-GB"/>
              </w:rPr>
            </w:pPr>
            <w:r w:rsidRPr="006C4239">
              <w:rPr>
                <w:sz w:val="22"/>
                <w:szCs w:val="22"/>
                <w:lang w:eastAsia="en-GB"/>
              </w:rPr>
              <w:t>2 009</w:t>
            </w:r>
          </w:p>
        </w:tc>
        <w:tc>
          <w:tcPr>
            <w:tcW w:w="391" w:type="pct"/>
            <w:noWrap/>
            <w:vAlign w:val="center"/>
            <w:hideMark/>
          </w:tcPr>
          <w:p w14:paraId="2D58E94E" w14:textId="77777777" w:rsidR="00494EEB" w:rsidRPr="006C4239" w:rsidRDefault="00494EEB" w:rsidP="00AC2835">
            <w:pPr>
              <w:ind w:left="-142" w:right="-143"/>
              <w:jc w:val="center"/>
              <w:rPr>
                <w:sz w:val="22"/>
                <w:szCs w:val="22"/>
                <w:lang w:eastAsia="en-GB"/>
              </w:rPr>
            </w:pPr>
            <w:r w:rsidRPr="006C4239">
              <w:rPr>
                <w:sz w:val="22"/>
                <w:szCs w:val="22"/>
                <w:lang w:eastAsia="en-GB"/>
              </w:rPr>
              <w:t>2 053</w:t>
            </w:r>
          </w:p>
        </w:tc>
        <w:tc>
          <w:tcPr>
            <w:tcW w:w="391" w:type="pct"/>
            <w:noWrap/>
            <w:vAlign w:val="center"/>
            <w:hideMark/>
          </w:tcPr>
          <w:p w14:paraId="46FB2582" w14:textId="77777777" w:rsidR="00494EEB" w:rsidRPr="006C4239" w:rsidRDefault="00494EEB" w:rsidP="00AC2835">
            <w:pPr>
              <w:ind w:left="-142" w:right="-143"/>
              <w:jc w:val="center"/>
              <w:rPr>
                <w:sz w:val="22"/>
                <w:szCs w:val="22"/>
                <w:lang w:eastAsia="en-GB"/>
              </w:rPr>
            </w:pPr>
            <w:r w:rsidRPr="006C4239">
              <w:rPr>
                <w:sz w:val="22"/>
                <w:szCs w:val="22"/>
                <w:lang w:eastAsia="en-GB"/>
              </w:rPr>
              <w:t>2 203</w:t>
            </w:r>
          </w:p>
        </w:tc>
        <w:tc>
          <w:tcPr>
            <w:tcW w:w="391" w:type="pct"/>
            <w:noWrap/>
            <w:vAlign w:val="center"/>
            <w:hideMark/>
          </w:tcPr>
          <w:p w14:paraId="2BDAD3B4" w14:textId="77777777" w:rsidR="00494EEB" w:rsidRPr="006C4239" w:rsidRDefault="00494EEB" w:rsidP="00AC2835">
            <w:pPr>
              <w:ind w:left="-142" w:right="-143"/>
              <w:jc w:val="center"/>
              <w:rPr>
                <w:sz w:val="22"/>
                <w:szCs w:val="22"/>
                <w:lang w:eastAsia="en-GB"/>
              </w:rPr>
            </w:pPr>
            <w:r w:rsidRPr="006C4239">
              <w:rPr>
                <w:sz w:val="22"/>
                <w:szCs w:val="22"/>
                <w:lang w:eastAsia="en-GB"/>
              </w:rPr>
              <w:t>2 131</w:t>
            </w:r>
          </w:p>
        </w:tc>
        <w:tc>
          <w:tcPr>
            <w:tcW w:w="391" w:type="pct"/>
            <w:noWrap/>
            <w:vAlign w:val="center"/>
            <w:hideMark/>
          </w:tcPr>
          <w:p w14:paraId="04F87450" w14:textId="77777777" w:rsidR="00494EEB" w:rsidRPr="006C4239" w:rsidRDefault="00494EEB" w:rsidP="00AC2835">
            <w:pPr>
              <w:ind w:left="-142" w:right="-143"/>
              <w:jc w:val="center"/>
              <w:rPr>
                <w:sz w:val="22"/>
                <w:szCs w:val="22"/>
                <w:lang w:eastAsia="en-GB"/>
              </w:rPr>
            </w:pPr>
            <w:r w:rsidRPr="006C4239">
              <w:rPr>
                <w:sz w:val="22"/>
                <w:szCs w:val="22"/>
                <w:lang w:eastAsia="en-GB"/>
              </w:rPr>
              <w:t>2 403</w:t>
            </w:r>
          </w:p>
        </w:tc>
        <w:tc>
          <w:tcPr>
            <w:tcW w:w="654" w:type="pct"/>
            <w:noWrap/>
            <w:vAlign w:val="center"/>
            <w:hideMark/>
          </w:tcPr>
          <w:p w14:paraId="4A92E552" w14:textId="77777777" w:rsidR="00494EEB" w:rsidRPr="006C4239" w:rsidRDefault="00494EEB" w:rsidP="00AC2835">
            <w:pPr>
              <w:ind w:left="-142" w:right="-143"/>
              <w:jc w:val="center"/>
              <w:rPr>
                <w:sz w:val="22"/>
                <w:szCs w:val="22"/>
                <w:lang w:eastAsia="en-GB"/>
              </w:rPr>
            </w:pPr>
            <w:r w:rsidRPr="006C4239">
              <w:rPr>
                <w:sz w:val="22"/>
                <w:szCs w:val="22"/>
                <w:lang w:eastAsia="en-GB"/>
              </w:rPr>
              <w:t>10%</w:t>
            </w:r>
          </w:p>
        </w:tc>
      </w:tr>
      <w:tr w:rsidR="006C4239" w:rsidRPr="006C4239" w14:paraId="22E30F00" w14:textId="77777777" w:rsidTr="005D6C06">
        <w:trPr>
          <w:trHeight w:val="252"/>
        </w:trPr>
        <w:tc>
          <w:tcPr>
            <w:tcW w:w="224" w:type="pct"/>
            <w:vMerge w:val="restart"/>
            <w:shd w:val="clear" w:color="auto" w:fill="E2EFD9" w:themeFill="accent6" w:themeFillTint="33"/>
            <w:noWrap/>
            <w:textDirection w:val="btLr"/>
            <w:vAlign w:val="center"/>
            <w:hideMark/>
          </w:tcPr>
          <w:p w14:paraId="0C99F6BD" w14:textId="77777777" w:rsidR="00494EEB" w:rsidRPr="006C4239" w:rsidRDefault="00494EEB" w:rsidP="00AC2835">
            <w:pPr>
              <w:ind w:left="-142" w:right="-143"/>
              <w:jc w:val="center"/>
              <w:rPr>
                <w:b/>
                <w:bCs/>
                <w:sz w:val="22"/>
                <w:szCs w:val="22"/>
                <w:lang w:eastAsia="en-GB"/>
              </w:rPr>
            </w:pPr>
            <w:r w:rsidRPr="006C4239">
              <w:rPr>
                <w:b/>
                <w:bCs/>
                <w:sz w:val="22"/>
                <w:szCs w:val="22"/>
                <w:lang w:eastAsia="en-GB"/>
              </w:rPr>
              <w:t>Vieglie</w:t>
            </w:r>
          </w:p>
        </w:tc>
        <w:tc>
          <w:tcPr>
            <w:tcW w:w="964" w:type="pct"/>
            <w:noWrap/>
            <w:vAlign w:val="center"/>
            <w:hideMark/>
          </w:tcPr>
          <w:p w14:paraId="099B5FB8" w14:textId="77777777" w:rsidR="00494EEB" w:rsidRPr="006C4239" w:rsidRDefault="00494EEB" w:rsidP="00AC2835">
            <w:pPr>
              <w:ind w:left="-142" w:right="-143"/>
              <w:jc w:val="center"/>
              <w:rPr>
                <w:sz w:val="22"/>
                <w:szCs w:val="22"/>
                <w:lang w:eastAsia="en-GB"/>
              </w:rPr>
            </w:pPr>
            <w:r w:rsidRPr="006C4239">
              <w:rPr>
                <w:sz w:val="22"/>
                <w:szCs w:val="22"/>
                <w:lang w:eastAsia="en-GB"/>
              </w:rPr>
              <w:t>Reģistrēti</w:t>
            </w:r>
          </w:p>
        </w:tc>
        <w:tc>
          <w:tcPr>
            <w:tcW w:w="421" w:type="pct"/>
            <w:gridSpan w:val="2"/>
            <w:noWrap/>
            <w:vAlign w:val="center"/>
            <w:hideMark/>
          </w:tcPr>
          <w:p w14:paraId="28B3D785" w14:textId="77777777" w:rsidR="00494EEB" w:rsidRPr="006C4239" w:rsidRDefault="00494EEB" w:rsidP="00AC2835">
            <w:pPr>
              <w:ind w:left="-142" w:right="-143"/>
              <w:jc w:val="center"/>
              <w:rPr>
                <w:sz w:val="22"/>
                <w:szCs w:val="22"/>
                <w:lang w:eastAsia="en-GB"/>
              </w:rPr>
            </w:pPr>
            <w:r w:rsidRPr="006C4239">
              <w:rPr>
                <w:sz w:val="22"/>
                <w:szCs w:val="22"/>
                <w:lang w:eastAsia="en-GB"/>
              </w:rPr>
              <w:t>618 274</w:t>
            </w:r>
          </w:p>
        </w:tc>
        <w:tc>
          <w:tcPr>
            <w:tcW w:w="391" w:type="pct"/>
            <w:noWrap/>
            <w:vAlign w:val="center"/>
            <w:hideMark/>
          </w:tcPr>
          <w:p w14:paraId="165FD7F5" w14:textId="77777777" w:rsidR="00494EEB" w:rsidRPr="006C4239" w:rsidRDefault="00494EEB" w:rsidP="00AC2835">
            <w:pPr>
              <w:ind w:left="-142" w:right="-143"/>
              <w:jc w:val="center"/>
              <w:rPr>
                <w:sz w:val="22"/>
                <w:szCs w:val="22"/>
                <w:lang w:eastAsia="en-GB"/>
              </w:rPr>
            </w:pPr>
            <w:r w:rsidRPr="006C4239">
              <w:rPr>
                <w:sz w:val="22"/>
                <w:szCs w:val="22"/>
                <w:lang w:eastAsia="en-GB"/>
              </w:rPr>
              <w:t>634 603</w:t>
            </w:r>
          </w:p>
        </w:tc>
        <w:tc>
          <w:tcPr>
            <w:tcW w:w="391" w:type="pct"/>
            <w:noWrap/>
            <w:vAlign w:val="center"/>
            <w:hideMark/>
          </w:tcPr>
          <w:p w14:paraId="75EC8A89" w14:textId="77777777" w:rsidR="00494EEB" w:rsidRPr="006C4239" w:rsidRDefault="00494EEB" w:rsidP="00AC2835">
            <w:pPr>
              <w:ind w:left="-142" w:right="-143"/>
              <w:jc w:val="center"/>
              <w:rPr>
                <w:sz w:val="22"/>
                <w:szCs w:val="22"/>
                <w:lang w:eastAsia="en-GB"/>
              </w:rPr>
            </w:pPr>
            <w:r w:rsidRPr="006C4239">
              <w:rPr>
                <w:sz w:val="22"/>
                <w:szCs w:val="22"/>
                <w:lang w:eastAsia="en-GB"/>
              </w:rPr>
              <w:t>657 799</w:t>
            </w:r>
          </w:p>
        </w:tc>
        <w:tc>
          <w:tcPr>
            <w:tcW w:w="391" w:type="pct"/>
            <w:noWrap/>
            <w:vAlign w:val="center"/>
            <w:hideMark/>
          </w:tcPr>
          <w:p w14:paraId="0E8B98A1" w14:textId="77777777" w:rsidR="00494EEB" w:rsidRPr="006C4239" w:rsidRDefault="00494EEB" w:rsidP="00AC2835">
            <w:pPr>
              <w:ind w:left="-142" w:right="-143"/>
              <w:jc w:val="center"/>
              <w:rPr>
                <w:sz w:val="22"/>
                <w:szCs w:val="22"/>
                <w:lang w:eastAsia="en-GB"/>
              </w:rPr>
            </w:pPr>
            <w:r w:rsidRPr="006C4239">
              <w:rPr>
                <w:sz w:val="22"/>
                <w:szCs w:val="22"/>
                <w:lang w:eastAsia="en-GB"/>
              </w:rPr>
              <w:t>679 048</w:t>
            </w:r>
          </w:p>
        </w:tc>
        <w:tc>
          <w:tcPr>
            <w:tcW w:w="391" w:type="pct"/>
            <w:noWrap/>
            <w:vAlign w:val="center"/>
            <w:hideMark/>
          </w:tcPr>
          <w:p w14:paraId="1C6B151C" w14:textId="77777777" w:rsidR="00494EEB" w:rsidRPr="006C4239" w:rsidRDefault="00494EEB" w:rsidP="00AC2835">
            <w:pPr>
              <w:ind w:left="-142" w:right="-143"/>
              <w:jc w:val="center"/>
              <w:rPr>
                <w:sz w:val="22"/>
                <w:szCs w:val="22"/>
                <w:lang w:eastAsia="en-GB"/>
              </w:rPr>
            </w:pPr>
            <w:r w:rsidRPr="006C4239">
              <w:rPr>
                <w:sz w:val="22"/>
                <w:szCs w:val="22"/>
                <w:lang w:eastAsia="en-GB"/>
              </w:rPr>
              <w:t>664 177</w:t>
            </w:r>
          </w:p>
        </w:tc>
        <w:tc>
          <w:tcPr>
            <w:tcW w:w="391" w:type="pct"/>
            <w:noWrap/>
            <w:vAlign w:val="center"/>
            <w:hideMark/>
          </w:tcPr>
          <w:p w14:paraId="531584A0" w14:textId="77777777" w:rsidR="00494EEB" w:rsidRPr="006C4239" w:rsidRDefault="00494EEB" w:rsidP="00AC2835">
            <w:pPr>
              <w:ind w:left="-142" w:right="-143"/>
              <w:jc w:val="center"/>
              <w:rPr>
                <w:sz w:val="22"/>
                <w:szCs w:val="22"/>
                <w:lang w:eastAsia="en-GB"/>
              </w:rPr>
            </w:pPr>
            <w:r w:rsidRPr="006C4239">
              <w:rPr>
                <w:sz w:val="22"/>
                <w:szCs w:val="22"/>
                <w:lang w:eastAsia="en-GB"/>
              </w:rPr>
              <w:t>689 536</w:t>
            </w:r>
          </w:p>
        </w:tc>
        <w:tc>
          <w:tcPr>
            <w:tcW w:w="391" w:type="pct"/>
            <w:noWrap/>
            <w:vAlign w:val="center"/>
            <w:hideMark/>
          </w:tcPr>
          <w:p w14:paraId="7B8DC377" w14:textId="77777777" w:rsidR="00494EEB" w:rsidRPr="006C4239" w:rsidRDefault="00494EEB" w:rsidP="00AC2835">
            <w:pPr>
              <w:ind w:left="-142" w:right="-143"/>
              <w:jc w:val="center"/>
              <w:rPr>
                <w:sz w:val="22"/>
                <w:szCs w:val="22"/>
                <w:lang w:eastAsia="en-GB"/>
              </w:rPr>
            </w:pPr>
            <w:r w:rsidRPr="006C4239">
              <w:rPr>
                <w:sz w:val="22"/>
                <w:szCs w:val="22"/>
                <w:lang w:eastAsia="en-GB"/>
              </w:rPr>
              <w:t>707 841</w:t>
            </w:r>
          </w:p>
        </w:tc>
        <w:tc>
          <w:tcPr>
            <w:tcW w:w="391" w:type="pct"/>
            <w:noWrap/>
            <w:vAlign w:val="center"/>
            <w:hideMark/>
          </w:tcPr>
          <w:p w14:paraId="0890A82A" w14:textId="77777777" w:rsidR="00494EEB" w:rsidRPr="006C4239" w:rsidRDefault="00494EEB" w:rsidP="00AC2835">
            <w:pPr>
              <w:ind w:left="-142" w:right="-143"/>
              <w:jc w:val="center"/>
              <w:rPr>
                <w:sz w:val="22"/>
                <w:szCs w:val="22"/>
                <w:lang w:eastAsia="en-GB"/>
              </w:rPr>
            </w:pPr>
            <w:r w:rsidRPr="006C4239">
              <w:rPr>
                <w:sz w:val="22"/>
                <w:szCs w:val="22"/>
                <w:lang w:eastAsia="en-GB"/>
              </w:rPr>
              <w:t>727 164</w:t>
            </w:r>
          </w:p>
        </w:tc>
        <w:tc>
          <w:tcPr>
            <w:tcW w:w="654" w:type="pct"/>
            <w:noWrap/>
            <w:vAlign w:val="center"/>
            <w:hideMark/>
          </w:tcPr>
          <w:p w14:paraId="30901785" w14:textId="77777777" w:rsidR="00494EEB" w:rsidRPr="006C4239" w:rsidRDefault="00494EEB" w:rsidP="00AC2835">
            <w:pPr>
              <w:ind w:left="-142" w:right="-143"/>
              <w:jc w:val="center"/>
              <w:rPr>
                <w:sz w:val="22"/>
                <w:szCs w:val="22"/>
                <w:lang w:eastAsia="en-GB"/>
              </w:rPr>
            </w:pPr>
            <w:r w:rsidRPr="006C4239">
              <w:rPr>
                <w:sz w:val="22"/>
                <w:szCs w:val="22"/>
                <w:lang w:eastAsia="en-GB"/>
              </w:rPr>
              <w:t>76%</w:t>
            </w:r>
          </w:p>
        </w:tc>
      </w:tr>
      <w:tr w:rsidR="006C4239" w:rsidRPr="006C4239" w14:paraId="736972FA" w14:textId="77777777" w:rsidTr="005D6C06">
        <w:trPr>
          <w:trHeight w:val="252"/>
        </w:trPr>
        <w:tc>
          <w:tcPr>
            <w:tcW w:w="224" w:type="pct"/>
            <w:vMerge/>
            <w:shd w:val="clear" w:color="auto" w:fill="E2EFD9" w:themeFill="accent6" w:themeFillTint="33"/>
            <w:vAlign w:val="center"/>
            <w:hideMark/>
          </w:tcPr>
          <w:p w14:paraId="7BC349FD" w14:textId="77777777" w:rsidR="00494EEB" w:rsidRPr="006C4239" w:rsidRDefault="00494EEB" w:rsidP="00AC2835">
            <w:pPr>
              <w:ind w:left="-142" w:right="-143"/>
              <w:jc w:val="center"/>
              <w:rPr>
                <w:b/>
                <w:bCs/>
                <w:sz w:val="22"/>
                <w:szCs w:val="22"/>
                <w:lang w:eastAsia="en-GB"/>
              </w:rPr>
            </w:pPr>
          </w:p>
        </w:tc>
        <w:tc>
          <w:tcPr>
            <w:tcW w:w="964" w:type="pct"/>
            <w:noWrap/>
            <w:vAlign w:val="center"/>
            <w:hideMark/>
          </w:tcPr>
          <w:p w14:paraId="0DFA6AB2" w14:textId="77777777" w:rsidR="00494EEB" w:rsidRPr="006C4239" w:rsidRDefault="00494EEB" w:rsidP="00AC2835">
            <w:pPr>
              <w:ind w:left="-142" w:right="-143"/>
              <w:jc w:val="center"/>
              <w:rPr>
                <w:sz w:val="22"/>
                <w:szCs w:val="22"/>
                <w:lang w:eastAsia="en-GB"/>
              </w:rPr>
            </w:pPr>
            <w:r w:rsidRPr="006C4239">
              <w:rPr>
                <w:sz w:val="22"/>
                <w:szCs w:val="22"/>
                <w:lang w:eastAsia="en-GB"/>
              </w:rPr>
              <w:t>Pirmā reģistrācija*, t.sk.</w:t>
            </w:r>
          </w:p>
        </w:tc>
        <w:tc>
          <w:tcPr>
            <w:tcW w:w="421" w:type="pct"/>
            <w:gridSpan w:val="2"/>
            <w:noWrap/>
            <w:vAlign w:val="center"/>
            <w:hideMark/>
          </w:tcPr>
          <w:p w14:paraId="5ADBE4D6" w14:textId="77777777" w:rsidR="00494EEB" w:rsidRPr="006C4239" w:rsidRDefault="00494EEB" w:rsidP="00AC2835">
            <w:pPr>
              <w:ind w:left="-142" w:right="-143"/>
              <w:jc w:val="center"/>
              <w:rPr>
                <w:sz w:val="22"/>
                <w:szCs w:val="22"/>
                <w:lang w:eastAsia="en-GB"/>
              </w:rPr>
            </w:pPr>
            <w:r w:rsidRPr="006C4239">
              <w:rPr>
                <w:sz w:val="22"/>
                <w:szCs w:val="22"/>
                <w:lang w:eastAsia="en-GB"/>
              </w:rPr>
              <w:t>50 135</w:t>
            </w:r>
          </w:p>
        </w:tc>
        <w:tc>
          <w:tcPr>
            <w:tcW w:w="391" w:type="pct"/>
            <w:noWrap/>
            <w:vAlign w:val="center"/>
            <w:hideMark/>
          </w:tcPr>
          <w:p w14:paraId="40E6CC18" w14:textId="77777777" w:rsidR="00494EEB" w:rsidRPr="006C4239" w:rsidRDefault="00494EEB" w:rsidP="00AC2835">
            <w:pPr>
              <w:ind w:left="-142" w:right="-143"/>
              <w:jc w:val="center"/>
              <w:rPr>
                <w:sz w:val="22"/>
                <w:szCs w:val="22"/>
                <w:lang w:eastAsia="en-GB"/>
              </w:rPr>
            </w:pPr>
            <w:r w:rsidRPr="006C4239">
              <w:rPr>
                <w:sz w:val="22"/>
                <w:szCs w:val="22"/>
                <w:lang w:eastAsia="en-GB"/>
              </w:rPr>
              <w:t>55 808</w:t>
            </w:r>
          </w:p>
        </w:tc>
        <w:tc>
          <w:tcPr>
            <w:tcW w:w="391" w:type="pct"/>
            <w:noWrap/>
            <w:vAlign w:val="center"/>
            <w:hideMark/>
          </w:tcPr>
          <w:p w14:paraId="71309333" w14:textId="77777777" w:rsidR="00494EEB" w:rsidRPr="006C4239" w:rsidRDefault="00494EEB" w:rsidP="00AC2835">
            <w:pPr>
              <w:ind w:left="-142" w:right="-143"/>
              <w:jc w:val="center"/>
              <w:rPr>
                <w:sz w:val="22"/>
                <w:szCs w:val="22"/>
                <w:lang w:eastAsia="en-GB"/>
              </w:rPr>
            </w:pPr>
            <w:r w:rsidRPr="006C4239">
              <w:rPr>
                <w:sz w:val="22"/>
                <w:szCs w:val="22"/>
                <w:lang w:eastAsia="en-GB"/>
              </w:rPr>
              <w:t>63 040</w:t>
            </w:r>
          </w:p>
        </w:tc>
        <w:tc>
          <w:tcPr>
            <w:tcW w:w="391" w:type="pct"/>
            <w:noWrap/>
            <w:vAlign w:val="center"/>
            <w:hideMark/>
          </w:tcPr>
          <w:p w14:paraId="6F8C0D9A" w14:textId="77777777" w:rsidR="00494EEB" w:rsidRPr="006C4239" w:rsidRDefault="00494EEB" w:rsidP="00AC2835">
            <w:pPr>
              <w:ind w:left="-142" w:right="-143"/>
              <w:jc w:val="center"/>
              <w:rPr>
                <w:sz w:val="22"/>
                <w:szCs w:val="22"/>
                <w:lang w:eastAsia="en-GB"/>
              </w:rPr>
            </w:pPr>
            <w:r w:rsidRPr="006C4239">
              <w:rPr>
                <w:sz w:val="22"/>
                <w:szCs w:val="22"/>
                <w:lang w:eastAsia="en-GB"/>
              </w:rPr>
              <w:t>63 758</w:t>
            </w:r>
          </w:p>
        </w:tc>
        <w:tc>
          <w:tcPr>
            <w:tcW w:w="391" w:type="pct"/>
            <w:noWrap/>
            <w:vAlign w:val="center"/>
            <w:hideMark/>
          </w:tcPr>
          <w:p w14:paraId="6AF2B35F" w14:textId="77777777" w:rsidR="00494EEB" w:rsidRPr="006C4239" w:rsidRDefault="00494EEB" w:rsidP="00AC2835">
            <w:pPr>
              <w:ind w:left="-142" w:right="-143"/>
              <w:jc w:val="center"/>
              <w:rPr>
                <w:sz w:val="22"/>
                <w:szCs w:val="22"/>
                <w:lang w:eastAsia="en-GB"/>
              </w:rPr>
            </w:pPr>
            <w:r w:rsidRPr="006C4239">
              <w:rPr>
                <w:sz w:val="22"/>
                <w:szCs w:val="22"/>
                <w:lang w:eastAsia="en-GB"/>
              </w:rPr>
              <w:t>60 625</w:t>
            </w:r>
          </w:p>
        </w:tc>
        <w:tc>
          <w:tcPr>
            <w:tcW w:w="391" w:type="pct"/>
            <w:noWrap/>
            <w:vAlign w:val="center"/>
            <w:hideMark/>
          </w:tcPr>
          <w:p w14:paraId="7BD82909" w14:textId="77777777" w:rsidR="00494EEB" w:rsidRPr="006C4239" w:rsidRDefault="00494EEB" w:rsidP="00AC2835">
            <w:pPr>
              <w:ind w:left="-142" w:right="-143"/>
              <w:jc w:val="center"/>
              <w:rPr>
                <w:sz w:val="22"/>
                <w:szCs w:val="22"/>
                <w:lang w:eastAsia="en-GB"/>
              </w:rPr>
            </w:pPr>
            <w:r w:rsidRPr="006C4239">
              <w:rPr>
                <w:sz w:val="22"/>
                <w:szCs w:val="22"/>
                <w:lang w:eastAsia="en-GB"/>
              </w:rPr>
              <w:t>68 081</w:t>
            </w:r>
          </w:p>
        </w:tc>
        <w:tc>
          <w:tcPr>
            <w:tcW w:w="391" w:type="pct"/>
            <w:noWrap/>
            <w:vAlign w:val="center"/>
            <w:hideMark/>
          </w:tcPr>
          <w:p w14:paraId="2EAB4345" w14:textId="77777777" w:rsidR="00494EEB" w:rsidRPr="006C4239" w:rsidRDefault="00494EEB" w:rsidP="00AC2835">
            <w:pPr>
              <w:ind w:left="-142" w:right="-143"/>
              <w:jc w:val="center"/>
              <w:rPr>
                <w:sz w:val="22"/>
                <w:szCs w:val="22"/>
                <w:lang w:eastAsia="en-GB"/>
              </w:rPr>
            </w:pPr>
            <w:r w:rsidRPr="006C4239">
              <w:rPr>
                <w:sz w:val="22"/>
                <w:szCs w:val="22"/>
                <w:lang w:eastAsia="en-GB"/>
              </w:rPr>
              <w:t>67 656</w:t>
            </w:r>
          </w:p>
        </w:tc>
        <w:tc>
          <w:tcPr>
            <w:tcW w:w="391" w:type="pct"/>
            <w:noWrap/>
            <w:vAlign w:val="center"/>
            <w:hideMark/>
          </w:tcPr>
          <w:p w14:paraId="7B40716C" w14:textId="77777777" w:rsidR="00494EEB" w:rsidRPr="006C4239" w:rsidRDefault="00494EEB" w:rsidP="00AC2835">
            <w:pPr>
              <w:ind w:left="-142" w:right="-143"/>
              <w:jc w:val="center"/>
              <w:rPr>
                <w:sz w:val="22"/>
                <w:szCs w:val="22"/>
                <w:lang w:eastAsia="en-GB"/>
              </w:rPr>
            </w:pPr>
            <w:r w:rsidRPr="006C4239">
              <w:rPr>
                <w:sz w:val="22"/>
                <w:szCs w:val="22"/>
                <w:lang w:eastAsia="en-GB"/>
              </w:rPr>
              <w:t>68 074</w:t>
            </w:r>
          </w:p>
        </w:tc>
        <w:tc>
          <w:tcPr>
            <w:tcW w:w="654" w:type="pct"/>
            <w:noWrap/>
            <w:vAlign w:val="center"/>
            <w:hideMark/>
          </w:tcPr>
          <w:p w14:paraId="724C47C0" w14:textId="77777777" w:rsidR="00494EEB" w:rsidRPr="006C4239" w:rsidRDefault="00494EEB" w:rsidP="00AC2835">
            <w:pPr>
              <w:ind w:left="-142" w:right="-143"/>
              <w:jc w:val="center"/>
              <w:rPr>
                <w:sz w:val="22"/>
                <w:szCs w:val="22"/>
                <w:lang w:eastAsia="en-GB"/>
              </w:rPr>
            </w:pPr>
            <w:r w:rsidRPr="006C4239">
              <w:rPr>
                <w:sz w:val="22"/>
                <w:szCs w:val="22"/>
                <w:lang w:eastAsia="en-GB"/>
              </w:rPr>
              <w:t>75%</w:t>
            </w:r>
          </w:p>
        </w:tc>
      </w:tr>
      <w:tr w:rsidR="006C4239" w:rsidRPr="006C4239" w14:paraId="011A799A" w14:textId="77777777" w:rsidTr="005D6C06">
        <w:trPr>
          <w:trHeight w:val="19"/>
        </w:trPr>
        <w:tc>
          <w:tcPr>
            <w:tcW w:w="224" w:type="pct"/>
            <w:vMerge/>
            <w:shd w:val="clear" w:color="auto" w:fill="E2EFD9" w:themeFill="accent6" w:themeFillTint="33"/>
            <w:vAlign w:val="center"/>
            <w:hideMark/>
          </w:tcPr>
          <w:p w14:paraId="2F6CE61E" w14:textId="77777777" w:rsidR="00494EEB" w:rsidRPr="006C4239" w:rsidRDefault="00494EEB" w:rsidP="00AC2835">
            <w:pPr>
              <w:ind w:left="-142" w:right="-143"/>
              <w:jc w:val="center"/>
              <w:rPr>
                <w:b/>
                <w:bCs/>
                <w:sz w:val="22"/>
                <w:szCs w:val="22"/>
                <w:lang w:eastAsia="en-GB"/>
              </w:rPr>
            </w:pPr>
          </w:p>
        </w:tc>
        <w:tc>
          <w:tcPr>
            <w:tcW w:w="964" w:type="pct"/>
            <w:noWrap/>
            <w:vAlign w:val="center"/>
            <w:hideMark/>
          </w:tcPr>
          <w:p w14:paraId="7FC4EC21" w14:textId="77777777" w:rsidR="00494EEB" w:rsidRPr="006C4239" w:rsidRDefault="00494EEB" w:rsidP="00AC2835">
            <w:pPr>
              <w:ind w:left="-142" w:right="-143"/>
              <w:jc w:val="center"/>
              <w:rPr>
                <w:sz w:val="22"/>
                <w:szCs w:val="22"/>
                <w:lang w:eastAsia="en-GB"/>
              </w:rPr>
            </w:pPr>
            <w:r w:rsidRPr="006C4239">
              <w:rPr>
                <w:sz w:val="22"/>
                <w:szCs w:val="22"/>
                <w:lang w:eastAsia="en-GB"/>
              </w:rPr>
              <w:t>Jauni transportlīdzekļi</w:t>
            </w:r>
          </w:p>
        </w:tc>
        <w:tc>
          <w:tcPr>
            <w:tcW w:w="421" w:type="pct"/>
            <w:gridSpan w:val="2"/>
            <w:noWrap/>
            <w:vAlign w:val="center"/>
            <w:hideMark/>
          </w:tcPr>
          <w:p w14:paraId="40A3A905" w14:textId="77777777" w:rsidR="00494EEB" w:rsidRPr="006C4239" w:rsidRDefault="00494EEB" w:rsidP="00AC2835">
            <w:pPr>
              <w:ind w:left="-142" w:right="-143"/>
              <w:jc w:val="center"/>
              <w:rPr>
                <w:sz w:val="22"/>
                <w:szCs w:val="22"/>
                <w:lang w:eastAsia="en-GB"/>
              </w:rPr>
            </w:pPr>
            <w:r w:rsidRPr="006C4239">
              <w:rPr>
                <w:sz w:val="22"/>
                <w:szCs w:val="22"/>
                <w:lang w:eastAsia="en-GB"/>
              </w:rPr>
              <w:t>11 034</w:t>
            </w:r>
          </w:p>
        </w:tc>
        <w:tc>
          <w:tcPr>
            <w:tcW w:w="391" w:type="pct"/>
            <w:noWrap/>
            <w:vAlign w:val="center"/>
            <w:hideMark/>
          </w:tcPr>
          <w:p w14:paraId="6198088B" w14:textId="77777777" w:rsidR="00494EEB" w:rsidRPr="006C4239" w:rsidRDefault="00494EEB" w:rsidP="00AC2835">
            <w:pPr>
              <w:ind w:left="-142" w:right="-143"/>
              <w:jc w:val="center"/>
              <w:rPr>
                <w:sz w:val="22"/>
                <w:szCs w:val="22"/>
                <w:lang w:eastAsia="en-GB"/>
              </w:rPr>
            </w:pPr>
            <w:r w:rsidRPr="006C4239">
              <w:rPr>
                <w:sz w:val="22"/>
                <w:szCs w:val="22"/>
                <w:lang w:eastAsia="en-GB"/>
              </w:rPr>
              <w:t>11 070</w:t>
            </w:r>
          </w:p>
        </w:tc>
        <w:tc>
          <w:tcPr>
            <w:tcW w:w="391" w:type="pct"/>
            <w:noWrap/>
            <w:vAlign w:val="center"/>
            <w:hideMark/>
          </w:tcPr>
          <w:p w14:paraId="208CB3A2" w14:textId="77777777" w:rsidR="00494EEB" w:rsidRPr="006C4239" w:rsidRDefault="00494EEB" w:rsidP="00AC2835">
            <w:pPr>
              <w:ind w:left="-142" w:right="-143"/>
              <w:jc w:val="center"/>
              <w:rPr>
                <w:sz w:val="22"/>
                <w:szCs w:val="22"/>
                <w:lang w:eastAsia="en-GB"/>
              </w:rPr>
            </w:pPr>
            <w:r w:rsidRPr="006C4239">
              <w:rPr>
                <w:sz w:val="22"/>
                <w:szCs w:val="22"/>
                <w:lang w:eastAsia="en-GB"/>
              </w:rPr>
              <w:t>12 928</w:t>
            </w:r>
          </w:p>
        </w:tc>
        <w:tc>
          <w:tcPr>
            <w:tcW w:w="391" w:type="pct"/>
            <w:noWrap/>
            <w:vAlign w:val="center"/>
            <w:hideMark/>
          </w:tcPr>
          <w:p w14:paraId="50D42059" w14:textId="77777777" w:rsidR="00494EEB" w:rsidRPr="006C4239" w:rsidRDefault="00494EEB" w:rsidP="00AC2835">
            <w:pPr>
              <w:ind w:left="-142" w:right="-143"/>
              <w:jc w:val="center"/>
              <w:rPr>
                <w:sz w:val="22"/>
                <w:szCs w:val="22"/>
                <w:lang w:eastAsia="en-GB"/>
              </w:rPr>
            </w:pPr>
            <w:r w:rsidRPr="006C4239">
              <w:rPr>
                <w:sz w:val="22"/>
                <w:szCs w:val="22"/>
                <w:lang w:eastAsia="en-GB"/>
              </w:rPr>
              <w:t>14 130</w:t>
            </w:r>
          </w:p>
        </w:tc>
        <w:tc>
          <w:tcPr>
            <w:tcW w:w="391" w:type="pct"/>
            <w:noWrap/>
            <w:vAlign w:val="center"/>
            <w:hideMark/>
          </w:tcPr>
          <w:p w14:paraId="74E9CFA5" w14:textId="77777777" w:rsidR="00494EEB" w:rsidRPr="006C4239" w:rsidRDefault="00494EEB" w:rsidP="00AC2835">
            <w:pPr>
              <w:ind w:left="-142" w:right="-143"/>
              <w:jc w:val="center"/>
              <w:rPr>
                <w:sz w:val="22"/>
                <w:szCs w:val="22"/>
                <w:lang w:eastAsia="en-GB"/>
              </w:rPr>
            </w:pPr>
            <w:r w:rsidRPr="006C4239">
              <w:rPr>
                <w:sz w:val="22"/>
                <w:szCs w:val="22"/>
                <w:lang w:eastAsia="en-GB"/>
              </w:rPr>
              <w:t>16 712</w:t>
            </w:r>
          </w:p>
        </w:tc>
        <w:tc>
          <w:tcPr>
            <w:tcW w:w="391" w:type="pct"/>
            <w:noWrap/>
            <w:vAlign w:val="center"/>
            <w:hideMark/>
          </w:tcPr>
          <w:p w14:paraId="48CFDA90" w14:textId="77777777" w:rsidR="00494EEB" w:rsidRPr="006C4239" w:rsidRDefault="00494EEB" w:rsidP="00AC2835">
            <w:pPr>
              <w:ind w:left="-142" w:right="-143"/>
              <w:jc w:val="center"/>
              <w:rPr>
                <w:sz w:val="22"/>
                <w:szCs w:val="22"/>
                <w:lang w:eastAsia="en-GB"/>
              </w:rPr>
            </w:pPr>
            <w:r w:rsidRPr="006C4239">
              <w:rPr>
                <w:sz w:val="22"/>
                <w:szCs w:val="22"/>
                <w:lang w:eastAsia="en-GB"/>
              </w:rPr>
              <w:t>17 055</w:t>
            </w:r>
          </w:p>
        </w:tc>
        <w:tc>
          <w:tcPr>
            <w:tcW w:w="391" w:type="pct"/>
            <w:noWrap/>
            <w:vAlign w:val="center"/>
            <w:hideMark/>
          </w:tcPr>
          <w:p w14:paraId="69009642" w14:textId="77777777" w:rsidR="00494EEB" w:rsidRPr="006C4239" w:rsidRDefault="00494EEB" w:rsidP="00AC2835">
            <w:pPr>
              <w:ind w:left="-142" w:right="-143"/>
              <w:jc w:val="center"/>
              <w:rPr>
                <w:sz w:val="22"/>
                <w:szCs w:val="22"/>
                <w:lang w:eastAsia="en-GB"/>
              </w:rPr>
            </w:pPr>
            <w:r w:rsidRPr="006C4239">
              <w:rPr>
                <w:sz w:val="22"/>
                <w:szCs w:val="22"/>
                <w:lang w:eastAsia="en-GB"/>
              </w:rPr>
              <w:t>17 185</w:t>
            </w:r>
          </w:p>
        </w:tc>
        <w:tc>
          <w:tcPr>
            <w:tcW w:w="391" w:type="pct"/>
            <w:noWrap/>
            <w:vAlign w:val="center"/>
            <w:hideMark/>
          </w:tcPr>
          <w:p w14:paraId="56915AE9" w14:textId="77777777" w:rsidR="00494EEB" w:rsidRPr="006C4239" w:rsidRDefault="00494EEB" w:rsidP="00AC2835">
            <w:pPr>
              <w:ind w:left="-142" w:right="-143"/>
              <w:jc w:val="center"/>
              <w:rPr>
                <w:sz w:val="22"/>
                <w:szCs w:val="22"/>
                <w:lang w:eastAsia="en-GB"/>
              </w:rPr>
            </w:pPr>
            <w:r w:rsidRPr="006C4239">
              <w:rPr>
                <w:sz w:val="22"/>
                <w:szCs w:val="22"/>
                <w:lang w:eastAsia="en-GB"/>
              </w:rPr>
              <w:t>18 529</w:t>
            </w:r>
          </w:p>
        </w:tc>
        <w:tc>
          <w:tcPr>
            <w:tcW w:w="654" w:type="pct"/>
            <w:noWrap/>
            <w:vAlign w:val="center"/>
            <w:hideMark/>
          </w:tcPr>
          <w:p w14:paraId="21597CEE" w14:textId="77777777" w:rsidR="00494EEB" w:rsidRPr="006C4239" w:rsidRDefault="00494EEB" w:rsidP="00AC2835">
            <w:pPr>
              <w:ind w:left="-142" w:right="-143"/>
              <w:jc w:val="center"/>
              <w:rPr>
                <w:sz w:val="22"/>
                <w:szCs w:val="22"/>
                <w:lang w:eastAsia="en-GB"/>
              </w:rPr>
            </w:pPr>
            <w:r w:rsidRPr="006C4239">
              <w:rPr>
                <w:sz w:val="22"/>
                <w:szCs w:val="22"/>
                <w:lang w:eastAsia="en-GB"/>
              </w:rPr>
              <w:t>62%</w:t>
            </w:r>
          </w:p>
        </w:tc>
      </w:tr>
      <w:tr w:rsidR="006C4239" w:rsidRPr="006C4239" w14:paraId="1326714F" w14:textId="77777777" w:rsidTr="005D6C06">
        <w:trPr>
          <w:trHeight w:val="19"/>
        </w:trPr>
        <w:tc>
          <w:tcPr>
            <w:tcW w:w="224" w:type="pct"/>
            <w:vMerge/>
            <w:shd w:val="clear" w:color="auto" w:fill="E2EFD9" w:themeFill="accent6" w:themeFillTint="33"/>
            <w:vAlign w:val="center"/>
            <w:hideMark/>
          </w:tcPr>
          <w:p w14:paraId="6FB7B2D4" w14:textId="77777777" w:rsidR="00494EEB" w:rsidRPr="006C4239" w:rsidRDefault="00494EEB" w:rsidP="00AC2835">
            <w:pPr>
              <w:ind w:left="-142" w:right="-143"/>
              <w:jc w:val="center"/>
              <w:rPr>
                <w:b/>
                <w:bCs/>
                <w:sz w:val="22"/>
                <w:szCs w:val="22"/>
                <w:lang w:eastAsia="en-GB"/>
              </w:rPr>
            </w:pPr>
          </w:p>
        </w:tc>
        <w:tc>
          <w:tcPr>
            <w:tcW w:w="964" w:type="pct"/>
            <w:noWrap/>
            <w:vAlign w:val="center"/>
            <w:hideMark/>
          </w:tcPr>
          <w:p w14:paraId="75545D75" w14:textId="77777777" w:rsidR="00494EEB" w:rsidRPr="006C4239" w:rsidRDefault="00494EEB" w:rsidP="00AC2835">
            <w:pPr>
              <w:ind w:left="-142" w:right="-143"/>
              <w:jc w:val="center"/>
              <w:rPr>
                <w:sz w:val="22"/>
                <w:szCs w:val="22"/>
                <w:lang w:eastAsia="en-GB"/>
              </w:rPr>
            </w:pPr>
            <w:r w:rsidRPr="006C4239">
              <w:rPr>
                <w:sz w:val="22"/>
                <w:szCs w:val="22"/>
                <w:lang w:eastAsia="en-GB"/>
              </w:rPr>
              <w:t>Norakstīti*</w:t>
            </w:r>
          </w:p>
        </w:tc>
        <w:tc>
          <w:tcPr>
            <w:tcW w:w="421" w:type="pct"/>
            <w:gridSpan w:val="2"/>
            <w:noWrap/>
            <w:vAlign w:val="center"/>
            <w:hideMark/>
          </w:tcPr>
          <w:p w14:paraId="40925334" w14:textId="77777777" w:rsidR="00494EEB" w:rsidRPr="006C4239" w:rsidRDefault="00494EEB" w:rsidP="00AC2835">
            <w:pPr>
              <w:ind w:left="-142" w:right="-143"/>
              <w:jc w:val="center"/>
              <w:rPr>
                <w:sz w:val="22"/>
                <w:szCs w:val="22"/>
                <w:lang w:eastAsia="en-GB"/>
              </w:rPr>
            </w:pPr>
            <w:r w:rsidRPr="006C4239">
              <w:rPr>
                <w:sz w:val="22"/>
                <w:szCs w:val="22"/>
                <w:lang w:eastAsia="en-GB"/>
              </w:rPr>
              <w:t>23 267</w:t>
            </w:r>
          </w:p>
        </w:tc>
        <w:tc>
          <w:tcPr>
            <w:tcW w:w="391" w:type="pct"/>
            <w:noWrap/>
            <w:vAlign w:val="center"/>
            <w:hideMark/>
          </w:tcPr>
          <w:p w14:paraId="488EDBEA" w14:textId="77777777" w:rsidR="00494EEB" w:rsidRPr="006C4239" w:rsidRDefault="00494EEB" w:rsidP="00AC2835">
            <w:pPr>
              <w:ind w:left="-142" w:right="-143"/>
              <w:jc w:val="center"/>
              <w:rPr>
                <w:sz w:val="22"/>
                <w:szCs w:val="22"/>
                <w:lang w:eastAsia="en-GB"/>
              </w:rPr>
            </w:pPr>
            <w:r w:rsidRPr="006C4239">
              <w:rPr>
                <w:sz w:val="22"/>
                <w:szCs w:val="22"/>
                <w:lang w:eastAsia="en-GB"/>
              </w:rPr>
              <w:t>17 967</w:t>
            </w:r>
          </w:p>
        </w:tc>
        <w:tc>
          <w:tcPr>
            <w:tcW w:w="391" w:type="pct"/>
            <w:noWrap/>
            <w:vAlign w:val="center"/>
            <w:hideMark/>
          </w:tcPr>
          <w:p w14:paraId="2B977AAC" w14:textId="77777777" w:rsidR="00494EEB" w:rsidRPr="006C4239" w:rsidRDefault="00494EEB" w:rsidP="00AC2835">
            <w:pPr>
              <w:ind w:left="-142" w:right="-143"/>
              <w:jc w:val="center"/>
              <w:rPr>
                <w:sz w:val="22"/>
                <w:szCs w:val="22"/>
                <w:lang w:eastAsia="en-GB"/>
              </w:rPr>
            </w:pPr>
            <w:r w:rsidRPr="006C4239">
              <w:rPr>
                <w:sz w:val="22"/>
                <w:szCs w:val="22"/>
                <w:lang w:eastAsia="en-GB"/>
              </w:rPr>
              <w:t>18 546</w:t>
            </w:r>
          </w:p>
        </w:tc>
        <w:tc>
          <w:tcPr>
            <w:tcW w:w="391" w:type="pct"/>
            <w:noWrap/>
            <w:vAlign w:val="center"/>
            <w:hideMark/>
          </w:tcPr>
          <w:p w14:paraId="6D49EA14" w14:textId="77777777" w:rsidR="00494EEB" w:rsidRPr="006C4239" w:rsidRDefault="00494EEB" w:rsidP="00AC2835">
            <w:pPr>
              <w:ind w:left="-142" w:right="-143"/>
              <w:jc w:val="center"/>
              <w:rPr>
                <w:sz w:val="22"/>
                <w:szCs w:val="22"/>
                <w:lang w:eastAsia="en-GB"/>
              </w:rPr>
            </w:pPr>
            <w:r w:rsidRPr="006C4239">
              <w:rPr>
                <w:sz w:val="22"/>
                <w:szCs w:val="22"/>
                <w:lang w:eastAsia="en-GB"/>
              </w:rPr>
              <w:t>17 903</w:t>
            </w:r>
          </w:p>
        </w:tc>
        <w:tc>
          <w:tcPr>
            <w:tcW w:w="391" w:type="pct"/>
            <w:noWrap/>
            <w:vAlign w:val="center"/>
            <w:hideMark/>
          </w:tcPr>
          <w:p w14:paraId="47A5FA0D" w14:textId="77777777" w:rsidR="00494EEB" w:rsidRPr="006C4239" w:rsidRDefault="00494EEB" w:rsidP="00AC2835">
            <w:pPr>
              <w:ind w:left="-142" w:right="-143"/>
              <w:jc w:val="center"/>
              <w:rPr>
                <w:sz w:val="22"/>
                <w:szCs w:val="22"/>
                <w:lang w:eastAsia="en-GB"/>
              </w:rPr>
            </w:pPr>
            <w:r w:rsidRPr="006C4239">
              <w:rPr>
                <w:sz w:val="22"/>
                <w:szCs w:val="22"/>
                <w:lang w:eastAsia="en-GB"/>
              </w:rPr>
              <w:t>15 983</w:t>
            </w:r>
          </w:p>
        </w:tc>
        <w:tc>
          <w:tcPr>
            <w:tcW w:w="391" w:type="pct"/>
            <w:noWrap/>
            <w:vAlign w:val="center"/>
            <w:hideMark/>
          </w:tcPr>
          <w:p w14:paraId="45769712" w14:textId="77777777" w:rsidR="00494EEB" w:rsidRPr="006C4239" w:rsidRDefault="00494EEB" w:rsidP="00AC2835">
            <w:pPr>
              <w:ind w:left="-142" w:right="-143"/>
              <w:jc w:val="center"/>
              <w:rPr>
                <w:sz w:val="22"/>
                <w:szCs w:val="22"/>
                <w:lang w:eastAsia="en-GB"/>
              </w:rPr>
            </w:pPr>
            <w:r w:rsidRPr="006C4239">
              <w:rPr>
                <w:sz w:val="22"/>
                <w:szCs w:val="22"/>
                <w:lang w:eastAsia="en-GB"/>
              </w:rPr>
              <w:t>18 500</w:t>
            </w:r>
          </w:p>
        </w:tc>
        <w:tc>
          <w:tcPr>
            <w:tcW w:w="391" w:type="pct"/>
            <w:noWrap/>
            <w:vAlign w:val="center"/>
            <w:hideMark/>
          </w:tcPr>
          <w:p w14:paraId="718E58EA" w14:textId="77777777" w:rsidR="00494EEB" w:rsidRPr="006C4239" w:rsidRDefault="00494EEB" w:rsidP="00AC2835">
            <w:pPr>
              <w:ind w:left="-142" w:right="-143"/>
              <w:jc w:val="center"/>
              <w:rPr>
                <w:sz w:val="22"/>
                <w:szCs w:val="22"/>
                <w:lang w:eastAsia="en-GB"/>
              </w:rPr>
            </w:pPr>
            <w:r w:rsidRPr="006C4239">
              <w:rPr>
                <w:sz w:val="22"/>
                <w:szCs w:val="22"/>
                <w:lang w:eastAsia="en-GB"/>
              </w:rPr>
              <w:t>20 532</w:t>
            </w:r>
          </w:p>
        </w:tc>
        <w:tc>
          <w:tcPr>
            <w:tcW w:w="391" w:type="pct"/>
            <w:noWrap/>
            <w:vAlign w:val="center"/>
            <w:hideMark/>
          </w:tcPr>
          <w:p w14:paraId="7CF5FEDE" w14:textId="77777777" w:rsidR="00494EEB" w:rsidRPr="006C4239" w:rsidRDefault="00494EEB" w:rsidP="00AC2835">
            <w:pPr>
              <w:ind w:left="-142" w:right="-143"/>
              <w:jc w:val="center"/>
              <w:rPr>
                <w:sz w:val="22"/>
                <w:szCs w:val="22"/>
                <w:lang w:eastAsia="en-GB"/>
              </w:rPr>
            </w:pPr>
            <w:r w:rsidRPr="006C4239">
              <w:rPr>
                <w:sz w:val="22"/>
                <w:szCs w:val="22"/>
                <w:lang w:eastAsia="en-GB"/>
              </w:rPr>
              <w:t>19 563</w:t>
            </w:r>
          </w:p>
        </w:tc>
        <w:tc>
          <w:tcPr>
            <w:tcW w:w="654" w:type="pct"/>
            <w:noWrap/>
            <w:vAlign w:val="center"/>
            <w:hideMark/>
          </w:tcPr>
          <w:p w14:paraId="043F8037" w14:textId="77777777" w:rsidR="00494EEB" w:rsidRPr="006C4239" w:rsidRDefault="00494EEB" w:rsidP="00AC2835">
            <w:pPr>
              <w:ind w:left="-142" w:right="-143"/>
              <w:jc w:val="center"/>
              <w:rPr>
                <w:sz w:val="22"/>
                <w:szCs w:val="22"/>
                <w:lang w:eastAsia="en-GB"/>
              </w:rPr>
            </w:pPr>
            <w:r w:rsidRPr="006C4239">
              <w:rPr>
                <w:sz w:val="22"/>
                <w:szCs w:val="22"/>
                <w:lang w:eastAsia="en-GB"/>
              </w:rPr>
              <w:t>83%</w:t>
            </w:r>
          </w:p>
        </w:tc>
      </w:tr>
      <w:tr w:rsidR="006C4239" w:rsidRPr="006C4239" w14:paraId="437B1071" w14:textId="77777777" w:rsidTr="005D6C06">
        <w:trPr>
          <w:trHeight w:val="19"/>
        </w:trPr>
        <w:tc>
          <w:tcPr>
            <w:tcW w:w="224" w:type="pct"/>
            <w:vMerge w:val="restart"/>
            <w:shd w:val="clear" w:color="auto" w:fill="E2EFD9" w:themeFill="accent6" w:themeFillTint="33"/>
            <w:noWrap/>
            <w:textDirection w:val="btLr"/>
            <w:vAlign w:val="center"/>
            <w:hideMark/>
          </w:tcPr>
          <w:p w14:paraId="44D5A76F" w14:textId="77777777" w:rsidR="00494EEB" w:rsidRPr="006C4239" w:rsidRDefault="00494EEB" w:rsidP="00AC2835">
            <w:pPr>
              <w:ind w:left="-142" w:right="-143"/>
              <w:jc w:val="center"/>
              <w:rPr>
                <w:b/>
                <w:bCs/>
                <w:sz w:val="22"/>
                <w:szCs w:val="22"/>
                <w:lang w:eastAsia="en-GB"/>
              </w:rPr>
            </w:pPr>
            <w:r w:rsidRPr="006C4239">
              <w:rPr>
                <w:b/>
                <w:bCs/>
                <w:sz w:val="22"/>
                <w:szCs w:val="22"/>
                <w:lang w:eastAsia="en-GB"/>
              </w:rPr>
              <w:t>Autobusi</w:t>
            </w:r>
          </w:p>
        </w:tc>
        <w:tc>
          <w:tcPr>
            <w:tcW w:w="964" w:type="pct"/>
            <w:noWrap/>
            <w:vAlign w:val="center"/>
            <w:hideMark/>
          </w:tcPr>
          <w:p w14:paraId="53852EF4" w14:textId="77777777" w:rsidR="00494EEB" w:rsidRPr="006C4239" w:rsidRDefault="00494EEB" w:rsidP="00AC2835">
            <w:pPr>
              <w:ind w:left="-142" w:right="-143"/>
              <w:jc w:val="center"/>
              <w:rPr>
                <w:sz w:val="22"/>
                <w:szCs w:val="22"/>
                <w:lang w:eastAsia="en-GB"/>
              </w:rPr>
            </w:pPr>
            <w:r w:rsidRPr="006C4239">
              <w:rPr>
                <w:sz w:val="22"/>
                <w:szCs w:val="22"/>
                <w:lang w:eastAsia="en-GB"/>
              </w:rPr>
              <w:t>Reģistrēti</w:t>
            </w:r>
          </w:p>
        </w:tc>
        <w:tc>
          <w:tcPr>
            <w:tcW w:w="421" w:type="pct"/>
            <w:gridSpan w:val="2"/>
            <w:noWrap/>
            <w:vAlign w:val="center"/>
            <w:hideMark/>
          </w:tcPr>
          <w:p w14:paraId="37673A7B" w14:textId="77777777" w:rsidR="00494EEB" w:rsidRPr="006C4239" w:rsidRDefault="00494EEB" w:rsidP="00AC2835">
            <w:pPr>
              <w:ind w:left="-142" w:right="-143"/>
              <w:jc w:val="center"/>
              <w:rPr>
                <w:sz w:val="22"/>
                <w:szCs w:val="22"/>
                <w:lang w:eastAsia="en-GB"/>
              </w:rPr>
            </w:pPr>
            <w:r w:rsidRPr="006C4239">
              <w:rPr>
                <w:sz w:val="22"/>
                <w:szCs w:val="22"/>
                <w:lang w:eastAsia="en-GB"/>
              </w:rPr>
              <w:t>5 044</w:t>
            </w:r>
          </w:p>
        </w:tc>
        <w:tc>
          <w:tcPr>
            <w:tcW w:w="391" w:type="pct"/>
            <w:noWrap/>
            <w:vAlign w:val="center"/>
            <w:hideMark/>
          </w:tcPr>
          <w:p w14:paraId="0E3B537C" w14:textId="77777777" w:rsidR="00494EEB" w:rsidRPr="006C4239" w:rsidRDefault="00494EEB" w:rsidP="00AC2835">
            <w:pPr>
              <w:ind w:left="-142" w:right="-143"/>
              <w:jc w:val="center"/>
              <w:rPr>
                <w:sz w:val="22"/>
                <w:szCs w:val="22"/>
                <w:lang w:eastAsia="en-GB"/>
              </w:rPr>
            </w:pPr>
            <w:r w:rsidRPr="006C4239">
              <w:rPr>
                <w:sz w:val="22"/>
                <w:szCs w:val="22"/>
                <w:lang w:eastAsia="en-GB"/>
              </w:rPr>
              <w:t>4 989</w:t>
            </w:r>
          </w:p>
        </w:tc>
        <w:tc>
          <w:tcPr>
            <w:tcW w:w="391" w:type="pct"/>
            <w:noWrap/>
            <w:vAlign w:val="center"/>
            <w:hideMark/>
          </w:tcPr>
          <w:p w14:paraId="14FE6483" w14:textId="77777777" w:rsidR="00494EEB" w:rsidRPr="006C4239" w:rsidRDefault="00494EEB" w:rsidP="00AC2835">
            <w:pPr>
              <w:ind w:left="-142" w:right="-143"/>
              <w:jc w:val="center"/>
              <w:rPr>
                <w:sz w:val="22"/>
                <w:szCs w:val="22"/>
                <w:lang w:eastAsia="en-GB"/>
              </w:rPr>
            </w:pPr>
            <w:r w:rsidRPr="006C4239">
              <w:rPr>
                <w:sz w:val="22"/>
                <w:szCs w:val="22"/>
                <w:lang w:eastAsia="en-GB"/>
              </w:rPr>
              <w:t>4 845</w:t>
            </w:r>
          </w:p>
        </w:tc>
        <w:tc>
          <w:tcPr>
            <w:tcW w:w="391" w:type="pct"/>
            <w:noWrap/>
            <w:vAlign w:val="center"/>
            <w:hideMark/>
          </w:tcPr>
          <w:p w14:paraId="7E62AC5C" w14:textId="77777777" w:rsidR="00494EEB" w:rsidRPr="006C4239" w:rsidRDefault="00494EEB" w:rsidP="00AC2835">
            <w:pPr>
              <w:ind w:left="-142" w:right="-143"/>
              <w:jc w:val="center"/>
              <w:rPr>
                <w:sz w:val="22"/>
                <w:szCs w:val="22"/>
                <w:lang w:eastAsia="en-GB"/>
              </w:rPr>
            </w:pPr>
            <w:r w:rsidRPr="006C4239">
              <w:rPr>
                <w:sz w:val="22"/>
                <w:szCs w:val="22"/>
                <w:lang w:eastAsia="en-GB"/>
              </w:rPr>
              <w:t>4 797</w:t>
            </w:r>
          </w:p>
        </w:tc>
        <w:tc>
          <w:tcPr>
            <w:tcW w:w="391" w:type="pct"/>
            <w:noWrap/>
            <w:vAlign w:val="center"/>
            <w:hideMark/>
          </w:tcPr>
          <w:p w14:paraId="2A7B3D29" w14:textId="77777777" w:rsidR="00494EEB" w:rsidRPr="006C4239" w:rsidRDefault="00494EEB" w:rsidP="00AC2835">
            <w:pPr>
              <w:ind w:left="-142" w:right="-143"/>
              <w:jc w:val="center"/>
              <w:rPr>
                <w:sz w:val="22"/>
                <w:szCs w:val="22"/>
                <w:lang w:eastAsia="en-GB"/>
              </w:rPr>
            </w:pPr>
            <w:r w:rsidRPr="006C4239">
              <w:rPr>
                <w:sz w:val="22"/>
                <w:szCs w:val="22"/>
                <w:lang w:eastAsia="en-GB"/>
              </w:rPr>
              <w:t>4 696</w:t>
            </w:r>
          </w:p>
        </w:tc>
        <w:tc>
          <w:tcPr>
            <w:tcW w:w="391" w:type="pct"/>
            <w:noWrap/>
            <w:vAlign w:val="center"/>
            <w:hideMark/>
          </w:tcPr>
          <w:p w14:paraId="54E60B8F" w14:textId="77777777" w:rsidR="00494EEB" w:rsidRPr="006C4239" w:rsidRDefault="00494EEB" w:rsidP="00AC2835">
            <w:pPr>
              <w:ind w:left="-142" w:right="-143"/>
              <w:jc w:val="center"/>
              <w:rPr>
                <w:sz w:val="22"/>
                <w:szCs w:val="22"/>
                <w:lang w:eastAsia="en-GB"/>
              </w:rPr>
            </w:pPr>
            <w:r w:rsidRPr="006C4239">
              <w:rPr>
                <w:sz w:val="22"/>
                <w:szCs w:val="22"/>
                <w:lang w:eastAsia="en-GB"/>
              </w:rPr>
              <w:t>4 701</w:t>
            </w:r>
          </w:p>
        </w:tc>
        <w:tc>
          <w:tcPr>
            <w:tcW w:w="391" w:type="pct"/>
            <w:noWrap/>
            <w:vAlign w:val="center"/>
            <w:hideMark/>
          </w:tcPr>
          <w:p w14:paraId="18565999" w14:textId="77777777" w:rsidR="00494EEB" w:rsidRPr="006C4239" w:rsidRDefault="00494EEB" w:rsidP="00AC2835">
            <w:pPr>
              <w:ind w:left="-142" w:right="-143"/>
              <w:jc w:val="center"/>
              <w:rPr>
                <w:sz w:val="22"/>
                <w:szCs w:val="22"/>
                <w:lang w:eastAsia="en-GB"/>
              </w:rPr>
            </w:pPr>
            <w:r w:rsidRPr="006C4239">
              <w:rPr>
                <w:sz w:val="22"/>
                <w:szCs w:val="22"/>
                <w:lang w:eastAsia="en-GB"/>
              </w:rPr>
              <w:t>4 632</w:t>
            </w:r>
          </w:p>
        </w:tc>
        <w:tc>
          <w:tcPr>
            <w:tcW w:w="391" w:type="pct"/>
            <w:noWrap/>
            <w:vAlign w:val="center"/>
            <w:hideMark/>
          </w:tcPr>
          <w:p w14:paraId="43B80498" w14:textId="77777777" w:rsidR="00494EEB" w:rsidRPr="006C4239" w:rsidRDefault="00494EEB" w:rsidP="00AC2835">
            <w:pPr>
              <w:ind w:left="-142" w:right="-143"/>
              <w:jc w:val="center"/>
              <w:rPr>
                <w:sz w:val="22"/>
                <w:szCs w:val="22"/>
                <w:lang w:eastAsia="en-GB"/>
              </w:rPr>
            </w:pPr>
            <w:r w:rsidRPr="006C4239">
              <w:rPr>
                <w:sz w:val="22"/>
                <w:szCs w:val="22"/>
                <w:lang w:eastAsia="en-GB"/>
              </w:rPr>
              <w:t>4 549</w:t>
            </w:r>
          </w:p>
        </w:tc>
        <w:tc>
          <w:tcPr>
            <w:tcW w:w="654" w:type="pct"/>
            <w:noWrap/>
            <w:vAlign w:val="center"/>
            <w:hideMark/>
          </w:tcPr>
          <w:p w14:paraId="05951609" w14:textId="77777777" w:rsidR="00494EEB" w:rsidRPr="006C4239" w:rsidRDefault="00494EEB" w:rsidP="00AC2835">
            <w:pPr>
              <w:ind w:left="-142" w:right="-143"/>
              <w:jc w:val="center"/>
              <w:rPr>
                <w:sz w:val="22"/>
                <w:szCs w:val="22"/>
                <w:lang w:eastAsia="en-GB"/>
              </w:rPr>
            </w:pPr>
            <w:r w:rsidRPr="006C4239">
              <w:rPr>
                <w:sz w:val="22"/>
                <w:szCs w:val="22"/>
                <w:lang w:eastAsia="en-GB"/>
              </w:rPr>
              <w:t>0,5%</w:t>
            </w:r>
          </w:p>
        </w:tc>
      </w:tr>
      <w:tr w:rsidR="006C4239" w:rsidRPr="006C4239" w14:paraId="0BA037E8" w14:textId="77777777" w:rsidTr="005D6C06">
        <w:trPr>
          <w:trHeight w:val="19"/>
        </w:trPr>
        <w:tc>
          <w:tcPr>
            <w:tcW w:w="224" w:type="pct"/>
            <w:vMerge/>
            <w:shd w:val="clear" w:color="auto" w:fill="E2EFD9" w:themeFill="accent6" w:themeFillTint="33"/>
            <w:textDirection w:val="btLr"/>
            <w:vAlign w:val="center"/>
            <w:hideMark/>
          </w:tcPr>
          <w:p w14:paraId="6332893A" w14:textId="77777777" w:rsidR="00494EEB" w:rsidRPr="006C4239" w:rsidRDefault="00494EEB" w:rsidP="00AC2835">
            <w:pPr>
              <w:ind w:left="-142" w:right="-143"/>
              <w:jc w:val="center"/>
              <w:rPr>
                <w:b/>
                <w:bCs/>
                <w:sz w:val="22"/>
                <w:szCs w:val="22"/>
                <w:lang w:eastAsia="en-GB"/>
              </w:rPr>
            </w:pPr>
          </w:p>
        </w:tc>
        <w:tc>
          <w:tcPr>
            <w:tcW w:w="964" w:type="pct"/>
            <w:noWrap/>
            <w:vAlign w:val="center"/>
            <w:hideMark/>
          </w:tcPr>
          <w:p w14:paraId="24C76F88" w14:textId="77777777" w:rsidR="00494EEB" w:rsidRPr="006C4239" w:rsidRDefault="00494EEB" w:rsidP="00AC2835">
            <w:pPr>
              <w:ind w:left="-142" w:right="-143"/>
              <w:jc w:val="center"/>
              <w:rPr>
                <w:sz w:val="22"/>
                <w:szCs w:val="22"/>
                <w:lang w:eastAsia="en-GB"/>
              </w:rPr>
            </w:pPr>
            <w:r w:rsidRPr="006C4239">
              <w:rPr>
                <w:sz w:val="22"/>
                <w:szCs w:val="22"/>
                <w:lang w:eastAsia="en-GB"/>
              </w:rPr>
              <w:t>Pirmā reģistrācija*, t.sk.</w:t>
            </w:r>
          </w:p>
        </w:tc>
        <w:tc>
          <w:tcPr>
            <w:tcW w:w="421" w:type="pct"/>
            <w:gridSpan w:val="2"/>
            <w:noWrap/>
            <w:vAlign w:val="center"/>
            <w:hideMark/>
          </w:tcPr>
          <w:p w14:paraId="120E78BE" w14:textId="77777777" w:rsidR="00494EEB" w:rsidRPr="006C4239" w:rsidRDefault="00494EEB" w:rsidP="00AC2835">
            <w:pPr>
              <w:ind w:left="-142" w:right="-143"/>
              <w:jc w:val="center"/>
              <w:rPr>
                <w:sz w:val="22"/>
                <w:szCs w:val="22"/>
                <w:lang w:eastAsia="en-GB"/>
              </w:rPr>
            </w:pPr>
            <w:r w:rsidRPr="006C4239">
              <w:rPr>
                <w:sz w:val="22"/>
                <w:szCs w:val="22"/>
                <w:lang w:eastAsia="en-GB"/>
              </w:rPr>
              <w:t>314</w:t>
            </w:r>
          </w:p>
        </w:tc>
        <w:tc>
          <w:tcPr>
            <w:tcW w:w="391" w:type="pct"/>
            <w:noWrap/>
            <w:vAlign w:val="center"/>
            <w:hideMark/>
          </w:tcPr>
          <w:p w14:paraId="503ADDAD" w14:textId="77777777" w:rsidR="00494EEB" w:rsidRPr="006C4239" w:rsidRDefault="00494EEB" w:rsidP="00AC2835">
            <w:pPr>
              <w:ind w:left="-142" w:right="-143"/>
              <w:jc w:val="center"/>
              <w:rPr>
                <w:sz w:val="22"/>
                <w:szCs w:val="22"/>
                <w:lang w:eastAsia="en-GB"/>
              </w:rPr>
            </w:pPr>
            <w:r w:rsidRPr="006C4239">
              <w:rPr>
                <w:sz w:val="22"/>
                <w:szCs w:val="22"/>
                <w:lang w:eastAsia="en-GB"/>
              </w:rPr>
              <w:t>481</w:t>
            </w:r>
          </w:p>
        </w:tc>
        <w:tc>
          <w:tcPr>
            <w:tcW w:w="391" w:type="pct"/>
            <w:noWrap/>
            <w:vAlign w:val="center"/>
            <w:hideMark/>
          </w:tcPr>
          <w:p w14:paraId="7D5708B7" w14:textId="77777777" w:rsidR="00494EEB" w:rsidRPr="006C4239" w:rsidRDefault="00494EEB" w:rsidP="00AC2835">
            <w:pPr>
              <w:ind w:left="-142" w:right="-143"/>
              <w:jc w:val="center"/>
              <w:rPr>
                <w:sz w:val="22"/>
                <w:szCs w:val="22"/>
                <w:lang w:eastAsia="en-GB"/>
              </w:rPr>
            </w:pPr>
            <w:r w:rsidRPr="006C4239">
              <w:rPr>
                <w:sz w:val="22"/>
                <w:szCs w:val="22"/>
                <w:lang w:eastAsia="en-GB"/>
              </w:rPr>
              <w:t>430</w:t>
            </w:r>
          </w:p>
        </w:tc>
        <w:tc>
          <w:tcPr>
            <w:tcW w:w="391" w:type="pct"/>
            <w:noWrap/>
            <w:vAlign w:val="center"/>
            <w:hideMark/>
          </w:tcPr>
          <w:p w14:paraId="0EF650A4" w14:textId="77777777" w:rsidR="00494EEB" w:rsidRPr="006C4239" w:rsidRDefault="00494EEB" w:rsidP="00AC2835">
            <w:pPr>
              <w:ind w:left="-142" w:right="-143"/>
              <w:jc w:val="center"/>
              <w:rPr>
                <w:sz w:val="22"/>
                <w:szCs w:val="22"/>
                <w:lang w:eastAsia="en-GB"/>
              </w:rPr>
            </w:pPr>
            <w:r w:rsidRPr="006C4239">
              <w:rPr>
                <w:sz w:val="22"/>
                <w:szCs w:val="22"/>
                <w:lang w:eastAsia="en-GB"/>
              </w:rPr>
              <w:t>445</w:t>
            </w:r>
          </w:p>
        </w:tc>
        <w:tc>
          <w:tcPr>
            <w:tcW w:w="391" w:type="pct"/>
            <w:noWrap/>
            <w:vAlign w:val="center"/>
            <w:hideMark/>
          </w:tcPr>
          <w:p w14:paraId="1A80564F" w14:textId="77777777" w:rsidR="00494EEB" w:rsidRPr="006C4239" w:rsidRDefault="00494EEB" w:rsidP="00AC2835">
            <w:pPr>
              <w:ind w:left="-142" w:right="-143"/>
              <w:jc w:val="center"/>
              <w:rPr>
                <w:sz w:val="22"/>
                <w:szCs w:val="22"/>
                <w:lang w:eastAsia="en-GB"/>
              </w:rPr>
            </w:pPr>
            <w:r w:rsidRPr="006C4239">
              <w:rPr>
                <w:sz w:val="22"/>
                <w:szCs w:val="22"/>
                <w:lang w:eastAsia="en-GB"/>
              </w:rPr>
              <w:t>351</w:t>
            </w:r>
          </w:p>
        </w:tc>
        <w:tc>
          <w:tcPr>
            <w:tcW w:w="391" w:type="pct"/>
            <w:noWrap/>
            <w:vAlign w:val="center"/>
            <w:hideMark/>
          </w:tcPr>
          <w:p w14:paraId="487BC70D" w14:textId="77777777" w:rsidR="00494EEB" w:rsidRPr="006C4239" w:rsidRDefault="00494EEB" w:rsidP="00AC2835">
            <w:pPr>
              <w:ind w:left="-142" w:right="-143"/>
              <w:jc w:val="center"/>
              <w:rPr>
                <w:sz w:val="22"/>
                <w:szCs w:val="22"/>
                <w:lang w:eastAsia="en-GB"/>
              </w:rPr>
            </w:pPr>
            <w:r w:rsidRPr="006C4239">
              <w:rPr>
                <w:sz w:val="22"/>
                <w:szCs w:val="22"/>
                <w:lang w:eastAsia="en-GB"/>
              </w:rPr>
              <w:t>447</w:t>
            </w:r>
          </w:p>
        </w:tc>
        <w:tc>
          <w:tcPr>
            <w:tcW w:w="391" w:type="pct"/>
            <w:noWrap/>
            <w:vAlign w:val="center"/>
            <w:hideMark/>
          </w:tcPr>
          <w:p w14:paraId="4F9019F5" w14:textId="77777777" w:rsidR="00494EEB" w:rsidRPr="006C4239" w:rsidRDefault="00494EEB" w:rsidP="00AC2835">
            <w:pPr>
              <w:ind w:left="-142" w:right="-143"/>
              <w:jc w:val="center"/>
              <w:rPr>
                <w:sz w:val="22"/>
                <w:szCs w:val="22"/>
                <w:lang w:eastAsia="en-GB"/>
              </w:rPr>
            </w:pPr>
            <w:r w:rsidRPr="006C4239">
              <w:rPr>
                <w:sz w:val="22"/>
                <w:szCs w:val="22"/>
                <w:lang w:eastAsia="en-GB"/>
              </w:rPr>
              <w:t>358</w:t>
            </w:r>
          </w:p>
        </w:tc>
        <w:tc>
          <w:tcPr>
            <w:tcW w:w="391" w:type="pct"/>
            <w:noWrap/>
            <w:vAlign w:val="center"/>
            <w:hideMark/>
          </w:tcPr>
          <w:p w14:paraId="6640BCD8" w14:textId="77777777" w:rsidR="00494EEB" w:rsidRPr="006C4239" w:rsidRDefault="00494EEB" w:rsidP="00AC2835">
            <w:pPr>
              <w:ind w:left="-142" w:right="-143"/>
              <w:jc w:val="center"/>
              <w:rPr>
                <w:sz w:val="22"/>
                <w:szCs w:val="22"/>
                <w:lang w:eastAsia="en-GB"/>
              </w:rPr>
            </w:pPr>
            <w:r w:rsidRPr="006C4239">
              <w:rPr>
                <w:sz w:val="22"/>
                <w:szCs w:val="22"/>
                <w:lang w:eastAsia="en-GB"/>
              </w:rPr>
              <w:t>356</w:t>
            </w:r>
          </w:p>
        </w:tc>
        <w:tc>
          <w:tcPr>
            <w:tcW w:w="654" w:type="pct"/>
            <w:noWrap/>
            <w:vAlign w:val="center"/>
            <w:hideMark/>
          </w:tcPr>
          <w:p w14:paraId="5C999970" w14:textId="77777777" w:rsidR="00494EEB" w:rsidRPr="006C4239" w:rsidRDefault="00494EEB" w:rsidP="00AC2835">
            <w:pPr>
              <w:ind w:left="-142" w:right="-143"/>
              <w:jc w:val="center"/>
              <w:rPr>
                <w:sz w:val="22"/>
                <w:szCs w:val="22"/>
                <w:lang w:eastAsia="en-GB"/>
              </w:rPr>
            </w:pPr>
            <w:r w:rsidRPr="006C4239">
              <w:rPr>
                <w:sz w:val="22"/>
                <w:szCs w:val="22"/>
                <w:lang w:eastAsia="en-GB"/>
              </w:rPr>
              <w:t>0,4%</w:t>
            </w:r>
          </w:p>
        </w:tc>
      </w:tr>
      <w:tr w:rsidR="006C4239" w:rsidRPr="006C4239" w14:paraId="608107D8" w14:textId="77777777" w:rsidTr="005D6C06">
        <w:trPr>
          <w:trHeight w:val="19"/>
        </w:trPr>
        <w:tc>
          <w:tcPr>
            <w:tcW w:w="224" w:type="pct"/>
            <w:vMerge/>
            <w:shd w:val="clear" w:color="auto" w:fill="E2EFD9" w:themeFill="accent6" w:themeFillTint="33"/>
            <w:textDirection w:val="btLr"/>
            <w:vAlign w:val="center"/>
            <w:hideMark/>
          </w:tcPr>
          <w:p w14:paraId="1C8D6712" w14:textId="77777777" w:rsidR="00494EEB" w:rsidRPr="006C4239" w:rsidRDefault="00494EEB" w:rsidP="00AC2835">
            <w:pPr>
              <w:ind w:left="-142" w:right="-143"/>
              <w:jc w:val="center"/>
              <w:rPr>
                <w:b/>
                <w:bCs/>
                <w:sz w:val="22"/>
                <w:szCs w:val="22"/>
                <w:lang w:eastAsia="en-GB"/>
              </w:rPr>
            </w:pPr>
          </w:p>
        </w:tc>
        <w:tc>
          <w:tcPr>
            <w:tcW w:w="964" w:type="pct"/>
            <w:noWrap/>
            <w:vAlign w:val="center"/>
            <w:hideMark/>
          </w:tcPr>
          <w:p w14:paraId="77B7E252" w14:textId="77777777" w:rsidR="00494EEB" w:rsidRPr="006C4239" w:rsidRDefault="00494EEB" w:rsidP="00AC2835">
            <w:pPr>
              <w:ind w:left="-142" w:right="-143"/>
              <w:jc w:val="center"/>
              <w:rPr>
                <w:sz w:val="22"/>
                <w:szCs w:val="22"/>
                <w:lang w:eastAsia="en-GB"/>
              </w:rPr>
            </w:pPr>
            <w:r w:rsidRPr="006C4239">
              <w:rPr>
                <w:sz w:val="22"/>
                <w:szCs w:val="22"/>
                <w:lang w:eastAsia="en-GB"/>
              </w:rPr>
              <w:t>Jauni transportlīdzekļi</w:t>
            </w:r>
          </w:p>
        </w:tc>
        <w:tc>
          <w:tcPr>
            <w:tcW w:w="421" w:type="pct"/>
            <w:gridSpan w:val="2"/>
            <w:noWrap/>
            <w:vAlign w:val="center"/>
            <w:hideMark/>
          </w:tcPr>
          <w:p w14:paraId="64725A40" w14:textId="77777777" w:rsidR="00494EEB" w:rsidRPr="006C4239" w:rsidRDefault="00494EEB" w:rsidP="00AC2835">
            <w:pPr>
              <w:ind w:left="-142" w:right="-143"/>
              <w:jc w:val="center"/>
              <w:rPr>
                <w:sz w:val="22"/>
                <w:szCs w:val="22"/>
                <w:lang w:eastAsia="en-GB"/>
              </w:rPr>
            </w:pPr>
            <w:r w:rsidRPr="006C4239">
              <w:rPr>
                <w:sz w:val="22"/>
                <w:szCs w:val="22"/>
                <w:lang w:eastAsia="en-GB"/>
              </w:rPr>
              <w:t>93</w:t>
            </w:r>
          </w:p>
        </w:tc>
        <w:tc>
          <w:tcPr>
            <w:tcW w:w="391" w:type="pct"/>
            <w:noWrap/>
            <w:vAlign w:val="center"/>
            <w:hideMark/>
          </w:tcPr>
          <w:p w14:paraId="11FD29D6" w14:textId="77777777" w:rsidR="00494EEB" w:rsidRPr="006C4239" w:rsidRDefault="00494EEB" w:rsidP="00AC2835">
            <w:pPr>
              <w:ind w:left="-142" w:right="-143"/>
              <w:jc w:val="center"/>
              <w:rPr>
                <w:sz w:val="22"/>
                <w:szCs w:val="22"/>
                <w:lang w:eastAsia="en-GB"/>
              </w:rPr>
            </w:pPr>
            <w:r w:rsidRPr="006C4239">
              <w:rPr>
                <w:sz w:val="22"/>
                <w:szCs w:val="22"/>
                <w:lang w:eastAsia="en-GB"/>
              </w:rPr>
              <w:t>242</w:t>
            </w:r>
          </w:p>
        </w:tc>
        <w:tc>
          <w:tcPr>
            <w:tcW w:w="391" w:type="pct"/>
            <w:noWrap/>
            <w:vAlign w:val="center"/>
            <w:hideMark/>
          </w:tcPr>
          <w:p w14:paraId="383AAF64" w14:textId="77777777" w:rsidR="00494EEB" w:rsidRPr="006C4239" w:rsidRDefault="00494EEB" w:rsidP="00AC2835">
            <w:pPr>
              <w:ind w:left="-142" w:right="-143"/>
              <w:jc w:val="center"/>
              <w:rPr>
                <w:sz w:val="22"/>
                <w:szCs w:val="22"/>
                <w:lang w:eastAsia="en-GB"/>
              </w:rPr>
            </w:pPr>
            <w:r w:rsidRPr="006C4239">
              <w:rPr>
                <w:sz w:val="22"/>
                <w:szCs w:val="22"/>
                <w:lang w:eastAsia="en-GB"/>
              </w:rPr>
              <w:t>211</w:t>
            </w:r>
          </w:p>
        </w:tc>
        <w:tc>
          <w:tcPr>
            <w:tcW w:w="391" w:type="pct"/>
            <w:noWrap/>
            <w:vAlign w:val="center"/>
            <w:hideMark/>
          </w:tcPr>
          <w:p w14:paraId="3E674F18" w14:textId="77777777" w:rsidR="00494EEB" w:rsidRPr="006C4239" w:rsidRDefault="00494EEB" w:rsidP="00AC2835">
            <w:pPr>
              <w:ind w:left="-142" w:right="-143"/>
              <w:jc w:val="center"/>
              <w:rPr>
                <w:sz w:val="22"/>
                <w:szCs w:val="22"/>
                <w:lang w:eastAsia="en-GB"/>
              </w:rPr>
            </w:pPr>
            <w:r w:rsidRPr="006C4239">
              <w:rPr>
                <w:sz w:val="22"/>
                <w:szCs w:val="22"/>
                <w:lang w:eastAsia="en-GB"/>
              </w:rPr>
              <w:t>255</w:t>
            </w:r>
          </w:p>
        </w:tc>
        <w:tc>
          <w:tcPr>
            <w:tcW w:w="391" w:type="pct"/>
            <w:noWrap/>
            <w:vAlign w:val="center"/>
            <w:hideMark/>
          </w:tcPr>
          <w:p w14:paraId="1C52154D" w14:textId="77777777" w:rsidR="00494EEB" w:rsidRPr="006C4239" w:rsidRDefault="00494EEB" w:rsidP="00AC2835">
            <w:pPr>
              <w:ind w:left="-142" w:right="-143"/>
              <w:jc w:val="center"/>
              <w:rPr>
                <w:sz w:val="22"/>
                <w:szCs w:val="22"/>
                <w:lang w:eastAsia="en-GB"/>
              </w:rPr>
            </w:pPr>
            <w:r w:rsidRPr="006C4239">
              <w:rPr>
                <w:sz w:val="22"/>
                <w:szCs w:val="22"/>
                <w:lang w:eastAsia="en-GB"/>
              </w:rPr>
              <w:t>193</w:t>
            </w:r>
          </w:p>
        </w:tc>
        <w:tc>
          <w:tcPr>
            <w:tcW w:w="391" w:type="pct"/>
            <w:noWrap/>
            <w:vAlign w:val="center"/>
            <w:hideMark/>
          </w:tcPr>
          <w:p w14:paraId="1407ECB0" w14:textId="77777777" w:rsidR="00494EEB" w:rsidRPr="006C4239" w:rsidRDefault="00494EEB" w:rsidP="00AC2835">
            <w:pPr>
              <w:ind w:left="-142" w:right="-143"/>
              <w:jc w:val="center"/>
              <w:rPr>
                <w:sz w:val="22"/>
                <w:szCs w:val="22"/>
                <w:lang w:eastAsia="en-GB"/>
              </w:rPr>
            </w:pPr>
            <w:r w:rsidRPr="006C4239">
              <w:rPr>
                <w:sz w:val="22"/>
                <w:szCs w:val="22"/>
                <w:lang w:eastAsia="en-GB"/>
              </w:rPr>
              <w:t>282</w:t>
            </w:r>
          </w:p>
        </w:tc>
        <w:tc>
          <w:tcPr>
            <w:tcW w:w="391" w:type="pct"/>
            <w:noWrap/>
            <w:vAlign w:val="center"/>
            <w:hideMark/>
          </w:tcPr>
          <w:p w14:paraId="0F0FDAE1" w14:textId="77777777" w:rsidR="00494EEB" w:rsidRPr="006C4239" w:rsidRDefault="00494EEB" w:rsidP="00AC2835">
            <w:pPr>
              <w:ind w:left="-142" w:right="-143"/>
              <w:jc w:val="center"/>
              <w:rPr>
                <w:sz w:val="22"/>
                <w:szCs w:val="22"/>
                <w:lang w:eastAsia="en-GB"/>
              </w:rPr>
            </w:pPr>
            <w:r w:rsidRPr="006C4239">
              <w:rPr>
                <w:sz w:val="22"/>
                <w:szCs w:val="22"/>
                <w:lang w:eastAsia="en-GB"/>
              </w:rPr>
              <w:t>176</w:t>
            </w:r>
          </w:p>
        </w:tc>
        <w:tc>
          <w:tcPr>
            <w:tcW w:w="391" w:type="pct"/>
            <w:noWrap/>
            <w:vAlign w:val="center"/>
            <w:hideMark/>
          </w:tcPr>
          <w:p w14:paraId="6E4CB364" w14:textId="77777777" w:rsidR="00494EEB" w:rsidRPr="006C4239" w:rsidRDefault="00494EEB" w:rsidP="00AC2835">
            <w:pPr>
              <w:ind w:left="-142" w:right="-143"/>
              <w:jc w:val="center"/>
              <w:rPr>
                <w:sz w:val="22"/>
                <w:szCs w:val="22"/>
                <w:lang w:eastAsia="en-GB"/>
              </w:rPr>
            </w:pPr>
            <w:r w:rsidRPr="006C4239">
              <w:rPr>
                <w:sz w:val="22"/>
                <w:szCs w:val="22"/>
                <w:lang w:eastAsia="en-GB"/>
              </w:rPr>
              <w:t>128</w:t>
            </w:r>
          </w:p>
        </w:tc>
        <w:tc>
          <w:tcPr>
            <w:tcW w:w="654" w:type="pct"/>
            <w:noWrap/>
            <w:vAlign w:val="center"/>
            <w:hideMark/>
          </w:tcPr>
          <w:p w14:paraId="0F8AF260" w14:textId="77777777" w:rsidR="00494EEB" w:rsidRPr="006C4239" w:rsidRDefault="00494EEB" w:rsidP="00AC2835">
            <w:pPr>
              <w:ind w:left="-142" w:right="-143"/>
              <w:jc w:val="center"/>
              <w:rPr>
                <w:sz w:val="22"/>
                <w:szCs w:val="22"/>
                <w:lang w:eastAsia="en-GB"/>
              </w:rPr>
            </w:pPr>
            <w:r w:rsidRPr="006C4239">
              <w:rPr>
                <w:sz w:val="22"/>
                <w:szCs w:val="22"/>
                <w:lang w:eastAsia="en-GB"/>
              </w:rPr>
              <w:t>0,43%</w:t>
            </w:r>
          </w:p>
        </w:tc>
      </w:tr>
      <w:tr w:rsidR="006C4239" w:rsidRPr="006C4239" w14:paraId="365DE641" w14:textId="77777777" w:rsidTr="005D6C06">
        <w:trPr>
          <w:trHeight w:val="19"/>
        </w:trPr>
        <w:tc>
          <w:tcPr>
            <w:tcW w:w="224" w:type="pct"/>
            <w:vMerge/>
            <w:shd w:val="clear" w:color="auto" w:fill="E2EFD9" w:themeFill="accent6" w:themeFillTint="33"/>
            <w:textDirection w:val="btLr"/>
            <w:vAlign w:val="center"/>
            <w:hideMark/>
          </w:tcPr>
          <w:p w14:paraId="5116C16F" w14:textId="77777777" w:rsidR="00494EEB" w:rsidRPr="006C4239" w:rsidRDefault="00494EEB" w:rsidP="00AC2835">
            <w:pPr>
              <w:ind w:left="-142" w:right="-143"/>
              <w:jc w:val="center"/>
              <w:rPr>
                <w:b/>
                <w:bCs/>
                <w:sz w:val="22"/>
                <w:szCs w:val="22"/>
                <w:lang w:eastAsia="en-GB"/>
              </w:rPr>
            </w:pPr>
          </w:p>
        </w:tc>
        <w:tc>
          <w:tcPr>
            <w:tcW w:w="964" w:type="pct"/>
            <w:noWrap/>
            <w:vAlign w:val="center"/>
            <w:hideMark/>
          </w:tcPr>
          <w:p w14:paraId="7107A29A" w14:textId="77777777" w:rsidR="00494EEB" w:rsidRPr="006C4239" w:rsidRDefault="00494EEB" w:rsidP="00AC2835">
            <w:pPr>
              <w:ind w:left="-142" w:right="-143"/>
              <w:jc w:val="center"/>
              <w:rPr>
                <w:sz w:val="22"/>
                <w:szCs w:val="22"/>
                <w:lang w:eastAsia="en-GB"/>
              </w:rPr>
            </w:pPr>
            <w:r w:rsidRPr="006C4239">
              <w:rPr>
                <w:sz w:val="22"/>
                <w:szCs w:val="22"/>
                <w:lang w:eastAsia="en-GB"/>
              </w:rPr>
              <w:t>Norakstīti*</w:t>
            </w:r>
          </w:p>
        </w:tc>
        <w:tc>
          <w:tcPr>
            <w:tcW w:w="421" w:type="pct"/>
            <w:gridSpan w:val="2"/>
            <w:noWrap/>
            <w:vAlign w:val="center"/>
            <w:hideMark/>
          </w:tcPr>
          <w:p w14:paraId="4CF5E1A2" w14:textId="77777777" w:rsidR="00494EEB" w:rsidRPr="006C4239" w:rsidRDefault="00494EEB" w:rsidP="00AC2835">
            <w:pPr>
              <w:ind w:left="-142" w:right="-143"/>
              <w:jc w:val="center"/>
              <w:rPr>
                <w:sz w:val="22"/>
                <w:szCs w:val="22"/>
                <w:lang w:eastAsia="en-GB"/>
              </w:rPr>
            </w:pPr>
            <w:r w:rsidRPr="006C4239">
              <w:rPr>
                <w:sz w:val="22"/>
                <w:szCs w:val="22"/>
                <w:lang w:eastAsia="en-GB"/>
              </w:rPr>
              <w:t>277</w:t>
            </w:r>
          </w:p>
        </w:tc>
        <w:tc>
          <w:tcPr>
            <w:tcW w:w="391" w:type="pct"/>
            <w:noWrap/>
            <w:vAlign w:val="center"/>
            <w:hideMark/>
          </w:tcPr>
          <w:p w14:paraId="0FDDEF14" w14:textId="77777777" w:rsidR="00494EEB" w:rsidRPr="006C4239" w:rsidRDefault="00494EEB" w:rsidP="00AC2835">
            <w:pPr>
              <w:ind w:left="-142" w:right="-143"/>
              <w:jc w:val="center"/>
              <w:rPr>
                <w:sz w:val="22"/>
                <w:szCs w:val="22"/>
                <w:lang w:eastAsia="en-GB"/>
              </w:rPr>
            </w:pPr>
            <w:r w:rsidRPr="006C4239">
              <w:rPr>
                <w:sz w:val="22"/>
                <w:szCs w:val="22"/>
                <w:lang w:eastAsia="en-GB"/>
              </w:rPr>
              <w:t>278</w:t>
            </w:r>
          </w:p>
        </w:tc>
        <w:tc>
          <w:tcPr>
            <w:tcW w:w="391" w:type="pct"/>
            <w:noWrap/>
            <w:vAlign w:val="center"/>
            <w:hideMark/>
          </w:tcPr>
          <w:p w14:paraId="502982F8" w14:textId="77777777" w:rsidR="00494EEB" w:rsidRPr="006C4239" w:rsidRDefault="00494EEB" w:rsidP="00AC2835">
            <w:pPr>
              <w:ind w:left="-142" w:right="-143"/>
              <w:jc w:val="center"/>
              <w:rPr>
                <w:sz w:val="22"/>
                <w:szCs w:val="22"/>
                <w:lang w:eastAsia="en-GB"/>
              </w:rPr>
            </w:pPr>
            <w:r w:rsidRPr="006C4239">
              <w:rPr>
                <w:sz w:val="22"/>
                <w:szCs w:val="22"/>
                <w:lang w:eastAsia="en-GB"/>
              </w:rPr>
              <w:t>320</w:t>
            </w:r>
          </w:p>
        </w:tc>
        <w:tc>
          <w:tcPr>
            <w:tcW w:w="391" w:type="pct"/>
            <w:noWrap/>
            <w:vAlign w:val="center"/>
            <w:hideMark/>
          </w:tcPr>
          <w:p w14:paraId="6392407A" w14:textId="77777777" w:rsidR="00494EEB" w:rsidRPr="006C4239" w:rsidRDefault="00494EEB" w:rsidP="00AC2835">
            <w:pPr>
              <w:ind w:left="-142" w:right="-143"/>
              <w:jc w:val="center"/>
              <w:rPr>
                <w:sz w:val="22"/>
                <w:szCs w:val="22"/>
                <w:lang w:eastAsia="en-GB"/>
              </w:rPr>
            </w:pPr>
            <w:r w:rsidRPr="006C4239">
              <w:rPr>
                <w:sz w:val="22"/>
                <w:szCs w:val="22"/>
                <w:lang w:eastAsia="en-GB"/>
              </w:rPr>
              <w:t>245</w:t>
            </w:r>
          </w:p>
        </w:tc>
        <w:tc>
          <w:tcPr>
            <w:tcW w:w="391" w:type="pct"/>
            <w:noWrap/>
            <w:vAlign w:val="center"/>
            <w:hideMark/>
          </w:tcPr>
          <w:p w14:paraId="7CC08718" w14:textId="77777777" w:rsidR="00494EEB" w:rsidRPr="006C4239" w:rsidRDefault="00494EEB" w:rsidP="00AC2835">
            <w:pPr>
              <w:ind w:left="-142" w:right="-143"/>
              <w:jc w:val="center"/>
              <w:rPr>
                <w:sz w:val="22"/>
                <w:szCs w:val="22"/>
                <w:lang w:eastAsia="en-GB"/>
              </w:rPr>
            </w:pPr>
            <w:r w:rsidRPr="006C4239">
              <w:rPr>
                <w:sz w:val="22"/>
                <w:szCs w:val="22"/>
                <w:lang w:eastAsia="en-GB"/>
              </w:rPr>
              <w:t>217</w:t>
            </w:r>
          </w:p>
        </w:tc>
        <w:tc>
          <w:tcPr>
            <w:tcW w:w="391" w:type="pct"/>
            <w:noWrap/>
            <w:vAlign w:val="center"/>
            <w:hideMark/>
          </w:tcPr>
          <w:p w14:paraId="010BB0D0" w14:textId="77777777" w:rsidR="00494EEB" w:rsidRPr="006C4239" w:rsidRDefault="00494EEB" w:rsidP="00AC2835">
            <w:pPr>
              <w:ind w:left="-142" w:right="-143"/>
              <w:jc w:val="center"/>
              <w:rPr>
                <w:sz w:val="22"/>
                <w:szCs w:val="22"/>
                <w:lang w:eastAsia="en-GB"/>
              </w:rPr>
            </w:pPr>
            <w:r w:rsidRPr="006C4239">
              <w:rPr>
                <w:sz w:val="22"/>
                <w:szCs w:val="22"/>
                <w:lang w:eastAsia="en-GB"/>
              </w:rPr>
              <w:t>222</w:t>
            </w:r>
          </w:p>
        </w:tc>
        <w:tc>
          <w:tcPr>
            <w:tcW w:w="391" w:type="pct"/>
            <w:noWrap/>
            <w:vAlign w:val="center"/>
            <w:hideMark/>
          </w:tcPr>
          <w:p w14:paraId="388AD03D" w14:textId="77777777" w:rsidR="00494EEB" w:rsidRPr="006C4239" w:rsidRDefault="00494EEB" w:rsidP="00AC2835">
            <w:pPr>
              <w:ind w:left="-142" w:right="-143"/>
              <w:jc w:val="center"/>
              <w:rPr>
                <w:sz w:val="22"/>
                <w:szCs w:val="22"/>
                <w:lang w:eastAsia="en-GB"/>
              </w:rPr>
            </w:pPr>
            <w:r w:rsidRPr="006C4239">
              <w:rPr>
                <w:sz w:val="22"/>
                <w:szCs w:val="22"/>
                <w:lang w:eastAsia="en-GB"/>
              </w:rPr>
              <w:t>239</w:t>
            </w:r>
          </w:p>
        </w:tc>
        <w:tc>
          <w:tcPr>
            <w:tcW w:w="391" w:type="pct"/>
            <w:noWrap/>
            <w:vAlign w:val="center"/>
            <w:hideMark/>
          </w:tcPr>
          <w:p w14:paraId="4063823D" w14:textId="77777777" w:rsidR="00494EEB" w:rsidRPr="006C4239" w:rsidRDefault="00494EEB" w:rsidP="00AC2835">
            <w:pPr>
              <w:ind w:left="-142" w:right="-143"/>
              <w:jc w:val="center"/>
              <w:rPr>
                <w:sz w:val="22"/>
                <w:szCs w:val="22"/>
                <w:lang w:eastAsia="en-GB"/>
              </w:rPr>
            </w:pPr>
            <w:r w:rsidRPr="006C4239">
              <w:rPr>
                <w:sz w:val="22"/>
                <w:szCs w:val="22"/>
                <w:lang w:eastAsia="en-GB"/>
              </w:rPr>
              <w:t>193</w:t>
            </w:r>
          </w:p>
        </w:tc>
        <w:tc>
          <w:tcPr>
            <w:tcW w:w="654" w:type="pct"/>
            <w:noWrap/>
            <w:vAlign w:val="center"/>
            <w:hideMark/>
          </w:tcPr>
          <w:p w14:paraId="44882771" w14:textId="77777777" w:rsidR="00494EEB" w:rsidRPr="006C4239" w:rsidRDefault="00494EEB" w:rsidP="00AC2835">
            <w:pPr>
              <w:ind w:left="-142" w:right="-143"/>
              <w:jc w:val="center"/>
              <w:rPr>
                <w:sz w:val="22"/>
                <w:szCs w:val="22"/>
                <w:lang w:eastAsia="en-GB"/>
              </w:rPr>
            </w:pPr>
            <w:r w:rsidRPr="006C4239">
              <w:rPr>
                <w:sz w:val="22"/>
                <w:szCs w:val="22"/>
                <w:lang w:eastAsia="en-GB"/>
              </w:rPr>
              <w:t>1%</w:t>
            </w:r>
          </w:p>
        </w:tc>
      </w:tr>
      <w:tr w:rsidR="006C4239" w:rsidRPr="006C4239" w14:paraId="3EDDB204" w14:textId="77777777" w:rsidTr="005D6C06">
        <w:trPr>
          <w:trHeight w:val="19"/>
        </w:trPr>
        <w:tc>
          <w:tcPr>
            <w:tcW w:w="224" w:type="pct"/>
            <w:vMerge w:val="restart"/>
            <w:shd w:val="clear" w:color="auto" w:fill="E2EFD9" w:themeFill="accent6" w:themeFillTint="33"/>
            <w:textDirection w:val="btLr"/>
            <w:vAlign w:val="center"/>
            <w:hideMark/>
          </w:tcPr>
          <w:p w14:paraId="4B571B09" w14:textId="77777777" w:rsidR="00494EEB" w:rsidRPr="006C4239" w:rsidRDefault="00494EEB" w:rsidP="00AC2835">
            <w:pPr>
              <w:ind w:left="-142" w:right="-143"/>
              <w:jc w:val="center"/>
              <w:rPr>
                <w:b/>
                <w:bCs/>
                <w:sz w:val="22"/>
                <w:szCs w:val="22"/>
                <w:lang w:eastAsia="en-GB"/>
              </w:rPr>
            </w:pPr>
            <w:r w:rsidRPr="006C4239">
              <w:rPr>
                <w:b/>
                <w:bCs/>
                <w:sz w:val="22"/>
                <w:szCs w:val="22"/>
                <w:lang w:eastAsia="en-GB"/>
              </w:rPr>
              <w:t>Motocikli, tricikli</w:t>
            </w:r>
          </w:p>
        </w:tc>
        <w:tc>
          <w:tcPr>
            <w:tcW w:w="964" w:type="pct"/>
            <w:noWrap/>
            <w:vAlign w:val="center"/>
            <w:hideMark/>
          </w:tcPr>
          <w:p w14:paraId="67B516C9" w14:textId="77777777" w:rsidR="00494EEB" w:rsidRPr="006C4239" w:rsidRDefault="00494EEB" w:rsidP="00AC2835">
            <w:pPr>
              <w:ind w:left="-142" w:right="-143"/>
              <w:jc w:val="center"/>
              <w:rPr>
                <w:sz w:val="22"/>
                <w:szCs w:val="22"/>
                <w:lang w:eastAsia="en-GB"/>
              </w:rPr>
            </w:pPr>
            <w:r w:rsidRPr="006C4239">
              <w:rPr>
                <w:sz w:val="22"/>
                <w:szCs w:val="22"/>
                <w:lang w:eastAsia="en-GB"/>
              </w:rPr>
              <w:t>Reģistrēti</w:t>
            </w:r>
          </w:p>
        </w:tc>
        <w:tc>
          <w:tcPr>
            <w:tcW w:w="421" w:type="pct"/>
            <w:gridSpan w:val="2"/>
            <w:noWrap/>
            <w:vAlign w:val="center"/>
            <w:hideMark/>
          </w:tcPr>
          <w:p w14:paraId="29381A27" w14:textId="77777777" w:rsidR="00494EEB" w:rsidRPr="006C4239" w:rsidRDefault="00494EEB" w:rsidP="00AC2835">
            <w:pPr>
              <w:ind w:left="-142" w:right="-143"/>
              <w:jc w:val="center"/>
              <w:rPr>
                <w:sz w:val="22"/>
                <w:szCs w:val="22"/>
                <w:lang w:eastAsia="en-GB"/>
              </w:rPr>
            </w:pPr>
            <w:r w:rsidRPr="006C4239">
              <w:rPr>
                <w:sz w:val="22"/>
                <w:szCs w:val="22"/>
                <w:lang w:eastAsia="en-GB"/>
              </w:rPr>
              <w:t>17 879</w:t>
            </w:r>
          </w:p>
        </w:tc>
        <w:tc>
          <w:tcPr>
            <w:tcW w:w="391" w:type="pct"/>
            <w:noWrap/>
            <w:vAlign w:val="center"/>
            <w:hideMark/>
          </w:tcPr>
          <w:p w14:paraId="68500AAE" w14:textId="77777777" w:rsidR="00494EEB" w:rsidRPr="006C4239" w:rsidRDefault="00494EEB" w:rsidP="00AC2835">
            <w:pPr>
              <w:ind w:left="-142" w:right="-143"/>
              <w:jc w:val="center"/>
              <w:rPr>
                <w:sz w:val="22"/>
                <w:szCs w:val="22"/>
                <w:lang w:eastAsia="en-GB"/>
              </w:rPr>
            </w:pPr>
            <w:r w:rsidRPr="006C4239">
              <w:rPr>
                <w:sz w:val="22"/>
                <w:szCs w:val="22"/>
                <w:lang w:eastAsia="en-GB"/>
              </w:rPr>
              <w:t>18 587</w:t>
            </w:r>
          </w:p>
        </w:tc>
        <w:tc>
          <w:tcPr>
            <w:tcW w:w="391" w:type="pct"/>
            <w:noWrap/>
            <w:vAlign w:val="center"/>
            <w:hideMark/>
          </w:tcPr>
          <w:p w14:paraId="61B69E1C" w14:textId="77777777" w:rsidR="00494EEB" w:rsidRPr="006C4239" w:rsidRDefault="00494EEB" w:rsidP="00AC2835">
            <w:pPr>
              <w:ind w:left="-142" w:right="-143"/>
              <w:jc w:val="center"/>
              <w:rPr>
                <w:sz w:val="22"/>
                <w:szCs w:val="22"/>
                <w:lang w:eastAsia="en-GB"/>
              </w:rPr>
            </w:pPr>
            <w:r w:rsidRPr="006C4239">
              <w:rPr>
                <w:sz w:val="22"/>
                <w:szCs w:val="22"/>
                <w:lang w:eastAsia="en-GB"/>
              </w:rPr>
              <w:t>19 807</w:t>
            </w:r>
          </w:p>
        </w:tc>
        <w:tc>
          <w:tcPr>
            <w:tcW w:w="391" w:type="pct"/>
            <w:noWrap/>
            <w:vAlign w:val="center"/>
            <w:hideMark/>
          </w:tcPr>
          <w:p w14:paraId="35DC7D67" w14:textId="77777777" w:rsidR="00494EEB" w:rsidRPr="006C4239" w:rsidRDefault="00494EEB" w:rsidP="00AC2835">
            <w:pPr>
              <w:ind w:left="-142" w:right="-143"/>
              <w:jc w:val="center"/>
              <w:rPr>
                <w:sz w:val="22"/>
                <w:szCs w:val="22"/>
                <w:lang w:eastAsia="en-GB"/>
              </w:rPr>
            </w:pPr>
            <w:r w:rsidRPr="006C4239">
              <w:rPr>
                <w:sz w:val="22"/>
                <w:szCs w:val="22"/>
                <w:lang w:eastAsia="en-GB"/>
              </w:rPr>
              <w:t>21 241</w:t>
            </w:r>
          </w:p>
        </w:tc>
        <w:tc>
          <w:tcPr>
            <w:tcW w:w="391" w:type="pct"/>
            <w:noWrap/>
            <w:vAlign w:val="center"/>
            <w:hideMark/>
          </w:tcPr>
          <w:p w14:paraId="66C39B1A" w14:textId="77777777" w:rsidR="00494EEB" w:rsidRPr="006C4239" w:rsidRDefault="00494EEB" w:rsidP="00AC2835">
            <w:pPr>
              <w:ind w:left="-142" w:right="-143"/>
              <w:jc w:val="center"/>
              <w:rPr>
                <w:sz w:val="22"/>
                <w:szCs w:val="22"/>
                <w:lang w:eastAsia="en-GB"/>
              </w:rPr>
            </w:pPr>
            <w:r w:rsidRPr="006C4239">
              <w:rPr>
                <w:sz w:val="22"/>
                <w:szCs w:val="22"/>
                <w:lang w:eastAsia="en-GB"/>
              </w:rPr>
              <w:t>20 329</w:t>
            </w:r>
          </w:p>
        </w:tc>
        <w:tc>
          <w:tcPr>
            <w:tcW w:w="391" w:type="pct"/>
            <w:noWrap/>
            <w:vAlign w:val="center"/>
            <w:hideMark/>
          </w:tcPr>
          <w:p w14:paraId="7922279B" w14:textId="77777777" w:rsidR="00494EEB" w:rsidRPr="006C4239" w:rsidRDefault="00494EEB" w:rsidP="00AC2835">
            <w:pPr>
              <w:ind w:left="-142" w:right="-143"/>
              <w:jc w:val="center"/>
              <w:rPr>
                <w:sz w:val="22"/>
                <w:szCs w:val="22"/>
                <w:lang w:eastAsia="en-GB"/>
              </w:rPr>
            </w:pPr>
            <w:r w:rsidRPr="006C4239">
              <w:rPr>
                <w:sz w:val="22"/>
                <w:szCs w:val="22"/>
                <w:lang w:eastAsia="en-GB"/>
              </w:rPr>
              <w:t>22 166</w:t>
            </w:r>
          </w:p>
        </w:tc>
        <w:tc>
          <w:tcPr>
            <w:tcW w:w="391" w:type="pct"/>
            <w:noWrap/>
            <w:vAlign w:val="center"/>
            <w:hideMark/>
          </w:tcPr>
          <w:p w14:paraId="2E566C7B" w14:textId="77777777" w:rsidR="00494EEB" w:rsidRPr="006C4239" w:rsidRDefault="00494EEB" w:rsidP="00AC2835">
            <w:pPr>
              <w:ind w:left="-142" w:right="-143"/>
              <w:jc w:val="center"/>
              <w:rPr>
                <w:sz w:val="22"/>
                <w:szCs w:val="22"/>
                <w:lang w:eastAsia="en-GB"/>
              </w:rPr>
            </w:pPr>
            <w:r w:rsidRPr="006C4239">
              <w:rPr>
                <w:sz w:val="22"/>
                <w:szCs w:val="22"/>
                <w:lang w:eastAsia="en-GB"/>
              </w:rPr>
              <w:t>23 713</w:t>
            </w:r>
          </w:p>
        </w:tc>
        <w:tc>
          <w:tcPr>
            <w:tcW w:w="391" w:type="pct"/>
            <w:noWrap/>
            <w:vAlign w:val="center"/>
            <w:hideMark/>
          </w:tcPr>
          <w:p w14:paraId="448C783C" w14:textId="77777777" w:rsidR="00494EEB" w:rsidRPr="006C4239" w:rsidRDefault="00494EEB" w:rsidP="00AC2835">
            <w:pPr>
              <w:ind w:left="-142" w:right="-143"/>
              <w:jc w:val="center"/>
              <w:rPr>
                <w:sz w:val="22"/>
                <w:szCs w:val="22"/>
                <w:lang w:eastAsia="en-GB"/>
              </w:rPr>
            </w:pPr>
            <w:r w:rsidRPr="006C4239">
              <w:rPr>
                <w:sz w:val="22"/>
                <w:szCs w:val="22"/>
                <w:lang w:eastAsia="en-GB"/>
              </w:rPr>
              <w:t>26 785</w:t>
            </w:r>
          </w:p>
        </w:tc>
        <w:tc>
          <w:tcPr>
            <w:tcW w:w="654" w:type="pct"/>
            <w:noWrap/>
            <w:vAlign w:val="center"/>
            <w:hideMark/>
          </w:tcPr>
          <w:p w14:paraId="5BED6F8F" w14:textId="77777777" w:rsidR="00494EEB" w:rsidRPr="006C4239" w:rsidRDefault="00494EEB" w:rsidP="00AC2835">
            <w:pPr>
              <w:ind w:left="-142" w:right="-143"/>
              <w:jc w:val="center"/>
              <w:rPr>
                <w:sz w:val="22"/>
                <w:szCs w:val="22"/>
                <w:lang w:eastAsia="en-GB"/>
              </w:rPr>
            </w:pPr>
            <w:r w:rsidRPr="006C4239">
              <w:rPr>
                <w:sz w:val="22"/>
                <w:szCs w:val="22"/>
                <w:lang w:eastAsia="en-GB"/>
              </w:rPr>
              <w:t>3%</w:t>
            </w:r>
          </w:p>
        </w:tc>
      </w:tr>
      <w:tr w:rsidR="006C4239" w:rsidRPr="006C4239" w14:paraId="5A3B03A4" w14:textId="77777777" w:rsidTr="005D6C06">
        <w:trPr>
          <w:trHeight w:val="19"/>
        </w:trPr>
        <w:tc>
          <w:tcPr>
            <w:tcW w:w="224" w:type="pct"/>
            <w:vMerge/>
            <w:shd w:val="clear" w:color="auto" w:fill="E2EFD9" w:themeFill="accent6" w:themeFillTint="33"/>
            <w:vAlign w:val="center"/>
            <w:hideMark/>
          </w:tcPr>
          <w:p w14:paraId="5A0320F6" w14:textId="77777777" w:rsidR="00494EEB" w:rsidRPr="006C4239" w:rsidRDefault="00494EEB" w:rsidP="00AC2835">
            <w:pPr>
              <w:ind w:left="-142" w:right="-143"/>
              <w:jc w:val="center"/>
              <w:rPr>
                <w:b/>
                <w:bCs/>
                <w:sz w:val="22"/>
                <w:szCs w:val="22"/>
                <w:lang w:eastAsia="en-GB"/>
              </w:rPr>
            </w:pPr>
          </w:p>
        </w:tc>
        <w:tc>
          <w:tcPr>
            <w:tcW w:w="964" w:type="pct"/>
            <w:noWrap/>
            <w:vAlign w:val="center"/>
            <w:hideMark/>
          </w:tcPr>
          <w:p w14:paraId="45147195" w14:textId="77777777" w:rsidR="00494EEB" w:rsidRPr="006C4239" w:rsidRDefault="00494EEB" w:rsidP="00AC2835">
            <w:pPr>
              <w:ind w:left="-142" w:right="-143"/>
              <w:jc w:val="center"/>
              <w:rPr>
                <w:sz w:val="22"/>
                <w:szCs w:val="22"/>
                <w:lang w:eastAsia="en-GB"/>
              </w:rPr>
            </w:pPr>
            <w:r w:rsidRPr="006C4239">
              <w:rPr>
                <w:sz w:val="22"/>
                <w:szCs w:val="22"/>
                <w:lang w:eastAsia="en-GB"/>
              </w:rPr>
              <w:t>Pirmā reģistrācija*, t.sk.</w:t>
            </w:r>
          </w:p>
        </w:tc>
        <w:tc>
          <w:tcPr>
            <w:tcW w:w="421" w:type="pct"/>
            <w:gridSpan w:val="2"/>
            <w:noWrap/>
            <w:vAlign w:val="center"/>
            <w:hideMark/>
          </w:tcPr>
          <w:p w14:paraId="3C563067" w14:textId="77777777" w:rsidR="00494EEB" w:rsidRPr="006C4239" w:rsidRDefault="00494EEB" w:rsidP="00AC2835">
            <w:pPr>
              <w:ind w:left="-142" w:right="-143"/>
              <w:jc w:val="center"/>
              <w:rPr>
                <w:sz w:val="22"/>
                <w:szCs w:val="22"/>
                <w:lang w:eastAsia="en-GB"/>
              </w:rPr>
            </w:pPr>
            <w:r w:rsidRPr="006C4239">
              <w:rPr>
                <w:sz w:val="22"/>
                <w:szCs w:val="22"/>
                <w:lang w:eastAsia="en-GB"/>
              </w:rPr>
              <w:t>1 477</w:t>
            </w:r>
          </w:p>
        </w:tc>
        <w:tc>
          <w:tcPr>
            <w:tcW w:w="391" w:type="pct"/>
            <w:noWrap/>
            <w:vAlign w:val="center"/>
            <w:hideMark/>
          </w:tcPr>
          <w:p w14:paraId="518BC000" w14:textId="77777777" w:rsidR="00494EEB" w:rsidRPr="006C4239" w:rsidRDefault="00494EEB" w:rsidP="00AC2835">
            <w:pPr>
              <w:ind w:left="-142" w:right="-143"/>
              <w:jc w:val="center"/>
              <w:rPr>
                <w:sz w:val="22"/>
                <w:szCs w:val="22"/>
                <w:lang w:eastAsia="en-GB"/>
              </w:rPr>
            </w:pPr>
            <w:r w:rsidRPr="006C4239">
              <w:rPr>
                <w:sz w:val="22"/>
                <w:szCs w:val="22"/>
                <w:lang w:eastAsia="en-GB"/>
              </w:rPr>
              <w:t>1 677</w:t>
            </w:r>
          </w:p>
        </w:tc>
        <w:tc>
          <w:tcPr>
            <w:tcW w:w="391" w:type="pct"/>
            <w:noWrap/>
            <w:vAlign w:val="center"/>
            <w:hideMark/>
          </w:tcPr>
          <w:p w14:paraId="79519F02" w14:textId="77777777" w:rsidR="00494EEB" w:rsidRPr="006C4239" w:rsidRDefault="00494EEB" w:rsidP="00AC2835">
            <w:pPr>
              <w:ind w:left="-142" w:right="-143"/>
              <w:jc w:val="center"/>
              <w:rPr>
                <w:sz w:val="22"/>
                <w:szCs w:val="22"/>
                <w:lang w:eastAsia="en-GB"/>
              </w:rPr>
            </w:pPr>
            <w:r w:rsidRPr="006C4239">
              <w:rPr>
                <w:sz w:val="22"/>
                <w:szCs w:val="22"/>
                <w:lang w:eastAsia="en-GB"/>
              </w:rPr>
              <w:t>2 071</w:t>
            </w:r>
          </w:p>
        </w:tc>
        <w:tc>
          <w:tcPr>
            <w:tcW w:w="391" w:type="pct"/>
            <w:noWrap/>
            <w:vAlign w:val="center"/>
            <w:hideMark/>
          </w:tcPr>
          <w:p w14:paraId="4B4DF5DA" w14:textId="77777777" w:rsidR="00494EEB" w:rsidRPr="006C4239" w:rsidRDefault="00494EEB" w:rsidP="00AC2835">
            <w:pPr>
              <w:ind w:left="-142" w:right="-143"/>
              <w:jc w:val="center"/>
              <w:rPr>
                <w:sz w:val="22"/>
                <w:szCs w:val="22"/>
                <w:lang w:eastAsia="en-GB"/>
              </w:rPr>
            </w:pPr>
            <w:r w:rsidRPr="006C4239">
              <w:rPr>
                <w:sz w:val="22"/>
                <w:szCs w:val="22"/>
                <w:lang w:eastAsia="en-GB"/>
              </w:rPr>
              <w:t>2 293</w:t>
            </w:r>
          </w:p>
        </w:tc>
        <w:tc>
          <w:tcPr>
            <w:tcW w:w="391" w:type="pct"/>
            <w:noWrap/>
            <w:vAlign w:val="center"/>
            <w:hideMark/>
          </w:tcPr>
          <w:p w14:paraId="08DD9C38" w14:textId="77777777" w:rsidR="00494EEB" w:rsidRPr="006C4239" w:rsidRDefault="00494EEB" w:rsidP="00AC2835">
            <w:pPr>
              <w:ind w:left="-142" w:right="-143"/>
              <w:jc w:val="center"/>
              <w:rPr>
                <w:sz w:val="22"/>
                <w:szCs w:val="22"/>
                <w:lang w:eastAsia="en-GB"/>
              </w:rPr>
            </w:pPr>
            <w:r w:rsidRPr="006C4239">
              <w:rPr>
                <w:sz w:val="22"/>
                <w:szCs w:val="22"/>
                <w:lang w:eastAsia="en-GB"/>
              </w:rPr>
              <w:t>2 364</w:t>
            </w:r>
          </w:p>
        </w:tc>
        <w:tc>
          <w:tcPr>
            <w:tcW w:w="391" w:type="pct"/>
            <w:noWrap/>
            <w:vAlign w:val="center"/>
            <w:hideMark/>
          </w:tcPr>
          <w:p w14:paraId="38BEB2A9" w14:textId="77777777" w:rsidR="00494EEB" w:rsidRPr="006C4239" w:rsidRDefault="00494EEB" w:rsidP="00AC2835">
            <w:pPr>
              <w:ind w:left="-142" w:right="-143"/>
              <w:jc w:val="center"/>
              <w:rPr>
                <w:sz w:val="22"/>
                <w:szCs w:val="22"/>
                <w:lang w:eastAsia="en-GB"/>
              </w:rPr>
            </w:pPr>
            <w:r w:rsidRPr="006C4239">
              <w:rPr>
                <w:sz w:val="22"/>
                <w:szCs w:val="22"/>
                <w:lang w:eastAsia="en-GB"/>
              </w:rPr>
              <w:t>2 589</w:t>
            </w:r>
          </w:p>
        </w:tc>
        <w:tc>
          <w:tcPr>
            <w:tcW w:w="391" w:type="pct"/>
            <w:noWrap/>
            <w:vAlign w:val="center"/>
            <w:hideMark/>
          </w:tcPr>
          <w:p w14:paraId="06D8DE95" w14:textId="77777777" w:rsidR="00494EEB" w:rsidRPr="006C4239" w:rsidRDefault="00494EEB" w:rsidP="00AC2835">
            <w:pPr>
              <w:ind w:left="-142" w:right="-143"/>
              <w:jc w:val="center"/>
              <w:rPr>
                <w:sz w:val="22"/>
                <w:szCs w:val="22"/>
                <w:lang w:eastAsia="en-GB"/>
              </w:rPr>
            </w:pPr>
            <w:r w:rsidRPr="006C4239">
              <w:rPr>
                <w:sz w:val="22"/>
                <w:szCs w:val="22"/>
                <w:lang w:eastAsia="en-GB"/>
              </w:rPr>
              <w:t>3 102</w:t>
            </w:r>
          </w:p>
        </w:tc>
        <w:tc>
          <w:tcPr>
            <w:tcW w:w="391" w:type="pct"/>
            <w:noWrap/>
            <w:vAlign w:val="center"/>
            <w:hideMark/>
          </w:tcPr>
          <w:p w14:paraId="48DF9DCB" w14:textId="77777777" w:rsidR="00494EEB" w:rsidRPr="006C4239" w:rsidRDefault="00494EEB" w:rsidP="00AC2835">
            <w:pPr>
              <w:ind w:left="-142" w:right="-143"/>
              <w:jc w:val="center"/>
              <w:rPr>
                <w:sz w:val="22"/>
                <w:szCs w:val="22"/>
                <w:lang w:eastAsia="en-GB"/>
              </w:rPr>
            </w:pPr>
            <w:r w:rsidRPr="006C4239">
              <w:rPr>
                <w:sz w:val="22"/>
                <w:szCs w:val="22"/>
                <w:lang w:eastAsia="en-GB"/>
              </w:rPr>
              <w:t>3 849</w:t>
            </w:r>
          </w:p>
        </w:tc>
        <w:tc>
          <w:tcPr>
            <w:tcW w:w="654" w:type="pct"/>
            <w:noWrap/>
            <w:vAlign w:val="center"/>
            <w:hideMark/>
          </w:tcPr>
          <w:p w14:paraId="45B56045" w14:textId="77777777" w:rsidR="00494EEB" w:rsidRPr="006C4239" w:rsidRDefault="00494EEB" w:rsidP="00AC2835">
            <w:pPr>
              <w:ind w:left="-142" w:right="-143"/>
              <w:jc w:val="center"/>
              <w:rPr>
                <w:sz w:val="22"/>
                <w:szCs w:val="22"/>
                <w:lang w:eastAsia="en-GB"/>
              </w:rPr>
            </w:pPr>
            <w:r w:rsidRPr="006C4239">
              <w:rPr>
                <w:sz w:val="22"/>
                <w:szCs w:val="22"/>
                <w:lang w:eastAsia="en-GB"/>
              </w:rPr>
              <w:t>4%</w:t>
            </w:r>
          </w:p>
        </w:tc>
      </w:tr>
      <w:tr w:rsidR="006C4239" w:rsidRPr="006C4239" w14:paraId="66AB453E" w14:textId="77777777" w:rsidTr="005D6C06">
        <w:trPr>
          <w:trHeight w:val="19"/>
        </w:trPr>
        <w:tc>
          <w:tcPr>
            <w:tcW w:w="224" w:type="pct"/>
            <w:vMerge/>
            <w:shd w:val="clear" w:color="auto" w:fill="E2EFD9" w:themeFill="accent6" w:themeFillTint="33"/>
            <w:vAlign w:val="center"/>
            <w:hideMark/>
          </w:tcPr>
          <w:p w14:paraId="25079CD9" w14:textId="77777777" w:rsidR="00494EEB" w:rsidRPr="006C4239" w:rsidRDefault="00494EEB" w:rsidP="00AC2835">
            <w:pPr>
              <w:ind w:left="-142" w:right="-143"/>
              <w:jc w:val="center"/>
              <w:rPr>
                <w:b/>
                <w:bCs/>
                <w:sz w:val="22"/>
                <w:szCs w:val="22"/>
                <w:lang w:eastAsia="en-GB"/>
              </w:rPr>
            </w:pPr>
          </w:p>
        </w:tc>
        <w:tc>
          <w:tcPr>
            <w:tcW w:w="964" w:type="pct"/>
            <w:noWrap/>
            <w:vAlign w:val="center"/>
            <w:hideMark/>
          </w:tcPr>
          <w:p w14:paraId="3018E462" w14:textId="77777777" w:rsidR="00494EEB" w:rsidRPr="006C4239" w:rsidRDefault="00494EEB" w:rsidP="00AC2835">
            <w:pPr>
              <w:ind w:left="-142" w:right="-143"/>
              <w:jc w:val="center"/>
              <w:rPr>
                <w:sz w:val="22"/>
                <w:szCs w:val="22"/>
                <w:lang w:eastAsia="en-GB"/>
              </w:rPr>
            </w:pPr>
            <w:r w:rsidRPr="006C4239">
              <w:rPr>
                <w:sz w:val="22"/>
                <w:szCs w:val="22"/>
                <w:lang w:eastAsia="en-GB"/>
              </w:rPr>
              <w:t>Jauni transportlīdzekļi</w:t>
            </w:r>
          </w:p>
        </w:tc>
        <w:tc>
          <w:tcPr>
            <w:tcW w:w="421" w:type="pct"/>
            <w:gridSpan w:val="2"/>
            <w:noWrap/>
            <w:vAlign w:val="center"/>
            <w:hideMark/>
          </w:tcPr>
          <w:p w14:paraId="45FE5C3E" w14:textId="77777777" w:rsidR="00494EEB" w:rsidRPr="006C4239" w:rsidRDefault="00494EEB" w:rsidP="00AC2835">
            <w:pPr>
              <w:ind w:left="-142" w:right="-143"/>
              <w:jc w:val="center"/>
              <w:rPr>
                <w:sz w:val="22"/>
                <w:szCs w:val="22"/>
                <w:lang w:eastAsia="en-GB"/>
              </w:rPr>
            </w:pPr>
            <w:r w:rsidRPr="006C4239">
              <w:rPr>
                <w:sz w:val="22"/>
                <w:szCs w:val="22"/>
                <w:lang w:eastAsia="en-GB"/>
              </w:rPr>
              <w:t>517</w:t>
            </w:r>
          </w:p>
        </w:tc>
        <w:tc>
          <w:tcPr>
            <w:tcW w:w="391" w:type="pct"/>
            <w:noWrap/>
            <w:vAlign w:val="center"/>
            <w:hideMark/>
          </w:tcPr>
          <w:p w14:paraId="4A258BCB" w14:textId="77777777" w:rsidR="00494EEB" w:rsidRPr="006C4239" w:rsidRDefault="00494EEB" w:rsidP="00AC2835">
            <w:pPr>
              <w:ind w:left="-142" w:right="-143"/>
              <w:jc w:val="center"/>
              <w:rPr>
                <w:sz w:val="22"/>
                <w:szCs w:val="22"/>
                <w:lang w:eastAsia="en-GB"/>
              </w:rPr>
            </w:pPr>
            <w:r w:rsidRPr="006C4239">
              <w:rPr>
                <w:sz w:val="22"/>
                <w:szCs w:val="22"/>
                <w:lang w:eastAsia="en-GB"/>
              </w:rPr>
              <w:t>495</w:t>
            </w:r>
          </w:p>
        </w:tc>
        <w:tc>
          <w:tcPr>
            <w:tcW w:w="391" w:type="pct"/>
            <w:noWrap/>
            <w:vAlign w:val="center"/>
            <w:hideMark/>
          </w:tcPr>
          <w:p w14:paraId="1D70B959" w14:textId="77777777" w:rsidR="00494EEB" w:rsidRPr="006C4239" w:rsidRDefault="00494EEB" w:rsidP="00AC2835">
            <w:pPr>
              <w:ind w:left="-142" w:right="-143"/>
              <w:jc w:val="center"/>
              <w:rPr>
                <w:sz w:val="22"/>
                <w:szCs w:val="22"/>
                <w:lang w:eastAsia="en-GB"/>
              </w:rPr>
            </w:pPr>
            <w:r w:rsidRPr="006C4239">
              <w:rPr>
                <w:sz w:val="22"/>
                <w:szCs w:val="22"/>
                <w:lang w:eastAsia="en-GB"/>
              </w:rPr>
              <w:t>601</w:t>
            </w:r>
          </w:p>
        </w:tc>
        <w:tc>
          <w:tcPr>
            <w:tcW w:w="391" w:type="pct"/>
            <w:noWrap/>
            <w:vAlign w:val="center"/>
            <w:hideMark/>
          </w:tcPr>
          <w:p w14:paraId="08835391" w14:textId="77777777" w:rsidR="00494EEB" w:rsidRPr="006C4239" w:rsidRDefault="00494EEB" w:rsidP="00AC2835">
            <w:pPr>
              <w:ind w:left="-142" w:right="-143"/>
              <w:jc w:val="center"/>
              <w:rPr>
                <w:sz w:val="22"/>
                <w:szCs w:val="22"/>
                <w:lang w:eastAsia="en-GB"/>
              </w:rPr>
            </w:pPr>
            <w:r w:rsidRPr="006C4239">
              <w:rPr>
                <w:sz w:val="22"/>
                <w:szCs w:val="22"/>
                <w:lang w:eastAsia="en-GB"/>
              </w:rPr>
              <w:t>605</w:t>
            </w:r>
          </w:p>
        </w:tc>
        <w:tc>
          <w:tcPr>
            <w:tcW w:w="391" w:type="pct"/>
            <w:noWrap/>
            <w:vAlign w:val="center"/>
            <w:hideMark/>
          </w:tcPr>
          <w:p w14:paraId="3129990D" w14:textId="77777777" w:rsidR="00494EEB" w:rsidRPr="006C4239" w:rsidRDefault="00494EEB" w:rsidP="00AC2835">
            <w:pPr>
              <w:ind w:left="-142" w:right="-143"/>
              <w:jc w:val="center"/>
              <w:rPr>
                <w:sz w:val="22"/>
                <w:szCs w:val="22"/>
                <w:lang w:eastAsia="en-GB"/>
              </w:rPr>
            </w:pPr>
            <w:r w:rsidRPr="006C4239">
              <w:rPr>
                <w:sz w:val="22"/>
                <w:szCs w:val="22"/>
                <w:lang w:eastAsia="en-GB"/>
              </w:rPr>
              <w:t>651</w:t>
            </w:r>
          </w:p>
        </w:tc>
        <w:tc>
          <w:tcPr>
            <w:tcW w:w="391" w:type="pct"/>
            <w:noWrap/>
            <w:vAlign w:val="center"/>
            <w:hideMark/>
          </w:tcPr>
          <w:p w14:paraId="23E1441E" w14:textId="77777777" w:rsidR="00494EEB" w:rsidRPr="006C4239" w:rsidRDefault="00494EEB" w:rsidP="00AC2835">
            <w:pPr>
              <w:ind w:left="-142" w:right="-143"/>
              <w:jc w:val="center"/>
              <w:rPr>
                <w:sz w:val="22"/>
                <w:szCs w:val="22"/>
                <w:lang w:eastAsia="en-GB"/>
              </w:rPr>
            </w:pPr>
            <w:r w:rsidRPr="006C4239">
              <w:rPr>
                <w:sz w:val="22"/>
                <w:szCs w:val="22"/>
                <w:lang w:eastAsia="en-GB"/>
              </w:rPr>
              <w:t>628</w:t>
            </w:r>
          </w:p>
        </w:tc>
        <w:tc>
          <w:tcPr>
            <w:tcW w:w="391" w:type="pct"/>
            <w:noWrap/>
            <w:vAlign w:val="center"/>
            <w:hideMark/>
          </w:tcPr>
          <w:p w14:paraId="13FEF5D0" w14:textId="77777777" w:rsidR="00494EEB" w:rsidRPr="006C4239" w:rsidRDefault="00494EEB" w:rsidP="00AC2835">
            <w:pPr>
              <w:ind w:left="-142" w:right="-143"/>
              <w:jc w:val="center"/>
              <w:rPr>
                <w:sz w:val="22"/>
                <w:szCs w:val="22"/>
                <w:lang w:eastAsia="en-GB"/>
              </w:rPr>
            </w:pPr>
            <w:r w:rsidRPr="006C4239">
              <w:rPr>
                <w:sz w:val="22"/>
                <w:szCs w:val="22"/>
                <w:lang w:eastAsia="en-GB"/>
              </w:rPr>
              <w:t>806</w:t>
            </w:r>
          </w:p>
        </w:tc>
        <w:tc>
          <w:tcPr>
            <w:tcW w:w="391" w:type="pct"/>
            <w:noWrap/>
            <w:vAlign w:val="center"/>
            <w:hideMark/>
          </w:tcPr>
          <w:p w14:paraId="3728E7E8" w14:textId="77777777" w:rsidR="00494EEB" w:rsidRPr="006C4239" w:rsidRDefault="00494EEB" w:rsidP="00AC2835">
            <w:pPr>
              <w:ind w:left="-142" w:right="-143"/>
              <w:jc w:val="center"/>
              <w:rPr>
                <w:sz w:val="22"/>
                <w:szCs w:val="22"/>
                <w:lang w:eastAsia="en-GB"/>
              </w:rPr>
            </w:pPr>
            <w:r w:rsidRPr="006C4239">
              <w:rPr>
                <w:sz w:val="22"/>
                <w:szCs w:val="22"/>
                <w:lang w:eastAsia="en-GB"/>
              </w:rPr>
              <w:t>981</w:t>
            </w:r>
          </w:p>
        </w:tc>
        <w:tc>
          <w:tcPr>
            <w:tcW w:w="654" w:type="pct"/>
            <w:noWrap/>
            <w:vAlign w:val="center"/>
            <w:hideMark/>
          </w:tcPr>
          <w:p w14:paraId="375583BA" w14:textId="77777777" w:rsidR="00494EEB" w:rsidRPr="006C4239" w:rsidRDefault="00494EEB" w:rsidP="00AC2835">
            <w:pPr>
              <w:ind w:left="-142" w:right="-143"/>
              <w:jc w:val="center"/>
              <w:rPr>
                <w:sz w:val="22"/>
                <w:szCs w:val="22"/>
                <w:lang w:eastAsia="en-GB"/>
              </w:rPr>
            </w:pPr>
            <w:r w:rsidRPr="006C4239">
              <w:rPr>
                <w:sz w:val="22"/>
                <w:szCs w:val="22"/>
                <w:lang w:eastAsia="en-GB"/>
              </w:rPr>
              <w:t>3%</w:t>
            </w:r>
          </w:p>
        </w:tc>
      </w:tr>
      <w:tr w:rsidR="006C4239" w:rsidRPr="006C4239" w14:paraId="2E640207" w14:textId="77777777" w:rsidTr="005D6C06">
        <w:trPr>
          <w:trHeight w:val="19"/>
        </w:trPr>
        <w:tc>
          <w:tcPr>
            <w:tcW w:w="224" w:type="pct"/>
            <w:vMerge/>
            <w:shd w:val="clear" w:color="auto" w:fill="E2EFD9" w:themeFill="accent6" w:themeFillTint="33"/>
            <w:vAlign w:val="center"/>
            <w:hideMark/>
          </w:tcPr>
          <w:p w14:paraId="538C5116" w14:textId="77777777" w:rsidR="00494EEB" w:rsidRPr="006C4239" w:rsidRDefault="00494EEB" w:rsidP="00AC2835">
            <w:pPr>
              <w:ind w:left="-142" w:right="-143"/>
              <w:jc w:val="center"/>
              <w:rPr>
                <w:b/>
                <w:bCs/>
                <w:sz w:val="22"/>
                <w:szCs w:val="22"/>
                <w:lang w:eastAsia="en-GB"/>
              </w:rPr>
            </w:pPr>
          </w:p>
        </w:tc>
        <w:tc>
          <w:tcPr>
            <w:tcW w:w="964" w:type="pct"/>
            <w:noWrap/>
            <w:vAlign w:val="center"/>
            <w:hideMark/>
          </w:tcPr>
          <w:p w14:paraId="490F929B" w14:textId="77777777" w:rsidR="00494EEB" w:rsidRPr="006C4239" w:rsidRDefault="00494EEB" w:rsidP="00AC2835">
            <w:pPr>
              <w:ind w:left="-142" w:right="-143"/>
              <w:jc w:val="center"/>
              <w:rPr>
                <w:sz w:val="22"/>
                <w:szCs w:val="22"/>
                <w:lang w:eastAsia="en-GB"/>
              </w:rPr>
            </w:pPr>
            <w:r w:rsidRPr="006C4239">
              <w:rPr>
                <w:sz w:val="22"/>
                <w:szCs w:val="22"/>
                <w:lang w:eastAsia="en-GB"/>
              </w:rPr>
              <w:t>Norakstīti*</w:t>
            </w:r>
          </w:p>
        </w:tc>
        <w:tc>
          <w:tcPr>
            <w:tcW w:w="421" w:type="pct"/>
            <w:gridSpan w:val="2"/>
            <w:noWrap/>
            <w:vAlign w:val="center"/>
            <w:hideMark/>
          </w:tcPr>
          <w:p w14:paraId="75782770" w14:textId="77777777" w:rsidR="00494EEB" w:rsidRPr="006C4239" w:rsidRDefault="00494EEB" w:rsidP="00AC2835">
            <w:pPr>
              <w:ind w:left="-142" w:right="-143"/>
              <w:jc w:val="center"/>
              <w:rPr>
                <w:sz w:val="22"/>
                <w:szCs w:val="22"/>
                <w:lang w:eastAsia="en-GB"/>
              </w:rPr>
            </w:pPr>
            <w:r w:rsidRPr="006C4239">
              <w:rPr>
                <w:sz w:val="22"/>
                <w:szCs w:val="22"/>
                <w:lang w:eastAsia="en-GB"/>
              </w:rPr>
              <w:t>423</w:t>
            </w:r>
          </w:p>
        </w:tc>
        <w:tc>
          <w:tcPr>
            <w:tcW w:w="391" w:type="pct"/>
            <w:noWrap/>
            <w:vAlign w:val="center"/>
            <w:hideMark/>
          </w:tcPr>
          <w:p w14:paraId="1D8DD971" w14:textId="77777777" w:rsidR="00494EEB" w:rsidRPr="006C4239" w:rsidRDefault="00494EEB" w:rsidP="00AC2835">
            <w:pPr>
              <w:ind w:left="-142" w:right="-143"/>
              <w:jc w:val="center"/>
              <w:rPr>
                <w:sz w:val="22"/>
                <w:szCs w:val="22"/>
                <w:lang w:eastAsia="en-GB"/>
              </w:rPr>
            </w:pPr>
            <w:r w:rsidRPr="006C4239">
              <w:rPr>
                <w:sz w:val="22"/>
                <w:szCs w:val="22"/>
                <w:lang w:eastAsia="en-GB"/>
              </w:rPr>
              <w:t>296</w:t>
            </w:r>
          </w:p>
        </w:tc>
        <w:tc>
          <w:tcPr>
            <w:tcW w:w="391" w:type="pct"/>
            <w:noWrap/>
            <w:vAlign w:val="center"/>
            <w:hideMark/>
          </w:tcPr>
          <w:p w14:paraId="65DB914D" w14:textId="77777777" w:rsidR="00494EEB" w:rsidRPr="006C4239" w:rsidRDefault="00494EEB" w:rsidP="00AC2835">
            <w:pPr>
              <w:ind w:left="-142" w:right="-143"/>
              <w:jc w:val="center"/>
              <w:rPr>
                <w:sz w:val="22"/>
                <w:szCs w:val="22"/>
                <w:lang w:eastAsia="en-GB"/>
              </w:rPr>
            </w:pPr>
            <w:r w:rsidRPr="006C4239">
              <w:rPr>
                <w:sz w:val="22"/>
                <w:szCs w:val="22"/>
                <w:lang w:eastAsia="en-GB"/>
              </w:rPr>
              <w:t>257</w:t>
            </w:r>
          </w:p>
        </w:tc>
        <w:tc>
          <w:tcPr>
            <w:tcW w:w="391" w:type="pct"/>
            <w:noWrap/>
            <w:vAlign w:val="center"/>
            <w:hideMark/>
          </w:tcPr>
          <w:p w14:paraId="33621B3A" w14:textId="77777777" w:rsidR="00494EEB" w:rsidRPr="006C4239" w:rsidRDefault="00494EEB" w:rsidP="00AC2835">
            <w:pPr>
              <w:ind w:left="-142" w:right="-143"/>
              <w:jc w:val="center"/>
              <w:rPr>
                <w:sz w:val="22"/>
                <w:szCs w:val="22"/>
                <w:lang w:eastAsia="en-GB"/>
              </w:rPr>
            </w:pPr>
            <w:r w:rsidRPr="006C4239">
              <w:rPr>
                <w:sz w:val="22"/>
                <w:szCs w:val="22"/>
                <w:lang w:eastAsia="en-GB"/>
              </w:rPr>
              <w:t>311</w:t>
            </w:r>
          </w:p>
        </w:tc>
        <w:tc>
          <w:tcPr>
            <w:tcW w:w="391" w:type="pct"/>
            <w:noWrap/>
            <w:vAlign w:val="center"/>
            <w:hideMark/>
          </w:tcPr>
          <w:p w14:paraId="55BB5B42" w14:textId="77777777" w:rsidR="00494EEB" w:rsidRPr="006C4239" w:rsidRDefault="00494EEB" w:rsidP="00AC2835">
            <w:pPr>
              <w:ind w:left="-142" w:right="-143"/>
              <w:jc w:val="center"/>
              <w:rPr>
                <w:sz w:val="22"/>
                <w:szCs w:val="22"/>
                <w:lang w:eastAsia="en-GB"/>
              </w:rPr>
            </w:pPr>
            <w:r w:rsidRPr="006C4239">
              <w:rPr>
                <w:sz w:val="22"/>
                <w:szCs w:val="22"/>
                <w:lang w:eastAsia="en-GB"/>
              </w:rPr>
              <w:t>294</w:t>
            </w:r>
          </w:p>
        </w:tc>
        <w:tc>
          <w:tcPr>
            <w:tcW w:w="391" w:type="pct"/>
            <w:noWrap/>
            <w:vAlign w:val="center"/>
            <w:hideMark/>
          </w:tcPr>
          <w:p w14:paraId="0FA8CEFE" w14:textId="77777777" w:rsidR="00494EEB" w:rsidRPr="006C4239" w:rsidRDefault="00494EEB" w:rsidP="00AC2835">
            <w:pPr>
              <w:ind w:left="-142" w:right="-143"/>
              <w:jc w:val="center"/>
              <w:rPr>
                <w:sz w:val="22"/>
                <w:szCs w:val="22"/>
                <w:lang w:eastAsia="en-GB"/>
              </w:rPr>
            </w:pPr>
            <w:r w:rsidRPr="006C4239">
              <w:rPr>
                <w:sz w:val="22"/>
                <w:szCs w:val="22"/>
                <w:lang w:eastAsia="en-GB"/>
              </w:rPr>
              <w:t>229</w:t>
            </w:r>
          </w:p>
        </w:tc>
        <w:tc>
          <w:tcPr>
            <w:tcW w:w="391" w:type="pct"/>
            <w:noWrap/>
            <w:vAlign w:val="center"/>
            <w:hideMark/>
          </w:tcPr>
          <w:p w14:paraId="5A199BD9" w14:textId="77777777" w:rsidR="00494EEB" w:rsidRPr="006C4239" w:rsidRDefault="00494EEB" w:rsidP="00AC2835">
            <w:pPr>
              <w:ind w:left="-142" w:right="-143"/>
              <w:jc w:val="center"/>
              <w:rPr>
                <w:sz w:val="22"/>
                <w:szCs w:val="22"/>
                <w:lang w:eastAsia="en-GB"/>
              </w:rPr>
            </w:pPr>
            <w:r w:rsidRPr="006C4239">
              <w:rPr>
                <w:sz w:val="22"/>
                <w:szCs w:val="22"/>
                <w:lang w:eastAsia="en-GB"/>
              </w:rPr>
              <w:t>269</w:t>
            </w:r>
          </w:p>
        </w:tc>
        <w:tc>
          <w:tcPr>
            <w:tcW w:w="391" w:type="pct"/>
            <w:noWrap/>
            <w:vAlign w:val="center"/>
            <w:hideMark/>
          </w:tcPr>
          <w:p w14:paraId="237CA8CE" w14:textId="77777777" w:rsidR="00494EEB" w:rsidRPr="006C4239" w:rsidRDefault="00494EEB" w:rsidP="00AC2835">
            <w:pPr>
              <w:ind w:left="-142" w:right="-143"/>
              <w:jc w:val="center"/>
              <w:rPr>
                <w:sz w:val="22"/>
                <w:szCs w:val="22"/>
                <w:lang w:eastAsia="en-GB"/>
              </w:rPr>
            </w:pPr>
            <w:r w:rsidRPr="006C4239">
              <w:rPr>
                <w:sz w:val="22"/>
                <w:szCs w:val="22"/>
                <w:lang w:eastAsia="en-GB"/>
              </w:rPr>
              <w:t>252</w:t>
            </w:r>
          </w:p>
        </w:tc>
        <w:tc>
          <w:tcPr>
            <w:tcW w:w="654" w:type="pct"/>
            <w:noWrap/>
            <w:vAlign w:val="center"/>
            <w:hideMark/>
          </w:tcPr>
          <w:p w14:paraId="00649991" w14:textId="77777777" w:rsidR="00494EEB" w:rsidRPr="006C4239" w:rsidRDefault="00494EEB" w:rsidP="00AC2835">
            <w:pPr>
              <w:ind w:left="-142" w:right="-143"/>
              <w:jc w:val="center"/>
              <w:rPr>
                <w:sz w:val="22"/>
                <w:szCs w:val="22"/>
                <w:lang w:eastAsia="en-GB"/>
              </w:rPr>
            </w:pPr>
            <w:r w:rsidRPr="006C4239">
              <w:rPr>
                <w:sz w:val="22"/>
                <w:szCs w:val="22"/>
                <w:lang w:eastAsia="en-GB"/>
              </w:rPr>
              <w:t>1%</w:t>
            </w:r>
          </w:p>
        </w:tc>
      </w:tr>
      <w:tr w:rsidR="006C4239" w:rsidRPr="006C4239" w14:paraId="5E92EA5D" w14:textId="77777777" w:rsidTr="005D6C06">
        <w:trPr>
          <w:trHeight w:val="19"/>
        </w:trPr>
        <w:tc>
          <w:tcPr>
            <w:tcW w:w="224" w:type="pct"/>
            <w:vMerge w:val="restart"/>
            <w:shd w:val="clear" w:color="auto" w:fill="E2EFD9" w:themeFill="accent6" w:themeFillTint="33"/>
            <w:textDirection w:val="btLr"/>
            <w:vAlign w:val="center"/>
            <w:hideMark/>
          </w:tcPr>
          <w:p w14:paraId="4DAEA2C8" w14:textId="77777777" w:rsidR="00494EEB" w:rsidRPr="006C4239" w:rsidRDefault="00494EEB" w:rsidP="00AC2835">
            <w:pPr>
              <w:ind w:left="-142" w:right="-143"/>
              <w:jc w:val="center"/>
              <w:rPr>
                <w:b/>
                <w:bCs/>
                <w:sz w:val="22"/>
                <w:szCs w:val="22"/>
                <w:lang w:eastAsia="en-GB"/>
              </w:rPr>
            </w:pPr>
            <w:r w:rsidRPr="006C4239">
              <w:rPr>
                <w:b/>
                <w:bCs/>
                <w:sz w:val="22"/>
                <w:szCs w:val="22"/>
                <w:lang w:eastAsia="en-GB"/>
              </w:rPr>
              <w:t>Piekabes, puspiekabes</w:t>
            </w:r>
          </w:p>
        </w:tc>
        <w:tc>
          <w:tcPr>
            <w:tcW w:w="964" w:type="pct"/>
            <w:noWrap/>
            <w:vAlign w:val="center"/>
            <w:hideMark/>
          </w:tcPr>
          <w:p w14:paraId="3FA7AB86" w14:textId="77777777" w:rsidR="00494EEB" w:rsidRPr="006C4239" w:rsidRDefault="00494EEB" w:rsidP="00AC2835">
            <w:pPr>
              <w:ind w:left="-142" w:right="-143"/>
              <w:jc w:val="center"/>
              <w:rPr>
                <w:sz w:val="22"/>
                <w:szCs w:val="22"/>
                <w:lang w:eastAsia="en-GB"/>
              </w:rPr>
            </w:pPr>
            <w:r w:rsidRPr="006C4239">
              <w:rPr>
                <w:sz w:val="22"/>
                <w:szCs w:val="22"/>
                <w:lang w:eastAsia="en-GB"/>
              </w:rPr>
              <w:t>Reģistrēti</w:t>
            </w:r>
          </w:p>
        </w:tc>
        <w:tc>
          <w:tcPr>
            <w:tcW w:w="421" w:type="pct"/>
            <w:gridSpan w:val="2"/>
            <w:noWrap/>
            <w:vAlign w:val="center"/>
            <w:hideMark/>
          </w:tcPr>
          <w:p w14:paraId="1E6BF77E" w14:textId="77777777" w:rsidR="00494EEB" w:rsidRPr="006C4239" w:rsidRDefault="00494EEB" w:rsidP="00AC2835">
            <w:pPr>
              <w:ind w:left="-142" w:right="-143"/>
              <w:jc w:val="center"/>
              <w:rPr>
                <w:sz w:val="22"/>
                <w:szCs w:val="22"/>
                <w:lang w:eastAsia="en-GB"/>
              </w:rPr>
            </w:pPr>
            <w:r w:rsidRPr="006C4239">
              <w:rPr>
                <w:sz w:val="22"/>
                <w:szCs w:val="22"/>
                <w:lang w:eastAsia="en-GB"/>
              </w:rPr>
              <w:t>59 524</w:t>
            </w:r>
          </w:p>
        </w:tc>
        <w:tc>
          <w:tcPr>
            <w:tcW w:w="391" w:type="pct"/>
            <w:noWrap/>
            <w:vAlign w:val="center"/>
            <w:hideMark/>
          </w:tcPr>
          <w:p w14:paraId="2F025F03" w14:textId="77777777" w:rsidR="00494EEB" w:rsidRPr="006C4239" w:rsidRDefault="00494EEB" w:rsidP="00AC2835">
            <w:pPr>
              <w:ind w:left="-142" w:right="-143"/>
              <w:jc w:val="center"/>
              <w:rPr>
                <w:sz w:val="22"/>
                <w:szCs w:val="22"/>
                <w:lang w:eastAsia="en-GB"/>
              </w:rPr>
            </w:pPr>
            <w:r w:rsidRPr="006C4239">
              <w:rPr>
                <w:sz w:val="22"/>
                <w:szCs w:val="22"/>
                <w:lang w:eastAsia="en-GB"/>
              </w:rPr>
              <w:t>62 344</w:t>
            </w:r>
          </w:p>
        </w:tc>
        <w:tc>
          <w:tcPr>
            <w:tcW w:w="391" w:type="pct"/>
            <w:noWrap/>
            <w:vAlign w:val="center"/>
            <w:hideMark/>
          </w:tcPr>
          <w:p w14:paraId="0903BF73" w14:textId="77777777" w:rsidR="00494EEB" w:rsidRPr="006C4239" w:rsidRDefault="00494EEB" w:rsidP="00AC2835">
            <w:pPr>
              <w:ind w:left="-142" w:right="-143"/>
              <w:jc w:val="center"/>
              <w:rPr>
                <w:sz w:val="22"/>
                <w:szCs w:val="22"/>
                <w:lang w:eastAsia="en-GB"/>
              </w:rPr>
            </w:pPr>
            <w:r w:rsidRPr="006C4239">
              <w:rPr>
                <w:sz w:val="22"/>
                <w:szCs w:val="22"/>
                <w:lang w:eastAsia="en-GB"/>
              </w:rPr>
              <w:t>64 595</w:t>
            </w:r>
          </w:p>
        </w:tc>
        <w:tc>
          <w:tcPr>
            <w:tcW w:w="391" w:type="pct"/>
            <w:noWrap/>
            <w:vAlign w:val="center"/>
            <w:hideMark/>
          </w:tcPr>
          <w:p w14:paraId="6FD44B95" w14:textId="77777777" w:rsidR="00494EEB" w:rsidRPr="006C4239" w:rsidRDefault="00494EEB" w:rsidP="00AC2835">
            <w:pPr>
              <w:ind w:left="-142" w:right="-143"/>
              <w:jc w:val="center"/>
              <w:rPr>
                <w:sz w:val="22"/>
                <w:szCs w:val="22"/>
                <w:lang w:eastAsia="en-GB"/>
              </w:rPr>
            </w:pPr>
            <w:r w:rsidRPr="006C4239">
              <w:rPr>
                <w:sz w:val="22"/>
                <w:szCs w:val="22"/>
                <w:lang w:eastAsia="en-GB"/>
              </w:rPr>
              <w:t>67 638</w:t>
            </w:r>
          </w:p>
        </w:tc>
        <w:tc>
          <w:tcPr>
            <w:tcW w:w="391" w:type="pct"/>
            <w:noWrap/>
            <w:vAlign w:val="center"/>
            <w:hideMark/>
          </w:tcPr>
          <w:p w14:paraId="3E6484CC" w14:textId="77777777" w:rsidR="00494EEB" w:rsidRPr="006C4239" w:rsidRDefault="00494EEB" w:rsidP="00AC2835">
            <w:pPr>
              <w:ind w:left="-142" w:right="-143"/>
              <w:jc w:val="center"/>
              <w:rPr>
                <w:sz w:val="22"/>
                <w:szCs w:val="22"/>
                <w:lang w:eastAsia="en-GB"/>
              </w:rPr>
            </w:pPr>
            <w:r w:rsidRPr="006C4239">
              <w:rPr>
                <w:sz w:val="22"/>
                <w:szCs w:val="22"/>
                <w:lang w:eastAsia="en-GB"/>
              </w:rPr>
              <w:t>65 086</w:t>
            </w:r>
          </w:p>
        </w:tc>
        <w:tc>
          <w:tcPr>
            <w:tcW w:w="391" w:type="pct"/>
            <w:noWrap/>
            <w:vAlign w:val="center"/>
            <w:hideMark/>
          </w:tcPr>
          <w:p w14:paraId="31474EB7" w14:textId="77777777" w:rsidR="00494EEB" w:rsidRPr="006C4239" w:rsidRDefault="00494EEB" w:rsidP="00AC2835">
            <w:pPr>
              <w:ind w:left="-142" w:right="-143"/>
              <w:jc w:val="center"/>
              <w:rPr>
                <w:sz w:val="22"/>
                <w:szCs w:val="22"/>
                <w:lang w:eastAsia="en-GB"/>
              </w:rPr>
            </w:pPr>
            <w:r w:rsidRPr="006C4239">
              <w:rPr>
                <w:sz w:val="22"/>
                <w:szCs w:val="22"/>
                <w:lang w:eastAsia="en-GB"/>
              </w:rPr>
              <w:t>68 765</w:t>
            </w:r>
          </w:p>
        </w:tc>
        <w:tc>
          <w:tcPr>
            <w:tcW w:w="391" w:type="pct"/>
            <w:noWrap/>
            <w:vAlign w:val="center"/>
            <w:hideMark/>
          </w:tcPr>
          <w:p w14:paraId="17A39CB2" w14:textId="77777777" w:rsidR="00494EEB" w:rsidRPr="006C4239" w:rsidRDefault="00494EEB" w:rsidP="00AC2835">
            <w:pPr>
              <w:ind w:left="-142" w:right="-143"/>
              <w:jc w:val="center"/>
              <w:rPr>
                <w:sz w:val="22"/>
                <w:szCs w:val="22"/>
                <w:lang w:eastAsia="en-GB"/>
              </w:rPr>
            </w:pPr>
            <w:r w:rsidRPr="006C4239">
              <w:rPr>
                <w:sz w:val="22"/>
                <w:szCs w:val="22"/>
                <w:lang w:eastAsia="en-GB"/>
              </w:rPr>
              <w:t>72 372</w:t>
            </w:r>
          </w:p>
        </w:tc>
        <w:tc>
          <w:tcPr>
            <w:tcW w:w="391" w:type="pct"/>
            <w:noWrap/>
            <w:vAlign w:val="center"/>
            <w:hideMark/>
          </w:tcPr>
          <w:p w14:paraId="7ABF26D0" w14:textId="77777777" w:rsidR="00494EEB" w:rsidRPr="006C4239" w:rsidRDefault="00494EEB" w:rsidP="00AC2835">
            <w:pPr>
              <w:ind w:left="-142" w:right="-143"/>
              <w:jc w:val="center"/>
              <w:rPr>
                <w:sz w:val="22"/>
                <w:szCs w:val="22"/>
                <w:lang w:eastAsia="en-GB"/>
              </w:rPr>
            </w:pPr>
            <w:r w:rsidRPr="006C4239">
              <w:rPr>
                <w:sz w:val="22"/>
                <w:szCs w:val="22"/>
                <w:lang w:eastAsia="en-GB"/>
              </w:rPr>
              <w:t>76 298</w:t>
            </w:r>
          </w:p>
        </w:tc>
        <w:tc>
          <w:tcPr>
            <w:tcW w:w="654" w:type="pct"/>
            <w:noWrap/>
            <w:vAlign w:val="center"/>
            <w:hideMark/>
          </w:tcPr>
          <w:p w14:paraId="1240E4B7" w14:textId="77777777" w:rsidR="00494EEB" w:rsidRPr="006C4239" w:rsidRDefault="00494EEB" w:rsidP="00AC2835">
            <w:pPr>
              <w:ind w:left="-142" w:right="-143"/>
              <w:jc w:val="center"/>
              <w:rPr>
                <w:sz w:val="22"/>
                <w:szCs w:val="22"/>
                <w:lang w:eastAsia="en-GB"/>
              </w:rPr>
            </w:pPr>
            <w:r w:rsidRPr="006C4239">
              <w:rPr>
                <w:sz w:val="22"/>
                <w:szCs w:val="22"/>
                <w:lang w:eastAsia="en-GB"/>
              </w:rPr>
              <w:t>8%</w:t>
            </w:r>
          </w:p>
        </w:tc>
      </w:tr>
      <w:tr w:rsidR="006C4239" w:rsidRPr="006C4239" w14:paraId="38E73BBA" w14:textId="77777777" w:rsidTr="005D6C06">
        <w:trPr>
          <w:trHeight w:val="19"/>
        </w:trPr>
        <w:tc>
          <w:tcPr>
            <w:tcW w:w="224" w:type="pct"/>
            <w:vMerge/>
            <w:shd w:val="clear" w:color="auto" w:fill="E2EFD9" w:themeFill="accent6" w:themeFillTint="33"/>
            <w:vAlign w:val="center"/>
            <w:hideMark/>
          </w:tcPr>
          <w:p w14:paraId="4535E03B" w14:textId="77777777" w:rsidR="00494EEB" w:rsidRPr="006C4239" w:rsidRDefault="00494EEB" w:rsidP="00AC2835">
            <w:pPr>
              <w:ind w:left="-142" w:right="-143"/>
              <w:jc w:val="center"/>
              <w:rPr>
                <w:b/>
                <w:bCs/>
                <w:sz w:val="22"/>
                <w:szCs w:val="22"/>
                <w:lang w:eastAsia="en-GB"/>
              </w:rPr>
            </w:pPr>
          </w:p>
        </w:tc>
        <w:tc>
          <w:tcPr>
            <w:tcW w:w="964" w:type="pct"/>
            <w:noWrap/>
            <w:vAlign w:val="center"/>
            <w:hideMark/>
          </w:tcPr>
          <w:p w14:paraId="3EE8073C" w14:textId="77777777" w:rsidR="00494EEB" w:rsidRPr="006C4239" w:rsidRDefault="00494EEB" w:rsidP="00AC2835">
            <w:pPr>
              <w:ind w:left="-142" w:right="-143"/>
              <w:jc w:val="center"/>
              <w:rPr>
                <w:sz w:val="22"/>
                <w:szCs w:val="22"/>
                <w:lang w:eastAsia="en-GB"/>
              </w:rPr>
            </w:pPr>
            <w:r w:rsidRPr="006C4239">
              <w:rPr>
                <w:sz w:val="22"/>
                <w:szCs w:val="22"/>
                <w:lang w:eastAsia="en-GB"/>
              </w:rPr>
              <w:t>Pirmā reģistrācija*, t.sk.</w:t>
            </w:r>
          </w:p>
        </w:tc>
        <w:tc>
          <w:tcPr>
            <w:tcW w:w="421" w:type="pct"/>
            <w:gridSpan w:val="2"/>
            <w:noWrap/>
            <w:vAlign w:val="center"/>
            <w:hideMark/>
          </w:tcPr>
          <w:p w14:paraId="666A4D6E" w14:textId="77777777" w:rsidR="00494EEB" w:rsidRPr="006C4239" w:rsidRDefault="00494EEB" w:rsidP="00AC2835">
            <w:pPr>
              <w:ind w:left="-142" w:right="-143"/>
              <w:jc w:val="center"/>
              <w:rPr>
                <w:sz w:val="22"/>
                <w:szCs w:val="22"/>
                <w:lang w:eastAsia="en-GB"/>
              </w:rPr>
            </w:pPr>
            <w:r w:rsidRPr="006C4239">
              <w:rPr>
                <w:sz w:val="22"/>
                <w:szCs w:val="22"/>
                <w:lang w:eastAsia="en-GB"/>
              </w:rPr>
              <w:t>6 402</w:t>
            </w:r>
          </w:p>
        </w:tc>
        <w:tc>
          <w:tcPr>
            <w:tcW w:w="391" w:type="pct"/>
            <w:noWrap/>
            <w:vAlign w:val="center"/>
            <w:hideMark/>
          </w:tcPr>
          <w:p w14:paraId="17295D7D" w14:textId="77777777" w:rsidR="00494EEB" w:rsidRPr="006C4239" w:rsidRDefault="00494EEB" w:rsidP="00AC2835">
            <w:pPr>
              <w:ind w:left="-142" w:right="-143"/>
              <w:jc w:val="center"/>
              <w:rPr>
                <w:sz w:val="22"/>
                <w:szCs w:val="22"/>
                <w:lang w:eastAsia="en-GB"/>
              </w:rPr>
            </w:pPr>
            <w:r w:rsidRPr="006C4239">
              <w:rPr>
                <w:sz w:val="22"/>
                <w:szCs w:val="22"/>
                <w:lang w:eastAsia="en-GB"/>
              </w:rPr>
              <w:t>6 107</w:t>
            </w:r>
          </w:p>
        </w:tc>
        <w:tc>
          <w:tcPr>
            <w:tcW w:w="391" w:type="pct"/>
            <w:noWrap/>
            <w:vAlign w:val="center"/>
            <w:hideMark/>
          </w:tcPr>
          <w:p w14:paraId="28F446CC" w14:textId="77777777" w:rsidR="00494EEB" w:rsidRPr="006C4239" w:rsidRDefault="00494EEB" w:rsidP="00AC2835">
            <w:pPr>
              <w:ind w:left="-142" w:right="-143"/>
              <w:jc w:val="center"/>
              <w:rPr>
                <w:sz w:val="22"/>
                <w:szCs w:val="22"/>
                <w:lang w:eastAsia="en-GB"/>
              </w:rPr>
            </w:pPr>
            <w:r w:rsidRPr="006C4239">
              <w:rPr>
                <w:sz w:val="22"/>
                <w:szCs w:val="22"/>
                <w:lang w:eastAsia="en-GB"/>
              </w:rPr>
              <w:t>5 514</w:t>
            </w:r>
          </w:p>
        </w:tc>
        <w:tc>
          <w:tcPr>
            <w:tcW w:w="391" w:type="pct"/>
            <w:noWrap/>
            <w:vAlign w:val="center"/>
            <w:hideMark/>
          </w:tcPr>
          <w:p w14:paraId="3E4CD767" w14:textId="77777777" w:rsidR="00494EEB" w:rsidRPr="006C4239" w:rsidRDefault="00494EEB" w:rsidP="00AC2835">
            <w:pPr>
              <w:ind w:left="-142" w:right="-143"/>
              <w:jc w:val="center"/>
              <w:rPr>
                <w:sz w:val="22"/>
                <w:szCs w:val="22"/>
                <w:lang w:eastAsia="en-GB"/>
              </w:rPr>
            </w:pPr>
            <w:r w:rsidRPr="006C4239">
              <w:rPr>
                <w:sz w:val="22"/>
                <w:szCs w:val="22"/>
                <w:lang w:eastAsia="en-GB"/>
              </w:rPr>
              <w:t>5 790</w:t>
            </w:r>
          </w:p>
        </w:tc>
        <w:tc>
          <w:tcPr>
            <w:tcW w:w="391" w:type="pct"/>
            <w:noWrap/>
            <w:vAlign w:val="center"/>
            <w:hideMark/>
          </w:tcPr>
          <w:p w14:paraId="24F05559" w14:textId="77777777" w:rsidR="00494EEB" w:rsidRPr="006C4239" w:rsidRDefault="00494EEB" w:rsidP="00AC2835">
            <w:pPr>
              <w:ind w:left="-142" w:right="-143"/>
              <w:jc w:val="center"/>
              <w:rPr>
                <w:sz w:val="22"/>
                <w:szCs w:val="22"/>
                <w:lang w:eastAsia="en-GB"/>
              </w:rPr>
            </w:pPr>
            <w:r w:rsidRPr="006C4239">
              <w:rPr>
                <w:sz w:val="22"/>
                <w:szCs w:val="22"/>
                <w:lang w:eastAsia="en-GB"/>
              </w:rPr>
              <w:t>5 814</w:t>
            </w:r>
          </w:p>
        </w:tc>
        <w:tc>
          <w:tcPr>
            <w:tcW w:w="391" w:type="pct"/>
            <w:noWrap/>
            <w:vAlign w:val="center"/>
            <w:hideMark/>
          </w:tcPr>
          <w:p w14:paraId="33070363" w14:textId="77777777" w:rsidR="00494EEB" w:rsidRPr="006C4239" w:rsidRDefault="00494EEB" w:rsidP="00AC2835">
            <w:pPr>
              <w:ind w:left="-142" w:right="-143"/>
              <w:jc w:val="center"/>
              <w:rPr>
                <w:sz w:val="22"/>
                <w:szCs w:val="22"/>
                <w:lang w:eastAsia="en-GB"/>
              </w:rPr>
            </w:pPr>
            <w:r w:rsidRPr="006C4239">
              <w:rPr>
                <w:sz w:val="22"/>
                <w:szCs w:val="22"/>
                <w:lang w:eastAsia="en-GB"/>
              </w:rPr>
              <w:t>6 648</w:t>
            </w:r>
          </w:p>
        </w:tc>
        <w:tc>
          <w:tcPr>
            <w:tcW w:w="391" w:type="pct"/>
            <w:noWrap/>
            <w:vAlign w:val="center"/>
            <w:hideMark/>
          </w:tcPr>
          <w:p w14:paraId="2F19AE74" w14:textId="77777777" w:rsidR="00494EEB" w:rsidRPr="006C4239" w:rsidRDefault="00494EEB" w:rsidP="00AC2835">
            <w:pPr>
              <w:ind w:left="-142" w:right="-143"/>
              <w:jc w:val="center"/>
              <w:rPr>
                <w:sz w:val="22"/>
                <w:szCs w:val="22"/>
                <w:lang w:eastAsia="en-GB"/>
              </w:rPr>
            </w:pPr>
            <w:r w:rsidRPr="006C4239">
              <w:rPr>
                <w:sz w:val="22"/>
                <w:szCs w:val="22"/>
                <w:lang w:eastAsia="en-GB"/>
              </w:rPr>
              <w:t>7 733</w:t>
            </w:r>
          </w:p>
        </w:tc>
        <w:tc>
          <w:tcPr>
            <w:tcW w:w="391" w:type="pct"/>
            <w:noWrap/>
            <w:vAlign w:val="center"/>
            <w:hideMark/>
          </w:tcPr>
          <w:p w14:paraId="0746688B" w14:textId="77777777" w:rsidR="00494EEB" w:rsidRPr="006C4239" w:rsidRDefault="00494EEB" w:rsidP="00AC2835">
            <w:pPr>
              <w:ind w:left="-142" w:right="-143"/>
              <w:jc w:val="center"/>
              <w:rPr>
                <w:sz w:val="22"/>
                <w:szCs w:val="22"/>
                <w:lang w:eastAsia="en-GB"/>
              </w:rPr>
            </w:pPr>
            <w:r w:rsidRPr="006C4239">
              <w:rPr>
                <w:sz w:val="22"/>
                <w:szCs w:val="22"/>
                <w:lang w:eastAsia="en-GB"/>
              </w:rPr>
              <w:t>7 566</w:t>
            </w:r>
          </w:p>
        </w:tc>
        <w:tc>
          <w:tcPr>
            <w:tcW w:w="654" w:type="pct"/>
            <w:noWrap/>
            <w:vAlign w:val="center"/>
            <w:hideMark/>
          </w:tcPr>
          <w:p w14:paraId="33254C27" w14:textId="77777777" w:rsidR="00494EEB" w:rsidRPr="006C4239" w:rsidRDefault="00494EEB" w:rsidP="00AC2835">
            <w:pPr>
              <w:ind w:left="-142" w:right="-143"/>
              <w:jc w:val="center"/>
              <w:rPr>
                <w:sz w:val="22"/>
                <w:szCs w:val="22"/>
                <w:lang w:eastAsia="en-GB"/>
              </w:rPr>
            </w:pPr>
            <w:r w:rsidRPr="006C4239">
              <w:rPr>
                <w:sz w:val="22"/>
                <w:szCs w:val="22"/>
                <w:lang w:eastAsia="en-GB"/>
              </w:rPr>
              <w:t>8%</w:t>
            </w:r>
          </w:p>
        </w:tc>
      </w:tr>
      <w:tr w:rsidR="006C4239" w:rsidRPr="006C4239" w14:paraId="35B20830" w14:textId="77777777" w:rsidTr="005D6C06">
        <w:trPr>
          <w:trHeight w:val="19"/>
        </w:trPr>
        <w:tc>
          <w:tcPr>
            <w:tcW w:w="224" w:type="pct"/>
            <w:vMerge/>
            <w:shd w:val="clear" w:color="auto" w:fill="E2EFD9" w:themeFill="accent6" w:themeFillTint="33"/>
            <w:vAlign w:val="center"/>
            <w:hideMark/>
          </w:tcPr>
          <w:p w14:paraId="19EB13F5" w14:textId="77777777" w:rsidR="00494EEB" w:rsidRPr="006C4239" w:rsidRDefault="00494EEB" w:rsidP="00AC2835">
            <w:pPr>
              <w:ind w:left="-142" w:right="-143"/>
              <w:jc w:val="center"/>
              <w:rPr>
                <w:b/>
                <w:bCs/>
                <w:sz w:val="22"/>
                <w:szCs w:val="22"/>
                <w:lang w:eastAsia="en-GB"/>
              </w:rPr>
            </w:pPr>
          </w:p>
        </w:tc>
        <w:tc>
          <w:tcPr>
            <w:tcW w:w="964" w:type="pct"/>
            <w:noWrap/>
            <w:vAlign w:val="center"/>
            <w:hideMark/>
          </w:tcPr>
          <w:p w14:paraId="6A69591F" w14:textId="77777777" w:rsidR="00494EEB" w:rsidRPr="006C4239" w:rsidRDefault="00494EEB" w:rsidP="00AC2835">
            <w:pPr>
              <w:ind w:left="-142" w:right="-143"/>
              <w:jc w:val="center"/>
              <w:rPr>
                <w:sz w:val="22"/>
                <w:szCs w:val="22"/>
                <w:lang w:eastAsia="en-GB"/>
              </w:rPr>
            </w:pPr>
            <w:r w:rsidRPr="006C4239">
              <w:rPr>
                <w:sz w:val="22"/>
                <w:szCs w:val="22"/>
                <w:lang w:eastAsia="en-GB"/>
              </w:rPr>
              <w:t>Jauni transportlīdzekļi</w:t>
            </w:r>
          </w:p>
        </w:tc>
        <w:tc>
          <w:tcPr>
            <w:tcW w:w="421" w:type="pct"/>
            <w:gridSpan w:val="2"/>
            <w:noWrap/>
            <w:vAlign w:val="center"/>
            <w:hideMark/>
          </w:tcPr>
          <w:p w14:paraId="668CE02A" w14:textId="77777777" w:rsidR="00494EEB" w:rsidRPr="006C4239" w:rsidRDefault="00494EEB" w:rsidP="00AC2835">
            <w:pPr>
              <w:ind w:left="-142" w:right="-143"/>
              <w:jc w:val="center"/>
              <w:rPr>
                <w:sz w:val="22"/>
                <w:szCs w:val="22"/>
                <w:lang w:eastAsia="en-GB"/>
              </w:rPr>
            </w:pPr>
          </w:p>
        </w:tc>
        <w:tc>
          <w:tcPr>
            <w:tcW w:w="391" w:type="pct"/>
            <w:noWrap/>
            <w:vAlign w:val="center"/>
            <w:hideMark/>
          </w:tcPr>
          <w:p w14:paraId="4580864C" w14:textId="77777777" w:rsidR="00494EEB" w:rsidRPr="006C4239" w:rsidRDefault="00494EEB" w:rsidP="00AC2835">
            <w:pPr>
              <w:ind w:left="-142" w:right="-143"/>
              <w:jc w:val="center"/>
              <w:rPr>
                <w:sz w:val="22"/>
                <w:szCs w:val="22"/>
                <w:lang w:eastAsia="en-GB"/>
              </w:rPr>
            </w:pPr>
            <w:r w:rsidRPr="006C4239">
              <w:rPr>
                <w:sz w:val="22"/>
                <w:szCs w:val="22"/>
                <w:lang w:eastAsia="en-GB"/>
              </w:rPr>
              <w:t>4 086</w:t>
            </w:r>
          </w:p>
        </w:tc>
        <w:tc>
          <w:tcPr>
            <w:tcW w:w="391" w:type="pct"/>
            <w:noWrap/>
            <w:vAlign w:val="center"/>
            <w:hideMark/>
          </w:tcPr>
          <w:p w14:paraId="6EACDFAF" w14:textId="77777777" w:rsidR="00494EEB" w:rsidRPr="006C4239" w:rsidRDefault="00494EEB" w:rsidP="00AC2835">
            <w:pPr>
              <w:ind w:left="-142" w:right="-143"/>
              <w:jc w:val="center"/>
              <w:rPr>
                <w:sz w:val="22"/>
                <w:szCs w:val="22"/>
                <w:lang w:eastAsia="en-GB"/>
              </w:rPr>
            </w:pPr>
          </w:p>
        </w:tc>
        <w:tc>
          <w:tcPr>
            <w:tcW w:w="391" w:type="pct"/>
            <w:noWrap/>
            <w:vAlign w:val="center"/>
            <w:hideMark/>
          </w:tcPr>
          <w:p w14:paraId="790E20C0" w14:textId="77777777" w:rsidR="00494EEB" w:rsidRPr="006C4239" w:rsidRDefault="00494EEB" w:rsidP="00AC2835">
            <w:pPr>
              <w:ind w:left="-142" w:right="-143"/>
              <w:jc w:val="center"/>
              <w:rPr>
                <w:sz w:val="22"/>
                <w:szCs w:val="22"/>
                <w:lang w:eastAsia="en-GB"/>
              </w:rPr>
            </w:pPr>
          </w:p>
        </w:tc>
        <w:tc>
          <w:tcPr>
            <w:tcW w:w="391" w:type="pct"/>
            <w:noWrap/>
            <w:vAlign w:val="center"/>
            <w:hideMark/>
          </w:tcPr>
          <w:p w14:paraId="2E0B6069" w14:textId="77777777" w:rsidR="00494EEB" w:rsidRPr="006C4239" w:rsidRDefault="00494EEB" w:rsidP="00AC2835">
            <w:pPr>
              <w:ind w:left="-142" w:right="-143"/>
              <w:jc w:val="center"/>
              <w:rPr>
                <w:sz w:val="22"/>
                <w:szCs w:val="22"/>
                <w:lang w:eastAsia="en-GB"/>
              </w:rPr>
            </w:pPr>
            <w:r w:rsidRPr="006C4239">
              <w:rPr>
                <w:sz w:val="22"/>
                <w:szCs w:val="22"/>
                <w:lang w:eastAsia="en-GB"/>
              </w:rPr>
              <w:t>4 031</w:t>
            </w:r>
          </w:p>
        </w:tc>
        <w:tc>
          <w:tcPr>
            <w:tcW w:w="391" w:type="pct"/>
            <w:noWrap/>
            <w:vAlign w:val="center"/>
            <w:hideMark/>
          </w:tcPr>
          <w:p w14:paraId="057E5CF6" w14:textId="77777777" w:rsidR="00494EEB" w:rsidRPr="006C4239" w:rsidRDefault="00494EEB" w:rsidP="00AC2835">
            <w:pPr>
              <w:ind w:left="-142" w:right="-143"/>
              <w:jc w:val="center"/>
              <w:rPr>
                <w:sz w:val="22"/>
                <w:szCs w:val="22"/>
                <w:lang w:eastAsia="en-GB"/>
              </w:rPr>
            </w:pPr>
            <w:r w:rsidRPr="006C4239">
              <w:rPr>
                <w:sz w:val="22"/>
                <w:szCs w:val="22"/>
                <w:lang w:eastAsia="en-GB"/>
              </w:rPr>
              <w:t>4 782</w:t>
            </w:r>
          </w:p>
        </w:tc>
        <w:tc>
          <w:tcPr>
            <w:tcW w:w="391" w:type="pct"/>
            <w:noWrap/>
            <w:vAlign w:val="center"/>
            <w:hideMark/>
          </w:tcPr>
          <w:p w14:paraId="5BC1016A" w14:textId="77777777" w:rsidR="00494EEB" w:rsidRPr="006C4239" w:rsidRDefault="00494EEB" w:rsidP="00AC2835">
            <w:pPr>
              <w:ind w:left="-142" w:right="-143"/>
              <w:jc w:val="center"/>
              <w:rPr>
                <w:sz w:val="22"/>
                <w:szCs w:val="22"/>
                <w:lang w:eastAsia="en-GB"/>
              </w:rPr>
            </w:pPr>
            <w:r w:rsidRPr="006C4239">
              <w:rPr>
                <w:sz w:val="22"/>
                <w:szCs w:val="22"/>
                <w:lang w:eastAsia="en-GB"/>
              </w:rPr>
              <w:t>5 429</w:t>
            </w:r>
          </w:p>
        </w:tc>
        <w:tc>
          <w:tcPr>
            <w:tcW w:w="391" w:type="pct"/>
            <w:noWrap/>
            <w:vAlign w:val="center"/>
            <w:hideMark/>
          </w:tcPr>
          <w:p w14:paraId="16601441" w14:textId="77777777" w:rsidR="00494EEB" w:rsidRPr="006C4239" w:rsidRDefault="00494EEB" w:rsidP="00AC2835">
            <w:pPr>
              <w:ind w:left="-142" w:right="-143"/>
              <w:jc w:val="center"/>
              <w:rPr>
                <w:sz w:val="22"/>
                <w:szCs w:val="22"/>
                <w:lang w:eastAsia="en-GB"/>
              </w:rPr>
            </w:pPr>
            <w:r w:rsidRPr="006C4239">
              <w:rPr>
                <w:sz w:val="22"/>
                <w:szCs w:val="22"/>
                <w:lang w:eastAsia="en-GB"/>
              </w:rPr>
              <w:t>5 376</w:t>
            </w:r>
          </w:p>
        </w:tc>
        <w:tc>
          <w:tcPr>
            <w:tcW w:w="654" w:type="pct"/>
            <w:noWrap/>
            <w:vAlign w:val="center"/>
            <w:hideMark/>
          </w:tcPr>
          <w:p w14:paraId="7EF5C5CB" w14:textId="77777777" w:rsidR="00494EEB" w:rsidRPr="006C4239" w:rsidRDefault="00494EEB" w:rsidP="00AC2835">
            <w:pPr>
              <w:ind w:left="-142" w:right="-143"/>
              <w:jc w:val="center"/>
              <w:rPr>
                <w:sz w:val="22"/>
                <w:szCs w:val="22"/>
                <w:lang w:eastAsia="en-GB"/>
              </w:rPr>
            </w:pPr>
            <w:r w:rsidRPr="006C4239">
              <w:rPr>
                <w:sz w:val="22"/>
                <w:szCs w:val="22"/>
                <w:lang w:eastAsia="en-GB"/>
              </w:rPr>
              <w:t>18%</w:t>
            </w:r>
          </w:p>
        </w:tc>
      </w:tr>
      <w:tr w:rsidR="006C4239" w:rsidRPr="006C4239" w14:paraId="5376EF1F" w14:textId="77777777" w:rsidTr="005D6C06">
        <w:trPr>
          <w:trHeight w:val="19"/>
        </w:trPr>
        <w:tc>
          <w:tcPr>
            <w:tcW w:w="224" w:type="pct"/>
            <w:vMerge/>
            <w:shd w:val="clear" w:color="auto" w:fill="E2EFD9" w:themeFill="accent6" w:themeFillTint="33"/>
            <w:vAlign w:val="center"/>
            <w:hideMark/>
          </w:tcPr>
          <w:p w14:paraId="09F0F4A1" w14:textId="77777777" w:rsidR="00494EEB" w:rsidRPr="006C4239" w:rsidRDefault="00494EEB" w:rsidP="00AC2835">
            <w:pPr>
              <w:ind w:left="-142" w:right="-143"/>
              <w:jc w:val="center"/>
              <w:rPr>
                <w:b/>
                <w:bCs/>
                <w:sz w:val="22"/>
                <w:szCs w:val="22"/>
                <w:lang w:eastAsia="en-GB"/>
              </w:rPr>
            </w:pPr>
          </w:p>
        </w:tc>
        <w:tc>
          <w:tcPr>
            <w:tcW w:w="964" w:type="pct"/>
            <w:noWrap/>
            <w:vAlign w:val="center"/>
            <w:hideMark/>
          </w:tcPr>
          <w:p w14:paraId="7BE57A22" w14:textId="77777777" w:rsidR="00494EEB" w:rsidRPr="006C4239" w:rsidRDefault="00494EEB" w:rsidP="00AC2835">
            <w:pPr>
              <w:ind w:left="-142" w:right="-143"/>
              <w:jc w:val="center"/>
              <w:rPr>
                <w:sz w:val="22"/>
                <w:szCs w:val="22"/>
                <w:lang w:eastAsia="en-GB"/>
              </w:rPr>
            </w:pPr>
            <w:r w:rsidRPr="006C4239">
              <w:rPr>
                <w:sz w:val="22"/>
                <w:szCs w:val="22"/>
                <w:lang w:eastAsia="en-GB"/>
              </w:rPr>
              <w:t>Norakstīti*</w:t>
            </w:r>
          </w:p>
        </w:tc>
        <w:tc>
          <w:tcPr>
            <w:tcW w:w="421" w:type="pct"/>
            <w:gridSpan w:val="2"/>
            <w:noWrap/>
            <w:vAlign w:val="center"/>
            <w:hideMark/>
          </w:tcPr>
          <w:p w14:paraId="2D8B6CA7" w14:textId="77777777" w:rsidR="00494EEB" w:rsidRPr="006C4239" w:rsidRDefault="00494EEB" w:rsidP="00AC2835">
            <w:pPr>
              <w:ind w:left="-142" w:right="-143"/>
              <w:jc w:val="center"/>
              <w:rPr>
                <w:sz w:val="22"/>
                <w:szCs w:val="22"/>
                <w:lang w:eastAsia="en-GB"/>
              </w:rPr>
            </w:pPr>
            <w:r w:rsidRPr="006C4239">
              <w:rPr>
                <w:sz w:val="22"/>
                <w:szCs w:val="22"/>
                <w:lang w:eastAsia="en-GB"/>
              </w:rPr>
              <w:t>692</w:t>
            </w:r>
          </w:p>
        </w:tc>
        <w:tc>
          <w:tcPr>
            <w:tcW w:w="391" w:type="pct"/>
            <w:noWrap/>
            <w:vAlign w:val="center"/>
            <w:hideMark/>
          </w:tcPr>
          <w:p w14:paraId="58D417B6" w14:textId="77777777" w:rsidR="00494EEB" w:rsidRPr="006C4239" w:rsidRDefault="00494EEB" w:rsidP="00AC2835">
            <w:pPr>
              <w:ind w:left="-142" w:right="-143"/>
              <w:jc w:val="center"/>
              <w:rPr>
                <w:sz w:val="22"/>
                <w:szCs w:val="22"/>
                <w:lang w:eastAsia="en-GB"/>
              </w:rPr>
            </w:pPr>
            <w:r w:rsidRPr="006C4239">
              <w:rPr>
                <w:sz w:val="22"/>
                <w:szCs w:val="22"/>
                <w:lang w:eastAsia="en-GB"/>
              </w:rPr>
              <w:t>665</w:t>
            </w:r>
          </w:p>
        </w:tc>
        <w:tc>
          <w:tcPr>
            <w:tcW w:w="391" w:type="pct"/>
            <w:noWrap/>
            <w:vAlign w:val="center"/>
            <w:hideMark/>
          </w:tcPr>
          <w:p w14:paraId="5B9E812D" w14:textId="77777777" w:rsidR="00494EEB" w:rsidRPr="006C4239" w:rsidRDefault="00494EEB" w:rsidP="00AC2835">
            <w:pPr>
              <w:ind w:left="-142" w:right="-143"/>
              <w:jc w:val="center"/>
              <w:rPr>
                <w:sz w:val="22"/>
                <w:szCs w:val="22"/>
                <w:lang w:eastAsia="en-GB"/>
              </w:rPr>
            </w:pPr>
            <w:r w:rsidRPr="006C4239">
              <w:rPr>
                <w:sz w:val="22"/>
                <w:szCs w:val="22"/>
                <w:lang w:eastAsia="en-GB"/>
              </w:rPr>
              <w:t>674</w:t>
            </w:r>
          </w:p>
        </w:tc>
        <w:tc>
          <w:tcPr>
            <w:tcW w:w="391" w:type="pct"/>
            <w:noWrap/>
            <w:vAlign w:val="center"/>
            <w:hideMark/>
          </w:tcPr>
          <w:p w14:paraId="6ACE6FF0" w14:textId="77777777" w:rsidR="00494EEB" w:rsidRPr="006C4239" w:rsidRDefault="00494EEB" w:rsidP="00AC2835">
            <w:pPr>
              <w:ind w:left="-142" w:right="-143"/>
              <w:jc w:val="center"/>
              <w:rPr>
                <w:sz w:val="22"/>
                <w:szCs w:val="22"/>
                <w:lang w:eastAsia="en-GB"/>
              </w:rPr>
            </w:pPr>
            <w:r w:rsidRPr="006C4239">
              <w:rPr>
                <w:sz w:val="22"/>
                <w:szCs w:val="22"/>
                <w:lang w:eastAsia="en-GB"/>
              </w:rPr>
              <w:t>668</w:t>
            </w:r>
          </w:p>
        </w:tc>
        <w:tc>
          <w:tcPr>
            <w:tcW w:w="391" w:type="pct"/>
            <w:noWrap/>
            <w:vAlign w:val="center"/>
            <w:hideMark/>
          </w:tcPr>
          <w:p w14:paraId="0CA94D2A" w14:textId="77777777" w:rsidR="00494EEB" w:rsidRPr="006C4239" w:rsidRDefault="00494EEB" w:rsidP="00AC2835">
            <w:pPr>
              <w:ind w:left="-142" w:right="-143"/>
              <w:jc w:val="center"/>
              <w:rPr>
                <w:sz w:val="22"/>
                <w:szCs w:val="22"/>
                <w:lang w:eastAsia="en-GB"/>
              </w:rPr>
            </w:pPr>
            <w:r w:rsidRPr="006C4239">
              <w:rPr>
                <w:sz w:val="22"/>
                <w:szCs w:val="22"/>
                <w:lang w:eastAsia="en-GB"/>
              </w:rPr>
              <w:t>788</w:t>
            </w:r>
          </w:p>
        </w:tc>
        <w:tc>
          <w:tcPr>
            <w:tcW w:w="391" w:type="pct"/>
            <w:noWrap/>
            <w:vAlign w:val="center"/>
            <w:hideMark/>
          </w:tcPr>
          <w:p w14:paraId="56020B37" w14:textId="77777777" w:rsidR="00494EEB" w:rsidRPr="006C4239" w:rsidRDefault="00494EEB" w:rsidP="00AC2835">
            <w:pPr>
              <w:ind w:left="-142" w:right="-143"/>
              <w:jc w:val="center"/>
              <w:rPr>
                <w:sz w:val="22"/>
                <w:szCs w:val="22"/>
                <w:lang w:eastAsia="en-GB"/>
              </w:rPr>
            </w:pPr>
            <w:r w:rsidRPr="006C4239">
              <w:rPr>
                <w:sz w:val="22"/>
                <w:szCs w:val="22"/>
                <w:lang w:eastAsia="en-GB"/>
              </w:rPr>
              <w:t>675</w:t>
            </w:r>
          </w:p>
        </w:tc>
        <w:tc>
          <w:tcPr>
            <w:tcW w:w="391" w:type="pct"/>
            <w:noWrap/>
            <w:vAlign w:val="center"/>
            <w:hideMark/>
          </w:tcPr>
          <w:p w14:paraId="27751759" w14:textId="77777777" w:rsidR="00494EEB" w:rsidRPr="006C4239" w:rsidRDefault="00494EEB" w:rsidP="00AC2835">
            <w:pPr>
              <w:ind w:left="-142" w:right="-143"/>
              <w:jc w:val="center"/>
              <w:rPr>
                <w:sz w:val="22"/>
                <w:szCs w:val="22"/>
                <w:lang w:eastAsia="en-GB"/>
              </w:rPr>
            </w:pPr>
            <w:r w:rsidRPr="006C4239">
              <w:rPr>
                <w:sz w:val="22"/>
                <w:szCs w:val="22"/>
                <w:lang w:eastAsia="en-GB"/>
              </w:rPr>
              <w:t>678</w:t>
            </w:r>
          </w:p>
        </w:tc>
        <w:tc>
          <w:tcPr>
            <w:tcW w:w="391" w:type="pct"/>
            <w:noWrap/>
            <w:vAlign w:val="center"/>
            <w:hideMark/>
          </w:tcPr>
          <w:p w14:paraId="520D670E" w14:textId="77777777" w:rsidR="00494EEB" w:rsidRPr="006C4239" w:rsidRDefault="00494EEB" w:rsidP="00AC2835">
            <w:pPr>
              <w:ind w:left="-142" w:right="-143"/>
              <w:jc w:val="center"/>
              <w:rPr>
                <w:sz w:val="22"/>
                <w:szCs w:val="22"/>
                <w:lang w:eastAsia="en-GB"/>
              </w:rPr>
            </w:pPr>
            <w:r w:rsidRPr="006C4239">
              <w:rPr>
                <w:sz w:val="22"/>
                <w:szCs w:val="22"/>
                <w:lang w:eastAsia="en-GB"/>
              </w:rPr>
              <w:t>875</w:t>
            </w:r>
          </w:p>
        </w:tc>
        <w:tc>
          <w:tcPr>
            <w:tcW w:w="654" w:type="pct"/>
            <w:noWrap/>
            <w:vAlign w:val="center"/>
            <w:hideMark/>
          </w:tcPr>
          <w:p w14:paraId="673766FD" w14:textId="77777777" w:rsidR="00494EEB" w:rsidRPr="006C4239" w:rsidRDefault="00494EEB" w:rsidP="00AC2835">
            <w:pPr>
              <w:ind w:left="-142" w:right="-143"/>
              <w:jc w:val="center"/>
              <w:rPr>
                <w:sz w:val="22"/>
                <w:szCs w:val="22"/>
                <w:lang w:eastAsia="en-GB"/>
              </w:rPr>
            </w:pPr>
            <w:r w:rsidRPr="006C4239">
              <w:rPr>
                <w:sz w:val="22"/>
                <w:szCs w:val="22"/>
                <w:lang w:eastAsia="en-GB"/>
              </w:rPr>
              <w:t>4%</w:t>
            </w:r>
          </w:p>
        </w:tc>
      </w:tr>
      <w:tr w:rsidR="006C4239" w:rsidRPr="006C4239" w14:paraId="654F3877" w14:textId="77777777" w:rsidTr="005D6C06">
        <w:trPr>
          <w:trHeight w:val="19"/>
        </w:trPr>
        <w:tc>
          <w:tcPr>
            <w:tcW w:w="224" w:type="pct"/>
            <w:vMerge w:val="restart"/>
            <w:shd w:val="clear" w:color="auto" w:fill="E2EFD9" w:themeFill="accent6" w:themeFillTint="33"/>
            <w:noWrap/>
            <w:textDirection w:val="btLr"/>
            <w:vAlign w:val="center"/>
            <w:hideMark/>
          </w:tcPr>
          <w:p w14:paraId="14C051BB" w14:textId="77777777" w:rsidR="00494EEB" w:rsidRPr="006C4239" w:rsidRDefault="00494EEB" w:rsidP="00AC2835">
            <w:pPr>
              <w:ind w:left="-142" w:right="-143"/>
              <w:jc w:val="center"/>
              <w:rPr>
                <w:b/>
                <w:bCs/>
                <w:sz w:val="22"/>
                <w:szCs w:val="22"/>
                <w:lang w:eastAsia="en-GB"/>
              </w:rPr>
            </w:pPr>
            <w:r w:rsidRPr="006C4239">
              <w:rPr>
                <w:b/>
                <w:bCs/>
                <w:sz w:val="22"/>
                <w:szCs w:val="22"/>
                <w:lang w:eastAsia="en-GB"/>
              </w:rPr>
              <w:t>Kvadricikli</w:t>
            </w:r>
          </w:p>
        </w:tc>
        <w:tc>
          <w:tcPr>
            <w:tcW w:w="964" w:type="pct"/>
            <w:noWrap/>
            <w:vAlign w:val="center"/>
            <w:hideMark/>
          </w:tcPr>
          <w:p w14:paraId="310C21C4" w14:textId="77777777" w:rsidR="00494EEB" w:rsidRPr="006C4239" w:rsidRDefault="00494EEB" w:rsidP="00AC2835">
            <w:pPr>
              <w:ind w:left="-142" w:right="-143"/>
              <w:jc w:val="center"/>
              <w:rPr>
                <w:sz w:val="22"/>
                <w:szCs w:val="22"/>
                <w:lang w:eastAsia="en-GB"/>
              </w:rPr>
            </w:pPr>
            <w:r w:rsidRPr="006C4239">
              <w:rPr>
                <w:sz w:val="22"/>
                <w:szCs w:val="22"/>
                <w:lang w:eastAsia="en-GB"/>
              </w:rPr>
              <w:t>Reģistrēti</w:t>
            </w:r>
          </w:p>
        </w:tc>
        <w:tc>
          <w:tcPr>
            <w:tcW w:w="421" w:type="pct"/>
            <w:gridSpan w:val="2"/>
            <w:noWrap/>
            <w:vAlign w:val="center"/>
            <w:hideMark/>
          </w:tcPr>
          <w:p w14:paraId="397823D6" w14:textId="77777777" w:rsidR="00494EEB" w:rsidRPr="006C4239" w:rsidRDefault="00494EEB" w:rsidP="00AC2835">
            <w:pPr>
              <w:ind w:left="-142" w:right="-143"/>
              <w:jc w:val="center"/>
              <w:rPr>
                <w:sz w:val="22"/>
                <w:szCs w:val="22"/>
                <w:lang w:eastAsia="en-GB"/>
              </w:rPr>
            </w:pPr>
            <w:r w:rsidRPr="006C4239">
              <w:rPr>
                <w:sz w:val="22"/>
                <w:szCs w:val="22"/>
                <w:lang w:eastAsia="en-GB"/>
              </w:rPr>
              <w:t>1 095</w:t>
            </w:r>
          </w:p>
        </w:tc>
        <w:tc>
          <w:tcPr>
            <w:tcW w:w="391" w:type="pct"/>
            <w:noWrap/>
            <w:vAlign w:val="center"/>
            <w:hideMark/>
          </w:tcPr>
          <w:p w14:paraId="51039518" w14:textId="77777777" w:rsidR="00494EEB" w:rsidRPr="006C4239" w:rsidRDefault="00494EEB" w:rsidP="00AC2835">
            <w:pPr>
              <w:ind w:left="-142" w:right="-143"/>
              <w:jc w:val="center"/>
              <w:rPr>
                <w:sz w:val="22"/>
                <w:szCs w:val="22"/>
                <w:lang w:eastAsia="en-GB"/>
              </w:rPr>
            </w:pPr>
            <w:r w:rsidRPr="006C4239">
              <w:rPr>
                <w:sz w:val="22"/>
                <w:szCs w:val="22"/>
                <w:lang w:eastAsia="en-GB"/>
              </w:rPr>
              <w:t>1 046</w:t>
            </w:r>
          </w:p>
        </w:tc>
        <w:tc>
          <w:tcPr>
            <w:tcW w:w="391" w:type="pct"/>
            <w:noWrap/>
            <w:vAlign w:val="center"/>
            <w:hideMark/>
          </w:tcPr>
          <w:p w14:paraId="117B9715" w14:textId="77777777" w:rsidR="00494EEB" w:rsidRPr="006C4239" w:rsidRDefault="00494EEB" w:rsidP="00AC2835">
            <w:pPr>
              <w:ind w:left="-142" w:right="-143"/>
              <w:jc w:val="center"/>
              <w:rPr>
                <w:sz w:val="22"/>
                <w:szCs w:val="22"/>
                <w:lang w:eastAsia="en-GB"/>
              </w:rPr>
            </w:pPr>
            <w:r w:rsidRPr="006C4239">
              <w:rPr>
                <w:sz w:val="22"/>
                <w:szCs w:val="22"/>
                <w:lang w:eastAsia="en-GB"/>
              </w:rPr>
              <w:t>1 140</w:t>
            </w:r>
          </w:p>
        </w:tc>
        <w:tc>
          <w:tcPr>
            <w:tcW w:w="391" w:type="pct"/>
            <w:noWrap/>
            <w:vAlign w:val="center"/>
            <w:hideMark/>
          </w:tcPr>
          <w:p w14:paraId="4D5FC08B" w14:textId="77777777" w:rsidR="00494EEB" w:rsidRPr="006C4239" w:rsidRDefault="00494EEB" w:rsidP="00AC2835">
            <w:pPr>
              <w:ind w:left="-142" w:right="-143"/>
              <w:jc w:val="center"/>
              <w:rPr>
                <w:sz w:val="22"/>
                <w:szCs w:val="22"/>
                <w:lang w:eastAsia="en-GB"/>
              </w:rPr>
            </w:pPr>
            <w:r w:rsidRPr="006C4239">
              <w:rPr>
                <w:sz w:val="22"/>
                <w:szCs w:val="22"/>
                <w:lang w:eastAsia="en-GB"/>
              </w:rPr>
              <w:t>1 200</w:t>
            </w:r>
          </w:p>
        </w:tc>
        <w:tc>
          <w:tcPr>
            <w:tcW w:w="391" w:type="pct"/>
            <w:noWrap/>
            <w:vAlign w:val="center"/>
            <w:hideMark/>
          </w:tcPr>
          <w:p w14:paraId="6D6A6C03" w14:textId="77777777" w:rsidR="00494EEB" w:rsidRPr="006C4239" w:rsidRDefault="00494EEB" w:rsidP="00AC2835">
            <w:pPr>
              <w:ind w:left="-142" w:right="-143"/>
              <w:jc w:val="center"/>
              <w:rPr>
                <w:sz w:val="22"/>
                <w:szCs w:val="22"/>
                <w:lang w:eastAsia="en-GB"/>
              </w:rPr>
            </w:pPr>
            <w:r w:rsidRPr="006C4239">
              <w:rPr>
                <w:sz w:val="22"/>
                <w:szCs w:val="22"/>
                <w:lang w:eastAsia="en-GB"/>
              </w:rPr>
              <w:t>1 107</w:t>
            </w:r>
          </w:p>
        </w:tc>
        <w:tc>
          <w:tcPr>
            <w:tcW w:w="391" w:type="pct"/>
            <w:noWrap/>
            <w:vAlign w:val="center"/>
            <w:hideMark/>
          </w:tcPr>
          <w:p w14:paraId="26BE8EED" w14:textId="77777777" w:rsidR="00494EEB" w:rsidRPr="006C4239" w:rsidRDefault="00494EEB" w:rsidP="00AC2835">
            <w:pPr>
              <w:ind w:left="-142" w:right="-143"/>
              <w:jc w:val="center"/>
              <w:rPr>
                <w:sz w:val="22"/>
                <w:szCs w:val="22"/>
                <w:lang w:eastAsia="en-GB"/>
              </w:rPr>
            </w:pPr>
            <w:r w:rsidRPr="006C4239">
              <w:rPr>
                <w:sz w:val="22"/>
                <w:szCs w:val="22"/>
                <w:lang w:eastAsia="en-GB"/>
              </w:rPr>
              <w:t>1 178</w:t>
            </w:r>
          </w:p>
        </w:tc>
        <w:tc>
          <w:tcPr>
            <w:tcW w:w="391" w:type="pct"/>
            <w:noWrap/>
            <w:vAlign w:val="center"/>
            <w:hideMark/>
          </w:tcPr>
          <w:p w14:paraId="777DD9DC" w14:textId="77777777" w:rsidR="00494EEB" w:rsidRPr="006C4239" w:rsidRDefault="00494EEB" w:rsidP="00AC2835">
            <w:pPr>
              <w:ind w:left="-142" w:right="-143"/>
              <w:jc w:val="center"/>
              <w:rPr>
                <w:sz w:val="22"/>
                <w:szCs w:val="22"/>
                <w:lang w:eastAsia="en-GB"/>
              </w:rPr>
            </w:pPr>
            <w:r w:rsidRPr="006C4239">
              <w:rPr>
                <w:sz w:val="22"/>
                <w:szCs w:val="22"/>
                <w:lang w:eastAsia="en-GB"/>
              </w:rPr>
              <w:t>1 157</w:t>
            </w:r>
          </w:p>
        </w:tc>
        <w:tc>
          <w:tcPr>
            <w:tcW w:w="391" w:type="pct"/>
            <w:noWrap/>
            <w:vAlign w:val="center"/>
            <w:hideMark/>
          </w:tcPr>
          <w:p w14:paraId="321BBCDE" w14:textId="77777777" w:rsidR="00494EEB" w:rsidRPr="006C4239" w:rsidRDefault="00494EEB" w:rsidP="00AC2835">
            <w:pPr>
              <w:ind w:left="-142" w:right="-143"/>
              <w:jc w:val="center"/>
              <w:rPr>
                <w:sz w:val="22"/>
                <w:szCs w:val="22"/>
                <w:lang w:eastAsia="en-GB"/>
              </w:rPr>
            </w:pPr>
            <w:r w:rsidRPr="006C4239">
              <w:rPr>
                <w:sz w:val="22"/>
                <w:szCs w:val="22"/>
                <w:lang w:eastAsia="en-GB"/>
              </w:rPr>
              <w:t>1 258</w:t>
            </w:r>
          </w:p>
        </w:tc>
        <w:tc>
          <w:tcPr>
            <w:tcW w:w="654" w:type="pct"/>
            <w:noWrap/>
            <w:vAlign w:val="center"/>
            <w:hideMark/>
          </w:tcPr>
          <w:p w14:paraId="6D295282" w14:textId="77777777" w:rsidR="00494EEB" w:rsidRPr="006C4239" w:rsidRDefault="00494EEB" w:rsidP="00AC2835">
            <w:pPr>
              <w:ind w:left="-142" w:right="-143"/>
              <w:jc w:val="center"/>
              <w:rPr>
                <w:sz w:val="22"/>
                <w:szCs w:val="22"/>
                <w:lang w:eastAsia="en-GB"/>
              </w:rPr>
            </w:pPr>
            <w:r w:rsidRPr="006C4239">
              <w:rPr>
                <w:sz w:val="22"/>
                <w:szCs w:val="22"/>
                <w:lang w:eastAsia="en-GB"/>
              </w:rPr>
              <w:t>0,1%</w:t>
            </w:r>
          </w:p>
        </w:tc>
      </w:tr>
      <w:tr w:rsidR="006C4239" w:rsidRPr="006C4239" w14:paraId="24AE86C1" w14:textId="77777777" w:rsidTr="005D6C06">
        <w:trPr>
          <w:trHeight w:val="19"/>
        </w:trPr>
        <w:tc>
          <w:tcPr>
            <w:tcW w:w="224" w:type="pct"/>
            <w:vMerge/>
            <w:shd w:val="clear" w:color="auto" w:fill="E2EFD9" w:themeFill="accent6" w:themeFillTint="33"/>
            <w:vAlign w:val="center"/>
            <w:hideMark/>
          </w:tcPr>
          <w:p w14:paraId="2B361528" w14:textId="77777777" w:rsidR="00494EEB" w:rsidRPr="006C4239" w:rsidRDefault="00494EEB" w:rsidP="00AC2835">
            <w:pPr>
              <w:ind w:left="-142" w:right="-143"/>
              <w:jc w:val="center"/>
              <w:rPr>
                <w:b/>
                <w:bCs/>
                <w:sz w:val="22"/>
                <w:szCs w:val="22"/>
                <w:lang w:eastAsia="en-GB"/>
              </w:rPr>
            </w:pPr>
          </w:p>
        </w:tc>
        <w:tc>
          <w:tcPr>
            <w:tcW w:w="964" w:type="pct"/>
            <w:noWrap/>
            <w:vAlign w:val="center"/>
            <w:hideMark/>
          </w:tcPr>
          <w:p w14:paraId="54D676E6" w14:textId="77777777" w:rsidR="00494EEB" w:rsidRPr="006C4239" w:rsidRDefault="00494EEB" w:rsidP="00AC2835">
            <w:pPr>
              <w:ind w:left="-142" w:right="-143"/>
              <w:jc w:val="center"/>
              <w:rPr>
                <w:sz w:val="22"/>
                <w:szCs w:val="22"/>
                <w:lang w:eastAsia="en-GB"/>
              </w:rPr>
            </w:pPr>
            <w:r w:rsidRPr="006C4239">
              <w:rPr>
                <w:sz w:val="22"/>
                <w:szCs w:val="22"/>
                <w:lang w:eastAsia="en-GB"/>
              </w:rPr>
              <w:t>Pirmā reģistrācija*, t.sk.</w:t>
            </w:r>
          </w:p>
        </w:tc>
        <w:tc>
          <w:tcPr>
            <w:tcW w:w="421" w:type="pct"/>
            <w:gridSpan w:val="2"/>
            <w:noWrap/>
            <w:vAlign w:val="center"/>
            <w:hideMark/>
          </w:tcPr>
          <w:p w14:paraId="429C2774" w14:textId="77777777" w:rsidR="00494EEB" w:rsidRPr="006C4239" w:rsidRDefault="00494EEB" w:rsidP="00AC2835">
            <w:pPr>
              <w:ind w:left="-142" w:right="-143"/>
              <w:jc w:val="center"/>
              <w:rPr>
                <w:sz w:val="22"/>
                <w:szCs w:val="22"/>
                <w:lang w:eastAsia="en-GB"/>
              </w:rPr>
            </w:pPr>
            <w:r w:rsidRPr="006C4239">
              <w:rPr>
                <w:sz w:val="22"/>
                <w:szCs w:val="22"/>
                <w:lang w:eastAsia="en-GB"/>
              </w:rPr>
              <w:t>167</w:t>
            </w:r>
          </w:p>
        </w:tc>
        <w:tc>
          <w:tcPr>
            <w:tcW w:w="391" w:type="pct"/>
            <w:noWrap/>
            <w:vAlign w:val="center"/>
            <w:hideMark/>
          </w:tcPr>
          <w:p w14:paraId="7BA25512" w14:textId="77777777" w:rsidR="00494EEB" w:rsidRPr="006C4239" w:rsidRDefault="00494EEB" w:rsidP="00AC2835">
            <w:pPr>
              <w:ind w:left="-142" w:right="-143"/>
              <w:jc w:val="center"/>
              <w:rPr>
                <w:sz w:val="22"/>
                <w:szCs w:val="22"/>
                <w:lang w:eastAsia="en-GB"/>
              </w:rPr>
            </w:pPr>
            <w:r w:rsidRPr="006C4239">
              <w:rPr>
                <w:sz w:val="22"/>
                <w:szCs w:val="22"/>
                <w:lang w:eastAsia="en-GB"/>
              </w:rPr>
              <w:t>154</w:t>
            </w:r>
          </w:p>
        </w:tc>
        <w:tc>
          <w:tcPr>
            <w:tcW w:w="391" w:type="pct"/>
            <w:noWrap/>
            <w:vAlign w:val="center"/>
            <w:hideMark/>
          </w:tcPr>
          <w:p w14:paraId="1DA67BC4" w14:textId="77777777" w:rsidR="00494EEB" w:rsidRPr="006C4239" w:rsidRDefault="00494EEB" w:rsidP="00AC2835">
            <w:pPr>
              <w:ind w:left="-142" w:right="-143"/>
              <w:jc w:val="center"/>
              <w:rPr>
                <w:sz w:val="22"/>
                <w:szCs w:val="22"/>
                <w:lang w:eastAsia="en-GB"/>
              </w:rPr>
            </w:pPr>
            <w:r w:rsidRPr="006C4239">
              <w:rPr>
                <w:sz w:val="22"/>
                <w:szCs w:val="22"/>
                <w:lang w:eastAsia="en-GB"/>
              </w:rPr>
              <w:t>211</w:t>
            </w:r>
          </w:p>
        </w:tc>
        <w:tc>
          <w:tcPr>
            <w:tcW w:w="391" w:type="pct"/>
            <w:noWrap/>
            <w:vAlign w:val="center"/>
            <w:hideMark/>
          </w:tcPr>
          <w:p w14:paraId="16E6DB28" w14:textId="77777777" w:rsidR="00494EEB" w:rsidRPr="006C4239" w:rsidRDefault="00494EEB" w:rsidP="00AC2835">
            <w:pPr>
              <w:ind w:left="-142" w:right="-143"/>
              <w:jc w:val="center"/>
              <w:rPr>
                <w:sz w:val="22"/>
                <w:szCs w:val="22"/>
                <w:lang w:eastAsia="en-GB"/>
              </w:rPr>
            </w:pPr>
            <w:r w:rsidRPr="006C4239">
              <w:rPr>
                <w:sz w:val="22"/>
                <w:szCs w:val="22"/>
                <w:lang w:eastAsia="en-GB"/>
              </w:rPr>
              <w:t>183</w:t>
            </w:r>
          </w:p>
        </w:tc>
        <w:tc>
          <w:tcPr>
            <w:tcW w:w="391" w:type="pct"/>
            <w:noWrap/>
            <w:vAlign w:val="center"/>
            <w:hideMark/>
          </w:tcPr>
          <w:p w14:paraId="317255EA" w14:textId="77777777" w:rsidR="00494EEB" w:rsidRPr="006C4239" w:rsidRDefault="00494EEB" w:rsidP="00AC2835">
            <w:pPr>
              <w:ind w:left="-142" w:right="-143"/>
              <w:jc w:val="center"/>
              <w:rPr>
                <w:sz w:val="22"/>
                <w:szCs w:val="22"/>
                <w:lang w:eastAsia="en-GB"/>
              </w:rPr>
            </w:pPr>
            <w:r w:rsidRPr="006C4239">
              <w:rPr>
                <w:sz w:val="22"/>
                <w:szCs w:val="22"/>
                <w:lang w:eastAsia="en-GB"/>
              </w:rPr>
              <w:t>247</w:t>
            </w:r>
          </w:p>
        </w:tc>
        <w:tc>
          <w:tcPr>
            <w:tcW w:w="391" w:type="pct"/>
            <w:noWrap/>
            <w:vAlign w:val="center"/>
            <w:hideMark/>
          </w:tcPr>
          <w:p w14:paraId="0A56B752" w14:textId="77777777" w:rsidR="00494EEB" w:rsidRPr="006C4239" w:rsidRDefault="00494EEB" w:rsidP="00AC2835">
            <w:pPr>
              <w:ind w:left="-142" w:right="-143"/>
              <w:jc w:val="center"/>
              <w:rPr>
                <w:sz w:val="22"/>
                <w:szCs w:val="22"/>
                <w:lang w:eastAsia="en-GB"/>
              </w:rPr>
            </w:pPr>
            <w:r w:rsidRPr="006C4239">
              <w:rPr>
                <w:sz w:val="22"/>
                <w:szCs w:val="22"/>
                <w:lang w:eastAsia="en-GB"/>
              </w:rPr>
              <w:t>188</w:t>
            </w:r>
          </w:p>
        </w:tc>
        <w:tc>
          <w:tcPr>
            <w:tcW w:w="391" w:type="pct"/>
            <w:noWrap/>
            <w:vAlign w:val="center"/>
            <w:hideMark/>
          </w:tcPr>
          <w:p w14:paraId="3BC378F1" w14:textId="77777777" w:rsidR="00494EEB" w:rsidRPr="006C4239" w:rsidRDefault="00494EEB" w:rsidP="00AC2835">
            <w:pPr>
              <w:ind w:left="-142" w:right="-143"/>
              <w:jc w:val="center"/>
              <w:rPr>
                <w:sz w:val="22"/>
                <w:szCs w:val="22"/>
                <w:lang w:eastAsia="en-GB"/>
              </w:rPr>
            </w:pPr>
            <w:r w:rsidRPr="006C4239">
              <w:rPr>
                <w:sz w:val="22"/>
                <w:szCs w:val="22"/>
                <w:lang w:eastAsia="en-GB"/>
              </w:rPr>
              <w:t>166</w:t>
            </w:r>
          </w:p>
        </w:tc>
        <w:tc>
          <w:tcPr>
            <w:tcW w:w="391" w:type="pct"/>
            <w:noWrap/>
            <w:vAlign w:val="center"/>
            <w:hideMark/>
          </w:tcPr>
          <w:p w14:paraId="55037936" w14:textId="77777777" w:rsidR="00494EEB" w:rsidRPr="006C4239" w:rsidRDefault="00494EEB" w:rsidP="00AC2835">
            <w:pPr>
              <w:ind w:left="-142" w:right="-143"/>
              <w:jc w:val="center"/>
              <w:rPr>
                <w:sz w:val="22"/>
                <w:szCs w:val="22"/>
                <w:lang w:eastAsia="en-GB"/>
              </w:rPr>
            </w:pPr>
            <w:r w:rsidRPr="006C4239">
              <w:rPr>
                <w:sz w:val="22"/>
                <w:szCs w:val="22"/>
                <w:lang w:eastAsia="en-GB"/>
              </w:rPr>
              <w:t>207</w:t>
            </w:r>
          </w:p>
        </w:tc>
        <w:tc>
          <w:tcPr>
            <w:tcW w:w="654" w:type="pct"/>
            <w:noWrap/>
            <w:vAlign w:val="center"/>
            <w:hideMark/>
          </w:tcPr>
          <w:p w14:paraId="014DE749" w14:textId="77777777" w:rsidR="00494EEB" w:rsidRPr="006C4239" w:rsidRDefault="00494EEB" w:rsidP="00AC2835">
            <w:pPr>
              <w:ind w:left="-142" w:right="-143"/>
              <w:jc w:val="center"/>
              <w:rPr>
                <w:sz w:val="22"/>
                <w:szCs w:val="22"/>
                <w:lang w:eastAsia="en-GB"/>
              </w:rPr>
            </w:pPr>
            <w:r w:rsidRPr="006C4239">
              <w:rPr>
                <w:sz w:val="22"/>
                <w:szCs w:val="22"/>
                <w:lang w:eastAsia="en-GB"/>
              </w:rPr>
              <w:t>0,2%</w:t>
            </w:r>
          </w:p>
        </w:tc>
      </w:tr>
      <w:tr w:rsidR="006C4239" w:rsidRPr="006C4239" w14:paraId="2A20927F" w14:textId="77777777" w:rsidTr="005D6C06">
        <w:trPr>
          <w:trHeight w:val="19"/>
        </w:trPr>
        <w:tc>
          <w:tcPr>
            <w:tcW w:w="224" w:type="pct"/>
            <w:vMerge/>
            <w:shd w:val="clear" w:color="auto" w:fill="E2EFD9" w:themeFill="accent6" w:themeFillTint="33"/>
            <w:vAlign w:val="center"/>
            <w:hideMark/>
          </w:tcPr>
          <w:p w14:paraId="56746C89" w14:textId="77777777" w:rsidR="00494EEB" w:rsidRPr="006C4239" w:rsidRDefault="00494EEB" w:rsidP="00AC2835">
            <w:pPr>
              <w:ind w:left="-142" w:right="-143"/>
              <w:jc w:val="center"/>
              <w:rPr>
                <w:b/>
                <w:bCs/>
                <w:sz w:val="22"/>
                <w:szCs w:val="22"/>
                <w:lang w:eastAsia="en-GB"/>
              </w:rPr>
            </w:pPr>
          </w:p>
        </w:tc>
        <w:tc>
          <w:tcPr>
            <w:tcW w:w="964" w:type="pct"/>
            <w:noWrap/>
            <w:vAlign w:val="center"/>
            <w:hideMark/>
          </w:tcPr>
          <w:p w14:paraId="4B74A19E" w14:textId="77777777" w:rsidR="00494EEB" w:rsidRPr="006C4239" w:rsidRDefault="00494EEB" w:rsidP="00AC2835">
            <w:pPr>
              <w:ind w:left="-142" w:right="-143"/>
              <w:jc w:val="center"/>
              <w:rPr>
                <w:sz w:val="22"/>
                <w:szCs w:val="22"/>
                <w:lang w:eastAsia="en-GB"/>
              </w:rPr>
            </w:pPr>
            <w:r w:rsidRPr="006C4239">
              <w:rPr>
                <w:sz w:val="22"/>
                <w:szCs w:val="22"/>
                <w:lang w:eastAsia="en-GB"/>
              </w:rPr>
              <w:t>Jauni transportlīdzekļi</w:t>
            </w:r>
          </w:p>
        </w:tc>
        <w:tc>
          <w:tcPr>
            <w:tcW w:w="421" w:type="pct"/>
            <w:gridSpan w:val="2"/>
            <w:noWrap/>
            <w:vAlign w:val="center"/>
            <w:hideMark/>
          </w:tcPr>
          <w:p w14:paraId="54690476" w14:textId="77777777" w:rsidR="00494EEB" w:rsidRPr="006C4239" w:rsidRDefault="00494EEB" w:rsidP="00AC2835">
            <w:pPr>
              <w:ind w:left="-142" w:right="-143"/>
              <w:jc w:val="center"/>
              <w:rPr>
                <w:sz w:val="22"/>
                <w:szCs w:val="22"/>
                <w:lang w:eastAsia="en-GB"/>
              </w:rPr>
            </w:pPr>
            <w:r w:rsidRPr="006C4239">
              <w:rPr>
                <w:sz w:val="22"/>
                <w:szCs w:val="22"/>
                <w:lang w:eastAsia="en-GB"/>
              </w:rPr>
              <w:t>163</w:t>
            </w:r>
          </w:p>
        </w:tc>
        <w:tc>
          <w:tcPr>
            <w:tcW w:w="391" w:type="pct"/>
            <w:noWrap/>
            <w:vAlign w:val="center"/>
            <w:hideMark/>
          </w:tcPr>
          <w:p w14:paraId="5BDD0971" w14:textId="77777777" w:rsidR="00494EEB" w:rsidRPr="006C4239" w:rsidRDefault="00494EEB" w:rsidP="00AC2835">
            <w:pPr>
              <w:ind w:left="-142" w:right="-143"/>
              <w:jc w:val="center"/>
              <w:rPr>
                <w:sz w:val="22"/>
                <w:szCs w:val="22"/>
                <w:lang w:eastAsia="en-GB"/>
              </w:rPr>
            </w:pPr>
            <w:r w:rsidRPr="006C4239">
              <w:rPr>
                <w:sz w:val="22"/>
                <w:szCs w:val="22"/>
                <w:lang w:eastAsia="en-GB"/>
              </w:rPr>
              <w:t>136</w:t>
            </w:r>
          </w:p>
        </w:tc>
        <w:tc>
          <w:tcPr>
            <w:tcW w:w="391" w:type="pct"/>
            <w:noWrap/>
            <w:vAlign w:val="center"/>
            <w:hideMark/>
          </w:tcPr>
          <w:p w14:paraId="49C02771" w14:textId="77777777" w:rsidR="00494EEB" w:rsidRPr="006C4239" w:rsidRDefault="00494EEB" w:rsidP="00AC2835">
            <w:pPr>
              <w:ind w:left="-142" w:right="-143"/>
              <w:jc w:val="center"/>
              <w:rPr>
                <w:sz w:val="22"/>
                <w:szCs w:val="22"/>
                <w:lang w:eastAsia="en-GB"/>
              </w:rPr>
            </w:pPr>
            <w:r w:rsidRPr="006C4239">
              <w:rPr>
                <w:sz w:val="22"/>
                <w:szCs w:val="22"/>
                <w:lang w:eastAsia="en-GB"/>
              </w:rPr>
              <w:t>191</w:t>
            </w:r>
          </w:p>
        </w:tc>
        <w:tc>
          <w:tcPr>
            <w:tcW w:w="391" w:type="pct"/>
            <w:noWrap/>
            <w:vAlign w:val="center"/>
            <w:hideMark/>
          </w:tcPr>
          <w:p w14:paraId="6BB5E966" w14:textId="77777777" w:rsidR="00494EEB" w:rsidRPr="006C4239" w:rsidRDefault="00494EEB" w:rsidP="00AC2835">
            <w:pPr>
              <w:ind w:left="-142" w:right="-143"/>
              <w:jc w:val="center"/>
              <w:rPr>
                <w:sz w:val="22"/>
                <w:szCs w:val="22"/>
                <w:lang w:eastAsia="en-GB"/>
              </w:rPr>
            </w:pPr>
            <w:r w:rsidRPr="006C4239">
              <w:rPr>
                <w:sz w:val="22"/>
                <w:szCs w:val="22"/>
                <w:lang w:eastAsia="en-GB"/>
              </w:rPr>
              <w:t>151</w:t>
            </w:r>
          </w:p>
        </w:tc>
        <w:tc>
          <w:tcPr>
            <w:tcW w:w="391" w:type="pct"/>
            <w:noWrap/>
            <w:vAlign w:val="center"/>
            <w:hideMark/>
          </w:tcPr>
          <w:p w14:paraId="3CC7D59B" w14:textId="77777777" w:rsidR="00494EEB" w:rsidRPr="006C4239" w:rsidRDefault="00494EEB" w:rsidP="00AC2835">
            <w:pPr>
              <w:ind w:left="-142" w:right="-143"/>
              <w:jc w:val="center"/>
              <w:rPr>
                <w:sz w:val="22"/>
                <w:szCs w:val="22"/>
                <w:lang w:eastAsia="en-GB"/>
              </w:rPr>
            </w:pPr>
            <w:r w:rsidRPr="006C4239">
              <w:rPr>
                <w:sz w:val="22"/>
                <w:szCs w:val="22"/>
                <w:lang w:eastAsia="en-GB"/>
              </w:rPr>
              <w:t>219</w:t>
            </w:r>
          </w:p>
        </w:tc>
        <w:tc>
          <w:tcPr>
            <w:tcW w:w="391" w:type="pct"/>
            <w:noWrap/>
            <w:vAlign w:val="center"/>
            <w:hideMark/>
          </w:tcPr>
          <w:p w14:paraId="595A7658" w14:textId="77777777" w:rsidR="00494EEB" w:rsidRPr="006C4239" w:rsidRDefault="00494EEB" w:rsidP="00AC2835">
            <w:pPr>
              <w:ind w:left="-142" w:right="-143"/>
              <w:jc w:val="center"/>
              <w:rPr>
                <w:sz w:val="22"/>
                <w:szCs w:val="22"/>
                <w:lang w:eastAsia="en-GB"/>
              </w:rPr>
            </w:pPr>
            <w:r w:rsidRPr="006C4239">
              <w:rPr>
                <w:sz w:val="22"/>
                <w:szCs w:val="22"/>
                <w:lang w:eastAsia="en-GB"/>
              </w:rPr>
              <w:t>156</w:t>
            </w:r>
          </w:p>
        </w:tc>
        <w:tc>
          <w:tcPr>
            <w:tcW w:w="391" w:type="pct"/>
            <w:noWrap/>
            <w:vAlign w:val="center"/>
            <w:hideMark/>
          </w:tcPr>
          <w:p w14:paraId="7E7B0267" w14:textId="77777777" w:rsidR="00494EEB" w:rsidRPr="006C4239" w:rsidRDefault="00494EEB" w:rsidP="00AC2835">
            <w:pPr>
              <w:ind w:left="-142" w:right="-143"/>
              <w:jc w:val="center"/>
              <w:rPr>
                <w:sz w:val="22"/>
                <w:szCs w:val="22"/>
                <w:lang w:eastAsia="en-GB"/>
              </w:rPr>
            </w:pPr>
            <w:r w:rsidRPr="006C4239">
              <w:rPr>
                <w:sz w:val="22"/>
                <w:szCs w:val="22"/>
                <w:lang w:eastAsia="en-GB"/>
              </w:rPr>
              <w:t>150</w:t>
            </w:r>
          </w:p>
        </w:tc>
        <w:tc>
          <w:tcPr>
            <w:tcW w:w="391" w:type="pct"/>
            <w:noWrap/>
            <w:vAlign w:val="center"/>
            <w:hideMark/>
          </w:tcPr>
          <w:p w14:paraId="501833F6" w14:textId="77777777" w:rsidR="00494EEB" w:rsidRPr="006C4239" w:rsidRDefault="00494EEB" w:rsidP="00AC2835">
            <w:pPr>
              <w:ind w:left="-142" w:right="-143"/>
              <w:jc w:val="center"/>
              <w:rPr>
                <w:sz w:val="22"/>
                <w:szCs w:val="22"/>
                <w:lang w:eastAsia="en-GB"/>
              </w:rPr>
            </w:pPr>
            <w:r w:rsidRPr="006C4239">
              <w:rPr>
                <w:sz w:val="22"/>
                <w:szCs w:val="22"/>
                <w:lang w:eastAsia="en-GB"/>
              </w:rPr>
              <w:t>159</w:t>
            </w:r>
          </w:p>
        </w:tc>
        <w:tc>
          <w:tcPr>
            <w:tcW w:w="654" w:type="pct"/>
            <w:noWrap/>
            <w:vAlign w:val="center"/>
            <w:hideMark/>
          </w:tcPr>
          <w:p w14:paraId="4B8E38A9" w14:textId="77777777" w:rsidR="00494EEB" w:rsidRPr="006C4239" w:rsidRDefault="00494EEB" w:rsidP="00AC2835">
            <w:pPr>
              <w:ind w:left="-142" w:right="-143"/>
              <w:jc w:val="center"/>
              <w:rPr>
                <w:sz w:val="22"/>
                <w:szCs w:val="22"/>
                <w:lang w:eastAsia="en-GB"/>
              </w:rPr>
            </w:pPr>
            <w:r w:rsidRPr="006C4239">
              <w:rPr>
                <w:sz w:val="22"/>
                <w:szCs w:val="22"/>
                <w:lang w:eastAsia="en-GB"/>
              </w:rPr>
              <w:t>1%</w:t>
            </w:r>
          </w:p>
        </w:tc>
      </w:tr>
      <w:tr w:rsidR="006C4239" w:rsidRPr="006C4239" w14:paraId="03A2B256" w14:textId="77777777" w:rsidTr="005D6C06">
        <w:trPr>
          <w:trHeight w:val="19"/>
        </w:trPr>
        <w:tc>
          <w:tcPr>
            <w:tcW w:w="224" w:type="pct"/>
            <w:vMerge/>
            <w:shd w:val="clear" w:color="auto" w:fill="E2EFD9" w:themeFill="accent6" w:themeFillTint="33"/>
            <w:vAlign w:val="center"/>
            <w:hideMark/>
          </w:tcPr>
          <w:p w14:paraId="3EA0E994" w14:textId="77777777" w:rsidR="00494EEB" w:rsidRPr="006C4239" w:rsidRDefault="00494EEB" w:rsidP="00AC2835">
            <w:pPr>
              <w:ind w:left="-142" w:right="-143"/>
              <w:jc w:val="center"/>
              <w:rPr>
                <w:b/>
                <w:bCs/>
                <w:sz w:val="22"/>
                <w:szCs w:val="22"/>
                <w:lang w:eastAsia="en-GB"/>
              </w:rPr>
            </w:pPr>
          </w:p>
        </w:tc>
        <w:tc>
          <w:tcPr>
            <w:tcW w:w="964" w:type="pct"/>
            <w:noWrap/>
            <w:vAlign w:val="center"/>
            <w:hideMark/>
          </w:tcPr>
          <w:p w14:paraId="3E2DABA2" w14:textId="77777777" w:rsidR="00494EEB" w:rsidRPr="006C4239" w:rsidRDefault="00494EEB" w:rsidP="00AC2835">
            <w:pPr>
              <w:ind w:left="-142" w:right="-143"/>
              <w:jc w:val="center"/>
              <w:rPr>
                <w:sz w:val="22"/>
                <w:szCs w:val="22"/>
                <w:lang w:eastAsia="en-GB"/>
              </w:rPr>
            </w:pPr>
            <w:r w:rsidRPr="006C4239">
              <w:rPr>
                <w:sz w:val="22"/>
                <w:szCs w:val="22"/>
                <w:lang w:eastAsia="en-GB"/>
              </w:rPr>
              <w:t>Norakstīti*</w:t>
            </w:r>
          </w:p>
        </w:tc>
        <w:tc>
          <w:tcPr>
            <w:tcW w:w="421" w:type="pct"/>
            <w:gridSpan w:val="2"/>
            <w:noWrap/>
            <w:vAlign w:val="center"/>
            <w:hideMark/>
          </w:tcPr>
          <w:p w14:paraId="791E29A9" w14:textId="77777777" w:rsidR="00494EEB" w:rsidRPr="006C4239" w:rsidRDefault="00494EEB" w:rsidP="00AC2835">
            <w:pPr>
              <w:ind w:left="-142" w:right="-143"/>
              <w:jc w:val="center"/>
              <w:rPr>
                <w:sz w:val="22"/>
                <w:szCs w:val="22"/>
                <w:lang w:eastAsia="en-GB"/>
              </w:rPr>
            </w:pPr>
            <w:r w:rsidRPr="006C4239">
              <w:rPr>
                <w:sz w:val="22"/>
                <w:szCs w:val="22"/>
                <w:lang w:eastAsia="en-GB"/>
              </w:rPr>
              <w:t>18</w:t>
            </w:r>
          </w:p>
        </w:tc>
        <w:tc>
          <w:tcPr>
            <w:tcW w:w="391" w:type="pct"/>
            <w:noWrap/>
            <w:vAlign w:val="center"/>
            <w:hideMark/>
          </w:tcPr>
          <w:p w14:paraId="153120FF" w14:textId="77777777" w:rsidR="00494EEB" w:rsidRPr="006C4239" w:rsidRDefault="00494EEB" w:rsidP="00AC2835">
            <w:pPr>
              <w:ind w:left="-142" w:right="-143"/>
              <w:jc w:val="center"/>
              <w:rPr>
                <w:sz w:val="22"/>
                <w:szCs w:val="22"/>
                <w:lang w:eastAsia="en-GB"/>
              </w:rPr>
            </w:pPr>
            <w:r w:rsidRPr="006C4239">
              <w:rPr>
                <w:sz w:val="22"/>
                <w:szCs w:val="22"/>
                <w:lang w:eastAsia="en-GB"/>
              </w:rPr>
              <w:t>15</w:t>
            </w:r>
          </w:p>
        </w:tc>
        <w:tc>
          <w:tcPr>
            <w:tcW w:w="391" w:type="pct"/>
            <w:noWrap/>
            <w:vAlign w:val="center"/>
            <w:hideMark/>
          </w:tcPr>
          <w:p w14:paraId="18CB9FFF" w14:textId="77777777" w:rsidR="00494EEB" w:rsidRPr="006C4239" w:rsidRDefault="00494EEB" w:rsidP="00AC2835">
            <w:pPr>
              <w:ind w:left="-142" w:right="-143"/>
              <w:jc w:val="center"/>
              <w:rPr>
                <w:sz w:val="22"/>
                <w:szCs w:val="22"/>
                <w:lang w:eastAsia="en-GB"/>
              </w:rPr>
            </w:pPr>
            <w:r w:rsidRPr="006C4239">
              <w:rPr>
                <w:sz w:val="22"/>
                <w:szCs w:val="22"/>
                <w:lang w:eastAsia="en-GB"/>
              </w:rPr>
              <w:t>15</w:t>
            </w:r>
          </w:p>
        </w:tc>
        <w:tc>
          <w:tcPr>
            <w:tcW w:w="391" w:type="pct"/>
            <w:noWrap/>
            <w:vAlign w:val="center"/>
            <w:hideMark/>
          </w:tcPr>
          <w:p w14:paraId="56C5A671" w14:textId="77777777" w:rsidR="00494EEB" w:rsidRPr="006C4239" w:rsidRDefault="00494EEB" w:rsidP="00AC2835">
            <w:pPr>
              <w:ind w:left="-142" w:right="-143"/>
              <w:jc w:val="center"/>
              <w:rPr>
                <w:sz w:val="22"/>
                <w:szCs w:val="22"/>
                <w:lang w:eastAsia="en-GB"/>
              </w:rPr>
            </w:pPr>
            <w:r w:rsidRPr="006C4239">
              <w:rPr>
                <w:sz w:val="22"/>
                <w:szCs w:val="22"/>
                <w:lang w:eastAsia="en-GB"/>
              </w:rPr>
              <w:t>14</w:t>
            </w:r>
          </w:p>
        </w:tc>
        <w:tc>
          <w:tcPr>
            <w:tcW w:w="391" w:type="pct"/>
            <w:noWrap/>
            <w:vAlign w:val="center"/>
            <w:hideMark/>
          </w:tcPr>
          <w:p w14:paraId="778F2EB7" w14:textId="77777777" w:rsidR="00494EEB" w:rsidRPr="006C4239" w:rsidRDefault="00494EEB" w:rsidP="00AC2835">
            <w:pPr>
              <w:ind w:left="-142" w:right="-143"/>
              <w:jc w:val="center"/>
              <w:rPr>
                <w:sz w:val="22"/>
                <w:szCs w:val="22"/>
                <w:lang w:eastAsia="en-GB"/>
              </w:rPr>
            </w:pPr>
            <w:r w:rsidRPr="006C4239">
              <w:rPr>
                <w:sz w:val="22"/>
                <w:szCs w:val="22"/>
                <w:lang w:eastAsia="en-GB"/>
              </w:rPr>
              <w:t>15</w:t>
            </w:r>
          </w:p>
        </w:tc>
        <w:tc>
          <w:tcPr>
            <w:tcW w:w="391" w:type="pct"/>
            <w:noWrap/>
            <w:vAlign w:val="center"/>
            <w:hideMark/>
          </w:tcPr>
          <w:p w14:paraId="4B001160" w14:textId="77777777" w:rsidR="00494EEB" w:rsidRPr="006C4239" w:rsidRDefault="00494EEB" w:rsidP="00AC2835">
            <w:pPr>
              <w:ind w:left="-142" w:right="-143"/>
              <w:jc w:val="center"/>
              <w:rPr>
                <w:sz w:val="22"/>
                <w:szCs w:val="22"/>
                <w:lang w:eastAsia="en-GB"/>
              </w:rPr>
            </w:pPr>
            <w:r w:rsidRPr="006C4239">
              <w:rPr>
                <w:sz w:val="22"/>
                <w:szCs w:val="22"/>
                <w:lang w:eastAsia="en-GB"/>
              </w:rPr>
              <w:t>19</w:t>
            </w:r>
          </w:p>
        </w:tc>
        <w:tc>
          <w:tcPr>
            <w:tcW w:w="391" w:type="pct"/>
            <w:noWrap/>
            <w:vAlign w:val="center"/>
            <w:hideMark/>
          </w:tcPr>
          <w:p w14:paraId="5CA7631E" w14:textId="77777777" w:rsidR="00494EEB" w:rsidRPr="006C4239" w:rsidRDefault="00494EEB" w:rsidP="00AC2835">
            <w:pPr>
              <w:ind w:left="-142" w:right="-143"/>
              <w:jc w:val="center"/>
              <w:rPr>
                <w:sz w:val="22"/>
                <w:szCs w:val="22"/>
                <w:lang w:eastAsia="en-GB"/>
              </w:rPr>
            </w:pPr>
            <w:r w:rsidRPr="006C4239">
              <w:rPr>
                <w:sz w:val="22"/>
                <w:szCs w:val="22"/>
                <w:lang w:eastAsia="en-GB"/>
              </w:rPr>
              <w:t>10</w:t>
            </w:r>
          </w:p>
        </w:tc>
        <w:tc>
          <w:tcPr>
            <w:tcW w:w="391" w:type="pct"/>
            <w:noWrap/>
            <w:vAlign w:val="center"/>
            <w:hideMark/>
          </w:tcPr>
          <w:p w14:paraId="1C926E89" w14:textId="77777777" w:rsidR="00494EEB" w:rsidRPr="006C4239" w:rsidRDefault="00494EEB" w:rsidP="00AC2835">
            <w:pPr>
              <w:ind w:left="-142" w:right="-143"/>
              <w:jc w:val="center"/>
              <w:rPr>
                <w:sz w:val="22"/>
                <w:szCs w:val="22"/>
                <w:lang w:eastAsia="en-GB"/>
              </w:rPr>
            </w:pPr>
            <w:r w:rsidRPr="006C4239">
              <w:rPr>
                <w:sz w:val="22"/>
                <w:szCs w:val="22"/>
                <w:lang w:eastAsia="en-GB"/>
              </w:rPr>
              <w:t>15</w:t>
            </w:r>
          </w:p>
        </w:tc>
        <w:tc>
          <w:tcPr>
            <w:tcW w:w="654" w:type="pct"/>
            <w:noWrap/>
            <w:vAlign w:val="center"/>
            <w:hideMark/>
          </w:tcPr>
          <w:p w14:paraId="38A7422E" w14:textId="77777777" w:rsidR="00494EEB" w:rsidRPr="006C4239" w:rsidRDefault="00494EEB" w:rsidP="00AC2835">
            <w:pPr>
              <w:ind w:left="-142" w:right="-143"/>
              <w:jc w:val="center"/>
              <w:rPr>
                <w:sz w:val="22"/>
                <w:szCs w:val="22"/>
                <w:lang w:eastAsia="en-GB"/>
              </w:rPr>
            </w:pPr>
            <w:r w:rsidRPr="006C4239">
              <w:rPr>
                <w:sz w:val="22"/>
                <w:szCs w:val="22"/>
                <w:lang w:eastAsia="en-GB"/>
              </w:rPr>
              <w:t>0,1%</w:t>
            </w:r>
          </w:p>
        </w:tc>
      </w:tr>
      <w:tr w:rsidR="006C4239" w:rsidRPr="006C4239" w14:paraId="19B9560E" w14:textId="77777777" w:rsidTr="005D6C06">
        <w:trPr>
          <w:trHeight w:val="19"/>
        </w:trPr>
        <w:tc>
          <w:tcPr>
            <w:tcW w:w="224" w:type="pct"/>
            <w:vMerge w:val="restart"/>
            <w:shd w:val="clear" w:color="auto" w:fill="E2EFD9" w:themeFill="accent6" w:themeFillTint="33"/>
            <w:noWrap/>
            <w:textDirection w:val="btLr"/>
            <w:vAlign w:val="center"/>
            <w:hideMark/>
          </w:tcPr>
          <w:p w14:paraId="13A035A2" w14:textId="77777777" w:rsidR="00494EEB" w:rsidRPr="006C4239" w:rsidRDefault="00494EEB" w:rsidP="00AC2835">
            <w:pPr>
              <w:ind w:left="-142" w:right="-143"/>
              <w:jc w:val="center"/>
              <w:rPr>
                <w:b/>
                <w:bCs/>
                <w:sz w:val="22"/>
                <w:szCs w:val="22"/>
                <w:lang w:eastAsia="en-GB"/>
              </w:rPr>
            </w:pPr>
            <w:r w:rsidRPr="006C4239">
              <w:rPr>
                <w:b/>
                <w:bCs/>
                <w:sz w:val="22"/>
                <w:szCs w:val="22"/>
                <w:lang w:eastAsia="en-GB"/>
              </w:rPr>
              <w:t>Mopēdi**</w:t>
            </w:r>
          </w:p>
        </w:tc>
        <w:tc>
          <w:tcPr>
            <w:tcW w:w="964" w:type="pct"/>
            <w:noWrap/>
            <w:vAlign w:val="center"/>
            <w:hideMark/>
          </w:tcPr>
          <w:p w14:paraId="043637A9" w14:textId="77777777" w:rsidR="00494EEB" w:rsidRPr="006C4239" w:rsidRDefault="00494EEB" w:rsidP="00AC2835">
            <w:pPr>
              <w:ind w:left="-142" w:right="-143"/>
              <w:jc w:val="center"/>
              <w:rPr>
                <w:sz w:val="22"/>
                <w:szCs w:val="22"/>
                <w:lang w:eastAsia="en-GB"/>
              </w:rPr>
            </w:pPr>
            <w:r w:rsidRPr="006C4239">
              <w:rPr>
                <w:sz w:val="22"/>
                <w:szCs w:val="22"/>
                <w:lang w:eastAsia="en-GB"/>
              </w:rPr>
              <w:t>Reģistrēti</w:t>
            </w:r>
          </w:p>
        </w:tc>
        <w:tc>
          <w:tcPr>
            <w:tcW w:w="421" w:type="pct"/>
            <w:gridSpan w:val="2"/>
            <w:noWrap/>
            <w:vAlign w:val="center"/>
            <w:hideMark/>
          </w:tcPr>
          <w:p w14:paraId="2F01FD87" w14:textId="77777777" w:rsidR="00494EEB" w:rsidRPr="006C4239" w:rsidRDefault="00494EEB" w:rsidP="00AC2835">
            <w:pPr>
              <w:ind w:left="-142" w:right="-143"/>
              <w:jc w:val="center"/>
              <w:rPr>
                <w:sz w:val="22"/>
                <w:szCs w:val="22"/>
                <w:lang w:eastAsia="en-GB"/>
              </w:rPr>
            </w:pPr>
            <w:r w:rsidRPr="006C4239">
              <w:rPr>
                <w:sz w:val="22"/>
                <w:szCs w:val="22"/>
                <w:lang w:eastAsia="en-GB"/>
              </w:rPr>
              <w:t>23 209</w:t>
            </w:r>
          </w:p>
        </w:tc>
        <w:tc>
          <w:tcPr>
            <w:tcW w:w="391" w:type="pct"/>
            <w:noWrap/>
            <w:vAlign w:val="center"/>
            <w:hideMark/>
          </w:tcPr>
          <w:p w14:paraId="7A67E12E" w14:textId="77777777" w:rsidR="00494EEB" w:rsidRPr="006C4239" w:rsidRDefault="00494EEB" w:rsidP="00AC2835">
            <w:pPr>
              <w:ind w:left="-142" w:right="-143"/>
              <w:jc w:val="center"/>
              <w:rPr>
                <w:sz w:val="22"/>
                <w:szCs w:val="22"/>
                <w:lang w:eastAsia="en-GB"/>
              </w:rPr>
            </w:pPr>
            <w:r w:rsidRPr="006C4239">
              <w:rPr>
                <w:sz w:val="22"/>
                <w:szCs w:val="22"/>
                <w:lang w:eastAsia="en-GB"/>
              </w:rPr>
              <w:t>25 001</w:t>
            </w:r>
          </w:p>
        </w:tc>
        <w:tc>
          <w:tcPr>
            <w:tcW w:w="391" w:type="pct"/>
            <w:noWrap/>
            <w:vAlign w:val="center"/>
            <w:hideMark/>
          </w:tcPr>
          <w:p w14:paraId="7E36AA4D" w14:textId="77777777" w:rsidR="00494EEB" w:rsidRPr="006C4239" w:rsidRDefault="00494EEB" w:rsidP="00AC2835">
            <w:pPr>
              <w:ind w:left="-142" w:right="-143"/>
              <w:jc w:val="center"/>
              <w:rPr>
                <w:sz w:val="22"/>
                <w:szCs w:val="22"/>
                <w:lang w:eastAsia="en-GB"/>
              </w:rPr>
            </w:pPr>
            <w:r w:rsidRPr="006C4239">
              <w:rPr>
                <w:sz w:val="22"/>
                <w:szCs w:val="22"/>
                <w:lang w:eastAsia="en-GB"/>
              </w:rPr>
              <w:t>26 615</w:t>
            </w:r>
          </w:p>
        </w:tc>
        <w:tc>
          <w:tcPr>
            <w:tcW w:w="391" w:type="pct"/>
            <w:noWrap/>
            <w:vAlign w:val="center"/>
            <w:hideMark/>
          </w:tcPr>
          <w:p w14:paraId="12305146" w14:textId="77777777" w:rsidR="00494EEB" w:rsidRPr="006C4239" w:rsidRDefault="00494EEB" w:rsidP="00AC2835">
            <w:pPr>
              <w:ind w:left="-142" w:right="-143"/>
              <w:jc w:val="center"/>
              <w:rPr>
                <w:sz w:val="22"/>
                <w:szCs w:val="22"/>
                <w:lang w:eastAsia="en-GB"/>
              </w:rPr>
            </w:pPr>
            <w:r w:rsidRPr="006C4239">
              <w:rPr>
                <w:sz w:val="22"/>
                <w:szCs w:val="22"/>
                <w:lang w:eastAsia="en-GB"/>
              </w:rPr>
              <w:t>28 047</w:t>
            </w:r>
          </w:p>
        </w:tc>
        <w:tc>
          <w:tcPr>
            <w:tcW w:w="391" w:type="pct"/>
            <w:noWrap/>
            <w:vAlign w:val="center"/>
            <w:hideMark/>
          </w:tcPr>
          <w:p w14:paraId="62AAA34C" w14:textId="77777777" w:rsidR="00494EEB" w:rsidRPr="006C4239" w:rsidRDefault="00494EEB" w:rsidP="00AC2835">
            <w:pPr>
              <w:ind w:left="-142" w:right="-143"/>
              <w:jc w:val="center"/>
              <w:rPr>
                <w:sz w:val="22"/>
                <w:szCs w:val="22"/>
                <w:lang w:eastAsia="en-GB"/>
              </w:rPr>
            </w:pPr>
            <w:r w:rsidRPr="006C4239">
              <w:rPr>
                <w:sz w:val="22"/>
                <w:szCs w:val="22"/>
                <w:lang w:eastAsia="en-GB"/>
              </w:rPr>
              <w:t>29 252</w:t>
            </w:r>
          </w:p>
        </w:tc>
        <w:tc>
          <w:tcPr>
            <w:tcW w:w="391" w:type="pct"/>
            <w:noWrap/>
            <w:vAlign w:val="center"/>
            <w:hideMark/>
          </w:tcPr>
          <w:p w14:paraId="474795A4" w14:textId="77777777" w:rsidR="00494EEB" w:rsidRPr="006C4239" w:rsidRDefault="00494EEB" w:rsidP="00AC2835">
            <w:pPr>
              <w:ind w:left="-142" w:right="-143"/>
              <w:jc w:val="center"/>
              <w:rPr>
                <w:sz w:val="22"/>
                <w:szCs w:val="22"/>
                <w:lang w:eastAsia="en-GB"/>
              </w:rPr>
            </w:pPr>
            <w:r w:rsidRPr="006C4239">
              <w:rPr>
                <w:sz w:val="22"/>
                <w:szCs w:val="22"/>
                <w:lang w:eastAsia="en-GB"/>
              </w:rPr>
              <w:t>30 666</w:t>
            </w:r>
          </w:p>
        </w:tc>
        <w:tc>
          <w:tcPr>
            <w:tcW w:w="391" w:type="pct"/>
            <w:noWrap/>
            <w:vAlign w:val="center"/>
            <w:hideMark/>
          </w:tcPr>
          <w:p w14:paraId="20449829" w14:textId="77777777" w:rsidR="00494EEB" w:rsidRPr="006C4239" w:rsidRDefault="00494EEB" w:rsidP="00AC2835">
            <w:pPr>
              <w:ind w:left="-142" w:right="-143"/>
              <w:jc w:val="center"/>
              <w:rPr>
                <w:sz w:val="22"/>
                <w:szCs w:val="22"/>
                <w:lang w:eastAsia="en-GB"/>
              </w:rPr>
            </w:pPr>
            <w:r w:rsidRPr="006C4239">
              <w:rPr>
                <w:sz w:val="22"/>
                <w:szCs w:val="22"/>
                <w:lang w:eastAsia="en-GB"/>
              </w:rPr>
              <w:t>32 185</w:t>
            </w:r>
          </w:p>
        </w:tc>
        <w:tc>
          <w:tcPr>
            <w:tcW w:w="391" w:type="pct"/>
            <w:noWrap/>
            <w:vAlign w:val="center"/>
            <w:hideMark/>
          </w:tcPr>
          <w:p w14:paraId="028E1FBC" w14:textId="77777777" w:rsidR="00494EEB" w:rsidRPr="006C4239" w:rsidRDefault="00494EEB" w:rsidP="00AC2835">
            <w:pPr>
              <w:ind w:left="-142" w:right="-143"/>
              <w:jc w:val="center"/>
              <w:rPr>
                <w:sz w:val="22"/>
                <w:szCs w:val="22"/>
                <w:lang w:eastAsia="en-GB"/>
              </w:rPr>
            </w:pPr>
            <w:r w:rsidRPr="006C4239">
              <w:rPr>
                <w:sz w:val="22"/>
                <w:szCs w:val="22"/>
                <w:lang w:eastAsia="en-GB"/>
              </w:rPr>
              <w:t>33 631</w:t>
            </w:r>
          </w:p>
        </w:tc>
        <w:tc>
          <w:tcPr>
            <w:tcW w:w="654" w:type="pct"/>
            <w:noWrap/>
            <w:vAlign w:val="center"/>
            <w:hideMark/>
          </w:tcPr>
          <w:p w14:paraId="216423AD" w14:textId="77777777" w:rsidR="00494EEB" w:rsidRPr="006C4239" w:rsidRDefault="00494EEB" w:rsidP="00AC2835">
            <w:pPr>
              <w:ind w:left="-142" w:right="-143"/>
              <w:jc w:val="center"/>
              <w:rPr>
                <w:sz w:val="22"/>
                <w:szCs w:val="22"/>
                <w:lang w:eastAsia="en-GB"/>
              </w:rPr>
            </w:pPr>
            <w:r w:rsidRPr="006C4239">
              <w:rPr>
                <w:sz w:val="22"/>
                <w:szCs w:val="22"/>
                <w:lang w:eastAsia="en-GB"/>
              </w:rPr>
              <w:t>3%</w:t>
            </w:r>
          </w:p>
        </w:tc>
      </w:tr>
      <w:tr w:rsidR="006C4239" w:rsidRPr="006C4239" w14:paraId="6B47878C" w14:textId="77777777" w:rsidTr="005D6C06">
        <w:trPr>
          <w:trHeight w:val="19"/>
        </w:trPr>
        <w:tc>
          <w:tcPr>
            <w:tcW w:w="224" w:type="pct"/>
            <w:vMerge/>
            <w:shd w:val="clear" w:color="auto" w:fill="E2EFD9" w:themeFill="accent6" w:themeFillTint="33"/>
            <w:vAlign w:val="center"/>
            <w:hideMark/>
          </w:tcPr>
          <w:p w14:paraId="76271606" w14:textId="77777777" w:rsidR="00494EEB" w:rsidRPr="006C4239" w:rsidRDefault="00494EEB" w:rsidP="00AC2835">
            <w:pPr>
              <w:ind w:left="-142" w:right="-143"/>
              <w:jc w:val="center"/>
              <w:rPr>
                <w:b/>
                <w:bCs/>
                <w:sz w:val="22"/>
                <w:szCs w:val="22"/>
                <w:lang w:eastAsia="en-GB"/>
              </w:rPr>
            </w:pPr>
          </w:p>
        </w:tc>
        <w:tc>
          <w:tcPr>
            <w:tcW w:w="964" w:type="pct"/>
            <w:noWrap/>
            <w:vAlign w:val="center"/>
            <w:hideMark/>
          </w:tcPr>
          <w:p w14:paraId="5484D432" w14:textId="77777777" w:rsidR="00494EEB" w:rsidRPr="006C4239" w:rsidRDefault="00494EEB" w:rsidP="00AC2835">
            <w:pPr>
              <w:ind w:left="-142" w:right="-143"/>
              <w:jc w:val="center"/>
              <w:rPr>
                <w:sz w:val="22"/>
                <w:szCs w:val="22"/>
                <w:lang w:eastAsia="en-GB"/>
              </w:rPr>
            </w:pPr>
            <w:r w:rsidRPr="006C4239">
              <w:rPr>
                <w:sz w:val="22"/>
                <w:szCs w:val="22"/>
                <w:lang w:eastAsia="en-GB"/>
              </w:rPr>
              <w:t>Pirmā reģistrācija*, t.sk.</w:t>
            </w:r>
          </w:p>
        </w:tc>
        <w:tc>
          <w:tcPr>
            <w:tcW w:w="421" w:type="pct"/>
            <w:gridSpan w:val="2"/>
            <w:noWrap/>
            <w:vAlign w:val="center"/>
            <w:hideMark/>
          </w:tcPr>
          <w:p w14:paraId="06CD7149" w14:textId="77777777" w:rsidR="00494EEB" w:rsidRPr="006C4239" w:rsidRDefault="00494EEB" w:rsidP="00AC2835">
            <w:pPr>
              <w:ind w:left="-142" w:right="-143"/>
              <w:jc w:val="center"/>
              <w:rPr>
                <w:sz w:val="22"/>
                <w:szCs w:val="22"/>
                <w:lang w:eastAsia="en-GB"/>
              </w:rPr>
            </w:pPr>
            <w:r w:rsidRPr="006C4239">
              <w:rPr>
                <w:sz w:val="22"/>
                <w:szCs w:val="22"/>
                <w:lang w:eastAsia="en-GB"/>
              </w:rPr>
              <w:t>2 361</w:t>
            </w:r>
          </w:p>
        </w:tc>
        <w:tc>
          <w:tcPr>
            <w:tcW w:w="391" w:type="pct"/>
            <w:noWrap/>
            <w:vAlign w:val="center"/>
            <w:hideMark/>
          </w:tcPr>
          <w:p w14:paraId="127FBF4F" w14:textId="77777777" w:rsidR="00494EEB" w:rsidRPr="006C4239" w:rsidRDefault="00494EEB" w:rsidP="00AC2835">
            <w:pPr>
              <w:ind w:left="-142" w:right="-143"/>
              <w:jc w:val="center"/>
              <w:rPr>
                <w:sz w:val="22"/>
                <w:szCs w:val="22"/>
                <w:lang w:eastAsia="en-GB"/>
              </w:rPr>
            </w:pPr>
            <w:r w:rsidRPr="006C4239">
              <w:rPr>
                <w:sz w:val="22"/>
                <w:szCs w:val="22"/>
                <w:lang w:eastAsia="en-GB"/>
              </w:rPr>
              <w:t>2 153</w:t>
            </w:r>
          </w:p>
        </w:tc>
        <w:tc>
          <w:tcPr>
            <w:tcW w:w="391" w:type="pct"/>
            <w:noWrap/>
            <w:vAlign w:val="center"/>
            <w:hideMark/>
          </w:tcPr>
          <w:p w14:paraId="49DAFF9B" w14:textId="77777777" w:rsidR="00494EEB" w:rsidRPr="006C4239" w:rsidRDefault="00494EEB" w:rsidP="00AC2835">
            <w:pPr>
              <w:ind w:left="-142" w:right="-143"/>
              <w:jc w:val="center"/>
              <w:rPr>
                <w:sz w:val="22"/>
                <w:szCs w:val="22"/>
                <w:lang w:eastAsia="en-GB"/>
              </w:rPr>
            </w:pPr>
            <w:r w:rsidRPr="006C4239">
              <w:rPr>
                <w:sz w:val="22"/>
                <w:szCs w:val="22"/>
                <w:lang w:eastAsia="en-GB"/>
              </w:rPr>
              <w:t>1 876</w:t>
            </w:r>
          </w:p>
        </w:tc>
        <w:tc>
          <w:tcPr>
            <w:tcW w:w="391" w:type="pct"/>
            <w:noWrap/>
            <w:vAlign w:val="center"/>
            <w:hideMark/>
          </w:tcPr>
          <w:p w14:paraId="718CC934" w14:textId="77777777" w:rsidR="00494EEB" w:rsidRPr="006C4239" w:rsidRDefault="00494EEB" w:rsidP="00AC2835">
            <w:pPr>
              <w:ind w:left="-142" w:right="-143"/>
              <w:jc w:val="center"/>
              <w:rPr>
                <w:sz w:val="22"/>
                <w:szCs w:val="22"/>
                <w:lang w:eastAsia="en-GB"/>
              </w:rPr>
            </w:pPr>
            <w:r w:rsidRPr="006C4239">
              <w:rPr>
                <w:sz w:val="22"/>
                <w:szCs w:val="22"/>
                <w:lang w:eastAsia="en-GB"/>
              </w:rPr>
              <w:t>1 769</w:t>
            </w:r>
          </w:p>
        </w:tc>
        <w:tc>
          <w:tcPr>
            <w:tcW w:w="391" w:type="pct"/>
            <w:noWrap/>
            <w:vAlign w:val="center"/>
            <w:hideMark/>
          </w:tcPr>
          <w:p w14:paraId="410FBF4F" w14:textId="77777777" w:rsidR="00494EEB" w:rsidRPr="006C4239" w:rsidRDefault="00494EEB" w:rsidP="00AC2835">
            <w:pPr>
              <w:ind w:left="-142" w:right="-143"/>
              <w:jc w:val="center"/>
              <w:rPr>
                <w:sz w:val="22"/>
                <w:szCs w:val="22"/>
                <w:lang w:eastAsia="en-GB"/>
              </w:rPr>
            </w:pPr>
            <w:r w:rsidRPr="006C4239">
              <w:rPr>
                <w:sz w:val="22"/>
                <w:szCs w:val="22"/>
                <w:lang w:eastAsia="en-GB"/>
              </w:rPr>
              <w:t>1 611</w:t>
            </w:r>
          </w:p>
        </w:tc>
        <w:tc>
          <w:tcPr>
            <w:tcW w:w="391" w:type="pct"/>
            <w:noWrap/>
            <w:vAlign w:val="center"/>
            <w:hideMark/>
          </w:tcPr>
          <w:p w14:paraId="142B1770" w14:textId="77777777" w:rsidR="00494EEB" w:rsidRPr="006C4239" w:rsidRDefault="00494EEB" w:rsidP="00AC2835">
            <w:pPr>
              <w:ind w:left="-142" w:right="-143"/>
              <w:jc w:val="center"/>
              <w:rPr>
                <w:sz w:val="22"/>
                <w:szCs w:val="22"/>
                <w:lang w:eastAsia="en-GB"/>
              </w:rPr>
            </w:pPr>
            <w:r w:rsidRPr="006C4239">
              <w:rPr>
                <w:sz w:val="22"/>
                <w:szCs w:val="22"/>
                <w:lang w:eastAsia="en-GB"/>
              </w:rPr>
              <w:t>2 217</w:t>
            </w:r>
          </w:p>
        </w:tc>
        <w:tc>
          <w:tcPr>
            <w:tcW w:w="391" w:type="pct"/>
            <w:noWrap/>
            <w:vAlign w:val="center"/>
            <w:hideMark/>
          </w:tcPr>
          <w:p w14:paraId="542EE014" w14:textId="77777777" w:rsidR="00494EEB" w:rsidRPr="006C4239" w:rsidRDefault="00494EEB" w:rsidP="00AC2835">
            <w:pPr>
              <w:ind w:left="-142" w:right="-143"/>
              <w:jc w:val="center"/>
              <w:rPr>
                <w:sz w:val="22"/>
                <w:szCs w:val="22"/>
                <w:lang w:eastAsia="en-GB"/>
              </w:rPr>
            </w:pPr>
            <w:r w:rsidRPr="006C4239">
              <w:rPr>
                <w:sz w:val="22"/>
                <w:szCs w:val="22"/>
                <w:lang w:eastAsia="en-GB"/>
              </w:rPr>
              <w:t>1 679</w:t>
            </w:r>
          </w:p>
        </w:tc>
        <w:tc>
          <w:tcPr>
            <w:tcW w:w="391" w:type="pct"/>
            <w:noWrap/>
            <w:vAlign w:val="center"/>
            <w:hideMark/>
          </w:tcPr>
          <w:p w14:paraId="2557488B" w14:textId="77777777" w:rsidR="00494EEB" w:rsidRPr="006C4239" w:rsidRDefault="00494EEB" w:rsidP="00AC2835">
            <w:pPr>
              <w:ind w:left="-142" w:right="-143"/>
              <w:jc w:val="center"/>
              <w:rPr>
                <w:sz w:val="22"/>
                <w:szCs w:val="22"/>
                <w:lang w:eastAsia="en-GB"/>
              </w:rPr>
            </w:pPr>
            <w:r w:rsidRPr="006C4239">
              <w:rPr>
                <w:sz w:val="22"/>
                <w:szCs w:val="22"/>
                <w:lang w:eastAsia="en-GB"/>
              </w:rPr>
              <w:t>1 805</w:t>
            </w:r>
          </w:p>
        </w:tc>
        <w:tc>
          <w:tcPr>
            <w:tcW w:w="654" w:type="pct"/>
            <w:noWrap/>
            <w:vAlign w:val="center"/>
            <w:hideMark/>
          </w:tcPr>
          <w:p w14:paraId="2086B7D7" w14:textId="77777777" w:rsidR="00494EEB" w:rsidRPr="006C4239" w:rsidRDefault="00494EEB" w:rsidP="00AC2835">
            <w:pPr>
              <w:ind w:left="-142" w:right="-143"/>
              <w:jc w:val="center"/>
              <w:rPr>
                <w:sz w:val="22"/>
                <w:szCs w:val="22"/>
                <w:lang w:eastAsia="en-GB"/>
              </w:rPr>
            </w:pPr>
            <w:r w:rsidRPr="006C4239">
              <w:rPr>
                <w:sz w:val="22"/>
                <w:szCs w:val="22"/>
                <w:lang w:eastAsia="en-GB"/>
              </w:rPr>
              <w:t>2%</w:t>
            </w:r>
          </w:p>
        </w:tc>
      </w:tr>
      <w:tr w:rsidR="006C4239" w:rsidRPr="006C4239" w14:paraId="0FE70168" w14:textId="77777777" w:rsidTr="005D6C06">
        <w:trPr>
          <w:trHeight w:val="19"/>
        </w:trPr>
        <w:tc>
          <w:tcPr>
            <w:tcW w:w="224" w:type="pct"/>
            <w:vMerge/>
            <w:shd w:val="clear" w:color="auto" w:fill="E2EFD9" w:themeFill="accent6" w:themeFillTint="33"/>
            <w:vAlign w:val="center"/>
            <w:hideMark/>
          </w:tcPr>
          <w:p w14:paraId="3227FAE6" w14:textId="77777777" w:rsidR="00494EEB" w:rsidRPr="006C4239" w:rsidRDefault="00494EEB" w:rsidP="00AC2835">
            <w:pPr>
              <w:ind w:left="-142" w:right="-143"/>
              <w:jc w:val="center"/>
              <w:rPr>
                <w:b/>
                <w:bCs/>
                <w:sz w:val="22"/>
                <w:szCs w:val="22"/>
                <w:lang w:eastAsia="en-GB"/>
              </w:rPr>
            </w:pPr>
          </w:p>
        </w:tc>
        <w:tc>
          <w:tcPr>
            <w:tcW w:w="964" w:type="pct"/>
            <w:noWrap/>
            <w:vAlign w:val="center"/>
            <w:hideMark/>
          </w:tcPr>
          <w:p w14:paraId="42D118E7" w14:textId="77777777" w:rsidR="00494EEB" w:rsidRPr="006C4239" w:rsidRDefault="00494EEB" w:rsidP="00AC2835">
            <w:pPr>
              <w:ind w:left="-142" w:right="-143"/>
              <w:jc w:val="center"/>
              <w:rPr>
                <w:sz w:val="22"/>
                <w:szCs w:val="22"/>
                <w:lang w:eastAsia="en-GB"/>
              </w:rPr>
            </w:pPr>
            <w:r w:rsidRPr="006C4239">
              <w:rPr>
                <w:sz w:val="22"/>
                <w:szCs w:val="22"/>
                <w:lang w:eastAsia="en-GB"/>
              </w:rPr>
              <w:t>Jauni transportlīdzekļi</w:t>
            </w:r>
          </w:p>
        </w:tc>
        <w:tc>
          <w:tcPr>
            <w:tcW w:w="421" w:type="pct"/>
            <w:gridSpan w:val="2"/>
            <w:noWrap/>
            <w:vAlign w:val="center"/>
            <w:hideMark/>
          </w:tcPr>
          <w:p w14:paraId="6AB53D77" w14:textId="77777777" w:rsidR="00494EEB" w:rsidRPr="006C4239" w:rsidRDefault="00494EEB" w:rsidP="00AC2835">
            <w:pPr>
              <w:ind w:left="-142" w:right="-143"/>
              <w:jc w:val="center"/>
              <w:rPr>
                <w:sz w:val="22"/>
                <w:szCs w:val="22"/>
                <w:lang w:eastAsia="en-GB"/>
              </w:rPr>
            </w:pPr>
            <w:r w:rsidRPr="006C4239">
              <w:rPr>
                <w:sz w:val="22"/>
                <w:szCs w:val="22"/>
                <w:lang w:eastAsia="en-GB"/>
              </w:rPr>
              <w:t>1 650</w:t>
            </w:r>
          </w:p>
        </w:tc>
        <w:tc>
          <w:tcPr>
            <w:tcW w:w="391" w:type="pct"/>
            <w:noWrap/>
            <w:vAlign w:val="center"/>
            <w:hideMark/>
          </w:tcPr>
          <w:p w14:paraId="4603FF7B" w14:textId="77777777" w:rsidR="00494EEB" w:rsidRPr="006C4239" w:rsidRDefault="00494EEB" w:rsidP="00AC2835">
            <w:pPr>
              <w:ind w:left="-142" w:right="-143"/>
              <w:jc w:val="center"/>
              <w:rPr>
                <w:sz w:val="22"/>
                <w:szCs w:val="22"/>
                <w:lang w:eastAsia="en-GB"/>
              </w:rPr>
            </w:pPr>
            <w:r w:rsidRPr="006C4239">
              <w:rPr>
                <w:sz w:val="22"/>
                <w:szCs w:val="22"/>
                <w:lang w:eastAsia="en-GB"/>
              </w:rPr>
              <w:t>1 558</w:t>
            </w:r>
          </w:p>
        </w:tc>
        <w:tc>
          <w:tcPr>
            <w:tcW w:w="391" w:type="pct"/>
            <w:noWrap/>
            <w:vAlign w:val="center"/>
            <w:hideMark/>
          </w:tcPr>
          <w:p w14:paraId="226CF830" w14:textId="77777777" w:rsidR="00494EEB" w:rsidRPr="006C4239" w:rsidRDefault="00494EEB" w:rsidP="00AC2835">
            <w:pPr>
              <w:ind w:left="-142" w:right="-143"/>
              <w:jc w:val="center"/>
              <w:rPr>
                <w:sz w:val="22"/>
                <w:szCs w:val="22"/>
                <w:lang w:eastAsia="en-GB"/>
              </w:rPr>
            </w:pPr>
            <w:r w:rsidRPr="006C4239">
              <w:rPr>
                <w:sz w:val="22"/>
                <w:szCs w:val="22"/>
                <w:lang w:eastAsia="en-GB"/>
              </w:rPr>
              <w:t>1 219</w:t>
            </w:r>
          </w:p>
        </w:tc>
        <w:tc>
          <w:tcPr>
            <w:tcW w:w="391" w:type="pct"/>
            <w:noWrap/>
            <w:vAlign w:val="center"/>
            <w:hideMark/>
          </w:tcPr>
          <w:p w14:paraId="497A0F7F" w14:textId="77777777" w:rsidR="00494EEB" w:rsidRPr="006C4239" w:rsidRDefault="00494EEB" w:rsidP="00AC2835">
            <w:pPr>
              <w:ind w:left="-142" w:right="-143"/>
              <w:jc w:val="center"/>
              <w:rPr>
                <w:sz w:val="22"/>
                <w:szCs w:val="22"/>
                <w:lang w:eastAsia="en-GB"/>
              </w:rPr>
            </w:pPr>
            <w:r w:rsidRPr="006C4239">
              <w:rPr>
                <w:sz w:val="22"/>
                <w:szCs w:val="22"/>
                <w:lang w:eastAsia="en-GB"/>
              </w:rPr>
              <w:t>1 008</w:t>
            </w:r>
          </w:p>
        </w:tc>
        <w:tc>
          <w:tcPr>
            <w:tcW w:w="391" w:type="pct"/>
            <w:noWrap/>
            <w:vAlign w:val="center"/>
            <w:hideMark/>
          </w:tcPr>
          <w:p w14:paraId="6AB14E9B" w14:textId="77777777" w:rsidR="00494EEB" w:rsidRPr="006C4239" w:rsidRDefault="00494EEB" w:rsidP="00AC2835">
            <w:pPr>
              <w:ind w:left="-142" w:right="-143"/>
              <w:jc w:val="center"/>
              <w:rPr>
                <w:sz w:val="22"/>
                <w:szCs w:val="22"/>
                <w:lang w:eastAsia="en-GB"/>
              </w:rPr>
            </w:pPr>
            <w:r w:rsidRPr="006C4239">
              <w:rPr>
                <w:sz w:val="22"/>
                <w:szCs w:val="22"/>
                <w:lang w:eastAsia="en-GB"/>
              </w:rPr>
              <w:t>939</w:t>
            </w:r>
          </w:p>
        </w:tc>
        <w:tc>
          <w:tcPr>
            <w:tcW w:w="391" w:type="pct"/>
            <w:noWrap/>
            <w:vAlign w:val="center"/>
            <w:hideMark/>
          </w:tcPr>
          <w:p w14:paraId="2F21777C" w14:textId="77777777" w:rsidR="00494EEB" w:rsidRPr="006C4239" w:rsidRDefault="00494EEB" w:rsidP="00AC2835">
            <w:pPr>
              <w:ind w:left="-142" w:right="-143"/>
              <w:jc w:val="center"/>
              <w:rPr>
                <w:sz w:val="22"/>
                <w:szCs w:val="22"/>
                <w:lang w:eastAsia="en-GB"/>
              </w:rPr>
            </w:pPr>
            <w:r w:rsidRPr="006C4239">
              <w:rPr>
                <w:sz w:val="22"/>
                <w:szCs w:val="22"/>
                <w:lang w:eastAsia="en-GB"/>
              </w:rPr>
              <w:t>1 279</w:t>
            </w:r>
          </w:p>
        </w:tc>
        <w:tc>
          <w:tcPr>
            <w:tcW w:w="391" w:type="pct"/>
            <w:noWrap/>
            <w:vAlign w:val="center"/>
            <w:hideMark/>
          </w:tcPr>
          <w:p w14:paraId="31F1AE75" w14:textId="77777777" w:rsidR="00494EEB" w:rsidRPr="006C4239" w:rsidRDefault="00494EEB" w:rsidP="00AC2835">
            <w:pPr>
              <w:ind w:left="-142" w:right="-143"/>
              <w:jc w:val="center"/>
              <w:rPr>
                <w:sz w:val="22"/>
                <w:szCs w:val="22"/>
                <w:lang w:eastAsia="en-GB"/>
              </w:rPr>
            </w:pPr>
            <w:r w:rsidRPr="006C4239">
              <w:rPr>
                <w:sz w:val="22"/>
                <w:szCs w:val="22"/>
                <w:lang w:eastAsia="en-GB"/>
              </w:rPr>
              <w:t>644</w:t>
            </w:r>
          </w:p>
        </w:tc>
        <w:tc>
          <w:tcPr>
            <w:tcW w:w="391" w:type="pct"/>
            <w:noWrap/>
            <w:vAlign w:val="center"/>
            <w:hideMark/>
          </w:tcPr>
          <w:p w14:paraId="1FBE9340" w14:textId="77777777" w:rsidR="00494EEB" w:rsidRPr="006C4239" w:rsidRDefault="00494EEB" w:rsidP="00AC2835">
            <w:pPr>
              <w:ind w:left="-142" w:right="-143"/>
              <w:jc w:val="center"/>
              <w:rPr>
                <w:sz w:val="22"/>
                <w:szCs w:val="22"/>
                <w:lang w:eastAsia="en-GB"/>
              </w:rPr>
            </w:pPr>
            <w:r w:rsidRPr="006C4239">
              <w:rPr>
                <w:sz w:val="22"/>
                <w:szCs w:val="22"/>
                <w:lang w:eastAsia="en-GB"/>
              </w:rPr>
              <w:t>748</w:t>
            </w:r>
          </w:p>
        </w:tc>
        <w:tc>
          <w:tcPr>
            <w:tcW w:w="654" w:type="pct"/>
            <w:noWrap/>
            <w:vAlign w:val="center"/>
            <w:hideMark/>
          </w:tcPr>
          <w:p w14:paraId="6D23C26F" w14:textId="77777777" w:rsidR="00494EEB" w:rsidRPr="006C4239" w:rsidRDefault="00494EEB" w:rsidP="00AC2835">
            <w:pPr>
              <w:ind w:left="-142" w:right="-143"/>
              <w:jc w:val="center"/>
              <w:rPr>
                <w:sz w:val="22"/>
                <w:szCs w:val="22"/>
                <w:lang w:eastAsia="en-GB"/>
              </w:rPr>
            </w:pPr>
            <w:r w:rsidRPr="006C4239">
              <w:rPr>
                <w:sz w:val="22"/>
                <w:szCs w:val="22"/>
                <w:lang w:eastAsia="en-GB"/>
              </w:rPr>
              <w:t>2%</w:t>
            </w:r>
          </w:p>
        </w:tc>
      </w:tr>
      <w:tr w:rsidR="006C4239" w:rsidRPr="006C4239" w14:paraId="70DBBE65" w14:textId="77777777" w:rsidTr="005D6C06">
        <w:trPr>
          <w:trHeight w:val="19"/>
        </w:trPr>
        <w:tc>
          <w:tcPr>
            <w:tcW w:w="224" w:type="pct"/>
            <w:vMerge/>
            <w:shd w:val="clear" w:color="auto" w:fill="E2EFD9" w:themeFill="accent6" w:themeFillTint="33"/>
            <w:vAlign w:val="center"/>
            <w:hideMark/>
          </w:tcPr>
          <w:p w14:paraId="2C2DA79B" w14:textId="77777777" w:rsidR="00494EEB" w:rsidRPr="006C4239" w:rsidRDefault="00494EEB" w:rsidP="00AC2835">
            <w:pPr>
              <w:ind w:left="-142" w:right="-143"/>
              <w:jc w:val="center"/>
              <w:rPr>
                <w:b/>
                <w:bCs/>
                <w:sz w:val="22"/>
                <w:szCs w:val="22"/>
                <w:lang w:eastAsia="en-GB"/>
              </w:rPr>
            </w:pPr>
          </w:p>
        </w:tc>
        <w:tc>
          <w:tcPr>
            <w:tcW w:w="964" w:type="pct"/>
            <w:noWrap/>
            <w:vAlign w:val="center"/>
            <w:hideMark/>
          </w:tcPr>
          <w:p w14:paraId="6E83C151" w14:textId="77777777" w:rsidR="00494EEB" w:rsidRPr="006C4239" w:rsidRDefault="00494EEB" w:rsidP="00AC2835">
            <w:pPr>
              <w:ind w:left="-142" w:right="-143"/>
              <w:jc w:val="center"/>
              <w:rPr>
                <w:sz w:val="22"/>
                <w:szCs w:val="22"/>
                <w:lang w:eastAsia="en-GB"/>
              </w:rPr>
            </w:pPr>
            <w:r w:rsidRPr="006C4239">
              <w:rPr>
                <w:sz w:val="22"/>
                <w:szCs w:val="22"/>
                <w:lang w:eastAsia="en-GB"/>
              </w:rPr>
              <w:t>Norakstīti*</w:t>
            </w:r>
          </w:p>
        </w:tc>
        <w:tc>
          <w:tcPr>
            <w:tcW w:w="421" w:type="pct"/>
            <w:gridSpan w:val="2"/>
            <w:noWrap/>
            <w:vAlign w:val="center"/>
            <w:hideMark/>
          </w:tcPr>
          <w:p w14:paraId="4F9C42BA" w14:textId="77777777" w:rsidR="00494EEB" w:rsidRPr="006C4239" w:rsidRDefault="00494EEB" w:rsidP="00AC2835">
            <w:pPr>
              <w:ind w:left="-142" w:right="-143"/>
              <w:jc w:val="center"/>
              <w:rPr>
                <w:sz w:val="22"/>
                <w:szCs w:val="22"/>
                <w:lang w:eastAsia="en-GB"/>
              </w:rPr>
            </w:pPr>
            <w:r w:rsidRPr="006C4239">
              <w:rPr>
                <w:sz w:val="22"/>
                <w:szCs w:val="22"/>
                <w:lang w:eastAsia="en-GB"/>
              </w:rPr>
              <w:t>251</w:t>
            </w:r>
          </w:p>
        </w:tc>
        <w:tc>
          <w:tcPr>
            <w:tcW w:w="391" w:type="pct"/>
            <w:noWrap/>
            <w:vAlign w:val="center"/>
            <w:hideMark/>
          </w:tcPr>
          <w:p w14:paraId="38B8AE9D" w14:textId="77777777" w:rsidR="00494EEB" w:rsidRPr="006C4239" w:rsidRDefault="00494EEB" w:rsidP="00AC2835">
            <w:pPr>
              <w:ind w:left="-142" w:right="-143"/>
              <w:jc w:val="center"/>
              <w:rPr>
                <w:sz w:val="22"/>
                <w:szCs w:val="22"/>
                <w:lang w:eastAsia="en-GB"/>
              </w:rPr>
            </w:pPr>
            <w:r w:rsidRPr="006C4239">
              <w:rPr>
                <w:sz w:val="22"/>
                <w:szCs w:val="22"/>
                <w:lang w:eastAsia="en-GB"/>
              </w:rPr>
              <w:t>253</w:t>
            </w:r>
          </w:p>
        </w:tc>
        <w:tc>
          <w:tcPr>
            <w:tcW w:w="391" w:type="pct"/>
            <w:noWrap/>
            <w:vAlign w:val="center"/>
            <w:hideMark/>
          </w:tcPr>
          <w:p w14:paraId="200F9D18" w14:textId="77777777" w:rsidR="00494EEB" w:rsidRPr="006C4239" w:rsidRDefault="00494EEB" w:rsidP="00AC2835">
            <w:pPr>
              <w:ind w:left="-142" w:right="-143"/>
              <w:jc w:val="center"/>
              <w:rPr>
                <w:sz w:val="22"/>
                <w:szCs w:val="22"/>
                <w:lang w:eastAsia="en-GB"/>
              </w:rPr>
            </w:pPr>
            <w:r w:rsidRPr="006C4239">
              <w:rPr>
                <w:sz w:val="22"/>
                <w:szCs w:val="22"/>
                <w:lang w:eastAsia="en-GB"/>
              </w:rPr>
              <w:t>229</w:t>
            </w:r>
          </w:p>
        </w:tc>
        <w:tc>
          <w:tcPr>
            <w:tcW w:w="391" w:type="pct"/>
            <w:noWrap/>
            <w:vAlign w:val="center"/>
            <w:hideMark/>
          </w:tcPr>
          <w:p w14:paraId="120A7651" w14:textId="77777777" w:rsidR="00494EEB" w:rsidRPr="006C4239" w:rsidRDefault="00494EEB" w:rsidP="00AC2835">
            <w:pPr>
              <w:ind w:left="-142" w:right="-143"/>
              <w:jc w:val="center"/>
              <w:rPr>
                <w:sz w:val="22"/>
                <w:szCs w:val="22"/>
                <w:lang w:eastAsia="en-GB"/>
              </w:rPr>
            </w:pPr>
            <w:r w:rsidRPr="006C4239">
              <w:rPr>
                <w:sz w:val="22"/>
                <w:szCs w:val="22"/>
                <w:lang w:eastAsia="en-GB"/>
              </w:rPr>
              <w:t>304</w:t>
            </w:r>
          </w:p>
        </w:tc>
        <w:tc>
          <w:tcPr>
            <w:tcW w:w="391" w:type="pct"/>
            <w:noWrap/>
            <w:vAlign w:val="center"/>
            <w:hideMark/>
          </w:tcPr>
          <w:p w14:paraId="3669B7AD" w14:textId="77777777" w:rsidR="00494EEB" w:rsidRPr="006C4239" w:rsidRDefault="00494EEB" w:rsidP="00AC2835">
            <w:pPr>
              <w:ind w:left="-142" w:right="-143"/>
              <w:jc w:val="center"/>
              <w:rPr>
                <w:sz w:val="22"/>
                <w:szCs w:val="22"/>
                <w:lang w:eastAsia="en-GB"/>
              </w:rPr>
            </w:pPr>
            <w:r w:rsidRPr="006C4239">
              <w:rPr>
                <w:sz w:val="22"/>
                <w:szCs w:val="22"/>
                <w:lang w:eastAsia="en-GB"/>
              </w:rPr>
              <w:t>331</w:t>
            </w:r>
          </w:p>
        </w:tc>
        <w:tc>
          <w:tcPr>
            <w:tcW w:w="391" w:type="pct"/>
            <w:noWrap/>
            <w:vAlign w:val="center"/>
            <w:hideMark/>
          </w:tcPr>
          <w:p w14:paraId="10B82ECF" w14:textId="77777777" w:rsidR="00494EEB" w:rsidRPr="006C4239" w:rsidRDefault="00494EEB" w:rsidP="00AC2835">
            <w:pPr>
              <w:ind w:left="-142" w:right="-143"/>
              <w:jc w:val="center"/>
              <w:rPr>
                <w:sz w:val="22"/>
                <w:szCs w:val="22"/>
                <w:lang w:eastAsia="en-GB"/>
              </w:rPr>
            </w:pPr>
            <w:r w:rsidRPr="006C4239">
              <w:rPr>
                <w:sz w:val="22"/>
                <w:szCs w:val="22"/>
                <w:lang w:eastAsia="en-GB"/>
              </w:rPr>
              <w:t>343</w:t>
            </w:r>
          </w:p>
        </w:tc>
        <w:tc>
          <w:tcPr>
            <w:tcW w:w="391" w:type="pct"/>
            <w:noWrap/>
            <w:vAlign w:val="center"/>
            <w:hideMark/>
          </w:tcPr>
          <w:p w14:paraId="04E86F34" w14:textId="77777777" w:rsidR="00494EEB" w:rsidRPr="006C4239" w:rsidRDefault="00494EEB" w:rsidP="00AC2835">
            <w:pPr>
              <w:ind w:left="-142" w:right="-143"/>
              <w:jc w:val="center"/>
              <w:rPr>
                <w:sz w:val="22"/>
                <w:szCs w:val="22"/>
                <w:lang w:eastAsia="en-GB"/>
              </w:rPr>
            </w:pPr>
            <w:r w:rsidRPr="006C4239">
              <w:rPr>
                <w:sz w:val="22"/>
                <w:szCs w:val="22"/>
                <w:lang w:eastAsia="en-GB"/>
              </w:rPr>
              <w:t>332</w:t>
            </w:r>
          </w:p>
        </w:tc>
        <w:tc>
          <w:tcPr>
            <w:tcW w:w="391" w:type="pct"/>
            <w:noWrap/>
            <w:vAlign w:val="center"/>
            <w:hideMark/>
          </w:tcPr>
          <w:p w14:paraId="63FED39D" w14:textId="77777777" w:rsidR="00494EEB" w:rsidRPr="006C4239" w:rsidRDefault="00494EEB" w:rsidP="00AC2835">
            <w:pPr>
              <w:ind w:left="-142" w:right="-143"/>
              <w:jc w:val="center"/>
              <w:rPr>
                <w:sz w:val="22"/>
                <w:szCs w:val="22"/>
                <w:lang w:eastAsia="en-GB"/>
              </w:rPr>
            </w:pPr>
            <w:r w:rsidRPr="006C4239">
              <w:rPr>
                <w:sz w:val="22"/>
                <w:szCs w:val="22"/>
                <w:lang w:eastAsia="en-GB"/>
              </w:rPr>
              <w:t>327</w:t>
            </w:r>
          </w:p>
        </w:tc>
        <w:tc>
          <w:tcPr>
            <w:tcW w:w="654" w:type="pct"/>
            <w:noWrap/>
            <w:vAlign w:val="center"/>
            <w:hideMark/>
          </w:tcPr>
          <w:p w14:paraId="420910F1" w14:textId="77777777" w:rsidR="00494EEB" w:rsidRPr="006C4239" w:rsidRDefault="00494EEB" w:rsidP="00AC2835">
            <w:pPr>
              <w:ind w:left="-142" w:right="-143"/>
              <w:jc w:val="center"/>
              <w:rPr>
                <w:sz w:val="22"/>
                <w:szCs w:val="22"/>
                <w:lang w:eastAsia="en-GB"/>
              </w:rPr>
            </w:pPr>
            <w:r w:rsidRPr="006C4239">
              <w:rPr>
                <w:sz w:val="22"/>
                <w:szCs w:val="22"/>
                <w:lang w:eastAsia="en-GB"/>
              </w:rPr>
              <w:t>1%</w:t>
            </w:r>
          </w:p>
        </w:tc>
      </w:tr>
      <w:tr w:rsidR="006C4239" w:rsidRPr="006C4239" w14:paraId="597F26D2" w14:textId="77777777" w:rsidTr="005D6C06">
        <w:trPr>
          <w:trHeight w:val="19"/>
        </w:trPr>
        <w:tc>
          <w:tcPr>
            <w:tcW w:w="224" w:type="pct"/>
            <w:vMerge w:val="restart"/>
            <w:shd w:val="clear" w:color="auto" w:fill="E2EFD9" w:themeFill="accent6" w:themeFillTint="33"/>
            <w:noWrap/>
            <w:textDirection w:val="btLr"/>
            <w:vAlign w:val="center"/>
            <w:hideMark/>
          </w:tcPr>
          <w:p w14:paraId="39242885" w14:textId="77777777" w:rsidR="00494EEB" w:rsidRPr="006C4239" w:rsidRDefault="00494EEB" w:rsidP="00AC2835">
            <w:pPr>
              <w:ind w:left="-142" w:right="-143"/>
              <w:jc w:val="center"/>
              <w:rPr>
                <w:b/>
                <w:bCs/>
                <w:sz w:val="22"/>
                <w:szCs w:val="22"/>
                <w:lang w:eastAsia="en-GB"/>
              </w:rPr>
            </w:pPr>
            <w:r w:rsidRPr="006C4239">
              <w:rPr>
                <w:b/>
                <w:bCs/>
                <w:sz w:val="22"/>
                <w:szCs w:val="22"/>
                <w:lang w:eastAsia="en-GB"/>
              </w:rPr>
              <w:lastRenderedPageBreak/>
              <w:t>Mikroautobusi***</w:t>
            </w:r>
          </w:p>
        </w:tc>
        <w:tc>
          <w:tcPr>
            <w:tcW w:w="964" w:type="pct"/>
            <w:noWrap/>
            <w:vAlign w:val="center"/>
            <w:hideMark/>
          </w:tcPr>
          <w:p w14:paraId="3B334BA9" w14:textId="77777777" w:rsidR="00494EEB" w:rsidRPr="006C4239" w:rsidRDefault="00494EEB" w:rsidP="00AC2835">
            <w:pPr>
              <w:ind w:left="-142" w:right="-143"/>
              <w:jc w:val="center"/>
              <w:rPr>
                <w:sz w:val="22"/>
                <w:szCs w:val="22"/>
                <w:lang w:eastAsia="en-GB"/>
              </w:rPr>
            </w:pPr>
            <w:r w:rsidRPr="006C4239">
              <w:rPr>
                <w:sz w:val="22"/>
                <w:szCs w:val="22"/>
                <w:lang w:eastAsia="en-GB"/>
              </w:rPr>
              <w:t>Reģistrēti</w:t>
            </w:r>
          </w:p>
        </w:tc>
        <w:tc>
          <w:tcPr>
            <w:tcW w:w="421" w:type="pct"/>
            <w:gridSpan w:val="2"/>
            <w:noWrap/>
            <w:vAlign w:val="center"/>
            <w:hideMark/>
          </w:tcPr>
          <w:p w14:paraId="39EA67F7"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391" w:type="pct"/>
            <w:noWrap/>
            <w:vAlign w:val="center"/>
            <w:hideMark/>
          </w:tcPr>
          <w:p w14:paraId="70A332D6"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391" w:type="pct"/>
            <w:noWrap/>
            <w:vAlign w:val="center"/>
            <w:hideMark/>
          </w:tcPr>
          <w:p w14:paraId="3FE24037"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391" w:type="pct"/>
            <w:noWrap/>
            <w:vAlign w:val="center"/>
            <w:hideMark/>
          </w:tcPr>
          <w:p w14:paraId="65C65D36"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391" w:type="pct"/>
            <w:noWrap/>
            <w:vAlign w:val="center"/>
            <w:hideMark/>
          </w:tcPr>
          <w:p w14:paraId="05F2DBA7"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391" w:type="pct"/>
            <w:noWrap/>
            <w:vAlign w:val="center"/>
            <w:hideMark/>
          </w:tcPr>
          <w:p w14:paraId="50E152E2"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391" w:type="pct"/>
            <w:noWrap/>
            <w:vAlign w:val="center"/>
            <w:hideMark/>
          </w:tcPr>
          <w:p w14:paraId="6F35914C"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391" w:type="pct"/>
            <w:noWrap/>
            <w:vAlign w:val="center"/>
            <w:hideMark/>
          </w:tcPr>
          <w:p w14:paraId="751411B5"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654" w:type="pct"/>
            <w:noWrap/>
            <w:vAlign w:val="center"/>
            <w:hideMark/>
          </w:tcPr>
          <w:p w14:paraId="1DF84BC3" w14:textId="77777777" w:rsidR="00494EEB" w:rsidRPr="006C4239" w:rsidRDefault="00494EEB" w:rsidP="00AC2835">
            <w:pPr>
              <w:ind w:left="-142" w:right="-143"/>
              <w:jc w:val="center"/>
              <w:rPr>
                <w:sz w:val="22"/>
                <w:szCs w:val="22"/>
                <w:lang w:eastAsia="en-GB"/>
              </w:rPr>
            </w:pPr>
          </w:p>
        </w:tc>
      </w:tr>
      <w:tr w:rsidR="006C4239" w:rsidRPr="006C4239" w14:paraId="69A32669" w14:textId="77777777" w:rsidTr="005D6C06">
        <w:trPr>
          <w:trHeight w:val="19"/>
        </w:trPr>
        <w:tc>
          <w:tcPr>
            <w:tcW w:w="224" w:type="pct"/>
            <w:vMerge/>
            <w:shd w:val="clear" w:color="auto" w:fill="E2EFD9" w:themeFill="accent6" w:themeFillTint="33"/>
            <w:vAlign w:val="center"/>
            <w:hideMark/>
          </w:tcPr>
          <w:p w14:paraId="7E011BDB" w14:textId="77777777" w:rsidR="00494EEB" w:rsidRPr="006C4239" w:rsidRDefault="00494EEB" w:rsidP="00AC2835">
            <w:pPr>
              <w:ind w:left="-142" w:right="-143"/>
              <w:jc w:val="center"/>
              <w:rPr>
                <w:b/>
                <w:bCs/>
                <w:sz w:val="22"/>
                <w:szCs w:val="22"/>
                <w:lang w:eastAsia="en-GB"/>
              </w:rPr>
            </w:pPr>
          </w:p>
        </w:tc>
        <w:tc>
          <w:tcPr>
            <w:tcW w:w="964" w:type="pct"/>
            <w:noWrap/>
            <w:vAlign w:val="center"/>
            <w:hideMark/>
          </w:tcPr>
          <w:p w14:paraId="0B968B09" w14:textId="77777777" w:rsidR="00494EEB" w:rsidRPr="006C4239" w:rsidRDefault="00494EEB" w:rsidP="00AC2835">
            <w:pPr>
              <w:ind w:left="-142" w:right="-143"/>
              <w:jc w:val="center"/>
              <w:rPr>
                <w:sz w:val="22"/>
                <w:szCs w:val="22"/>
                <w:lang w:eastAsia="en-GB"/>
              </w:rPr>
            </w:pPr>
            <w:r w:rsidRPr="006C4239">
              <w:rPr>
                <w:sz w:val="22"/>
                <w:szCs w:val="22"/>
                <w:lang w:eastAsia="en-GB"/>
              </w:rPr>
              <w:t>Pirmā reģistrācija*</w:t>
            </w:r>
          </w:p>
        </w:tc>
        <w:tc>
          <w:tcPr>
            <w:tcW w:w="421" w:type="pct"/>
            <w:gridSpan w:val="2"/>
            <w:noWrap/>
            <w:vAlign w:val="center"/>
            <w:hideMark/>
          </w:tcPr>
          <w:p w14:paraId="29609018"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391" w:type="pct"/>
            <w:noWrap/>
            <w:vAlign w:val="center"/>
            <w:hideMark/>
          </w:tcPr>
          <w:p w14:paraId="7884A88E"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391" w:type="pct"/>
            <w:noWrap/>
            <w:vAlign w:val="center"/>
            <w:hideMark/>
          </w:tcPr>
          <w:p w14:paraId="14434680"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391" w:type="pct"/>
            <w:noWrap/>
            <w:vAlign w:val="center"/>
            <w:hideMark/>
          </w:tcPr>
          <w:p w14:paraId="73F45A2A"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391" w:type="pct"/>
            <w:noWrap/>
            <w:vAlign w:val="center"/>
            <w:hideMark/>
          </w:tcPr>
          <w:p w14:paraId="0033E9E8"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391" w:type="pct"/>
            <w:noWrap/>
            <w:vAlign w:val="center"/>
            <w:hideMark/>
          </w:tcPr>
          <w:p w14:paraId="62A12B71"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391" w:type="pct"/>
            <w:noWrap/>
            <w:vAlign w:val="center"/>
            <w:hideMark/>
          </w:tcPr>
          <w:p w14:paraId="5C0C76CD"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391" w:type="pct"/>
            <w:noWrap/>
            <w:vAlign w:val="center"/>
            <w:hideMark/>
          </w:tcPr>
          <w:p w14:paraId="65367C26"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654" w:type="pct"/>
            <w:noWrap/>
            <w:vAlign w:val="center"/>
            <w:hideMark/>
          </w:tcPr>
          <w:p w14:paraId="7645AA4C" w14:textId="77777777" w:rsidR="00494EEB" w:rsidRPr="006C4239" w:rsidRDefault="00494EEB" w:rsidP="00AC2835">
            <w:pPr>
              <w:ind w:left="-142" w:right="-143"/>
              <w:jc w:val="center"/>
              <w:rPr>
                <w:sz w:val="22"/>
                <w:szCs w:val="22"/>
                <w:lang w:eastAsia="en-GB"/>
              </w:rPr>
            </w:pPr>
          </w:p>
        </w:tc>
      </w:tr>
      <w:tr w:rsidR="006C4239" w:rsidRPr="006C4239" w14:paraId="6F2CCC9C" w14:textId="77777777" w:rsidTr="005D6C06">
        <w:trPr>
          <w:trHeight w:val="835"/>
        </w:trPr>
        <w:tc>
          <w:tcPr>
            <w:tcW w:w="224" w:type="pct"/>
            <w:vMerge/>
            <w:shd w:val="clear" w:color="auto" w:fill="E2EFD9" w:themeFill="accent6" w:themeFillTint="33"/>
            <w:vAlign w:val="center"/>
            <w:hideMark/>
          </w:tcPr>
          <w:p w14:paraId="33056D47" w14:textId="77777777" w:rsidR="00494EEB" w:rsidRPr="006C4239" w:rsidRDefault="00494EEB" w:rsidP="00AC2835">
            <w:pPr>
              <w:ind w:left="-142" w:right="-143"/>
              <w:jc w:val="center"/>
              <w:rPr>
                <w:b/>
                <w:bCs/>
                <w:sz w:val="22"/>
                <w:szCs w:val="22"/>
                <w:lang w:eastAsia="en-GB"/>
              </w:rPr>
            </w:pPr>
          </w:p>
        </w:tc>
        <w:tc>
          <w:tcPr>
            <w:tcW w:w="964" w:type="pct"/>
            <w:noWrap/>
            <w:vAlign w:val="center"/>
            <w:hideMark/>
          </w:tcPr>
          <w:p w14:paraId="723DFC2E" w14:textId="77777777" w:rsidR="00494EEB" w:rsidRPr="006C4239" w:rsidRDefault="00494EEB" w:rsidP="00AC2835">
            <w:pPr>
              <w:ind w:left="-142" w:right="-143"/>
              <w:jc w:val="center"/>
              <w:rPr>
                <w:sz w:val="22"/>
                <w:szCs w:val="22"/>
                <w:lang w:eastAsia="en-GB"/>
              </w:rPr>
            </w:pPr>
            <w:r w:rsidRPr="006C4239">
              <w:rPr>
                <w:sz w:val="22"/>
                <w:szCs w:val="22"/>
                <w:lang w:eastAsia="en-GB"/>
              </w:rPr>
              <w:t>Norakstīti*</w:t>
            </w:r>
          </w:p>
        </w:tc>
        <w:tc>
          <w:tcPr>
            <w:tcW w:w="421" w:type="pct"/>
            <w:gridSpan w:val="2"/>
            <w:noWrap/>
            <w:vAlign w:val="center"/>
            <w:hideMark/>
          </w:tcPr>
          <w:p w14:paraId="4F00642D"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391" w:type="pct"/>
            <w:noWrap/>
            <w:vAlign w:val="center"/>
            <w:hideMark/>
          </w:tcPr>
          <w:p w14:paraId="5D0FE8BD"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391" w:type="pct"/>
            <w:noWrap/>
            <w:vAlign w:val="center"/>
            <w:hideMark/>
          </w:tcPr>
          <w:p w14:paraId="4660850F"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391" w:type="pct"/>
            <w:noWrap/>
            <w:vAlign w:val="center"/>
            <w:hideMark/>
          </w:tcPr>
          <w:p w14:paraId="7FDD6796"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391" w:type="pct"/>
            <w:noWrap/>
            <w:vAlign w:val="center"/>
            <w:hideMark/>
          </w:tcPr>
          <w:p w14:paraId="6BDBEF35"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391" w:type="pct"/>
            <w:noWrap/>
            <w:vAlign w:val="center"/>
            <w:hideMark/>
          </w:tcPr>
          <w:p w14:paraId="6F74BF0F"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391" w:type="pct"/>
            <w:noWrap/>
            <w:vAlign w:val="center"/>
            <w:hideMark/>
          </w:tcPr>
          <w:p w14:paraId="6CD2978F"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391" w:type="pct"/>
            <w:noWrap/>
            <w:vAlign w:val="center"/>
            <w:hideMark/>
          </w:tcPr>
          <w:p w14:paraId="660D458E" w14:textId="77777777" w:rsidR="00494EEB" w:rsidRPr="006C4239" w:rsidRDefault="00494EEB" w:rsidP="00AC2835">
            <w:pPr>
              <w:ind w:left="-142" w:right="-143"/>
              <w:jc w:val="center"/>
              <w:rPr>
                <w:sz w:val="22"/>
                <w:szCs w:val="22"/>
                <w:lang w:eastAsia="en-GB"/>
              </w:rPr>
            </w:pPr>
            <w:r w:rsidRPr="006C4239">
              <w:rPr>
                <w:sz w:val="22"/>
                <w:szCs w:val="22"/>
                <w:lang w:eastAsia="en-GB"/>
              </w:rPr>
              <w:t>…</w:t>
            </w:r>
          </w:p>
        </w:tc>
        <w:tc>
          <w:tcPr>
            <w:tcW w:w="654" w:type="pct"/>
            <w:noWrap/>
            <w:vAlign w:val="center"/>
            <w:hideMark/>
          </w:tcPr>
          <w:p w14:paraId="26323520" w14:textId="77777777" w:rsidR="00494EEB" w:rsidRPr="006C4239" w:rsidRDefault="00494EEB" w:rsidP="00AC2835">
            <w:pPr>
              <w:ind w:left="-142" w:right="-143"/>
              <w:jc w:val="center"/>
              <w:rPr>
                <w:sz w:val="22"/>
                <w:szCs w:val="22"/>
                <w:lang w:eastAsia="en-GB"/>
              </w:rPr>
            </w:pPr>
          </w:p>
        </w:tc>
      </w:tr>
      <w:tr w:rsidR="006C4239" w:rsidRPr="006C4239" w14:paraId="1D5A0A68" w14:textId="77777777" w:rsidTr="005D6C06">
        <w:trPr>
          <w:trHeight w:val="19"/>
        </w:trPr>
        <w:tc>
          <w:tcPr>
            <w:tcW w:w="224" w:type="pct"/>
            <w:vMerge w:val="restart"/>
            <w:shd w:val="clear" w:color="auto" w:fill="E2EFD9" w:themeFill="accent6" w:themeFillTint="33"/>
            <w:noWrap/>
            <w:textDirection w:val="btLr"/>
            <w:vAlign w:val="center"/>
            <w:hideMark/>
          </w:tcPr>
          <w:p w14:paraId="24B28186" w14:textId="77777777" w:rsidR="00494EEB" w:rsidRPr="006C4239" w:rsidRDefault="00494EEB" w:rsidP="00AC2835">
            <w:pPr>
              <w:ind w:left="-142" w:right="-143"/>
              <w:jc w:val="center"/>
              <w:rPr>
                <w:b/>
                <w:bCs/>
                <w:sz w:val="22"/>
                <w:szCs w:val="22"/>
                <w:lang w:eastAsia="en-GB"/>
              </w:rPr>
            </w:pPr>
            <w:r w:rsidRPr="006C4239">
              <w:rPr>
                <w:b/>
                <w:bCs/>
                <w:sz w:val="22"/>
                <w:szCs w:val="22"/>
                <w:lang w:eastAsia="en-GB"/>
              </w:rPr>
              <w:t>KOPĀ</w:t>
            </w:r>
          </w:p>
        </w:tc>
        <w:tc>
          <w:tcPr>
            <w:tcW w:w="964" w:type="pct"/>
            <w:noWrap/>
            <w:vAlign w:val="center"/>
            <w:hideMark/>
          </w:tcPr>
          <w:p w14:paraId="6F1FA71A" w14:textId="77777777" w:rsidR="00494EEB" w:rsidRPr="006C4239" w:rsidRDefault="00494EEB" w:rsidP="00AC2835">
            <w:pPr>
              <w:ind w:left="-142" w:right="-143"/>
              <w:jc w:val="center"/>
              <w:rPr>
                <w:sz w:val="22"/>
                <w:szCs w:val="22"/>
                <w:lang w:eastAsia="en-GB"/>
              </w:rPr>
            </w:pPr>
            <w:r w:rsidRPr="006C4239">
              <w:rPr>
                <w:sz w:val="22"/>
                <w:szCs w:val="22"/>
                <w:lang w:eastAsia="en-GB"/>
              </w:rPr>
              <w:t>Reģistrēti</w:t>
            </w:r>
          </w:p>
        </w:tc>
        <w:tc>
          <w:tcPr>
            <w:tcW w:w="421" w:type="pct"/>
            <w:gridSpan w:val="2"/>
            <w:noWrap/>
            <w:vAlign w:val="center"/>
            <w:hideMark/>
          </w:tcPr>
          <w:p w14:paraId="2C5A7DD8" w14:textId="77777777" w:rsidR="00494EEB" w:rsidRPr="006C4239" w:rsidRDefault="00494EEB" w:rsidP="00AC2835">
            <w:pPr>
              <w:ind w:left="-142" w:right="-143"/>
              <w:jc w:val="center"/>
              <w:rPr>
                <w:sz w:val="22"/>
                <w:szCs w:val="22"/>
                <w:lang w:eastAsia="en-GB"/>
              </w:rPr>
            </w:pPr>
            <w:r w:rsidRPr="006C4239">
              <w:rPr>
                <w:sz w:val="22"/>
                <w:szCs w:val="22"/>
                <w:lang w:eastAsia="en-GB"/>
              </w:rPr>
              <w:t>801 328</w:t>
            </w:r>
          </w:p>
        </w:tc>
        <w:tc>
          <w:tcPr>
            <w:tcW w:w="391" w:type="pct"/>
            <w:noWrap/>
            <w:vAlign w:val="center"/>
            <w:hideMark/>
          </w:tcPr>
          <w:p w14:paraId="269A8270" w14:textId="77777777" w:rsidR="00494EEB" w:rsidRPr="006C4239" w:rsidRDefault="00494EEB" w:rsidP="00AC2835">
            <w:pPr>
              <w:ind w:left="-142" w:right="-143"/>
              <w:jc w:val="center"/>
              <w:rPr>
                <w:sz w:val="22"/>
                <w:szCs w:val="22"/>
                <w:lang w:eastAsia="en-GB"/>
              </w:rPr>
            </w:pPr>
            <w:r w:rsidRPr="006C4239">
              <w:rPr>
                <w:sz w:val="22"/>
                <w:szCs w:val="22"/>
                <w:lang w:eastAsia="en-GB"/>
              </w:rPr>
              <w:t>826 469</w:t>
            </w:r>
          </w:p>
        </w:tc>
        <w:tc>
          <w:tcPr>
            <w:tcW w:w="391" w:type="pct"/>
            <w:noWrap/>
            <w:vAlign w:val="center"/>
            <w:hideMark/>
          </w:tcPr>
          <w:p w14:paraId="108ADAA8" w14:textId="77777777" w:rsidR="00494EEB" w:rsidRPr="006C4239" w:rsidRDefault="00494EEB" w:rsidP="00AC2835">
            <w:pPr>
              <w:ind w:left="-142" w:right="-143"/>
              <w:jc w:val="center"/>
              <w:rPr>
                <w:sz w:val="22"/>
                <w:szCs w:val="22"/>
                <w:lang w:eastAsia="en-GB"/>
              </w:rPr>
            </w:pPr>
            <w:r w:rsidRPr="006C4239">
              <w:rPr>
                <w:sz w:val="22"/>
                <w:szCs w:val="22"/>
                <w:lang w:eastAsia="en-GB"/>
              </w:rPr>
              <w:t>858 006</w:t>
            </w:r>
          </w:p>
        </w:tc>
        <w:tc>
          <w:tcPr>
            <w:tcW w:w="391" w:type="pct"/>
            <w:noWrap/>
            <w:vAlign w:val="center"/>
            <w:hideMark/>
          </w:tcPr>
          <w:p w14:paraId="39F31BF3" w14:textId="77777777" w:rsidR="00494EEB" w:rsidRPr="006C4239" w:rsidRDefault="00494EEB" w:rsidP="00AC2835">
            <w:pPr>
              <w:ind w:left="-142" w:right="-143"/>
              <w:jc w:val="center"/>
              <w:rPr>
                <w:sz w:val="22"/>
                <w:szCs w:val="22"/>
                <w:lang w:eastAsia="en-GB"/>
              </w:rPr>
            </w:pPr>
            <w:r w:rsidRPr="006C4239">
              <w:rPr>
                <w:sz w:val="22"/>
                <w:szCs w:val="22"/>
                <w:lang w:eastAsia="en-GB"/>
              </w:rPr>
              <w:t>887 969</w:t>
            </w:r>
          </w:p>
        </w:tc>
        <w:tc>
          <w:tcPr>
            <w:tcW w:w="391" w:type="pct"/>
            <w:noWrap/>
            <w:vAlign w:val="center"/>
            <w:hideMark/>
          </w:tcPr>
          <w:p w14:paraId="3E84069B" w14:textId="77777777" w:rsidR="00494EEB" w:rsidRPr="006C4239" w:rsidRDefault="00494EEB" w:rsidP="00AC2835">
            <w:pPr>
              <w:ind w:left="-142" w:right="-143"/>
              <w:jc w:val="center"/>
              <w:rPr>
                <w:sz w:val="22"/>
                <w:szCs w:val="22"/>
                <w:lang w:eastAsia="en-GB"/>
              </w:rPr>
            </w:pPr>
            <w:r w:rsidRPr="006C4239">
              <w:rPr>
                <w:sz w:val="22"/>
                <w:szCs w:val="22"/>
                <w:lang w:eastAsia="en-GB"/>
              </w:rPr>
              <w:t>868 714</w:t>
            </w:r>
          </w:p>
        </w:tc>
        <w:tc>
          <w:tcPr>
            <w:tcW w:w="391" w:type="pct"/>
            <w:noWrap/>
            <w:vAlign w:val="center"/>
            <w:hideMark/>
          </w:tcPr>
          <w:p w14:paraId="69FE2D2A" w14:textId="77777777" w:rsidR="00494EEB" w:rsidRPr="006C4239" w:rsidRDefault="00494EEB" w:rsidP="00AC2835">
            <w:pPr>
              <w:ind w:left="-142" w:right="-143"/>
              <w:jc w:val="center"/>
              <w:rPr>
                <w:sz w:val="22"/>
                <w:szCs w:val="22"/>
                <w:lang w:eastAsia="en-GB"/>
              </w:rPr>
            </w:pPr>
            <w:r w:rsidRPr="006C4239">
              <w:rPr>
                <w:sz w:val="22"/>
                <w:szCs w:val="22"/>
                <w:lang w:eastAsia="en-GB"/>
              </w:rPr>
              <w:t>904 155</w:t>
            </w:r>
          </w:p>
        </w:tc>
        <w:tc>
          <w:tcPr>
            <w:tcW w:w="391" w:type="pct"/>
            <w:noWrap/>
            <w:vAlign w:val="center"/>
            <w:hideMark/>
          </w:tcPr>
          <w:p w14:paraId="5717A1B0" w14:textId="77777777" w:rsidR="00494EEB" w:rsidRPr="006C4239" w:rsidRDefault="00494EEB" w:rsidP="00AC2835">
            <w:pPr>
              <w:ind w:left="-142" w:right="-143"/>
              <w:jc w:val="center"/>
              <w:rPr>
                <w:sz w:val="22"/>
                <w:szCs w:val="22"/>
                <w:lang w:eastAsia="en-GB"/>
              </w:rPr>
            </w:pPr>
            <w:r w:rsidRPr="006C4239">
              <w:rPr>
                <w:sz w:val="22"/>
                <w:szCs w:val="22"/>
                <w:lang w:eastAsia="en-GB"/>
              </w:rPr>
              <w:t>931 111</w:t>
            </w:r>
          </w:p>
        </w:tc>
        <w:tc>
          <w:tcPr>
            <w:tcW w:w="391" w:type="pct"/>
            <w:noWrap/>
            <w:vAlign w:val="center"/>
            <w:hideMark/>
          </w:tcPr>
          <w:p w14:paraId="40A2B953" w14:textId="77777777" w:rsidR="00494EEB" w:rsidRPr="006C4239" w:rsidRDefault="00494EEB" w:rsidP="00AC2835">
            <w:pPr>
              <w:ind w:left="-142" w:right="-143"/>
              <w:jc w:val="center"/>
              <w:rPr>
                <w:sz w:val="22"/>
                <w:szCs w:val="22"/>
                <w:lang w:eastAsia="en-GB"/>
              </w:rPr>
            </w:pPr>
            <w:r w:rsidRPr="006C4239">
              <w:rPr>
                <w:sz w:val="22"/>
                <w:szCs w:val="22"/>
                <w:lang w:eastAsia="en-GB"/>
              </w:rPr>
              <w:t>960 996</w:t>
            </w:r>
          </w:p>
        </w:tc>
        <w:tc>
          <w:tcPr>
            <w:tcW w:w="654" w:type="pct"/>
            <w:noWrap/>
            <w:vAlign w:val="center"/>
            <w:hideMark/>
          </w:tcPr>
          <w:p w14:paraId="3DAC7D91" w14:textId="77777777" w:rsidR="00494EEB" w:rsidRPr="006C4239" w:rsidRDefault="00494EEB" w:rsidP="00AC2835">
            <w:pPr>
              <w:ind w:left="-142" w:right="-143"/>
              <w:jc w:val="center"/>
              <w:rPr>
                <w:sz w:val="22"/>
                <w:szCs w:val="22"/>
                <w:lang w:eastAsia="en-GB"/>
              </w:rPr>
            </w:pPr>
            <w:r w:rsidRPr="006C4239">
              <w:rPr>
                <w:sz w:val="22"/>
                <w:szCs w:val="22"/>
                <w:lang w:eastAsia="en-GB"/>
              </w:rPr>
              <w:t>100%</w:t>
            </w:r>
          </w:p>
        </w:tc>
      </w:tr>
      <w:tr w:rsidR="006C4239" w:rsidRPr="006C4239" w14:paraId="2F61FD85" w14:textId="77777777" w:rsidTr="005D6C06">
        <w:trPr>
          <w:trHeight w:val="19"/>
        </w:trPr>
        <w:tc>
          <w:tcPr>
            <w:tcW w:w="224" w:type="pct"/>
            <w:vMerge/>
            <w:shd w:val="clear" w:color="auto" w:fill="E2EFD9" w:themeFill="accent6" w:themeFillTint="33"/>
            <w:vAlign w:val="center"/>
            <w:hideMark/>
          </w:tcPr>
          <w:p w14:paraId="224DEC62" w14:textId="77777777" w:rsidR="00494EEB" w:rsidRPr="006C4239" w:rsidRDefault="00494EEB" w:rsidP="00AC2835">
            <w:pPr>
              <w:ind w:left="-142" w:right="-143"/>
              <w:jc w:val="center"/>
              <w:rPr>
                <w:sz w:val="22"/>
                <w:szCs w:val="22"/>
                <w:lang w:eastAsia="en-GB"/>
              </w:rPr>
            </w:pPr>
          </w:p>
        </w:tc>
        <w:tc>
          <w:tcPr>
            <w:tcW w:w="964" w:type="pct"/>
            <w:noWrap/>
            <w:vAlign w:val="center"/>
            <w:hideMark/>
          </w:tcPr>
          <w:p w14:paraId="227232B6" w14:textId="77777777" w:rsidR="00494EEB" w:rsidRPr="006C4239" w:rsidRDefault="00494EEB" w:rsidP="00AC2835">
            <w:pPr>
              <w:ind w:left="-142" w:right="-143"/>
              <w:jc w:val="center"/>
              <w:rPr>
                <w:sz w:val="22"/>
                <w:szCs w:val="22"/>
                <w:lang w:eastAsia="en-GB"/>
              </w:rPr>
            </w:pPr>
            <w:r w:rsidRPr="006C4239">
              <w:rPr>
                <w:sz w:val="22"/>
                <w:szCs w:val="22"/>
                <w:lang w:eastAsia="en-GB"/>
              </w:rPr>
              <w:t>Pirmā reģistrācija*</w:t>
            </w:r>
          </w:p>
        </w:tc>
        <w:tc>
          <w:tcPr>
            <w:tcW w:w="421" w:type="pct"/>
            <w:gridSpan w:val="2"/>
            <w:noWrap/>
            <w:vAlign w:val="center"/>
            <w:hideMark/>
          </w:tcPr>
          <w:p w14:paraId="1210320F" w14:textId="77777777" w:rsidR="00494EEB" w:rsidRPr="006C4239" w:rsidRDefault="00494EEB" w:rsidP="00AC2835">
            <w:pPr>
              <w:ind w:left="-142" w:right="-143"/>
              <w:jc w:val="center"/>
              <w:rPr>
                <w:sz w:val="22"/>
                <w:szCs w:val="22"/>
                <w:lang w:eastAsia="en-GB"/>
              </w:rPr>
            </w:pPr>
            <w:r w:rsidRPr="006C4239">
              <w:rPr>
                <w:sz w:val="22"/>
                <w:szCs w:val="22"/>
                <w:lang w:eastAsia="en-GB"/>
              </w:rPr>
              <w:t>70 134</w:t>
            </w:r>
          </w:p>
        </w:tc>
        <w:tc>
          <w:tcPr>
            <w:tcW w:w="391" w:type="pct"/>
            <w:noWrap/>
            <w:vAlign w:val="center"/>
            <w:hideMark/>
          </w:tcPr>
          <w:p w14:paraId="125D16EF" w14:textId="77777777" w:rsidR="00494EEB" w:rsidRPr="006C4239" w:rsidRDefault="00494EEB" w:rsidP="00AC2835">
            <w:pPr>
              <w:ind w:left="-142" w:right="-143"/>
              <w:jc w:val="center"/>
              <w:rPr>
                <w:sz w:val="22"/>
                <w:szCs w:val="22"/>
                <w:lang w:eastAsia="en-GB"/>
              </w:rPr>
            </w:pPr>
            <w:r w:rsidRPr="006C4239">
              <w:rPr>
                <w:sz w:val="22"/>
                <w:szCs w:val="22"/>
                <w:lang w:eastAsia="en-GB"/>
              </w:rPr>
              <w:t>75 579</w:t>
            </w:r>
          </w:p>
        </w:tc>
        <w:tc>
          <w:tcPr>
            <w:tcW w:w="391" w:type="pct"/>
            <w:noWrap/>
            <w:vAlign w:val="center"/>
            <w:hideMark/>
          </w:tcPr>
          <w:p w14:paraId="18458C1E" w14:textId="77777777" w:rsidR="00494EEB" w:rsidRPr="006C4239" w:rsidRDefault="00494EEB" w:rsidP="00AC2835">
            <w:pPr>
              <w:ind w:left="-142" w:right="-143"/>
              <w:jc w:val="center"/>
              <w:rPr>
                <w:sz w:val="22"/>
                <w:szCs w:val="22"/>
                <w:lang w:eastAsia="en-GB"/>
              </w:rPr>
            </w:pPr>
            <w:r w:rsidRPr="006C4239">
              <w:rPr>
                <w:sz w:val="22"/>
                <w:szCs w:val="22"/>
                <w:lang w:eastAsia="en-GB"/>
              </w:rPr>
              <w:t>82 110</w:t>
            </w:r>
          </w:p>
        </w:tc>
        <w:tc>
          <w:tcPr>
            <w:tcW w:w="391" w:type="pct"/>
            <w:noWrap/>
            <w:vAlign w:val="center"/>
            <w:hideMark/>
          </w:tcPr>
          <w:p w14:paraId="3F1D24B4" w14:textId="77777777" w:rsidR="00494EEB" w:rsidRPr="006C4239" w:rsidRDefault="00494EEB" w:rsidP="00AC2835">
            <w:pPr>
              <w:ind w:left="-142" w:right="-143"/>
              <w:jc w:val="center"/>
              <w:rPr>
                <w:sz w:val="22"/>
                <w:szCs w:val="22"/>
                <w:lang w:eastAsia="en-GB"/>
              </w:rPr>
            </w:pPr>
            <w:r w:rsidRPr="006C4239">
              <w:rPr>
                <w:sz w:val="22"/>
                <w:szCs w:val="22"/>
                <w:lang w:eastAsia="en-GB"/>
              </w:rPr>
              <w:t>83 102</w:t>
            </w:r>
          </w:p>
        </w:tc>
        <w:tc>
          <w:tcPr>
            <w:tcW w:w="391" w:type="pct"/>
            <w:noWrap/>
            <w:vAlign w:val="center"/>
            <w:hideMark/>
          </w:tcPr>
          <w:p w14:paraId="5C15E402" w14:textId="77777777" w:rsidR="00494EEB" w:rsidRPr="006C4239" w:rsidRDefault="00494EEB" w:rsidP="00AC2835">
            <w:pPr>
              <w:ind w:left="-142" w:right="-143"/>
              <w:jc w:val="center"/>
              <w:rPr>
                <w:sz w:val="22"/>
                <w:szCs w:val="22"/>
                <w:lang w:eastAsia="en-GB"/>
              </w:rPr>
            </w:pPr>
            <w:r w:rsidRPr="006C4239">
              <w:rPr>
                <w:sz w:val="22"/>
                <w:szCs w:val="22"/>
                <w:lang w:eastAsia="en-GB"/>
              </w:rPr>
              <w:t>79 677</w:t>
            </w:r>
          </w:p>
        </w:tc>
        <w:tc>
          <w:tcPr>
            <w:tcW w:w="391" w:type="pct"/>
            <w:noWrap/>
            <w:vAlign w:val="center"/>
            <w:hideMark/>
          </w:tcPr>
          <w:p w14:paraId="4ED8F9AA" w14:textId="77777777" w:rsidR="00494EEB" w:rsidRPr="006C4239" w:rsidRDefault="00494EEB" w:rsidP="00AC2835">
            <w:pPr>
              <w:ind w:left="-142" w:right="-143"/>
              <w:jc w:val="center"/>
              <w:rPr>
                <w:sz w:val="22"/>
                <w:szCs w:val="22"/>
                <w:lang w:eastAsia="en-GB"/>
              </w:rPr>
            </w:pPr>
            <w:r w:rsidRPr="006C4239">
              <w:rPr>
                <w:sz w:val="22"/>
                <w:szCs w:val="22"/>
                <w:lang w:eastAsia="en-GB"/>
              </w:rPr>
              <w:t>89 067</w:t>
            </w:r>
          </w:p>
        </w:tc>
        <w:tc>
          <w:tcPr>
            <w:tcW w:w="391" w:type="pct"/>
            <w:noWrap/>
            <w:vAlign w:val="center"/>
            <w:hideMark/>
          </w:tcPr>
          <w:p w14:paraId="74EEDFE6" w14:textId="77777777" w:rsidR="00494EEB" w:rsidRPr="006C4239" w:rsidRDefault="00494EEB" w:rsidP="00AC2835">
            <w:pPr>
              <w:ind w:left="-142" w:right="-143"/>
              <w:jc w:val="center"/>
              <w:rPr>
                <w:sz w:val="22"/>
                <w:szCs w:val="22"/>
                <w:lang w:eastAsia="en-GB"/>
              </w:rPr>
            </w:pPr>
            <w:r w:rsidRPr="006C4239">
              <w:rPr>
                <w:sz w:val="22"/>
                <w:szCs w:val="22"/>
                <w:lang w:eastAsia="en-GB"/>
              </w:rPr>
              <w:t>90 044</w:t>
            </w:r>
          </w:p>
        </w:tc>
        <w:tc>
          <w:tcPr>
            <w:tcW w:w="391" w:type="pct"/>
            <w:noWrap/>
            <w:vAlign w:val="center"/>
            <w:hideMark/>
          </w:tcPr>
          <w:p w14:paraId="0B105F09" w14:textId="77777777" w:rsidR="00494EEB" w:rsidRPr="006C4239" w:rsidRDefault="00494EEB" w:rsidP="00AC2835">
            <w:pPr>
              <w:ind w:left="-142" w:right="-143"/>
              <w:jc w:val="center"/>
              <w:rPr>
                <w:sz w:val="22"/>
                <w:szCs w:val="22"/>
                <w:lang w:eastAsia="en-GB"/>
              </w:rPr>
            </w:pPr>
            <w:r w:rsidRPr="006C4239">
              <w:rPr>
                <w:sz w:val="22"/>
                <w:szCs w:val="22"/>
                <w:lang w:eastAsia="en-GB"/>
              </w:rPr>
              <w:t>91 006</w:t>
            </w:r>
          </w:p>
        </w:tc>
        <w:tc>
          <w:tcPr>
            <w:tcW w:w="654" w:type="pct"/>
            <w:noWrap/>
            <w:vAlign w:val="center"/>
            <w:hideMark/>
          </w:tcPr>
          <w:p w14:paraId="0E1AA614" w14:textId="77777777" w:rsidR="00494EEB" w:rsidRPr="006C4239" w:rsidRDefault="00494EEB" w:rsidP="00AC2835">
            <w:pPr>
              <w:ind w:left="-142" w:right="-143"/>
              <w:jc w:val="center"/>
              <w:rPr>
                <w:sz w:val="22"/>
                <w:szCs w:val="22"/>
                <w:lang w:eastAsia="en-GB"/>
              </w:rPr>
            </w:pPr>
            <w:r w:rsidRPr="006C4239">
              <w:rPr>
                <w:sz w:val="22"/>
                <w:szCs w:val="22"/>
                <w:lang w:eastAsia="en-GB"/>
              </w:rPr>
              <w:t>100%</w:t>
            </w:r>
          </w:p>
        </w:tc>
      </w:tr>
      <w:tr w:rsidR="006C4239" w:rsidRPr="006C4239" w14:paraId="15581667" w14:textId="77777777" w:rsidTr="005D6C06">
        <w:trPr>
          <w:trHeight w:val="19"/>
        </w:trPr>
        <w:tc>
          <w:tcPr>
            <w:tcW w:w="224" w:type="pct"/>
            <w:vMerge/>
            <w:shd w:val="clear" w:color="auto" w:fill="E2EFD9" w:themeFill="accent6" w:themeFillTint="33"/>
            <w:vAlign w:val="center"/>
            <w:hideMark/>
          </w:tcPr>
          <w:p w14:paraId="5D47B041" w14:textId="77777777" w:rsidR="00494EEB" w:rsidRPr="006C4239" w:rsidRDefault="00494EEB" w:rsidP="00AC2835">
            <w:pPr>
              <w:ind w:left="-142" w:right="-143"/>
              <w:jc w:val="center"/>
              <w:rPr>
                <w:sz w:val="22"/>
                <w:szCs w:val="22"/>
                <w:lang w:eastAsia="en-GB"/>
              </w:rPr>
            </w:pPr>
          </w:p>
        </w:tc>
        <w:tc>
          <w:tcPr>
            <w:tcW w:w="964" w:type="pct"/>
            <w:noWrap/>
            <w:vAlign w:val="center"/>
            <w:hideMark/>
          </w:tcPr>
          <w:p w14:paraId="22419EC2" w14:textId="77777777" w:rsidR="00494EEB" w:rsidRPr="006C4239" w:rsidRDefault="00494EEB" w:rsidP="00AC2835">
            <w:pPr>
              <w:ind w:left="-142" w:right="-143"/>
              <w:jc w:val="center"/>
              <w:rPr>
                <w:sz w:val="22"/>
                <w:szCs w:val="22"/>
                <w:lang w:eastAsia="en-GB"/>
              </w:rPr>
            </w:pPr>
            <w:r w:rsidRPr="006C4239">
              <w:rPr>
                <w:sz w:val="22"/>
                <w:szCs w:val="22"/>
                <w:lang w:eastAsia="en-GB"/>
              </w:rPr>
              <w:t>Jauni transportlīdzekļi</w:t>
            </w:r>
          </w:p>
        </w:tc>
        <w:tc>
          <w:tcPr>
            <w:tcW w:w="421" w:type="pct"/>
            <w:gridSpan w:val="2"/>
            <w:noWrap/>
            <w:vAlign w:val="center"/>
            <w:hideMark/>
          </w:tcPr>
          <w:p w14:paraId="4A743698" w14:textId="77777777" w:rsidR="00494EEB" w:rsidRPr="006C4239" w:rsidRDefault="00494EEB" w:rsidP="00AC2835">
            <w:pPr>
              <w:ind w:left="-142" w:right="-143"/>
              <w:jc w:val="center"/>
              <w:rPr>
                <w:sz w:val="22"/>
                <w:szCs w:val="22"/>
                <w:lang w:eastAsia="en-GB"/>
              </w:rPr>
            </w:pPr>
            <w:r w:rsidRPr="006C4239">
              <w:rPr>
                <w:sz w:val="22"/>
                <w:szCs w:val="22"/>
                <w:lang w:eastAsia="en-GB"/>
              </w:rPr>
              <w:t>17 373</w:t>
            </w:r>
          </w:p>
        </w:tc>
        <w:tc>
          <w:tcPr>
            <w:tcW w:w="391" w:type="pct"/>
            <w:noWrap/>
            <w:vAlign w:val="center"/>
            <w:hideMark/>
          </w:tcPr>
          <w:p w14:paraId="675F2EF2" w14:textId="77777777" w:rsidR="00494EEB" w:rsidRPr="006C4239" w:rsidRDefault="00494EEB" w:rsidP="00AC2835">
            <w:pPr>
              <w:ind w:left="-142" w:right="-143"/>
              <w:jc w:val="center"/>
              <w:rPr>
                <w:sz w:val="22"/>
                <w:szCs w:val="22"/>
                <w:lang w:eastAsia="en-GB"/>
              </w:rPr>
            </w:pPr>
            <w:r w:rsidRPr="006C4239">
              <w:rPr>
                <w:sz w:val="22"/>
                <w:szCs w:val="22"/>
                <w:lang w:eastAsia="en-GB"/>
              </w:rPr>
              <w:t>21 281</w:t>
            </w:r>
          </w:p>
        </w:tc>
        <w:tc>
          <w:tcPr>
            <w:tcW w:w="391" w:type="pct"/>
            <w:noWrap/>
            <w:vAlign w:val="center"/>
            <w:hideMark/>
          </w:tcPr>
          <w:p w14:paraId="4998EFED" w14:textId="77777777" w:rsidR="00494EEB" w:rsidRPr="006C4239" w:rsidRDefault="00494EEB" w:rsidP="00AC2835">
            <w:pPr>
              <w:ind w:left="-142" w:right="-143"/>
              <w:jc w:val="center"/>
              <w:rPr>
                <w:sz w:val="22"/>
                <w:szCs w:val="22"/>
                <w:lang w:eastAsia="en-GB"/>
              </w:rPr>
            </w:pPr>
            <w:r w:rsidRPr="006C4239">
              <w:rPr>
                <w:sz w:val="22"/>
                <w:szCs w:val="22"/>
                <w:lang w:eastAsia="en-GB"/>
              </w:rPr>
              <w:t>18 805</w:t>
            </w:r>
          </w:p>
        </w:tc>
        <w:tc>
          <w:tcPr>
            <w:tcW w:w="391" w:type="pct"/>
            <w:noWrap/>
            <w:vAlign w:val="center"/>
            <w:hideMark/>
          </w:tcPr>
          <w:p w14:paraId="0B39342A" w14:textId="77777777" w:rsidR="00494EEB" w:rsidRPr="006C4239" w:rsidRDefault="00494EEB" w:rsidP="00AC2835">
            <w:pPr>
              <w:ind w:left="-142" w:right="-143"/>
              <w:jc w:val="center"/>
              <w:rPr>
                <w:sz w:val="22"/>
                <w:szCs w:val="22"/>
                <w:lang w:eastAsia="en-GB"/>
              </w:rPr>
            </w:pPr>
            <w:r w:rsidRPr="006C4239">
              <w:rPr>
                <w:sz w:val="22"/>
                <w:szCs w:val="22"/>
                <w:lang w:eastAsia="en-GB"/>
              </w:rPr>
              <w:t>20 027</w:t>
            </w:r>
          </w:p>
        </w:tc>
        <w:tc>
          <w:tcPr>
            <w:tcW w:w="391" w:type="pct"/>
            <w:noWrap/>
            <w:vAlign w:val="center"/>
            <w:hideMark/>
          </w:tcPr>
          <w:p w14:paraId="2C92D34D" w14:textId="77777777" w:rsidR="00494EEB" w:rsidRPr="006C4239" w:rsidRDefault="00494EEB" w:rsidP="00AC2835">
            <w:pPr>
              <w:ind w:left="-142" w:right="-143"/>
              <w:jc w:val="center"/>
              <w:rPr>
                <w:sz w:val="22"/>
                <w:szCs w:val="22"/>
                <w:lang w:eastAsia="en-GB"/>
              </w:rPr>
            </w:pPr>
            <w:r w:rsidRPr="006C4239">
              <w:rPr>
                <w:sz w:val="22"/>
                <w:szCs w:val="22"/>
                <w:lang w:eastAsia="en-GB"/>
              </w:rPr>
              <w:t>26 875</w:t>
            </w:r>
          </w:p>
        </w:tc>
        <w:tc>
          <w:tcPr>
            <w:tcW w:w="391" w:type="pct"/>
            <w:noWrap/>
            <w:vAlign w:val="center"/>
            <w:hideMark/>
          </w:tcPr>
          <w:p w14:paraId="17C0F29D" w14:textId="77777777" w:rsidR="00494EEB" w:rsidRPr="006C4239" w:rsidRDefault="00494EEB" w:rsidP="00AC2835">
            <w:pPr>
              <w:ind w:left="-142" w:right="-143"/>
              <w:jc w:val="center"/>
              <w:rPr>
                <w:sz w:val="22"/>
                <w:szCs w:val="22"/>
                <w:lang w:eastAsia="en-GB"/>
              </w:rPr>
            </w:pPr>
            <w:r w:rsidRPr="006C4239">
              <w:rPr>
                <w:sz w:val="22"/>
                <w:szCs w:val="22"/>
                <w:lang w:eastAsia="en-GB"/>
              </w:rPr>
              <w:t>28 281</w:t>
            </w:r>
          </w:p>
        </w:tc>
        <w:tc>
          <w:tcPr>
            <w:tcW w:w="391" w:type="pct"/>
            <w:noWrap/>
            <w:vAlign w:val="center"/>
            <w:hideMark/>
          </w:tcPr>
          <w:p w14:paraId="60282901" w14:textId="77777777" w:rsidR="00494EEB" w:rsidRPr="006C4239" w:rsidRDefault="00494EEB" w:rsidP="00AC2835">
            <w:pPr>
              <w:ind w:left="-142" w:right="-143"/>
              <w:jc w:val="center"/>
              <w:rPr>
                <w:sz w:val="22"/>
                <w:szCs w:val="22"/>
                <w:lang w:eastAsia="en-GB"/>
              </w:rPr>
            </w:pPr>
            <w:r w:rsidRPr="006C4239">
              <w:rPr>
                <w:sz w:val="22"/>
                <w:szCs w:val="22"/>
                <w:lang w:eastAsia="en-GB"/>
              </w:rPr>
              <w:t>28 729</w:t>
            </w:r>
          </w:p>
        </w:tc>
        <w:tc>
          <w:tcPr>
            <w:tcW w:w="391" w:type="pct"/>
            <w:noWrap/>
            <w:vAlign w:val="center"/>
            <w:hideMark/>
          </w:tcPr>
          <w:p w14:paraId="7FB9FF80" w14:textId="77777777" w:rsidR="00494EEB" w:rsidRPr="006C4239" w:rsidRDefault="00494EEB" w:rsidP="00AC2835">
            <w:pPr>
              <w:ind w:left="-142" w:right="-143"/>
              <w:jc w:val="center"/>
              <w:rPr>
                <w:sz w:val="22"/>
                <w:szCs w:val="22"/>
                <w:lang w:eastAsia="en-GB"/>
              </w:rPr>
            </w:pPr>
            <w:r w:rsidRPr="006C4239">
              <w:rPr>
                <w:sz w:val="22"/>
                <w:szCs w:val="22"/>
                <w:lang w:eastAsia="en-GB"/>
              </w:rPr>
              <w:t>30 004</w:t>
            </w:r>
          </w:p>
        </w:tc>
        <w:tc>
          <w:tcPr>
            <w:tcW w:w="654" w:type="pct"/>
            <w:noWrap/>
            <w:vAlign w:val="center"/>
            <w:hideMark/>
          </w:tcPr>
          <w:p w14:paraId="1D8BC02C" w14:textId="77777777" w:rsidR="00494EEB" w:rsidRPr="006C4239" w:rsidRDefault="00494EEB" w:rsidP="00AC2835">
            <w:pPr>
              <w:ind w:left="-142" w:right="-143"/>
              <w:jc w:val="center"/>
              <w:rPr>
                <w:sz w:val="22"/>
                <w:szCs w:val="22"/>
                <w:lang w:eastAsia="en-GB"/>
              </w:rPr>
            </w:pPr>
            <w:r w:rsidRPr="006C4239">
              <w:rPr>
                <w:sz w:val="22"/>
                <w:szCs w:val="22"/>
                <w:lang w:eastAsia="en-GB"/>
              </w:rPr>
              <w:t>100%</w:t>
            </w:r>
          </w:p>
        </w:tc>
      </w:tr>
      <w:tr w:rsidR="006C4239" w:rsidRPr="006C4239" w14:paraId="68CEEEE3" w14:textId="77777777" w:rsidTr="005D6C06">
        <w:trPr>
          <w:trHeight w:val="19"/>
        </w:trPr>
        <w:tc>
          <w:tcPr>
            <w:tcW w:w="224" w:type="pct"/>
            <w:vMerge/>
            <w:shd w:val="clear" w:color="auto" w:fill="E2EFD9" w:themeFill="accent6" w:themeFillTint="33"/>
            <w:vAlign w:val="center"/>
            <w:hideMark/>
          </w:tcPr>
          <w:p w14:paraId="6F602CA8" w14:textId="77777777" w:rsidR="00494EEB" w:rsidRPr="006C4239" w:rsidRDefault="00494EEB" w:rsidP="00AC2835">
            <w:pPr>
              <w:ind w:left="-142" w:right="-143"/>
              <w:jc w:val="center"/>
              <w:rPr>
                <w:sz w:val="22"/>
                <w:szCs w:val="22"/>
                <w:lang w:eastAsia="en-GB"/>
              </w:rPr>
            </w:pPr>
          </w:p>
        </w:tc>
        <w:tc>
          <w:tcPr>
            <w:tcW w:w="964" w:type="pct"/>
            <w:noWrap/>
            <w:vAlign w:val="center"/>
            <w:hideMark/>
          </w:tcPr>
          <w:p w14:paraId="579E0E8F" w14:textId="77777777" w:rsidR="00494EEB" w:rsidRPr="006C4239" w:rsidRDefault="00494EEB" w:rsidP="00AC2835">
            <w:pPr>
              <w:ind w:left="-142" w:right="-143"/>
              <w:jc w:val="center"/>
              <w:rPr>
                <w:sz w:val="22"/>
                <w:szCs w:val="22"/>
                <w:lang w:eastAsia="en-GB"/>
              </w:rPr>
            </w:pPr>
            <w:r w:rsidRPr="006C4239">
              <w:rPr>
                <w:sz w:val="22"/>
                <w:szCs w:val="22"/>
                <w:lang w:eastAsia="en-GB"/>
              </w:rPr>
              <w:t>Norakstīti*</w:t>
            </w:r>
          </w:p>
        </w:tc>
        <w:tc>
          <w:tcPr>
            <w:tcW w:w="421" w:type="pct"/>
            <w:gridSpan w:val="2"/>
            <w:noWrap/>
            <w:vAlign w:val="center"/>
            <w:hideMark/>
          </w:tcPr>
          <w:p w14:paraId="65A16295" w14:textId="77777777" w:rsidR="00494EEB" w:rsidRPr="006C4239" w:rsidRDefault="00494EEB" w:rsidP="00AC2835">
            <w:pPr>
              <w:ind w:left="-142" w:right="-143"/>
              <w:jc w:val="center"/>
              <w:rPr>
                <w:sz w:val="22"/>
                <w:szCs w:val="22"/>
                <w:lang w:eastAsia="en-GB"/>
              </w:rPr>
            </w:pPr>
            <w:r w:rsidRPr="006C4239">
              <w:rPr>
                <w:sz w:val="22"/>
                <w:szCs w:val="22"/>
                <w:lang w:eastAsia="en-GB"/>
              </w:rPr>
              <w:t>27 444</w:t>
            </w:r>
          </w:p>
        </w:tc>
        <w:tc>
          <w:tcPr>
            <w:tcW w:w="391" w:type="pct"/>
            <w:noWrap/>
            <w:vAlign w:val="center"/>
            <w:hideMark/>
          </w:tcPr>
          <w:p w14:paraId="7B4FD7C6" w14:textId="77777777" w:rsidR="00494EEB" w:rsidRPr="006C4239" w:rsidRDefault="00494EEB" w:rsidP="00AC2835">
            <w:pPr>
              <w:ind w:left="-142" w:right="-143"/>
              <w:jc w:val="center"/>
              <w:rPr>
                <w:sz w:val="22"/>
                <w:szCs w:val="22"/>
                <w:lang w:eastAsia="en-GB"/>
              </w:rPr>
            </w:pPr>
            <w:r w:rsidRPr="006C4239">
              <w:rPr>
                <w:sz w:val="22"/>
                <w:szCs w:val="22"/>
                <w:lang w:eastAsia="en-GB"/>
              </w:rPr>
              <w:t>21 451</w:t>
            </w:r>
          </w:p>
        </w:tc>
        <w:tc>
          <w:tcPr>
            <w:tcW w:w="391" w:type="pct"/>
            <w:noWrap/>
            <w:vAlign w:val="center"/>
            <w:hideMark/>
          </w:tcPr>
          <w:p w14:paraId="4115CB7A" w14:textId="77777777" w:rsidR="00494EEB" w:rsidRPr="006C4239" w:rsidRDefault="00494EEB" w:rsidP="00AC2835">
            <w:pPr>
              <w:ind w:left="-142" w:right="-143"/>
              <w:jc w:val="center"/>
              <w:rPr>
                <w:sz w:val="22"/>
                <w:szCs w:val="22"/>
                <w:lang w:eastAsia="en-GB"/>
              </w:rPr>
            </w:pPr>
            <w:r w:rsidRPr="006C4239">
              <w:rPr>
                <w:sz w:val="22"/>
                <w:szCs w:val="22"/>
                <w:lang w:eastAsia="en-GB"/>
              </w:rPr>
              <w:t>22 328</w:t>
            </w:r>
          </w:p>
        </w:tc>
        <w:tc>
          <w:tcPr>
            <w:tcW w:w="391" w:type="pct"/>
            <w:noWrap/>
            <w:vAlign w:val="center"/>
            <w:hideMark/>
          </w:tcPr>
          <w:p w14:paraId="7C2BED98" w14:textId="77777777" w:rsidR="00494EEB" w:rsidRPr="006C4239" w:rsidRDefault="00494EEB" w:rsidP="00AC2835">
            <w:pPr>
              <w:ind w:left="-142" w:right="-143"/>
              <w:jc w:val="center"/>
              <w:rPr>
                <w:sz w:val="22"/>
                <w:szCs w:val="22"/>
                <w:lang w:eastAsia="en-GB"/>
              </w:rPr>
            </w:pPr>
            <w:r w:rsidRPr="006C4239">
              <w:rPr>
                <w:sz w:val="22"/>
                <w:szCs w:val="22"/>
                <w:lang w:eastAsia="en-GB"/>
              </w:rPr>
              <w:t>21 454</w:t>
            </w:r>
          </w:p>
        </w:tc>
        <w:tc>
          <w:tcPr>
            <w:tcW w:w="391" w:type="pct"/>
            <w:noWrap/>
            <w:vAlign w:val="center"/>
            <w:hideMark/>
          </w:tcPr>
          <w:p w14:paraId="3C46DE19" w14:textId="77777777" w:rsidR="00494EEB" w:rsidRPr="006C4239" w:rsidRDefault="00494EEB" w:rsidP="00AC2835">
            <w:pPr>
              <w:ind w:left="-142" w:right="-143"/>
              <w:jc w:val="center"/>
              <w:rPr>
                <w:sz w:val="22"/>
                <w:szCs w:val="22"/>
                <w:lang w:eastAsia="en-GB"/>
              </w:rPr>
            </w:pPr>
            <w:r w:rsidRPr="006C4239">
              <w:rPr>
                <w:sz w:val="22"/>
                <w:szCs w:val="22"/>
                <w:lang w:eastAsia="en-GB"/>
              </w:rPr>
              <w:t>19 681</w:t>
            </w:r>
          </w:p>
        </w:tc>
        <w:tc>
          <w:tcPr>
            <w:tcW w:w="391" w:type="pct"/>
            <w:noWrap/>
            <w:vAlign w:val="center"/>
            <w:hideMark/>
          </w:tcPr>
          <w:p w14:paraId="05C344EB" w14:textId="77777777" w:rsidR="00494EEB" w:rsidRPr="006C4239" w:rsidRDefault="00494EEB" w:rsidP="00AC2835">
            <w:pPr>
              <w:ind w:left="-142" w:right="-143"/>
              <w:jc w:val="center"/>
              <w:rPr>
                <w:sz w:val="22"/>
                <w:szCs w:val="22"/>
                <w:lang w:eastAsia="en-GB"/>
              </w:rPr>
            </w:pPr>
            <w:r w:rsidRPr="006C4239">
              <w:rPr>
                <w:sz w:val="22"/>
                <w:szCs w:val="22"/>
                <w:lang w:eastAsia="en-GB"/>
              </w:rPr>
              <w:t>22 191</w:t>
            </w:r>
          </w:p>
        </w:tc>
        <w:tc>
          <w:tcPr>
            <w:tcW w:w="391" w:type="pct"/>
            <w:noWrap/>
            <w:vAlign w:val="center"/>
            <w:hideMark/>
          </w:tcPr>
          <w:p w14:paraId="2F37AB10" w14:textId="77777777" w:rsidR="00494EEB" w:rsidRPr="006C4239" w:rsidRDefault="00494EEB" w:rsidP="00AC2835">
            <w:pPr>
              <w:ind w:left="-142" w:right="-143"/>
              <w:jc w:val="center"/>
              <w:rPr>
                <w:sz w:val="22"/>
                <w:szCs w:val="22"/>
                <w:lang w:eastAsia="en-GB"/>
              </w:rPr>
            </w:pPr>
            <w:r w:rsidRPr="006C4239">
              <w:rPr>
                <w:sz w:val="22"/>
                <w:szCs w:val="22"/>
                <w:lang w:eastAsia="en-GB"/>
              </w:rPr>
              <w:t>24 191</w:t>
            </w:r>
          </w:p>
        </w:tc>
        <w:tc>
          <w:tcPr>
            <w:tcW w:w="391" w:type="pct"/>
            <w:noWrap/>
            <w:vAlign w:val="center"/>
            <w:hideMark/>
          </w:tcPr>
          <w:p w14:paraId="05AA476D" w14:textId="77777777" w:rsidR="00494EEB" w:rsidRPr="006C4239" w:rsidRDefault="00494EEB" w:rsidP="00AC2835">
            <w:pPr>
              <w:ind w:left="-142" w:right="-143"/>
              <w:jc w:val="center"/>
              <w:rPr>
                <w:sz w:val="22"/>
                <w:szCs w:val="22"/>
                <w:lang w:eastAsia="en-GB"/>
              </w:rPr>
            </w:pPr>
            <w:r w:rsidRPr="006C4239">
              <w:rPr>
                <w:sz w:val="22"/>
                <w:szCs w:val="22"/>
                <w:lang w:eastAsia="en-GB"/>
              </w:rPr>
              <w:t>23 628</w:t>
            </w:r>
          </w:p>
        </w:tc>
        <w:tc>
          <w:tcPr>
            <w:tcW w:w="654" w:type="pct"/>
            <w:noWrap/>
            <w:vAlign w:val="center"/>
            <w:hideMark/>
          </w:tcPr>
          <w:p w14:paraId="7082E66E" w14:textId="77777777" w:rsidR="00494EEB" w:rsidRPr="006C4239" w:rsidRDefault="00494EEB" w:rsidP="00AC2835">
            <w:pPr>
              <w:ind w:left="-142" w:right="-143"/>
              <w:jc w:val="center"/>
              <w:rPr>
                <w:sz w:val="22"/>
                <w:szCs w:val="22"/>
                <w:lang w:eastAsia="en-GB"/>
              </w:rPr>
            </w:pPr>
            <w:r w:rsidRPr="006C4239">
              <w:rPr>
                <w:sz w:val="22"/>
                <w:szCs w:val="22"/>
                <w:lang w:eastAsia="en-GB"/>
              </w:rPr>
              <w:t>100%</w:t>
            </w:r>
          </w:p>
        </w:tc>
      </w:tr>
    </w:tbl>
    <w:p w14:paraId="65AF6E14" w14:textId="77777777" w:rsidR="00494EEB" w:rsidRPr="006C4239" w:rsidRDefault="00494EEB" w:rsidP="00AC2835">
      <w:pPr>
        <w:spacing w:after="0"/>
        <w:ind w:left="-142" w:right="-143"/>
        <w:jc w:val="both"/>
        <w:rPr>
          <w:rFonts w:ascii="Times New Roman" w:eastAsia="Times New Roman" w:hAnsi="Times New Roman" w:cs="Times New Roman"/>
          <w:sz w:val="24"/>
          <w:szCs w:val="24"/>
        </w:rPr>
      </w:pPr>
      <w:r w:rsidRPr="006C4239">
        <w:rPr>
          <w:rFonts w:ascii="Times New Roman" w:eastAsia="Times New Roman" w:hAnsi="Times New Roman" w:cs="Times New Roman"/>
          <w:sz w:val="24"/>
          <w:szCs w:val="24"/>
        </w:rPr>
        <w:t>* Dati ir par iepriekšējā gada stāvokli, piem., reģistrēti uz 01.01.1997., pirmā reģistrācija un norakstīšana par laika periodu no 01.01.1996.-31.12.1996., utt.</w:t>
      </w:r>
      <w:r w:rsidRPr="006C4239">
        <w:rPr>
          <w:rFonts w:ascii="Times New Roman" w:eastAsia="Times New Roman" w:hAnsi="Times New Roman" w:cs="Times New Roman"/>
          <w:sz w:val="24"/>
          <w:szCs w:val="24"/>
        </w:rPr>
        <w:tab/>
      </w:r>
      <w:r w:rsidRPr="006C4239">
        <w:rPr>
          <w:rFonts w:ascii="Times New Roman" w:eastAsia="Times New Roman" w:hAnsi="Times New Roman" w:cs="Times New Roman"/>
          <w:sz w:val="24"/>
          <w:szCs w:val="24"/>
        </w:rPr>
        <w:tab/>
      </w:r>
      <w:r w:rsidRPr="006C4239">
        <w:rPr>
          <w:rFonts w:ascii="Times New Roman" w:eastAsia="Times New Roman" w:hAnsi="Times New Roman" w:cs="Times New Roman"/>
          <w:sz w:val="24"/>
          <w:szCs w:val="24"/>
        </w:rPr>
        <w:tab/>
      </w:r>
      <w:r w:rsidRPr="006C4239">
        <w:rPr>
          <w:rFonts w:ascii="Times New Roman" w:eastAsia="Times New Roman" w:hAnsi="Times New Roman" w:cs="Times New Roman"/>
          <w:sz w:val="24"/>
          <w:szCs w:val="24"/>
        </w:rPr>
        <w:tab/>
      </w:r>
    </w:p>
    <w:p w14:paraId="161ED986" w14:textId="77777777" w:rsidR="00494EEB" w:rsidRPr="006C4239" w:rsidRDefault="00494EEB" w:rsidP="00AC2835">
      <w:pPr>
        <w:spacing w:after="0"/>
        <w:ind w:left="-142" w:right="-143"/>
        <w:jc w:val="both"/>
        <w:rPr>
          <w:rFonts w:ascii="Times New Roman" w:eastAsia="Times New Roman" w:hAnsi="Times New Roman" w:cs="Times New Roman"/>
          <w:sz w:val="24"/>
          <w:szCs w:val="24"/>
        </w:rPr>
      </w:pPr>
      <w:r w:rsidRPr="006C4239">
        <w:rPr>
          <w:rFonts w:ascii="Times New Roman" w:eastAsia="Times New Roman" w:hAnsi="Times New Roman" w:cs="Times New Roman"/>
          <w:sz w:val="24"/>
          <w:szCs w:val="24"/>
        </w:rPr>
        <w:t>** Mopēdus sāka reģistrēt no 01.05.2004. gada.</w:t>
      </w:r>
      <w:r w:rsidRPr="006C4239">
        <w:rPr>
          <w:rFonts w:ascii="Times New Roman" w:eastAsia="Times New Roman" w:hAnsi="Times New Roman" w:cs="Times New Roman"/>
          <w:sz w:val="24"/>
          <w:szCs w:val="24"/>
        </w:rPr>
        <w:tab/>
      </w:r>
      <w:r w:rsidRPr="006C4239">
        <w:rPr>
          <w:rFonts w:ascii="Times New Roman" w:eastAsia="Times New Roman" w:hAnsi="Times New Roman" w:cs="Times New Roman"/>
          <w:sz w:val="24"/>
          <w:szCs w:val="24"/>
        </w:rPr>
        <w:tab/>
      </w:r>
      <w:r w:rsidRPr="006C4239">
        <w:rPr>
          <w:rFonts w:ascii="Times New Roman" w:eastAsia="Times New Roman" w:hAnsi="Times New Roman" w:cs="Times New Roman"/>
          <w:sz w:val="24"/>
          <w:szCs w:val="24"/>
        </w:rPr>
        <w:tab/>
      </w:r>
      <w:r w:rsidRPr="006C4239">
        <w:rPr>
          <w:rFonts w:ascii="Times New Roman" w:eastAsia="Times New Roman" w:hAnsi="Times New Roman" w:cs="Times New Roman"/>
          <w:sz w:val="24"/>
          <w:szCs w:val="24"/>
        </w:rPr>
        <w:tab/>
      </w:r>
      <w:r w:rsidRPr="006C4239">
        <w:rPr>
          <w:rFonts w:ascii="Times New Roman" w:eastAsia="Times New Roman" w:hAnsi="Times New Roman" w:cs="Times New Roman"/>
          <w:sz w:val="24"/>
          <w:szCs w:val="24"/>
        </w:rPr>
        <w:tab/>
      </w:r>
    </w:p>
    <w:p w14:paraId="388B9E81" w14:textId="77777777" w:rsidR="00494EEB" w:rsidRPr="006C4239" w:rsidRDefault="00494EEB" w:rsidP="00AC2835">
      <w:pPr>
        <w:spacing w:after="0"/>
        <w:ind w:left="-142" w:right="-143"/>
        <w:jc w:val="both"/>
        <w:rPr>
          <w:rFonts w:ascii="Times New Roman" w:eastAsia="Times New Roman" w:hAnsi="Times New Roman" w:cs="Times New Roman"/>
          <w:sz w:val="24"/>
          <w:szCs w:val="24"/>
        </w:rPr>
      </w:pPr>
      <w:r w:rsidRPr="006C4239">
        <w:rPr>
          <w:rFonts w:ascii="Times New Roman" w:eastAsia="Times New Roman" w:hAnsi="Times New Roman" w:cs="Times New Roman"/>
          <w:sz w:val="24"/>
          <w:szCs w:val="24"/>
        </w:rPr>
        <w:t>*** ar 01.04.1998.gadu transportlīdzekļu tips ‘mikroautobuss’ ir likvidēts, iedalot tos vieglajos automobiļos, kravas automobiļos un autobusos.</w:t>
      </w:r>
      <w:r w:rsidRPr="006C4239">
        <w:rPr>
          <w:rFonts w:ascii="Times New Roman" w:eastAsia="Times New Roman" w:hAnsi="Times New Roman" w:cs="Times New Roman"/>
          <w:sz w:val="24"/>
          <w:szCs w:val="24"/>
        </w:rPr>
        <w:tab/>
      </w:r>
    </w:p>
    <w:p w14:paraId="5F4C96E0" w14:textId="77777777" w:rsidR="00494EEB" w:rsidRPr="006C4239" w:rsidRDefault="00494EEB" w:rsidP="00AC2835">
      <w:pPr>
        <w:spacing w:after="0"/>
        <w:ind w:left="-142" w:right="-143"/>
        <w:jc w:val="both"/>
        <w:rPr>
          <w:rFonts w:ascii="Times New Roman" w:eastAsia="Times New Roman" w:hAnsi="Times New Roman" w:cs="Times New Roman"/>
          <w:sz w:val="24"/>
          <w:szCs w:val="24"/>
        </w:rPr>
      </w:pPr>
    </w:p>
    <w:p w14:paraId="1844EB51" w14:textId="77777777" w:rsidR="00464FC4" w:rsidRPr="006C4239" w:rsidRDefault="00464FC4" w:rsidP="00494EEB">
      <w:pPr>
        <w:pStyle w:val="tv2132"/>
        <w:spacing w:line="240" w:lineRule="auto"/>
        <w:ind w:firstLine="0"/>
        <w:jc w:val="right"/>
        <w:rPr>
          <w:color w:val="auto"/>
          <w:sz w:val="24"/>
          <w:szCs w:val="24"/>
          <w:lang w:val="lv-LV"/>
        </w:rPr>
      </w:pPr>
      <w:bookmarkStart w:id="3" w:name="_Ref48144694"/>
      <w:bookmarkStart w:id="4" w:name="_Ref48158456"/>
    </w:p>
    <w:p w14:paraId="27043108" w14:textId="77777777" w:rsidR="00464FC4" w:rsidRPr="006C4239" w:rsidRDefault="00464FC4" w:rsidP="00464FC4">
      <w:pPr>
        <w:pStyle w:val="Subtitle"/>
        <w:rPr>
          <w:color w:val="auto"/>
        </w:rPr>
      </w:pPr>
      <w:r w:rsidRPr="006C4239">
        <w:rPr>
          <w:color w:val="auto"/>
        </w:rPr>
        <w:t>1</w:t>
      </w:r>
      <w:r w:rsidR="00CA7077">
        <w:rPr>
          <w:color w:val="auto"/>
        </w:rPr>
        <w:t>2</w:t>
      </w:r>
      <w:r w:rsidRPr="006C4239">
        <w:rPr>
          <w:color w:val="auto"/>
        </w:rPr>
        <w:t>.6.tabula</w:t>
      </w:r>
    </w:p>
    <w:p w14:paraId="66D9D8FE" w14:textId="77777777" w:rsidR="00464FC4" w:rsidRPr="006C4239" w:rsidRDefault="00464FC4" w:rsidP="00464FC4"/>
    <w:p w14:paraId="4E66875A" w14:textId="77777777" w:rsidR="00494EEB" w:rsidRPr="006C4239" w:rsidRDefault="00464FC4" w:rsidP="001B4272">
      <w:pPr>
        <w:pStyle w:val="tv2132"/>
        <w:spacing w:line="240" w:lineRule="auto"/>
        <w:ind w:firstLine="0"/>
        <w:jc w:val="center"/>
        <w:rPr>
          <w:color w:val="auto"/>
          <w:sz w:val="24"/>
          <w:szCs w:val="24"/>
          <w:lang w:val="lv-LV"/>
        </w:rPr>
      </w:pPr>
      <w:r w:rsidRPr="006C4239">
        <w:rPr>
          <w:b/>
          <w:bCs/>
          <w:color w:val="auto"/>
          <w:sz w:val="24"/>
          <w:szCs w:val="24"/>
          <w:lang w:val="lv-LV"/>
        </w:rPr>
        <w:t>SRG020. Ekonomiski aktīvi uzņēmumi sadalījumā pa galvenajiem darbības veidiem (NACE 2.red.)</w:t>
      </w:r>
      <w:bookmarkEnd w:id="3"/>
      <w:bookmarkEnd w:id="4"/>
    </w:p>
    <w:tbl>
      <w:tblPr>
        <w:tblStyle w:val="TableGrid"/>
        <w:tblW w:w="9209" w:type="dxa"/>
        <w:tblLayout w:type="fixed"/>
        <w:tblLook w:val="04A0" w:firstRow="1" w:lastRow="0" w:firstColumn="1" w:lastColumn="0" w:noHBand="0" w:noVBand="1"/>
      </w:tblPr>
      <w:tblGrid>
        <w:gridCol w:w="2694"/>
        <w:gridCol w:w="1129"/>
        <w:gridCol w:w="1275"/>
        <w:gridCol w:w="1418"/>
        <w:gridCol w:w="1417"/>
        <w:gridCol w:w="1276"/>
      </w:tblGrid>
      <w:tr w:rsidR="006C4239" w:rsidRPr="006C4239" w14:paraId="4D8BE391" w14:textId="77777777" w:rsidTr="005D6C06">
        <w:trPr>
          <w:trHeight w:val="283"/>
          <w:tblHeader/>
        </w:trPr>
        <w:tc>
          <w:tcPr>
            <w:tcW w:w="2694" w:type="dxa"/>
            <w:shd w:val="clear" w:color="auto" w:fill="E2EFD9" w:themeFill="accent6" w:themeFillTint="33"/>
            <w:noWrap/>
            <w:vAlign w:val="center"/>
            <w:hideMark/>
          </w:tcPr>
          <w:p w14:paraId="4E6363EE" w14:textId="77777777" w:rsidR="00494EEB" w:rsidRPr="006C4239" w:rsidRDefault="00494EEB" w:rsidP="00464FC4">
            <w:pPr>
              <w:jc w:val="center"/>
              <w:rPr>
                <w:b/>
                <w:bCs/>
                <w:sz w:val="22"/>
                <w:szCs w:val="22"/>
                <w:lang w:eastAsia="en-GB"/>
              </w:rPr>
            </w:pPr>
          </w:p>
        </w:tc>
        <w:tc>
          <w:tcPr>
            <w:tcW w:w="1129" w:type="dxa"/>
            <w:shd w:val="clear" w:color="auto" w:fill="E2EFD9" w:themeFill="accent6" w:themeFillTint="33"/>
            <w:noWrap/>
            <w:vAlign w:val="center"/>
            <w:hideMark/>
          </w:tcPr>
          <w:p w14:paraId="55FD924D" w14:textId="77777777" w:rsidR="00494EEB" w:rsidRPr="006C4239" w:rsidRDefault="00494EEB" w:rsidP="00464FC4">
            <w:pPr>
              <w:jc w:val="center"/>
              <w:rPr>
                <w:b/>
                <w:bCs/>
                <w:sz w:val="22"/>
                <w:szCs w:val="22"/>
                <w:lang w:eastAsia="en-GB"/>
              </w:rPr>
            </w:pPr>
            <w:r w:rsidRPr="006C4239">
              <w:rPr>
                <w:b/>
                <w:bCs/>
                <w:sz w:val="22"/>
                <w:szCs w:val="22"/>
                <w:lang w:eastAsia="en-GB"/>
              </w:rPr>
              <w:t>Pavisam (tirgus sektors)</w:t>
            </w:r>
          </w:p>
        </w:tc>
        <w:tc>
          <w:tcPr>
            <w:tcW w:w="1275" w:type="dxa"/>
            <w:shd w:val="clear" w:color="auto" w:fill="E2EFD9" w:themeFill="accent6" w:themeFillTint="33"/>
            <w:noWrap/>
            <w:vAlign w:val="center"/>
            <w:hideMark/>
          </w:tcPr>
          <w:p w14:paraId="7BE282F0" w14:textId="77777777" w:rsidR="00494EEB" w:rsidRPr="006C4239" w:rsidRDefault="00494EEB" w:rsidP="00464FC4">
            <w:pPr>
              <w:jc w:val="center"/>
              <w:rPr>
                <w:b/>
                <w:bCs/>
                <w:sz w:val="22"/>
                <w:szCs w:val="22"/>
                <w:lang w:eastAsia="en-GB"/>
              </w:rPr>
            </w:pPr>
            <w:r w:rsidRPr="006C4239">
              <w:rPr>
                <w:b/>
                <w:bCs/>
                <w:sz w:val="22"/>
                <w:szCs w:val="22"/>
                <w:lang w:eastAsia="en-GB"/>
              </w:rPr>
              <w:t>Fiziskas personas - saimnieciskās darbības veicējas</w:t>
            </w:r>
          </w:p>
        </w:tc>
        <w:tc>
          <w:tcPr>
            <w:tcW w:w="1418" w:type="dxa"/>
            <w:shd w:val="clear" w:color="auto" w:fill="E2EFD9" w:themeFill="accent6" w:themeFillTint="33"/>
            <w:noWrap/>
            <w:vAlign w:val="center"/>
            <w:hideMark/>
          </w:tcPr>
          <w:p w14:paraId="3BC631C4" w14:textId="77777777" w:rsidR="00494EEB" w:rsidRPr="006C4239" w:rsidRDefault="00494EEB" w:rsidP="00464FC4">
            <w:pPr>
              <w:jc w:val="center"/>
              <w:rPr>
                <w:b/>
                <w:bCs/>
                <w:sz w:val="22"/>
                <w:szCs w:val="22"/>
                <w:lang w:eastAsia="en-GB"/>
              </w:rPr>
            </w:pPr>
            <w:r w:rsidRPr="006C4239">
              <w:rPr>
                <w:b/>
                <w:bCs/>
                <w:sz w:val="22"/>
                <w:szCs w:val="22"/>
                <w:lang w:eastAsia="en-GB"/>
              </w:rPr>
              <w:t>Zemnieku un zvejnieku saimniecības</w:t>
            </w:r>
          </w:p>
        </w:tc>
        <w:tc>
          <w:tcPr>
            <w:tcW w:w="1417" w:type="dxa"/>
            <w:shd w:val="clear" w:color="auto" w:fill="E2EFD9" w:themeFill="accent6" w:themeFillTint="33"/>
            <w:noWrap/>
            <w:vAlign w:val="center"/>
            <w:hideMark/>
          </w:tcPr>
          <w:p w14:paraId="3D6FFA5B" w14:textId="77777777" w:rsidR="00494EEB" w:rsidRPr="006C4239" w:rsidRDefault="00494EEB" w:rsidP="00464FC4">
            <w:pPr>
              <w:jc w:val="center"/>
              <w:rPr>
                <w:b/>
                <w:bCs/>
                <w:sz w:val="22"/>
                <w:szCs w:val="22"/>
                <w:lang w:eastAsia="en-GB"/>
              </w:rPr>
            </w:pPr>
            <w:r w:rsidRPr="006C4239">
              <w:rPr>
                <w:b/>
                <w:bCs/>
                <w:sz w:val="22"/>
                <w:szCs w:val="22"/>
                <w:lang w:eastAsia="en-GB"/>
              </w:rPr>
              <w:t>Individuālie komersanti</w:t>
            </w:r>
          </w:p>
        </w:tc>
        <w:tc>
          <w:tcPr>
            <w:tcW w:w="1276" w:type="dxa"/>
            <w:shd w:val="clear" w:color="auto" w:fill="E2EFD9" w:themeFill="accent6" w:themeFillTint="33"/>
            <w:noWrap/>
            <w:vAlign w:val="center"/>
            <w:hideMark/>
          </w:tcPr>
          <w:p w14:paraId="0BE439D9" w14:textId="77777777" w:rsidR="00494EEB" w:rsidRPr="006C4239" w:rsidRDefault="00494EEB" w:rsidP="00464FC4">
            <w:pPr>
              <w:jc w:val="center"/>
              <w:rPr>
                <w:b/>
                <w:bCs/>
                <w:sz w:val="22"/>
                <w:szCs w:val="22"/>
                <w:lang w:eastAsia="en-GB"/>
              </w:rPr>
            </w:pPr>
            <w:r w:rsidRPr="006C4239">
              <w:rPr>
                <w:b/>
                <w:bCs/>
                <w:sz w:val="22"/>
                <w:szCs w:val="22"/>
                <w:lang w:eastAsia="en-GB"/>
              </w:rPr>
              <w:t>Komercsabiedrības (tirgus sektors)</w:t>
            </w:r>
          </w:p>
        </w:tc>
      </w:tr>
      <w:tr w:rsidR="006C4239" w:rsidRPr="006C4239" w14:paraId="153035E3" w14:textId="77777777" w:rsidTr="00464FC4">
        <w:trPr>
          <w:trHeight w:val="283"/>
        </w:trPr>
        <w:tc>
          <w:tcPr>
            <w:tcW w:w="2694" w:type="dxa"/>
            <w:vAlign w:val="center"/>
            <w:hideMark/>
          </w:tcPr>
          <w:p w14:paraId="0AA61230" w14:textId="3C975C32" w:rsidR="00494EEB" w:rsidRPr="006C4239" w:rsidRDefault="00494EEB" w:rsidP="00464FC4">
            <w:pPr>
              <w:jc w:val="both"/>
              <w:rPr>
                <w:sz w:val="22"/>
                <w:szCs w:val="22"/>
                <w:lang w:eastAsia="en-GB"/>
              </w:rPr>
            </w:pPr>
            <w:r w:rsidRPr="006C4239">
              <w:rPr>
                <w:sz w:val="22"/>
                <w:szCs w:val="22"/>
                <w:lang w:eastAsia="en-GB"/>
              </w:rPr>
              <w:t>C</w:t>
            </w:r>
            <w:r w:rsidR="00CB2198">
              <w:rPr>
                <w:sz w:val="22"/>
                <w:szCs w:val="22"/>
                <w:lang w:eastAsia="en-GB"/>
              </w:rPr>
              <w:t xml:space="preserve"> </w:t>
            </w:r>
            <w:r w:rsidRPr="006C4239">
              <w:rPr>
                <w:sz w:val="22"/>
                <w:szCs w:val="22"/>
                <w:lang w:eastAsia="en-GB"/>
              </w:rPr>
              <w:t>13 Tekstilizstrādājumu ražošana</w:t>
            </w:r>
          </w:p>
        </w:tc>
        <w:tc>
          <w:tcPr>
            <w:tcW w:w="1129" w:type="dxa"/>
            <w:noWrap/>
            <w:vAlign w:val="center"/>
            <w:hideMark/>
          </w:tcPr>
          <w:p w14:paraId="20146D1E" w14:textId="77777777" w:rsidR="00494EEB" w:rsidRPr="006C4239" w:rsidRDefault="00494EEB" w:rsidP="00464FC4">
            <w:pPr>
              <w:jc w:val="center"/>
              <w:rPr>
                <w:sz w:val="22"/>
                <w:szCs w:val="22"/>
                <w:lang w:eastAsia="en-GB"/>
              </w:rPr>
            </w:pPr>
            <w:r w:rsidRPr="006C4239">
              <w:rPr>
                <w:sz w:val="22"/>
                <w:szCs w:val="22"/>
                <w:lang w:eastAsia="en-GB"/>
              </w:rPr>
              <w:t>549</w:t>
            </w:r>
          </w:p>
        </w:tc>
        <w:tc>
          <w:tcPr>
            <w:tcW w:w="1275" w:type="dxa"/>
            <w:noWrap/>
            <w:vAlign w:val="center"/>
            <w:hideMark/>
          </w:tcPr>
          <w:p w14:paraId="4AAADBC8" w14:textId="77777777" w:rsidR="00494EEB" w:rsidRPr="006C4239" w:rsidRDefault="00494EEB" w:rsidP="00464FC4">
            <w:pPr>
              <w:jc w:val="center"/>
              <w:rPr>
                <w:sz w:val="22"/>
                <w:szCs w:val="22"/>
                <w:lang w:eastAsia="en-GB"/>
              </w:rPr>
            </w:pPr>
            <w:r w:rsidRPr="006C4239">
              <w:rPr>
                <w:sz w:val="22"/>
                <w:szCs w:val="22"/>
                <w:lang w:eastAsia="en-GB"/>
              </w:rPr>
              <w:t>263</w:t>
            </w:r>
          </w:p>
        </w:tc>
        <w:tc>
          <w:tcPr>
            <w:tcW w:w="1418" w:type="dxa"/>
            <w:noWrap/>
            <w:vAlign w:val="center"/>
            <w:hideMark/>
          </w:tcPr>
          <w:p w14:paraId="17BE773A" w14:textId="77777777" w:rsidR="00494EEB" w:rsidRPr="006C4239" w:rsidRDefault="00494EEB" w:rsidP="00464FC4">
            <w:pPr>
              <w:jc w:val="center"/>
              <w:rPr>
                <w:sz w:val="22"/>
                <w:szCs w:val="22"/>
                <w:lang w:eastAsia="en-GB"/>
              </w:rPr>
            </w:pPr>
            <w:r w:rsidRPr="006C4239">
              <w:rPr>
                <w:sz w:val="22"/>
                <w:szCs w:val="22"/>
                <w:lang w:eastAsia="en-GB"/>
              </w:rPr>
              <w:t>-</w:t>
            </w:r>
          </w:p>
        </w:tc>
        <w:tc>
          <w:tcPr>
            <w:tcW w:w="1417" w:type="dxa"/>
            <w:noWrap/>
            <w:vAlign w:val="center"/>
            <w:hideMark/>
          </w:tcPr>
          <w:p w14:paraId="00F0B14F" w14:textId="77777777" w:rsidR="00494EEB" w:rsidRPr="006C4239" w:rsidRDefault="00494EEB" w:rsidP="00464FC4">
            <w:pPr>
              <w:jc w:val="center"/>
              <w:rPr>
                <w:sz w:val="22"/>
                <w:szCs w:val="22"/>
                <w:lang w:eastAsia="en-GB"/>
              </w:rPr>
            </w:pPr>
            <w:r w:rsidRPr="006C4239">
              <w:rPr>
                <w:sz w:val="22"/>
                <w:szCs w:val="22"/>
                <w:lang w:eastAsia="en-GB"/>
              </w:rPr>
              <w:t>25</w:t>
            </w:r>
          </w:p>
        </w:tc>
        <w:tc>
          <w:tcPr>
            <w:tcW w:w="1276" w:type="dxa"/>
            <w:noWrap/>
            <w:vAlign w:val="center"/>
            <w:hideMark/>
          </w:tcPr>
          <w:p w14:paraId="2CCED0E2" w14:textId="77777777" w:rsidR="00494EEB" w:rsidRPr="006C4239" w:rsidRDefault="00494EEB" w:rsidP="00464FC4">
            <w:pPr>
              <w:jc w:val="center"/>
              <w:rPr>
                <w:sz w:val="22"/>
                <w:szCs w:val="22"/>
                <w:lang w:eastAsia="en-GB"/>
              </w:rPr>
            </w:pPr>
            <w:r w:rsidRPr="006C4239">
              <w:rPr>
                <w:sz w:val="22"/>
                <w:szCs w:val="22"/>
                <w:lang w:eastAsia="en-GB"/>
              </w:rPr>
              <w:t>261</w:t>
            </w:r>
          </w:p>
        </w:tc>
      </w:tr>
      <w:tr w:rsidR="006C4239" w:rsidRPr="006C4239" w14:paraId="35194C1A" w14:textId="77777777" w:rsidTr="00464FC4">
        <w:trPr>
          <w:trHeight w:val="283"/>
        </w:trPr>
        <w:tc>
          <w:tcPr>
            <w:tcW w:w="2694" w:type="dxa"/>
            <w:vAlign w:val="center"/>
            <w:hideMark/>
          </w:tcPr>
          <w:p w14:paraId="759004E4" w14:textId="6C0AAE9F" w:rsidR="00494EEB" w:rsidRPr="006C4239" w:rsidRDefault="00494EEB" w:rsidP="00464FC4">
            <w:pPr>
              <w:jc w:val="both"/>
              <w:rPr>
                <w:sz w:val="22"/>
                <w:szCs w:val="22"/>
                <w:lang w:eastAsia="en-GB"/>
              </w:rPr>
            </w:pPr>
            <w:r w:rsidRPr="006C4239">
              <w:rPr>
                <w:sz w:val="22"/>
                <w:szCs w:val="22"/>
                <w:lang w:eastAsia="en-GB"/>
              </w:rPr>
              <w:t>C</w:t>
            </w:r>
            <w:r w:rsidR="00CB2198">
              <w:rPr>
                <w:sz w:val="22"/>
                <w:szCs w:val="22"/>
                <w:lang w:eastAsia="en-GB"/>
              </w:rPr>
              <w:t xml:space="preserve"> </w:t>
            </w:r>
            <w:r w:rsidRPr="006C4239">
              <w:rPr>
                <w:sz w:val="22"/>
                <w:szCs w:val="22"/>
                <w:lang w:eastAsia="en-GB"/>
              </w:rPr>
              <w:t>13</w:t>
            </w:r>
            <w:r w:rsidR="00CB2198">
              <w:rPr>
                <w:sz w:val="22"/>
                <w:szCs w:val="22"/>
                <w:lang w:eastAsia="en-GB"/>
              </w:rPr>
              <w:t>.</w:t>
            </w:r>
            <w:r w:rsidRPr="006C4239">
              <w:rPr>
                <w:sz w:val="22"/>
                <w:szCs w:val="22"/>
                <w:lang w:eastAsia="en-GB"/>
              </w:rPr>
              <w:t>10 Tekstilšķiedru sagatavošana un vērpšana</w:t>
            </w:r>
          </w:p>
        </w:tc>
        <w:tc>
          <w:tcPr>
            <w:tcW w:w="1129" w:type="dxa"/>
            <w:noWrap/>
            <w:vAlign w:val="center"/>
            <w:hideMark/>
          </w:tcPr>
          <w:p w14:paraId="31188299" w14:textId="77777777" w:rsidR="00494EEB" w:rsidRPr="006C4239" w:rsidRDefault="00494EEB" w:rsidP="00464FC4">
            <w:pPr>
              <w:jc w:val="center"/>
              <w:rPr>
                <w:sz w:val="22"/>
                <w:szCs w:val="22"/>
                <w:lang w:eastAsia="en-GB"/>
              </w:rPr>
            </w:pPr>
            <w:r w:rsidRPr="006C4239">
              <w:rPr>
                <w:sz w:val="22"/>
                <w:szCs w:val="22"/>
                <w:lang w:eastAsia="en-GB"/>
              </w:rPr>
              <w:t>11</w:t>
            </w:r>
          </w:p>
        </w:tc>
        <w:tc>
          <w:tcPr>
            <w:tcW w:w="1275" w:type="dxa"/>
            <w:noWrap/>
            <w:vAlign w:val="center"/>
            <w:hideMark/>
          </w:tcPr>
          <w:p w14:paraId="1456E8B3" w14:textId="77777777" w:rsidR="00494EEB" w:rsidRPr="006C4239" w:rsidRDefault="00494EEB" w:rsidP="00464FC4">
            <w:pPr>
              <w:jc w:val="center"/>
              <w:rPr>
                <w:sz w:val="22"/>
                <w:szCs w:val="22"/>
                <w:lang w:eastAsia="en-GB"/>
              </w:rPr>
            </w:pPr>
            <w:r w:rsidRPr="006C4239">
              <w:rPr>
                <w:sz w:val="22"/>
                <w:szCs w:val="22"/>
                <w:lang w:eastAsia="en-GB"/>
              </w:rPr>
              <w:t>1</w:t>
            </w:r>
          </w:p>
        </w:tc>
        <w:tc>
          <w:tcPr>
            <w:tcW w:w="1418" w:type="dxa"/>
            <w:noWrap/>
            <w:vAlign w:val="center"/>
            <w:hideMark/>
          </w:tcPr>
          <w:p w14:paraId="6529C895" w14:textId="77777777" w:rsidR="00494EEB" w:rsidRPr="006C4239" w:rsidRDefault="00494EEB" w:rsidP="00464FC4">
            <w:pPr>
              <w:jc w:val="center"/>
              <w:rPr>
                <w:sz w:val="22"/>
                <w:szCs w:val="22"/>
                <w:lang w:eastAsia="en-GB"/>
              </w:rPr>
            </w:pPr>
            <w:r w:rsidRPr="006C4239">
              <w:rPr>
                <w:sz w:val="22"/>
                <w:szCs w:val="22"/>
                <w:lang w:eastAsia="en-GB"/>
              </w:rPr>
              <w:t>-</w:t>
            </w:r>
          </w:p>
        </w:tc>
        <w:tc>
          <w:tcPr>
            <w:tcW w:w="1417" w:type="dxa"/>
            <w:noWrap/>
            <w:vAlign w:val="center"/>
            <w:hideMark/>
          </w:tcPr>
          <w:p w14:paraId="0F00E6C1" w14:textId="77777777" w:rsidR="00494EEB" w:rsidRPr="006C4239" w:rsidRDefault="00494EEB" w:rsidP="00464FC4">
            <w:pPr>
              <w:jc w:val="center"/>
              <w:rPr>
                <w:sz w:val="22"/>
                <w:szCs w:val="22"/>
                <w:lang w:eastAsia="en-GB"/>
              </w:rPr>
            </w:pPr>
            <w:r w:rsidRPr="006C4239">
              <w:rPr>
                <w:sz w:val="22"/>
                <w:szCs w:val="22"/>
                <w:lang w:eastAsia="en-GB"/>
              </w:rPr>
              <w:t>-</w:t>
            </w:r>
          </w:p>
        </w:tc>
        <w:tc>
          <w:tcPr>
            <w:tcW w:w="1276" w:type="dxa"/>
            <w:noWrap/>
            <w:vAlign w:val="center"/>
            <w:hideMark/>
          </w:tcPr>
          <w:p w14:paraId="30A13FCC" w14:textId="77777777" w:rsidR="00494EEB" w:rsidRPr="006C4239" w:rsidRDefault="00494EEB" w:rsidP="00464FC4">
            <w:pPr>
              <w:jc w:val="center"/>
              <w:rPr>
                <w:sz w:val="22"/>
                <w:szCs w:val="22"/>
                <w:lang w:eastAsia="en-GB"/>
              </w:rPr>
            </w:pPr>
            <w:r w:rsidRPr="006C4239">
              <w:rPr>
                <w:sz w:val="22"/>
                <w:szCs w:val="22"/>
                <w:lang w:eastAsia="en-GB"/>
              </w:rPr>
              <w:t>10</w:t>
            </w:r>
          </w:p>
        </w:tc>
      </w:tr>
      <w:tr w:rsidR="006C4239" w:rsidRPr="006C4239" w14:paraId="4B2599AB" w14:textId="77777777" w:rsidTr="00464FC4">
        <w:trPr>
          <w:trHeight w:val="283"/>
        </w:trPr>
        <w:tc>
          <w:tcPr>
            <w:tcW w:w="2694" w:type="dxa"/>
            <w:vAlign w:val="center"/>
            <w:hideMark/>
          </w:tcPr>
          <w:p w14:paraId="268956DE" w14:textId="72C693A3" w:rsidR="00494EEB" w:rsidRPr="006C4239" w:rsidRDefault="00494EEB" w:rsidP="00464FC4">
            <w:pPr>
              <w:jc w:val="both"/>
              <w:rPr>
                <w:sz w:val="22"/>
                <w:szCs w:val="22"/>
                <w:lang w:eastAsia="en-GB"/>
              </w:rPr>
            </w:pPr>
            <w:r w:rsidRPr="006C4239">
              <w:rPr>
                <w:sz w:val="22"/>
                <w:szCs w:val="22"/>
                <w:lang w:eastAsia="en-GB"/>
              </w:rPr>
              <w:t>C</w:t>
            </w:r>
            <w:r w:rsidR="00CB2198">
              <w:rPr>
                <w:sz w:val="22"/>
                <w:szCs w:val="22"/>
                <w:lang w:eastAsia="en-GB"/>
              </w:rPr>
              <w:t xml:space="preserve"> </w:t>
            </w:r>
            <w:r w:rsidRPr="006C4239">
              <w:rPr>
                <w:sz w:val="22"/>
                <w:szCs w:val="22"/>
                <w:lang w:eastAsia="en-GB"/>
              </w:rPr>
              <w:t>13</w:t>
            </w:r>
            <w:r w:rsidR="00CB2198">
              <w:rPr>
                <w:sz w:val="22"/>
                <w:szCs w:val="22"/>
                <w:lang w:eastAsia="en-GB"/>
              </w:rPr>
              <w:t>.</w:t>
            </w:r>
            <w:r w:rsidRPr="006C4239">
              <w:rPr>
                <w:sz w:val="22"/>
                <w:szCs w:val="22"/>
                <w:lang w:eastAsia="en-GB"/>
              </w:rPr>
              <w:t>20 Tekstilmateriālu aušana</w:t>
            </w:r>
          </w:p>
        </w:tc>
        <w:tc>
          <w:tcPr>
            <w:tcW w:w="1129" w:type="dxa"/>
            <w:noWrap/>
            <w:vAlign w:val="center"/>
            <w:hideMark/>
          </w:tcPr>
          <w:p w14:paraId="7DD638D1" w14:textId="77777777" w:rsidR="00494EEB" w:rsidRPr="006C4239" w:rsidRDefault="00494EEB" w:rsidP="00464FC4">
            <w:pPr>
              <w:jc w:val="center"/>
              <w:rPr>
                <w:sz w:val="22"/>
                <w:szCs w:val="22"/>
                <w:lang w:eastAsia="en-GB"/>
              </w:rPr>
            </w:pPr>
            <w:r w:rsidRPr="006C4239">
              <w:rPr>
                <w:sz w:val="22"/>
                <w:szCs w:val="22"/>
                <w:lang w:eastAsia="en-GB"/>
              </w:rPr>
              <w:t>38</w:t>
            </w:r>
          </w:p>
        </w:tc>
        <w:tc>
          <w:tcPr>
            <w:tcW w:w="1275" w:type="dxa"/>
            <w:noWrap/>
            <w:vAlign w:val="center"/>
            <w:hideMark/>
          </w:tcPr>
          <w:p w14:paraId="1E4EB6A5" w14:textId="77777777" w:rsidR="00494EEB" w:rsidRPr="006C4239" w:rsidRDefault="00494EEB" w:rsidP="00464FC4">
            <w:pPr>
              <w:jc w:val="center"/>
              <w:rPr>
                <w:sz w:val="22"/>
                <w:szCs w:val="22"/>
                <w:lang w:eastAsia="en-GB"/>
              </w:rPr>
            </w:pPr>
            <w:r w:rsidRPr="006C4239">
              <w:rPr>
                <w:sz w:val="22"/>
                <w:szCs w:val="22"/>
                <w:lang w:eastAsia="en-GB"/>
              </w:rPr>
              <w:t>20</w:t>
            </w:r>
          </w:p>
        </w:tc>
        <w:tc>
          <w:tcPr>
            <w:tcW w:w="1418" w:type="dxa"/>
            <w:noWrap/>
            <w:vAlign w:val="center"/>
            <w:hideMark/>
          </w:tcPr>
          <w:p w14:paraId="4CC19036" w14:textId="77777777" w:rsidR="00494EEB" w:rsidRPr="006C4239" w:rsidRDefault="00494EEB" w:rsidP="00464FC4">
            <w:pPr>
              <w:jc w:val="center"/>
              <w:rPr>
                <w:sz w:val="22"/>
                <w:szCs w:val="22"/>
                <w:lang w:eastAsia="en-GB"/>
              </w:rPr>
            </w:pPr>
            <w:r w:rsidRPr="006C4239">
              <w:rPr>
                <w:sz w:val="22"/>
                <w:szCs w:val="22"/>
                <w:lang w:eastAsia="en-GB"/>
              </w:rPr>
              <w:t>-</w:t>
            </w:r>
          </w:p>
        </w:tc>
        <w:tc>
          <w:tcPr>
            <w:tcW w:w="1417" w:type="dxa"/>
            <w:noWrap/>
            <w:vAlign w:val="center"/>
            <w:hideMark/>
          </w:tcPr>
          <w:p w14:paraId="38C65144" w14:textId="77777777" w:rsidR="00494EEB" w:rsidRPr="006C4239" w:rsidRDefault="00494EEB" w:rsidP="00464FC4">
            <w:pPr>
              <w:jc w:val="center"/>
              <w:rPr>
                <w:sz w:val="22"/>
                <w:szCs w:val="22"/>
                <w:lang w:eastAsia="en-GB"/>
              </w:rPr>
            </w:pPr>
            <w:r w:rsidRPr="006C4239">
              <w:rPr>
                <w:sz w:val="22"/>
                <w:szCs w:val="22"/>
                <w:lang w:eastAsia="en-GB"/>
              </w:rPr>
              <w:t>2</w:t>
            </w:r>
          </w:p>
        </w:tc>
        <w:tc>
          <w:tcPr>
            <w:tcW w:w="1276" w:type="dxa"/>
            <w:noWrap/>
            <w:vAlign w:val="center"/>
            <w:hideMark/>
          </w:tcPr>
          <w:p w14:paraId="2B287BE4" w14:textId="77777777" w:rsidR="00494EEB" w:rsidRPr="006C4239" w:rsidRDefault="00494EEB" w:rsidP="00464FC4">
            <w:pPr>
              <w:jc w:val="center"/>
              <w:rPr>
                <w:sz w:val="22"/>
                <w:szCs w:val="22"/>
                <w:lang w:eastAsia="en-GB"/>
              </w:rPr>
            </w:pPr>
            <w:r w:rsidRPr="006C4239">
              <w:rPr>
                <w:sz w:val="22"/>
                <w:szCs w:val="22"/>
                <w:lang w:eastAsia="en-GB"/>
              </w:rPr>
              <w:t>16</w:t>
            </w:r>
          </w:p>
        </w:tc>
      </w:tr>
      <w:tr w:rsidR="006C4239" w:rsidRPr="006C4239" w14:paraId="2DFED9BA" w14:textId="77777777" w:rsidTr="00464FC4">
        <w:trPr>
          <w:trHeight w:val="283"/>
        </w:trPr>
        <w:tc>
          <w:tcPr>
            <w:tcW w:w="2694" w:type="dxa"/>
            <w:vAlign w:val="center"/>
            <w:hideMark/>
          </w:tcPr>
          <w:p w14:paraId="7C8505AA" w14:textId="695435A3" w:rsidR="00494EEB" w:rsidRPr="006C4239" w:rsidRDefault="00494EEB" w:rsidP="00464FC4">
            <w:pPr>
              <w:jc w:val="both"/>
              <w:rPr>
                <w:sz w:val="22"/>
                <w:szCs w:val="22"/>
                <w:lang w:eastAsia="en-GB"/>
              </w:rPr>
            </w:pPr>
            <w:r w:rsidRPr="006C4239">
              <w:rPr>
                <w:sz w:val="22"/>
                <w:szCs w:val="22"/>
                <w:lang w:eastAsia="en-GB"/>
              </w:rPr>
              <w:t>C</w:t>
            </w:r>
            <w:r w:rsidR="00CB2198">
              <w:rPr>
                <w:sz w:val="22"/>
                <w:szCs w:val="22"/>
                <w:lang w:eastAsia="en-GB"/>
              </w:rPr>
              <w:t xml:space="preserve"> </w:t>
            </w:r>
            <w:r w:rsidRPr="006C4239">
              <w:rPr>
                <w:sz w:val="22"/>
                <w:szCs w:val="22"/>
                <w:lang w:eastAsia="en-GB"/>
              </w:rPr>
              <w:t>13</w:t>
            </w:r>
            <w:r w:rsidR="00CB2198">
              <w:rPr>
                <w:sz w:val="22"/>
                <w:szCs w:val="22"/>
                <w:lang w:eastAsia="en-GB"/>
              </w:rPr>
              <w:t>.</w:t>
            </w:r>
            <w:r w:rsidRPr="006C4239">
              <w:rPr>
                <w:sz w:val="22"/>
                <w:szCs w:val="22"/>
                <w:lang w:eastAsia="en-GB"/>
              </w:rPr>
              <w:t>30 Tekstilmateriālu apdare</w:t>
            </w:r>
          </w:p>
        </w:tc>
        <w:tc>
          <w:tcPr>
            <w:tcW w:w="1129" w:type="dxa"/>
            <w:noWrap/>
            <w:vAlign w:val="center"/>
            <w:hideMark/>
          </w:tcPr>
          <w:p w14:paraId="16375514" w14:textId="77777777" w:rsidR="00494EEB" w:rsidRPr="006C4239" w:rsidRDefault="00494EEB" w:rsidP="00464FC4">
            <w:pPr>
              <w:jc w:val="center"/>
              <w:rPr>
                <w:sz w:val="22"/>
                <w:szCs w:val="22"/>
                <w:lang w:eastAsia="en-GB"/>
              </w:rPr>
            </w:pPr>
            <w:r w:rsidRPr="006C4239">
              <w:rPr>
                <w:sz w:val="22"/>
                <w:szCs w:val="22"/>
                <w:lang w:eastAsia="en-GB"/>
              </w:rPr>
              <w:t>56</w:t>
            </w:r>
          </w:p>
        </w:tc>
        <w:tc>
          <w:tcPr>
            <w:tcW w:w="1275" w:type="dxa"/>
            <w:noWrap/>
            <w:vAlign w:val="center"/>
            <w:hideMark/>
          </w:tcPr>
          <w:p w14:paraId="63C79FBA" w14:textId="77777777" w:rsidR="00494EEB" w:rsidRPr="006C4239" w:rsidRDefault="00494EEB" w:rsidP="00464FC4">
            <w:pPr>
              <w:jc w:val="center"/>
              <w:rPr>
                <w:sz w:val="22"/>
                <w:szCs w:val="22"/>
                <w:lang w:eastAsia="en-GB"/>
              </w:rPr>
            </w:pPr>
            <w:r w:rsidRPr="006C4239">
              <w:rPr>
                <w:sz w:val="22"/>
                <w:szCs w:val="22"/>
                <w:lang w:eastAsia="en-GB"/>
              </w:rPr>
              <w:t>23</w:t>
            </w:r>
          </w:p>
        </w:tc>
        <w:tc>
          <w:tcPr>
            <w:tcW w:w="1418" w:type="dxa"/>
            <w:noWrap/>
            <w:vAlign w:val="center"/>
            <w:hideMark/>
          </w:tcPr>
          <w:p w14:paraId="7C479D00" w14:textId="77777777" w:rsidR="00494EEB" w:rsidRPr="006C4239" w:rsidRDefault="00494EEB" w:rsidP="00464FC4">
            <w:pPr>
              <w:jc w:val="center"/>
              <w:rPr>
                <w:sz w:val="22"/>
                <w:szCs w:val="22"/>
                <w:lang w:eastAsia="en-GB"/>
              </w:rPr>
            </w:pPr>
            <w:r w:rsidRPr="006C4239">
              <w:rPr>
                <w:sz w:val="22"/>
                <w:szCs w:val="22"/>
                <w:lang w:eastAsia="en-GB"/>
              </w:rPr>
              <w:t>-</w:t>
            </w:r>
          </w:p>
        </w:tc>
        <w:tc>
          <w:tcPr>
            <w:tcW w:w="1417" w:type="dxa"/>
            <w:noWrap/>
            <w:vAlign w:val="center"/>
            <w:hideMark/>
          </w:tcPr>
          <w:p w14:paraId="625F018F" w14:textId="77777777" w:rsidR="00494EEB" w:rsidRPr="006C4239" w:rsidRDefault="00494EEB" w:rsidP="00464FC4">
            <w:pPr>
              <w:jc w:val="center"/>
              <w:rPr>
                <w:sz w:val="22"/>
                <w:szCs w:val="22"/>
                <w:lang w:eastAsia="en-GB"/>
              </w:rPr>
            </w:pPr>
            <w:r w:rsidRPr="006C4239">
              <w:rPr>
                <w:sz w:val="22"/>
                <w:szCs w:val="22"/>
                <w:lang w:eastAsia="en-GB"/>
              </w:rPr>
              <w:t>4</w:t>
            </w:r>
          </w:p>
        </w:tc>
        <w:tc>
          <w:tcPr>
            <w:tcW w:w="1276" w:type="dxa"/>
            <w:noWrap/>
            <w:vAlign w:val="center"/>
            <w:hideMark/>
          </w:tcPr>
          <w:p w14:paraId="71CBAED3" w14:textId="77777777" w:rsidR="00494EEB" w:rsidRPr="006C4239" w:rsidRDefault="00494EEB" w:rsidP="00464FC4">
            <w:pPr>
              <w:jc w:val="center"/>
              <w:rPr>
                <w:sz w:val="22"/>
                <w:szCs w:val="22"/>
                <w:lang w:eastAsia="en-GB"/>
              </w:rPr>
            </w:pPr>
            <w:r w:rsidRPr="006C4239">
              <w:rPr>
                <w:sz w:val="22"/>
                <w:szCs w:val="22"/>
                <w:lang w:eastAsia="en-GB"/>
              </w:rPr>
              <w:t>29</w:t>
            </w:r>
          </w:p>
        </w:tc>
      </w:tr>
      <w:tr w:rsidR="006C4239" w:rsidRPr="006C4239" w14:paraId="5305003E" w14:textId="77777777" w:rsidTr="00464FC4">
        <w:trPr>
          <w:trHeight w:val="283"/>
        </w:trPr>
        <w:tc>
          <w:tcPr>
            <w:tcW w:w="2694" w:type="dxa"/>
            <w:vAlign w:val="center"/>
            <w:hideMark/>
          </w:tcPr>
          <w:p w14:paraId="24F37ED4" w14:textId="6B0E9F7C" w:rsidR="00494EEB" w:rsidRPr="006C4239" w:rsidRDefault="00494EEB" w:rsidP="00464FC4">
            <w:pPr>
              <w:jc w:val="both"/>
              <w:rPr>
                <w:sz w:val="22"/>
                <w:szCs w:val="22"/>
                <w:lang w:eastAsia="en-GB"/>
              </w:rPr>
            </w:pPr>
            <w:r w:rsidRPr="006C4239">
              <w:rPr>
                <w:sz w:val="22"/>
                <w:szCs w:val="22"/>
                <w:lang w:eastAsia="en-GB"/>
              </w:rPr>
              <w:t>C</w:t>
            </w:r>
            <w:r w:rsidR="00CB2198">
              <w:rPr>
                <w:sz w:val="22"/>
                <w:szCs w:val="22"/>
                <w:lang w:eastAsia="en-GB"/>
              </w:rPr>
              <w:t xml:space="preserve"> </w:t>
            </w:r>
            <w:r w:rsidRPr="006C4239">
              <w:rPr>
                <w:sz w:val="22"/>
                <w:szCs w:val="22"/>
                <w:lang w:eastAsia="en-GB"/>
              </w:rPr>
              <w:t>13</w:t>
            </w:r>
            <w:r w:rsidR="00CB2198">
              <w:rPr>
                <w:sz w:val="22"/>
                <w:szCs w:val="22"/>
                <w:lang w:eastAsia="en-GB"/>
              </w:rPr>
              <w:t>.</w:t>
            </w:r>
            <w:r w:rsidRPr="006C4239">
              <w:rPr>
                <w:sz w:val="22"/>
                <w:szCs w:val="22"/>
                <w:lang w:eastAsia="en-GB"/>
              </w:rPr>
              <w:t>91 Adīto un tamborēto audumu ražošana</w:t>
            </w:r>
          </w:p>
        </w:tc>
        <w:tc>
          <w:tcPr>
            <w:tcW w:w="1129" w:type="dxa"/>
            <w:noWrap/>
            <w:vAlign w:val="center"/>
            <w:hideMark/>
          </w:tcPr>
          <w:p w14:paraId="2C553EB8" w14:textId="77777777" w:rsidR="00494EEB" w:rsidRPr="006C4239" w:rsidRDefault="00494EEB" w:rsidP="00464FC4">
            <w:pPr>
              <w:jc w:val="center"/>
              <w:rPr>
                <w:sz w:val="22"/>
                <w:szCs w:val="22"/>
                <w:lang w:eastAsia="en-GB"/>
              </w:rPr>
            </w:pPr>
            <w:r w:rsidRPr="006C4239">
              <w:rPr>
                <w:sz w:val="22"/>
                <w:szCs w:val="22"/>
                <w:lang w:eastAsia="en-GB"/>
              </w:rPr>
              <w:t>90</w:t>
            </w:r>
          </w:p>
        </w:tc>
        <w:tc>
          <w:tcPr>
            <w:tcW w:w="1275" w:type="dxa"/>
            <w:noWrap/>
            <w:vAlign w:val="center"/>
            <w:hideMark/>
          </w:tcPr>
          <w:p w14:paraId="5D53D90E" w14:textId="77777777" w:rsidR="00494EEB" w:rsidRPr="006C4239" w:rsidRDefault="00494EEB" w:rsidP="00464FC4">
            <w:pPr>
              <w:jc w:val="center"/>
              <w:rPr>
                <w:sz w:val="22"/>
                <w:szCs w:val="22"/>
                <w:lang w:eastAsia="en-GB"/>
              </w:rPr>
            </w:pPr>
            <w:r w:rsidRPr="006C4239">
              <w:rPr>
                <w:sz w:val="22"/>
                <w:szCs w:val="22"/>
                <w:lang w:eastAsia="en-GB"/>
              </w:rPr>
              <w:t>83</w:t>
            </w:r>
          </w:p>
        </w:tc>
        <w:tc>
          <w:tcPr>
            <w:tcW w:w="1418" w:type="dxa"/>
            <w:noWrap/>
            <w:vAlign w:val="center"/>
            <w:hideMark/>
          </w:tcPr>
          <w:p w14:paraId="74BAE179" w14:textId="77777777" w:rsidR="00494EEB" w:rsidRPr="006C4239" w:rsidRDefault="00494EEB" w:rsidP="00464FC4">
            <w:pPr>
              <w:jc w:val="center"/>
              <w:rPr>
                <w:sz w:val="22"/>
                <w:szCs w:val="22"/>
                <w:lang w:eastAsia="en-GB"/>
              </w:rPr>
            </w:pPr>
            <w:r w:rsidRPr="006C4239">
              <w:rPr>
                <w:sz w:val="22"/>
                <w:szCs w:val="22"/>
                <w:lang w:eastAsia="en-GB"/>
              </w:rPr>
              <w:t>-</w:t>
            </w:r>
          </w:p>
        </w:tc>
        <w:tc>
          <w:tcPr>
            <w:tcW w:w="1417" w:type="dxa"/>
            <w:noWrap/>
            <w:vAlign w:val="center"/>
            <w:hideMark/>
          </w:tcPr>
          <w:p w14:paraId="4068D4AB" w14:textId="77777777" w:rsidR="00494EEB" w:rsidRPr="006C4239" w:rsidRDefault="00494EEB" w:rsidP="00464FC4">
            <w:pPr>
              <w:jc w:val="center"/>
              <w:rPr>
                <w:sz w:val="22"/>
                <w:szCs w:val="22"/>
                <w:lang w:eastAsia="en-GB"/>
              </w:rPr>
            </w:pPr>
            <w:r w:rsidRPr="006C4239">
              <w:rPr>
                <w:sz w:val="22"/>
                <w:szCs w:val="22"/>
                <w:lang w:eastAsia="en-GB"/>
              </w:rPr>
              <w:t>1</w:t>
            </w:r>
          </w:p>
        </w:tc>
        <w:tc>
          <w:tcPr>
            <w:tcW w:w="1276" w:type="dxa"/>
            <w:noWrap/>
            <w:vAlign w:val="center"/>
            <w:hideMark/>
          </w:tcPr>
          <w:p w14:paraId="10B38BC0" w14:textId="77777777" w:rsidR="00494EEB" w:rsidRPr="006C4239" w:rsidRDefault="00494EEB" w:rsidP="00464FC4">
            <w:pPr>
              <w:jc w:val="center"/>
              <w:rPr>
                <w:sz w:val="22"/>
                <w:szCs w:val="22"/>
                <w:lang w:eastAsia="en-GB"/>
              </w:rPr>
            </w:pPr>
            <w:r w:rsidRPr="006C4239">
              <w:rPr>
                <w:sz w:val="22"/>
                <w:szCs w:val="22"/>
                <w:lang w:eastAsia="en-GB"/>
              </w:rPr>
              <w:t>6</w:t>
            </w:r>
          </w:p>
        </w:tc>
      </w:tr>
      <w:tr w:rsidR="006C4239" w:rsidRPr="006C4239" w14:paraId="6D03E52F" w14:textId="77777777" w:rsidTr="00464FC4">
        <w:trPr>
          <w:trHeight w:val="567"/>
        </w:trPr>
        <w:tc>
          <w:tcPr>
            <w:tcW w:w="2694" w:type="dxa"/>
            <w:vAlign w:val="center"/>
            <w:hideMark/>
          </w:tcPr>
          <w:p w14:paraId="01E72CE9" w14:textId="2071823D" w:rsidR="00494EEB" w:rsidRPr="006C4239" w:rsidRDefault="00494EEB" w:rsidP="00464FC4">
            <w:pPr>
              <w:jc w:val="both"/>
              <w:rPr>
                <w:sz w:val="22"/>
                <w:szCs w:val="22"/>
                <w:lang w:eastAsia="en-GB"/>
              </w:rPr>
            </w:pPr>
            <w:r w:rsidRPr="006C4239">
              <w:rPr>
                <w:sz w:val="22"/>
                <w:szCs w:val="22"/>
                <w:lang w:eastAsia="en-GB"/>
              </w:rPr>
              <w:t>C</w:t>
            </w:r>
            <w:r w:rsidR="00CB2198">
              <w:rPr>
                <w:sz w:val="22"/>
                <w:szCs w:val="22"/>
                <w:lang w:eastAsia="en-GB"/>
              </w:rPr>
              <w:t xml:space="preserve"> </w:t>
            </w:r>
            <w:r w:rsidRPr="006C4239">
              <w:rPr>
                <w:sz w:val="22"/>
                <w:szCs w:val="22"/>
                <w:lang w:eastAsia="en-GB"/>
              </w:rPr>
              <w:t>13</w:t>
            </w:r>
            <w:r w:rsidR="00CB2198">
              <w:rPr>
                <w:sz w:val="22"/>
                <w:szCs w:val="22"/>
                <w:lang w:eastAsia="en-GB"/>
              </w:rPr>
              <w:t>.</w:t>
            </w:r>
            <w:r w:rsidRPr="006C4239">
              <w:rPr>
                <w:sz w:val="22"/>
                <w:szCs w:val="22"/>
                <w:lang w:eastAsia="en-GB"/>
              </w:rPr>
              <w:t>92 Gatavo tekstilizstrādājumu ražošana, izņemot apģērbu</w:t>
            </w:r>
          </w:p>
        </w:tc>
        <w:tc>
          <w:tcPr>
            <w:tcW w:w="1129" w:type="dxa"/>
            <w:noWrap/>
            <w:vAlign w:val="center"/>
            <w:hideMark/>
          </w:tcPr>
          <w:p w14:paraId="1CB286B7" w14:textId="77777777" w:rsidR="00494EEB" w:rsidRPr="006C4239" w:rsidRDefault="00494EEB" w:rsidP="00464FC4">
            <w:pPr>
              <w:jc w:val="center"/>
              <w:rPr>
                <w:sz w:val="22"/>
                <w:szCs w:val="22"/>
                <w:lang w:eastAsia="en-GB"/>
              </w:rPr>
            </w:pPr>
            <w:r w:rsidRPr="006C4239">
              <w:rPr>
                <w:sz w:val="22"/>
                <w:szCs w:val="22"/>
                <w:lang w:eastAsia="en-GB"/>
              </w:rPr>
              <w:t>193</w:t>
            </w:r>
          </w:p>
        </w:tc>
        <w:tc>
          <w:tcPr>
            <w:tcW w:w="1275" w:type="dxa"/>
            <w:noWrap/>
            <w:vAlign w:val="center"/>
            <w:hideMark/>
          </w:tcPr>
          <w:p w14:paraId="07E6EA6F" w14:textId="77777777" w:rsidR="00494EEB" w:rsidRPr="006C4239" w:rsidRDefault="00494EEB" w:rsidP="00464FC4">
            <w:pPr>
              <w:jc w:val="center"/>
              <w:rPr>
                <w:sz w:val="22"/>
                <w:szCs w:val="22"/>
                <w:lang w:eastAsia="en-GB"/>
              </w:rPr>
            </w:pPr>
            <w:r w:rsidRPr="006C4239">
              <w:rPr>
                <w:sz w:val="22"/>
                <w:szCs w:val="22"/>
                <w:lang w:eastAsia="en-GB"/>
              </w:rPr>
              <w:t>42</w:t>
            </w:r>
          </w:p>
        </w:tc>
        <w:tc>
          <w:tcPr>
            <w:tcW w:w="1418" w:type="dxa"/>
            <w:noWrap/>
            <w:vAlign w:val="center"/>
            <w:hideMark/>
          </w:tcPr>
          <w:p w14:paraId="40BC6789" w14:textId="77777777" w:rsidR="00494EEB" w:rsidRPr="006C4239" w:rsidRDefault="00494EEB" w:rsidP="00464FC4">
            <w:pPr>
              <w:jc w:val="center"/>
              <w:rPr>
                <w:sz w:val="22"/>
                <w:szCs w:val="22"/>
                <w:lang w:eastAsia="en-GB"/>
              </w:rPr>
            </w:pPr>
            <w:r w:rsidRPr="006C4239">
              <w:rPr>
                <w:sz w:val="22"/>
                <w:szCs w:val="22"/>
                <w:lang w:eastAsia="en-GB"/>
              </w:rPr>
              <w:t>-</w:t>
            </w:r>
          </w:p>
        </w:tc>
        <w:tc>
          <w:tcPr>
            <w:tcW w:w="1417" w:type="dxa"/>
            <w:noWrap/>
            <w:vAlign w:val="center"/>
            <w:hideMark/>
          </w:tcPr>
          <w:p w14:paraId="16DCC9FD" w14:textId="77777777" w:rsidR="00494EEB" w:rsidRPr="006C4239" w:rsidRDefault="00494EEB" w:rsidP="00464FC4">
            <w:pPr>
              <w:jc w:val="center"/>
              <w:rPr>
                <w:sz w:val="22"/>
                <w:szCs w:val="22"/>
                <w:lang w:eastAsia="en-GB"/>
              </w:rPr>
            </w:pPr>
            <w:r w:rsidRPr="006C4239">
              <w:rPr>
                <w:sz w:val="22"/>
                <w:szCs w:val="22"/>
                <w:lang w:eastAsia="en-GB"/>
              </w:rPr>
              <w:t>14</w:t>
            </w:r>
          </w:p>
        </w:tc>
        <w:tc>
          <w:tcPr>
            <w:tcW w:w="1276" w:type="dxa"/>
            <w:noWrap/>
            <w:vAlign w:val="center"/>
            <w:hideMark/>
          </w:tcPr>
          <w:p w14:paraId="2F3DB2DF" w14:textId="77777777" w:rsidR="00494EEB" w:rsidRPr="006C4239" w:rsidRDefault="00494EEB" w:rsidP="00464FC4">
            <w:pPr>
              <w:jc w:val="center"/>
              <w:rPr>
                <w:sz w:val="22"/>
                <w:szCs w:val="22"/>
                <w:lang w:eastAsia="en-GB"/>
              </w:rPr>
            </w:pPr>
            <w:r w:rsidRPr="006C4239">
              <w:rPr>
                <w:sz w:val="22"/>
                <w:szCs w:val="22"/>
                <w:lang w:eastAsia="en-GB"/>
              </w:rPr>
              <w:t>137</w:t>
            </w:r>
          </w:p>
        </w:tc>
      </w:tr>
      <w:tr w:rsidR="006C4239" w:rsidRPr="006C4239" w14:paraId="3CBE9502" w14:textId="77777777" w:rsidTr="00464FC4">
        <w:trPr>
          <w:trHeight w:val="283"/>
        </w:trPr>
        <w:tc>
          <w:tcPr>
            <w:tcW w:w="2694" w:type="dxa"/>
            <w:vAlign w:val="center"/>
            <w:hideMark/>
          </w:tcPr>
          <w:p w14:paraId="497C238D" w14:textId="75EBF6CE" w:rsidR="00494EEB" w:rsidRPr="006C4239" w:rsidRDefault="00494EEB" w:rsidP="00464FC4">
            <w:pPr>
              <w:jc w:val="both"/>
              <w:rPr>
                <w:sz w:val="22"/>
                <w:szCs w:val="22"/>
                <w:lang w:eastAsia="en-GB"/>
              </w:rPr>
            </w:pPr>
            <w:r w:rsidRPr="006C4239">
              <w:rPr>
                <w:sz w:val="22"/>
                <w:szCs w:val="22"/>
                <w:lang w:eastAsia="en-GB"/>
              </w:rPr>
              <w:t>C</w:t>
            </w:r>
            <w:r w:rsidR="00CB2198">
              <w:rPr>
                <w:sz w:val="22"/>
                <w:szCs w:val="22"/>
                <w:lang w:eastAsia="en-GB"/>
              </w:rPr>
              <w:t xml:space="preserve"> </w:t>
            </w:r>
            <w:r w:rsidRPr="006C4239">
              <w:rPr>
                <w:sz w:val="22"/>
                <w:szCs w:val="22"/>
                <w:lang w:eastAsia="en-GB"/>
              </w:rPr>
              <w:t>13</w:t>
            </w:r>
            <w:r w:rsidR="00CB2198">
              <w:rPr>
                <w:sz w:val="22"/>
                <w:szCs w:val="22"/>
                <w:lang w:eastAsia="en-GB"/>
              </w:rPr>
              <w:t>.</w:t>
            </w:r>
            <w:r w:rsidRPr="006C4239">
              <w:rPr>
                <w:sz w:val="22"/>
                <w:szCs w:val="22"/>
                <w:lang w:eastAsia="en-GB"/>
              </w:rPr>
              <w:t>93 Paklāju un grīdsegu ražošana</w:t>
            </w:r>
          </w:p>
        </w:tc>
        <w:tc>
          <w:tcPr>
            <w:tcW w:w="1129" w:type="dxa"/>
            <w:noWrap/>
            <w:vAlign w:val="center"/>
            <w:hideMark/>
          </w:tcPr>
          <w:p w14:paraId="3A6CAC38" w14:textId="77777777" w:rsidR="00494EEB" w:rsidRPr="006C4239" w:rsidRDefault="00494EEB" w:rsidP="00464FC4">
            <w:pPr>
              <w:jc w:val="center"/>
              <w:rPr>
                <w:sz w:val="22"/>
                <w:szCs w:val="22"/>
                <w:lang w:eastAsia="en-GB"/>
              </w:rPr>
            </w:pPr>
            <w:r w:rsidRPr="006C4239">
              <w:rPr>
                <w:sz w:val="22"/>
                <w:szCs w:val="22"/>
                <w:lang w:eastAsia="en-GB"/>
              </w:rPr>
              <w:t>3</w:t>
            </w:r>
          </w:p>
        </w:tc>
        <w:tc>
          <w:tcPr>
            <w:tcW w:w="1275" w:type="dxa"/>
            <w:noWrap/>
            <w:vAlign w:val="center"/>
            <w:hideMark/>
          </w:tcPr>
          <w:p w14:paraId="7617AB92" w14:textId="77777777" w:rsidR="00494EEB" w:rsidRPr="006C4239" w:rsidRDefault="00494EEB" w:rsidP="00464FC4">
            <w:pPr>
              <w:jc w:val="center"/>
              <w:rPr>
                <w:sz w:val="22"/>
                <w:szCs w:val="22"/>
                <w:lang w:eastAsia="en-GB"/>
              </w:rPr>
            </w:pPr>
            <w:r w:rsidRPr="006C4239">
              <w:rPr>
                <w:sz w:val="22"/>
                <w:szCs w:val="22"/>
                <w:lang w:eastAsia="en-GB"/>
              </w:rPr>
              <w:t>-</w:t>
            </w:r>
          </w:p>
        </w:tc>
        <w:tc>
          <w:tcPr>
            <w:tcW w:w="1418" w:type="dxa"/>
            <w:noWrap/>
            <w:vAlign w:val="center"/>
            <w:hideMark/>
          </w:tcPr>
          <w:p w14:paraId="051DE7F8" w14:textId="77777777" w:rsidR="00494EEB" w:rsidRPr="006C4239" w:rsidRDefault="00494EEB" w:rsidP="00464FC4">
            <w:pPr>
              <w:jc w:val="center"/>
              <w:rPr>
                <w:sz w:val="22"/>
                <w:szCs w:val="22"/>
                <w:lang w:eastAsia="en-GB"/>
              </w:rPr>
            </w:pPr>
            <w:r w:rsidRPr="006C4239">
              <w:rPr>
                <w:sz w:val="22"/>
                <w:szCs w:val="22"/>
                <w:lang w:eastAsia="en-GB"/>
              </w:rPr>
              <w:t>-</w:t>
            </w:r>
          </w:p>
        </w:tc>
        <w:tc>
          <w:tcPr>
            <w:tcW w:w="1417" w:type="dxa"/>
            <w:noWrap/>
            <w:vAlign w:val="center"/>
            <w:hideMark/>
          </w:tcPr>
          <w:p w14:paraId="6758C62B" w14:textId="77777777" w:rsidR="00494EEB" w:rsidRPr="006C4239" w:rsidRDefault="00494EEB" w:rsidP="00464FC4">
            <w:pPr>
              <w:jc w:val="center"/>
              <w:rPr>
                <w:sz w:val="22"/>
                <w:szCs w:val="22"/>
                <w:lang w:eastAsia="en-GB"/>
              </w:rPr>
            </w:pPr>
            <w:r w:rsidRPr="006C4239">
              <w:rPr>
                <w:sz w:val="22"/>
                <w:szCs w:val="22"/>
                <w:lang w:eastAsia="en-GB"/>
              </w:rPr>
              <w:t>1</w:t>
            </w:r>
          </w:p>
        </w:tc>
        <w:tc>
          <w:tcPr>
            <w:tcW w:w="1276" w:type="dxa"/>
            <w:noWrap/>
            <w:vAlign w:val="center"/>
            <w:hideMark/>
          </w:tcPr>
          <w:p w14:paraId="53B75ED9" w14:textId="77777777" w:rsidR="00494EEB" w:rsidRPr="006C4239" w:rsidRDefault="00494EEB" w:rsidP="00464FC4">
            <w:pPr>
              <w:jc w:val="center"/>
              <w:rPr>
                <w:sz w:val="22"/>
                <w:szCs w:val="22"/>
                <w:lang w:eastAsia="en-GB"/>
              </w:rPr>
            </w:pPr>
            <w:r w:rsidRPr="006C4239">
              <w:rPr>
                <w:sz w:val="22"/>
                <w:szCs w:val="22"/>
                <w:lang w:eastAsia="en-GB"/>
              </w:rPr>
              <w:t>2</w:t>
            </w:r>
          </w:p>
        </w:tc>
      </w:tr>
      <w:tr w:rsidR="006C4239" w:rsidRPr="006C4239" w14:paraId="77C88C65" w14:textId="77777777" w:rsidTr="00464FC4">
        <w:trPr>
          <w:trHeight w:val="283"/>
        </w:trPr>
        <w:tc>
          <w:tcPr>
            <w:tcW w:w="2694" w:type="dxa"/>
            <w:vAlign w:val="center"/>
            <w:hideMark/>
          </w:tcPr>
          <w:p w14:paraId="76672FF6" w14:textId="4EFAFCD6" w:rsidR="00494EEB" w:rsidRPr="006C4239" w:rsidRDefault="00494EEB" w:rsidP="00464FC4">
            <w:pPr>
              <w:jc w:val="both"/>
              <w:rPr>
                <w:sz w:val="22"/>
                <w:szCs w:val="22"/>
                <w:lang w:eastAsia="en-GB"/>
              </w:rPr>
            </w:pPr>
            <w:r w:rsidRPr="006C4239">
              <w:rPr>
                <w:sz w:val="22"/>
                <w:szCs w:val="22"/>
                <w:lang w:eastAsia="en-GB"/>
              </w:rPr>
              <w:t>C</w:t>
            </w:r>
            <w:r w:rsidR="00CB2198">
              <w:rPr>
                <w:sz w:val="22"/>
                <w:szCs w:val="22"/>
                <w:lang w:eastAsia="en-GB"/>
              </w:rPr>
              <w:t xml:space="preserve"> </w:t>
            </w:r>
            <w:r w:rsidRPr="006C4239">
              <w:rPr>
                <w:sz w:val="22"/>
                <w:szCs w:val="22"/>
                <w:lang w:eastAsia="en-GB"/>
              </w:rPr>
              <w:t>13</w:t>
            </w:r>
            <w:r w:rsidR="00CB2198">
              <w:rPr>
                <w:sz w:val="22"/>
                <w:szCs w:val="22"/>
                <w:lang w:eastAsia="en-GB"/>
              </w:rPr>
              <w:t>.</w:t>
            </w:r>
            <w:r w:rsidRPr="006C4239">
              <w:rPr>
                <w:sz w:val="22"/>
                <w:szCs w:val="22"/>
                <w:lang w:eastAsia="en-GB"/>
              </w:rPr>
              <w:t>94 Tauvu, virvju, auklu un tīklu ražošana</w:t>
            </w:r>
          </w:p>
        </w:tc>
        <w:tc>
          <w:tcPr>
            <w:tcW w:w="1129" w:type="dxa"/>
            <w:noWrap/>
            <w:vAlign w:val="center"/>
            <w:hideMark/>
          </w:tcPr>
          <w:p w14:paraId="6FA7E015" w14:textId="77777777" w:rsidR="00494EEB" w:rsidRPr="006C4239" w:rsidRDefault="00494EEB" w:rsidP="00464FC4">
            <w:pPr>
              <w:jc w:val="center"/>
              <w:rPr>
                <w:sz w:val="22"/>
                <w:szCs w:val="22"/>
                <w:lang w:eastAsia="en-GB"/>
              </w:rPr>
            </w:pPr>
            <w:r w:rsidRPr="006C4239">
              <w:rPr>
                <w:sz w:val="22"/>
                <w:szCs w:val="22"/>
                <w:lang w:eastAsia="en-GB"/>
              </w:rPr>
              <w:t>13</w:t>
            </w:r>
          </w:p>
        </w:tc>
        <w:tc>
          <w:tcPr>
            <w:tcW w:w="1275" w:type="dxa"/>
            <w:noWrap/>
            <w:vAlign w:val="center"/>
            <w:hideMark/>
          </w:tcPr>
          <w:p w14:paraId="164C7F3E" w14:textId="77777777" w:rsidR="00494EEB" w:rsidRPr="006C4239" w:rsidRDefault="00494EEB" w:rsidP="00464FC4">
            <w:pPr>
              <w:jc w:val="center"/>
              <w:rPr>
                <w:sz w:val="22"/>
                <w:szCs w:val="22"/>
                <w:lang w:eastAsia="en-GB"/>
              </w:rPr>
            </w:pPr>
            <w:r w:rsidRPr="006C4239">
              <w:rPr>
                <w:sz w:val="22"/>
                <w:szCs w:val="22"/>
                <w:lang w:eastAsia="en-GB"/>
              </w:rPr>
              <w:t>1</w:t>
            </w:r>
          </w:p>
        </w:tc>
        <w:tc>
          <w:tcPr>
            <w:tcW w:w="1418" w:type="dxa"/>
            <w:noWrap/>
            <w:vAlign w:val="center"/>
            <w:hideMark/>
          </w:tcPr>
          <w:p w14:paraId="0FBA1982" w14:textId="77777777" w:rsidR="00494EEB" w:rsidRPr="006C4239" w:rsidRDefault="00494EEB" w:rsidP="00464FC4">
            <w:pPr>
              <w:jc w:val="center"/>
              <w:rPr>
                <w:sz w:val="22"/>
                <w:szCs w:val="22"/>
                <w:lang w:eastAsia="en-GB"/>
              </w:rPr>
            </w:pPr>
            <w:r w:rsidRPr="006C4239">
              <w:rPr>
                <w:sz w:val="22"/>
                <w:szCs w:val="22"/>
                <w:lang w:eastAsia="en-GB"/>
              </w:rPr>
              <w:t>-</w:t>
            </w:r>
          </w:p>
        </w:tc>
        <w:tc>
          <w:tcPr>
            <w:tcW w:w="1417" w:type="dxa"/>
            <w:noWrap/>
            <w:vAlign w:val="center"/>
            <w:hideMark/>
          </w:tcPr>
          <w:p w14:paraId="71715B9A" w14:textId="77777777" w:rsidR="00494EEB" w:rsidRPr="006C4239" w:rsidRDefault="00494EEB" w:rsidP="00464FC4">
            <w:pPr>
              <w:jc w:val="center"/>
              <w:rPr>
                <w:sz w:val="22"/>
                <w:szCs w:val="22"/>
                <w:lang w:eastAsia="en-GB"/>
              </w:rPr>
            </w:pPr>
            <w:r w:rsidRPr="006C4239">
              <w:rPr>
                <w:sz w:val="22"/>
                <w:szCs w:val="22"/>
                <w:lang w:eastAsia="en-GB"/>
              </w:rPr>
              <w:t>-</w:t>
            </w:r>
          </w:p>
        </w:tc>
        <w:tc>
          <w:tcPr>
            <w:tcW w:w="1276" w:type="dxa"/>
            <w:noWrap/>
            <w:vAlign w:val="center"/>
            <w:hideMark/>
          </w:tcPr>
          <w:p w14:paraId="24D418CF" w14:textId="77777777" w:rsidR="00494EEB" w:rsidRPr="006C4239" w:rsidRDefault="00494EEB" w:rsidP="00464FC4">
            <w:pPr>
              <w:jc w:val="center"/>
              <w:rPr>
                <w:sz w:val="22"/>
                <w:szCs w:val="22"/>
                <w:lang w:eastAsia="en-GB"/>
              </w:rPr>
            </w:pPr>
            <w:r w:rsidRPr="006C4239">
              <w:rPr>
                <w:sz w:val="22"/>
                <w:szCs w:val="22"/>
                <w:lang w:eastAsia="en-GB"/>
              </w:rPr>
              <w:t>12</w:t>
            </w:r>
          </w:p>
        </w:tc>
      </w:tr>
      <w:tr w:rsidR="006C4239" w:rsidRPr="006C4239" w14:paraId="104EBC26" w14:textId="77777777" w:rsidTr="00464FC4">
        <w:trPr>
          <w:trHeight w:val="567"/>
        </w:trPr>
        <w:tc>
          <w:tcPr>
            <w:tcW w:w="2694" w:type="dxa"/>
            <w:vAlign w:val="center"/>
            <w:hideMark/>
          </w:tcPr>
          <w:p w14:paraId="63BEFEAB" w14:textId="768F7686" w:rsidR="00494EEB" w:rsidRPr="006C4239" w:rsidRDefault="00494EEB" w:rsidP="00464FC4">
            <w:pPr>
              <w:jc w:val="both"/>
              <w:rPr>
                <w:sz w:val="22"/>
                <w:szCs w:val="22"/>
                <w:lang w:eastAsia="en-GB"/>
              </w:rPr>
            </w:pPr>
            <w:r w:rsidRPr="006C4239">
              <w:rPr>
                <w:sz w:val="22"/>
                <w:szCs w:val="22"/>
                <w:lang w:eastAsia="en-GB"/>
              </w:rPr>
              <w:t>C</w:t>
            </w:r>
            <w:r w:rsidR="00CB2198">
              <w:rPr>
                <w:sz w:val="22"/>
                <w:szCs w:val="22"/>
                <w:lang w:eastAsia="en-GB"/>
              </w:rPr>
              <w:t xml:space="preserve"> </w:t>
            </w:r>
            <w:r w:rsidRPr="006C4239">
              <w:rPr>
                <w:sz w:val="22"/>
                <w:szCs w:val="22"/>
                <w:lang w:eastAsia="en-GB"/>
              </w:rPr>
              <w:t>13</w:t>
            </w:r>
            <w:r w:rsidR="00CB2198">
              <w:rPr>
                <w:sz w:val="22"/>
                <w:szCs w:val="22"/>
                <w:lang w:eastAsia="en-GB"/>
              </w:rPr>
              <w:t>.</w:t>
            </w:r>
            <w:r w:rsidRPr="006C4239">
              <w:rPr>
                <w:sz w:val="22"/>
                <w:szCs w:val="22"/>
                <w:lang w:eastAsia="en-GB"/>
              </w:rPr>
              <w:t>96 Tehniski un rūpnieciski izmantojamu tekstilmateriālu ražošana</w:t>
            </w:r>
          </w:p>
        </w:tc>
        <w:tc>
          <w:tcPr>
            <w:tcW w:w="1129" w:type="dxa"/>
            <w:noWrap/>
            <w:vAlign w:val="center"/>
            <w:hideMark/>
          </w:tcPr>
          <w:p w14:paraId="313CC941" w14:textId="77777777" w:rsidR="00494EEB" w:rsidRPr="006C4239" w:rsidRDefault="00494EEB" w:rsidP="00464FC4">
            <w:pPr>
              <w:jc w:val="center"/>
              <w:rPr>
                <w:sz w:val="22"/>
                <w:szCs w:val="22"/>
                <w:lang w:eastAsia="en-GB"/>
              </w:rPr>
            </w:pPr>
            <w:r w:rsidRPr="006C4239">
              <w:rPr>
                <w:sz w:val="22"/>
                <w:szCs w:val="22"/>
                <w:lang w:eastAsia="en-GB"/>
              </w:rPr>
              <w:t>9</w:t>
            </w:r>
          </w:p>
        </w:tc>
        <w:tc>
          <w:tcPr>
            <w:tcW w:w="1275" w:type="dxa"/>
            <w:noWrap/>
            <w:vAlign w:val="center"/>
            <w:hideMark/>
          </w:tcPr>
          <w:p w14:paraId="04018202" w14:textId="77777777" w:rsidR="00494EEB" w:rsidRPr="006C4239" w:rsidRDefault="00494EEB" w:rsidP="00464FC4">
            <w:pPr>
              <w:jc w:val="center"/>
              <w:rPr>
                <w:sz w:val="22"/>
                <w:szCs w:val="22"/>
                <w:lang w:eastAsia="en-GB"/>
              </w:rPr>
            </w:pPr>
            <w:r w:rsidRPr="006C4239">
              <w:rPr>
                <w:sz w:val="22"/>
                <w:szCs w:val="22"/>
                <w:lang w:eastAsia="en-GB"/>
              </w:rPr>
              <w:t>-</w:t>
            </w:r>
          </w:p>
        </w:tc>
        <w:tc>
          <w:tcPr>
            <w:tcW w:w="1418" w:type="dxa"/>
            <w:noWrap/>
            <w:vAlign w:val="center"/>
            <w:hideMark/>
          </w:tcPr>
          <w:p w14:paraId="48E52D77" w14:textId="77777777" w:rsidR="00494EEB" w:rsidRPr="006C4239" w:rsidRDefault="00494EEB" w:rsidP="00464FC4">
            <w:pPr>
              <w:jc w:val="center"/>
              <w:rPr>
                <w:sz w:val="22"/>
                <w:szCs w:val="22"/>
                <w:lang w:eastAsia="en-GB"/>
              </w:rPr>
            </w:pPr>
            <w:r w:rsidRPr="006C4239">
              <w:rPr>
                <w:sz w:val="22"/>
                <w:szCs w:val="22"/>
                <w:lang w:eastAsia="en-GB"/>
              </w:rPr>
              <w:t>-</w:t>
            </w:r>
          </w:p>
        </w:tc>
        <w:tc>
          <w:tcPr>
            <w:tcW w:w="1417" w:type="dxa"/>
            <w:noWrap/>
            <w:vAlign w:val="center"/>
            <w:hideMark/>
          </w:tcPr>
          <w:p w14:paraId="1B0E048D" w14:textId="77777777" w:rsidR="00494EEB" w:rsidRPr="006C4239" w:rsidRDefault="00494EEB" w:rsidP="00464FC4">
            <w:pPr>
              <w:jc w:val="center"/>
              <w:rPr>
                <w:sz w:val="22"/>
                <w:szCs w:val="22"/>
                <w:lang w:eastAsia="en-GB"/>
              </w:rPr>
            </w:pPr>
            <w:r w:rsidRPr="006C4239">
              <w:rPr>
                <w:sz w:val="22"/>
                <w:szCs w:val="22"/>
                <w:lang w:eastAsia="en-GB"/>
              </w:rPr>
              <w:t>1</w:t>
            </w:r>
          </w:p>
        </w:tc>
        <w:tc>
          <w:tcPr>
            <w:tcW w:w="1276" w:type="dxa"/>
            <w:noWrap/>
            <w:vAlign w:val="center"/>
            <w:hideMark/>
          </w:tcPr>
          <w:p w14:paraId="03D1524B" w14:textId="77777777" w:rsidR="00494EEB" w:rsidRPr="006C4239" w:rsidRDefault="00494EEB" w:rsidP="00464FC4">
            <w:pPr>
              <w:jc w:val="center"/>
              <w:rPr>
                <w:sz w:val="22"/>
                <w:szCs w:val="22"/>
                <w:lang w:eastAsia="en-GB"/>
              </w:rPr>
            </w:pPr>
            <w:r w:rsidRPr="006C4239">
              <w:rPr>
                <w:sz w:val="22"/>
                <w:szCs w:val="22"/>
                <w:lang w:eastAsia="en-GB"/>
              </w:rPr>
              <w:t>8</w:t>
            </w:r>
          </w:p>
        </w:tc>
      </w:tr>
      <w:tr w:rsidR="006C4239" w:rsidRPr="006C4239" w14:paraId="683B3EE6" w14:textId="77777777" w:rsidTr="00464FC4">
        <w:trPr>
          <w:trHeight w:val="567"/>
        </w:trPr>
        <w:tc>
          <w:tcPr>
            <w:tcW w:w="2694" w:type="dxa"/>
            <w:vAlign w:val="center"/>
            <w:hideMark/>
          </w:tcPr>
          <w:p w14:paraId="3794BA6C" w14:textId="6A205785" w:rsidR="00494EEB" w:rsidRPr="006C4239" w:rsidRDefault="00494EEB" w:rsidP="00464FC4">
            <w:pPr>
              <w:jc w:val="both"/>
              <w:rPr>
                <w:sz w:val="22"/>
                <w:szCs w:val="22"/>
                <w:lang w:eastAsia="en-GB"/>
              </w:rPr>
            </w:pPr>
            <w:r w:rsidRPr="006C4239">
              <w:rPr>
                <w:sz w:val="22"/>
                <w:szCs w:val="22"/>
                <w:lang w:eastAsia="en-GB"/>
              </w:rPr>
              <w:t>C</w:t>
            </w:r>
            <w:r w:rsidR="00CB2198">
              <w:rPr>
                <w:sz w:val="22"/>
                <w:szCs w:val="22"/>
                <w:lang w:eastAsia="en-GB"/>
              </w:rPr>
              <w:t xml:space="preserve"> </w:t>
            </w:r>
            <w:r w:rsidRPr="006C4239">
              <w:rPr>
                <w:sz w:val="22"/>
                <w:szCs w:val="22"/>
                <w:lang w:eastAsia="en-GB"/>
              </w:rPr>
              <w:t>13</w:t>
            </w:r>
            <w:r w:rsidR="00CB2198">
              <w:rPr>
                <w:sz w:val="22"/>
                <w:szCs w:val="22"/>
                <w:lang w:eastAsia="en-GB"/>
              </w:rPr>
              <w:t>.</w:t>
            </w:r>
            <w:r w:rsidRPr="006C4239">
              <w:rPr>
                <w:sz w:val="22"/>
                <w:szCs w:val="22"/>
                <w:lang w:eastAsia="en-GB"/>
              </w:rPr>
              <w:t>99 Citur neklasificētu tekstilizstrādājumu ražošana</w:t>
            </w:r>
          </w:p>
        </w:tc>
        <w:tc>
          <w:tcPr>
            <w:tcW w:w="1129" w:type="dxa"/>
            <w:noWrap/>
            <w:vAlign w:val="center"/>
            <w:hideMark/>
          </w:tcPr>
          <w:p w14:paraId="5FC0990C" w14:textId="77777777" w:rsidR="00494EEB" w:rsidRPr="006C4239" w:rsidRDefault="00494EEB" w:rsidP="00464FC4">
            <w:pPr>
              <w:jc w:val="center"/>
              <w:rPr>
                <w:sz w:val="22"/>
                <w:szCs w:val="22"/>
                <w:lang w:eastAsia="en-GB"/>
              </w:rPr>
            </w:pPr>
            <w:r w:rsidRPr="006C4239">
              <w:rPr>
                <w:sz w:val="22"/>
                <w:szCs w:val="22"/>
                <w:lang w:eastAsia="en-GB"/>
              </w:rPr>
              <w:t>136</w:t>
            </w:r>
          </w:p>
        </w:tc>
        <w:tc>
          <w:tcPr>
            <w:tcW w:w="1275" w:type="dxa"/>
            <w:noWrap/>
            <w:vAlign w:val="center"/>
            <w:hideMark/>
          </w:tcPr>
          <w:p w14:paraId="7ABC5D10" w14:textId="77777777" w:rsidR="00494EEB" w:rsidRPr="006C4239" w:rsidRDefault="00494EEB" w:rsidP="00464FC4">
            <w:pPr>
              <w:jc w:val="center"/>
              <w:rPr>
                <w:sz w:val="22"/>
                <w:szCs w:val="22"/>
                <w:lang w:eastAsia="en-GB"/>
              </w:rPr>
            </w:pPr>
            <w:r w:rsidRPr="006C4239">
              <w:rPr>
                <w:sz w:val="22"/>
                <w:szCs w:val="22"/>
                <w:lang w:eastAsia="en-GB"/>
              </w:rPr>
              <w:t>93</w:t>
            </w:r>
          </w:p>
        </w:tc>
        <w:tc>
          <w:tcPr>
            <w:tcW w:w="1418" w:type="dxa"/>
            <w:noWrap/>
            <w:vAlign w:val="center"/>
            <w:hideMark/>
          </w:tcPr>
          <w:p w14:paraId="274B2ABF" w14:textId="77777777" w:rsidR="00494EEB" w:rsidRPr="006C4239" w:rsidRDefault="00494EEB" w:rsidP="00464FC4">
            <w:pPr>
              <w:jc w:val="center"/>
              <w:rPr>
                <w:sz w:val="22"/>
                <w:szCs w:val="22"/>
                <w:lang w:eastAsia="en-GB"/>
              </w:rPr>
            </w:pPr>
            <w:r w:rsidRPr="006C4239">
              <w:rPr>
                <w:sz w:val="22"/>
                <w:szCs w:val="22"/>
                <w:lang w:eastAsia="en-GB"/>
              </w:rPr>
              <w:t>-</w:t>
            </w:r>
          </w:p>
        </w:tc>
        <w:tc>
          <w:tcPr>
            <w:tcW w:w="1417" w:type="dxa"/>
            <w:noWrap/>
            <w:vAlign w:val="center"/>
            <w:hideMark/>
          </w:tcPr>
          <w:p w14:paraId="09B3A5A6" w14:textId="77777777" w:rsidR="00494EEB" w:rsidRPr="006C4239" w:rsidRDefault="00494EEB" w:rsidP="00464FC4">
            <w:pPr>
              <w:jc w:val="center"/>
              <w:rPr>
                <w:sz w:val="22"/>
                <w:szCs w:val="22"/>
                <w:lang w:eastAsia="en-GB"/>
              </w:rPr>
            </w:pPr>
            <w:r w:rsidRPr="006C4239">
              <w:rPr>
                <w:sz w:val="22"/>
                <w:szCs w:val="22"/>
                <w:lang w:eastAsia="en-GB"/>
              </w:rPr>
              <w:t>2</w:t>
            </w:r>
          </w:p>
        </w:tc>
        <w:tc>
          <w:tcPr>
            <w:tcW w:w="1276" w:type="dxa"/>
            <w:noWrap/>
            <w:vAlign w:val="center"/>
            <w:hideMark/>
          </w:tcPr>
          <w:p w14:paraId="4BE696FD" w14:textId="77777777" w:rsidR="00494EEB" w:rsidRPr="006C4239" w:rsidRDefault="00494EEB" w:rsidP="00464FC4">
            <w:pPr>
              <w:jc w:val="center"/>
              <w:rPr>
                <w:sz w:val="22"/>
                <w:szCs w:val="22"/>
                <w:lang w:eastAsia="en-GB"/>
              </w:rPr>
            </w:pPr>
            <w:r w:rsidRPr="006C4239">
              <w:rPr>
                <w:sz w:val="22"/>
                <w:szCs w:val="22"/>
                <w:lang w:eastAsia="en-GB"/>
              </w:rPr>
              <w:t>41</w:t>
            </w:r>
          </w:p>
        </w:tc>
      </w:tr>
      <w:tr w:rsidR="006C4239" w:rsidRPr="006C4239" w14:paraId="2BC32714" w14:textId="77777777" w:rsidTr="00464FC4">
        <w:trPr>
          <w:trHeight w:val="283"/>
        </w:trPr>
        <w:tc>
          <w:tcPr>
            <w:tcW w:w="2694" w:type="dxa"/>
            <w:vAlign w:val="center"/>
            <w:hideMark/>
          </w:tcPr>
          <w:p w14:paraId="43E8F956" w14:textId="75CA6C4B" w:rsidR="00494EEB" w:rsidRPr="006C4239" w:rsidRDefault="00494EEB" w:rsidP="00464FC4">
            <w:pPr>
              <w:jc w:val="both"/>
              <w:rPr>
                <w:sz w:val="22"/>
                <w:szCs w:val="22"/>
                <w:lang w:eastAsia="en-GB"/>
              </w:rPr>
            </w:pPr>
            <w:r w:rsidRPr="006C4239">
              <w:rPr>
                <w:sz w:val="22"/>
                <w:szCs w:val="22"/>
                <w:lang w:eastAsia="en-GB"/>
              </w:rPr>
              <w:t>C</w:t>
            </w:r>
            <w:r w:rsidR="00CB2198">
              <w:rPr>
                <w:sz w:val="22"/>
                <w:szCs w:val="22"/>
                <w:lang w:eastAsia="en-GB"/>
              </w:rPr>
              <w:t xml:space="preserve"> </w:t>
            </w:r>
            <w:r w:rsidRPr="006C4239">
              <w:rPr>
                <w:sz w:val="22"/>
                <w:szCs w:val="22"/>
                <w:lang w:eastAsia="en-GB"/>
              </w:rPr>
              <w:t>14 Apģērbu ražošana</w:t>
            </w:r>
          </w:p>
        </w:tc>
        <w:tc>
          <w:tcPr>
            <w:tcW w:w="1129" w:type="dxa"/>
            <w:noWrap/>
            <w:vAlign w:val="center"/>
            <w:hideMark/>
          </w:tcPr>
          <w:p w14:paraId="5BB234C7" w14:textId="77777777" w:rsidR="00494EEB" w:rsidRPr="006C4239" w:rsidRDefault="00494EEB" w:rsidP="00464FC4">
            <w:pPr>
              <w:jc w:val="center"/>
              <w:rPr>
                <w:sz w:val="22"/>
                <w:szCs w:val="22"/>
                <w:lang w:eastAsia="en-GB"/>
              </w:rPr>
            </w:pPr>
            <w:r w:rsidRPr="006C4239">
              <w:rPr>
                <w:sz w:val="22"/>
                <w:szCs w:val="22"/>
                <w:lang w:eastAsia="en-GB"/>
              </w:rPr>
              <w:t>1 343</w:t>
            </w:r>
          </w:p>
        </w:tc>
        <w:tc>
          <w:tcPr>
            <w:tcW w:w="1275" w:type="dxa"/>
            <w:noWrap/>
            <w:vAlign w:val="center"/>
            <w:hideMark/>
          </w:tcPr>
          <w:p w14:paraId="5E9F9CA5" w14:textId="77777777" w:rsidR="00494EEB" w:rsidRPr="006C4239" w:rsidRDefault="00494EEB" w:rsidP="00464FC4">
            <w:pPr>
              <w:jc w:val="center"/>
              <w:rPr>
                <w:sz w:val="22"/>
                <w:szCs w:val="22"/>
                <w:lang w:eastAsia="en-GB"/>
              </w:rPr>
            </w:pPr>
            <w:r w:rsidRPr="006C4239">
              <w:rPr>
                <w:sz w:val="22"/>
                <w:szCs w:val="22"/>
                <w:lang w:eastAsia="en-GB"/>
              </w:rPr>
              <w:t>532</w:t>
            </w:r>
          </w:p>
        </w:tc>
        <w:tc>
          <w:tcPr>
            <w:tcW w:w="1418" w:type="dxa"/>
            <w:noWrap/>
            <w:vAlign w:val="center"/>
            <w:hideMark/>
          </w:tcPr>
          <w:p w14:paraId="2C49446D" w14:textId="77777777" w:rsidR="00494EEB" w:rsidRPr="006C4239" w:rsidRDefault="00494EEB" w:rsidP="00464FC4">
            <w:pPr>
              <w:jc w:val="center"/>
              <w:rPr>
                <w:sz w:val="22"/>
                <w:szCs w:val="22"/>
                <w:lang w:eastAsia="en-GB"/>
              </w:rPr>
            </w:pPr>
            <w:r w:rsidRPr="006C4239">
              <w:rPr>
                <w:sz w:val="22"/>
                <w:szCs w:val="22"/>
                <w:lang w:eastAsia="en-GB"/>
              </w:rPr>
              <w:t>5</w:t>
            </w:r>
          </w:p>
        </w:tc>
        <w:tc>
          <w:tcPr>
            <w:tcW w:w="1417" w:type="dxa"/>
            <w:noWrap/>
            <w:vAlign w:val="center"/>
            <w:hideMark/>
          </w:tcPr>
          <w:p w14:paraId="11D2E550" w14:textId="77777777" w:rsidR="00494EEB" w:rsidRPr="006C4239" w:rsidRDefault="00494EEB" w:rsidP="00464FC4">
            <w:pPr>
              <w:jc w:val="center"/>
              <w:rPr>
                <w:sz w:val="22"/>
                <w:szCs w:val="22"/>
                <w:lang w:eastAsia="en-GB"/>
              </w:rPr>
            </w:pPr>
            <w:r w:rsidRPr="006C4239">
              <w:rPr>
                <w:sz w:val="22"/>
                <w:szCs w:val="22"/>
                <w:lang w:eastAsia="en-GB"/>
              </w:rPr>
              <w:t>94</w:t>
            </w:r>
          </w:p>
        </w:tc>
        <w:tc>
          <w:tcPr>
            <w:tcW w:w="1276" w:type="dxa"/>
            <w:noWrap/>
            <w:vAlign w:val="center"/>
            <w:hideMark/>
          </w:tcPr>
          <w:p w14:paraId="62B3EE20" w14:textId="77777777" w:rsidR="00494EEB" w:rsidRPr="006C4239" w:rsidRDefault="00494EEB" w:rsidP="00464FC4">
            <w:pPr>
              <w:jc w:val="center"/>
              <w:rPr>
                <w:sz w:val="22"/>
                <w:szCs w:val="22"/>
                <w:lang w:eastAsia="en-GB"/>
              </w:rPr>
            </w:pPr>
            <w:r w:rsidRPr="006C4239">
              <w:rPr>
                <w:sz w:val="22"/>
                <w:szCs w:val="22"/>
                <w:lang w:eastAsia="en-GB"/>
              </w:rPr>
              <w:t>712</w:t>
            </w:r>
          </w:p>
        </w:tc>
      </w:tr>
      <w:tr w:rsidR="006C4239" w:rsidRPr="006C4239" w14:paraId="6368DA3F" w14:textId="77777777" w:rsidTr="00464FC4">
        <w:trPr>
          <w:trHeight w:val="283"/>
        </w:trPr>
        <w:tc>
          <w:tcPr>
            <w:tcW w:w="2694" w:type="dxa"/>
            <w:vAlign w:val="center"/>
            <w:hideMark/>
          </w:tcPr>
          <w:p w14:paraId="78BF01DB" w14:textId="0D5765F2" w:rsidR="00494EEB" w:rsidRPr="006C4239" w:rsidRDefault="00494EEB" w:rsidP="00464FC4">
            <w:pPr>
              <w:jc w:val="both"/>
              <w:rPr>
                <w:sz w:val="22"/>
                <w:szCs w:val="22"/>
                <w:lang w:eastAsia="en-GB"/>
              </w:rPr>
            </w:pPr>
            <w:r w:rsidRPr="006C4239">
              <w:rPr>
                <w:sz w:val="22"/>
                <w:szCs w:val="22"/>
                <w:lang w:eastAsia="en-GB"/>
              </w:rPr>
              <w:lastRenderedPageBreak/>
              <w:t>C</w:t>
            </w:r>
            <w:r w:rsidR="00CB2198">
              <w:rPr>
                <w:sz w:val="22"/>
                <w:szCs w:val="22"/>
                <w:lang w:eastAsia="en-GB"/>
              </w:rPr>
              <w:t xml:space="preserve"> </w:t>
            </w:r>
            <w:r w:rsidRPr="006C4239">
              <w:rPr>
                <w:sz w:val="22"/>
                <w:szCs w:val="22"/>
                <w:lang w:eastAsia="en-GB"/>
              </w:rPr>
              <w:t>14</w:t>
            </w:r>
            <w:r w:rsidR="00CB2198">
              <w:rPr>
                <w:sz w:val="22"/>
                <w:szCs w:val="22"/>
                <w:lang w:eastAsia="en-GB"/>
              </w:rPr>
              <w:t>.</w:t>
            </w:r>
            <w:r w:rsidRPr="006C4239">
              <w:rPr>
                <w:sz w:val="22"/>
                <w:szCs w:val="22"/>
                <w:lang w:eastAsia="en-GB"/>
              </w:rPr>
              <w:t>11 Ādas apģērbu ražošana</w:t>
            </w:r>
          </w:p>
        </w:tc>
        <w:tc>
          <w:tcPr>
            <w:tcW w:w="1129" w:type="dxa"/>
            <w:noWrap/>
            <w:vAlign w:val="center"/>
            <w:hideMark/>
          </w:tcPr>
          <w:p w14:paraId="52B7155C" w14:textId="77777777" w:rsidR="00494EEB" w:rsidRPr="006C4239" w:rsidRDefault="00494EEB" w:rsidP="00464FC4">
            <w:pPr>
              <w:jc w:val="center"/>
              <w:rPr>
                <w:sz w:val="22"/>
                <w:szCs w:val="22"/>
                <w:lang w:eastAsia="en-GB"/>
              </w:rPr>
            </w:pPr>
            <w:r w:rsidRPr="006C4239">
              <w:rPr>
                <w:sz w:val="22"/>
                <w:szCs w:val="22"/>
                <w:lang w:eastAsia="en-GB"/>
              </w:rPr>
              <w:t>15</w:t>
            </w:r>
          </w:p>
        </w:tc>
        <w:tc>
          <w:tcPr>
            <w:tcW w:w="1275" w:type="dxa"/>
            <w:noWrap/>
            <w:vAlign w:val="center"/>
            <w:hideMark/>
          </w:tcPr>
          <w:p w14:paraId="54BB4C5A" w14:textId="77777777" w:rsidR="00494EEB" w:rsidRPr="006C4239" w:rsidRDefault="00494EEB" w:rsidP="00464FC4">
            <w:pPr>
              <w:jc w:val="center"/>
              <w:rPr>
                <w:sz w:val="22"/>
                <w:szCs w:val="22"/>
                <w:lang w:eastAsia="en-GB"/>
              </w:rPr>
            </w:pPr>
            <w:r w:rsidRPr="006C4239">
              <w:rPr>
                <w:sz w:val="22"/>
                <w:szCs w:val="22"/>
                <w:lang w:eastAsia="en-GB"/>
              </w:rPr>
              <w:t>6</w:t>
            </w:r>
          </w:p>
        </w:tc>
        <w:tc>
          <w:tcPr>
            <w:tcW w:w="1418" w:type="dxa"/>
            <w:noWrap/>
            <w:vAlign w:val="center"/>
            <w:hideMark/>
          </w:tcPr>
          <w:p w14:paraId="306D020C" w14:textId="77777777" w:rsidR="00494EEB" w:rsidRPr="006C4239" w:rsidRDefault="00494EEB" w:rsidP="00464FC4">
            <w:pPr>
              <w:jc w:val="center"/>
              <w:rPr>
                <w:sz w:val="22"/>
                <w:szCs w:val="22"/>
                <w:lang w:eastAsia="en-GB"/>
              </w:rPr>
            </w:pPr>
            <w:r w:rsidRPr="006C4239">
              <w:rPr>
                <w:sz w:val="22"/>
                <w:szCs w:val="22"/>
                <w:lang w:eastAsia="en-GB"/>
              </w:rPr>
              <w:t>-</w:t>
            </w:r>
          </w:p>
        </w:tc>
        <w:tc>
          <w:tcPr>
            <w:tcW w:w="1417" w:type="dxa"/>
            <w:noWrap/>
            <w:vAlign w:val="center"/>
            <w:hideMark/>
          </w:tcPr>
          <w:p w14:paraId="60F448AB" w14:textId="77777777" w:rsidR="00494EEB" w:rsidRPr="006C4239" w:rsidRDefault="00494EEB" w:rsidP="00464FC4">
            <w:pPr>
              <w:jc w:val="center"/>
              <w:rPr>
                <w:sz w:val="22"/>
                <w:szCs w:val="22"/>
                <w:lang w:eastAsia="en-GB"/>
              </w:rPr>
            </w:pPr>
            <w:r w:rsidRPr="006C4239">
              <w:rPr>
                <w:sz w:val="22"/>
                <w:szCs w:val="22"/>
                <w:lang w:eastAsia="en-GB"/>
              </w:rPr>
              <w:t>-</w:t>
            </w:r>
          </w:p>
        </w:tc>
        <w:tc>
          <w:tcPr>
            <w:tcW w:w="1276" w:type="dxa"/>
            <w:noWrap/>
            <w:vAlign w:val="center"/>
            <w:hideMark/>
          </w:tcPr>
          <w:p w14:paraId="1694BECF" w14:textId="77777777" w:rsidR="00494EEB" w:rsidRPr="006C4239" w:rsidRDefault="00494EEB" w:rsidP="00464FC4">
            <w:pPr>
              <w:jc w:val="center"/>
              <w:rPr>
                <w:sz w:val="22"/>
                <w:szCs w:val="22"/>
                <w:lang w:eastAsia="en-GB"/>
              </w:rPr>
            </w:pPr>
            <w:r w:rsidRPr="006C4239">
              <w:rPr>
                <w:sz w:val="22"/>
                <w:szCs w:val="22"/>
                <w:lang w:eastAsia="en-GB"/>
              </w:rPr>
              <w:t>9</w:t>
            </w:r>
          </w:p>
        </w:tc>
      </w:tr>
      <w:tr w:rsidR="006C4239" w:rsidRPr="006C4239" w14:paraId="4667C860" w14:textId="77777777" w:rsidTr="00464FC4">
        <w:trPr>
          <w:trHeight w:val="283"/>
        </w:trPr>
        <w:tc>
          <w:tcPr>
            <w:tcW w:w="2694" w:type="dxa"/>
            <w:vAlign w:val="center"/>
            <w:hideMark/>
          </w:tcPr>
          <w:p w14:paraId="488994ED" w14:textId="06BD6DAA" w:rsidR="00494EEB" w:rsidRPr="006C4239" w:rsidRDefault="00494EEB" w:rsidP="00464FC4">
            <w:pPr>
              <w:jc w:val="both"/>
              <w:rPr>
                <w:sz w:val="22"/>
                <w:szCs w:val="22"/>
                <w:lang w:eastAsia="en-GB"/>
              </w:rPr>
            </w:pPr>
            <w:r w:rsidRPr="006C4239">
              <w:rPr>
                <w:sz w:val="22"/>
                <w:szCs w:val="22"/>
                <w:lang w:eastAsia="en-GB"/>
              </w:rPr>
              <w:t>C</w:t>
            </w:r>
            <w:r w:rsidR="00CB2198">
              <w:rPr>
                <w:sz w:val="22"/>
                <w:szCs w:val="22"/>
                <w:lang w:eastAsia="en-GB"/>
              </w:rPr>
              <w:t xml:space="preserve"> </w:t>
            </w:r>
            <w:r w:rsidRPr="006C4239">
              <w:rPr>
                <w:sz w:val="22"/>
                <w:szCs w:val="22"/>
                <w:lang w:eastAsia="en-GB"/>
              </w:rPr>
              <w:t>14</w:t>
            </w:r>
            <w:r w:rsidR="00CB2198">
              <w:rPr>
                <w:sz w:val="22"/>
                <w:szCs w:val="22"/>
                <w:lang w:eastAsia="en-GB"/>
              </w:rPr>
              <w:t>.</w:t>
            </w:r>
            <w:r w:rsidRPr="006C4239">
              <w:rPr>
                <w:sz w:val="22"/>
                <w:szCs w:val="22"/>
                <w:lang w:eastAsia="en-GB"/>
              </w:rPr>
              <w:t>12 Darba apģērbu ražošana</w:t>
            </w:r>
          </w:p>
        </w:tc>
        <w:tc>
          <w:tcPr>
            <w:tcW w:w="1129" w:type="dxa"/>
            <w:noWrap/>
            <w:vAlign w:val="center"/>
            <w:hideMark/>
          </w:tcPr>
          <w:p w14:paraId="61233378" w14:textId="77777777" w:rsidR="00494EEB" w:rsidRPr="006C4239" w:rsidRDefault="00494EEB" w:rsidP="00464FC4">
            <w:pPr>
              <w:jc w:val="center"/>
              <w:rPr>
                <w:sz w:val="22"/>
                <w:szCs w:val="22"/>
                <w:lang w:eastAsia="en-GB"/>
              </w:rPr>
            </w:pPr>
            <w:r w:rsidRPr="006C4239">
              <w:rPr>
                <w:sz w:val="22"/>
                <w:szCs w:val="22"/>
                <w:lang w:eastAsia="en-GB"/>
              </w:rPr>
              <w:t>79</w:t>
            </w:r>
          </w:p>
        </w:tc>
        <w:tc>
          <w:tcPr>
            <w:tcW w:w="1275" w:type="dxa"/>
            <w:noWrap/>
            <w:vAlign w:val="center"/>
            <w:hideMark/>
          </w:tcPr>
          <w:p w14:paraId="1E7A6799" w14:textId="77777777" w:rsidR="00494EEB" w:rsidRPr="006C4239" w:rsidRDefault="00494EEB" w:rsidP="00464FC4">
            <w:pPr>
              <w:jc w:val="center"/>
              <w:rPr>
                <w:sz w:val="22"/>
                <w:szCs w:val="22"/>
                <w:lang w:eastAsia="en-GB"/>
              </w:rPr>
            </w:pPr>
            <w:r w:rsidRPr="006C4239">
              <w:rPr>
                <w:sz w:val="22"/>
                <w:szCs w:val="22"/>
                <w:lang w:eastAsia="en-GB"/>
              </w:rPr>
              <w:t>1</w:t>
            </w:r>
          </w:p>
        </w:tc>
        <w:tc>
          <w:tcPr>
            <w:tcW w:w="1418" w:type="dxa"/>
            <w:noWrap/>
            <w:vAlign w:val="center"/>
            <w:hideMark/>
          </w:tcPr>
          <w:p w14:paraId="58E52CBA" w14:textId="77777777" w:rsidR="00494EEB" w:rsidRPr="006C4239" w:rsidRDefault="00494EEB" w:rsidP="00464FC4">
            <w:pPr>
              <w:jc w:val="center"/>
              <w:rPr>
                <w:sz w:val="22"/>
                <w:szCs w:val="22"/>
                <w:lang w:eastAsia="en-GB"/>
              </w:rPr>
            </w:pPr>
            <w:r w:rsidRPr="006C4239">
              <w:rPr>
                <w:sz w:val="22"/>
                <w:szCs w:val="22"/>
                <w:lang w:eastAsia="en-GB"/>
              </w:rPr>
              <w:t>2</w:t>
            </w:r>
          </w:p>
        </w:tc>
        <w:tc>
          <w:tcPr>
            <w:tcW w:w="1417" w:type="dxa"/>
            <w:noWrap/>
            <w:vAlign w:val="center"/>
            <w:hideMark/>
          </w:tcPr>
          <w:p w14:paraId="6AF1B4BC" w14:textId="77777777" w:rsidR="00494EEB" w:rsidRPr="006C4239" w:rsidRDefault="00494EEB" w:rsidP="00464FC4">
            <w:pPr>
              <w:jc w:val="center"/>
              <w:rPr>
                <w:sz w:val="22"/>
                <w:szCs w:val="22"/>
                <w:lang w:eastAsia="en-GB"/>
              </w:rPr>
            </w:pPr>
            <w:r w:rsidRPr="006C4239">
              <w:rPr>
                <w:sz w:val="22"/>
                <w:szCs w:val="22"/>
                <w:lang w:eastAsia="en-GB"/>
              </w:rPr>
              <w:t>4</w:t>
            </w:r>
          </w:p>
        </w:tc>
        <w:tc>
          <w:tcPr>
            <w:tcW w:w="1276" w:type="dxa"/>
            <w:noWrap/>
            <w:vAlign w:val="center"/>
            <w:hideMark/>
          </w:tcPr>
          <w:p w14:paraId="55AF6FFB" w14:textId="77777777" w:rsidR="00494EEB" w:rsidRPr="006C4239" w:rsidRDefault="00494EEB" w:rsidP="00464FC4">
            <w:pPr>
              <w:jc w:val="center"/>
              <w:rPr>
                <w:sz w:val="22"/>
                <w:szCs w:val="22"/>
                <w:lang w:eastAsia="en-GB"/>
              </w:rPr>
            </w:pPr>
            <w:r w:rsidRPr="006C4239">
              <w:rPr>
                <w:sz w:val="22"/>
                <w:szCs w:val="22"/>
                <w:lang w:eastAsia="en-GB"/>
              </w:rPr>
              <w:t>72</w:t>
            </w:r>
          </w:p>
        </w:tc>
      </w:tr>
      <w:tr w:rsidR="006C4239" w:rsidRPr="006C4239" w14:paraId="2D72BD97" w14:textId="77777777" w:rsidTr="00464FC4">
        <w:trPr>
          <w:trHeight w:val="283"/>
        </w:trPr>
        <w:tc>
          <w:tcPr>
            <w:tcW w:w="2694" w:type="dxa"/>
            <w:vAlign w:val="center"/>
            <w:hideMark/>
          </w:tcPr>
          <w:p w14:paraId="167EDCB3" w14:textId="2C24D9F1" w:rsidR="00494EEB" w:rsidRPr="006C4239" w:rsidRDefault="00494EEB" w:rsidP="00464FC4">
            <w:pPr>
              <w:jc w:val="both"/>
              <w:rPr>
                <w:sz w:val="22"/>
                <w:szCs w:val="22"/>
                <w:lang w:eastAsia="en-GB"/>
              </w:rPr>
            </w:pPr>
            <w:r w:rsidRPr="006C4239">
              <w:rPr>
                <w:sz w:val="22"/>
                <w:szCs w:val="22"/>
                <w:lang w:eastAsia="en-GB"/>
              </w:rPr>
              <w:t>C</w:t>
            </w:r>
            <w:r w:rsidR="00CB2198">
              <w:rPr>
                <w:sz w:val="22"/>
                <w:szCs w:val="22"/>
                <w:lang w:eastAsia="en-GB"/>
              </w:rPr>
              <w:t xml:space="preserve"> </w:t>
            </w:r>
            <w:r w:rsidRPr="006C4239">
              <w:rPr>
                <w:sz w:val="22"/>
                <w:szCs w:val="22"/>
                <w:lang w:eastAsia="en-GB"/>
              </w:rPr>
              <w:t>14</w:t>
            </w:r>
            <w:r w:rsidR="00CB2198">
              <w:rPr>
                <w:sz w:val="22"/>
                <w:szCs w:val="22"/>
                <w:lang w:eastAsia="en-GB"/>
              </w:rPr>
              <w:t>.</w:t>
            </w:r>
            <w:r w:rsidRPr="006C4239">
              <w:rPr>
                <w:sz w:val="22"/>
                <w:szCs w:val="22"/>
                <w:lang w:eastAsia="en-GB"/>
              </w:rPr>
              <w:t>13 Pārējo virsdrēbju ražošana</w:t>
            </w:r>
          </w:p>
        </w:tc>
        <w:tc>
          <w:tcPr>
            <w:tcW w:w="1129" w:type="dxa"/>
            <w:noWrap/>
            <w:vAlign w:val="center"/>
            <w:hideMark/>
          </w:tcPr>
          <w:p w14:paraId="1BE57FFE" w14:textId="77777777" w:rsidR="00494EEB" w:rsidRPr="006C4239" w:rsidRDefault="00494EEB" w:rsidP="00464FC4">
            <w:pPr>
              <w:jc w:val="center"/>
              <w:rPr>
                <w:sz w:val="22"/>
                <w:szCs w:val="22"/>
                <w:lang w:eastAsia="en-GB"/>
              </w:rPr>
            </w:pPr>
            <w:r w:rsidRPr="006C4239">
              <w:rPr>
                <w:sz w:val="22"/>
                <w:szCs w:val="22"/>
                <w:lang w:eastAsia="en-GB"/>
              </w:rPr>
              <w:t>412</w:t>
            </w:r>
          </w:p>
        </w:tc>
        <w:tc>
          <w:tcPr>
            <w:tcW w:w="1275" w:type="dxa"/>
            <w:noWrap/>
            <w:vAlign w:val="center"/>
            <w:hideMark/>
          </w:tcPr>
          <w:p w14:paraId="4E6BF942" w14:textId="77777777" w:rsidR="00494EEB" w:rsidRPr="006C4239" w:rsidRDefault="00494EEB" w:rsidP="00464FC4">
            <w:pPr>
              <w:jc w:val="center"/>
              <w:rPr>
                <w:sz w:val="22"/>
                <w:szCs w:val="22"/>
                <w:lang w:eastAsia="en-GB"/>
              </w:rPr>
            </w:pPr>
            <w:r w:rsidRPr="006C4239">
              <w:rPr>
                <w:sz w:val="22"/>
                <w:szCs w:val="22"/>
                <w:lang w:eastAsia="en-GB"/>
              </w:rPr>
              <w:t>100</w:t>
            </w:r>
          </w:p>
        </w:tc>
        <w:tc>
          <w:tcPr>
            <w:tcW w:w="1418" w:type="dxa"/>
            <w:noWrap/>
            <w:vAlign w:val="center"/>
            <w:hideMark/>
          </w:tcPr>
          <w:p w14:paraId="1F46257B" w14:textId="77777777" w:rsidR="00494EEB" w:rsidRPr="006C4239" w:rsidRDefault="00494EEB" w:rsidP="00464FC4">
            <w:pPr>
              <w:jc w:val="center"/>
              <w:rPr>
                <w:sz w:val="22"/>
                <w:szCs w:val="22"/>
                <w:lang w:eastAsia="en-GB"/>
              </w:rPr>
            </w:pPr>
            <w:r w:rsidRPr="006C4239">
              <w:rPr>
                <w:sz w:val="22"/>
                <w:szCs w:val="22"/>
                <w:lang w:eastAsia="en-GB"/>
              </w:rPr>
              <w:t>2</w:t>
            </w:r>
          </w:p>
        </w:tc>
        <w:tc>
          <w:tcPr>
            <w:tcW w:w="1417" w:type="dxa"/>
            <w:noWrap/>
            <w:vAlign w:val="center"/>
            <w:hideMark/>
          </w:tcPr>
          <w:p w14:paraId="6118A49E" w14:textId="77777777" w:rsidR="00494EEB" w:rsidRPr="006C4239" w:rsidRDefault="00494EEB" w:rsidP="00464FC4">
            <w:pPr>
              <w:jc w:val="center"/>
              <w:rPr>
                <w:sz w:val="22"/>
                <w:szCs w:val="22"/>
                <w:lang w:eastAsia="en-GB"/>
              </w:rPr>
            </w:pPr>
            <w:r w:rsidRPr="006C4239">
              <w:rPr>
                <w:sz w:val="22"/>
                <w:szCs w:val="22"/>
                <w:lang w:eastAsia="en-GB"/>
              </w:rPr>
              <w:t>41</w:t>
            </w:r>
          </w:p>
        </w:tc>
        <w:tc>
          <w:tcPr>
            <w:tcW w:w="1276" w:type="dxa"/>
            <w:noWrap/>
            <w:vAlign w:val="center"/>
            <w:hideMark/>
          </w:tcPr>
          <w:p w14:paraId="09701F70" w14:textId="77777777" w:rsidR="00494EEB" w:rsidRPr="006C4239" w:rsidRDefault="00494EEB" w:rsidP="00464FC4">
            <w:pPr>
              <w:jc w:val="center"/>
              <w:rPr>
                <w:sz w:val="22"/>
                <w:szCs w:val="22"/>
                <w:lang w:eastAsia="en-GB"/>
              </w:rPr>
            </w:pPr>
            <w:r w:rsidRPr="006C4239">
              <w:rPr>
                <w:sz w:val="22"/>
                <w:szCs w:val="22"/>
                <w:lang w:eastAsia="en-GB"/>
              </w:rPr>
              <w:t>269</w:t>
            </w:r>
          </w:p>
        </w:tc>
      </w:tr>
      <w:tr w:rsidR="006C4239" w:rsidRPr="006C4239" w14:paraId="240EA278" w14:textId="77777777" w:rsidTr="00464FC4">
        <w:trPr>
          <w:trHeight w:val="283"/>
        </w:trPr>
        <w:tc>
          <w:tcPr>
            <w:tcW w:w="2694" w:type="dxa"/>
            <w:vAlign w:val="center"/>
            <w:hideMark/>
          </w:tcPr>
          <w:p w14:paraId="25E022A6" w14:textId="0229473B" w:rsidR="00494EEB" w:rsidRPr="006C4239" w:rsidRDefault="00494EEB" w:rsidP="00464FC4">
            <w:pPr>
              <w:jc w:val="both"/>
              <w:rPr>
                <w:sz w:val="22"/>
                <w:szCs w:val="22"/>
                <w:lang w:eastAsia="en-GB"/>
              </w:rPr>
            </w:pPr>
            <w:r w:rsidRPr="006C4239">
              <w:rPr>
                <w:sz w:val="22"/>
                <w:szCs w:val="22"/>
                <w:lang w:eastAsia="en-GB"/>
              </w:rPr>
              <w:t>C</w:t>
            </w:r>
            <w:r w:rsidR="00CB2198">
              <w:rPr>
                <w:sz w:val="22"/>
                <w:szCs w:val="22"/>
                <w:lang w:eastAsia="en-GB"/>
              </w:rPr>
              <w:t xml:space="preserve"> </w:t>
            </w:r>
            <w:r w:rsidRPr="006C4239">
              <w:rPr>
                <w:sz w:val="22"/>
                <w:szCs w:val="22"/>
                <w:lang w:eastAsia="en-GB"/>
              </w:rPr>
              <w:t>14</w:t>
            </w:r>
            <w:r w:rsidR="00CB2198">
              <w:rPr>
                <w:sz w:val="22"/>
                <w:szCs w:val="22"/>
                <w:lang w:eastAsia="en-GB"/>
              </w:rPr>
              <w:t>.</w:t>
            </w:r>
            <w:r w:rsidRPr="006C4239">
              <w:rPr>
                <w:sz w:val="22"/>
                <w:szCs w:val="22"/>
                <w:lang w:eastAsia="en-GB"/>
              </w:rPr>
              <w:t>14 Apakšveļas ražošana</w:t>
            </w:r>
          </w:p>
        </w:tc>
        <w:tc>
          <w:tcPr>
            <w:tcW w:w="1129" w:type="dxa"/>
            <w:noWrap/>
            <w:vAlign w:val="center"/>
            <w:hideMark/>
          </w:tcPr>
          <w:p w14:paraId="229DF726" w14:textId="77777777" w:rsidR="00494EEB" w:rsidRPr="006C4239" w:rsidRDefault="00494EEB" w:rsidP="00464FC4">
            <w:pPr>
              <w:jc w:val="center"/>
              <w:rPr>
                <w:sz w:val="22"/>
                <w:szCs w:val="22"/>
                <w:lang w:eastAsia="en-GB"/>
              </w:rPr>
            </w:pPr>
            <w:r w:rsidRPr="006C4239">
              <w:rPr>
                <w:sz w:val="22"/>
                <w:szCs w:val="22"/>
                <w:lang w:eastAsia="en-GB"/>
              </w:rPr>
              <w:t>109</w:t>
            </w:r>
          </w:p>
        </w:tc>
        <w:tc>
          <w:tcPr>
            <w:tcW w:w="1275" w:type="dxa"/>
            <w:noWrap/>
            <w:vAlign w:val="center"/>
            <w:hideMark/>
          </w:tcPr>
          <w:p w14:paraId="211F332A" w14:textId="77777777" w:rsidR="00494EEB" w:rsidRPr="006C4239" w:rsidRDefault="00494EEB" w:rsidP="00464FC4">
            <w:pPr>
              <w:jc w:val="center"/>
              <w:rPr>
                <w:sz w:val="22"/>
                <w:szCs w:val="22"/>
                <w:lang w:eastAsia="en-GB"/>
              </w:rPr>
            </w:pPr>
            <w:r w:rsidRPr="006C4239">
              <w:rPr>
                <w:sz w:val="22"/>
                <w:szCs w:val="22"/>
                <w:lang w:eastAsia="en-GB"/>
              </w:rPr>
              <w:t>6</w:t>
            </w:r>
          </w:p>
        </w:tc>
        <w:tc>
          <w:tcPr>
            <w:tcW w:w="1418" w:type="dxa"/>
            <w:noWrap/>
            <w:vAlign w:val="center"/>
            <w:hideMark/>
          </w:tcPr>
          <w:p w14:paraId="44FA9B3D" w14:textId="77777777" w:rsidR="00494EEB" w:rsidRPr="006C4239" w:rsidRDefault="00494EEB" w:rsidP="00464FC4">
            <w:pPr>
              <w:jc w:val="center"/>
              <w:rPr>
                <w:sz w:val="22"/>
                <w:szCs w:val="22"/>
                <w:lang w:eastAsia="en-GB"/>
              </w:rPr>
            </w:pPr>
            <w:r w:rsidRPr="006C4239">
              <w:rPr>
                <w:sz w:val="22"/>
                <w:szCs w:val="22"/>
                <w:lang w:eastAsia="en-GB"/>
              </w:rPr>
              <w:t>-</w:t>
            </w:r>
          </w:p>
        </w:tc>
        <w:tc>
          <w:tcPr>
            <w:tcW w:w="1417" w:type="dxa"/>
            <w:noWrap/>
            <w:vAlign w:val="center"/>
            <w:hideMark/>
          </w:tcPr>
          <w:p w14:paraId="5D2249DA" w14:textId="77777777" w:rsidR="00494EEB" w:rsidRPr="006C4239" w:rsidRDefault="00494EEB" w:rsidP="00464FC4">
            <w:pPr>
              <w:jc w:val="center"/>
              <w:rPr>
                <w:sz w:val="22"/>
                <w:szCs w:val="22"/>
                <w:lang w:eastAsia="en-GB"/>
              </w:rPr>
            </w:pPr>
            <w:r w:rsidRPr="006C4239">
              <w:rPr>
                <w:sz w:val="22"/>
                <w:szCs w:val="22"/>
                <w:lang w:eastAsia="en-GB"/>
              </w:rPr>
              <w:t>9</w:t>
            </w:r>
          </w:p>
        </w:tc>
        <w:tc>
          <w:tcPr>
            <w:tcW w:w="1276" w:type="dxa"/>
            <w:noWrap/>
            <w:vAlign w:val="center"/>
            <w:hideMark/>
          </w:tcPr>
          <w:p w14:paraId="0778101B" w14:textId="77777777" w:rsidR="00494EEB" w:rsidRPr="006C4239" w:rsidRDefault="00494EEB" w:rsidP="00464FC4">
            <w:pPr>
              <w:jc w:val="center"/>
              <w:rPr>
                <w:sz w:val="22"/>
                <w:szCs w:val="22"/>
                <w:lang w:eastAsia="en-GB"/>
              </w:rPr>
            </w:pPr>
            <w:r w:rsidRPr="006C4239">
              <w:rPr>
                <w:sz w:val="22"/>
                <w:szCs w:val="22"/>
                <w:lang w:eastAsia="en-GB"/>
              </w:rPr>
              <w:t>94</w:t>
            </w:r>
          </w:p>
        </w:tc>
      </w:tr>
      <w:tr w:rsidR="006C4239" w:rsidRPr="006C4239" w14:paraId="328C2173" w14:textId="77777777" w:rsidTr="00464FC4">
        <w:trPr>
          <w:trHeight w:val="567"/>
        </w:trPr>
        <w:tc>
          <w:tcPr>
            <w:tcW w:w="2694" w:type="dxa"/>
            <w:vAlign w:val="center"/>
            <w:hideMark/>
          </w:tcPr>
          <w:p w14:paraId="607B9415" w14:textId="1F6AA904" w:rsidR="00494EEB" w:rsidRPr="006C4239" w:rsidRDefault="00494EEB" w:rsidP="00464FC4">
            <w:pPr>
              <w:jc w:val="both"/>
              <w:rPr>
                <w:sz w:val="22"/>
                <w:szCs w:val="22"/>
                <w:lang w:eastAsia="en-GB"/>
              </w:rPr>
            </w:pPr>
            <w:r w:rsidRPr="006C4239">
              <w:rPr>
                <w:sz w:val="22"/>
                <w:szCs w:val="22"/>
                <w:lang w:eastAsia="en-GB"/>
              </w:rPr>
              <w:t>C</w:t>
            </w:r>
            <w:r w:rsidR="00CB2198">
              <w:rPr>
                <w:sz w:val="22"/>
                <w:szCs w:val="22"/>
                <w:lang w:eastAsia="en-GB"/>
              </w:rPr>
              <w:t xml:space="preserve"> </w:t>
            </w:r>
            <w:r w:rsidRPr="006C4239">
              <w:rPr>
                <w:sz w:val="22"/>
                <w:szCs w:val="22"/>
                <w:lang w:eastAsia="en-GB"/>
              </w:rPr>
              <w:t>14</w:t>
            </w:r>
            <w:r w:rsidR="00CB2198">
              <w:rPr>
                <w:sz w:val="22"/>
                <w:szCs w:val="22"/>
                <w:lang w:eastAsia="en-GB"/>
              </w:rPr>
              <w:t>.</w:t>
            </w:r>
            <w:r w:rsidRPr="006C4239">
              <w:rPr>
                <w:sz w:val="22"/>
                <w:szCs w:val="22"/>
                <w:lang w:eastAsia="en-GB"/>
              </w:rPr>
              <w:t>19 Cita veida apģērbu un apģērbu piederumu ražošana</w:t>
            </w:r>
          </w:p>
        </w:tc>
        <w:tc>
          <w:tcPr>
            <w:tcW w:w="1129" w:type="dxa"/>
            <w:noWrap/>
            <w:vAlign w:val="center"/>
            <w:hideMark/>
          </w:tcPr>
          <w:p w14:paraId="7FECD632" w14:textId="77777777" w:rsidR="00494EEB" w:rsidRPr="006C4239" w:rsidRDefault="00494EEB" w:rsidP="00464FC4">
            <w:pPr>
              <w:jc w:val="center"/>
              <w:rPr>
                <w:sz w:val="22"/>
                <w:szCs w:val="22"/>
                <w:lang w:eastAsia="en-GB"/>
              </w:rPr>
            </w:pPr>
            <w:r w:rsidRPr="006C4239">
              <w:rPr>
                <w:sz w:val="22"/>
                <w:szCs w:val="22"/>
                <w:lang w:eastAsia="en-GB"/>
              </w:rPr>
              <w:t>586</w:t>
            </w:r>
          </w:p>
        </w:tc>
        <w:tc>
          <w:tcPr>
            <w:tcW w:w="1275" w:type="dxa"/>
            <w:noWrap/>
            <w:vAlign w:val="center"/>
            <w:hideMark/>
          </w:tcPr>
          <w:p w14:paraId="3BE243EF" w14:textId="77777777" w:rsidR="00494EEB" w:rsidRPr="006C4239" w:rsidRDefault="00494EEB" w:rsidP="00464FC4">
            <w:pPr>
              <w:jc w:val="center"/>
              <w:rPr>
                <w:sz w:val="22"/>
                <w:szCs w:val="22"/>
                <w:lang w:eastAsia="en-GB"/>
              </w:rPr>
            </w:pPr>
            <w:r w:rsidRPr="006C4239">
              <w:rPr>
                <w:sz w:val="22"/>
                <w:szCs w:val="22"/>
                <w:lang w:eastAsia="en-GB"/>
              </w:rPr>
              <w:t>362</w:t>
            </w:r>
          </w:p>
        </w:tc>
        <w:tc>
          <w:tcPr>
            <w:tcW w:w="1418" w:type="dxa"/>
            <w:noWrap/>
            <w:vAlign w:val="center"/>
            <w:hideMark/>
          </w:tcPr>
          <w:p w14:paraId="725506C1" w14:textId="77777777" w:rsidR="00494EEB" w:rsidRPr="006C4239" w:rsidRDefault="00494EEB" w:rsidP="00464FC4">
            <w:pPr>
              <w:jc w:val="center"/>
              <w:rPr>
                <w:sz w:val="22"/>
                <w:szCs w:val="22"/>
                <w:lang w:eastAsia="en-GB"/>
              </w:rPr>
            </w:pPr>
            <w:r w:rsidRPr="006C4239">
              <w:rPr>
                <w:sz w:val="22"/>
                <w:szCs w:val="22"/>
                <w:lang w:eastAsia="en-GB"/>
              </w:rPr>
              <w:t>1</w:t>
            </w:r>
          </w:p>
        </w:tc>
        <w:tc>
          <w:tcPr>
            <w:tcW w:w="1417" w:type="dxa"/>
            <w:noWrap/>
            <w:vAlign w:val="center"/>
            <w:hideMark/>
          </w:tcPr>
          <w:p w14:paraId="42F11FA3" w14:textId="77777777" w:rsidR="00494EEB" w:rsidRPr="006C4239" w:rsidRDefault="00494EEB" w:rsidP="00464FC4">
            <w:pPr>
              <w:jc w:val="center"/>
              <w:rPr>
                <w:sz w:val="22"/>
                <w:szCs w:val="22"/>
                <w:lang w:eastAsia="en-GB"/>
              </w:rPr>
            </w:pPr>
            <w:r w:rsidRPr="006C4239">
              <w:rPr>
                <w:sz w:val="22"/>
                <w:szCs w:val="22"/>
                <w:lang w:eastAsia="en-GB"/>
              </w:rPr>
              <w:t>30</w:t>
            </w:r>
          </w:p>
        </w:tc>
        <w:tc>
          <w:tcPr>
            <w:tcW w:w="1276" w:type="dxa"/>
            <w:noWrap/>
            <w:vAlign w:val="center"/>
            <w:hideMark/>
          </w:tcPr>
          <w:p w14:paraId="37577E11" w14:textId="77777777" w:rsidR="00494EEB" w:rsidRPr="006C4239" w:rsidRDefault="00494EEB" w:rsidP="00464FC4">
            <w:pPr>
              <w:jc w:val="center"/>
              <w:rPr>
                <w:sz w:val="22"/>
                <w:szCs w:val="22"/>
                <w:lang w:eastAsia="en-GB"/>
              </w:rPr>
            </w:pPr>
            <w:r w:rsidRPr="006C4239">
              <w:rPr>
                <w:sz w:val="22"/>
                <w:szCs w:val="22"/>
                <w:lang w:eastAsia="en-GB"/>
              </w:rPr>
              <w:t>193</w:t>
            </w:r>
          </w:p>
        </w:tc>
      </w:tr>
      <w:tr w:rsidR="006C4239" w:rsidRPr="006C4239" w14:paraId="6BEF9B5B" w14:textId="77777777" w:rsidTr="00464FC4">
        <w:trPr>
          <w:trHeight w:val="283"/>
        </w:trPr>
        <w:tc>
          <w:tcPr>
            <w:tcW w:w="2694" w:type="dxa"/>
            <w:vAlign w:val="center"/>
            <w:hideMark/>
          </w:tcPr>
          <w:p w14:paraId="44EC195C" w14:textId="697A6180" w:rsidR="00494EEB" w:rsidRPr="006C4239" w:rsidRDefault="00494EEB" w:rsidP="00464FC4">
            <w:pPr>
              <w:jc w:val="both"/>
              <w:rPr>
                <w:sz w:val="22"/>
                <w:szCs w:val="22"/>
                <w:lang w:eastAsia="en-GB"/>
              </w:rPr>
            </w:pPr>
            <w:r w:rsidRPr="006C4239">
              <w:rPr>
                <w:sz w:val="22"/>
                <w:szCs w:val="22"/>
                <w:lang w:eastAsia="en-GB"/>
              </w:rPr>
              <w:t>C</w:t>
            </w:r>
            <w:r w:rsidR="00CB2198">
              <w:rPr>
                <w:sz w:val="22"/>
                <w:szCs w:val="22"/>
                <w:lang w:eastAsia="en-GB"/>
              </w:rPr>
              <w:t xml:space="preserve"> </w:t>
            </w:r>
            <w:r w:rsidRPr="006C4239">
              <w:rPr>
                <w:sz w:val="22"/>
                <w:szCs w:val="22"/>
                <w:lang w:eastAsia="en-GB"/>
              </w:rPr>
              <w:t>14</w:t>
            </w:r>
            <w:r w:rsidR="00CB2198">
              <w:rPr>
                <w:sz w:val="22"/>
                <w:szCs w:val="22"/>
                <w:lang w:eastAsia="en-GB"/>
              </w:rPr>
              <w:t>.</w:t>
            </w:r>
            <w:r w:rsidRPr="006C4239">
              <w:rPr>
                <w:sz w:val="22"/>
                <w:szCs w:val="22"/>
                <w:lang w:eastAsia="en-GB"/>
              </w:rPr>
              <w:t>20 Kažokādu izstrādājumu ražošana</w:t>
            </w:r>
          </w:p>
        </w:tc>
        <w:tc>
          <w:tcPr>
            <w:tcW w:w="1129" w:type="dxa"/>
            <w:noWrap/>
            <w:vAlign w:val="center"/>
            <w:hideMark/>
          </w:tcPr>
          <w:p w14:paraId="3095BD6F" w14:textId="77777777" w:rsidR="00494EEB" w:rsidRPr="006C4239" w:rsidRDefault="00494EEB" w:rsidP="00464FC4">
            <w:pPr>
              <w:jc w:val="center"/>
              <w:rPr>
                <w:sz w:val="22"/>
                <w:szCs w:val="22"/>
                <w:lang w:eastAsia="en-GB"/>
              </w:rPr>
            </w:pPr>
            <w:r w:rsidRPr="006C4239">
              <w:rPr>
                <w:sz w:val="22"/>
                <w:szCs w:val="22"/>
                <w:lang w:eastAsia="en-GB"/>
              </w:rPr>
              <w:t>11</w:t>
            </w:r>
          </w:p>
        </w:tc>
        <w:tc>
          <w:tcPr>
            <w:tcW w:w="1275" w:type="dxa"/>
            <w:noWrap/>
            <w:vAlign w:val="center"/>
            <w:hideMark/>
          </w:tcPr>
          <w:p w14:paraId="7B910B16" w14:textId="77777777" w:rsidR="00494EEB" w:rsidRPr="006C4239" w:rsidRDefault="00494EEB" w:rsidP="00464FC4">
            <w:pPr>
              <w:jc w:val="center"/>
              <w:rPr>
                <w:sz w:val="22"/>
                <w:szCs w:val="22"/>
                <w:lang w:eastAsia="en-GB"/>
              </w:rPr>
            </w:pPr>
            <w:r w:rsidRPr="006C4239">
              <w:rPr>
                <w:sz w:val="22"/>
                <w:szCs w:val="22"/>
                <w:lang w:eastAsia="en-GB"/>
              </w:rPr>
              <w:t>5</w:t>
            </w:r>
          </w:p>
        </w:tc>
        <w:tc>
          <w:tcPr>
            <w:tcW w:w="1418" w:type="dxa"/>
            <w:noWrap/>
            <w:vAlign w:val="center"/>
            <w:hideMark/>
          </w:tcPr>
          <w:p w14:paraId="06633AF0" w14:textId="77777777" w:rsidR="00494EEB" w:rsidRPr="006C4239" w:rsidRDefault="00494EEB" w:rsidP="00464FC4">
            <w:pPr>
              <w:jc w:val="center"/>
              <w:rPr>
                <w:sz w:val="22"/>
                <w:szCs w:val="22"/>
                <w:lang w:eastAsia="en-GB"/>
              </w:rPr>
            </w:pPr>
            <w:r w:rsidRPr="006C4239">
              <w:rPr>
                <w:sz w:val="22"/>
                <w:szCs w:val="22"/>
                <w:lang w:eastAsia="en-GB"/>
              </w:rPr>
              <w:t>-</w:t>
            </w:r>
          </w:p>
        </w:tc>
        <w:tc>
          <w:tcPr>
            <w:tcW w:w="1417" w:type="dxa"/>
            <w:noWrap/>
            <w:vAlign w:val="center"/>
            <w:hideMark/>
          </w:tcPr>
          <w:p w14:paraId="27D8CB0D" w14:textId="77777777" w:rsidR="00494EEB" w:rsidRPr="006C4239" w:rsidRDefault="00494EEB" w:rsidP="00464FC4">
            <w:pPr>
              <w:jc w:val="center"/>
              <w:rPr>
                <w:sz w:val="22"/>
                <w:szCs w:val="22"/>
                <w:lang w:eastAsia="en-GB"/>
              </w:rPr>
            </w:pPr>
            <w:r w:rsidRPr="006C4239">
              <w:rPr>
                <w:sz w:val="22"/>
                <w:szCs w:val="22"/>
                <w:lang w:eastAsia="en-GB"/>
              </w:rPr>
              <w:t>1</w:t>
            </w:r>
          </w:p>
        </w:tc>
        <w:tc>
          <w:tcPr>
            <w:tcW w:w="1276" w:type="dxa"/>
            <w:noWrap/>
            <w:vAlign w:val="center"/>
            <w:hideMark/>
          </w:tcPr>
          <w:p w14:paraId="42F27E99" w14:textId="77777777" w:rsidR="00494EEB" w:rsidRPr="006C4239" w:rsidRDefault="00494EEB" w:rsidP="00464FC4">
            <w:pPr>
              <w:jc w:val="center"/>
              <w:rPr>
                <w:sz w:val="22"/>
                <w:szCs w:val="22"/>
                <w:lang w:eastAsia="en-GB"/>
              </w:rPr>
            </w:pPr>
            <w:r w:rsidRPr="006C4239">
              <w:rPr>
                <w:sz w:val="22"/>
                <w:szCs w:val="22"/>
                <w:lang w:eastAsia="en-GB"/>
              </w:rPr>
              <w:t>5</w:t>
            </w:r>
          </w:p>
        </w:tc>
      </w:tr>
      <w:tr w:rsidR="006C4239" w:rsidRPr="006C4239" w14:paraId="2C9EBEF7" w14:textId="77777777" w:rsidTr="00464FC4">
        <w:trPr>
          <w:trHeight w:val="283"/>
        </w:trPr>
        <w:tc>
          <w:tcPr>
            <w:tcW w:w="2694" w:type="dxa"/>
            <w:vAlign w:val="center"/>
            <w:hideMark/>
          </w:tcPr>
          <w:p w14:paraId="6227E1DA" w14:textId="445D2136" w:rsidR="00494EEB" w:rsidRPr="006C4239" w:rsidRDefault="00494EEB" w:rsidP="00464FC4">
            <w:pPr>
              <w:jc w:val="both"/>
              <w:rPr>
                <w:sz w:val="22"/>
                <w:szCs w:val="22"/>
                <w:lang w:eastAsia="en-GB"/>
              </w:rPr>
            </w:pPr>
            <w:r w:rsidRPr="006C4239">
              <w:rPr>
                <w:sz w:val="22"/>
                <w:szCs w:val="22"/>
                <w:lang w:eastAsia="en-GB"/>
              </w:rPr>
              <w:t>C</w:t>
            </w:r>
            <w:r w:rsidR="00CB2198">
              <w:rPr>
                <w:sz w:val="22"/>
                <w:szCs w:val="22"/>
                <w:lang w:eastAsia="en-GB"/>
              </w:rPr>
              <w:t xml:space="preserve"> </w:t>
            </w:r>
            <w:r w:rsidRPr="006C4239">
              <w:rPr>
                <w:sz w:val="22"/>
                <w:szCs w:val="22"/>
                <w:lang w:eastAsia="en-GB"/>
              </w:rPr>
              <w:t>14</w:t>
            </w:r>
            <w:r w:rsidR="00CB2198">
              <w:rPr>
                <w:sz w:val="22"/>
                <w:szCs w:val="22"/>
                <w:lang w:eastAsia="en-GB"/>
              </w:rPr>
              <w:t>.</w:t>
            </w:r>
            <w:r w:rsidRPr="006C4239">
              <w:rPr>
                <w:sz w:val="22"/>
                <w:szCs w:val="22"/>
                <w:lang w:eastAsia="en-GB"/>
              </w:rPr>
              <w:t>31 Trikotāžas zeķu ražošana</w:t>
            </w:r>
          </w:p>
        </w:tc>
        <w:tc>
          <w:tcPr>
            <w:tcW w:w="1129" w:type="dxa"/>
            <w:noWrap/>
            <w:vAlign w:val="center"/>
            <w:hideMark/>
          </w:tcPr>
          <w:p w14:paraId="2F104256" w14:textId="77777777" w:rsidR="00494EEB" w:rsidRPr="006C4239" w:rsidRDefault="00494EEB" w:rsidP="00464FC4">
            <w:pPr>
              <w:jc w:val="center"/>
              <w:rPr>
                <w:sz w:val="22"/>
                <w:szCs w:val="22"/>
                <w:lang w:eastAsia="en-GB"/>
              </w:rPr>
            </w:pPr>
            <w:r w:rsidRPr="006C4239">
              <w:rPr>
                <w:sz w:val="22"/>
                <w:szCs w:val="22"/>
                <w:lang w:eastAsia="en-GB"/>
              </w:rPr>
              <w:t>11</w:t>
            </w:r>
          </w:p>
        </w:tc>
        <w:tc>
          <w:tcPr>
            <w:tcW w:w="1275" w:type="dxa"/>
            <w:noWrap/>
            <w:vAlign w:val="center"/>
            <w:hideMark/>
          </w:tcPr>
          <w:p w14:paraId="1DCDA46D" w14:textId="77777777" w:rsidR="00494EEB" w:rsidRPr="006C4239" w:rsidRDefault="00494EEB" w:rsidP="00464FC4">
            <w:pPr>
              <w:jc w:val="center"/>
              <w:rPr>
                <w:sz w:val="22"/>
                <w:szCs w:val="22"/>
                <w:lang w:eastAsia="en-GB"/>
              </w:rPr>
            </w:pPr>
            <w:r w:rsidRPr="006C4239">
              <w:rPr>
                <w:sz w:val="22"/>
                <w:szCs w:val="22"/>
                <w:lang w:eastAsia="en-GB"/>
              </w:rPr>
              <w:t>-</w:t>
            </w:r>
          </w:p>
        </w:tc>
        <w:tc>
          <w:tcPr>
            <w:tcW w:w="1418" w:type="dxa"/>
            <w:noWrap/>
            <w:vAlign w:val="center"/>
            <w:hideMark/>
          </w:tcPr>
          <w:p w14:paraId="7529B280" w14:textId="77777777" w:rsidR="00494EEB" w:rsidRPr="006C4239" w:rsidRDefault="00494EEB" w:rsidP="00464FC4">
            <w:pPr>
              <w:jc w:val="center"/>
              <w:rPr>
                <w:sz w:val="22"/>
                <w:szCs w:val="22"/>
                <w:lang w:eastAsia="en-GB"/>
              </w:rPr>
            </w:pPr>
            <w:r w:rsidRPr="006C4239">
              <w:rPr>
                <w:sz w:val="22"/>
                <w:szCs w:val="22"/>
                <w:lang w:eastAsia="en-GB"/>
              </w:rPr>
              <w:t>-</w:t>
            </w:r>
          </w:p>
        </w:tc>
        <w:tc>
          <w:tcPr>
            <w:tcW w:w="1417" w:type="dxa"/>
            <w:noWrap/>
            <w:vAlign w:val="center"/>
            <w:hideMark/>
          </w:tcPr>
          <w:p w14:paraId="5BB1CE96" w14:textId="77777777" w:rsidR="00494EEB" w:rsidRPr="006C4239" w:rsidRDefault="00494EEB" w:rsidP="00464FC4">
            <w:pPr>
              <w:jc w:val="center"/>
              <w:rPr>
                <w:sz w:val="22"/>
                <w:szCs w:val="22"/>
                <w:lang w:eastAsia="en-GB"/>
              </w:rPr>
            </w:pPr>
            <w:r w:rsidRPr="006C4239">
              <w:rPr>
                <w:sz w:val="22"/>
                <w:szCs w:val="22"/>
                <w:lang w:eastAsia="en-GB"/>
              </w:rPr>
              <w:t>1</w:t>
            </w:r>
          </w:p>
        </w:tc>
        <w:tc>
          <w:tcPr>
            <w:tcW w:w="1276" w:type="dxa"/>
            <w:noWrap/>
            <w:vAlign w:val="center"/>
            <w:hideMark/>
          </w:tcPr>
          <w:p w14:paraId="4F4F3485" w14:textId="77777777" w:rsidR="00494EEB" w:rsidRPr="006C4239" w:rsidRDefault="00494EEB" w:rsidP="00464FC4">
            <w:pPr>
              <w:jc w:val="center"/>
              <w:rPr>
                <w:sz w:val="22"/>
                <w:szCs w:val="22"/>
                <w:lang w:eastAsia="en-GB"/>
              </w:rPr>
            </w:pPr>
            <w:r w:rsidRPr="006C4239">
              <w:rPr>
                <w:sz w:val="22"/>
                <w:szCs w:val="22"/>
                <w:lang w:eastAsia="en-GB"/>
              </w:rPr>
              <w:t>10</w:t>
            </w:r>
          </w:p>
        </w:tc>
      </w:tr>
      <w:tr w:rsidR="006C4239" w:rsidRPr="006C4239" w14:paraId="0E733064" w14:textId="77777777" w:rsidTr="00464FC4">
        <w:trPr>
          <w:trHeight w:val="283"/>
        </w:trPr>
        <w:tc>
          <w:tcPr>
            <w:tcW w:w="2694" w:type="dxa"/>
            <w:vAlign w:val="center"/>
            <w:hideMark/>
          </w:tcPr>
          <w:p w14:paraId="6110CBBE" w14:textId="1C3AE1D3" w:rsidR="00494EEB" w:rsidRPr="006C4239" w:rsidRDefault="00494EEB" w:rsidP="00464FC4">
            <w:pPr>
              <w:jc w:val="both"/>
              <w:rPr>
                <w:sz w:val="22"/>
                <w:szCs w:val="22"/>
                <w:lang w:eastAsia="en-GB"/>
              </w:rPr>
            </w:pPr>
            <w:r w:rsidRPr="006C4239">
              <w:rPr>
                <w:sz w:val="22"/>
                <w:szCs w:val="22"/>
                <w:lang w:eastAsia="en-GB"/>
              </w:rPr>
              <w:t>C</w:t>
            </w:r>
            <w:r w:rsidR="00CB2198">
              <w:rPr>
                <w:sz w:val="22"/>
                <w:szCs w:val="22"/>
                <w:lang w:eastAsia="en-GB"/>
              </w:rPr>
              <w:t xml:space="preserve"> </w:t>
            </w:r>
            <w:r w:rsidRPr="006C4239">
              <w:rPr>
                <w:sz w:val="22"/>
                <w:szCs w:val="22"/>
                <w:lang w:eastAsia="en-GB"/>
              </w:rPr>
              <w:t>14</w:t>
            </w:r>
            <w:r w:rsidR="00CB2198">
              <w:rPr>
                <w:sz w:val="22"/>
                <w:szCs w:val="22"/>
                <w:lang w:eastAsia="en-GB"/>
              </w:rPr>
              <w:t>.</w:t>
            </w:r>
            <w:r w:rsidRPr="006C4239">
              <w:rPr>
                <w:sz w:val="22"/>
                <w:szCs w:val="22"/>
                <w:lang w:eastAsia="en-GB"/>
              </w:rPr>
              <w:t>39 Pārējo trikotāžas izstrādājumu ražošana</w:t>
            </w:r>
          </w:p>
        </w:tc>
        <w:tc>
          <w:tcPr>
            <w:tcW w:w="1129" w:type="dxa"/>
            <w:noWrap/>
            <w:vAlign w:val="center"/>
            <w:hideMark/>
          </w:tcPr>
          <w:p w14:paraId="5C6512D6" w14:textId="77777777" w:rsidR="00494EEB" w:rsidRPr="006C4239" w:rsidRDefault="00494EEB" w:rsidP="00464FC4">
            <w:pPr>
              <w:jc w:val="center"/>
              <w:rPr>
                <w:sz w:val="22"/>
                <w:szCs w:val="22"/>
                <w:lang w:eastAsia="en-GB"/>
              </w:rPr>
            </w:pPr>
            <w:r w:rsidRPr="006C4239">
              <w:rPr>
                <w:sz w:val="22"/>
                <w:szCs w:val="22"/>
                <w:lang w:eastAsia="en-GB"/>
              </w:rPr>
              <w:t>120</w:t>
            </w:r>
          </w:p>
        </w:tc>
        <w:tc>
          <w:tcPr>
            <w:tcW w:w="1275" w:type="dxa"/>
            <w:noWrap/>
            <w:vAlign w:val="center"/>
            <w:hideMark/>
          </w:tcPr>
          <w:p w14:paraId="2C907B47" w14:textId="77777777" w:rsidR="00494EEB" w:rsidRPr="006C4239" w:rsidRDefault="00494EEB" w:rsidP="00464FC4">
            <w:pPr>
              <w:jc w:val="center"/>
              <w:rPr>
                <w:sz w:val="22"/>
                <w:szCs w:val="22"/>
                <w:lang w:eastAsia="en-GB"/>
              </w:rPr>
            </w:pPr>
            <w:r w:rsidRPr="006C4239">
              <w:rPr>
                <w:sz w:val="22"/>
                <w:szCs w:val="22"/>
                <w:lang w:eastAsia="en-GB"/>
              </w:rPr>
              <w:t>52</w:t>
            </w:r>
          </w:p>
        </w:tc>
        <w:tc>
          <w:tcPr>
            <w:tcW w:w="1418" w:type="dxa"/>
            <w:noWrap/>
            <w:vAlign w:val="center"/>
            <w:hideMark/>
          </w:tcPr>
          <w:p w14:paraId="3DD61CF9" w14:textId="77777777" w:rsidR="00494EEB" w:rsidRPr="006C4239" w:rsidRDefault="00494EEB" w:rsidP="00464FC4">
            <w:pPr>
              <w:jc w:val="center"/>
              <w:rPr>
                <w:sz w:val="22"/>
                <w:szCs w:val="22"/>
                <w:lang w:eastAsia="en-GB"/>
              </w:rPr>
            </w:pPr>
            <w:r w:rsidRPr="006C4239">
              <w:rPr>
                <w:sz w:val="22"/>
                <w:szCs w:val="22"/>
                <w:lang w:eastAsia="en-GB"/>
              </w:rPr>
              <w:t>-</w:t>
            </w:r>
          </w:p>
        </w:tc>
        <w:tc>
          <w:tcPr>
            <w:tcW w:w="1417" w:type="dxa"/>
            <w:noWrap/>
            <w:vAlign w:val="center"/>
            <w:hideMark/>
          </w:tcPr>
          <w:p w14:paraId="5A224F8D" w14:textId="77777777" w:rsidR="00494EEB" w:rsidRPr="006C4239" w:rsidRDefault="00494EEB" w:rsidP="00464FC4">
            <w:pPr>
              <w:jc w:val="center"/>
              <w:rPr>
                <w:sz w:val="22"/>
                <w:szCs w:val="22"/>
                <w:lang w:eastAsia="en-GB"/>
              </w:rPr>
            </w:pPr>
            <w:r w:rsidRPr="006C4239">
              <w:rPr>
                <w:sz w:val="22"/>
                <w:szCs w:val="22"/>
                <w:lang w:eastAsia="en-GB"/>
              </w:rPr>
              <w:t>8</w:t>
            </w:r>
          </w:p>
        </w:tc>
        <w:tc>
          <w:tcPr>
            <w:tcW w:w="1276" w:type="dxa"/>
            <w:noWrap/>
            <w:vAlign w:val="center"/>
            <w:hideMark/>
          </w:tcPr>
          <w:p w14:paraId="7152BEEB" w14:textId="77777777" w:rsidR="00494EEB" w:rsidRPr="006C4239" w:rsidRDefault="00494EEB" w:rsidP="00464FC4">
            <w:pPr>
              <w:jc w:val="center"/>
              <w:rPr>
                <w:sz w:val="22"/>
                <w:szCs w:val="22"/>
                <w:lang w:eastAsia="en-GB"/>
              </w:rPr>
            </w:pPr>
            <w:r w:rsidRPr="006C4239">
              <w:rPr>
                <w:sz w:val="22"/>
                <w:szCs w:val="22"/>
                <w:lang w:eastAsia="en-GB"/>
              </w:rPr>
              <w:t>60</w:t>
            </w:r>
          </w:p>
        </w:tc>
      </w:tr>
      <w:tr w:rsidR="006C4239" w:rsidRPr="006C4239" w14:paraId="38010EAD" w14:textId="77777777" w:rsidTr="00464FC4">
        <w:trPr>
          <w:trHeight w:val="283"/>
        </w:trPr>
        <w:tc>
          <w:tcPr>
            <w:tcW w:w="2694" w:type="dxa"/>
            <w:vAlign w:val="center"/>
            <w:hideMark/>
          </w:tcPr>
          <w:p w14:paraId="741418E8" w14:textId="19F6119A" w:rsidR="00494EEB" w:rsidRPr="006C4239" w:rsidRDefault="00494EEB" w:rsidP="00464FC4">
            <w:pPr>
              <w:jc w:val="both"/>
              <w:rPr>
                <w:sz w:val="22"/>
                <w:szCs w:val="22"/>
                <w:lang w:eastAsia="en-GB"/>
              </w:rPr>
            </w:pPr>
            <w:r w:rsidRPr="006C4239">
              <w:rPr>
                <w:sz w:val="22"/>
                <w:szCs w:val="22"/>
                <w:lang w:eastAsia="en-GB"/>
              </w:rPr>
              <w:t>C</w:t>
            </w:r>
            <w:r w:rsidR="00CB2198">
              <w:rPr>
                <w:sz w:val="22"/>
                <w:szCs w:val="22"/>
                <w:lang w:eastAsia="en-GB"/>
              </w:rPr>
              <w:t xml:space="preserve"> </w:t>
            </w:r>
            <w:r w:rsidRPr="006C4239">
              <w:rPr>
                <w:sz w:val="22"/>
                <w:szCs w:val="22"/>
                <w:lang w:eastAsia="en-GB"/>
              </w:rPr>
              <w:t>15 Ādas un ādas izstrādājumu ražošana</w:t>
            </w:r>
          </w:p>
        </w:tc>
        <w:tc>
          <w:tcPr>
            <w:tcW w:w="1129" w:type="dxa"/>
            <w:noWrap/>
            <w:vAlign w:val="center"/>
            <w:hideMark/>
          </w:tcPr>
          <w:p w14:paraId="420C7F68" w14:textId="77777777" w:rsidR="00494EEB" w:rsidRPr="006C4239" w:rsidRDefault="00494EEB" w:rsidP="00464FC4">
            <w:pPr>
              <w:jc w:val="center"/>
              <w:rPr>
                <w:sz w:val="22"/>
                <w:szCs w:val="22"/>
                <w:lang w:eastAsia="en-GB"/>
              </w:rPr>
            </w:pPr>
            <w:r w:rsidRPr="006C4239">
              <w:rPr>
                <w:sz w:val="22"/>
                <w:szCs w:val="22"/>
                <w:lang w:eastAsia="en-GB"/>
              </w:rPr>
              <w:t>86</w:t>
            </w:r>
          </w:p>
        </w:tc>
        <w:tc>
          <w:tcPr>
            <w:tcW w:w="1275" w:type="dxa"/>
            <w:noWrap/>
            <w:vAlign w:val="center"/>
            <w:hideMark/>
          </w:tcPr>
          <w:p w14:paraId="74808DD2" w14:textId="77777777" w:rsidR="00494EEB" w:rsidRPr="006C4239" w:rsidRDefault="00494EEB" w:rsidP="00464FC4">
            <w:pPr>
              <w:jc w:val="center"/>
              <w:rPr>
                <w:sz w:val="22"/>
                <w:szCs w:val="22"/>
                <w:lang w:eastAsia="en-GB"/>
              </w:rPr>
            </w:pPr>
            <w:r w:rsidRPr="006C4239">
              <w:rPr>
                <w:sz w:val="22"/>
                <w:szCs w:val="22"/>
                <w:lang w:eastAsia="en-GB"/>
              </w:rPr>
              <w:t>20</w:t>
            </w:r>
          </w:p>
        </w:tc>
        <w:tc>
          <w:tcPr>
            <w:tcW w:w="1418" w:type="dxa"/>
            <w:noWrap/>
            <w:vAlign w:val="center"/>
            <w:hideMark/>
          </w:tcPr>
          <w:p w14:paraId="02CDB7B7" w14:textId="77777777" w:rsidR="00494EEB" w:rsidRPr="006C4239" w:rsidRDefault="00494EEB" w:rsidP="00464FC4">
            <w:pPr>
              <w:jc w:val="center"/>
              <w:rPr>
                <w:sz w:val="22"/>
                <w:szCs w:val="22"/>
                <w:lang w:eastAsia="en-GB"/>
              </w:rPr>
            </w:pPr>
            <w:r w:rsidRPr="006C4239">
              <w:rPr>
                <w:sz w:val="22"/>
                <w:szCs w:val="22"/>
                <w:lang w:eastAsia="en-GB"/>
              </w:rPr>
              <w:t>1</w:t>
            </w:r>
          </w:p>
        </w:tc>
        <w:tc>
          <w:tcPr>
            <w:tcW w:w="1417" w:type="dxa"/>
            <w:noWrap/>
            <w:vAlign w:val="center"/>
            <w:hideMark/>
          </w:tcPr>
          <w:p w14:paraId="290D95DD" w14:textId="77777777" w:rsidR="00494EEB" w:rsidRPr="006C4239" w:rsidRDefault="00494EEB" w:rsidP="00464FC4">
            <w:pPr>
              <w:jc w:val="center"/>
              <w:rPr>
                <w:sz w:val="22"/>
                <w:szCs w:val="22"/>
                <w:lang w:eastAsia="en-GB"/>
              </w:rPr>
            </w:pPr>
            <w:r w:rsidRPr="006C4239">
              <w:rPr>
                <w:sz w:val="22"/>
                <w:szCs w:val="22"/>
                <w:lang w:eastAsia="en-GB"/>
              </w:rPr>
              <w:t>6</w:t>
            </w:r>
          </w:p>
        </w:tc>
        <w:tc>
          <w:tcPr>
            <w:tcW w:w="1276" w:type="dxa"/>
            <w:noWrap/>
            <w:vAlign w:val="center"/>
            <w:hideMark/>
          </w:tcPr>
          <w:p w14:paraId="093B037A" w14:textId="77777777" w:rsidR="00494EEB" w:rsidRPr="006C4239" w:rsidRDefault="00494EEB" w:rsidP="00464FC4">
            <w:pPr>
              <w:jc w:val="center"/>
              <w:rPr>
                <w:sz w:val="22"/>
                <w:szCs w:val="22"/>
                <w:lang w:eastAsia="en-GB"/>
              </w:rPr>
            </w:pPr>
            <w:r w:rsidRPr="006C4239">
              <w:rPr>
                <w:sz w:val="22"/>
                <w:szCs w:val="22"/>
                <w:lang w:eastAsia="en-GB"/>
              </w:rPr>
              <w:t>59</w:t>
            </w:r>
          </w:p>
        </w:tc>
      </w:tr>
      <w:tr w:rsidR="006C4239" w:rsidRPr="006C4239" w14:paraId="3875855F" w14:textId="77777777" w:rsidTr="00464FC4">
        <w:trPr>
          <w:trHeight w:val="567"/>
        </w:trPr>
        <w:tc>
          <w:tcPr>
            <w:tcW w:w="2694" w:type="dxa"/>
            <w:vAlign w:val="center"/>
            <w:hideMark/>
          </w:tcPr>
          <w:p w14:paraId="1B9CD4E6" w14:textId="06E4712E" w:rsidR="00494EEB" w:rsidRPr="006C4239" w:rsidRDefault="00494EEB" w:rsidP="00464FC4">
            <w:pPr>
              <w:jc w:val="both"/>
              <w:rPr>
                <w:sz w:val="22"/>
                <w:szCs w:val="22"/>
                <w:lang w:eastAsia="en-GB"/>
              </w:rPr>
            </w:pPr>
            <w:r w:rsidRPr="006C4239">
              <w:rPr>
                <w:sz w:val="22"/>
                <w:szCs w:val="22"/>
                <w:lang w:eastAsia="en-GB"/>
              </w:rPr>
              <w:t>C</w:t>
            </w:r>
            <w:r w:rsidR="00CB2198">
              <w:rPr>
                <w:sz w:val="22"/>
                <w:szCs w:val="22"/>
                <w:lang w:eastAsia="en-GB"/>
              </w:rPr>
              <w:t xml:space="preserve"> </w:t>
            </w:r>
            <w:r w:rsidRPr="006C4239">
              <w:rPr>
                <w:sz w:val="22"/>
                <w:szCs w:val="22"/>
                <w:lang w:eastAsia="en-GB"/>
              </w:rPr>
              <w:t>15</w:t>
            </w:r>
            <w:r w:rsidR="00CB2198">
              <w:rPr>
                <w:sz w:val="22"/>
                <w:szCs w:val="22"/>
                <w:lang w:eastAsia="en-GB"/>
              </w:rPr>
              <w:t>.</w:t>
            </w:r>
            <w:r w:rsidRPr="006C4239">
              <w:rPr>
                <w:sz w:val="22"/>
                <w:szCs w:val="22"/>
                <w:lang w:eastAsia="en-GB"/>
              </w:rPr>
              <w:t>11 Ādu miecēšana un apstrāde; kažokādu apstrāde un krāsošana</w:t>
            </w:r>
          </w:p>
        </w:tc>
        <w:tc>
          <w:tcPr>
            <w:tcW w:w="1129" w:type="dxa"/>
            <w:noWrap/>
            <w:vAlign w:val="center"/>
            <w:hideMark/>
          </w:tcPr>
          <w:p w14:paraId="6AA02B0F" w14:textId="77777777" w:rsidR="00494EEB" w:rsidRPr="006C4239" w:rsidRDefault="00494EEB" w:rsidP="00464FC4">
            <w:pPr>
              <w:jc w:val="center"/>
              <w:rPr>
                <w:sz w:val="22"/>
                <w:szCs w:val="22"/>
                <w:lang w:eastAsia="en-GB"/>
              </w:rPr>
            </w:pPr>
            <w:r w:rsidRPr="006C4239">
              <w:rPr>
                <w:sz w:val="22"/>
                <w:szCs w:val="22"/>
                <w:lang w:eastAsia="en-GB"/>
              </w:rPr>
              <w:t>9</w:t>
            </w:r>
          </w:p>
        </w:tc>
        <w:tc>
          <w:tcPr>
            <w:tcW w:w="1275" w:type="dxa"/>
            <w:noWrap/>
            <w:vAlign w:val="center"/>
            <w:hideMark/>
          </w:tcPr>
          <w:p w14:paraId="1DA0BE6F" w14:textId="77777777" w:rsidR="00494EEB" w:rsidRPr="006C4239" w:rsidRDefault="00494EEB" w:rsidP="00464FC4">
            <w:pPr>
              <w:jc w:val="center"/>
              <w:rPr>
                <w:sz w:val="22"/>
                <w:szCs w:val="22"/>
                <w:lang w:eastAsia="en-GB"/>
              </w:rPr>
            </w:pPr>
            <w:r w:rsidRPr="006C4239">
              <w:rPr>
                <w:sz w:val="22"/>
                <w:szCs w:val="22"/>
                <w:lang w:eastAsia="en-GB"/>
              </w:rPr>
              <w:t>3</w:t>
            </w:r>
          </w:p>
        </w:tc>
        <w:tc>
          <w:tcPr>
            <w:tcW w:w="1418" w:type="dxa"/>
            <w:noWrap/>
            <w:vAlign w:val="center"/>
            <w:hideMark/>
          </w:tcPr>
          <w:p w14:paraId="3AB675F3" w14:textId="77777777" w:rsidR="00494EEB" w:rsidRPr="006C4239" w:rsidRDefault="00494EEB" w:rsidP="00464FC4">
            <w:pPr>
              <w:jc w:val="center"/>
              <w:rPr>
                <w:sz w:val="22"/>
                <w:szCs w:val="22"/>
                <w:lang w:eastAsia="en-GB"/>
              </w:rPr>
            </w:pPr>
            <w:r w:rsidRPr="006C4239">
              <w:rPr>
                <w:sz w:val="22"/>
                <w:szCs w:val="22"/>
                <w:lang w:eastAsia="en-GB"/>
              </w:rPr>
              <w:t>-</w:t>
            </w:r>
          </w:p>
        </w:tc>
        <w:tc>
          <w:tcPr>
            <w:tcW w:w="1417" w:type="dxa"/>
            <w:noWrap/>
            <w:vAlign w:val="center"/>
            <w:hideMark/>
          </w:tcPr>
          <w:p w14:paraId="04D7CC04" w14:textId="77777777" w:rsidR="00494EEB" w:rsidRPr="006C4239" w:rsidRDefault="00494EEB" w:rsidP="00464FC4">
            <w:pPr>
              <w:jc w:val="center"/>
              <w:rPr>
                <w:sz w:val="22"/>
                <w:szCs w:val="22"/>
                <w:lang w:eastAsia="en-GB"/>
              </w:rPr>
            </w:pPr>
            <w:r w:rsidRPr="006C4239">
              <w:rPr>
                <w:sz w:val="22"/>
                <w:szCs w:val="22"/>
                <w:lang w:eastAsia="en-GB"/>
              </w:rPr>
              <w:t>1</w:t>
            </w:r>
          </w:p>
        </w:tc>
        <w:tc>
          <w:tcPr>
            <w:tcW w:w="1276" w:type="dxa"/>
            <w:noWrap/>
            <w:vAlign w:val="center"/>
            <w:hideMark/>
          </w:tcPr>
          <w:p w14:paraId="65BA55AC" w14:textId="77777777" w:rsidR="00494EEB" w:rsidRPr="006C4239" w:rsidRDefault="00494EEB" w:rsidP="00464FC4">
            <w:pPr>
              <w:jc w:val="center"/>
              <w:rPr>
                <w:sz w:val="22"/>
                <w:szCs w:val="22"/>
                <w:lang w:eastAsia="en-GB"/>
              </w:rPr>
            </w:pPr>
            <w:r w:rsidRPr="006C4239">
              <w:rPr>
                <w:sz w:val="22"/>
                <w:szCs w:val="22"/>
                <w:lang w:eastAsia="en-GB"/>
              </w:rPr>
              <w:t>5</w:t>
            </w:r>
          </w:p>
        </w:tc>
      </w:tr>
      <w:tr w:rsidR="006C4239" w:rsidRPr="006C4239" w14:paraId="76915573" w14:textId="77777777" w:rsidTr="00464FC4">
        <w:trPr>
          <w:trHeight w:val="567"/>
        </w:trPr>
        <w:tc>
          <w:tcPr>
            <w:tcW w:w="2694" w:type="dxa"/>
            <w:vAlign w:val="center"/>
            <w:hideMark/>
          </w:tcPr>
          <w:p w14:paraId="0F8A57D8" w14:textId="39A8B2D1" w:rsidR="00494EEB" w:rsidRPr="006C4239" w:rsidRDefault="00494EEB" w:rsidP="00464FC4">
            <w:pPr>
              <w:jc w:val="both"/>
              <w:rPr>
                <w:sz w:val="22"/>
                <w:szCs w:val="22"/>
                <w:lang w:eastAsia="en-GB"/>
              </w:rPr>
            </w:pPr>
            <w:r w:rsidRPr="006C4239">
              <w:rPr>
                <w:sz w:val="22"/>
                <w:szCs w:val="22"/>
                <w:lang w:eastAsia="en-GB"/>
              </w:rPr>
              <w:t>C</w:t>
            </w:r>
            <w:r w:rsidR="00CB2198">
              <w:rPr>
                <w:sz w:val="22"/>
                <w:szCs w:val="22"/>
                <w:lang w:eastAsia="en-GB"/>
              </w:rPr>
              <w:t xml:space="preserve"> </w:t>
            </w:r>
            <w:r w:rsidRPr="006C4239">
              <w:rPr>
                <w:sz w:val="22"/>
                <w:szCs w:val="22"/>
                <w:lang w:eastAsia="en-GB"/>
              </w:rPr>
              <w:t>15</w:t>
            </w:r>
            <w:r w:rsidR="00CB2198">
              <w:rPr>
                <w:sz w:val="22"/>
                <w:szCs w:val="22"/>
                <w:lang w:eastAsia="en-GB"/>
              </w:rPr>
              <w:t>.</w:t>
            </w:r>
            <w:r w:rsidRPr="006C4239">
              <w:rPr>
                <w:sz w:val="22"/>
                <w:szCs w:val="22"/>
                <w:lang w:eastAsia="en-GB"/>
              </w:rPr>
              <w:t>12 Ceļojuma piederumu, somu un līdzīgu izstrādājumu, zirglietu piederumu ražošana</w:t>
            </w:r>
          </w:p>
        </w:tc>
        <w:tc>
          <w:tcPr>
            <w:tcW w:w="1129" w:type="dxa"/>
            <w:noWrap/>
            <w:vAlign w:val="center"/>
            <w:hideMark/>
          </w:tcPr>
          <w:p w14:paraId="4958B423" w14:textId="77777777" w:rsidR="00494EEB" w:rsidRPr="006C4239" w:rsidRDefault="00494EEB" w:rsidP="00464FC4">
            <w:pPr>
              <w:jc w:val="center"/>
              <w:rPr>
                <w:sz w:val="22"/>
                <w:szCs w:val="22"/>
                <w:lang w:eastAsia="en-GB"/>
              </w:rPr>
            </w:pPr>
            <w:r w:rsidRPr="006C4239">
              <w:rPr>
                <w:sz w:val="22"/>
                <w:szCs w:val="22"/>
                <w:lang w:eastAsia="en-GB"/>
              </w:rPr>
              <w:t>58</w:t>
            </w:r>
          </w:p>
        </w:tc>
        <w:tc>
          <w:tcPr>
            <w:tcW w:w="1275" w:type="dxa"/>
            <w:noWrap/>
            <w:vAlign w:val="center"/>
            <w:hideMark/>
          </w:tcPr>
          <w:p w14:paraId="6B03852B" w14:textId="77777777" w:rsidR="00494EEB" w:rsidRPr="006C4239" w:rsidRDefault="00494EEB" w:rsidP="00464FC4">
            <w:pPr>
              <w:jc w:val="center"/>
              <w:rPr>
                <w:sz w:val="22"/>
                <w:szCs w:val="22"/>
                <w:lang w:eastAsia="en-GB"/>
              </w:rPr>
            </w:pPr>
            <w:r w:rsidRPr="006C4239">
              <w:rPr>
                <w:sz w:val="22"/>
                <w:szCs w:val="22"/>
                <w:lang w:eastAsia="en-GB"/>
              </w:rPr>
              <w:t>14</w:t>
            </w:r>
          </w:p>
        </w:tc>
        <w:tc>
          <w:tcPr>
            <w:tcW w:w="1418" w:type="dxa"/>
            <w:noWrap/>
            <w:vAlign w:val="center"/>
            <w:hideMark/>
          </w:tcPr>
          <w:p w14:paraId="0118B664" w14:textId="77777777" w:rsidR="00494EEB" w:rsidRPr="006C4239" w:rsidRDefault="00494EEB" w:rsidP="00464FC4">
            <w:pPr>
              <w:jc w:val="center"/>
              <w:rPr>
                <w:sz w:val="22"/>
                <w:szCs w:val="22"/>
                <w:lang w:eastAsia="en-GB"/>
              </w:rPr>
            </w:pPr>
            <w:r w:rsidRPr="006C4239">
              <w:rPr>
                <w:sz w:val="22"/>
                <w:szCs w:val="22"/>
                <w:lang w:eastAsia="en-GB"/>
              </w:rPr>
              <w:t>1</w:t>
            </w:r>
          </w:p>
        </w:tc>
        <w:tc>
          <w:tcPr>
            <w:tcW w:w="1417" w:type="dxa"/>
            <w:noWrap/>
            <w:vAlign w:val="center"/>
            <w:hideMark/>
          </w:tcPr>
          <w:p w14:paraId="2C19BFDE" w14:textId="77777777" w:rsidR="00494EEB" w:rsidRPr="006C4239" w:rsidRDefault="00494EEB" w:rsidP="00464FC4">
            <w:pPr>
              <w:jc w:val="center"/>
              <w:rPr>
                <w:sz w:val="22"/>
                <w:szCs w:val="22"/>
                <w:lang w:eastAsia="en-GB"/>
              </w:rPr>
            </w:pPr>
            <w:r w:rsidRPr="006C4239">
              <w:rPr>
                <w:sz w:val="22"/>
                <w:szCs w:val="22"/>
                <w:lang w:eastAsia="en-GB"/>
              </w:rPr>
              <w:t>5</w:t>
            </w:r>
          </w:p>
        </w:tc>
        <w:tc>
          <w:tcPr>
            <w:tcW w:w="1276" w:type="dxa"/>
            <w:noWrap/>
            <w:vAlign w:val="center"/>
            <w:hideMark/>
          </w:tcPr>
          <w:p w14:paraId="72E28190" w14:textId="77777777" w:rsidR="00494EEB" w:rsidRPr="006C4239" w:rsidRDefault="00494EEB" w:rsidP="00464FC4">
            <w:pPr>
              <w:jc w:val="center"/>
              <w:rPr>
                <w:sz w:val="22"/>
                <w:szCs w:val="22"/>
                <w:lang w:eastAsia="en-GB"/>
              </w:rPr>
            </w:pPr>
            <w:r w:rsidRPr="006C4239">
              <w:rPr>
                <w:sz w:val="22"/>
                <w:szCs w:val="22"/>
                <w:lang w:eastAsia="en-GB"/>
              </w:rPr>
              <w:t>38</w:t>
            </w:r>
          </w:p>
        </w:tc>
      </w:tr>
      <w:tr w:rsidR="006C4239" w:rsidRPr="006C4239" w14:paraId="4E7D24AB" w14:textId="77777777" w:rsidTr="00464FC4">
        <w:trPr>
          <w:trHeight w:val="283"/>
        </w:trPr>
        <w:tc>
          <w:tcPr>
            <w:tcW w:w="2694" w:type="dxa"/>
            <w:vAlign w:val="center"/>
            <w:hideMark/>
          </w:tcPr>
          <w:p w14:paraId="4088272C" w14:textId="26F71791" w:rsidR="00494EEB" w:rsidRPr="006C4239" w:rsidRDefault="00494EEB" w:rsidP="00464FC4">
            <w:pPr>
              <w:jc w:val="both"/>
              <w:rPr>
                <w:sz w:val="22"/>
                <w:szCs w:val="22"/>
                <w:lang w:eastAsia="en-GB"/>
              </w:rPr>
            </w:pPr>
            <w:r w:rsidRPr="006C4239">
              <w:rPr>
                <w:sz w:val="22"/>
                <w:szCs w:val="22"/>
                <w:lang w:eastAsia="en-GB"/>
              </w:rPr>
              <w:t>C</w:t>
            </w:r>
            <w:r w:rsidR="00CB2198">
              <w:rPr>
                <w:sz w:val="22"/>
                <w:szCs w:val="22"/>
                <w:lang w:eastAsia="en-GB"/>
              </w:rPr>
              <w:t xml:space="preserve"> </w:t>
            </w:r>
            <w:r w:rsidRPr="006C4239">
              <w:rPr>
                <w:sz w:val="22"/>
                <w:szCs w:val="22"/>
                <w:lang w:eastAsia="en-GB"/>
              </w:rPr>
              <w:t>15</w:t>
            </w:r>
            <w:r w:rsidR="00CB2198">
              <w:rPr>
                <w:sz w:val="22"/>
                <w:szCs w:val="22"/>
                <w:lang w:eastAsia="en-GB"/>
              </w:rPr>
              <w:t>.</w:t>
            </w:r>
            <w:r w:rsidRPr="006C4239">
              <w:rPr>
                <w:sz w:val="22"/>
                <w:szCs w:val="22"/>
                <w:lang w:eastAsia="en-GB"/>
              </w:rPr>
              <w:t>20 Apavu ražošana</w:t>
            </w:r>
          </w:p>
        </w:tc>
        <w:tc>
          <w:tcPr>
            <w:tcW w:w="1129" w:type="dxa"/>
            <w:noWrap/>
            <w:vAlign w:val="center"/>
            <w:hideMark/>
          </w:tcPr>
          <w:p w14:paraId="42538958" w14:textId="77777777" w:rsidR="00494EEB" w:rsidRPr="006C4239" w:rsidRDefault="00494EEB" w:rsidP="00464FC4">
            <w:pPr>
              <w:jc w:val="center"/>
              <w:rPr>
                <w:sz w:val="22"/>
                <w:szCs w:val="22"/>
                <w:lang w:eastAsia="en-GB"/>
              </w:rPr>
            </w:pPr>
            <w:r w:rsidRPr="006C4239">
              <w:rPr>
                <w:sz w:val="22"/>
                <w:szCs w:val="22"/>
                <w:lang w:eastAsia="en-GB"/>
              </w:rPr>
              <w:t>19</w:t>
            </w:r>
          </w:p>
        </w:tc>
        <w:tc>
          <w:tcPr>
            <w:tcW w:w="1275" w:type="dxa"/>
            <w:noWrap/>
            <w:vAlign w:val="center"/>
            <w:hideMark/>
          </w:tcPr>
          <w:p w14:paraId="19C8BDF4" w14:textId="77777777" w:rsidR="00494EEB" w:rsidRPr="006C4239" w:rsidRDefault="00494EEB" w:rsidP="00464FC4">
            <w:pPr>
              <w:jc w:val="center"/>
              <w:rPr>
                <w:sz w:val="22"/>
                <w:szCs w:val="22"/>
                <w:lang w:eastAsia="en-GB"/>
              </w:rPr>
            </w:pPr>
            <w:r w:rsidRPr="006C4239">
              <w:rPr>
                <w:sz w:val="22"/>
                <w:szCs w:val="22"/>
                <w:lang w:eastAsia="en-GB"/>
              </w:rPr>
              <w:t>3</w:t>
            </w:r>
          </w:p>
        </w:tc>
        <w:tc>
          <w:tcPr>
            <w:tcW w:w="1418" w:type="dxa"/>
            <w:noWrap/>
            <w:vAlign w:val="center"/>
            <w:hideMark/>
          </w:tcPr>
          <w:p w14:paraId="452BE9F8" w14:textId="77777777" w:rsidR="00494EEB" w:rsidRPr="006C4239" w:rsidRDefault="00494EEB" w:rsidP="00464FC4">
            <w:pPr>
              <w:jc w:val="center"/>
              <w:rPr>
                <w:sz w:val="22"/>
                <w:szCs w:val="22"/>
                <w:lang w:eastAsia="en-GB"/>
              </w:rPr>
            </w:pPr>
            <w:r w:rsidRPr="006C4239">
              <w:rPr>
                <w:sz w:val="22"/>
                <w:szCs w:val="22"/>
                <w:lang w:eastAsia="en-GB"/>
              </w:rPr>
              <w:t>-</w:t>
            </w:r>
          </w:p>
        </w:tc>
        <w:tc>
          <w:tcPr>
            <w:tcW w:w="1417" w:type="dxa"/>
            <w:noWrap/>
            <w:vAlign w:val="center"/>
            <w:hideMark/>
          </w:tcPr>
          <w:p w14:paraId="40BBAF01" w14:textId="77777777" w:rsidR="00494EEB" w:rsidRPr="006C4239" w:rsidRDefault="00494EEB" w:rsidP="00464FC4">
            <w:pPr>
              <w:jc w:val="center"/>
              <w:rPr>
                <w:sz w:val="22"/>
                <w:szCs w:val="22"/>
                <w:lang w:eastAsia="en-GB"/>
              </w:rPr>
            </w:pPr>
            <w:r w:rsidRPr="006C4239">
              <w:rPr>
                <w:sz w:val="22"/>
                <w:szCs w:val="22"/>
                <w:lang w:eastAsia="en-GB"/>
              </w:rPr>
              <w:t>-</w:t>
            </w:r>
          </w:p>
        </w:tc>
        <w:tc>
          <w:tcPr>
            <w:tcW w:w="1276" w:type="dxa"/>
            <w:noWrap/>
            <w:vAlign w:val="center"/>
            <w:hideMark/>
          </w:tcPr>
          <w:p w14:paraId="7B358004" w14:textId="77777777" w:rsidR="00494EEB" w:rsidRPr="006C4239" w:rsidRDefault="00494EEB" w:rsidP="00464FC4">
            <w:pPr>
              <w:jc w:val="center"/>
              <w:rPr>
                <w:sz w:val="22"/>
                <w:szCs w:val="22"/>
                <w:lang w:eastAsia="en-GB"/>
              </w:rPr>
            </w:pPr>
            <w:r w:rsidRPr="006C4239">
              <w:rPr>
                <w:sz w:val="22"/>
                <w:szCs w:val="22"/>
                <w:lang w:eastAsia="en-GB"/>
              </w:rPr>
              <w:t>16</w:t>
            </w:r>
          </w:p>
        </w:tc>
      </w:tr>
      <w:tr w:rsidR="00494EEB" w:rsidRPr="006C4239" w14:paraId="3147EC32" w14:textId="77777777" w:rsidTr="00464FC4">
        <w:trPr>
          <w:trHeight w:val="283"/>
        </w:trPr>
        <w:tc>
          <w:tcPr>
            <w:tcW w:w="2694" w:type="dxa"/>
            <w:vAlign w:val="center"/>
            <w:hideMark/>
          </w:tcPr>
          <w:p w14:paraId="31F4A0D8" w14:textId="77777777" w:rsidR="00494EEB" w:rsidRPr="006C4239" w:rsidRDefault="00494EEB" w:rsidP="00464FC4">
            <w:pPr>
              <w:jc w:val="right"/>
              <w:rPr>
                <w:b/>
                <w:bCs/>
                <w:sz w:val="22"/>
                <w:szCs w:val="22"/>
                <w:lang w:eastAsia="en-GB"/>
              </w:rPr>
            </w:pPr>
            <w:r w:rsidRPr="006C4239">
              <w:rPr>
                <w:b/>
                <w:bCs/>
                <w:sz w:val="22"/>
                <w:szCs w:val="22"/>
                <w:lang w:eastAsia="en-GB"/>
              </w:rPr>
              <w:t>Kopā</w:t>
            </w:r>
          </w:p>
        </w:tc>
        <w:tc>
          <w:tcPr>
            <w:tcW w:w="1129" w:type="dxa"/>
            <w:noWrap/>
            <w:vAlign w:val="center"/>
            <w:hideMark/>
          </w:tcPr>
          <w:p w14:paraId="10CB4774" w14:textId="77777777" w:rsidR="00494EEB" w:rsidRPr="006C4239" w:rsidRDefault="00494EEB" w:rsidP="00464FC4">
            <w:pPr>
              <w:jc w:val="center"/>
              <w:rPr>
                <w:b/>
                <w:bCs/>
                <w:sz w:val="22"/>
                <w:szCs w:val="22"/>
                <w:lang w:eastAsia="en-GB"/>
              </w:rPr>
            </w:pPr>
            <w:r w:rsidRPr="006C4239">
              <w:rPr>
                <w:b/>
                <w:bCs/>
                <w:sz w:val="22"/>
                <w:szCs w:val="22"/>
                <w:lang w:eastAsia="en-GB"/>
              </w:rPr>
              <w:t>3 956</w:t>
            </w:r>
          </w:p>
        </w:tc>
        <w:tc>
          <w:tcPr>
            <w:tcW w:w="1275" w:type="dxa"/>
            <w:noWrap/>
            <w:vAlign w:val="center"/>
            <w:hideMark/>
          </w:tcPr>
          <w:p w14:paraId="6180DD78" w14:textId="77777777" w:rsidR="00494EEB" w:rsidRPr="006C4239" w:rsidRDefault="00494EEB" w:rsidP="00464FC4">
            <w:pPr>
              <w:jc w:val="center"/>
              <w:rPr>
                <w:b/>
                <w:bCs/>
                <w:sz w:val="22"/>
                <w:szCs w:val="22"/>
                <w:lang w:eastAsia="en-GB"/>
              </w:rPr>
            </w:pPr>
            <w:r w:rsidRPr="006C4239">
              <w:rPr>
                <w:b/>
                <w:bCs/>
                <w:sz w:val="22"/>
                <w:szCs w:val="22"/>
                <w:lang w:eastAsia="en-GB"/>
              </w:rPr>
              <w:t>1 630</w:t>
            </w:r>
          </w:p>
        </w:tc>
        <w:tc>
          <w:tcPr>
            <w:tcW w:w="1418" w:type="dxa"/>
            <w:noWrap/>
            <w:vAlign w:val="center"/>
            <w:hideMark/>
          </w:tcPr>
          <w:p w14:paraId="27BD2481" w14:textId="77777777" w:rsidR="00494EEB" w:rsidRPr="006C4239" w:rsidRDefault="00494EEB" w:rsidP="00464FC4">
            <w:pPr>
              <w:jc w:val="center"/>
              <w:rPr>
                <w:b/>
                <w:bCs/>
                <w:sz w:val="22"/>
                <w:szCs w:val="22"/>
                <w:lang w:eastAsia="en-GB"/>
              </w:rPr>
            </w:pPr>
            <w:r w:rsidRPr="006C4239">
              <w:rPr>
                <w:b/>
                <w:bCs/>
                <w:sz w:val="22"/>
                <w:szCs w:val="22"/>
                <w:lang w:eastAsia="en-GB"/>
              </w:rPr>
              <w:t>12</w:t>
            </w:r>
          </w:p>
        </w:tc>
        <w:tc>
          <w:tcPr>
            <w:tcW w:w="1417" w:type="dxa"/>
            <w:noWrap/>
            <w:vAlign w:val="center"/>
            <w:hideMark/>
          </w:tcPr>
          <w:p w14:paraId="1E2E2F86" w14:textId="77777777" w:rsidR="00494EEB" w:rsidRPr="006C4239" w:rsidRDefault="00494EEB" w:rsidP="00464FC4">
            <w:pPr>
              <w:jc w:val="center"/>
              <w:rPr>
                <w:b/>
                <w:bCs/>
                <w:sz w:val="22"/>
                <w:szCs w:val="22"/>
                <w:lang w:eastAsia="en-GB"/>
              </w:rPr>
            </w:pPr>
            <w:r w:rsidRPr="006C4239">
              <w:rPr>
                <w:b/>
                <w:bCs/>
                <w:sz w:val="22"/>
                <w:szCs w:val="22"/>
                <w:lang w:eastAsia="en-GB"/>
              </w:rPr>
              <w:t>250</w:t>
            </w:r>
          </w:p>
        </w:tc>
        <w:tc>
          <w:tcPr>
            <w:tcW w:w="1276" w:type="dxa"/>
            <w:noWrap/>
            <w:vAlign w:val="center"/>
            <w:hideMark/>
          </w:tcPr>
          <w:p w14:paraId="6CE1E62B" w14:textId="77777777" w:rsidR="00494EEB" w:rsidRPr="006C4239" w:rsidRDefault="00494EEB" w:rsidP="00464FC4">
            <w:pPr>
              <w:jc w:val="center"/>
              <w:rPr>
                <w:b/>
                <w:bCs/>
                <w:sz w:val="22"/>
                <w:szCs w:val="22"/>
                <w:lang w:eastAsia="en-GB"/>
              </w:rPr>
            </w:pPr>
            <w:r w:rsidRPr="006C4239">
              <w:rPr>
                <w:b/>
                <w:bCs/>
                <w:sz w:val="22"/>
                <w:szCs w:val="22"/>
                <w:lang w:eastAsia="en-GB"/>
              </w:rPr>
              <w:t>2 064</w:t>
            </w:r>
          </w:p>
        </w:tc>
      </w:tr>
    </w:tbl>
    <w:p w14:paraId="2F3CF549" w14:textId="77777777" w:rsidR="001B4272" w:rsidRPr="006C4239" w:rsidRDefault="001B4272" w:rsidP="001B4272">
      <w:pPr>
        <w:rPr>
          <w:rFonts w:ascii="Times New Roman" w:eastAsia="Times New Roman" w:hAnsi="Times New Roman" w:cs="Times New Roman"/>
          <w:sz w:val="24"/>
          <w:szCs w:val="24"/>
        </w:rPr>
      </w:pPr>
    </w:p>
    <w:p w14:paraId="509AB10F" w14:textId="77777777" w:rsidR="001B4272" w:rsidRPr="006C4239" w:rsidRDefault="001B4272" w:rsidP="001B4272">
      <w:pPr>
        <w:pStyle w:val="Subtitle"/>
        <w:rPr>
          <w:color w:val="auto"/>
        </w:rPr>
      </w:pPr>
      <w:r w:rsidRPr="006C4239">
        <w:rPr>
          <w:color w:val="auto"/>
        </w:rPr>
        <w:t>1</w:t>
      </w:r>
      <w:r w:rsidR="00CA7077">
        <w:rPr>
          <w:color w:val="auto"/>
        </w:rPr>
        <w:t>2</w:t>
      </w:r>
      <w:r w:rsidRPr="006C4239">
        <w:rPr>
          <w:color w:val="auto"/>
        </w:rPr>
        <w:t>.6.tabula</w:t>
      </w:r>
    </w:p>
    <w:p w14:paraId="5987677C" w14:textId="77777777" w:rsidR="001B4272" w:rsidRPr="006C4239" w:rsidRDefault="001B4272" w:rsidP="001B4272"/>
    <w:p w14:paraId="3A99F47C" w14:textId="77777777" w:rsidR="00494EEB" w:rsidRPr="006C4239" w:rsidRDefault="001B4272" w:rsidP="001B4272">
      <w:pPr>
        <w:pStyle w:val="tv2132"/>
        <w:spacing w:line="240" w:lineRule="auto"/>
        <w:ind w:firstLine="0"/>
        <w:jc w:val="center"/>
        <w:rPr>
          <w:color w:val="auto"/>
          <w:sz w:val="24"/>
          <w:szCs w:val="24"/>
          <w:lang w:val="lv-LV"/>
        </w:rPr>
      </w:pPr>
      <w:r w:rsidRPr="006C4239">
        <w:rPr>
          <w:b/>
          <w:bCs/>
          <w:color w:val="auto"/>
          <w:sz w:val="24"/>
          <w:szCs w:val="24"/>
          <w:lang w:val="lv-LV"/>
        </w:rPr>
        <w:t>Plastmasas atkritumu apsaimniekošanas statistiskie dati par 2017.gadu</w:t>
      </w:r>
      <w:r w:rsidRPr="006C4239">
        <w:rPr>
          <w:color w:val="auto"/>
          <w:sz w:val="24"/>
          <w:szCs w:val="24"/>
          <w:vertAlign w:val="superscript"/>
          <w:lang w:val="lv-LV"/>
        </w:rPr>
        <w:footnoteReference w:id="5"/>
      </w:r>
    </w:p>
    <w:tbl>
      <w:tblPr>
        <w:tblStyle w:val="TableGrid"/>
        <w:tblW w:w="0" w:type="auto"/>
        <w:tblLook w:val="04A0" w:firstRow="1" w:lastRow="0" w:firstColumn="1" w:lastColumn="0" w:noHBand="0" w:noVBand="1"/>
      </w:tblPr>
      <w:tblGrid>
        <w:gridCol w:w="816"/>
        <w:gridCol w:w="2030"/>
        <w:gridCol w:w="772"/>
        <w:gridCol w:w="883"/>
        <w:gridCol w:w="1249"/>
        <w:gridCol w:w="1111"/>
        <w:gridCol w:w="1061"/>
        <w:gridCol w:w="1139"/>
      </w:tblGrid>
      <w:tr w:rsidR="006C4239" w:rsidRPr="006C4239" w14:paraId="3DABBC06" w14:textId="77777777" w:rsidTr="005D6C06">
        <w:trPr>
          <w:tblHeader/>
        </w:trPr>
        <w:tc>
          <w:tcPr>
            <w:tcW w:w="0" w:type="auto"/>
            <w:shd w:val="clear" w:color="auto" w:fill="E2EFD9" w:themeFill="accent6" w:themeFillTint="33"/>
            <w:vAlign w:val="center"/>
          </w:tcPr>
          <w:p w14:paraId="3F451D3A" w14:textId="77777777" w:rsidR="00494EEB" w:rsidRPr="006C4239" w:rsidRDefault="00494EEB" w:rsidP="001B4272">
            <w:pPr>
              <w:widowControl w:val="0"/>
              <w:tabs>
                <w:tab w:val="left" w:pos="680"/>
              </w:tabs>
              <w:spacing w:before="56"/>
              <w:ind w:right="-20"/>
              <w:jc w:val="center"/>
              <w:rPr>
                <w:b/>
                <w:bCs/>
              </w:rPr>
            </w:pPr>
            <w:r w:rsidRPr="006C4239">
              <w:rPr>
                <w:b/>
                <w:bCs/>
                <w:kern w:val="24"/>
                <w:lang w:eastAsia="en-GB"/>
              </w:rPr>
              <w:t>Kods</w:t>
            </w:r>
          </w:p>
        </w:tc>
        <w:tc>
          <w:tcPr>
            <w:tcW w:w="0" w:type="auto"/>
            <w:shd w:val="clear" w:color="auto" w:fill="E2EFD9" w:themeFill="accent6" w:themeFillTint="33"/>
            <w:vAlign w:val="center"/>
          </w:tcPr>
          <w:p w14:paraId="597F0E4A" w14:textId="77777777" w:rsidR="00494EEB" w:rsidRPr="006C4239" w:rsidRDefault="00494EEB" w:rsidP="001B4272">
            <w:pPr>
              <w:widowControl w:val="0"/>
              <w:tabs>
                <w:tab w:val="left" w:pos="680"/>
              </w:tabs>
              <w:spacing w:before="56"/>
              <w:ind w:right="-20"/>
              <w:jc w:val="center"/>
              <w:rPr>
                <w:b/>
                <w:bCs/>
              </w:rPr>
            </w:pPr>
            <w:r w:rsidRPr="006C4239">
              <w:rPr>
                <w:b/>
                <w:bCs/>
                <w:kern w:val="24"/>
                <w:lang w:eastAsia="en-GB"/>
              </w:rPr>
              <w:t>Apraksts</w:t>
            </w:r>
          </w:p>
        </w:tc>
        <w:tc>
          <w:tcPr>
            <w:tcW w:w="0" w:type="auto"/>
            <w:shd w:val="clear" w:color="auto" w:fill="E2EFD9" w:themeFill="accent6" w:themeFillTint="33"/>
            <w:vAlign w:val="center"/>
          </w:tcPr>
          <w:p w14:paraId="7A540D03" w14:textId="77777777" w:rsidR="00494EEB" w:rsidRPr="006C4239" w:rsidRDefault="00494EEB" w:rsidP="001B4272">
            <w:pPr>
              <w:widowControl w:val="0"/>
              <w:tabs>
                <w:tab w:val="left" w:pos="680"/>
              </w:tabs>
              <w:spacing w:before="56"/>
              <w:ind w:right="-20"/>
              <w:jc w:val="center"/>
              <w:rPr>
                <w:b/>
                <w:bCs/>
              </w:rPr>
            </w:pPr>
            <w:r w:rsidRPr="006C4239">
              <w:rPr>
                <w:b/>
                <w:bCs/>
                <w:kern w:val="24"/>
                <w:lang w:eastAsia="en-GB"/>
              </w:rPr>
              <w:t>Radīts</w:t>
            </w:r>
          </w:p>
        </w:tc>
        <w:tc>
          <w:tcPr>
            <w:tcW w:w="0" w:type="auto"/>
            <w:shd w:val="clear" w:color="auto" w:fill="E2EFD9" w:themeFill="accent6" w:themeFillTint="33"/>
            <w:vAlign w:val="center"/>
          </w:tcPr>
          <w:p w14:paraId="05842E05" w14:textId="77777777" w:rsidR="00494EEB" w:rsidRPr="006C4239" w:rsidRDefault="00494EEB" w:rsidP="001B4272">
            <w:pPr>
              <w:widowControl w:val="0"/>
              <w:tabs>
                <w:tab w:val="left" w:pos="680"/>
              </w:tabs>
              <w:spacing w:before="56"/>
              <w:ind w:right="-20"/>
              <w:jc w:val="center"/>
              <w:rPr>
                <w:b/>
                <w:bCs/>
              </w:rPr>
            </w:pPr>
            <w:r w:rsidRPr="006C4239">
              <w:rPr>
                <w:b/>
                <w:bCs/>
                <w:kern w:val="24"/>
                <w:lang w:eastAsia="en-GB"/>
              </w:rPr>
              <w:t>Savākts</w:t>
            </w:r>
          </w:p>
        </w:tc>
        <w:tc>
          <w:tcPr>
            <w:tcW w:w="0" w:type="auto"/>
            <w:shd w:val="clear" w:color="auto" w:fill="E2EFD9" w:themeFill="accent6" w:themeFillTint="33"/>
            <w:vAlign w:val="center"/>
          </w:tcPr>
          <w:p w14:paraId="3AE62818" w14:textId="77777777" w:rsidR="00494EEB" w:rsidRPr="006C4239" w:rsidRDefault="00494EEB" w:rsidP="001B4272">
            <w:pPr>
              <w:widowControl w:val="0"/>
              <w:tabs>
                <w:tab w:val="left" w:pos="680"/>
              </w:tabs>
              <w:spacing w:before="56"/>
              <w:ind w:right="-20"/>
              <w:jc w:val="center"/>
              <w:rPr>
                <w:b/>
                <w:bCs/>
              </w:rPr>
            </w:pPr>
            <w:r w:rsidRPr="006C4239">
              <w:rPr>
                <w:b/>
                <w:bCs/>
                <w:kern w:val="24"/>
                <w:lang w:eastAsia="en-GB"/>
              </w:rPr>
              <w:t>Pārstrādāts</w:t>
            </w:r>
          </w:p>
        </w:tc>
        <w:tc>
          <w:tcPr>
            <w:tcW w:w="0" w:type="auto"/>
            <w:shd w:val="clear" w:color="auto" w:fill="E2EFD9" w:themeFill="accent6" w:themeFillTint="33"/>
            <w:vAlign w:val="center"/>
          </w:tcPr>
          <w:p w14:paraId="2A9CF5FD" w14:textId="77777777" w:rsidR="00494EEB" w:rsidRPr="006C4239" w:rsidRDefault="00494EEB" w:rsidP="001B4272">
            <w:pPr>
              <w:widowControl w:val="0"/>
              <w:tabs>
                <w:tab w:val="left" w:pos="680"/>
              </w:tabs>
              <w:spacing w:before="56"/>
              <w:ind w:right="-20"/>
              <w:jc w:val="center"/>
              <w:rPr>
                <w:b/>
                <w:bCs/>
              </w:rPr>
            </w:pPr>
            <w:r w:rsidRPr="006C4239">
              <w:rPr>
                <w:b/>
                <w:bCs/>
                <w:kern w:val="24"/>
                <w:lang w:eastAsia="en-GB"/>
              </w:rPr>
              <w:t>Apglabāts</w:t>
            </w:r>
          </w:p>
        </w:tc>
        <w:tc>
          <w:tcPr>
            <w:tcW w:w="0" w:type="auto"/>
            <w:shd w:val="clear" w:color="auto" w:fill="E2EFD9" w:themeFill="accent6" w:themeFillTint="33"/>
            <w:vAlign w:val="center"/>
          </w:tcPr>
          <w:p w14:paraId="6295B982" w14:textId="77777777" w:rsidR="00494EEB" w:rsidRPr="006C4239" w:rsidRDefault="00494EEB" w:rsidP="001B4272">
            <w:pPr>
              <w:widowControl w:val="0"/>
              <w:tabs>
                <w:tab w:val="left" w:pos="680"/>
              </w:tabs>
              <w:spacing w:before="56"/>
              <w:ind w:right="-20"/>
              <w:jc w:val="center"/>
              <w:rPr>
                <w:b/>
                <w:bCs/>
              </w:rPr>
            </w:pPr>
            <w:r w:rsidRPr="006C4239">
              <w:rPr>
                <w:b/>
                <w:bCs/>
                <w:kern w:val="24"/>
                <w:lang w:eastAsia="en-GB"/>
              </w:rPr>
              <w:t>Importēts</w:t>
            </w:r>
          </w:p>
        </w:tc>
        <w:tc>
          <w:tcPr>
            <w:tcW w:w="0" w:type="auto"/>
            <w:shd w:val="clear" w:color="auto" w:fill="E2EFD9" w:themeFill="accent6" w:themeFillTint="33"/>
            <w:vAlign w:val="center"/>
          </w:tcPr>
          <w:p w14:paraId="24FA9ED3" w14:textId="77777777" w:rsidR="00494EEB" w:rsidRPr="006C4239" w:rsidRDefault="00494EEB" w:rsidP="001B4272">
            <w:pPr>
              <w:widowControl w:val="0"/>
              <w:tabs>
                <w:tab w:val="left" w:pos="680"/>
              </w:tabs>
              <w:spacing w:before="56"/>
              <w:ind w:right="-20"/>
              <w:jc w:val="center"/>
              <w:rPr>
                <w:b/>
                <w:bCs/>
              </w:rPr>
            </w:pPr>
            <w:r w:rsidRPr="006C4239">
              <w:rPr>
                <w:b/>
                <w:bCs/>
                <w:kern w:val="24"/>
                <w:lang w:eastAsia="en-GB"/>
              </w:rPr>
              <w:t>Eksportēts</w:t>
            </w:r>
          </w:p>
        </w:tc>
      </w:tr>
      <w:tr w:rsidR="006C4239" w:rsidRPr="006C4239" w14:paraId="64EED536" w14:textId="77777777" w:rsidTr="001B4272">
        <w:tc>
          <w:tcPr>
            <w:tcW w:w="0" w:type="auto"/>
          </w:tcPr>
          <w:p w14:paraId="005914F0" w14:textId="77777777" w:rsidR="00494EEB" w:rsidRPr="006C4239" w:rsidRDefault="00494EEB" w:rsidP="0005413A">
            <w:pPr>
              <w:widowControl w:val="0"/>
              <w:tabs>
                <w:tab w:val="left" w:pos="680"/>
              </w:tabs>
              <w:spacing w:before="56"/>
              <w:ind w:right="-20"/>
              <w:jc w:val="both"/>
            </w:pPr>
            <w:r w:rsidRPr="006C4239">
              <w:rPr>
                <w:kern w:val="24"/>
                <w:lang w:eastAsia="en-GB"/>
              </w:rPr>
              <w:t>150102</w:t>
            </w:r>
          </w:p>
        </w:tc>
        <w:tc>
          <w:tcPr>
            <w:tcW w:w="0" w:type="auto"/>
          </w:tcPr>
          <w:p w14:paraId="7484FE18" w14:textId="77777777" w:rsidR="00494EEB" w:rsidRPr="006C4239" w:rsidRDefault="00494EEB" w:rsidP="0005413A">
            <w:pPr>
              <w:widowControl w:val="0"/>
              <w:tabs>
                <w:tab w:val="left" w:pos="680"/>
              </w:tabs>
              <w:spacing w:before="56"/>
              <w:ind w:right="-20"/>
              <w:jc w:val="both"/>
            </w:pPr>
            <w:r w:rsidRPr="006C4239">
              <w:rPr>
                <w:kern w:val="24"/>
                <w:lang w:eastAsia="en-GB"/>
              </w:rPr>
              <w:t>Plastmasas iepakojums</w:t>
            </w:r>
          </w:p>
        </w:tc>
        <w:tc>
          <w:tcPr>
            <w:tcW w:w="0" w:type="auto"/>
          </w:tcPr>
          <w:p w14:paraId="2D14E6CB" w14:textId="77777777" w:rsidR="00494EEB" w:rsidRPr="006C4239" w:rsidRDefault="00494EEB" w:rsidP="0005413A">
            <w:pPr>
              <w:widowControl w:val="0"/>
              <w:tabs>
                <w:tab w:val="left" w:pos="680"/>
              </w:tabs>
              <w:spacing w:before="56"/>
              <w:ind w:right="-20"/>
              <w:jc w:val="both"/>
            </w:pPr>
            <w:r w:rsidRPr="006C4239">
              <w:rPr>
                <w:kern w:val="24"/>
                <w:lang w:eastAsia="en-GB"/>
              </w:rPr>
              <w:t>46 016</w:t>
            </w:r>
          </w:p>
        </w:tc>
        <w:tc>
          <w:tcPr>
            <w:tcW w:w="0" w:type="auto"/>
          </w:tcPr>
          <w:p w14:paraId="15E6B637" w14:textId="77777777" w:rsidR="00494EEB" w:rsidRPr="006C4239" w:rsidRDefault="00494EEB" w:rsidP="0005413A">
            <w:pPr>
              <w:widowControl w:val="0"/>
              <w:tabs>
                <w:tab w:val="left" w:pos="680"/>
              </w:tabs>
              <w:spacing w:before="56"/>
              <w:ind w:right="-20"/>
              <w:jc w:val="both"/>
            </w:pPr>
            <w:r w:rsidRPr="006C4239">
              <w:rPr>
                <w:kern w:val="24"/>
                <w:lang w:eastAsia="en-GB"/>
              </w:rPr>
              <w:t>12 022</w:t>
            </w:r>
          </w:p>
        </w:tc>
        <w:tc>
          <w:tcPr>
            <w:tcW w:w="0" w:type="auto"/>
          </w:tcPr>
          <w:p w14:paraId="4EE925DC" w14:textId="77777777" w:rsidR="00494EEB" w:rsidRPr="006C4239" w:rsidRDefault="00494EEB" w:rsidP="0005413A">
            <w:pPr>
              <w:spacing w:line="256" w:lineRule="auto"/>
              <w:rPr>
                <w:kern w:val="24"/>
                <w:lang w:eastAsia="en-GB"/>
              </w:rPr>
            </w:pPr>
            <w:r w:rsidRPr="006C4239">
              <w:rPr>
                <w:kern w:val="24"/>
                <w:lang w:eastAsia="en-GB"/>
              </w:rPr>
              <w:t>2 850 (R12);</w:t>
            </w:r>
          </w:p>
          <w:p w14:paraId="615E4681" w14:textId="77777777" w:rsidR="00494EEB" w:rsidRPr="006C4239" w:rsidRDefault="00494EEB" w:rsidP="0005413A">
            <w:pPr>
              <w:spacing w:line="256" w:lineRule="auto"/>
              <w:rPr>
                <w:kern w:val="24"/>
                <w:lang w:eastAsia="en-GB"/>
              </w:rPr>
            </w:pPr>
            <w:r w:rsidRPr="006C4239">
              <w:rPr>
                <w:kern w:val="24"/>
                <w:lang w:eastAsia="en-GB"/>
              </w:rPr>
              <w:t>40 793 (R12B)</w:t>
            </w:r>
          </w:p>
          <w:p w14:paraId="78C3BE0B" w14:textId="77777777" w:rsidR="00494EEB" w:rsidRPr="006C4239" w:rsidRDefault="00494EEB" w:rsidP="0005413A">
            <w:pPr>
              <w:spacing w:line="256" w:lineRule="auto"/>
              <w:rPr>
                <w:kern w:val="24"/>
                <w:lang w:eastAsia="en-GB"/>
              </w:rPr>
            </w:pPr>
            <w:r w:rsidRPr="006C4239">
              <w:rPr>
                <w:kern w:val="24"/>
                <w:lang w:eastAsia="en-GB"/>
              </w:rPr>
              <w:t xml:space="preserve">4 522 (R3); </w:t>
            </w:r>
          </w:p>
          <w:p w14:paraId="085E9D84" w14:textId="77777777" w:rsidR="00494EEB" w:rsidRPr="006C4239" w:rsidRDefault="00494EEB" w:rsidP="0005413A">
            <w:pPr>
              <w:widowControl w:val="0"/>
              <w:tabs>
                <w:tab w:val="left" w:pos="680"/>
              </w:tabs>
              <w:spacing w:before="56"/>
              <w:ind w:right="-20"/>
              <w:jc w:val="both"/>
            </w:pPr>
            <w:r w:rsidRPr="006C4239">
              <w:rPr>
                <w:kern w:val="24"/>
                <w:lang w:eastAsia="en-GB"/>
              </w:rPr>
              <w:t xml:space="preserve">41 112 (R3B);  </w:t>
            </w:r>
          </w:p>
        </w:tc>
        <w:tc>
          <w:tcPr>
            <w:tcW w:w="0" w:type="auto"/>
          </w:tcPr>
          <w:p w14:paraId="30CD8BA0" w14:textId="77777777" w:rsidR="00494EEB" w:rsidRPr="006C4239" w:rsidRDefault="00494EEB" w:rsidP="0005413A">
            <w:pPr>
              <w:widowControl w:val="0"/>
              <w:tabs>
                <w:tab w:val="left" w:pos="680"/>
              </w:tabs>
              <w:spacing w:before="56"/>
              <w:ind w:right="-20"/>
              <w:jc w:val="both"/>
            </w:pPr>
            <w:r w:rsidRPr="006C4239">
              <w:rPr>
                <w:kern w:val="24"/>
                <w:lang w:eastAsia="en-GB"/>
              </w:rPr>
              <w:t>4,8 (D1)</w:t>
            </w:r>
          </w:p>
        </w:tc>
        <w:tc>
          <w:tcPr>
            <w:tcW w:w="0" w:type="auto"/>
          </w:tcPr>
          <w:p w14:paraId="58723537" w14:textId="77777777" w:rsidR="00494EEB" w:rsidRPr="006C4239" w:rsidRDefault="00494EEB" w:rsidP="0005413A">
            <w:pPr>
              <w:widowControl w:val="0"/>
              <w:tabs>
                <w:tab w:val="left" w:pos="680"/>
              </w:tabs>
              <w:spacing w:before="56"/>
              <w:ind w:right="-20"/>
              <w:jc w:val="both"/>
            </w:pPr>
            <w:r w:rsidRPr="006C4239">
              <w:rPr>
                <w:kern w:val="24"/>
                <w:lang w:eastAsia="en-GB"/>
              </w:rPr>
              <w:t>59287,6</w:t>
            </w:r>
          </w:p>
        </w:tc>
        <w:tc>
          <w:tcPr>
            <w:tcW w:w="0" w:type="auto"/>
          </w:tcPr>
          <w:p w14:paraId="307072BF" w14:textId="77777777" w:rsidR="00494EEB" w:rsidRPr="006C4239" w:rsidRDefault="00494EEB" w:rsidP="0005413A">
            <w:pPr>
              <w:widowControl w:val="0"/>
              <w:tabs>
                <w:tab w:val="left" w:pos="680"/>
              </w:tabs>
              <w:spacing w:before="56"/>
              <w:ind w:right="-20"/>
              <w:jc w:val="both"/>
            </w:pPr>
            <w:r w:rsidRPr="006C4239">
              <w:rPr>
                <w:kern w:val="24"/>
                <w:lang w:eastAsia="en-GB"/>
              </w:rPr>
              <w:t>9 849</w:t>
            </w:r>
          </w:p>
        </w:tc>
      </w:tr>
      <w:tr w:rsidR="006C4239" w:rsidRPr="006C4239" w14:paraId="3085D13D" w14:textId="77777777" w:rsidTr="001B4272">
        <w:tc>
          <w:tcPr>
            <w:tcW w:w="0" w:type="auto"/>
          </w:tcPr>
          <w:p w14:paraId="397671ED" w14:textId="77777777" w:rsidR="00494EEB" w:rsidRPr="006C4239" w:rsidRDefault="00494EEB" w:rsidP="0005413A">
            <w:pPr>
              <w:widowControl w:val="0"/>
              <w:tabs>
                <w:tab w:val="left" w:pos="680"/>
              </w:tabs>
              <w:spacing w:before="56"/>
              <w:ind w:right="-20"/>
              <w:jc w:val="both"/>
            </w:pPr>
            <w:r w:rsidRPr="006C4239">
              <w:rPr>
                <w:kern w:val="24"/>
                <w:lang w:eastAsia="en-GB"/>
              </w:rPr>
              <w:t>160119</w:t>
            </w:r>
          </w:p>
        </w:tc>
        <w:tc>
          <w:tcPr>
            <w:tcW w:w="0" w:type="auto"/>
          </w:tcPr>
          <w:p w14:paraId="0FFD6DDD" w14:textId="77777777" w:rsidR="00494EEB" w:rsidRPr="006C4239" w:rsidRDefault="00494EEB" w:rsidP="0005413A">
            <w:pPr>
              <w:widowControl w:val="0"/>
              <w:tabs>
                <w:tab w:val="left" w:pos="680"/>
              </w:tabs>
              <w:spacing w:before="56"/>
              <w:ind w:right="-20"/>
              <w:jc w:val="both"/>
            </w:pPr>
            <w:r w:rsidRPr="006C4239">
              <w:rPr>
                <w:kern w:val="24"/>
                <w:lang w:eastAsia="en-GB"/>
              </w:rPr>
              <w:t>Plastmasa (transportlīdzekļi)</w:t>
            </w:r>
          </w:p>
        </w:tc>
        <w:tc>
          <w:tcPr>
            <w:tcW w:w="0" w:type="auto"/>
          </w:tcPr>
          <w:p w14:paraId="086C65D2" w14:textId="77777777" w:rsidR="00494EEB" w:rsidRPr="006C4239" w:rsidRDefault="00494EEB" w:rsidP="0005413A">
            <w:pPr>
              <w:widowControl w:val="0"/>
              <w:tabs>
                <w:tab w:val="left" w:pos="680"/>
              </w:tabs>
              <w:spacing w:before="56"/>
              <w:ind w:right="-20"/>
              <w:jc w:val="both"/>
            </w:pPr>
            <w:r w:rsidRPr="006C4239">
              <w:rPr>
                <w:kern w:val="24"/>
                <w:lang w:eastAsia="en-GB"/>
              </w:rPr>
              <w:t>1 078</w:t>
            </w:r>
          </w:p>
        </w:tc>
        <w:tc>
          <w:tcPr>
            <w:tcW w:w="0" w:type="auto"/>
          </w:tcPr>
          <w:p w14:paraId="418AD50C" w14:textId="77777777" w:rsidR="00494EEB" w:rsidRPr="006C4239" w:rsidRDefault="00494EEB" w:rsidP="0005413A">
            <w:pPr>
              <w:widowControl w:val="0"/>
              <w:tabs>
                <w:tab w:val="left" w:pos="680"/>
              </w:tabs>
              <w:spacing w:before="56"/>
              <w:ind w:right="-20"/>
              <w:jc w:val="both"/>
            </w:pPr>
            <w:r w:rsidRPr="006C4239">
              <w:rPr>
                <w:kern w:val="24"/>
                <w:lang w:eastAsia="en-GB"/>
              </w:rPr>
              <w:t>265</w:t>
            </w:r>
          </w:p>
        </w:tc>
        <w:tc>
          <w:tcPr>
            <w:tcW w:w="0" w:type="auto"/>
          </w:tcPr>
          <w:p w14:paraId="061C0A33" w14:textId="77777777" w:rsidR="00494EEB" w:rsidRPr="006C4239" w:rsidRDefault="00494EEB" w:rsidP="0005413A">
            <w:pPr>
              <w:spacing w:line="256" w:lineRule="auto"/>
              <w:rPr>
                <w:kern w:val="24"/>
                <w:lang w:eastAsia="en-GB"/>
              </w:rPr>
            </w:pPr>
            <w:r w:rsidRPr="006C4239">
              <w:rPr>
                <w:kern w:val="24"/>
                <w:lang w:eastAsia="en-GB"/>
              </w:rPr>
              <w:t xml:space="preserve">37 (R12);   </w:t>
            </w:r>
          </w:p>
          <w:p w14:paraId="7CBFFC06" w14:textId="77777777" w:rsidR="00494EEB" w:rsidRPr="006C4239" w:rsidRDefault="00494EEB" w:rsidP="0005413A">
            <w:pPr>
              <w:widowControl w:val="0"/>
              <w:tabs>
                <w:tab w:val="left" w:pos="680"/>
              </w:tabs>
              <w:spacing w:before="56"/>
              <w:ind w:right="-20"/>
              <w:jc w:val="both"/>
            </w:pPr>
            <w:r w:rsidRPr="006C4239">
              <w:rPr>
                <w:kern w:val="24"/>
                <w:lang w:eastAsia="en-GB"/>
              </w:rPr>
              <w:t xml:space="preserve">0,5 (R12C);  </w:t>
            </w:r>
          </w:p>
        </w:tc>
        <w:tc>
          <w:tcPr>
            <w:tcW w:w="0" w:type="auto"/>
          </w:tcPr>
          <w:p w14:paraId="6C34668A" w14:textId="77777777" w:rsidR="00494EEB" w:rsidRPr="006C4239" w:rsidRDefault="00494EEB" w:rsidP="0005413A">
            <w:pPr>
              <w:widowControl w:val="0"/>
              <w:tabs>
                <w:tab w:val="left" w:pos="680"/>
              </w:tabs>
              <w:spacing w:before="56"/>
              <w:ind w:right="-20"/>
              <w:jc w:val="both"/>
            </w:pPr>
            <w:r w:rsidRPr="006C4239">
              <w:rPr>
                <w:kern w:val="24"/>
                <w:lang w:eastAsia="en-GB"/>
              </w:rPr>
              <w:t>31,44 (D1)</w:t>
            </w:r>
          </w:p>
        </w:tc>
        <w:tc>
          <w:tcPr>
            <w:tcW w:w="0" w:type="auto"/>
          </w:tcPr>
          <w:p w14:paraId="314EBFC8" w14:textId="77777777" w:rsidR="00494EEB" w:rsidRPr="006C4239" w:rsidRDefault="00494EEB" w:rsidP="0005413A">
            <w:pPr>
              <w:widowControl w:val="0"/>
              <w:tabs>
                <w:tab w:val="left" w:pos="680"/>
              </w:tabs>
              <w:spacing w:before="56"/>
              <w:ind w:right="-20"/>
              <w:jc w:val="both"/>
            </w:pPr>
            <w:r w:rsidRPr="006C4239">
              <w:rPr>
                <w:kern w:val="24"/>
                <w:lang w:eastAsia="en-GB"/>
              </w:rPr>
              <w:t> </w:t>
            </w:r>
          </w:p>
        </w:tc>
        <w:tc>
          <w:tcPr>
            <w:tcW w:w="0" w:type="auto"/>
          </w:tcPr>
          <w:p w14:paraId="35203B0A" w14:textId="77777777" w:rsidR="00494EEB" w:rsidRPr="006C4239" w:rsidRDefault="00494EEB" w:rsidP="0005413A">
            <w:pPr>
              <w:widowControl w:val="0"/>
              <w:tabs>
                <w:tab w:val="left" w:pos="680"/>
              </w:tabs>
              <w:spacing w:before="56"/>
              <w:ind w:right="-20"/>
              <w:jc w:val="both"/>
            </w:pPr>
            <w:r w:rsidRPr="006C4239">
              <w:rPr>
                <w:kern w:val="24"/>
                <w:lang w:eastAsia="en-GB"/>
              </w:rPr>
              <w:t>19,2</w:t>
            </w:r>
          </w:p>
        </w:tc>
      </w:tr>
      <w:tr w:rsidR="006C4239" w:rsidRPr="006C4239" w14:paraId="1AE36341" w14:textId="77777777" w:rsidTr="001B4272">
        <w:tc>
          <w:tcPr>
            <w:tcW w:w="0" w:type="auto"/>
          </w:tcPr>
          <w:p w14:paraId="18B8EC80" w14:textId="77777777" w:rsidR="00494EEB" w:rsidRPr="006C4239" w:rsidRDefault="00494EEB" w:rsidP="0005413A">
            <w:pPr>
              <w:widowControl w:val="0"/>
              <w:tabs>
                <w:tab w:val="left" w:pos="680"/>
              </w:tabs>
              <w:spacing w:before="56"/>
              <w:ind w:right="-20"/>
              <w:jc w:val="both"/>
            </w:pPr>
            <w:r w:rsidRPr="006C4239">
              <w:rPr>
                <w:kern w:val="24"/>
                <w:lang w:eastAsia="en-GB"/>
              </w:rPr>
              <w:t>170203</w:t>
            </w:r>
          </w:p>
        </w:tc>
        <w:tc>
          <w:tcPr>
            <w:tcW w:w="0" w:type="auto"/>
          </w:tcPr>
          <w:p w14:paraId="0955AE17" w14:textId="77777777" w:rsidR="00494EEB" w:rsidRPr="006C4239" w:rsidRDefault="00494EEB" w:rsidP="0005413A">
            <w:pPr>
              <w:widowControl w:val="0"/>
              <w:tabs>
                <w:tab w:val="left" w:pos="680"/>
              </w:tabs>
              <w:spacing w:before="56"/>
              <w:ind w:right="-20"/>
              <w:jc w:val="both"/>
            </w:pPr>
            <w:r w:rsidRPr="006C4239">
              <w:rPr>
                <w:kern w:val="24"/>
                <w:lang w:eastAsia="en-GB"/>
              </w:rPr>
              <w:t>Plastmasa (būvniecība)</w:t>
            </w:r>
          </w:p>
        </w:tc>
        <w:tc>
          <w:tcPr>
            <w:tcW w:w="0" w:type="auto"/>
          </w:tcPr>
          <w:p w14:paraId="370455B0" w14:textId="77777777" w:rsidR="00494EEB" w:rsidRPr="006C4239" w:rsidRDefault="00494EEB" w:rsidP="0005413A">
            <w:pPr>
              <w:widowControl w:val="0"/>
              <w:tabs>
                <w:tab w:val="left" w:pos="680"/>
              </w:tabs>
              <w:spacing w:before="56"/>
              <w:ind w:right="-20"/>
              <w:jc w:val="both"/>
            </w:pPr>
            <w:r w:rsidRPr="006C4239">
              <w:rPr>
                <w:kern w:val="24"/>
                <w:lang w:eastAsia="en-GB"/>
              </w:rPr>
              <w:t>19,9</w:t>
            </w:r>
          </w:p>
        </w:tc>
        <w:tc>
          <w:tcPr>
            <w:tcW w:w="0" w:type="auto"/>
          </w:tcPr>
          <w:p w14:paraId="3C5816A8" w14:textId="77777777" w:rsidR="00494EEB" w:rsidRPr="006C4239" w:rsidRDefault="00494EEB" w:rsidP="0005413A">
            <w:pPr>
              <w:widowControl w:val="0"/>
              <w:tabs>
                <w:tab w:val="left" w:pos="680"/>
              </w:tabs>
              <w:spacing w:before="56"/>
              <w:ind w:right="-20"/>
              <w:jc w:val="both"/>
            </w:pPr>
            <w:r w:rsidRPr="006C4239">
              <w:rPr>
                <w:kern w:val="24"/>
                <w:lang w:eastAsia="en-GB"/>
              </w:rPr>
              <w:t>4,04</w:t>
            </w:r>
          </w:p>
        </w:tc>
        <w:tc>
          <w:tcPr>
            <w:tcW w:w="0" w:type="auto"/>
          </w:tcPr>
          <w:p w14:paraId="1A69FD15" w14:textId="77777777" w:rsidR="00494EEB" w:rsidRPr="006C4239" w:rsidRDefault="00494EEB" w:rsidP="0005413A">
            <w:pPr>
              <w:widowControl w:val="0"/>
              <w:tabs>
                <w:tab w:val="left" w:pos="680"/>
              </w:tabs>
              <w:spacing w:before="56"/>
              <w:ind w:right="-20"/>
              <w:jc w:val="both"/>
            </w:pPr>
            <w:r w:rsidRPr="006C4239">
              <w:rPr>
                <w:kern w:val="24"/>
                <w:lang w:eastAsia="en-GB"/>
              </w:rPr>
              <w:t xml:space="preserve">60 (R3B);  </w:t>
            </w:r>
          </w:p>
        </w:tc>
        <w:tc>
          <w:tcPr>
            <w:tcW w:w="0" w:type="auto"/>
          </w:tcPr>
          <w:p w14:paraId="6F1EBE22" w14:textId="77777777" w:rsidR="00494EEB" w:rsidRPr="006C4239" w:rsidRDefault="00494EEB" w:rsidP="0005413A">
            <w:pPr>
              <w:widowControl w:val="0"/>
              <w:tabs>
                <w:tab w:val="left" w:pos="680"/>
              </w:tabs>
              <w:spacing w:before="56"/>
              <w:ind w:right="-20"/>
              <w:jc w:val="both"/>
            </w:pPr>
            <w:r w:rsidRPr="006C4239">
              <w:rPr>
                <w:kern w:val="24"/>
                <w:lang w:eastAsia="en-GB"/>
              </w:rPr>
              <w:t>0,86 (D1)</w:t>
            </w:r>
          </w:p>
        </w:tc>
        <w:tc>
          <w:tcPr>
            <w:tcW w:w="0" w:type="auto"/>
          </w:tcPr>
          <w:p w14:paraId="0970FE57" w14:textId="77777777" w:rsidR="00494EEB" w:rsidRPr="006C4239" w:rsidRDefault="00494EEB" w:rsidP="0005413A">
            <w:pPr>
              <w:widowControl w:val="0"/>
              <w:tabs>
                <w:tab w:val="left" w:pos="680"/>
              </w:tabs>
              <w:spacing w:before="56"/>
              <w:ind w:right="-20"/>
              <w:jc w:val="both"/>
            </w:pPr>
            <w:r w:rsidRPr="006C4239">
              <w:rPr>
                <w:kern w:val="24"/>
                <w:lang w:eastAsia="en-GB"/>
              </w:rPr>
              <w:t>65,5</w:t>
            </w:r>
          </w:p>
        </w:tc>
        <w:tc>
          <w:tcPr>
            <w:tcW w:w="0" w:type="auto"/>
          </w:tcPr>
          <w:p w14:paraId="4ED9F6F1" w14:textId="77777777" w:rsidR="00494EEB" w:rsidRPr="006C4239" w:rsidRDefault="00494EEB" w:rsidP="0005413A">
            <w:pPr>
              <w:widowControl w:val="0"/>
              <w:tabs>
                <w:tab w:val="left" w:pos="680"/>
              </w:tabs>
              <w:spacing w:before="56"/>
              <w:ind w:right="-20"/>
              <w:jc w:val="both"/>
            </w:pPr>
            <w:r w:rsidRPr="006C4239">
              <w:rPr>
                <w:kern w:val="24"/>
                <w:lang w:eastAsia="en-GB"/>
              </w:rPr>
              <w:t>65,5</w:t>
            </w:r>
          </w:p>
        </w:tc>
      </w:tr>
      <w:tr w:rsidR="006C4239" w:rsidRPr="006C4239" w14:paraId="793157DF" w14:textId="77777777" w:rsidTr="001B4272">
        <w:tc>
          <w:tcPr>
            <w:tcW w:w="0" w:type="auto"/>
          </w:tcPr>
          <w:p w14:paraId="20637714" w14:textId="77777777" w:rsidR="00494EEB" w:rsidRPr="006C4239" w:rsidRDefault="00494EEB" w:rsidP="0005413A">
            <w:pPr>
              <w:widowControl w:val="0"/>
              <w:tabs>
                <w:tab w:val="left" w:pos="680"/>
              </w:tabs>
              <w:spacing w:before="56"/>
              <w:ind w:right="-20"/>
              <w:jc w:val="both"/>
            </w:pPr>
            <w:r w:rsidRPr="006C4239">
              <w:rPr>
                <w:kern w:val="24"/>
                <w:lang w:eastAsia="en-GB"/>
              </w:rPr>
              <w:t>191204</w:t>
            </w:r>
          </w:p>
        </w:tc>
        <w:tc>
          <w:tcPr>
            <w:tcW w:w="0" w:type="auto"/>
          </w:tcPr>
          <w:p w14:paraId="22DBF22A" w14:textId="77777777" w:rsidR="00494EEB" w:rsidRPr="006C4239" w:rsidRDefault="00494EEB" w:rsidP="0005413A">
            <w:pPr>
              <w:widowControl w:val="0"/>
              <w:tabs>
                <w:tab w:val="left" w:pos="680"/>
              </w:tabs>
              <w:spacing w:before="56"/>
              <w:ind w:right="-20"/>
              <w:jc w:val="both"/>
            </w:pPr>
            <w:r w:rsidRPr="006C4239">
              <w:rPr>
                <w:kern w:val="24"/>
                <w:lang w:eastAsia="en-GB"/>
              </w:rPr>
              <w:t xml:space="preserve">Plastmasa un gumija </w:t>
            </w:r>
            <w:r w:rsidRPr="006C4239">
              <w:rPr>
                <w:kern w:val="24"/>
                <w:lang w:eastAsia="en-GB"/>
              </w:rPr>
              <w:lastRenderedPageBreak/>
              <w:t>(mehāniskā apstrāde)</w:t>
            </w:r>
          </w:p>
        </w:tc>
        <w:tc>
          <w:tcPr>
            <w:tcW w:w="0" w:type="auto"/>
          </w:tcPr>
          <w:p w14:paraId="6AE5FC10" w14:textId="77777777" w:rsidR="00494EEB" w:rsidRPr="006C4239" w:rsidRDefault="00494EEB" w:rsidP="0005413A">
            <w:pPr>
              <w:widowControl w:val="0"/>
              <w:tabs>
                <w:tab w:val="left" w:pos="680"/>
              </w:tabs>
              <w:spacing w:before="56"/>
              <w:ind w:right="-20"/>
              <w:jc w:val="both"/>
            </w:pPr>
            <w:r w:rsidRPr="006C4239">
              <w:rPr>
                <w:kern w:val="24"/>
                <w:lang w:eastAsia="en-GB"/>
              </w:rPr>
              <w:lastRenderedPageBreak/>
              <w:t>8 213</w:t>
            </w:r>
          </w:p>
        </w:tc>
        <w:tc>
          <w:tcPr>
            <w:tcW w:w="0" w:type="auto"/>
          </w:tcPr>
          <w:p w14:paraId="1403E49B" w14:textId="77777777" w:rsidR="00494EEB" w:rsidRPr="006C4239" w:rsidRDefault="00494EEB" w:rsidP="0005413A">
            <w:pPr>
              <w:widowControl w:val="0"/>
              <w:tabs>
                <w:tab w:val="left" w:pos="680"/>
              </w:tabs>
              <w:spacing w:before="56"/>
              <w:ind w:right="-20"/>
              <w:jc w:val="both"/>
            </w:pPr>
            <w:r w:rsidRPr="006C4239">
              <w:rPr>
                <w:kern w:val="24"/>
                <w:lang w:eastAsia="en-GB"/>
              </w:rPr>
              <w:t>526,6</w:t>
            </w:r>
          </w:p>
        </w:tc>
        <w:tc>
          <w:tcPr>
            <w:tcW w:w="0" w:type="auto"/>
          </w:tcPr>
          <w:p w14:paraId="7465CC45" w14:textId="77777777" w:rsidR="00494EEB" w:rsidRPr="006C4239" w:rsidRDefault="00494EEB" w:rsidP="0005413A">
            <w:pPr>
              <w:spacing w:line="256" w:lineRule="auto"/>
            </w:pPr>
            <w:r w:rsidRPr="006C4239">
              <w:t xml:space="preserve">3543 (R1); </w:t>
            </w:r>
          </w:p>
          <w:p w14:paraId="005A7B97" w14:textId="77777777" w:rsidR="00494EEB" w:rsidRPr="006C4239" w:rsidRDefault="00494EEB" w:rsidP="0005413A">
            <w:pPr>
              <w:spacing w:line="256" w:lineRule="auto"/>
              <w:rPr>
                <w:kern w:val="24"/>
                <w:lang w:eastAsia="en-GB"/>
              </w:rPr>
            </w:pPr>
            <w:r w:rsidRPr="006C4239">
              <w:rPr>
                <w:kern w:val="24"/>
                <w:lang w:eastAsia="en-GB"/>
              </w:rPr>
              <w:lastRenderedPageBreak/>
              <w:t xml:space="preserve">396 (R12);  </w:t>
            </w:r>
          </w:p>
          <w:p w14:paraId="2A440189" w14:textId="77777777" w:rsidR="00494EEB" w:rsidRPr="006C4239" w:rsidRDefault="00494EEB" w:rsidP="0005413A">
            <w:pPr>
              <w:spacing w:line="256" w:lineRule="auto"/>
              <w:rPr>
                <w:lang w:eastAsia="en-GB"/>
              </w:rPr>
            </w:pPr>
            <w:r w:rsidRPr="006C4239">
              <w:rPr>
                <w:kern w:val="24"/>
                <w:lang w:eastAsia="en-GB"/>
              </w:rPr>
              <w:t>2452 (R12B)</w:t>
            </w:r>
          </w:p>
          <w:p w14:paraId="0DFBA8A9" w14:textId="77777777" w:rsidR="00494EEB" w:rsidRPr="006C4239" w:rsidRDefault="00494EEB" w:rsidP="0005413A">
            <w:pPr>
              <w:widowControl w:val="0"/>
              <w:tabs>
                <w:tab w:val="left" w:pos="680"/>
              </w:tabs>
              <w:spacing w:before="56"/>
              <w:ind w:right="-20"/>
              <w:jc w:val="both"/>
            </w:pPr>
            <w:r w:rsidRPr="006C4239">
              <w:rPr>
                <w:kern w:val="24"/>
                <w:lang w:eastAsia="en-GB"/>
              </w:rPr>
              <w:t xml:space="preserve">1226 (R3B);  </w:t>
            </w:r>
          </w:p>
        </w:tc>
        <w:tc>
          <w:tcPr>
            <w:tcW w:w="0" w:type="auto"/>
          </w:tcPr>
          <w:p w14:paraId="0A820CA0" w14:textId="77777777" w:rsidR="00494EEB" w:rsidRPr="006C4239" w:rsidRDefault="00494EEB" w:rsidP="0005413A">
            <w:pPr>
              <w:widowControl w:val="0"/>
              <w:tabs>
                <w:tab w:val="left" w:pos="680"/>
              </w:tabs>
              <w:spacing w:before="56"/>
              <w:ind w:right="-20"/>
              <w:jc w:val="both"/>
            </w:pPr>
            <w:r w:rsidRPr="006C4239">
              <w:rPr>
                <w:kern w:val="24"/>
                <w:lang w:eastAsia="en-GB"/>
              </w:rPr>
              <w:lastRenderedPageBreak/>
              <w:t>111 (D10)</w:t>
            </w:r>
          </w:p>
        </w:tc>
        <w:tc>
          <w:tcPr>
            <w:tcW w:w="0" w:type="auto"/>
          </w:tcPr>
          <w:p w14:paraId="3A2B1690" w14:textId="77777777" w:rsidR="00494EEB" w:rsidRPr="006C4239" w:rsidRDefault="00494EEB" w:rsidP="0005413A">
            <w:pPr>
              <w:widowControl w:val="0"/>
              <w:tabs>
                <w:tab w:val="left" w:pos="680"/>
              </w:tabs>
              <w:spacing w:before="56"/>
              <w:ind w:right="-20"/>
              <w:jc w:val="both"/>
            </w:pPr>
            <w:r w:rsidRPr="006C4239">
              <w:rPr>
                <w:kern w:val="24"/>
                <w:lang w:eastAsia="en-GB"/>
              </w:rPr>
              <w:t>6242</w:t>
            </w:r>
          </w:p>
        </w:tc>
        <w:tc>
          <w:tcPr>
            <w:tcW w:w="0" w:type="auto"/>
          </w:tcPr>
          <w:p w14:paraId="220D743F" w14:textId="77777777" w:rsidR="00494EEB" w:rsidRPr="006C4239" w:rsidRDefault="00494EEB" w:rsidP="0005413A">
            <w:pPr>
              <w:widowControl w:val="0"/>
              <w:tabs>
                <w:tab w:val="left" w:pos="680"/>
              </w:tabs>
              <w:spacing w:before="56"/>
              <w:ind w:right="-20"/>
              <w:jc w:val="both"/>
            </w:pPr>
            <w:r w:rsidRPr="006C4239">
              <w:rPr>
                <w:kern w:val="24"/>
                <w:lang w:eastAsia="en-GB"/>
              </w:rPr>
              <w:t>4052,9</w:t>
            </w:r>
          </w:p>
        </w:tc>
      </w:tr>
      <w:tr w:rsidR="006C4239" w:rsidRPr="006C4239" w14:paraId="61B3CAF9" w14:textId="77777777" w:rsidTr="001B4272">
        <w:tc>
          <w:tcPr>
            <w:tcW w:w="0" w:type="auto"/>
          </w:tcPr>
          <w:p w14:paraId="7504EEAF" w14:textId="77777777" w:rsidR="00494EEB" w:rsidRPr="006C4239" w:rsidRDefault="00494EEB" w:rsidP="0005413A">
            <w:pPr>
              <w:widowControl w:val="0"/>
              <w:tabs>
                <w:tab w:val="left" w:pos="680"/>
              </w:tabs>
              <w:spacing w:before="56"/>
              <w:ind w:right="-20"/>
              <w:jc w:val="both"/>
            </w:pPr>
            <w:r w:rsidRPr="006C4239">
              <w:rPr>
                <w:kern w:val="24"/>
                <w:lang w:eastAsia="en-GB"/>
              </w:rPr>
              <w:t>200139</w:t>
            </w:r>
          </w:p>
        </w:tc>
        <w:tc>
          <w:tcPr>
            <w:tcW w:w="0" w:type="auto"/>
          </w:tcPr>
          <w:p w14:paraId="5945A656" w14:textId="77777777" w:rsidR="00494EEB" w:rsidRPr="006C4239" w:rsidRDefault="00494EEB" w:rsidP="0005413A">
            <w:pPr>
              <w:widowControl w:val="0"/>
              <w:tabs>
                <w:tab w:val="left" w:pos="680"/>
              </w:tabs>
              <w:spacing w:before="56"/>
              <w:ind w:right="-20"/>
              <w:jc w:val="both"/>
            </w:pPr>
            <w:r w:rsidRPr="006C4239">
              <w:rPr>
                <w:kern w:val="24"/>
                <w:lang w:eastAsia="en-GB"/>
              </w:rPr>
              <w:t>Plastmasa (atsevišķi savākti sadzīvē radušies)</w:t>
            </w:r>
          </w:p>
        </w:tc>
        <w:tc>
          <w:tcPr>
            <w:tcW w:w="0" w:type="auto"/>
          </w:tcPr>
          <w:p w14:paraId="600B0755" w14:textId="77777777" w:rsidR="00494EEB" w:rsidRPr="006C4239" w:rsidRDefault="00494EEB" w:rsidP="0005413A">
            <w:pPr>
              <w:widowControl w:val="0"/>
              <w:tabs>
                <w:tab w:val="left" w:pos="680"/>
              </w:tabs>
              <w:spacing w:before="56"/>
              <w:ind w:right="-20"/>
              <w:jc w:val="both"/>
            </w:pPr>
            <w:r w:rsidRPr="006C4239">
              <w:rPr>
                <w:kern w:val="24"/>
                <w:lang w:eastAsia="en-GB"/>
              </w:rPr>
              <w:t>503</w:t>
            </w:r>
          </w:p>
        </w:tc>
        <w:tc>
          <w:tcPr>
            <w:tcW w:w="0" w:type="auto"/>
          </w:tcPr>
          <w:p w14:paraId="22253CC5" w14:textId="77777777" w:rsidR="00494EEB" w:rsidRPr="006C4239" w:rsidRDefault="00494EEB" w:rsidP="0005413A">
            <w:pPr>
              <w:widowControl w:val="0"/>
              <w:tabs>
                <w:tab w:val="left" w:pos="680"/>
              </w:tabs>
              <w:spacing w:before="56"/>
              <w:ind w:right="-20"/>
              <w:jc w:val="both"/>
            </w:pPr>
            <w:r w:rsidRPr="006C4239">
              <w:rPr>
                <w:kern w:val="24"/>
                <w:lang w:eastAsia="en-GB"/>
              </w:rPr>
              <w:t>652,1</w:t>
            </w:r>
          </w:p>
        </w:tc>
        <w:tc>
          <w:tcPr>
            <w:tcW w:w="0" w:type="auto"/>
          </w:tcPr>
          <w:p w14:paraId="099912D5" w14:textId="77777777" w:rsidR="00494EEB" w:rsidRPr="006C4239" w:rsidRDefault="00494EEB" w:rsidP="0005413A">
            <w:pPr>
              <w:spacing w:line="256" w:lineRule="auto"/>
              <w:rPr>
                <w:kern w:val="24"/>
                <w:lang w:eastAsia="en-GB"/>
              </w:rPr>
            </w:pPr>
            <w:r w:rsidRPr="006C4239">
              <w:rPr>
                <w:kern w:val="24"/>
                <w:lang w:eastAsia="en-GB"/>
              </w:rPr>
              <w:t xml:space="preserve">181 (R12B);  </w:t>
            </w:r>
          </w:p>
          <w:p w14:paraId="507430DF" w14:textId="77777777" w:rsidR="00494EEB" w:rsidRPr="006C4239" w:rsidRDefault="00494EEB" w:rsidP="0005413A">
            <w:pPr>
              <w:widowControl w:val="0"/>
              <w:tabs>
                <w:tab w:val="left" w:pos="680"/>
              </w:tabs>
              <w:spacing w:before="56"/>
              <w:ind w:right="-20"/>
              <w:jc w:val="both"/>
            </w:pPr>
            <w:r w:rsidRPr="006C4239">
              <w:rPr>
                <w:kern w:val="24"/>
                <w:lang w:eastAsia="en-GB"/>
              </w:rPr>
              <w:t xml:space="preserve">72 (R3B);  </w:t>
            </w:r>
          </w:p>
        </w:tc>
        <w:tc>
          <w:tcPr>
            <w:tcW w:w="0" w:type="auto"/>
          </w:tcPr>
          <w:p w14:paraId="1483BD65" w14:textId="77777777" w:rsidR="00494EEB" w:rsidRPr="006C4239" w:rsidRDefault="00494EEB" w:rsidP="0005413A">
            <w:pPr>
              <w:widowControl w:val="0"/>
              <w:tabs>
                <w:tab w:val="left" w:pos="680"/>
              </w:tabs>
              <w:spacing w:before="56"/>
              <w:ind w:right="-20"/>
              <w:jc w:val="both"/>
            </w:pPr>
            <w:r w:rsidRPr="006C4239">
              <w:rPr>
                <w:kern w:val="24"/>
                <w:lang w:eastAsia="en-GB"/>
              </w:rPr>
              <w:t>14,7 (D1)</w:t>
            </w:r>
          </w:p>
        </w:tc>
        <w:tc>
          <w:tcPr>
            <w:tcW w:w="0" w:type="auto"/>
          </w:tcPr>
          <w:p w14:paraId="1D059220" w14:textId="77777777" w:rsidR="00494EEB" w:rsidRPr="006C4239" w:rsidRDefault="00494EEB" w:rsidP="0005413A">
            <w:pPr>
              <w:widowControl w:val="0"/>
              <w:tabs>
                <w:tab w:val="left" w:pos="680"/>
              </w:tabs>
              <w:spacing w:before="56"/>
              <w:ind w:right="-20"/>
              <w:jc w:val="both"/>
            </w:pPr>
            <w:r w:rsidRPr="006C4239">
              <w:rPr>
                <w:kern w:val="24"/>
                <w:lang w:eastAsia="en-GB"/>
              </w:rPr>
              <w:t>176,8</w:t>
            </w:r>
          </w:p>
        </w:tc>
        <w:tc>
          <w:tcPr>
            <w:tcW w:w="0" w:type="auto"/>
          </w:tcPr>
          <w:p w14:paraId="79C3A592" w14:textId="77777777" w:rsidR="00494EEB" w:rsidRPr="006C4239" w:rsidRDefault="00494EEB" w:rsidP="0005413A">
            <w:pPr>
              <w:widowControl w:val="0"/>
              <w:tabs>
                <w:tab w:val="left" w:pos="680"/>
              </w:tabs>
              <w:spacing w:before="56"/>
              <w:ind w:right="-20"/>
              <w:jc w:val="both"/>
            </w:pPr>
            <w:r w:rsidRPr="006C4239">
              <w:rPr>
                <w:kern w:val="24"/>
                <w:lang w:eastAsia="en-GB"/>
              </w:rPr>
              <w:t>581,7</w:t>
            </w:r>
          </w:p>
        </w:tc>
      </w:tr>
      <w:tr w:rsidR="006C4239" w:rsidRPr="006C4239" w14:paraId="722D1F37" w14:textId="77777777" w:rsidTr="001B4272">
        <w:tc>
          <w:tcPr>
            <w:tcW w:w="0" w:type="auto"/>
          </w:tcPr>
          <w:p w14:paraId="497E92E4" w14:textId="77777777" w:rsidR="00494EEB" w:rsidRPr="006C4239" w:rsidRDefault="00494EEB" w:rsidP="0005413A">
            <w:pPr>
              <w:widowControl w:val="0"/>
              <w:tabs>
                <w:tab w:val="left" w:pos="680"/>
              </w:tabs>
              <w:spacing w:before="56"/>
              <w:ind w:right="-20"/>
              <w:jc w:val="both"/>
            </w:pPr>
            <w:r w:rsidRPr="006C4239">
              <w:rPr>
                <w:kern w:val="24"/>
                <w:lang w:eastAsia="en-GB"/>
              </w:rPr>
              <w:t>200301</w:t>
            </w:r>
          </w:p>
        </w:tc>
        <w:tc>
          <w:tcPr>
            <w:tcW w:w="0" w:type="auto"/>
          </w:tcPr>
          <w:p w14:paraId="17D605E7" w14:textId="77777777" w:rsidR="00494EEB" w:rsidRPr="006C4239" w:rsidRDefault="00494EEB" w:rsidP="0005413A">
            <w:pPr>
              <w:widowControl w:val="0"/>
              <w:tabs>
                <w:tab w:val="left" w:pos="680"/>
              </w:tabs>
              <w:spacing w:before="56"/>
              <w:ind w:right="-20"/>
              <w:jc w:val="both"/>
            </w:pPr>
            <w:r w:rsidRPr="006C4239">
              <w:rPr>
                <w:kern w:val="24"/>
                <w:lang w:eastAsia="en-GB"/>
              </w:rPr>
              <w:t xml:space="preserve">Nešķiroti SA </w:t>
            </w:r>
          </w:p>
        </w:tc>
        <w:tc>
          <w:tcPr>
            <w:tcW w:w="0" w:type="auto"/>
          </w:tcPr>
          <w:p w14:paraId="08AD36EE" w14:textId="77777777" w:rsidR="00494EEB" w:rsidRPr="006C4239" w:rsidRDefault="00494EEB" w:rsidP="0005413A">
            <w:pPr>
              <w:widowControl w:val="0"/>
              <w:tabs>
                <w:tab w:val="left" w:pos="680"/>
              </w:tabs>
              <w:spacing w:before="56"/>
              <w:ind w:right="-20"/>
              <w:jc w:val="both"/>
            </w:pPr>
            <w:r w:rsidRPr="006C4239">
              <w:rPr>
                <w:kern w:val="24"/>
                <w:lang w:eastAsia="en-GB"/>
              </w:rPr>
              <w:t>77 712</w:t>
            </w:r>
          </w:p>
        </w:tc>
        <w:tc>
          <w:tcPr>
            <w:tcW w:w="0" w:type="auto"/>
          </w:tcPr>
          <w:p w14:paraId="7820EAED" w14:textId="77777777" w:rsidR="00494EEB" w:rsidRPr="006C4239" w:rsidRDefault="00494EEB" w:rsidP="0005413A">
            <w:pPr>
              <w:widowControl w:val="0"/>
              <w:tabs>
                <w:tab w:val="left" w:pos="680"/>
              </w:tabs>
              <w:spacing w:before="56"/>
              <w:ind w:right="-20"/>
              <w:jc w:val="both"/>
            </w:pPr>
            <w:r w:rsidRPr="006C4239">
              <w:rPr>
                <w:kern w:val="24"/>
                <w:lang w:eastAsia="en-GB"/>
              </w:rPr>
              <w:t>571 445</w:t>
            </w:r>
          </w:p>
        </w:tc>
        <w:tc>
          <w:tcPr>
            <w:tcW w:w="0" w:type="auto"/>
          </w:tcPr>
          <w:p w14:paraId="21E17538" w14:textId="77777777" w:rsidR="00494EEB" w:rsidRPr="006C4239" w:rsidRDefault="00494EEB" w:rsidP="0005413A">
            <w:pPr>
              <w:spacing w:line="256" w:lineRule="auto"/>
              <w:rPr>
                <w:kern w:val="24"/>
                <w:lang w:eastAsia="en-GB"/>
              </w:rPr>
            </w:pPr>
            <w:r w:rsidRPr="006C4239">
              <w:rPr>
                <w:kern w:val="24"/>
                <w:lang w:eastAsia="en-GB"/>
              </w:rPr>
              <w:t xml:space="preserve">102345 (R12); </w:t>
            </w:r>
          </w:p>
          <w:p w14:paraId="615AA734" w14:textId="77777777" w:rsidR="00494EEB" w:rsidRPr="006C4239" w:rsidRDefault="00494EEB" w:rsidP="0005413A">
            <w:pPr>
              <w:spacing w:line="256" w:lineRule="auto"/>
              <w:rPr>
                <w:lang w:eastAsia="en-GB"/>
              </w:rPr>
            </w:pPr>
            <w:r w:rsidRPr="006C4239">
              <w:rPr>
                <w:kern w:val="24"/>
                <w:lang w:eastAsia="en-GB"/>
              </w:rPr>
              <w:t>355792 (R12B)</w:t>
            </w:r>
          </w:p>
          <w:p w14:paraId="6DCD6921" w14:textId="77777777" w:rsidR="00494EEB" w:rsidRPr="006C4239" w:rsidRDefault="00494EEB" w:rsidP="0005413A">
            <w:pPr>
              <w:widowControl w:val="0"/>
              <w:tabs>
                <w:tab w:val="left" w:pos="680"/>
              </w:tabs>
              <w:spacing w:before="56"/>
              <w:ind w:right="-20"/>
              <w:jc w:val="both"/>
            </w:pPr>
            <w:r w:rsidRPr="006C4239">
              <w:rPr>
                <w:kern w:val="24"/>
                <w:lang w:eastAsia="en-GB"/>
              </w:rPr>
              <w:t>57,2 (R13)</w:t>
            </w:r>
          </w:p>
        </w:tc>
        <w:tc>
          <w:tcPr>
            <w:tcW w:w="0" w:type="auto"/>
          </w:tcPr>
          <w:p w14:paraId="7C46FEC3" w14:textId="77777777" w:rsidR="00494EEB" w:rsidRPr="006C4239" w:rsidRDefault="00494EEB" w:rsidP="0005413A">
            <w:pPr>
              <w:widowControl w:val="0"/>
              <w:tabs>
                <w:tab w:val="left" w:pos="680"/>
              </w:tabs>
              <w:spacing w:before="56"/>
              <w:ind w:right="-20"/>
              <w:jc w:val="both"/>
            </w:pPr>
            <w:r w:rsidRPr="006C4239">
              <w:rPr>
                <w:kern w:val="24"/>
                <w:lang w:eastAsia="en-GB"/>
              </w:rPr>
              <w:t>80375,4 (D1)</w:t>
            </w:r>
          </w:p>
        </w:tc>
        <w:tc>
          <w:tcPr>
            <w:tcW w:w="0" w:type="auto"/>
          </w:tcPr>
          <w:p w14:paraId="4AA86EB5" w14:textId="77777777" w:rsidR="00494EEB" w:rsidRPr="006C4239" w:rsidRDefault="00494EEB" w:rsidP="0005413A">
            <w:pPr>
              <w:widowControl w:val="0"/>
              <w:tabs>
                <w:tab w:val="left" w:pos="680"/>
              </w:tabs>
              <w:spacing w:before="56"/>
              <w:ind w:right="-20"/>
              <w:jc w:val="both"/>
            </w:pPr>
            <w:r w:rsidRPr="006C4239">
              <w:rPr>
                <w:kern w:val="24"/>
                <w:lang w:eastAsia="en-GB"/>
              </w:rPr>
              <w:t>66,5</w:t>
            </w:r>
          </w:p>
        </w:tc>
        <w:tc>
          <w:tcPr>
            <w:tcW w:w="0" w:type="auto"/>
          </w:tcPr>
          <w:p w14:paraId="3AABF6F0" w14:textId="77777777" w:rsidR="00494EEB" w:rsidRPr="006C4239" w:rsidRDefault="00494EEB" w:rsidP="0005413A">
            <w:pPr>
              <w:widowControl w:val="0"/>
              <w:tabs>
                <w:tab w:val="left" w:pos="680"/>
              </w:tabs>
              <w:spacing w:before="56"/>
              <w:ind w:right="-20"/>
              <w:jc w:val="both"/>
            </w:pPr>
          </w:p>
        </w:tc>
      </w:tr>
      <w:tr w:rsidR="006C4239" w:rsidRPr="006C4239" w14:paraId="588D97B4" w14:textId="77777777" w:rsidTr="001B4272">
        <w:tc>
          <w:tcPr>
            <w:tcW w:w="0" w:type="auto"/>
          </w:tcPr>
          <w:p w14:paraId="48136C81" w14:textId="77777777" w:rsidR="00494EEB" w:rsidRPr="006C4239" w:rsidRDefault="00494EEB" w:rsidP="0005413A">
            <w:pPr>
              <w:widowControl w:val="0"/>
              <w:tabs>
                <w:tab w:val="left" w:pos="680"/>
              </w:tabs>
              <w:spacing w:before="56"/>
              <w:ind w:right="-20"/>
              <w:jc w:val="both"/>
            </w:pPr>
            <w:r w:rsidRPr="006C4239">
              <w:rPr>
                <w:kern w:val="24"/>
                <w:lang w:eastAsia="en-GB"/>
              </w:rPr>
              <w:t>020104</w:t>
            </w:r>
          </w:p>
        </w:tc>
        <w:tc>
          <w:tcPr>
            <w:tcW w:w="0" w:type="auto"/>
          </w:tcPr>
          <w:p w14:paraId="2C365D84" w14:textId="77777777" w:rsidR="00494EEB" w:rsidRPr="006C4239" w:rsidRDefault="00494EEB" w:rsidP="0005413A">
            <w:pPr>
              <w:widowControl w:val="0"/>
              <w:tabs>
                <w:tab w:val="left" w:pos="680"/>
              </w:tabs>
              <w:spacing w:before="56"/>
              <w:ind w:right="-20"/>
              <w:jc w:val="both"/>
            </w:pPr>
            <w:r w:rsidRPr="006C4239">
              <w:rPr>
                <w:kern w:val="24"/>
                <w:lang w:eastAsia="en-GB"/>
              </w:rPr>
              <w:t>Plastmasas atkritumi (lauksaimniecība)</w:t>
            </w:r>
          </w:p>
        </w:tc>
        <w:tc>
          <w:tcPr>
            <w:tcW w:w="0" w:type="auto"/>
          </w:tcPr>
          <w:p w14:paraId="3CAE63D3" w14:textId="77777777" w:rsidR="00494EEB" w:rsidRPr="006C4239" w:rsidRDefault="00494EEB" w:rsidP="0005413A">
            <w:pPr>
              <w:widowControl w:val="0"/>
              <w:tabs>
                <w:tab w:val="left" w:pos="680"/>
              </w:tabs>
              <w:spacing w:before="56"/>
              <w:ind w:right="-20"/>
              <w:jc w:val="both"/>
            </w:pPr>
            <w:r w:rsidRPr="006C4239">
              <w:rPr>
                <w:kern w:val="24"/>
                <w:lang w:eastAsia="en-GB"/>
              </w:rPr>
              <w:t>57,35</w:t>
            </w:r>
          </w:p>
        </w:tc>
        <w:tc>
          <w:tcPr>
            <w:tcW w:w="0" w:type="auto"/>
          </w:tcPr>
          <w:p w14:paraId="09386B73" w14:textId="77777777" w:rsidR="00494EEB" w:rsidRPr="006C4239" w:rsidRDefault="00494EEB" w:rsidP="0005413A">
            <w:pPr>
              <w:widowControl w:val="0"/>
              <w:tabs>
                <w:tab w:val="left" w:pos="680"/>
              </w:tabs>
              <w:spacing w:before="56"/>
              <w:ind w:right="-20"/>
              <w:jc w:val="both"/>
            </w:pPr>
            <w:r w:rsidRPr="006C4239">
              <w:rPr>
                <w:kern w:val="24"/>
                <w:lang w:eastAsia="en-GB"/>
              </w:rPr>
              <w:t>0,07</w:t>
            </w:r>
          </w:p>
        </w:tc>
        <w:tc>
          <w:tcPr>
            <w:tcW w:w="0" w:type="auto"/>
          </w:tcPr>
          <w:p w14:paraId="547ECD6E" w14:textId="77777777" w:rsidR="00494EEB" w:rsidRPr="006C4239" w:rsidRDefault="00494EEB" w:rsidP="0005413A">
            <w:pPr>
              <w:widowControl w:val="0"/>
              <w:tabs>
                <w:tab w:val="left" w:pos="680"/>
              </w:tabs>
              <w:spacing w:before="56"/>
              <w:ind w:right="-20"/>
              <w:jc w:val="both"/>
            </w:pPr>
            <w:r w:rsidRPr="006C4239">
              <w:rPr>
                <w:kern w:val="24"/>
                <w:lang w:eastAsia="en-GB"/>
              </w:rPr>
              <w:t> 0,06 (R12B)</w:t>
            </w:r>
          </w:p>
        </w:tc>
        <w:tc>
          <w:tcPr>
            <w:tcW w:w="0" w:type="auto"/>
          </w:tcPr>
          <w:p w14:paraId="1F9BC6B6" w14:textId="77777777" w:rsidR="00494EEB" w:rsidRPr="006C4239" w:rsidRDefault="00494EEB" w:rsidP="0005413A">
            <w:pPr>
              <w:widowControl w:val="0"/>
              <w:tabs>
                <w:tab w:val="left" w:pos="680"/>
              </w:tabs>
              <w:spacing w:before="56"/>
              <w:ind w:right="-20"/>
              <w:jc w:val="both"/>
            </w:pPr>
            <w:r w:rsidRPr="006C4239">
              <w:rPr>
                <w:kern w:val="24"/>
                <w:lang w:eastAsia="en-GB"/>
              </w:rPr>
              <w:t>27,4 (D1)</w:t>
            </w:r>
          </w:p>
        </w:tc>
        <w:tc>
          <w:tcPr>
            <w:tcW w:w="0" w:type="auto"/>
          </w:tcPr>
          <w:p w14:paraId="3622EE1D" w14:textId="77777777" w:rsidR="00494EEB" w:rsidRPr="006C4239" w:rsidRDefault="00494EEB" w:rsidP="0005413A">
            <w:pPr>
              <w:widowControl w:val="0"/>
              <w:tabs>
                <w:tab w:val="left" w:pos="680"/>
              </w:tabs>
              <w:spacing w:before="56"/>
              <w:ind w:right="-20"/>
              <w:jc w:val="both"/>
            </w:pPr>
            <w:r w:rsidRPr="006C4239">
              <w:rPr>
                <w:kern w:val="24"/>
                <w:lang w:eastAsia="en-GB"/>
              </w:rPr>
              <w:t> </w:t>
            </w:r>
          </w:p>
        </w:tc>
        <w:tc>
          <w:tcPr>
            <w:tcW w:w="0" w:type="auto"/>
          </w:tcPr>
          <w:p w14:paraId="751598A3" w14:textId="77777777" w:rsidR="00494EEB" w:rsidRPr="006C4239" w:rsidRDefault="00494EEB" w:rsidP="0005413A">
            <w:pPr>
              <w:widowControl w:val="0"/>
              <w:tabs>
                <w:tab w:val="left" w:pos="680"/>
              </w:tabs>
              <w:spacing w:before="56"/>
              <w:ind w:right="-20"/>
              <w:jc w:val="both"/>
            </w:pPr>
            <w:r w:rsidRPr="006C4239">
              <w:rPr>
                <w:kern w:val="24"/>
                <w:lang w:eastAsia="en-GB"/>
              </w:rPr>
              <w:t> </w:t>
            </w:r>
          </w:p>
        </w:tc>
      </w:tr>
      <w:tr w:rsidR="006C4239" w:rsidRPr="006C4239" w14:paraId="623976EC" w14:textId="77777777" w:rsidTr="001B4272">
        <w:tc>
          <w:tcPr>
            <w:tcW w:w="0" w:type="auto"/>
          </w:tcPr>
          <w:p w14:paraId="4B01C336" w14:textId="77777777" w:rsidR="00494EEB" w:rsidRPr="006C4239" w:rsidRDefault="00494EEB" w:rsidP="0005413A">
            <w:pPr>
              <w:widowControl w:val="0"/>
              <w:tabs>
                <w:tab w:val="left" w:pos="680"/>
              </w:tabs>
              <w:spacing w:before="56"/>
              <w:ind w:right="-20"/>
              <w:jc w:val="both"/>
            </w:pPr>
            <w:r w:rsidRPr="006C4239">
              <w:rPr>
                <w:kern w:val="24"/>
                <w:lang w:eastAsia="en-GB"/>
              </w:rPr>
              <w:t>070213</w:t>
            </w:r>
          </w:p>
        </w:tc>
        <w:tc>
          <w:tcPr>
            <w:tcW w:w="0" w:type="auto"/>
          </w:tcPr>
          <w:p w14:paraId="1DAABAE6" w14:textId="77777777" w:rsidR="00494EEB" w:rsidRPr="006C4239" w:rsidRDefault="00494EEB" w:rsidP="0005413A">
            <w:pPr>
              <w:widowControl w:val="0"/>
              <w:tabs>
                <w:tab w:val="left" w:pos="680"/>
              </w:tabs>
              <w:spacing w:before="56"/>
              <w:ind w:right="-20"/>
              <w:jc w:val="both"/>
            </w:pPr>
            <w:r w:rsidRPr="006C4239">
              <w:rPr>
                <w:kern w:val="24"/>
                <w:lang w:eastAsia="en-GB"/>
              </w:rPr>
              <w:t>Plastmasas atkritumi (ražošanas procesa atkritumi)</w:t>
            </w:r>
          </w:p>
        </w:tc>
        <w:tc>
          <w:tcPr>
            <w:tcW w:w="0" w:type="auto"/>
          </w:tcPr>
          <w:p w14:paraId="39D0B996" w14:textId="77777777" w:rsidR="00494EEB" w:rsidRPr="006C4239" w:rsidRDefault="00494EEB" w:rsidP="0005413A">
            <w:pPr>
              <w:widowControl w:val="0"/>
              <w:tabs>
                <w:tab w:val="left" w:pos="680"/>
              </w:tabs>
              <w:spacing w:before="56"/>
              <w:ind w:right="-20"/>
              <w:jc w:val="both"/>
            </w:pPr>
            <w:r w:rsidRPr="006C4239">
              <w:rPr>
                <w:kern w:val="24"/>
                <w:lang w:eastAsia="en-GB"/>
              </w:rPr>
              <w:t>79,8</w:t>
            </w:r>
          </w:p>
        </w:tc>
        <w:tc>
          <w:tcPr>
            <w:tcW w:w="0" w:type="auto"/>
          </w:tcPr>
          <w:p w14:paraId="176C7388" w14:textId="77777777" w:rsidR="00494EEB" w:rsidRPr="006C4239" w:rsidRDefault="00494EEB" w:rsidP="0005413A">
            <w:pPr>
              <w:widowControl w:val="0"/>
              <w:tabs>
                <w:tab w:val="left" w:pos="680"/>
              </w:tabs>
              <w:spacing w:before="56"/>
              <w:ind w:right="-20"/>
              <w:jc w:val="both"/>
            </w:pPr>
            <w:r w:rsidRPr="006C4239">
              <w:rPr>
                <w:kern w:val="24"/>
                <w:lang w:eastAsia="en-GB"/>
              </w:rPr>
              <w:t>35,6</w:t>
            </w:r>
          </w:p>
        </w:tc>
        <w:tc>
          <w:tcPr>
            <w:tcW w:w="0" w:type="auto"/>
          </w:tcPr>
          <w:p w14:paraId="3698D92F" w14:textId="77777777" w:rsidR="00494EEB" w:rsidRPr="006C4239" w:rsidRDefault="00494EEB" w:rsidP="0005413A">
            <w:pPr>
              <w:widowControl w:val="0"/>
              <w:tabs>
                <w:tab w:val="left" w:pos="680"/>
              </w:tabs>
              <w:spacing w:before="56"/>
              <w:ind w:right="-20"/>
              <w:jc w:val="both"/>
            </w:pPr>
            <w:r w:rsidRPr="006C4239">
              <w:rPr>
                <w:kern w:val="24"/>
                <w:lang w:eastAsia="en-GB"/>
              </w:rPr>
              <w:t xml:space="preserve"> 60 (R3B);  </w:t>
            </w:r>
          </w:p>
        </w:tc>
        <w:tc>
          <w:tcPr>
            <w:tcW w:w="0" w:type="auto"/>
          </w:tcPr>
          <w:p w14:paraId="20D0C36E" w14:textId="77777777" w:rsidR="00494EEB" w:rsidRPr="006C4239" w:rsidRDefault="00494EEB" w:rsidP="0005413A">
            <w:pPr>
              <w:widowControl w:val="0"/>
              <w:tabs>
                <w:tab w:val="left" w:pos="680"/>
              </w:tabs>
              <w:spacing w:before="56"/>
              <w:ind w:right="-20"/>
              <w:jc w:val="both"/>
            </w:pPr>
            <w:r w:rsidRPr="006C4239">
              <w:rPr>
                <w:kern w:val="24"/>
                <w:lang w:eastAsia="en-GB"/>
              </w:rPr>
              <w:t> </w:t>
            </w:r>
          </w:p>
        </w:tc>
        <w:tc>
          <w:tcPr>
            <w:tcW w:w="0" w:type="auto"/>
          </w:tcPr>
          <w:p w14:paraId="03E62742" w14:textId="77777777" w:rsidR="00494EEB" w:rsidRPr="006C4239" w:rsidRDefault="00494EEB" w:rsidP="0005413A">
            <w:pPr>
              <w:widowControl w:val="0"/>
              <w:tabs>
                <w:tab w:val="left" w:pos="680"/>
              </w:tabs>
              <w:spacing w:before="56"/>
              <w:ind w:right="-20"/>
              <w:jc w:val="both"/>
            </w:pPr>
            <w:r w:rsidRPr="006C4239">
              <w:rPr>
                <w:kern w:val="24"/>
                <w:lang w:eastAsia="en-GB"/>
              </w:rPr>
              <w:t>24,5</w:t>
            </w:r>
          </w:p>
        </w:tc>
        <w:tc>
          <w:tcPr>
            <w:tcW w:w="0" w:type="auto"/>
          </w:tcPr>
          <w:p w14:paraId="2F7CCFB7" w14:textId="77777777" w:rsidR="00494EEB" w:rsidRPr="006C4239" w:rsidRDefault="00494EEB" w:rsidP="0005413A">
            <w:pPr>
              <w:widowControl w:val="0"/>
              <w:tabs>
                <w:tab w:val="left" w:pos="680"/>
              </w:tabs>
              <w:spacing w:before="56"/>
              <w:ind w:right="-20"/>
              <w:jc w:val="both"/>
            </w:pPr>
            <w:r w:rsidRPr="006C4239">
              <w:rPr>
                <w:kern w:val="24"/>
                <w:lang w:eastAsia="en-GB"/>
              </w:rPr>
              <w:t>22,9</w:t>
            </w:r>
          </w:p>
        </w:tc>
      </w:tr>
      <w:tr w:rsidR="00494EEB" w:rsidRPr="006C4239" w14:paraId="3EC3B281" w14:textId="77777777" w:rsidTr="001B4272">
        <w:tc>
          <w:tcPr>
            <w:tcW w:w="0" w:type="auto"/>
          </w:tcPr>
          <w:p w14:paraId="51941499" w14:textId="77777777" w:rsidR="00494EEB" w:rsidRPr="006C4239" w:rsidRDefault="00494EEB" w:rsidP="0005413A">
            <w:pPr>
              <w:widowControl w:val="0"/>
              <w:tabs>
                <w:tab w:val="left" w:pos="680"/>
              </w:tabs>
              <w:spacing w:before="56"/>
              <w:ind w:right="-20"/>
              <w:jc w:val="both"/>
            </w:pPr>
            <w:r w:rsidRPr="006C4239">
              <w:t>120105</w:t>
            </w:r>
          </w:p>
        </w:tc>
        <w:tc>
          <w:tcPr>
            <w:tcW w:w="0" w:type="auto"/>
          </w:tcPr>
          <w:p w14:paraId="38E71BC2" w14:textId="77777777" w:rsidR="00494EEB" w:rsidRPr="006C4239" w:rsidRDefault="00494EEB" w:rsidP="0005413A">
            <w:pPr>
              <w:widowControl w:val="0"/>
              <w:tabs>
                <w:tab w:val="left" w:pos="680"/>
              </w:tabs>
              <w:spacing w:before="56"/>
              <w:ind w:right="-20"/>
              <w:jc w:val="both"/>
            </w:pPr>
            <w:r w:rsidRPr="006C4239">
              <w:t>Plastmasu virsmas apstrādes un formēšanas atkritumi</w:t>
            </w:r>
          </w:p>
        </w:tc>
        <w:tc>
          <w:tcPr>
            <w:tcW w:w="0" w:type="auto"/>
          </w:tcPr>
          <w:p w14:paraId="1520A3B7" w14:textId="77777777" w:rsidR="00494EEB" w:rsidRPr="006C4239" w:rsidRDefault="00494EEB" w:rsidP="0005413A">
            <w:pPr>
              <w:widowControl w:val="0"/>
              <w:tabs>
                <w:tab w:val="left" w:pos="680"/>
              </w:tabs>
              <w:spacing w:before="56"/>
              <w:ind w:right="-20"/>
              <w:jc w:val="both"/>
            </w:pPr>
            <w:r w:rsidRPr="006C4239">
              <w:t>100.2</w:t>
            </w:r>
          </w:p>
        </w:tc>
        <w:tc>
          <w:tcPr>
            <w:tcW w:w="0" w:type="auto"/>
          </w:tcPr>
          <w:p w14:paraId="20356CD6" w14:textId="77777777" w:rsidR="00494EEB" w:rsidRPr="006C4239" w:rsidRDefault="00494EEB" w:rsidP="0005413A">
            <w:pPr>
              <w:widowControl w:val="0"/>
              <w:tabs>
                <w:tab w:val="left" w:pos="680"/>
              </w:tabs>
              <w:spacing w:before="56"/>
              <w:ind w:right="-20"/>
              <w:jc w:val="both"/>
            </w:pPr>
            <w:r w:rsidRPr="006C4239">
              <w:t>14.7</w:t>
            </w:r>
          </w:p>
        </w:tc>
        <w:tc>
          <w:tcPr>
            <w:tcW w:w="0" w:type="auto"/>
          </w:tcPr>
          <w:p w14:paraId="3C9D20EA" w14:textId="77777777" w:rsidR="00494EEB" w:rsidRPr="006C4239" w:rsidRDefault="00494EEB" w:rsidP="0005413A">
            <w:pPr>
              <w:widowControl w:val="0"/>
              <w:tabs>
                <w:tab w:val="left" w:pos="680"/>
              </w:tabs>
              <w:spacing w:before="56"/>
              <w:ind w:right="-20"/>
              <w:jc w:val="both"/>
            </w:pPr>
          </w:p>
        </w:tc>
        <w:tc>
          <w:tcPr>
            <w:tcW w:w="0" w:type="auto"/>
          </w:tcPr>
          <w:p w14:paraId="73047C4F" w14:textId="77777777" w:rsidR="00494EEB" w:rsidRPr="006C4239" w:rsidRDefault="00494EEB" w:rsidP="0005413A">
            <w:pPr>
              <w:widowControl w:val="0"/>
              <w:tabs>
                <w:tab w:val="left" w:pos="680"/>
              </w:tabs>
              <w:spacing w:before="56"/>
              <w:ind w:right="-20"/>
              <w:jc w:val="both"/>
            </w:pPr>
            <w:r w:rsidRPr="006C4239">
              <w:t>4.740 (D1)</w:t>
            </w:r>
          </w:p>
        </w:tc>
        <w:tc>
          <w:tcPr>
            <w:tcW w:w="0" w:type="auto"/>
          </w:tcPr>
          <w:p w14:paraId="0E21D199" w14:textId="77777777" w:rsidR="00494EEB" w:rsidRPr="006C4239" w:rsidRDefault="00494EEB" w:rsidP="0005413A">
            <w:pPr>
              <w:widowControl w:val="0"/>
              <w:tabs>
                <w:tab w:val="left" w:pos="680"/>
              </w:tabs>
              <w:spacing w:before="56"/>
              <w:ind w:right="-20"/>
              <w:jc w:val="both"/>
            </w:pPr>
          </w:p>
        </w:tc>
        <w:tc>
          <w:tcPr>
            <w:tcW w:w="0" w:type="auto"/>
          </w:tcPr>
          <w:p w14:paraId="42728777" w14:textId="77777777" w:rsidR="00494EEB" w:rsidRPr="006C4239" w:rsidRDefault="00494EEB" w:rsidP="0005413A">
            <w:pPr>
              <w:widowControl w:val="0"/>
              <w:tabs>
                <w:tab w:val="left" w:pos="680"/>
              </w:tabs>
              <w:spacing w:before="56"/>
              <w:ind w:right="-20"/>
              <w:jc w:val="both"/>
            </w:pPr>
          </w:p>
        </w:tc>
      </w:tr>
    </w:tbl>
    <w:p w14:paraId="2F21BDB9" w14:textId="77777777" w:rsidR="00E70D73" w:rsidRDefault="00E70D73" w:rsidP="00E70D73">
      <w:pPr>
        <w:spacing w:after="0" w:line="240" w:lineRule="auto"/>
        <w:rPr>
          <w:rFonts w:ascii="Times New Roman" w:hAnsi="Times New Roman" w:cs="Times New Roman"/>
          <w:sz w:val="28"/>
          <w:szCs w:val="28"/>
        </w:rPr>
      </w:pPr>
    </w:p>
    <w:p w14:paraId="3C7837ED" w14:textId="77777777" w:rsidR="00E70D73" w:rsidRDefault="00E70D73" w:rsidP="00E70D73">
      <w:pPr>
        <w:spacing w:after="0" w:line="240" w:lineRule="auto"/>
        <w:rPr>
          <w:rFonts w:ascii="Times New Roman" w:hAnsi="Times New Roman" w:cs="Times New Roman"/>
          <w:sz w:val="28"/>
          <w:szCs w:val="28"/>
        </w:rPr>
      </w:pPr>
    </w:p>
    <w:p w14:paraId="6B065124" w14:textId="77777777" w:rsidR="00E70D73" w:rsidRDefault="00E70D73" w:rsidP="00E70D73">
      <w:pPr>
        <w:spacing w:after="0" w:line="240" w:lineRule="auto"/>
        <w:rPr>
          <w:rFonts w:ascii="Times New Roman" w:hAnsi="Times New Roman" w:cs="Times New Roman"/>
          <w:sz w:val="28"/>
          <w:szCs w:val="28"/>
        </w:rPr>
      </w:pPr>
    </w:p>
    <w:p w14:paraId="6C63CE4F" w14:textId="77777777" w:rsidR="00E70D73" w:rsidRDefault="00E70D73" w:rsidP="00E70D73">
      <w:pPr>
        <w:pStyle w:val="Header"/>
        <w:tabs>
          <w:tab w:val="clear" w:pos="4153"/>
        </w:tabs>
        <w:ind w:firstLine="709"/>
        <w:rPr>
          <w:rFonts w:ascii="Times New Roman" w:hAnsi="Times New Roman"/>
          <w:sz w:val="28"/>
          <w:szCs w:val="28"/>
        </w:rPr>
      </w:pPr>
      <w:r>
        <w:rPr>
          <w:rFonts w:ascii="Times New Roman" w:hAnsi="Times New Roman"/>
          <w:sz w:val="28"/>
          <w:szCs w:val="28"/>
        </w:rPr>
        <w:t>Vides aizsardzības un</w:t>
      </w:r>
    </w:p>
    <w:p w14:paraId="4BEE8CD5" w14:textId="77777777" w:rsidR="00E70D73" w:rsidRDefault="00E70D73" w:rsidP="00E70D73">
      <w:pPr>
        <w:pStyle w:val="Header"/>
        <w:tabs>
          <w:tab w:val="clear" w:pos="4153"/>
          <w:tab w:val="left" w:pos="6521"/>
        </w:tabs>
        <w:ind w:firstLine="709"/>
        <w:rPr>
          <w:rFonts w:ascii="Times New Roman" w:hAnsi="Times New Roman"/>
          <w:sz w:val="28"/>
          <w:szCs w:val="28"/>
        </w:rPr>
      </w:pPr>
      <w:r>
        <w:rPr>
          <w:rFonts w:ascii="Times New Roman" w:hAnsi="Times New Roman"/>
          <w:sz w:val="28"/>
          <w:szCs w:val="28"/>
        </w:rPr>
        <w:t>reģionālās attīstības ministrs</w:t>
      </w:r>
      <w:r>
        <w:rPr>
          <w:rFonts w:ascii="Times New Roman" w:hAnsi="Times New Roman"/>
          <w:sz w:val="28"/>
          <w:szCs w:val="28"/>
        </w:rPr>
        <w:tab/>
        <w:t>A. T. Plešs</w:t>
      </w:r>
    </w:p>
    <w:sectPr w:rsidR="00E70D73" w:rsidSect="00E70D73">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B6DB0" w14:textId="77777777" w:rsidR="00885991" w:rsidRDefault="00885991" w:rsidP="00494EEB">
      <w:pPr>
        <w:spacing w:after="0" w:line="240" w:lineRule="auto"/>
      </w:pPr>
      <w:r>
        <w:separator/>
      </w:r>
    </w:p>
  </w:endnote>
  <w:endnote w:type="continuationSeparator" w:id="0">
    <w:p w14:paraId="00C575BB" w14:textId="77777777" w:rsidR="00885991" w:rsidRDefault="00885991" w:rsidP="0049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DC40C" w14:textId="5471DEFD" w:rsidR="00E70D73" w:rsidRPr="00E70D73" w:rsidRDefault="00E70D73">
    <w:pPr>
      <w:pStyle w:val="Footer"/>
      <w:rPr>
        <w:rFonts w:ascii="Times New Roman" w:hAnsi="Times New Roman" w:cs="Times New Roman"/>
        <w:sz w:val="16"/>
        <w:szCs w:val="16"/>
      </w:rPr>
    </w:pPr>
    <w:r>
      <w:rPr>
        <w:rFonts w:ascii="Times New Roman" w:hAnsi="Times New Roman" w:cs="Times New Roman"/>
        <w:sz w:val="16"/>
        <w:szCs w:val="16"/>
      </w:rPr>
      <w:t>(TA-2622)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8262E" w14:textId="77777777" w:rsidR="00E70D73" w:rsidRPr="00E70D73" w:rsidRDefault="00E70D73" w:rsidP="00E70D73">
    <w:pPr>
      <w:pStyle w:val="Footer"/>
      <w:rPr>
        <w:rFonts w:ascii="Times New Roman" w:hAnsi="Times New Roman" w:cs="Times New Roman"/>
        <w:sz w:val="16"/>
        <w:szCs w:val="16"/>
      </w:rPr>
    </w:pPr>
    <w:r>
      <w:rPr>
        <w:rFonts w:ascii="Times New Roman" w:hAnsi="Times New Roman" w:cs="Times New Roman"/>
        <w:sz w:val="16"/>
        <w:szCs w:val="16"/>
      </w:rPr>
      <w:t>(TA-2622)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CB9F8" w14:textId="77777777" w:rsidR="00885991" w:rsidRDefault="00885991" w:rsidP="00494EEB">
      <w:pPr>
        <w:spacing w:after="0" w:line="240" w:lineRule="auto"/>
      </w:pPr>
      <w:r>
        <w:separator/>
      </w:r>
    </w:p>
  </w:footnote>
  <w:footnote w:type="continuationSeparator" w:id="0">
    <w:p w14:paraId="0D9A6645" w14:textId="77777777" w:rsidR="00885991" w:rsidRDefault="00885991" w:rsidP="00494EEB">
      <w:pPr>
        <w:spacing w:after="0" w:line="240" w:lineRule="auto"/>
      </w:pPr>
      <w:r>
        <w:continuationSeparator/>
      </w:r>
    </w:p>
  </w:footnote>
  <w:footnote w:id="1">
    <w:p w14:paraId="01B37735" w14:textId="77777777" w:rsidR="00EF5A00" w:rsidRPr="00AC2835" w:rsidRDefault="00EF5A00" w:rsidP="00AC2835">
      <w:pPr>
        <w:pStyle w:val="FootnoteText"/>
      </w:pPr>
      <w:r w:rsidRPr="00AC2835">
        <w:rPr>
          <w:rStyle w:val="FootnoteReference"/>
          <w:vertAlign w:val="baseline"/>
        </w:rPr>
        <w:footnoteRef/>
      </w:r>
      <w:r w:rsidRPr="00AC2835">
        <w:rPr>
          <w:rStyle w:val="FootnoteReference"/>
          <w:vertAlign w:val="baseline"/>
        </w:rPr>
        <w:t xml:space="preserve"> Lursoft datu bāze</w:t>
      </w:r>
      <w:r w:rsidRPr="00AC2835">
        <w:t>. Pieejams:</w:t>
      </w:r>
      <w:r w:rsidRPr="00AC2835">
        <w:rPr>
          <w:rStyle w:val="FootnoteReference"/>
          <w:vertAlign w:val="baseline"/>
        </w:rPr>
        <w:t xml:space="preserve"> https://nace.lursoft.lv/</w:t>
      </w:r>
    </w:p>
  </w:footnote>
  <w:footnote w:id="2">
    <w:p w14:paraId="5CF0D5FD" w14:textId="77777777" w:rsidR="00E43A2B" w:rsidRPr="00AC2835" w:rsidRDefault="00E43A2B" w:rsidP="00AC2835">
      <w:pPr>
        <w:pStyle w:val="FootnoteText"/>
        <w:rPr>
          <w:rStyle w:val="FootnoteReference"/>
          <w:vertAlign w:val="baseline"/>
        </w:rPr>
      </w:pPr>
      <w:r w:rsidRPr="00AC2835">
        <w:rPr>
          <w:rStyle w:val="FootnoteReference"/>
          <w:vertAlign w:val="baseline"/>
        </w:rPr>
        <w:footnoteRef/>
      </w:r>
      <w:r w:rsidRPr="00AC2835">
        <w:rPr>
          <w:rStyle w:val="FootnoteReference"/>
          <w:vertAlign w:val="baseline"/>
        </w:rPr>
        <w:t xml:space="preserve"> Lursoft datu bāze. Pieejams: https://nace.lursoft.lv/</w:t>
      </w:r>
    </w:p>
  </w:footnote>
  <w:footnote w:id="3">
    <w:p w14:paraId="1E4E2B6C" w14:textId="77777777" w:rsidR="00AC2835" w:rsidRPr="00AC2835" w:rsidRDefault="00AC2835" w:rsidP="00AC2835">
      <w:pPr>
        <w:pStyle w:val="FootnoteText"/>
      </w:pPr>
      <w:r w:rsidRPr="00AC2835">
        <w:rPr>
          <w:rStyle w:val="FootnoteReference"/>
          <w:vertAlign w:val="baseline"/>
        </w:rPr>
        <w:footnoteRef/>
      </w:r>
      <w:r w:rsidRPr="00AC2835">
        <w:rPr>
          <w:rStyle w:val="FootnoteReference"/>
          <w:vertAlign w:val="baseline"/>
        </w:rPr>
        <w:t xml:space="preserve"> </w:t>
      </w:r>
      <w:r w:rsidR="00CD5BA4" w:rsidRPr="00C44468">
        <w:t>SIA “Geo Consultants”, 2020. Publiskā iepirkuma “Investīciju vajadzību izvērtējums atkritumu apsaimniekošanas valsts plāna 2021. - 2028. gadam izstrādei” (IL/57/2020), materiāli.</w:t>
      </w:r>
    </w:p>
  </w:footnote>
  <w:footnote w:id="4">
    <w:p w14:paraId="37E496EA" w14:textId="77777777" w:rsidR="00AC2835" w:rsidRPr="00AC2835" w:rsidRDefault="00AC2835" w:rsidP="00AC2835">
      <w:pPr>
        <w:pStyle w:val="FootnoteText"/>
      </w:pPr>
      <w:r w:rsidRPr="00AC2835">
        <w:rPr>
          <w:rStyle w:val="FootnoteReference"/>
          <w:vertAlign w:val="baseline"/>
        </w:rPr>
        <w:footnoteRef/>
      </w:r>
      <w:r w:rsidRPr="00AC2835">
        <w:rPr>
          <w:rStyle w:val="FootnoteReference"/>
          <w:vertAlign w:val="baseline"/>
        </w:rPr>
        <w:t xml:space="preserve"> </w:t>
      </w:r>
      <w:r w:rsidR="00CD5BA4" w:rsidRPr="00C44468">
        <w:t>SIA “Geo Consultants”, 2020. Publiskā iepirkuma “Investīciju vajadzību izvērtējums atkritumu apsaimniekošanas valsts plāna 2021. - 2028. gadam izstrādei” (IL/57/2020), materiāli.</w:t>
      </w:r>
    </w:p>
  </w:footnote>
  <w:footnote w:id="5">
    <w:p w14:paraId="577E7030" w14:textId="77777777" w:rsidR="001B4272" w:rsidRPr="00AC2835" w:rsidRDefault="001B4272" w:rsidP="001B4272">
      <w:pPr>
        <w:pStyle w:val="FootnoteText"/>
      </w:pPr>
      <w:r w:rsidRPr="001D5F16">
        <w:rPr>
          <w:rStyle w:val="FootnoteReference"/>
          <w:vertAlign w:val="baseline"/>
        </w:rPr>
        <w:footnoteRef/>
      </w:r>
      <w:r w:rsidRPr="001D5F16">
        <w:rPr>
          <w:rStyle w:val="FootnoteReference"/>
          <w:vertAlign w:val="baseline"/>
        </w:rPr>
        <w:t xml:space="preserve"> </w:t>
      </w:r>
      <w:r w:rsidR="00CD5BA4" w:rsidRPr="00C44468">
        <w:t>SIA “Geo Consultants”, 2020. Publiskā iepirkuma “Investīciju vajadzību izvērtējums atkritumu apsaimniekošanas valsts plāna 2021. - 2028. gadam izstrādei” (IL/57/2020), materiāli.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6754706"/>
      <w:docPartObj>
        <w:docPartGallery w:val="Page Numbers (Top of Page)"/>
        <w:docPartUnique/>
      </w:docPartObj>
    </w:sdtPr>
    <w:sdtEndPr>
      <w:rPr>
        <w:rFonts w:ascii="Times New Roman" w:hAnsi="Times New Roman" w:cs="Times New Roman"/>
        <w:noProof/>
        <w:sz w:val="24"/>
        <w:szCs w:val="24"/>
      </w:rPr>
    </w:sdtEndPr>
    <w:sdtContent>
      <w:p w14:paraId="2F719403" w14:textId="6BA7CFB2" w:rsidR="00504DFC" w:rsidRPr="00E70D73" w:rsidRDefault="00504DFC">
        <w:pPr>
          <w:pStyle w:val="Header"/>
          <w:jc w:val="center"/>
          <w:rPr>
            <w:rFonts w:ascii="Times New Roman" w:hAnsi="Times New Roman" w:cs="Times New Roman"/>
            <w:sz w:val="24"/>
            <w:szCs w:val="24"/>
          </w:rPr>
        </w:pPr>
        <w:r w:rsidRPr="00E70D73">
          <w:rPr>
            <w:rFonts w:ascii="Times New Roman" w:hAnsi="Times New Roman" w:cs="Times New Roman"/>
            <w:sz w:val="24"/>
            <w:szCs w:val="24"/>
          </w:rPr>
          <w:fldChar w:fldCharType="begin"/>
        </w:r>
        <w:r w:rsidRPr="00E70D73">
          <w:rPr>
            <w:rFonts w:ascii="Times New Roman" w:hAnsi="Times New Roman" w:cs="Times New Roman"/>
            <w:sz w:val="24"/>
            <w:szCs w:val="24"/>
          </w:rPr>
          <w:instrText xml:space="preserve"> PAGE   \* MERGEFORMAT </w:instrText>
        </w:r>
        <w:r w:rsidRPr="00E70D73">
          <w:rPr>
            <w:rFonts w:ascii="Times New Roman" w:hAnsi="Times New Roman" w:cs="Times New Roman"/>
            <w:sz w:val="24"/>
            <w:szCs w:val="24"/>
          </w:rPr>
          <w:fldChar w:fldCharType="separate"/>
        </w:r>
        <w:r w:rsidRPr="00E70D73">
          <w:rPr>
            <w:rFonts w:ascii="Times New Roman" w:hAnsi="Times New Roman" w:cs="Times New Roman"/>
            <w:noProof/>
            <w:sz w:val="24"/>
            <w:szCs w:val="24"/>
          </w:rPr>
          <w:t>2</w:t>
        </w:r>
        <w:r w:rsidRPr="00E70D73">
          <w:rPr>
            <w:rFonts w:ascii="Times New Roman" w:hAnsi="Times New Roman" w:cs="Times New Roman"/>
            <w:noProof/>
            <w:sz w:val="24"/>
            <w:szCs w:val="24"/>
          </w:rPr>
          <w:fldChar w:fldCharType="end"/>
        </w:r>
      </w:p>
    </w:sdtContent>
  </w:sdt>
  <w:p w14:paraId="3DE31141" w14:textId="77777777" w:rsidR="00504DFC" w:rsidRDefault="00504D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F4"/>
    <w:rsid w:val="00167427"/>
    <w:rsid w:val="001B2E0D"/>
    <w:rsid w:val="001B4272"/>
    <w:rsid w:val="001D5F16"/>
    <w:rsid w:val="00347F97"/>
    <w:rsid w:val="003C17E7"/>
    <w:rsid w:val="00413DEF"/>
    <w:rsid w:val="00464FC4"/>
    <w:rsid w:val="00494EEB"/>
    <w:rsid w:val="00504DFC"/>
    <w:rsid w:val="005173AC"/>
    <w:rsid w:val="0058686F"/>
    <w:rsid w:val="005B1244"/>
    <w:rsid w:val="005D6C06"/>
    <w:rsid w:val="006C4239"/>
    <w:rsid w:val="007334D2"/>
    <w:rsid w:val="008752F4"/>
    <w:rsid w:val="00885991"/>
    <w:rsid w:val="008D0709"/>
    <w:rsid w:val="00944DDB"/>
    <w:rsid w:val="00977A2F"/>
    <w:rsid w:val="00A25C3D"/>
    <w:rsid w:val="00AC2835"/>
    <w:rsid w:val="00BA295A"/>
    <w:rsid w:val="00CA7077"/>
    <w:rsid w:val="00CB2198"/>
    <w:rsid w:val="00CC5CFB"/>
    <w:rsid w:val="00CD5BA4"/>
    <w:rsid w:val="00D15313"/>
    <w:rsid w:val="00D66AD8"/>
    <w:rsid w:val="00DA4806"/>
    <w:rsid w:val="00E43A2B"/>
    <w:rsid w:val="00E70D73"/>
    <w:rsid w:val="00E7798D"/>
    <w:rsid w:val="00EA57BB"/>
    <w:rsid w:val="00EB4B9C"/>
    <w:rsid w:val="00ED0E47"/>
    <w:rsid w:val="00EE40AA"/>
    <w:rsid w:val="00EF5A00"/>
    <w:rsid w:val="00FD10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83B6"/>
  <w15:chartTrackingRefBased/>
  <w15:docId w15:val="{383D07E7-266A-4E59-ADF0-8B73BCD9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EEB"/>
  </w:style>
  <w:style w:type="paragraph" w:styleId="Heading1">
    <w:name w:val="heading 1"/>
    <w:basedOn w:val="Normal"/>
    <w:next w:val="Normal"/>
    <w:link w:val="Heading1Char1"/>
    <w:uiPriority w:val="9"/>
    <w:qFormat/>
    <w:rsid w:val="00494EEB"/>
    <w:pPr>
      <w:spacing w:after="0" w:line="240" w:lineRule="auto"/>
      <w:jc w:val="center"/>
      <w:outlineLvl w:val="0"/>
    </w:pPr>
    <w:rPr>
      <w:rFonts w:ascii="Times New Roman" w:eastAsia="Times New Roman" w:hAnsi="Times New Roman" w:cs="Times New Roman"/>
      <w:b/>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494EEB"/>
    <w:rPr>
      <w:rFonts w:asciiTheme="majorHAnsi" w:eastAsiaTheme="majorEastAsia" w:hAnsiTheme="majorHAnsi" w:cstheme="majorBidi"/>
      <w:color w:val="2E74B5" w:themeColor="accent1" w:themeShade="BF"/>
      <w:sz w:val="32"/>
      <w:szCs w:val="32"/>
    </w:rPr>
  </w:style>
  <w:style w:type="paragraph" w:styleId="FootnoteText">
    <w:name w:val="footnote text"/>
    <w:aliases w:val="Footnote,Fußnote,Rakstz. Rakstz.,Footnote Text Char2 Char,Footnote Text Char1 Char2 Char,Footnote Text Char Char Char Char,Footnote Text Char1 Char Char Char Char,Footnote Text Char Char Char Char Char Char,Rakstz.,Char,o,Fußnotentext Char"/>
    <w:basedOn w:val="Normal"/>
    <w:link w:val="FootnoteTextChar"/>
    <w:uiPriority w:val="99"/>
    <w:unhideWhenUsed/>
    <w:qFormat/>
    <w:rsid w:val="00AC2835"/>
    <w:pPr>
      <w:spacing w:after="0" w:line="240" w:lineRule="auto"/>
    </w:pPr>
    <w:rPr>
      <w:rFonts w:ascii="Times New Roman" w:hAnsi="Times New Roman"/>
      <w:color w:val="7F7F7F" w:themeColor="text1" w:themeTint="80"/>
      <w:sz w:val="20"/>
      <w:szCs w:val="20"/>
    </w:rPr>
  </w:style>
  <w:style w:type="character" w:customStyle="1" w:styleId="FootnoteTextChar">
    <w:name w:val="Footnote Text Char"/>
    <w:aliases w:val="Footnote Char,Fußnote Char,Rakstz. Rakstz. Char,Footnote Text Char2 Char Char,Footnote Text Char1 Char2 Char Char,Footnote Text Char Char Char Char Char,Footnote Text Char1 Char Char Char Char Char,Rakstz. Char,Char Char,o Char"/>
    <w:basedOn w:val="DefaultParagraphFont"/>
    <w:link w:val="FootnoteText"/>
    <w:uiPriority w:val="99"/>
    <w:qFormat/>
    <w:rsid w:val="00AC2835"/>
    <w:rPr>
      <w:rFonts w:ascii="Times New Roman" w:hAnsi="Times New Roman"/>
      <w:color w:val="7F7F7F" w:themeColor="text1" w:themeTint="80"/>
      <w:sz w:val="20"/>
      <w:szCs w:val="20"/>
    </w:rPr>
  </w:style>
  <w:style w:type="character" w:styleId="FootnoteReference">
    <w:name w:val="footnote reference"/>
    <w:aliases w:val="Footnote symbol,number,SUPERS,BVI fnr,Footnote symboFußnotenzeichen,Footnote sign,Footnote Reference Superscript,Footnote number,-E Fußnotenzeichen,EN Footnote Reference,-E Fuﬂnotenzeichen,-E Fuûnotenzeichen,stylish,(Footnote Referen"/>
    <w:link w:val="FootnoteRefernece"/>
    <w:uiPriority w:val="99"/>
    <w:qFormat/>
    <w:rsid w:val="00494EEB"/>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494EEB"/>
    <w:pPr>
      <w:spacing w:line="240" w:lineRule="exact"/>
      <w:jc w:val="both"/>
      <w:textAlignment w:val="baseline"/>
    </w:pPr>
    <w:rPr>
      <w:vertAlign w:val="superscript"/>
    </w:rPr>
  </w:style>
  <w:style w:type="character" w:customStyle="1" w:styleId="Heading1Char1">
    <w:name w:val="Heading 1 Char1"/>
    <w:basedOn w:val="DefaultParagraphFont"/>
    <w:link w:val="Heading1"/>
    <w:uiPriority w:val="9"/>
    <w:rsid w:val="00494EEB"/>
    <w:rPr>
      <w:rFonts w:ascii="Times New Roman" w:eastAsia="Times New Roman" w:hAnsi="Times New Roman" w:cs="Times New Roman"/>
      <w:b/>
      <w:sz w:val="28"/>
      <w:szCs w:val="28"/>
      <w:lang w:eastAsia="lv-LV"/>
    </w:rPr>
  </w:style>
  <w:style w:type="table" w:styleId="TableGrid">
    <w:name w:val="Table Grid"/>
    <w:basedOn w:val="TableNormal"/>
    <w:uiPriority w:val="39"/>
    <w:rsid w:val="00494EE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494EEB"/>
    <w:pPr>
      <w:spacing w:after="0" w:line="360" w:lineRule="auto"/>
      <w:ind w:firstLine="300"/>
    </w:pPr>
    <w:rPr>
      <w:rFonts w:ascii="Times New Roman" w:eastAsia="Times New Roman" w:hAnsi="Times New Roman" w:cs="Times New Roman"/>
      <w:color w:val="414142"/>
      <w:sz w:val="20"/>
      <w:szCs w:val="20"/>
      <w:lang w:val="en-US"/>
    </w:rPr>
  </w:style>
  <w:style w:type="paragraph" w:styleId="Header">
    <w:name w:val="header"/>
    <w:basedOn w:val="Normal"/>
    <w:link w:val="HeaderChar"/>
    <w:uiPriority w:val="99"/>
    <w:unhideWhenUsed/>
    <w:rsid w:val="00977A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7A2F"/>
  </w:style>
  <w:style w:type="paragraph" w:styleId="Footer">
    <w:name w:val="footer"/>
    <w:basedOn w:val="Normal"/>
    <w:link w:val="FooterChar"/>
    <w:uiPriority w:val="99"/>
    <w:unhideWhenUsed/>
    <w:rsid w:val="00977A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7A2F"/>
  </w:style>
  <w:style w:type="paragraph" w:styleId="TOC4">
    <w:name w:val="toc 4"/>
    <w:basedOn w:val="Normal"/>
    <w:next w:val="Normal"/>
    <w:autoRedefine/>
    <w:uiPriority w:val="39"/>
    <w:unhideWhenUsed/>
    <w:rsid w:val="00EF5A00"/>
    <w:pPr>
      <w:spacing w:after="100"/>
      <w:ind w:left="660"/>
    </w:pPr>
    <w:rPr>
      <w:rFonts w:eastAsiaTheme="minorEastAsia"/>
      <w:lang w:eastAsia="lv-LV"/>
    </w:rPr>
  </w:style>
  <w:style w:type="paragraph" w:styleId="Subtitle">
    <w:name w:val="Subtitle"/>
    <w:aliases w:val="Tabulas numurs"/>
    <w:basedOn w:val="Normal"/>
    <w:next w:val="Normal"/>
    <w:link w:val="SubtitleChar"/>
    <w:autoRedefine/>
    <w:qFormat/>
    <w:rsid w:val="00EF5A00"/>
    <w:pPr>
      <w:numPr>
        <w:ilvl w:val="1"/>
      </w:numPr>
      <w:spacing w:after="0" w:line="240" w:lineRule="auto"/>
      <w:jc w:val="right"/>
    </w:pPr>
    <w:rPr>
      <w:rFonts w:ascii="Times New Roman" w:eastAsiaTheme="minorEastAsia" w:hAnsi="Times New Roman"/>
      <w:color w:val="FF0000"/>
      <w:spacing w:val="15"/>
      <w:sz w:val="24"/>
    </w:rPr>
  </w:style>
  <w:style w:type="character" w:customStyle="1" w:styleId="SubtitleChar">
    <w:name w:val="Subtitle Char"/>
    <w:aliases w:val="Tabulas numurs Char"/>
    <w:basedOn w:val="DefaultParagraphFont"/>
    <w:link w:val="Subtitle"/>
    <w:rsid w:val="00EF5A00"/>
    <w:rPr>
      <w:rFonts w:ascii="Times New Roman" w:eastAsiaTheme="minorEastAsia" w:hAnsi="Times New Roman"/>
      <w:color w:val="FF0000"/>
      <w:spacing w:val="15"/>
      <w:sz w:val="24"/>
    </w:rPr>
  </w:style>
  <w:style w:type="paragraph" w:customStyle="1" w:styleId="Tabulasnosaukums1">
    <w:name w:val="Tabulas nosaukums 1"/>
    <w:basedOn w:val="Normal"/>
    <w:link w:val="Tabulasnosaukums1Char"/>
    <w:qFormat/>
    <w:rsid w:val="00EF5A00"/>
    <w:pPr>
      <w:spacing w:after="0" w:line="240" w:lineRule="auto"/>
      <w:jc w:val="center"/>
    </w:pPr>
    <w:rPr>
      <w:rFonts w:ascii="Times New Roman" w:hAnsi="Times New Roman"/>
      <w:b/>
      <w:color w:val="000000" w:themeColor="text1"/>
      <w:sz w:val="24"/>
    </w:rPr>
  </w:style>
  <w:style w:type="character" w:customStyle="1" w:styleId="Tabulasnosaukums1Char">
    <w:name w:val="Tabulas nosaukums 1 Char"/>
    <w:basedOn w:val="DefaultParagraphFont"/>
    <w:link w:val="Tabulasnosaukums1"/>
    <w:rsid w:val="00EF5A00"/>
    <w:rPr>
      <w:rFonts w:ascii="Times New Roman" w:hAnsi="Times New Roman"/>
      <w:b/>
      <w:color w:val="000000" w:themeColor="text1"/>
      <w:sz w:val="24"/>
    </w:rPr>
  </w:style>
  <w:style w:type="character" w:styleId="Hyperlink">
    <w:name w:val="Hyperlink"/>
    <w:basedOn w:val="DefaultParagraphFont"/>
    <w:uiPriority w:val="99"/>
    <w:unhideWhenUsed/>
    <w:rsid w:val="001D5F16"/>
    <w:rPr>
      <w:color w:val="0563C1" w:themeColor="hyperlink"/>
      <w:u w:val="single"/>
    </w:rPr>
  </w:style>
  <w:style w:type="character" w:styleId="UnresolvedMention">
    <w:name w:val="Unresolved Mention"/>
    <w:basedOn w:val="DefaultParagraphFont"/>
    <w:uiPriority w:val="99"/>
    <w:semiHidden/>
    <w:unhideWhenUsed/>
    <w:rsid w:val="001D5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3174">
      <w:bodyDiv w:val="1"/>
      <w:marLeft w:val="0"/>
      <w:marRight w:val="0"/>
      <w:marTop w:val="0"/>
      <w:marBottom w:val="0"/>
      <w:divBdr>
        <w:top w:val="none" w:sz="0" w:space="0" w:color="auto"/>
        <w:left w:val="none" w:sz="0" w:space="0" w:color="auto"/>
        <w:bottom w:val="none" w:sz="0" w:space="0" w:color="auto"/>
        <w:right w:val="none" w:sz="0" w:space="0" w:color="auto"/>
      </w:divBdr>
    </w:div>
    <w:div w:id="1169756334">
      <w:bodyDiv w:val="1"/>
      <w:marLeft w:val="0"/>
      <w:marRight w:val="0"/>
      <w:marTop w:val="0"/>
      <w:marBottom w:val="0"/>
      <w:divBdr>
        <w:top w:val="none" w:sz="0" w:space="0" w:color="auto"/>
        <w:left w:val="none" w:sz="0" w:space="0" w:color="auto"/>
        <w:bottom w:val="none" w:sz="0" w:space="0" w:color="auto"/>
        <w:right w:val="none" w:sz="0" w:space="0" w:color="auto"/>
      </w:divBdr>
    </w:div>
    <w:div w:id="154864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978650fdf22c0c9a0e9543bb0e34063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ff23940b4e502ab88bb0bef0479d9c9b"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00228-4650-4A91-9BEF-2765B623D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61CE7-0B02-41DD-9492-ED314B466FD8}">
  <ds:schemaRef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122e0e09-afb4-4bf9-abab-ecc4519bc6eb"/>
    <ds:schemaRef ds:uri="ace8e44c-fa88-44c0-8590-dfda63664a63"/>
  </ds:schemaRefs>
</ds:datastoreItem>
</file>

<file path=customXml/itemProps3.xml><?xml version="1.0" encoding="utf-8"?>
<ds:datastoreItem xmlns:ds="http://schemas.openxmlformats.org/officeDocument/2006/customXml" ds:itemID="{6364E8A2-7CB6-4D7C-ABC0-6A17FAF53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7912</Words>
  <Characters>4511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7.pielikums Atkritumu apsaimniekošanas valsts plānam 2021.-2028.gadam</vt:lpstr>
    </vt:vector>
  </TitlesOfParts>
  <Manager>Erika.Lagzdina@varam.gov.lv</Manager>
  <Company>VARAM</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7.pielikums Atkritumu apsaimniekošanas valsts plānam 2021.-2028.gadam</dc:title>
  <dc:subject>Pielikums</dc:subject>
  <dc:creator>Erika.Lagzdina@varam.gov.lv</dc:creator>
  <cp:keywords/>
  <dc:description>e-pasts: 
erika.lagzdina@varam.gov.lv
Tālrunis: 67026420</dc:description>
  <cp:lastModifiedBy>Aija Talmane</cp:lastModifiedBy>
  <cp:revision>4</cp:revision>
  <dcterms:created xsi:type="dcterms:W3CDTF">2020-12-22T11:24:00Z</dcterms:created>
  <dcterms:modified xsi:type="dcterms:W3CDTF">2021-01-12T11:34:00Z</dcterms:modified>
  <cp:category>Pielikums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