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3E6DFF3" w14:textId="77777777" w:rsidR="00D647AC" w:rsidRDefault="0079260F" w:rsidP="003D0CE2">
            <w:pPr>
              <w:pStyle w:val="NoSpacing"/>
              <w:ind w:firstLine="311"/>
              <w:jc w:val="both"/>
              <w:rPr>
                <w:rFonts w:ascii="Times New Roman" w:hAnsi="Times New Roman" w:cs="Times New Roman"/>
                <w:sz w:val="24"/>
              </w:rPr>
            </w:pPr>
            <w:r w:rsidRPr="0079260F">
              <w:rPr>
                <w:rFonts w:ascii="Times New Roman" w:hAnsi="Times New Roman" w:cs="Times New Roman"/>
                <w:sz w:val="24"/>
              </w:rPr>
              <w:t>Ministru kabineta rīkojuma projekts “Par finanšu līdzekļu piešķiršanu no valsts budžeta programmas “Līdzekļi neparedzētiem gadījumiem”” (turpmāk – rīkojuma projekts) izstrādāts, pamatojoties uz</w:t>
            </w:r>
            <w:r w:rsidR="00D647AC">
              <w:rPr>
                <w:rFonts w:ascii="Times New Roman" w:hAnsi="Times New Roman" w:cs="Times New Roman"/>
                <w:sz w:val="24"/>
              </w:rPr>
              <w:t>:</w:t>
            </w:r>
          </w:p>
          <w:p w14:paraId="4732087F" w14:textId="68BF8DA5" w:rsidR="00A10644" w:rsidRDefault="00A40144" w:rsidP="00D647AC">
            <w:pPr>
              <w:pStyle w:val="NoSpacing"/>
              <w:numPr>
                <w:ilvl w:val="0"/>
                <w:numId w:val="7"/>
              </w:numPr>
              <w:ind w:left="736"/>
              <w:jc w:val="both"/>
              <w:rPr>
                <w:rFonts w:ascii="Times New Roman" w:hAnsi="Times New Roman" w:cs="Times New Roman"/>
                <w:sz w:val="24"/>
              </w:rPr>
            </w:pPr>
            <w:r w:rsidRPr="003D0CE2">
              <w:rPr>
                <w:rFonts w:ascii="Times New Roman" w:hAnsi="Times New Roman" w:cs="Times New Roman"/>
                <w:sz w:val="24"/>
              </w:rPr>
              <w:t>C</w:t>
            </w:r>
            <w:r w:rsidR="005A4C76" w:rsidRPr="003D0CE2">
              <w:rPr>
                <w:rFonts w:ascii="Times New Roman" w:hAnsi="Times New Roman" w:cs="Times New Roman"/>
                <w:sz w:val="24"/>
              </w:rPr>
              <w:t>OVID</w:t>
            </w:r>
            <w:r w:rsidRPr="003D0CE2">
              <w:rPr>
                <w:rFonts w:ascii="Times New Roman" w:hAnsi="Times New Roman" w:cs="Times New Roman"/>
                <w:sz w:val="24"/>
              </w:rPr>
              <w:t>-19 infekcijas izplatības seku pārvarēšanas likuma (turpmāk – likums) 24. un 25.pant</w:t>
            </w:r>
            <w:r w:rsidR="000C08C0" w:rsidRPr="003D0CE2">
              <w:rPr>
                <w:rFonts w:ascii="Times New Roman" w:hAnsi="Times New Roman" w:cs="Times New Roman"/>
                <w:sz w:val="24"/>
              </w:rPr>
              <w:t>u</w:t>
            </w:r>
            <w:r w:rsidR="00D647AC">
              <w:rPr>
                <w:rFonts w:ascii="Times New Roman" w:hAnsi="Times New Roman" w:cs="Times New Roman"/>
                <w:sz w:val="24"/>
              </w:rPr>
              <w:t>;</w:t>
            </w:r>
          </w:p>
          <w:p w14:paraId="1222F74D" w14:textId="77777777" w:rsidR="001663ED" w:rsidRDefault="00D647AC" w:rsidP="00D647AC">
            <w:pPr>
              <w:pStyle w:val="NoSpacing"/>
              <w:numPr>
                <w:ilvl w:val="0"/>
                <w:numId w:val="7"/>
              </w:numPr>
              <w:ind w:left="736"/>
              <w:jc w:val="both"/>
              <w:rPr>
                <w:rFonts w:ascii="Times New Roman" w:hAnsi="Times New Roman" w:cs="Times New Roman"/>
                <w:sz w:val="24"/>
              </w:rPr>
            </w:pPr>
            <w:r>
              <w:rPr>
                <w:rFonts w:ascii="Times New Roman" w:hAnsi="Times New Roman" w:cs="Times New Roman"/>
                <w:sz w:val="24"/>
              </w:rPr>
              <w:t xml:space="preserve">2021.gada 14.janvāra </w:t>
            </w:r>
            <w:r w:rsidR="00462B3C">
              <w:rPr>
                <w:rFonts w:ascii="Times New Roman" w:hAnsi="Times New Roman" w:cs="Times New Roman"/>
                <w:sz w:val="24"/>
              </w:rPr>
              <w:t xml:space="preserve">Ministru kabineta </w:t>
            </w:r>
            <w:r>
              <w:rPr>
                <w:rFonts w:ascii="Times New Roman" w:hAnsi="Times New Roman" w:cs="Times New Roman"/>
                <w:sz w:val="24"/>
              </w:rPr>
              <w:t>sēdē izskatīto informatīvo ziņojumu “</w:t>
            </w:r>
            <w:r w:rsidRPr="00D647AC">
              <w:rPr>
                <w:rFonts w:ascii="Times New Roman" w:hAnsi="Times New Roman" w:cs="Times New Roman"/>
                <w:sz w:val="24"/>
              </w:rPr>
              <w:t>Par vakcinācijas pret Covid-19 projekta pārvaldību</w:t>
            </w:r>
            <w:r>
              <w:rPr>
                <w:rFonts w:ascii="Times New Roman" w:hAnsi="Times New Roman" w:cs="Times New Roman"/>
                <w:sz w:val="24"/>
              </w:rPr>
              <w:t>”</w:t>
            </w:r>
            <w:r w:rsidR="00377546">
              <w:rPr>
                <w:rFonts w:ascii="Times New Roman" w:hAnsi="Times New Roman" w:cs="Times New Roman"/>
                <w:sz w:val="24"/>
              </w:rPr>
              <w:t>;</w:t>
            </w:r>
          </w:p>
          <w:p w14:paraId="651C03C3" w14:textId="63815BCC" w:rsidR="00377546" w:rsidRPr="00D647AC" w:rsidRDefault="00377546" w:rsidP="00D647AC">
            <w:pPr>
              <w:pStyle w:val="NoSpacing"/>
              <w:numPr>
                <w:ilvl w:val="0"/>
                <w:numId w:val="7"/>
              </w:numPr>
              <w:ind w:left="736"/>
              <w:jc w:val="both"/>
              <w:rPr>
                <w:rFonts w:ascii="Times New Roman" w:hAnsi="Times New Roman" w:cs="Times New Roman"/>
                <w:sz w:val="24"/>
              </w:rPr>
            </w:pPr>
            <w:r w:rsidRPr="0039374D">
              <w:rPr>
                <w:rFonts w:ascii="Times New Roman" w:hAnsi="Times New Roman" w:cs="Times New Roman"/>
                <w:sz w:val="24"/>
              </w:rPr>
              <w:t>2021.gada 15.janvāra Ministru kabineta sēdē izskatīto informatīvo ziņojumu par nepieciešamo finansējumu vakcinācijas projekta biroja izveidei.</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0B63BC04" w14:textId="77777777" w:rsidR="00485E78" w:rsidRPr="00485E78" w:rsidRDefault="00485E78" w:rsidP="006831FA"/>
        </w:tc>
        <w:tc>
          <w:tcPr>
            <w:tcW w:w="7229" w:type="dxa"/>
          </w:tcPr>
          <w:p w14:paraId="3644BCC7" w14:textId="77777777" w:rsidR="00BA220C" w:rsidRDefault="003D3A36" w:rsidP="006F3C24">
            <w:pPr>
              <w:ind w:firstLine="311"/>
              <w:jc w:val="both"/>
              <w:rPr>
                <w:rFonts w:eastAsiaTheme="minorHAnsi"/>
                <w:szCs w:val="22"/>
                <w:lang w:eastAsia="en-US"/>
              </w:rPr>
            </w:pPr>
            <w:r>
              <w:rPr>
                <w:rFonts w:eastAsiaTheme="minorHAnsi"/>
                <w:szCs w:val="22"/>
                <w:lang w:eastAsia="en-US"/>
              </w:rPr>
              <w:t>2020.gada 1.decembra Ministru kabineta sēdē tika izskatīts Informatīvais ziņojums “</w:t>
            </w:r>
            <w:r w:rsidRPr="003D3A36">
              <w:rPr>
                <w:rFonts w:eastAsiaTheme="minorHAnsi"/>
                <w:szCs w:val="22"/>
                <w:lang w:eastAsia="en-US"/>
              </w:rPr>
              <w:t>Par Covid-19 vakcīnu ieviešanas stratēģiju</w:t>
            </w:r>
            <w:r>
              <w:rPr>
                <w:rFonts w:eastAsiaTheme="minorHAnsi"/>
                <w:szCs w:val="22"/>
                <w:lang w:eastAsia="en-US"/>
              </w:rPr>
              <w:t>” (protokols Nr.78 3.§)</w:t>
            </w:r>
            <w:r w:rsidR="00462B3C">
              <w:rPr>
                <w:rFonts w:eastAsiaTheme="minorHAnsi"/>
                <w:szCs w:val="22"/>
                <w:lang w:eastAsia="en-US"/>
              </w:rPr>
              <w:t>.</w:t>
            </w:r>
          </w:p>
          <w:p w14:paraId="64499351" w14:textId="24EE44AB" w:rsidR="00796FA2" w:rsidRDefault="00462B3C" w:rsidP="00F0065B">
            <w:pPr>
              <w:ind w:firstLine="311"/>
              <w:jc w:val="both"/>
              <w:rPr>
                <w:rFonts w:eastAsiaTheme="minorHAnsi"/>
                <w:szCs w:val="22"/>
                <w:lang w:eastAsia="en-US"/>
              </w:rPr>
            </w:pPr>
            <w:r>
              <w:rPr>
                <w:rFonts w:eastAsiaTheme="minorHAnsi"/>
                <w:szCs w:val="22"/>
                <w:lang w:eastAsia="en-US"/>
              </w:rPr>
              <w:t xml:space="preserve">2021.gada 14.janvāra Ministru kabinetā tika izskatīts </w:t>
            </w:r>
            <w:r>
              <w:t>informatīvais ziņojums “</w:t>
            </w:r>
            <w:r w:rsidRPr="00D647AC">
              <w:t>Par vakcinācijas pret Covid-19 projekta pārvaldību</w:t>
            </w:r>
            <w:r>
              <w:t>”</w:t>
            </w:r>
            <w:r w:rsidR="00F0065B">
              <w:t>, a</w:t>
            </w:r>
            <w:r w:rsidR="00BA220C">
              <w:t xml:space="preserve">tbilstoši </w:t>
            </w:r>
            <w:r w:rsidR="00F0065B">
              <w:t xml:space="preserve">kuram, </w:t>
            </w:r>
            <w:r w:rsidR="00F0065B">
              <w:rPr>
                <w:rFonts w:eastAsiaTheme="minorHAnsi"/>
                <w:szCs w:val="22"/>
                <w:lang w:eastAsia="en-US"/>
              </w:rPr>
              <w:t>l</w:t>
            </w:r>
            <w:r w:rsidR="00AB18B5">
              <w:rPr>
                <w:rFonts w:eastAsiaTheme="minorHAnsi"/>
                <w:szCs w:val="22"/>
                <w:lang w:eastAsia="en-US"/>
              </w:rPr>
              <w:t>ai</w:t>
            </w:r>
            <w:r w:rsidR="0031532F" w:rsidRPr="0031532F">
              <w:rPr>
                <w:rFonts w:eastAsiaTheme="minorHAnsi"/>
                <w:szCs w:val="22"/>
                <w:lang w:eastAsia="en-US"/>
              </w:rPr>
              <w:t xml:space="preserve"> nodrošinātu efektīvu Covid-19 vakcīnu ieviešanas stratēģij</w:t>
            </w:r>
            <w:r w:rsidR="0031532F">
              <w:rPr>
                <w:rFonts w:eastAsiaTheme="minorHAnsi"/>
                <w:szCs w:val="22"/>
                <w:lang w:eastAsia="en-US"/>
              </w:rPr>
              <w:t>as</w:t>
            </w:r>
            <w:r w:rsidR="00255D92">
              <w:rPr>
                <w:rFonts w:eastAsiaTheme="minorHAnsi"/>
                <w:szCs w:val="22"/>
                <w:lang w:eastAsia="en-US"/>
              </w:rPr>
              <w:t xml:space="preserve"> (</w:t>
            </w:r>
            <w:r w:rsidR="00255D92" w:rsidRPr="00255D92">
              <w:rPr>
                <w:rFonts w:eastAsiaTheme="minorHAnsi"/>
                <w:i/>
                <w:iCs/>
                <w:szCs w:val="22"/>
                <w:lang w:eastAsia="en-US"/>
              </w:rPr>
              <w:t>turpmāk – Stratēģija</w:t>
            </w:r>
            <w:r w:rsidR="00255D92">
              <w:rPr>
                <w:rFonts w:eastAsiaTheme="minorHAnsi"/>
                <w:szCs w:val="22"/>
                <w:lang w:eastAsia="en-US"/>
              </w:rPr>
              <w:t>)</w:t>
            </w:r>
            <w:r w:rsidR="0031532F" w:rsidRPr="0031532F">
              <w:rPr>
                <w:rFonts w:eastAsiaTheme="minorHAnsi"/>
                <w:szCs w:val="22"/>
                <w:lang w:eastAsia="en-US"/>
              </w:rPr>
              <w:t xml:space="preserve"> ieviešanu un novērtētu </w:t>
            </w:r>
            <w:r w:rsidR="00255D92" w:rsidRPr="00255D92">
              <w:rPr>
                <w:rFonts w:eastAsiaTheme="minorHAnsi"/>
                <w:i/>
                <w:iCs/>
                <w:szCs w:val="22"/>
                <w:lang w:eastAsia="en-US"/>
              </w:rPr>
              <w:t>S</w:t>
            </w:r>
            <w:r w:rsidR="0031532F" w:rsidRPr="00255D92">
              <w:rPr>
                <w:rFonts w:eastAsiaTheme="minorHAnsi"/>
                <w:i/>
                <w:iCs/>
                <w:szCs w:val="22"/>
                <w:lang w:eastAsia="en-US"/>
              </w:rPr>
              <w:t>tratēģijā</w:t>
            </w:r>
            <w:r w:rsidR="0031532F" w:rsidRPr="0031532F">
              <w:rPr>
                <w:rFonts w:eastAsiaTheme="minorHAnsi"/>
                <w:szCs w:val="22"/>
                <w:lang w:eastAsia="en-US"/>
              </w:rPr>
              <w:t xml:space="preserve"> noteikto mērķu sasniegšanas uzraudzību</w:t>
            </w:r>
            <w:r w:rsidR="00CF104E">
              <w:rPr>
                <w:rFonts w:eastAsiaTheme="minorHAnsi"/>
                <w:szCs w:val="22"/>
                <w:lang w:eastAsia="en-US"/>
              </w:rPr>
              <w:t xml:space="preserve">, </w:t>
            </w:r>
            <w:r w:rsidR="00CF104E" w:rsidRPr="00CF104E">
              <w:rPr>
                <w:rFonts w:eastAsiaTheme="minorHAnsi"/>
                <w:szCs w:val="22"/>
                <w:lang w:eastAsia="en-US"/>
              </w:rPr>
              <w:t>kā arī ņemot vērā</w:t>
            </w:r>
            <w:r w:rsidR="00CF104E">
              <w:rPr>
                <w:rFonts w:eastAsiaTheme="minorHAnsi"/>
                <w:szCs w:val="22"/>
                <w:lang w:eastAsia="en-US"/>
              </w:rPr>
              <w:t xml:space="preserve"> </w:t>
            </w:r>
            <w:r w:rsidR="00CF104E" w:rsidRPr="00CF104E">
              <w:rPr>
                <w:rFonts w:eastAsiaTheme="minorHAnsi"/>
                <w:szCs w:val="22"/>
                <w:lang w:eastAsia="en-US"/>
              </w:rPr>
              <w:t>sekmīgas iedzīvotāju vakcinācijas nozīmīgumu un faktu, vakcinācijas programma uztverama kā liela loģistikas operācija, kurā jāiesaista ļoti dažādu nozaru speciālisti un jāmobilizē liela daļa sabiedrības</w:t>
            </w:r>
            <w:r w:rsidR="0031532F" w:rsidRPr="0031532F">
              <w:rPr>
                <w:rFonts w:eastAsiaTheme="minorHAnsi"/>
                <w:szCs w:val="22"/>
                <w:lang w:eastAsia="en-US"/>
              </w:rPr>
              <w:t xml:space="preserve">, </w:t>
            </w:r>
            <w:r w:rsidR="00255D92">
              <w:rPr>
                <w:rFonts w:eastAsiaTheme="minorHAnsi"/>
                <w:szCs w:val="22"/>
                <w:lang w:eastAsia="en-US"/>
              </w:rPr>
              <w:t>tiek veidots</w:t>
            </w:r>
            <w:r w:rsidR="0031532F" w:rsidRPr="0031532F">
              <w:rPr>
                <w:rFonts w:eastAsiaTheme="minorHAnsi"/>
                <w:szCs w:val="22"/>
                <w:lang w:eastAsia="en-US"/>
              </w:rPr>
              <w:t xml:space="preserve"> vakcinācijas pret Covid-19 projekta pārvaldības mehānisms</w:t>
            </w:r>
            <w:r w:rsidR="00255D92">
              <w:rPr>
                <w:rFonts w:eastAsiaTheme="minorHAnsi"/>
                <w:szCs w:val="22"/>
                <w:lang w:eastAsia="en-US"/>
              </w:rPr>
              <w:t>, kas tiks realizēts vairākos līmeņos</w:t>
            </w:r>
            <w:r w:rsidR="006E02F3">
              <w:rPr>
                <w:rFonts w:eastAsiaTheme="minorHAnsi"/>
                <w:szCs w:val="22"/>
                <w:lang w:eastAsia="en-US"/>
              </w:rPr>
              <w:t>, tajā skaitā v</w:t>
            </w:r>
            <w:r w:rsidR="00544023" w:rsidRPr="006E02F3">
              <w:rPr>
                <w:rFonts w:eastAsiaTheme="minorHAnsi"/>
                <w:szCs w:val="22"/>
                <w:lang w:eastAsia="en-US"/>
              </w:rPr>
              <w:t>eselības nozares mērogā tiks izveidots Vakcinācijas projekta birojs. Vakcinācijas projekta birojs būs tieši pakļauts veselības ministram un nodrošinās saikni starp Vakcinācijas projekta uzraudzības padomi, Vakcinācijas projekta koordinācijas grupu un Veselības ministrijas izveidotajām darba grupām vakcinācijas projekta ieviešanai.</w:t>
            </w:r>
          </w:p>
          <w:p w14:paraId="63CD0E0A" w14:textId="50147324" w:rsidR="00726B1E" w:rsidRPr="0039374D" w:rsidRDefault="00726B1E" w:rsidP="00F0065B">
            <w:pPr>
              <w:ind w:firstLine="311"/>
              <w:jc w:val="both"/>
              <w:rPr>
                <w:rFonts w:eastAsiaTheme="minorHAnsi"/>
                <w:szCs w:val="22"/>
                <w:lang w:eastAsia="en-US"/>
              </w:rPr>
            </w:pPr>
            <w:r w:rsidRPr="0039374D">
              <w:t>2021.gada 15.janvāra Ministru kabineta sēdē tika izskatīts informatīvais ziņojums par nepieciešamo finansējumu vakcinācijas projekta biroja izveidei.</w:t>
            </w:r>
          </w:p>
          <w:p w14:paraId="3596606A" w14:textId="18F5FE93" w:rsidR="00544023" w:rsidRPr="00FC4396" w:rsidRDefault="00544023" w:rsidP="00A16531">
            <w:pPr>
              <w:ind w:firstLine="311"/>
              <w:jc w:val="both"/>
              <w:rPr>
                <w:rFonts w:eastAsiaTheme="minorHAnsi"/>
                <w:szCs w:val="22"/>
                <w:lang w:eastAsia="en-US"/>
              </w:rPr>
            </w:pPr>
            <w:r w:rsidRPr="0039374D">
              <w:rPr>
                <w:rFonts w:eastAsiaTheme="minorHAnsi"/>
                <w:szCs w:val="22"/>
                <w:lang w:eastAsia="en-US"/>
              </w:rPr>
              <w:t xml:space="preserve">Vakcinācijas projekta </w:t>
            </w:r>
            <w:r w:rsidRPr="00544023">
              <w:rPr>
                <w:rFonts w:eastAsiaTheme="minorHAnsi"/>
                <w:szCs w:val="22"/>
                <w:lang w:eastAsia="en-US"/>
              </w:rPr>
              <w:t>biroj</w:t>
            </w:r>
            <w:r>
              <w:rPr>
                <w:rFonts w:eastAsiaTheme="minorHAnsi"/>
                <w:szCs w:val="22"/>
                <w:lang w:eastAsia="en-US"/>
              </w:rPr>
              <w:t>a darbības nodrošināšanai</w:t>
            </w:r>
            <w:r w:rsidRPr="00544023">
              <w:rPr>
                <w:rFonts w:eastAsiaTheme="minorHAnsi"/>
                <w:szCs w:val="22"/>
                <w:lang w:eastAsia="en-US"/>
              </w:rPr>
              <w:t xml:space="preserve"> paredzēts iesaistīt augsta līmeņa speciālistus ar pieredzi līdzvērtīgu procesu izveidē, koordinācijā un nodrošināšanā. Tiek paredzēta aptuveni 10 darbinieku iesaiste, kas nodrošinās minētos procesus valstī kopumā. Vakcinācijas projekta birojā darbosies </w:t>
            </w:r>
            <w:r w:rsidR="001663ED" w:rsidRPr="00FC4396">
              <w:rPr>
                <w:rFonts w:eastAsiaTheme="minorHAnsi"/>
                <w:szCs w:val="22"/>
                <w:lang w:eastAsia="en-US"/>
              </w:rPr>
              <w:t xml:space="preserve">vakcinācijas </w:t>
            </w:r>
            <w:r w:rsidR="006A5A0E" w:rsidRPr="00FC4396">
              <w:rPr>
                <w:rFonts w:eastAsiaTheme="minorHAnsi"/>
                <w:szCs w:val="22"/>
                <w:lang w:eastAsia="en-US"/>
              </w:rPr>
              <w:t>projekta</w:t>
            </w:r>
            <w:r w:rsidR="001663ED" w:rsidRPr="00FC4396">
              <w:rPr>
                <w:rFonts w:eastAsiaTheme="minorHAnsi"/>
                <w:szCs w:val="22"/>
                <w:lang w:eastAsia="en-US"/>
              </w:rPr>
              <w:t xml:space="preserve"> </w:t>
            </w:r>
            <w:r w:rsidRPr="00FC4396">
              <w:rPr>
                <w:rFonts w:eastAsiaTheme="minorHAnsi"/>
                <w:szCs w:val="22"/>
                <w:lang w:eastAsia="en-US"/>
              </w:rPr>
              <w:t xml:space="preserve">vadītājs </w:t>
            </w:r>
            <w:r w:rsidRPr="00544023">
              <w:rPr>
                <w:rFonts w:eastAsiaTheme="minorHAnsi"/>
                <w:szCs w:val="22"/>
                <w:lang w:eastAsia="en-US"/>
              </w:rPr>
              <w:t>(organizē</w:t>
            </w:r>
            <w:r w:rsidR="00FE042C">
              <w:rPr>
                <w:rFonts w:eastAsiaTheme="minorHAnsi"/>
                <w:szCs w:val="22"/>
                <w:lang w:eastAsia="en-US"/>
              </w:rPr>
              <w:t>s</w:t>
            </w:r>
            <w:r w:rsidRPr="00544023">
              <w:rPr>
                <w:rFonts w:eastAsiaTheme="minorHAnsi"/>
                <w:szCs w:val="22"/>
                <w:lang w:eastAsia="en-US"/>
              </w:rPr>
              <w:t xml:space="preserve"> vakcinācijas projekta biroja darbu, koordinē</w:t>
            </w:r>
            <w:r w:rsidR="00FE042C">
              <w:rPr>
                <w:rFonts w:eastAsiaTheme="minorHAnsi"/>
                <w:szCs w:val="22"/>
                <w:lang w:eastAsia="en-US"/>
              </w:rPr>
              <w:t>s</w:t>
            </w:r>
            <w:r w:rsidRPr="00544023">
              <w:rPr>
                <w:rFonts w:eastAsiaTheme="minorHAnsi"/>
                <w:szCs w:val="22"/>
                <w:lang w:eastAsia="en-US"/>
              </w:rPr>
              <w:t xml:space="preserve"> visu iesaistīto līmeņu sadarbību), </w:t>
            </w:r>
            <w:r w:rsidRPr="00FC4396">
              <w:rPr>
                <w:rFonts w:eastAsiaTheme="minorHAnsi"/>
                <w:szCs w:val="22"/>
                <w:lang w:eastAsia="en-US"/>
              </w:rPr>
              <w:t xml:space="preserve">vakcinācijas procesa </w:t>
            </w:r>
            <w:r w:rsidR="00F32A96" w:rsidRPr="00FC4396">
              <w:rPr>
                <w:rFonts w:eastAsiaTheme="minorHAnsi"/>
                <w:szCs w:val="22"/>
                <w:lang w:eastAsia="en-US"/>
              </w:rPr>
              <w:t>koordinators</w:t>
            </w:r>
            <w:r w:rsidRPr="00FC4396">
              <w:rPr>
                <w:rFonts w:eastAsiaTheme="minorHAnsi"/>
                <w:szCs w:val="22"/>
                <w:lang w:eastAsia="en-US"/>
              </w:rPr>
              <w:t xml:space="preserve"> </w:t>
            </w:r>
            <w:r w:rsidRPr="00544023">
              <w:rPr>
                <w:rFonts w:eastAsiaTheme="minorHAnsi"/>
                <w:szCs w:val="22"/>
                <w:lang w:eastAsia="en-US"/>
              </w:rPr>
              <w:t>(koordinē</w:t>
            </w:r>
            <w:r w:rsidR="00FE042C">
              <w:rPr>
                <w:rFonts w:eastAsiaTheme="minorHAnsi"/>
                <w:szCs w:val="22"/>
                <w:lang w:eastAsia="en-US"/>
              </w:rPr>
              <w:t>s</w:t>
            </w:r>
            <w:r w:rsidRPr="00544023">
              <w:rPr>
                <w:rFonts w:eastAsiaTheme="minorHAnsi"/>
                <w:szCs w:val="22"/>
                <w:lang w:eastAsia="en-US"/>
              </w:rPr>
              <w:t xml:space="preserve"> vakcinācijas </w:t>
            </w:r>
            <w:r w:rsidRPr="00544023">
              <w:rPr>
                <w:rFonts w:eastAsiaTheme="minorHAnsi"/>
                <w:szCs w:val="22"/>
                <w:lang w:eastAsia="en-US"/>
              </w:rPr>
              <w:lastRenderedPageBreak/>
              <w:t xml:space="preserve">nodrošināšanu, t.sk. vakcinācijas vietu organizēšanu, prioritāri vakcinējamo grupu izvirzīšanu, vakcinējamo personu plūsmu organizēšanu, kā arī vakcīnu kvalitātes un drošības jautājumu risināšanu), </w:t>
            </w:r>
            <w:r w:rsidRPr="00FC4396">
              <w:rPr>
                <w:rFonts w:eastAsiaTheme="minorHAnsi"/>
                <w:szCs w:val="22"/>
                <w:lang w:eastAsia="en-US"/>
              </w:rPr>
              <w:t xml:space="preserve">loģistikas </w:t>
            </w:r>
            <w:r w:rsidR="00F32A96" w:rsidRPr="00FC4396">
              <w:rPr>
                <w:rFonts w:eastAsiaTheme="minorHAnsi"/>
                <w:szCs w:val="22"/>
                <w:lang w:eastAsia="en-US"/>
              </w:rPr>
              <w:t>koordinators</w:t>
            </w:r>
            <w:r w:rsidRPr="00FC4396">
              <w:rPr>
                <w:rFonts w:eastAsiaTheme="minorHAnsi"/>
                <w:szCs w:val="22"/>
                <w:lang w:eastAsia="en-US"/>
              </w:rPr>
              <w:t xml:space="preserve"> </w:t>
            </w:r>
            <w:r w:rsidRPr="00544023">
              <w:rPr>
                <w:rFonts w:eastAsiaTheme="minorHAnsi"/>
                <w:szCs w:val="22"/>
                <w:lang w:eastAsia="en-US"/>
              </w:rPr>
              <w:t>(koordinē</w:t>
            </w:r>
            <w:r w:rsidR="00FE042C">
              <w:rPr>
                <w:rFonts w:eastAsiaTheme="minorHAnsi"/>
                <w:szCs w:val="22"/>
                <w:lang w:eastAsia="en-US"/>
              </w:rPr>
              <w:t>s</w:t>
            </w:r>
            <w:r w:rsidRPr="00544023">
              <w:rPr>
                <w:rFonts w:eastAsiaTheme="minorHAnsi"/>
                <w:szCs w:val="22"/>
                <w:lang w:eastAsia="en-US"/>
              </w:rPr>
              <w:t xml:space="preserve"> vakcīnu piegāžu, loģistikas un uzglabāšanas nodrošināšanu, piedāvā</w:t>
            </w:r>
            <w:r w:rsidR="00FE042C">
              <w:rPr>
                <w:rFonts w:eastAsiaTheme="minorHAnsi"/>
                <w:szCs w:val="22"/>
                <w:lang w:eastAsia="en-US"/>
              </w:rPr>
              <w:t>s</w:t>
            </w:r>
            <w:r w:rsidRPr="00544023">
              <w:rPr>
                <w:rFonts w:eastAsiaTheme="minorHAnsi"/>
                <w:szCs w:val="22"/>
                <w:lang w:eastAsia="en-US"/>
              </w:rPr>
              <w:t xml:space="preserve"> dažādus loģistikas variantus), </w:t>
            </w:r>
            <w:r w:rsidRPr="00FC4396">
              <w:rPr>
                <w:rFonts w:eastAsiaTheme="minorHAnsi"/>
                <w:szCs w:val="22"/>
                <w:lang w:eastAsia="en-US"/>
              </w:rPr>
              <w:t xml:space="preserve">komunikācijas </w:t>
            </w:r>
            <w:r w:rsidR="00F32A96" w:rsidRPr="00FC4396">
              <w:rPr>
                <w:rFonts w:eastAsiaTheme="minorHAnsi"/>
                <w:szCs w:val="22"/>
                <w:lang w:eastAsia="en-US"/>
              </w:rPr>
              <w:t>koordinators</w:t>
            </w:r>
            <w:r w:rsidRPr="00FC4396">
              <w:rPr>
                <w:rFonts w:eastAsiaTheme="minorHAnsi"/>
                <w:szCs w:val="22"/>
                <w:lang w:eastAsia="en-US"/>
              </w:rPr>
              <w:t xml:space="preserve"> </w:t>
            </w:r>
            <w:r w:rsidRPr="00544023">
              <w:rPr>
                <w:rFonts w:eastAsiaTheme="minorHAnsi"/>
                <w:szCs w:val="22"/>
                <w:lang w:eastAsia="en-US"/>
              </w:rPr>
              <w:t>(koordinē</w:t>
            </w:r>
            <w:r w:rsidR="00FE042C">
              <w:rPr>
                <w:rFonts w:eastAsiaTheme="minorHAnsi"/>
                <w:szCs w:val="22"/>
                <w:lang w:eastAsia="en-US"/>
              </w:rPr>
              <w:t>s</w:t>
            </w:r>
            <w:r w:rsidRPr="00544023">
              <w:rPr>
                <w:rFonts w:eastAsiaTheme="minorHAnsi"/>
                <w:szCs w:val="22"/>
                <w:lang w:eastAsia="en-US"/>
              </w:rPr>
              <w:t xml:space="preserve"> komunikāciju par vakcinācijas procesu nodrošināšanu, nodrošinot sabiedrībai pieejamu informāciju par pieņemtajiem lēmumiem, uzsāktajiem un ieviestajiem pasākumiem, kā arī mobilizējot sabiedrības grupas vakcinēties, nodrošinot speciālistiem un sabiedrībai pieejamu informāciju par vakcinācijas nepieciešamību un vakcīnu drošību), </w:t>
            </w:r>
            <w:r w:rsidRPr="00FC4396">
              <w:rPr>
                <w:rFonts w:eastAsiaTheme="minorHAnsi"/>
                <w:szCs w:val="22"/>
                <w:lang w:eastAsia="en-US"/>
              </w:rPr>
              <w:t>komunikācijas vadītāja asistents</w:t>
            </w:r>
            <w:r w:rsidRPr="00544023">
              <w:rPr>
                <w:rFonts w:eastAsiaTheme="minorHAnsi"/>
                <w:szCs w:val="22"/>
                <w:lang w:eastAsia="en-US"/>
              </w:rPr>
              <w:t xml:space="preserve">, </w:t>
            </w:r>
            <w:r w:rsidRPr="00FC4396">
              <w:rPr>
                <w:rFonts w:eastAsiaTheme="minorHAnsi"/>
                <w:szCs w:val="22"/>
                <w:lang w:eastAsia="en-US"/>
              </w:rPr>
              <w:t>digitālo mediju speciālists</w:t>
            </w:r>
            <w:r w:rsidRPr="00544023">
              <w:rPr>
                <w:rFonts w:eastAsiaTheme="minorHAnsi"/>
                <w:szCs w:val="22"/>
                <w:lang w:eastAsia="en-US"/>
              </w:rPr>
              <w:t xml:space="preserve">, </w:t>
            </w:r>
            <w:r w:rsidRPr="00FC4396">
              <w:rPr>
                <w:rFonts w:eastAsiaTheme="minorHAnsi"/>
                <w:szCs w:val="22"/>
                <w:lang w:eastAsia="en-US"/>
              </w:rPr>
              <w:t xml:space="preserve">informācijas tehnoloģiju </w:t>
            </w:r>
            <w:r w:rsidR="00672155" w:rsidRPr="00FC4396">
              <w:rPr>
                <w:rFonts w:eastAsiaTheme="minorHAnsi"/>
                <w:szCs w:val="22"/>
                <w:lang w:eastAsia="en-US"/>
              </w:rPr>
              <w:t>koordinators</w:t>
            </w:r>
            <w:r w:rsidRPr="00FC4396">
              <w:rPr>
                <w:rFonts w:eastAsiaTheme="minorHAnsi"/>
                <w:szCs w:val="22"/>
                <w:lang w:eastAsia="en-US"/>
              </w:rPr>
              <w:t xml:space="preserve"> </w:t>
            </w:r>
            <w:r w:rsidRPr="00544023">
              <w:rPr>
                <w:rFonts w:eastAsiaTheme="minorHAnsi"/>
                <w:szCs w:val="22"/>
                <w:lang w:eastAsia="en-US"/>
              </w:rPr>
              <w:t>(koordinē</w:t>
            </w:r>
            <w:r w:rsidR="00FE042C">
              <w:rPr>
                <w:rFonts w:eastAsiaTheme="minorHAnsi"/>
                <w:szCs w:val="22"/>
                <w:lang w:eastAsia="en-US"/>
              </w:rPr>
              <w:t>s</w:t>
            </w:r>
            <w:r w:rsidRPr="00544023">
              <w:rPr>
                <w:rFonts w:eastAsiaTheme="minorHAnsi"/>
                <w:szCs w:val="22"/>
                <w:lang w:eastAsia="en-US"/>
              </w:rPr>
              <w:t xml:space="preserve"> informācijas tehnoloģiju atbalsta rīku izstrādi un ieviešanu vakcinācijas procesa optimizēšanai, t.sk. reģistrācijai vakcinācijai, vakcinējamo personu apziņošanai un  vakcinējamo personu plūsmu organizēšanai, vakcīnu pasūtījumu un izlietojuma kontrolei), </w:t>
            </w:r>
            <w:r w:rsidR="001663ED" w:rsidRPr="00FC4396">
              <w:rPr>
                <w:rFonts w:eastAsiaTheme="minorHAnsi"/>
                <w:szCs w:val="22"/>
                <w:lang w:eastAsia="en-US"/>
              </w:rPr>
              <w:t>biroja administrators</w:t>
            </w:r>
            <w:r w:rsidRPr="00FC4396">
              <w:rPr>
                <w:rFonts w:eastAsiaTheme="minorHAnsi"/>
                <w:szCs w:val="22"/>
                <w:lang w:eastAsia="en-US"/>
              </w:rPr>
              <w:t xml:space="preserve"> </w:t>
            </w:r>
            <w:r w:rsidR="00FE042C">
              <w:rPr>
                <w:rFonts w:eastAsiaTheme="minorHAnsi"/>
                <w:szCs w:val="22"/>
                <w:lang w:eastAsia="en-US"/>
              </w:rPr>
              <w:t>(</w:t>
            </w:r>
            <w:r w:rsidRPr="00544023">
              <w:rPr>
                <w:rFonts w:eastAsiaTheme="minorHAnsi"/>
                <w:szCs w:val="22"/>
                <w:lang w:eastAsia="en-US"/>
              </w:rPr>
              <w:t>nodrošinā</w:t>
            </w:r>
            <w:r w:rsidR="00FE042C">
              <w:rPr>
                <w:rFonts w:eastAsiaTheme="minorHAnsi"/>
                <w:szCs w:val="22"/>
                <w:lang w:eastAsia="en-US"/>
              </w:rPr>
              <w:t>s atbalstu</w:t>
            </w:r>
            <w:r w:rsidRPr="00544023">
              <w:rPr>
                <w:rFonts w:eastAsiaTheme="minorHAnsi"/>
                <w:szCs w:val="22"/>
                <w:lang w:eastAsia="en-US"/>
              </w:rPr>
              <w:t xml:space="preserve"> ikdienas darbā, darba sanāksmju organizēšan</w:t>
            </w:r>
            <w:r w:rsidR="00FE042C">
              <w:rPr>
                <w:rFonts w:eastAsiaTheme="minorHAnsi"/>
                <w:szCs w:val="22"/>
                <w:lang w:eastAsia="en-US"/>
              </w:rPr>
              <w:t>u</w:t>
            </w:r>
            <w:r w:rsidRPr="00544023">
              <w:rPr>
                <w:rFonts w:eastAsiaTheme="minorHAnsi"/>
                <w:szCs w:val="22"/>
                <w:lang w:eastAsia="en-US"/>
              </w:rPr>
              <w:t xml:space="preserve"> un protokolēšan</w:t>
            </w:r>
            <w:r w:rsidR="00FE042C">
              <w:rPr>
                <w:rFonts w:eastAsiaTheme="minorHAnsi"/>
                <w:szCs w:val="22"/>
                <w:lang w:eastAsia="en-US"/>
              </w:rPr>
              <w:t>u</w:t>
            </w:r>
            <w:r w:rsidRPr="00544023">
              <w:rPr>
                <w:rFonts w:eastAsiaTheme="minorHAnsi"/>
                <w:szCs w:val="22"/>
                <w:lang w:eastAsia="en-US"/>
              </w:rPr>
              <w:t>, informācijas aprites nodrošināšan</w:t>
            </w:r>
            <w:r w:rsidR="00FE042C">
              <w:rPr>
                <w:rFonts w:eastAsiaTheme="minorHAnsi"/>
                <w:szCs w:val="22"/>
                <w:lang w:eastAsia="en-US"/>
              </w:rPr>
              <w:t>u</w:t>
            </w:r>
            <w:r w:rsidRPr="00544023">
              <w:rPr>
                <w:rFonts w:eastAsiaTheme="minorHAnsi"/>
                <w:szCs w:val="22"/>
                <w:lang w:eastAsia="en-US"/>
              </w:rPr>
              <w:t xml:space="preserve"> u.c.), </w:t>
            </w:r>
            <w:r w:rsidRPr="00FC4396">
              <w:rPr>
                <w:rFonts w:eastAsiaTheme="minorHAnsi"/>
                <w:szCs w:val="22"/>
                <w:lang w:eastAsia="en-US"/>
              </w:rPr>
              <w:t>sekretārs</w:t>
            </w:r>
            <w:r w:rsidR="00FE042C" w:rsidRPr="00FC4396">
              <w:rPr>
                <w:rFonts w:eastAsiaTheme="minorHAnsi"/>
                <w:szCs w:val="22"/>
                <w:lang w:eastAsia="en-US"/>
              </w:rPr>
              <w:t> </w:t>
            </w:r>
            <w:r w:rsidRPr="00FC4396">
              <w:rPr>
                <w:rFonts w:eastAsiaTheme="minorHAnsi"/>
                <w:szCs w:val="22"/>
                <w:lang w:eastAsia="en-US"/>
              </w:rPr>
              <w:t>/</w:t>
            </w:r>
            <w:r w:rsidR="00FE042C" w:rsidRPr="00FC4396">
              <w:rPr>
                <w:rFonts w:eastAsiaTheme="minorHAnsi"/>
                <w:szCs w:val="22"/>
                <w:lang w:eastAsia="en-US"/>
              </w:rPr>
              <w:t> </w:t>
            </w:r>
            <w:r w:rsidRPr="00FC4396">
              <w:rPr>
                <w:rFonts w:eastAsiaTheme="minorHAnsi"/>
                <w:szCs w:val="22"/>
                <w:lang w:eastAsia="en-US"/>
              </w:rPr>
              <w:t>asistents un datu analītiķis</w:t>
            </w:r>
            <w:r w:rsidR="001663ED" w:rsidRPr="00FC4396">
              <w:rPr>
                <w:rFonts w:eastAsiaTheme="minorHAnsi"/>
                <w:szCs w:val="22"/>
                <w:lang w:eastAsia="en-US"/>
              </w:rPr>
              <w:t>/eksperts</w:t>
            </w:r>
            <w:r w:rsidRPr="00FC4396">
              <w:rPr>
                <w:rFonts w:eastAsiaTheme="minorHAnsi"/>
                <w:szCs w:val="22"/>
                <w:lang w:eastAsia="en-US"/>
              </w:rPr>
              <w:t xml:space="preserve"> (apkopo</w:t>
            </w:r>
            <w:r w:rsidR="00FE042C" w:rsidRPr="00FC4396">
              <w:rPr>
                <w:rFonts w:eastAsiaTheme="minorHAnsi"/>
                <w:szCs w:val="22"/>
                <w:lang w:eastAsia="en-US"/>
              </w:rPr>
              <w:t>s</w:t>
            </w:r>
            <w:r w:rsidRPr="00FC4396">
              <w:rPr>
                <w:rFonts w:eastAsiaTheme="minorHAnsi"/>
                <w:szCs w:val="22"/>
                <w:lang w:eastAsia="en-US"/>
              </w:rPr>
              <w:t xml:space="preserve"> un analizē</w:t>
            </w:r>
            <w:r w:rsidR="00FE042C" w:rsidRPr="00FC4396">
              <w:rPr>
                <w:rFonts w:eastAsiaTheme="minorHAnsi"/>
                <w:szCs w:val="22"/>
                <w:lang w:eastAsia="en-US"/>
              </w:rPr>
              <w:t>s</w:t>
            </w:r>
            <w:r w:rsidRPr="00FC4396">
              <w:rPr>
                <w:rFonts w:eastAsiaTheme="minorHAnsi"/>
                <w:szCs w:val="22"/>
                <w:lang w:eastAsia="en-US"/>
              </w:rPr>
              <w:t xml:space="preserve"> informāciju, sagatavo</w:t>
            </w:r>
            <w:r w:rsidR="00FE042C" w:rsidRPr="00FC4396">
              <w:rPr>
                <w:rFonts w:eastAsiaTheme="minorHAnsi"/>
                <w:szCs w:val="22"/>
                <w:lang w:eastAsia="en-US"/>
              </w:rPr>
              <w:t>s</w:t>
            </w:r>
            <w:r w:rsidRPr="00FC4396">
              <w:rPr>
                <w:rFonts w:eastAsiaTheme="minorHAnsi"/>
                <w:szCs w:val="22"/>
                <w:lang w:eastAsia="en-US"/>
              </w:rPr>
              <w:t xml:space="preserve"> pārskatus un priekšlikumus, balsoties uz analīzes rezultātiem).</w:t>
            </w:r>
            <w:r w:rsidR="00B06F4B" w:rsidRPr="00FC4396">
              <w:rPr>
                <w:rFonts w:eastAsiaTheme="minorHAnsi"/>
                <w:szCs w:val="22"/>
                <w:lang w:eastAsia="en-US"/>
              </w:rPr>
              <w:t xml:space="preserve"> </w:t>
            </w:r>
            <w:r w:rsidR="00E23EC4" w:rsidRPr="00FC4396">
              <w:rPr>
                <w:rFonts w:eastAsiaTheme="minorHAnsi"/>
                <w:szCs w:val="22"/>
                <w:lang w:eastAsia="en-US"/>
              </w:rPr>
              <w:t>Amatu nosaukumi var tikt precizēt</w:t>
            </w:r>
            <w:r w:rsidR="00FF60B2" w:rsidRPr="00FC4396">
              <w:rPr>
                <w:rFonts w:eastAsiaTheme="minorHAnsi"/>
                <w:szCs w:val="22"/>
                <w:lang w:eastAsia="en-US"/>
              </w:rPr>
              <w:t>i</w:t>
            </w:r>
            <w:r w:rsidR="00E23EC4" w:rsidRPr="00FC4396">
              <w:rPr>
                <w:rFonts w:eastAsiaTheme="minorHAnsi"/>
                <w:szCs w:val="22"/>
                <w:lang w:eastAsia="en-US"/>
              </w:rPr>
              <w:t xml:space="preserve"> </w:t>
            </w:r>
            <w:r w:rsidR="00FC4396">
              <w:rPr>
                <w:rFonts w:eastAsiaTheme="minorHAnsi"/>
                <w:szCs w:val="22"/>
                <w:lang w:eastAsia="en-US"/>
              </w:rPr>
              <w:t xml:space="preserve">Vakcinācijas projekta </w:t>
            </w:r>
            <w:r w:rsidR="00E23EC4" w:rsidRPr="00FC4396">
              <w:rPr>
                <w:rFonts w:eastAsiaTheme="minorHAnsi"/>
                <w:szCs w:val="22"/>
                <w:lang w:eastAsia="en-US"/>
              </w:rPr>
              <w:t>biroja veidošanas gaitā.</w:t>
            </w:r>
          </w:p>
          <w:p w14:paraId="32359A69" w14:textId="014CC6B0" w:rsidR="00544023" w:rsidRPr="00544023" w:rsidRDefault="00544023" w:rsidP="00544023">
            <w:pPr>
              <w:ind w:firstLine="311"/>
              <w:jc w:val="both"/>
              <w:rPr>
                <w:rFonts w:eastAsiaTheme="minorHAnsi"/>
                <w:szCs w:val="22"/>
                <w:lang w:eastAsia="en-US"/>
              </w:rPr>
            </w:pPr>
            <w:r w:rsidRPr="00544023">
              <w:rPr>
                <w:rFonts w:eastAsiaTheme="minorHAnsi"/>
                <w:szCs w:val="22"/>
                <w:lang w:eastAsia="en-US"/>
              </w:rPr>
              <w:t>Amatos paredzēts iesaistīt augsta līmeņa speciālistus ar pieredzi līdzvērtīgu procesu izveidē, koordinācijā un nodrošināšanā. Lai noteiktu atbilstošu atalgojuma līmeni, sadarbībā ar Valsts Kancelejas speciālistiem, izmantojot Valsts kancelejas veiktā Salīdzinošā pētījuma par atalgojuma apmēru valsts un privātajā sektorā datus, tika noteikt</w:t>
            </w:r>
            <w:r w:rsidR="00A16531">
              <w:rPr>
                <w:rFonts w:eastAsiaTheme="minorHAnsi"/>
                <w:szCs w:val="22"/>
                <w:lang w:eastAsia="en-US"/>
              </w:rPr>
              <w:t>s</w:t>
            </w:r>
            <w:r w:rsidRPr="00544023">
              <w:rPr>
                <w:rFonts w:eastAsiaTheme="minorHAnsi"/>
                <w:szCs w:val="22"/>
                <w:lang w:eastAsia="en-US"/>
              </w:rPr>
              <w:t xml:space="preserve"> konkrētiem amatiem atbilstošais darba samaksas līmenis.</w:t>
            </w:r>
            <w:r w:rsidR="001C40F7">
              <w:rPr>
                <w:rFonts w:eastAsiaTheme="minorHAnsi"/>
                <w:szCs w:val="22"/>
                <w:lang w:eastAsia="en-US"/>
              </w:rPr>
              <w:t xml:space="preserve"> </w:t>
            </w:r>
            <w:r w:rsidR="001C40F7" w:rsidRPr="001C40F7">
              <w:rPr>
                <w:rFonts w:eastAsiaTheme="minorHAnsi"/>
                <w:szCs w:val="22"/>
                <w:lang w:eastAsia="en-US"/>
              </w:rPr>
              <w:t>Vakcinācijas projekta biroja darbības</w:t>
            </w:r>
            <w:r w:rsidR="001C40F7">
              <w:rPr>
                <w:rFonts w:eastAsiaTheme="minorHAnsi"/>
                <w:szCs w:val="22"/>
                <w:lang w:eastAsia="en-US"/>
              </w:rPr>
              <w:t xml:space="preserve"> termiņš paredzēts 12 mēnešus no izveidošanas brīža, jeb līdz pilnīgai </w:t>
            </w:r>
            <w:r w:rsidR="001C40F7" w:rsidRPr="001C40F7">
              <w:rPr>
                <w:rFonts w:eastAsiaTheme="minorHAnsi"/>
                <w:i/>
                <w:iCs/>
                <w:szCs w:val="22"/>
                <w:lang w:eastAsia="en-US"/>
              </w:rPr>
              <w:t>Stratēģijā</w:t>
            </w:r>
            <w:r w:rsidR="001C40F7">
              <w:rPr>
                <w:rFonts w:eastAsiaTheme="minorHAnsi"/>
                <w:szCs w:val="22"/>
                <w:lang w:eastAsia="en-US"/>
              </w:rPr>
              <w:t xml:space="preserve"> noteikto mērķu sasniegšanai.</w:t>
            </w:r>
          </w:p>
          <w:p w14:paraId="6578F070" w14:textId="5438E346" w:rsidR="002F3919" w:rsidRDefault="000A7A72" w:rsidP="000A7A72">
            <w:pPr>
              <w:pStyle w:val="ListParagraph"/>
              <w:ind w:left="28" w:firstLine="283"/>
              <w:jc w:val="both"/>
              <w:rPr>
                <w:rFonts w:eastAsiaTheme="minorHAnsi"/>
                <w:szCs w:val="22"/>
                <w:lang w:eastAsia="en-US"/>
              </w:rPr>
            </w:pPr>
            <w:r w:rsidRPr="00197370">
              <w:rPr>
                <w:rFonts w:eastAsiaTheme="minorHAnsi"/>
                <w:szCs w:val="22"/>
                <w:lang w:eastAsia="en-US"/>
              </w:rPr>
              <w:t>Ņemot vērā, ka Veselības ministrijas budžeta programmas 97.00.00 “Nozares vadība un politikas plānošana” ietvaros finansējums</w:t>
            </w:r>
            <w:r w:rsidR="002F3919">
              <w:rPr>
                <w:rFonts w:eastAsiaTheme="minorHAnsi"/>
                <w:szCs w:val="22"/>
                <w:lang w:eastAsia="en-US"/>
              </w:rPr>
              <w:t xml:space="preserve"> </w:t>
            </w:r>
            <w:r w:rsidRPr="00197370">
              <w:rPr>
                <w:rFonts w:eastAsiaTheme="minorHAnsi"/>
                <w:szCs w:val="22"/>
                <w:lang w:eastAsia="en-US"/>
              </w:rPr>
              <w:t xml:space="preserve">ir plānots Veselības ministrijas esošo ierēdņu un darbinieku darba </w:t>
            </w:r>
            <w:r w:rsidR="002F3919">
              <w:rPr>
                <w:rFonts w:eastAsiaTheme="minorHAnsi"/>
                <w:szCs w:val="22"/>
                <w:lang w:eastAsia="en-US"/>
              </w:rPr>
              <w:t>procesa nodrošināšanai</w:t>
            </w:r>
            <w:r w:rsidRPr="00197370">
              <w:rPr>
                <w:rFonts w:eastAsiaTheme="minorHAnsi"/>
                <w:szCs w:val="22"/>
                <w:lang w:eastAsia="en-US"/>
              </w:rPr>
              <w:t xml:space="preserve">, lai Veselības ministrija varētu nodrošināt Vakcinācijas projekta biroja </w:t>
            </w:r>
            <w:r w:rsidR="002F3919">
              <w:rPr>
                <w:rFonts w:eastAsiaTheme="minorHAnsi"/>
                <w:szCs w:val="22"/>
                <w:lang w:eastAsia="en-US"/>
              </w:rPr>
              <w:t xml:space="preserve">darbību ir nepieciešama papildus finansējuma piesaiste </w:t>
            </w:r>
            <w:r w:rsidR="00C0175F">
              <w:rPr>
                <w:rFonts w:eastAsiaTheme="minorHAnsi"/>
                <w:szCs w:val="22"/>
                <w:lang w:eastAsia="en-US"/>
              </w:rPr>
              <w:t>641 806</w:t>
            </w:r>
            <w:r w:rsidR="002F3919">
              <w:rPr>
                <w:rFonts w:eastAsiaTheme="minorHAnsi"/>
                <w:szCs w:val="22"/>
                <w:lang w:eastAsia="en-US"/>
              </w:rPr>
              <w:t> </w:t>
            </w:r>
            <w:r w:rsidR="002F3919" w:rsidRPr="002F3919">
              <w:rPr>
                <w:rFonts w:eastAsiaTheme="minorHAnsi"/>
                <w:i/>
                <w:iCs/>
                <w:szCs w:val="22"/>
                <w:lang w:eastAsia="en-US"/>
              </w:rPr>
              <w:t>euro</w:t>
            </w:r>
            <w:r w:rsidR="002F3919">
              <w:rPr>
                <w:rFonts w:eastAsiaTheme="minorHAnsi"/>
                <w:szCs w:val="22"/>
                <w:lang w:eastAsia="en-US"/>
              </w:rPr>
              <w:t xml:space="preserve"> apmērā</w:t>
            </w:r>
            <w:r w:rsidR="002054FE">
              <w:rPr>
                <w:rFonts w:eastAsiaTheme="minorHAnsi"/>
                <w:szCs w:val="22"/>
                <w:lang w:eastAsia="en-US"/>
              </w:rPr>
              <w:t xml:space="preserve"> </w:t>
            </w:r>
            <w:r w:rsidR="002054FE" w:rsidRPr="00197370">
              <w:rPr>
                <w:rFonts w:eastAsiaTheme="minorHAnsi"/>
                <w:szCs w:val="22"/>
                <w:lang w:eastAsia="en-US"/>
              </w:rPr>
              <w:t>no valsts budžeta programmas 02.00.00 “Līdzekļi neparedzētiem gadījumiem”</w:t>
            </w:r>
            <w:r w:rsidR="002054FE">
              <w:rPr>
                <w:rFonts w:eastAsiaTheme="minorHAnsi"/>
                <w:szCs w:val="22"/>
                <w:lang w:eastAsia="en-US"/>
              </w:rPr>
              <w:t>, tajā skaitā:</w:t>
            </w:r>
          </w:p>
          <w:p w14:paraId="51947D62" w14:textId="3481B931" w:rsidR="002054FE" w:rsidRPr="00C0175F" w:rsidRDefault="002054FE" w:rsidP="00C0175F">
            <w:pPr>
              <w:pStyle w:val="ListParagraph"/>
              <w:numPr>
                <w:ilvl w:val="0"/>
                <w:numId w:val="8"/>
              </w:numPr>
              <w:ind w:left="736"/>
              <w:jc w:val="both"/>
              <w:rPr>
                <w:rFonts w:eastAsiaTheme="minorHAnsi"/>
                <w:szCs w:val="22"/>
                <w:lang w:eastAsia="en-US"/>
              </w:rPr>
            </w:pPr>
            <w:r>
              <w:rPr>
                <w:rFonts w:eastAsiaTheme="minorHAnsi"/>
                <w:szCs w:val="22"/>
                <w:lang w:eastAsia="en-US"/>
              </w:rPr>
              <w:t>atlīdzības nodrošināšanai 2021.gada 11,5 mēnešiem 52</w:t>
            </w:r>
            <w:r w:rsidR="006B0D08">
              <w:rPr>
                <w:rFonts w:eastAsiaTheme="minorHAnsi"/>
                <w:szCs w:val="22"/>
                <w:lang w:eastAsia="en-US"/>
              </w:rPr>
              <w:t>5</w:t>
            </w:r>
            <w:r>
              <w:rPr>
                <w:rFonts w:eastAsiaTheme="minorHAnsi"/>
                <w:szCs w:val="22"/>
                <w:lang w:eastAsia="en-US"/>
              </w:rPr>
              <w:t> </w:t>
            </w:r>
            <w:r w:rsidR="006B0D08">
              <w:rPr>
                <w:rFonts w:eastAsiaTheme="minorHAnsi"/>
                <w:szCs w:val="22"/>
                <w:lang w:eastAsia="en-US"/>
              </w:rPr>
              <w:t>646</w:t>
            </w:r>
            <w:r>
              <w:rPr>
                <w:rFonts w:eastAsiaTheme="minorHAnsi"/>
                <w:szCs w:val="22"/>
                <w:lang w:eastAsia="en-US"/>
              </w:rPr>
              <w:t> </w:t>
            </w:r>
            <w:r w:rsidRPr="002054FE">
              <w:rPr>
                <w:rFonts w:eastAsiaTheme="minorHAnsi"/>
                <w:i/>
                <w:iCs/>
                <w:szCs w:val="22"/>
                <w:lang w:eastAsia="en-US"/>
              </w:rPr>
              <w:t>euro</w:t>
            </w:r>
            <w:r w:rsidRPr="00C0175F">
              <w:rPr>
                <w:rFonts w:eastAsiaTheme="minorHAnsi"/>
                <w:szCs w:val="22"/>
                <w:lang w:eastAsia="en-US"/>
              </w:rPr>
              <w:t>;</w:t>
            </w:r>
          </w:p>
          <w:p w14:paraId="1028CA12" w14:textId="7D03E92E" w:rsidR="004F53FC" w:rsidRDefault="004F53FC" w:rsidP="002054FE">
            <w:pPr>
              <w:pStyle w:val="ListParagraph"/>
              <w:numPr>
                <w:ilvl w:val="0"/>
                <w:numId w:val="8"/>
              </w:numPr>
              <w:ind w:left="736"/>
              <w:jc w:val="both"/>
              <w:rPr>
                <w:rFonts w:eastAsiaTheme="minorHAnsi"/>
                <w:szCs w:val="22"/>
                <w:lang w:eastAsia="en-US"/>
              </w:rPr>
            </w:pPr>
            <w:r>
              <w:rPr>
                <w:rFonts w:eastAsiaTheme="minorHAnsi"/>
                <w:szCs w:val="22"/>
                <w:lang w:eastAsia="en-US"/>
              </w:rPr>
              <w:t>k</w:t>
            </w:r>
            <w:r w:rsidRPr="004F53FC">
              <w:rPr>
                <w:rFonts w:eastAsiaTheme="minorHAnsi"/>
                <w:szCs w:val="22"/>
                <w:lang w:eastAsia="en-US"/>
              </w:rPr>
              <w:t>onsultācij</w:t>
            </w:r>
            <w:r>
              <w:rPr>
                <w:rFonts w:eastAsiaTheme="minorHAnsi"/>
                <w:szCs w:val="22"/>
                <w:lang w:eastAsia="en-US"/>
              </w:rPr>
              <w:t>u</w:t>
            </w:r>
            <w:r w:rsidRPr="004F53FC">
              <w:rPr>
                <w:rFonts w:eastAsiaTheme="minorHAnsi"/>
                <w:szCs w:val="22"/>
                <w:lang w:eastAsia="en-US"/>
              </w:rPr>
              <w:t>, ekspertī</w:t>
            </w:r>
            <w:r>
              <w:rPr>
                <w:rFonts w:eastAsiaTheme="minorHAnsi"/>
                <w:szCs w:val="22"/>
                <w:lang w:eastAsia="en-US"/>
              </w:rPr>
              <w:t>šu</w:t>
            </w:r>
            <w:r w:rsidRPr="004F53FC">
              <w:rPr>
                <w:rFonts w:eastAsiaTheme="minorHAnsi"/>
                <w:szCs w:val="22"/>
                <w:lang w:eastAsia="en-US"/>
              </w:rPr>
              <w:t xml:space="preserve"> un citi ārpakalpojum</w:t>
            </w:r>
            <w:r>
              <w:rPr>
                <w:rFonts w:eastAsiaTheme="minorHAnsi"/>
                <w:szCs w:val="22"/>
                <w:lang w:eastAsia="en-US"/>
              </w:rPr>
              <w:t>u apmaksai 116 160 </w:t>
            </w:r>
            <w:r w:rsidRPr="004F53FC">
              <w:rPr>
                <w:rFonts w:eastAsiaTheme="minorHAnsi"/>
                <w:i/>
                <w:iCs/>
                <w:szCs w:val="22"/>
                <w:lang w:eastAsia="en-US"/>
              </w:rPr>
              <w:t>euro</w:t>
            </w:r>
            <w:r>
              <w:rPr>
                <w:rFonts w:eastAsiaTheme="minorHAnsi"/>
                <w:szCs w:val="22"/>
                <w:lang w:eastAsia="en-US"/>
              </w:rPr>
              <w:t>.</w:t>
            </w:r>
          </w:p>
          <w:p w14:paraId="3DC4A0BA" w14:textId="3D590834" w:rsidR="003C44BC" w:rsidRDefault="00E25FFF" w:rsidP="006F3C24">
            <w:pPr>
              <w:ind w:firstLine="311"/>
              <w:jc w:val="both"/>
              <w:rPr>
                <w:color w:val="000000" w:themeColor="text1"/>
                <w:shd w:val="clear" w:color="auto" w:fill="FFFFFF"/>
              </w:rPr>
            </w:pPr>
            <w:r w:rsidRPr="00E25FFF">
              <w:rPr>
                <w:color w:val="000000" w:themeColor="text1"/>
                <w:shd w:val="clear" w:color="auto" w:fill="FFFFFF"/>
              </w:rPr>
              <w:t xml:space="preserve">Rīkojuma projekts paredz Finanšu ministrijai no valsts budžeta programmas 02.00.00 “Līdzekļi neparedzētiem gadījumiem” piešķirt Veselības ministrijai </w:t>
            </w:r>
            <w:r w:rsidRPr="00F33321">
              <w:rPr>
                <w:color w:val="000000" w:themeColor="text1"/>
                <w:shd w:val="clear" w:color="auto" w:fill="FFFFFF"/>
              </w:rPr>
              <w:t>finansējumu</w:t>
            </w:r>
            <w:r w:rsidR="00852D34">
              <w:rPr>
                <w:color w:val="000000" w:themeColor="text1"/>
                <w:shd w:val="clear" w:color="auto" w:fill="FFFFFF"/>
              </w:rPr>
              <w:t xml:space="preserve"> ne vairāk kā</w:t>
            </w:r>
            <w:r w:rsidR="0067341D">
              <w:rPr>
                <w:color w:val="000000" w:themeColor="text1"/>
                <w:shd w:val="clear" w:color="auto" w:fill="FFFFFF"/>
              </w:rPr>
              <w:t xml:space="preserve"> </w:t>
            </w:r>
            <w:r w:rsidR="00564793">
              <w:rPr>
                <w:color w:val="000000" w:themeColor="text1"/>
                <w:shd w:val="clear" w:color="auto" w:fill="FFFFFF"/>
              </w:rPr>
              <w:t>641 806</w:t>
            </w:r>
            <w:r w:rsidR="0067341D">
              <w:rPr>
                <w:color w:val="FF0000"/>
                <w:shd w:val="clear" w:color="auto" w:fill="FFFFFF"/>
              </w:rPr>
              <w:t> </w:t>
            </w:r>
            <w:r w:rsidRPr="00197370">
              <w:rPr>
                <w:i/>
                <w:iCs/>
                <w:color w:val="000000" w:themeColor="text1"/>
                <w:shd w:val="clear" w:color="auto" w:fill="FFFFFF"/>
              </w:rPr>
              <w:t>euro</w:t>
            </w:r>
            <w:r w:rsidR="00CD334E" w:rsidRPr="00197370">
              <w:rPr>
                <w:i/>
                <w:iCs/>
                <w:color w:val="000000" w:themeColor="text1"/>
                <w:shd w:val="clear" w:color="auto" w:fill="FFFFFF"/>
              </w:rPr>
              <w:t xml:space="preserve"> </w:t>
            </w:r>
            <w:r w:rsidR="00CD334E" w:rsidRPr="00197370">
              <w:rPr>
                <w:color w:val="000000" w:themeColor="text1"/>
                <w:shd w:val="clear" w:color="auto" w:fill="FFFFFF"/>
              </w:rPr>
              <w:t>apmērā</w:t>
            </w:r>
            <w:r w:rsidRPr="00F33321">
              <w:rPr>
                <w:color w:val="000000" w:themeColor="text1"/>
                <w:shd w:val="clear" w:color="auto" w:fill="FFFFFF"/>
              </w:rPr>
              <w:t xml:space="preserve">, </w:t>
            </w:r>
            <w:r w:rsidR="00CD334E" w:rsidRPr="00CD334E">
              <w:rPr>
                <w:color w:val="000000" w:themeColor="text1"/>
                <w:shd w:val="clear" w:color="auto" w:fill="FFFFFF"/>
              </w:rPr>
              <w:t xml:space="preserve">lai nodrošinātu Vakcinācijas projekta biroja </w:t>
            </w:r>
            <w:r w:rsidR="00197370">
              <w:rPr>
                <w:color w:val="000000" w:themeColor="text1"/>
                <w:shd w:val="clear" w:color="auto" w:fill="FFFFFF"/>
              </w:rPr>
              <w:t xml:space="preserve">darba uzsākšanu un </w:t>
            </w:r>
            <w:r w:rsidR="00CD334E" w:rsidRPr="00CD334E">
              <w:rPr>
                <w:color w:val="000000" w:themeColor="text1"/>
                <w:shd w:val="clear" w:color="auto" w:fill="FFFFFF"/>
              </w:rPr>
              <w:t>darbību</w:t>
            </w:r>
            <w:r w:rsidRPr="00AF3E26">
              <w:rPr>
                <w:color w:val="000000" w:themeColor="text1"/>
                <w:shd w:val="clear" w:color="auto" w:fill="FFFFFF"/>
              </w:rPr>
              <w:t>.</w:t>
            </w:r>
            <w:r>
              <w:rPr>
                <w:color w:val="000000" w:themeColor="text1"/>
                <w:shd w:val="clear" w:color="auto" w:fill="FFFFFF"/>
              </w:rPr>
              <w:t xml:space="preserve"> </w:t>
            </w:r>
          </w:p>
          <w:p w14:paraId="0C0F1DB4" w14:textId="35C3C42B" w:rsidR="003C44BC" w:rsidRDefault="00852D34" w:rsidP="006F3C24">
            <w:pPr>
              <w:ind w:firstLine="311"/>
              <w:jc w:val="both"/>
              <w:rPr>
                <w:shd w:val="clear" w:color="auto" w:fill="FFFFFF"/>
              </w:rPr>
            </w:pPr>
            <w:r w:rsidRPr="00852D34">
              <w:rPr>
                <w:shd w:val="clear" w:color="auto" w:fill="FFFFFF"/>
              </w:rPr>
              <w:t>Veselības ministrijai normatīvajos aktos noteiktajā kārtībā sagatavot un iesniegt Finanšu ministrijā pieprasījumus par šā rīkojuma 1. punktā minēto līdzekļu piešķiršanu no valsts budžeta programmas 02.00.00 “Līdzekļi neparedzētiem gadījumiem”, atbilstoši faktiski nepieciešamajam apmēram</w:t>
            </w:r>
            <w:r w:rsidR="00E25FFF" w:rsidRPr="000066F5">
              <w:rPr>
                <w:shd w:val="clear" w:color="auto" w:fill="FFFFFF"/>
              </w:rPr>
              <w:t>.</w:t>
            </w:r>
          </w:p>
          <w:p w14:paraId="42ECEC06" w14:textId="5C25CCC2" w:rsidR="00E25FFF" w:rsidRPr="00AF69C9" w:rsidRDefault="00E25FFF" w:rsidP="006F3C24">
            <w:pPr>
              <w:ind w:firstLine="311"/>
              <w:jc w:val="both"/>
            </w:pPr>
            <w:r w:rsidRPr="00ED6AD7">
              <w:t>Finanšu minist</w:t>
            </w:r>
            <w:r w:rsidR="00066B47">
              <w:t>rs</w:t>
            </w:r>
            <w:r w:rsidRPr="00ED6AD7">
              <w:t xml:space="preserve"> normatīvajos aktos noteiktajā kārtībā informē</w:t>
            </w:r>
            <w:r w:rsidR="00066B47">
              <w:t>s</w:t>
            </w:r>
            <w:r w:rsidRPr="00ED6AD7">
              <w:t xml:space="preserve"> Saeimas Budžeta un finanšu (nodokļu) komisiju par šā rīkojuma 1.punktā </w:t>
            </w:r>
            <w:r w:rsidRPr="00ED6AD7">
              <w:lastRenderedPageBreak/>
              <w:t>minētajām apropriācijas izmaiņām un, ja Saeimas Budžeta un finanšu (nodokļu) komisija piecu darbdienu laikā no attiecīgās informācijas saņemšanas dienas n</w:t>
            </w:r>
            <w:r w:rsidR="00066B47">
              <w:t>eiebildīs</w:t>
            </w:r>
            <w:r w:rsidRPr="00ED6AD7">
              <w:t xml:space="preserve"> pret apropriācijas izmaiņām, veik</w:t>
            </w:r>
            <w:r w:rsidR="00066B47">
              <w:t>s</w:t>
            </w:r>
            <w:r w:rsidRPr="00ED6AD7">
              <w:t xml:space="preserve"> apropriācijas izmaiņas.</w:t>
            </w:r>
            <w:r>
              <w:rPr>
                <w:color w:val="000000" w:themeColor="text1"/>
                <w:shd w:val="clear" w:color="auto" w:fill="FFFFFF"/>
              </w:rPr>
              <w:t xml:space="preserve">                 </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003D0209"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42241F">
              <w:rPr>
                <w:rFonts w:ascii="Times New Roman" w:hAnsi="Times New Roman" w:cs="Times New Roman"/>
                <w:sz w:val="24"/>
                <w:szCs w:val="24"/>
              </w:rPr>
              <w:t>, Valsts kanceleja</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5F372BE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AD2450">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817440A" w14:textId="423BD7B7" w:rsidR="006C12A6" w:rsidRPr="00377546" w:rsidRDefault="00377546" w:rsidP="006C12A6">
            <w:pPr>
              <w:pStyle w:val="NoSpacing"/>
              <w:rPr>
                <w:rFonts w:ascii="Times New Roman" w:hAnsi="Times New Roman" w:cs="Times New Roman"/>
                <w:iCs/>
                <w:sz w:val="24"/>
                <w:szCs w:val="24"/>
                <w:lang w:eastAsia="lv-LV"/>
              </w:rPr>
            </w:pPr>
            <w:r w:rsidRPr="00377546">
              <w:rPr>
                <w:rFonts w:ascii="Times New Roman" w:hAnsi="Times New Roman" w:cs="Times New Roman"/>
                <w:iCs/>
                <w:sz w:val="24"/>
                <w:szCs w:val="24"/>
                <w:lang w:eastAsia="lv-LV"/>
              </w:rPr>
              <w:t>6</w:t>
            </w:r>
            <w:r w:rsidR="00481DDB">
              <w:rPr>
                <w:rFonts w:ascii="Times New Roman" w:hAnsi="Times New Roman" w:cs="Times New Roman"/>
                <w:iCs/>
                <w:sz w:val="24"/>
                <w:szCs w:val="24"/>
                <w:lang w:eastAsia="lv-LV"/>
              </w:rPr>
              <w:t>41 806</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3BB67479" w:rsidR="006C12A6" w:rsidRPr="001C797C" w:rsidRDefault="001364E9" w:rsidP="006C12A6">
            <w:pPr>
              <w:pStyle w:val="NoSpacing"/>
              <w:rPr>
                <w:rFonts w:ascii="Times New Roman" w:hAnsi="Times New Roman" w:cs="Times New Roman"/>
                <w:iCs/>
                <w:lang w:eastAsia="lv-LV"/>
              </w:rPr>
            </w:pPr>
            <w:r>
              <w:rPr>
                <w:rFonts w:ascii="Times New Roman" w:hAnsi="Times New Roman" w:cs="Times New Roman"/>
                <w:iCs/>
                <w:lang w:eastAsia="lv-LV"/>
              </w:rPr>
              <w:t>0</w:t>
            </w:r>
            <w:r w:rsidR="006A3B84" w:rsidRPr="00436770">
              <w:rPr>
                <w:rFonts w:ascii="Times New Roman" w:hAnsi="Times New Roman" w:cs="Times New Roman"/>
                <w:iCs/>
                <w:lang w:eastAsia="lv-LV"/>
              </w:rPr>
              <w:t>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481DDB" w14:paraId="4C9240C1" w14:textId="77777777" w:rsidTr="00AD2450">
        <w:tc>
          <w:tcPr>
            <w:tcW w:w="1560" w:type="dxa"/>
            <w:vAlign w:val="center"/>
          </w:tcPr>
          <w:p w14:paraId="2EF94251" w14:textId="77777777" w:rsidR="00481DDB" w:rsidRPr="00EC6E12" w:rsidRDefault="00481DDB" w:rsidP="00481DD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2.1. valsts pamatbudžets</w:t>
            </w:r>
          </w:p>
        </w:tc>
        <w:tc>
          <w:tcPr>
            <w:tcW w:w="1134" w:type="dxa"/>
          </w:tcPr>
          <w:p w14:paraId="2B71F877" w14:textId="77777777" w:rsidR="00481DDB" w:rsidRPr="001C797C" w:rsidRDefault="00481DDB" w:rsidP="00481DDB">
            <w:pPr>
              <w:rPr>
                <w:sz w:val="22"/>
                <w:szCs w:val="22"/>
              </w:rPr>
            </w:pPr>
            <w:r w:rsidRPr="001C797C">
              <w:rPr>
                <w:iCs/>
                <w:sz w:val="22"/>
                <w:szCs w:val="22"/>
              </w:rPr>
              <w:t>0</w:t>
            </w:r>
          </w:p>
        </w:tc>
        <w:tc>
          <w:tcPr>
            <w:tcW w:w="1268" w:type="dxa"/>
            <w:shd w:val="clear" w:color="auto" w:fill="auto"/>
            <w:vAlign w:val="center"/>
          </w:tcPr>
          <w:p w14:paraId="4E55BB4E" w14:textId="73C86EA7" w:rsidR="00481DDB" w:rsidRPr="005D74E1" w:rsidRDefault="00481DDB" w:rsidP="00481DDB">
            <w:pPr>
              <w:pStyle w:val="NoSpacing"/>
              <w:rPr>
                <w:rFonts w:ascii="Times New Roman" w:hAnsi="Times New Roman" w:cs="Times New Roman"/>
                <w:iCs/>
                <w:color w:val="FF0000"/>
                <w:sz w:val="24"/>
                <w:szCs w:val="24"/>
                <w:highlight w:val="yellow"/>
                <w:lang w:eastAsia="lv-LV"/>
              </w:rPr>
            </w:pPr>
            <w:r w:rsidRPr="00377546">
              <w:rPr>
                <w:rFonts w:ascii="Times New Roman" w:hAnsi="Times New Roman" w:cs="Times New Roman"/>
                <w:iCs/>
                <w:sz w:val="24"/>
                <w:szCs w:val="24"/>
                <w:lang w:eastAsia="lv-LV"/>
              </w:rPr>
              <w:t>6</w:t>
            </w:r>
            <w:r>
              <w:rPr>
                <w:rFonts w:ascii="Times New Roman" w:hAnsi="Times New Roman" w:cs="Times New Roman"/>
                <w:iCs/>
                <w:sz w:val="24"/>
                <w:szCs w:val="24"/>
                <w:lang w:eastAsia="lv-LV"/>
              </w:rPr>
              <w:t>41 806</w:t>
            </w:r>
          </w:p>
        </w:tc>
        <w:tc>
          <w:tcPr>
            <w:tcW w:w="1000" w:type="dxa"/>
            <w:vAlign w:val="center"/>
          </w:tcPr>
          <w:p w14:paraId="49FF8384"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4C990BB6" w:rsidR="00481DDB" w:rsidRPr="001C797C" w:rsidRDefault="00481DDB" w:rsidP="00481DDB">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4768FF1E"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481DDB" w14:paraId="26AA93A1" w14:textId="77777777" w:rsidTr="00812879">
        <w:tc>
          <w:tcPr>
            <w:tcW w:w="1560" w:type="dxa"/>
            <w:vAlign w:val="center"/>
          </w:tcPr>
          <w:p w14:paraId="63B7DF8D" w14:textId="77777777" w:rsidR="00481DDB" w:rsidRPr="00EC6E12" w:rsidRDefault="00481DDB" w:rsidP="00481DD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7D3C5A90" w:rsidR="00481DDB" w:rsidRPr="005D74E1" w:rsidRDefault="00481DDB" w:rsidP="00481DDB">
            <w:pPr>
              <w:rPr>
                <w:rFonts w:eastAsiaTheme="minorHAnsi"/>
                <w:iCs/>
                <w:color w:val="FF0000"/>
                <w:sz w:val="22"/>
                <w:szCs w:val="22"/>
                <w:highlight w:val="yellow"/>
              </w:rPr>
            </w:pPr>
            <w:r>
              <w:rPr>
                <w:iCs/>
              </w:rPr>
              <w:t>-</w:t>
            </w:r>
            <w:r w:rsidRPr="00377546">
              <w:rPr>
                <w:iCs/>
              </w:rPr>
              <w:t>6</w:t>
            </w:r>
            <w:r>
              <w:rPr>
                <w:iCs/>
              </w:rPr>
              <w:t>41 806</w:t>
            </w:r>
          </w:p>
        </w:tc>
        <w:tc>
          <w:tcPr>
            <w:tcW w:w="1000" w:type="dxa"/>
            <w:vAlign w:val="center"/>
          </w:tcPr>
          <w:p w14:paraId="65B8AD81"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51FFDBC" w:rsidR="00481DDB" w:rsidRPr="001C797C" w:rsidRDefault="00481DDB" w:rsidP="00481DDB">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7200226"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481DDB" w14:paraId="3B76C9FB" w14:textId="77777777" w:rsidTr="00107569">
        <w:tc>
          <w:tcPr>
            <w:tcW w:w="1560" w:type="dxa"/>
            <w:vAlign w:val="center"/>
          </w:tcPr>
          <w:p w14:paraId="78EE45FA" w14:textId="77777777" w:rsidR="00481DDB" w:rsidRPr="00EC6E12" w:rsidRDefault="00481DDB" w:rsidP="00481DD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E2101CF" w14:textId="707F45E2" w:rsidR="00481DDB" w:rsidRPr="005D74E1" w:rsidRDefault="00481DDB" w:rsidP="00481DDB">
            <w:pPr>
              <w:rPr>
                <w:rFonts w:eastAsiaTheme="minorHAnsi"/>
                <w:iCs/>
                <w:color w:val="FF0000"/>
                <w:sz w:val="22"/>
                <w:szCs w:val="22"/>
                <w:highlight w:val="yellow"/>
              </w:rPr>
            </w:pPr>
            <w:r>
              <w:rPr>
                <w:iCs/>
              </w:rPr>
              <w:t>-</w:t>
            </w:r>
            <w:r w:rsidRPr="00377546">
              <w:rPr>
                <w:iCs/>
              </w:rPr>
              <w:t>6</w:t>
            </w:r>
            <w:r>
              <w:rPr>
                <w:iCs/>
              </w:rPr>
              <w:t>41 806</w:t>
            </w:r>
          </w:p>
        </w:tc>
        <w:tc>
          <w:tcPr>
            <w:tcW w:w="1000" w:type="dxa"/>
            <w:vAlign w:val="center"/>
          </w:tcPr>
          <w:p w14:paraId="634F481A"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364848F3" w:rsidR="00481DDB" w:rsidRPr="001C797C" w:rsidRDefault="00481DDB" w:rsidP="00481DDB">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9C7387" w14:textId="77777777" w:rsidTr="00AD2450">
        <w:tc>
          <w:tcPr>
            <w:tcW w:w="1560" w:type="dxa"/>
            <w:vAlign w:val="center"/>
          </w:tcPr>
          <w:p w14:paraId="572F7E7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FC1CF64" w14:textId="77777777" w:rsidTr="00AD2450">
        <w:tc>
          <w:tcPr>
            <w:tcW w:w="1560" w:type="dxa"/>
            <w:vAlign w:val="center"/>
          </w:tcPr>
          <w:p w14:paraId="4008CF4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481DDB" w14:paraId="18A4D8AA" w14:textId="77777777" w:rsidTr="00AD2450">
        <w:tc>
          <w:tcPr>
            <w:tcW w:w="1560" w:type="dxa"/>
            <w:vAlign w:val="center"/>
          </w:tcPr>
          <w:p w14:paraId="493E1C0D" w14:textId="77777777" w:rsidR="00481DDB" w:rsidRPr="00EC6E12" w:rsidRDefault="00481DDB" w:rsidP="00481DD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B69AF4" w14:textId="5E527D08" w:rsidR="00481DDB" w:rsidRPr="00591F27" w:rsidRDefault="00481DDB" w:rsidP="00481DDB">
            <w:pPr>
              <w:pStyle w:val="NoSpacing"/>
              <w:rPr>
                <w:rFonts w:ascii="Times New Roman" w:hAnsi="Times New Roman" w:cs="Times New Roman"/>
                <w:iCs/>
                <w:highlight w:val="yellow"/>
                <w:lang w:eastAsia="lv-LV"/>
              </w:rPr>
            </w:pPr>
            <w:r w:rsidRPr="00377546">
              <w:rPr>
                <w:rFonts w:ascii="Times New Roman" w:hAnsi="Times New Roman" w:cs="Times New Roman"/>
                <w:iCs/>
                <w:sz w:val="24"/>
                <w:szCs w:val="24"/>
                <w:lang w:eastAsia="lv-LV"/>
              </w:rPr>
              <w:t>6</w:t>
            </w:r>
            <w:r>
              <w:rPr>
                <w:rFonts w:ascii="Times New Roman" w:hAnsi="Times New Roman" w:cs="Times New Roman"/>
                <w:iCs/>
                <w:sz w:val="24"/>
                <w:szCs w:val="24"/>
                <w:lang w:eastAsia="lv-LV"/>
              </w:rPr>
              <w:t>41 806</w:t>
            </w:r>
          </w:p>
        </w:tc>
        <w:tc>
          <w:tcPr>
            <w:tcW w:w="1000" w:type="dxa"/>
            <w:vAlign w:val="center"/>
          </w:tcPr>
          <w:p w14:paraId="7B635E93"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7DB8A66F" w:rsidR="00481DDB" w:rsidRPr="001C797C" w:rsidRDefault="00481DDB" w:rsidP="00481DDB">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481DDB" w:rsidRPr="001C797C" w:rsidRDefault="00481DDB" w:rsidP="00481DDB">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91241A7" w14:textId="77777777" w:rsidTr="00AD2450">
        <w:tc>
          <w:tcPr>
            <w:tcW w:w="1560" w:type="dxa"/>
            <w:vAlign w:val="center"/>
          </w:tcPr>
          <w:p w14:paraId="1F8B586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3FCDE68B" w14:textId="128147E4" w:rsidR="004963DB" w:rsidRPr="00F33321" w:rsidRDefault="000066F5" w:rsidP="003D346D">
            <w:pPr>
              <w:pStyle w:val="tv213"/>
              <w:tabs>
                <w:tab w:val="left" w:pos="709"/>
              </w:tabs>
              <w:spacing w:before="0" w:beforeAutospacing="0" w:after="0" w:afterAutospacing="0"/>
              <w:jc w:val="both"/>
              <w:rPr>
                <w:color w:val="000000" w:themeColor="text1"/>
                <w:shd w:val="clear" w:color="auto" w:fill="FFFFFF"/>
              </w:rPr>
            </w:pPr>
            <w:r w:rsidRPr="00377546">
              <w:rPr>
                <w:shd w:val="clear" w:color="auto" w:fill="FFFFFF"/>
              </w:rPr>
              <w:t xml:space="preserve">     </w:t>
            </w:r>
            <w:r w:rsidR="007F7D5A" w:rsidRPr="00377546">
              <w:rPr>
                <w:shd w:val="clear" w:color="auto" w:fill="FFFFFF"/>
              </w:rPr>
              <w:t>Papildus nepieciešam</w:t>
            </w:r>
            <w:r w:rsidR="003D346D" w:rsidRPr="00377546">
              <w:rPr>
                <w:shd w:val="clear" w:color="auto" w:fill="FFFFFF"/>
              </w:rPr>
              <w:t xml:space="preserve">ā finansējuma Vakcinācijas projekta biroja izmaksu segšanai </w:t>
            </w:r>
            <w:r w:rsidR="005D74E1" w:rsidRPr="00377546">
              <w:rPr>
                <w:shd w:val="clear" w:color="auto" w:fill="FFFFFF"/>
              </w:rPr>
              <w:t>2021.gadam</w:t>
            </w:r>
            <w:r w:rsidR="003D346D" w:rsidRPr="00377546">
              <w:rPr>
                <w:shd w:val="clear" w:color="auto" w:fill="FFFFFF"/>
              </w:rPr>
              <w:t xml:space="preserve"> detalizēts aprēķins ir pievienots pielikumā.</w:t>
            </w:r>
          </w:p>
        </w:tc>
      </w:tr>
      <w:tr w:rsidR="00F530FE" w14:paraId="7FB7D7AC" w14:textId="77777777" w:rsidTr="00AD2450">
        <w:tc>
          <w:tcPr>
            <w:tcW w:w="1560" w:type="dxa"/>
            <w:vAlign w:val="center"/>
          </w:tcPr>
          <w:p w14:paraId="2C6D97B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796" w:type="dxa"/>
            <w:gridSpan w:val="7"/>
            <w:vMerge/>
            <w:shd w:val="clear" w:color="auto" w:fill="auto"/>
            <w:vAlign w:val="center"/>
          </w:tcPr>
          <w:p w14:paraId="0362C8A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315D75A" w14:textId="77777777" w:rsidTr="00AD2450">
        <w:tc>
          <w:tcPr>
            <w:tcW w:w="1560" w:type="dxa"/>
            <w:vAlign w:val="center"/>
          </w:tcPr>
          <w:p w14:paraId="4AD9E6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D423F28" w14:textId="77777777" w:rsidTr="00AD2450">
        <w:tc>
          <w:tcPr>
            <w:tcW w:w="1560" w:type="dxa"/>
            <w:vAlign w:val="center"/>
          </w:tcPr>
          <w:p w14:paraId="67F373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685EF0AE" w14:textId="77777777" w:rsidTr="00AD2450">
        <w:tc>
          <w:tcPr>
            <w:tcW w:w="1560" w:type="dxa"/>
            <w:vAlign w:val="center"/>
          </w:tcPr>
          <w:p w14:paraId="717DE15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602E3974" w14:textId="74241F74" w:rsidR="00F530FE" w:rsidRPr="00EC6E12" w:rsidRDefault="00AF69C9" w:rsidP="00F530FE">
            <w:pPr>
              <w:pStyle w:val="NoSpacing"/>
              <w:jc w:val="both"/>
              <w:rPr>
                <w:rFonts w:ascii="Times New Roman" w:hAnsi="Times New Roman" w:cs="Times New Roman"/>
                <w:iCs/>
                <w:sz w:val="24"/>
                <w:szCs w:val="24"/>
                <w:lang w:eastAsia="lv-LV"/>
              </w:rPr>
            </w:pPr>
            <w:r w:rsidRPr="00AF69C9">
              <w:rPr>
                <w:rFonts w:ascii="Times New Roman" w:hAnsi="Times New Roman" w:cs="Times New Roman"/>
                <w:iCs/>
                <w:sz w:val="24"/>
                <w:szCs w:val="24"/>
                <w:lang w:eastAsia="lv-LV"/>
              </w:rPr>
              <w:t>Projekts šo jomu neskar.</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7E744C0D" w:rsidR="007F7D5A" w:rsidRPr="00D65792" w:rsidRDefault="007F7D5A" w:rsidP="007F7D5A">
            <w:pPr>
              <w:jc w:val="both"/>
            </w:pPr>
            <w:r w:rsidRPr="00FC7F88">
              <w:t xml:space="preserve">Veselības ministrija, </w:t>
            </w:r>
            <w:r w:rsidR="00977724">
              <w:t>Valsts kanceleja</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5EA65985" w:rsidR="00DF461F" w:rsidRPr="00977724" w:rsidRDefault="00DC2DAF" w:rsidP="00DF461F">
      <w:pPr>
        <w:ind w:right="-765"/>
        <w:rPr>
          <w:sz w:val="28"/>
          <w:szCs w:val="28"/>
        </w:rPr>
      </w:pPr>
      <w:bookmarkStart w:id="0" w:name="_Hlk60918739"/>
      <w:r w:rsidRPr="00845591">
        <w:rPr>
          <w:sz w:val="28"/>
          <w:szCs w:val="28"/>
        </w:rPr>
        <w:t xml:space="preserve">Veselības </w:t>
      </w:r>
      <w:r w:rsidR="00845591" w:rsidRPr="00845591">
        <w:rPr>
          <w:sz w:val="28"/>
          <w:szCs w:val="28"/>
        </w:rPr>
        <w:t>ministrs</w:t>
      </w:r>
      <w:r w:rsidRPr="00845591">
        <w:rPr>
          <w:sz w:val="28"/>
          <w:szCs w:val="28"/>
        </w:rPr>
        <w:t xml:space="preserve"> </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00977724">
        <w:rPr>
          <w:sz w:val="28"/>
          <w:szCs w:val="28"/>
        </w:rPr>
        <w:tab/>
      </w:r>
      <w:r w:rsidR="00977724">
        <w:rPr>
          <w:sz w:val="28"/>
          <w:szCs w:val="28"/>
        </w:rPr>
        <w:tab/>
        <w:t>D.Pavļuts</w:t>
      </w:r>
    </w:p>
    <w:bookmarkEnd w:id="0"/>
    <w:p w14:paraId="732DC543" w14:textId="77777777" w:rsidR="00EF19E7" w:rsidRDefault="00EF19E7" w:rsidP="00DF461F">
      <w:pPr>
        <w:tabs>
          <w:tab w:val="left" w:pos="6237"/>
        </w:tabs>
        <w:ind w:firstLine="720"/>
        <w:rPr>
          <w:sz w:val="28"/>
          <w:szCs w:val="28"/>
        </w:rPr>
      </w:pPr>
    </w:p>
    <w:p w14:paraId="1C26A906" w14:textId="1DC394BC"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46E5F681" w14:textId="3DF59ACB" w:rsidR="00B6729B" w:rsidRDefault="00B6729B" w:rsidP="00155578">
      <w:pPr>
        <w:pStyle w:val="NormalWeb"/>
        <w:spacing w:before="0" w:beforeAutospacing="0" w:after="0" w:afterAutospacing="0"/>
      </w:pPr>
    </w:p>
    <w:p w14:paraId="1240368A" w14:textId="77777777" w:rsidR="00EF19E7" w:rsidRDefault="00EF19E7" w:rsidP="00155578">
      <w:pPr>
        <w:pStyle w:val="NormalWeb"/>
        <w:spacing w:before="0" w:beforeAutospacing="0" w:after="0" w:afterAutospacing="0"/>
      </w:pPr>
    </w:p>
    <w:p w14:paraId="7F2E88CD" w14:textId="27BF8CA6" w:rsidR="00155578" w:rsidRPr="003B7AFB" w:rsidRDefault="00977724" w:rsidP="00155578">
      <w:pPr>
        <w:pStyle w:val="NormalWeb"/>
        <w:spacing w:before="0" w:beforeAutospacing="0" w:after="0" w:afterAutospacing="0"/>
      </w:pPr>
      <w:r>
        <w:t>Andersone</w:t>
      </w:r>
      <w:r w:rsidR="00155578" w:rsidRPr="003B7AFB">
        <w:t xml:space="preserve"> 67876</w:t>
      </w:r>
      <w:r>
        <w:t>187</w:t>
      </w:r>
    </w:p>
    <w:p w14:paraId="37432DCA" w14:textId="73A42A28" w:rsidR="00E465CE" w:rsidRDefault="00A671B8">
      <w:pPr>
        <w:pStyle w:val="NormalWeb"/>
        <w:spacing w:before="0" w:beforeAutospacing="0" w:after="0" w:afterAutospacing="0"/>
      </w:pPr>
      <w:hyperlink r:id="rId8" w:history="1">
        <w:r w:rsidR="0031532F" w:rsidRPr="00781591">
          <w:rPr>
            <w:rStyle w:val="Hyperlink"/>
          </w:rPr>
          <w:t>inese.andersone@vm.gov.lv</w:t>
        </w:r>
      </w:hyperlink>
    </w:p>
    <w:sectPr w:rsidR="00E465CE"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CF11" w16cex:dateUtc="2021-01-14T12:09:00Z"/>
  <w16cex:commentExtensible w16cex:durableId="23AACDF0" w16cex:dateUtc="2021-01-14T12:04:00Z"/>
  <w16cex:commentExtensible w16cex:durableId="23ABDAD6" w16cex:dateUtc="2021-01-15T07: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D5776" w14:textId="77777777" w:rsidR="00C34290" w:rsidRDefault="00C34290" w:rsidP="00894C55">
      <w:r>
        <w:separator/>
      </w:r>
    </w:p>
  </w:endnote>
  <w:endnote w:type="continuationSeparator" w:id="0">
    <w:p w14:paraId="1D514F57" w14:textId="77777777" w:rsidR="00C34290" w:rsidRDefault="00C3429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0EF4" w14:textId="77777777" w:rsidR="00481DDB" w:rsidRDefault="00481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17BE" w14:textId="02C1406C" w:rsidR="002074A4" w:rsidRPr="00B276B8" w:rsidRDefault="00B276B8" w:rsidP="00B276B8">
    <w:pPr>
      <w:pStyle w:val="Footer"/>
    </w:pPr>
    <w:r>
      <w:rPr>
        <w:rFonts w:ascii="Times New Roman" w:hAnsi="Times New Roman" w:cs="Times New Roman"/>
        <w:sz w:val="20"/>
        <w:szCs w:val="20"/>
      </w:rPr>
      <w:t>VManot_</w:t>
    </w:r>
    <w:r w:rsidR="001B0030">
      <w:rPr>
        <w:rFonts w:ascii="Times New Roman" w:hAnsi="Times New Roman" w:cs="Times New Roman"/>
        <w:sz w:val="20"/>
        <w:szCs w:val="20"/>
      </w:rPr>
      <w:t>1</w:t>
    </w:r>
    <w:r w:rsidR="00A671B8">
      <w:rPr>
        <w:rFonts w:ascii="Times New Roman" w:hAnsi="Times New Roman" w:cs="Times New Roman"/>
        <w:sz w:val="20"/>
        <w:szCs w:val="20"/>
      </w:rPr>
      <w:t>8</w:t>
    </w:r>
    <w:r>
      <w:rPr>
        <w:rFonts w:ascii="Times New Roman" w:hAnsi="Times New Roman" w:cs="Times New Roman"/>
        <w:sz w:val="20"/>
        <w:szCs w:val="20"/>
      </w:rPr>
      <w:t>0121_LNG_birojs</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062B" w14:textId="6875D47F" w:rsidR="002074A4" w:rsidRPr="00AF69C9" w:rsidRDefault="00B276B8" w:rsidP="00AF69C9">
    <w:pPr>
      <w:pStyle w:val="Footer"/>
    </w:pPr>
    <w:r>
      <w:rPr>
        <w:rFonts w:ascii="Times New Roman" w:hAnsi="Times New Roman" w:cs="Times New Roman"/>
        <w:sz w:val="20"/>
        <w:szCs w:val="20"/>
      </w:rPr>
      <w:t>VManot_</w:t>
    </w:r>
    <w:r w:rsidR="001B0030">
      <w:rPr>
        <w:rFonts w:ascii="Times New Roman" w:hAnsi="Times New Roman" w:cs="Times New Roman"/>
        <w:sz w:val="20"/>
        <w:szCs w:val="20"/>
      </w:rPr>
      <w:t>1</w:t>
    </w:r>
    <w:r w:rsidR="00A671B8">
      <w:rPr>
        <w:rFonts w:ascii="Times New Roman" w:hAnsi="Times New Roman" w:cs="Times New Roman"/>
        <w:sz w:val="20"/>
        <w:szCs w:val="20"/>
      </w:rPr>
      <w:t>8</w:t>
    </w:r>
    <w:r>
      <w:rPr>
        <w:rFonts w:ascii="Times New Roman" w:hAnsi="Times New Roman" w:cs="Times New Roman"/>
        <w:sz w:val="20"/>
        <w:szCs w:val="20"/>
      </w:rPr>
      <w:t>0121_LNG_birojs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C776" w14:textId="77777777" w:rsidR="00C34290" w:rsidRDefault="00C34290" w:rsidP="00894C55">
      <w:r>
        <w:separator/>
      </w:r>
    </w:p>
  </w:footnote>
  <w:footnote w:type="continuationSeparator" w:id="0">
    <w:p w14:paraId="3D8DE316" w14:textId="77777777" w:rsidR="00C34290" w:rsidRDefault="00C3429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FE88" w14:textId="77777777" w:rsidR="00481DDB" w:rsidRDefault="00481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B1B4" w14:textId="77777777" w:rsidR="00481DDB" w:rsidRDefault="00481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D8C2F60"/>
    <w:multiLevelType w:val="hybridMultilevel"/>
    <w:tmpl w:val="875441DA"/>
    <w:lvl w:ilvl="0" w:tplc="F3640D5E">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3FA55304"/>
    <w:multiLevelType w:val="hybridMultilevel"/>
    <w:tmpl w:val="E8D61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8D74BB"/>
    <w:multiLevelType w:val="hybridMultilevel"/>
    <w:tmpl w:val="E26025E6"/>
    <w:lvl w:ilvl="0" w:tplc="308A870C">
      <w:start w:val="1"/>
      <w:numFmt w:val="bullet"/>
      <w:lvlText w:val="-"/>
      <w:lvlJc w:val="left"/>
      <w:pPr>
        <w:ind w:left="1031" w:hanging="360"/>
      </w:pPr>
      <w:rPr>
        <w:rFonts w:ascii="Times New Roman" w:eastAsiaTheme="minorHAnsi" w:hAnsi="Times New Roman" w:cs="Times New Roman" w:hint="default"/>
      </w:rPr>
    </w:lvl>
    <w:lvl w:ilvl="1" w:tplc="04260003">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29003C"/>
    <w:multiLevelType w:val="hybridMultilevel"/>
    <w:tmpl w:val="EA7052C6"/>
    <w:lvl w:ilvl="0" w:tplc="F3640D5E">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6B47"/>
    <w:rsid w:val="00067B40"/>
    <w:rsid w:val="0007255D"/>
    <w:rsid w:val="000746B1"/>
    <w:rsid w:val="00076EDC"/>
    <w:rsid w:val="00080BB1"/>
    <w:rsid w:val="0008249D"/>
    <w:rsid w:val="00087E40"/>
    <w:rsid w:val="000946D7"/>
    <w:rsid w:val="00095F9A"/>
    <w:rsid w:val="000A1461"/>
    <w:rsid w:val="000A21B9"/>
    <w:rsid w:val="000A4002"/>
    <w:rsid w:val="000A4A1E"/>
    <w:rsid w:val="000A7A72"/>
    <w:rsid w:val="000A7DB5"/>
    <w:rsid w:val="000B0F4A"/>
    <w:rsid w:val="000B32B9"/>
    <w:rsid w:val="000B54FA"/>
    <w:rsid w:val="000C08C0"/>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3381"/>
    <w:rsid w:val="00114A05"/>
    <w:rsid w:val="001154B8"/>
    <w:rsid w:val="0011679C"/>
    <w:rsid w:val="00116F95"/>
    <w:rsid w:val="00127069"/>
    <w:rsid w:val="00130487"/>
    <w:rsid w:val="00133FF1"/>
    <w:rsid w:val="001360AF"/>
    <w:rsid w:val="00136376"/>
    <w:rsid w:val="001364E9"/>
    <w:rsid w:val="00140644"/>
    <w:rsid w:val="00141039"/>
    <w:rsid w:val="001412C1"/>
    <w:rsid w:val="001416FE"/>
    <w:rsid w:val="0014584E"/>
    <w:rsid w:val="0015016B"/>
    <w:rsid w:val="001507E7"/>
    <w:rsid w:val="0015188C"/>
    <w:rsid w:val="00152501"/>
    <w:rsid w:val="001525D7"/>
    <w:rsid w:val="0015457E"/>
    <w:rsid w:val="00154A6D"/>
    <w:rsid w:val="00155578"/>
    <w:rsid w:val="0015591C"/>
    <w:rsid w:val="00157405"/>
    <w:rsid w:val="00162996"/>
    <w:rsid w:val="001650D3"/>
    <w:rsid w:val="001663ED"/>
    <w:rsid w:val="0017373E"/>
    <w:rsid w:val="00177A29"/>
    <w:rsid w:val="001834A1"/>
    <w:rsid w:val="0018516A"/>
    <w:rsid w:val="0019349E"/>
    <w:rsid w:val="00197370"/>
    <w:rsid w:val="001A2778"/>
    <w:rsid w:val="001A3AF0"/>
    <w:rsid w:val="001A559D"/>
    <w:rsid w:val="001A5818"/>
    <w:rsid w:val="001A7F37"/>
    <w:rsid w:val="001B0030"/>
    <w:rsid w:val="001B6C59"/>
    <w:rsid w:val="001C2F68"/>
    <w:rsid w:val="001C40F7"/>
    <w:rsid w:val="001C4FAF"/>
    <w:rsid w:val="001C5440"/>
    <w:rsid w:val="001C768D"/>
    <w:rsid w:val="001C797C"/>
    <w:rsid w:val="001C7E53"/>
    <w:rsid w:val="001D0F46"/>
    <w:rsid w:val="001D4B02"/>
    <w:rsid w:val="001D5E4E"/>
    <w:rsid w:val="001D66EB"/>
    <w:rsid w:val="001D723F"/>
    <w:rsid w:val="001E37ED"/>
    <w:rsid w:val="001E7774"/>
    <w:rsid w:val="001E7EAF"/>
    <w:rsid w:val="001F0CB6"/>
    <w:rsid w:val="001F4EA3"/>
    <w:rsid w:val="001F6AC3"/>
    <w:rsid w:val="002019D8"/>
    <w:rsid w:val="002054FE"/>
    <w:rsid w:val="002074A4"/>
    <w:rsid w:val="002119C3"/>
    <w:rsid w:val="00216305"/>
    <w:rsid w:val="00220B1B"/>
    <w:rsid w:val="00223CED"/>
    <w:rsid w:val="0022453A"/>
    <w:rsid w:val="00230841"/>
    <w:rsid w:val="0023168A"/>
    <w:rsid w:val="002355FE"/>
    <w:rsid w:val="00243426"/>
    <w:rsid w:val="002473FB"/>
    <w:rsid w:val="002549F5"/>
    <w:rsid w:val="00255D92"/>
    <w:rsid w:val="00256091"/>
    <w:rsid w:val="00256B6E"/>
    <w:rsid w:val="002702EA"/>
    <w:rsid w:val="0027706F"/>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D1E95"/>
    <w:rsid w:val="002D3F58"/>
    <w:rsid w:val="002E1C05"/>
    <w:rsid w:val="002E695B"/>
    <w:rsid w:val="002E6CE7"/>
    <w:rsid w:val="002F2DDA"/>
    <w:rsid w:val="002F32CD"/>
    <w:rsid w:val="002F3919"/>
    <w:rsid w:val="002F7B64"/>
    <w:rsid w:val="00300E78"/>
    <w:rsid w:val="00303246"/>
    <w:rsid w:val="003102E6"/>
    <w:rsid w:val="00312097"/>
    <w:rsid w:val="00312466"/>
    <w:rsid w:val="00313AD3"/>
    <w:rsid w:val="003142B7"/>
    <w:rsid w:val="0031532F"/>
    <w:rsid w:val="00317A20"/>
    <w:rsid w:val="00320014"/>
    <w:rsid w:val="003205CD"/>
    <w:rsid w:val="003243B6"/>
    <w:rsid w:val="0033371C"/>
    <w:rsid w:val="00334745"/>
    <w:rsid w:val="00335899"/>
    <w:rsid w:val="00340618"/>
    <w:rsid w:val="00340F13"/>
    <w:rsid w:val="00341D70"/>
    <w:rsid w:val="00350806"/>
    <w:rsid w:val="00354B28"/>
    <w:rsid w:val="003605E4"/>
    <w:rsid w:val="00360972"/>
    <w:rsid w:val="00361916"/>
    <w:rsid w:val="00362642"/>
    <w:rsid w:val="00362E82"/>
    <w:rsid w:val="003671CE"/>
    <w:rsid w:val="00367478"/>
    <w:rsid w:val="00367AB5"/>
    <w:rsid w:val="00367E06"/>
    <w:rsid w:val="00372641"/>
    <w:rsid w:val="00372ACB"/>
    <w:rsid w:val="00375ED6"/>
    <w:rsid w:val="00377546"/>
    <w:rsid w:val="00380C6D"/>
    <w:rsid w:val="003874BB"/>
    <w:rsid w:val="003903BF"/>
    <w:rsid w:val="0039374D"/>
    <w:rsid w:val="00394A4C"/>
    <w:rsid w:val="003A2F4D"/>
    <w:rsid w:val="003B0BF9"/>
    <w:rsid w:val="003B1E03"/>
    <w:rsid w:val="003B76AB"/>
    <w:rsid w:val="003C0235"/>
    <w:rsid w:val="003C2624"/>
    <w:rsid w:val="003C44BC"/>
    <w:rsid w:val="003C7AEA"/>
    <w:rsid w:val="003D0CE2"/>
    <w:rsid w:val="003D23E3"/>
    <w:rsid w:val="003D3453"/>
    <w:rsid w:val="003D346D"/>
    <w:rsid w:val="003D3A36"/>
    <w:rsid w:val="003D4330"/>
    <w:rsid w:val="003D6DD6"/>
    <w:rsid w:val="003E0791"/>
    <w:rsid w:val="003E0FF4"/>
    <w:rsid w:val="003E4147"/>
    <w:rsid w:val="003F1F2D"/>
    <w:rsid w:val="003F28AC"/>
    <w:rsid w:val="003F66CA"/>
    <w:rsid w:val="00401F30"/>
    <w:rsid w:val="00403A2F"/>
    <w:rsid w:val="004150E1"/>
    <w:rsid w:val="00416490"/>
    <w:rsid w:val="0041654D"/>
    <w:rsid w:val="00417A7A"/>
    <w:rsid w:val="00420133"/>
    <w:rsid w:val="00421EB1"/>
    <w:rsid w:val="0042241F"/>
    <w:rsid w:val="00431C39"/>
    <w:rsid w:val="0043377F"/>
    <w:rsid w:val="00435568"/>
    <w:rsid w:val="00436770"/>
    <w:rsid w:val="0043765E"/>
    <w:rsid w:val="004454FE"/>
    <w:rsid w:val="00451F79"/>
    <w:rsid w:val="00452463"/>
    <w:rsid w:val="00456E40"/>
    <w:rsid w:val="004622AB"/>
    <w:rsid w:val="00462B3C"/>
    <w:rsid w:val="00463B4E"/>
    <w:rsid w:val="00467DE3"/>
    <w:rsid w:val="00470506"/>
    <w:rsid w:val="00470591"/>
    <w:rsid w:val="00470ECD"/>
    <w:rsid w:val="00471230"/>
    <w:rsid w:val="00471F27"/>
    <w:rsid w:val="00475F37"/>
    <w:rsid w:val="004760A5"/>
    <w:rsid w:val="00481DDB"/>
    <w:rsid w:val="004853EE"/>
    <w:rsid w:val="00485E78"/>
    <w:rsid w:val="0048753C"/>
    <w:rsid w:val="004875DD"/>
    <w:rsid w:val="00493BF2"/>
    <w:rsid w:val="00494F80"/>
    <w:rsid w:val="00495760"/>
    <w:rsid w:val="0049601C"/>
    <w:rsid w:val="004963DB"/>
    <w:rsid w:val="004B5A63"/>
    <w:rsid w:val="004B7D07"/>
    <w:rsid w:val="004C09A5"/>
    <w:rsid w:val="004C1FE7"/>
    <w:rsid w:val="004C44A1"/>
    <w:rsid w:val="004D2294"/>
    <w:rsid w:val="004D6991"/>
    <w:rsid w:val="004D7640"/>
    <w:rsid w:val="004E0175"/>
    <w:rsid w:val="004E1BA2"/>
    <w:rsid w:val="004E282B"/>
    <w:rsid w:val="004E29AE"/>
    <w:rsid w:val="004F0343"/>
    <w:rsid w:val="004F082D"/>
    <w:rsid w:val="004F2F15"/>
    <w:rsid w:val="004F53FC"/>
    <w:rsid w:val="004F7DEC"/>
    <w:rsid w:val="0050178F"/>
    <w:rsid w:val="00502D97"/>
    <w:rsid w:val="00503281"/>
    <w:rsid w:val="005109D3"/>
    <w:rsid w:val="005169EA"/>
    <w:rsid w:val="00520FE1"/>
    <w:rsid w:val="005242EC"/>
    <w:rsid w:val="00526ADC"/>
    <w:rsid w:val="00526E2C"/>
    <w:rsid w:val="00527D8B"/>
    <w:rsid w:val="00527F00"/>
    <w:rsid w:val="00533206"/>
    <w:rsid w:val="005349F0"/>
    <w:rsid w:val="00534E5E"/>
    <w:rsid w:val="00535C88"/>
    <w:rsid w:val="00541371"/>
    <w:rsid w:val="00544023"/>
    <w:rsid w:val="005534E6"/>
    <w:rsid w:val="00553E16"/>
    <w:rsid w:val="00564793"/>
    <w:rsid w:val="00564C6B"/>
    <w:rsid w:val="0056696D"/>
    <w:rsid w:val="00566AD6"/>
    <w:rsid w:val="005728A3"/>
    <w:rsid w:val="00577052"/>
    <w:rsid w:val="00577E5A"/>
    <w:rsid w:val="005805C4"/>
    <w:rsid w:val="00580732"/>
    <w:rsid w:val="005826B6"/>
    <w:rsid w:val="0058292B"/>
    <w:rsid w:val="005856D9"/>
    <w:rsid w:val="00591DDA"/>
    <w:rsid w:val="00591F27"/>
    <w:rsid w:val="00592966"/>
    <w:rsid w:val="00594B91"/>
    <w:rsid w:val="005A4C76"/>
    <w:rsid w:val="005B1660"/>
    <w:rsid w:val="005C26DA"/>
    <w:rsid w:val="005C5A84"/>
    <w:rsid w:val="005D34DD"/>
    <w:rsid w:val="005D54F2"/>
    <w:rsid w:val="005D68A5"/>
    <w:rsid w:val="005D74E1"/>
    <w:rsid w:val="005E25B2"/>
    <w:rsid w:val="005E5FFC"/>
    <w:rsid w:val="005E70D1"/>
    <w:rsid w:val="005F0566"/>
    <w:rsid w:val="005F4FE2"/>
    <w:rsid w:val="005F6227"/>
    <w:rsid w:val="005F7BA4"/>
    <w:rsid w:val="006043EA"/>
    <w:rsid w:val="0061155F"/>
    <w:rsid w:val="006232F5"/>
    <w:rsid w:val="00626AC5"/>
    <w:rsid w:val="00627016"/>
    <w:rsid w:val="00627631"/>
    <w:rsid w:val="006335C0"/>
    <w:rsid w:val="00635B83"/>
    <w:rsid w:val="0064126F"/>
    <w:rsid w:val="0064127B"/>
    <w:rsid w:val="006445A6"/>
    <w:rsid w:val="0064498B"/>
    <w:rsid w:val="00644B15"/>
    <w:rsid w:val="00646244"/>
    <w:rsid w:val="0064653C"/>
    <w:rsid w:val="00647B3D"/>
    <w:rsid w:val="006538AC"/>
    <w:rsid w:val="00655F2C"/>
    <w:rsid w:val="0065758B"/>
    <w:rsid w:val="00663AF4"/>
    <w:rsid w:val="0066441B"/>
    <w:rsid w:val="00665761"/>
    <w:rsid w:val="0066594E"/>
    <w:rsid w:val="0066749E"/>
    <w:rsid w:val="00672155"/>
    <w:rsid w:val="0067341D"/>
    <w:rsid w:val="0067466F"/>
    <w:rsid w:val="00680A3B"/>
    <w:rsid w:val="00681F74"/>
    <w:rsid w:val="006831FA"/>
    <w:rsid w:val="006842C0"/>
    <w:rsid w:val="00685E0B"/>
    <w:rsid w:val="006936E5"/>
    <w:rsid w:val="006A31D0"/>
    <w:rsid w:val="006A3331"/>
    <w:rsid w:val="006A3B84"/>
    <w:rsid w:val="006A479C"/>
    <w:rsid w:val="006A4B9B"/>
    <w:rsid w:val="006A4BF8"/>
    <w:rsid w:val="006A5A0E"/>
    <w:rsid w:val="006A5A9B"/>
    <w:rsid w:val="006A5AFA"/>
    <w:rsid w:val="006A5DEF"/>
    <w:rsid w:val="006B0D08"/>
    <w:rsid w:val="006B221B"/>
    <w:rsid w:val="006B490A"/>
    <w:rsid w:val="006C0EB5"/>
    <w:rsid w:val="006C12A6"/>
    <w:rsid w:val="006C219D"/>
    <w:rsid w:val="006C2DFF"/>
    <w:rsid w:val="006C7AE7"/>
    <w:rsid w:val="006D2DEB"/>
    <w:rsid w:val="006D4250"/>
    <w:rsid w:val="006E02F3"/>
    <w:rsid w:val="006E0366"/>
    <w:rsid w:val="006E1081"/>
    <w:rsid w:val="006E587D"/>
    <w:rsid w:val="006E71F7"/>
    <w:rsid w:val="006F09C2"/>
    <w:rsid w:val="006F0FC6"/>
    <w:rsid w:val="006F193F"/>
    <w:rsid w:val="006F265C"/>
    <w:rsid w:val="006F3C24"/>
    <w:rsid w:val="006F4690"/>
    <w:rsid w:val="006F56B9"/>
    <w:rsid w:val="00700907"/>
    <w:rsid w:val="00701AC4"/>
    <w:rsid w:val="00702CFD"/>
    <w:rsid w:val="00706417"/>
    <w:rsid w:val="00707161"/>
    <w:rsid w:val="00714300"/>
    <w:rsid w:val="00717FAF"/>
    <w:rsid w:val="00720585"/>
    <w:rsid w:val="00720987"/>
    <w:rsid w:val="00726660"/>
    <w:rsid w:val="00726B1E"/>
    <w:rsid w:val="007272A8"/>
    <w:rsid w:val="00727895"/>
    <w:rsid w:val="0073369E"/>
    <w:rsid w:val="00740D0B"/>
    <w:rsid w:val="00740EEA"/>
    <w:rsid w:val="00742254"/>
    <w:rsid w:val="00742F60"/>
    <w:rsid w:val="007441D5"/>
    <w:rsid w:val="00746399"/>
    <w:rsid w:val="0074680C"/>
    <w:rsid w:val="00750D89"/>
    <w:rsid w:val="00751927"/>
    <w:rsid w:val="007606BC"/>
    <w:rsid w:val="007606BD"/>
    <w:rsid w:val="007614B1"/>
    <w:rsid w:val="007644AC"/>
    <w:rsid w:val="00765B2E"/>
    <w:rsid w:val="00766BFA"/>
    <w:rsid w:val="00773AF6"/>
    <w:rsid w:val="00773EC6"/>
    <w:rsid w:val="00776EE7"/>
    <w:rsid w:val="00780184"/>
    <w:rsid w:val="00781317"/>
    <w:rsid w:val="00781438"/>
    <w:rsid w:val="00782C47"/>
    <w:rsid w:val="00783617"/>
    <w:rsid w:val="0078647F"/>
    <w:rsid w:val="007864E5"/>
    <w:rsid w:val="0079260F"/>
    <w:rsid w:val="00793180"/>
    <w:rsid w:val="00795DD0"/>
    <w:rsid w:val="00795F71"/>
    <w:rsid w:val="00796FA2"/>
    <w:rsid w:val="007A0DA7"/>
    <w:rsid w:val="007A3F62"/>
    <w:rsid w:val="007A7695"/>
    <w:rsid w:val="007A7826"/>
    <w:rsid w:val="007B1C39"/>
    <w:rsid w:val="007B1D31"/>
    <w:rsid w:val="007B3917"/>
    <w:rsid w:val="007B3A0F"/>
    <w:rsid w:val="007B4E09"/>
    <w:rsid w:val="007B7A0E"/>
    <w:rsid w:val="007C3D1F"/>
    <w:rsid w:val="007C46C4"/>
    <w:rsid w:val="007D632A"/>
    <w:rsid w:val="007D695F"/>
    <w:rsid w:val="007D6D57"/>
    <w:rsid w:val="007E06B4"/>
    <w:rsid w:val="007E3BCE"/>
    <w:rsid w:val="007E4DF3"/>
    <w:rsid w:val="007E5F7A"/>
    <w:rsid w:val="007E6AAA"/>
    <w:rsid w:val="007E73AB"/>
    <w:rsid w:val="007F2EF9"/>
    <w:rsid w:val="007F6F87"/>
    <w:rsid w:val="007F7D5A"/>
    <w:rsid w:val="008026A5"/>
    <w:rsid w:val="0080508B"/>
    <w:rsid w:val="008055ED"/>
    <w:rsid w:val="00805F4C"/>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427B"/>
    <w:rsid w:val="00845591"/>
    <w:rsid w:val="008470F2"/>
    <w:rsid w:val="00851D8B"/>
    <w:rsid w:val="00852D34"/>
    <w:rsid w:val="00852F24"/>
    <w:rsid w:val="0085714D"/>
    <w:rsid w:val="0085754F"/>
    <w:rsid w:val="00860032"/>
    <w:rsid w:val="00861998"/>
    <w:rsid w:val="00863DCA"/>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B37B7"/>
    <w:rsid w:val="008B3DEC"/>
    <w:rsid w:val="008B6A13"/>
    <w:rsid w:val="008B7B38"/>
    <w:rsid w:val="008C1794"/>
    <w:rsid w:val="008C2003"/>
    <w:rsid w:val="008C563B"/>
    <w:rsid w:val="008C7E5C"/>
    <w:rsid w:val="008D145E"/>
    <w:rsid w:val="008D16B8"/>
    <w:rsid w:val="008D372B"/>
    <w:rsid w:val="008E09D7"/>
    <w:rsid w:val="008E4FC1"/>
    <w:rsid w:val="008E61BF"/>
    <w:rsid w:val="008F39A3"/>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7033"/>
    <w:rsid w:val="009505DA"/>
    <w:rsid w:val="00950BF1"/>
    <w:rsid w:val="00950DF4"/>
    <w:rsid w:val="00952108"/>
    <w:rsid w:val="00952FE1"/>
    <w:rsid w:val="009547D2"/>
    <w:rsid w:val="0096085E"/>
    <w:rsid w:val="00960937"/>
    <w:rsid w:val="009644BB"/>
    <w:rsid w:val="00966B5F"/>
    <w:rsid w:val="00972E35"/>
    <w:rsid w:val="009740EA"/>
    <w:rsid w:val="009741D2"/>
    <w:rsid w:val="00977724"/>
    <w:rsid w:val="00985FA7"/>
    <w:rsid w:val="00986BC6"/>
    <w:rsid w:val="009870A7"/>
    <w:rsid w:val="009907E2"/>
    <w:rsid w:val="009936B8"/>
    <w:rsid w:val="009A0037"/>
    <w:rsid w:val="009A0228"/>
    <w:rsid w:val="009A2654"/>
    <w:rsid w:val="009A3221"/>
    <w:rsid w:val="009A38DD"/>
    <w:rsid w:val="009A60F2"/>
    <w:rsid w:val="009A6794"/>
    <w:rsid w:val="009B0CA2"/>
    <w:rsid w:val="009B37C5"/>
    <w:rsid w:val="009B61EE"/>
    <w:rsid w:val="009B7770"/>
    <w:rsid w:val="009C09D8"/>
    <w:rsid w:val="009C15CF"/>
    <w:rsid w:val="009E1A8B"/>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6531"/>
    <w:rsid w:val="00A16B22"/>
    <w:rsid w:val="00A2399C"/>
    <w:rsid w:val="00A25C20"/>
    <w:rsid w:val="00A25EBA"/>
    <w:rsid w:val="00A35E02"/>
    <w:rsid w:val="00A364B7"/>
    <w:rsid w:val="00A40144"/>
    <w:rsid w:val="00A406EF"/>
    <w:rsid w:val="00A42CB1"/>
    <w:rsid w:val="00A50080"/>
    <w:rsid w:val="00A53F16"/>
    <w:rsid w:val="00A57B21"/>
    <w:rsid w:val="00A6073E"/>
    <w:rsid w:val="00A60D70"/>
    <w:rsid w:val="00A61146"/>
    <w:rsid w:val="00A671B8"/>
    <w:rsid w:val="00A772AD"/>
    <w:rsid w:val="00A80382"/>
    <w:rsid w:val="00A80FDB"/>
    <w:rsid w:val="00A85518"/>
    <w:rsid w:val="00A92096"/>
    <w:rsid w:val="00A935DA"/>
    <w:rsid w:val="00A93640"/>
    <w:rsid w:val="00AA4209"/>
    <w:rsid w:val="00AA4648"/>
    <w:rsid w:val="00AA4A7B"/>
    <w:rsid w:val="00AA55ED"/>
    <w:rsid w:val="00AB18B5"/>
    <w:rsid w:val="00AB35AD"/>
    <w:rsid w:val="00AB6561"/>
    <w:rsid w:val="00AC50B8"/>
    <w:rsid w:val="00AC50CF"/>
    <w:rsid w:val="00AC5884"/>
    <w:rsid w:val="00AC58B1"/>
    <w:rsid w:val="00AD0171"/>
    <w:rsid w:val="00AD2450"/>
    <w:rsid w:val="00AE1295"/>
    <w:rsid w:val="00AE1D45"/>
    <w:rsid w:val="00AE3398"/>
    <w:rsid w:val="00AE3F78"/>
    <w:rsid w:val="00AE4324"/>
    <w:rsid w:val="00AE5567"/>
    <w:rsid w:val="00AE73AA"/>
    <w:rsid w:val="00AF1239"/>
    <w:rsid w:val="00AF3AB8"/>
    <w:rsid w:val="00AF3E26"/>
    <w:rsid w:val="00AF69C9"/>
    <w:rsid w:val="00AF7C42"/>
    <w:rsid w:val="00B04418"/>
    <w:rsid w:val="00B045DA"/>
    <w:rsid w:val="00B06F4B"/>
    <w:rsid w:val="00B07343"/>
    <w:rsid w:val="00B10E9F"/>
    <w:rsid w:val="00B1213A"/>
    <w:rsid w:val="00B130ED"/>
    <w:rsid w:val="00B15FDD"/>
    <w:rsid w:val="00B16480"/>
    <w:rsid w:val="00B2165C"/>
    <w:rsid w:val="00B22B77"/>
    <w:rsid w:val="00B24C87"/>
    <w:rsid w:val="00B2576B"/>
    <w:rsid w:val="00B25BAC"/>
    <w:rsid w:val="00B276B8"/>
    <w:rsid w:val="00B31BDD"/>
    <w:rsid w:val="00B31D9C"/>
    <w:rsid w:val="00B34AB7"/>
    <w:rsid w:val="00B40D44"/>
    <w:rsid w:val="00B47986"/>
    <w:rsid w:val="00B543AB"/>
    <w:rsid w:val="00B5648E"/>
    <w:rsid w:val="00B622AD"/>
    <w:rsid w:val="00B6729B"/>
    <w:rsid w:val="00B67377"/>
    <w:rsid w:val="00B716E9"/>
    <w:rsid w:val="00B8149C"/>
    <w:rsid w:val="00B83DE2"/>
    <w:rsid w:val="00B83EC8"/>
    <w:rsid w:val="00B84835"/>
    <w:rsid w:val="00B91FC6"/>
    <w:rsid w:val="00B9207C"/>
    <w:rsid w:val="00B9226B"/>
    <w:rsid w:val="00B927DC"/>
    <w:rsid w:val="00B976F8"/>
    <w:rsid w:val="00BA104A"/>
    <w:rsid w:val="00BA20AA"/>
    <w:rsid w:val="00BA220C"/>
    <w:rsid w:val="00BA33EF"/>
    <w:rsid w:val="00BA4D7E"/>
    <w:rsid w:val="00BA7BA7"/>
    <w:rsid w:val="00BB15E3"/>
    <w:rsid w:val="00BB6937"/>
    <w:rsid w:val="00BD3A14"/>
    <w:rsid w:val="00BD3CD6"/>
    <w:rsid w:val="00BD4425"/>
    <w:rsid w:val="00BD7F5E"/>
    <w:rsid w:val="00BE7C51"/>
    <w:rsid w:val="00BE7DC1"/>
    <w:rsid w:val="00BF02AF"/>
    <w:rsid w:val="00BF1BF5"/>
    <w:rsid w:val="00BF2A90"/>
    <w:rsid w:val="00C0175F"/>
    <w:rsid w:val="00C0281A"/>
    <w:rsid w:val="00C02AE6"/>
    <w:rsid w:val="00C03C0C"/>
    <w:rsid w:val="00C05E15"/>
    <w:rsid w:val="00C0601F"/>
    <w:rsid w:val="00C07AF6"/>
    <w:rsid w:val="00C10270"/>
    <w:rsid w:val="00C13819"/>
    <w:rsid w:val="00C200B1"/>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0D74"/>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334E"/>
    <w:rsid w:val="00CD44BF"/>
    <w:rsid w:val="00CE5657"/>
    <w:rsid w:val="00CF104E"/>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47819"/>
    <w:rsid w:val="00D50278"/>
    <w:rsid w:val="00D507E2"/>
    <w:rsid w:val="00D548C7"/>
    <w:rsid w:val="00D56A82"/>
    <w:rsid w:val="00D56F78"/>
    <w:rsid w:val="00D647AC"/>
    <w:rsid w:val="00D817B9"/>
    <w:rsid w:val="00D857CF"/>
    <w:rsid w:val="00D87A6B"/>
    <w:rsid w:val="00D900BB"/>
    <w:rsid w:val="00D903DA"/>
    <w:rsid w:val="00D92E60"/>
    <w:rsid w:val="00D9624A"/>
    <w:rsid w:val="00D97D3B"/>
    <w:rsid w:val="00DA6650"/>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E3CBF"/>
    <w:rsid w:val="00DF027E"/>
    <w:rsid w:val="00DF461F"/>
    <w:rsid w:val="00DF5C02"/>
    <w:rsid w:val="00DF68F8"/>
    <w:rsid w:val="00DF776E"/>
    <w:rsid w:val="00DF77D6"/>
    <w:rsid w:val="00E01657"/>
    <w:rsid w:val="00E04A9C"/>
    <w:rsid w:val="00E10AE1"/>
    <w:rsid w:val="00E21304"/>
    <w:rsid w:val="00E22191"/>
    <w:rsid w:val="00E23EC4"/>
    <w:rsid w:val="00E25FFF"/>
    <w:rsid w:val="00E31F13"/>
    <w:rsid w:val="00E32710"/>
    <w:rsid w:val="00E3716B"/>
    <w:rsid w:val="00E374E1"/>
    <w:rsid w:val="00E4149D"/>
    <w:rsid w:val="00E465CE"/>
    <w:rsid w:val="00E51795"/>
    <w:rsid w:val="00E5323B"/>
    <w:rsid w:val="00E53D86"/>
    <w:rsid w:val="00E560D2"/>
    <w:rsid w:val="00E5771A"/>
    <w:rsid w:val="00E62C26"/>
    <w:rsid w:val="00E64E8F"/>
    <w:rsid w:val="00E67EAF"/>
    <w:rsid w:val="00E71E92"/>
    <w:rsid w:val="00E742DF"/>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63AD"/>
    <w:rsid w:val="00EB7949"/>
    <w:rsid w:val="00EC1502"/>
    <w:rsid w:val="00EC3B28"/>
    <w:rsid w:val="00EC6E12"/>
    <w:rsid w:val="00EC766A"/>
    <w:rsid w:val="00ED25EE"/>
    <w:rsid w:val="00ED2D59"/>
    <w:rsid w:val="00ED5BD1"/>
    <w:rsid w:val="00ED5F8C"/>
    <w:rsid w:val="00EE0AC0"/>
    <w:rsid w:val="00EE2F62"/>
    <w:rsid w:val="00EE3722"/>
    <w:rsid w:val="00EE6183"/>
    <w:rsid w:val="00EF19E7"/>
    <w:rsid w:val="00F0065B"/>
    <w:rsid w:val="00F00B5E"/>
    <w:rsid w:val="00F01AE4"/>
    <w:rsid w:val="00F01E73"/>
    <w:rsid w:val="00F02E84"/>
    <w:rsid w:val="00F04C70"/>
    <w:rsid w:val="00F05142"/>
    <w:rsid w:val="00F12351"/>
    <w:rsid w:val="00F12E92"/>
    <w:rsid w:val="00F145E9"/>
    <w:rsid w:val="00F14A00"/>
    <w:rsid w:val="00F160EC"/>
    <w:rsid w:val="00F17FDC"/>
    <w:rsid w:val="00F26232"/>
    <w:rsid w:val="00F26A91"/>
    <w:rsid w:val="00F277CC"/>
    <w:rsid w:val="00F32A96"/>
    <w:rsid w:val="00F33321"/>
    <w:rsid w:val="00F345AE"/>
    <w:rsid w:val="00F3460D"/>
    <w:rsid w:val="00F464CE"/>
    <w:rsid w:val="00F530FE"/>
    <w:rsid w:val="00F55305"/>
    <w:rsid w:val="00F572C5"/>
    <w:rsid w:val="00F57AC1"/>
    <w:rsid w:val="00F57B0C"/>
    <w:rsid w:val="00F57EC2"/>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B4965"/>
    <w:rsid w:val="00FC3FDB"/>
    <w:rsid w:val="00FC4396"/>
    <w:rsid w:val="00FC7F88"/>
    <w:rsid w:val="00FD3303"/>
    <w:rsid w:val="00FD48F3"/>
    <w:rsid w:val="00FE01C3"/>
    <w:rsid w:val="00FE042C"/>
    <w:rsid w:val="00FE5BDE"/>
    <w:rsid w:val="00FE71B1"/>
    <w:rsid w:val="00FF3A1B"/>
    <w:rsid w:val="00FF4712"/>
    <w:rsid w:val="00FF60B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andersone@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D6D2-2FA4-4EF0-B61C-E9D27254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6034</Words>
  <Characters>3440</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Inese Andersone</cp:lastModifiedBy>
  <cp:revision>26</cp:revision>
  <cp:lastPrinted>2020-10-15T12:46:00Z</cp:lastPrinted>
  <dcterms:created xsi:type="dcterms:W3CDTF">2021-01-15T07:26:00Z</dcterms:created>
  <dcterms:modified xsi:type="dcterms:W3CDTF">2021-01-17T18:00:00Z</dcterms:modified>
</cp:coreProperties>
</file>