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5B5F" w14:textId="77777777" w:rsidR="00BD2BF4" w:rsidRPr="00906182" w:rsidRDefault="00BD2BF4" w:rsidP="0081747A">
      <w:pPr>
        <w:tabs>
          <w:tab w:val="left" w:pos="6804"/>
        </w:tabs>
        <w:jc w:val="both"/>
        <w:rPr>
          <w:szCs w:val="24"/>
        </w:rPr>
      </w:pPr>
    </w:p>
    <w:p w14:paraId="3658359E" w14:textId="77777777" w:rsidR="003B1BB1" w:rsidRPr="00906182" w:rsidRDefault="003B1BB1" w:rsidP="0081747A">
      <w:pPr>
        <w:tabs>
          <w:tab w:val="left" w:pos="6804"/>
        </w:tabs>
        <w:jc w:val="both"/>
        <w:rPr>
          <w:szCs w:val="24"/>
        </w:rPr>
      </w:pPr>
    </w:p>
    <w:p w14:paraId="260249D3" w14:textId="7A06356E" w:rsidR="009F18DB" w:rsidRPr="00A81F12" w:rsidRDefault="009F18DB" w:rsidP="00A81F12">
      <w:pPr>
        <w:tabs>
          <w:tab w:val="left" w:pos="6663"/>
        </w:tabs>
        <w:rPr>
          <w:b/>
          <w:sz w:val="28"/>
          <w:szCs w:val="28"/>
        </w:rPr>
      </w:pPr>
      <w:r w:rsidRPr="00A81F12">
        <w:rPr>
          <w:sz w:val="28"/>
          <w:szCs w:val="28"/>
        </w:rPr>
        <w:t>202</w:t>
      </w:r>
      <w:r w:rsidRPr="00220FAA">
        <w:rPr>
          <w:sz w:val="28"/>
          <w:szCs w:val="28"/>
        </w:rPr>
        <w:t>1</w:t>
      </w:r>
      <w:r w:rsidRPr="00A81F12">
        <w:rPr>
          <w:sz w:val="28"/>
          <w:szCs w:val="28"/>
        </w:rPr>
        <w:t xml:space="preserve">. gada </w:t>
      </w:r>
      <w:r w:rsidR="00915444">
        <w:rPr>
          <w:sz w:val="28"/>
          <w:szCs w:val="28"/>
        </w:rPr>
        <w:t>11. februārī</w:t>
      </w:r>
      <w:r w:rsidRPr="00A81F12">
        <w:rPr>
          <w:sz w:val="28"/>
          <w:szCs w:val="28"/>
        </w:rPr>
        <w:tab/>
        <w:t>Noteikumi Nr.</w:t>
      </w:r>
      <w:r w:rsidR="00915444">
        <w:rPr>
          <w:sz w:val="28"/>
          <w:szCs w:val="28"/>
        </w:rPr>
        <w:t> 94</w:t>
      </w:r>
    </w:p>
    <w:p w14:paraId="40D6F314" w14:textId="7CE5E429" w:rsidR="009F18DB" w:rsidRPr="00A81F12" w:rsidRDefault="009F18DB" w:rsidP="00A81F12">
      <w:pPr>
        <w:tabs>
          <w:tab w:val="left" w:pos="6663"/>
        </w:tabs>
        <w:rPr>
          <w:sz w:val="28"/>
          <w:szCs w:val="28"/>
        </w:rPr>
      </w:pPr>
      <w:r w:rsidRPr="00A81F12">
        <w:rPr>
          <w:sz w:val="28"/>
          <w:szCs w:val="28"/>
        </w:rPr>
        <w:t>Rīgā</w:t>
      </w:r>
      <w:r w:rsidRPr="00A81F12">
        <w:rPr>
          <w:sz w:val="28"/>
          <w:szCs w:val="28"/>
        </w:rPr>
        <w:tab/>
        <w:t>(prot. Nr.</w:t>
      </w:r>
      <w:r w:rsidR="00915444">
        <w:rPr>
          <w:sz w:val="28"/>
          <w:szCs w:val="28"/>
        </w:rPr>
        <w:t> 15 8</w:t>
      </w:r>
      <w:bookmarkStart w:id="0" w:name="_GoBack"/>
      <w:bookmarkEnd w:id="0"/>
      <w:r w:rsidRPr="00A81F12">
        <w:rPr>
          <w:sz w:val="28"/>
          <w:szCs w:val="28"/>
        </w:rPr>
        <w:t>. §)</w:t>
      </w:r>
    </w:p>
    <w:p w14:paraId="76D068A2" w14:textId="60227C2A" w:rsidR="00BB6B0F" w:rsidRPr="00906182" w:rsidRDefault="00BB6B0F" w:rsidP="0081747A">
      <w:pPr>
        <w:tabs>
          <w:tab w:val="left" w:pos="6804"/>
        </w:tabs>
        <w:jc w:val="both"/>
        <w:rPr>
          <w:bCs/>
          <w:szCs w:val="24"/>
        </w:rPr>
      </w:pPr>
    </w:p>
    <w:p w14:paraId="55A8FF78" w14:textId="1D372405" w:rsidR="009A0E4F" w:rsidRPr="001C4C2E" w:rsidRDefault="009A0E4F" w:rsidP="009A0E4F">
      <w:pPr>
        <w:pStyle w:val="NoSpacing"/>
        <w:jc w:val="center"/>
        <w:rPr>
          <w:b/>
          <w:bCs/>
          <w:sz w:val="28"/>
          <w:szCs w:val="28"/>
        </w:rPr>
      </w:pPr>
      <w:bookmarkStart w:id="1" w:name="_Hlk50737080"/>
      <w:r w:rsidRPr="001C4C2E">
        <w:rPr>
          <w:b/>
          <w:bCs/>
          <w:sz w:val="28"/>
          <w:szCs w:val="28"/>
        </w:rPr>
        <w:t>Grozījumi Ministru kabineta 2003.</w:t>
      </w:r>
      <w:r w:rsidR="00021F86">
        <w:rPr>
          <w:b/>
          <w:bCs/>
          <w:sz w:val="28"/>
          <w:szCs w:val="28"/>
        </w:rPr>
        <w:t> </w:t>
      </w:r>
      <w:r w:rsidRPr="001C4C2E">
        <w:rPr>
          <w:b/>
          <w:bCs/>
          <w:sz w:val="28"/>
          <w:szCs w:val="28"/>
        </w:rPr>
        <w:t>gada 29.</w:t>
      </w:r>
      <w:r w:rsidR="00021F86">
        <w:rPr>
          <w:b/>
          <w:bCs/>
          <w:sz w:val="28"/>
          <w:szCs w:val="28"/>
        </w:rPr>
        <w:t> </w:t>
      </w:r>
      <w:r w:rsidRPr="001C4C2E">
        <w:rPr>
          <w:b/>
          <w:bCs/>
          <w:sz w:val="28"/>
          <w:szCs w:val="28"/>
        </w:rPr>
        <w:t>aprīļa noteikumos Nr.</w:t>
      </w:r>
      <w:r w:rsidR="00021F86">
        <w:rPr>
          <w:b/>
          <w:bCs/>
          <w:sz w:val="28"/>
          <w:szCs w:val="28"/>
        </w:rPr>
        <w:t> </w:t>
      </w:r>
      <w:r w:rsidRPr="001C4C2E">
        <w:rPr>
          <w:b/>
          <w:bCs/>
          <w:sz w:val="28"/>
          <w:szCs w:val="28"/>
        </w:rPr>
        <w:t xml:space="preserve">239 </w:t>
      </w:r>
      <w:r w:rsidR="009F18DB">
        <w:rPr>
          <w:b/>
          <w:bCs/>
          <w:sz w:val="28"/>
          <w:szCs w:val="28"/>
        </w:rPr>
        <w:t>"</w:t>
      </w:r>
      <w:r w:rsidRPr="001C4C2E">
        <w:rPr>
          <w:rFonts w:cs="Times New Roman"/>
          <w:b/>
          <w:bCs/>
          <w:sz w:val="28"/>
          <w:szCs w:val="28"/>
        </w:rPr>
        <w:t>Finanšu ministrijas nolikums</w:t>
      </w:r>
      <w:r w:rsidR="009F18DB">
        <w:rPr>
          <w:b/>
          <w:bCs/>
          <w:sz w:val="28"/>
          <w:szCs w:val="28"/>
        </w:rPr>
        <w:t>"</w:t>
      </w:r>
    </w:p>
    <w:p w14:paraId="50A97322" w14:textId="77777777" w:rsidR="009A0E4F" w:rsidRPr="00906182" w:rsidRDefault="009A0E4F" w:rsidP="009A0E4F">
      <w:pPr>
        <w:pStyle w:val="NoSpacing"/>
        <w:jc w:val="both"/>
        <w:rPr>
          <w:szCs w:val="24"/>
        </w:rPr>
      </w:pPr>
    </w:p>
    <w:p w14:paraId="4D150948" w14:textId="77777777" w:rsidR="009A0E4F" w:rsidRDefault="009A0E4F" w:rsidP="00A56F0C">
      <w:pPr>
        <w:pStyle w:val="NoSpacing"/>
        <w:jc w:val="right"/>
        <w:rPr>
          <w:sz w:val="28"/>
          <w:szCs w:val="28"/>
        </w:rPr>
      </w:pPr>
      <w:r>
        <w:rPr>
          <w:sz w:val="28"/>
          <w:szCs w:val="28"/>
        </w:rPr>
        <w:t>Izdoti saskaņā ar</w:t>
      </w:r>
    </w:p>
    <w:p w14:paraId="7E304CE2" w14:textId="4EFD73DB" w:rsidR="009A0E4F" w:rsidRDefault="009A0E4F" w:rsidP="00A56F0C">
      <w:pPr>
        <w:pStyle w:val="NoSpacing"/>
        <w:jc w:val="right"/>
        <w:rPr>
          <w:rFonts w:cs="Times New Roman"/>
          <w:sz w:val="28"/>
          <w:szCs w:val="28"/>
        </w:rPr>
      </w:pPr>
      <w:r w:rsidRPr="009A0E4F">
        <w:rPr>
          <w:rFonts w:cs="Times New Roman"/>
          <w:sz w:val="28"/>
          <w:szCs w:val="28"/>
        </w:rPr>
        <w:t>Valsts pārvaldes iekārtas</w:t>
      </w:r>
      <w:r w:rsidR="00021F86" w:rsidRPr="00021F86">
        <w:rPr>
          <w:rFonts w:cs="Times New Roman"/>
          <w:sz w:val="28"/>
          <w:szCs w:val="28"/>
        </w:rPr>
        <w:t xml:space="preserve"> </w:t>
      </w:r>
      <w:r w:rsidR="00021F86">
        <w:rPr>
          <w:rFonts w:cs="Times New Roman"/>
          <w:sz w:val="28"/>
          <w:szCs w:val="28"/>
        </w:rPr>
        <w:t>l</w:t>
      </w:r>
      <w:r w:rsidR="00021F86" w:rsidRPr="009A0E4F">
        <w:rPr>
          <w:rFonts w:cs="Times New Roman"/>
          <w:sz w:val="28"/>
          <w:szCs w:val="28"/>
        </w:rPr>
        <w:t>ikuma</w:t>
      </w:r>
    </w:p>
    <w:p w14:paraId="4F5D7C8E" w14:textId="199535A7" w:rsidR="009A0E4F" w:rsidRPr="009A0E4F" w:rsidRDefault="009A0E4F" w:rsidP="00A56F0C">
      <w:pPr>
        <w:pStyle w:val="NoSpacing"/>
        <w:jc w:val="right"/>
        <w:rPr>
          <w:sz w:val="28"/>
          <w:szCs w:val="28"/>
        </w:rPr>
      </w:pPr>
      <w:r w:rsidRPr="009A0E4F">
        <w:rPr>
          <w:rFonts w:cs="Times New Roman"/>
          <w:sz w:val="28"/>
          <w:szCs w:val="28"/>
        </w:rPr>
        <w:t>16.</w:t>
      </w:r>
      <w:r w:rsidR="00021F86">
        <w:rPr>
          <w:rFonts w:cs="Times New Roman"/>
          <w:sz w:val="28"/>
          <w:szCs w:val="28"/>
        </w:rPr>
        <w:t> </w:t>
      </w:r>
      <w:r w:rsidRPr="009A0E4F">
        <w:rPr>
          <w:rFonts w:cs="Times New Roman"/>
          <w:sz w:val="28"/>
          <w:szCs w:val="28"/>
        </w:rPr>
        <w:t>panta</w:t>
      </w:r>
      <w:r w:rsidRPr="009A0E4F">
        <w:rPr>
          <w:sz w:val="28"/>
          <w:szCs w:val="28"/>
        </w:rPr>
        <w:t xml:space="preserve"> pirmo daļu</w:t>
      </w:r>
    </w:p>
    <w:p w14:paraId="7AC0E6CA" w14:textId="77777777" w:rsidR="00040E49" w:rsidRPr="00906182" w:rsidRDefault="00040E49" w:rsidP="00040E49">
      <w:pPr>
        <w:pStyle w:val="NoSpacing"/>
        <w:jc w:val="both"/>
        <w:rPr>
          <w:szCs w:val="24"/>
        </w:rPr>
      </w:pPr>
    </w:p>
    <w:p w14:paraId="6ACC5B63" w14:textId="3C392F4E" w:rsidR="00523041" w:rsidRDefault="009A0E4F" w:rsidP="00040E49">
      <w:pPr>
        <w:pStyle w:val="NoSpacing"/>
        <w:ind w:firstLine="709"/>
        <w:jc w:val="both"/>
        <w:rPr>
          <w:sz w:val="28"/>
          <w:szCs w:val="28"/>
        </w:rPr>
      </w:pPr>
      <w:r w:rsidRPr="009A0E4F">
        <w:rPr>
          <w:sz w:val="28"/>
          <w:szCs w:val="28"/>
        </w:rPr>
        <w:t>Izdarīt Ministru kabineta 2003.</w:t>
      </w:r>
      <w:r w:rsidR="00021F86">
        <w:rPr>
          <w:sz w:val="28"/>
          <w:szCs w:val="28"/>
        </w:rPr>
        <w:t> </w:t>
      </w:r>
      <w:r w:rsidRPr="009A0E4F">
        <w:rPr>
          <w:sz w:val="28"/>
          <w:szCs w:val="28"/>
        </w:rPr>
        <w:t>gada 29.</w:t>
      </w:r>
      <w:r w:rsidR="00021F86">
        <w:rPr>
          <w:sz w:val="28"/>
          <w:szCs w:val="28"/>
        </w:rPr>
        <w:t> </w:t>
      </w:r>
      <w:r w:rsidRPr="009A0E4F">
        <w:rPr>
          <w:sz w:val="28"/>
          <w:szCs w:val="28"/>
        </w:rPr>
        <w:t>aprīļa noteikumos Nr.</w:t>
      </w:r>
      <w:r w:rsidR="00021F86">
        <w:rPr>
          <w:sz w:val="28"/>
          <w:szCs w:val="28"/>
        </w:rPr>
        <w:t> </w:t>
      </w:r>
      <w:r w:rsidRPr="009A0E4F">
        <w:rPr>
          <w:sz w:val="28"/>
          <w:szCs w:val="28"/>
        </w:rPr>
        <w:t>239 "</w:t>
      </w:r>
      <w:r w:rsidRPr="009A0E4F">
        <w:rPr>
          <w:rFonts w:cs="Times New Roman"/>
          <w:sz w:val="28"/>
          <w:szCs w:val="28"/>
        </w:rPr>
        <w:t>Finanšu ministrijas nolikums</w:t>
      </w:r>
      <w:r w:rsidRPr="009A0E4F">
        <w:rPr>
          <w:sz w:val="28"/>
          <w:szCs w:val="28"/>
        </w:rPr>
        <w:t>" (Latvijas Vēstnesis, 2003, 70.</w:t>
      </w:r>
      <w:r w:rsidR="00021F86">
        <w:rPr>
          <w:sz w:val="28"/>
          <w:szCs w:val="28"/>
        </w:rPr>
        <w:t> </w:t>
      </w:r>
      <w:r w:rsidRPr="009A0E4F">
        <w:rPr>
          <w:sz w:val="28"/>
          <w:szCs w:val="28"/>
        </w:rPr>
        <w:t>nr.; 2004, 69.</w:t>
      </w:r>
      <w:r w:rsidR="00021F86">
        <w:rPr>
          <w:sz w:val="28"/>
          <w:szCs w:val="28"/>
        </w:rPr>
        <w:t> </w:t>
      </w:r>
      <w:r w:rsidRPr="009A0E4F">
        <w:rPr>
          <w:sz w:val="28"/>
          <w:szCs w:val="28"/>
        </w:rPr>
        <w:t>nr.; 2005, 12. nr.; 2006, 190. nr.; 2007, 72. nr.; 2008, 90., 174. nr.; 2009, 118., 203.</w:t>
      </w:r>
      <w:r w:rsidR="00021F86">
        <w:rPr>
          <w:sz w:val="28"/>
          <w:szCs w:val="28"/>
        </w:rPr>
        <w:t> </w:t>
      </w:r>
      <w:r w:rsidRPr="009A0E4F">
        <w:rPr>
          <w:sz w:val="28"/>
          <w:szCs w:val="28"/>
        </w:rPr>
        <w:t>nr.; 2012, 47.</w:t>
      </w:r>
      <w:r w:rsidR="00FF079B">
        <w:rPr>
          <w:sz w:val="28"/>
          <w:szCs w:val="28"/>
        </w:rPr>
        <w:t> </w:t>
      </w:r>
      <w:r w:rsidRPr="009A0E4F">
        <w:rPr>
          <w:sz w:val="28"/>
          <w:szCs w:val="28"/>
        </w:rPr>
        <w:t>nr.; 2014, 143.</w:t>
      </w:r>
      <w:r w:rsidR="00FF079B">
        <w:rPr>
          <w:sz w:val="28"/>
          <w:szCs w:val="28"/>
        </w:rPr>
        <w:t> </w:t>
      </w:r>
      <w:r w:rsidRPr="009A0E4F">
        <w:rPr>
          <w:sz w:val="28"/>
          <w:szCs w:val="28"/>
        </w:rPr>
        <w:t>nr.; 2015, 202.</w:t>
      </w:r>
      <w:r w:rsidR="00FF079B">
        <w:rPr>
          <w:sz w:val="28"/>
          <w:szCs w:val="28"/>
        </w:rPr>
        <w:t> </w:t>
      </w:r>
      <w:r w:rsidRPr="009A0E4F">
        <w:rPr>
          <w:sz w:val="28"/>
          <w:szCs w:val="28"/>
        </w:rPr>
        <w:t>nr.; 2016, 227.</w:t>
      </w:r>
      <w:r w:rsidR="00FF079B">
        <w:rPr>
          <w:sz w:val="28"/>
          <w:szCs w:val="28"/>
        </w:rPr>
        <w:t> </w:t>
      </w:r>
      <w:r w:rsidRPr="009A0E4F">
        <w:rPr>
          <w:sz w:val="28"/>
          <w:szCs w:val="28"/>
        </w:rPr>
        <w:t>nr.</w:t>
      </w:r>
      <w:r w:rsidR="00A56F0C">
        <w:rPr>
          <w:sz w:val="28"/>
          <w:szCs w:val="28"/>
        </w:rPr>
        <w:t xml:space="preserve">; 2018, </w:t>
      </w:r>
      <w:r w:rsidR="001C4C2E">
        <w:rPr>
          <w:sz w:val="28"/>
          <w:szCs w:val="28"/>
        </w:rPr>
        <w:t>96</w:t>
      </w:r>
      <w:r w:rsidR="00A56F0C">
        <w:rPr>
          <w:sz w:val="28"/>
          <w:szCs w:val="28"/>
        </w:rPr>
        <w:t>.</w:t>
      </w:r>
      <w:r w:rsidR="00021F86">
        <w:rPr>
          <w:sz w:val="28"/>
          <w:szCs w:val="28"/>
        </w:rPr>
        <w:t> </w:t>
      </w:r>
      <w:r w:rsidR="00A56F0C">
        <w:rPr>
          <w:sz w:val="28"/>
          <w:szCs w:val="28"/>
        </w:rPr>
        <w:t>nr.</w:t>
      </w:r>
      <w:r w:rsidRPr="009A0E4F">
        <w:rPr>
          <w:sz w:val="28"/>
          <w:szCs w:val="28"/>
        </w:rPr>
        <w:t>) šādus grozījumus:</w:t>
      </w:r>
      <w:bookmarkEnd w:id="1"/>
    </w:p>
    <w:p w14:paraId="481A58BE" w14:textId="485EC857" w:rsidR="00040E49" w:rsidRPr="00906182" w:rsidRDefault="00040E49" w:rsidP="00040E49">
      <w:pPr>
        <w:pStyle w:val="NoSpacing"/>
        <w:ind w:firstLine="709"/>
        <w:jc w:val="both"/>
        <w:rPr>
          <w:szCs w:val="24"/>
        </w:rPr>
      </w:pPr>
    </w:p>
    <w:p w14:paraId="25B50E27" w14:textId="3AE766D5" w:rsidR="00F8614E" w:rsidRPr="00DC0ABC" w:rsidRDefault="00DC0ABC" w:rsidP="00DC0ABC">
      <w:pPr>
        <w:pStyle w:val="NoSpacing"/>
        <w:ind w:firstLine="709"/>
        <w:jc w:val="both"/>
        <w:rPr>
          <w:sz w:val="28"/>
        </w:rPr>
      </w:pPr>
      <w:r w:rsidRPr="00DC0ABC">
        <w:rPr>
          <w:sz w:val="28"/>
        </w:rPr>
        <w:t>1.</w:t>
      </w:r>
      <w:r>
        <w:rPr>
          <w:sz w:val="28"/>
        </w:rPr>
        <w:t xml:space="preserve"> </w:t>
      </w:r>
      <w:r w:rsidR="001C4C2E">
        <w:rPr>
          <w:sz w:val="28"/>
        </w:rPr>
        <w:t>I</w:t>
      </w:r>
      <w:r w:rsidR="00F8614E" w:rsidRPr="00DC0ABC">
        <w:rPr>
          <w:sz w:val="28"/>
        </w:rPr>
        <w:t>zteikt 1.</w:t>
      </w:r>
      <w:r w:rsidR="00021F86">
        <w:rPr>
          <w:sz w:val="28"/>
        </w:rPr>
        <w:t> </w:t>
      </w:r>
      <w:r w:rsidR="00F8614E" w:rsidRPr="00DC0ABC">
        <w:rPr>
          <w:sz w:val="28"/>
        </w:rPr>
        <w:t>punktu šādā redakcijā:</w:t>
      </w:r>
    </w:p>
    <w:p w14:paraId="1A8B1F46" w14:textId="77777777" w:rsidR="001C4C2E" w:rsidRPr="00906182" w:rsidRDefault="001C4C2E" w:rsidP="00DC0ABC">
      <w:pPr>
        <w:pStyle w:val="NoSpacing"/>
        <w:ind w:firstLine="709"/>
        <w:jc w:val="both"/>
        <w:rPr>
          <w:szCs w:val="24"/>
        </w:rPr>
      </w:pPr>
    </w:p>
    <w:p w14:paraId="773881DA" w14:textId="4E96757B" w:rsidR="00040E49" w:rsidRPr="006638FD" w:rsidRDefault="009F18DB" w:rsidP="00DC0ABC">
      <w:pPr>
        <w:pStyle w:val="NoSpacing"/>
        <w:ind w:firstLine="709"/>
        <w:jc w:val="both"/>
        <w:rPr>
          <w:rFonts w:cs="Times New Roman"/>
          <w:sz w:val="28"/>
          <w:szCs w:val="28"/>
        </w:rPr>
      </w:pPr>
      <w:r>
        <w:rPr>
          <w:sz w:val="28"/>
        </w:rPr>
        <w:t>"</w:t>
      </w:r>
      <w:r w:rsidR="00F8614E" w:rsidRPr="00DC0ABC">
        <w:rPr>
          <w:sz w:val="28"/>
        </w:rPr>
        <w:t>1.</w:t>
      </w:r>
      <w:r w:rsidR="00021F86">
        <w:rPr>
          <w:sz w:val="28"/>
        </w:rPr>
        <w:t> </w:t>
      </w:r>
      <w:r w:rsidR="00F8614E" w:rsidRPr="00DC0ABC">
        <w:rPr>
          <w:sz w:val="28"/>
        </w:rPr>
        <w:t xml:space="preserve">Finanšu ministrija (turpmāk – ministrija) ir vadošā valsts pārvaldes iestāde finanšu nozarē, kas ietver valsts un pašvaldību budžeta, īstermiņa un ilgtermiņa finanšu politikas, grāmatvedības politikas, komercsabiedrību revīzijas politikas, iekšējā audita politikas, finanšu tirgus politikas, azartspēļu un izložu organizēšanas politikas, valsts un patērētāju interešu aizsardzības politikas </w:t>
      </w:r>
      <w:r w:rsidR="00F8614E" w:rsidRPr="006638FD">
        <w:rPr>
          <w:sz w:val="28"/>
          <w:szCs w:val="28"/>
        </w:rPr>
        <w:t xml:space="preserve">dārgmetālu, dārgakmeņu un to izstrādājumu izmantošanas jomā, nodokļu politikas, </w:t>
      </w:r>
      <w:r w:rsidR="00A71BF6" w:rsidRPr="006638FD">
        <w:rPr>
          <w:sz w:val="28"/>
          <w:szCs w:val="28"/>
        </w:rPr>
        <w:t xml:space="preserve">nodokļu administrēšanas politikas, </w:t>
      </w:r>
      <w:r w:rsidR="00F8614E" w:rsidRPr="006638FD">
        <w:rPr>
          <w:sz w:val="28"/>
          <w:szCs w:val="28"/>
        </w:rPr>
        <w:t xml:space="preserve">muitas darbības politikas un </w:t>
      </w:r>
      <w:r w:rsidR="002B6A21" w:rsidRPr="006638FD">
        <w:rPr>
          <w:sz w:val="28"/>
          <w:szCs w:val="28"/>
        </w:rPr>
        <w:t xml:space="preserve">Eiropas Savienības Kohēzijas politikas, </w:t>
      </w:r>
      <w:r w:rsidR="002B6A21" w:rsidRPr="006638FD">
        <w:rPr>
          <w:rFonts w:cs="Times New Roman"/>
          <w:sz w:val="28"/>
          <w:szCs w:val="28"/>
        </w:rPr>
        <w:t>Atveseļošanas un noturības mehānisma</w:t>
      </w:r>
      <w:r w:rsidR="00F8614E" w:rsidRPr="006638FD">
        <w:rPr>
          <w:rFonts w:cs="Times New Roman"/>
          <w:sz w:val="28"/>
          <w:szCs w:val="28"/>
        </w:rPr>
        <w:t xml:space="preserve"> un citas ārvalstu finanšu palīdzības līdzekļu koordinācijas un izmantošanas vadības politikas, nacionālās (Eiropas Savienības dalībvalsts) </w:t>
      </w:r>
      <w:r w:rsidR="006638FD" w:rsidRPr="006638FD">
        <w:rPr>
          <w:rFonts w:cs="Times New Roman"/>
          <w:sz w:val="28"/>
          <w:szCs w:val="28"/>
        </w:rPr>
        <w:t>komercdarbības atbalsta kontroles politikas (izņemot jautājumus par atbalsta sniegšanu darbībām ar lauksaimniecības produktiem, kas minēti Līguma par Eiropas Savienības darbību I</w:t>
      </w:r>
      <w:r w:rsidR="009F7F1D">
        <w:rPr>
          <w:rFonts w:cs="Times New Roman"/>
          <w:sz w:val="28"/>
          <w:szCs w:val="28"/>
        </w:rPr>
        <w:t> </w:t>
      </w:r>
      <w:r w:rsidR="006638FD" w:rsidRPr="006638FD">
        <w:rPr>
          <w:rFonts w:cs="Times New Roman"/>
          <w:sz w:val="28"/>
          <w:szCs w:val="28"/>
        </w:rPr>
        <w:t>pielikumā, kā arī zvejniecības, akvakultūras un mežsaimniecības nozarē)</w:t>
      </w:r>
      <w:r w:rsidR="00F8614E" w:rsidRPr="006638FD">
        <w:rPr>
          <w:rFonts w:cs="Times New Roman"/>
          <w:sz w:val="28"/>
          <w:szCs w:val="28"/>
        </w:rPr>
        <w:t>, kā arī sabiedriskā labuma organizācij</w:t>
      </w:r>
      <w:r w:rsidR="00A71BF6" w:rsidRPr="006638FD">
        <w:rPr>
          <w:rFonts w:cs="Times New Roman"/>
          <w:sz w:val="28"/>
          <w:szCs w:val="28"/>
        </w:rPr>
        <w:t>u</w:t>
      </w:r>
      <w:r w:rsidR="00F8614E" w:rsidRPr="006638FD">
        <w:rPr>
          <w:rFonts w:cs="Times New Roman"/>
          <w:sz w:val="28"/>
          <w:szCs w:val="28"/>
        </w:rPr>
        <w:t xml:space="preserve"> politikas apakšnozares.</w:t>
      </w:r>
      <w:r>
        <w:rPr>
          <w:rFonts w:cs="Times New Roman"/>
          <w:sz w:val="28"/>
          <w:szCs w:val="28"/>
        </w:rPr>
        <w:t>"</w:t>
      </w:r>
    </w:p>
    <w:p w14:paraId="38880A52" w14:textId="0C3CB91E" w:rsidR="006E738E" w:rsidRPr="006638FD" w:rsidRDefault="006E738E" w:rsidP="00040E49">
      <w:pPr>
        <w:pStyle w:val="NoSpacing"/>
        <w:ind w:firstLine="709"/>
        <w:jc w:val="both"/>
        <w:rPr>
          <w:rFonts w:cs="Times New Roman"/>
          <w:szCs w:val="24"/>
        </w:rPr>
      </w:pPr>
    </w:p>
    <w:p w14:paraId="0554F016" w14:textId="2E891D9E" w:rsidR="00D15859" w:rsidRPr="006638FD" w:rsidRDefault="006E738E" w:rsidP="00F8614E">
      <w:pPr>
        <w:pStyle w:val="NoSpacing"/>
        <w:ind w:firstLine="709"/>
        <w:jc w:val="both"/>
        <w:rPr>
          <w:rFonts w:cs="Times New Roman"/>
          <w:sz w:val="28"/>
          <w:szCs w:val="28"/>
        </w:rPr>
      </w:pPr>
      <w:r w:rsidRPr="006638FD">
        <w:rPr>
          <w:rFonts w:cs="Times New Roman"/>
          <w:sz w:val="28"/>
          <w:szCs w:val="28"/>
        </w:rPr>
        <w:t>2.</w:t>
      </w:r>
      <w:r w:rsidR="00C24F29" w:rsidRPr="006638FD">
        <w:rPr>
          <w:rFonts w:cs="Times New Roman"/>
          <w:sz w:val="28"/>
          <w:szCs w:val="28"/>
        </w:rPr>
        <w:t xml:space="preserve"> </w:t>
      </w:r>
      <w:r w:rsidR="001C4C2E">
        <w:rPr>
          <w:rFonts w:cs="Times New Roman"/>
          <w:sz w:val="28"/>
          <w:szCs w:val="28"/>
        </w:rPr>
        <w:t>I</w:t>
      </w:r>
      <w:r w:rsidR="00D15859" w:rsidRPr="006638FD">
        <w:rPr>
          <w:rFonts w:cs="Times New Roman"/>
          <w:sz w:val="28"/>
          <w:szCs w:val="28"/>
        </w:rPr>
        <w:t>zteikt 5.1.</w:t>
      </w:r>
      <w:r w:rsidR="00021F86">
        <w:rPr>
          <w:rFonts w:cs="Times New Roman"/>
          <w:sz w:val="28"/>
          <w:szCs w:val="28"/>
        </w:rPr>
        <w:t> </w:t>
      </w:r>
      <w:r w:rsidR="00D15859" w:rsidRPr="006638FD">
        <w:rPr>
          <w:rFonts w:cs="Times New Roman"/>
          <w:sz w:val="28"/>
          <w:szCs w:val="28"/>
        </w:rPr>
        <w:t>apakšpunktu šādā redakcijā:</w:t>
      </w:r>
    </w:p>
    <w:p w14:paraId="57E4D728" w14:textId="77777777" w:rsidR="001C4C2E" w:rsidRPr="00906182" w:rsidRDefault="001C4C2E" w:rsidP="001C4C2E">
      <w:pPr>
        <w:pStyle w:val="NoSpacing"/>
        <w:ind w:firstLine="709"/>
        <w:jc w:val="both"/>
        <w:rPr>
          <w:rFonts w:cs="Times New Roman"/>
          <w:szCs w:val="24"/>
        </w:rPr>
      </w:pPr>
    </w:p>
    <w:p w14:paraId="75AD8E8A" w14:textId="45D01CDA" w:rsidR="006E738E" w:rsidRPr="006638FD" w:rsidRDefault="009F18DB" w:rsidP="001C4C2E">
      <w:pPr>
        <w:pStyle w:val="NoSpacing"/>
        <w:ind w:firstLine="709"/>
        <w:jc w:val="both"/>
        <w:rPr>
          <w:rFonts w:cs="Times New Roman"/>
          <w:sz w:val="28"/>
          <w:szCs w:val="28"/>
        </w:rPr>
      </w:pPr>
      <w:r>
        <w:rPr>
          <w:rFonts w:cs="Times New Roman"/>
          <w:sz w:val="28"/>
          <w:szCs w:val="28"/>
        </w:rPr>
        <w:t>"</w:t>
      </w:r>
      <w:r w:rsidR="00D15859" w:rsidRPr="006638FD">
        <w:rPr>
          <w:rFonts w:cs="Times New Roman"/>
          <w:sz w:val="28"/>
          <w:szCs w:val="28"/>
        </w:rPr>
        <w:t>5.1.</w:t>
      </w:r>
      <w:r w:rsidR="00021F86">
        <w:rPr>
          <w:rFonts w:cs="Times New Roman"/>
          <w:sz w:val="28"/>
          <w:szCs w:val="28"/>
        </w:rPr>
        <w:t> </w:t>
      </w:r>
      <w:r w:rsidR="00D15859" w:rsidRPr="006638FD">
        <w:rPr>
          <w:rFonts w:cs="Times New Roman"/>
          <w:sz w:val="28"/>
          <w:szCs w:val="28"/>
        </w:rPr>
        <w:t xml:space="preserve">izstrādā un īsteno politiku valsts budžeta un finanšu vadības, muitas, nodokļu un nodevu sistēmas, </w:t>
      </w:r>
      <w:r w:rsidR="00A71BF6" w:rsidRPr="006638FD">
        <w:rPr>
          <w:rFonts w:cs="Times New Roman"/>
          <w:sz w:val="28"/>
          <w:szCs w:val="28"/>
        </w:rPr>
        <w:t xml:space="preserve">nodokļu administrēšanas, </w:t>
      </w:r>
      <w:r w:rsidR="00D15859" w:rsidRPr="006638FD">
        <w:rPr>
          <w:rFonts w:cs="Times New Roman"/>
          <w:sz w:val="28"/>
          <w:szCs w:val="28"/>
        </w:rPr>
        <w:t xml:space="preserve">publisko iepirkumu, iekšējā audita, grāmatvedības, komercsabiedrību revīzijas, </w:t>
      </w:r>
      <w:r w:rsidR="002B6A21" w:rsidRPr="006638FD">
        <w:rPr>
          <w:rFonts w:cs="Times New Roman"/>
          <w:sz w:val="28"/>
          <w:szCs w:val="28"/>
        </w:rPr>
        <w:t>Eiropas Savienības Kohēzijas politikas</w:t>
      </w:r>
      <w:r w:rsidR="00DC0ABC" w:rsidRPr="006638FD">
        <w:rPr>
          <w:rFonts w:cs="Times New Roman"/>
          <w:sz w:val="28"/>
          <w:szCs w:val="28"/>
        </w:rPr>
        <w:t xml:space="preserve"> un citas ārvalstu finanšu palīdzības revīzijas</w:t>
      </w:r>
      <w:r w:rsidR="00D15859" w:rsidRPr="006638FD">
        <w:rPr>
          <w:rFonts w:cs="Times New Roman"/>
          <w:sz w:val="28"/>
          <w:szCs w:val="28"/>
        </w:rPr>
        <w:t xml:space="preserve">, valsts nekustamo īpašumu pārvaldīšanas un nacionālās (Eiropas Savienības dalībvalsts) </w:t>
      </w:r>
      <w:r w:rsidR="006638FD" w:rsidRPr="006638FD">
        <w:rPr>
          <w:rFonts w:cs="Times New Roman"/>
          <w:sz w:val="28"/>
          <w:szCs w:val="28"/>
        </w:rPr>
        <w:lastRenderedPageBreak/>
        <w:t>komercdarbības atbalsta kontroles politikas jomā (izņemot jautājumus par atbalsta sniegšanu darbībām ar lauksaimniecības produktiem, kas minēti Līguma par Eiropas Savienības darbību I</w:t>
      </w:r>
      <w:r w:rsidR="0020588D">
        <w:rPr>
          <w:rFonts w:cs="Times New Roman"/>
          <w:sz w:val="28"/>
          <w:szCs w:val="28"/>
        </w:rPr>
        <w:t> </w:t>
      </w:r>
      <w:r w:rsidR="006638FD" w:rsidRPr="006638FD">
        <w:rPr>
          <w:rFonts w:cs="Times New Roman"/>
          <w:sz w:val="28"/>
          <w:szCs w:val="28"/>
        </w:rPr>
        <w:t>pielikumā, kā arī zvejniecības, akvakultūras un mežsaimniecības nozarē)</w:t>
      </w:r>
      <w:r w:rsidR="00DE6ECE" w:rsidRPr="006638FD">
        <w:rPr>
          <w:rFonts w:cs="Times New Roman"/>
          <w:sz w:val="28"/>
          <w:szCs w:val="28"/>
        </w:rPr>
        <w:t>;</w:t>
      </w:r>
      <w:r>
        <w:rPr>
          <w:rFonts w:cs="Times New Roman"/>
          <w:sz w:val="28"/>
          <w:szCs w:val="28"/>
        </w:rPr>
        <w:t>"</w:t>
      </w:r>
      <w:r w:rsidR="00C24F29" w:rsidRPr="006638FD">
        <w:rPr>
          <w:rFonts w:cs="Times New Roman"/>
          <w:sz w:val="28"/>
          <w:szCs w:val="28"/>
        </w:rPr>
        <w:t>.</w:t>
      </w:r>
    </w:p>
    <w:p w14:paraId="37BF3E16" w14:textId="77777777" w:rsidR="006638FD" w:rsidRPr="00906182" w:rsidRDefault="006638FD" w:rsidP="00F8614E">
      <w:pPr>
        <w:pStyle w:val="NoSpacing"/>
        <w:ind w:firstLine="709"/>
        <w:jc w:val="both"/>
        <w:rPr>
          <w:rFonts w:cs="Times New Roman"/>
          <w:szCs w:val="24"/>
        </w:rPr>
      </w:pPr>
    </w:p>
    <w:p w14:paraId="27BBD1BF" w14:textId="7207822A" w:rsidR="00DC0ABC" w:rsidRPr="006638FD" w:rsidRDefault="00C24F29" w:rsidP="00F8614E">
      <w:pPr>
        <w:pStyle w:val="NoSpacing"/>
        <w:ind w:firstLine="709"/>
        <w:jc w:val="both"/>
        <w:rPr>
          <w:rFonts w:cs="Times New Roman"/>
          <w:sz w:val="28"/>
          <w:szCs w:val="28"/>
        </w:rPr>
      </w:pPr>
      <w:r w:rsidRPr="006638FD">
        <w:rPr>
          <w:rFonts w:cs="Times New Roman"/>
          <w:sz w:val="28"/>
          <w:szCs w:val="28"/>
        </w:rPr>
        <w:t>3</w:t>
      </w:r>
      <w:r w:rsidR="00DE6ECE" w:rsidRPr="006638FD">
        <w:rPr>
          <w:rFonts w:cs="Times New Roman"/>
          <w:sz w:val="28"/>
          <w:szCs w:val="28"/>
        </w:rPr>
        <w:t xml:space="preserve">. </w:t>
      </w:r>
      <w:r w:rsidR="001C4C2E">
        <w:rPr>
          <w:rFonts w:cs="Times New Roman"/>
          <w:sz w:val="28"/>
          <w:szCs w:val="28"/>
        </w:rPr>
        <w:t>I</w:t>
      </w:r>
      <w:r w:rsidR="00DC0ABC" w:rsidRPr="006638FD">
        <w:rPr>
          <w:rFonts w:cs="Times New Roman"/>
          <w:sz w:val="28"/>
          <w:szCs w:val="28"/>
        </w:rPr>
        <w:t>zteikt 5.6.</w:t>
      </w:r>
      <w:r w:rsidR="00021F86">
        <w:rPr>
          <w:rFonts w:cs="Times New Roman"/>
          <w:sz w:val="28"/>
          <w:szCs w:val="28"/>
        </w:rPr>
        <w:t> </w:t>
      </w:r>
      <w:r w:rsidR="00DC0ABC" w:rsidRPr="006638FD">
        <w:rPr>
          <w:rFonts w:cs="Times New Roman"/>
          <w:sz w:val="28"/>
          <w:szCs w:val="28"/>
        </w:rPr>
        <w:t>apakšpunktu šādā redakcijā:</w:t>
      </w:r>
    </w:p>
    <w:p w14:paraId="13F6D025" w14:textId="77777777" w:rsidR="001C4C2E" w:rsidRPr="00906182" w:rsidRDefault="001C4C2E" w:rsidP="001C4C2E">
      <w:pPr>
        <w:pStyle w:val="NoSpacing"/>
        <w:ind w:firstLine="709"/>
        <w:jc w:val="both"/>
        <w:rPr>
          <w:rFonts w:cs="Times New Roman"/>
          <w:szCs w:val="24"/>
        </w:rPr>
      </w:pPr>
    </w:p>
    <w:p w14:paraId="2F8C1EFB" w14:textId="4A724EFB" w:rsidR="00DC0ABC" w:rsidRPr="006638FD" w:rsidRDefault="009F18DB" w:rsidP="001C4C2E">
      <w:pPr>
        <w:pStyle w:val="NoSpacing"/>
        <w:ind w:firstLine="709"/>
        <w:jc w:val="both"/>
        <w:rPr>
          <w:rFonts w:cs="Times New Roman"/>
          <w:sz w:val="28"/>
          <w:szCs w:val="28"/>
        </w:rPr>
      </w:pPr>
      <w:r>
        <w:rPr>
          <w:rFonts w:cs="Times New Roman"/>
          <w:sz w:val="28"/>
          <w:szCs w:val="28"/>
        </w:rPr>
        <w:t>"</w:t>
      </w:r>
      <w:r w:rsidR="00DC0ABC" w:rsidRPr="006638FD">
        <w:rPr>
          <w:rFonts w:cs="Times New Roman"/>
          <w:sz w:val="28"/>
          <w:szCs w:val="28"/>
        </w:rPr>
        <w:t>5.6.</w:t>
      </w:r>
      <w:r w:rsidR="00021F86">
        <w:rPr>
          <w:rFonts w:cs="Times New Roman"/>
          <w:sz w:val="28"/>
          <w:szCs w:val="28"/>
        </w:rPr>
        <w:t> </w:t>
      </w:r>
      <w:r w:rsidR="00DC0ABC" w:rsidRPr="006638FD">
        <w:rPr>
          <w:rFonts w:cs="Times New Roman"/>
          <w:noProof/>
          <w:sz w:val="28"/>
          <w:szCs w:val="28"/>
        </w:rPr>
        <w:t xml:space="preserve">izstrādā </w:t>
      </w:r>
      <w:r w:rsidR="00DC0ABC" w:rsidRPr="006638FD">
        <w:rPr>
          <w:rFonts w:cs="Times New Roman"/>
          <w:noProof/>
          <w:spacing w:val="-3"/>
          <w:sz w:val="28"/>
          <w:szCs w:val="28"/>
        </w:rPr>
        <w:t xml:space="preserve">valsts </w:t>
      </w:r>
      <w:r w:rsidR="00DC0ABC" w:rsidRPr="006638FD">
        <w:rPr>
          <w:rFonts w:cs="Times New Roman"/>
          <w:noProof/>
          <w:spacing w:val="-5"/>
          <w:sz w:val="28"/>
          <w:szCs w:val="28"/>
        </w:rPr>
        <w:t xml:space="preserve">vidēja </w:t>
      </w:r>
      <w:r w:rsidR="00DC0ABC" w:rsidRPr="006638FD">
        <w:rPr>
          <w:rFonts w:cs="Times New Roman"/>
          <w:noProof/>
          <w:sz w:val="28"/>
          <w:szCs w:val="28"/>
        </w:rPr>
        <w:t xml:space="preserve">termiņa makroekonomiskās attīstības scenāriju un </w:t>
      </w:r>
      <w:r w:rsidR="00DC0ABC" w:rsidRPr="006638FD">
        <w:rPr>
          <w:rFonts w:cs="Times New Roman"/>
          <w:noProof/>
          <w:spacing w:val="-3"/>
          <w:sz w:val="28"/>
          <w:szCs w:val="28"/>
        </w:rPr>
        <w:t xml:space="preserve">vispārējās valdības </w:t>
      </w:r>
      <w:r w:rsidR="00DC0ABC" w:rsidRPr="006638FD">
        <w:rPr>
          <w:rFonts w:cs="Times New Roman"/>
          <w:noProof/>
          <w:sz w:val="28"/>
          <w:szCs w:val="28"/>
        </w:rPr>
        <w:t xml:space="preserve">budžeta </w:t>
      </w:r>
      <w:r w:rsidR="00DC0ABC" w:rsidRPr="006638FD">
        <w:rPr>
          <w:rFonts w:cs="Times New Roman"/>
          <w:noProof/>
          <w:spacing w:val="-3"/>
          <w:sz w:val="28"/>
          <w:szCs w:val="28"/>
        </w:rPr>
        <w:t xml:space="preserve">prognozes </w:t>
      </w:r>
      <w:r w:rsidR="00DC0ABC" w:rsidRPr="006638FD">
        <w:rPr>
          <w:rFonts w:cs="Times New Roman"/>
          <w:noProof/>
          <w:sz w:val="28"/>
          <w:szCs w:val="28"/>
        </w:rPr>
        <w:t>fiskālās politikas</w:t>
      </w:r>
      <w:r w:rsidR="00DC0ABC" w:rsidRPr="006638FD">
        <w:rPr>
          <w:rFonts w:cs="Times New Roman"/>
          <w:noProof/>
          <w:spacing w:val="-2"/>
          <w:sz w:val="28"/>
          <w:szCs w:val="28"/>
        </w:rPr>
        <w:t xml:space="preserve"> </w:t>
      </w:r>
      <w:r w:rsidR="00DC0ABC" w:rsidRPr="006638FD">
        <w:rPr>
          <w:rFonts w:cs="Times New Roman"/>
          <w:noProof/>
          <w:sz w:val="28"/>
          <w:szCs w:val="28"/>
        </w:rPr>
        <w:t>pamatojumam;</w:t>
      </w:r>
      <w:r>
        <w:rPr>
          <w:rFonts w:cs="Times New Roman"/>
          <w:noProof/>
          <w:sz w:val="28"/>
          <w:szCs w:val="28"/>
        </w:rPr>
        <w:t>"</w:t>
      </w:r>
      <w:r w:rsidR="00C24F29" w:rsidRPr="006638FD">
        <w:rPr>
          <w:rFonts w:cs="Times New Roman"/>
          <w:noProof/>
          <w:sz w:val="28"/>
          <w:szCs w:val="28"/>
        </w:rPr>
        <w:t>.</w:t>
      </w:r>
    </w:p>
    <w:p w14:paraId="57CD28E3" w14:textId="77777777" w:rsidR="00DC0ABC" w:rsidRPr="00906182" w:rsidRDefault="00DC0ABC" w:rsidP="00F8614E">
      <w:pPr>
        <w:pStyle w:val="NoSpacing"/>
        <w:ind w:firstLine="709"/>
        <w:jc w:val="both"/>
        <w:rPr>
          <w:szCs w:val="24"/>
        </w:rPr>
      </w:pPr>
    </w:p>
    <w:p w14:paraId="1194719F" w14:textId="0F7CF5E2" w:rsidR="00DE6ECE" w:rsidRPr="00F8614E" w:rsidRDefault="006638FD" w:rsidP="00F8614E">
      <w:pPr>
        <w:pStyle w:val="NoSpacing"/>
        <w:ind w:firstLine="709"/>
        <w:jc w:val="both"/>
        <w:rPr>
          <w:sz w:val="28"/>
          <w:szCs w:val="28"/>
        </w:rPr>
      </w:pPr>
      <w:r>
        <w:rPr>
          <w:sz w:val="28"/>
          <w:szCs w:val="28"/>
        </w:rPr>
        <w:t>4</w:t>
      </w:r>
      <w:r w:rsidR="00A71BF6">
        <w:rPr>
          <w:sz w:val="28"/>
          <w:szCs w:val="28"/>
        </w:rPr>
        <w:t xml:space="preserve">. </w:t>
      </w:r>
      <w:r w:rsidR="001C4C2E">
        <w:rPr>
          <w:sz w:val="28"/>
          <w:szCs w:val="28"/>
        </w:rPr>
        <w:t>S</w:t>
      </w:r>
      <w:r w:rsidR="00DE6ECE" w:rsidRPr="00F8614E">
        <w:rPr>
          <w:sz w:val="28"/>
          <w:szCs w:val="28"/>
        </w:rPr>
        <w:t>vītrot 5.9.</w:t>
      </w:r>
      <w:r w:rsidR="00906182">
        <w:rPr>
          <w:sz w:val="28"/>
          <w:szCs w:val="28"/>
        </w:rPr>
        <w:t> </w:t>
      </w:r>
      <w:r w:rsidR="00DE6ECE" w:rsidRPr="00F8614E">
        <w:rPr>
          <w:sz w:val="28"/>
          <w:szCs w:val="28"/>
        </w:rPr>
        <w:t>apakšpunktu</w:t>
      </w:r>
      <w:r w:rsidR="00C24F29">
        <w:rPr>
          <w:sz w:val="28"/>
          <w:szCs w:val="28"/>
        </w:rPr>
        <w:t>.</w:t>
      </w:r>
    </w:p>
    <w:p w14:paraId="0B3DC350" w14:textId="5B7A7F98" w:rsidR="00DE6ECE" w:rsidRPr="00906182" w:rsidRDefault="00DE6ECE" w:rsidP="00F8614E">
      <w:pPr>
        <w:pStyle w:val="NoSpacing"/>
        <w:jc w:val="both"/>
        <w:rPr>
          <w:szCs w:val="24"/>
        </w:rPr>
      </w:pPr>
    </w:p>
    <w:p w14:paraId="057DD884" w14:textId="1D948B78" w:rsidR="00DE6ECE" w:rsidRPr="00F8614E" w:rsidRDefault="006638FD" w:rsidP="00F8614E">
      <w:pPr>
        <w:pStyle w:val="NoSpacing"/>
        <w:ind w:firstLine="709"/>
        <w:jc w:val="both"/>
        <w:rPr>
          <w:sz w:val="28"/>
          <w:szCs w:val="28"/>
        </w:rPr>
      </w:pPr>
      <w:r>
        <w:rPr>
          <w:sz w:val="28"/>
          <w:szCs w:val="28"/>
        </w:rPr>
        <w:t>5</w:t>
      </w:r>
      <w:r w:rsidR="00DE6ECE" w:rsidRPr="00F8614E">
        <w:rPr>
          <w:sz w:val="28"/>
          <w:szCs w:val="28"/>
        </w:rPr>
        <w:t xml:space="preserve">. </w:t>
      </w:r>
      <w:r w:rsidR="001C4C2E">
        <w:rPr>
          <w:sz w:val="28"/>
          <w:szCs w:val="28"/>
        </w:rPr>
        <w:t>I</w:t>
      </w:r>
      <w:r w:rsidR="00DE6ECE" w:rsidRPr="00F8614E">
        <w:rPr>
          <w:sz w:val="28"/>
          <w:szCs w:val="28"/>
        </w:rPr>
        <w:t>zteikt 5.10.</w:t>
      </w:r>
      <w:r w:rsidR="00906182">
        <w:rPr>
          <w:sz w:val="28"/>
          <w:szCs w:val="28"/>
        </w:rPr>
        <w:t> </w:t>
      </w:r>
      <w:r w:rsidR="00DE6ECE" w:rsidRPr="00F8614E">
        <w:rPr>
          <w:sz w:val="28"/>
          <w:szCs w:val="28"/>
        </w:rPr>
        <w:t>apakšpunktu šādā redakcijā:</w:t>
      </w:r>
    </w:p>
    <w:p w14:paraId="3B5DB389" w14:textId="77777777" w:rsidR="001C4C2E" w:rsidRPr="00906182" w:rsidRDefault="001C4C2E" w:rsidP="001C4C2E">
      <w:pPr>
        <w:pStyle w:val="NoSpacing"/>
        <w:ind w:firstLine="709"/>
        <w:jc w:val="both"/>
        <w:rPr>
          <w:szCs w:val="24"/>
        </w:rPr>
      </w:pPr>
    </w:p>
    <w:p w14:paraId="365BA972" w14:textId="66097D0C" w:rsidR="00DE6ECE" w:rsidRPr="00F8614E" w:rsidRDefault="009F18DB" w:rsidP="001C4C2E">
      <w:pPr>
        <w:pStyle w:val="NoSpacing"/>
        <w:ind w:firstLine="709"/>
        <w:jc w:val="both"/>
        <w:rPr>
          <w:sz w:val="28"/>
          <w:szCs w:val="28"/>
        </w:rPr>
      </w:pPr>
      <w:r>
        <w:rPr>
          <w:sz w:val="28"/>
          <w:szCs w:val="28"/>
        </w:rPr>
        <w:t>"</w:t>
      </w:r>
      <w:r w:rsidR="00DE6ECE" w:rsidRPr="00F8614E">
        <w:rPr>
          <w:sz w:val="28"/>
          <w:szCs w:val="28"/>
        </w:rPr>
        <w:t>5.10.</w:t>
      </w:r>
      <w:r w:rsidR="00021F86">
        <w:rPr>
          <w:sz w:val="28"/>
          <w:szCs w:val="28"/>
        </w:rPr>
        <w:t> </w:t>
      </w:r>
      <w:r w:rsidR="00CF704C">
        <w:rPr>
          <w:sz w:val="28"/>
          <w:szCs w:val="28"/>
        </w:rPr>
        <w:t>koordinē valsts dalību Eiropas Savienības Kohēzijas politikas, Atveseļošanas un noturības mehānisma un citu ārvalstu finanšu palīdzības instrumentu izstrādē un ieviešanas uzraudzībā</w:t>
      </w:r>
      <w:r w:rsidR="00021F86">
        <w:rPr>
          <w:sz w:val="28"/>
          <w:szCs w:val="28"/>
        </w:rPr>
        <w:t xml:space="preserve"> un</w:t>
      </w:r>
      <w:r w:rsidR="00CF704C">
        <w:rPr>
          <w:sz w:val="28"/>
          <w:szCs w:val="28"/>
        </w:rPr>
        <w:t xml:space="preserve"> nodrošin</w:t>
      </w:r>
      <w:r w:rsidR="00021F86">
        <w:rPr>
          <w:sz w:val="28"/>
          <w:szCs w:val="28"/>
        </w:rPr>
        <w:t>a</w:t>
      </w:r>
      <w:r w:rsidR="00CF704C">
        <w:rPr>
          <w:sz w:val="28"/>
          <w:szCs w:val="28"/>
        </w:rPr>
        <w:t xml:space="preserve"> t</w:t>
      </w:r>
      <w:r w:rsidR="00906182">
        <w:rPr>
          <w:sz w:val="28"/>
          <w:szCs w:val="28"/>
        </w:rPr>
        <w:t>ās</w:t>
      </w:r>
      <w:r w:rsidR="00CF704C">
        <w:rPr>
          <w:sz w:val="28"/>
          <w:szCs w:val="28"/>
        </w:rPr>
        <w:t xml:space="preserve"> vadību</w:t>
      </w:r>
      <w:r w:rsidR="00DE6ECE" w:rsidRPr="00F8614E">
        <w:rPr>
          <w:sz w:val="28"/>
          <w:szCs w:val="28"/>
        </w:rPr>
        <w:t>;</w:t>
      </w:r>
      <w:r>
        <w:rPr>
          <w:sz w:val="28"/>
          <w:szCs w:val="28"/>
        </w:rPr>
        <w:t>"</w:t>
      </w:r>
      <w:r w:rsidR="00C24F29">
        <w:rPr>
          <w:sz w:val="28"/>
          <w:szCs w:val="28"/>
        </w:rPr>
        <w:t>.</w:t>
      </w:r>
    </w:p>
    <w:p w14:paraId="5FB1CDAC" w14:textId="13FCC89D" w:rsidR="00DE6ECE" w:rsidRPr="00906182" w:rsidRDefault="00DE6ECE" w:rsidP="00F8614E">
      <w:pPr>
        <w:pStyle w:val="NoSpacing"/>
        <w:jc w:val="both"/>
        <w:rPr>
          <w:szCs w:val="24"/>
        </w:rPr>
      </w:pPr>
    </w:p>
    <w:p w14:paraId="63A8F9F6" w14:textId="4ECB7F44" w:rsidR="00DE6ECE" w:rsidRPr="00F8614E" w:rsidRDefault="006638FD" w:rsidP="00F8614E">
      <w:pPr>
        <w:pStyle w:val="NoSpacing"/>
        <w:ind w:firstLine="720"/>
        <w:jc w:val="both"/>
        <w:rPr>
          <w:sz w:val="28"/>
          <w:szCs w:val="28"/>
        </w:rPr>
      </w:pPr>
      <w:r>
        <w:rPr>
          <w:sz w:val="28"/>
          <w:szCs w:val="28"/>
        </w:rPr>
        <w:t>6</w:t>
      </w:r>
      <w:r w:rsidR="00DE6ECE" w:rsidRPr="00F8614E">
        <w:rPr>
          <w:sz w:val="28"/>
          <w:szCs w:val="28"/>
        </w:rPr>
        <w:t xml:space="preserve">. </w:t>
      </w:r>
      <w:r w:rsidR="001C4C2E">
        <w:rPr>
          <w:sz w:val="28"/>
          <w:szCs w:val="28"/>
        </w:rPr>
        <w:t>S</w:t>
      </w:r>
      <w:r w:rsidR="00DE6ECE" w:rsidRPr="00F8614E">
        <w:rPr>
          <w:sz w:val="28"/>
          <w:szCs w:val="28"/>
        </w:rPr>
        <w:t>vītrot 5.11.</w:t>
      </w:r>
      <w:r w:rsidR="00906182">
        <w:rPr>
          <w:sz w:val="28"/>
          <w:szCs w:val="28"/>
        </w:rPr>
        <w:t> </w:t>
      </w:r>
      <w:r w:rsidR="00DE6ECE" w:rsidRPr="00F8614E">
        <w:rPr>
          <w:sz w:val="28"/>
          <w:szCs w:val="28"/>
        </w:rPr>
        <w:t>apakšpunktu</w:t>
      </w:r>
      <w:r w:rsidR="00C24F29">
        <w:rPr>
          <w:sz w:val="28"/>
          <w:szCs w:val="28"/>
        </w:rPr>
        <w:t>.</w:t>
      </w:r>
    </w:p>
    <w:p w14:paraId="640B79E4" w14:textId="22B37CEF" w:rsidR="00DE6ECE" w:rsidRPr="00906182" w:rsidRDefault="00DE6ECE" w:rsidP="00F8614E">
      <w:pPr>
        <w:pStyle w:val="NoSpacing"/>
        <w:jc w:val="both"/>
        <w:rPr>
          <w:szCs w:val="24"/>
        </w:rPr>
      </w:pPr>
    </w:p>
    <w:p w14:paraId="5ACCA235" w14:textId="383892BD" w:rsidR="00DE6ECE" w:rsidRPr="00F8614E" w:rsidRDefault="006638FD" w:rsidP="00F8614E">
      <w:pPr>
        <w:pStyle w:val="NoSpacing"/>
        <w:ind w:firstLine="720"/>
        <w:jc w:val="both"/>
        <w:rPr>
          <w:sz w:val="28"/>
          <w:szCs w:val="28"/>
        </w:rPr>
      </w:pPr>
      <w:r>
        <w:rPr>
          <w:sz w:val="28"/>
          <w:szCs w:val="28"/>
        </w:rPr>
        <w:t>7</w:t>
      </w:r>
      <w:r w:rsidR="00DE6ECE" w:rsidRPr="00F8614E">
        <w:rPr>
          <w:sz w:val="28"/>
          <w:szCs w:val="28"/>
        </w:rPr>
        <w:t>.</w:t>
      </w:r>
      <w:r w:rsidR="001C4C2E">
        <w:rPr>
          <w:sz w:val="28"/>
          <w:szCs w:val="28"/>
        </w:rPr>
        <w:t xml:space="preserve"> I</w:t>
      </w:r>
      <w:r w:rsidR="00DE6ECE" w:rsidRPr="00F8614E">
        <w:rPr>
          <w:sz w:val="28"/>
          <w:szCs w:val="28"/>
        </w:rPr>
        <w:t>zteikt 5.14.</w:t>
      </w:r>
      <w:r w:rsidR="00906182">
        <w:rPr>
          <w:sz w:val="28"/>
          <w:szCs w:val="28"/>
        </w:rPr>
        <w:t> </w:t>
      </w:r>
      <w:r w:rsidR="00DE6ECE" w:rsidRPr="00F8614E">
        <w:rPr>
          <w:sz w:val="28"/>
          <w:szCs w:val="28"/>
        </w:rPr>
        <w:t>apakšpunktu šādā redakcijā:</w:t>
      </w:r>
    </w:p>
    <w:p w14:paraId="4AEC0CD2" w14:textId="77777777" w:rsidR="001C4C2E" w:rsidRPr="00906182" w:rsidRDefault="001C4C2E" w:rsidP="001C4C2E">
      <w:pPr>
        <w:pStyle w:val="NoSpacing"/>
        <w:ind w:firstLine="720"/>
        <w:jc w:val="both"/>
        <w:rPr>
          <w:szCs w:val="24"/>
        </w:rPr>
      </w:pPr>
    </w:p>
    <w:p w14:paraId="316F2C68" w14:textId="49FEC72B" w:rsidR="00DC0ABC" w:rsidRDefault="009F18DB" w:rsidP="001C4C2E">
      <w:pPr>
        <w:pStyle w:val="NoSpacing"/>
        <w:ind w:firstLine="720"/>
        <w:jc w:val="both"/>
        <w:rPr>
          <w:sz w:val="28"/>
          <w:szCs w:val="28"/>
        </w:rPr>
      </w:pPr>
      <w:r>
        <w:rPr>
          <w:sz w:val="28"/>
          <w:szCs w:val="28"/>
        </w:rPr>
        <w:t>"</w:t>
      </w:r>
      <w:r w:rsidR="00DE6ECE" w:rsidRPr="00F8614E">
        <w:rPr>
          <w:sz w:val="28"/>
          <w:szCs w:val="28"/>
        </w:rPr>
        <w:t>5.14.</w:t>
      </w:r>
      <w:r w:rsidR="00906182">
        <w:rPr>
          <w:sz w:val="28"/>
          <w:szCs w:val="28"/>
        </w:rPr>
        <w:t> </w:t>
      </w:r>
      <w:r w:rsidR="00A74C64" w:rsidRPr="00F1253E">
        <w:rPr>
          <w:sz w:val="28"/>
          <w:szCs w:val="28"/>
        </w:rPr>
        <w:t xml:space="preserve">atbilstoši kompetencei veic Eiropas Savienības politiku </w:t>
      </w:r>
      <w:r w:rsidR="00A74C64" w:rsidRPr="00F8614E">
        <w:rPr>
          <w:sz w:val="28"/>
          <w:szCs w:val="28"/>
        </w:rPr>
        <w:t>fondu un ārvalstu finanšu palīdzības revīzijas iestādes funkcijas</w:t>
      </w:r>
      <w:r w:rsidR="00DE6ECE" w:rsidRPr="00F8614E">
        <w:rPr>
          <w:sz w:val="28"/>
          <w:szCs w:val="28"/>
        </w:rPr>
        <w:t>;</w:t>
      </w:r>
      <w:r>
        <w:rPr>
          <w:sz w:val="28"/>
          <w:szCs w:val="28"/>
        </w:rPr>
        <w:t>"</w:t>
      </w:r>
      <w:r w:rsidR="00C24F29">
        <w:rPr>
          <w:sz w:val="28"/>
          <w:szCs w:val="28"/>
        </w:rPr>
        <w:t>.</w:t>
      </w:r>
    </w:p>
    <w:p w14:paraId="7862E44F" w14:textId="568D4564" w:rsidR="00A71BF6" w:rsidRPr="00906182" w:rsidRDefault="00A71BF6" w:rsidP="00F8614E">
      <w:pPr>
        <w:pStyle w:val="NoSpacing"/>
        <w:jc w:val="both"/>
        <w:rPr>
          <w:szCs w:val="24"/>
        </w:rPr>
      </w:pPr>
    </w:p>
    <w:p w14:paraId="04AC00F2" w14:textId="5C6127B4" w:rsidR="00A71BF6" w:rsidRDefault="006638FD" w:rsidP="009F18DB">
      <w:pPr>
        <w:pStyle w:val="NoSpacing"/>
        <w:ind w:firstLine="709"/>
        <w:jc w:val="both"/>
        <w:rPr>
          <w:sz w:val="28"/>
          <w:szCs w:val="28"/>
        </w:rPr>
      </w:pPr>
      <w:r>
        <w:rPr>
          <w:sz w:val="28"/>
          <w:szCs w:val="28"/>
        </w:rPr>
        <w:t>8</w:t>
      </w:r>
      <w:r w:rsidR="00A71BF6">
        <w:rPr>
          <w:sz w:val="28"/>
          <w:szCs w:val="28"/>
        </w:rPr>
        <w:t>.</w:t>
      </w:r>
      <w:r w:rsidR="00906182">
        <w:rPr>
          <w:sz w:val="28"/>
          <w:szCs w:val="28"/>
        </w:rPr>
        <w:t> </w:t>
      </w:r>
      <w:r w:rsidR="001C4C2E">
        <w:rPr>
          <w:sz w:val="28"/>
          <w:szCs w:val="28"/>
        </w:rPr>
        <w:t>A</w:t>
      </w:r>
      <w:r w:rsidR="00A71BF6">
        <w:rPr>
          <w:sz w:val="28"/>
          <w:szCs w:val="28"/>
        </w:rPr>
        <w:t>izstāt 5.15.</w:t>
      </w:r>
      <w:r w:rsidR="00906182">
        <w:rPr>
          <w:sz w:val="28"/>
          <w:szCs w:val="28"/>
        </w:rPr>
        <w:t> </w:t>
      </w:r>
      <w:r w:rsidR="00A71BF6">
        <w:rPr>
          <w:sz w:val="28"/>
          <w:szCs w:val="28"/>
        </w:rPr>
        <w:t xml:space="preserve">apakšpunktā vārdu </w:t>
      </w:r>
      <w:r w:rsidR="009F18DB">
        <w:rPr>
          <w:sz w:val="28"/>
          <w:szCs w:val="28"/>
        </w:rPr>
        <w:t>"</w:t>
      </w:r>
      <w:r w:rsidR="00A71BF6">
        <w:rPr>
          <w:sz w:val="28"/>
          <w:szCs w:val="28"/>
        </w:rPr>
        <w:t>organizācija</w:t>
      </w:r>
      <w:r w:rsidR="009F18DB">
        <w:rPr>
          <w:sz w:val="28"/>
          <w:szCs w:val="28"/>
        </w:rPr>
        <w:t>"</w:t>
      </w:r>
      <w:r w:rsidR="00A71BF6">
        <w:rPr>
          <w:sz w:val="28"/>
          <w:szCs w:val="28"/>
        </w:rPr>
        <w:t xml:space="preserve"> ar vārdu </w:t>
      </w:r>
      <w:r w:rsidR="009F18DB">
        <w:rPr>
          <w:sz w:val="28"/>
          <w:szCs w:val="28"/>
        </w:rPr>
        <w:t>"</w:t>
      </w:r>
      <w:r w:rsidR="00A71BF6">
        <w:rPr>
          <w:sz w:val="28"/>
          <w:szCs w:val="28"/>
        </w:rPr>
        <w:t>organizāciju</w:t>
      </w:r>
      <w:r w:rsidR="009F18DB">
        <w:rPr>
          <w:sz w:val="28"/>
          <w:szCs w:val="28"/>
        </w:rPr>
        <w:t>"</w:t>
      </w:r>
      <w:r w:rsidR="00C24F29">
        <w:rPr>
          <w:sz w:val="28"/>
          <w:szCs w:val="28"/>
        </w:rPr>
        <w:t>.</w:t>
      </w:r>
    </w:p>
    <w:p w14:paraId="2B51E3DE" w14:textId="77777777" w:rsidR="00DC0ABC" w:rsidRPr="00906182" w:rsidRDefault="00DC0ABC" w:rsidP="00F8614E">
      <w:pPr>
        <w:pStyle w:val="NoSpacing"/>
        <w:jc w:val="both"/>
        <w:rPr>
          <w:szCs w:val="24"/>
        </w:rPr>
      </w:pPr>
    </w:p>
    <w:p w14:paraId="37CF0B12" w14:textId="6F6B12BC" w:rsidR="00A71BF6" w:rsidRDefault="006638FD" w:rsidP="00DC0ABC">
      <w:pPr>
        <w:pStyle w:val="NoSpacing"/>
        <w:ind w:firstLine="720"/>
        <w:jc w:val="both"/>
        <w:rPr>
          <w:sz w:val="28"/>
          <w:szCs w:val="28"/>
        </w:rPr>
      </w:pPr>
      <w:bookmarkStart w:id="2" w:name="_Hlk62211289"/>
      <w:r>
        <w:rPr>
          <w:sz w:val="28"/>
          <w:szCs w:val="28"/>
        </w:rPr>
        <w:t>9</w:t>
      </w:r>
      <w:r w:rsidR="00DC0ABC" w:rsidRPr="00DC0ABC">
        <w:rPr>
          <w:sz w:val="28"/>
          <w:szCs w:val="28"/>
        </w:rPr>
        <w:t>.</w:t>
      </w:r>
      <w:r w:rsidR="00906182">
        <w:rPr>
          <w:sz w:val="28"/>
          <w:szCs w:val="28"/>
        </w:rPr>
        <w:t> </w:t>
      </w:r>
      <w:r w:rsidR="001C4C2E">
        <w:rPr>
          <w:sz w:val="28"/>
          <w:szCs w:val="28"/>
        </w:rPr>
        <w:t>I</w:t>
      </w:r>
      <w:r w:rsidR="00A71BF6">
        <w:rPr>
          <w:sz w:val="28"/>
          <w:szCs w:val="28"/>
        </w:rPr>
        <w:t>zteikt 5.18.</w:t>
      </w:r>
      <w:r w:rsidR="00A71BF6" w:rsidRPr="00BD2E6B">
        <w:rPr>
          <w:sz w:val="28"/>
          <w:szCs w:val="28"/>
          <w:vertAlign w:val="superscript"/>
        </w:rPr>
        <w:t>1</w:t>
      </w:r>
      <w:r w:rsidR="00906182">
        <w:rPr>
          <w:sz w:val="28"/>
          <w:szCs w:val="28"/>
        </w:rPr>
        <w:t> </w:t>
      </w:r>
      <w:r w:rsidR="00A71BF6">
        <w:rPr>
          <w:sz w:val="28"/>
          <w:szCs w:val="28"/>
        </w:rPr>
        <w:t>apakšpunktu šādā redakcijā:</w:t>
      </w:r>
    </w:p>
    <w:p w14:paraId="29E7C569" w14:textId="77777777" w:rsidR="001C4C2E" w:rsidRPr="00906182" w:rsidRDefault="001C4C2E" w:rsidP="001C4C2E">
      <w:pPr>
        <w:pStyle w:val="NoSpacing"/>
        <w:ind w:firstLine="720"/>
        <w:jc w:val="both"/>
        <w:rPr>
          <w:szCs w:val="24"/>
        </w:rPr>
      </w:pPr>
    </w:p>
    <w:p w14:paraId="4409528B" w14:textId="7CD408B5" w:rsidR="00A71BF6" w:rsidRPr="00BD2E6B" w:rsidRDefault="009F18DB" w:rsidP="001C4C2E">
      <w:pPr>
        <w:pStyle w:val="NoSpacing"/>
        <w:ind w:firstLine="720"/>
        <w:jc w:val="both"/>
        <w:rPr>
          <w:sz w:val="28"/>
          <w:szCs w:val="28"/>
        </w:rPr>
      </w:pPr>
      <w:r>
        <w:rPr>
          <w:sz w:val="28"/>
          <w:szCs w:val="28"/>
        </w:rPr>
        <w:t>"</w:t>
      </w:r>
      <w:r w:rsidR="00A71BF6" w:rsidRPr="00BD2E6B">
        <w:rPr>
          <w:sz w:val="28"/>
          <w:szCs w:val="28"/>
        </w:rPr>
        <w:t>5.18.</w:t>
      </w:r>
      <w:r w:rsidR="00A71BF6" w:rsidRPr="00BD2E6B">
        <w:rPr>
          <w:sz w:val="28"/>
          <w:szCs w:val="28"/>
          <w:vertAlign w:val="superscript"/>
        </w:rPr>
        <w:t>1</w:t>
      </w:r>
      <w:r w:rsidR="00021F86">
        <w:rPr>
          <w:sz w:val="28"/>
          <w:szCs w:val="28"/>
        </w:rPr>
        <w:t> </w:t>
      </w:r>
      <w:r w:rsidR="00A71BF6" w:rsidRPr="00BD2E6B">
        <w:rPr>
          <w:sz w:val="28"/>
          <w:szCs w:val="28"/>
        </w:rPr>
        <w:t xml:space="preserve">attiecībā uz finanšu tirgus politikas </w:t>
      </w:r>
      <w:r w:rsidR="00BD2BF4">
        <w:rPr>
          <w:sz w:val="28"/>
          <w:szCs w:val="28"/>
        </w:rPr>
        <w:t xml:space="preserve">īstenošanas </w:t>
      </w:r>
      <w:r w:rsidR="00A71BF6" w:rsidRPr="00BD2E6B">
        <w:rPr>
          <w:sz w:val="28"/>
          <w:szCs w:val="28"/>
        </w:rPr>
        <w:t>vadību veido politiku noziedzīgi iegūtu līdzekļu legalizācijas un terorisma finansēšanas novēršanas jomā</w:t>
      </w:r>
      <w:r w:rsidR="00021F86">
        <w:rPr>
          <w:sz w:val="28"/>
          <w:szCs w:val="28"/>
        </w:rPr>
        <w:t>;</w:t>
      </w:r>
      <w:r>
        <w:rPr>
          <w:sz w:val="28"/>
          <w:szCs w:val="28"/>
        </w:rPr>
        <w:t>"</w:t>
      </w:r>
      <w:r w:rsidR="00C24F29">
        <w:rPr>
          <w:sz w:val="28"/>
          <w:szCs w:val="28"/>
        </w:rPr>
        <w:t>.</w:t>
      </w:r>
    </w:p>
    <w:bookmarkEnd w:id="2"/>
    <w:p w14:paraId="405E3143" w14:textId="77777777" w:rsidR="00A71BF6" w:rsidRPr="00906182" w:rsidRDefault="00A71BF6" w:rsidP="00BD2E6B">
      <w:pPr>
        <w:pStyle w:val="NoSpacing"/>
        <w:jc w:val="both"/>
        <w:rPr>
          <w:szCs w:val="24"/>
        </w:rPr>
      </w:pPr>
    </w:p>
    <w:p w14:paraId="1A96A154" w14:textId="3A01F58C" w:rsidR="00BD2E6B" w:rsidRDefault="00C24F29" w:rsidP="00DC0ABC">
      <w:pPr>
        <w:pStyle w:val="NoSpacing"/>
        <w:ind w:firstLine="720"/>
        <w:jc w:val="both"/>
        <w:rPr>
          <w:sz w:val="28"/>
          <w:szCs w:val="28"/>
        </w:rPr>
      </w:pPr>
      <w:r>
        <w:rPr>
          <w:sz w:val="28"/>
          <w:szCs w:val="28"/>
        </w:rPr>
        <w:t>1</w:t>
      </w:r>
      <w:r w:rsidR="006638FD">
        <w:rPr>
          <w:sz w:val="28"/>
          <w:szCs w:val="28"/>
        </w:rPr>
        <w:t>0</w:t>
      </w:r>
      <w:r w:rsidR="00BD2E6B">
        <w:rPr>
          <w:sz w:val="28"/>
          <w:szCs w:val="28"/>
        </w:rPr>
        <w:t>.</w:t>
      </w:r>
      <w:r w:rsidR="00906182">
        <w:rPr>
          <w:sz w:val="28"/>
          <w:szCs w:val="28"/>
        </w:rPr>
        <w:t> </w:t>
      </w:r>
      <w:r w:rsidR="001C4C2E">
        <w:rPr>
          <w:sz w:val="28"/>
          <w:szCs w:val="28"/>
        </w:rPr>
        <w:t>S</w:t>
      </w:r>
      <w:r w:rsidR="00BD2E6B">
        <w:rPr>
          <w:sz w:val="28"/>
          <w:szCs w:val="28"/>
        </w:rPr>
        <w:t>vītrot 5.20.</w:t>
      </w:r>
      <w:r w:rsidR="00906182">
        <w:rPr>
          <w:sz w:val="28"/>
          <w:szCs w:val="28"/>
        </w:rPr>
        <w:t> </w:t>
      </w:r>
      <w:r w:rsidR="00BD2E6B">
        <w:rPr>
          <w:sz w:val="28"/>
          <w:szCs w:val="28"/>
        </w:rPr>
        <w:t>apakšpunktu</w:t>
      </w:r>
      <w:r>
        <w:rPr>
          <w:sz w:val="28"/>
          <w:szCs w:val="28"/>
        </w:rPr>
        <w:t>.</w:t>
      </w:r>
    </w:p>
    <w:p w14:paraId="1C40DD97" w14:textId="77777777" w:rsidR="00BD2E6B" w:rsidRPr="00906182" w:rsidRDefault="00BD2E6B" w:rsidP="00DC0ABC">
      <w:pPr>
        <w:pStyle w:val="NoSpacing"/>
        <w:ind w:firstLine="720"/>
        <w:jc w:val="both"/>
        <w:rPr>
          <w:szCs w:val="24"/>
        </w:rPr>
      </w:pPr>
    </w:p>
    <w:p w14:paraId="452257B4" w14:textId="3FBE714D" w:rsidR="00DE6ECE" w:rsidRPr="00F8614E" w:rsidRDefault="009F52D0" w:rsidP="00F8614E">
      <w:pPr>
        <w:pStyle w:val="NoSpacing"/>
        <w:ind w:firstLine="720"/>
        <w:jc w:val="both"/>
        <w:rPr>
          <w:sz w:val="28"/>
          <w:szCs w:val="28"/>
        </w:rPr>
      </w:pPr>
      <w:r>
        <w:rPr>
          <w:sz w:val="28"/>
          <w:szCs w:val="28"/>
        </w:rPr>
        <w:t>1</w:t>
      </w:r>
      <w:r w:rsidR="006638FD">
        <w:rPr>
          <w:sz w:val="28"/>
          <w:szCs w:val="28"/>
        </w:rPr>
        <w:t>1</w:t>
      </w:r>
      <w:r w:rsidR="00DE6ECE" w:rsidRPr="00F8614E">
        <w:rPr>
          <w:sz w:val="28"/>
          <w:szCs w:val="28"/>
        </w:rPr>
        <w:t>.</w:t>
      </w:r>
      <w:r w:rsidR="00021F86">
        <w:rPr>
          <w:sz w:val="28"/>
          <w:szCs w:val="28"/>
        </w:rPr>
        <w:t> </w:t>
      </w:r>
      <w:r w:rsidR="00DE6ECE" w:rsidRPr="00F8614E">
        <w:rPr>
          <w:sz w:val="28"/>
          <w:szCs w:val="28"/>
        </w:rPr>
        <w:t>Aizstāt 12.</w:t>
      </w:r>
      <w:r w:rsidR="00DE6ECE" w:rsidRPr="00F8614E">
        <w:rPr>
          <w:sz w:val="28"/>
          <w:szCs w:val="28"/>
          <w:vertAlign w:val="superscript"/>
        </w:rPr>
        <w:t>1</w:t>
      </w:r>
      <w:r w:rsidR="00906182">
        <w:rPr>
          <w:sz w:val="28"/>
          <w:szCs w:val="28"/>
        </w:rPr>
        <w:t> </w:t>
      </w:r>
      <w:r w:rsidR="00DE6ECE" w:rsidRPr="00F8614E">
        <w:rPr>
          <w:sz w:val="28"/>
          <w:szCs w:val="28"/>
        </w:rPr>
        <w:t xml:space="preserve">punktā vārdus </w:t>
      </w:r>
      <w:r w:rsidR="009F18DB">
        <w:rPr>
          <w:sz w:val="28"/>
          <w:szCs w:val="28"/>
        </w:rPr>
        <w:t>"</w:t>
      </w:r>
      <w:r w:rsidR="00DE6ECE" w:rsidRPr="00F8614E">
        <w:rPr>
          <w:sz w:val="28"/>
          <w:szCs w:val="28"/>
        </w:rPr>
        <w:t>Eiropas Savienības struktūrfondu 1.</w:t>
      </w:r>
      <w:r w:rsidR="00906182">
        <w:rPr>
          <w:sz w:val="28"/>
          <w:szCs w:val="28"/>
        </w:rPr>
        <w:t> </w:t>
      </w:r>
      <w:r w:rsidR="00DE6ECE" w:rsidRPr="00F8614E">
        <w:rPr>
          <w:sz w:val="28"/>
          <w:szCs w:val="28"/>
        </w:rPr>
        <w:t>mērķa, Kohēzijas fonda</w:t>
      </w:r>
      <w:r w:rsidR="009F18DB">
        <w:rPr>
          <w:sz w:val="28"/>
          <w:szCs w:val="28"/>
        </w:rPr>
        <w:t>"</w:t>
      </w:r>
      <w:r w:rsidR="00DE6ECE" w:rsidRPr="00F8614E">
        <w:rPr>
          <w:sz w:val="28"/>
          <w:szCs w:val="28"/>
        </w:rPr>
        <w:t xml:space="preserve"> ar vārdiem </w:t>
      </w:r>
      <w:r w:rsidR="009F18DB">
        <w:rPr>
          <w:sz w:val="28"/>
          <w:szCs w:val="28"/>
        </w:rPr>
        <w:t>"</w:t>
      </w:r>
      <w:r w:rsidR="00C65B8D" w:rsidRPr="00C65B8D">
        <w:rPr>
          <w:sz w:val="28"/>
          <w:szCs w:val="28"/>
        </w:rPr>
        <w:t>Eiropas Savienības politiku fondu</w:t>
      </w:r>
      <w:r w:rsidR="009F18DB">
        <w:rPr>
          <w:sz w:val="28"/>
          <w:szCs w:val="28"/>
        </w:rPr>
        <w:t>"</w:t>
      </w:r>
      <w:r>
        <w:rPr>
          <w:sz w:val="28"/>
          <w:szCs w:val="28"/>
        </w:rPr>
        <w:t>.</w:t>
      </w:r>
    </w:p>
    <w:p w14:paraId="3A3F804B" w14:textId="6F6CDDE6" w:rsidR="00DE6ECE" w:rsidRPr="00906182" w:rsidRDefault="00DE6ECE" w:rsidP="00F8614E">
      <w:pPr>
        <w:pStyle w:val="NoSpacing"/>
        <w:jc w:val="both"/>
        <w:rPr>
          <w:szCs w:val="24"/>
        </w:rPr>
      </w:pPr>
    </w:p>
    <w:p w14:paraId="3E89B478" w14:textId="20412875" w:rsidR="00DE6ECE" w:rsidRPr="00F8614E" w:rsidRDefault="009F52D0" w:rsidP="00F8614E">
      <w:pPr>
        <w:pStyle w:val="NoSpacing"/>
        <w:ind w:firstLine="709"/>
        <w:jc w:val="both"/>
        <w:rPr>
          <w:sz w:val="28"/>
          <w:szCs w:val="28"/>
        </w:rPr>
      </w:pPr>
      <w:r>
        <w:rPr>
          <w:sz w:val="28"/>
          <w:szCs w:val="28"/>
        </w:rPr>
        <w:t>1</w:t>
      </w:r>
      <w:r w:rsidR="006638FD">
        <w:rPr>
          <w:sz w:val="28"/>
          <w:szCs w:val="28"/>
        </w:rPr>
        <w:t>2</w:t>
      </w:r>
      <w:r w:rsidR="00DE6ECE" w:rsidRPr="00F8614E">
        <w:rPr>
          <w:sz w:val="28"/>
          <w:szCs w:val="28"/>
        </w:rPr>
        <w:t>.</w:t>
      </w:r>
      <w:r w:rsidR="00B70CEF">
        <w:rPr>
          <w:sz w:val="28"/>
          <w:szCs w:val="28"/>
        </w:rPr>
        <w:t> </w:t>
      </w:r>
      <w:r w:rsidR="00DE6ECE" w:rsidRPr="00F8614E">
        <w:rPr>
          <w:sz w:val="28"/>
          <w:szCs w:val="28"/>
        </w:rPr>
        <w:t>Aizstāt 15.</w:t>
      </w:r>
      <w:r w:rsidR="00021F86">
        <w:rPr>
          <w:sz w:val="28"/>
          <w:szCs w:val="28"/>
        </w:rPr>
        <w:t> </w:t>
      </w:r>
      <w:r w:rsidR="00DE6ECE" w:rsidRPr="00F8614E">
        <w:rPr>
          <w:sz w:val="28"/>
          <w:szCs w:val="28"/>
        </w:rPr>
        <w:t xml:space="preserve">punktā </w:t>
      </w:r>
      <w:r w:rsidR="00D36CF9">
        <w:rPr>
          <w:sz w:val="28"/>
          <w:szCs w:val="28"/>
        </w:rPr>
        <w:t>vārdu</w:t>
      </w:r>
      <w:r w:rsidR="00DE6ECE" w:rsidRPr="00F8614E">
        <w:rPr>
          <w:sz w:val="28"/>
          <w:szCs w:val="28"/>
        </w:rPr>
        <w:t xml:space="preserve"> </w:t>
      </w:r>
      <w:r w:rsidR="009F18DB">
        <w:rPr>
          <w:sz w:val="28"/>
          <w:szCs w:val="28"/>
        </w:rPr>
        <w:t>"</w:t>
      </w:r>
      <w:r w:rsidR="00F8614E" w:rsidRPr="00F8614E">
        <w:rPr>
          <w:sz w:val="28"/>
          <w:szCs w:val="28"/>
        </w:rPr>
        <w:t>vietnieks</w:t>
      </w:r>
      <w:r w:rsidR="009F18DB">
        <w:rPr>
          <w:sz w:val="28"/>
          <w:szCs w:val="28"/>
        </w:rPr>
        <w:t>"</w:t>
      </w:r>
      <w:r w:rsidR="00F8614E" w:rsidRPr="00F8614E">
        <w:rPr>
          <w:sz w:val="28"/>
          <w:szCs w:val="28"/>
        </w:rPr>
        <w:t xml:space="preserve"> ar </w:t>
      </w:r>
      <w:r w:rsidR="00D36CF9">
        <w:rPr>
          <w:sz w:val="28"/>
          <w:szCs w:val="28"/>
        </w:rPr>
        <w:t>vārd</w:t>
      </w:r>
      <w:r w:rsidR="00F8614E" w:rsidRPr="00F8614E">
        <w:rPr>
          <w:sz w:val="28"/>
          <w:szCs w:val="28"/>
        </w:rPr>
        <w:t xml:space="preserve">u </w:t>
      </w:r>
      <w:r w:rsidR="009F18DB">
        <w:rPr>
          <w:sz w:val="28"/>
          <w:szCs w:val="28"/>
        </w:rPr>
        <w:t>"</w:t>
      </w:r>
      <w:r w:rsidR="00143D32">
        <w:rPr>
          <w:sz w:val="28"/>
          <w:szCs w:val="28"/>
        </w:rPr>
        <w:t>vietnieki</w:t>
      </w:r>
      <w:r w:rsidR="009F18DB">
        <w:rPr>
          <w:sz w:val="28"/>
          <w:szCs w:val="28"/>
        </w:rPr>
        <w:t>"</w:t>
      </w:r>
      <w:r w:rsidR="00143D32">
        <w:rPr>
          <w:sz w:val="28"/>
          <w:szCs w:val="28"/>
        </w:rPr>
        <w:t>.</w:t>
      </w:r>
    </w:p>
    <w:p w14:paraId="463DE5F9" w14:textId="77777777" w:rsidR="00040E49" w:rsidRPr="00906182" w:rsidRDefault="00040E49" w:rsidP="009F18DB">
      <w:pPr>
        <w:pStyle w:val="NoSpacing"/>
        <w:jc w:val="both"/>
        <w:rPr>
          <w:szCs w:val="24"/>
        </w:rPr>
      </w:pPr>
    </w:p>
    <w:p w14:paraId="4411BE6C" w14:textId="751B2310" w:rsidR="00D868C0" w:rsidRPr="00906182" w:rsidRDefault="00D868C0" w:rsidP="009A0E4F">
      <w:pPr>
        <w:pStyle w:val="NoSpacing"/>
        <w:jc w:val="both"/>
        <w:rPr>
          <w:szCs w:val="24"/>
        </w:rPr>
      </w:pPr>
    </w:p>
    <w:p w14:paraId="2D1D20B0" w14:textId="77777777" w:rsidR="009F18DB" w:rsidRPr="00906182" w:rsidRDefault="009F18DB" w:rsidP="00021F86">
      <w:pPr>
        <w:pStyle w:val="NoSpacing"/>
        <w:tabs>
          <w:tab w:val="left" w:pos="6946"/>
        </w:tabs>
        <w:jc w:val="both"/>
        <w:rPr>
          <w:szCs w:val="24"/>
        </w:rPr>
      </w:pPr>
    </w:p>
    <w:p w14:paraId="6775C344" w14:textId="77777777" w:rsidR="009F18DB" w:rsidRPr="00DE283C" w:rsidRDefault="009F18DB" w:rsidP="00021F86">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BD0E81A" w14:textId="77777777" w:rsidR="009F18DB" w:rsidRPr="00906182" w:rsidRDefault="009F18DB" w:rsidP="00021F86">
      <w:pPr>
        <w:pStyle w:val="Body"/>
        <w:tabs>
          <w:tab w:val="left" w:pos="6946"/>
        </w:tabs>
        <w:spacing w:after="0" w:line="240" w:lineRule="auto"/>
        <w:ind w:firstLine="709"/>
        <w:jc w:val="both"/>
        <w:rPr>
          <w:rFonts w:ascii="Times New Roman" w:hAnsi="Times New Roman"/>
          <w:color w:val="auto"/>
          <w:sz w:val="24"/>
          <w:szCs w:val="24"/>
          <w:lang w:val="de-DE"/>
        </w:rPr>
      </w:pPr>
    </w:p>
    <w:p w14:paraId="0864E7E5" w14:textId="77777777" w:rsidR="009F18DB" w:rsidRPr="00906182" w:rsidRDefault="009F18DB" w:rsidP="00021F86">
      <w:pPr>
        <w:pStyle w:val="Body"/>
        <w:tabs>
          <w:tab w:val="left" w:pos="6946"/>
        </w:tabs>
        <w:spacing w:after="0" w:line="240" w:lineRule="auto"/>
        <w:ind w:firstLine="709"/>
        <w:jc w:val="both"/>
        <w:rPr>
          <w:rFonts w:ascii="Times New Roman" w:hAnsi="Times New Roman"/>
          <w:color w:val="auto"/>
          <w:sz w:val="24"/>
          <w:szCs w:val="24"/>
          <w:lang w:val="de-DE"/>
        </w:rPr>
      </w:pPr>
    </w:p>
    <w:p w14:paraId="2220E362" w14:textId="77777777" w:rsidR="009F18DB" w:rsidRPr="00906182" w:rsidRDefault="009F18DB" w:rsidP="00021F86">
      <w:pPr>
        <w:pStyle w:val="Body"/>
        <w:tabs>
          <w:tab w:val="left" w:pos="6946"/>
        </w:tabs>
        <w:spacing w:after="0" w:line="240" w:lineRule="auto"/>
        <w:ind w:firstLine="709"/>
        <w:jc w:val="both"/>
        <w:rPr>
          <w:rFonts w:ascii="Times New Roman" w:hAnsi="Times New Roman"/>
          <w:color w:val="auto"/>
          <w:sz w:val="24"/>
          <w:szCs w:val="24"/>
          <w:lang w:val="de-DE"/>
        </w:rPr>
      </w:pPr>
    </w:p>
    <w:p w14:paraId="62BFDA00" w14:textId="77777777" w:rsidR="009F18DB" w:rsidRPr="00DE283C" w:rsidRDefault="009F18DB" w:rsidP="00021F86">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9F18DB" w:rsidRPr="00DE283C" w:rsidSect="003B1BB1">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BACE" w14:textId="77777777" w:rsidR="00814409" w:rsidRDefault="00814409" w:rsidP="00BB6B0F">
      <w:r>
        <w:separator/>
      </w:r>
    </w:p>
  </w:endnote>
  <w:endnote w:type="continuationSeparator" w:id="0">
    <w:p w14:paraId="0430D670" w14:textId="77777777" w:rsidR="00814409" w:rsidRDefault="00814409" w:rsidP="00BB6B0F">
      <w:r>
        <w:continuationSeparator/>
      </w:r>
    </w:p>
  </w:endnote>
  <w:endnote w:type="continuationNotice" w:id="1">
    <w:p w14:paraId="554848CB" w14:textId="77777777" w:rsidR="00814409" w:rsidRDefault="00814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EFB" w14:textId="3D4881C9" w:rsidR="009F18DB" w:rsidRPr="009F18DB" w:rsidRDefault="009F18DB">
    <w:pPr>
      <w:pStyle w:val="Footer"/>
      <w:rPr>
        <w:sz w:val="16"/>
        <w:szCs w:val="16"/>
      </w:rPr>
    </w:pPr>
    <w:r w:rsidRPr="009F18DB">
      <w:rPr>
        <w:sz w:val="16"/>
        <w:szCs w:val="16"/>
      </w:rPr>
      <w:t>N0087_1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8B5E" w14:textId="5DB450F8" w:rsidR="009F18DB" w:rsidRPr="009F18DB" w:rsidRDefault="009F18DB">
    <w:pPr>
      <w:pStyle w:val="Footer"/>
      <w:rPr>
        <w:sz w:val="16"/>
        <w:szCs w:val="16"/>
      </w:rPr>
    </w:pPr>
    <w:r w:rsidRPr="009F18DB">
      <w:rPr>
        <w:sz w:val="16"/>
        <w:szCs w:val="16"/>
      </w:rPr>
      <w:t>N0087_1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8FB0" w14:textId="77777777" w:rsidR="00814409" w:rsidRDefault="00814409" w:rsidP="00BB6B0F">
      <w:r>
        <w:separator/>
      </w:r>
    </w:p>
  </w:footnote>
  <w:footnote w:type="continuationSeparator" w:id="0">
    <w:p w14:paraId="44BF705F" w14:textId="77777777" w:rsidR="00814409" w:rsidRDefault="00814409" w:rsidP="00BB6B0F">
      <w:r>
        <w:continuationSeparator/>
      </w:r>
    </w:p>
  </w:footnote>
  <w:footnote w:type="continuationNotice" w:id="1">
    <w:p w14:paraId="5BD4DE1B" w14:textId="77777777" w:rsidR="00814409" w:rsidRDefault="00814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827563"/>
      <w:docPartObj>
        <w:docPartGallery w:val="Page Numbers (Top of Page)"/>
        <w:docPartUnique/>
      </w:docPartObj>
    </w:sdtPr>
    <w:sdtEndPr>
      <w:rPr>
        <w:noProof/>
      </w:rPr>
    </w:sdtEndPr>
    <w:sdtContent>
      <w:p w14:paraId="1E36BAD9" w14:textId="71BE33F4" w:rsidR="003B1BB1" w:rsidRDefault="003B1BB1">
        <w:pPr>
          <w:pStyle w:val="Header"/>
          <w:jc w:val="center"/>
        </w:pPr>
        <w:r>
          <w:fldChar w:fldCharType="begin"/>
        </w:r>
        <w:r>
          <w:instrText xml:space="preserve"> PAGE   \* MERGEFORMAT </w:instrText>
        </w:r>
        <w:r>
          <w:fldChar w:fldCharType="separate"/>
        </w:r>
        <w:r w:rsidR="0000113A">
          <w:rPr>
            <w:noProof/>
          </w:rPr>
          <w:t>2</w:t>
        </w:r>
        <w:r>
          <w:rPr>
            <w:noProof/>
          </w:rPr>
          <w:fldChar w:fldCharType="end"/>
        </w:r>
      </w:p>
    </w:sdtContent>
  </w:sdt>
  <w:p w14:paraId="34AACCDB" w14:textId="77777777" w:rsidR="003B1BB1" w:rsidRDefault="003B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21C8" w14:textId="77777777" w:rsidR="009F18DB" w:rsidRPr="003629D6" w:rsidRDefault="009F18DB">
    <w:pPr>
      <w:pStyle w:val="Header"/>
    </w:pPr>
  </w:p>
  <w:p w14:paraId="2ED08E0A" w14:textId="07FC1606" w:rsidR="003B1BB1" w:rsidRPr="009F18DB" w:rsidRDefault="009F18DB" w:rsidP="009F18DB">
    <w:pPr>
      <w:pStyle w:val="Header"/>
    </w:pPr>
    <w:r>
      <w:rPr>
        <w:noProof/>
        <w:lang w:val="en-US"/>
      </w:rPr>
      <w:drawing>
        <wp:inline distT="0" distB="0" distL="0" distR="0" wp14:anchorId="105F5119" wp14:editId="33B6D45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CAA"/>
    <w:multiLevelType w:val="hybridMultilevel"/>
    <w:tmpl w:val="C63ED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D6D1B"/>
    <w:multiLevelType w:val="hybridMultilevel"/>
    <w:tmpl w:val="3DD81CA2"/>
    <w:lvl w:ilvl="0" w:tplc="AF98EC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831E7"/>
    <w:multiLevelType w:val="hybridMultilevel"/>
    <w:tmpl w:val="21925CE2"/>
    <w:lvl w:ilvl="0" w:tplc="3320D5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27076F8"/>
    <w:multiLevelType w:val="hybridMultilevel"/>
    <w:tmpl w:val="5AB42A8A"/>
    <w:lvl w:ilvl="0" w:tplc="957669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BD2EBE"/>
    <w:multiLevelType w:val="hybridMultilevel"/>
    <w:tmpl w:val="53821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2562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17A1F"/>
    <w:multiLevelType w:val="hybridMultilevel"/>
    <w:tmpl w:val="ACD60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446C0C"/>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0B5146"/>
    <w:multiLevelType w:val="hybridMultilevel"/>
    <w:tmpl w:val="5E14A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A90DB5"/>
    <w:multiLevelType w:val="hybridMultilevel"/>
    <w:tmpl w:val="774ACB9A"/>
    <w:lvl w:ilvl="0" w:tplc="64DCBE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CB023F"/>
    <w:multiLevelType w:val="hybridMultilevel"/>
    <w:tmpl w:val="5790B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94452"/>
    <w:multiLevelType w:val="hybridMultilevel"/>
    <w:tmpl w:val="6F00D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D20C04"/>
    <w:multiLevelType w:val="hybridMultilevel"/>
    <w:tmpl w:val="8902AB26"/>
    <w:lvl w:ilvl="0" w:tplc="F552F25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6F7523"/>
    <w:multiLevelType w:val="hybridMultilevel"/>
    <w:tmpl w:val="36EC5940"/>
    <w:lvl w:ilvl="0" w:tplc="BF6639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FFB5F02"/>
    <w:multiLevelType w:val="hybridMultilevel"/>
    <w:tmpl w:val="93D62398"/>
    <w:lvl w:ilvl="0" w:tplc="F5DA5E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61F0752F"/>
    <w:multiLevelType w:val="hybridMultilevel"/>
    <w:tmpl w:val="E534B2AA"/>
    <w:lvl w:ilvl="0" w:tplc="55C2715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6882A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5C15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C4B10"/>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737227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41E0C"/>
    <w:multiLevelType w:val="hybridMultilevel"/>
    <w:tmpl w:val="DDD26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0"/>
  </w:num>
  <w:num w:numId="5">
    <w:abstractNumId w:val="0"/>
  </w:num>
  <w:num w:numId="6">
    <w:abstractNumId w:val="8"/>
  </w:num>
  <w:num w:numId="7">
    <w:abstractNumId w:val="12"/>
  </w:num>
  <w:num w:numId="8">
    <w:abstractNumId w:val="19"/>
  </w:num>
  <w:num w:numId="9">
    <w:abstractNumId w:val="13"/>
  </w:num>
  <w:num w:numId="10">
    <w:abstractNumId w:val="21"/>
  </w:num>
  <w:num w:numId="11">
    <w:abstractNumId w:val="17"/>
  </w:num>
  <w:num w:numId="12">
    <w:abstractNumId w:val="18"/>
  </w:num>
  <w:num w:numId="13">
    <w:abstractNumId w:val="5"/>
  </w:num>
  <w:num w:numId="14">
    <w:abstractNumId w:val="20"/>
  </w:num>
  <w:num w:numId="15">
    <w:abstractNumId w:val="11"/>
  </w:num>
  <w:num w:numId="16">
    <w:abstractNumId w:val="6"/>
  </w:num>
  <w:num w:numId="17">
    <w:abstractNumId w:val="7"/>
  </w:num>
  <w:num w:numId="18">
    <w:abstractNumId w:val="16"/>
  </w:num>
  <w:num w:numId="19">
    <w:abstractNumId w:val="3"/>
  </w:num>
  <w:num w:numId="20">
    <w:abstractNumId w:val="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46"/>
    <w:rsid w:val="0000113A"/>
    <w:rsid w:val="000034A3"/>
    <w:rsid w:val="00005288"/>
    <w:rsid w:val="00005B6F"/>
    <w:rsid w:val="0001005B"/>
    <w:rsid w:val="000115AD"/>
    <w:rsid w:val="000115DA"/>
    <w:rsid w:val="0001193A"/>
    <w:rsid w:val="00012611"/>
    <w:rsid w:val="00013A6D"/>
    <w:rsid w:val="000158F5"/>
    <w:rsid w:val="00021F86"/>
    <w:rsid w:val="0002372F"/>
    <w:rsid w:val="00026877"/>
    <w:rsid w:val="000324DB"/>
    <w:rsid w:val="0003522A"/>
    <w:rsid w:val="0003736D"/>
    <w:rsid w:val="000375BE"/>
    <w:rsid w:val="0004055D"/>
    <w:rsid w:val="00040E49"/>
    <w:rsid w:val="00041010"/>
    <w:rsid w:val="00042947"/>
    <w:rsid w:val="00044D84"/>
    <w:rsid w:val="00047B2E"/>
    <w:rsid w:val="00055ED9"/>
    <w:rsid w:val="000564F7"/>
    <w:rsid w:val="000619EB"/>
    <w:rsid w:val="0006607B"/>
    <w:rsid w:val="0007074D"/>
    <w:rsid w:val="00072D90"/>
    <w:rsid w:val="00075610"/>
    <w:rsid w:val="00075D2B"/>
    <w:rsid w:val="00075EB9"/>
    <w:rsid w:val="00077BF0"/>
    <w:rsid w:val="00077F96"/>
    <w:rsid w:val="000809C5"/>
    <w:rsid w:val="00081D9B"/>
    <w:rsid w:val="00083861"/>
    <w:rsid w:val="00083D42"/>
    <w:rsid w:val="00085017"/>
    <w:rsid w:val="00087248"/>
    <w:rsid w:val="00090107"/>
    <w:rsid w:val="000911BB"/>
    <w:rsid w:val="0009228F"/>
    <w:rsid w:val="00093453"/>
    <w:rsid w:val="00095796"/>
    <w:rsid w:val="00097407"/>
    <w:rsid w:val="000A0B28"/>
    <w:rsid w:val="000A1507"/>
    <w:rsid w:val="000A2022"/>
    <w:rsid w:val="000A2659"/>
    <w:rsid w:val="000A3D63"/>
    <w:rsid w:val="000A4C7C"/>
    <w:rsid w:val="000A52EE"/>
    <w:rsid w:val="000A5755"/>
    <w:rsid w:val="000A6677"/>
    <w:rsid w:val="000B218C"/>
    <w:rsid w:val="000B4A61"/>
    <w:rsid w:val="000B5B51"/>
    <w:rsid w:val="000B7767"/>
    <w:rsid w:val="000C0746"/>
    <w:rsid w:val="000C0B7D"/>
    <w:rsid w:val="000C3006"/>
    <w:rsid w:val="000C36F3"/>
    <w:rsid w:val="000C492E"/>
    <w:rsid w:val="000C4DD7"/>
    <w:rsid w:val="000C5F60"/>
    <w:rsid w:val="000C79BA"/>
    <w:rsid w:val="000D0639"/>
    <w:rsid w:val="000D1FD1"/>
    <w:rsid w:val="000D2187"/>
    <w:rsid w:val="000D2CB0"/>
    <w:rsid w:val="000D4529"/>
    <w:rsid w:val="000D4A9C"/>
    <w:rsid w:val="000D6442"/>
    <w:rsid w:val="000E26BC"/>
    <w:rsid w:val="000E5188"/>
    <w:rsid w:val="000E672E"/>
    <w:rsid w:val="000E6866"/>
    <w:rsid w:val="000E7230"/>
    <w:rsid w:val="000F006E"/>
    <w:rsid w:val="000F16ED"/>
    <w:rsid w:val="000F2AF6"/>
    <w:rsid w:val="000F2B5C"/>
    <w:rsid w:val="000F5583"/>
    <w:rsid w:val="000F63C1"/>
    <w:rsid w:val="00100324"/>
    <w:rsid w:val="0010486B"/>
    <w:rsid w:val="0011087F"/>
    <w:rsid w:val="00110E67"/>
    <w:rsid w:val="00111DE2"/>
    <w:rsid w:val="00113A2F"/>
    <w:rsid w:val="00115B8B"/>
    <w:rsid w:val="0011793E"/>
    <w:rsid w:val="00123334"/>
    <w:rsid w:val="00123847"/>
    <w:rsid w:val="00123AE2"/>
    <w:rsid w:val="0012761C"/>
    <w:rsid w:val="00127D4E"/>
    <w:rsid w:val="001302CF"/>
    <w:rsid w:val="00130BB7"/>
    <w:rsid w:val="00133084"/>
    <w:rsid w:val="0013444C"/>
    <w:rsid w:val="00134E86"/>
    <w:rsid w:val="0014370B"/>
    <w:rsid w:val="00143D32"/>
    <w:rsid w:val="00144568"/>
    <w:rsid w:val="00144DB9"/>
    <w:rsid w:val="00147487"/>
    <w:rsid w:val="00157C7C"/>
    <w:rsid w:val="00160C25"/>
    <w:rsid w:val="0016386C"/>
    <w:rsid w:val="001663C8"/>
    <w:rsid w:val="00166809"/>
    <w:rsid w:val="00167C50"/>
    <w:rsid w:val="001705E6"/>
    <w:rsid w:val="001721AB"/>
    <w:rsid w:val="001733DA"/>
    <w:rsid w:val="001745DF"/>
    <w:rsid w:val="001807F1"/>
    <w:rsid w:val="0018115C"/>
    <w:rsid w:val="00182382"/>
    <w:rsid w:val="00182456"/>
    <w:rsid w:val="001846CD"/>
    <w:rsid w:val="00185B9E"/>
    <w:rsid w:val="00186364"/>
    <w:rsid w:val="00186D25"/>
    <w:rsid w:val="00187642"/>
    <w:rsid w:val="00187D21"/>
    <w:rsid w:val="00190183"/>
    <w:rsid w:val="00192214"/>
    <w:rsid w:val="00192D8B"/>
    <w:rsid w:val="001A0DAF"/>
    <w:rsid w:val="001A3433"/>
    <w:rsid w:val="001A629A"/>
    <w:rsid w:val="001A7DA2"/>
    <w:rsid w:val="001B37E3"/>
    <w:rsid w:val="001B3EA4"/>
    <w:rsid w:val="001B5043"/>
    <w:rsid w:val="001B7E4F"/>
    <w:rsid w:val="001C0111"/>
    <w:rsid w:val="001C1CF4"/>
    <w:rsid w:val="001C4C2E"/>
    <w:rsid w:val="001C52AD"/>
    <w:rsid w:val="001C57EC"/>
    <w:rsid w:val="001D2E7C"/>
    <w:rsid w:val="001D3635"/>
    <w:rsid w:val="001D3CEE"/>
    <w:rsid w:val="001D4799"/>
    <w:rsid w:val="001D5226"/>
    <w:rsid w:val="001D67BD"/>
    <w:rsid w:val="001E76CC"/>
    <w:rsid w:val="001E7ADC"/>
    <w:rsid w:val="001F031B"/>
    <w:rsid w:val="001F12F6"/>
    <w:rsid w:val="001F467C"/>
    <w:rsid w:val="001F5C65"/>
    <w:rsid w:val="001F6AB3"/>
    <w:rsid w:val="001F7CD2"/>
    <w:rsid w:val="00200281"/>
    <w:rsid w:val="002015BA"/>
    <w:rsid w:val="00204586"/>
    <w:rsid w:val="0020507A"/>
    <w:rsid w:val="0020588D"/>
    <w:rsid w:val="00206281"/>
    <w:rsid w:val="002124F2"/>
    <w:rsid w:val="0021563E"/>
    <w:rsid w:val="00216A62"/>
    <w:rsid w:val="00216B1D"/>
    <w:rsid w:val="00221E05"/>
    <w:rsid w:val="00224452"/>
    <w:rsid w:val="00224F36"/>
    <w:rsid w:val="00225114"/>
    <w:rsid w:val="00225A48"/>
    <w:rsid w:val="00225AE1"/>
    <w:rsid w:val="00225D92"/>
    <w:rsid w:val="0023077C"/>
    <w:rsid w:val="00232427"/>
    <w:rsid w:val="00233607"/>
    <w:rsid w:val="00234FA7"/>
    <w:rsid w:val="00236EA1"/>
    <w:rsid w:val="00236F35"/>
    <w:rsid w:val="002400D5"/>
    <w:rsid w:val="00240175"/>
    <w:rsid w:val="002408E8"/>
    <w:rsid w:val="0024238F"/>
    <w:rsid w:val="00243643"/>
    <w:rsid w:val="00245370"/>
    <w:rsid w:val="00251D71"/>
    <w:rsid w:val="00251F81"/>
    <w:rsid w:val="00253B3B"/>
    <w:rsid w:val="002605E3"/>
    <w:rsid w:val="002659E5"/>
    <w:rsid w:val="00271CEF"/>
    <w:rsid w:val="00272D79"/>
    <w:rsid w:val="00276748"/>
    <w:rsid w:val="0027748F"/>
    <w:rsid w:val="002777A0"/>
    <w:rsid w:val="002838C7"/>
    <w:rsid w:val="00283ED5"/>
    <w:rsid w:val="00284737"/>
    <w:rsid w:val="00284796"/>
    <w:rsid w:val="0028770D"/>
    <w:rsid w:val="00292EE7"/>
    <w:rsid w:val="002931DE"/>
    <w:rsid w:val="00294A2E"/>
    <w:rsid w:val="00295CCA"/>
    <w:rsid w:val="00296D50"/>
    <w:rsid w:val="002A1017"/>
    <w:rsid w:val="002A7DC7"/>
    <w:rsid w:val="002B08CF"/>
    <w:rsid w:val="002B35AD"/>
    <w:rsid w:val="002B6A21"/>
    <w:rsid w:val="002C19B3"/>
    <w:rsid w:val="002C27E9"/>
    <w:rsid w:val="002C324C"/>
    <w:rsid w:val="002C3F2A"/>
    <w:rsid w:val="002C6654"/>
    <w:rsid w:val="002C763C"/>
    <w:rsid w:val="002C7E13"/>
    <w:rsid w:val="002D0DC9"/>
    <w:rsid w:val="002D2F47"/>
    <w:rsid w:val="002D649D"/>
    <w:rsid w:val="002D6D68"/>
    <w:rsid w:val="002D75FC"/>
    <w:rsid w:val="002E1975"/>
    <w:rsid w:val="002E2A38"/>
    <w:rsid w:val="002E3AB7"/>
    <w:rsid w:val="002E4305"/>
    <w:rsid w:val="002E4649"/>
    <w:rsid w:val="002F4535"/>
    <w:rsid w:val="002F4C58"/>
    <w:rsid w:val="002F593C"/>
    <w:rsid w:val="002F6567"/>
    <w:rsid w:val="002F6745"/>
    <w:rsid w:val="00300112"/>
    <w:rsid w:val="00302A8A"/>
    <w:rsid w:val="00303E6B"/>
    <w:rsid w:val="00306ADF"/>
    <w:rsid w:val="00306B16"/>
    <w:rsid w:val="00311660"/>
    <w:rsid w:val="003127F7"/>
    <w:rsid w:val="00316A56"/>
    <w:rsid w:val="003170B0"/>
    <w:rsid w:val="0032016B"/>
    <w:rsid w:val="003203E7"/>
    <w:rsid w:val="003209E4"/>
    <w:rsid w:val="003219AC"/>
    <w:rsid w:val="00321B25"/>
    <w:rsid w:val="0032376B"/>
    <w:rsid w:val="0032481C"/>
    <w:rsid w:val="00324862"/>
    <w:rsid w:val="00324F91"/>
    <w:rsid w:val="0032517F"/>
    <w:rsid w:val="0032520E"/>
    <w:rsid w:val="0032590A"/>
    <w:rsid w:val="003259C5"/>
    <w:rsid w:val="00325A9B"/>
    <w:rsid w:val="003260C5"/>
    <w:rsid w:val="003274EC"/>
    <w:rsid w:val="00327A27"/>
    <w:rsid w:val="00327DFD"/>
    <w:rsid w:val="00330D6B"/>
    <w:rsid w:val="00332E73"/>
    <w:rsid w:val="0033315E"/>
    <w:rsid w:val="00335D38"/>
    <w:rsid w:val="003361F7"/>
    <w:rsid w:val="00337C8D"/>
    <w:rsid w:val="00344F2E"/>
    <w:rsid w:val="0034513F"/>
    <w:rsid w:val="003473E7"/>
    <w:rsid w:val="00350865"/>
    <w:rsid w:val="00354AB8"/>
    <w:rsid w:val="003559C6"/>
    <w:rsid w:val="00356B50"/>
    <w:rsid w:val="00365334"/>
    <w:rsid w:val="003705B1"/>
    <w:rsid w:val="0037206B"/>
    <w:rsid w:val="003720BA"/>
    <w:rsid w:val="003748B2"/>
    <w:rsid w:val="00375E86"/>
    <w:rsid w:val="00376B46"/>
    <w:rsid w:val="00377112"/>
    <w:rsid w:val="00377353"/>
    <w:rsid w:val="003800F9"/>
    <w:rsid w:val="00390082"/>
    <w:rsid w:val="00390A8E"/>
    <w:rsid w:val="00390F60"/>
    <w:rsid w:val="003915DA"/>
    <w:rsid w:val="00395569"/>
    <w:rsid w:val="003961DE"/>
    <w:rsid w:val="00397B3A"/>
    <w:rsid w:val="003B1BB1"/>
    <w:rsid w:val="003B5AED"/>
    <w:rsid w:val="003B7453"/>
    <w:rsid w:val="003C0CA2"/>
    <w:rsid w:val="003C2574"/>
    <w:rsid w:val="003C3C9B"/>
    <w:rsid w:val="003D0A89"/>
    <w:rsid w:val="003D1FA5"/>
    <w:rsid w:val="003D350F"/>
    <w:rsid w:val="003D35C6"/>
    <w:rsid w:val="003D36BA"/>
    <w:rsid w:val="003D4B6C"/>
    <w:rsid w:val="003D69FA"/>
    <w:rsid w:val="003D6DE1"/>
    <w:rsid w:val="003D6DEA"/>
    <w:rsid w:val="003D7F39"/>
    <w:rsid w:val="003E0B19"/>
    <w:rsid w:val="003E4777"/>
    <w:rsid w:val="003E4856"/>
    <w:rsid w:val="003F22AE"/>
    <w:rsid w:val="003F372A"/>
    <w:rsid w:val="003F3889"/>
    <w:rsid w:val="003F5838"/>
    <w:rsid w:val="003F5FBD"/>
    <w:rsid w:val="003F6653"/>
    <w:rsid w:val="00400259"/>
    <w:rsid w:val="00400457"/>
    <w:rsid w:val="00403293"/>
    <w:rsid w:val="00405C3E"/>
    <w:rsid w:val="004104E8"/>
    <w:rsid w:val="0041092E"/>
    <w:rsid w:val="00411F83"/>
    <w:rsid w:val="0041211E"/>
    <w:rsid w:val="00412E6A"/>
    <w:rsid w:val="004217AA"/>
    <w:rsid w:val="00424C68"/>
    <w:rsid w:val="004258A6"/>
    <w:rsid w:val="00425F33"/>
    <w:rsid w:val="00431888"/>
    <w:rsid w:val="0043239B"/>
    <w:rsid w:val="00432A2F"/>
    <w:rsid w:val="0043540C"/>
    <w:rsid w:val="00436860"/>
    <w:rsid w:val="00440C6C"/>
    <w:rsid w:val="00441EFA"/>
    <w:rsid w:val="00442570"/>
    <w:rsid w:val="00442E56"/>
    <w:rsid w:val="00447837"/>
    <w:rsid w:val="00447BCF"/>
    <w:rsid w:val="00451A73"/>
    <w:rsid w:val="0045508F"/>
    <w:rsid w:val="00455FB3"/>
    <w:rsid w:val="00460CBB"/>
    <w:rsid w:val="0046424F"/>
    <w:rsid w:val="00465DC8"/>
    <w:rsid w:val="00467EF2"/>
    <w:rsid w:val="00470537"/>
    <w:rsid w:val="004729E6"/>
    <w:rsid w:val="00475546"/>
    <w:rsid w:val="00477F88"/>
    <w:rsid w:val="0048139C"/>
    <w:rsid w:val="00481BD4"/>
    <w:rsid w:val="004825DB"/>
    <w:rsid w:val="00482AFC"/>
    <w:rsid w:val="00484179"/>
    <w:rsid w:val="004842C3"/>
    <w:rsid w:val="0048529B"/>
    <w:rsid w:val="004902E9"/>
    <w:rsid w:val="00492A4D"/>
    <w:rsid w:val="00492D82"/>
    <w:rsid w:val="004968E7"/>
    <w:rsid w:val="004A4C9D"/>
    <w:rsid w:val="004A5C9A"/>
    <w:rsid w:val="004A6CC6"/>
    <w:rsid w:val="004B00F6"/>
    <w:rsid w:val="004B5292"/>
    <w:rsid w:val="004B577F"/>
    <w:rsid w:val="004B71EF"/>
    <w:rsid w:val="004C215F"/>
    <w:rsid w:val="004C6F49"/>
    <w:rsid w:val="004C7235"/>
    <w:rsid w:val="004D2341"/>
    <w:rsid w:val="004D4CFF"/>
    <w:rsid w:val="004D4E32"/>
    <w:rsid w:val="004D6D02"/>
    <w:rsid w:val="004D71A2"/>
    <w:rsid w:val="004E01DA"/>
    <w:rsid w:val="004E061C"/>
    <w:rsid w:val="004E06B9"/>
    <w:rsid w:val="004E26EB"/>
    <w:rsid w:val="004E4FA2"/>
    <w:rsid w:val="004E6AC5"/>
    <w:rsid w:val="004F35FC"/>
    <w:rsid w:val="004F4F82"/>
    <w:rsid w:val="004F5126"/>
    <w:rsid w:val="004F5898"/>
    <w:rsid w:val="004F6F2E"/>
    <w:rsid w:val="005009A9"/>
    <w:rsid w:val="00500EAF"/>
    <w:rsid w:val="00502566"/>
    <w:rsid w:val="00502F9F"/>
    <w:rsid w:val="0050482A"/>
    <w:rsid w:val="00506BC7"/>
    <w:rsid w:val="00511BB1"/>
    <w:rsid w:val="00511FB5"/>
    <w:rsid w:val="0051242B"/>
    <w:rsid w:val="00513C0B"/>
    <w:rsid w:val="005140DD"/>
    <w:rsid w:val="0051645D"/>
    <w:rsid w:val="00517055"/>
    <w:rsid w:val="00520D32"/>
    <w:rsid w:val="005211C1"/>
    <w:rsid w:val="00523041"/>
    <w:rsid w:val="0052423D"/>
    <w:rsid w:val="00524610"/>
    <w:rsid w:val="005249ED"/>
    <w:rsid w:val="00524BA0"/>
    <w:rsid w:val="005253A5"/>
    <w:rsid w:val="00526278"/>
    <w:rsid w:val="005269BB"/>
    <w:rsid w:val="005273A6"/>
    <w:rsid w:val="0052746F"/>
    <w:rsid w:val="00531727"/>
    <w:rsid w:val="00532D96"/>
    <w:rsid w:val="0053586D"/>
    <w:rsid w:val="00535E88"/>
    <w:rsid w:val="00535E8C"/>
    <w:rsid w:val="005365BF"/>
    <w:rsid w:val="00540951"/>
    <w:rsid w:val="005416F7"/>
    <w:rsid w:val="005439AC"/>
    <w:rsid w:val="00546122"/>
    <w:rsid w:val="00547FC3"/>
    <w:rsid w:val="00550763"/>
    <w:rsid w:val="00551B68"/>
    <w:rsid w:val="00551B76"/>
    <w:rsid w:val="005616BC"/>
    <w:rsid w:val="00564F2A"/>
    <w:rsid w:val="005654FE"/>
    <w:rsid w:val="00570E06"/>
    <w:rsid w:val="00571705"/>
    <w:rsid w:val="005732DB"/>
    <w:rsid w:val="005742D7"/>
    <w:rsid w:val="005744CB"/>
    <w:rsid w:val="005764D9"/>
    <w:rsid w:val="00581808"/>
    <w:rsid w:val="00585976"/>
    <w:rsid w:val="00586DFD"/>
    <w:rsid w:val="0058778C"/>
    <w:rsid w:val="00587CD8"/>
    <w:rsid w:val="00587E2D"/>
    <w:rsid w:val="00590DC6"/>
    <w:rsid w:val="0059292B"/>
    <w:rsid w:val="00595F58"/>
    <w:rsid w:val="005961F6"/>
    <w:rsid w:val="005A0B00"/>
    <w:rsid w:val="005A0E89"/>
    <w:rsid w:val="005A1524"/>
    <w:rsid w:val="005B03F6"/>
    <w:rsid w:val="005B0AE0"/>
    <w:rsid w:val="005B2A05"/>
    <w:rsid w:val="005B3F48"/>
    <w:rsid w:val="005B4397"/>
    <w:rsid w:val="005C0A7F"/>
    <w:rsid w:val="005C0DDE"/>
    <w:rsid w:val="005C0E79"/>
    <w:rsid w:val="005C25AF"/>
    <w:rsid w:val="005C44DC"/>
    <w:rsid w:val="005C4B79"/>
    <w:rsid w:val="005D0251"/>
    <w:rsid w:val="005D2286"/>
    <w:rsid w:val="005D2633"/>
    <w:rsid w:val="005D338F"/>
    <w:rsid w:val="005D4B1B"/>
    <w:rsid w:val="005E1873"/>
    <w:rsid w:val="005E2BFC"/>
    <w:rsid w:val="005E39B3"/>
    <w:rsid w:val="005E41CE"/>
    <w:rsid w:val="005E5380"/>
    <w:rsid w:val="005F0867"/>
    <w:rsid w:val="005F6241"/>
    <w:rsid w:val="00604BC7"/>
    <w:rsid w:val="00606AD3"/>
    <w:rsid w:val="006117C9"/>
    <w:rsid w:val="006127BE"/>
    <w:rsid w:val="00613EEA"/>
    <w:rsid w:val="00616348"/>
    <w:rsid w:val="00620332"/>
    <w:rsid w:val="00620F00"/>
    <w:rsid w:val="006246BA"/>
    <w:rsid w:val="00627428"/>
    <w:rsid w:val="006330AF"/>
    <w:rsid w:val="0063339B"/>
    <w:rsid w:val="00634B59"/>
    <w:rsid w:val="00634F75"/>
    <w:rsid w:val="00635343"/>
    <w:rsid w:val="00641684"/>
    <w:rsid w:val="00642109"/>
    <w:rsid w:val="0064256C"/>
    <w:rsid w:val="0064269B"/>
    <w:rsid w:val="00643A94"/>
    <w:rsid w:val="00650557"/>
    <w:rsid w:val="0065241B"/>
    <w:rsid w:val="00652C4D"/>
    <w:rsid w:val="006535E8"/>
    <w:rsid w:val="006601E9"/>
    <w:rsid w:val="006617BA"/>
    <w:rsid w:val="0066275B"/>
    <w:rsid w:val="00662A8E"/>
    <w:rsid w:val="0066312B"/>
    <w:rsid w:val="006638FD"/>
    <w:rsid w:val="00663EDA"/>
    <w:rsid w:val="00664498"/>
    <w:rsid w:val="006648EA"/>
    <w:rsid w:val="006655A0"/>
    <w:rsid w:val="006662D6"/>
    <w:rsid w:val="00667336"/>
    <w:rsid w:val="006701B8"/>
    <w:rsid w:val="00670512"/>
    <w:rsid w:val="0067087F"/>
    <w:rsid w:val="00670C2E"/>
    <w:rsid w:val="006711BD"/>
    <w:rsid w:val="006711C9"/>
    <w:rsid w:val="00671A45"/>
    <w:rsid w:val="00672594"/>
    <w:rsid w:val="00673191"/>
    <w:rsid w:val="006734FB"/>
    <w:rsid w:val="006743B2"/>
    <w:rsid w:val="00682E01"/>
    <w:rsid w:val="00682E37"/>
    <w:rsid w:val="00683603"/>
    <w:rsid w:val="00685372"/>
    <w:rsid w:val="00687FD1"/>
    <w:rsid w:val="00690BA5"/>
    <w:rsid w:val="00691085"/>
    <w:rsid w:val="00695198"/>
    <w:rsid w:val="00697EDB"/>
    <w:rsid w:val="006A5BFB"/>
    <w:rsid w:val="006A76CB"/>
    <w:rsid w:val="006A7E1C"/>
    <w:rsid w:val="006B0442"/>
    <w:rsid w:val="006B3552"/>
    <w:rsid w:val="006B43B9"/>
    <w:rsid w:val="006B6F87"/>
    <w:rsid w:val="006B760C"/>
    <w:rsid w:val="006B7D83"/>
    <w:rsid w:val="006B7F17"/>
    <w:rsid w:val="006C0A1A"/>
    <w:rsid w:val="006C2EB7"/>
    <w:rsid w:val="006C33E1"/>
    <w:rsid w:val="006C3902"/>
    <w:rsid w:val="006C3EBA"/>
    <w:rsid w:val="006D008E"/>
    <w:rsid w:val="006D3398"/>
    <w:rsid w:val="006D3972"/>
    <w:rsid w:val="006E0DD7"/>
    <w:rsid w:val="006E21C6"/>
    <w:rsid w:val="006E334E"/>
    <w:rsid w:val="006E738E"/>
    <w:rsid w:val="006E7B48"/>
    <w:rsid w:val="006F10F1"/>
    <w:rsid w:val="006F7B9C"/>
    <w:rsid w:val="007040A6"/>
    <w:rsid w:val="00704132"/>
    <w:rsid w:val="00707FBE"/>
    <w:rsid w:val="00716915"/>
    <w:rsid w:val="007204FD"/>
    <w:rsid w:val="0072092C"/>
    <w:rsid w:val="00721BEB"/>
    <w:rsid w:val="00722F58"/>
    <w:rsid w:val="00723CA0"/>
    <w:rsid w:val="00724F36"/>
    <w:rsid w:val="00727847"/>
    <w:rsid w:val="00727AF7"/>
    <w:rsid w:val="00732D89"/>
    <w:rsid w:val="00740F0B"/>
    <w:rsid w:val="0074641A"/>
    <w:rsid w:val="00751AD0"/>
    <w:rsid w:val="00752D18"/>
    <w:rsid w:val="007536B3"/>
    <w:rsid w:val="007546DF"/>
    <w:rsid w:val="007549DA"/>
    <w:rsid w:val="007618BB"/>
    <w:rsid w:val="007621BA"/>
    <w:rsid w:val="007624EE"/>
    <w:rsid w:val="00763742"/>
    <w:rsid w:val="0076543E"/>
    <w:rsid w:val="007660E6"/>
    <w:rsid w:val="00767DE8"/>
    <w:rsid w:val="007709B7"/>
    <w:rsid w:val="0077106A"/>
    <w:rsid w:val="007713BF"/>
    <w:rsid w:val="00771869"/>
    <w:rsid w:val="00772E5A"/>
    <w:rsid w:val="0077333C"/>
    <w:rsid w:val="00775263"/>
    <w:rsid w:val="00775463"/>
    <w:rsid w:val="007765E9"/>
    <w:rsid w:val="00776B85"/>
    <w:rsid w:val="00776C82"/>
    <w:rsid w:val="00780079"/>
    <w:rsid w:val="00780732"/>
    <w:rsid w:val="00782688"/>
    <w:rsid w:val="007826F9"/>
    <w:rsid w:val="007832B5"/>
    <w:rsid w:val="00783D49"/>
    <w:rsid w:val="007876D0"/>
    <w:rsid w:val="007943C9"/>
    <w:rsid w:val="00795772"/>
    <w:rsid w:val="0079579D"/>
    <w:rsid w:val="00796B24"/>
    <w:rsid w:val="00796D8A"/>
    <w:rsid w:val="007A0A9E"/>
    <w:rsid w:val="007A2801"/>
    <w:rsid w:val="007A3098"/>
    <w:rsid w:val="007A635D"/>
    <w:rsid w:val="007A7A77"/>
    <w:rsid w:val="007A7C54"/>
    <w:rsid w:val="007A7C8B"/>
    <w:rsid w:val="007B4756"/>
    <w:rsid w:val="007B5BEC"/>
    <w:rsid w:val="007B70CF"/>
    <w:rsid w:val="007B7906"/>
    <w:rsid w:val="007C0D3A"/>
    <w:rsid w:val="007C3B63"/>
    <w:rsid w:val="007C3EBD"/>
    <w:rsid w:val="007C596B"/>
    <w:rsid w:val="007C7A83"/>
    <w:rsid w:val="007D0D5A"/>
    <w:rsid w:val="007D1415"/>
    <w:rsid w:val="007D3230"/>
    <w:rsid w:val="007D4668"/>
    <w:rsid w:val="007D4904"/>
    <w:rsid w:val="007D5C25"/>
    <w:rsid w:val="007D5D76"/>
    <w:rsid w:val="007D68D1"/>
    <w:rsid w:val="007D6D10"/>
    <w:rsid w:val="007D7070"/>
    <w:rsid w:val="007D78CB"/>
    <w:rsid w:val="007E13EA"/>
    <w:rsid w:val="007E1A03"/>
    <w:rsid w:val="007E326C"/>
    <w:rsid w:val="007E72DF"/>
    <w:rsid w:val="007E7765"/>
    <w:rsid w:val="007F5369"/>
    <w:rsid w:val="007F686C"/>
    <w:rsid w:val="008014AB"/>
    <w:rsid w:val="0080243C"/>
    <w:rsid w:val="00803AC9"/>
    <w:rsid w:val="00803AD3"/>
    <w:rsid w:val="00803ADF"/>
    <w:rsid w:val="00813C84"/>
    <w:rsid w:val="00814409"/>
    <w:rsid w:val="00816375"/>
    <w:rsid w:val="00817362"/>
    <w:rsid w:val="0081747A"/>
    <w:rsid w:val="00826763"/>
    <w:rsid w:val="00834E75"/>
    <w:rsid w:val="008353FD"/>
    <w:rsid w:val="00836566"/>
    <w:rsid w:val="00840D48"/>
    <w:rsid w:val="008416CD"/>
    <w:rsid w:val="008504C4"/>
    <w:rsid w:val="00851B45"/>
    <w:rsid w:val="00853874"/>
    <w:rsid w:val="00856AAE"/>
    <w:rsid w:val="0086287F"/>
    <w:rsid w:val="00862D77"/>
    <w:rsid w:val="00863270"/>
    <w:rsid w:val="00863826"/>
    <w:rsid w:val="008651BA"/>
    <w:rsid w:val="00865635"/>
    <w:rsid w:val="008671B0"/>
    <w:rsid w:val="008749B8"/>
    <w:rsid w:val="00874FAA"/>
    <w:rsid w:val="0087623F"/>
    <w:rsid w:val="00877141"/>
    <w:rsid w:val="008844B6"/>
    <w:rsid w:val="00884FF4"/>
    <w:rsid w:val="00886BEB"/>
    <w:rsid w:val="008875B1"/>
    <w:rsid w:val="00887ED0"/>
    <w:rsid w:val="00890538"/>
    <w:rsid w:val="00892536"/>
    <w:rsid w:val="00895126"/>
    <w:rsid w:val="00896952"/>
    <w:rsid w:val="008979FD"/>
    <w:rsid w:val="00897DC4"/>
    <w:rsid w:val="008A17E2"/>
    <w:rsid w:val="008A2F5A"/>
    <w:rsid w:val="008A793F"/>
    <w:rsid w:val="008A7C7D"/>
    <w:rsid w:val="008B360C"/>
    <w:rsid w:val="008B5B55"/>
    <w:rsid w:val="008B62BC"/>
    <w:rsid w:val="008B65D7"/>
    <w:rsid w:val="008B75A3"/>
    <w:rsid w:val="008C0E8F"/>
    <w:rsid w:val="008C5AB6"/>
    <w:rsid w:val="008C7696"/>
    <w:rsid w:val="008C7B21"/>
    <w:rsid w:val="008D009B"/>
    <w:rsid w:val="008D0D56"/>
    <w:rsid w:val="008D1073"/>
    <w:rsid w:val="008D18DF"/>
    <w:rsid w:val="008D251C"/>
    <w:rsid w:val="008D33FB"/>
    <w:rsid w:val="008D5E36"/>
    <w:rsid w:val="008D6115"/>
    <w:rsid w:val="008E00BE"/>
    <w:rsid w:val="008E0DDF"/>
    <w:rsid w:val="008E18AA"/>
    <w:rsid w:val="008E3A93"/>
    <w:rsid w:val="008E71AE"/>
    <w:rsid w:val="008F15DB"/>
    <w:rsid w:val="008F3C63"/>
    <w:rsid w:val="008F57C0"/>
    <w:rsid w:val="008F5A5F"/>
    <w:rsid w:val="00900459"/>
    <w:rsid w:val="0090292D"/>
    <w:rsid w:val="00903784"/>
    <w:rsid w:val="009048BE"/>
    <w:rsid w:val="009058D4"/>
    <w:rsid w:val="00905F51"/>
    <w:rsid w:val="00906182"/>
    <w:rsid w:val="00906548"/>
    <w:rsid w:val="009106E0"/>
    <w:rsid w:val="0091387E"/>
    <w:rsid w:val="00915444"/>
    <w:rsid w:val="00917976"/>
    <w:rsid w:val="00917A11"/>
    <w:rsid w:val="00922470"/>
    <w:rsid w:val="00927F2D"/>
    <w:rsid w:val="00930438"/>
    <w:rsid w:val="00931FA6"/>
    <w:rsid w:val="009404B0"/>
    <w:rsid w:val="009414E2"/>
    <w:rsid w:val="00941CDB"/>
    <w:rsid w:val="00942CF3"/>
    <w:rsid w:val="0094410C"/>
    <w:rsid w:val="0094584D"/>
    <w:rsid w:val="009507EE"/>
    <w:rsid w:val="00950D7C"/>
    <w:rsid w:val="00952F38"/>
    <w:rsid w:val="0095537E"/>
    <w:rsid w:val="00957B46"/>
    <w:rsid w:val="00961F84"/>
    <w:rsid w:val="009624D9"/>
    <w:rsid w:val="00963531"/>
    <w:rsid w:val="00963807"/>
    <w:rsid w:val="009652F2"/>
    <w:rsid w:val="00965B43"/>
    <w:rsid w:val="00967947"/>
    <w:rsid w:val="0097065A"/>
    <w:rsid w:val="009711D8"/>
    <w:rsid w:val="00971EE3"/>
    <w:rsid w:val="009734D2"/>
    <w:rsid w:val="0097613C"/>
    <w:rsid w:val="009772FD"/>
    <w:rsid w:val="00981315"/>
    <w:rsid w:val="00981A94"/>
    <w:rsid w:val="00982DA0"/>
    <w:rsid w:val="0098321E"/>
    <w:rsid w:val="0098427E"/>
    <w:rsid w:val="00984728"/>
    <w:rsid w:val="0098479D"/>
    <w:rsid w:val="00994144"/>
    <w:rsid w:val="00994C38"/>
    <w:rsid w:val="00994FF1"/>
    <w:rsid w:val="009952E3"/>
    <w:rsid w:val="009975AA"/>
    <w:rsid w:val="009A0E4F"/>
    <w:rsid w:val="009A1A9B"/>
    <w:rsid w:val="009A60A4"/>
    <w:rsid w:val="009A6240"/>
    <w:rsid w:val="009B449C"/>
    <w:rsid w:val="009B5777"/>
    <w:rsid w:val="009B6F10"/>
    <w:rsid w:val="009B7C89"/>
    <w:rsid w:val="009C00AE"/>
    <w:rsid w:val="009C12F2"/>
    <w:rsid w:val="009C7823"/>
    <w:rsid w:val="009D3854"/>
    <w:rsid w:val="009E0912"/>
    <w:rsid w:val="009E0CD0"/>
    <w:rsid w:val="009E2308"/>
    <w:rsid w:val="009E2AAC"/>
    <w:rsid w:val="009E51A1"/>
    <w:rsid w:val="009E6556"/>
    <w:rsid w:val="009E7EEF"/>
    <w:rsid w:val="009F04AA"/>
    <w:rsid w:val="009F18DB"/>
    <w:rsid w:val="009F2215"/>
    <w:rsid w:val="009F2E8C"/>
    <w:rsid w:val="009F2EF5"/>
    <w:rsid w:val="009F4DD9"/>
    <w:rsid w:val="009F52D0"/>
    <w:rsid w:val="009F6E2F"/>
    <w:rsid w:val="009F7F1D"/>
    <w:rsid w:val="00A00868"/>
    <w:rsid w:val="00A00B9C"/>
    <w:rsid w:val="00A00F05"/>
    <w:rsid w:val="00A01BD2"/>
    <w:rsid w:val="00A0536A"/>
    <w:rsid w:val="00A079C4"/>
    <w:rsid w:val="00A07E5D"/>
    <w:rsid w:val="00A12315"/>
    <w:rsid w:val="00A12F36"/>
    <w:rsid w:val="00A13376"/>
    <w:rsid w:val="00A13B45"/>
    <w:rsid w:val="00A13C0C"/>
    <w:rsid w:val="00A15F4F"/>
    <w:rsid w:val="00A16B08"/>
    <w:rsid w:val="00A17039"/>
    <w:rsid w:val="00A17821"/>
    <w:rsid w:val="00A1785B"/>
    <w:rsid w:val="00A227EB"/>
    <w:rsid w:val="00A272D8"/>
    <w:rsid w:val="00A311CD"/>
    <w:rsid w:val="00A31762"/>
    <w:rsid w:val="00A31C34"/>
    <w:rsid w:val="00A3327C"/>
    <w:rsid w:val="00A34218"/>
    <w:rsid w:val="00A40D08"/>
    <w:rsid w:val="00A43E85"/>
    <w:rsid w:val="00A440C5"/>
    <w:rsid w:val="00A4526B"/>
    <w:rsid w:val="00A470A5"/>
    <w:rsid w:val="00A4750F"/>
    <w:rsid w:val="00A47A1D"/>
    <w:rsid w:val="00A50ED0"/>
    <w:rsid w:val="00A51279"/>
    <w:rsid w:val="00A56F0C"/>
    <w:rsid w:val="00A56FDE"/>
    <w:rsid w:val="00A60C6B"/>
    <w:rsid w:val="00A618FC"/>
    <w:rsid w:val="00A65C9E"/>
    <w:rsid w:val="00A70318"/>
    <w:rsid w:val="00A70608"/>
    <w:rsid w:val="00A71BF6"/>
    <w:rsid w:val="00A740F6"/>
    <w:rsid w:val="00A74C64"/>
    <w:rsid w:val="00A75CEE"/>
    <w:rsid w:val="00A77E6D"/>
    <w:rsid w:val="00A803E5"/>
    <w:rsid w:val="00A821F7"/>
    <w:rsid w:val="00A82641"/>
    <w:rsid w:val="00A84749"/>
    <w:rsid w:val="00A855E6"/>
    <w:rsid w:val="00A9345F"/>
    <w:rsid w:val="00A94945"/>
    <w:rsid w:val="00A96C7D"/>
    <w:rsid w:val="00A96D7D"/>
    <w:rsid w:val="00AA0D16"/>
    <w:rsid w:val="00AA1B98"/>
    <w:rsid w:val="00AA30A9"/>
    <w:rsid w:val="00AA4060"/>
    <w:rsid w:val="00AA5462"/>
    <w:rsid w:val="00AA675F"/>
    <w:rsid w:val="00AA7294"/>
    <w:rsid w:val="00AA7B89"/>
    <w:rsid w:val="00AA7CF3"/>
    <w:rsid w:val="00AB4E82"/>
    <w:rsid w:val="00AB6BE9"/>
    <w:rsid w:val="00AB715E"/>
    <w:rsid w:val="00AC0D76"/>
    <w:rsid w:val="00AC3D24"/>
    <w:rsid w:val="00AC7CBB"/>
    <w:rsid w:val="00AC7F2A"/>
    <w:rsid w:val="00AD1F81"/>
    <w:rsid w:val="00AD37CD"/>
    <w:rsid w:val="00AD5AEC"/>
    <w:rsid w:val="00AD5D7C"/>
    <w:rsid w:val="00AD7CD2"/>
    <w:rsid w:val="00AE05D4"/>
    <w:rsid w:val="00AE3253"/>
    <w:rsid w:val="00AE6C68"/>
    <w:rsid w:val="00AF2FB3"/>
    <w:rsid w:val="00AF31F3"/>
    <w:rsid w:val="00AF3C1F"/>
    <w:rsid w:val="00AF59F1"/>
    <w:rsid w:val="00AF72CD"/>
    <w:rsid w:val="00AF76EA"/>
    <w:rsid w:val="00B01290"/>
    <w:rsid w:val="00B025CD"/>
    <w:rsid w:val="00B02A80"/>
    <w:rsid w:val="00B058A6"/>
    <w:rsid w:val="00B05DDB"/>
    <w:rsid w:val="00B11D77"/>
    <w:rsid w:val="00B13133"/>
    <w:rsid w:val="00B15ACE"/>
    <w:rsid w:val="00B16C7D"/>
    <w:rsid w:val="00B179F6"/>
    <w:rsid w:val="00B2320A"/>
    <w:rsid w:val="00B23412"/>
    <w:rsid w:val="00B2403D"/>
    <w:rsid w:val="00B26E4E"/>
    <w:rsid w:val="00B311FC"/>
    <w:rsid w:val="00B31668"/>
    <w:rsid w:val="00B321D0"/>
    <w:rsid w:val="00B338CB"/>
    <w:rsid w:val="00B34889"/>
    <w:rsid w:val="00B3498C"/>
    <w:rsid w:val="00B34B38"/>
    <w:rsid w:val="00B35676"/>
    <w:rsid w:val="00B41B5C"/>
    <w:rsid w:val="00B42BD7"/>
    <w:rsid w:val="00B44019"/>
    <w:rsid w:val="00B4592C"/>
    <w:rsid w:val="00B50894"/>
    <w:rsid w:val="00B52B1C"/>
    <w:rsid w:val="00B54FE3"/>
    <w:rsid w:val="00B55047"/>
    <w:rsid w:val="00B5647E"/>
    <w:rsid w:val="00B5659C"/>
    <w:rsid w:val="00B56CFC"/>
    <w:rsid w:val="00B57285"/>
    <w:rsid w:val="00B629C8"/>
    <w:rsid w:val="00B63116"/>
    <w:rsid w:val="00B704C6"/>
    <w:rsid w:val="00B70CEF"/>
    <w:rsid w:val="00B7148B"/>
    <w:rsid w:val="00B73D97"/>
    <w:rsid w:val="00B74CD6"/>
    <w:rsid w:val="00B83D47"/>
    <w:rsid w:val="00B85810"/>
    <w:rsid w:val="00B85EB1"/>
    <w:rsid w:val="00B86C40"/>
    <w:rsid w:val="00B86EA6"/>
    <w:rsid w:val="00B922AE"/>
    <w:rsid w:val="00B92A87"/>
    <w:rsid w:val="00B92BF7"/>
    <w:rsid w:val="00B93145"/>
    <w:rsid w:val="00BA3BB6"/>
    <w:rsid w:val="00BA53E1"/>
    <w:rsid w:val="00BA5E89"/>
    <w:rsid w:val="00BA67F0"/>
    <w:rsid w:val="00BB05A5"/>
    <w:rsid w:val="00BB0D87"/>
    <w:rsid w:val="00BB46D7"/>
    <w:rsid w:val="00BB63A6"/>
    <w:rsid w:val="00BB6428"/>
    <w:rsid w:val="00BB6B0F"/>
    <w:rsid w:val="00BC085E"/>
    <w:rsid w:val="00BC2C37"/>
    <w:rsid w:val="00BC78A0"/>
    <w:rsid w:val="00BC7F8E"/>
    <w:rsid w:val="00BD1DE4"/>
    <w:rsid w:val="00BD2BF4"/>
    <w:rsid w:val="00BD2E6B"/>
    <w:rsid w:val="00BD3960"/>
    <w:rsid w:val="00BD428A"/>
    <w:rsid w:val="00BD442E"/>
    <w:rsid w:val="00BD6B14"/>
    <w:rsid w:val="00BD7419"/>
    <w:rsid w:val="00BD7E17"/>
    <w:rsid w:val="00BE5A00"/>
    <w:rsid w:val="00BF134D"/>
    <w:rsid w:val="00BF39AA"/>
    <w:rsid w:val="00BF3F0B"/>
    <w:rsid w:val="00BF52B7"/>
    <w:rsid w:val="00BF5DCB"/>
    <w:rsid w:val="00BF5DCD"/>
    <w:rsid w:val="00BF6E88"/>
    <w:rsid w:val="00BF7DCD"/>
    <w:rsid w:val="00C0330A"/>
    <w:rsid w:val="00C04327"/>
    <w:rsid w:val="00C045C1"/>
    <w:rsid w:val="00C06480"/>
    <w:rsid w:val="00C073D6"/>
    <w:rsid w:val="00C076A0"/>
    <w:rsid w:val="00C11910"/>
    <w:rsid w:val="00C135A7"/>
    <w:rsid w:val="00C15924"/>
    <w:rsid w:val="00C16FA3"/>
    <w:rsid w:val="00C21227"/>
    <w:rsid w:val="00C21EFC"/>
    <w:rsid w:val="00C24416"/>
    <w:rsid w:val="00C24F29"/>
    <w:rsid w:val="00C250B4"/>
    <w:rsid w:val="00C27792"/>
    <w:rsid w:val="00C306F6"/>
    <w:rsid w:val="00C30D7F"/>
    <w:rsid w:val="00C31695"/>
    <w:rsid w:val="00C3205B"/>
    <w:rsid w:val="00C34FB6"/>
    <w:rsid w:val="00C376A1"/>
    <w:rsid w:val="00C40A80"/>
    <w:rsid w:val="00C40D50"/>
    <w:rsid w:val="00C411BB"/>
    <w:rsid w:val="00C42459"/>
    <w:rsid w:val="00C42E0C"/>
    <w:rsid w:val="00C430CA"/>
    <w:rsid w:val="00C44AFB"/>
    <w:rsid w:val="00C47479"/>
    <w:rsid w:val="00C475B9"/>
    <w:rsid w:val="00C50A7A"/>
    <w:rsid w:val="00C50FC3"/>
    <w:rsid w:val="00C56034"/>
    <w:rsid w:val="00C56E7C"/>
    <w:rsid w:val="00C6273F"/>
    <w:rsid w:val="00C640F3"/>
    <w:rsid w:val="00C6455C"/>
    <w:rsid w:val="00C65B8D"/>
    <w:rsid w:val="00C66BD7"/>
    <w:rsid w:val="00C6740F"/>
    <w:rsid w:val="00C70160"/>
    <w:rsid w:val="00C70672"/>
    <w:rsid w:val="00C71258"/>
    <w:rsid w:val="00C740F8"/>
    <w:rsid w:val="00C74E4F"/>
    <w:rsid w:val="00C75B4B"/>
    <w:rsid w:val="00C77C68"/>
    <w:rsid w:val="00C80029"/>
    <w:rsid w:val="00C80689"/>
    <w:rsid w:val="00C87424"/>
    <w:rsid w:val="00C87A47"/>
    <w:rsid w:val="00C928BC"/>
    <w:rsid w:val="00C94210"/>
    <w:rsid w:val="00C946B3"/>
    <w:rsid w:val="00C94950"/>
    <w:rsid w:val="00C94D65"/>
    <w:rsid w:val="00C96885"/>
    <w:rsid w:val="00CA2A60"/>
    <w:rsid w:val="00CA2DAA"/>
    <w:rsid w:val="00CA3026"/>
    <w:rsid w:val="00CA4212"/>
    <w:rsid w:val="00CA6346"/>
    <w:rsid w:val="00CB1A4C"/>
    <w:rsid w:val="00CB2802"/>
    <w:rsid w:val="00CB2ECB"/>
    <w:rsid w:val="00CB325B"/>
    <w:rsid w:val="00CB5259"/>
    <w:rsid w:val="00CB5A20"/>
    <w:rsid w:val="00CB60AB"/>
    <w:rsid w:val="00CB79A4"/>
    <w:rsid w:val="00CC2539"/>
    <w:rsid w:val="00CC39EE"/>
    <w:rsid w:val="00CC3C8B"/>
    <w:rsid w:val="00CC647C"/>
    <w:rsid w:val="00CD1A41"/>
    <w:rsid w:val="00CD1EDC"/>
    <w:rsid w:val="00CD2736"/>
    <w:rsid w:val="00CD27BE"/>
    <w:rsid w:val="00CD5AB3"/>
    <w:rsid w:val="00CD5C2C"/>
    <w:rsid w:val="00CD6DE4"/>
    <w:rsid w:val="00CE0855"/>
    <w:rsid w:val="00CE0B53"/>
    <w:rsid w:val="00CE67AB"/>
    <w:rsid w:val="00CF1CBA"/>
    <w:rsid w:val="00CF2B80"/>
    <w:rsid w:val="00CF36D9"/>
    <w:rsid w:val="00CF704C"/>
    <w:rsid w:val="00D042FF"/>
    <w:rsid w:val="00D045B8"/>
    <w:rsid w:val="00D0564F"/>
    <w:rsid w:val="00D1014C"/>
    <w:rsid w:val="00D114F0"/>
    <w:rsid w:val="00D12163"/>
    <w:rsid w:val="00D136B1"/>
    <w:rsid w:val="00D15859"/>
    <w:rsid w:val="00D16EFC"/>
    <w:rsid w:val="00D22895"/>
    <w:rsid w:val="00D231BE"/>
    <w:rsid w:val="00D23B09"/>
    <w:rsid w:val="00D24FFF"/>
    <w:rsid w:val="00D31A50"/>
    <w:rsid w:val="00D36CF9"/>
    <w:rsid w:val="00D36DAA"/>
    <w:rsid w:val="00D4019E"/>
    <w:rsid w:val="00D4045B"/>
    <w:rsid w:val="00D4096E"/>
    <w:rsid w:val="00D40CBB"/>
    <w:rsid w:val="00D424D2"/>
    <w:rsid w:val="00D46A1D"/>
    <w:rsid w:val="00D52C47"/>
    <w:rsid w:val="00D52D9B"/>
    <w:rsid w:val="00D531EB"/>
    <w:rsid w:val="00D536A5"/>
    <w:rsid w:val="00D545D7"/>
    <w:rsid w:val="00D55855"/>
    <w:rsid w:val="00D55BE2"/>
    <w:rsid w:val="00D5666A"/>
    <w:rsid w:val="00D5693B"/>
    <w:rsid w:val="00D56DE5"/>
    <w:rsid w:val="00D5735C"/>
    <w:rsid w:val="00D60917"/>
    <w:rsid w:val="00D61BAA"/>
    <w:rsid w:val="00D62025"/>
    <w:rsid w:val="00D62360"/>
    <w:rsid w:val="00D63679"/>
    <w:rsid w:val="00D74861"/>
    <w:rsid w:val="00D74A4F"/>
    <w:rsid w:val="00D75795"/>
    <w:rsid w:val="00D77BBA"/>
    <w:rsid w:val="00D77C23"/>
    <w:rsid w:val="00D82560"/>
    <w:rsid w:val="00D8339A"/>
    <w:rsid w:val="00D835CD"/>
    <w:rsid w:val="00D84259"/>
    <w:rsid w:val="00D868C0"/>
    <w:rsid w:val="00D901ED"/>
    <w:rsid w:val="00D90F1B"/>
    <w:rsid w:val="00D91665"/>
    <w:rsid w:val="00DA690C"/>
    <w:rsid w:val="00DB02D7"/>
    <w:rsid w:val="00DB1078"/>
    <w:rsid w:val="00DB310A"/>
    <w:rsid w:val="00DB4C0A"/>
    <w:rsid w:val="00DB6A24"/>
    <w:rsid w:val="00DC0ABC"/>
    <w:rsid w:val="00DC1828"/>
    <w:rsid w:val="00DC2495"/>
    <w:rsid w:val="00DC3C71"/>
    <w:rsid w:val="00DC40F1"/>
    <w:rsid w:val="00DC7879"/>
    <w:rsid w:val="00DD3601"/>
    <w:rsid w:val="00DD422B"/>
    <w:rsid w:val="00DD4A66"/>
    <w:rsid w:val="00DD4E0C"/>
    <w:rsid w:val="00DD5723"/>
    <w:rsid w:val="00DD7D39"/>
    <w:rsid w:val="00DD7EF8"/>
    <w:rsid w:val="00DE01C1"/>
    <w:rsid w:val="00DE3F50"/>
    <w:rsid w:val="00DE4D3E"/>
    <w:rsid w:val="00DE4DBC"/>
    <w:rsid w:val="00DE577A"/>
    <w:rsid w:val="00DE5A23"/>
    <w:rsid w:val="00DE5B99"/>
    <w:rsid w:val="00DE5C26"/>
    <w:rsid w:val="00DE6ECE"/>
    <w:rsid w:val="00DE7165"/>
    <w:rsid w:val="00DE7B60"/>
    <w:rsid w:val="00DF0755"/>
    <w:rsid w:val="00DF0A03"/>
    <w:rsid w:val="00DF0F2D"/>
    <w:rsid w:val="00DF130B"/>
    <w:rsid w:val="00DF2F3C"/>
    <w:rsid w:val="00DF3216"/>
    <w:rsid w:val="00DF67FE"/>
    <w:rsid w:val="00DF7152"/>
    <w:rsid w:val="00DF7B88"/>
    <w:rsid w:val="00E0220E"/>
    <w:rsid w:val="00E050F8"/>
    <w:rsid w:val="00E0553E"/>
    <w:rsid w:val="00E0766D"/>
    <w:rsid w:val="00E111B3"/>
    <w:rsid w:val="00E12590"/>
    <w:rsid w:val="00E142FE"/>
    <w:rsid w:val="00E14DB2"/>
    <w:rsid w:val="00E14EB4"/>
    <w:rsid w:val="00E16913"/>
    <w:rsid w:val="00E204BF"/>
    <w:rsid w:val="00E247BC"/>
    <w:rsid w:val="00E24C2F"/>
    <w:rsid w:val="00E25F31"/>
    <w:rsid w:val="00E30A90"/>
    <w:rsid w:val="00E374BD"/>
    <w:rsid w:val="00E40500"/>
    <w:rsid w:val="00E40BE2"/>
    <w:rsid w:val="00E42EAA"/>
    <w:rsid w:val="00E4420E"/>
    <w:rsid w:val="00E44A7F"/>
    <w:rsid w:val="00E45C20"/>
    <w:rsid w:val="00E50591"/>
    <w:rsid w:val="00E51A30"/>
    <w:rsid w:val="00E528D4"/>
    <w:rsid w:val="00E53225"/>
    <w:rsid w:val="00E546FF"/>
    <w:rsid w:val="00E5495F"/>
    <w:rsid w:val="00E579ED"/>
    <w:rsid w:val="00E6069B"/>
    <w:rsid w:val="00E61CDD"/>
    <w:rsid w:val="00E6230C"/>
    <w:rsid w:val="00E640AB"/>
    <w:rsid w:val="00E644C8"/>
    <w:rsid w:val="00E7217A"/>
    <w:rsid w:val="00E729EE"/>
    <w:rsid w:val="00E742C3"/>
    <w:rsid w:val="00E75224"/>
    <w:rsid w:val="00E75913"/>
    <w:rsid w:val="00E7601A"/>
    <w:rsid w:val="00E831AB"/>
    <w:rsid w:val="00E840F2"/>
    <w:rsid w:val="00E84528"/>
    <w:rsid w:val="00E85810"/>
    <w:rsid w:val="00E86DFB"/>
    <w:rsid w:val="00E90C01"/>
    <w:rsid w:val="00E911C1"/>
    <w:rsid w:val="00E91886"/>
    <w:rsid w:val="00E93E8F"/>
    <w:rsid w:val="00E95570"/>
    <w:rsid w:val="00E96609"/>
    <w:rsid w:val="00E969EC"/>
    <w:rsid w:val="00E96CE8"/>
    <w:rsid w:val="00EA0299"/>
    <w:rsid w:val="00EA0665"/>
    <w:rsid w:val="00EA4909"/>
    <w:rsid w:val="00EA6ED5"/>
    <w:rsid w:val="00EB0A30"/>
    <w:rsid w:val="00EB1508"/>
    <w:rsid w:val="00EB36F4"/>
    <w:rsid w:val="00EB6340"/>
    <w:rsid w:val="00EC092D"/>
    <w:rsid w:val="00EC4187"/>
    <w:rsid w:val="00EC5B74"/>
    <w:rsid w:val="00EC6F58"/>
    <w:rsid w:val="00ED7625"/>
    <w:rsid w:val="00EE2F68"/>
    <w:rsid w:val="00EE3339"/>
    <w:rsid w:val="00EE5B60"/>
    <w:rsid w:val="00EE6558"/>
    <w:rsid w:val="00EF76FE"/>
    <w:rsid w:val="00F00819"/>
    <w:rsid w:val="00F03009"/>
    <w:rsid w:val="00F04D75"/>
    <w:rsid w:val="00F20B0C"/>
    <w:rsid w:val="00F21F6E"/>
    <w:rsid w:val="00F2319B"/>
    <w:rsid w:val="00F2676E"/>
    <w:rsid w:val="00F27C1B"/>
    <w:rsid w:val="00F341FD"/>
    <w:rsid w:val="00F37F55"/>
    <w:rsid w:val="00F43512"/>
    <w:rsid w:val="00F448BC"/>
    <w:rsid w:val="00F4580E"/>
    <w:rsid w:val="00F466AA"/>
    <w:rsid w:val="00F474E3"/>
    <w:rsid w:val="00F50EA5"/>
    <w:rsid w:val="00F5547E"/>
    <w:rsid w:val="00F5721C"/>
    <w:rsid w:val="00F5757B"/>
    <w:rsid w:val="00F614EB"/>
    <w:rsid w:val="00F62D49"/>
    <w:rsid w:val="00F66AE6"/>
    <w:rsid w:val="00F73D33"/>
    <w:rsid w:val="00F73F67"/>
    <w:rsid w:val="00F7561A"/>
    <w:rsid w:val="00F75C73"/>
    <w:rsid w:val="00F75ECA"/>
    <w:rsid w:val="00F814F4"/>
    <w:rsid w:val="00F819D8"/>
    <w:rsid w:val="00F81E28"/>
    <w:rsid w:val="00F82540"/>
    <w:rsid w:val="00F82700"/>
    <w:rsid w:val="00F83A8E"/>
    <w:rsid w:val="00F8460E"/>
    <w:rsid w:val="00F8614E"/>
    <w:rsid w:val="00F923F6"/>
    <w:rsid w:val="00F96E50"/>
    <w:rsid w:val="00FA5332"/>
    <w:rsid w:val="00FA609F"/>
    <w:rsid w:val="00FB12B8"/>
    <w:rsid w:val="00FB20A7"/>
    <w:rsid w:val="00FB2879"/>
    <w:rsid w:val="00FB3479"/>
    <w:rsid w:val="00FB37DE"/>
    <w:rsid w:val="00FB4FDC"/>
    <w:rsid w:val="00FC0B1F"/>
    <w:rsid w:val="00FC6124"/>
    <w:rsid w:val="00FC6763"/>
    <w:rsid w:val="00FC7A36"/>
    <w:rsid w:val="00FC7B22"/>
    <w:rsid w:val="00FD4C5E"/>
    <w:rsid w:val="00FD52E9"/>
    <w:rsid w:val="00FD655F"/>
    <w:rsid w:val="00FE13D7"/>
    <w:rsid w:val="00FE2941"/>
    <w:rsid w:val="00FE2EE5"/>
    <w:rsid w:val="00FE41D5"/>
    <w:rsid w:val="00FE5634"/>
    <w:rsid w:val="00FF079B"/>
    <w:rsid w:val="00FF20FA"/>
    <w:rsid w:val="00FF4266"/>
    <w:rsid w:val="00FF6805"/>
    <w:rsid w:val="00FF742F"/>
    <w:rsid w:val="00FF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7DED29"/>
  <w15:chartTrackingRefBased/>
  <w15:docId w15:val="{DB9571E4-29C3-4505-ADD3-6C50D2D1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765"/>
  </w:style>
  <w:style w:type="paragraph" w:styleId="Heading3">
    <w:name w:val="heading 3"/>
    <w:basedOn w:val="Normal"/>
    <w:link w:val="Heading3Char"/>
    <w:uiPriority w:val="9"/>
    <w:qFormat/>
    <w:rsid w:val="009A0E4F"/>
    <w:pPr>
      <w:spacing w:before="100" w:beforeAutospacing="1" w:after="100" w:afterAutospacing="1"/>
      <w:jc w:val="center"/>
      <w:outlineLvl w:val="2"/>
    </w:pPr>
    <w:rPr>
      <w:rFonts w:eastAsia="Times New Roman" w:cs="Times New Roman"/>
      <w:b/>
      <w:bCs/>
      <w:color w:val="414142"/>
      <w:sz w:val="35"/>
      <w:szCs w:val="35"/>
      <w:lang w:eastAsia="lv-LV"/>
    </w:rPr>
  </w:style>
  <w:style w:type="paragraph" w:styleId="Heading4">
    <w:name w:val="heading 4"/>
    <w:basedOn w:val="Normal"/>
    <w:next w:val="Normal"/>
    <w:link w:val="Heading4Char"/>
    <w:uiPriority w:val="9"/>
    <w:semiHidden/>
    <w:unhideWhenUsed/>
    <w:qFormat/>
    <w:rsid w:val="00DE57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46"/>
    <w:pPr>
      <w:ind w:left="720"/>
      <w:contextualSpacing/>
    </w:pPr>
  </w:style>
  <w:style w:type="paragraph" w:styleId="BalloonText">
    <w:name w:val="Balloon Text"/>
    <w:basedOn w:val="Normal"/>
    <w:link w:val="BalloonTextChar"/>
    <w:uiPriority w:val="99"/>
    <w:semiHidden/>
    <w:unhideWhenUsed/>
    <w:rsid w:val="00192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4"/>
    <w:rPr>
      <w:rFonts w:ascii="Segoe UI" w:hAnsi="Segoe UI" w:cs="Segoe UI"/>
      <w:sz w:val="18"/>
      <w:szCs w:val="18"/>
    </w:rPr>
  </w:style>
  <w:style w:type="paragraph" w:styleId="Header">
    <w:name w:val="header"/>
    <w:basedOn w:val="Normal"/>
    <w:link w:val="HeaderChar"/>
    <w:uiPriority w:val="99"/>
    <w:unhideWhenUsed/>
    <w:rsid w:val="00BB6B0F"/>
    <w:pPr>
      <w:tabs>
        <w:tab w:val="center" w:pos="4153"/>
        <w:tab w:val="right" w:pos="8306"/>
      </w:tabs>
    </w:pPr>
  </w:style>
  <w:style w:type="character" w:customStyle="1" w:styleId="HeaderChar">
    <w:name w:val="Header Char"/>
    <w:basedOn w:val="DefaultParagraphFont"/>
    <w:link w:val="Header"/>
    <w:uiPriority w:val="99"/>
    <w:rsid w:val="00BB6B0F"/>
  </w:style>
  <w:style w:type="paragraph" w:styleId="Footer">
    <w:name w:val="footer"/>
    <w:basedOn w:val="Normal"/>
    <w:link w:val="FooterChar"/>
    <w:uiPriority w:val="99"/>
    <w:unhideWhenUsed/>
    <w:rsid w:val="00BB6B0F"/>
    <w:pPr>
      <w:tabs>
        <w:tab w:val="center" w:pos="4153"/>
        <w:tab w:val="right" w:pos="8306"/>
      </w:tabs>
    </w:pPr>
  </w:style>
  <w:style w:type="character" w:customStyle="1" w:styleId="FooterChar">
    <w:name w:val="Footer Char"/>
    <w:basedOn w:val="DefaultParagraphFont"/>
    <w:link w:val="Footer"/>
    <w:uiPriority w:val="99"/>
    <w:rsid w:val="00BB6B0F"/>
  </w:style>
  <w:style w:type="character" w:styleId="CommentReference">
    <w:name w:val="annotation reference"/>
    <w:basedOn w:val="DefaultParagraphFont"/>
    <w:uiPriority w:val="99"/>
    <w:semiHidden/>
    <w:unhideWhenUsed/>
    <w:rsid w:val="00F819D8"/>
    <w:rPr>
      <w:sz w:val="16"/>
      <w:szCs w:val="16"/>
    </w:rPr>
  </w:style>
  <w:style w:type="paragraph" w:styleId="CommentText">
    <w:name w:val="annotation text"/>
    <w:basedOn w:val="Normal"/>
    <w:link w:val="CommentTextChar"/>
    <w:uiPriority w:val="99"/>
    <w:unhideWhenUsed/>
    <w:rsid w:val="00F819D8"/>
    <w:rPr>
      <w:sz w:val="20"/>
      <w:szCs w:val="20"/>
    </w:rPr>
  </w:style>
  <w:style w:type="character" w:customStyle="1" w:styleId="CommentTextChar">
    <w:name w:val="Comment Text Char"/>
    <w:basedOn w:val="DefaultParagraphFont"/>
    <w:link w:val="CommentText"/>
    <w:uiPriority w:val="99"/>
    <w:rsid w:val="00F819D8"/>
    <w:rPr>
      <w:sz w:val="20"/>
      <w:szCs w:val="20"/>
    </w:rPr>
  </w:style>
  <w:style w:type="paragraph" w:styleId="CommentSubject">
    <w:name w:val="annotation subject"/>
    <w:basedOn w:val="CommentText"/>
    <w:next w:val="CommentText"/>
    <w:link w:val="CommentSubjectChar"/>
    <w:uiPriority w:val="99"/>
    <w:semiHidden/>
    <w:unhideWhenUsed/>
    <w:rsid w:val="00F819D8"/>
    <w:rPr>
      <w:b/>
      <w:bCs/>
    </w:rPr>
  </w:style>
  <w:style w:type="character" w:customStyle="1" w:styleId="CommentSubjectChar">
    <w:name w:val="Comment Subject Char"/>
    <w:basedOn w:val="CommentTextChar"/>
    <w:link w:val="CommentSubject"/>
    <w:uiPriority w:val="99"/>
    <w:semiHidden/>
    <w:rsid w:val="00F819D8"/>
    <w:rPr>
      <w:b/>
      <w:bCs/>
      <w:sz w:val="20"/>
      <w:szCs w:val="20"/>
    </w:rPr>
  </w:style>
  <w:style w:type="character" w:styleId="Hyperlink">
    <w:name w:val="Hyperlink"/>
    <w:basedOn w:val="DefaultParagraphFont"/>
    <w:uiPriority w:val="99"/>
    <w:rsid w:val="005269BB"/>
    <w:rPr>
      <w:rFonts w:ascii="Times New Roman" w:hAnsi="Times New Roman" w:cs="Times New Roman"/>
      <w:color w:val="0000FF"/>
      <w:u w:val="single"/>
    </w:rPr>
  </w:style>
  <w:style w:type="character" w:styleId="PlaceholderText">
    <w:name w:val="Placeholder Text"/>
    <w:basedOn w:val="DefaultParagraphFont"/>
    <w:uiPriority w:val="99"/>
    <w:semiHidden/>
    <w:rsid w:val="00F5757B"/>
    <w:rPr>
      <w:color w:val="808080"/>
    </w:rPr>
  </w:style>
  <w:style w:type="paragraph" w:customStyle="1" w:styleId="tv2132">
    <w:name w:val="tv2132"/>
    <w:basedOn w:val="Normal"/>
    <w:rsid w:val="002777A0"/>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C946B3"/>
  </w:style>
  <w:style w:type="paragraph" w:customStyle="1" w:styleId="naisf">
    <w:name w:val="naisf"/>
    <w:basedOn w:val="Normal"/>
    <w:rsid w:val="003B1BB1"/>
    <w:pPr>
      <w:spacing w:before="75" w:after="75"/>
      <w:ind w:firstLine="375"/>
      <w:jc w:val="both"/>
    </w:pPr>
    <w:rPr>
      <w:rFonts w:eastAsia="Times New Roman" w:cs="Times New Roman"/>
      <w:szCs w:val="24"/>
      <w:lang w:eastAsia="lv-LV"/>
    </w:rPr>
  </w:style>
  <w:style w:type="character" w:customStyle="1" w:styleId="Heading3Char">
    <w:name w:val="Heading 3 Char"/>
    <w:basedOn w:val="DefaultParagraphFont"/>
    <w:link w:val="Heading3"/>
    <w:uiPriority w:val="9"/>
    <w:rsid w:val="009A0E4F"/>
    <w:rPr>
      <w:rFonts w:eastAsia="Times New Roman" w:cs="Times New Roman"/>
      <w:b/>
      <w:bCs/>
      <w:color w:val="414142"/>
      <w:sz w:val="35"/>
      <w:szCs w:val="35"/>
      <w:lang w:eastAsia="lv-LV"/>
    </w:rPr>
  </w:style>
  <w:style w:type="paragraph" w:customStyle="1" w:styleId="likizd1">
    <w:name w:val="lik_izd1"/>
    <w:basedOn w:val="Normal"/>
    <w:rsid w:val="009A0E4F"/>
    <w:pPr>
      <w:spacing w:before="100" w:beforeAutospacing="1" w:after="100" w:afterAutospacing="1" w:line="360" w:lineRule="auto"/>
      <w:ind w:firstLine="300"/>
      <w:jc w:val="right"/>
    </w:pPr>
    <w:rPr>
      <w:rFonts w:eastAsia="Times New Roman" w:cs="Times New Roman"/>
      <w:i/>
      <w:iCs/>
      <w:color w:val="414142"/>
      <w:sz w:val="20"/>
      <w:szCs w:val="20"/>
      <w:lang w:eastAsia="lv-LV"/>
    </w:rPr>
  </w:style>
  <w:style w:type="paragraph" w:styleId="NoSpacing">
    <w:name w:val="No Spacing"/>
    <w:uiPriority w:val="1"/>
    <w:qFormat/>
    <w:rsid w:val="009A0E4F"/>
  </w:style>
  <w:style w:type="character" w:customStyle="1" w:styleId="Heading4Char">
    <w:name w:val="Heading 4 Char"/>
    <w:basedOn w:val="DefaultParagraphFont"/>
    <w:link w:val="Heading4"/>
    <w:uiPriority w:val="9"/>
    <w:semiHidden/>
    <w:rsid w:val="00DE577A"/>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C65B8D"/>
    <w:rPr>
      <w:color w:val="605E5C"/>
      <w:shd w:val="clear" w:color="auto" w:fill="E1DFDD"/>
    </w:rPr>
  </w:style>
  <w:style w:type="paragraph" w:customStyle="1" w:styleId="Body">
    <w:name w:val="Body"/>
    <w:rsid w:val="009F18DB"/>
    <w:pPr>
      <w:spacing w:after="200" w:line="276" w:lineRule="auto"/>
    </w:pPr>
    <w:rPr>
      <w:rFonts w:ascii="Calibri" w:eastAsia="Arial Unicode MS" w:hAnsi="Calibri" w:cs="Arial Unicode MS"/>
      <w:color w:val="000000"/>
      <w:sz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1026">
      <w:bodyDiv w:val="1"/>
      <w:marLeft w:val="0"/>
      <w:marRight w:val="0"/>
      <w:marTop w:val="0"/>
      <w:marBottom w:val="0"/>
      <w:divBdr>
        <w:top w:val="none" w:sz="0" w:space="0" w:color="auto"/>
        <w:left w:val="none" w:sz="0" w:space="0" w:color="auto"/>
        <w:bottom w:val="none" w:sz="0" w:space="0" w:color="auto"/>
        <w:right w:val="none" w:sz="0" w:space="0" w:color="auto"/>
      </w:divBdr>
    </w:div>
    <w:div w:id="240986218">
      <w:bodyDiv w:val="1"/>
      <w:marLeft w:val="0"/>
      <w:marRight w:val="0"/>
      <w:marTop w:val="0"/>
      <w:marBottom w:val="0"/>
      <w:divBdr>
        <w:top w:val="none" w:sz="0" w:space="0" w:color="auto"/>
        <w:left w:val="none" w:sz="0" w:space="0" w:color="auto"/>
        <w:bottom w:val="none" w:sz="0" w:space="0" w:color="auto"/>
        <w:right w:val="none" w:sz="0" w:space="0" w:color="auto"/>
      </w:divBdr>
    </w:div>
    <w:div w:id="546069610">
      <w:bodyDiv w:val="1"/>
      <w:marLeft w:val="0"/>
      <w:marRight w:val="0"/>
      <w:marTop w:val="0"/>
      <w:marBottom w:val="0"/>
      <w:divBdr>
        <w:top w:val="none" w:sz="0" w:space="0" w:color="auto"/>
        <w:left w:val="none" w:sz="0" w:space="0" w:color="auto"/>
        <w:bottom w:val="none" w:sz="0" w:space="0" w:color="auto"/>
        <w:right w:val="none" w:sz="0" w:space="0" w:color="auto"/>
      </w:divBdr>
    </w:div>
    <w:div w:id="754713575">
      <w:bodyDiv w:val="1"/>
      <w:marLeft w:val="0"/>
      <w:marRight w:val="0"/>
      <w:marTop w:val="0"/>
      <w:marBottom w:val="0"/>
      <w:divBdr>
        <w:top w:val="none" w:sz="0" w:space="0" w:color="auto"/>
        <w:left w:val="none" w:sz="0" w:space="0" w:color="auto"/>
        <w:bottom w:val="none" w:sz="0" w:space="0" w:color="auto"/>
        <w:right w:val="none" w:sz="0" w:space="0" w:color="auto"/>
      </w:divBdr>
    </w:div>
    <w:div w:id="769474478">
      <w:bodyDiv w:val="1"/>
      <w:marLeft w:val="0"/>
      <w:marRight w:val="0"/>
      <w:marTop w:val="0"/>
      <w:marBottom w:val="0"/>
      <w:divBdr>
        <w:top w:val="none" w:sz="0" w:space="0" w:color="auto"/>
        <w:left w:val="none" w:sz="0" w:space="0" w:color="auto"/>
        <w:bottom w:val="none" w:sz="0" w:space="0" w:color="auto"/>
        <w:right w:val="none" w:sz="0" w:space="0" w:color="auto"/>
      </w:divBdr>
    </w:div>
    <w:div w:id="1108043182">
      <w:bodyDiv w:val="1"/>
      <w:marLeft w:val="0"/>
      <w:marRight w:val="0"/>
      <w:marTop w:val="0"/>
      <w:marBottom w:val="0"/>
      <w:divBdr>
        <w:top w:val="none" w:sz="0" w:space="0" w:color="auto"/>
        <w:left w:val="none" w:sz="0" w:space="0" w:color="auto"/>
        <w:bottom w:val="none" w:sz="0" w:space="0" w:color="auto"/>
        <w:right w:val="none" w:sz="0" w:space="0" w:color="auto"/>
      </w:divBdr>
    </w:div>
    <w:div w:id="1134447955">
      <w:bodyDiv w:val="1"/>
      <w:marLeft w:val="0"/>
      <w:marRight w:val="0"/>
      <w:marTop w:val="0"/>
      <w:marBottom w:val="0"/>
      <w:divBdr>
        <w:top w:val="none" w:sz="0" w:space="0" w:color="auto"/>
        <w:left w:val="none" w:sz="0" w:space="0" w:color="auto"/>
        <w:bottom w:val="none" w:sz="0" w:space="0" w:color="auto"/>
        <w:right w:val="none" w:sz="0" w:space="0" w:color="auto"/>
      </w:divBdr>
    </w:div>
    <w:div w:id="1277445471">
      <w:bodyDiv w:val="1"/>
      <w:marLeft w:val="0"/>
      <w:marRight w:val="0"/>
      <w:marTop w:val="0"/>
      <w:marBottom w:val="0"/>
      <w:divBdr>
        <w:top w:val="none" w:sz="0" w:space="0" w:color="auto"/>
        <w:left w:val="none" w:sz="0" w:space="0" w:color="auto"/>
        <w:bottom w:val="none" w:sz="0" w:space="0" w:color="auto"/>
        <w:right w:val="none" w:sz="0" w:space="0" w:color="auto"/>
      </w:divBdr>
    </w:div>
    <w:div w:id="1354185714">
      <w:bodyDiv w:val="1"/>
      <w:marLeft w:val="0"/>
      <w:marRight w:val="0"/>
      <w:marTop w:val="0"/>
      <w:marBottom w:val="0"/>
      <w:divBdr>
        <w:top w:val="none" w:sz="0" w:space="0" w:color="auto"/>
        <w:left w:val="none" w:sz="0" w:space="0" w:color="auto"/>
        <w:bottom w:val="none" w:sz="0" w:space="0" w:color="auto"/>
        <w:right w:val="none" w:sz="0" w:space="0" w:color="auto"/>
      </w:divBdr>
    </w:div>
    <w:div w:id="1375082864">
      <w:bodyDiv w:val="1"/>
      <w:marLeft w:val="0"/>
      <w:marRight w:val="0"/>
      <w:marTop w:val="0"/>
      <w:marBottom w:val="0"/>
      <w:divBdr>
        <w:top w:val="none" w:sz="0" w:space="0" w:color="auto"/>
        <w:left w:val="none" w:sz="0" w:space="0" w:color="auto"/>
        <w:bottom w:val="none" w:sz="0" w:space="0" w:color="auto"/>
        <w:right w:val="none" w:sz="0" w:space="0" w:color="auto"/>
      </w:divBdr>
    </w:div>
    <w:div w:id="1397170682">
      <w:bodyDiv w:val="1"/>
      <w:marLeft w:val="0"/>
      <w:marRight w:val="0"/>
      <w:marTop w:val="0"/>
      <w:marBottom w:val="0"/>
      <w:divBdr>
        <w:top w:val="none" w:sz="0" w:space="0" w:color="auto"/>
        <w:left w:val="none" w:sz="0" w:space="0" w:color="auto"/>
        <w:bottom w:val="none" w:sz="0" w:space="0" w:color="auto"/>
        <w:right w:val="none" w:sz="0" w:space="0" w:color="auto"/>
      </w:divBdr>
      <w:divsChild>
        <w:div w:id="246810153">
          <w:marLeft w:val="0"/>
          <w:marRight w:val="0"/>
          <w:marTop w:val="0"/>
          <w:marBottom w:val="0"/>
          <w:divBdr>
            <w:top w:val="none" w:sz="0" w:space="0" w:color="auto"/>
            <w:left w:val="none" w:sz="0" w:space="0" w:color="auto"/>
            <w:bottom w:val="none" w:sz="0" w:space="0" w:color="auto"/>
            <w:right w:val="none" w:sz="0" w:space="0" w:color="auto"/>
          </w:divBdr>
          <w:divsChild>
            <w:div w:id="1869490863">
              <w:marLeft w:val="0"/>
              <w:marRight w:val="0"/>
              <w:marTop w:val="0"/>
              <w:marBottom w:val="0"/>
              <w:divBdr>
                <w:top w:val="none" w:sz="0" w:space="0" w:color="auto"/>
                <w:left w:val="none" w:sz="0" w:space="0" w:color="auto"/>
                <w:bottom w:val="none" w:sz="0" w:space="0" w:color="auto"/>
                <w:right w:val="none" w:sz="0" w:space="0" w:color="auto"/>
              </w:divBdr>
              <w:divsChild>
                <w:div w:id="32733846">
                  <w:marLeft w:val="0"/>
                  <w:marRight w:val="0"/>
                  <w:marTop w:val="0"/>
                  <w:marBottom w:val="0"/>
                  <w:divBdr>
                    <w:top w:val="none" w:sz="0" w:space="0" w:color="auto"/>
                    <w:left w:val="none" w:sz="0" w:space="0" w:color="auto"/>
                    <w:bottom w:val="none" w:sz="0" w:space="0" w:color="auto"/>
                    <w:right w:val="none" w:sz="0" w:space="0" w:color="auto"/>
                  </w:divBdr>
                  <w:divsChild>
                    <w:div w:id="24838237">
                      <w:marLeft w:val="0"/>
                      <w:marRight w:val="0"/>
                      <w:marTop w:val="0"/>
                      <w:marBottom w:val="0"/>
                      <w:divBdr>
                        <w:top w:val="none" w:sz="0" w:space="0" w:color="auto"/>
                        <w:left w:val="none" w:sz="0" w:space="0" w:color="auto"/>
                        <w:bottom w:val="none" w:sz="0" w:space="0" w:color="auto"/>
                        <w:right w:val="none" w:sz="0" w:space="0" w:color="auto"/>
                      </w:divBdr>
                      <w:divsChild>
                        <w:div w:id="243760194">
                          <w:marLeft w:val="0"/>
                          <w:marRight w:val="0"/>
                          <w:marTop w:val="0"/>
                          <w:marBottom w:val="0"/>
                          <w:divBdr>
                            <w:top w:val="none" w:sz="0" w:space="0" w:color="auto"/>
                            <w:left w:val="none" w:sz="0" w:space="0" w:color="auto"/>
                            <w:bottom w:val="none" w:sz="0" w:space="0" w:color="auto"/>
                            <w:right w:val="none" w:sz="0" w:space="0" w:color="auto"/>
                          </w:divBdr>
                          <w:divsChild>
                            <w:div w:id="1815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82810">
      <w:bodyDiv w:val="1"/>
      <w:marLeft w:val="0"/>
      <w:marRight w:val="0"/>
      <w:marTop w:val="0"/>
      <w:marBottom w:val="0"/>
      <w:divBdr>
        <w:top w:val="none" w:sz="0" w:space="0" w:color="auto"/>
        <w:left w:val="none" w:sz="0" w:space="0" w:color="auto"/>
        <w:bottom w:val="none" w:sz="0" w:space="0" w:color="auto"/>
        <w:right w:val="none" w:sz="0" w:space="0" w:color="auto"/>
      </w:divBdr>
    </w:div>
    <w:div w:id="1442845608">
      <w:bodyDiv w:val="1"/>
      <w:marLeft w:val="0"/>
      <w:marRight w:val="0"/>
      <w:marTop w:val="0"/>
      <w:marBottom w:val="0"/>
      <w:divBdr>
        <w:top w:val="none" w:sz="0" w:space="0" w:color="auto"/>
        <w:left w:val="none" w:sz="0" w:space="0" w:color="auto"/>
        <w:bottom w:val="none" w:sz="0" w:space="0" w:color="auto"/>
        <w:right w:val="none" w:sz="0" w:space="0" w:color="auto"/>
      </w:divBdr>
      <w:divsChild>
        <w:div w:id="724763046">
          <w:marLeft w:val="0"/>
          <w:marRight w:val="0"/>
          <w:marTop w:val="0"/>
          <w:marBottom w:val="0"/>
          <w:divBdr>
            <w:top w:val="none" w:sz="0" w:space="0" w:color="auto"/>
            <w:left w:val="none" w:sz="0" w:space="0" w:color="auto"/>
            <w:bottom w:val="none" w:sz="0" w:space="0" w:color="auto"/>
            <w:right w:val="none" w:sz="0" w:space="0" w:color="auto"/>
          </w:divBdr>
          <w:divsChild>
            <w:div w:id="1751580870">
              <w:marLeft w:val="0"/>
              <w:marRight w:val="0"/>
              <w:marTop w:val="0"/>
              <w:marBottom w:val="0"/>
              <w:divBdr>
                <w:top w:val="none" w:sz="0" w:space="0" w:color="auto"/>
                <w:left w:val="none" w:sz="0" w:space="0" w:color="auto"/>
                <w:bottom w:val="none" w:sz="0" w:space="0" w:color="auto"/>
                <w:right w:val="none" w:sz="0" w:space="0" w:color="auto"/>
              </w:divBdr>
              <w:divsChild>
                <w:div w:id="1359038732">
                  <w:marLeft w:val="0"/>
                  <w:marRight w:val="0"/>
                  <w:marTop w:val="0"/>
                  <w:marBottom w:val="0"/>
                  <w:divBdr>
                    <w:top w:val="none" w:sz="0" w:space="0" w:color="auto"/>
                    <w:left w:val="none" w:sz="0" w:space="0" w:color="auto"/>
                    <w:bottom w:val="none" w:sz="0" w:space="0" w:color="auto"/>
                    <w:right w:val="none" w:sz="0" w:space="0" w:color="auto"/>
                  </w:divBdr>
                  <w:divsChild>
                    <w:div w:id="852958118">
                      <w:marLeft w:val="0"/>
                      <w:marRight w:val="0"/>
                      <w:marTop w:val="0"/>
                      <w:marBottom w:val="0"/>
                      <w:divBdr>
                        <w:top w:val="none" w:sz="0" w:space="0" w:color="auto"/>
                        <w:left w:val="none" w:sz="0" w:space="0" w:color="auto"/>
                        <w:bottom w:val="none" w:sz="0" w:space="0" w:color="auto"/>
                        <w:right w:val="none" w:sz="0" w:space="0" w:color="auto"/>
                      </w:divBdr>
                      <w:divsChild>
                        <w:div w:id="829904948">
                          <w:marLeft w:val="0"/>
                          <w:marRight w:val="0"/>
                          <w:marTop w:val="0"/>
                          <w:marBottom w:val="0"/>
                          <w:divBdr>
                            <w:top w:val="none" w:sz="0" w:space="0" w:color="auto"/>
                            <w:left w:val="none" w:sz="0" w:space="0" w:color="auto"/>
                            <w:bottom w:val="none" w:sz="0" w:space="0" w:color="auto"/>
                            <w:right w:val="none" w:sz="0" w:space="0" w:color="auto"/>
                          </w:divBdr>
                          <w:divsChild>
                            <w:div w:id="1150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5864">
      <w:bodyDiv w:val="1"/>
      <w:marLeft w:val="0"/>
      <w:marRight w:val="0"/>
      <w:marTop w:val="0"/>
      <w:marBottom w:val="0"/>
      <w:divBdr>
        <w:top w:val="none" w:sz="0" w:space="0" w:color="auto"/>
        <w:left w:val="none" w:sz="0" w:space="0" w:color="auto"/>
        <w:bottom w:val="none" w:sz="0" w:space="0" w:color="auto"/>
        <w:right w:val="none" w:sz="0" w:space="0" w:color="auto"/>
      </w:divBdr>
    </w:div>
    <w:div w:id="1885485065">
      <w:bodyDiv w:val="1"/>
      <w:marLeft w:val="0"/>
      <w:marRight w:val="0"/>
      <w:marTop w:val="0"/>
      <w:marBottom w:val="0"/>
      <w:divBdr>
        <w:top w:val="none" w:sz="0" w:space="0" w:color="auto"/>
        <w:left w:val="none" w:sz="0" w:space="0" w:color="auto"/>
        <w:bottom w:val="none" w:sz="0" w:space="0" w:color="auto"/>
        <w:right w:val="none" w:sz="0" w:space="0" w:color="auto"/>
      </w:divBdr>
      <w:divsChild>
        <w:div w:id="1098795286">
          <w:marLeft w:val="0"/>
          <w:marRight w:val="0"/>
          <w:marTop w:val="0"/>
          <w:marBottom w:val="0"/>
          <w:divBdr>
            <w:top w:val="none" w:sz="0" w:space="0" w:color="auto"/>
            <w:left w:val="none" w:sz="0" w:space="0" w:color="auto"/>
            <w:bottom w:val="none" w:sz="0" w:space="0" w:color="auto"/>
            <w:right w:val="none" w:sz="0" w:space="0" w:color="auto"/>
          </w:divBdr>
          <w:divsChild>
            <w:div w:id="1171019430">
              <w:marLeft w:val="0"/>
              <w:marRight w:val="0"/>
              <w:marTop w:val="0"/>
              <w:marBottom w:val="0"/>
              <w:divBdr>
                <w:top w:val="none" w:sz="0" w:space="0" w:color="auto"/>
                <w:left w:val="none" w:sz="0" w:space="0" w:color="auto"/>
                <w:bottom w:val="none" w:sz="0" w:space="0" w:color="auto"/>
                <w:right w:val="none" w:sz="0" w:space="0" w:color="auto"/>
              </w:divBdr>
              <w:divsChild>
                <w:div w:id="553390870">
                  <w:marLeft w:val="0"/>
                  <w:marRight w:val="0"/>
                  <w:marTop w:val="0"/>
                  <w:marBottom w:val="0"/>
                  <w:divBdr>
                    <w:top w:val="none" w:sz="0" w:space="0" w:color="auto"/>
                    <w:left w:val="none" w:sz="0" w:space="0" w:color="auto"/>
                    <w:bottom w:val="none" w:sz="0" w:space="0" w:color="auto"/>
                    <w:right w:val="none" w:sz="0" w:space="0" w:color="auto"/>
                  </w:divBdr>
                  <w:divsChild>
                    <w:div w:id="1167936104">
                      <w:marLeft w:val="0"/>
                      <w:marRight w:val="0"/>
                      <w:marTop w:val="0"/>
                      <w:marBottom w:val="0"/>
                      <w:divBdr>
                        <w:top w:val="none" w:sz="0" w:space="0" w:color="auto"/>
                        <w:left w:val="none" w:sz="0" w:space="0" w:color="auto"/>
                        <w:bottom w:val="none" w:sz="0" w:space="0" w:color="auto"/>
                        <w:right w:val="none" w:sz="0" w:space="0" w:color="auto"/>
                      </w:divBdr>
                      <w:divsChild>
                        <w:div w:id="1601722412">
                          <w:marLeft w:val="0"/>
                          <w:marRight w:val="0"/>
                          <w:marTop w:val="0"/>
                          <w:marBottom w:val="0"/>
                          <w:divBdr>
                            <w:top w:val="none" w:sz="0" w:space="0" w:color="auto"/>
                            <w:left w:val="none" w:sz="0" w:space="0" w:color="auto"/>
                            <w:bottom w:val="none" w:sz="0" w:space="0" w:color="auto"/>
                            <w:right w:val="none" w:sz="0" w:space="0" w:color="auto"/>
                          </w:divBdr>
                          <w:divsChild>
                            <w:div w:id="458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690204">
      <w:bodyDiv w:val="1"/>
      <w:marLeft w:val="0"/>
      <w:marRight w:val="0"/>
      <w:marTop w:val="0"/>
      <w:marBottom w:val="0"/>
      <w:divBdr>
        <w:top w:val="none" w:sz="0" w:space="0" w:color="auto"/>
        <w:left w:val="none" w:sz="0" w:space="0" w:color="auto"/>
        <w:bottom w:val="none" w:sz="0" w:space="0" w:color="auto"/>
        <w:right w:val="none" w:sz="0" w:space="0" w:color="auto"/>
      </w:divBdr>
    </w:div>
    <w:div w:id="2017878667">
      <w:bodyDiv w:val="1"/>
      <w:marLeft w:val="0"/>
      <w:marRight w:val="0"/>
      <w:marTop w:val="0"/>
      <w:marBottom w:val="0"/>
      <w:divBdr>
        <w:top w:val="none" w:sz="0" w:space="0" w:color="auto"/>
        <w:left w:val="none" w:sz="0" w:space="0" w:color="auto"/>
        <w:bottom w:val="none" w:sz="0" w:space="0" w:color="auto"/>
        <w:right w:val="none" w:sz="0" w:space="0" w:color="auto"/>
      </w:divBdr>
    </w:div>
    <w:div w:id="2084059181">
      <w:bodyDiv w:val="1"/>
      <w:marLeft w:val="0"/>
      <w:marRight w:val="0"/>
      <w:marTop w:val="0"/>
      <w:marBottom w:val="0"/>
      <w:divBdr>
        <w:top w:val="none" w:sz="0" w:space="0" w:color="auto"/>
        <w:left w:val="none" w:sz="0" w:space="0" w:color="auto"/>
        <w:bottom w:val="none" w:sz="0" w:space="0" w:color="auto"/>
        <w:right w:val="none" w:sz="0" w:space="0" w:color="auto"/>
      </w:divBdr>
    </w:div>
    <w:div w:id="20923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Edīte Bērziņa</Vad_x012b_t_x0101_js>
    <TAP xmlns="8a8406e0-fd3e-4c97-9c6b-df4e1c510b77">113</TAP>
    <Kategorija xmlns="2e5bb04e-596e-45bd-9003-43ca78b1ba16">MK noteikumu 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EBEF-4010-4D30-9FE7-859830E8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26BAC-F871-4FA3-9121-02CE51052493}">
  <ds:schemaRefs>
    <ds:schemaRef ds:uri="http://schemas.microsoft.com/sharepoint/v3/contenttype/forms"/>
  </ds:schemaRefs>
</ds:datastoreItem>
</file>

<file path=customXml/itemProps3.xml><?xml version="1.0" encoding="utf-8"?>
<ds:datastoreItem xmlns:ds="http://schemas.openxmlformats.org/officeDocument/2006/customXml" ds:itemID="{D242DBA8-FAD0-4F45-8BA9-E80723DD163B}">
  <ds:schemaRefs>
    <ds:schemaRef ds:uri="2e5bb04e-596e-45bd-9003-43ca78b1ba16"/>
    <ds:schemaRef ds:uri="http://schemas.openxmlformats.org/package/2006/metadata/core-properties"/>
    <ds:schemaRef ds:uri="http://purl.org/dc/terms/"/>
    <ds:schemaRef ds:uri="http://purl.org/dc/elements/1.1/"/>
    <ds:schemaRef ds:uri="8a8406e0-fd3e-4c97-9c6b-df4e1c510b77"/>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DCAA91B-B7C9-42FC-92D7-A50647D1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2334</Words>
  <Characters>1331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2003. gada 29. aprīļa noteikumos Nr. 239 “Finanšu ministrijas nolikums”</vt:lpstr>
    </vt:vector>
  </TitlesOfParts>
  <Company>Finanšu ministrija</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 gada 29. aprīļa noteikumos Nr. 239 “Finanšu ministrijas nolikums”</dc:title>
  <dc:subject>MK noteikumu projekts</dc:subject>
  <dc:creator>FM JD</dc:creator>
  <cp:keywords/>
  <dc:description/>
  <cp:lastModifiedBy>Leontine Babkina</cp:lastModifiedBy>
  <cp:revision>14</cp:revision>
  <cp:lastPrinted>2018-11-29T12:20:00Z</cp:lastPrinted>
  <dcterms:created xsi:type="dcterms:W3CDTF">2020-12-22T08:45:00Z</dcterms:created>
  <dcterms:modified xsi:type="dcterms:W3CDTF">2021-02-15T07:00:00Z</dcterms:modified>
  <cp:category>MK noteikumi</cp:category>
  <cp:contentStatus>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