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D584" w14:textId="77777777" w:rsidR="009E7840" w:rsidRDefault="009E7840" w:rsidP="009E7840">
      <w:pPr>
        <w:pStyle w:val="Virsraksts3"/>
        <w:ind w:firstLine="720"/>
        <w:jc w:val="right"/>
        <w:rPr>
          <w:i/>
          <w:szCs w:val="28"/>
          <w:lang w:val="lv-LV"/>
        </w:rPr>
      </w:pPr>
      <w:bookmarkStart w:id="0" w:name="_GoBack"/>
      <w:bookmarkEnd w:id="0"/>
      <w:r>
        <w:rPr>
          <w:i/>
          <w:szCs w:val="28"/>
          <w:lang w:val="lv-LV"/>
        </w:rPr>
        <w:t>Projekts</w:t>
      </w:r>
    </w:p>
    <w:p w14:paraId="0123F443" w14:textId="77777777" w:rsidR="009E7840" w:rsidRDefault="009E7840" w:rsidP="009E7840">
      <w:pPr>
        <w:jc w:val="both"/>
        <w:rPr>
          <w:sz w:val="28"/>
          <w:szCs w:val="28"/>
        </w:rPr>
      </w:pPr>
    </w:p>
    <w:p w14:paraId="5B5E5081" w14:textId="77777777" w:rsidR="009E7840" w:rsidRDefault="009E7840" w:rsidP="009E7840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4C435E79" w14:textId="77777777" w:rsidR="009E7840" w:rsidRDefault="009E7840" w:rsidP="009E784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F8C25B1" w14:textId="5E5D1847" w:rsidR="009E7840" w:rsidRDefault="009751EC" w:rsidP="009E7840">
      <w:pPr>
        <w:pStyle w:val="Pamattekstaatkpe3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</w:t>
      </w:r>
      <w:r w:rsidR="0074339A">
        <w:rPr>
          <w:sz w:val="28"/>
          <w:szCs w:val="28"/>
          <w:lang w:val="lv-LV"/>
        </w:rPr>
        <w:t>1</w:t>
      </w:r>
      <w:r w:rsidR="009E7840">
        <w:rPr>
          <w:sz w:val="28"/>
          <w:szCs w:val="28"/>
          <w:lang w:val="lv-LV"/>
        </w:rPr>
        <w:t xml:space="preserve">.gada ___._________ </w:t>
      </w:r>
      <w:r w:rsidR="009E7840">
        <w:rPr>
          <w:sz w:val="28"/>
          <w:szCs w:val="28"/>
          <w:lang w:val="lv-LV"/>
        </w:rPr>
        <w:tab/>
      </w:r>
      <w:r w:rsidR="009E7840">
        <w:rPr>
          <w:sz w:val="28"/>
          <w:szCs w:val="28"/>
          <w:lang w:val="lv-LV"/>
        </w:rPr>
        <w:tab/>
      </w:r>
      <w:r w:rsidR="009E7840">
        <w:rPr>
          <w:sz w:val="28"/>
          <w:szCs w:val="28"/>
          <w:lang w:val="lv-LV"/>
        </w:rPr>
        <w:tab/>
      </w:r>
      <w:r w:rsidR="009E7840">
        <w:rPr>
          <w:sz w:val="28"/>
          <w:szCs w:val="28"/>
          <w:lang w:val="lv-LV"/>
        </w:rPr>
        <w:tab/>
      </w:r>
      <w:r w:rsidR="009E7840">
        <w:rPr>
          <w:sz w:val="28"/>
          <w:szCs w:val="28"/>
          <w:lang w:val="lv-LV"/>
        </w:rPr>
        <w:tab/>
        <w:t xml:space="preserve"> Noteikumi Nr.___ </w:t>
      </w:r>
    </w:p>
    <w:p w14:paraId="4E8EDA0E" w14:textId="77777777" w:rsidR="009E7840" w:rsidRDefault="009E7840" w:rsidP="009E7840">
      <w:pPr>
        <w:pStyle w:val="Pamattekstsaratkpi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Pr="0025796D">
        <w:rPr>
          <w:lang w:val="lv-LV"/>
        </w:rPr>
        <w:t> </w:t>
      </w:r>
      <w:r>
        <w:rPr>
          <w:sz w:val="28"/>
          <w:szCs w:val="28"/>
          <w:lang w:val="lv-LV"/>
        </w:rPr>
        <w:t>(prot. Nr.__ __ §)</w:t>
      </w:r>
    </w:p>
    <w:p w14:paraId="5950345C" w14:textId="77777777" w:rsidR="00C00A8E" w:rsidRPr="003D19F8" w:rsidRDefault="00C00A8E" w:rsidP="009E7840">
      <w:pPr>
        <w:ind w:right="-1"/>
        <w:rPr>
          <w:sz w:val="28"/>
          <w:szCs w:val="28"/>
        </w:rPr>
      </w:pPr>
    </w:p>
    <w:p w14:paraId="74F58F20" w14:textId="77777777" w:rsidR="009506D9" w:rsidRPr="003D19F8" w:rsidRDefault="004A1C8D" w:rsidP="009506D9">
      <w:pPr>
        <w:shd w:val="clear" w:color="auto" w:fill="FFFFFF"/>
        <w:jc w:val="center"/>
        <w:rPr>
          <w:b/>
          <w:sz w:val="28"/>
          <w:szCs w:val="28"/>
        </w:rPr>
      </w:pPr>
      <w:r w:rsidRPr="003D19F8">
        <w:rPr>
          <w:b/>
          <w:sz w:val="28"/>
          <w:szCs w:val="28"/>
        </w:rPr>
        <w:t>Grozījumi Ministru kabineta</w:t>
      </w:r>
      <w:r w:rsidRPr="003D19F8">
        <w:rPr>
          <w:sz w:val="28"/>
          <w:szCs w:val="28"/>
        </w:rPr>
        <w:t xml:space="preserve"> </w:t>
      </w:r>
      <w:r w:rsidRPr="003D19F8">
        <w:rPr>
          <w:b/>
          <w:sz w:val="28"/>
          <w:szCs w:val="28"/>
        </w:rPr>
        <w:t>201</w:t>
      </w:r>
      <w:r w:rsidR="006C4778" w:rsidRPr="003D19F8">
        <w:rPr>
          <w:b/>
          <w:sz w:val="28"/>
          <w:szCs w:val="28"/>
        </w:rPr>
        <w:t>8</w:t>
      </w:r>
      <w:r w:rsidRPr="003D19F8">
        <w:rPr>
          <w:b/>
          <w:sz w:val="28"/>
          <w:szCs w:val="28"/>
        </w:rPr>
        <w:t xml:space="preserve">.gada </w:t>
      </w:r>
      <w:r w:rsidR="006C4778" w:rsidRPr="003D19F8">
        <w:rPr>
          <w:b/>
          <w:sz w:val="28"/>
          <w:szCs w:val="28"/>
        </w:rPr>
        <w:t>13</w:t>
      </w:r>
      <w:r w:rsidRPr="003D19F8">
        <w:rPr>
          <w:b/>
          <w:sz w:val="28"/>
          <w:szCs w:val="28"/>
        </w:rPr>
        <w:t>.novembra noteikumos Nr.</w:t>
      </w:r>
      <w:r w:rsidR="006C4778" w:rsidRPr="003D19F8">
        <w:rPr>
          <w:b/>
          <w:sz w:val="28"/>
          <w:szCs w:val="28"/>
        </w:rPr>
        <w:t>690</w:t>
      </w:r>
      <w:r w:rsidRPr="003D19F8">
        <w:rPr>
          <w:b/>
          <w:sz w:val="28"/>
          <w:szCs w:val="28"/>
        </w:rPr>
        <w:t xml:space="preserve"> „</w:t>
      </w:r>
      <w:r w:rsidR="009506D9" w:rsidRPr="003D19F8">
        <w:rPr>
          <w:b/>
          <w:sz w:val="28"/>
          <w:szCs w:val="28"/>
        </w:rPr>
        <w:t xml:space="preserve">Noteikumi par personas darba vai dienesta gaitu un izglītību apliecinošiem dokumentiem, kuriem ir arhīviska vērtība, un </w:t>
      </w:r>
    </w:p>
    <w:p w14:paraId="0B80B970" w14:textId="77777777" w:rsidR="004A1C8D" w:rsidRPr="003D19F8" w:rsidRDefault="009506D9" w:rsidP="009506D9">
      <w:pPr>
        <w:shd w:val="clear" w:color="auto" w:fill="FFFFFF"/>
        <w:jc w:val="center"/>
        <w:rPr>
          <w:bCs/>
          <w:sz w:val="28"/>
          <w:szCs w:val="28"/>
        </w:rPr>
      </w:pPr>
      <w:r w:rsidRPr="003D19F8">
        <w:rPr>
          <w:b/>
          <w:sz w:val="28"/>
          <w:szCs w:val="28"/>
        </w:rPr>
        <w:t>to glabāšanas termiņiem</w:t>
      </w:r>
      <w:r w:rsidR="004A1C8D" w:rsidRPr="003D19F8">
        <w:rPr>
          <w:b/>
          <w:sz w:val="28"/>
          <w:szCs w:val="28"/>
        </w:rPr>
        <w:t>”</w:t>
      </w:r>
    </w:p>
    <w:p w14:paraId="6456A612" w14:textId="77777777" w:rsidR="009C5A63" w:rsidRPr="003D19F8" w:rsidRDefault="009C5A63" w:rsidP="009E7840">
      <w:pPr>
        <w:rPr>
          <w:sz w:val="28"/>
          <w:szCs w:val="28"/>
        </w:rPr>
      </w:pPr>
    </w:p>
    <w:p w14:paraId="6B2DFD11" w14:textId="77777777" w:rsidR="006C4778" w:rsidRPr="003D19F8" w:rsidRDefault="004A1C8D" w:rsidP="006C4778">
      <w:pPr>
        <w:jc w:val="right"/>
        <w:rPr>
          <w:sz w:val="28"/>
          <w:szCs w:val="28"/>
        </w:rPr>
      </w:pPr>
      <w:r w:rsidRPr="003D19F8">
        <w:rPr>
          <w:sz w:val="28"/>
          <w:szCs w:val="28"/>
        </w:rPr>
        <w:t xml:space="preserve">Izdoti saskaņā ar </w:t>
      </w:r>
      <w:bookmarkStart w:id="1" w:name="_Hlk522531833"/>
      <w:r w:rsidR="006C4778" w:rsidRPr="003D19F8">
        <w:rPr>
          <w:sz w:val="28"/>
          <w:szCs w:val="28"/>
        </w:rPr>
        <w:t>Arhīvu likuma</w:t>
      </w:r>
    </w:p>
    <w:p w14:paraId="5E527108" w14:textId="77777777" w:rsidR="004A1C8D" w:rsidRPr="003D19F8" w:rsidRDefault="006C4778" w:rsidP="006C4778">
      <w:pPr>
        <w:jc w:val="right"/>
        <w:rPr>
          <w:sz w:val="28"/>
          <w:szCs w:val="28"/>
        </w:rPr>
      </w:pPr>
      <w:r w:rsidRPr="003D19F8">
        <w:rPr>
          <w:sz w:val="28"/>
          <w:szCs w:val="28"/>
        </w:rPr>
        <w:t>4</w:t>
      </w:r>
      <w:r w:rsidR="00A759E2" w:rsidRPr="003D19F8">
        <w:rPr>
          <w:sz w:val="28"/>
          <w:szCs w:val="28"/>
        </w:rPr>
        <w:t xml:space="preserve">.panta </w:t>
      </w:r>
      <w:r w:rsidRPr="003D19F8">
        <w:rPr>
          <w:sz w:val="28"/>
          <w:szCs w:val="28"/>
        </w:rPr>
        <w:t>ceturto</w:t>
      </w:r>
      <w:r w:rsidR="00A759E2" w:rsidRPr="003D19F8">
        <w:rPr>
          <w:sz w:val="28"/>
          <w:szCs w:val="28"/>
        </w:rPr>
        <w:t xml:space="preserve"> daļu</w:t>
      </w:r>
      <w:bookmarkEnd w:id="1"/>
      <w:r w:rsidRPr="003D19F8">
        <w:rPr>
          <w:sz w:val="28"/>
          <w:szCs w:val="28"/>
        </w:rPr>
        <w:t xml:space="preserve"> un 8.panta otro daļu</w:t>
      </w:r>
    </w:p>
    <w:p w14:paraId="1BC7237D" w14:textId="77777777" w:rsidR="000910E4" w:rsidRPr="003D19F8" w:rsidRDefault="000910E4" w:rsidP="009E7840">
      <w:pPr>
        <w:pStyle w:val="Nosaukums"/>
        <w:jc w:val="both"/>
        <w:outlineLvl w:val="0"/>
        <w:rPr>
          <w:szCs w:val="28"/>
        </w:rPr>
      </w:pPr>
    </w:p>
    <w:p w14:paraId="41A9353F" w14:textId="77777777" w:rsidR="004A1C8D" w:rsidRPr="003D19F8" w:rsidRDefault="004A1C8D" w:rsidP="004A1C8D">
      <w:pPr>
        <w:shd w:val="clear" w:color="auto" w:fill="FFFFFF"/>
        <w:ind w:firstLine="720"/>
        <w:jc w:val="both"/>
        <w:rPr>
          <w:sz w:val="28"/>
          <w:szCs w:val="28"/>
        </w:rPr>
      </w:pPr>
      <w:r w:rsidRPr="003D19F8">
        <w:rPr>
          <w:bCs/>
          <w:sz w:val="28"/>
          <w:szCs w:val="28"/>
        </w:rPr>
        <w:t>Izdarīt Ministru kabineta 201</w:t>
      </w:r>
      <w:r w:rsidR="006C4778" w:rsidRPr="003D19F8">
        <w:rPr>
          <w:bCs/>
          <w:sz w:val="28"/>
          <w:szCs w:val="28"/>
        </w:rPr>
        <w:t>8</w:t>
      </w:r>
      <w:r w:rsidRPr="003D19F8">
        <w:rPr>
          <w:bCs/>
          <w:sz w:val="28"/>
          <w:szCs w:val="28"/>
        </w:rPr>
        <w:t xml:space="preserve">.gada </w:t>
      </w:r>
      <w:r w:rsidR="006C4778" w:rsidRPr="003D19F8">
        <w:rPr>
          <w:bCs/>
          <w:sz w:val="28"/>
          <w:szCs w:val="28"/>
        </w:rPr>
        <w:t>13</w:t>
      </w:r>
      <w:r w:rsidRPr="003D19F8">
        <w:rPr>
          <w:bCs/>
          <w:sz w:val="28"/>
          <w:szCs w:val="28"/>
        </w:rPr>
        <w:t>.novembra noteikumos Nr.</w:t>
      </w:r>
      <w:r w:rsidR="006C4778" w:rsidRPr="003D19F8">
        <w:rPr>
          <w:bCs/>
          <w:sz w:val="28"/>
          <w:szCs w:val="28"/>
        </w:rPr>
        <w:t>690</w:t>
      </w:r>
      <w:r w:rsidRPr="003D19F8">
        <w:rPr>
          <w:bCs/>
          <w:sz w:val="28"/>
          <w:szCs w:val="28"/>
        </w:rPr>
        <w:t xml:space="preserve"> „</w:t>
      </w:r>
      <w:r w:rsidR="002F5769" w:rsidRPr="003D19F8">
        <w:rPr>
          <w:sz w:val="28"/>
          <w:szCs w:val="28"/>
        </w:rPr>
        <w:t>Noteikumi par personas darba vai dienesta gaitu un izglītību apliecinošiem dokumentiem</w:t>
      </w:r>
      <w:r w:rsidR="009506D9" w:rsidRPr="003D19F8">
        <w:rPr>
          <w:sz w:val="28"/>
          <w:szCs w:val="28"/>
        </w:rPr>
        <w:t>,</w:t>
      </w:r>
      <w:r w:rsidR="002F5769" w:rsidRPr="003D19F8">
        <w:rPr>
          <w:sz w:val="28"/>
          <w:szCs w:val="28"/>
        </w:rPr>
        <w:t xml:space="preserve"> </w:t>
      </w:r>
      <w:r w:rsidR="009506D9" w:rsidRPr="003D19F8">
        <w:rPr>
          <w:sz w:val="28"/>
          <w:szCs w:val="28"/>
        </w:rPr>
        <w:t>kuriem ir arhīviska vērtība, un to glabāšanas termiņiem</w:t>
      </w:r>
      <w:r w:rsidRPr="003D19F8">
        <w:rPr>
          <w:bCs/>
          <w:sz w:val="28"/>
          <w:szCs w:val="28"/>
        </w:rPr>
        <w:t>” (Latvijas Vēstnesis, 201</w:t>
      </w:r>
      <w:r w:rsidR="006C4778" w:rsidRPr="003D19F8">
        <w:rPr>
          <w:bCs/>
          <w:sz w:val="28"/>
          <w:szCs w:val="28"/>
        </w:rPr>
        <w:t>8</w:t>
      </w:r>
      <w:r w:rsidRPr="003D19F8">
        <w:rPr>
          <w:bCs/>
          <w:sz w:val="28"/>
          <w:szCs w:val="28"/>
        </w:rPr>
        <w:t xml:space="preserve">, </w:t>
      </w:r>
      <w:r w:rsidR="006C4778" w:rsidRPr="003D19F8">
        <w:rPr>
          <w:bCs/>
          <w:sz w:val="28"/>
          <w:szCs w:val="28"/>
        </w:rPr>
        <w:t>226</w:t>
      </w:r>
      <w:r w:rsidRPr="003D19F8">
        <w:rPr>
          <w:bCs/>
          <w:sz w:val="28"/>
          <w:szCs w:val="28"/>
        </w:rPr>
        <w:t>.nr.</w:t>
      </w:r>
      <w:r w:rsidR="0025796D" w:rsidRPr="003D19F8">
        <w:rPr>
          <w:bCs/>
          <w:sz w:val="28"/>
          <w:szCs w:val="28"/>
        </w:rPr>
        <w:t>)</w:t>
      </w:r>
      <w:r w:rsidRPr="003D19F8">
        <w:rPr>
          <w:bCs/>
          <w:sz w:val="28"/>
          <w:szCs w:val="28"/>
        </w:rPr>
        <w:t xml:space="preserve"> </w:t>
      </w:r>
      <w:r w:rsidR="0025796D" w:rsidRPr="003D19F8">
        <w:rPr>
          <w:bCs/>
          <w:sz w:val="28"/>
          <w:szCs w:val="28"/>
        </w:rPr>
        <w:t xml:space="preserve">šādus </w:t>
      </w:r>
      <w:r w:rsidRPr="003D19F8">
        <w:rPr>
          <w:bCs/>
          <w:sz w:val="28"/>
          <w:szCs w:val="28"/>
        </w:rPr>
        <w:t>grozījumus:</w:t>
      </w:r>
    </w:p>
    <w:p w14:paraId="136C8CA1" w14:textId="77777777" w:rsidR="00C00BAF" w:rsidRPr="003D19F8" w:rsidRDefault="00C00BAF" w:rsidP="001B113B">
      <w:pPr>
        <w:pStyle w:val="Nosaukums"/>
        <w:jc w:val="both"/>
        <w:outlineLvl w:val="0"/>
        <w:rPr>
          <w:szCs w:val="28"/>
        </w:rPr>
      </w:pPr>
    </w:p>
    <w:p w14:paraId="465BAEB1" w14:textId="77777777" w:rsidR="00542328" w:rsidRPr="003D19F8" w:rsidRDefault="003645FC" w:rsidP="003645FC">
      <w:pPr>
        <w:pStyle w:val="Sarakstarindko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19F8">
        <w:rPr>
          <w:sz w:val="28"/>
          <w:szCs w:val="28"/>
        </w:rPr>
        <w:t> </w:t>
      </w:r>
      <w:r w:rsidR="00542328" w:rsidRPr="003D19F8">
        <w:rPr>
          <w:sz w:val="28"/>
          <w:szCs w:val="28"/>
        </w:rPr>
        <w:t>Svītrot 2.11.apakšpunktā vārdus „valsts pārvaldes institūcijās noslēgtie”</w:t>
      </w:r>
      <w:r w:rsidR="00E729DA" w:rsidRPr="003D19F8">
        <w:rPr>
          <w:sz w:val="28"/>
          <w:szCs w:val="28"/>
        </w:rPr>
        <w:t>.</w:t>
      </w:r>
    </w:p>
    <w:p w14:paraId="46498A9A" w14:textId="77777777" w:rsidR="00542328" w:rsidRPr="003D19F8" w:rsidRDefault="00542328" w:rsidP="001B113B">
      <w:pPr>
        <w:pStyle w:val="Nosaukums"/>
        <w:jc w:val="both"/>
        <w:outlineLvl w:val="0"/>
        <w:rPr>
          <w:szCs w:val="28"/>
        </w:rPr>
      </w:pPr>
    </w:p>
    <w:p w14:paraId="0E5708AB" w14:textId="77777777" w:rsidR="00020190" w:rsidRPr="003D19F8" w:rsidRDefault="00020190" w:rsidP="005004F3">
      <w:pPr>
        <w:pStyle w:val="Nosaukums"/>
        <w:numPr>
          <w:ilvl w:val="0"/>
          <w:numId w:val="4"/>
        </w:numPr>
        <w:jc w:val="both"/>
        <w:outlineLvl w:val="0"/>
        <w:rPr>
          <w:szCs w:val="28"/>
        </w:rPr>
      </w:pPr>
      <w:r w:rsidRPr="003D19F8">
        <w:rPr>
          <w:szCs w:val="28"/>
        </w:rPr>
        <w:t>Izteikt 4.punktu šādā redakcijā:</w:t>
      </w:r>
    </w:p>
    <w:p w14:paraId="3BF44FFA" w14:textId="499879C2" w:rsidR="003D19F8" w:rsidRDefault="003D19F8" w:rsidP="008A2EB9">
      <w:pPr>
        <w:pStyle w:val="Nosaukums"/>
        <w:ind w:firstLine="709"/>
        <w:jc w:val="both"/>
        <w:outlineLvl w:val="0"/>
        <w:rPr>
          <w:szCs w:val="28"/>
        </w:rPr>
      </w:pPr>
      <w:r w:rsidRPr="003D19F8">
        <w:rPr>
          <w:bCs/>
          <w:szCs w:val="28"/>
        </w:rPr>
        <w:t>„</w:t>
      </w:r>
      <w:r w:rsidR="00020190" w:rsidRPr="003D19F8">
        <w:rPr>
          <w:szCs w:val="28"/>
        </w:rPr>
        <w:t>4. Dienesta gaitu apliecinoši dokumenti ar arhīvisku vērtību ir šādi:</w:t>
      </w:r>
    </w:p>
    <w:p w14:paraId="26AD0B14" w14:textId="77777777" w:rsidR="003D19F8" w:rsidRDefault="00020190" w:rsidP="008A2EB9">
      <w:pPr>
        <w:pStyle w:val="Nosaukums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4.1.</w:t>
      </w:r>
      <w:r w:rsidR="003D19F8">
        <w:rPr>
          <w:szCs w:val="28"/>
        </w:rPr>
        <w:t> </w:t>
      </w:r>
      <w:r w:rsidRPr="003D19F8">
        <w:rPr>
          <w:szCs w:val="28"/>
        </w:rPr>
        <w:t>dokumenti par dienesta attiecību nodibināšanu, grozīšanu vai izbeigšanu</w:t>
      </w:r>
      <w:r w:rsidR="00C4184D">
        <w:rPr>
          <w:szCs w:val="28"/>
        </w:rPr>
        <w:t>;</w:t>
      </w:r>
    </w:p>
    <w:p w14:paraId="578ECF43" w14:textId="77777777" w:rsidR="00020190" w:rsidRPr="003D19F8" w:rsidRDefault="00020190" w:rsidP="008A2EB9">
      <w:pPr>
        <w:pStyle w:val="Nosaukums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4.2. citi dokumenti par dienesta gaitu, ja tiem ir vēsturiska, sabiedriska, kultūras vai zinātnisk</w:t>
      </w:r>
      <w:r w:rsidR="003D19F8">
        <w:rPr>
          <w:szCs w:val="28"/>
        </w:rPr>
        <w:t>a</w:t>
      </w:r>
      <w:r w:rsidRPr="003D19F8">
        <w:rPr>
          <w:szCs w:val="28"/>
        </w:rPr>
        <w:t xml:space="preserve"> nozīme.”</w:t>
      </w:r>
    </w:p>
    <w:p w14:paraId="1CB224BE" w14:textId="77777777" w:rsidR="00020190" w:rsidRPr="003D19F8" w:rsidRDefault="00020190" w:rsidP="003D19F8">
      <w:pPr>
        <w:rPr>
          <w:sz w:val="28"/>
          <w:szCs w:val="28"/>
        </w:rPr>
      </w:pPr>
    </w:p>
    <w:p w14:paraId="1FA2545A" w14:textId="23443F4B" w:rsidR="00A955E2" w:rsidRPr="009275CA" w:rsidRDefault="00EB4340" w:rsidP="009275CA">
      <w:pPr>
        <w:pStyle w:val="Nosaukums"/>
        <w:numPr>
          <w:ilvl w:val="0"/>
          <w:numId w:val="4"/>
        </w:numPr>
        <w:jc w:val="both"/>
        <w:outlineLvl w:val="0"/>
        <w:rPr>
          <w:szCs w:val="28"/>
        </w:rPr>
      </w:pPr>
      <w:r w:rsidRPr="009275CA">
        <w:rPr>
          <w:szCs w:val="28"/>
        </w:rPr>
        <w:t>Izteikt</w:t>
      </w:r>
      <w:r w:rsidR="004C65C1" w:rsidRPr="009275CA">
        <w:rPr>
          <w:szCs w:val="28"/>
        </w:rPr>
        <w:t xml:space="preserve"> </w:t>
      </w:r>
      <w:r w:rsidRPr="009275CA">
        <w:rPr>
          <w:szCs w:val="28"/>
        </w:rPr>
        <w:t>6.</w:t>
      </w:r>
      <w:r w:rsidR="00FD3805" w:rsidRPr="009275CA">
        <w:rPr>
          <w:szCs w:val="28"/>
        </w:rPr>
        <w:t>punktu šādā redakcijā:</w:t>
      </w:r>
    </w:p>
    <w:p w14:paraId="6F8D73F9" w14:textId="662CCA6F" w:rsidR="009275CA" w:rsidRPr="009275CA" w:rsidRDefault="009275CA" w:rsidP="009275CA">
      <w:pPr>
        <w:pStyle w:val="Sarakstarindkopa"/>
        <w:rPr>
          <w:sz w:val="28"/>
          <w:szCs w:val="28"/>
        </w:rPr>
      </w:pPr>
      <w:r w:rsidRPr="003D19F8">
        <w:rPr>
          <w:bCs/>
          <w:szCs w:val="28"/>
        </w:rPr>
        <w:t>„</w:t>
      </w:r>
      <w:r>
        <w:rPr>
          <w:sz w:val="28"/>
          <w:szCs w:val="28"/>
        </w:rPr>
        <w:t>6</w:t>
      </w:r>
      <w:r w:rsidRPr="009275CA">
        <w:rPr>
          <w:sz w:val="28"/>
          <w:szCs w:val="28"/>
        </w:rPr>
        <w:t>. Dokumentu glabāšanas termiņi:</w:t>
      </w:r>
    </w:p>
    <w:p w14:paraId="45F2D82D" w14:textId="01FF9FA3" w:rsidR="009275CA" w:rsidRPr="009275CA" w:rsidRDefault="009275CA" w:rsidP="009275CA">
      <w:pPr>
        <w:ind w:firstLine="720"/>
        <w:jc w:val="both"/>
        <w:rPr>
          <w:sz w:val="28"/>
          <w:szCs w:val="28"/>
        </w:rPr>
      </w:pPr>
      <w:r w:rsidRPr="009275CA">
        <w:rPr>
          <w:sz w:val="28"/>
          <w:szCs w:val="28"/>
        </w:rPr>
        <w:t>6.1. šo noteikumu 2.6., 2.7., 3.2., 4. un 5.punktā minētos dokumentus</w:t>
      </w:r>
      <w:r w:rsidR="0092381F">
        <w:rPr>
          <w:sz w:val="28"/>
          <w:szCs w:val="28"/>
        </w:rPr>
        <w:t>, izņemot</w:t>
      </w:r>
      <w:r w:rsidRPr="009275CA">
        <w:rPr>
          <w:sz w:val="28"/>
          <w:szCs w:val="28"/>
        </w:rPr>
        <w:t xml:space="preserve"> </w:t>
      </w:r>
      <w:r w:rsidR="0092381F" w:rsidRPr="0092381F">
        <w:rPr>
          <w:sz w:val="28"/>
          <w:szCs w:val="28"/>
        </w:rPr>
        <w:t>dokument</w:t>
      </w:r>
      <w:r w:rsidR="0092381F">
        <w:rPr>
          <w:sz w:val="28"/>
          <w:szCs w:val="28"/>
        </w:rPr>
        <w:t>us</w:t>
      </w:r>
      <w:r w:rsidR="0092381F" w:rsidRPr="0092381F">
        <w:rPr>
          <w:sz w:val="28"/>
          <w:szCs w:val="28"/>
        </w:rPr>
        <w:t xml:space="preserve"> par diplomātiskā un konsulārā dienesta gaitu</w:t>
      </w:r>
      <w:r w:rsidR="0092381F">
        <w:rPr>
          <w:sz w:val="28"/>
          <w:szCs w:val="28"/>
        </w:rPr>
        <w:t xml:space="preserve">, </w:t>
      </w:r>
      <w:r w:rsidRPr="009275CA">
        <w:rPr>
          <w:sz w:val="28"/>
          <w:szCs w:val="28"/>
        </w:rPr>
        <w:t>glabā 75</w:t>
      </w:r>
      <w:r w:rsidR="0092381F">
        <w:rPr>
          <w:sz w:val="28"/>
          <w:szCs w:val="28"/>
        </w:rPr>
        <w:t> </w:t>
      </w:r>
      <w:r w:rsidRPr="009275CA">
        <w:rPr>
          <w:sz w:val="28"/>
          <w:szCs w:val="28"/>
        </w:rPr>
        <w:t>gadus. Ja dokumentos ir informācija ar vēsturisku, sabiedrisku, kultūras vai zinātnisku nozīmi, tos glabā pastāvīgi;</w:t>
      </w:r>
    </w:p>
    <w:p w14:paraId="3966D645" w14:textId="685CC3BB" w:rsidR="009275CA" w:rsidRPr="00F0425A" w:rsidRDefault="009275CA" w:rsidP="00F0425A">
      <w:pPr>
        <w:ind w:firstLine="720"/>
        <w:jc w:val="both"/>
        <w:rPr>
          <w:sz w:val="28"/>
          <w:szCs w:val="28"/>
        </w:rPr>
      </w:pPr>
      <w:r w:rsidRPr="00F0425A">
        <w:rPr>
          <w:sz w:val="28"/>
          <w:szCs w:val="28"/>
        </w:rPr>
        <w:t>6.2. šo noteikumu 2.8., 2.9., 2.10., 2.11., 2.12.</w:t>
      </w:r>
      <w:r w:rsidR="00F0425A">
        <w:rPr>
          <w:sz w:val="28"/>
          <w:szCs w:val="28"/>
        </w:rPr>
        <w:t xml:space="preserve"> un</w:t>
      </w:r>
      <w:r w:rsidRPr="00F0425A">
        <w:rPr>
          <w:sz w:val="28"/>
          <w:szCs w:val="28"/>
        </w:rPr>
        <w:t xml:space="preserve"> 3.1.</w:t>
      </w:r>
      <w:r w:rsidR="00F0425A">
        <w:rPr>
          <w:sz w:val="28"/>
          <w:szCs w:val="28"/>
        </w:rPr>
        <w:t>apakšpunktā</w:t>
      </w:r>
      <w:r w:rsidRPr="00F0425A">
        <w:rPr>
          <w:sz w:val="28"/>
          <w:szCs w:val="28"/>
        </w:rPr>
        <w:t xml:space="preserve"> minētos </w:t>
      </w:r>
      <w:r w:rsidR="00DA7982">
        <w:rPr>
          <w:sz w:val="28"/>
          <w:szCs w:val="28"/>
        </w:rPr>
        <w:t xml:space="preserve">dokumentus </w:t>
      </w:r>
      <w:r w:rsidR="0092381F">
        <w:rPr>
          <w:sz w:val="28"/>
          <w:szCs w:val="28"/>
        </w:rPr>
        <w:t xml:space="preserve">un </w:t>
      </w:r>
      <w:r w:rsidRPr="00F0425A">
        <w:rPr>
          <w:sz w:val="28"/>
          <w:szCs w:val="28"/>
        </w:rPr>
        <w:t>dokumentus</w:t>
      </w:r>
      <w:r w:rsidR="0092381F" w:rsidRPr="0092381F">
        <w:rPr>
          <w:sz w:val="28"/>
          <w:szCs w:val="28"/>
        </w:rPr>
        <w:t xml:space="preserve"> par diplomātiskā un konsulārā dienesta gaitu</w:t>
      </w:r>
      <w:r w:rsidR="0092381F">
        <w:rPr>
          <w:sz w:val="28"/>
          <w:szCs w:val="28"/>
        </w:rPr>
        <w:t xml:space="preserve"> </w:t>
      </w:r>
      <w:r w:rsidRPr="00F0425A">
        <w:rPr>
          <w:sz w:val="28"/>
          <w:szCs w:val="28"/>
        </w:rPr>
        <w:t>glabā pastāvīgi;</w:t>
      </w:r>
    </w:p>
    <w:p w14:paraId="18420776" w14:textId="38308D49" w:rsidR="00EB4340" w:rsidRPr="00496410" w:rsidRDefault="009275CA" w:rsidP="00496410">
      <w:pPr>
        <w:ind w:firstLine="709"/>
        <w:jc w:val="both"/>
        <w:rPr>
          <w:sz w:val="28"/>
          <w:szCs w:val="28"/>
        </w:rPr>
      </w:pPr>
      <w:r w:rsidRPr="00496410">
        <w:rPr>
          <w:sz w:val="28"/>
          <w:szCs w:val="28"/>
        </w:rPr>
        <w:t>6.3. darba attiecību dokumentus, kuri nepieciešami, lai pierādītu tiesības uz izdienas pensiju, glabā 75 gadus neatkarīgi no to radīšanas laika</w:t>
      </w:r>
      <w:r w:rsidR="00496410">
        <w:rPr>
          <w:sz w:val="28"/>
          <w:szCs w:val="28"/>
        </w:rPr>
        <w:t>;</w:t>
      </w:r>
    </w:p>
    <w:p w14:paraId="318AC2C9" w14:textId="39A8F6B2" w:rsidR="004E1C2A" w:rsidRPr="009275CA" w:rsidRDefault="005004F3" w:rsidP="009275CA">
      <w:pPr>
        <w:pStyle w:val="Nosaukums"/>
        <w:ind w:firstLine="709"/>
        <w:jc w:val="both"/>
        <w:outlineLvl w:val="0"/>
        <w:rPr>
          <w:szCs w:val="28"/>
        </w:rPr>
      </w:pPr>
      <w:r w:rsidRPr="009275CA">
        <w:rPr>
          <w:szCs w:val="28"/>
        </w:rPr>
        <w:t>6.4.</w:t>
      </w:r>
      <w:r w:rsidR="003D19F8" w:rsidRPr="009275CA">
        <w:rPr>
          <w:szCs w:val="28"/>
        </w:rPr>
        <w:t> </w:t>
      </w:r>
      <w:r w:rsidRPr="009275CA">
        <w:rPr>
          <w:szCs w:val="28"/>
        </w:rPr>
        <w:t>šo noteikumu 2.1., 2.2., 2.3., 2.4. un 2.5</w:t>
      </w:r>
      <w:r w:rsidR="00012D12" w:rsidRPr="009275CA">
        <w:rPr>
          <w:szCs w:val="28"/>
        </w:rPr>
        <w:t>.apakšpunktā minēto</w:t>
      </w:r>
      <w:r w:rsidR="004E1C2A" w:rsidRPr="009275CA">
        <w:rPr>
          <w:szCs w:val="28"/>
        </w:rPr>
        <w:t>s</w:t>
      </w:r>
      <w:r w:rsidR="00012D12" w:rsidRPr="009275CA">
        <w:rPr>
          <w:szCs w:val="28"/>
        </w:rPr>
        <w:t xml:space="preserve"> dokumentu</w:t>
      </w:r>
      <w:r w:rsidR="004E1C2A" w:rsidRPr="009275CA">
        <w:rPr>
          <w:szCs w:val="28"/>
        </w:rPr>
        <w:t>s</w:t>
      </w:r>
      <w:r w:rsidR="00361E4F" w:rsidRPr="009275CA">
        <w:rPr>
          <w:szCs w:val="28"/>
        </w:rPr>
        <w:t xml:space="preserve"> glabā</w:t>
      </w:r>
      <w:r w:rsidR="004E1C2A" w:rsidRPr="009275CA">
        <w:rPr>
          <w:szCs w:val="28"/>
        </w:rPr>
        <w:t>:</w:t>
      </w:r>
    </w:p>
    <w:p w14:paraId="335F6B71" w14:textId="77777777" w:rsidR="000820C9" w:rsidRPr="009275CA" w:rsidRDefault="004E1C2A" w:rsidP="009275CA">
      <w:pPr>
        <w:pStyle w:val="Nosaukums"/>
        <w:ind w:firstLine="709"/>
        <w:jc w:val="both"/>
        <w:outlineLvl w:val="0"/>
        <w:rPr>
          <w:szCs w:val="28"/>
        </w:rPr>
      </w:pPr>
      <w:r w:rsidRPr="009275CA">
        <w:rPr>
          <w:szCs w:val="28"/>
        </w:rPr>
        <w:lastRenderedPageBreak/>
        <w:t>6.4.1.</w:t>
      </w:r>
      <w:r w:rsidR="003D19F8" w:rsidRPr="009275CA">
        <w:rPr>
          <w:szCs w:val="28"/>
        </w:rPr>
        <w:t> </w:t>
      </w:r>
      <w:r w:rsidR="0084614F" w:rsidRPr="009275CA">
        <w:rPr>
          <w:szCs w:val="28"/>
        </w:rPr>
        <w:t>90</w:t>
      </w:r>
      <w:r w:rsidR="00956B50" w:rsidRPr="009275CA">
        <w:rPr>
          <w:szCs w:val="28"/>
        </w:rPr>
        <w:t> </w:t>
      </w:r>
      <w:r w:rsidR="0084614F" w:rsidRPr="009275CA">
        <w:rPr>
          <w:szCs w:val="28"/>
        </w:rPr>
        <w:t>gad</w:t>
      </w:r>
      <w:r w:rsidRPr="009275CA">
        <w:rPr>
          <w:szCs w:val="28"/>
        </w:rPr>
        <w:t>us</w:t>
      </w:r>
      <w:r w:rsidR="0084614F" w:rsidRPr="009275CA">
        <w:rPr>
          <w:szCs w:val="28"/>
        </w:rPr>
        <w:t xml:space="preserve"> kopš tajā minēto personu dzimšanas</w:t>
      </w:r>
      <w:r w:rsidR="00012D12" w:rsidRPr="009275CA">
        <w:rPr>
          <w:szCs w:val="28"/>
        </w:rPr>
        <w:t xml:space="preserve"> vai 75 gad</w:t>
      </w:r>
      <w:r w:rsidRPr="009275CA">
        <w:rPr>
          <w:szCs w:val="28"/>
        </w:rPr>
        <w:t>us</w:t>
      </w:r>
      <w:r w:rsidR="00012D12" w:rsidRPr="009275CA">
        <w:rPr>
          <w:szCs w:val="28"/>
        </w:rPr>
        <w:t>, ja personu d</w:t>
      </w:r>
      <w:r w:rsidR="000820C9" w:rsidRPr="009275CA">
        <w:rPr>
          <w:szCs w:val="28"/>
        </w:rPr>
        <w:t>z</w:t>
      </w:r>
      <w:r w:rsidR="00012D12" w:rsidRPr="009275CA">
        <w:rPr>
          <w:szCs w:val="28"/>
        </w:rPr>
        <w:t xml:space="preserve">imšanas </w:t>
      </w:r>
      <w:r w:rsidR="000820C9" w:rsidRPr="009275CA">
        <w:rPr>
          <w:szCs w:val="28"/>
        </w:rPr>
        <w:t>datums nav zināms</w:t>
      </w:r>
      <w:r w:rsidR="003D19F8" w:rsidRPr="009275CA">
        <w:rPr>
          <w:szCs w:val="28"/>
        </w:rPr>
        <w:t>,</w:t>
      </w:r>
      <w:r w:rsidR="000820C9" w:rsidRPr="009275CA">
        <w:rPr>
          <w:szCs w:val="28"/>
        </w:rPr>
        <w:t xml:space="preserve"> vai arī lietā ir arhivēti dokumenti par vairākām personām</w:t>
      </w:r>
      <w:r w:rsidR="009958CE" w:rsidRPr="009275CA">
        <w:rPr>
          <w:szCs w:val="28"/>
        </w:rPr>
        <w:t>,</w:t>
      </w:r>
      <w:r w:rsidR="00714EDE" w:rsidRPr="009275CA">
        <w:rPr>
          <w:szCs w:val="28"/>
        </w:rPr>
        <w:t xml:space="preserve"> </w:t>
      </w:r>
      <w:r w:rsidR="009958CE" w:rsidRPr="009275CA">
        <w:rPr>
          <w:szCs w:val="28"/>
        </w:rPr>
        <w:t>vai arī</w:t>
      </w:r>
      <w:r w:rsidR="00714EDE" w:rsidRPr="009275CA">
        <w:rPr>
          <w:szCs w:val="28"/>
        </w:rPr>
        <w:t xml:space="preserve"> arhivēto dokumentu izņemšana no lietas prasa nesamērīgas pūles;</w:t>
      </w:r>
    </w:p>
    <w:p w14:paraId="6EA9A065" w14:textId="77777777" w:rsidR="003565EF" w:rsidRPr="003D19F8" w:rsidRDefault="0084614F" w:rsidP="004E1C2A">
      <w:pPr>
        <w:pStyle w:val="Nosaukums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6.4.</w:t>
      </w:r>
      <w:r w:rsidR="008D01F2" w:rsidRPr="003D19F8">
        <w:rPr>
          <w:szCs w:val="28"/>
        </w:rPr>
        <w:t>2</w:t>
      </w:r>
      <w:r w:rsidR="0011758A" w:rsidRPr="003D19F8">
        <w:rPr>
          <w:szCs w:val="28"/>
        </w:rPr>
        <w:t xml:space="preserve">. </w:t>
      </w:r>
      <w:r w:rsidR="004E1C2A" w:rsidRPr="003D19F8">
        <w:rPr>
          <w:szCs w:val="28"/>
        </w:rPr>
        <w:t xml:space="preserve">pastāvīgi, ja tajos </w:t>
      </w:r>
      <w:r w:rsidR="005004F3" w:rsidRPr="003D19F8">
        <w:rPr>
          <w:szCs w:val="28"/>
        </w:rPr>
        <w:t>ir informācija ar vēsturisku, sabiedrisku, kultūras vai zinātni</w:t>
      </w:r>
      <w:r w:rsidR="004E1C2A" w:rsidRPr="003D19F8">
        <w:rPr>
          <w:szCs w:val="28"/>
        </w:rPr>
        <w:t>sku nozīmi</w:t>
      </w:r>
      <w:r w:rsidR="006C2B9E" w:rsidRPr="003D19F8">
        <w:rPr>
          <w:szCs w:val="28"/>
        </w:rPr>
        <w:t>.</w:t>
      </w:r>
    </w:p>
    <w:p w14:paraId="7C7B346E" w14:textId="77777777" w:rsidR="005004F3" w:rsidRPr="003D19F8" w:rsidRDefault="00C4784B" w:rsidP="004E1C2A">
      <w:pPr>
        <w:pStyle w:val="Nosaukums"/>
        <w:ind w:firstLine="709"/>
        <w:jc w:val="both"/>
        <w:outlineLvl w:val="0"/>
        <w:rPr>
          <w:szCs w:val="28"/>
        </w:rPr>
      </w:pPr>
      <w:r w:rsidRPr="003D19F8">
        <w:rPr>
          <w:szCs w:val="28"/>
        </w:rPr>
        <w:t>6.5. dokumentus, kuru</w:t>
      </w:r>
      <w:r w:rsidR="003565EF" w:rsidRPr="003D19F8">
        <w:rPr>
          <w:szCs w:val="28"/>
        </w:rPr>
        <w:t xml:space="preserve"> glabāšanas termiņš ir beidzies, bet tie nepieciešami </w:t>
      </w:r>
      <w:r w:rsidR="002F3F05" w:rsidRPr="003D19F8">
        <w:rPr>
          <w:szCs w:val="28"/>
        </w:rPr>
        <w:t xml:space="preserve">kā pierādījumi tiesvedībā, </w:t>
      </w:r>
      <w:r w:rsidR="005F5691" w:rsidRPr="003D19F8">
        <w:rPr>
          <w:szCs w:val="28"/>
        </w:rPr>
        <w:t xml:space="preserve">kā arī </w:t>
      </w:r>
      <w:r w:rsidR="003565EF" w:rsidRPr="003D19F8">
        <w:rPr>
          <w:szCs w:val="28"/>
        </w:rPr>
        <w:t xml:space="preserve">institūcijas vai privātpersonas pienākumu un tiesību īstenošanai un aizsardzībai, glabā 10 gadus pēc tam, kad </w:t>
      </w:r>
      <w:r w:rsidR="002F3F05" w:rsidRPr="003D19F8">
        <w:rPr>
          <w:szCs w:val="28"/>
        </w:rPr>
        <w:t>tie kā pierādījumi vairs nav nepieciešami.</w:t>
      </w:r>
      <w:r w:rsidR="006C2B9E" w:rsidRPr="003D19F8">
        <w:rPr>
          <w:szCs w:val="28"/>
        </w:rPr>
        <w:t>”</w:t>
      </w:r>
    </w:p>
    <w:p w14:paraId="1D9755FA" w14:textId="77777777" w:rsidR="009E560A" w:rsidRPr="003D19F8" w:rsidRDefault="009E560A" w:rsidP="00120107">
      <w:pPr>
        <w:jc w:val="both"/>
        <w:rPr>
          <w:sz w:val="28"/>
          <w:szCs w:val="28"/>
        </w:rPr>
      </w:pPr>
    </w:p>
    <w:p w14:paraId="51CA0E98" w14:textId="77777777" w:rsidR="00610E8F" w:rsidRPr="00126DC5" w:rsidRDefault="00610E8F" w:rsidP="009E7840">
      <w:pPr>
        <w:pStyle w:val="Nosaukums"/>
        <w:jc w:val="both"/>
        <w:outlineLvl w:val="0"/>
      </w:pPr>
    </w:p>
    <w:p w14:paraId="4F9EAE97" w14:textId="77777777" w:rsidR="009E7840" w:rsidRPr="00126DC5" w:rsidRDefault="009E7840" w:rsidP="009E7840">
      <w:pPr>
        <w:pStyle w:val="Pamattekstaatkpe3"/>
        <w:spacing w:after="0"/>
        <w:ind w:left="425"/>
        <w:rPr>
          <w:sz w:val="28"/>
          <w:szCs w:val="28"/>
          <w:lang w:val="lv-LV"/>
        </w:rPr>
      </w:pPr>
      <w:r w:rsidRPr="00126DC5">
        <w:rPr>
          <w:sz w:val="28"/>
          <w:szCs w:val="28"/>
          <w:lang w:val="lv-LV"/>
        </w:rPr>
        <w:t>Ministru prezidents</w:t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Pr="00126DC5">
        <w:rPr>
          <w:sz w:val="28"/>
          <w:szCs w:val="28"/>
          <w:lang w:val="lv-LV"/>
        </w:rPr>
        <w:tab/>
      </w:r>
      <w:r w:rsidR="00866342">
        <w:rPr>
          <w:sz w:val="28"/>
          <w:szCs w:val="28"/>
          <w:lang w:val="lv-LV"/>
        </w:rPr>
        <w:t>A.K.Kariņš</w:t>
      </w:r>
    </w:p>
    <w:p w14:paraId="159CBABD" w14:textId="77777777" w:rsidR="009E7840" w:rsidRPr="00126DC5" w:rsidRDefault="009E7840" w:rsidP="009E7840">
      <w:pPr>
        <w:rPr>
          <w:sz w:val="28"/>
          <w:szCs w:val="28"/>
        </w:rPr>
      </w:pPr>
    </w:p>
    <w:p w14:paraId="38B49D02" w14:textId="77777777" w:rsidR="009E7840" w:rsidRPr="00126DC5" w:rsidRDefault="00BC7EE3" w:rsidP="009E7840">
      <w:pPr>
        <w:ind w:left="425"/>
        <w:rPr>
          <w:sz w:val="28"/>
          <w:szCs w:val="28"/>
        </w:rPr>
      </w:pPr>
      <w:r>
        <w:rPr>
          <w:bCs/>
          <w:sz w:val="28"/>
          <w:szCs w:val="28"/>
        </w:rPr>
        <w:t>Kultūras ministrs</w:t>
      </w:r>
      <w:r w:rsidR="009E7840" w:rsidRPr="00126DC5">
        <w:rPr>
          <w:bCs/>
          <w:sz w:val="28"/>
          <w:szCs w:val="28"/>
        </w:rPr>
        <w:tab/>
      </w:r>
      <w:r w:rsidR="009E7840" w:rsidRPr="00126DC5">
        <w:rPr>
          <w:bCs/>
          <w:sz w:val="28"/>
          <w:szCs w:val="28"/>
        </w:rPr>
        <w:tab/>
      </w:r>
      <w:r w:rsidR="009E7840" w:rsidRPr="00126DC5">
        <w:rPr>
          <w:bCs/>
          <w:sz w:val="28"/>
          <w:szCs w:val="28"/>
        </w:rPr>
        <w:tab/>
      </w:r>
      <w:r w:rsidR="009E7840" w:rsidRPr="00126DC5">
        <w:rPr>
          <w:bCs/>
          <w:sz w:val="28"/>
          <w:szCs w:val="28"/>
        </w:rPr>
        <w:tab/>
      </w:r>
      <w:r w:rsidR="009E7840" w:rsidRPr="00126DC5">
        <w:rPr>
          <w:bCs/>
          <w:sz w:val="28"/>
          <w:szCs w:val="28"/>
        </w:rPr>
        <w:tab/>
      </w:r>
      <w:r w:rsidR="009E7840" w:rsidRPr="00126DC5">
        <w:rPr>
          <w:bCs/>
          <w:sz w:val="28"/>
          <w:szCs w:val="28"/>
        </w:rPr>
        <w:tab/>
      </w:r>
      <w:r w:rsidR="009E7840" w:rsidRPr="00126DC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N.Puntulis</w:t>
      </w:r>
    </w:p>
    <w:p w14:paraId="03F81FFC" w14:textId="77777777" w:rsidR="003D19F8" w:rsidRDefault="003D19F8" w:rsidP="009E7840">
      <w:pPr>
        <w:ind w:left="425"/>
        <w:rPr>
          <w:sz w:val="28"/>
          <w:szCs w:val="28"/>
          <w:lang w:eastAsia="ru-RU"/>
        </w:rPr>
      </w:pPr>
    </w:p>
    <w:p w14:paraId="60EFBA3F" w14:textId="77777777" w:rsidR="009E7840" w:rsidRDefault="009E7840" w:rsidP="009E7840">
      <w:pPr>
        <w:ind w:left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Vīza: Valsts </w:t>
      </w:r>
      <w:r w:rsidR="00DB14B5">
        <w:rPr>
          <w:sz w:val="28"/>
          <w:szCs w:val="28"/>
          <w:lang w:eastAsia="ru-RU"/>
        </w:rPr>
        <w:t>sekretāre</w:t>
      </w:r>
      <w:r w:rsidR="00E803B1">
        <w:rPr>
          <w:sz w:val="28"/>
          <w:szCs w:val="28"/>
          <w:lang w:eastAsia="ru-RU"/>
        </w:rPr>
        <w:tab/>
      </w:r>
      <w:r w:rsidR="00E803B1">
        <w:rPr>
          <w:sz w:val="28"/>
          <w:szCs w:val="28"/>
          <w:lang w:eastAsia="ru-RU"/>
        </w:rPr>
        <w:tab/>
      </w:r>
      <w:r w:rsidR="00E803B1">
        <w:rPr>
          <w:sz w:val="28"/>
          <w:szCs w:val="28"/>
          <w:lang w:eastAsia="ru-RU"/>
        </w:rPr>
        <w:tab/>
      </w:r>
      <w:r w:rsidR="00E803B1">
        <w:rPr>
          <w:sz w:val="28"/>
          <w:szCs w:val="28"/>
          <w:lang w:eastAsia="ru-RU"/>
        </w:rPr>
        <w:tab/>
      </w:r>
      <w:r w:rsidR="00E803B1">
        <w:rPr>
          <w:sz w:val="28"/>
          <w:szCs w:val="28"/>
          <w:lang w:eastAsia="ru-RU"/>
        </w:rPr>
        <w:tab/>
      </w:r>
      <w:r w:rsidR="00E803B1">
        <w:rPr>
          <w:sz w:val="28"/>
          <w:szCs w:val="28"/>
          <w:lang w:eastAsia="ru-RU"/>
        </w:rPr>
        <w:tab/>
      </w:r>
      <w:r w:rsidR="00DB14B5">
        <w:rPr>
          <w:sz w:val="28"/>
          <w:szCs w:val="28"/>
          <w:lang w:eastAsia="ru-RU"/>
        </w:rPr>
        <w:t>D.Vilsone</w:t>
      </w:r>
    </w:p>
    <w:p w14:paraId="67C8E976" w14:textId="77777777" w:rsidR="009E7840" w:rsidRDefault="009E7840" w:rsidP="009E7840">
      <w:pPr>
        <w:jc w:val="both"/>
        <w:rPr>
          <w:sz w:val="28"/>
          <w:szCs w:val="28"/>
        </w:rPr>
      </w:pPr>
    </w:p>
    <w:p w14:paraId="21B14742" w14:textId="77777777" w:rsidR="00BC7EE3" w:rsidRDefault="00BC7EE3" w:rsidP="009E7840">
      <w:pPr>
        <w:jc w:val="both"/>
        <w:rPr>
          <w:sz w:val="28"/>
          <w:szCs w:val="28"/>
        </w:rPr>
      </w:pPr>
    </w:p>
    <w:p w14:paraId="29077E54" w14:textId="77777777" w:rsidR="00BC7EE3" w:rsidRDefault="00BC7EE3" w:rsidP="009E7840">
      <w:pPr>
        <w:jc w:val="both"/>
        <w:rPr>
          <w:sz w:val="28"/>
          <w:szCs w:val="28"/>
        </w:rPr>
      </w:pPr>
    </w:p>
    <w:p w14:paraId="1F861DB5" w14:textId="77777777" w:rsidR="00BC7EE3" w:rsidRDefault="00BC7EE3" w:rsidP="009E7840">
      <w:pPr>
        <w:jc w:val="both"/>
        <w:rPr>
          <w:sz w:val="28"/>
          <w:szCs w:val="28"/>
        </w:rPr>
      </w:pPr>
    </w:p>
    <w:p w14:paraId="1DF51F09" w14:textId="77777777" w:rsidR="00BC7EE3" w:rsidRDefault="00BC7EE3" w:rsidP="009E7840">
      <w:pPr>
        <w:jc w:val="both"/>
        <w:rPr>
          <w:sz w:val="28"/>
          <w:szCs w:val="28"/>
        </w:rPr>
      </w:pPr>
    </w:p>
    <w:p w14:paraId="5FB45450" w14:textId="77777777" w:rsidR="00BC7EE3" w:rsidRDefault="00BC7EE3" w:rsidP="009E7840">
      <w:pPr>
        <w:jc w:val="both"/>
        <w:rPr>
          <w:sz w:val="28"/>
          <w:szCs w:val="28"/>
        </w:rPr>
      </w:pPr>
    </w:p>
    <w:p w14:paraId="24137C2C" w14:textId="77777777" w:rsidR="00BC7EE3" w:rsidRDefault="00BC7EE3" w:rsidP="009E7840">
      <w:pPr>
        <w:jc w:val="both"/>
        <w:rPr>
          <w:sz w:val="28"/>
          <w:szCs w:val="28"/>
        </w:rPr>
      </w:pPr>
    </w:p>
    <w:p w14:paraId="1A8F682C" w14:textId="77777777" w:rsidR="00BC7EE3" w:rsidRDefault="00BC7EE3" w:rsidP="009E7840">
      <w:pPr>
        <w:jc w:val="both"/>
        <w:rPr>
          <w:sz w:val="28"/>
          <w:szCs w:val="28"/>
        </w:rPr>
      </w:pPr>
    </w:p>
    <w:p w14:paraId="0A9C1EB4" w14:textId="77777777" w:rsidR="00BC7EE3" w:rsidRDefault="00BC7EE3" w:rsidP="009E7840">
      <w:pPr>
        <w:jc w:val="both"/>
        <w:rPr>
          <w:sz w:val="28"/>
          <w:szCs w:val="28"/>
        </w:rPr>
      </w:pPr>
    </w:p>
    <w:p w14:paraId="22529424" w14:textId="77777777" w:rsidR="00BC7EE3" w:rsidRDefault="00BC7EE3" w:rsidP="009E7840">
      <w:pPr>
        <w:jc w:val="both"/>
        <w:rPr>
          <w:sz w:val="28"/>
          <w:szCs w:val="28"/>
        </w:rPr>
      </w:pPr>
    </w:p>
    <w:p w14:paraId="5509FE1F" w14:textId="77777777" w:rsidR="00BC7EE3" w:rsidRDefault="00BC7EE3" w:rsidP="009E7840">
      <w:pPr>
        <w:jc w:val="both"/>
        <w:rPr>
          <w:sz w:val="28"/>
          <w:szCs w:val="28"/>
        </w:rPr>
      </w:pPr>
    </w:p>
    <w:p w14:paraId="7B66CB51" w14:textId="77777777" w:rsidR="00BC7EE3" w:rsidRDefault="00BC7EE3" w:rsidP="009E7840">
      <w:pPr>
        <w:jc w:val="both"/>
        <w:rPr>
          <w:sz w:val="28"/>
          <w:szCs w:val="28"/>
        </w:rPr>
      </w:pPr>
    </w:p>
    <w:p w14:paraId="3192DD62" w14:textId="77777777" w:rsidR="00BC7EE3" w:rsidRDefault="00BC7EE3" w:rsidP="009E7840">
      <w:pPr>
        <w:jc w:val="both"/>
        <w:rPr>
          <w:sz w:val="28"/>
          <w:szCs w:val="28"/>
        </w:rPr>
      </w:pPr>
    </w:p>
    <w:p w14:paraId="6A43D549" w14:textId="77777777" w:rsidR="00BC7EE3" w:rsidRDefault="00BC7EE3" w:rsidP="009E7840">
      <w:pPr>
        <w:jc w:val="both"/>
        <w:rPr>
          <w:sz w:val="28"/>
          <w:szCs w:val="28"/>
        </w:rPr>
      </w:pPr>
    </w:p>
    <w:p w14:paraId="475A45CF" w14:textId="77777777" w:rsidR="00BC7EE3" w:rsidRDefault="00BC7EE3" w:rsidP="009E7840">
      <w:pPr>
        <w:jc w:val="both"/>
        <w:rPr>
          <w:sz w:val="28"/>
          <w:szCs w:val="28"/>
        </w:rPr>
      </w:pPr>
    </w:p>
    <w:p w14:paraId="6D34EC70" w14:textId="77777777" w:rsidR="00BC7EE3" w:rsidRDefault="00BC7EE3" w:rsidP="009E7840">
      <w:pPr>
        <w:jc w:val="both"/>
        <w:rPr>
          <w:sz w:val="28"/>
          <w:szCs w:val="28"/>
        </w:rPr>
      </w:pPr>
    </w:p>
    <w:p w14:paraId="225F8784" w14:textId="77777777" w:rsidR="009E7840" w:rsidRPr="00AD32EC" w:rsidRDefault="006C2B9E" w:rsidP="009E7840">
      <w:pPr>
        <w:rPr>
          <w:sz w:val="20"/>
          <w:szCs w:val="20"/>
        </w:rPr>
      </w:pPr>
      <w:r>
        <w:rPr>
          <w:sz w:val="20"/>
          <w:szCs w:val="20"/>
        </w:rPr>
        <w:t>Karlsons 29550511</w:t>
      </w:r>
    </w:p>
    <w:p w14:paraId="45DE8C20" w14:textId="77777777" w:rsidR="009E7840" w:rsidRPr="009618CB" w:rsidRDefault="00746B24" w:rsidP="009E7840">
      <w:pPr>
        <w:tabs>
          <w:tab w:val="left" w:pos="3435"/>
        </w:tabs>
        <w:rPr>
          <w:rFonts w:eastAsia="Calibri"/>
          <w:bCs/>
          <w:noProof/>
          <w:sz w:val="28"/>
          <w:szCs w:val="28"/>
        </w:rPr>
      </w:pPr>
      <w:hyperlink r:id="rId8" w:history="1">
        <w:r w:rsidR="0059534D" w:rsidRPr="00BC24DD">
          <w:rPr>
            <w:rStyle w:val="Hipersaite"/>
            <w:sz w:val="20"/>
            <w:szCs w:val="20"/>
          </w:rPr>
          <w:t>Gatis.Karlsons@arhivi.gov.lv</w:t>
        </w:r>
      </w:hyperlink>
      <w:r w:rsidR="009E7840">
        <w:rPr>
          <w:sz w:val="20"/>
          <w:szCs w:val="20"/>
        </w:rPr>
        <w:t xml:space="preserve"> </w:t>
      </w:r>
    </w:p>
    <w:sectPr w:rsidR="009E7840" w:rsidRPr="009618CB" w:rsidSect="002466D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F843" w14:textId="77777777" w:rsidR="00ED326D" w:rsidRDefault="00ED326D">
      <w:r>
        <w:separator/>
      </w:r>
    </w:p>
  </w:endnote>
  <w:endnote w:type="continuationSeparator" w:id="0">
    <w:p w14:paraId="0E0F84A8" w14:textId="77777777" w:rsidR="00ED326D" w:rsidRDefault="00E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B26C" w14:textId="08D8D989" w:rsidR="00962504" w:rsidRPr="00714EDE" w:rsidRDefault="00962504" w:rsidP="00714EDE">
    <w:pPr>
      <w:pStyle w:val="Kjene"/>
      <w:rPr>
        <w:sz w:val="20"/>
        <w:szCs w:val="20"/>
      </w:rPr>
    </w:pPr>
    <w:r w:rsidRPr="00AD32EC">
      <w:rPr>
        <w:sz w:val="20"/>
        <w:szCs w:val="20"/>
      </w:rPr>
      <w:t>KMNot_</w:t>
    </w:r>
    <w:r w:rsidR="009E6D73">
      <w:rPr>
        <w:sz w:val="20"/>
        <w:szCs w:val="20"/>
      </w:rPr>
      <w:t>0</w:t>
    </w:r>
    <w:r w:rsidR="00D06AE5">
      <w:rPr>
        <w:sz w:val="20"/>
        <w:szCs w:val="20"/>
      </w:rPr>
      <w:t>7</w:t>
    </w:r>
    <w:r w:rsidR="00DE42CF">
      <w:rPr>
        <w:sz w:val="20"/>
        <w:szCs w:val="20"/>
      </w:rPr>
      <w:t>01</w:t>
    </w:r>
    <w:r w:rsidR="009E6D73">
      <w:rPr>
        <w:sz w:val="20"/>
        <w:szCs w:val="20"/>
      </w:rPr>
      <w:t>2</w:t>
    </w:r>
    <w:r w:rsidR="00DE42CF">
      <w:rPr>
        <w:sz w:val="20"/>
        <w:szCs w:val="20"/>
      </w:rPr>
      <w:t>1</w:t>
    </w:r>
    <w:r>
      <w:rPr>
        <w:sz w:val="20"/>
        <w:szCs w:val="20"/>
      </w:rPr>
      <w:t>_g</w:t>
    </w:r>
    <w:r w:rsidRPr="00AD32EC">
      <w:rPr>
        <w:sz w:val="20"/>
        <w:szCs w:val="20"/>
      </w:rPr>
      <w:t>roz</w:t>
    </w:r>
    <w:r>
      <w:rPr>
        <w:sz w:val="20"/>
        <w:szCs w:val="20"/>
      </w:rPr>
      <w:t>PersDokArhVert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E885" w14:textId="199857A6" w:rsidR="00962504" w:rsidRPr="004E005B" w:rsidRDefault="00962504" w:rsidP="00AD32EC">
    <w:pPr>
      <w:pStyle w:val="Kjene"/>
      <w:rPr>
        <w:sz w:val="20"/>
        <w:szCs w:val="20"/>
      </w:rPr>
    </w:pPr>
    <w:r w:rsidRPr="00AD32EC">
      <w:rPr>
        <w:sz w:val="20"/>
        <w:szCs w:val="20"/>
      </w:rPr>
      <w:t>KMNot_</w:t>
    </w:r>
    <w:r w:rsidR="009E6D73">
      <w:rPr>
        <w:sz w:val="20"/>
        <w:szCs w:val="20"/>
      </w:rPr>
      <w:t>0</w:t>
    </w:r>
    <w:r w:rsidR="00D06AE5">
      <w:rPr>
        <w:sz w:val="20"/>
        <w:szCs w:val="20"/>
      </w:rPr>
      <w:t>7</w:t>
    </w:r>
    <w:r w:rsidR="00DE42CF">
      <w:rPr>
        <w:sz w:val="20"/>
        <w:szCs w:val="20"/>
      </w:rPr>
      <w:t>01</w:t>
    </w:r>
    <w:r w:rsidR="00A07F4E">
      <w:rPr>
        <w:sz w:val="20"/>
        <w:szCs w:val="20"/>
      </w:rPr>
      <w:t>2</w:t>
    </w:r>
    <w:r w:rsidR="00DE42CF">
      <w:rPr>
        <w:sz w:val="20"/>
        <w:szCs w:val="20"/>
      </w:rPr>
      <w:t>1</w:t>
    </w:r>
    <w:r>
      <w:rPr>
        <w:sz w:val="20"/>
        <w:szCs w:val="20"/>
      </w:rPr>
      <w:t>_g</w:t>
    </w:r>
    <w:r w:rsidRPr="00AD32EC">
      <w:rPr>
        <w:sz w:val="20"/>
        <w:szCs w:val="20"/>
      </w:rPr>
      <w:t>roz</w:t>
    </w:r>
    <w:r>
      <w:rPr>
        <w:sz w:val="20"/>
        <w:szCs w:val="20"/>
      </w:rPr>
      <w:t>PersDokArhVert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7FE0" w14:textId="77777777" w:rsidR="00ED326D" w:rsidRDefault="00ED326D">
      <w:r>
        <w:separator/>
      </w:r>
    </w:p>
  </w:footnote>
  <w:footnote w:type="continuationSeparator" w:id="0">
    <w:p w14:paraId="7C973CFC" w14:textId="77777777" w:rsidR="00ED326D" w:rsidRDefault="00ED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FF2417" w14:textId="77777777" w:rsidR="00962504" w:rsidRPr="00AD32EC" w:rsidRDefault="00811E15">
        <w:pPr>
          <w:pStyle w:val="Galvene"/>
          <w:jc w:val="center"/>
          <w:rPr>
            <w:sz w:val="22"/>
            <w:szCs w:val="22"/>
          </w:rPr>
        </w:pPr>
        <w:r w:rsidRPr="00AD32EC">
          <w:rPr>
            <w:sz w:val="22"/>
            <w:szCs w:val="22"/>
          </w:rPr>
          <w:fldChar w:fldCharType="begin"/>
        </w:r>
        <w:r w:rsidR="00962504" w:rsidRPr="00AD32EC">
          <w:rPr>
            <w:sz w:val="22"/>
            <w:szCs w:val="22"/>
          </w:rPr>
          <w:instrText xml:space="preserve"> PAGE   \* MERGEFORMAT </w:instrText>
        </w:r>
        <w:r w:rsidRPr="00AD32EC">
          <w:rPr>
            <w:sz w:val="22"/>
            <w:szCs w:val="22"/>
          </w:rPr>
          <w:fldChar w:fldCharType="separate"/>
        </w:r>
        <w:r w:rsidR="008A2EB9">
          <w:rPr>
            <w:noProof/>
            <w:sz w:val="22"/>
            <w:szCs w:val="22"/>
          </w:rPr>
          <w:t>2</w:t>
        </w:r>
        <w:r w:rsidRPr="00AD32EC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5DF8"/>
    <w:multiLevelType w:val="hybridMultilevel"/>
    <w:tmpl w:val="16482732"/>
    <w:lvl w:ilvl="0" w:tplc="34B20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2996"/>
    <w:rsid w:val="00007C03"/>
    <w:rsid w:val="00010E7F"/>
    <w:rsid w:val="00012D12"/>
    <w:rsid w:val="0001382E"/>
    <w:rsid w:val="000149FD"/>
    <w:rsid w:val="00020190"/>
    <w:rsid w:val="00023004"/>
    <w:rsid w:val="000343F2"/>
    <w:rsid w:val="00037468"/>
    <w:rsid w:val="00057B6F"/>
    <w:rsid w:val="00064A65"/>
    <w:rsid w:val="00065417"/>
    <w:rsid w:val="000661CA"/>
    <w:rsid w:val="000668B3"/>
    <w:rsid w:val="00071231"/>
    <w:rsid w:val="000820C9"/>
    <w:rsid w:val="0008611F"/>
    <w:rsid w:val="000910E4"/>
    <w:rsid w:val="00095A2A"/>
    <w:rsid w:val="00097A3F"/>
    <w:rsid w:val="000A0BF1"/>
    <w:rsid w:val="000A40D8"/>
    <w:rsid w:val="000A5426"/>
    <w:rsid w:val="000A7D69"/>
    <w:rsid w:val="000B5288"/>
    <w:rsid w:val="000B5AE1"/>
    <w:rsid w:val="000C4F18"/>
    <w:rsid w:val="000D0BD6"/>
    <w:rsid w:val="000D4CD4"/>
    <w:rsid w:val="000E47CF"/>
    <w:rsid w:val="000F210C"/>
    <w:rsid w:val="000F2D8F"/>
    <w:rsid w:val="00112FE1"/>
    <w:rsid w:val="0011758A"/>
    <w:rsid w:val="00120107"/>
    <w:rsid w:val="00122A47"/>
    <w:rsid w:val="00123AC4"/>
    <w:rsid w:val="001254CA"/>
    <w:rsid w:val="00126DC5"/>
    <w:rsid w:val="00131F95"/>
    <w:rsid w:val="00137AC9"/>
    <w:rsid w:val="00143392"/>
    <w:rsid w:val="00143694"/>
    <w:rsid w:val="00144411"/>
    <w:rsid w:val="0014558E"/>
    <w:rsid w:val="00161270"/>
    <w:rsid w:val="00162B07"/>
    <w:rsid w:val="001666B4"/>
    <w:rsid w:val="00166916"/>
    <w:rsid w:val="00166FCA"/>
    <w:rsid w:val="001722D9"/>
    <w:rsid w:val="0017478B"/>
    <w:rsid w:val="00175A7D"/>
    <w:rsid w:val="00181AD6"/>
    <w:rsid w:val="001920E1"/>
    <w:rsid w:val="00194C78"/>
    <w:rsid w:val="00196238"/>
    <w:rsid w:val="001A3E81"/>
    <w:rsid w:val="001B113B"/>
    <w:rsid w:val="001C2481"/>
    <w:rsid w:val="001C2F31"/>
    <w:rsid w:val="001C49F0"/>
    <w:rsid w:val="001C54BD"/>
    <w:rsid w:val="001D31F3"/>
    <w:rsid w:val="001D56DB"/>
    <w:rsid w:val="001D7F58"/>
    <w:rsid w:val="001E3143"/>
    <w:rsid w:val="001E7CF0"/>
    <w:rsid w:val="002040C5"/>
    <w:rsid w:val="0021454A"/>
    <w:rsid w:val="00216C6D"/>
    <w:rsid w:val="00224B3F"/>
    <w:rsid w:val="002324E9"/>
    <w:rsid w:val="00240843"/>
    <w:rsid w:val="00241C1C"/>
    <w:rsid w:val="00242C98"/>
    <w:rsid w:val="002466DE"/>
    <w:rsid w:val="002544E2"/>
    <w:rsid w:val="0025796D"/>
    <w:rsid w:val="00262E87"/>
    <w:rsid w:val="00282588"/>
    <w:rsid w:val="00291A7E"/>
    <w:rsid w:val="00294ED1"/>
    <w:rsid w:val="002A4AD3"/>
    <w:rsid w:val="002A72A1"/>
    <w:rsid w:val="002B1439"/>
    <w:rsid w:val="002B27F1"/>
    <w:rsid w:val="002C51C0"/>
    <w:rsid w:val="002D5D3B"/>
    <w:rsid w:val="002D5FC0"/>
    <w:rsid w:val="002E1458"/>
    <w:rsid w:val="002F09CE"/>
    <w:rsid w:val="002F3F05"/>
    <w:rsid w:val="002F5769"/>
    <w:rsid w:val="002F71E6"/>
    <w:rsid w:val="003256D1"/>
    <w:rsid w:val="00336D45"/>
    <w:rsid w:val="003460CE"/>
    <w:rsid w:val="003461B0"/>
    <w:rsid w:val="00346AF6"/>
    <w:rsid w:val="00355C66"/>
    <w:rsid w:val="003565EF"/>
    <w:rsid w:val="00361E4F"/>
    <w:rsid w:val="0036294B"/>
    <w:rsid w:val="003645FC"/>
    <w:rsid w:val="0036494C"/>
    <w:rsid w:val="003657FB"/>
    <w:rsid w:val="00370725"/>
    <w:rsid w:val="0037300B"/>
    <w:rsid w:val="00376C4A"/>
    <w:rsid w:val="00376CF7"/>
    <w:rsid w:val="0038292D"/>
    <w:rsid w:val="00383C13"/>
    <w:rsid w:val="00394279"/>
    <w:rsid w:val="00395BC5"/>
    <w:rsid w:val="003A3EE2"/>
    <w:rsid w:val="003A5BF0"/>
    <w:rsid w:val="003B6775"/>
    <w:rsid w:val="003C1F7F"/>
    <w:rsid w:val="003C368A"/>
    <w:rsid w:val="003D19F8"/>
    <w:rsid w:val="003E06EA"/>
    <w:rsid w:val="003E1992"/>
    <w:rsid w:val="003E4A60"/>
    <w:rsid w:val="003F0415"/>
    <w:rsid w:val="003F2AFD"/>
    <w:rsid w:val="00402437"/>
    <w:rsid w:val="00404CAA"/>
    <w:rsid w:val="00406FA9"/>
    <w:rsid w:val="004157FC"/>
    <w:rsid w:val="00420148"/>
    <w:rsid w:val="004203E7"/>
    <w:rsid w:val="00422883"/>
    <w:rsid w:val="004268B4"/>
    <w:rsid w:val="00433DAD"/>
    <w:rsid w:val="004466A0"/>
    <w:rsid w:val="004512D4"/>
    <w:rsid w:val="00452998"/>
    <w:rsid w:val="00465F75"/>
    <w:rsid w:val="00482603"/>
    <w:rsid w:val="004944D5"/>
    <w:rsid w:val="00496410"/>
    <w:rsid w:val="00497C20"/>
    <w:rsid w:val="004A1C8D"/>
    <w:rsid w:val="004B0B67"/>
    <w:rsid w:val="004B3E3F"/>
    <w:rsid w:val="004B6E00"/>
    <w:rsid w:val="004C0159"/>
    <w:rsid w:val="004C015C"/>
    <w:rsid w:val="004C4CA6"/>
    <w:rsid w:val="004C60C4"/>
    <w:rsid w:val="004C65C1"/>
    <w:rsid w:val="004D023F"/>
    <w:rsid w:val="004D4846"/>
    <w:rsid w:val="004E005B"/>
    <w:rsid w:val="004E1C2A"/>
    <w:rsid w:val="004E3E9C"/>
    <w:rsid w:val="004E5A1D"/>
    <w:rsid w:val="004E74DA"/>
    <w:rsid w:val="004F5BE8"/>
    <w:rsid w:val="005003A0"/>
    <w:rsid w:val="005004F3"/>
    <w:rsid w:val="00514295"/>
    <w:rsid w:val="005213B4"/>
    <w:rsid w:val="00523B02"/>
    <w:rsid w:val="005256C0"/>
    <w:rsid w:val="00537199"/>
    <w:rsid w:val="00542328"/>
    <w:rsid w:val="0055244A"/>
    <w:rsid w:val="005672F9"/>
    <w:rsid w:val="005726FA"/>
    <w:rsid w:val="00572852"/>
    <w:rsid w:val="00574B34"/>
    <w:rsid w:val="0058034F"/>
    <w:rsid w:val="00584DED"/>
    <w:rsid w:val="00587B6E"/>
    <w:rsid w:val="00591AE0"/>
    <w:rsid w:val="00592ED9"/>
    <w:rsid w:val="0059534D"/>
    <w:rsid w:val="005966AB"/>
    <w:rsid w:val="0059785F"/>
    <w:rsid w:val="005A0E75"/>
    <w:rsid w:val="005A2632"/>
    <w:rsid w:val="005A6234"/>
    <w:rsid w:val="005B5A5F"/>
    <w:rsid w:val="005C2A8B"/>
    <w:rsid w:val="005C2E05"/>
    <w:rsid w:val="005C78D9"/>
    <w:rsid w:val="005C7F82"/>
    <w:rsid w:val="005D285F"/>
    <w:rsid w:val="005D35AE"/>
    <w:rsid w:val="005D3709"/>
    <w:rsid w:val="005D534B"/>
    <w:rsid w:val="005E2B87"/>
    <w:rsid w:val="005F032C"/>
    <w:rsid w:val="005F289F"/>
    <w:rsid w:val="005F5401"/>
    <w:rsid w:val="005F5691"/>
    <w:rsid w:val="00600472"/>
    <w:rsid w:val="0060088B"/>
    <w:rsid w:val="0060118B"/>
    <w:rsid w:val="00610E8F"/>
    <w:rsid w:val="00614A98"/>
    <w:rsid w:val="00615BB4"/>
    <w:rsid w:val="00615D80"/>
    <w:rsid w:val="00623DF2"/>
    <w:rsid w:val="00631730"/>
    <w:rsid w:val="006457F2"/>
    <w:rsid w:val="00651934"/>
    <w:rsid w:val="0066105B"/>
    <w:rsid w:val="00664357"/>
    <w:rsid w:val="00665111"/>
    <w:rsid w:val="00671D14"/>
    <w:rsid w:val="0067215F"/>
    <w:rsid w:val="00681F12"/>
    <w:rsid w:val="00684B30"/>
    <w:rsid w:val="00684CC7"/>
    <w:rsid w:val="0068514E"/>
    <w:rsid w:val="0068620B"/>
    <w:rsid w:val="00692104"/>
    <w:rsid w:val="00692A27"/>
    <w:rsid w:val="00695B9B"/>
    <w:rsid w:val="006A4F8B"/>
    <w:rsid w:val="006A6E3E"/>
    <w:rsid w:val="006B24F5"/>
    <w:rsid w:val="006B2BD9"/>
    <w:rsid w:val="006B60F9"/>
    <w:rsid w:val="006B62D1"/>
    <w:rsid w:val="006C0BDC"/>
    <w:rsid w:val="006C0D02"/>
    <w:rsid w:val="006C2B9E"/>
    <w:rsid w:val="006C4778"/>
    <w:rsid w:val="006C4B76"/>
    <w:rsid w:val="006C5DC2"/>
    <w:rsid w:val="006E083B"/>
    <w:rsid w:val="006E12CE"/>
    <w:rsid w:val="006E3CFD"/>
    <w:rsid w:val="006E5D5F"/>
    <w:rsid w:val="006E5FE2"/>
    <w:rsid w:val="006E6314"/>
    <w:rsid w:val="00714EDE"/>
    <w:rsid w:val="00721036"/>
    <w:rsid w:val="007245FF"/>
    <w:rsid w:val="007339F0"/>
    <w:rsid w:val="0074339A"/>
    <w:rsid w:val="00746861"/>
    <w:rsid w:val="00746B24"/>
    <w:rsid w:val="00746F4F"/>
    <w:rsid w:val="00746FF1"/>
    <w:rsid w:val="00750EE3"/>
    <w:rsid w:val="00762E50"/>
    <w:rsid w:val="007737DA"/>
    <w:rsid w:val="00774A4B"/>
    <w:rsid w:val="00775F74"/>
    <w:rsid w:val="00777358"/>
    <w:rsid w:val="00777838"/>
    <w:rsid w:val="00787DA8"/>
    <w:rsid w:val="007947CC"/>
    <w:rsid w:val="00796BFD"/>
    <w:rsid w:val="007A09FF"/>
    <w:rsid w:val="007B5DBD"/>
    <w:rsid w:val="007C4838"/>
    <w:rsid w:val="007C63F0"/>
    <w:rsid w:val="007D6A54"/>
    <w:rsid w:val="007E461C"/>
    <w:rsid w:val="007E6756"/>
    <w:rsid w:val="007F37B3"/>
    <w:rsid w:val="007F7F31"/>
    <w:rsid w:val="00800C4E"/>
    <w:rsid w:val="0080189A"/>
    <w:rsid w:val="0080642F"/>
    <w:rsid w:val="00811E15"/>
    <w:rsid w:val="00811EA3"/>
    <w:rsid w:val="00812AFA"/>
    <w:rsid w:val="008172F1"/>
    <w:rsid w:val="00817672"/>
    <w:rsid w:val="00827296"/>
    <w:rsid w:val="00837BBE"/>
    <w:rsid w:val="00837EFE"/>
    <w:rsid w:val="00840EA7"/>
    <w:rsid w:val="00841DB1"/>
    <w:rsid w:val="00844865"/>
    <w:rsid w:val="0084614F"/>
    <w:rsid w:val="008467C5"/>
    <w:rsid w:val="00852263"/>
    <w:rsid w:val="0086399E"/>
    <w:rsid w:val="008644A0"/>
    <w:rsid w:val="00864D00"/>
    <w:rsid w:val="00866342"/>
    <w:rsid w:val="008678E7"/>
    <w:rsid w:val="00871391"/>
    <w:rsid w:val="008754AB"/>
    <w:rsid w:val="008769BC"/>
    <w:rsid w:val="008A1467"/>
    <w:rsid w:val="008A2EB9"/>
    <w:rsid w:val="008A7539"/>
    <w:rsid w:val="008B5A9F"/>
    <w:rsid w:val="008C0C2F"/>
    <w:rsid w:val="008C773A"/>
    <w:rsid w:val="008C7A3B"/>
    <w:rsid w:val="008D01F2"/>
    <w:rsid w:val="008D5CC2"/>
    <w:rsid w:val="008E7807"/>
    <w:rsid w:val="008F0423"/>
    <w:rsid w:val="008F0CC2"/>
    <w:rsid w:val="00900023"/>
    <w:rsid w:val="009046CB"/>
    <w:rsid w:val="00907025"/>
    <w:rsid w:val="009079D9"/>
    <w:rsid w:val="00910156"/>
    <w:rsid w:val="009172AE"/>
    <w:rsid w:val="0092381F"/>
    <w:rsid w:val="00923C4D"/>
    <w:rsid w:val="009275CA"/>
    <w:rsid w:val="00932D89"/>
    <w:rsid w:val="0093683C"/>
    <w:rsid w:val="0094622D"/>
    <w:rsid w:val="00947B4D"/>
    <w:rsid w:val="009506D9"/>
    <w:rsid w:val="00951925"/>
    <w:rsid w:val="00954C8E"/>
    <w:rsid w:val="00956B50"/>
    <w:rsid w:val="00962504"/>
    <w:rsid w:val="009627A3"/>
    <w:rsid w:val="00965608"/>
    <w:rsid w:val="00967885"/>
    <w:rsid w:val="00971854"/>
    <w:rsid w:val="009751EC"/>
    <w:rsid w:val="0097781C"/>
    <w:rsid w:val="00980D1E"/>
    <w:rsid w:val="00982EB2"/>
    <w:rsid w:val="0098390C"/>
    <w:rsid w:val="009958CE"/>
    <w:rsid w:val="009964FF"/>
    <w:rsid w:val="009A289E"/>
    <w:rsid w:val="009A7A12"/>
    <w:rsid w:val="009A7BF0"/>
    <w:rsid w:val="009B095A"/>
    <w:rsid w:val="009B3AA2"/>
    <w:rsid w:val="009C5A63"/>
    <w:rsid w:val="009D1238"/>
    <w:rsid w:val="009D5171"/>
    <w:rsid w:val="009E560A"/>
    <w:rsid w:val="009E6D73"/>
    <w:rsid w:val="009E7840"/>
    <w:rsid w:val="009F1E4B"/>
    <w:rsid w:val="009F3EFB"/>
    <w:rsid w:val="00A02099"/>
    <w:rsid w:val="00A02F96"/>
    <w:rsid w:val="00A07F4E"/>
    <w:rsid w:val="00A16CE2"/>
    <w:rsid w:val="00A268EA"/>
    <w:rsid w:val="00A442F3"/>
    <w:rsid w:val="00A5022A"/>
    <w:rsid w:val="00A57050"/>
    <w:rsid w:val="00A66171"/>
    <w:rsid w:val="00A6794B"/>
    <w:rsid w:val="00A759E2"/>
    <w:rsid w:val="00A75F12"/>
    <w:rsid w:val="00A7681B"/>
    <w:rsid w:val="00A816A6"/>
    <w:rsid w:val="00A81C8B"/>
    <w:rsid w:val="00A94F3A"/>
    <w:rsid w:val="00A955E2"/>
    <w:rsid w:val="00A97155"/>
    <w:rsid w:val="00AA6EB4"/>
    <w:rsid w:val="00AB0AC9"/>
    <w:rsid w:val="00AB0CBF"/>
    <w:rsid w:val="00AC23DE"/>
    <w:rsid w:val="00AC46A2"/>
    <w:rsid w:val="00AD28A5"/>
    <w:rsid w:val="00AD32EC"/>
    <w:rsid w:val="00AE6EB7"/>
    <w:rsid w:val="00AF1545"/>
    <w:rsid w:val="00AF18FD"/>
    <w:rsid w:val="00AF5AB5"/>
    <w:rsid w:val="00B12F17"/>
    <w:rsid w:val="00B1583A"/>
    <w:rsid w:val="00B249E8"/>
    <w:rsid w:val="00B258E4"/>
    <w:rsid w:val="00B30445"/>
    <w:rsid w:val="00B30D1A"/>
    <w:rsid w:val="00B40F05"/>
    <w:rsid w:val="00B531B2"/>
    <w:rsid w:val="00B57ACD"/>
    <w:rsid w:val="00B60DB3"/>
    <w:rsid w:val="00B660F4"/>
    <w:rsid w:val="00B77A0F"/>
    <w:rsid w:val="00B80B13"/>
    <w:rsid w:val="00B81177"/>
    <w:rsid w:val="00B83E78"/>
    <w:rsid w:val="00B85656"/>
    <w:rsid w:val="00B87216"/>
    <w:rsid w:val="00B872A0"/>
    <w:rsid w:val="00B9584F"/>
    <w:rsid w:val="00BA2C61"/>
    <w:rsid w:val="00BA506B"/>
    <w:rsid w:val="00BB487A"/>
    <w:rsid w:val="00BC4543"/>
    <w:rsid w:val="00BC7EE3"/>
    <w:rsid w:val="00BD688C"/>
    <w:rsid w:val="00BE2EEB"/>
    <w:rsid w:val="00C00364"/>
    <w:rsid w:val="00C00A8E"/>
    <w:rsid w:val="00C00BAF"/>
    <w:rsid w:val="00C04554"/>
    <w:rsid w:val="00C06925"/>
    <w:rsid w:val="00C13F60"/>
    <w:rsid w:val="00C27AF9"/>
    <w:rsid w:val="00C31E7D"/>
    <w:rsid w:val="00C34A6C"/>
    <w:rsid w:val="00C406ED"/>
    <w:rsid w:val="00C4184D"/>
    <w:rsid w:val="00C44DE9"/>
    <w:rsid w:val="00C4784B"/>
    <w:rsid w:val="00C53AD0"/>
    <w:rsid w:val="00C57C0F"/>
    <w:rsid w:val="00C6458A"/>
    <w:rsid w:val="00C84886"/>
    <w:rsid w:val="00C903DE"/>
    <w:rsid w:val="00C93126"/>
    <w:rsid w:val="00CA30A6"/>
    <w:rsid w:val="00CA7A60"/>
    <w:rsid w:val="00CB04B5"/>
    <w:rsid w:val="00CB6776"/>
    <w:rsid w:val="00CC5D55"/>
    <w:rsid w:val="00CE04CC"/>
    <w:rsid w:val="00CE0B90"/>
    <w:rsid w:val="00CE6131"/>
    <w:rsid w:val="00CF14BD"/>
    <w:rsid w:val="00D06AE5"/>
    <w:rsid w:val="00D10B38"/>
    <w:rsid w:val="00D1431D"/>
    <w:rsid w:val="00D14B43"/>
    <w:rsid w:val="00D24AC2"/>
    <w:rsid w:val="00D26D44"/>
    <w:rsid w:val="00D34E8D"/>
    <w:rsid w:val="00D3645C"/>
    <w:rsid w:val="00D46149"/>
    <w:rsid w:val="00D53187"/>
    <w:rsid w:val="00D61E73"/>
    <w:rsid w:val="00D65840"/>
    <w:rsid w:val="00D72439"/>
    <w:rsid w:val="00D76117"/>
    <w:rsid w:val="00D76AD8"/>
    <w:rsid w:val="00D76D68"/>
    <w:rsid w:val="00D81E23"/>
    <w:rsid w:val="00D90458"/>
    <w:rsid w:val="00D92529"/>
    <w:rsid w:val="00D962ED"/>
    <w:rsid w:val="00DA4BAA"/>
    <w:rsid w:val="00DA7982"/>
    <w:rsid w:val="00DB14B5"/>
    <w:rsid w:val="00DB4F92"/>
    <w:rsid w:val="00DC25B2"/>
    <w:rsid w:val="00DD3A2A"/>
    <w:rsid w:val="00DE42CF"/>
    <w:rsid w:val="00DF1046"/>
    <w:rsid w:val="00E03AFC"/>
    <w:rsid w:val="00E040A1"/>
    <w:rsid w:val="00E14281"/>
    <w:rsid w:val="00E20232"/>
    <w:rsid w:val="00E25C04"/>
    <w:rsid w:val="00E36A1B"/>
    <w:rsid w:val="00E41FF8"/>
    <w:rsid w:val="00E43197"/>
    <w:rsid w:val="00E555E7"/>
    <w:rsid w:val="00E5636C"/>
    <w:rsid w:val="00E6101F"/>
    <w:rsid w:val="00E6461F"/>
    <w:rsid w:val="00E729DA"/>
    <w:rsid w:val="00E803B1"/>
    <w:rsid w:val="00E826B4"/>
    <w:rsid w:val="00E93C2A"/>
    <w:rsid w:val="00E94494"/>
    <w:rsid w:val="00E954B0"/>
    <w:rsid w:val="00EA363C"/>
    <w:rsid w:val="00EA43C2"/>
    <w:rsid w:val="00EA441A"/>
    <w:rsid w:val="00EA7694"/>
    <w:rsid w:val="00EB0545"/>
    <w:rsid w:val="00EB16AA"/>
    <w:rsid w:val="00EB4340"/>
    <w:rsid w:val="00EC7F10"/>
    <w:rsid w:val="00ED326D"/>
    <w:rsid w:val="00EF258D"/>
    <w:rsid w:val="00F00E52"/>
    <w:rsid w:val="00F0425A"/>
    <w:rsid w:val="00F04334"/>
    <w:rsid w:val="00F0572A"/>
    <w:rsid w:val="00F105CC"/>
    <w:rsid w:val="00F119B5"/>
    <w:rsid w:val="00F12337"/>
    <w:rsid w:val="00F14001"/>
    <w:rsid w:val="00F16D93"/>
    <w:rsid w:val="00F220C9"/>
    <w:rsid w:val="00F23BB8"/>
    <w:rsid w:val="00F2734A"/>
    <w:rsid w:val="00F416E7"/>
    <w:rsid w:val="00F43C28"/>
    <w:rsid w:val="00F50A48"/>
    <w:rsid w:val="00F50B21"/>
    <w:rsid w:val="00F54E5F"/>
    <w:rsid w:val="00F60780"/>
    <w:rsid w:val="00F62C80"/>
    <w:rsid w:val="00F67007"/>
    <w:rsid w:val="00F71526"/>
    <w:rsid w:val="00F749DB"/>
    <w:rsid w:val="00F77E25"/>
    <w:rsid w:val="00F801B9"/>
    <w:rsid w:val="00F838BC"/>
    <w:rsid w:val="00F844B6"/>
    <w:rsid w:val="00F85B78"/>
    <w:rsid w:val="00F86640"/>
    <w:rsid w:val="00F870C8"/>
    <w:rsid w:val="00F900BC"/>
    <w:rsid w:val="00F95142"/>
    <w:rsid w:val="00F954BF"/>
    <w:rsid w:val="00FA08B2"/>
    <w:rsid w:val="00FA63F1"/>
    <w:rsid w:val="00FB16E8"/>
    <w:rsid w:val="00FB47BE"/>
    <w:rsid w:val="00FD34BC"/>
    <w:rsid w:val="00FD3805"/>
    <w:rsid w:val="00FF0B3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C66F1"/>
  <w15:docId w15:val="{8C1C0636-5581-4BDA-846A-3813B25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E7840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cessary">
    <w:name w:val="necessary"/>
    <w:basedOn w:val="Noklusjumarindkopasfonts"/>
    <w:rsid w:val="000661CA"/>
  </w:style>
  <w:style w:type="character" w:customStyle="1" w:styleId="Virsraksts3Rakstz">
    <w:name w:val="Virsraksts 3 Rakstz."/>
    <w:basedOn w:val="Noklusjumarindkopasfonts"/>
    <w:link w:val="Virsraksts3"/>
    <w:semiHidden/>
    <w:rsid w:val="009E7840"/>
    <w:rPr>
      <w:rFonts w:ascii="Times New Roman" w:eastAsia="Times New Roman" w:hAnsi="Times New Roman"/>
      <w:sz w:val="28"/>
      <w:lang w:val="en-GB" w:eastAsia="en-US"/>
    </w:rPr>
  </w:style>
  <w:style w:type="paragraph" w:styleId="Pamattekstsaratkpi">
    <w:name w:val="Body Text Indent"/>
    <w:basedOn w:val="Parasts"/>
    <w:link w:val="PamattekstsaratkpiRakstz"/>
    <w:semiHidden/>
    <w:unhideWhenUsed/>
    <w:rsid w:val="009E7840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9E784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s"/>
    <w:link w:val="Pamattekstaatkpe3Rakstz"/>
    <w:semiHidden/>
    <w:unhideWhenUsed/>
    <w:rsid w:val="009E784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9E7840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Parasts"/>
    <w:rsid w:val="009E784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Karlsons@arhivi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8484-97A6-4511-BE40-D95E1301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949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2018.gada 13.novembra noteikumos Nr.690 „Noteikumi par personas darba vai dienesta gaitu un izglītību apliecinošiem dokumentiem, kuriem ir arhīviska vērtība, un to glabāšanas termiņiem”</vt:lpstr>
      <vt:lpstr>Grozījumi Ministru kabineta 2018.gada 13.novembra noteikumos Nr.690 „Noteikumi par personas darba vai dienesta gaitu un izglītību apliecinošiem dokumentiem, kuriem ir arhīviska vērtība, un to glabāšanas termiņiem”</vt:lpstr>
    </vt:vector>
  </TitlesOfParts>
  <Company>Iestādes nosaukums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13.novembra noteikumos Nr.690 „Noteikumi par personas darba vai dienesta gaitu un izglītību apliecinošiem dokumentiem, kuriem ir arhīviska vērtība, un to glabāšanas termiņiem”</dc:title>
  <dc:subject>Ministru kabineta noteikumu projekts</dc:subject>
  <dc:creator>Līga Dimante</dc:creator>
  <cp:keywords>KMNot_040219_grozPersDokArhVert</cp:keywords>
  <dc:description>29550511
Gatis.Karlsons@arhivi.gov.lv</dc:description>
  <cp:lastModifiedBy>Līga Dimante</cp:lastModifiedBy>
  <cp:revision>2</cp:revision>
  <cp:lastPrinted>2020-11-03T11:42:00Z</cp:lastPrinted>
  <dcterms:created xsi:type="dcterms:W3CDTF">2021-01-08T06:48:00Z</dcterms:created>
  <dcterms:modified xsi:type="dcterms:W3CDTF">2021-01-08T06:48:00Z</dcterms:modified>
</cp:coreProperties>
</file>