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EA0B2" w14:textId="6FE0EAE8" w:rsidR="00455F7A" w:rsidRPr="005B3BBB" w:rsidRDefault="00455F7A" w:rsidP="006928C3">
      <w:pPr>
        <w:shd w:val="clear" w:color="auto" w:fill="FFFFFF"/>
        <w:spacing w:after="0" w:line="240" w:lineRule="auto"/>
        <w:jc w:val="center"/>
        <w:rPr>
          <w:rFonts w:ascii="Times New Roman" w:hAnsi="Times New Roman" w:cs="Times New Roman"/>
          <w:b/>
          <w:sz w:val="28"/>
          <w:szCs w:val="28"/>
        </w:rPr>
      </w:pPr>
      <w:r w:rsidRPr="005B3BBB">
        <w:rPr>
          <w:rFonts w:ascii="Times New Roman" w:hAnsi="Times New Roman" w:cs="Times New Roman"/>
          <w:b/>
          <w:sz w:val="28"/>
          <w:szCs w:val="28"/>
        </w:rPr>
        <w:t>Ministru kabineta noteikumu projekta “</w:t>
      </w:r>
      <w:r w:rsidRPr="005B3BBB">
        <w:rPr>
          <w:rFonts w:ascii="Times New Roman" w:hAnsi="Times New Roman" w:cs="Times New Roman"/>
          <w:b/>
          <w:bCs/>
          <w:sz w:val="28"/>
          <w:szCs w:val="28"/>
        </w:rPr>
        <w:t>Grozījumi Ministru kabineta 2009. gada 22. decembra noteikumos Nr. 160</w:t>
      </w:r>
      <w:r w:rsidR="00467DB8">
        <w:rPr>
          <w:rFonts w:ascii="Times New Roman" w:hAnsi="Times New Roman" w:cs="Times New Roman"/>
          <w:b/>
          <w:bCs/>
          <w:sz w:val="28"/>
          <w:szCs w:val="28"/>
        </w:rPr>
        <w:t>8</w:t>
      </w:r>
      <w:r w:rsidRPr="005B3BBB">
        <w:rPr>
          <w:rFonts w:ascii="Times New Roman" w:hAnsi="Times New Roman" w:cs="Times New Roman"/>
          <w:b/>
          <w:bCs/>
          <w:sz w:val="28"/>
          <w:szCs w:val="28"/>
        </w:rPr>
        <w:t xml:space="preserve"> “</w:t>
      </w:r>
      <w:r w:rsidR="00467DB8" w:rsidRPr="00467DB8">
        <w:rPr>
          <w:rFonts w:ascii="Times New Roman" w:hAnsi="Times New Roman" w:cs="Times New Roman"/>
          <w:b/>
          <w:bCs/>
          <w:sz w:val="28"/>
          <w:szCs w:val="28"/>
          <w:shd w:val="clear" w:color="auto" w:fill="FFFFFF"/>
        </w:rPr>
        <w:t>Noteikumi par pabalstu invalīdam, kuram nepieciešama kopšana</w:t>
      </w:r>
      <w:r w:rsidRPr="005B3BBB">
        <w:rPr>
          <w:rFonts w:ascii="Times New Roman" w:hAnsi="Times New Roman" w:cs="Times New Roman"/>
          <w:b/>
          <w:bCs/>
          <w:sz w:val="28"/>
          <w:szCs w:val="28"/>
        </w:rPr>
        <w:t>”</w:t>
      </w:r>
      <w:r w:rsidRPr="005B3BBB">
        <w:rPr>
          <w:rFonts w:ascii="Times New Roman" w:hAnsi="Times New Roman" w:cs="Times New Roman"/>
          <w:b/>
          <w:sz w:val="28"/>
          <w:szCs w:val="28"/>
        </w:rPr>
        <w:t>”</w:t>
      </w:r>
    </w:p>
    <w:p w14:paraId="4CF7B7E3" w14:textId="77777777" w:rsidR="00894C55" w:rsidRPr="005B3BBB" w:rsidRDefault="00894C55" w:rsidP="006928C3">
      <w:pPr>
        <w:shd w:val="clear" w:color="auto" w:fill="FFFFFF"/>
        <w:spacing w:after="0" w:line="240" w:lineRule="auto"/>
        <w:jc w:val="center"/>
        <w:rPr>
          <w:rFonts w:ascii="Times New Roman" w:eastAsia="Times New Roman" w:hAnsi="Times New Roman" w:cs="Times New Roman"/>
          <w:b/>
          <w:bCs/>
          <w:sz w:val="28"/>
          <w:szCs w:val="24"/>
          <w:lang w:eastAsia="lv-LV"/>
        </w:rPr>
      </w:pPr>
      <w:r w:rsidRPr="005B3BBB">
        <w:rPr>
          <w:rFonts w:ascii="Times New Roman" w:eastAsia="Times New Roman" w:hAnsi="Times New Roman" w:cs="Times New Roman"/>
          <w:b/>
          <w:bCs/>
          <w:sz w:val="28"/>
          <w:szCs w:val="24"/>
          <w:lang w:eastAsia="lv-LV"/>
        </w:rPr>
        <w:t>sākotnējās ietekmes novērtējuma ziņojums (anotācija)</w:t>
      </w:r>
    </w:p>
    <w:p w14:paraId="5656569B" w14:textId="77777777" w:rsidR="00E5323B" w:rsidRPr="005B3BBB" w:rsidRDefault="00E5323B" w:rsidP="00007E22">
      <w:pPr>
        <w:shd w:val="clear" w:color="auto" w:fill="FFFFFF"/>
        <w:spacing w:after="0" w:line="240" w:lineRule="auto"/>
        <w:jc w:val="both"/>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B3BBB" w:rsidRPr="005B3BBB" w14:paraId="04DA5D0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9455BAA" w14:textId="77777777" w:rsidR="00655F2C" w:rsidRPr="005B3BBB" w:rsidRDefault="00E5323B" w:rsidP="00007E22">
            <w:pPr>
              <w:spacing w:after="0" w:line="240" w:lineRule="auto"/>
              <w:jc w:val="both"/>
              <w:rPr>
                <w:rFonts w:ascii="Times New Roman" w:eastAsia="Times New Roman" w:hAnsi="Times New Roman" w:cs="Times New Roman"/>
                <w:b/>
                <w:bCs/>
                <w:iCs/>
                <w:sz w:val="24"/>
                <w:szCs w:val="24"/>
                <w:lang w:eastAsia="lv-LV"/>
              </w:rPr>
            </w:pPr>
            <w:r w:rsidRPr="005B3BBB">
              <w:rPr>
                <w:rFonts w:ascii="Times New Roman" w:eastAsia="Times New Roman" w:hAnsi="Times New Roman" w:cs="Times New Roman"/>
                <w:b/>
                <w:bCs/>
                <w:iCs/>
                <w:sz w:val="24"/>
                <w:szCs w:val="24"/>
                <w:lang w:eastAsia="lv-LV"/>
              </w:rPr>
              <w:t>Tiesību akta projekta anotācijas kopsavilkums</w:t>
            </w:r>
          </w:p>
        </w:tc>
      </w:tr>
      <w:tr w:rsidR="005B3BBB" w:rsidRPr="005B3BBB" w14:paraId="2B60419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830A2D3" w14:textId="77777777" w:rsidR="00E5323B"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CE35019" w14:textId="49C0F197" w:rsidR="00750684" w:rsidRPr="005B3BBB" w:rsidRDefault="006D0E4A"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hAnsi="Times New Roman" w:cs="Times New Roman"/>
                <w:sz w:val="24"/>
                <w:szCs w:val="24"/>
              </w:rPr>
              <w:t>Ministru kabineta noteikumu projekta “</w:t>
            </w:r>
            <w:r w:rsidRPr="005B3BBB">
              <w:rPr>
                <w:rFonts w:ascii="Times New Roman" w:hAnsi="Times New Roman" w:cs="Times New Roman"/>
                <w:bCs/>
                <w:sz w:val="24"/>
                <w:szCs w:val="24"/>
              </w:rPr>
              <w:t>Grozījumi Ministru kabineta 2009.gada 22.decembra noteikumos Nr.160</w:t>
            </w:r>
            <w:r w:rsidR="002C397E">
              <w:rPr>
                <w:rFonts w:ascii="Times New Roman" w:hAnsi="Times New Roman" w:cs="Times New Roman"/>
                <w:bCs/>
                <w:sz w:val="24"/>
                <w:szCs w:val="24"/>
              </w:rPr>
              <w:t>8</w:t>
            </w:r>
            <w:r w:rsidRPr="005B3BBB">
              <w:rPr>
                <w:rFonts w:ascii="Times New Roman" w:hAnsi="Times New Roman" w:cs="Times New Roman"/>
                <w:bCs/>
                <w:sz w:val="24"/>
                <w:szCs w:val="24"/>
              </w:rPr>
              <w:t xml:space="preserve"> “</w:t>
            </w:r>
            <w:r w:rsidR="002C397E" w:rsidRPr="002C397E">
              <w:rPr>
                <w:rFonts w:ascii="Times New Roman" w:hAnsi="Times New Roman" w:cs="Times New Roman"/>
                <w:bCs/>
                <w:sz w:val="24"/>
                <w:szCs w:val="24"/>
                <w:shd w:val="clear" w:color="auto" w:fill="FFFFFF"/>
              </w:rPr>
              <w:t>Noteikumi par pabalstu invalīdam, kuram nepieciešama kopšana</w:t>
            </w:r>
            <w:r w:rsidRPr="005B3BBB">
              <w:rPr>
                <w:rFonts w:ascii="Times New Roman" w:hAnsi="Times New Roman" w:cs="Times New Roman"/>
                <w:bCs/>
                <w:sz w:val="24"/>
                <w:szCs w:val="24"/>
              </w:rPr>
              <w:t>”</w:t>
            </w:r>
            <w:r w:rsidRPr="005B3BBB">
              <w:rPr>
                <w:rFonts w:ascii="Times New Roman" w:hAnsi="Times New Roman" w:cs="Times New Roman"/>
                <w:sz w:val="24"/>
                <w:szCs w:val="24"/>
              </w:rPr>
              <w:t>”</w:t>
            </w:r>
            <w:r w:rsidRPr="005B3BBB">
              <w:rPr>
                <w:rFonts w:ascii="Times New Roman" w:eastAsia="Times New Roman" w:hAnsi="Times New Roman" w:cs="Times New Roman"/>
                <w:sz w:val="24"/>
                <w:szCs w:val="24"/>
                <w:lang w:eastAsia="lv-LV"/>
              </w:rPr>
              <w:t xml:space="preserve"> </w:t>
            </w:r>
            <w:r w:rsidR="00750684" w:rsidRPr="005B3BBB">
              <w:rPr>
                <w:rFonts w:ascii="Times New Roman" w:eastAsia="Times New Roman" w:hAnsi="Times New Roman" w:cs="Times New Roman"/>
                <w:sz w:val="24"/>
                <w:szCs w:val="24"/>
                <w:lang w:eastAsia="lv-LV"/>
              </w:rPr>
              <w:t xml:space="preserve">(turpmāk – </w:t>
            </w:r>
            <w:r w:rsidRPr="005B3BBB">
              <w:rPr>
                <w:rFonts w:ascii="Times New Roman" w:eastAsia="Times New Roman" w:hAnsi="Times New Roman" w:cs="Times New Roman"/>
                <w:sz w:val="24"/>
                <w:szCs w:val="24"/>
                <w:lang w:eastAsia="lv-LV"/>
              </w:rPr>
              <w:t>Noteikumu projekts</w:t>
            </w:r>
            <w:r w:rsidR="00750684" w:rsidRPr="005B3BBB">
              <w:rPr>
                <w:rFonts w:ascii="Times New Roman" w:eastAsia="Times New Roman" w:hAnsi="Times New Roman" w:cs="Times New Roman"/>
                <w:sz w:val="24"/>
                <w:szCs w:val="24"/>
                <w:lang w:eastAsia="lv-LV"/>
              </w:rPr>
              <w:t>) mērķis ir</w:t>
            </w:r>
            <w:r w:rsidRPr="005B3BBB">
              <w:rPr>
                <w:rFonts w:ascii="Times New Roman" w:eastAsia="Times New Roman" w:hAnsi="Times New Roman" w:cs="Times New Roman"/>
                <w:sz w:val="24"/>
                <w:szCs w:val="24"/>
                <w:lang w:eastAsia="lv-LV"/>
              </w:rPr>
              <w:t xml:space="preserve"> </w:t>
            </w:r>
            <w:r w:rsidR="00750684" w:rsidRPr="005B3BBB">
              <w:rPr>
                <w:rFonts w:ascii="Times New Roman" w:eastAsia="Times New Roman" w:hAnsi="Times New Roman" w:cs="Times New Roman"/>
                <w:sz w:val="24"/>
                <w:szCs w:val="24"/>
                <w:lang w:eastAsia="lv-LV"/>
              </w:rPr>
              <w:t>precizēt</w:t>
            </w:r>
            <w:r w:rsidR="00034006" w:rsidRPr="005B3BBB">
              <w:rPr>
                <w:rFonts w:ascii="Times New Roman" w:hAnsi="Times New Roman" w:cs="Times New Roman"/>
                <w:bCs/>
                <w:sz w:val="24"/>
                <w:szCs w:val="24"/>
              </w:rPr>
              <w:t xml:space="preserve"> Ministru kabineta 2009. gada 22. decembra noteikumos Nr. 160</w:t>
            </w:r>
            <w:r w:rsidR="00034006">
              <w:rPr>
                <w:rFonts w:ascii="Times New Roman" w:hAnsi="Times New Roman" w:cs="Times New Roman"/>
                <w:bCs/>
                <w:sz w:val="24"/>
                <w:szCs w:val="24"/>
              </w:rPr>
              <w:t>8</w:t>
            </w:r>
            <w:r w:rsidR="00034006" w:rsidRPr="005B3BBB">
              <w:rPr>
                <w:rFonts w:ascii="Times New Roman" w:hAnsi="Times New Roman" w:cs="Times New Roman"/>
                <w:bCs/>
                <w:sz w:val="24"/>
                <w:szCs w:val="24"/>
              </w:rPr>
              <w:t xml:space="preserve"> “</w:t>
            </w:r>
            <w:r w:rsidR="00034006" w:rsidRPr="00034006">
              <w:rPr>
                <w:rFonts w:ascii="Times New Roman" w:hAnsi="Times New Roman" w:cs="Times New Roman"/>
                <w:bCs/>
                <w:sz w:val="24"/>
                <w:szCs w:val="24"/>
                <w:shd w:val="clear" w:color="auto" w:fill="FFFFFF"/>
              </w:rPr>
              <w:t>Noteikumi par pabalstu invalīdam, kuram nepieciešama kopšana</w:t>
            </w:r>
            <w:r w:rsidR="00034006" w:rsidRPr="005B3BBB">
              <w:rPr>
                <w:rFonts w:ascii="Times New Roman" w:hAnsi="Times New Roman" w:cs="Times New Roman"/>
                <w:bCs/>
                <w:sz w:val="24"/>
                <w:szCs w:val="24"/>
              </w:rPr>
              <w:t>”</w:t>
            </w:r>
            <w:r w:rsidR="00034006">
              <w:rPr>
                <w:rFonts w:ascii="Times New Roman" w:hAnsi="Times New Roman" w:cs="Times New Roman"/>
                <w:bCs/>
                <w:sz w:val="24"/>
                <w:szCs w:val="24"/>
              </w:rPr>
              <w:t xml:space="preserve"> (turpmāk – MK noteikumi Nr.1608)</w:t>
            </w:r>
            <w:r w:rsidR="00750684" w:rsidRPr="005B3BBB">
              <w:rPr>
                <w:rFonts w:ascii="Times New Roman" w:eastAsia="Times New Roman" w:hAnsi="Times New Roman" w:cs="Times New Roman"/>
                <w:sz w:val="24"/>
                <w:szCs w:val="24"/>
                <w:lang w:eastAsia="lv-LV"/>
              </w:rPr>
              <w:t xml:space="preserve"> </w:t>
            </w:r>
            <w:r w:rsidR="0037179C">
              <w:rPr>
                <w:rFonts w:ascii="Times New Roman" w:eastAsia="Times New Roman" w:hAnsi="Times New Roman" w:cs="Times New Roman"/>
                <w:sz w:val="24"/>
                <w:szCs w:val="24"/>
                <w:lang w:eastAsia="lv-LV"/>
              </w:rPr>
              <w:t xml:space="preserve">lietoto </w:t>
            </w:r>
            <w:r w:rsidR="00750684" w:rsidRPr="005B3BBB">
              <w:rPr>
                <w:rFonts w:ascii="Times New Roman" w:eastAsia="Times New Roman" w:hAnsi="Times New Roman" w:cs="Times New Roman"/>
                <w:sz w:val="24"/>
                <w:szCs w:val="24"/>
                <w:lang w:eastAsia="lv-LV"/>
              </w:rPr>
              <w:t>terminoloģiju</w:t>
            </w:r>
            <w:r w:rsidR="0037179C">
              <w:rPr>
                <w:rFonts w:ascii="Times New Roman" w:eastAsia="Times New Roman" w:hAnsi="Times New Roman" w:cs="Times New Roman"/>
                <w:sz w:val="24"/>
                <w:szCs w:val="24"/>
                <w:lang w:eastAsia="lv-LV"/>
              </w:rPr>
              <w:t xml:space="preserve"> atbilstoši ANO Konvencijā par personu ar invaliditāti tiesībām un Invaliditātes likumā noteiktajam, kā arī</w:t>
            </w:r>
            <w:r w:rsidR="00034006">
              <w:rPr>
                <w:rFonts w:ascii="Times New Roman" w:eastAsia="Times New Roman" w:hAnsi="Times New Roman" w:cs="Times New Roman"/>
                <w:sz w:val="24"/>
                <w:szCs w:val="24"/>
                <w:lang w:eastAsia="lv-LV"/>
              </w:rPr>
              <w:t xml:space="preserve"> </w:t>
            </w:r>
            <w:r w:rsidR="00757600">
              <w:rPr>
                <w:rFonts w:ascii="Times New Roman" w:eastAsia="Times New Roman" w:hAnsi="Times New Roman" w:cs="Times New Roman"/>
                <w:sz w:val="24"/>
                <w:szCs w:val="24"/>
                <w:lang w:eastAsia="lv-LV"/>
              </w:rPr>
              <w:t>atvieglot pabalsta personai ar invaliditāti, kurai nepieciešama kopšana (turpmāk – kopšanas pabalsts)</w:t>
            </w:r>
            <w:r w:rsidR="0037179C">
              <w:rPr>
                <w:rFonts w:ascii="Times New Roman" w:eastAsia="Times New Roman" w:hAnsi="Times New Roman" w:cs="Times New Roman"/>
                <w:sz w:val="24"/>
                <w:szCs w:val="24"/>
                <w:lang w:eastAsia="lv-LV"/>
              </w:rPr>
              <w:t>,</w:t>
            </w:r>
            <w:r w:rsidRPr="005B3BBB">
              <w:rPr>
                <w:rFonts w:ascii="Times New Roman" w:eastAsia="Times New Roman" w:hAnsi="Times New Roman" w:cs="Times New Roman"/>
                <w:sz w:val="24"/>
                <w:szCs w:val="24"/>
                <w:lang w:eastAsia="lv-LV"/>
              </w:rPr>
              <w:t xml:space="preserve"> </w:t>
            </w:r>
            <w:r w:rsidR="00757600">
              <w:rPr>
                <w:rFonts w:ascii="Times New Roman" w:eastAsia="Times New Roman" w:hAnsi="Times New Roman" w:cs="Times New Roman"/>
                <w:iCs/>
                <w:sz w:val="24"/>
                <w:szCs w:val="24"/>
                <w:lang w:eastAsia="lv-LV"/>
              </w:rPr>
              <w:t xml:space="preserve">saņemšanas </w:t>
            </w:r>
            <w:r w:rsidR="0074053A">
              <w:rPr>
                <w:rFonts w:ascii="Times New Roman" w:eastAsia="Times New Roman" w:hAnsi="Times New Roman" w:cs="Times New Roman"/>
                <w:iCs/>
                <w:sz w:val="24"/>
                <w:szCs w:val="24"/>
                <w:lang w:eastAsia="lv-LV"/>
              </w:rPr>
              <w:t>kārtību</w:t>
            </w:r>
            <w:r w:rsidRPr="005B3BBB">
              <w:rPr>
                <w:rFonts w:ascii="Times New Roman" w:eastAsia="Times New Roman" w:hAnsi="Times New Roman" w:cs="Times New Roman"/>
                <w:iCs/>
                <w:sz w:val="24"/>
                <w:szCs w:val="24"/>
                <w:lang w:eastAsia="lv-LV"/>
              </w:rPr>
              <w:t>.</w:t>
            </w:r>
          </w:p>
          <w:p w14:paraId="07848196" w14:textId="77777777" w:rsidR="00750684" w:rsidRPr="005B3BBB" w:rsidRDefault="00750684" w:rsidP="00007E22">
            <w:pPr>
              <w:spacing w:after="0" w:line="240" w:lineRule="auto"/>
              <w:jc w:val="both"/>
              <w:rPr>
                <w:rFonts w:ascii="Times New Roman" w:eastAsia="Times New Roman" w:hAnsi="Times New Roman" w:cs="Times New Roman"/>
                <w:sz w:val="24"/>
                <w:szCs w:val="24"/>
                <w:lang w:eastAsia="lv-LV"/>
              </w:rPr>
            </w:pPr>
          </w:p>
          <w:p w14:paraId="016C1B4E" w14:textId="4C3D0096" w:rsidR="00E5323B" w:rsidRPr="005B3BBB" w:rsidRDefault="006D0E4A"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sz w:val="24"/>
                <w:szCs w:val="24"/>
                <w:lang w:eastAsia="lv-LV"/>
              </w:rPr>
              <w:t xml:space="preserve">Noteikumu projekts </w:t>
            </w:r>
            <w:r w:rsidR="00750684" w:rsidRPr="005B3BBB">
              <w:rPr>
                <w:rFonts w:ascii="Times New Roman" w:eastAsia="Times New Roman" w:hAnsi="Times New Roman" w:cs="Times New Roman"/>
                <w:sz w:val="24"/>
                <w:szCs w:val="24"/>
                <w:lang w:eastAsia="lv-LV"/>
              </w:rPr>
              <w:t>stāsies spēkā 2021.gada 1.</w:t>
            </w:r>
            <w:r w:rsidR="0098759B">
              <w:rPr>
                <w:rFonts w:ascii="Times New Roman" w:eastAsia="Times New Roman" w:hAnsi="Times New Roman" w:cs="Times New Roman"/>
                <w:sz w:val="24"/>
                <w:szCs w:val="24"/>
                <w:lang w:eastAsia="lv-LV"/>
              </w:rPr>
              <w:t>jūlijā</w:t>
            </w:r>
            <w:r w:rsidR="00750684" w:rsidRPr="005B3BBB">
              <w:rPr>
                <w:rFonts w:ascii="Times New Roman" w:eastAsia="Times New Roman" w:hAnsi="Times New Roman" w:cs="Times New Roman"/>
                <w:sz w:val="24"/>
                <w:szCs w:val="24"/>
                <w:lang w:eastAsia="lv-LV"/>
              </w:rPr>
              <w:t>.</w:t>
            </w:r>
          </w:p>
        </w:tc>
      </w:tr>
    </w:tbl>
    <w:p w14:paraId="26C06DC3" w14:textId="77777777" w:rsidR="00E5323B"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B3BBB" w:rsidRPr="005B3BBB" w14:paraId="03A3ADC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3F8A26" w14:textId="77777777" w:rsidR="00655F2C" w:rsidRPr="005B3BBB" w:rsidRDefault="00E5323B" w:rsidP="00007E22">
            <w:pPr>
              <w:spacing w:after="0" w:line="240" w:lineRule="auto"/>
              <w:jc w:val="both"/>
              <w:rPr>
                <w:rFonts w:ascii="Times New Roman" w:eastAsia="Times New Roman" w:hAnsi="Times New Roman" w:cs="Times New Roman"/>
                <w:b/>
                <w:bCs/>
                <w:iCs/>
                <w:sz w:val="24"/>
                <w:szCs w:val="24"/>
                <w:lang w:eastAsia="lv-LV"/>
              </w:rPr>
            </w:pPr>
            <w:r w:rsidRPr="005B3BBB">
              <w:rPr>
                <w:rFonts w:ascii="Times New Roman" w:eastAsia="Times New Roman" w:hAnsi="Times New Roman" w:cs="Times New Roman"/>
                <w:b/>
                <w:bCs/>
                <w:iCs/>
                <w:sz w:val="24"/>
                <w:szCs w:val="24"/>
                <w:lang w:eastAsia="lv-LV"/>
              </w:rPr>
              <w:t>I. Tiesību akta projekta izstrādes nepieciešamība</w:t>
            </w:r>
          </w:p>
        </w:tc>
      </w:tr>
      <w:tr w:rsidR="005B3BBB" w:rsidRPr="005B3BBB" w14:paraId="3E89E0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4DB475" w14:textId="77777777" w:rsidR="00655F2C"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510C331" w14:textId="77777777" w:rsidR="00E5323B"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68D00DE1" w14:textId="30774E05" w:rsidR="00AE015A" w:rsidRDefault="00C72926" w:rsidP="00AE015A">
            <w:pPr>
              <w:pStyle w:val="ListParagraph"/>
              <w:numPr>
                <w:ilvl w:val="0"/>
                <w:numId w:val="1"/>
              </w:numPr>
              <w:spacing w:after="0" w:line="240" w:lineRule="auto"/>
              <w:ind w:left="391"/>
              <w:jc w:val="both"/>
              <w:rPr>
                <w:rFonts w:ascii="Times New Roman" w:eastAsia="Times New Roman" w:hAnsi="Times New Roman" w:cs="Times New Roman"/>
                <w:sz w:val="24"/>
                <w:szCs w:val="24"/>
                <w:lang w:eastAsia="lv-LV"/>
              </w:rPr>
            </w:pPr>
            <w:r w:rsidRPr="002D3F78">
              <w:rPr>
                <w:rFonts w:ascii="Times New Roman" w:eastAsia="Times New Roman" w:hAnsi="Times New Roman" w:cs="Times New Roman"/>
                <w:sz w:val="24"/>
                <w:szCs w:val="24"/>
                <w:lang w:eastAsia="lv-LV"/>
              </w:rPr>
              <w:t xml:space="preserve">Ministru kabineta (turpmāk – MK) 2020.gada 22.septembra  protokola  Nr. 55 </w:t>
            </w:r>
            <w:bookmarkStart w:id="0" w:name="38"/>
            <w:r w:rsidRPr="002D3F78">
              <w:rPr>
                <w:rFonts w:ascii="Times New Roman" w:eastAsia="Times New Roman" w:hAnsi="Times New Roman" w:cs="Times New Roman"/>
                <w:sz w:val="24"/>
                <w:szCs w:val="24"/>
                <w:lang w:eastAsia="lv-LV"/>
              </w:rPr>
              <w:t>38.§</w:t>
            </w:r>
            <w:bookmarkEnd w:id="0"/>
            <w:r w:rsidRPr="002D3F78">
              <w:rPr>
                <w:rFonts w:ascii="Times New Roman" w:eastAsia="Times New Roman" w:hAnsi="Times New Roman" w:cs="Times New Roman"/>
                <w:sz w:val="24"/>
                <w:szCs w:val="24"/>
                <w:lang w:eastAsia="lv-LV"/>
              </w:rPr>
              <w:t xml:space="preserve"> 31.punkts, kas nosaka “L</w:t>
            </w:r>
            <w:r w:rsidRPr="002D3F78">
              <w:rPr>
                <w:rFonts w:ascii="Times New Roman" w:hAnsi="Times New Roman" w:cs="Times New Roman"/>
                <w:color w:val="2A2A2A"/>
                <w:sz w:val="24"/>
                <w:szCs w:val="24"/>
                <w:shd w:val="clear" w:color="auto" w:fill="FFFFFF"/>
              </w:rPr>
              <w:t>abklājības ministrijai mēneša laikā pēc šī protokollēmuma 30.punktā minēto likumu pieņemšanas Saeimā sagatavot grozījumus ar šī protokollēmuma 30.punktā minēto likumu saistītajos normatīvajos aktos un iesniegt izskatīšanai Ministru kabinetā kā Ministru kabineta lietu.</w:t>
            </w:r>
            <w:r w:rsidRPr="002D3F78">
              <w:rPr>
                <w:rFonts w:ascii="Times New Roman" w:eastAsia="Times New Roman" w:hAnsi="Times New Roman" w:cs="Times New Roman"/>
                <w:sz w:val="24"/>
                <w:szCs w:val="24"/>
                <w:lang w:eastAsia="lv-LV"/>
              </w:rPr>
              <w:t>”</w:t>
            </w:r>
            <w:r w:rsidRPr="002D3F78" w:rsidDel="002D3F78">
              <w:rPr>
                <w:rFonts w:ascii="Times New Roman" w:eastAsia="Times New Roman" w:hAnsi="Times New Roman" w:cs="Times New Roman"/>
                <w:sz w:val="24"/>
                <w:szCs w:val="24"/>
                <w:lang w:eastAsia="lv-LV"/>
              </w:rPr>
              <w:t xml:space="preserve"> </w:t>
            </w:r>
          </w:p>
          <w:p w14:paraId="1F1D3513" w14:textId="145A39D8" w:rsidR="00E5323B" w:rsidRPr="00AE015A" w:rsidRDefault="00C72926" w:rsidP="00AE015A">
            <w:pPr>
              <w:pStyle w:val="ListParagraph"/>
              <w:numPr>
                <w:ilvl w:val="0"/>
                <w:numId w:val="1"/>
              </w:numPr>
              <w:spacing w:after="0" w:line="240" w:lineRule="auto"/>
              <w:ind w:left="391"/>
              <w:jc w:val="both"/>
              <w:rPr>
                <w:rFonts w:ascii="Times New Roman" w:eastAsia="Times New Roman" w:hAnsi="Times New Roman" w:cs="Times New Roman"/>
                <w:sz w:val="24"/>
                <w:szCs w:val="24"/>
                <w:lang w:eastAsia="lv-LV"/>
              </w:rPr>
            </w:pPr>
            <w:r w:rsidRPr="00AE015A">
              <w:rPr>
                <w:rFonts w:ascii="Times New Roman" w:eastAsia="Times New Roman" w:hAnsi="Times New Roman" w:cs="Times New Roman"/>
                <w:sz w:val="24"/>
                <w:szCs w:val="24"/>
                <w:lang w:eastAsia="lv-LV"/>
              </w:rPr>
              <w:t>Likum</w:t>
            </w:r>
            <w:r w:rsidR="00AE015A">
              <w:rPr>
                <w:rFonts w:ascii="Times New Roman" w:eastAsia="Times New Roman" w:hAnsi="Times New Roman" w:cs="Times New Roman"/>
                <w:sz w:val="24"/>
                <w:szCs w:val="24"/>
                <w:lang w:eastAsia="lv-LV"/>
              </w:rPr>
              <w:t>projekt</w:t>
            </w:r>
            <w:r w:rsidR="003F1875" w:rsidRPr="00AE015A">
              <w:rPr>
                <w:rFonts w:ascii="Times New Roman" w:eastAsia="Times New Roman" w:hAnsi="Times New Roman" w:cs="Times New Roman"/>
                <w:sz w:val="24"/>
                <w:szCs w:val="24"/>
                <w:lang w:eastAsia="lv-LV"/>
              </w:rPr>
              <w:t>s</w:t>
            </w:r>
            <w:r w:rsidRPr="00AE015A">
              <w:rPr>
                <w:rFonts w:ascii="Times New Roman" w:eastAsia="Times New Roman" w:hAnsi="Times New Roman" w:cs="Times New Roman"/>
                <w:sz w:val="24"/>
                <w:szCs w:val="24"/>
                <w:lang w:eastAsia="lv-LV"/>
              </w:rPr>
              <w:t xml:space="preserve"> “Grozījumi Valsts sociālo pabalstu likumā”</w:t>
            </w:r>
            <w:r w:rsidR="00AE015A">
              <w:rPr>
                <w:rFonts w:ascii="Times New Roman" w:eastAsia="Times New Roman" w:hAnsi="Times New Roman" w:cs="Times New Roman"/>
                <w:sz w:val="24"/>
                <w:szCs w:val="24"/>
                <w:lang w:eastAsia="lv-LV"/>
              </w:rPr>
              <w:t xml:space="preserve"> </w:t>
            </w:r>
            <w:r w:rsidR="00AE015A">
              <w:rPr>
                <w:rFonts w:ascii="Times New Roman" w:hAnsi="Times New Roman" w:cs="Times New Roman"/>
                <w:sz w:val="24"/>
                <w:szCs w:val="24"/>
              </w:rPr>
              <w:t>(826/Lp13) (turpmāk – Likuma grozījumi)</w:t>
            </w:r>
            <w:r w:rsidRPr="00AE015A">
              <w:rPr>
                <w:rFonts w:ascii="Times New Roman" w:eastAsia="Times New Roman" w:hAnsi="Times New Roman" w:cs="Times New Roman"/>
                <w:sz w:val="24"/>
                <w:szCs w:val="24"/>
                <w:lang w:eastAsia="lv-LV"/>
              </w:rPr>
              <w:t xml:space="preserve">, kas </w:t>
            </w:r>
            <w:r w:rsidR="002E249D" w:rsidRPr="00AE015A">
              <w:rPr>
                <w:rFonts w:ascii="Times New Roman" w:eastAsia="Times New Roman" w:hAnsi="Times New Roman" w:cs="Times New Roman"/>
                <w:sz w:val="24"/>
                <w:szCs w:val="24"/>
                <w:lang w:eastAsia="lv-LV"/>
              </w:rPr>
              <w:t xml:space="preserve">pieņemti Saeimā </w:t>
            </w:r>
            <w:r w:rsidR="00AE015A">
              <w:rPr>
                <w:rFonts w:ascii="Times New Roman" w:eastAsia="Times New Roman" w:hAnsi="Times New Roman" w:cs="Times New Roman"/>
                <w:sz w:val="24"/>
                <w:szCs w:val="24"/>
                <w:lang w:eastAsia="lv-LV"/>
              </w:rPr>
              <w:t>otrajā</w:t>
            </w:r>
            <w:r w:rsidR="002E249D" w:rsidRPr="00AE015A">
              <w:rPr>
                <w:rFonts w:ascii="Times New Roman" w:eastAsia="Times New Roman" w:hAnsi="Times New Roman" w:cs="Times New Roman"/>
                <w:sz w:val="24"/>
                <w:szCs w:val="24"/>
                <w:lang w:eastAsia="lv-LV"/>
              </w:rPr>
              <w:t>, galīgajā lasījumā</w:t>
            </w:r>
            <w:r w:rsidRPr="00AE015A">
              <w:rPr>
                <w:rFonts w:ascii="Times New Roman" w:eastAsia="Times New Roman" w:hAnsi="Times New Roman" w:cs="Times New Roman"/>
                <w:sz w:val="24"/>
                <w:szCs w:val="24"/>
                <w:lang w:eastAsia="lv-LV"/>
              </w:rPr>
              <w:t xml:space="preserve"> 2020. gada 2</w:t>
            </w:r>
            <w:r w:rsidR="004B13F9" w:rsidRPr="00AE015A">
              <w:rPr>
                <w:rFonts w:ascii="Times New Roman" w:eastAsia="Times New Roman" w:hAnsi="Times New Roman" w:cs="Times New Roman"/>
                <w:sz w:val="24"/>
                <w:szCs w:val="24"/>
                <w:lang w:eastAsia="lv-LV"/>
              </w:rPr>
              <w:t>4</w:t>
            </w:r>
            <w:r w:rsidRPr="00AE015A">
              <w:rPr>
                <w:rFonts w:ascii="Times New Roman" w:eastAsia="Times New Roman" w:hAnsi="Times New Roman" w:cs="Times New Roman"/>
                <w:sz w:val="24"/>
                <w:szCs w:val="24"/>
                <w:lang w:eastAsia="lv-LV"/>
              </w:rPr>
              <w:t>. novembrī.</w:t>
            </w:r>
          </w:p>
        </w:tc>
      </w:tr>
      <w:tr w:rsidR="005B3BBB" w:rsidRPr="005B3BBB" w14:paraId="77D0F6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78B2CD" w14:textId="77777777" w:rsidR="00655F2C"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3704F0C" w14:textId="25FE755D" w:rsidR="00CF3375"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83521A5" w14:textId="77777777" w:rsidR="00CF3375" w:rsidRPr="00CF3375" w:rsidRDefault="00CF3375" w:rsidP="00CF3375">
            <w:pPr>
              <w:rPr>
                <w:rFonts w:ascii="Times New Roman" w:eastAsia="Times New Roman" w:hAnsi="Times New Roman" w:cs="Times New Roman"/>
                <w:sz w:val="24"/>
                <w:szCs w:val="24"/>
                <w:lang w:eastAsia="lv-LV"/>
              </w:rPr>
            </w:pPr>
          </w:p>
          <w:p w14:paraId="284F1C75" w14:textId="77777777" w:rsidR="00CF3375" w:rsidRPr="00CF3375" w:rsidRDefault="00CF3375" w:rsidP="00CF3375">
            <w:pPr>
              <w:rPr>
                <w:rFonts w:ascii="Times New Roman" w:eastAsia="Times New Roman" w:hAnsi="Times New Roman" w:cs="Times New Roman"/>
                <w:sz w:val="24"/>
                <w:szCs w:val="24"/>
                <w:lang w:eastAsia="lv-LV"/>
              </w:rPr>
            </w:pPr>
          </w:p>
          <w:p w14:paraId="64B8AE58" w14:textId="77777777" w:rsidR="00CF3375" w:rsidRPr="00CF3375" w:rsidRDefault="00CF3375" w:rsidP="00CF3375">
            <w:pPr>
              <w:rPr>
                <w:rFonts w:ascii="Times New Roman" w:eastAsia="Times New Roman" w:hAnsi="Times New Roman" w:cs="Times New Roman"/>
                <w:sz w:val="24"/>
                <w:szCs w:val="24"/>
                <w:lang w:eastAsia="lv-LV"/>
              </w:rPr>
            </w:pPr>
          </w:p>
          <w:p w14:paraId="12E61D6C" w14:textId="77777777" w:rsidR="00CF3375" w:rsidRPr="00CF3375" w:rsidRDefault="00CF3375" w:rsidP="00CF3375">
            <w:pPr>
              <w:rPr>
                <w:rFonts w:ascii="Times New Roman" w:eastAsia="Times New Roman" w:hAnsi="Times New Roman" w:cs="Times New Roman"/>
                <w:sz w:val="24"/>
                <w:szCs w:val="24"/>
                <w:lang w:eastAsia="lv-LV"/>
              </w:rPr>
            </w:pPr>
          </w:p>
          <w:p w14:paraId="1D531F41" w14:textId="77777777" w:rsidR="00CF3375" w:rsidRPr="00CF3375" w:rsidRDefault="00CF3375" w:rsidP="00CF3375">
            <w:pPr>
              <w:rPr>
                <w:rFonts w:ascii="Times New Roman" w:eastAsia="Times New Roman" w:hAnsi="Times New Roman" w:cs="Times New Roman"/>
                <w:sz w:val="24"/>
                <w:szCs w:val="24"/>
                <w:lang w:eastAsia="lv-LV"/>
              </w:rPr>
            </w:pPr>
          </w:p>
          <w:p w14:paraId="4EA78B0F" w14:textId="77777777" w:rsidR="00CF3375" w:rsidRPr="00CF3375" w:rsidRDefault="00CF3375" w:rsidP="00CF3375">
            <w:pPr>
              <w:rPr>
                <w:rFonts w:ascii="Times New Roman" w:eastAsia="Times New Roman" w:hAnsi="Times New Roman" w:cs="Times New Roman"/>
                <w:sz w:val="24"/>
                <w:szCs w:val="24"/>
                <w:lang w:eastAsia="lv-LV"/>
              </w:rPr>
            </w:pPr>
          </w:p>
          <w:p w14:paraId="5507E578" w14:textId="77777777" w:rsidR="00CF3375" w:rsidRPr="00CF3375" w:rsidRDefault="00CF3375" w:rsidP="00CF3375">
            <w:pPr>
              <w:rPr>
                <w:rFonts w:ascii="Times New Roman" w:eastAsia="Times New Roman" w:hAnsi="Times New Roman" w:cs="Times New Roman"/>
                <w:sz w:val="24"/>
                <w:szCs w:val="24"/>
                <w:lang w:eastAsia="lv-LV"/>
              </w:rPr>
            </w:pPr>
          </w:p>
          <w:p w14:paraId="7B9A1D56" w14:textId="77777777" w:rsidR="00CF3375" w:rsidRPr="00CF3375" w:rsidRDefault="00CF3375" w:rsidP="00CF3375">
            <w:pPr>
              <w:rPr>
                <w:rFonts w:ascii="Times New Roman" w:eastAsia="Times New Roman" w:hAnsi="Times New Roman" w:cs="Times New Roman"/>
                <w:sz w:val="24"/>
                <w:szCs w:val="24"/>
                <w:lang w:eastAsia="lv-LV"/>
              </w:rPr>
            </w:pPr>
          </w:p>
          <w:p w14:paraId="42535B25" w14:textId="77777777" w:rsidR="00CF3375" w:rsidRPr="00CF3375" w:rsidRDefault="00CF3375" w:rsidP="00CF3375">
            <w:pPr>
              <w:rPr>
                <w:rFonts w:ascii="Times New Roman" w:eastAsia="Times New Roman" w:hAnsi="Times New Roman" w:cs="Times New Roman"/>
                <w:sz w:val="24"/>
                <w:szCs w:val="24"/>
                <w:lang w:eastAsia="lv-LV"/>
              </w:rPr>
            </w:pPr>
          </w:p>
          <w:p w14:paraId="2B94404A" w14:textId="77777777" w:rsidR="00CF3375" w:rsidRPr="00CF3375" w:rsidRDefault="00CF3375" w:rsidP="00CF3375">
            <w:pPr>
              <w:rPr>
                <w:rFonts w:ascii="Times New Roman" w:eastAsia="Times New Roman" w:hAnsi="Times New Roman" w:cs="Times New Roman"/>
                <w:sz w:val="24"/>
                <w:szCs w:val="24"/>
                <w:lang w:eastAsia="lv-LV"/>
              </w:rPr>
            </w:pPr>
          </w:p>
          <w:p w14:paraId="2DE93964" w14:textId="71732ED9" w:rsidR="00CF3375" w:rsidRDefault="00CF3375" w:rsidP="00CF3375">
            <w:pPr>
              <w:rPr>
                <w:rFonts w:ascii="Times New Roman" w:eastAsia="Times New Roman" w:hAnsi="Times New Roman" w:cs="Times New Roman"/>
                <w:sz w:val="24"/>
                <w:szCs w:val="24"/>
                <w:lang w:eastAsia="lv-LV"/>
              </w:rPr>
            </w:pPr>
          </w:p>
          <w:p w14:paraId="6AD91E1C" w14:textId="77777777" w:rsidR="00E5323B" w:rsidRPr="00CF3375" w:rsidRDefault="00E5323B" w:rsidP="00CF3375">
            <w:pPr>
              <w:jc w:val="right"/>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56953A67" w14:textId="04BFB978" w:rsidR="00BA2C9E" w:rsidRPr="005B3BBB" w:rsidRDefault="002E0066" w:rsidP="00007E2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Kopšanas</w:t>
            </w:r>
            <w:r w:rsidR="00757600">
              <w:rPr>
                <w:rFonts w:ascii="Times New Roman" w:eastAsia="Times New Roman" w:hAnsi="Times New Roman" w:cs="Times New Roman"/>
                <w:sz w:val="24"/>
                <w:szCs w:val="24"/>
                <w:lang w:eastAsia="lv-LV"/>
              </w:rPr>
              <w:t xml:space="preserve"> pabalsts ir viens no valsts sociālo pabalstu veidiem. </w:t>
            </w:r>
            <w:r w:rsidR="00BA2C9E" w:rsidRPr="005B3BBB">
              <w:rPr>
                <w:rFonts w:ascii="Times New Roman" w:eastAsia="Times New Roman" w:hAnsi="Times New Roman" w:cs="Times New Roman"/>
                <w:sz w:val="24"/>
                <w:szCs w:val="24"/>
                <w:lang w:eastAsia="lv-LV"/>
              </w:rPr>
              <w:t xml:space="preserve">Valsts sociālie pabalsti ir valsts atbalsts naudas izmaksu veidā, kuru saņem pie noteiktām iedzīvotāju grupām piederīgas personas situācijās, kad ir nepieciešami papildu izdevumi vai kad šīs personas nespēj gūt ienākumus. Valsts sociālo pabalstu veidus, to personu loku, kurām ir tiesības uz valsts sociālajiem pabalstiem, šo pabalstu piešķiršanas un izmaksas pamatnosacījumus nosaka Valsts sociālo pabalstu likums (turpmāk – Likums). Valsts sociālie pabalsti </w:t>
            </w:r>
            <w:r w:rsidR="00BA2C9E" w:rsidRPr="005B3BBB">
              <w:rPr>
                <w:rFonts w:ascii="Times New Roman" w:eastAsia="Times New Roman" w:hAnsi="Times New Roman" w:cs="Times New Roman"/>
                <w:sz w:val="24"/>
                <w:szCs w:val="24"/>
                <w:lang w:eastAsia="lv-LV"/>
              </w:rPr>
              <w:lastRenderedPageBreak/>
              <w:t>tiek finansēti no valsts pamatbudžeta, t.i., no vispārējiem nodokļiem, un to apmērs ir atkarīgs no valsts finansiālajām iespējām. Valsts sociālos pabalstus izmaksā Valsts sociālās apdrošināšanas aģentūra (turpmāk – VSAA).</w:t>
            </w:r>
          </w:p>
          <w:p w14:paraId="35EE605A" w14:textId="77777777" w:rsidR="00E5323B" w:rsidRDefault="00E5323B" w:rsidP="00007E22">
            <w:pPr>
              <w:spacing w:after="0" w:line="240" w:lineRule="auto"/>
              <w:jc w:val="both"/>
              <w:rPr>
                <w:rFonts w:ascii="Times New Roman" w:eastAsia="Times New Roman" w:hAnsi="Times New Roman" w:cs="Times New Roman"/>
                <w:iCs/>
                <w:sz w:val="24"/>
                <w:szCs w:val="24"/>
                <w:lang w:eastAsia="lv-LV"/>
              </w:rPr>
            </w:pPr>
          </w:p>
          <w:p w14:paraId="6DC42A6D" w14:textId="05E80537" w:rsidR="00757600" w:rsidRDefault="00757600" w:rsidP="00757600">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 xml:space="preserve">Saskaņā ar VSAA sniegto informāciju </w:t>
            </w:r>
            <w:r>
              <w:rPr>
                <w:rFonts w:ascii="Times New Roman" w:eastAsia="Times New Roman" w:hAnsi="Times New Roman" w:cs="Times New Roman"/>
                <w:sz w:val="24"/>
                <w:szCs w:val="24"/>
                <w:lang w:eastAsia="lv-LV"/>
              </w:rPr>
              <w:t xml:space="preserve">par </w:t>
            </w:r>
            <w:r w:rsidRPr="0064009D">
              <w:rPr>
                <w:rFonts w:ascii="Times New Roman" w:eastAsia="Times New Roman" w:hAnsi="Times New Roman" w:cs="Times New Roman"/>
                <w:sz w:val="24"/>
                <w:szCs w:val="24"/>
                <w:lang w:eastAsia="lv-LV"/>
              </w:rPr>
              <w:t>pirmo reizi izsniegt</w:t>
            </w:r>
            <w:r>
              <w:rPr>
                <w:rFonts w:ascii="Times New Roman" w:eastAsia="Times New Roman" w:hAnsi="Times New Roman" w:cs="Times New Roman"/>
                <w:sz w:val="24"/>
                <w:szCs w:val="24"/>
                <w:lang w:eastAsia="lv-LV"/>
              </w:rPr>
              <w:t>aj</w:t>
            </w:r>
            <w:r w:rsidRPr="0064009D">
              <w:rPr>
                <w:rFonts w:ascii="Times New Roman" w:eastAsia="Times New Roman" w:hAnsi="Times New Roman" w:cs="Times New Roman"/>
                <w:sz w:val="24"/>
                <w:szCs w:val="24"/>
                <w:lang w:eastAsia="lv-LV"/>
              </w:rPr>
              <w:t xml:space="preserve">iem atzinumiem par </w:t>
            </w:r>
            <w:r w:rsidR="00A859DA">
              <w:rPr>
                <w:rFonts w:ascii="Times New Roman" w:eastAsia="Times New Roman" w:hAnsi="Times New Roman" w:cs="Times New Roman"/>
                <w:sz w:val="24"/>
                <w:szCs w:val="24"/>
                <w:lang w:eastAsia="lv-LV"/>
              </w:rPr>
              <w:t xml:space="preserve">medicīniskajām </w:t>
            </w:r>
            <w:r w:rsidRPr="0064009D">
              <w:rPr>
                <w:rFonts w:ascii="Times New Roman" w:eastAsia="Times New Roman" w:hAnsi="Times New Roman" w:cs="Times New Roman"/>
                <w:sz w:val="24"/>
                <w:szCs w:val="24"/>
                <w:lang w:eastAsia="lv-LV"/>
              </w:rPr>
              <w:t xml:space="preserve">indikācijām, kas dod tiesības </w:t>
            </w:r>
            <w:r w:rsidR="00A859DA">
              <w:rPr>
                <w:rFonts w:ascii="Times New Roman" w:eastAsia="Times New Roman" w:hAnsi="Times New Roman" w:cs="Times New Roman"/>
                <w:sz w:val="24"/>
                <w:szCs w:val="24"/>
                <w:lang w:eastAsia="lv-LV"/>
              </w:rPr>
              <w:t>pretendēt uz</w:t>
            </w:r>
            <w:r w:rsidRPr="0064009D">
              <w:rPr>
                <w:rFonts w:ascii="Times New Roman" w:eastAsia="Times New Roman" w:hAnsi="Times New Roman" w:cs="Times New Roman"/>
                <w:sz w:val="24"/>
                <w:szCs w:val="24"/>
                <w:lang w:eastAsia="lv-LV"/>
              </w:rPr>
              <w:t xml:space="preserve"> kopšanas pabalstu, </w:t>
            </w:r>
            <w:r w:rsidR="00A859DA">
              <w:rPr>
                <w:rFonts w:ascii="Times New Roman" w:eastAsia="Times New Roman" w:hAnsi="Times New Roman" w:cs="Times New Roman"/>
                <w:sz w:val="24"/>
                <w:szCs w:val="24"/>
                <w:lang w:eastAsia="lv-LV"/>
              </w:rPr>
              <w:t>kopšanas pabalsts</w:t>
            </w:r>
            <w:r w:rsidRPr="0064009D">
              <w:rPr>
                <w:rFonts w:ascii="Times New Roman" w:eastAsia="Times New Roman" w:hAnsi="Times New Roman" w:cs="Times New Roman"/>
                <w:sz w:val="24"/>
                <w:szCs w:val="24"/>
                <w:lang w:eastAsia="lv-LV"/>
              </w:rPr>
              <w:t xml:space="preserve"> ir piešķirts </w:t>
            </w:r>
            <w:r w:rsidRPr="00277527">
              <w:rPr>
                <w:rFonts w:ascii="Times New Roman" w:eastAsia="Times New Roman" w:hAnsi="Times New Roman" w:cs="Times New Roman"/>
                <w:sz w:val="24"/>
                <w:szCs w:val="24"/>
                <w:lang w:eastAsia="lv-LV"/>
              </w:rPr>
              <w:t>96% gadījumu</w:t>
            </w:r>
            <w:r>
              <w:rPr>
                <w:rStyle w:val="FootnoteReference"/>
                <w:rFonts w:ascii="Times New Roman" w:eastAsia="Times New Roman" w:hAnsi="Times New Roman" w:cs="Times New Roman"/>
                <w:sz w:val="24"/>
                <w:szCs w:val="24"/>
                <w:lang w:eastAsia="lv-LV"/>
              </w:rPr>
              <w:footnoteReference w:id="1"/>
            </w:r>
            <w:r>
              <w:rPr>
                <w:rFonts w:ascii="Times New Roman" w:eastAsia="Times New Roman" w:hAnsi="Times New Roman" w:cs="Times New Roman"/>
                <w:sz w:val="24"/>
                <w:szCs w:val="24"/>
                <w:lang w:eastAsia="lv-LV"/>
              </w:rPr>
              <w:t>.</w:t>
            </w:r>
            <w:r w:rsidR="00A859DA">
              <w:rPr>
                <w:rFonts w:ascii="Times New Roman" w:eastAsia="Times New Roman" w:hAnsi="Times New Roman" w:cs="Times New Roman"/>
                <w:sz w:val="24"/>
                <w:szCs w:val="24"/>
                <w:lang w:eastAsia="lv-LV"/>
              </w:rPr>
              <w:t xml:space="preserve"> Kopšanas p</w:t>
            </w:r>
            <w:r>
              <w:rPr>
                <w:rFonts w:ascii="Times New Roman" w:eastAsia="Times New Roman" w:hAnsi="Times New Roman" w:cs="Times New Roman"/>
                <w:sz w:val="24"/>
                <w:szCs w:val="24"/>
                <w:lang w:eastAsia="lv-LV"/>
              </w:rPr>
              <w:t>abalsta n</w:t>
            </w:r>
            <w:r w:rsidRPr="0064009D">
              <w:rPr>
                <w:rFonts w:ascii="Times New Roman" w:eastAsia="Times New Roman" w:hAnsi="Times New Roman" w:cs="Times New Roman"/>
                <w:sz w:val="24"/>
                <w:szCs w:val="24"/>
                <w:lang w:eastAsia="lv-LV"/>
              </w:rPr>
              <w:t xml:space="preserve">epiešķiršanas gadījumiem </w:t>
            </w:r>
            <w:r>
              <w:rPr>
                <w:rFonts w:ascii="Times New Roman" w:eastAsia="Times New Roman" w:hAnsi="Times New Roman" w:cs="Times New Roman"/>
                <w:sz w:val="24"/>
                <w:szCs w:val="24"/>
                <w:lang w:eastAsia="lv-LV"/>
              </w:rPr>
              <w:t>var būt</w:t>
            </w:r>
            <w:r w:rsidRPr="0064009D">
              <w:rPr>
                <w:rFonts w:ascii="Times New Roman" w:eastAsia="Times New Roman" w:hAnsi="Times New Roman" w:cs="Times New Roman"/>
                <w:sz w:val="24"/>
                <w:szCs w:val="24"/>
                <w:lang w:eastAsia="lv-LV"/>
              </w:rPr>
              <w:t xml:space="preserve"> vairāki iemesli – persona nav vērsusies VSAA ar iesniegumu </w:t>
            </w:r>
            <w:r w:rsidR="00AE015A">
              <w:rPr>
                <w:rFonts w:ascii="Times New Roman" w:eastAsia="Times New Roman" w:hAnsi="Times New Roman" w:cs="Times New Roman"/>
                <w:sz w:val="24"/>
                <w:szCs w:val="24"/>
                <w:lang w:eastAsia="lv-LV"/>
              </w:rPr>
              <w:t xml:space="preserve">kopšanas </w:t>
            </w:r>
            <w:r w:rsidRPr="0064009D">
              <w:rPr>
                <w:rFonts w:ascii="Times New Roman" w:eastAsia="Times New Roman" w:hAnsi="Times New Roman" w:cs="Times New Roman"/>
                <w:sz w:val="24"/>
                <w:szCs w:val="24"/>
                <w:lang w:eastAsia="lv-LV"/>
              </w:rPr>
              <w:t>pabalst</w:t>
            </w:r>
            <w:r>
              <w:rPr>
                <w:rFonts w:ascii="Times New Roman" w:eastAsia="Times New Roman" w:hAnsi="Times New Roman" w:cs="Times New Roman"/>
                <w:sz w:val="24"/>
                <w:szCs w:val="24"/>
                <w:lang w:eastAsia="lv-LV"/>
              </w:rPr>
              <w:t>a</w:t>
            </w:r>
            <w:r w:rsidRPr="0064009D">
              <w:rPr>
                <w:rFonts w:ascii="Times New Roman" w:eastAsia="Times New Roman" w:hAnsi="Times New Roman" w:cs="Times New Roman"/>
                <w:sz w:val="24"/>
                <w:szCs w:val="24"/>
                <w:lang w:eastAsia="lv-LV"/>
              </w:rPr>
              <w:t xml:space="preserve"> saņemšanai savas nespējas vai nezināšanas dēļ; persona apzinās, ka normatīvajos aktos noteikto nosacījumu dēļ tai </w:t>
            </w:r>
            <w:r w:rsidR="00AE015A">
              <w:rPr>
                <w:rFonts w:ascii="Times New Roman" w:eastAsia="Times New Roman" w:hAnsi="Times New Roman" w:cs="Times New Roman"/>
                <w:sz w:val="24"/>
                <w:szCs w:val="24"/>
                <w:lang w:eastAsia="lv-LV"/>
              </w:rPr>
              <w:t>kopšanas</w:t>
            </w:r>
            <w:r w:rsidRPr="0064009D">
              <w:rPr>
                <w:rFonts w:ascii="Times New Roman" w:eastAsia="Times New Roman" w:hAnsi="Times New Roman" w:cs="Times New Roman"/>
                <w:sz w:val="24"/>
                <w:szCs w:val="24"/>
                <w:lang w:eastAsia="lv-LV"/>
              </w:rPr>
              <w:t xml:space="preserve"> pabalsts nepienākas, tādēļ to nepieprasa; </w:t>
            </w:r>
            <w:r w:rsidR="00C14CC6">
              <w:rPr>
                <w:rFonts w:ascii="Times New Roman" w:eastAsia="Times New Roman" w:hAnsi="Times New Roman" w:cs="Times New Roman"/>
                <w:sz w:val="24"/>
                <w:szCs w:val="24"/>
                <w:lang w:eastAsia="lv-LV"/>
              </w:rPr>
              <w:t>t</w:t>
            </w:r>
            <w:r w:rsidR="00C14CC6" w:rsidRPr="0064009D">
              <w:rPr>
                <w:rFonts w:ascii="Times New Roman" w:eastAsia="Times New Roman" w:hAnsi="Times New Roman" w:cs="Times New Roman"/>
                <w:sz w:val="24"/>
                <w:szCs w:val="24"/>
                <w:lang w:eastAsia="lv-LV"/>
              </w:rPr>
              <w:t>āpat šīm personām gan dažādu veselības traucējumu dēļ, gan citu iemeslu dēļ bieži nav iespējams nokārtot pilnvarojumu</w:t>
            </w:r>
            <w:r w:rsidR="00C14CC6">
              <w:rPr>
                <w:rFonts w:ascii="Times New Roman" w:eastAsia="Times New Roman" w:hAnsi="Times New Roman" w:cs="Times New Roman"/>
                <w:sz w:val="24"/>
                <w:szCs w:val="24"/>
                <w:lang w:eastAsia="lv-LV"/>
              </w:rPr>
              <w:t xml:space="preserve">; </w:t>
            </w:r>
            <w:r w:rsidRPr="0064009D">
              <w:rPr>
                <w:rFonts w:ascii="Times New Roman" w:eastAsia="Times New Roman" w:hAnsi="Times New Roman" w:cs="Times New Roman"/>
                <w:sz w:val="24"/>
                <w:szCs w:val="24"/>
                <w:lang w:eastAsia="lv-LV"/>
              </w:rPr>
              <w:t>personas iesniegums ir saņemts nesen</w:t>
            </w:r>
            <w:r w:rsidR="002952CF">
              <w:rPr>
                <w:rFonts w:ascii="Times New Roman" w:eastAsia="Times New Roman" w:hAnsi="Times New Roman" w:cs="Times New Roman"/>
                <w:sz w:val="24"/>
                <w:szCs w:val="24"/>
                <w:lang w:eastAsia="lv-LV"/>
              </w:rPr>
              <w:t>,</w:t>
            </w:r>
            <w:r w:rsidRPr="0064009D">
              <w:rPr>
                <w:rFonts w:ascii="Times New Roman" w:eastAsia="Times New Roman" w:hAnsi="Times New Roman" w:cs="Times New Roman"/>
                <w:sz w:val="24"/>
                <w:szCs w:val="24"/>
                <w:lang w:eastAsia="lv-LV"/>
              </w:rPr>
              <w:t xml:space="preserve"> un tā apstrāde vēl ir procesā.</w:t>
            </w:r>
          </w:p>
          <w:p w14:paraId="6458080F" w14:textId="3FCC9B24" w:rsidR="0098759B" w:rsidRDefault="0098759B" w:rsidP="0098759B">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 xml:space="preserve">Lai atvieglotu kopšanas pabalsta saņemšanas iespēju un mazinātu administratīvo slogu </w:t>
            </w:r>
            <w:r>
              <w:rPr>
                <w:rFonts w:ascii="Times New Roman" w:eastAsia="Times New Roman" w:hAnsi="Times New Roman" w:cs="Times New Roman"/>
                <w:sz w:val="24"/>
                <w:szCs w:val="24"/>
                <w:lang w:eastAsia="lv-LV"/>
              </w:rPr>
              <w:t>personām</w:t>
            </w:r>
            <w:r w:rsidRPr="0064009D">
              <w:rPr>
                <w:rFonts w:ascii="Times New Roman" w:eastAsia="Times New Roman" w:hAnsi="Times New Roman" w:cs="Times New Roman"/>
                <w:sz w:val="24"/>
                <w:szCs w:val="24"/>
                <w:lang w:eastAsia="lv-LV"/>
              </w:rPr>
              <w:t>, kur</w:t>
            </w:r>
            <w:r>
              <w:rPr>
                <w:rFonts w:ascii="Times New Roman" w:eastAsia="Times New Roman" w:hAnsi="Times New Roman" w:cs="Times New Roman"/>
                <w:sz w:val="24"/>
                <w:szCs w:val="24"/>
                <w:lang w:eastAsia="lv-LV"/>
              </w:rPr>
              <w:t>as</w:t>
            </w:r>
            <w:r w:rsidRPr="0064009D">
              <w:rPr>
                <w:rFonts w:ascii="Times New Roman" w:eastAsia="Times New Roman" w:hAnsi="Times New Roman" w:cs="Times New Roman"/>
                <w:sz w:val="24"/>
                <w:szCs w:val="24"/>
                <w:lang w:eastAsia="lv-LV"/>
              </w:rPr>
              <w:t xml:space="preserve"> pastāvīgi dzīvo Latvijā, ir</w:t>
            </w:r>
            <w:r>
              <w:rPr>
                <w:rFonts w:ascii="Times New Roman" w:eastAsia="Times New Roman" w:hAnsi="Times New Roman" w:cs="Times New Roman"/>
                <w:sz w:val="24"/>
                <w:szCs w:val="24"/>
                <w:lang w:eastAsia="lv-LV"/>
              </w:rPr>
              <w:t xml:space="preserve"> veikti </w:t>
            </w:r>
            <w:r w:rsidRPr="0064009D">
              <w:rPr>
                <w:rFonts w:ascii="Times New Roman" w:eastAsia="Times New Roman" w:hAnsi="Times New Roman" w:cs="Times New Roman"/>
                <w:sz w:val="24"/>
                <w:szCs w:val="24"/>
                <w:lang w:eastAsia="lv-LV"/>
              </w:rPr>
              <w:t xml:space="preserve">Likuma </w:t>
            </w:r>
            <w:r w:rsidR="00AE015A">
              <w:rPr>
                <w:rFonts w:ascii="Times New Roman" w:eastAsia="Times New Roman" w:hAnsi="Times New Roman" w:cs="Times New Roman"/>
                <w:sz w:val="24"/>
                <w:szCs w:val="24"/>
                <w:lang w:eastAsia="lv-LV"/>
              </w:rPr>
              <w:t xml:space="preserve">grozījumi Likuma </w:t>
            </w:r>
            <w:r w:rsidRPr="0064009D">
              <w:rPr>
                <w:rFonts w:ascii="Times New Roman" w:eastAsia="Times New Roman" w:hAnsi="Times New Roman" w:cs="Times New Roman"/>
                <w:sz w:val="24"/>
                <w:szCs w:val="24"/>
                <w:lang w:eastAsia="lv-LV"/>
              </w:rPr>
              <w:t>17.panta otr</w:t>
            </w:r>
            <w:r>
              <w:rPr>
                <w:rFonts w:ascii="Times New Roman" w:eastAsia="Times New Roman" w:hAnsi="Times New Roman" w:cs="Times New Roman"/>
                <w:sz w:val="24"/>
                <w:szCs w:val="24"/>
                <w:lang w:eastAsia="lv-LV"/>
              </w:rPr>
              <w:t>ajā</w:t>
            </w:r>
            <w:r w:rsidRPr="0064009D">
              <w:rPr>
                <w:rFonts w:ascii="Times New Roman" w:eastAsia="Times New Roman" w:hAnsi="Times New Roman" w:cs="Times New Roman"/>
                <w:sz w:val="24"/>
                <w:szCs w:val="24"/>
                <w:lang w:eastAsia="lv-LV"/>
              </w:rPr>
              <w:t xml:space="preserve"> daļ</w:t>
            </w:r>
            <w:r>
              <w:rPr>
                <w:rFonts w:ascii="Times New Roman" w:eastAsia="Times New Roman" w:hAnsi="Times New Roman" w:cs="Times New Roman"/>
                <w:sz w:val="24"/>
                <w:szCs w:val="24"/>
                <w:lang w:eastAsia="lv-LV"/>
              </w:rPr>
              <w:t>ā</w:t>
            </w:r>
            <w:r w:rsidR="00EF440A">
              <w:rPr>
                <w:rFonts w:ascii="Times New Roman" w:eastAsia="Times New Roman" w:hAnsi="Times New Roman" w:cs="Times New Roman"/>
                <w:sz w:val="24"/>
                <w:szCs w:val="24"/>
                <w:lang w:eastAsia="lv-LV"/>
              </w:rPr>
              <w:t xml:space="preserve"> (pieņemti Saeimā 2020.gada 24.novembrī </w:t>
            </w:r>
            <w:r w:rsidR="00AE015A">
              <w:rPr>
                <w:rFonts w:ascii="Times New Roman" w:eastAsia="Times New Roman" w:hAnsi="Times New Roman" w:cs="Times New Roman"/>
                <w:sz w:val="24"/>
                <w:szCs w:val="24"/>
                <w:lang w:eastAsia="lv-LV"/>
              </w:rPr>
              <w:t>otrajā</w:t>
            </w:r>
            <w:r w:rsidR="00EF440A">
              <w:rPr>
                <w:rFonts w:ascii="Times New Roman" w:eastAsia="Times New Roman" w:hAnsi="Times New Roman" w:cs="Times New Roman"/>
                <w:sz w:val="24"/>
                <w:szCs w:val="24"/>
                <w:lang w:eastAsia="lv-LV"/>
              </w:rPr>
              <w:t>, galīgajā lasījumā)</w:t>
            </w:r>
            <w:r w:rsidR="00A859D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kas </w:t>
            </w:r>
            <w:r w:rsidR="003A2081">
              <w:rPr>
                <w:rFonts w:ascii="Times New Roman" w:eastAsia="Times New Roman" w:hAnsi="Times New Roman" w:cs="Times New Roman"/>
                <w:sz w:val="24"/>
                <w:szCs w:val="24"/>
                <w:lang w:eastAsia="lv-LV"/>
              </w:rPr>
              <w:t>cita starpā</w:t>
            </w:r>
            <w:r w:rsidR="002D0C50">
              <w:rPr>
                <w:rFonts w:ascii="Times New Roman" w:eastAsia="Times New Roman" w:hAnsi="Times New Roman" w:cs="Times New Roman"/>
                <w:sz w:val="24"/>
                <w:szCs w:val="24"/>
                <w:lang w:eastAsia="lv-LV"/>
              </w:rPr>
              <w:t xml:space="preserve"> paredz kopšanas pabalstu piešķirt bez iesnieguma tām personām ar invaliditāti, kuras jau saņem  kādu no valsts </w:t>
            </w:r>
            <w:r w:rsidR="002D0C50" w:rsidRPr="000A3BBE">
              <w:rPr>
                <w:rFonts w:ascii="Times New Roman" w:eastAsia="Times New Roman" w:hAnsi="Times New Roman" w:cs="Times New Roman"/>
                <w:sz w:val="24"/>
                <w:szCs w:val="24"/>
                <w:lang w:eastAsia="lv-LV"/>
              </w:rPr>
              <w:t>pensijām</w:t>
            </w:r>
            <w:r w:rsidR="002D0C50" w:rsidRPr="000A3BBE">
              <w:rPr>
                <w:rFonts w:ascii="Times New Roman" w:hAnsi="Times New Roman" w:cs="Times New Roman"/>
                <w:sz w:val="24"/>
                <w:szCs w:val="24"/>
              </w:rPr>
              <w:t xml:space="preserve"> vai valsts sociālā nodrošinājuma pabalst</w:t>
            </w:r>
            <w:r w:rsidR="002D0C50">
              <w:rPr>
                <w:rFonts w:ascii="Times New Roman" w:hAnsi="Times New Roman" w:cs="Times New Roman"/>
                <w:sz w:val="24"/>
                <w:szCs w:val="24"/>
              </w:rPr>
              <w:t>u</w:t>
            </w:r>
            <w:r w:rsidR="002D0C50" w:rsidRPr="000A3BBE">
              <w:rPr>
                <w:rFonts w:ascii="Times New Roman" w:hAnsi="Times New Roman" w:cs="Times New Roman"/>
                <w:sz w:val="24"/>
                <w:szCs w:val="24"/>
              </w:rPr>
              <w:t>, atlīdzīb</w:t>
            </w:r>
            <w:r w:rsidR="002D0C50">
              <w:rPr>
                <w:rFonts w:ascii="Times New Roman" w:hAnsi="Times New Roman" w:cs="Times New Roman"/>
                <w:sz w:val="24"/>
                <w:szCs w:val="24"/>
              </w:rPr>
              <w:t>u</w:t>
            </w:r>
            <w:r w:rsidR="002D0C50" w:rsidRPr="000A3BBE">
              <w:rPr>
                <w:rFonts w:ascii="Times New Roman" w:hAnsi="Times New Roman" w:cs="Times New Roman"/>
                <w:sz w:val="24"/>
                <w:szCs w:val="24"/>
              </w:rPr>
              <w:t xml:space="preserve"> par darbspējas zaudējumu</w:t>
            </w:r>
            <w:r w:rsidR="002D0C50">
              <w:rPr>
                <w:rFonts w:ascii="Times New Roman" w:hAnsi="Times New Roman" w:cs="Times New Roman"/>
                <w:sz w:val="24"/>
                <w:szCs w:val="24"/>
              </w:rPr>
              <w:t>,</w:t>
            </w:r>
            <w:r w:rsidR="002D0C50" w:rsidRPr="000A3BBE">
              <w:rPr>
                <w:rFonts w:ascii="Times New Roman" w:hAnsi="Times New Roman" w:cs="Times New Roman"/>
                <w:sz w:val="24"/>
                <w:szCs w:val="24"/>
              </w:rPr>
              <w:t xml:space="preserve"> izdienas pensij</w:t>
            </w:r>
            <w:r w:rsidR="002D0C50">
              <w:rPr>
                <w:rFonts w:ascii="Times New Roman" w:hAnsi="Times New Roman" w:cs="Times New Roman"/>
                <w:sz w:val="24"/>
                <w:szCs w:val="24"/>
              </w:rPr>
              <w:t>u</w:t>
            </w:r>
            <w:r w:rsidR="002D0C50" w:rsidRPr="000A3BBE">
              <w:rPr>
                <w:rFonts w:ascii="Times New Roman" w:hAnsi="Times New Roman" w:cs="Times New Roman"/>
                <w:sz w:val="24"/>
                <w:szCs w:val="24"/>
              </w:rPr>
              <w:t xml:space="preserve">, kuru administrē </w:t>
            </w:r>
            <w:r w:rsidR="002D0C50">
              <w:rPr>
                <w:rFonts w:ascii="Times New Roman" w:eastAsia="Times New Roman" w:hAnsi="Times New Roman" w:cs="Times New Roman"/>
                <w:sz w:val="24"/>
                <w:szCs w:val="24"/>
                <w:lang w:eastAsia="lv-LV"/>
              </w:rPr>
              <w:t>VSAA</w:t>
            </w:r>
            <w:r w:rsidR="003A2081">
              <w:rPr>
                <w:rFonts w:ascii="Times New Roman" w:eastAsia="Times New Roman" w:hAnsi="Times New Roman" w:cs="Times New Roman"/>
                <w:sz w:val="24"/>
                <w:szCs w:val="24"/>
                <w:lang w:eastAsia="lv-LV"/>
              </w:rPr>
              <w:t>.</w:t>
            </w:r>
            <w:r w:rsidR="006822FC" w:rsidRPr="0064009D">
              <w:rPr>
                <w:rFonts w:ascii="Times New Roman" w:eastAsia="Times New Roman" w:hAnsi="Times New Roman" w:cs="Times New Roman"/>
                <w:sz w:val="24"/>
                <w:szCs w:val="24"/>
                <w:lang w:eastAsia="lv-LV"/>
              </w:rPr>
              <w:t xml:space="preserve"> Piešķirot </w:t>
            </w:r>
            <w:r w:rsidR="006822FC">
              <w:rPr>
                <w:rFonts w:ascii="Times New Roman" w:eastAsia="Times New Roman" w:hAnsi="Times New Roman" w:cs="Times New Roman"/>
                <w:sz w:val="24"/>
                <w:szCs w:val="24"/>
                <w:lang w:eastAsia="lv-LV"/>
              </w:rPr>
              <w:t>kopšanas pabalstu</w:t>
            </w:r>
            <w:r w:rsidR="006822FC" w:rsidRPr="0064009D">
              <w:rPr>
                <w:rFonts w:ascii="Times New Roman" w:eastAsia="Times New Roman" w:hAnsi="Times New Roman" w:cs="Times New Roman"/>
                <w:sz w:val="24"/>
                <w:szCs w:val="24"/>
                <w:lang w:eastAsia="lv-LV"/>
              </w:rPr>
              <w:t xml:space="preserve"> bez personas iesnieguma, VSAA ir iespējams apzināt visus riskus, jo nepieciešamā informācija (Iedzīvotāju reģistra dati; dati par atrašanos pilnā valsts apgādībā vai pašvaldību sociālās aprūpes centros) </w:t>
            </w:r>
            <w:r w:rsidR="006822FC">
              <w:rPr>
                <w:rFonts w:ascii="Times New Roman" w:eastAsia="Times New Roman" w:hAnsi="Times New Roman" w:cs="Times New Roman"/>
                <w:sz w:val="24"/>
                <w:szCs w:val="24"/>
                <w:lang w:eastAsia="lv-LV"/>
              </w:rPr>
              <w:t xml:space="preserve">tai </w:t>
            </w:r>
            <w:r w:rsidR="006822FC" w:rsidRPr="0064009D">
              <w:rPr>
                <w:rFonts w:ascii="Times New Roman" w:eastAsia="Times New Roman" w:hAnsi="Times New Roman" w:cs="Times New Roman"/>
                <w:sz w:val="24"/>
                <w:szCs w:val="24"/>
                <w:lang w:eastAsia="lv-LV"/>
              </w:rPr>
              <w:t>ir pieejama</w:t>
            </w:r>
            <w:r w:rsidRPr="0064009D">
              <w:rPr>
                <w:rFonts w:ascii="Times New Roman" w:eastAsia="Times New Roman" w:hAnsi="Times New Roman" w:cs="Times New Roman"/>
                <w:sz w:val="24"/>
                <w:szCs w:val="24"/>
                <w:lang w:eastAsia="lv-LV"/>
              </w:rPr>
              <w:t>.</w:t>
            </w:r>
          </w:p>
          <w:p w14:paraId="338A314A" w14:textId="77777777" w:rsidR="008219E2" w:rsidRDefault="008219E2" w:rsidP="00007E22">
            <w:pPr>
              <w:spacing w:after="0" w:line="240" w:lineRule="auto"/>
              <w:jc w:val="both"/>
              <w:rPr>
                <w:rFonts w:ascii="Times New Roman" w:eastAsia="Times New Roman" w:hAnsi="Times New Roman" w:cs="Times New Roman"/>
                <w:sz w:val="24"/>
                <w:szCs w:val="24"/>
                <w:lang w:eastAsia="lv-LV"/>
              </w:rPr>
            </w:pPr>
          </w:p>
          <w:p w14:paraId="617F3583" w14:textId="04A43179" w:rsidR="00252E5B" w:rsidRDefault="008219E2" w:rsidP="00007E2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iepriekš minēto </w:t>
            </w:r>
            <w:r w:rsidR="003C3809">
              <w:rPr>
                <w:rFonts w:ascii="Times New Roman" w:eastAsia="Times New Roman" w:hAnsi="Times New Roman" w:cs="Times New Roman"/>
                <w:sz w:val="24"/>
                <w:szCs w:val="24"/>
                <w:lang w:eastAsia="lv-LV"/>
              </w:rPr>
              <w:t>N</w:t>
            </w:r>
            <w:r w:rsidR="002D0C50">
              <w:rPr>
                <w:rFonts w:ascii="Times New Roman" w:eastAsia="Times New Roman" w:hAnsi="Times New Roman" w:cs="Times New Roman"/>
                <w:sz w:val="24"/>
                <w:szCs w:val="24"/>
                <w:lang w:eastAsia="lv-LV"/>
              </w:rPr>
              <w:t>oteikumu projekts paredz</w:t>
            </w:r>
            <w:r w:rsidR="00252E5B">
              <w:rPr>
                <w:rFonts w:ascii="Times New Roman" w:eastAsia="Times New Roman" w:hAnsi="Times New Roman" w:cs="Times New Roman"/>
                <w:sz w:val="24"/>
                <w:szCs w:val="24"/>
                <w:lang w:eastAsia="lv-LV"/>
              </w:rPr>
              <w:t>:</w:t>
            </w:r>
          </w:p>
          <w:p w14:paraId="514D4625" w14:textId="1949970C" w:rsidR="00597E95" w:rsidRPr="00C66ADA" w:rsidRDefault="00C856C5" w:rsidP="007E28D1">
            <w:pPr>
              <w:pStyle w:val="ListParagraph"/>
              <w:numPr>
                <w:ilvl w:val="0"/>
                <w:numId w:val="2"/>
              </w:numPr>
              <w:spacing w:after="0" w:line="240" w:lineRule="auto"/>
              <w:ind w:left="391"/>
              <w:jc w:val="both"/>
              <w:rPr>
                <w:rFonts w:ascii="Times New Roman" w:hAnsi="Times New Roman" w:cs="Times New Roman"/>
                <w:sz w:val="24"/>
                <w:szCs w:val="24"/>
              </w:rPr>
            </w:pPr>
            <w:r>
              <w:rPr>
                <w:rFonts w:ascii="Times New Roman" w:eastAsia="Times New Roman" w:hAnsi="Times New Roman" w:cs="Times New Roman"/>
                <w:sz w:val="24"/>
                <w:szCs w:val="24"/>
                <w:lang w:eastAsia="lv-LV"/>
              </w:rPr>
              <w:t>p</w:t>
            </w:r>
            <w:r w:rsidR="008219E2" w:rsidRPr="00C66ADA">
              <w:rPr>
                <w:rFonts w:ascii="Times New Roman" w:eastAsia="Times New Roman" w:hAnsi="Times New Roman" w:cs="Times New Roman"/>
                <w:sz w:val="24"/>
                <w:szCs w:val="24"/>
                <w:lang w:eastAsia="lv-LV"/>
              </w:rPr>
              <w:t>apildināt</w:t>
            </w:r>
            <w:r w:rsidR="002D0C50" w:rsidRPr="00C66ADA">
              <w:rPr>
                <w:rFonts w:ascii="Times New Roman" w:eastAsia="Times New Roman" w:hAnsi="Times New Roman" w:cs="Times New Roman"/>
                <w:sz w:val="24"/>
                <w:szCs w:val="24"/>
                <w:lang w:eastAsia="lv-LV"/>
              </w:rPr>
              <w:t xml:space="preserve"> MK noteikumus Nr.1608</w:t>
            </w:r>
            <w:r w:rsidR="00391C5F" w:rsidRPr="00C66ADA">
              <w:rPr>
                <w:rFonts w:ascii="Times New Roman" w:eastAsia="Times New Roman" w:hAnsi="Times New Roman" w:cs="Times New Roman"/>
                <w:sz w:val="24"/>
                <w:szCs w:val="24"/>
                <w:lang w:eastAsia="lv-LV"/>
              </w:rPr>
              <w:t xml:space="preserve"> </w:t>
            </w:r>
            <w:r w:rsidR="008219E2" w:rsidRPr="00C66ADA">
              <w:rPr>
                <w:rFonts w:ascii="Times New Roman" w:eastAsia="Times New Roman" w:hAnsi="Times New Roman" w:cs="Times New Roman"/>
                <w:sz w:val="24"/>
                <w:szCs w:val="24"/>
                <w:lang w:eastAsia="lv-LV"/>
              </w:rPr>
              <w:t>ar 4.</w:t>
            </w:r>
            <w:r w:rsidR="008219E2" w:rsidRPr="00C66ADA">
              <w:rPr>
                <w:rFonts w:ascii="Times New Roman" w:eastAsia="Times New Roman" w:hAnsi="Times New Roman" w:cs="Times New Roman"/>
                <w:sz w:val="24"/>
                <w:szCs w:val="24"/>
                <w:vertAlign w:val="superscript"/>
                <w:lang w:eastAsia="lv-LV"/>
              </w:rPr>
              <w:t>3</w:t>
            </w:r>
            <w:r w:rsidR="008219E2" w:rsidRPr="00C66ADA">
              <w:rPr>
                <w:rFonts w:ascii="Times New Roman" w:eastAsia="Times New Roman" w:hAnsi="Times New Roman" w:cs="Times New Roman"/>
                <w:sz w:val="24"/>
                <w:szCs w:val="24"/>
                <w:lang w:eastAsia="lv-LV"/>
              </w:rPr>
              <w:t xml:space="preserve"> punktu, kas </w:t>
            </w:r>
            <w:r w:rsidR="00A60EB7" w:rsidRPr="00C66ADA">
              <w:rPr>
                <w:rFonts w:ascii="Times New Roman" w:eastAsia="Times New Roman" w:hAnsi="Times New Roman" w:cs="Times New Roman"/>
                <w:sz w:val="24"/>
                <w:szCs w:val="24"/>
                <w:lang w:eastAsia="lv-LV"/>
              </w:rPr>
              <w:t>paredz</w:t>
            </w:r>
            <w:r w:rsidR="008219E2" w:rsidRPr="00C66ADA">
              <w:rPr>
                <w:rFonts w:ascii="Times New Roman" w:eastAsia="Times New Roman" w:hAnsi="Times New Roman" w:cs="Times New Roman"/>
                <w:sz w:val="24"/>
                <w:szCs w:val="24"/>
                <w:lang w:eastAsia="lv-LV"/>
              </w:rPr>
              <w:t>, ka personām ar invaliditāti,</w:t>
            </w:r>
            <w:r w:rsidR="00C71637" w:rsidRPr="00C66ADA">
              <w:rPr>
                <w:rFonts w:ascii="Times New Roman" w:eastAsia="Times New Roman" w:hAnsi="Times New Roman" w:cs="Times New Roman"/>
                <w:sz w:val="24"/>
                <w:szCs w:val="24"/>
                <w:lang w:eastAsia="lv-LV"/>
              </w:rPr>
              <w:t xml:space="preserve"> kur</w:t>
            </w:r>
            <w:r w:rsidR="00746750" w:rsidRPr="00C66ADA">
              <w:rPr>
                <w:rFonts w:ascii="Times New Roman" w:eastAsia="Times New Roman" w:hAnsi="Times New Roman" w:cs="Times New Roman"/>
                <w:sz w:val="24"/>
                <w:szCs w:val="24"/>
                <w:lang w:eastAsia="lv-LV"/>
              </w:rPr>
              <w:t>ā</w:t>
            </w:r>
            <w:r w:rsidR="00E11B29" w:rsidRPr="00C66ADA">
              <w:rPr>
                <w:rFonts w:ascii="Times New Roman" w:eastAsia="Times New Roman" w:hAnsi="Times New Roman" w:cs="Times New Roman"/>
                <w:sz w:val="24"/>
                <w:szCs w:val="24"/>
                <w:lang w:eastAsia="lv-LV"/>
              </w:rPr>
              <w:t>m</w:t>
            </w:r>
            <w:r w:rsidR="00C71637" w:rsidRPr="00C66ADA">
              <w:rPr>
                <w:rFonts w:ascii="Times New Roman" w:eastAsia="Times New Roman" w:hAnsi="Times New Roman" w:cs="Times New Roman"/>
                <w:sz w:val="24"/>
                <w:szCs w:val="24"/>
                <w:lang w:eastAsia="lv-LV"/>
              </w:rPr>
              <w:t xml:space="preserve"> tiek noteiktas</w:t>
            </w:r>
            <w:r w:rsidR="00A859DA" w:rsidRPr="00C66ADA">
              <w:rPr>
                <w:rFonts w:ascii="Times New Roman" w:eastAsia="Times New Roman" w:hAnsi="Times New Roman" w:cs="Times New Roman"/>
                <w:sz w:val="24"/>
                <w:szCs w:val="24"/>
                <w:lang w:eastAsia="lv-LV"/>
              </w:rPr>
              <w:t xml:space="preserve"> medicīniskās</w:t>
            </w:r>
            <w:r w:rsidR="00C71637" w:rsidRPr="00C66ADA">
              <w:rPr>
                <w:rFonts w:ascii="Times New Roman" w:eastAsia="Times New Roman" w:hAnsi="Times New Roman" w:cs="Times New Roman"/>
                <w:sz w:val="24"/>
                <w:szCs w:val="24"/>
                <w:lang w:eastAsia="lv-LV"/>
              </w:rPr>
              <w:t xml:space="preserve"> indikācijas</w:t>
            </w:r>
            <w:r w:rsidR="00806FFC" w:rsidRPr="00C66ADA">
              <w:rPr>
                <w:rFonts w:ascii="Times New Roman" w:eastAsia="Times New Roman" w:hAnsi="Times New Roman" w:cs="Times New Roman"/>
                <w:sz w:val="24"/>
                <w:szCs w:val="24"/>
                <w:lang w:eastAsia="lv-LV"/>
              </w:rPr>
              <w:t xml:space="preserve"> īpašas kopšanas nepieciešamībai</w:t>
            </w:r>
            <w:r w:rsidR="00252E5B" w:rsidRPr="00C66ADA">
              <w:rPr>
                <w:rFonts w:ascii="Times New Roman" w:eastAsia="Times New Roman" w:hAnsi="Times New Roman" w:cs="Times New Roman"/>
                <w:sz w:val="24"/>
                <w:szCs w:val="24"/>
                <w:lang w:eastAsia="lv-LV"/>
              </w:rPr>
              <w:t xml:space="preserve">, kas dod tiesības pretendēt uz kopšanas </w:t>
            </w:r>
            <w:r w:rsidR="00A859DA" w:rsidRPr="00C66ADA">
              <w:rPr>
                <w:rFonts w:ascii="Times New Roman" w:eastAsia="Times New Roman" w:hAnsi="Times New Roman" w:cs="Times New Roman"/>
                <w:sz w:val="24"/>
                <w:szCs w:val="24"/>
                <w:lang w:eastAsia="lv-LV"/>
              </w:rPr>
              <w:t>pabalstu</w:t>
            </w:r>
            <w:r w:rsidR="00252E5B" w:rsidRPr="00C66ADA">
              <w:rPr>
                <w:rFonts w:ascii="Times New Roman" w:eastAsia="Times New Roman" w:hAnsi="Times New Roman" w:cs="Times New Roman"/>
                <w:sz w:val="24"/>
                <w:szCs w:val="24"/>
                <w:lang w:eastAsia="lv-LV"/>
              </w:rPr>
              <w:t>,</w:t>
            </w:r>
            <w:r w:rsidR="00A60EB7" w:rsidRPr="00C66ADA">
              <w:rPr>
                <w:rFonts w:ascii="Times New Roman" w:eastAsia="Times New Roman" w:hAnsi="Times New Roman" w:cs="Times New Roman"/>
                <w:sz w:val="24"/>
                <w:szCs w:val="24"/>
                <w:lang w:eastAsia="lv-LV"/>
              </w:rPr>
              <w:t xml:space="preserve"> tas tiek piešķirts bez personas iesnieguma, pamatojoties uz VSAA rīcībā esošo informāciju par personai ar invaliditāti jau piešķirtajiem pakalpojumiem, kas ir atrunāti Likuma 17.panta otrajā daļā. </w:t>
            </w:r>
            <w:r w:rsidR="008219E2" w:rsidRPr="00C66ADA">
              <w:rPr>
                <w:rFonts w:ascii="Times New Roman" w:eastAsia="Times New Roman" w:hAnsi="Times New Roman" w:cs="Times New Roman"/>
                <w:sz w:val="24"/>
                <w:szCs w:val="24"/>
                <w:lang w:eastAsia="lv-LV"/>
              </w:rPr>
              <w:t>Tā kā personai ar invaliditāti, kurai tiek izsniegts</w:t>
            </w:r>
            <w:r w:rsidR="00D90BE7" w:rsidRPr="00C66ADA">
              <w:rPr>
                <w:rFonts w:ascii="Times New Roman" w:eastAsia="Times New Roman" w:hAnsi="Times New Roman" w:cs="Times New Roman"/>
                <w:sz w:val="24"/>
                <w:szCs w:val="24"/>
                <w:lang w:eastAsia="lv-LV"/>
              </w:rPr>
              <w:t xml:space="preserve"> </w:t>
            </w:r>
            <w:r w:rsidR="008219E2" w:rsidRPr="00C66ADA">
              <w:rPr>
                <w:rFonts w:ascii="Times New Roman" w:eastAsia="Times New Roman" w:hAnsi="Times New Roman" w:cs="Times New Roman"/>
                <w:sz w:val="24"/>
                <w:szCs w:val="24"/>
                <w:lang w:eastAsia="lv-LV"/>
              </w:rPr>
              <w:t>atzinums</w:t>
            </w:r>
            <w:r w:rsidR="00A60EB7" w:rsidRPr="00C66ADA">
              <w:rPr>
                <w:rFonts w:ascii="Times New Roman" w:eastAsia="Times New Roman" w:hAnsi="Times New Roman" w:cs="Times New Roman"/>
                <w:sz w:val="24"/>
                <w:szCs w:val="24"/>
                <w:lang w:eastAsia="lv-LV"/>
              </w:rPr>
              <w:t xml:space="preserve"> par īpašas </w:t>
            </w:r>
            <w:r w:rsidR="00A60EB7" w:rsidRPr="00C66ADA">
              <w:rPr>
                <w:rFonts w:ascii="Times New Roman" w:eastAsia="Times New Roman" w:hAnsi="Times New Roman" w:cs="Times New Roman"/>
                <w:sz w:val="24"/>
                <w:szCs w:val="24"/>
                <w:lang w:eastAsia="lv-LV"/>
              </w:rPr>
              <w:lastRenderedPageBreak/>
              <w:t>kopšanas nepieciešamī</w:t>
            </w:r>
            <w:r w:rsidR="000C1DF2" w:rsidRPr="00C66ADA">
              <w:rPr>
                <w:rFonts w:ascii="Times New Roman" w:eastAsia="Times New Roman" w:hAnsi="Times New Roman" w:cs="Times New Roman"/>
                <w:sz w:val="24"/>
                <w:szCs w:val="24"/>
                <w:lang w:eastAsia="lv-LV"/>
              </w:rPr>
              <w:t>b</w:t>
            </w:r>
            <w:r w:rsidR="00A60EB7" w:rsidRPr="00C66ADA">
              <w:rPr>
                <w:rFonts w:ascii="Times New Roman" w:eastAsia="Times New Roman" w:hAnsi="Times New Roman" w:cs="Times New Roman"/>
                <w:sz w:val="24"/>
                <w:szCs w:val="24"/>
                <w:lang w:eastAsia="lv-LV"/>
              </w:rPr>
              <w:t>u</w:t>
            </w:r>
            <w:r w:rsidR="008219E2" w:rsidRPr="00C66ADA">
              <w:rPr>
                <w:rFonts w:ascii="Times New Roman" w:eastAsia="Times New Roman" w:hAnsi="Times New Roman" w:cs="Times New Roman"/>
                <w:sz w:val="24"/>
                <w:szCs w:val="24"/>
                <w:lang w:eastAsia="lv-LV"/>
              </w:rPr>
              <w:t xml:space="preserve">, kas dod tiesības </w:t>
            </w:r>
            <w:r w:rsidR="00A859DA" w:rsidRPr="00C66ADA">
              <w:rPr>
                <w:rFonts w:ascii="Times New Roman" w:eastAsia="Times New Roman" w:hAnsi="Times New Roman" w:cs="Times New Roman"/>
                <w:sz w:val="24"/>
                <w:szCs w:val="24"/>
                <w:lang w:eastAsia="lv-LV"/>
              </w:rPr>
              <w:t xml:space="preserve">pretendēt uz </w:t>
            </w:r>
            <w:r w:rsidR="00C71637" w:rsidRPr="00C66ADA">
              <w:rPr>
                <w:rFonts w:ascii="Times New Roman" w:eastAsia="Times New Roman" w:hAnsi="Times New Roman" w:cs="Times New Roman"/>
                <w:sz w:val="24"/>
                <w:szCs w:val="24"/>
                <w:lang w:eastAsia="lv-LV"/>
              </w:rPr>
              <w:t>kopšanas pabalstu</w:t>
            </w:r>
            <w:r w:rsidR="007268F3" w:rsidRPr="00C66ADA">
              <w:rPr>
                <w:rFonts w:ascii="Times New Roman" w:eastAsia="Times New Roman" w:hAnsi="Times New Roman" w:cs="Times New Roman"/>
                <w:sz w:val="24"/>
                <w:szCs w:val="24"/>
                <w:lang w:eastAsia="lv-LV"/>
              </w:rPr>
              <w:t>,</w:t>
            </w:r>
            <w:r w:rsidR="00C71637" w:rsidRPr="00C66ADA">
              <w:rPr>
                <w:rFonts w:ascii="Times New Roman" w:eastAsia="Times New Roman" w:hAnsi="Times New Roman" w:cs="Times New Roman"/>
                <w:sz w:val="24"/>
                <w:szCs w:val="24"/>
                <w:lang w:eastAsia="lv-LV"/>
              </w:rPr>
              <w:t xml:space="preserve"> vienmēr ir noteikta arī invaliditāte,</w:t>
            </w:r>
            <w:r w:rsidR="00F3378E" w:rsidRPr="00C66ADA">
              <w:rPr>
                <w:rFonts w:ascii="Times New Roman" w:eastAsia="Times New Roman" w:hAnsi="Times New Roman" w:cs="Times New Roman"/>
                <w:sz w:val="24"/>
                <w:szCs w:val="24"/>
                <w:lang w:eastAsia="lv-LV"/>
              </w:rPr>
              <w:t xml:space="preserve"> tad vairumā gadījumu personai jau būs piešķirta kāda no valsts pensijām, </w:t>
            </w:r>
            <w:r w:rsidR="00F3378E" w:rsidRPr="00C66ADA">
              <w:rPr>
                <w:rFonts w:ascii="Times New Roman" w:hAnsi="Times New Roman" w:cs="Times New Roman"/>
                <w:sz w:val="24"/>
                <w:szCs w:val="24"/>
              </w:rPr>
              <w:t xml:space="preserve">vai valsts sociālā nodrošinājuma pabalsts, atlīdzība par darbspējas zaudējumu vai izdienas pensija, kuru administrē </w:t>
            </w:r>
            <w:r w:rsidR="00252E5B" w:rsidRPr="00C66ADA">
              <w:rPr>
                <w:rFonts w:ascii="Times New Roman" w:hAnsi="Times New Roman" w:cs="Times New Roman"/>
                <w:sz w:val="24"/>
                <w:szCs w:val="24"/>
              </w:rPr>
              <w:t>VSAA</w:t>
            </w:r>
            <w:r w:rsidR="00C71637" w:rsidRPr="00C66ADA">
              <w:rPr>
                <w:rFonts w:ascii="Times New Roman" w:eastAsia="Times New Roman" w:hAnsi="Times New Roman" w:cs="Times New Roman"/>
                <w:sz w:val="24"/>
                <w:szCs w:val="24"/>
                <w:lang w:eastAsia="lv-LV"/>
              </w:rPr>
              <w:t xml:space="preserve">, kā rezultātā aktuālā </w:t>
            </w:r>
            <w:r w:rsidR="00A859DA" w:rsidRPr="00C66ADA">
              <w:rPr>
                <w:rFonts w:ascii="Times New Roman" w:eastAsia="Times New Roman" w:hAnsi="Times New Roman" w:cs="Times New Roman"/>
                <w:sz w:val="24"/>
                <w:szCs w:val="24"/>
                <w:lang w:eastAsia="lv-LV"/>
              </w:rPr>
              <w:t xml:space="preserve">kopšanas </w:t>
            </w:r>
            <w:r w:rsidR="003C22EA" w:rsidRPr="00C66ADA">
              <w:rPr>
                <w:rFonts w:ascii="Times New Roman" w:eastAsia="Times New Roman" w:hAnsi="Times New Roman" w:cs="Times New Roman"/>
                <w:sz w:val="24"/>
                <w:szCs w:val="24"/>
                <w:lang w:eastAsia="lv-LV"/>
              </w:rPr>
              <w:t xml:space="preserve">pabalsta </w:t>
            </w:r>
            <w:r w:rsidR="00C71637" w:rsidRPr="00C66ADA">
              <w:rPr>
                <w:rFonts w:ascii="Times New Roman" w:eastAsia="Times New Roman" w:hAnsi="Times New Roman" w:cs="Times New Roman"/>
                <w:sz w:val="24"/>
                <w:szCs w:val="24"/>
                <w:lang w:eastAsia="lv-LV"/>
              </w:rPr>
              <w:t xml:space="preserve">izmaksas </w:t>
            </w:r>
            <w:r w:rsidR="004F4DF6" w:rsidRPr="00C66ADA">
              <w:rPr>
                <w:rFonts w:ascii="Times New Roman" w:eastAsia="Times New Roman" w:hAnsi="Times New Roman" w:cs="Times New Roman"/>
                <w:sz w:val="24"/>
                <w:szCs w:val="24"/>
                <w:lang w:eastAsia="lv-LV"/>
              </w:rPr>
              <w:t xml:space="preserve">adrese, </w:t>
            </w:r>
            <w:r w:rsidR="00C71637" w:rsidRPr="00C66ADA">
              <w:rPr>
                <w:rFonts w:ascii="Times New Roman" w:eastAsia="Times New Roman" w:hAnsi="Times New Roman" w:cs="Times New Roman"/>
                <w:sz w:val="24"/>
                <w:szCs w:val="24"/>
                <w:lang w:eastAsia="lv-LV"/>
              </w:rPr>
              <w:t>kredītiestādes vai pasta norēķinu sistēmas konta numurs jau būs VSAA rīcībā.</w:t>
            </w:r>
            <w:r w:rsidR="000C1DF2" w:rsidRPr="00C66ADA">
              <w:rPr>
                <w:rFonts w:ascii="Times New Roman" w:eastAsia="Times New Roman" w:hAnsi="Times New Roman" w:cs="Times New Roman"/>
                <w:sz w:val="24"/>
                <w:szCs w:val="24"/>
                <w:lang w:eastAsia="lv-LV"/>
              </w:rPr>
              <w:t xml:space="preserve"> Informāciju par personai noteiktajām medicīniskajām indikācijām un izsniegtajiem atzinumiem VSAA elektroniski saņem no Valsts komisijas katru dienu, pamatojoties uz noslēgto Starpresoru vienošanos</w:t>
            </w:r>
            <w:r w:rsidR="003F255A">
              <w:rPr>
                <w:rFonts w:ascii="Times New Roman" w:eastAsia="Times New Roman" w:hAnsi="Times New Roman" w:cs="Times New Roman"/>
                <w:sz w:val="24"/>
                <w:szCs w:val="24"/>
                <w:lang w:eastAsia="lv-LV"/>
              </w:rPr>
              <w:t>;</w:t>
            </w:r>
          </w:p>
          <w:p w14:paraId="3A9ACC85" w14:textId="77777777" w:rsidR="00C66ADA" w:rsidRPr="00C66ADA" w:rsidRDefault="00C66ADA" w:rsidP="00C66ADA">
            <w:pPr>
              <w:spacing w:after="0" w:line="240" w:lineRule="auto"/>
              <w:jc w:val="both"/>
              <w:rPr>
                <w:rFonts w:ascii="Times New Roman" w:hAnsi="Times New Roman" w:cs="Times New Roman"/>
                <w:sz w:val="24"/>
                <w:szCs w:val="24"/>
              </w:rPr>
            </w:pPr>
          </w:p>
          <w:p w14:paraId="09D63C73" w14:textId="0839887A" w:rsidR="002D16A2" w:rsidRPr="00C66ADA" w:rsidRDefault="003F255A" w:rsidP="007E28D1">
            <w:pPr>
              <w:pStyle w:val="ListParagraph"/>
              <w:numPr>
                <w:ilvl w:val="0"/>
                <w:numId w:val="2"/>
              </w:numPr>
              <w:spacing w:after="0" w:line="240" w:lineRule="auto"/>
              <w:ind w:left="391"/>
              <w:jc w:val="both"/>
              <w:rPr>
                <w:rFonts w:ascii="Times New Roman" w:hAnsi="Times New Roman" w:cs="Times New Roman"/>
                <w:sz w:val="24"/>
                <w:szCs w:val="24"/>
              </w:rPr>
            </w:pPr>
            <w:r>
              <w:rPr>
                <w:rFonts w:ascii="Times New Roman" w:eastAsia="Times New Roman" w:hAnsi="Times New Roman" w:cs="Times New Roman"/>
                <w:sz w:val="24"/>
                <w:szCs w:val="24"/>
                <w:lang w:eastAsia="lv-LV"/>
              </w:rPr>
              <w:t>p</w:t>
            </w:r>
            <w:r w:rsidR="002D0C50" w:rsidRPr="000C1DF2">
              <w:rPr>
                <w:rFonts w:ascii="Times New Roman" w:eastAsia="Times New Roman" w:hAnsi="Times New Roman" w:cs="Times New Roman"/>
                <w:sz w:val="24"/>
                <w:szCs w:val="24"/>
                <w:lang w:eastAsia="lv-LV"/>
              </w:rPr>
              <w:t xml:space="preserve">apildināt MK noteikumus Nr.1608 </w:t>
            </w:r>
            <w:r w:rsidR="0028601C" w:rsidRPr="000C1DF2">
              <w:rPr>
                <w:rFonts w:ascii="Times New Roman" w:eastAsia="Times New Roman" w:hAnsi="Times New Roman" w:cs="Times New Roman"/>
                <w:sz w:val="24"/>
                <w:szCs w:val="24"/>
                <w:lang w:eastAsia="lv-LV"/>
              </w:rPr>
              <w:t xml:space="preserve">ar </w:t>
            </w:r>
            <w:r w:rsidR="00926FC9" w:rsidRPr="000C1DF2">
              <w:rPr>
                <w:rFonts w:ascii="Times New Roman" w:eastAsia="Times New Roman" w:hAnsi="Times New Roman" w:cs="Times New Roman"/>
                <w:sz w:val="24"/>
                <w:szCs w:val="24"/>
                <w:lang w:eastAsia="lv-LV"/>
              </w:rPr>
              <w:t>6</w:t>
            </w:r>
            <w:r w:rsidR="0028601C" w:rsidRPr="000C1DF2">
              <w:rPr>
                <w:rFonts w:ascii="Times New Roman" w:eastAsia="Times New Roman" w:hAnsi="Times New Roman" w:cs="Times New Roman"/>
                <w:sz w:val="24"/>
                <w:szCs w:val="24"/>
                <w:lang w:eastAsia="lv-LV"/>
              </w:rPr>
              <w:t>.</w:t>
            </w:r>
            <w:r w:rsidR="0028601C" w:rsidRPr="000C1DF2">
              <w:rPr>
                <w:rFonts w:ascii="Times New Roman" w:eastAsia="Times New Roman" w:hAnsi="Times New Roman" w:cs="Times New Roman"/>
                <w:sz w:val="24"/>
                <w:szCs w:val="24"/>
                <w:vertAlign w:val="superscript"/>
                <w:lang w:eastAsia="lv-LV"/>
              </w:rPr>
              <w:t>1</w:t>
            </w:r>
            <w:r w:rsidR="0028601C" w:rsidRPr="000C1DF2">
              <w:rPr>
                <w:rFonts w:ascii="Times New Roman" w:eastAsia="Times New Roman" w:hAnsi="Times New Roman" w:cs="Times New Roman"/>
                <w:sz w:val="24"/>
                <w:szCs w:val="24"/>
                <w:lang w:eastAsia="lv-LV"/>
              </w:rPr>
              <w:t xml:space="preserve"> punktu,</w:t>
            </w:r>
            <w:r w:rsidR="00E368BE" w:rsidRPr="006706A9">
              <w:rPr>
                <w:rFonts w:ascii="Times New Roman" w:eastAsia="Times New Roman" w:hAnsi="Times New Roman" w:cs="Times New Roman"/>
                <w:sz w:val="24"/>
                <w:szCs w:val="24"/>
                <w:lang w:eastAsia="lv-LV"/>
              </w:rPr>
              <w:t xml:space="preserve"> kas nosaka, ka lēmums par kopšanas pabalsta piešķiršanu vai atteikšanu pieņemams mēneša laikā no </w:t>
            </w:r>
            <w:r w:rsidR="00E368BE" w:rsidRPr="006706A9">
              <w:rPr>
                <w:rFonts w:ascii="Times New Roman" w:hAnsi="Times New Roman" w:cs="Times New Roman"/>
                <w:sz w:val="24"/>
                <w:szCs w:val="24"/>
              </w:rPr>
              <w:t xml:space="preserve">dienas, kad saņemta informācija no Valsts komisijas, ka </w:t>
            </w:r>
            <w:r w:rsidR="00E368BE">
              <w:rPr>
                <w:rFonts w:ascii="Times New Roman" w:hAnsi="Times New Roman" w:cs="Times New Roman"/>
                <w:sz w:val="24"/>
                <w:szCs w:val="24"/>
              </w:rPr>
              <w:t>personai</w:t>
            </w:r>
            <w:r w:rsidR="00E368BE" w:rsidRPr="006706A9">
              <w:rPr>
                <w:rFonts w:ascii="Times New Roman" w:hAnsi="Times New Roman" w:cs="Times New Roman"/>
                <w:sz w:val="24"/>
                <w:szCs w:val="24"/>
              </w:rPr>
              <w:t xml:space="preserve"> ar invaliditāti izsniegts atzinums</w:t>
            </w:r>
            <w:r w:rsidR="00E368BE">
              <w:rPr>
                <w:rFonts w:ascii="Times New Roman" w:hAnsi="Times New Roman" w:cs="Times New Roman"/>
                <w:sz w:val="24"/>
                <w:szCs w:val="24"/>
              </w:rPr>
              <w:t xml:space="preserve"> par īpašas kopšanas nepieciešamību</w:t>
            </w:r>
            <w:r w:rsidR="00E368BE" w:rsidRPr="00E42404">
              <w:rPr>
                <w:rFonts w:ascii="Times New Roman" w:hAnsi="Times New Roman" w:cs="Times New Roman"/>
                <w:sz w:val="24"/>
                <w:szCs w:val="24"/>
              </w:rPr>
              <w:t xml:space="preserve">. </w:t>
            </w:r>
            <w:r w:rsidR="00E368BE" w:rsidRPr="00514CE6">
              <w:rPr>
                <w:rFonts w:ascii="Times New Roman" w:hAnsi="Times New Roman" w:cs="Times New Roman"/>
                <w:sz w:val="24"/>
                <w:szCs w:val="24"/>
              </w:rPr>
              <w:t>Administratīvā procesa likuma 57.pants nosaka, ka uz iestādes iniciatīvas pamata var tikt ierosināta lieta un izdots attiecīgs administratīvais akts</w:t>
            </w:r>
            <w:r w:rsidR="00E368BE" w:rsidRPr="00514CE6">
              <w:rPr>
                <w:rFonts w:ascii="Times New Roman" w:hAnsi="Times New Roman" w:cs="Times New Roman"/>
                <w:sz w:val="24"/>
                <w:szCs w:val="24"/>
                <w:lang w:eastAsia="lv-LV"/>
              </w:rPr>
              <w:t xml:space="preserve"> </w:t>
            </w:r>
            <w:r w:rsidR="00E368BE" w:rsidRPr="00514CE6">
              <w:rPr>
                <w:rFonts w:ascii="Times New Roman" w:hAnsi="Times New Roman" w:cs="Times New Roman"/>
                <w:color w:val="000000"/>
                <w:sz w:val="24"/>
                <w:szCs w:val="24"/>
                <w:shd w:val="clear" w:color="auto" w:fill="FFFFFF"/>
                <w:lang w:eastAsia="lv-LV"/>
              </w:rPr>
              <w:t xml:space="preserve">saskaņā ar spēkā esošajām tiesību normām. Tādējādi no 2021.gada 1.jūlija lieta par kopšanas pabalsta piešķiršanu vai tā atteikumu bez personas iesnieguma tiks ierosināta pēc VSAA iniciatīvas, pamatojoties uz veiktajiem grozījumiem Likuma </w:t>
            </w:r>
            <w:r w:rsidR="00E368BE" w:rsidRPr="00514CE6">
              <w:rPr>
                <w:rFonts w:ascii="Times New Roman" w:hAnsi="Times New Roman" w:cs="Times New Roman"/>
                <w:sz w:val="24"/>
                <w:szCs w:val="24"/>
                <w:lang w:eastAsia="lv-LV"/>
              </w:rPr>
              <w:t>17.panta otrajā daļā, kas nosaka personas, kuras ir tiesīgas pretendēt uz kopšanas pabalstu bez pieprasījuma iesniegšanas VSAA. Attiecīgi VSAA pieņems lēmumu par pabalsta piešķiršanu vai tā atteikšanu.</w:t>
            </w:r>
            <w:r w:rsidR="00E368BE" w:rsidRPr="000C1DF2">
              <w:rPr>
                <w:rFonts w:ascii="Times New Roman" w:eastAsia="Times New Roman" w:hAnsi="Times New Roman" w:cs="Times New Roman"/>
                <w:sz w:val="24"/>
                <w:szCs w:val="24"/>
                <w:lang w:eastAsia="lv-LV"/>
              </w:rPr>
              <w:t xml:space="preserve"> Lai </w:t>
            </w:r>
            <w:r w:rsidR="00E368BE" w:rsidRPr="000C1DF2">
              <w:rPr>
                <w:rFonts w:ascii="Times New Roman" w:hAnsi="Times New Roman" w:cs="Times New Roman"/>
                <w:sz w:val="24"/>
                <w:szCs w:val="24"/>
              </w:rPr>
              <w:t>VSAA varētu pieņemt lēmumu piešķirt kopšanas pabalstu vai atteikt pabalstu piešķirt, VSAA pārbauda tās rīcībā esošo informāciju. Neskaidrību gadījumā VSAA sazinās ar personu un lūdz sniegt papildu  informāciju, lai pieņemtu atbilstošu lēmumu</w:t>
            </w:r>
            <w:r w:rsidR="00E368BE">
              <w:rPr>
                <w:rFonts w:ascii="Times New Roman" w:hAnsi="Times New Roman" w:cs="Times New Roman"/>
                <w:sz w:val="24"/>
                <w:szCs w:val="24"/>
              </w:rPr>
              <w:t>.</w:t>
            </w:r>
          </w:p>
          <w:p w14:paraId="6A06CFBD" w14:textId="77777777" w:rsidR="00C66ADA" w:rsidRDefault="00C66ADA" w:rsidP="00007E22">
            <w:pPr>
              <w:spacing w:after="0" w:line="240" w:lineRule="auto"/>
              <w:jc w:val="both"/>
              <w:rPr>
                <w:rFonts w:ascii="Times New Roman" w:eastAsia="Times New Roman" w:hAnsi="Times New Roman" w:cs="Times New Roman"/>
                <w:sz w:val="24"/>
                <w:szCs w:val="24"/>
                <w:lang w:eastAsia="lv-LV"/>
              </w:rPr>
            </w:pPr>
          </w:p>
          <w:p w14:paraId="21CB402A" w14:textId="305DA63E" w:rsidR="00D12C1C" w:rsidRDefault="00C66ADA" w:rsidP="00007E2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Personai ar invaliditāti bez iesnieguma piešķirto kopšanas pabalstu </w:t>
            </w:r>
            <w:r w:rsidRPr="00C7520C">
              <w:rPr>
                <w:rFonts w:ascii="Times New Roman" w:eastAsia="Times New Roman" w:hAnsi="Times New Roman" w:cs="Times New Roman"/>
                <w:sz w:val="24"/>
                <w:szCs w:val="24"/>
                <w:lang w:eastAsia="lv-LV"/>
              </w:rPr>
              <w:t xml:space="preserve">izmaksās uz personas aktuālo </w:t>
            </w:r>
            <w:r w:rsidR="004E323E">
              <w:rPr>
                <w:rFonts w:ascii="Times New Roman" w:eastAsia="Times New Roman" w:hAnsi="Times New Roman" w:cs="Times New Roman"/>
                <w:sz w:val="24"/>
                <w:szCs w:val="24"/>
                <w:lang w:eastAsia="lv-LV"/>
              </w:rPr>
              <w:t xml:space="preserve">pakalpojuma </w:t>
            </w:r>
            <w:r w:rsidRPr="00C7520C">
              <w:rPr>
                <w:rFonts w:ascii="Times New Roman" w:eastAsia="Times New Roman" w:hAnsi="Times New Roman" w:cs="Times New Roman"/>
                <w:sz w:val="24"/>
                <w:szCs w:val="24"/>
                <w:lang w:eastAsia="lv-LV"/>
              </w:rPr>
              <w:t>izmaksas adresi vai kredītiestādes, vai pasta norēķinu sistēmas konta numuru, kas ir VSAA rīcība.</w:t>
            </w:r>
            <w:r w:rsidR="00C7520C">
              <w:rPr>
                <w:rFonts w:ascii="Times New Roman" w:eastAsia="Times New Roman" w:hAnsi="Times New Roman" w:cs="Times New Roman"/>
                <w:sz w:val="24"/>
                <w:szCs w:val="24"/>
                <w:lang w:eastAsia="lv-LV"/>
              </w:rPr>
              <w:t xml:space="preserve"> Ja persona vēlas mainīt pakalpojuma saņemšanas adresi vai </w:t>
            </w:r>
            <w:r w:rsidR="00C7520C" w:rsidRPr="0034013A">
              <w:rPr>
                <w:rFonts w:ascii="Times New Roman" w:eastAsia="Times New Roman" w:hAnsi="Times New Roman" w:cs="Times New Roman"/>
                <w:sz w:val="24"/>
                <w:szCs w:val="24"/>
                <w:lang w:eastAsia="lv-LV"/>
              </w:rPr>
              <w:t>kredītiestādes</w:t>
            </w:r>
            <w:r w:rsidR="00C7520C">
              <w:rPr>
                <w:rFonts w:ascii="Times New Roman" w:eastAsia="Times New Roman" w:hAnsi="Times New Roman" w:cs="Times New Roman"/>
                <w:sz w:val="24"/>
                <w:szCs w:val="24"/>
                <w:lang w:eastAsia="lv-LV"/>
              </w:rPr>
              <w:t>,</w:t>
            </w:r>
            <w:r w:rsidR="00C7520C" w:rsidRPr="0034013A">
              <w:rPr>
                <w:rFonts w:ascii="Times New Roman" w:eastAsia="Times New Roman" w:hAnsi="Times New Roman" w:cs="Times New Roman"/>
                <w:sz w:val="24"/>
                <w:szCs w:val="24"/>
                <w:lang w:eastAsia="lv-LV"/>
              </w:rPr>
              <w:t xml:space="preserve"> vai pasta norēķinu sistēmas konta numur</w:t>
            </w:r>
            <w:r w:rsidR="00C7520C">
              <w:rPr>
                <w:rFonts w:ascii="Times New Roman" w:eastAsia="Times New Roman" w:hAnsi="Times New Roman" w:cs="Times New Roman"/>
                <w:sz w:val="24"/>
                <w:szCs w:val="24"/>
                <w:lang w:eastAsia="lv-LV"/>
              </w:rPr>
              <w:t xml:space="preserve">u, tā ar </w:t>
            </w:r>
            <w:r w:rsidR="00C7520C" w:rsidRPr="00231008">
              <w:rPr>
                <w:rFonts w:ascii="Times New Roman" w:eastAsia="Times New Roman" w:hAnsi="Times New Roman" w:cs="Times New Roman"/>
                <w:sz w:val="24"/>
                <w:szCs w:val="24"/>
                <w:lang w:eastAsia="lv-LV"/>
              </w:rPr>
              <w:t xml:space="preserve">iesniegumu vēršas VSAA, norādot </w:t>
            </w:r>
            <w:r w:rsidR="00C7520C">
              <w:rPr>
                <w:rFonts w:ascii="Times New Roman" w:eastAsia="Times New Roman" w:hAnsi="Times New Roman" w:cs="Times New Roman"/>
                <w:sz w:val="24"/>
                <w:szCs w:val="24"/>
                <w:lang w:eastAsia="lv-LV"/>
              </w:rPr>
              <w:t xml:space="preserve">jauno </w:t>
            </w:r>
            <w:r w:rsidR="00C7520C" w:rsidRPr="00231008">
              <w:rPr>
                <w:rFonts w:ascii="Times New Roman" w:hAnsi="Times New Roman" w:cs="Times New Roman"/>
                <w:sz w:val="24"/>
                <w:szCs w:val="24"/>
                <w:shd w:val="clear" w:color="auto" w:fill="FFFFFF"/>
              </w:rPr>
              <w:t>kredītiestādes vai pasta norēķinu sistēmas konta numuru vai norādi</w:t>
            </w:r>
            <w:r w:rsidR="00C7520C">
              <w:rPr>
                <w:rFonts w:ascii="Times New Roman" w:hAnsi="Times New Roman" w:cs="Times New Roman"/>
                <w:sz w:val="24"/>
                <w:szCs w:val="24"/>
                <w:shd w:val="clear" w:color="auto" w:fill="FFFFFF"/>
              </w:rPr>
              <w:t xml:space="preserve">, ka vēlas pabalstu saņemt ar </w:t>
            </w:r>
            <w:r w:rsidR="00C7520C" w:rsidRPr="00231008">
              <w:rPr>
                <w:rFonts w:ascii="Times New Roman" w:hAnsi="Times New Roman" w:cs="Times New Roman"/>
                <w:sz w:val="24"/>
                <w:szCs w:val="24"/>
                <w:shd w:val="clear" w:color="auto" w:fill="FFFFFF"/>
              </w:rPr>
              <w:t>piegādi dzīvesvietā</w:t>
            </w:r>
            <w:r>
              <w:rPr>
                <w:rFonts w:ascii="Times New Roman" w:eastAsia="Times New Roman" w:hAnsi="Times New Roman" w:cs="Times New Roman"/>
                <w:sz w:val="24"/>
                <w:szCs w:val="24"/>
                <w:lang w:eastAsia="lv-LV"/>
              </w:rPr>
              <w:t>.</w:t>
            </w:r>
          </w:p>
          <w:p w14:paraId="13BF5D16" w14:textId="2F62D030" w:rsidR="007D1E4A" w:rsidRDefault="007D1E4A" w:rsidP="00007E22">
            <w:pPr>
              <w:spacing w:after="0" w:line="240" w:lineRule="auto"/>
              <w:jc w:val="both"/>
              <w:rPr>
                <w:rFonts w:ascii="Times New Roman" w:eastAsia="Times New Roman" w:hAnsi="Times New Roman" w:cs="Times New Roman"/>
                <w:sz w:val="24"/>
                <w:szCs w:val="24"/>
                <w:lang w:eastAsia="lv-LV"/>
              </w:rPr>
            </w:pPr>
          </w:p>
          <w:p w14:paraId="404125D5" w14:textId="6857718E" w:rsidR="007D1E4A" w:rsidRPr="00DD16A2" w:rsidRDefault="007D1E4A" w:rsidP="007E28D1">
            <w:pPr>
              <w:pStyle w:val="ListParagraph"/>
              <w:numPr>
                <w:ilvl w:val="0"/>
                <w:numId w:val="2"/>
              </w:numPr>
              <w:suppressAutoHyphens/>
              <w:autoSpaceDN w:val="0"/>
              <w:spacing w:after="0" w:line="254" w:lineRule="auto"/>
              <w:ind w:left="391"/>
              <w:jc w:val="both"/>
              <w:rPr>
                <w:rFonts w:ascii="Times New Roman" w:eastAsia="Times New Roman" w:hAnsi="Times New Roman" w:cs="Times New Roman"/>
                <w:sz w:val="24"/>
                <w:szCs w:val="24"/>
              </w:rPr>
            </w:pPr>
            <w:r w:rsidRPr="00DD16A2">
              <w:rPr>
                <w:rFonts w:ascii="Times New Roman" w:eastAsia="Times New Roman" w:hAnsi="Times New Roman" w:cs="Times New Roman"/>
                <w:sz w:val="24"/>
                <w:szCs w:val="24"/>
                <w:lang w:eastAsia="lv-LV"/>
              </w:rPr>
              <w:t xml:space="preserve">Ņemot vērā iepriekš minēto </w:t>
            </w:r>
            <w:r w:rsidRPr="00DD16A2">
              <w:rPr>
                <w:rFonts w:ascii="Times New Roman" w:hAnsi="Times New Roman" w:cs="Times New Roman"/>
                <w:bCs/>
                <w:sz w:val="24"/>
                <w:szCs w:val="24"/>
              </w:rPr>
              <w:t xml:space="preserve">MK noteikumi Nr.1608 </w:t>
            </w:r>
            <w:r w:rsidRPr="00DD16A2">
              <w:rPr>
                <w:rFonts w:ascii="Times New Roman" w:eastAsia="Times New Roman" w:hAnsi="Times New Roman" w:cs="Times New Roman"/>
                <w:sz w:val="24"/>
                <w:szCs w:val="24"/>
                <w:lang w:eastAsia="lv-LV"/>
              </w:rPr>
              <w:t xml:space="preserve">tiek papildināti ar </w:t>
            </w:r>
            <w:r w:rsidRPr="00DD16A2">
              <w:rPr>
                <w:rFonts w:ascii="Times New Roman" w:hAnsi="Times New Roman" w:cs="Times New Roman"/>
                <w:color w:val="000000"/>
                <w:sz w:val="24"/>
                <w:szCs w:val="24"/>
              </w:rPr>
              <w:t>10.</w:t>
            </w:r>
            <w:r w:rsidRPr="00DD16A2">
              <w:rPr>
                <w:rFonts w:ascii="Times New Roman" w:hAnsi="Times New Roman" w:cs="Times New Roman"/>
                <w:color w:val="000000"/>
                <w:sz w:val="24"/>
                <w:szCs w:val="24"/>
                <w:vertAlign w:val="superscript"/>
              </w:rPr>
              <w:t>1</w:t>
            </w:r>
            <w:r w:rsidRPr="00DD16A2">
              <w:rPr>
                <w:rFonts w:ascii="Times New Roman" w:hAnsi="Times New Roman" w:cs="Times New Roman"/>
                <w:color w:val="000000"/>
                <w:sz w:val="24"/>
                <w:szCs w:val="24"/>
              </w:rPr>
              <w:t xml:space="preserve"> punktu, kurā noteikta </w:t>
            </w:r>
            <w:r w:rsidRPr="00DD16A2">
              <w:rPr>
                <w:rFonts w:ascii="Times New Roman" w:eastAsia="Times New Roman" w:hAnsi="Times New Roman" w:cs="Times New Roman"/>
                <w:sz w:val="24"/>
                <w:szCs w:val="24"/>
              </w:rPr>
              <w:t>pabalsta izmaksas kārtība.</w:t>
            </w:r>
          </w:p>
          <w:p w14:paraId="1E552AD5" w14:textId="77777777" w:rsidR="007D1E4A" w:rsidRPr="00914174" w:rsidRDefault="007D1E4A" w:rsidP="007D1E4A">
            <w:pPr>
              <w:suppressAutoHyphens/>
              <w:autoSpaceDN w:val="0"/>
              <w:spacing w:after="0" w:line="254" w:lineRule="auto"/>
              <w:jc w:val="both"/>
              <w:rPr>
                <w:rFonts w:ascii="Times New Roman" w:eastAsia="Times New Roman" w:hAnsi="Times New Roman" w:cs="Times New Roman"/>
                <w:sz w:val="24"/>
                <w:szCs w:val="24"/>
                <w:highlight w:val="yellow"/>
              </w:rPr>
            </w:pPr>
          </w:p>
          <w:p w14:paraId="1F5EA692" w14:textId="260B8FCA" w:rsidR="00873E67" w:rsidRDefault="00014FDA" w:rsidP="00873E67">
            <w:pPr>
              <w:spacing w:after="0" w:line="240" w:lineRule="auto"/>
              <w:jc w:val="both"/>
              <w:rPr>
                <w:rFonts w:ascii="Times New Roman" w:eastAsia="Times New Roman" w:hAnsi="Times New Roman" w:cs="Times New Roman"/>
                <w:sz w:val="24"/>
                <w:szCs w:val="24"/>
                <w:lang w:eastAsia="lv-LV"/>
              </w:rPr>
            </w:pPr>
            <w:r w:rsidRPr="00014FDA">
              <w:rPr>
                <w:rFonts w:ascii="Times New Roman" w:eastAsia="Times New Roman" w:hAnsi="Times New Roman" w:cs="Times New Roman"/>
                <w:sz w:val="24"/>
                <w:szCs w:val="24"/>
                <w:lang w:eastAsia="lv-LV"/>
              </w:rPr>
              <w:t xml:space="preserve">Noteikumu projekts stājas spēkā 2021.gda 1.jūlijā.  Līdz ar to jaunā norma, kas paredz </w:t>
            </w:r>
            <w:r>
              <w:rPr>
                <w:rFonts w:ascii="Times New Roman" w:eastAsia="Times New Roman" w:hAnsi="Times New Roman" w:cs="Times New Roman"/>
                <w:sz w:val="24"/>
                <w:szCs w:val="24"/>
                <w:lang w:eastAsia="lv-LV"/>
              </w:rPr>
              <w:t>kopšanas</w:t>
            </w:r>
            <w:r w:rsidRPr="00014FDA">
              <w:rPr>
                <w:rFonts w:ascii="Times New Roman" w:eastAsia="Times New Roman" w:hAnsi="Times New Roman" w:cs="Times New Roman"/>
                <w:sz w:val="24"/>
                <w:szCs w:val="24"/>
                <w:lang w:eastAsia="lv-LV"/>
              </w:rPr>
              <w:t xml:space="preserve"> pabalsta saņemšanu bez personas iesnieguma, ja ir atbilstība noteikumu 4.</w:t>
            </w:r>
            <w:r w:rsidRPr="00D90BE7">
              <w:rPr>
                <w:rFonts w:ascii="Times New Roman" w:eastAsia="Times New Roman" w:hAnsi="Times New Roman" w:cs="Times New Roman"/>
                <w:sz w:val="24"/>
                <w:szCs w:val="24"/>
                <w:vertAlign w:val="superscript"/>
                <w:lang w:eastAsia="lv-LV"/>
              </w:rPr>
              <w:t>3</w:t>
            </w:r>
            <w:r w:rsidRPr="00014FDA">
              <w:rPr>
                <w:rFonts w:ascii="Times New Roman" w:eastAsia="Times New Roman" w:hAnsi="Times New Roman" w:cs="Times New Roman"/>
                <w:sz w:val="24"/>
                <w:szCs w:val="24"/>
                <w:lang w:eastAsia="lv-LV"/>
              </w:rPr>
              <w:t xml:space="preserve"> punktā noteiktajam</w:t>
            </w:r>
            <w:r w:rsidRPr="00C856C5">
              <w:rPr>
                <w:rFonts w:ascii="Times New Roman" w:eastAsia="Times New Roman" w:hAnsi="Times New Roman" w:cs="Times New Roman"/>
                <w:sz w:val="24"/>
                <w:szCs w:val="24"/>
                <w:lang w:eastAsia="lv-LV"/>
              </w:rPr>
              <w:t>,</w:t>
            </w:r>
            <w:r w:rsidR="005C0E7F" w:rsidRPr="00C856C5">
              <w:rPr>
                <w:rFonts w:ascii="Times New Roman" w:hAnsi="Times New Roman"/>
                <w:sz w:val="24"/>
                <w:szCs w:val="24"/>
              </w:rPr>
              <w:t xml:space="preserve"> attieksies uz Valsts komisijas atzinumiem par īpašas kopšanas nepieciešamību, kuri izsniegti</w:t>
            </w:r>
            <w:r w:rsidR="00411512">
              <w:rPr>
                <w:rFonts w:ascii="Times New Roman" w:hAnsi="Times New Roman"/>
                <w:sz w:val="24"/>
                <w:szCs w:val="24"/>
              </w:rPr>
              <w:t>,</w:t>
            </w:r>
            <w:r w:rsidR="005C0E7F" w:rsidRPr="00C856C5">
              <w:rPr>
                <w:rFonts w:ascii="Times New Roman" w:hAnsi="Times New Roman"/>
                <w:sz w:val="24"/>
                <w:szCs w:val="24"/>
              </w:rPr>
              <w:t xml:space="preserve"> sākot ar 2021.gada 1.jūliju</w:t>
            </w:r>
            <w:r w:rsidRPr="00C856C5">
              <w:rPr>
                <w:rFonts w:ascii="Times New Roman" w:eastAsia="Times New Roman" w:hAnsi="Times New Roman" w:cs="Times New Roman"/>
                <w:sz w:val="24"/>
                <w:szCs w:val="24"/>
                <w:lang w:eastAsia="lv-LV"/>
              </w:rPr>
              <w:t>.</w:t>
            </w:r>
            <w:r w:rsidRPr="00014FDA">
              <w:rPr>
                <w:rFonts w:ascii="Times New Roman" w:eastAsia="Times New Roman" w:hAnsi="Times New Roman" w:cs="Times New Roman"/>
                <w:sz w:val="24"/>
                <w:szCs w:val="24"/>
                <w:lang w:eastAsia="lv-LV"/>
              </w:rPr>
              <w:t xml:space="preserve"> Savukārt, ja personai </w:t>
            </w:r>
            <w:r>
              <w:rPr>
                <w:rFonts w:ascii="Times New Roman" w:eastAsia="Times New Roman" w:hAnsi="Times New Roman" w:cs="Times New Roman"/>
                <w:sz w:val="24"/>
                <w:szCs w:val="24"/>
                <w:lang w:eastAsia="lv-LV"/>
              </w:rPr>
              <w:t xml:space="preserve">atzinums </w:t>
            </w:r>
            <w:r w:rsidR="005C0E7F">
              <w:rPr>
                <w:rFonts w:ascii="Times New Roman" w:eastAsia="Times New Roman" w:hAnsi="Times New Roman" w:cs="Times New Roman"/>
                <w:sz w:val="24"/>
                <w:szCs w:val="24"/>
                <w:lang w:eastAsia="lv-LV"/>
              </w:rPr>
              <w:t xml:space="preserve">par īpašas kopšanas nepieciešamību </w:t>
            </w:r>
            <w:r w:rsidRPr="00014FDA">
              <w:rPr>
                <w:rFonts w:ascii="Times New Roman" w:eastAsia="Times New Roman" w:hAnsi="Times New Roman" w:cs="Times New Roman"/>
                <w:sz w:val="24"/>
                <w:szCs w:val="24"/>
                <w:lang w:eastAsia="lv-LV"/>
              </w:rPr>
              <w:t>ir izsniegts pirms</w:t>
            </w:r>
            <w:r>
              <w:rPr>
                <w:rFonts w:ascii="Times New Roman" w:eastAsia="Times New Roman" w:hAnsi="Times New Roman" w:cs="Times New Roman"/>
                <w:sz w:val="24"/>
                <w:szCs w:val="24"/>
                <w:lang w:eastAsia="lv-LV"/>
              </w:rPr>
              <w:t xml:space="preserve"> </w:t>
            </w:r>
            <w:r w:rsidR="005C0E7F">
              <w:rPr>
                <w:rFonts w:ascii="Times New Roman" w:hAnsi="Times New Roman"/>
                <w:sz w:val="24"/>
                <w:szCs w:val="24"/>
              </w:rPr>
              <w:t>šo noteikumu spēkā stāšanās dienas</w:t>
            </w:r>
            <w:r w:rsidRPr="00014FDA">
              <w:rPr>
                <w:rFonts w:ascii="Times New Roman" w:eastAsia="Times New Roman" w:hAnsi="Times New Roman" w:cs="Times New Roman"/>
                <w:sz w:val="24"/>
                <w:szCs w:val="24"/>
                <w:lang w:eastAsia="lv-LV"/>
              </w:rPr>
              <w:t>, tad</w:t>
            </w:r>
            <w:r w:rsidR="005C0E7F">
              <w:rPr>
                <w:rFonts w:ascii="Times New Roman" w:eastAsia="Times New Roman" w:hAnsi="Times New Roman" w:cs="Times New Roman"/>
                <w:sz w:val="24"/>
                <w:szCs w:val="24"/>
                <w:lang w:eastAsia="lv-LV"/>
              </w:rPr>
              <w:t xml:space="preserve"> tas jāpieprasa</w:t>
            </w:r>
            <w:r>
              <w:rPr>
                <w:rFonts w:ascii="Times New Roman" w:eastAsia="Times New Roman" w:hAnsi="Times New Roman" w:cs="Times New Roman"/>
                <w:sz w:val="24"/>
                <w:szCs w:val="24"/>
                <w:lang w:eastAsia="lv-LV"/>
              </w:rPr>
              <w:t xml:space="preserve"> līdzšinējā</w:t>
            </w:r>
            <w:r w:rsidR="005C0E7F">
              <w:rPr>
                <w:rFonts w:ascii="Times New Roman" w:eastAsia="Times New Roman" w:hAnsi="Times New Roman" w:cs="Times New Roman"/>
                <w:sz w:val="24"/>
                <w:szCs w:val="24"/>
                <w:lang w:eastAsia="lv-LV"/>
              </w:rPr>
              <w:t xml:space="preserve"> kārtībā</w:t>
            </w:r>
            <w:r w:rsidRPr="00014FDA">
              <w:rPr>
                <w:rFonts w:ascii="Times New Roman" w:eastAsia="Times New Roman" w:hAnsi="Times New Roman" w:cs="Times New Roman"/>
                <w:sz w:val="24"/>
                <w:szCs w:val="24"/>
                <w:lang w:eastAsia="lv-LV"/>
              </w:rPr>
              <w:t xml:space="preserve">, t.i., </w:t>
            </w:r>
            <w:r w:rsidR="00701CF6">
              <w:rPr>
                <w:rFonts w:ascii="Times New Roman" w:eastAsia="Times New Roman" w:hAnsi="Times New Roman" w:cs="Times New Roman"/>
                <w:sz w:val="24"/>
                <w:szCs w:val="24"/>
                <w:lang w:eastAsia="lv-LV"/>
              </w:rPr>
              <w:t xml:space="preserve">pamatojoties </w:t>
            </w:r>
            <w:r w:rsidRPr="00014FDA">
              <w:rPr>
                <w:rFonts w:ascii="Times New Roman" w:eastAsia="Times New Roman" w:hAnsi="Times New Roman" w:cs="Times New Roman"/>
                <w:sz w:val="24"/>
                <w:szCs w:val="24"/>
                <w:lang w:eastAsia="lv-LV"/>
              </w:rPr>
              <w:t>uz personas iesniegum</w:t>
            </w:r>
            <w:r w:rsidR="005C0E7F">
              <w:rPr>
                <w:rFonts w:ascii="Times New Roman" w:eastAsia="Times New Roman" w:hAnsi="Times New Roman" w:cs="Times New Roman"/>
                <w:sz w:val="24"/>
                <w:szCs w:val="24"/>
                <w:lang w:eastAsia="lv-LV"/>
              </w:rPr>
              <w:t>a pamata</w:t>
            </w:r>
            <w:r w:rsidRPr="00014FDA">
              <w:rPr>
                <w:rFonts w:ascii="Times New Roman" w:eastAsia="Times New Roman" w:hAnsi="Times New Roman" w:cs="Times New Roman"/>
                <w:sz w:val="24"/>
                <w:szCs w:val="24"/>
                <w:lang w:eastAsia="lv-LV"/>
              </w:rPr>
              <w:t xml:space="preserve">. Lai neveidotos situācija, ka personām, kurām tiesības uz </w:t>
            </w:r>
            <w:r>
              <w:rPr>
                <w:rFonts w:ascii="Times New Roman" w:eastAsia="Times New Roman" w:hAnsi="Times New Roman" w:cs="Times New Roman"/>
                <w:sz w:val="24"/>
                <w:szCs w:val="24"/>
                <w:lang w:eastAsia="lv-LV"/>
              </w:rPr>
              <w:t>kopšanas</w:t>
            </w:r>
            <w:r w:rsidRPr="00014FDA">
              <w:rPr>
                <w:rFonts w:ascii="Times New Roman" w:eastAsia="Times New Roman" w:hAnsi="Times New Roman" w:cs="Times New Roman"/>
                <w:sz w:val="24"/>
                <w:szCs w:val="24"/>
                <w:lang w:eastAsia="lv-LV"/>
              </w:rPr>
              <w:t xml:space="preserve"> pabalstu radušās pirms </w:t>
            </w:r>
            <w:r>
              <w:rPr>
                <w:rFonts w:ascii="Times New Roman" w:eastAsia="Times New Roman" w:hAnsi="Times New Roman" w:cs="Times New Roman"/>
                <w:sz w:val="24"/>
                <w:szCs w:val="24"/>
                <w:lang w:eastAsia="lv-LV"/>
              </w:rPr>
              <w:t>Noteikumu projekta</w:t>
            </w:r>
            <w:r w:rsidRPr="00014FDA">
              <w:rPr>
                <w:rFonts w:ascii="Times New Roman" w:eastAsia="Times New Roman" w:hAnsi="Times New Roman" w:cs="Times New Roman"/>
                <w:sz w:val="24"/>
                <w:szCs w:val="24"/>
                <w:lang w:eastAsia="lv-LV"/>
              </w:rPr>
              <w:t xml:space="preserve"> spēkā stāšanās </w:t>
            </w:r>
            <w:r>
              <w:rPr>
                <w:rFonts w:ascii="Times New Roman" w:eastAsia="Times New Roman" w:hAnsi="Times New Roman" w:cs="Times New Roman"/>
                <w:sz w:val="24"/>
                <w:szCs w:val="24"/>
                <w:lang w:eastAsia="lv-LV"/>
              </w:rPr>
              <w:t>dienas</w:t>
            </w:r>
            <w:r w:rsidRPr="00014FDA">
              <w:rPr>
                <w:rFonts w:ascii="Times New Roman" w:eastAsia="Times New Roman" w:hAnsi="Times New Roman" w:cs="Times New Roman"/>
                <w:sz w:val="24"/>
                <w:szCs w:val="24"/>
                <w:lang w:eastAsia="lv-LV"/>
              </w:rPr>
              <w:t xml:space="preserve">, bet objektīvu vai subjektīvu iemeslu dēļ </w:t>
            </w:r>
            <w:r>
              <w:rPr>
                <w:rFonts w:ascii="Times New Roman" w:eastAsia="Times New Roman" w:hAnsi="Times New Roman" w:cs="Times New Roman"/>
                <w:sz w:val="24"/>
                <w:szCs w:val="24"/>
                <w:lang w:eastAsia="lv-LV"/>
              </w:rPr>
              <w:t xml:space="preserve">persona </w:t>
            </w:r>
            <w:r w:rsidRPr="00014FDA">
              <w:rPr>
                <w:rFonts w:ascii="Times New Roman" w:eastAsia="Times New Roman" w:hAnsi="Times New Roman" w:cs="Times New Roman"/>
                <w:sz w:val="24"/>
                <w:szCs w:val="24"/>
                <w:lang w:eastAsia="lv-LV"/>
              </w:rPr>
              <w:t xml:space="preserve">to nav </w:t>
            </w:r>
            <w:r>
              <w:rPr>
                <w:rFonts w:ascii="Times New Roman" w:eastAsia="Times New Roman" w:hAnsi="Times New Roman" w:cs="Times New Roman"/>
                <w:sz w:val="24"/>
                <w:szCs w:val="24"/>
                <w:lang w:eastAsia="lv-LV"/>
              </w:rPr>
              <w:t>pieprasījusi</w:t>
            </w:r>
            <w:r w:rsidRPr="00014FDA">
              <w:rPr>
                <w:rFonts w:ascii="Times New Roman" w:eastAsia="Times New Roman" w:hAnsi="Times New Roman" w:cs="Times New Roman"/>
                <w:sz w:val="24"/>
                <w:szCs w:val="24"/>
                <w:lang w:eastAsia="lv-LV"/>
              </w:rPr>
              <w:t xml:space="preserve">, kā rezultāta </w:t>
            </w:r>
            <w:r>
              <w:rPr>
                <w:rFonts w:ascii="Times New Roman" w:eastAsia="Times New Roman" w:hAnsi="Times New Roman" w:cs="Times New Roman"/>
                <w:sz w:val="24"/>
                <w:szCs w:val="24"/>
                <w:lang w:eastAsia="lv-LV"/>
              </w:rPr>
              <w:t>kopšanas</w:t>
            </w:r>
            <w:r w:rsidRPr="00014FDA">
              <w:rPr>
                <w:rFonts w:ascii="Times New Roman" w:eastAsia="Times New Roman" w:hAnsi="Times New Roman" w:cs="Times New Roman"/>
                <w:sz w:val="24"/>
                <w:szCs w:val="24"/>
                <w:lang w:eastAsia="lv-LV"/>
              </w:rPr>
              <w:t xml:space="preserve"> pabalsts tām nav piešķirts, VSAA apzinās minētās personas un aicinās </w:t>
            </w:r>
            <w:r w:rsidR="00701CF6">
              <w:rPr>
                <w:rFonts w:ascii="Times New Roman" w:eastAsia="Times New Roman" w:hAnsi="Times New Roman" w:cs="Times New Roman"/>
                <w:sz w:val="24"/>
                <w:szCs w:val="24"/>
                <w:lang w:eastAsia="lv-LV"/>
              </w:rPr>
              <w:t xml:space="preserve">kopšanas </w:t>
            </w:r>
            <w:r w:rsidRPr="00014FDA">
              <w:rPr>
                <w:rFonts w:ascii="Times New Roman" w:eastAsia="Times New Roman" w:hAnsi="Times New Roman" w:cs="Times New Roman"/>
                <w:sz w:val="24"/>
                <w:szCs w:val="24"/>
                <w:lang w:eastAsia="lv-LV"/>
              </w:rPr>
              <w:t>pabalstu pieprasīt</w:t>
            </w:r>
            <w:r w:rsidR="003F255A">
              <w:rPr>
                <w:rFonts w:ascii="Times New Roman" w:eastAsia="Times New Roman" w:hAnsi="Times New Roman" w:cs="Times New Roman"/>
                <w:sz w:val="24"/>
                <w:szCs w:val="24"/>
                <w:lang w:eastAsia="lv-LV"/>
              </w:rPr>
              <w:t>;</w:t>
            </w:r>
          </w:p>
          <w:p w14:paraId="2497FD78" w14:textId="77777777" w:rsidR="00873E67" w:rsidRDefault="00873E67" w:rsidP="00873E67">
            <w:pPr>
              <w:spacing w:after="0" w:line="240" w:lineRule="auto"/>
              <w:jc w:val="both"/>
              <w:rPr>
                <w:rFonts w:ascii="Times New Roman" w:eastAsia="Times New Roman" w:hAnsi="Times New Roman" w:cs="Times New Roman"/>
                <w:sz w:val="24"/>
                <w:szCs w:val="24"/>
                <w:lang w:eastAsia="lv-LV"/>
              </w:rPr>
            </w:pPr>
          </w:p>
          <w:p w14:paraId="0DC8658D" w14:textId="747872DD" w:rsidR="00EE4630" w:rsidRPr="00DD16A2" w:rsidRDefault="006A7483" w:rsidP="007E28D1">
            <w:pPr>
              <w:pStyle w:val="ListParagraph"/>
              <w:numPr>
                <w:ilvl w:val="0"/>
                <w:numId w:val="2"/>
              </w:numPr>
              <w:spacing w:after="0" w:line="240" w:lineRule="auto"/>
              <w:ind w:left="391"/>
              <w:jc w:val="both"/>
              <w:rPr>
                <w:rFonts w:ascii="Times New Roman" w:eastAsia="Times New Roman" w:hAnsi="Times New Roman" w:cs="Times New Roman"/>
                <w:sz w:val="24"/>
                <w:szCs w:val="24"/>
                <w:lang w:eastAsia="lv-LV"/>
              </w:rPr>
            </w:pPr>
            <w:r w:rsidRPr="00DD16A2">
              <w:rPr>
                <w:rFonts w:ascii="Times New Roman" w:eastAsia="Times New Roman" w:hAnsi="Times New Roman" w:cs="Times New Roman"/>
                <w:sz w:val="24"/>
                <w:szCs w:val="24"/>
                <w:lang w:eastAsia="lv-LV"/>
              </w:rPr>
              <w:t>N</w:t>
            </w:r>
            <w:r w:rsidR="00CC0138" w:rsidRPr="00DD16A2">
              <w:rPr>
                <w:rFonts w:ascii="Times New Roman" w:eastAsia="Times New Roman" w:hAnsi="Times New Roman" w:cs="Times New Roman"/>
                <w:sz w:val="24"/>
                <w:szCs w:val="24"/>
                <w:lang w:eastAsia="lv-LV"/>
              </w:rPr>
              <w:t xml:space="preserve">o 2020.gada 11.novembra ir realizēta „Datu saņemšana un nodošana Labklājības ministrijas informācijas sistēmai SPOLIS par VSAC klientiem”, kas nodrošinās datu par personas ievietošanu Valsts sociālās aprūpes centrā (VSAC) vai izstāšanos no VSAC saņemšanu no Labklājības ministrijas informācijas sistēmas SPOLIS un datu par VSAA pakalpojumu apmēru nodošanu Labklājības ministrijai. Tādējādi zūd nepieciešamība uzdot par pienākumu VSAC sniegt informāciju par   </w:t>
            </w:r>
            <w:r w:rsidR="00A31E8A" w:rsidRPr="00DD16A2">
              <w:rPr>
                <w:rFonts w:ascii="Times New Roman" w:eastAsia="Times New Roman" w:hAnsi="Times New Roman" w:cs="Times New Roman"/>
                <w:sz w:val="24"/>
                <w:szCs w:val="24"/>
                <w:lang w:eastAsia="lv-LV"/>
              </w:rPr>
              <w:t>kopšanas pabalsta</w:t>
            </w:r>
            <w:r w:rsidR="00CC0138" w:rsidRPr="00DD16A2">
              <w:rPr>
                <w:rFonts w:ascii="Times New Roman" w:eastAsia="Times New Roman" w:hAnsi="Times New Roman" w:cs="Times New Roman"/>
                <w:sz w:val="24"/>
                <w:szCs w:val="24"/>
                <w:lang w:eastAsia="lv-LV"/>
              </w:rPr>
              <w:t xml:space="preserve"> saņēmējiem, kuri uzsāk saņemt valsts finansētu ilgstošas sociālās aprūpes un sociālās rehabilitācijas institūcijas pakalpojumu VSAC. VSAA saņem šo informāciju katru nedēļu  no SPOLIS. Tāpat grozījumi Likuma </w:t>
            </w:r>
            <w:r w:rsidR="00230196" w:rsidRPr="00DD16A2">
              <w:rPr>
                <w:rFonts w:ascii="Times New Roman" w:hAnsi="Times New Roman" w:cs="Times New Roman"/>
                <w:sz w:val="24"/>
                <w:szCs w:val="24"/>
              </w:rPr>
              <w:t>20.panta piekt</w:t>
            </w:r>
            <w:r w:rsidR="00723114" w:rsidRPr="00DD16A2">
              <w:rPr>
                <w:rFonts w:ascii="Times New Roman" w:hAnsi="Times New Roman" w:cs="Times New Roman"/>
                <w:sz w:val="24"/>
                <w:szCs w:val="24"/>
              </w:rPr>
              <w:t>aj</w:t>
            </w:r>
            <w:r w:rsidR="00230196" w:rsidRPr="00DD16A2">
              <w:rPr>
                <w:rFonts w:ascii="Times New Roman" w:hAnsi="Times New Roman" w:cs="Times New Roman"/>
                <w:sz w:val="24"/>
                <w:szCs w:val="24"/>
              </w:rPr>
              <w:t>ā daļā</w:t>
            </w:r>
            <w:r w:rsidR="00A31E8A" w:rsidRPr="00DD16A2">
              <w:rPr>
                <w:rFonts w:ascii="Times New Roman" w:hAnsi="Times New Roman" w:cs="Times New Roman"/>
                <w:sz w:val="24"/>
                <w:szCs w:val="24"/>
              </w:rPr>
              <w:t xml:space="preserve">, kas stāsies spēkā no 2021.gada 1.jūlija, </w:t>
            </w:r>
            <w:r w:rsidR="00B4560D" w:rsidRPr="00DD16A2">
              <w:rPr>
                <w:rFonts w:ascii="Times New Roman" w:hAnsi="Times New Roman" w:cs="Times New Roman"/>
                <w:sz w:val="24"/>
                <w:szCs w:val="24"/>
              </w:rPr>
              <w:t xml:space="preserve"> paredz</w:t>
            </w:r>
            <w:r w:rsidR="00230196" w:rsidRPr="00DD16A2">
              <w:rPr>
                <w:rFonts w:ascii="Times New Roman" w:eastAsia="Times New Roman" w:hAnsi="Times New Roman" w:cs="Times New Roman"/>
                <w:sz w:val="24"/>
                <w:szCs w:val="24"/>
                <w:lang w:eastAsia="lv-LV"/>
              </w:rPr>
              <w:t xml:space="preserve"> uz visiem regulāri izmaksājamajiem valsts sociālajiem pabalstiem</w:t>
            </w:r>
            <w:r w:rsidR="00A31E8A" w:rsidRPr="00DD16A2">
              <w:rPr>
                <w:rFonts w:ascii="Times New Roman" w:eastAsia="Times New Roman" w:hAnsi="Times New Roman" w:cs="Times New Roman"/>
                <w:sz w:val="24"/>
                <w:szCs w:val="24"/>
                <w:lang w:eastAsia="lv-LV"/>
              </w:rPr>
              <w:t xml:space="preserve">, tostarp kopšanas pabalstu, </w:t>
            </w:r>
            <w:r w:rsidR="00230196" w:rsidRPr="00DD16A2">
              <w:rPr>
                <w:rFonts w:ascii="Times New Roman" w:eastAsia="Times New Roman" w:hAnsi="Times New Roman" w:cs="Times New Roman"/>
                <w:sz w:val="24"/>
                <w:szCs w:val="24"/>
                <w:lang w:eastAsia="lv-LV"/>
              </w:rPr>
              <w:t xml:space="preserve"> attiecināt vienād</w:t>
            </w:r>
            <w:r w:rsidR="00B4560D" w:rsidRPr="00DD16A2">
              <w:rPr>
                <w:rFonts w:ascii="Times New Roman" w:eastAsia="Times New Roman" w:hAnsi="Times New Roman" w:cs="Times New Roman"/>
                <w:sz w:val="24"/>
                <w:szCs w:val="24"/>
                <w:lang w:eastAsia="lv-LV"/>
              </w:rPr>
              <w:t>us</w:t>
            </w:r>
            <w:r w:rsidR="00230196" w:rsidRPr="00DD16A2">
              <w:rPr>
                <w:rFonts w:ascii="Times New Roman" w:eastAsia="Times New Roman" w:hAnsi="Times New Roman" w:cs="Times New Roman"/>
                <w:sz w:val="24"/>
                <w:szCs w:val="24"/>
                <w:lang w:eastAsia="lv-LV"/>
              </w:rPr>
              <w:t xml:space="preserve"> nosacījum</w:t>
            </w:r>
            <w:r w:rsidR="00B4560D" w:rsidRPr="00DD16A2">
              <w:rPr>
                <w:rFonts w:ascii="Times New Roman" w:eastAsia="Times New Roman" w:hAnsi="Times New Roman" w:cs="Times New Roman"/>
                <w:sz w:val="24"/>
                <w:szCs w:val="24"/>
                <w:lang w:eastAsia="lv-LV"/>
              </w:rPr>
              <w:t>us</w:t>
            </w:r>
            <w:r w:rsidR="00230196" w:rsidRPr="00DD16A2">
              <w:rPr>
                <w:rFonts w:ascii="Times New Roman" w:eastAsia="Times New Roman" w:hAnsi="Times New Roman" w:cs="Times New Roman"/>
                <w:sz w:val="24"/>
                <w:szCs w:val="24"/>
                <w:lang w:eastAsia="lv-LV"/>
              </w:rPr>
              <w:t xml:space="preserve"> </w:t>
            </w:r>
            <w:r w:rsidR="00A31E8A" w:rsidRPr="00DD16A2">
              <w:rPr>
                <w:rFonts w:ascii="Times New Roman" w:eastAsia="Times New Roman" w:hAnsi="Times New Roman" w:cs="Times New Roman"/>
                <w:sz w:val="24"/>
                <w:szCs w:val="24"/>
                <w:lang w:eastAsia="lv-LV"/>
              </w:rPr>
              <w:t>to</w:t>
            </w:r>
            <w:r w:rsidR="00230196" w:rsidRPr="00DD16A2">
              <w:rPr>
                <w:rFonts w:ascii="Times New Roman" w:eastAsia="Times New Roman" w:hAnsi="Times New Roman" w:cs="Times New Roman"/>
                <w:sz w:val="24"/>
                <w:szCs w:val="24"/>
                <w:lang w:eastAsia="lv-LV"/>
              </w:rPr>
              <w:t xml:space="preserve"> izmaksas pārtraukšanai</w:t>
            </w:r>
            <w:r w:rsidR="00CC0138" w:rsidRPr="00DD16A2">
              <w:rPr>
                <w:rFonts w:ascii="Times New Roman" w:eastAsia="Times New Roman" w:hAnsi="Times New Roman" w:cs="Times New Roman"/>
                <w:sz w:val="24"/>
                <w:szCs w:val="24"/>
                <w:lang w:eastAsia="lv-LV"/>
              </w:rPr>
              <w:t>. Ņemot vērā iepriekš  minēto,</w:t>
            </w:r>
            <w:r w:rsidR="00A31E8A" w:rsidRPr="00DD16A2">
              <w:rPr>
                <w:rFonts w:ascii="Times New Roman" w:eastAsia="Times New Roman" w:hAnsi="Times New Roman" w:cs="Times New Roman"/>
                <w:sz w:val="24"/>
                <w:szCs w:val="24"/>
                <w:lang w:eastAsia="lv-LV"/>
              </w:rPr>
              <w:t xml:space="preserve"> </w:t>
            </w:r>
            <w:r w:rsidR="00C73FF0" w:rsidRPr="00DD16A2">
              <w:rPr>
                <w:rFonts w:ascii="Times New Roman" w:eastAsia="Times New Roman" w:hAnsi="Times New Roman" w:cs="Times New Roman"/>
                <w:sz w:val="24"/>
                <w:szCs w:val="24"/>
                <w:lang w:eastAsia="lv-LV"/>
              </w:rPr>
              <w:t>MK noteikumu Nr. 1608</w:t>
            </w:r>
            <w:r w:rsidR="00CC0138" w:rsidRPr="00DD16A2">
              <w:rPr>
                <w:rFonts w:ascii="Times New Roman" w:eastAsia="Times New Roman" w:hAnsi="Times New Roman" w:cs="Times New Roman"/>
                <w:sz w:val="24"/>
                <w:szCs w:val="24"/>
                <w:lang w:eastAsia="lv-LV"/>
              </w:rPr>
              <w:t xml:space="preserve"> </w:t>
            </w:r>
            <w:r w:rsidR="00A31E8A" w:rsidRPr="00DD16A2">
              <w:rPr>
                <w:rFonts w:ascii="Times New Roman" w:eastAsia="Times New Roman" w:hAnsi="Times New Roman" w:cs="Times New Roman"/>
                <w:sz w:val="24"/>
                <w:szCs w:val="24"/>
                <w:lang w:eastAsia="lv-LV"/>
              </w:rPr>
              <w:t>14</w:t>
            </w:r>
            <w:r w:rsidR="00A31E8A" w:rsidRPr="00DD16A2">
              <w:rPr>
                <w:rFonts w:ascii="Times New Roman" w:hAnsi="Times New Roman" w:cs="Times New Roman"/>
                <w:sz w:val="24"/>
                <w:szCs w:val="24"/>
              </w:rPr>
              <w:t>.</w:t>
            </w:r>
            <w:r w:rsidR="00A31E8A" w:rsidRPr="00DD16A2">
              <w:rPr>
                <w:rFonts w:ascii="Times New Roman" w:hAnsi="Times New Roman" w:cs="Times New Roman"/>
                <w:sz w:val="24"/>
                <w:szCs w:val="24"/>
                <w:vertAlign w:val="superscript"/>
              </w:rPr>
              <w:t>1</w:t>
            </w:r>
            <w:r w:rsidR="00A31E8A" w:rsidRPr="00DD16A2">
              <w:rPr>
                <w:rFonts w:ascii="Times New Roman" w:hAnsi="Times New Roman" w:cs="Times New Roman"/>
                <w:sz w:val="24"/>
                <w:szCs w:val="24"/>
              </w:rPr>
              <w:t xml:space="preserve"> punkts</w:t>
            </w:r>
            <w:r w:rsidR="00A31E8A" w:rsidRPr="00DD16A2">
              <w:rPr>
                <w:rFonts w:ascii="Times New Roman" w:eastAsia="Times New Roman" w:hAnsi="Times New Roman" w:cs="Times New Roman"/>
                <w:sz w:val="24"/>
                <w:szCs w:val="24"/>
                <w:lang w:eastAsia="lv-LV"/>
              </w:rPr>
              <w:t xml:space="preserve"> tiek izteikts jaunā redakcijā, </w:t>
            </w:r>
            <w:r w:rsidR="00C73FF0" w:rsidRPr="00DD16A2">
              <w:rPr>
                <w:rFonts w:ascii="Times New Roman" w:eastAsia="Times New Roman" w:hAnsi="Times New Roman" w:cs="Times New Roman"/>
                <w:sz w:val="24"/>
                <w:szCs w:val="24"/>
                <w:lang w:eastAsia="lv-LV"/>
              </w:rPr>
              <w:t>nosakot</w:t>
            </w:r>
            <w:r w:rsidR="00A31E8A" w:rsidRPr="00DD16A2">
              <w:rPr>
                <w:rFonts w:ascii="Times New Roman" w:eastAsia="Times New Roman" w:hAnsi="Times New Roman" w:cs="Times New Roman"/>
                <w:sz w:val="24"/>
                <w:szCs w:val="24"/>
                <w:lang w:eastAsia="lv-LV"/>
              </w:rPr>
              <w:t xml:space="preserve">, ka </w:t>
            </w:r>
            <w:r w:rsidR="00A31E8A" w:rsidRPr="00DD16A2">
              <w:rPr>
                <w:rFonts w:ascii="Times New Roman" w:hAnsi="Times New Roman" w:cs="Times New Roman"/>
                <w:sz w:val="24"/>
                <w:szCs w:val="24"/>
                <w:shd w:val="clear" w:color="auto" w:fill="FFFFFF"/>
              </w:rPr>
              <w:t xml:space="preserve">pašvaldības ilgstošas sociālās aprūpes un sociālās rehabilitācijas institūcijai (turpmāk – PSAC) ir  </w:t>
            </w:r>
            <w:r w:rsidR="00A31E8A" w:rsidRPr="00DD16A2">
              <w:rPr>
                <w:rFonts w:ascii="Times New Roman" w:eastAsia="Times New Roman" w:hAnsi="Times New Roman" w:cs="Times New Roman"/>
                <w:sz w:val="24"/>
                <w:szCs w:val="24"/>
                <w:lang w:eastAsia="lv-LV"/>
              </w:rPr>
              <w:t xml:space="preserve">pienākums sniegt informāciju VSAA par kopšanas pabalsta </w:t>
            </w:r>
            <w:r w:rsidR="00A31E8A" w:rsidRPr="00DD16A2">
              <w:rPr>
                <w:rFonts w:ascii="Times New Roman" w:hAnsi="Times New Roman" w:cs="Times New Roman"/>
                <w:sz w:val="24"/>
                <w:szCs w:val="24"/>
                <w:shd w:val="clear" w:color="auto" w:fill="FFFFFF"/>
              </w:rPr>
              <w:lastRenderedPageBreak/>
              <w:t xml:space="preserve">saņēmējiem, kuri ir ievietoti </w:t>
            </w:r>
            <w:r w:rsidR="00C73FF0" w:rsidRPr="00DD16A2">
              <w:rPr>
                <w:rFonts w:ascii="Times New Roman" w:hAnsi="Times New Roman" w:cs="Times New Roman"/>
                <w:sz w:val="24"/>
                <w:szCs w:val="24"/>
                <w:shd w:val="clear" w:color="auto" w:fill="FFFFFF"/>
              </w:rPr>
              <w:t>PSAC</w:t>
            </w:r>
            <w:r w:rsidR="00C73FF0" w:rsidRPr="00DD16A2">
              <w:rPr>
                <w:rFonts w:ascii="Times New Roman" w:hAnsi="Times New Roman" w:cs="Times New Roman"/>
                <w:bCs/>
                <w:sz w:val="24"/>
                <w:szCs w:val="24"/>
                <w:shd w:val="clear" w:color="auto" w:fill="FFFFFF"/>
              </w:rPr>
              <w:t xml:space="preserve"> </w:t>
            </w:r>
            <w:r w:rsidR="00A31E8A" w:rsidRPr="00DD16A2">
              <w:rPr>
                <w:rFonts w:ascii="Times New Roman" w:hAnsi="Times New Roman" w:cs="Times New Roman"/>
                <w:bCs/>
                <w:sz w:val="24"/>
                <w:szCs w:val="24"/>
                <w:shd w:val="clear" w:color="auto" w:fill="FFFFFF"/>
              </w:rPr>
              <w:t>un saņem valsts finansētu pakalpojumu</w:t>
            </w:r>
            <w:r w:rsidR="00DD3F73" w:rsidRPr="00DD16A2">
              <w:rPr>
                <w:rFonts w:ascii="Times New Roman" w:hAnsi="Times New Roman" w:cs="Times New Roman"/>
                <w:sz w:val="24"/>
                <w:szCs w:val="24"/>
                <w:shd w:val="clear" w:color="auto" w:fill="FFFFFF"/>
              </w:rPr>
              <w:t>”</w:t>
            </w:r>
            <w:r w:rsidR="00A31E8A" w:rsidRPr="00DD16A2">
              <w:rPr>
                <w:rFonts w:ascii="Times New Roman" w:hAnsi="Times New Roman" w:cs="Times New Roman"/>
                <w:sz w:val="24"/>
                <w:szCs w:val="24"/>
                <w:shd w:val="clear" w:color="auto" w:fill="FFFFFF"/>
              </w:rPr>
              <w:t>;</w:t>
            </w:r>
          </w:p>
          <w:p w14:paraId="418F713B" w14:textId="77777777" w:rsidR="00EE4630" w:rsidRPr="00EE4630" w:rsidRDefault="00EE4630" w:rsidP="00EE4630">
            <w:pPr>
              <w:spacing w:after="0" w:line="240" w:lineRule="auto"/>
              <w:jc w:val="both"/>
              <w:rPr>
                <w:rFonts w:ascii="Times New Roman" w:hAnsi="Times New Roman"/>
                <w:sz w:val="24"/>
                <w:szCs w:val="24"/>
              </w:rPr>
            </w:pPr>
          </w:p>
          <w:p w14:paraId="1FC9DEC8" w14:textId="02ED0109" w:rsidR="00017B50" w:rsidRPr="004A54A9" w:rsidRDefault="004A54A9" w:rsidP="007E28D1">
            <w:pPr>
              <w:pStyle w:val="ListParagraph"/>
              <w:numPr>
                <w:ilvl w:val="0"/>
                <w:numId w:val="2"/>
              </w:numPr>
              <w:spacing w:after="0" w:line="240" w:lineRule="auto"/>
              <w:ind w:left="391"/>
              <w:jc w:val="both"/>
              <w:rPr>
                <w:rFonts w:ascii="Times New Roman" w:hAnsi="Times New Roman"/>
                <w:sz w:val="24"/>
                <w:szCs w:val="24"/>
              </w:rPr>
            </w:pPr>
            <w:r>
              <w:rPr>
                <w:rFonts w:ascii="Times New Roman" w:eastAsia="Times New Roman" w:hAnsi="Times New Roman" w:cs="Times New Roman"/>
                <w:sz w:val="24"/>
                <w:szCs w:val="24"/>
                <w:lang w:eastAsia="lv-LV"/>
              </w:rPr>
              <w:t>ņ</w:t>
            </w:r>
            <w:r w:rsidR="00017B50" w:rsidRPr="004A54A9">
              <w:rPr>
                <w:rFonts w:ascii="Times New Roman" w:eastAsia="Times New Roman" w:hAnsi="Times New Roman" w:cs="Times New Roman"/>
                <w:sz w:val="24"/>
                <w:szCs w:val="24"/>
                <w:lang w:eastAsia="lv-LV"/>
              </w:rPr>
              <w:t>emot vērā, ka no 2021.gada 1.jūlija iesniegums kopšanas pabalsta pieprasīšanai</w:t>
            </w:r>
            <w:r w:rsidR="00C856C5">
              <w:rPr>
                <w:rFonts w:ascii="Times New Roman" w:eastAsia="Times New Roman" w:hAnsi="Times New Roman" w:cs="Times New Roman"/>
                <w:sz w:val="24"/>
                <w:szCs w:val="24"/>
                <w:lang w:eastAsia="lv-LV"/>
              </w:rPr>
              <w:t xml:space="preserve"> daļai personu </w:t>
            </w:r>
            <w:r w:rsidR="00017B50" w:rsidRPr="004A54A9">
              <w:rPr>
                <w:rFonts w:ascii="Times New Roman" w:eastAsia="Times New Roman" w:hAnsi="Times New Roman" w:cs="Times New Roman"/>
                <w:sz w:val="24"/>
                <w:szCs w:val="24"/>
                <w:lang w:eastAsia="lv-LV"/>
              </w:rPr>
              <w:t>vairs nebūs jāiesniedz, Noteikumu projektā tiek precizēts 15.punkts, kurš nosaka</w:t>
            </w:r>
            <w:r w:rsidR="001409B2" w:rsidRPr="004A54A9">
              <w:rPr>
                <w:rFonts w:ascii="Times New Roman" w:eastAsia="Times New Roman" w:hAnsi="Times New Roman" w:cs="Times New Roman"/>
                <w:sz w:val="24"/>
                <w:szCs w:val="24"/>
                <w:lang w:eastAsia="lv-LV"/>
              </w:rPr>
              <w:t xml:space="preserve"> kopšanas</w:t>
            </w:r>
            <w:r w:rsidR="00017B50" w:rsidRPr="004A54A9">
              <w:rPr>
                <w:rFonts w:ascii="Times New Roman" w:eastAsia="Times New Roman" w:hAnsi="Times New Roman" w:cs="Times New Roman"/>
                <w:sz w:val="24"/>
                <w:szCs w:val="24"/>
                <w:lang w:eastAsia="lv-LV"/>
              </w:rPr>
              <w:t xml:space="preserve"> pabalsta saņēmēja nāves gadījumā nesaņemtā kopšanas pabalsta izmaksas kārtību. Turpmāk kopšanas pabalsts, kurš pienācās līdz personas ar invaliditāti nāves dienai, jo Valsts komisija atzinumu par īpašas kopšanas nepieciešamību jau ir izsniegusi, bet VSAA </w:t>
            </w:r>
            <w:r w:rsidR="003E4CE9" w:rsidRPr="004A54A9">
              <w:rPr>
                <w:rFonts w:ascii="Times New Roman" w:eastAsia="Times New Roman" w:hAnsi="Times New Roman" w:cs="Times New Roman"/>
                <w:sz w:val="24"/>
                <w:szCs w:val="24"/>
                <w:lang w:eastAsia="lv-LV"/>
              </w:rPr>
              <w:t>pabalstu</w:t>
            </w:r>
            <w:r w:rsidR="00017B50" w:rsidRPr="004A54A9">
              <w:rPr>
                <w:rFonts w:ascii="Times New Roman" w:eastAsia="Times New Roman" w:hAnsi="Times New Roman" w:cs="Times New Roman"/>
                <w:sz w:val="24"/>
                <w:szCs w:val="24"/>
                <w:lang w:eastAsia="lv-LV"/>
              </w:rPr>
              <w:t xml:space="preserve"> vēl nav paspējusi aprēķināt un piešķirt, </w:t>
            </w:r>
            <w:r w:rsidR="00C856C5">
              <w:rPr>
                <w:rFonts w:ascii="Times New Roman" w:eastAsia="Times New Roman" w:hAnsi="Times New Roman" w:cs="Times New Roman"/>
                <w:sz w:val="24"/>
                <w:szCs w:val="24"/>
                <w:lang w:eastAsia="lv-LV"/>
              </w:rPr>
              <w:t>tiks</w:t>
            </w:r>
            <w:r w:rsidR="003E4CE9" w:rsidRPr="004A54A9">
              <w:rPr>
                <w:rFonts w:ascii="Times New Roman" w:eastAsia="Times New Roman" w:hAnsi="Times New Roman" w:cs="Times New Roman"/>
                <w:sz w:val="24"/>
                <w:szCs w:val="24"/>
                <w:lang w:eastAsia="lv-LV"/>
              </w:rPr>
              <w:t xml:space="preserve"> </w:t>
            </w:r>
            <w:r w:rsidR="00017B50" w:rsidRPr="004A54A9">
              <w:rPr>
                <w:rFonts w:ascii="Times New Roman" w:eastAsia="Times New Roman" w:hAnsi="Times New Roman" w:cs="Times New Roman"/>
                <w:sz w:val="24"/>
                <w:szCs w:val="24"/>
                <w:lang w:eastAsia="lv-LV"/>
              </w:rPr>
              <w:t>aprēķinā</w:t>
            </w:r>
            <w:r w:rsidR="00C856C5">
              <w:rPr>
                <w:rFonts w:ascii="Times New Roman" w:eastAsia="Times New Roman" w:hAnsi="Times New Roman" w:cs="Times New Roman"/>
                <w:sz w:val="24"/>
                <w:szCs w:val="24"/>
                <w:lang w:eastAsia="lv-LV"/>
              </w:rPr>
              <w:t>ts</w:t>
            </w:r>
            <w:r w:rsidR="00017B50" w:rsidRPr="004A54A9">
              <w:rPr>
                <w:rFonts w:ascii="Times New Roman" w:eastAsia="Times New Roman" w:hAnsi="Times New Roman" w:cs="Times New Roman"/>
                <w:sz w:val="24"/>
                <w:szCs w:val="24"/>
                <w:lang w:eastAsia="lv-LV"/>
              </w:rPr>
              <w:t xml:space="preserve"> un izmaksā</w:t>
            </w:r>
            <w:r w:rsidR="00C856C5">
              <w:rPr>
                <w:rFonts w:ascii="Times New Roman" w:eastAsia="Times New Roman" w:hAnsi="Times New Roman" w:cs="Times New Roman"/>
                <w:sz w:val="24"/>
                <w:szCs w:val="24"/>
                <w:lang w:eastAsia="lv-LV"/>
              </w:rPr>
              <w:t>ts</w:t>
            </w:r>
            <w:r w:rsidR="00017B50" w:rsidRPr="004A54A9">
              <w:rPr>
                <w:rFonts w:ascii="Times New Roman" w:eastAsia="Times New Roman" w:hAnsi="Times New Roman" w:cs="Times New Roman"/>
                <w:sz w:val="24"/>
                <w:szCs w:val="24"/>
                <w:lang w:eastAsia="lv-LV"/>
              </w:rPr>
              <w:t xml:space="preserve"> proporcionāli dienām, par kurām </w:t>
            </w:r>
            <w:r w:rsidR="003E4CE9" w:rsidRPr="004A54A9">
              <w:rPr>
                <w:rFonts w:ascii="Times New Roman" w:eastAsia="Times New Roman" w:hAnsi="Times New Roman" w:cs="Times New Roman"/>
                <w:sz w:val="24"/>
                <w:szCs w:val="24"/>
                <w:lang w:eastAsia="lv-LV"/>
              </w:rPr>
              <w:t>tas</w:t>
            </w:r>
            <w:r w:rsidR="00017B50" w:rsidRPr="004A54A9">
              <w:rPr>
                <w:rFonts w:ascii="Times New Roman" w:eastAsia="Times New Roman" w:hAnsi="Times New Roman" w:cs="Times New Roman"/>
                <w:sz w:val="24"/>
                <w:szCs w:val="24"/>
                <w:lang w:eastAsia="lv-LV"/>
              </w:rPr>
              <w:t xml:space="preserve"> pienācās</w:t>
            </w:r>
            <w:r>
              <w:rPr>
                <w:rFonts w:ascii="Times New Roman" w:eastAsia="Times New Roman" w:hAnsi="Times New Roman" w:cs="Times New Roman"/>
                <w:sz w:val="24"/>
                <w:szCs w:val="24"/>
                <w:lang w:eastAsia="lv-LV"/>
              </w:rPr>
              <w:t>;</w:t>
            </w:r>
          </w:p>
          <w:p w14:paraId="39C4315E" w14:textId="77777777" w:rsidR="004A54A9" w:rsidRPr="004A54A9" w:rsidRDefault="004A54A9" w:rsidP="004A54A9">
            <w:pPr>
              <w:spacing w:after="0" w:line="240" w:lineRule="auto"/>
              <w:jc w:val="both"/>
              <w:rPr>
                <w:rFonts w:ascii="Times New Roman" w:hAnsi="Times New Roman"/>
                <w:sz w:val="24"/>
                <w:szCs w:val="24"/>
              </w:rPr>
            </w:pPr>
          </w:p>
          <w:p w14:paraId="1F3DB87E" w14:textId="1F07CB04" w:rsidR="00847719" w:rsidRPr="00E70254" w:rsidRDefault="004A54A9" w:rsidP="007E28D1">
            <w:pPr>
              <w:pStyle w:val="ListParagraph"/>
              <w:numPr>
                <w:ilvl w:val="0"/>
                <w:numId w:val="2"/>
              </w:numPr>
              <w:spacing w:after="0" w:line="240" w:lineRule="auto"/>
              <w:ind w:left="391"/>
              <w:jc w:val="both"/>
              <w:rPr>
                <w:rFonts w:ascii="Times New Roman" w:hAnsi="Times New Roman"/>
                <w:sz w:val="24"/>
                <w:szCs w:val="24"/>
              </w:rPr>
            </w:pPr>
            <w:r>
              <w:rPr>
                <w:rFonts w:ascii="Times New Roman" w:hAnsi="Times New Roman"/>
                <w:sz w:val="24"/>
                <w:szCs w:val="24"/>
              </w:rPr>
              <w:t>p</w:t>
            </w:r>
            <w:r w:rsidR="00847719" w:rsidRPr="00E70254">
              <w:rPr>
                <w:rFonts w:ascii="Times New Roman" w:hAnsi="Times New Roman"/>
                <w:sz w:val="24"/>
                <w:szCs w:val="24"/>
              </w:rPr>
              <w:t>apildus iepriekš minētajiem grozījumiem, Noteikumu projektā tiek precizēta arī terminoloģija</w:t>
            </w:r>
            <w:r w:rsidR="00847719" w:rsidRPr="00E70254">
              <w:rPr>
                <w:rFonts w:ascii="Times New Roman" w:eastAsia="Times New Roman" w:hAnsi="Times New Roman" w:cs="Times New Roman"/>
                <w:sz w:val="24"/>
                <w:szCs w:val="24"/>
                <w:lang w:eastAsia="lv-LV"/>
              </w:rPr>
              <w:t xml:space="preserve"> atbilstoši ANO Konvencijā par personu ar invaliditāti tiesībām un Invaliditātes likumā noteiktajam.</w:t>
            </w:r>
            <w:r w:rsidR="00847719" w:rsidRPr="00E70254">
              <w:rPr>
                <w:rFonts w:ascii="Times New Roman" w:hAnsi="Times New Roman"/>
                <w:sz w:val="24"/>
                <w:szCs w:val="24"/>
              </w:rPr>
              <w:t xml:space="preserve"> Pamatojoties uz ANO Konvencijas par personu ar invaliditāti tiesībām un Invaliditātes likumu, attiecībā uz personu, kurai ir noteikta invaliditāte, lietojams jēdziens “persona ar invaliditāti”, aizstājot jēdzienu “invalīds”. Jēdzienam “invalīds” ir negatīva pieskaņa, jo tas liek pašu personu uzskatīt par nederīgu, un tādējādi tas uzskatāms par aizskarošu. Turpretī jēdziens “persona ar invaliditāti” norāda uz personai piemītošiem funkcionēšanas ierobežojumiem un neapzīmē pašu personu kā nespējīgu, </w:t>
            </w:r>
            <w:r w:rsidR="00B25D73" w:rsidRPr="00E70254">
              <w:rPr>
                <w:rFonts w:ascii="Times New Roman" w:hAnsi="Times New Roman"/>
                <w:sz w:val="24"/>
                <w:szCs w:val="24"/>
              </w:rPr>
              <w:t>vienlaikus nenoniecinot</w:t>
            </w:r>
            <w:r w:rsidR="00847719" w:rsidRPr="00E70254">
              <w:rPr>
                <w:rFonts w:ascii="Times New Roman" w:hAnsi="Times New Roman"/>
                <w:sz w:val="24"/>
                <w:szCs w:val="24"/>
              </w:rPr>
              <w:t xml:space="preserve"> personas spējas līdzdarboties sabiedriskajos procesos</w:t>
            </w:r>
            <w:r w:rsidR="007268F3" w:rsidRPr="00E70254">
              <w:rPr>
                <w:rFonts w:ascii="Times New Roman" w:hAnsi="Times New Roman"/>
                <w:sz w:val="24"/>
                <w:szCs w:val="24"/>
              </w:rPr>
              <w:t>;</w:t>
            </w:r>
          </w:p>
          <w:p w14:paraId="1DDB6F20" w14:textId="77777777" w:rsidR="00847719" w:rsidRDefault="00847719" w:rsidP="00847719">
            <w:pPr>
              <w:spacing w:after="0" w:line="240" w:lineRule="auto"/>
              <w:jc w:val="both"/>
              <w:rPr>
                <w:rFonts w:ascii="Times New Roman" w:hAnsi="Times New Roman"/>
                <w:sz w:val="24"/>
                <w:szCs w:val="24"/>
              </w:rPr>
            </w:pPr>
          </w:p>
          <w:p w14:paraId="0642DEB1" w14:textId="56BB8D3D" w:rsidR="00847719" w:rsidRPr="00E70254" w:rsidRDefault="004A54A9" w:rsidP="007E28D1">
            <w:pPr>
              <w:pStyle w:val="ListParagraph"/>
              <w:numPr>
                <w:ilvl w:val="0"/>
                <w:numId w:val="2"/>
              </w:numPr>
              <w:spacing w:after="0" w:line="240" w:lineRule="auto"/>
              <w:ind w:left="391"/>
              <w:jc w:val="both"/>
              <w:rPr>
                <w:rFonts w:ascii="Times New Roman" w:hAnsi="Times New Roman"/>
                <w:sz w:val="24"/>
                <w:szCs w:val="24"/>
              </w:rPr>
            </w:pPr>
            <w:r>
              <w:rPr>
                <w:rFonts w:ascii="Times New Roman" w:hAnsi="Times New Roman"/>
                <w:sz w:val="24"/>
                <w:szCs w:val="24"/>
              </w:rPr>
              <w:t>l</w:t>
            </w:r>
            <w:r w:rsidR="00847719" w:rsidRPr="00E70254">
              <w:rPr>
                <w:rFonts w:ascii="Times New Roman" w:hAnsi="Times New Roman"/>
                <w:sz w:val="24"/>
                <w:szCs w:val="24"/>
              </w:rPr>
              <w:t xml:space="preserve">ai salāgotu Valsts komisijas nosaukumu ar </w:t>
            </w:r>
            <w:r w:rsidR="00B25D73" w:rsidRPr="00E70254">
              <w:rPr>
                <w:rFonts w:ascii="Times New Roman" w:hAnsi="Times New Roman"/>
                <w:sz w:val="24"/>
                <w:szCs w:val="24"/>
              </w:rPr>
              <w:t>citos normatīvos aktos</w:t>
            </w:r>
            <w:r w:rsidR="00847719" w:rsidRPr="00E70254">
              <w:rPr>
                <w:rFonts w:ascii="Times New Roman" w:hAnsi="Times New Roman"/>
                <w:sz w:val="24"/>
                <w:szCs w:val="24"/>
              </w:rPr>
              <w:t xml:space="preserve"> lietoto nosaukumu, </w:t>
            </w:r>
            <w:r w:rsidR="0039641C">
              <w:rPr>
                <w:rFonts w:ascii="Times New Roman" w:hAnsi="Times New Roman"/>
                <w:sz w:val="24"/>
                <w:szCs w:val="24"/>
              </w:rPr>
              <w:t>N</w:t>
            </w:r>
            <w:r w:rsidR="00847719" w:rsidRPr="00E70254">
              <w:rPr>
                <w:rFonts w:ascii="Times New Roman" w:hAnsi="Times New Roman"/>
                <w:sz w:val="24"/>
                <w:szCs w:val="24"/>
              </w:rPr>
              <w:t>oteikumu projektā tiek precizēts Valsts komisijas nosaukums</w:t>
            </w:r>
            <w:r w:rsidR="007268F3" w:rsidRPr="00E70254">
              <w:rPr>
                <w:rFonts w:ascii="Times New Roman" w:hAnsi="Times New Roman"/>
                <w:sz w:val="24"/>
                <w:szCs w:val="24"/>
              </w:rPr>
              <w:t>, atsakoties no norādēm par Valsts komisijas nodaļām</w:t>
            </w:r>
            <w:r w:rsidR="0039641C">
              <w:rPr>
                <w:rFonts w:ascii="Times New Roman" w:hAnsi="Times New Roman"/>
                <w:sz w:val="24"/>
                <w:szCs w:val="24"/>
              </w:rPr>
              <w:t>, un precizēts kopšanas pabalsta atzinuma nosaukums.</w:t>
            </w:r>
          </w:p>
          <w:p w14:paraId="4E65EB64" w14:textId="77777777" w:rsidR="00847719" w:rsidRDefault="00847719" w:rsidP="00847719">
            <w:pPr>
              <w:spacing w:after="0" w:line="240" w:lineRule="auto"/>
              <w:jc w:val="both"/>
              <w:rPr>
                <w:rFonts w:ascii="Times New Roman" w:hAnsi="Times New Roman"/>
                <w:sz w:val="24"/>
                <w:szCs w:val="24"/>
              </w:rPr>
            </w:pPr>
          </w:p>
          <w:p w14:paraId="4D0C9C32" w14:textId="3722482C" w:rsidR="00847719" w:rsidRPr="006F4BCA" w:rsidRDefault="00847719" w:rsidP="00014F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 xml:space="preserve">Noteikumu projekts stāsies spēkā </w:t>
            </w:r>
            <w:r w:rsidRPr="0034013A">
              <w:rPr>
                <w:rFonts w:ascii="Times New Roman" w:eastAsia="Times New Roman" w:hAnsi="Times New Roman" w:cs="Times New Roman"/>
                <w:sz w:val="24"/>
                <w:szCs w:val="24"/>
                <w:lang w:eastAsia="lv-LV"/>
              </w:rPr>
              <w:t>2021.gada 1.jūlijā</w:t>
            </w:r>
            <w:r>
              <w:rPr>
                <w:rFonts w:ascii="Times New Roman" w:eastAsia="Times New Roman" w:hAnsi="Times New Roman" w:cs="Times New Roman"/>
                <w:sz w:val="24"/>
                <w:szCs w:val="24"/>
                <w:lang w:eastAsia="lv-LV"/>
              </w:rPr>
              <w:t>.</w:t>
            </w:r>
          </w:p>
        </w:tc>
      </w:tr>
      <w:tr w:rsidR="005B3BBB" w:rsidRPr="005B3BBB" w14:paraId="6F04CD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90E330" w14:textId="77777777" w:rsidR="00655F2C"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F68644F" w14:textId="77777777" w:rsidR="00E5323B"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2DCE333" w14:textId="77777777" w:rsidR="00E5323B" w:rsidRPr="005B3BBB" w:rsidRDefault="009334AD" w:rsidP="00007E2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Noteikumu projekts</w:t>
            </w:r>
            <w:r w:rsidRPr="0064009D">
              <w:rPr>
                <w:rFonts w:ascii="Times New Roman" w:eastAsia="Times New Roman" w:hAnsi="Times New Roman" w:cs="Times New Roman"/>
                <w:sz w:val="24"/>
                <w:szCs w:val="24"/>
                <w:lang w:eastAsia="lv-LV"/>
              </w:rPr>
              <w:t xml:space="preserve"> izstrādāts sadarbībā ar </w:t>
            </w:r>
            <w:r w:rsidRPr="0064009D">
              <w:rPr>
                <w:rFonts w:ascii="Times New Roman" w:hAnsi="Times New Roman" w:cs="Times New Roman"/>
                <w:sz w:val="21"/>
                <w:szCs w:val="21"/>
                <w:shd w:val="clear" w:color="auto" w:fill="FFFFFF"/>
              </w:rPr>
              <w:t>VSAA.</w:t>
            </w:r>
          </w:p>
        </w:tc>
      </w:tr>
      <w:tr w:rsidR="005B3BBB" w:rsidRPr="005B3BBB" w14:paraId="460F99B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46EDE2" w14:textId="77777777" w:rsidR="00655F2C"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A20CF25" w14:textId="77777777" w:rsidR="00E5323B"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7B78254" w14:textId="02E73FA5" w:rsidR="00E5323B" w:rsidRPr="005B3BBB" w:rsidRDefault="00E94F10" w:rsidP="00007E2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Grozījumi</w:t>
            </w:r>
            <w:r w:rsidRPr="00E94F10">
              <w:rPr>
                <w:rFonts w:ascii="Times New Roman" w:eastAsia="Times New Roman" w:hAnsi="Times New Roman" w:cs="Times New Roman"/>
                <w:iCs/>
                <w:sz w:val="24"/>
                <w:szCs w:val="24"/>
                <w:lang w:eastAsia="lv-LV"/>
              </w:rPr>
              <w:t xml:space="preserve"> Likuma 17.panta otrajā daļā</w:t>
            </w:r>
            <w:r w:rsidR="00BA39E1">
              <w:rPr>
                <w:rFonts w:ascii="Times New Roman" w:eastAsia="Times New Roman" w:hAnsi="Times New Roman" w:cs="Times New Roman"/>
                <w:iCs/>
                <w:sz w:val="24"/>
                <w:szCs w:val="24"/>
                <w:lang w:eastAsia="lv-LV"/>
              </w:rPr>
              <w:t xml:space="preserve"> un  20.panta piektajā daļā </w:t>
            </w:r>
            <w:r w:rsidRPr="00E94F10">
              <w:rPr>
                <w:rFonts w:ascii="Times New Roman" w:eastAsia="Times New Roman" w:hAnsi="Times New Roman" w:cs="Times New Roman"/>
                <w:iCs/>
                <w:sz w:val="24"/>
                <w:szCs w:val="24"/>
                <w:lang w:eastAsia="lv-LV"/>
              </w:rPr>
              <w:t xml:space="preserve"> stājas spēkā 2021.gada 1.jūlijā, jo Valsts sociālās apdrošināšanas aģentūrai ir nepieciešams laiks informatīvās sistēmas pielāgošanai, proti, ir </w:t>
            </w:r>
            <w:r w:rsidRPr="00E94F10">
              <w:rPr>
                <w:rFonts w:ascii="Times New Roman" w:eastAsia="Times New Roman" w:hAnsi="Times New Roman" w:cs="Times New Roman"/>
                <w:iCs/>
                <w:sz w:val="24"/>
                <w:szCs w:val="24"/>
                <w:lang w:eastAsia="lv-LV"/>
              </w:rPr>
              <w:lastRenderedPageBreak/>
              <w:t>nepieciešama, jaunu dokumentu formu izstrādāšana un testēšana, nodrošināt tiesību noteikšanas izmaiņas, nodrošināt jaunu funkcionalitāti automatizētai pakalpojumu piešķiršanai u.c.</w:t>
            </w:r>
          </w:p>
        </w:tc>
      </w:tr>
    </w:tbl>
    <w:p w14:paraId="5F891370" w14:textId="77777777" w:rsidR="00E5323B"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B3BBB" w:rsidRPr="005B3BBB" w14:paraId="42661A5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BBA999" w14:textId="77777777" w:rsidR="00655F2C" w:rsidRPr="005B3BBB" w:rsidRDefault="00E5323B" w:rsidP="00007E22">
            <w:pPr>
              <w:spacing w:after="0" w:line="240" w:lineRule="auto"/>
              <w:jc w:val="both"/>
              <w:rPr>
                <w:rFonts w:ascii="Times New Roman" w:eastAsia="Times New Roman" w:hAnsi="Times New Roman" w:cs="Times New Roman"/>
                <w:b/>
                <w:bCs/>
                <w:iCs/>
                <w:sz w:val="24"/>
                <w:szCs w:val="24"/>
                <w:lang w:eastAsia="lv-LV"/>
              </w:rPr>
            </w:pPr>
            <w:r w:rsidRPr="005B3BB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5B3BBB" w:rsidRPr="005B3BBB" w14:paraId="17B346F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E3C12" w14:textId="77777777" w:rsidR="00655F2C"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7237A05" w14:textId="77777777" w:rsidR="00E5323B"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70CF8D9" w14:textId="40984F06" w:rsidR="00E5323B" w:rsidRPr="005B3BBB" w:rsidRDefault="004700C4" w:rsidP="00007E2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Person</w:t>
            </w:r>
            <w:r w:rsidR="00C92DCB">
              <w:rPr>
                <w:rFonts w:ascii="Times New Roman" w:eastAsia="Times New Roman" w:hAnsi="Times New Roman" w:cs="Times New Roman"/>
                <w:iCs/>
                <w:sz w:val="24"/>
                <w:szCs w:val="24"/>
                <w:lang w:eastAsia="lv-LV"/>
              </w:rPr>
              <w:t>as</w:t>
            </w:r>
            <w:r>
              <w:rPr>
                <w:rFonts w:ascii="Times New Roman" w:eastAsia="Times New Roman" w:hAnsi="Times New Roman" w:cs="Times New Roman"/>
                <w:iCs/>
                <w:sz w:val="24"/>
                <w:szCs w:val="24"/>
                <w:lang w:eastAsia="lv-LV"/>
              </w:rPr>
              <w:t>,</w:t>
            </w:r>
            <w:r w:rsidR="00C37410">
              <w:rPr>
                <w:rFonts w:ascii="Times New Roman" w:eastAsia="Times New Roman" w:hAnsi="Times New Roman" w:cs="Times New Roman"/>
                <w:iCs/>
                <w:sz w:val="24"/>
                <w:szCs w:val="24"/>
                <w:lang w:eastAsia="lv-LV"/>
              </w:rPr>
              <w:t xml:space="preserve"> kur</w:t>
            </w:r>
            <w:r>
              <w:rPr>
                <w:rFonts w:ascii="Times New Roman" w:eastAsia="Times New Roman" w:hAnsi="Times New Roman" w:cs="Times New Roman"/>
                <w:iCs/>
                <w:sz w:val="24"/>
                <w:szCs w:val="24"/>
                <w:lang w:eastAsia="lv-LV"/>
              </w:rPr>
              <w:t>ā</w:t>
            </w:r>
            <w:r w:rsidR="00C37410">
              <w:rPr>
                <w:rFonts w:ascii="Times New Roman" w:eastAsia="Times New Roman" w:hAnsi="Times New Roman" w:cs="Times New Roman"/>
                <w:iCs/>
                <w:sz w:val="24"/>
                <w:szCs w:val="24"/>
                <w:lang w:eastAsia="lv-LV"/>
              </w:rPr>
              <w:t>m ir noteikta</w:t>
            </w:r>
            <w:r>
              <w:rPr>
                <w:rFonts w:ascii="Times New Roman" w:eastAsia="Times New Roman" w:hAnsi="Times New Roman" w:cs="Times New Roman"/>
                <w:iCs/>
                <w:sz w:val="24"/>
                <w:szCs w:val="24"/>
                <w:lang w:eastAsia="lv-LV"/>
              </w:rPr>
              <w:t xml:space="preserve"> invaliditāte un</w:t>
            </w:r>
            <w:r w:rsidR="00014FDA">
              <w:rPr>
                <w:rFonts w:ascii="Times New Roman" w:eastAsia="Times New Roman" w:hAnsi="Times New Roman" w:cs="Times New Roman"/>
                <w:iCs/>
                <w:sz w:val="24"/>
                <w:szCs w:val="24"/>
                <w:lang w:eastAsia="lv-LV"/>
              </w:rPr>
              <w:t xml:space="preserve"> medicīniskās</w:t>
            </w:r>
            <w:r w:rsidR="00C37410">
              <w:rPr>
                <w:rFonts w:ascii="Times New Roman" w:eastAsia="Times New Roman" w:hAnsi="Times New Roman" w:cs="Times New Roman"/>
                <w:iCs/>
                <w:sz w:val="24"/>
                <w:szCs w:val="24"/>
                <w:lang w:eastAsia="lv-LV"/>
              </w:rPr>
              <w:t xml:space="preserve"> indikācijas īpašas kopšanas nepieciešamībai.</w:t>
            </w:r>
          </w:p>
        </w:tc>
      </w:tr>
      <w:tr w:rsidR="005B3BBB" w:rsidRPr="005B3BBB" w14:paraId="7BDF7F2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B56889" w14:textId="77777777" w:rsidR="00655F2C"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1783991" w14:textId="77777777" w:rsidR="00E5323B"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C455BCD" w14:textId="43FF4B81" w:rsidR="00E5323B" w:rsidRPr="005B3BBB" w:rsidRDefault="001B44E9" w:rsidP="00007E22">
            <w:pPr>
              <w:spacing w:after="0" w:line="240" w:lineRule="auto"/>
              <w:jc w:val="both"/>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iCs/>
                <w:sz w:val="24"/>
                <w:szCs w:val="24"/>
                <w:lang w:eastAsia="lv-LV"/>
              </w:rPr>
              <w:t>Ņemot vērā, ka tiek atvieglota</w:t>
            </w:r>
            <w:r w:rsidR="00B80259">
              <w:rPr>
                <w:rFonts w:ascii="Times New Roman" w:eastAsia="Times New Roman" w:hAnsi="Times New Roman" w:cs="Times New Roman"/>
                <w:iCs/>
                <w:sz w:val="24"/>
                <w:szCs w:val="24"/>
                <w:lang w:eastAsia="lv-LV"/>
              </w:rPr>
              <w:t xml:space="preserve"> </w:t>
            </w:r>
            <w:r w:rsidR="004700C4">
              <w:rPr>
                <w:rFonts w:ascii="Times New Roman" w:eastAsia="Times New Roman" w:hAnsi="Times New Roman" w:cs="Times New Roman"/>
                <w:iCs/>
                <w:sz w:val="24"/>
                <w:szCs w:val="24"/>
                <w:lang w:eastAsia="lv-LV"/>
              </w:rPr>
              <w:t>personas</w:t>
            </w:r>
            <w:r w:rsidR="00B80259">
              <w:rPr>
                <w:rFonts w:ascii="Times New Roman" w:eastAsia="Times New Roman" w:hAnsi="Times New Roman" w:cs="Times New Roman"/>
                <w:iCs/>
                <w:sz w:val="24"/>
                <w:szCs w:val="24"/>
                <w:lang w:eastAsia="lv-LV"/>
              </w:rPr>
              <w:t xml:space="preserve"> ar invaliditāti kopšanas pabalsta</w:t>
            </w:r>
            <w:r w:rsidRPr="0064009D">
              <w:rPr>
                <w:rFonts w:ascii="Times New Roman" w:eastAsia="Times New Roman" w:hAnsi="Times New Roman" w:cs="Times New Roman"/>
                <w:iCs/>
                <w:sz w:val="24"/>
                <w:szCs w:val="24"/>
                <w:lang w:eastAsia="lv-LV"/>
              </w:rPr>
              <w:t xml:space="preserve"> </w:t>
            </w:r>
            <w:r w:rsidR="00EB29BD">
              <w:rPr>
                <w:rFonts w:ascii="Times New Roman" w:eastAsia="Times New Roman" w:hAnsi="Times New Roman" w:cs="Times New Roman"/>
                <w:iCs/>
                <w:sz w:val="24"/>
                <w:szCs w:val="24"/>
                <w:lang w:eastAsia="lv-LV"/>
              </w:rPr>
              <w:t>pieprasīšanas nosacījumi</w:t>
            </w:r>
            <w:r w:rsidRPr="0064009D">
              <w:rPr>
                <w:rFonts w:ascii="Times New Roman" w:eastAsia="Times New Roman" w:hAnsi="Times New Roman" w:cs="Times New Roman"/>
                <w:iCs/>
                <w:sz w:val="24"/>
                <w:szCs w:val="24"/>
                <w:lang w:eastAsia="lv-LV"/>
              </w:rPr>
              <w:t xml:space="preserve">, paredzams, ka </w:t>
            </w:r>
            <w:r w:rsidR="00EB29BD" w:rsidRPr="0064009D">
              <w:rPr>
                <w:rFonts w:ascii="Times New Roman" w:eastAsia="Times New Roman" w:hAnsi="Times New Roman" w:cs="Times New Roman"/>
                <w:iCs/>
                <w:sz w:val="24"/>
                <w:szCs w:val="24"/>
                <w:lang w:eastAsia="lv-LV"/>
              </w:rPr>
              <w:t xml:space="preserve">administratīvais slogs </w:t>
            </w:r>
            <w:r w:rsidRPr="0064009D">
              <w:rPr>
                <w:rFonts w:ascii="Times New Roman" w:eastAsia="Times New Roman" w:hAnsi="Times New Roman" w:cs="Times New Roman"/>
                <w:iCs/>
                <w:sz w:val="24"/>
                <w:szCs w:val="24"/>
                <w:lang w:eastAsia="lv-LV"/>
              </w:rPr>
              <w:t>tiks</w:t>
            </w:r>
            <w:r w:rsidRPr="0064009D">
              <w:rPr>
                <w:rFonts w:ascii="Times New Roman" w:hAnsi="Times New Roman" w:cs="Times New Roman"/>
                <w:sz w:val="24"/>
                <w:szCs w:val="24"/>
              </w:rPr>
              <w:t xml:space="preserve"> </w:t>
            </w:r>
            <w:r w:rsidRPr="0064009D">
              <w:rPr>
                <w:rFonts w:ascii="Times New Roman" w:eastAsia="Times New Roman" w:hAnsi="Times New Roman" w:cs="Times New Roman"/>
                <w:iCs/>
                <w:sz w:val="24"/>
                <w:szCs w:val="24"/>
                <w:lang w:eastAsia="lv-LV"/>
              </w:rPr>
              <w:t>samazināts</w:t>
            </w:r>
            <w:r w:rsidR="00EB29BD">
              <w:rPr>
                <w:rFonts w:ascii="Times New Roman" w:eastAsia="Times New Roman" w:hAnsi="Times New Roman" w:cs="Times New Roman"/>
                <w:iCs/>
                <w:sz w:val="24"/>
                <w:szCs w:val="24"/>
                <w:lang w:eastAsia="lv-LV"/>
              </w:rPr>
              <w:t>, jo pabalstu vairumā gadījumu varēs piešķirt bez iesnieguma</w:t>
            </w:r>
            <w:r w:rsidR="003F10C3">
              <w:rPr>
                <w:rFonts w:ascii="Times New Roman" w:eastAsia="Times New Roman" w:hAnsi="Times New Roman" w:cs="Times New Roman"/>
                <w:iCs/>
                <w:sz w:val="24"/>
                <w:szCs w:val="24"/>
                <w:lang w:eastAsia="lv-LV"/>
              </w:rPr>
              <w:t xml:space="preserve"> saņemšanas</w:t>
            </w:r>
            <w:r w:rsidRPr="0064009D">
              <w:rPr>
                <w:rFonts w:ascii="Times New Roman" w:eastAsia="Times New Roman" w:hAnsi="Times New Roman" w:cs="Times New Roman"/>
                <w:iCs/>
                <w:sz w:val="24"/>
                <w:szCs w:val="24"/>
                <w:lang w:eastAsia="lv-LV"/>
              </w:rPr>
              <w:t xml:space="preserve">. Līdz šim, ja </w:t>
            </w:r>
            <w:r w:rsidR="004700C4">
              <w:rPr>
                <w:rFonts w:ascii="Times New Roman" w:eastAsia="Times New Roman" w:hAnsi="Times New Roman" w:cs="Times New Roman"/>
                <w:iCs/>
                <w:sz w:val="24"/>
                <w:szCs w:val="24"/>
                <w:lang w:eastAsia="lv-LV"/>
              </w:rPr>
              <w:t>personai</w:t>
            </w:r>
            <w:r w:rsidRPr="0064009D">
              <w:rPr>
                <w:rFonts w:ascii="Times New Roman" w:eastAsia="Times New Roman" w:hAnsi="Times New Roman" w:cs="Times New Roman"/>
                <w:iCs/>
                <w:sz w:val="24"/>
                <w:szCs w:val="24"/>
                <w:lang w:eastAsia="lv-LV"/>
              </w:rPr>
              <w:t xml:space="preserve"> jau bija piešķirt</w:t>
            </w:r>
            <w:r w:rsidR="00C92DCB">
              <w:rPr>
                <w:rFonts w:ascii="Times New Roman" w:eastAsia="Times New Roman" w:hAnsi="Times New Roman" w:cs="Times New Roman"/>
                <w:iCs/>
                <w:sz w:val="24"/>
                <w:szCs w:val="24"/>
                <w:lang w:eastAsia="lv-LV"/>
              </w:rPr>
              <w:t>a</w:t>
            </w:r>
            <w:r w:rsidRPr="0064009D">
              <w:rPr>
                <w:rFonts w:ascii="Times New Roman" w:eastAsia="Times New Roman" w:hAnsi="Times New Roman" w:cs="Times New Roman"/>
                <w:iCs/>
                <w:sz w:val="24"/>
                <w:szCs w:val="24"/>
                <w:lang w:eastAsia="lv-LV"/>
              </w:rPr>
              <w:t xml:space="preserve"> un izmaksāt</w:t>
            </w:r>
            <w:r w:rsidR="00C92DCB">
              <w:rPr>
                <w:rFonts w:ascii="Times New Roman" w:eastAsia="Times New Roman" w:hAnsi="Times New Roman" w:cs="Times New Roman"/>
                <w:iCs/>
                <w:sz w:val="24"/>
                <w:szCs w:val="24"/>
                <w:lang w:eastAsia="lv-LV"/>
              </w:rPr>
              <w:t>a pensija vai</w:t>
            </w:r>
            <w:r w:rsidR="004700C4">
              <w:rPr>
                <w:rFonts w:ascii="Times New Roman" w:eastAsia="Times New Roman" w:hAnsi="Times New Roman" w:cs="Times New Roman"/>
                <w:iCs/>
                <w:sz w:val="24"/>
                <w:szCs w:val="24"/>
                <w:lang w:eastAsia="lv-LV"/>
              </w:rPr>
              <w:t xml:space="preserve"> kāds no valsts sociālajiem pabalstiem</w:t>
            </w:r>
            <w:r w:rsidRPr="0064009D">
              <w:rPr>
                <w:rFonts w:ascii="Times New Roman" w:eastAsia="Times New Roman" w:hAnsi="Times New Roman" w:cs="Times New Roman"/>
                <w:iCs/>
                <w:sz w:val="24"/>
                <w:szCs w:val="24"/>
                <w:lang w:eastAsia="lv-LV"/>
              </w:rPr>
              <w:t xml:space="preserve">, vēlāk nosakot indikācijas īpašai kopšanas nepieciešamībai, </w:t>
            </w:r>
            <w:r w:rsidR="004700C4">
              <w:rPr>
                <w:rFonts w:ascii="Times New Roman" w:eastAsia="Times New Roman" w:hAnsi="Times New Roman" w:cs="Times New Roman"/>
                <w:iCs/>
                <w:sz w:val="24"/>
                <w:szCs w:val="24"/>
                <w:lang w:eastAsia="lv-LV"/>
              </w:rPr>
              <w:t>personai</w:t>
            </w:r>
            <w:r w:rsidRPr="0064009D">
              <w:rPr>
                <w:rFonts w:ascii="Times New Roman" w:eastAsia="Times New Roman" w:hAnsi="Times New Roman" w:cs="Times New Roman"/>
                <w:iCs/>
                <w:sz w:val="24"/>
                <w:szCs w:val="24"/>
                <w:lang w:eastAsia="lv-LV"/>
              </w:rPr>
              <w:t xml:space="preserve"> VSAA </w:t>
            </w:r>
            <w:r w:rsidR="00565106">
              <w:rPr>
                <w:rFonts w:ascii="Times New Roman" w:eastAsia="Times New Roman" w:hAnsi="Times New Roman" w:cs="Times New Roman"/>
                <w:iCs/>
                <w:sz w:val="24"/>
                <w:szCs w:val="24"/>
                <w:lang w:eastAsia="lv-LV"/>
              </w:rPr>
              <w:t>bija</w:t>
            </w:r>
            <w:r w:rsidRPr="0064009D">
              <w:rPr>
                <w:rFonts w:ascii="Times New Roman" w:eastAsia="Times New Roman" w:hAnsi="Times New Roman" w:cs="Times New Roman"/>
                <w:iCs/>
                <w:sz w:val="24"/>
                <w:szCs w:val="24"/>
                <w:lang w:eastAsia="lv-LV"/>
              </w:rPr>
              <w:t xml:space="preserve"> jāiesniedz pieprasījums pakalpojuma saņemšanai. Turpmāk minētā mērķa grupa pieprasījumu </w:t>
            </w:r>
            <w:r w:rsidR="003F10C3">
              <w:rPr>
                <w:rFonts w:ascii="Times New Roman" w:eastAsia="Times New Roman" w:hAnsi="Times New Roman" w:cs="Times New Roman"/>
                <w:iCs/>
                <w:sz w:val="24"/>
                <w:szCs w:val="24"/>
                <w:lang w:eastAsia="lv-LV"/>
              </w:rPr>
              <w:t xml:space="preserve">pabalsta piešķiršanai </w:t>
            </w:r>
            <w:r w:rsidRPr="0064009D">
              <w:rPr>
                <w:rFonts w:ascii="Times New Roman" w:eastAsia="Times New Roman" w:hAnsi="Times New Roman" w:cs="Times New Roman"/>
                <w:iCs/>
                <w:sz w:val="24"/>
                <w:szCs w:val="24"/>
                <w:lang w:eastAsia="lv-LV"/>
              </w:rPr>
              <w:t>varēs neiesniegt.</w:t>
            </w:r>
          </w:p>
        </w:tc>
      </w:tr>
      <w:tr w:rsidR="005B3BBB" w:rsidRPr="005B3BBB" w14:paraId="1BDB648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1D86B5" w14:textId="77777777" w:rsidR="00655F2C"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FC5A6B2" w14:textId="77777777" w:rsidR="00E5323B"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C98C571" w14:textId="4547B161" w:rsidR="00E5323B" w:rsidRPr="005B3BBB" w:rsidRDefault="009334AD" w:rsidP="00007E2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w:t>
            </w:r>
            <w:r w:rsidRPr="0064009D">
              <w:rPr>
                <w:rFonts w:ascii="Times New Roman" w:eastAsia="Times New Roman" w:hAnsi="Times New Roman" w:cs="Times New Roman"/>
                <w:iCs/>
                <w:sz w:val="24"/>
                <w:szCs w:val="24"/>
                <w:lang w:eastAsia="lv-LV"/>
              </w:rPr>
              <w:t>projekts nerada papildu ietekmi uz administratīvajām izmaksām</w:t>
            </w:r>
            <w:r>
              <w:rPr>
                <w:rFonts w:ascii="Times New Roman" w:eastAsia="Times New Roman" w:hAnsi="Times New Roman" w:cs="Times New Roman"/>
                <w:iCs/>
                <w:sz w:val="24"/>
                <w:szCs w:val="24"/>
                <w:lang w:eastAsia="lv-LV"/>
              </w:rPr>
              <w:t>.</w:t>
            </w:r>
          </w:p>
        </w:tc>
      </w:tr>
      <w:tr w:rsidR="005B3BBB" w:rsidRPr="005B3BBB" w14:paraId="5B4AE43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AC7F23" w14:textId="77777777" w:rsidR="00655F2C"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696315D" w14:textId="77777777" w:rsidR="00E5323B"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AF099D8" w14:textId="77777777" w:rsidR="00E5323B" w:rsidRPr="005B3BBB" w:rsidRDefault="004B2C76" w:rsidP="00007E2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5B3BBB" w:rsidRPr="005B3BBB" w14:paraId="66A2241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22B9CC" w14:textId="77777777" w:rsidR="00655F2C"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63EA572" w14:textId="77777777" w:rsidR="00E5323B"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C5DD430" w14:textId="0C15D848" w:rsidR="00E5323B" w:rsidRPr="005B3BBB" w:rsidRDefault="00580040" w:rsidP="00007E2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G</w:t>
            </w:r>
            <w:r w:rsidR="00AE015A" w:rsidRPr="00AE015A">
              <w:rPr>
                <w:rFonts w:ascii="Times New Roman" w:eastAsia="Times New Roman" w:hAnsi="Times New Roman" w:cs="Times New Roman"/>
                <w:iCs/>
                <w:sz w:val="24"/>
                <w:szCs w:val="24"/>
                <w:lang w:eastAsia="lv-LV"/>
              </w:rPr>
              <w:t>rozījumi Likuma</w:t>
            </w:r>
            <w:r w:rsidR="00411512">
              <w:rPr>
                <w:rFonts w:ascii="Times New Roman" w:eastAsia="Times New Roman" w:hAnsi="Times New Roman" w:cs="Times New Roman"/>
                <w:iCs/>
                <w:sz w:val="24"/>
                <w:szCs w:val="24"/>
                <w:lang w:eastAsia="lv-LV"/>
              </w:rPr>
              <w:t xml:space="preserve"> </w:t>
            </w:r>
            <w:r w:rsidR="00AE015A" w:rsidRPr="00AE015A">
              <w:rPr>
                <w:rFonts w:ascii="Times New Roman" w:eastAsia="Times New Roman" w:hAnsi="Times New Roman" w:cs="Times New Roman"/>
                <w:iCs/>
                <w:sz w:val="24"/>
                <w:szCs w:val="24"/>
                <w:lang w:eastAsia="lv-LV"/>
              </w:rPr>
              <w:t xml:space="preserve">17.panta otrajā daļā stājas spēkā 2021.gada 1.jūlijā, jo </w:t>
            </w:r>
            <w:r w:rsidR="00AE015A">
              <w:rPr>
                <w:rFonts w:ascii="Times New Roman" w:eastAsia="Times New Roman" w:hAnsi="Times New Roman" w:cs="Times New Roman"/>
                <w:iCs/>
                <w:sz w:val="24"/>
                <w:szCs w:val="24"/>
                <w:lang w:eastAsia="lv-LV"/>
              </w:rPr>
              <w:t>VSAA</w:t>
            </w:r>
            <w:r w:rsidR="00AE015A" w:rsidRPr="00AE015A">
              <w:rPr>
                <w:rFonts w:ascii="Times New Roman" w:eastAsia="Times New Roman" w:hAnsi="Times New Roman" w:cs="Times New Roman"/>
                <w:iCs/>
                <w:sz w:val="24"/>
                <w:szCs w:val="24"/>
                <w:lang w:eastAsia="lv-LV"/>
              </w:rPr>
              <w:t xml:space="preserve"> ir nepieciešams laiks informatīvās sistēmas pielāgošanai, proti, ir nepieciešama, jaunu dokumentu formu izstrādāšana un testēšana, </w:t>
            </w:r>
            <w:r w:rsidR="00B43F27">
              <w:rPr>
                <w:rFonts w:ascii="Times New Roman" w:eastAsia="Times New Roman" w:hAnsi="Times New Roman" w:cs="Times New Roman"/>
                <w:iCs/>
                <w:sz w:val="24"/>
                <w:szCs w:val="24"/>
                <w:lang w:eastAsia="lv-LV"/>
              </w:rPr>
              <w:t>lai</w:t>
            </w:r>
            <w:r w:rsidR="00AE015A" w:rsidRPr="00AE015A">
              <w:rPr>
                <w:rFonts w:ascii="Times New Roman" w:eastAsia="Times New Roman" w:hAnsi="Times New Roman" w:cs="Times New Roman"/>
                <w:iCs/>
                <w:sz w:val="24"/>
                <w:szCs w:val="24"/>
                <w:lang w:eastAsia="lv-LV"/>
              </w:rPr>
              <w:t xml:space="preserve"> nodrošināt</w:t>
            </w:r>
            <w:r w:rsidR="00B43F27">
              <w:rPr>
                <w:rFonts w:ascii="Times New Roman" w:eastAsia="Times New Roman" w:hAnsi="Times New Roman" w:cs="Times New Roman"/>
                <w:iCs/>
                <w:sz w:val="24"/>
                <w:szCs w:val="24"/>
                <w:lang w:eastAsia="lv-LV"/>
              </w:rPr>
              <w:t>u</w:t>
            </w:r>
            <w:r w:rsidR="00AE015A" w:rsidRPr="00AE015A">
              <w:rPr>
                <w:rFonts w:ascii="Times New Roman" w:eastAsia="Times New Roman" w:hAnsi="Times New Roman" w:cs="Times New Roman"/>
                <w:iCs/>
                <w:sz w:val="24"/>
                <w:szCs w:val="24"/>
                <w:lang w:eastAsia="lv-LV"/>
              </w:rPr>
              <w:t xml:space="preserve"> jaunu funkcionalitāti automatizētai pakalpojumu piešķiršanai u.c.</w:t>
            </w:r>
          </w:p>
        </w:tc>
      </w:tr>
    </w:tbl>
    <w:p w14:paraId="75500496" w14:textId="77777777" w:rsidR="00E5323B"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3BBB" w:rsidRPr="005B3BBB" w14:paraId="61F1823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CCD419" w14:textId="77777777" w:rsidR="00655F2C" w:rsidRPr="005B3BBB" w:rsidRDefault="00E5323B" w:rsidP="00007E22">
            <w:pPr>
              <w:spacing w:after="0" w:line="240" w:lineRule="auto"/>
              <w:jc w:val="both"/>
              <w:rPr>
                <w:rFonts w:ascii="Times New Roman" w:eastAsia="Times New Roman" w:hAnsi="Times New Roman" w:cs="Times New Roman"/>
                <w:b/>
                <w:bCs/>
                <w:iCs/>
                <w:sz w:val="24"/>
                <w:szCs w:val="24"/>
                <w:lang w:eastAsia="lv-LV"/>
              </w:rPr>
            </w:pPr>
            <w:r w:rsidRPr="005B3BBB">
              <w:rPr>
                <w:rFonts w:ascii="Times New Roman" w:eastAsia="Times New Roman" w:hAnsi="Times New Roman" w:cs="Times New Roman"/>
                <w:b/>
                <w:bCs/>
                <w:iCs/>
                <w:sz w:val="24"/>
                <w:szCs w:val="24"/>
                <w:lang w:eastAsia="lv-LV"/>
              </w:rPr>
              <w:t>III. Tiesību akta projekta ietekme uz valsts budžetu un pašvaldību budžetiem</w:t>
            </w:r>
          </w:p>
        </w:tc>
      </w:tr>
      <w:tr w:rsidR="009B2187" w:rsidRPr="005B3BBB" w14:paraId="47812981" w14:textId="77777777" w:rsidTr="00D924E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4269725" w14:textId="63DB7368" w:rsidR="009B2187" w:rsidRPr="005B3BBB" w:rsidRDefault="00D924E2" w:rsidP="009B2187">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Cs/>
                <w:sz w:val="24"/>
                <w:szCs w:val="24"/>
                <w:lang w:eastAsia="lv-LV"/>
              </w:rPr>
              <w:t xml:space="preserve">Noteikumu projekts šo jomu neskar. </w:t>
            </w:r>
          </w:p>
        </w:tc>
      </w:tr>
    </w:tbl>
    <w:p w14:paraId="640092D6" w14:textId="77777777" w:rsidR="00E5323B"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 xml:space="preserve">  </w:t>
      </w:r>
    </w:p>
    <w:tbl>
      <w:tblPr>
        <w:tblW w:w="5000" w:type="pct"/>
        <w:tblCellSpacing w:w="15" w:type="dxa"/>
        <w:tblInd w:w="-3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1"/>
        <w:gridCol w:w="3045"/>
        <w:gridCol w:w="5399"/>
      </w:tblGrid>
      <w:tr w:rsidR="0048550C" w:rsidRPr="005B3BBB" w14:paraId="6754291A" w14:textId="77777777" w:rsidTr="0048550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FAB08E" w14:textId="77777777" w:rsidR="0048550C" w:rsidRPr="005B3BBB" w:rsidRDefault="0048550C" w:rsidP="00F2078E">
            <w:pPr>
              <w:spacing w:after="0" w:line="240" w:lineRule="auto"/>
              <w:jc w:val="both"/>
              <w:rPr>
                <w:rFonts w:ascii="Times New Roman" w:eastAsia="Times New Roman" w:hAnsi="Times New Roman" w:cs="Times New Roman"/>
                <w:b/>
                <w:bCs/>
                <w:iCs/>
                <w:sz w:val="24"/>
                <w:szCs w:val="24"/>
                <w:lang w:eastAsia="lv-LV"/>
              </w:rPr>
            </w:pPr>
            <w:r w:rsidRPr="005B3BBB">
              <w:rPr>
                <w:rFonts w:ascii="Times New Roman" w:eastAsia="Times New Roman" w:hAnsi="Times New Roman" w:cs="Times New Roman"/>
                <w:b/>
                <w:bCs/>
                <w:iCs/>
                <w:sz w:val="24"/>
                <w:szCs w:val="24"/>
                <w:lang w:eastAsia="lv-LV"/>
              </w:rPr>
              <w:t>IV. Tiesību akta projekta ietekme uz spēkā esošo tiesību normu sistēmu</w:t>
            </w:r>
          </w:p>
        </w:tc>
      </w:tr>
      <w:tr w:rsidR="0048550C" w:rsidRPr="005B3BBB" w14:paraId="1CEF8C7E" w14:textId="77777777" w:rsidTr="0048550C">
        <w:trPr>
          <w:tblCellSpacing w:w="15" w:type="dxa"/>
        </w:trPr>
        <w:tc>
          <w:tcPr>
            <w:tcW w:w="313" w:type="pct"/>
            <w:tcBorders>
              <w:top w:val="outset" w:sz="6" w:space="0" w:color="auto"/>
              <w:left w:val="outset" w:sz="6" w:space="0" w:color="auto"/>
              <w:bottom w:val="outset" w:sz="6" w:space="0" w:color="auto"/>
              <w:right w:val="outset" w:sz="6" w:space="0" w:color="auto"/>
            </w:tcBorders>
            <w:hideMark/>
          </w:tcPr>
          <w:p w14:paraId="22B9AB7B" w14:textId="77777777" w:rsidR="0048550C" w:rsidRPr="005B3BBB" w:rsidRDefault="0048550C" w:rsidP="00F2078E">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1.</w:t>
            </w:r>
          </w:p>
        </w:tc>
        <w:tc>
          <w:tcPr>
            <w:tcW w:w="1664" w:type="pct"/>
            <w:tcBorders>
              <w:top w:val="outset" w:sz="6" w:space="0" w:color="auto"/>
              <w:left w:val="outset" w:sz="6" w:space="0" w:color="auto"/>
              <w:bottom w:val="outset" w:sz="6" w:space="0" w:color="auto"/>
              <w:right w:val="outset" w:sz="6" w:space="0" w:color="auto"/>
            </w:tcBorders>
            <w:hideMark/>
          </w:tcPr>
          <w:p w14:paraId="47F449C7" w14:textId="77777777" w:rsidR="0048550C" w:rsidRPr="005B3BBB" w:rsidRDefault="0048550C" w:rsidP="00F2078E">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Saistītie tiesību aktu projekti</w:t>
            </w:r>
          </w:p>
        </w:tc>
        <w:tc>
          <w:tcPr>
            <w:tcW w:w="2956" w:type="pct"/>
            <w:tcBorders>
              <w:top w:val="outset" w:sz="6" w:space="0" w:color="auto"/>
              <w:left w:val="outset" w:sz="6" w:space="0" w:color="auto"/>
              <w:bottom w:val="outset" w:sz="6" w:space="0" w:color="auto"/>
              <w:right w:val="outset" w:sz="6" w:space="0" w:color="auto"/>
            </w:tcBorders>
            <w:hideMark/>
          </w:tcPr>
          <w:p w14:paraId="01BF24B3" w14:textId="77777777" w:rsidR="0048550C" w:rsidRPr="005B3BBB" w:rsidRDefault="0048550C" w:rsidP="00F2078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Noteikuma projekta grozījumi saistīti ar veiktajiem grozījumiem Likumā.</w:t>
            </w:r>
          </w:p>
        </w:tc>
      </w:tr>
      <w:tr w:rsidR="0048550C" w:rsidRPr="005B3BBB" w14:paraId="36AF0372" w14:textId="77777777" w:rsidTr="0048550C">
        <w:trPr>
          <w:tblCellSpacing w:w="15" w:type="dxa"/>
        </w:trPr>
        <w:tc>
          <w:tcPr>
            <w:tcW w:w="313" w:type="pct"/>
            <w:tcBorders>
              <w:top w:val="outset" w:sz="6" w:space="0" w:color="auto"/>
              <w:left w:val="outset" w:sz="6" w:space="0" w:color="auto"/>
              <w:bottom w:val="outset" w:sz="6" w:space="0" w:color="auto"/>
              <w:right w:val="outset" w:sz="6" w:space="0" w:color="auto"/>
            </w:tcBorders>
            <w:hideMark/>
          </w:tcPr>
          <w:p w14:paraId="2CED90B9" w14:textId="77777777" w:rsidR="0048550C" w:rsidRPr="005B3BBB" w:rsidRDefault="0048550C" w:rsidP="00F2078E">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2.</w:t>
            </w:r>
          </w:p>
        </w:tc>
        <w:tc>
          <w:tcPr>
            <w:tcW w:w="1664" w:type="pct"/>
            <w:tcBorders>
              <w:top w:val="outset" w:sz="6" w:space="0" w:color="auto"/>
              <w:left w:val="outset" w:sz="6" w:space="0" w:color="auto"/>
              <w:bottom w:val="outset" w:sz="6" w:space="0" w:color="auto"/>
              <w:right w:val="outset" w:sz="6" w:space="0" w:color="auto"/>
            </w:tcBorders>
            <w:hideMark/>
          </w:tcPr>
          <w:p w14:paraId="30D5D69C" w14:textId="77777777" w:rsidR="0048550C" w:rsidRPr="005B3BBB" w:rsidRDefault="0048550C" w:rsidP="00F2078E">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Atbildīgā institūcija</w:t>
            </w:r>
          </w:p>
        </w:tc>
        <w:tc>
          <w:tcPr>
            <w:tcW w:w="2956" w:type="pct"/>
            <w:tcBorders>
              <w:top w:val="outset" w:sz="6" w:space="0" w:color="auto"/>
              <w:left w:val="outset" w:sz="6" w:space="0" w:color="auto"/>
              <w:bottom w:val="outset" w:sz="6" w:space="0" w:color="auto"/>
              <w:right w:val="outset" w:sz="6" w:space="0" w:color="auto"/>
            </w:tcBorders>
            <w:hideMark/>
          </w:tcPr>
          <w:p w14:paraId="1696EA81" w14:textId="77777777" w:rsidR="0048550C" w:rsidRPr="005B3BBB" w:rsidRDefault="0048550C" w:rsidP="00F2078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Labklājības ministrija</w:t>
            </w:r>
          </w:p>
        </w:tc>
      </w:tr>
      <w:tr w:rsidR="0048550C" w:rsidRPr="005B3BBB" w14:paraId="6EFA3AA5" w14:textId="77777777" w:rsidTr="0048550C">
        <w:trPr>
          <w:tblCellSpacing w:w="15" w:type="dxa"/>
        </w:trPr>
        <w:tc>
          <w:tcPr>
            <w:tcW w:w="313" w:type="pct"/>
            <w:tcBorders>
              <w:top w:val="outset" w:sz="6" w:space="0" w:color="auto"/>
              <w:left w:val="outset" w:sz="6" w:space="0" w:color="auto"/>
              <w:bottom w:val="outset" w:sz="6" w:space="0" w:color="auto"/>
              <w:right w:val="outset" w:sz="6" w:space="0" w:color="auto"/>
            </w:tcBorders>
            <w:hideMark/>
          </w:tcPr>
          <w:p w14:paraId="7324092C" w14:textId="77777777" w:rsidR="0048550C" w:rsidRPr="005B3BBB" w:rsidRDefault="0048550C" w:rsidP="00F2078E">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3.</w:t>
            </w:r>
          </w:p>
        </w:tc>
        <w:tc>
          <w:tcPr>
            <w:tcW w:w="1664" w:type="pct"/>
            <w:tcBorders>
              <w:top w:val="outset" w:sz="6" w:space="0" w:color="auto"/>
              <w:left w:val="outset" w:sz="6" w:space="0" w:color="auto"/>
              <w:bottom w:val="outset" w:sz="6" w:space="0" w:color="auto"/>
              <w:right w:val="outset" w:sz="6" w:space="0" w:color="auto"/>
            </w:tcBorders>
            <w:hideMark/>
          </w:tcPr>
          <w:p w14:paraId="4880D83E" w14:textId="77777777" w:rsidR="0048550C" w:rsidRPr="005B3BBB" w:rsidRDefault="0048550C" w:rsidP="00F2078E">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Cita informācija</w:t>
            </w:r>
          </w:p>
        </w:tc>
        <w:tc>
          <w:tcPr>
            <w:tcW w:w="2956" w:type="pct"/>
            <w:tcBorders>
              <w:top w:val="outset" w:sz="6" w:space="0" w:color="auto"/>
              <w:left w:val="outset" w:sz="6" w:space="0" w:color="auto"/>
              <w:bottom w:val="outset" w:sz="6" w:space="0" w:color="auto"/>
              <w:right w:val="outset" w:sz="6" w:space="0" w:color="auto"/>
            </w:tcBorders>
            <w:hideMark/>
          </w:tcPr>
          <w:p w14:paraId="11F494B9" w14:textId="77777777" w:rsidR="0048550C" w:rsidRPr="005B3BBB" w:rsidRDefault="0048550C" w:rsidP="00F2078E">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Nav</w:t>
            </w:r>
          </w:p>
        </w:tc>
      </w:tr>
    </w:tbl>
    <w:p w14:paraId="2424EA50" w14:textId="77777777" w:rsidR="00E5323B"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3BBB" w:rsidRPr="005B3BBB" w14:paraId="5986354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3DD0F6" w14:textId="77777777" w:rsidR="00655F2C" w:rsidRPr="005B3BBB" w:rsidRDefault="00E5323B" w:rsidP="00007E22">
            <w:pPr>
              <w:spacing w:after="0" w:line="240" w:lineRule="auto"/>
              <w:jc w:val="both"/>
              <w:rPr>
                <w:rFonts w:ascii="Times New Roman" w:eastAsia="Times New Roman" w:hAnsi="Times New Roman" w:cs="Times New Roman"/>
                <w:b/>
                <w:bCs/>
                <w:iCs/>
                <w:sz w:val="24"/>
                <w:szCs w:val="24"/>
                <w:lang w:eastAsia="lv-LV"/>
              </w:rPr>
            </w:pPr>
            <w:r w:rsidRPr="005B3BB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B2C4D" w:rsidRPr="005B3BBB" w14:paraId="3475A15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F9AE5FB" w14:textId="3EE556C5" w:rsidR="00FB2C4D" w:rsidRPr="005B3BBB" w:rsidRDefault="00FB2C4D" w:rsidP="00FB2C4D">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Cs/>
                <w:sz w:val="24"/>
                <w:szCs w:val="24"/>
                <w:lang w:eastAsia="lv-LV"/>
              </w:rPr>
              <w:t xml:space="preserve">Noteikumu </w:t>
            </w:r>
            <w:r w:rsidRPr="0064009D">
              <w:rPr>
                <w:rFonts w:ascii="Times New Roman" w:eastAsia="Times New Roman" w:hAnsi="Times New Roman" w:cs="Times New Roman"/>
                <w:bCs/>
                <w:sz w:val="24"/>
                <w:szCs w:val="24"/>
                <w:lang w:eastAsia="lv-LV"/>
              </w:rPr>
              <w:t>projekts šo jomu neskar</w:t>
            </w:r>
          </w:p>
        </w:tc>
      </w:tr>
    </w:tbl>
    <w:p w14:paraId="4F49DBB2" w14:textId="77777777" w:rsidR="00E5323B"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B3BBB" w:rsidRPr="005B3BBB" w14:paraId="048A165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7E1F78" w14:textId="77777777" w:rsidR="00655F2C" w:rsidRPr="005B3BBB" w:rsidRDefault="00E5323B" w:rsidP="00007E22">
            <w:pPr>
              <w:spacing w:after="0" w:line="240" w:lineRule="auto"/>
              <w:jc w:val="both"/>
              <w:rPr>
                <w:rFonts w:ascii="Times New Roman" w:eastAsia="Times New Roman" w:hAnsi="Times New Roman" w:cs="Times New Roman"/>
                <w:b/>
                <w:bCs/>
                <w:iCs/>
                <w:sz w:val="24"/>
                <w:szCs w:val="24"/>
                <w:lang w:eastAsia="lv-LV"/>
              </w:rPr>
            </w:pPr>
            <w:r w:rsidRPr="005B3BBB">
              <w:rPr>
                <w:rFonts w:ascii="Times New Roman" w:eastAsia="Times New Roman" w:hAnsi="Times New Roman" w:cs="Times New Roman"/>
                <w:b/>
                <w:bCs/>
                <w:iCs/>
                <w:sz w:val="24"/>
                <w:szCs w:val="24"/>
                <w:lang w:eastAsia="lv-LV"/>
              </w:rPr>
              <w:t>VI. Sabiedrības līdzdalība un komunikācijas aktivitātes</w:t>
            </w:r>
          </w:p>
        </w:tc>
      </w:tr>
      <w:tr w:rsidR="005F3B3B" w:rsidRPr="005B3BBB" w14:paraId="58AF5BFC" w14:textId="77777777" w:rsidTr="005F3B3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087AF9E" w14:textId="77777777" w:rsidR="005F3B3B" w:rsidRPr="005B3BBB" w:rsidRDefault="005F3B3B" w:rsidP="005F3B3B">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0691A17" w14:textId="77777777" w:rsidR="005F3B3B" w:rsidRPr="005B3BBB" w:rsidRDefault="005F3B3B" w:rsidP="005F3B3B">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4B1AA817" w14:textId="644974B5" w:rsidR="005F3B3B" w:rsidRPr="005B3BBB" w:rsidRDefault="005F3B3B" w:rsidP="005F3B3B">
            <w:pPr>
              <w:spacing w:after="0" w:line="240" w:lineRule="auto"/>
              <w:jc w:val="both"/>
              <w:rPr>
                <w:rFonts w:ascii="Times New Roman" w:eastAsia="Times New Roman" w:hAnsi="Times New Roman" w:cs="Times New Roman"/>
                <w:iCs/>
                <w:sz w:val="24"/>
                <w:szCs w:val="24"/>
                <w:lang w:eastAsia="lv-LV"/>
              </w:rPr>
            </w:pPr>
            <w:r w:rsidRPr="00FB65E1">
              <w:rPr>
                <w:rFonts w:ascii="Times New Roman" w:hAnsi="Times New Roman" w:cs="Times New Roman"/>
                <w:bCs/>
                <w:sz w:val="24"/>
                <w:szCs w:val="24"/>
                <w:shd w:val="clear" w:color="auto" w:fill="FFFFFF"/>
              </w:rPr>
              <w:t>Atsevišķa sabiedrības līdzdalība un komunikācija par noteikumu projektu nav paredzēta</w:t>
            </w:r>
            <w:r>
              <w:rPr>
                <w:rFonts w:ascii="Times New Roman" w:hAnsi="Times New Roman" w:cs="Times New Roman"/>
                <w:bCs/>
                <w:sz w:val="24"/>
                <w:szCs w:val="24"/>
                <w:shd w:val="clear" w:color="auto" w:fill="FFFFFF"/>
              </w:rPr>
              <w:t>, jo noteikumu projekts atbilstoši MK 2020.gada 22.septembra sēdē nolemtajam tiek virzīts izskatīšanai kā MK lieta</w:t>
            </w:r>
            <w:r w:rsidRPr="00FB65E1">
              <w:rPr>
                <w:rFonts w:ascii="Times New Roman" w:hAnsi="Times New Roman" w:cs="Times New Roman"/>
                <w:bCs/>
                <w:sz w:val="24"/>
                <w:szCs w:val="24"/>
                <w:shd w:val="clear" w:color="auto" w:fill="FFFFFF"/>
              </w:rPr>
              <w:t xml:space="preserve">. Stājoties spēkā </w:t>
            </w:r>
            <w:r w:rsidR="00137C03">
              <w:rPr>
                <w:rFonts w:ascii="Times New Roman" w:hAnsi="Times New Roman" w:cs="Times New Roman"/>
                <w:bCs/>
                <w:sz w:val="24"/>
                <w:szCs w:val="24"/>
                <w:shd w:val="clear" w:color="auto" w:fill="FFFFFF"/>
              </w:rPr>
              <w:t>N</w:t>
            </w:r>
            <w:r w:rsidRPr="00FB65E1">
              <w:rPr>
                <w:rFonts w:ascii="Times New Roman" w:hAnsi="Times New Roman" w:cs="Times New Roman"/>
                <w:bCs/>
                <w:sz w:val="24"/>
                <w:szCs w:val="24"/>
                <w:shd w:val="clear" w:color="auto" w:fill="FFFFFF"/>
              </w:rPr>
              <w:t>oteikumu projekta</w:t>
            </w:r>
            <w:r w:rsidR="00137C03">
              <w:rPr>
                <w:rFonts w:ascii="Times New Roman" w:hAnsi="Times New Roman" w:cs="Times New Roman"/>
                <w:bCs/>
                <w:sz w:val="24"/>
                <w:szCs w:val="24"/>
                <w:shd w:val="clear" w:color="auto" w:fill="FFFFFF"/>
              </w:rPr>
              <w:t>m</w:t>
            </w:r>
            <w:r w:rsidRPr="00FB65E1">
              <w:rPr>
                <w:rFonts w:ascii="Times New Roman" w:hAnsi="Times New Roman" w:cs="Times New Roman"/>
                <w:bCs/>
                <w:sz w:val="24"/>
                <w:szCs w:val="24"/>
                <w:shd w:val="clear" w:color="auto" w:fill="FFFFFF"/>
              </w:rPr>
              <w:t>, sabiedrība kompleksi tiks informēta par izmaiņām normatīvajos regulējumos un to ietekmi uz tās ikdienu, gan izmantojot valsts iestāžu tīmekļa vietnes, gan medijus, gan uzrunājot nevalstiskās organizācijas.</w:t>
            </w:r>
          </w:p>
        </w:tc>
      </w:tr>
      <w:tr w:rsidR="005F3B3B" w:rsidRPr="005B3BBB" w14:paraId="12EFA7E6" w14:textId="77777777" w:rsidTr="005F3B3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A68C662" w14:textId="77777777" w:rsidR="005F3B3B" w:rsidRPr="005B3BBB" w:rsidRDefault="005F3B3B" w:rsidP="005F3B3B">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08F96C4" w14:textId="77777777" w:rsidR="005F3B3B" w:rsidRPr="005B3BBB" w:rsidRDefault="005F3B3B" w:rsidP="005F3B3B">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1F9785AB" w14:textId="51036A05" w:rsidR="005F3B3B" w:rsidRPr="005B3BBB" w:rsidRDefault="005F3B3B" w:rsidP="005F3B3B">
            <w:pPr>
              <w:spacing w:after="0" w:line="240" w:lineRule="auto"/>
              <w:jc w:val="both"/>
              <w:rPr>
                <w:rFonts w:ascii="Times New Roman" w:eastAsia="Times New Roman" w:hAnsi="Times New Roman" w:cs="Times New Roman"/>
                <w:iCs/>
                <w:sz w:val="24"/>
                <w:szCs w:val="24"/>
                <w:lang w:eastAsia="lv-LV"/>
              </w:rPr>
            </w:pPr>
            <w:r w:rsidRPr="00D16903">
              <w:rPr>
                <w:rFonts w:ascii="Times New Roman" w:eastAsia="Times New Roman" w:hAnsi="Times New Roman" w:cs="Times New Roman"/>
                <w:iCs/>
                <w:sz w:val="24"/>
                <w:szCs w:val="24"/>
                <w:lang w:eastAsia="lv-LV"/>
              </w:rPr>
              <w:t>Nav attiecināms</w:t>
            </w:r>
          </w:p>
        </w:tc>
      </w:tr>
      <w:tr w:rsidR="005F3B3B" w:rsidRPr="005B3BBB" w14:paraId="16BA59EF" w14:textId="77777777" w:rsidTr="005F3B3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08D911" w14:textId="77777777" w:rsidR="005F3B3B" w:rsidRPr="005B3BBB" w:rsidRDefault="005F3B3B" w:rsidP="005F3B3B">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17C2D57" w14:textId="77777777" w:rsidR="005F3B3B" w:rsidRPr="005B3BBB" w:rsidRDefault="005F3B3B" w:rsidP="005F3B3B">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73E441B9" w14:textId="0B0713CB" w:rsidR="005F3B3B" w:rsidRPr="005B3BBB" w:rsidRDefault="005F3B3B" w:rsidP="005F3B3B">
            <w:pPr>
              <w:spacing w:after="0" w:line="240" w:lineRule="auto"/>
              <w:jc w:val="both"/>
              <w:rPr>
                <w:rFonts w:ascii="Times New Roman" w:eastAsia="Times New Roman" w:hAnsi="Times New Roman" w:cs="Times New Roman"/>
                <w:iCs/>
                <w:sz w:val="24"/>
                <w:szCs w:val="24"/>
                <w:lang w:eastAsia="lv-LV"/>
              </w:rPr>
            </w:pPr>
            <w:r w:rsidRPr="00D16903">
              <w:rPr>
                <w:rFonts w:ascii="Times New Roman" w:eastAsia="Times New Roman" w:hAnsi="Times New Roman" w:cs="Times New Roman"/>
                <w:iCs/>
                <w:sz w:val="24"/>
                <w:szCs w:val="24"/>
                <w:lang w:eastAsia="lv-LV"/>
              </w:rPr>
              <w:t>Nav attiecināms</w:t>
            </w:r>
          </w:p>
        </w:tc>
      </w:tr>
      <w:tr w:rsidR="005F3B3B" w:rsidRPr="005B3BBB" w14:paraId="3EF9442B" w14:textId="77777777" w:rsidTr="005F3B3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18E5E4" w14:textId="77777777" w:rsidR="005F3B3B" w:rsidRPr="005B3BBB" w:rsidRDefault="005F3B3B" w:rsidP="005F3B3B">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4381AEC" w14:textId="77777777" w:rsidR="005F3B3B" w:rsidRPr="005B3BBB" w:rsidRDefault="005F3B3B" w:rsidP="005F3B3B">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76D80F6" w14:textId="6D4ADD42" w:rsidR="005F3B3B" w:rsidRPr="005B3BBB" w:rsidRDefault="005F3B3B" w:rsidP="005F3B3B">
            <w:pPr>
              <w:spacing w:after="0" w:line="240" w:lineRule="auto"/>
              <w:jc w:val="both"/>
              <w:rPr>
                <w:rFonts w:ascii="Times New Roman" w:eastAsia="Times New Roman" w:hAnsi="Times New Roman" w:cs="Times New Roman"/>
                <w:iCs/>
                <w:sz w:val="24"/>
                <w:szCs w:val="24"/>
                <w:lang w:eastAsia="lv-LV"/>
              </w:rPr>
            </w:pPr>
            <w:r w:rsidRPr="00D16903">
              <w:rPr>
                <w:rFonts w:ascii="Times New Roman" w:eastAsia="Times New Roman" w:hAnsi="Times New Roman" w:cs="Times New Roman"/>
                <w:iCs/>
                <w:sz w:val="24"/>
                <w:szCs w:val="24"/>
                <w:lang w:eastAsia="lv-LV"/>
              </w:rPr>
              <w:t>Nav attiecināms</w:t>
            </w:r>
          </w:p>
        </w:tc>
      </w:tr>
    </w:tbl>
    <w:p w14:paraId="7BB9078D" w14:textId="77777777" w:rsidR="00E5323B"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B3BBB" w:rsidRPr="005B3BBB" w14:paraId="7B6DEAD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4639593" w14:textId="77777777" w:rsidR="00655F2C" w:rsidRPr="005B3BBB" w:rsidRDefault="00E5323B" w:rsidP="00007E22">
            <w:pPr>
              <w:spacing w:after="0" w:line="240" w:lineRule="auto"/>
              <w:jc w:val="both"/>
              <w:rPr>
                <w:rFonts w:ascii="Times New Roman" w:eastAsia="Times New Roman" w:hAnsi="Times New Roman" w:cs="Times New Roman"/>
                <w:b/>
                <w:bCs/>
                <w:iCs/>
                <w:sz w:val="24"/>
                <w:szCs w:val="24"/>
                <w:lang w:eastAsia="lv-LV"/>
              </w:rPr>
            </w:pPr>
            <w:r w:rsidRPr="005B3BB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B3BBB" w:rsidRPr="005B3BBB" w14:paraId="27516E1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D7FE8C" w14:textId="77777777" w:rsidR="00655F2C"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34D07D0" w14:textId="77777777" w:rsidR="00E5323B"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D31B749" w14:textId="135C713B" w:rsidR="00E5323B" w:rsidRPr="005B3BBB" w:rsidRDefault="00480874" w:rsidP="00007E2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VSAA</w:t>
            </w:r>
          </w:p>
        </w:tc>
      </w:tr>
      <w:tr w:rsidR="005B3BBB" w:rsidRPr="005B3BBB" w14:paraId="7F31AB7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FA65D0" w14:textId="77777777" w:rsidR="00655F2C"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620D281" w14:textId="77777777" w:rsidR="00E5323B"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Projekta izpildes ietekme uz pārvaldes funkcijām un institucionālo struktūru.</w:t>
            </w:r>
            <w:r w:rsidRPr="005B3BBB">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4384EBF" w14:textId="5BFF6436" w:rsidR="00E5323B" w:rsidRPr="005B3BBB" w:rsidRDefault="00480874" w:rsidP="00007E22">
            <w:pPr>
              <w:spacing w:after="0" w:line="240" w:lineRule="auto"/>
              <w:jc w:val="both"/>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bCs/>
                <w:sz w:val="24"/>
                <w:szCs w:val="24"/>
                <w:lang w:eastAsia="lv-LV"/>
              </w:rPr>
              <w:t>Pabalst</w:t>
            </w:r>
            <w:r>
              <w:rPr>
                <w:rFonts w:ascii="Times New Roman" w:eastAsia="Times New Roman" w:hAnsi="Times New Roman" w:cs="Times New Roman"/>
                <w:bCs/>
                <w:sz w:val="24"/>
                <w:szCs w:val="24"/>
                <w:lang w:eastAsia="lv-LV"/>
              </w:rPr>
              <w:t>a</w:t>
            </w:r>
            <w:r w:rsidRPr="0064009D">
              <w:rPr>
                <w:rFonts w:ascii="Times New Roman" w:eastAsia="Times New Roman" w:hAnsi="Times New Roman" w:cs="Times New Roman"/>
                <w:bCs/>
                <w:sz w:val="24"/>
                <w:szCs w:val="24"/>
                <w:lang w:eastAsia="lv-LV"/>
              </w:rPr>
              <w:t xml:space="preserve"> piešķiršanu un izmaksu </w:t>
            </w:r>
            <w:r>
              <w:rPr>
                <w:rFonts w:ascii="Times New Roman" w:eastAsia="Times New Roman" w:hAnsi="Times New Roman" w:cs="Times New Roman"/>
                <w:bCs/>
                <w:sz w:val="24"/>
                <w:szCs w:val="24"/>
                <w:lang w:eastAsia="lv-LV"/>
              </w:rPr>
              <w:t>noteikum</w:t>
            </w:r>
            <w:r w:rsidR="00BA7208">
              <w:rPr>
                <w:rFonts w:ascii="Times New Roman" w:eastAsia="Times New Roman" w:hAnsi="Times New Roman" w:cs="Times New Roman"/>
                <w:bCs/>
                <w:sz w:val="24"/>
                <w:szCs w:val="24"/>
                <w:lang w:eastAsia="lv-LV"/>
              </w:rPr>
              <w:t>u projektā</w:t>
            </w:r>
            <w:r w:rsidRPr="0064009D">
              <w:rPr>
                <w:rFonts w:ascii="Times New Roman" w:eastAsia="Times New Roman" w:hAnsi="Times New Roman" w:cs="Times New Roman"/>
                <w:bCs/>
                <w:sz w:val="24"/>
                <w:szCs w:val="24"/>
                <w:lang w:eastAsia="lv-LV"/>
              </w:rPr>
              <w:t xml:space="preserve"> noteiktajā kārtībā veiks VSAA. Jaunas institūcijas izveide nav nepieciešama.</w:t>
            </w:r>
          </w:p>
        </w:tc>
      </w:tr>
      <w:tr w:rsidR="005B3BBB" w:rsidRPr="005B3BBB" w14:paraId="0B33F1E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8C936F" w14:textId="77777777" w:rsidR="00655F2C"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F00C5A4" w14:textId="77777777" w:rsidR="00E5323B"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BAB06E3" w14:textId="35128C78" w:rsidR="00E5323B" w:rsidRPr="005B3BBB" w:rsidRDefault="00E5323B" w:rsidP="00007E22">
            <w:pPr>
              <w:spacing w:after="0" w:line="240" w:lineRule="auto"/>
              <w:jc w:val="both"/>
              <w:rPr>
                <w:rFonts w:ascii="Times New Roman" w:eastAsia="Times New Roman" w:hAnsi="Times New Roman" w:cs="Times New Roman"/>
                <w:iCs/>
                <w:sz w:val="24"/>
                <w:szCs w:val="24"/>
                <w:lang w:eastAsia="lv-LV"/>
              </w:rPr>
            </w:pPr>
            <w:r w:rsidRPr="005B3BBB">
              <w:rPr>
                <w:rFonts w:ascii="Times New Roman" w:eastAsia="Times New Roman" w:hAnsi="Times New Roman" w:cs="Times New Roman"/>
                <w:iCs/>
                <w:sz w:val="24"/>
                <w:szCs w:val="24"/>
                <w:lang w:eastAsia="lv-LV"/>
              </w:rPr>
              <w:t>Nav</w:t>
            </w:r>
          </w:p>
        </w:tc>
      </w:tr>
    </w:tbl>
    <w:p w14:paraId="62D50B87" w14:textId="6E0E15DF" w:rsidR="00C25B49" w:rsidRDefault="00C25B49" w:rsidP="00007E22">
      <w:pPr>
        <w:spacing w:after="0" w:line="240" w:lineRule="auto"/>
        <w:jc w:val="both"/>
        <w:rPr>
          <w:rFonts w:ascii="Times New Roman" w:hAnsi="Times New Roman" w:cs="Times New Roman"/>
          <w:sz w:val="28"/>
          <w:szCs w:val="28"/>
        </w:rPr>
      </w:pPr>
    </w:p>
    <w:p w14:paraId="2D6A01A7" w14:textId="77777777" w:rsidR="007E28D1" w:rsidRPr="005B3BBB" w:rsidRDefault="007E28D1" w:rsidP="00007E22">
      <w:pPr>
        <w:spacing w:after="0" w:line="240" w:lineRule="auto"/>
        <w:jc w:val="both"/>
        <w:rPr>
          <w:rFonts w:ascii="Times New Roman" w:hAnsi="Times New Roman" w:cs="Times New Roman"/>
          <w:sz w:val="28"/>
          <w:szCs w:val="28"/>
        </w:rPr>
      </w:pPr>
    </w:p>
    <w:p w14:paraId="3B01E5A6" w14:textId="77777777" w:rsidR="00665028" w:rsidRPr="005B3BBB" w:rsidRDefault="00665028" w:rsidP="00007E22">
      <w:pPr>
        <w:spacing w:after="0" w:line="240" w:lineRule="auto"/>
        <w:jc w:val="both"/>
        <w:rPr>
          <w:rFonts w:ascii="Times New Roman" w:hAnsi="Times New Roman" w:cs="Times New Roman"/>
          <w:sz w:val="28"/>
          <w:szCs w:val="28"/>
        </w:rPr>
      </w:pPr>
    </w:p>
    <w:p w14:paraId="7B2A21BF" w14:textId="6D780EBF" w:rsidR="00894C55" w:rsidRPr="005B3BBB" w:rsidRDefault="006301A3" w:rsidP="007A69A8">
      <w:pPr>
        <w:tabs>
          <w:tab w:val="left" w:pos="623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Labklājības</w:t>
      </w:r>
      <w:r w:rsidR="00894C55" w:rsidRPr="005B3BBB">
        <w:rPr>
          <w:rFonts w:ascii="Times New Roman" w:hAnsi="Times New Roman" w:cs="Times New Roman"/>
          <w:sz w:val="28"/>
          <w:szCs w:val="28"/>
        </w:rPr>
        <w:t xml:space="preserve"> ministr</w:t>
      </w:r>
      <w:r>
        <w:rPr>
          <w:rFonts w:ascii="Times New Roman" w:hAnsi="Times New Roman" w:cs="Times New Roman"/>
          <w:sz w:val="28"/>
          <w:szCs w:val="28"/>
        </w:rPr>
        <w:t>e</w:t>
      </w:r>
      <w:r w:rsidR="00894C55" w:rsidRPr="005B3BBB">
        <w:rPr>
          <w:rFonts w:ascii="Times New Roman" w:hAnsi="Times New Roman" w:cs="Times New Roman"/>
          <w:sz w:val="28"/>
          <w:szCs w:val="28"/>
        </w:rPr>
        <w:tab/>
      </w:r>
      <w:r>
        <w:rPr>
          <w:rFonts w:ascii="Times New Roman" w:hAnsi="Times New Roman" w:cs="Times New Roman"/>
          <w:sz w:val="28"/>
          <w:szCs w:val="28"/>
        </w:rPr>
        <w:t>Ramona Petraviča</w:t>
      </w:r>
    </w:p>
    <w:p w14:paraId="1A5D9A7E" w14:textId="56CE1E09" w:rsidR="00894C55" w:rsidRDefault="00894C55" w:rsidP="00007E22">
      <w:pPr>
        <w:spacing w:after="0" w:line="240" w:lineRule="auto"/>
        <w:ind w:firstLine="720"/>
        <w:jc w:val="both"/>
        <w:rPr>
          <w:rFonts w:ascii="Times New Roman" w:hAnsi="Times New Roman" w:cs="Times New Roman"/>
          <w:sz w:val="28"/>
          <w:szCs w:val="28"/>
        </w:rPr>
      </w:pPr>
    </w:p>
    <w:p w14:paraId="3C632C37" w14:textId="43A417DE" w:rsidR="007E28D1" w:rsidRDefault="007E28D1" w:rsidP="00007E22">
      <w:pPr>
        <w:spacing w:after="0" w:line="240" w:lineRule="auto"/>
        <w:ind w:firstLine="720"/>
        <w:jc w:val="both"/>
        <w:rPr>
          <w:rFonts w:ascii="Times New Roman" w:hAnsi="Times New Roman" w:cs="Times New Roman"/>
          <w:sz w:val="28"/>
          <w:szCs w:val="28"/>
        </w:rPr>
      </w:pPr>
    </w:p>
    <w:p w14:paraId="093469FB" w14:textId="77777777" w:rsidR="007E28D1" w:rsidRPr="005B3BBB" w:rsidRDefault="007E28D1" w:rsidP="00007E22">
      <w:pPr>
        <w:spacing w:after="0" w:line="240" w:lineRule="auto"/>
        <w:ind w:firstLine="720"/>
        <w:jc w:val="both"/>
        <w:rPr>
          <w:rFonts w:ascii="Times New Roman" w:hAnsi="Times New Roman" w:cs="Times New Roman"/>
          <w:sz w:val="28"/>
          <w:szCs w:val="28"/>
        </w:rPr>
      </w:pPr>
      <w:bookmarkStart w:id="1" w:name="_GoBack"/>
      <w:bookmarkEnd w:id="1"/>
    </w:p>
    <w:p w14:paraId="5DE8455D" w14:textId="42C9F3B0" w:rsidR="00894C55" w:rsidRPr="00277ED9" w:rsidRDefault="00277ED9" w:rsidP="00277ED9">
      <w:pPr>
        <w:tabs>
          <w:tab w:val="left" w:pos="6237"/>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Valsts sekretārs</w:t>
      </w:r>
      <w:r>
        <w:rPr>
          <w:rFonts w:ascii="Times New Roman" w:hAnsi="Times New Roman" w:cs="Times New Roman"/>
          <w:sz w:val="28"/>
          <w:szCs w:val="28"/>
        </w:rPr>
        <w:tab/>
        <w:t>Ingus Alliks</w:t>
      </w:r>
    </w:p>
    <w:p w14:paraId="32B9E6C4" w14:textId="77777777" w:rsidR="00894C55" w:rsidRPr="005B3BBB" w:rsidRDefault="00894C55" w:rsidP="00007E22">
      <w:pPr>
        <w:tabs>
          <w:tab w:val="left" w:pos="6237"/>
        </w:tabs>
        <w:spacing w:after="0" w:line="240" w:lineRule="auto"/>
        <w:ind w:firstLine="720"/>
        <w:jc w:val="both"/>
        <w:rPr>
          <w:rFonts w:ascii="Times New Roman" w:hAnsi="Times New Roman" w:cs="Times New Roman"/>
          <w:sz w:val="28"/>
          <w:szCs w:val="28"/>
        </w:rPr>
      </w:pPr>
    </w:p>
    <w:p w14:paraId="20D6A8D9" w14:textId="77777777" w:rsidR="00894C55" w:rsidRPr="005B3BBB" w:rsidRDefault="00894C55" w:rsidP="00007E22">
      <w:pPr>
        <w:tabs>
          <w:tab w:val="left" w:pos="6237"/>
        </w:tabs>
        <w:spacing w:after="0" w:line="240" w:lineRule="auto"/>
        <w:ind w:firstLine="720"/>
        <w:jc w:val="both"/>
        <w:rPr>
          <w:rFonts w:ascii="Times New Roman" w:hAnsi="Times New Roman" w:cs="Times New Roman"/>
          <w:sz w:val="28"/>
          <w:szCs w:val="28"/>
        </w:rPr>
      </w:pPr>
    </w:p>
    <w:p w14:paraId="661856C9" w14:textId="5AA829C0" w:rsidR="00894C55" w:rsidRPr="00665028" w:rsidRDefault="008D32CE" w:rsidP="00007E22">
      <w:pPr>
        <w:tabs>
          <w:tab w:val="left" w:pos="6237"/>
        </w:tabs>
        <w:spacing w:after="0" w:line="240" w:lineRule="auto"/>
        <w:jc w:val="both"/>
        <w:rPr>
          <w:rFonts w:ascii="Times New Roman" w:hAnsi="Times New Roman" w:cs="Times New Roman"/>
          <w:sz w:val="20"/>
          <w:szCs w:val="20"/>
        </w:rPr>
      </w:pPr>
      <w:r w:rsidRPr="00665028">
        <w:rPr>
          <w:rFonts w:ascii="Times New Roman" w:hAnsi="Times New Roman" w:cs="Times New Roman"/>
          <w:sz w:val="20"/>
          <w:szCs w:val="20"/>
        </w:rPr>
        <w:t>Beinare</w:t>
      </w:r>
      <w:r w:rsidR="00D133F8" w:rsidRPr="00665028">
        <w:rPr>
          <w:rFonts w:ascii="Times New Roman" w:hAnsi="Times New Roman" w:cs="Times New Roman"/>
          <w:sz w:val="20"/>
          <w:szCs w:val="20"/>
        </w:rPr>
        <w:t xml:space="preserve"> 670</w:t>
      </w:r>
      <w:r w:rsidRPr="00665028">
        <w:rPr>
          <w:rFonts w:ascii="Times New Roman" w:hAnsi="Times New Roman" w:cs="Times New Roman"/>
          <w:sz w:val="20"/>
          <w:szCs w:val="20"/>
        </w:rPr>
        <w:t>21619</w:t>
      </w:r>
    </w:p>
    <w:p w14:paraId="4EC64193" w14:textId="2E708F67" w:rsidR="00894C55" w:rsidRDefault="007E28D1" w:rsidP="00007E22">
      <w:pPr>
        <w:tabs>
          <w:tab w:val="left" w:pos="6237"/>
        </w:tabs>
        <w:spacing w:after="0" w:line="240" w:lineRule="auto"/>
        <w:jc w:val="both"/>
        <w:rPr>
          <w:rStyle w:val="Hyperlink"/>
          <w:rFonts w:ascii="Times New Roman" w:hAnsi="Times New Roman" w:cs="Times New Roman"/>
          <w:sz w:val="20"/>
          <w:szCs w:val="20"/>
        </w:rPr>
      </w:pPr>
      <w:hyperlink r:id="rId8" w:history="1">
        <w:r w:rsidR="008D32CE" w:rsidRPr="00665028">
          <w:rPr>
            <w:rStyle w:val="Hyperlink"/>
            <w:rFonts w:ascii="Times New Roman" w:hAnsi="Times New Roman" w:cs="Times New Roman"/>
            <w:sz w:val="20"/>
            <w:szCs w:val="20"/>
          </w:rPr>
          <w:t>Zanda.Beinare@lm.gov.lv</w:t>
        </w:r>
      </w:hyperlink>
    </w:p>
    <w:p w14:paraId="2F3A20E9" w14:textId="426DA598" w:rsidR="001C3BC8" w:rsidRPr="00650BB8" w:rsidRDefault="001C3BC8" w:rsidP="00007E22">
      <w:pPr>
        <w:tabs>
          <w:tab w:val="left" w:pos="6237"/>
        </w:tabs>
        <w:spacing w:after="0" w:line="240" w:lineRule="auto"/>
        <w:jc w:val="both"/>
        <w:rPr>
          <w:rStyle w:val="Hyperlink"/>
          <w:rFonts w:ascii="Times New Roman" w:hAnsi="Times New Roman" w:cs="Times New Roman"/>
          <w:color w:val="auto"/>
          <w:sz w:val="20"/>
          <w:szCs w:val="20"/>
          <w:u w:val="none"/>
        </w:rPr>
      </w:pPr>
      <w:r w:rsidRPr="00650BB8">
        <w:rPr>
          <w:rStyle w:val="Hyperlink"/>
          <w:rFonts w:ascii="Times New Roman" w:hAnsi="Times New Roman" w:cs="Times New Roman"/>
          <w:color w:val="auto"/>
          <w:sz w:val="20"/>
          <w:szCs w:val="20"/>
          <w:u w:val="none"/>
        </w:rPr>
        <w:t>Lukašenoka 67021691</w:t>
      </w:r>
    </w:p>
    <w:p w14:paraId="06BDEA2E" w14:textId="70DE4FB3" w:rsidR="001C3BC8" w:rsidRPr="00665028" w:rsidRDefault="001C3BC8" w:rsidP="00007E22">
      <w:pPr>
        <w:tabs>
          <w:tab w:val="left" w:pos="6237"/>
        </w:tabs>
        <w:spacing w:after="0" w:line="240" w:lineRule="auto"/>
        <w:jc w:val="both"/>
        <w:rPr>
          <w:rFonts w:ascii="Times New Roman" w:hAnsi="Times New Roman" w:cs="Times New Roman"/>
          <w:sz w:val="20"/>
          <w:szCs w:val="20"/>
        </w:rPr>
      </w:pPr>
      <w:r>
        <w:rPr>
          <w:rStyle w:val="Hyperlink"/>
          <w:rFonts w:ascii="Times New Roman" w:hAnsi="Times New Roman" w:cs="Times New Roman"/>
          <w:sz w:val="20"/>
          <w:szCs w:val="20"/>
        </w:rPr>
        <w:t>Aiga.Lukasenoka@lm.gov.lv</w:t>
      </w:r>
    </w:p>
    <w:sectPr w:rsidR="001C3BC8" w:rsidRPr="00665028"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97088" w14:textId="77777777" w:rsidR="00DD7E97" w:rsidRDefault="00DD7E97" w:rsidP="00894C55">
      <w:pPr>
        <w:spacing w:after="0" w:line="240" w:lineRule="auto"/>
      </w:pPr>
      <w:r>
        <w:separator/>
      </w:r>
    </w:p>
  </w:endnote>
  <w:endnote w:type="continuationSeparator" w:id="0">
    <w:p w14:paraId="24A537CE" w14:textId="77777777" w:rsidR="00DD7E97" w:rsidRDefault="00DD7E9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473D0" w14:textId="51CE838E" w:rsidR="00894C55" w:rsidRPr="00CF3375" w:rsidRDefault="003341F1" w:rsidP="00CF3375">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sz w:val="20"/>
        <w:szCs w:val="20"/>
      </w:rPr>
      <w:t>LManot_</w:t>
    </w:r>
    <w:r w:rsidR="00640BF8" w:rsidRPr="00640BF8">
      <w:rPr>
        <w:rFonts w:ascii="Times New Roman" w:hAnsi="Times New Roman" w:cs="Times New Roman"/>
        <w:sz w:val="20"/>
        <w:szCs w:val="20"/>
      </w:rPr>
      <w:t>0</w:t>
    </w:r>
    <w:r w:rsidR="005E0BA5">
      <w:rPr>
        <w:rFonts w:ascii="Times New Roman" w:hAnsi="Times New Roman" w:cs="Times New Roman"/>
        <w:sz w:val="20"/>
        <w:szCs w:val="20"/>
      </w:rPr>
      <w:t>7</w:t>
    </w:r>
    <w:r w:rsidR="00640BF8" w:rsidRPr="00640BF8">
      <w:rPr>
        <w:rFonts w:ascii="Times New Roman" w:hAnsi="Times New Roman" w:cs="Times New Roman"/>
        <w:sz w:val="20"/>
        <w:szCs w:val="20"/>
      </w:rPr>
      <w:t>12</w:t>
    </w:r>
    <w:r w:rsidRPr="00640BF8">
      <w:rPr>
        <w:rFonts w:ascii="Times New Roman" w:hAnsi="Times New Roman" w:cs="Times New Roman"/>
        <w:sz w:val="20"/>
        <w:szCs w:val="20"/>
      </w:rPr>
      <w:t>20</w:t>
    </w:r>
    <w:r>
      <w:rPr>
        <w:rFonts w:ascii="Times New Roman" w:hAnsi="Times New Roman" w:cs="Times New Roman"/>
        <w:sz w:val="20"/>
        <w:szCs w:val="20"/>
      </w:rPr>
      <w:t>_</w:t>
    </w:r>
    <w:r w:rsidR="00CF3375" w:rsidRPr="00CF3375">
      <w:rPr>
        <w:rFonts w:ascii="Times New Roman" w:hAnsi="Times New Roman" w:cs="Times New Roman"/>
        <w:sz w:val="20"/>
        <w:szCs w:val="20"/>
      </w:rPr>
      <w:t>Ministru kabineta noteikumu projekta “</w:t>
    </w:r>
    <w:r w:rsidR="00CF3375" w:rsidRPr="00CF3375">
      <w:rPr>
        <w:rFonts w:ascii="Times New Roman" w:hAnsi="Times New Roman" w:cs="Times New Roman"/>
        <w:bCs/>
        <w:sz w:val="20"/>
        <w:szCs w:val="20"/>
      </w:rPr>
      <w:t>Grozījumi Ministru kabineta 2009. gada 22. decembra noteikumos Nr. 1608 “</w:t>
    </w:r>
    <w:r w:rsidR="00CF3375" w:rsidRPr="00CF3375">
      <w:rPr>
        <w:rFonts w:ascii="Times New Roman" w:hAnsi="Times New Roman" w:cs="Times New Roman"/>
        <w:bCs/>
        <w:sz w:val="20"/>
        <w:szCs w:val="20"/>
        <w:shd w:val="clear" w:color="auto" w:fill="FFFFFF"/>
      </w:rPr>
      <w:t>Noteikumi par pabalstu invalīdam, kuram nepieciešama kopšana</w:t>
    </w:r>
    <w:r w:rsidR="00CF3375" w:rsidRPr="00CF3375">
      <w:rPr>
        <w:rFonts w:ascii="Times New Roman" w:hAnsi="Times New Roman" w:cs="Times New Roman"/>
        <w:bCs/>
        <w:sz w:val="20"/>
        <w:szCs w:val="20"/>
      </w:rPr>
      <w:t>”</w:t>
    </w:r>
    <w:r w:rsidR="00CF3375" w:rsidRPr="00CF3375">
      <w:rPr>
        <w:rFonts w:ascii="Times New Roman" w:hAnsi="Times New Roman" w:cs="Times New Roman"/>
        <w:sz w:val="20"/>
        <w:szCs w:val="20"/>
      </w:rPr>
      <w:t xml:space="preserve">” </w:t>
    </w:r>
    <w:r w:rsidR="00CF3375" w:rsidRPr="00CF3375">
      <w:rPr>
        <w:rFonts w:ascii="Times New Roman" w:eastAsia="Times New Roman" w:hAnsi="Times New Roman" w:cs="Times New Roman"/>
        <w:bCs/>
        <w:sz w:val="20"/>
        <w:szCs w:val="20"/>
        <w:lang w:eastAsia="lv-LV"/>
      </w:rPr>
      <w:t>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B4011" w14:textId="181C7522" w:rsidR="009A2654" w:rsidRPr="00CF3375" w:rsidRDefault="003341F1" w:rsidP="00CF3375">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sz w:val="20"/>
        <w:szCs w:val="20"/>
      </w:rPr>
      <w:t>LM</w:t>
    </w:r>
    <w:r w:rsidR="009A2654">
      <w:rPr>
        <w:rFonts w:ascii="Times New Roman" w:hAnsi="Times New Roman" w:cs="Times New Roman"/>
        <w:sz w:val="20"/>
        <w:szCs w:val="20"/>
      </w:rPr>
      <w:t>anot_</w:t>
    </w:r>
    <w:r w:rsidR="00640BF8" w:rsidRPr="00640BF8">
      <w:rPr>
        <w:rFonts w:ascii="Times New Roman" w:hAnsi="Times New Roman" w:cs="Times New Roman"/>
        <w:sz w:val="20"/>
        <w:szCs w:val="20"/>
      </w:rPr>
      <w:t>0</w:t>
    </w:r>
    <w:r w:rsidR="005E0BA5">
      <w:rPr>
        <w:rFonts w:ascii="Times New Roman" w:hAnsi="Times New Roman" w:cs="Times New Roman"/>
        <w:sz w:val="20"/>
        <w:szCs w:val="20"/>
      </w:rPr>
      <w:t>7</w:t>
    </w:r>
    <w:r w:rsidR="00640BF8" w:rsidRPr="00640BF8">
      <w:rPr>
        <w:rFonts w:ascii="Times New Roman" w:hAnsi="Times New Roman" w:cs="Times New Roman"/>
        <w:sz w:val="20"/>
        <w:szCs w:val="20"/>
      </w:rPr>
      <w:t>12</w:t>
    </w:r>
    <w:r w:rsidRPr="00640BF8">
      <w:rPr>
        <w:rFonts w:ascii="Times New Roman" w:hAnsi="Times New Roman" w:cs="Times New Roman"/>
        <w:sz w:val="20"/>
        <w:szCs w:val="20"/>
      </w:rPr>
      <w:t>20</w:t>
    </w:r>
    <w:r w:rsidR="009A2654">
      <w:rPr>
        <w:rFonts w:ascii="Times New Roman" w:hAnsi="Times New Roman" w:cs="Times New Roman"/>
        <w:sz w:val="20"/>
        <w:szCs w:val="20"/>
      </w:rPr>
      <w:t>_</w:t>
    </w:r>
    <w:r w:rsidR="00CF3375" w:rsidRPr="00CF3375">
      <w:rPr>
        <w:rFonts w:ascii="Times New Roman" w:hAnsi="Times New Roman" w:cs="Times New Roman"/>
        <w:sz w:val="20"/>
        <w:szCs w:val="20"/>
      </w:rPr>
      <w:t>Ministru kabineta noteikumu projekta “</w:t>
    </w:r>
    <w:r w:rsidR="00CF3375" w:rsidRPr="00CF3375">
      <w:rPr>
        <w:rFonts w:ascii="Times New Roman" w:hAnsi="Times New Roman" w:cs="Times New Roman"/>
        <w:bCs/>
        <w:sz w:val="20"/>
        <w:szCs w:val="20"/>
      </w:rPr>
      <w:t>Grozījumi Ministru kabineta 2009. gada 22. decembra noteikumos Nr. 1608 “</w:t>
    </w:r>
    <w:r w:rsidR="00CF3375" w:rsidRPr="00CF3375">
      <w:rPr>
        <w:rFonts w:ascii="Times New Roman" w:hAnsi="Times New Roman" w:cs="Times New Roman"/>
        <w:bCs/>
        <w:sz w:val="20"/>
        <w:szCs w:val="20"/>
        <w:shd w:val="clear" w:color="auto" w:fill="FFFFFF"/>
      </w:rPr>
      <w:t>Noteikumi par pabalstu invalīdam, kuram nepieciešama kopšana</w:t>
    </w:r>
    <w:r w:rsidR="00CF3375" w:rsidRPr="00CF3375">
      <w:rPr>
        <w:rFonts w:ascii="Times New Roman" w:hAnsi="Times New Roman" w:cs="Times New Roman"/>
        <w:bCs/>
        <w:sz w:val="20"/>
        <w:szCs w:val="20"/>
      </w:rPr>
      <w:t>”</w:t>
    </w:r>
    <w:r w:rsidR="00CF3375" w:rsidRPr="00CF3375">
      <w:rPr>
        <w:rFonts w:ascii="Times New Roman" w:hAnsi="Times New Roman" w:cs="Times New Roman"/>
        <w:sz w:val="20"/>
        <w:szCs w:val="20"/>
      </w:rPr>
      <w:t xml:space="preserve">” </w:t>
    </w:r>
    <w:r w:rsidR="00CF3375" w:rsidRPr="00CF3375">
      <w:rPr>
        <w:rFonts w:ascii="Times New Roman" w:eastAsia="Times New Roman" w:hAnsi="Times New Roman" w:cs="Times New Roman"/>
        <w:bCs/>
        <w:sz w:val="20"/>
        <w:szCs w:val="20"/>
        <w:lang w:eastAsia="lv-LV"/>
      </w:rPr>
      <w:t>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57455" w14:textId="77777777" w:rsidR="00DD7E97" w:rsidRDefault="00DD7E97" w:rsidP="00894C55">
      <w:pPr>
        <w:spacing w:after="0" w:line="240" w:lineRule="auto"/>
      </w:pPr>
      <w:r>
        <w:separator/>
      </w:r>
    </w:p>
  </w:footnote>
  <w:footnote w:type="continuationSeparator" w:id="0">
    <w:p w14:paraId="0AE2158F" w14:textId="77777777" w:rsidR="00DD7E97" w:rsidRDefault="00DD7E97" w:rsidP="00894C55">
      <w:pPr>
        <w:spacing w:after="0" w:line="240" w:lineRule="auto"/>
      </w:pPr>
      <w:r>
        <w:continuationSeparator/>
      </w:r>
    </w:p>
  </w:footnote>
  <w:footnote w:id="1">
    <w:p w14:paraId="28053ECF" w14:textId="242D83A2" w:rsidR="00757600" w:rsidRPr="00734D23" w:rsidRDefault="00757600" w:rsidP="00757600">
      <w:pPr>
        <w:pStyle w:val="FootnoteText"/>
        <w:rPr>
          <w:rFonts w:ascii="Times New Roman" w:hAnsi="Times New Roman" w:cs="Times New Roman"/>
          <w:lang w:val="en-US"/>
        </w:rPr>
      </w:pPr>
      <w:r w:rsidRPr="00734D23">
        <w:rPr>
          <w:rStyle w:val="FootnoteReference"/>
          <w:rFonts w:ascii="Times New Roman" w:hAnsi="Times New Roman" w:cs="Times New Roman"/>
        </w:rPr>
        <w:footnoteRef/>
      </w:r>
      <w:r w:rsidRPr="00734D23">
        <w:rPr>
          <w:rFonts w:ascii="Times New Roman" w:hAnsi="Times New Roman" w:cs="Times New Roman"/>
        </w:rPr>
        <w:t xml:space="preserve"> </w:t>
      </w:r>
      <w:r w:rsidR="00734D23" w:rsidRPr="00734D23">
        <w:rPr>
          <w:rFonts w:ascii="Times New Roman" w:hAnsi="Times New Roman" w:cs="Times New Roman"/>
        </w:rPr>
        <w:t>VSAA d</w:t>
      </w:r>
      <w:r w:rsidRPr="00734D23">
        <w:rPr>
          <w:rFonts w:ascii="Times New Roman" w:hAnsi="Times New Roman" w:cs="Times New Roman"/>
        </w:rPr>
        <w:t xml:space="preserve">ati par periodu no </w:t>
      </w:r>
      <w:r w:rsidRPr="00734D23">
        <w:rPr>
          <w:rFonts w:ascii="Times New Roman" w:eastAsia="Times New Roman" w:hAnsi="Times New Roman" w:cs="Times New Roman"/>
          <w:lang w:eastAsia="lv-LV"/>
        </w:rPr>
        <w:t>2018.gada janvāra – jūlijam.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15E5868"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573D"/>
    <w:multiLevelType w:val="hybridMultilevel"/>
    <w:tmpl w:val="BC629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A53B03"/>
    <w:multiLevelType w:val="hybridMultilevel"/>
    <w:tmpl w:val="A7A4BD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670B5D"/>
    <w:multiLevelType w:val="hybridMultilevel"/>
    <w:tmpl w:val="8486A8C8"/>
    <w:lvl w:ilvl="0" w:tplc="9CE43DB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7E22"/>
    <w:rsid w:val="00014FDA"/>
    <w:rsid w:val="00017B50"/>
    <w:rsid w:val="00034006"/>
    <w:rsid w:val="0005129C"/>
    <w:rsid w:val="00077579"/>
    <w:rsid w:val="0009428F"/>
    <w:rsid w:val="000A3EEC"/>
    <w:rsid w:val="000B0970"/>
    <w:rsid w:val="000C1DF2"/>
    <w:rsid w:val="000C5F61"/>
    <w:rsid w:val="000D38D4"/>
    <w:rsid w:val="000F287D"/>
    <w:rsid w:val="00116D6D"/>
    <w:rsid w:val="00137C03"/>
    <w:rsid w:val="00140616"/>
    <w:rsid w:val="001409B2"/>
    <w:rsid w:val="00142638"/>
    <w:rsid w:val="00142F32"/>
    <w:rsid w:val="00157102"/>
    <w:rsid w:val="001878D0"/>
    <w:rsid w:val="00190123"/>
    <w:rsid w:val="00195D58"/>
    <w:rsid w:val="001B44E9"/>
    <w:rsid w:val="001C3BC8"/>
    <w:rsid w:val="0020301E"/>
    <w:rsid w:val="002244B4"/>
    <w:rsid w:val="00230196"/>
    <w:rsid w:val="00233633"/>
    <w:rsid w:val="00241BEE"/>
    <w:rsid w:val="00243426"/>
    <w:rsid w:val="00252E5B"/>
    <w:rsid w:val="0027682C"/>
    <w:rsid w:val="00277527"/>
    <w:rsid w:val="00277ED9"/>
    <w:rsid w:val="0028601C"/>
    <w:rsid w:val="002952CF"/>
    <w:rsid w:val="002A7966"/>
    <w:rsid w:val="002C397E"/>
    <w:rsid w:val="002D0C50"/>
    <w:rsid w:val="002D16A2"/>
    <w:rsid w:val="002E0066"/>
    <w:rsid w:val="002E0FFE"/>
    <w:rsid w:val="002E1C05"/>
    <w:rsid w:val="002E249D"/>
    <w:rsid w:val="00311D9B"/>
    <w:rsid w:val="003341F1"/>
    <w:rsid w:val="003464FB"/>
    <w:rsid w:val="00371455"/>
    <w:rsid w:val="0037179C"/>
    <w:rsid w:val="00375438"/>
    <w:rsid w:val="00391C5F"/>
    <w:rsid w:val="0039641C"/>
    <w:rsid w:val="003A2081"/>
    <w:rsid w:val="003B0BF9"/>
    <w:rsid w:val="003C22EA"/>
    <w:rsid w:val="003C3809"/>
    <w:rsid w:val="003D1A43"/>
    <w:rsid w:val="003E0791"/>
    <w:rsid w:val="003E313C"/>
    <w:rsid w:val="003E4CE9"/>
    <w:rsid w:val="003F10C3"/>
    <w:rsid w:val="003F1875"/>
    <w:rsid w:val="003F255A"/>
    <w:rsid w:val="003F28AC"/>
    <w:rsid w:val="003F76DE"/>
    <w:rsid w:val="00411512"/>
    <w:rsid w:val="00440436"/>
    <w:rsid w:val="004454FE"/>
    <w:rsid w:val="00445F8F"/>
    <w:rsid w:val="00455F7A"/>
    <w:rsid w:val="00456E40"/>
    <w:rsid w:val="00467DB8"/>
    <w:rsid w:val="004700C4"/>
    <w:rsid w:val="00471F27"/>
    <w:rsid w:val="00480874"/>
    <w:rsid w:val="004851A0"/>
    <w:rsid w:val="0048550C"/>
    <w:rsid w:val="004938D3"/>
    <w:rsid w:val="004A54A9"/>
    <w:rsid w:val="004B13F9"/>
    <w:rsid w:val="004B2C76"/>
    <w:rsid w:val="004D3E8C"/>
    <w:rsid w:val="004E323E"/>
    <w:rsid w:val="004F4DF6"/>
    <w:rsid w:val="004F69A0"/>
    <w:rsid w:val="0050178F"/>
    <w:rsid w:val="00513A8B"/>
    <w:rsid w:val="00514CE6"/>
    <w:rsid w:val="00517AFF"/>
    <w:rsid w:val="00524E38"/>
    <w:rsid w:val="00541C36"/>
    <w:rsid w:val="00565106"/>
    <w:rsid w:val="00580040"/>
    <w:rsid w:val="00597E95"/>
    <w:rsid w:val="005A6245"/>
    <w:rsid w:val="005B0C54"/>
    <w:rsid w:val="005B3BBB"/>
    <w:rsid w:val="005C0E7F"/>
    <w:rsid w:val="005E0BA5"/>
    <w:rsid w:val="005F39A5"/>
    <w:rsid w:val="005F3B3B"/>
    <w:rsid w:val="00607A55"/>
    <w:rsid w:val="00617A12"/>
    <w:rsid w:val="00622FC1"/>
    <w:rsid w:val="006301A3"/>
    <w:rsid w:val="00636830"/>
    <w:rsid w:val="00640050"/>
    <w:rsid w:val="00640BF8"/>
    <w:rsid w:val="00650BB8"/>
    <w:rsid w:val="00650C59"/>
    <w:rsid w:val="00655F2C"/>
    <w:rsid w:val="00656C07"/>
    <w:rsid w:val="00665028"/>
    <w:rsid w:val="006800F9"/>
    <w:rsid w:val="006822FC"/>
    <w:rsid w:val="00683304"/>
    <w:rsid w:val="006928C3"/>
    <w:rsid w:val="006A7483"/>
    <w:rsid w:val="006C479F"/>
    <w:rsid w:val="006D0E4A"/>
    <w:rsid w:val="006E1081"/>
    <w:rsid w:val="006E1C08"/>
    <w:rsid w:val="006F4BCA"/>
    <w:rsid w:val="00701CF6"/>
    <w:rsid w:val="007023C3"/>
    <w:rsid w:val="00715191"/>
    <w:rsid w:val="00720585"/>
    <w:rsid w:val="00723114"/>
    <w:rsid w:val="007268F3"/>
    <w:rsid w:val="00734D23"/>
    <w:rsid w:val="0074053A"/>
    <w:rsid w:val="00746750"/>
    <w:rsid w:val="00750684"/>
    <w:rsid w:val="00757600"/>
    <w:rsid w:val="00773AF6"/>
    <w:rsid w:val="00795F71"/>
    <w:rsid w:val="007A69A8"/>
    <w:rsid w:val="007D1E4A"/>
    <w:rsid w:val="007D481E"/>
    <w:rsid w:val="007E28D1"/>
    <w:rsid w:val="007E5F7A"/>
    <w:rsid w:val="007E73AB"/>
    <w:rsid w:val="00806FFC"/>
    <w:rsid w:val="00811D03"/>
    <w:rsid w:val="00816C11"/>
    <w:rsid w:val="008219E2"/>
    <w:rsid w:val="00847268"/>
    <w:rsid w:val="00847719"/>
    <w:rsid w:val="00861C77"/>
    <w:rsid w:val="00870C47"/>
    <w:rsid w:val="00873E67"/>
    <w:rsid w:val="00894C55"/>
    <w:rsid w:val="008B63EC"/>
    <w:rsid w:val="008D32CE"/>
    <w:rsid w:val="008E2060"/>
    <w:rsid w:val="0090488A"/>
    <w:rsid w:val="00905836"/>
    <w:rsid w:val="00914335"/>
    <w:rsid w:val="00915292"/>
    <w:rsid w:val="00926FC9"/>
    <w:rsid w:val="009334AD"/>
    <w:rsid w:val="00977EB7"/>
    <w:rsid w:val="00980517"/>
    <w:rsid w:val="0098759B"/>
    <w:rsid w:val="00991A3C"/>
    <w:rsid w:val="009A2654"/>
    <w:rsid w:val="009A512B"/>
    <w:rsid w:val="009B2187"/>
    <w:rsid w:val="009E37D7"/>
    <w:rsid w:val="00A10FC3"/>
    <w:rsid w:val="00A2505C"/>
    <w:rsid w:val="00A31AC9"/>
    <w:rsid w:val="00A31E8A"/>
    <w:rsid w:val="00A45374"/>
    <w:rsid w:val="00A6073E"/>
    <w:rsid w:val="00A60EB7"/>
    <w:rsid w:val="00A859DA"/>
    <w:rsid w:val="00A90A56"/>
    <w:rsid w:val="00AA226F"/>
    <w:rsid w:val="00AA771E"/>
    <w:rsid w:val="00AB25B5"/>
    <w:rsid w:val="00AC6CD3"/>
    <w:rsid w:val="00AD7541"/>
    <w:rsid w:val="00AE015A"/>
    <w:rsid w:val="00AE36CF"/>
    <w:rsid w:val="00AE5567"/>
    <w:rsid w:val="00AF1239"/>
    <w:rsid w:val="00B16480"/>
    <w:rsid w:val="00B2165C"/>
    <w:rsid w:val="00B22569"/>
    <w:rsid w:val="00B250DF"/>
    <w:rsid w:val="00B25D73"/>
    <w:rsid w:val="00B43F27"/>
    <w:rsid w:val="00B4560D"/>
    <w:rsid w:val="00B80259"/>
    <w:rsid w:val="00B8264F"/>
    <w:rsid w:val="00BA20AA"/>
    <w:rsid w:val="00BA2C9E"/>
    <w:rsid w:val="00BA39E1"/>
    <w:rsid w:val="00BA7208"/>
    <w:rsid w:val="00BD4425"/>
    <w:rsid w:val="00BE167E"/>
    <w:rsid w:val="00BF032E"/>
    <w:rsid w:val="00C142B3"/>
    <w:rsid w:val="00C14CC6"/>
    <w:rsid w:val="00C25B49"/>
    <w:rsid w:val="00C33E0D"/>
    <w:rsid w:val="00C37410"/>
    <w:rsid w:val="00C66ADA"/>
    <w:rsid w:val="00C71637"/>
    <w:rsid w:val="00C72926"/>
    <w:rsid w:val="00C73FF0"/>
    <w:rsid w:val="00C7520C"/>
    <w:rsid w:val="00C8009E"/>
    <w:rsid w:val="00C856C5"/>
    <w:rsid w:val="00C86E84"/>
    <w:rsid w:val="00C92DCB"/>
    <w:rsid w:val="00CB702B"/>
    <w:rsid w:val="00CB727B"/>
    <w:rsid w:val="00CC0138"/>
    <w:rsid w:val="00CC0D2D"/>
    <w:rsid w:val="00CD424E"/>
    <w:rsid w:val="00CE5657"/>
    <w:rsid w:val="00CF3375"/>
    <w:rsid w:val="00CF43BF"/>
    <w:rsid w:val="00D05773"/>
    <w:rsid w:val="00D117B2"/>
    <w:rsid w:val="00D12C1C"/>
    <w:rsid w:val="00D133F8"/>
    <w:rsid w:val="00D14A3E"/>
    <w:rsid w:val="00D5117F"/>
    <w:rsid w:val="00D90BE7"/>
    <w:rsid w:val="00D924E2"/>
    <w:rsid w:val="00DC6CE1"/>
    <w:rsid w:val="00DD16A2"/>
    <w:rsid w:val="00DD1B84"/>
    <w:rsid w:val="00DD3F73"/>
    <w:rsid w:val="00DD7E97"/>
    <w:rsid w:val="00E11B29"/>
    <w:rsid w:val="00E14ED1"/>
    <w:rsid w:val="00E30DBD"/>
    <w:rsid w:val="00E368BE"/>
    <w:rsid w:val="00E3716B"/>
    <w:rsid w:val="00E5033B"/>
    <w:rsid w:val="00E52D01"/>
    <w:rsid w:val="00E5323B"/>
    <w:rsid w:val="00E54E65"/>
    <w:rsid w:val="00E70254"/>
    <w:rsid w:val="00E720EB"/>
    <w:rsid w:val="00E85171"/>
    <w:rsid w:val="00E8749E"/>
    <w:rsid w:val="00E90C01"/>
    <w:rsid w:val="00E94F10"/>
    <w:rsid w:val="00EA486E"/>
    <w:rsid w:val="00EB29BD"/>
    <w:rsid w:val="00EC1568"/>
    <w:rsid w:val="00EE4630"/>
    <w:rsid w:val="00EF440A"/>
    <w:rsid w:val="00F11FEE"/>
    <w:rsid w:val="00F33145"/>
    <w:rsid w:val="00F3378E"/>
    <w:rsid w:val="00F57B0C"/>
    <w:rsid w:val="00F57F6A"/>
    <w:rsid w:val="00FA238F"/>
    <w:rsid w:val="00FB2C4D"/>
    <w:rsid w:val="00FC0780"/>
    <w:rsid w:val="00FC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3221B8"/>
  <w15:docId w15:val="{3868CE1E-93FF-4CAD-ABE0-9A2AA178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4B2C76"/>
    <w:rPr>
      <w:sz w:val="16"/>
      <w:szCs w:val="16"/>
    </w:rPr>
  </w:style>
  <w:style w:type="paragraph" w:styleId="CommentText">
    <w:name w:val="annotation text"/>
    <w:basedOn w:val="Normal"/>
    <w:link w:val="CommentTextChar"/>
    <w:uiPriority w:val="99"/>
    <w:semiHidden/>
    <w:unhideWhenUsed/>
    <w:rsid w:val="004B2C76"/>
    <w:pPr>
      <w:spacing w:line="240" w:lineRule="auto"/>
    </w:pPr>
    <w:rPr>
      <w:sz w:val="20"/>
      <w:szCs w:val="20"/>
    </w:rPr>
  </w:style>
  <w:style w:type="character" w:customStyle="1" w:styleId="CommentTextChar">
    <w:name w:val="Comment Text Char"/>
    <w:basedOn w:val="DefaultParagraphFont"/>
    <w:link w:val="CommentText"/>
    <w:uiPriority w:val="99"/>
    <w:semiHidden/>
    <w:rsid w:val="004B2C76"/>
    <w:rPr>
      <w:sz w:val="20"/>
      <w:szCs w:val="20"/>
    </w:rPr>
  </w:style>
  <w:style w:type="paragraph" w:styleId="CommentSubject">
    <w:name w:val="annotation subject"/>
    <w:basedOn w:val="CommentText"/>
    <w:next w:val="CommentText"/>
    <w:link w:val="CommentSubjectChar"/>
    <w:uiPriority w:val="99"/>
    <w:semiHidden/>
    <w:unhideWhenUsed/>
    <w:rsid w:val="004B2C76"/>
    <w:rPr>
      <w:b/>
      <w:bCs/>
    </w:rPr>
  </w:style>
  <w:style w:type="character" w:customStyle="1" w:styleId="CommentSubjectChar">
    <w:name w:val="Comment Subject Char"/>
    <w:basedOn w:val="CommentTextChar"/>
    <w:link w:val="CommentSubject"/>
    <w:uiPriority w:val="99"/>
    <w:semiHidden/>
    <w:rsid w:val="004B2C76"/>
    <w:rPr>
      <w:b/>
      <w:bCs/>
      <w:sz w:val="20"/>
      <w:szCs w:val="20"/>
    </w:rPr>
  </w:style>
  <w:style w:type="character" w:styleId="UnresolvedMention">
    <w:name w:val="Unresolved Mention"/>
    <w:basedOn w:val="DefaultParagraphFont"/>
    <w:uiPriority w:val="99"/>
    <w:semiHidden/>
    <w:unhideWhenUsed/>
    <w:rsid w:val="008D32CE"/>
    <w:rPr>
      <w:color w:val="605E5C"/>
      <w:shd w:val="clear" w:color="auto" w:fill="E1DFDD"/>
    </w:rPr>
  </w:style>
  <w:style w:type="paragraph" w:styleId="FootnoteText">
    <w:name w:val="footnote text"/>
    <w:basedOn w:val="Normal"/>
    <w:link w:val="FootnoteTextChar"/>
    <w:uiPriority w:val="99"/>
    <w:semiHidden/>
    <w:unhideWhenUsed/>
    <w:rsid w:val="000B09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0970"/>
    <w:rPr>
      <w:sz w:val="20"/>
      <w:szCs w:val="20"/>
    </w:rPr>
  </w:style>
  <w:style w:type="character" w:styleId="FootnoteReference">
    <w:name w:val="footnote reference"/>
    <w:basedOn w:val="DefaultParagraphFont"/>
    <w:uiPriority w:val="99"/>
    <w:semiHidden/>
    <w:unhideWhenUsed/>
    <w:rsid w:val="000B0970"/>
    <w:rPr>
      <w:vertAlign w:val="superscript"/>
    </w:rPr>
  </w:style>
  <w:style w:type="paragraph" w:styleId="ListParagraph">
    <w:name w:val="List Paragraph"/>
    <w:basedOn w:val="Normal"/>
    <w:uiPriority w:val="34"/>
    <w:qFormat/>
    <w:rsid w:val="00980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30059537">
      <w:bodyDiv w:val="1"/>
      <w:marLeft w:val="0"/>
      <w:marRight w:val="0"/>
      <w:marTop w:val="0"/>
      <w:marBottom w:val="0"/>
      <w:divBdr>
        <w:top w:val="none" w:sz="0" w:space="0" w:color="auto"/>
        <w:left w:val="none" w:sz="0" w:space="0" w:color="auto"/>
        <w:bottom w:val="none" w:sz="0" w:space="0" w:color="auto"/>
        <w:right w:val="none" w:sz="0" w:space="0" w:color="auto"/>
      </w:divBdr>
    </w:div>
    <w:div w:id="105627272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342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da.Beinare@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743C1-E1D0-4545-A3FA-7B249696E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9234</Words>
  <Characters>5264</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2009. gada 22. decembra noteikumos Nr. 1607 “Noteikumi par bērna invalīda kopšanas pabalstu””</vt:lpstr>
      <vt:lpstr>Ministru kabineta noteikumu projekta “Grozījumi Ministru kabineta 2009. gada 22. decembra noteikumos Nr. 1607 “Noteikumi par bērna invalīda kopšanas pabalstu””</vt:lpstr>
    </vt:vector>
  </TitlesOfParts>
  <Company>Iestādes nosaukums</Company>
  <LinksUpToDate>false</LinksUpToDate>
  <CharactersWithSpaces>14470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 gada 22. decembra noteikumos Nr. 1607 “Noteikumi par bērna invalīda kopšanas pabalstu””</dc:title>
  <dc:subject>Anotācija</dc:subject>
  <dc:creator>Vārds Uzvārds</dc:creator>
  <dc:description>67021619, Zanda.Beinare@lm.gov.lv</dc:description>
  <cp:lastModifiedBy>Zanda Beinare</cp:lastModifiedBy>
  <cp:revision>9</cp:revision>
  <dcterms:created xsi:type="dcterms:W3CDTF">2020-12-04T18:52:00Z</dcterms:created>
  <dcterms:modified xsi:type="dcterms:W3CDTF">2020-12-07T13:35:00Z</dcterms:modified>
</cp:coreProperties>
</file>