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C3BE5" w14:textId="77777777" w:rsidR="00894C55" w:rsidRPr="00525CF2" w:rsidRDefault="004E70F5"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rPr>
            <w:color w:val="auto"/>
          </w:rPr>
        </w:sdtEndPr>
        <w:sdtContent>
          <w:r w:rsidR="00F900CA" w:rsidRPr="00A7453A">
            <w:rPr>
              <w:rFonts w:ascii="Times New Roman" w:eastAsia="Times New Roman" w:hAnsi="Times New Roman" w:cs="Times New Roman"/>
              <w:b/>
              <w:bCs/>
              <w:sz w:val="28"/>
              <w:szCs w:val="24"/>
              <w:lang w:eastAsia="lv-LV"/>
            </w:rPr>
            <w:t xml:space="preserve">Likumprojekta “Grozījumi Sociālo pakalpojumu un sociālās palīdzības </w:t>
          </w:r>
          <w:r w:rsidR="00F900CA" w:rsidRPr="00525CF2">
            <w:rPr>
              <w:rFonts w:ascii="Times New Roman" w:eastAsia="Times New Roman" w:hAnsi="Times New Roman" w:cs="Times New Roman"/>
              <w:b/>
              <w:bCs/>
              <w:sz w:val="28"/>
              <w:szCs w:val="24"/>
              <w:lang w:eastAsia="lv-LV"/>
            </w:rPr>
            <w:t>likumā”</w:t>
          </w:r>
        </w:sdtContent>
      </w:sdt>
      <w:r w:rsidR="00894C55" w:rsidRPr="00525CF2">
        <w:rPr>
          <w:rFonts w:ascii="Times New Roman" w:eastAsia="Times New Roman" w:hAnsi="Times New Roman" w:cs="Times New Roman"/>
          <w:b/>
          <w:bCs/>
          <w:sz w:val="28"/>
          <w:szCs w:val="24"/>
          <w:lang w:eastAsia="lv-LV"/>
        </w:rPr>
        <w:t xml:space="preserve"> sākotnējās ietekmes novērtējuma ziņojums (anotācija)</w:t>
      </w:r>
    </w:p>
    <w:p w14:paraId="1BDC3BE6" w14:textId="77777777" w:rsidR="00E5323B" w:rsidRPr="00A7453A"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A7453A" w14:paraId="1BDC3BE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DC3BE7" w14:textId="77777777" w:rsidR="00655F2C" w:rsidRPr="00A7453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7453A">
              <w:rPr>
                <w:rFonts w:ascii="Times New Roman" w:eastAsia="Times New Roman" w:hAnsi="Times New Roman" w:cs="Times New Roman"/>
                <w:b/>
                <w:bCs/>
                <w:iCs/>
                <w:color w:val="414142"/>
                <w:sz w:val="24"/>
                <w:szCs w:val="24"/>
                <w:lang w:eastAsia="lv-LV"/>
              </w:rPr>
              <w:t>Tiesību akta projekta anotācijas kopsavilkums</w:t>
            </w:r>
          </w:p>
        </w:tc>
      </w:tr>
      <w:tr w:rsidR="00E5323B" w:rsidRPr="00A7453A" w14:paraId="1BDC3BE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BDC3BE9" w14:textId="77777777" w:rsidR="00E5323B" w:rsidRPr="00A7453A" w:rsidRDefault="00E5323B" w:rsidP="00E5323B">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BDC3BEA" w14:textId="77777777" w:rsidR="0037798D" w:rsidRPr="0037798D" w:rsidRDefault="0037798D" w:rsidP="0037798D">
            <w:pPr>
              <w:jc w:val="both"/>
              <w:rPr>
                <w:rFonts w:ascii="Times New Roman" w:hAnsi="Times New Roman" w:cs="Times New Roman"/>
                <w:sz w:val="24"/>
                <w:szCs w:val="24"/>
              </w:rPr>
            </w:pPr>
            <w:r w:rsidRPr="0037798D">
              <w:rPr>
                <w:rFonts w:ascii="Times New Roman" w:hAnsi="Times New Roman" w:cs="Times New Roman"/>
                <w:iCs/>
                <w:sz w:val="24"/>
                <w:szCs w:val="24"/>
                <w:lang w:eastAsia="lv-LV"/>
              </w:rPr>
              <w:t xml:space="preserve">Harmonizēt Sociālo pakalpojumu un sociālās palīdzības likuma (turpmāk – Likums) </w:t>
            </w:r>
            <w:r w:rsidRPr="0037798D">
              <w:rPr>
                <w:rFonts w:ascii="Times New Roman" w:hAnsi="Times New Roman" w:cs="Times New Roman"/>
                <w:sz w:val="24"/>
                <w:szCs w:val="24"/>
              </w:rPr>
              <w:t xml:space="preserve">36.panta ceturtajā daļā </w:t>
            </w:r>
            <w:r w:rsidRPr="0037798D">
              <w:rPr>
                <w:rFonts w:ascii="Times New Roman" w:hAnsi="Times New Roman" w:cs="Times New Roman"/>
                <w:iCs/>
                <w:sz w:val="24"/>
                <w:szCs w:val="24"/>
                <w:lang w:eastAsia="lv-LV"/>
              </w:rPr>
              <w:t xml:space="preserve">doto pilnvarojumu Ministru kabinetam ar 2020.gada 17.decembrī Ministru kabinetā pieņemtajiem </w:t>
            </w:r>
            <w:r w:rsidRPr="0037798D">
              <w:rPr>
                <w:rFonts w:ascii="Times New Roman" w:hAnsi="Times New Roman" w:cs="Times New Roman"/>
                <w:sz w:val="24"/>
                <w:szCs w:val="24"/>
              </w:rPr>
              <w:t>Ministru kabineta noteikumiem</w:t>
            </w:r>
            <w:r w:rsidR="0033747A">
              <w:rPr>
                <w:rFonts w:ascii="Times New Roman" w:hAnsi="Times New Roman" w:cs="Times New Roman"/>
                <w:sz w:val="24"/>
                <w:szCs w:val="24"/>
              </w:rPr>
              <w:t xml:space="preserve"> Nr.809</w:t>
            </w:r>
            <w:r w:rsidRPr="0037798D">
              <w:rPr>
                <w:rFonts w:ascii="Times New Roman" w:hAnsi="Times New Roman" w:cs="Times New Roman"/>
                <w:sz w:val="24"/>
                <w:szCs w:val="24"/>
              </w:rPr>
              <w:t xml:space="preserve"> “Noteikumi par mājsaimniecības materiālās situācijas izvērtēšanu un sociālās palīdzības saņemšanu” (turpmāk – Noteikumi), novēršot šaubas par attiecīgā regulējuma Noteikumos atbilstību Likumā paredzētajam pilnvarojumam un vienlaikus novēršot  personu interešu aizskārumu. </w:t>
            </w:r>
          </w:p>
          <w:p w14:paraId="1BDC3BEB" w14:textId="77777777" w:rsidR="00212393" w:rsidRPr="00A7453A" w:rsidRDefault="00212393" w:rsidP="0021239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12393">
              <w:rPr>
                <w:rFonts w:ascii="Times New Roman" w:eastAsia="Times New Roman" w:hAnsi="Times New Roman" w:cs="Times New Roman"/>
                <w:iCs/>
                <w:sz w:val="24"/>
                <w:szCs w:val="24"/>
                <w:lang w:eastAsia="lv-LV"/>
              </w:rPr>
              <w:t>Likumprojekts s</w:t>
            </w:r>
            <w:r>
              <w:rPr>
                <w:rFonts w:ascii="Times New Roman" w:eastAsia="Times New Roman" w:hAnsi="Times New Roman" w:cs="Times New Roman"/>
                <w:iCs/>
                <w:sz w:val="24"/>
                <w:szCs w:val="24"/>
                <w:lang w:eastAsia="lv-LV"/>
              </w:rPr>
              <w:t>t</w:t>
            </w:r>
            <w:r w:rsidRPr="00212393">
              <w:rPr>
                <w:rFonts w:ascii="Times New Roman" w:eastAsia="Times New Roman" w:hAnsi="Times New Roman" w:cs="Times New Roman"/>
                <w:iCs/>
                <w:sz w:val="24"/>
                <w:szCs w:val="24"/>
                <w:lang w:eastAsia="lv-LV"/>
              </w:rPr>
              <w:t>ājas sp</w:t>
            </w:r>
            <w:r>
              <w:rPr>
                <w:rFonts w:ascii="Times New Roman" w:eastAsia="Times New Roman" w:hAnsi="Times New Roman" w:cs="Times New Roman"/>
                <w:iCs/>
                <w:sz w:val="24"/>
                <w:szCs w:val="24"/>
                <w:lang w:eastAsia="lv-LV"/>
              </w:rPr>
              <w:t>ē</w:t>
            </w:r>
            <w:r w:rsidRPr="00212393">
              <w:rPr>
                <w:rFonts w:ascii="Times New Roman" w:eastAsia="Times New Roman" w:hAnsi="Times New Roman" w:cs="Times New Roman"/>
                <w:iCs/>
                <w:sz w:val="24"/>
                <w:szCs w:val="24"/>
                <w:lang w:eastAsia="lv-LV"/>
              </w:rPr>
              <w:t>k</w:t>
            </w:r>
            <w:r>
              <w:rPr>
                <w:rFonts w:ascii="Times New Roman" w:eastAsia="Times New Roman" w:hAnsi="Times New Roman" w:cs="Times New Roman"/>
                <w:iCs/>
                <w:sz w:val="24"/>
                <w:szCs w:val="24"/>
                <w:lang w:eastAsia="lv-LV"/>
              </w:rPr>
              <w:t xml:space="preserve">ā </w:t>
            </w:r>
            <w:r w:rsidRPr="008C673E">
              <w:rPr>
                <w:rFonts w:ascii="Times New Roman" w:eastAsia="Times New Roman" w:hAnsi="Times New Roman" w:cs="Times New Roman"/>
                <w:iCs/>
                <w:sz w:val="24"/>
                <w:szCs w:val="24"/>
                <w:lang w:eastAsia="lv-LV"/>
              </w:rPr>
              <w:t>nākamā dienā pēc izsludināšanas.</w:t>
            </w:r>
            <w:r w:rsidRPr="00212393">
              <w:rPr>
                <w:rFonts w:ascii="Times New Roman" w:eastAsia="Times New Roman" w:hAnsi="Times New Roman" w:cs="Times New Roman"/>
                <w:iCs/>
                <w:sz w:val="24"/>
                <w:szCs w:val="24"/>
                <w:lang w:eastAsia="lv-LV"/>
              </w:rPr>
              <w:t xml:space="preserve"> </w:t>
            </w:r>
          </w:p>
        </w:tc>
      </w:tr>
    </w:tbl>
    <w:p w14:paraId="1BDC3BED" w14:textId="77777777" w:rsidR="00E5323B" w:rsidRPr="00A7453A" w:rsidRDefault="00E5323B" w:rsidP="00E5323B">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7453A" w14:paraId="1BDC3BE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DC3BEE" w14:textId="77777777" w:rsidR="00655F2C" w:rsidRPr="00A7453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7453A">
              <w:rPr>
                <w:rFonts w:ascii="Times New Roman" w:eastAsia="Times New Roman" w:hAnsi="Times New Roman" w:cs="Times New Roman"/>
                <w:b/>
                <w:bCs/>
                <w:iCs/>
                <w:color w:val="414142"/>
                <w:sz w:val="24"/>
                <w:szCs w:val="24"/>
                <w:lang w:eastAsia="lv-LV"/>
              </w:rPr>
              <w:t>I. Tiesību akta projekta izstrādes nepieciešamība</w:t>
            </w:r>
          </w:p>
        </w:tc>
      </w:tr>
      <w:tr w:rsidR="006B1F6F" w:rsidRPr="006B1F6F" w14:paraId="1BDC3B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DC3BF0" w14:textId="77777777" w:rsidR="00655F2C" w:rsidRPr="006B1F6F" w:rsidRDefault="00E5323B" w:rsidP="00E5323B">
            <w:pPr>
              <w:spacing w:after="0" w:line="240" w:lineRule="auto"/>
              <w:rPr>
                <w:rFonts w:ascii="Times New Roman" w:eastAsia="Times New Roman" w:hAnsi="Times New Roman" w:cs="Times New Roman"/>
                <w:iCs/>
                <w:sz w:val="24"/>
                <w:szCs w:val="24"/>
                <w:lang w:eastAsia="lv-LV"/>
              </w:rPr>
            </w:pPr>
            <w:r w:rsidRPr="006B1F6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BDC3BF1" w14:textId="77777777" w:rsidR="00E5323B" w:rsidRPr="006B1F6F" w:rsidRDefault="00E5323B" w:rsidP="00E5323B">
            <w:pPr>
              <w:spacing w:after="0" w:line="240" w:lineRule="auto"/>
              <w:rPr>
                <w:rFonts w:ascii="Times New Roman" w:eastAsia="Times New Roman" w:hAnsi="Times New Roman" w:cs="Times New Roman"/>
                <w:iCs/>
                <w:sz w:val="24"/>
                <w:szCs w:val="24"/>
                <w:lang w:eastAsia="lv-LV"/>
              </w:rPr>
            </w:pPr>
            <w:r w:rsidRPr="006B1F6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BDC3BF2" w14:textId="77777777" w:rsidR="00494C60" w:rsidRPr="006B1F6F" w:rsidRDefault="00494C60" w:rsidP="00494C60">
            <w:pPr>
              <w:pStyle w:val="Footer"/>
              <w:tabs>
                <w:tab w:val="clear" w:pos="4153"/>
                <w:tab w:val="clear" w:pos="8306"/>
              </w:tabs>
              <w:jc w:val="both"/>
              <w:rPr>
                <w:rFonts w:ascii="Times New Roman" w:hAnsi="Times New Roman" w:cs="Times New Roman"/>
                <w:sz w:val="24"/>
                <w:szCs w:val="24"/>
              </w:rPr>
            </w:pPr>
            <w:r w:rsidRPr="006B1F6F">
              <w:rPr>
                <w:rFonts w:ascii="Times New Roman" w:hAnsi="Times New Roman" w:cs="Times New Roman"/>
                <w:iCs/>
                <w:sz w:val="24"/>
                <w:szCs w:val="24"/>
              </w:rPr>
              <w:t>Ministru kabineta 2020.gada 17.decembra sēd</w:t>
            </w:r>
            <w:r w:rsidR="00B87FA0" w:rsidRPr="006B1F6F">
              <w:rPr>
                <w:rFonts w:ascii="Times New Roman" w:hAnsi="Times New Roman" w:cs="Times New Roman"/>
                <w:iCs/>
                <w:sz w:val="24"/>
                <w:szCs w:val="24"/>
              </w:rPr>
              <w:t>ē</w:t>
            </w:r>
            <w:r w:rsidR="004E24B7" w:rsidRPr="006B1F6F">
              <w:rPr>
                <w:rFonts w:ascii="Times New Roman" w:hAnsi="Times New Roman" w:cs="Times New Roman"/>
                <w:iCs/>
                <w:sz w:val="24"/>
                <w:szCs w:val="24"/>
              </w:rPr>
              <w:t xml:space="preserve"> </w:t>
            </w:r>
            <w:r w:rsidR="004E24B7" w:rsidRPr="006B1F6F">
              <w:rPr>
                <w:rFonts w:ascii="Times New Roman" w:hAnsi="Times New Roman"/>
                <w:sz w:val="24"/>
                <w:szCs w:val="24"/>
              </w:rPr>
              <w:t>(protokol</w:t>
            </w:r>
            <w:r w:rsidR="00346C77" w:rsidRPr="006B1F6F">
              <w:rPr>
                <w:rFonts w:ascii="Times New Roman" w:hAnsi="Times New Roman"/>
                <w:sz w:val="24"/>
                <w:szCs w:val="24"/>
              </w:rPr>
              <w:t>s</w:t>
            </w:r>
            <w:r w:rsidR="004E24B7" w:rsidRPr="006B1F6F">
              <w:rPr>
                <w:rFonts w:ascii="Times New Roman" w:hAnsi="Times New Roman"/>
                <w:sz w:val="24"/>
                <w:szCs w:val="24"/>
              </w:rPr>
              <w:t xml:space="preserve"> Nr.84 71.§ 2.punkt</w:t>
            </w:r>
            <w:r w:rsidR="00346C77" w:rsidRPr="006B1F6F">
              <w:rPr>
                <w:rFonts w:ascii="Times New Roman" w:hAnsi="Times New Roman"/>
                <w:sz w:val="24"/>
                <w:szCs w:val="24"/>
              </w:rPr>
              <w:t>s</w:t>
            </w:r>
            <w:r w:rsidR="004E24B7" w:rsidRPr="006B1F6F">
              <w:rPr>
                <w:rFonts w:ascii="Times New Roman" w:hAnsi="Times New Roman"/>
                <w:sz w:val="24"/>
                <w:szCs w:val="24"/>
              </w:rPr>
              <w:t>)</w:t>
            </w:r>
            <w:r w:rsidRPr="006B1F6F">
              <w:rPr>
                <w:rFonts w:ascii="Times New Roman" w:hAnsi="Times New Roman" w:cs="Times New Roman"/>
                <w:iCs/>
                <w:sz w:val="24"/>
                <w:szCs w:val="24"/>
              </w:rPr>
              <w:t xml:space="preserve"> Labklājības ministrijai dots uzdevums </w:t>
            </w:r>
            <w:r w:rsidRPr="006B1F6F">
              <w:rPr>
                <w:rFonts w:ascii="Times New Roman" w:hAnsi="Times New Roman" w:cs="Times New Roman"/>
                <w:sz w:val="24"/>
                <w:szCs w:val="24"/>
              </w:rPr>
              <w:t xml:space="preserve">sagatavot likumprojektu par grozījumiem </w:t>
            </w:r>
            <w:r w:rsidR="00173297" w:rsidRPr="006B1F6F">
              <w:rPr>
                <w:rFonts w:ascii="Times New Roman" w:hAnsi="Times New Roman" w:cs="Times New Roman"/>
                <w:sz w:val="24"/>
                <w:szCs w:val="24"/>
              </w:rPr>
              <w:t>L</w:t>
            </w:r>
            <w:r w:rsidRPr="006B1F6F">
              <w:rPr>
                <w:rFonts w:ascii="Times New Roman" w:hAnsi="Times New Roman" w:cs="Times New Roman"/>
                <w:sz w:val="24"/>
                <w:szCs w:val="24"/>
              </w:rPr>
              <w:t xml:space="preserve">ikuma 36.panta ceturtajā daļā, precizējot pilnvarojumu Ministru kabinetam izdot Ministru kabineta noteikumus par </w:t>
            </w:r>
            <w:r w:rsidRPr="006B1F6F">
              <w:rPr>
                <w:rFonts w:ascii="Times New Roman" w:hAnsi="Times New Roman" w:cs="Times New Roman"/>
                <w:i/>
                <w:sz w:val="24"/>
                <w:szCs w:val="24"/>
              </w:rPr>
              <w:t>izdevumiem,</w:t>
            </w:r>
            <w:r w:rsidRPr="006B1F6F">
              <w:rPr>
                <w:rFonts w:ascii="Times New Roman" w:hAnsi="Times New Roman" w:cs="Times New Roman"/>
                <w:sz w:val="24"/>
                <w:szCs w:val="24"/>
              </w:rPr>
              <w:t xml:space="preserve"> kurus neieskaita personu vai mājsaimniecību vidējo ienākumu aprēķinā, </w:t>
            </w:r>
            <w:r w:rsidRPr="006B1F6F">
              <w:rPr>
                <w:rFonts w:ascii="Times New Roman" w:hAnsi="Times New Roman" w:cs="Times New Roman"/>
                <w:sz w:val="24"/>
                <w:szCs w:val="24"/>
                <w:shd w:val="clear" w:color="auto" w:fill="FFFFFF"/>
              </w:rPr>
              <w:t>un</w:t>
            </w:r>
            <w:r w:rsidR="0064342E" w:rsidRPr="006B1F6F">
              <w:rPr>
                <w:rFonts w:ascii="Times New Roman" w:hAnsi="Times New Roman" w:cs="Times New Roman"/>
                <w:sz w:val="24"/>
                <w:szCs w:val="24"/>
                <w:shd w:val="clear" w:color="auto" w:fill="FFFFFF"/>
              </w:rPr>
              <w:t xml:space="preserve"> labklājības ministrei</w:t>
            </w:r>
            <w:r w:rsidRPr="006B1F6F">
              <w:rPr>
                <w:rFonts w:ascii="Times New Roman" w:hAnsi="Times New Roman" w:cs="Times New Roman"/>
                <w:sz w:val="24"/>
                <w:szCs w:val="24"/>
                <w:shd w:val="clear" w:color="auto" w:fill="FFFFFF"/>
              </w:rPr>
              <w:t xml:space="preserve"> </w:t>
            </w:r>
            <w:r w:rsidRPr="006B1F6F">
              <w:rPr>
                <w:rFonts w:ascii="Times New Roman" w:hAnsi="Times New Roman" w:cs="Times New Roman"/>
                <w:b/>
                <w:i/>
                <w:sz w:val="24"/>
                <w:szCs w:val="24"/>
                <w:shd w:val="clear" w:color="auto" w:fill="FFFFFF"/>
              </w:rPr>
              <w:t>līdz 2020.gada 30.decembrim</w:t>
            </w:r>
            <w:r w:rsidRPr="006B1F6F">
              <w:rPr>
                <w:rFonts w:ascii="Times New Roman" w:hAnsi="Times New Roman" w:cs="Times New Roman"/>
                <w:sz w:val="24"/>
                <w:szCs w:val="24"/>
                <w:shd w:val="clear" w:color="auto" w:fill="FFFFFF"/>
              </w:rPr>
              <w:t xml:space="preserve"> </w:t>
            </w:r>
            <w:r w:rsidRPr="006B1F6F">
              <w:rPr>
                <w:rFonts w:ascii="Times New Roman" w:hAnsi="Times New Roman" w:cs="Times New Roman"/>
                <w:sz w:val="24"/>
                <w:szCs w:val="24"/>
              </w:rPr>
              <w:t xml:space="preserve">iesniegt to Ministru kabinetā vienlaikus ar citiem nepieciešamajiem grozījumiem </w:t>
            </w:r>
            <w:r w:rsidR="00173297" w:rsidRPr="006B1F6F">
              <w:rPr>
                <w:rFonts w:ascii="Times New Roman" w:hAnsi="Times New Roman" w:cs="Times New Roman"/>
                <w:sz w:val="24"/>
                <w:szCs w:val="24"/>
              </w:rPr>
              <w:t>L</w:t>
            </w:r>
            <w:r w:rsidRPr="006B1F6F">
              <w:rPr>
                <w:rFonts w:ascii="Times New Roman" w:hAnsi="Times New Roman" w:cs="Times New Roman"/>
                <w:sz w:val="24"/>
                <w:szCs w:val="24"/>
              </w:rPr>
              <w:t>ikumā.</w:t>
            </w:r>
          </w:p>
          <w:p w14:paraId="1BDC3BF3" w14:textId="77777777" w:rsidR="00807B05" w:rsidRPr="006B1F6F" w:rsidRDefault="00807B05" w:rsidP="00494C60">
            <w:pPr>
              <w:pStyle w:val="Footer"/>
              <w:tabs>
                <w:tab w:val="clear" w:pos="4153"/>
                <w:tab w:val="clear" w:pos="8306"/>
              </w:tabs>
              <w:jc w:val="both"/>
              <w:rPr>
                <w:rFonts w:ascii="Times New Roman" w:hAnsi="Times New Roman" w:cs="Times New Roman"/>
                <w:sz w:val="24"/>
                <w:szCs w:val="24"/>
              </w:rPr>
            </w:pPr>
            <w:r w:rsidRPr="006B1F6F">
              <w:rPr>
                <w:rFonts w:ascii="Times New Roman" w:hAnsi="Times New Roman" w:cs="Times New Roman"/>
                <w:sz w:val="24"/>
                <w:szCs w:val="24"/>
              </w:rPr>
              <w:t>Noteikumi stājas spēkā 2021.gada 1.janvārī.</w:t>
            </w:r>
          </w:p>
          <w:p w14:paraId="1BDC3BF4" w14:textId="77777777" w:rsidR="00E5323B" w:rsidRPr="006B1F6F" w:rsidRDefault="00E5323B" w:rsidP="00807B05">
            <w:pPr>
              <w:spacing w:after="0" w:line="240" w:lineRule="auto"/>
              <w:ind w:firstLine="720"/>
              <w:jc w:val="both"/>
              <w:rPr>
                <w:rFonts w:ascii="Times New Roman" w:eastAsia="Times New Roman" w:hAnsi="Times New Roman" w:cs="Times New Roman"/>
                <w:iCs/>
                <w:sz w:val="24"/>
                <w:szCs w:val="24"/>
                <w:lang w:eastAsia="lv-LV"/>
              </w:rPr>
            </w:pPr>
          </w:p>
        </w:tc>
      </w:tr>
      <w:tr w:rsidR="006B1F6F" w:rsidRPr="006B1F6F" w14:paraId="1BDC3C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DC3BF6" w14:textId="77777777" w:rsidR="00655F2C" w:rsidRPr="006B1F6F" w:rsidRDefault="00E5323B" w:rsidP="00B37CC2">
            <w:pPr>
              <w:spacing w:after="0" w:line="240" w:lineRule="auto"/>
              <w:jc w:val="both"/>
              <w:rPr>
                <w:rFonts w:ascii="Times New Roman" w:eastAsia="Times New Roman" w:hAnsi="Times New Roman" w:cs="Times New Roman"/>
                <w:iCs/>
                <w:sz w:val="24"/>
                <w:szCs w:val="24"/>
                <w:lang w:eastAsia="lv-LV"/>
              </w:rPr>
            </w:pPr>
            <w:r w:rsidRPr="006B1F6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DC3BF7" w14:textId="77777777" w:rsidR="00E5323B" w:rsidRPr="006B1F6F" w:rsidRDefault="00E5323B" w:rsidP="00B37CC2">
            <w:pPr>
              <w:spacing w:after="0" w:line="240" w:lineRule="auto"/>
              <w:jc w:val="both"/>
              <w:rPr>
                <w:rFonts w:ascii="Times New Roman" w:eastAsia="Times New Roman" w:hAnsi="Times New Roman" w:cs="Times New Roman"/>
                <w:iCs/>
                <w:sz w:val="24"/>
                <w:szCs w:val="24"/>
                <w:lang w:eastAsia="lv-LV"/>
              </w:rPr>
            </w:pPr>
            <w:r w:rsidRPr="006B1F6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BDC3BF8" w14:textId="77777777" w:rsidR="00970C43" w:rsidRPr="006B1F6F" w:rsidRDefault="003A048E" w:rsidP="00970C43">
            <w:pPr>
              <w:jc w:val="both"/>
              <w:rPr>
                <w:rFonts w:ascii="Times New Roman" w:hAnsi="Times New Roman" w:cs="Times New Roman"/>
                <w:sz w:val="24"/>
                <w:szCs w:val="24"/>
              </w:rPr>
            </w:pPr>
            <w:r w:rsidRPr="006B1F6F">
              <w:rPr>
                <w:rFonts w:ascii="Times New Roman" w:hAnsi="Times New Roman" w:cs="Times New Roman"/>
                <w:sz w:val="24"/>
                <w:szCs w:val="24"/>
                <w:shd w:val="clear" w:color="auto" w:fill="FFFFFF"/>
              </w:rPr>
              <w:t>Likuma 36.panta ceturtajā daļā dot</w:t>
            </w:r>
            <w:r w:rsidR="00970C43" w:rsidRPr="006B1F6F">
              <w:rPr>
                <w:rFonts w:ascii="Times New Roman" w:hAnsi="Times New Roman" w:cs="Times New Roman"/>
                <w:sz w:val="24"/>
                <w:szCs w:val="24"/>
                <w:shd w:val="clear" w:color="auto" w:fill="FFFFFF"/>
              </w:rPr>
              <w:t>s</w:t>
            </w:r>
            <w:r w:rsidRPr="006B1F6F">
              <w:rPr>
                <w:rFonts w:ascii="Times New Roman" w:hAnsi="Times New Roman" w:cs="Times New Roman"/>
                <w:sz w:val="24"/>
                <w:szCs w:val="24"/>
                <w:shd w:val="clear" w:color="auto" w:fill="FFFFFF"/>
              </w:rPr>
              <w:t xml:space="preserve"> pilnvarojums </w:t>
            </w:r>
            <w:r w:rsidRPr="006B1F6F">
              <w:rPr>
                <w:rFonts w:ascii="Times New Roman" w:hAnsi="Times New Roman" w:cs="Times New Roman"/>
                <w:sz w:val="24"/>
                <w:szCs w:val="24"/>
              </w:rPr>
              <w:t>Ministru kabinetam noteikt mājsaimniecības materiālās situācijas izvērtēšanas un garantētā minimālā ienākuma pabalsta aprēķināšanas, piešķiršanas un izmaksas kārtību, kā arī trūcīgas un maznodrošinātas mājsaimniecības statusa piešķiršanas kārtību.</w:t>
            </w:r>
          </w:p>
          <w:p w14:paraId="1BDC3BF9" w14:textId="77777777" w:rsidR="003A048E" w:rsidRPr="006B1F6F" w:rsidRDefault="003A048E" w:rsidP="00970C43">
            <w:pPr>
              <w:jc w:val="both"/>
              <w:rPr>
                <w:rFonts w:ascii="Times New Roman" w:hAnsi="Times New Roman" w:cs="Times New Roman"/>
                <w:sz w:val="24"/>
                <w:szCs w:val="24"/>
              </w:rPr>
            </w:pPr>
            <w:r w:rsidRPr="006B1F6F">
              <w:rPr>
                <w:rFonts w:ascii="Times New Roman" w:hAnsi="Times New Roman" w:cs="Times New Roman"/>
                <w:sz w:val="24"/>
                <w:szCs w:val="24"/>
              </w:rPr>
              <w:t>Savukārt</w:t>
            </w:r>
            <w:r w:rsidR="00970C43" w:rsidRPr="006B1F6F">
              <w:rPr>
                <w:rFonts w:ascii="Times New Roman" w:hAnsi="Times New Roman" w:cs="Times New Roman"/>
                <w:sz w:val="24"/>
                <w:szCs w:val="24"/>
              </w:rPr>
              <w:t xml:space="preserve"> </w:t>
            </w:r>
            <w:r w:rsidRPr="006B1F6F">
              <w:rPr>
                <w:rFonts w:ascii="Times New Roman" w:hAnsi="Times New Roman" w:cs="Times New Roman"/>
                <w:sz w:val="24"/>
                <w:szCs w:val="24"/>
              </w:rPr>
              <w:t>Ministru kabineta 2010.gada 30.marta noteikumos Nr.299 “Noteikumi par ģimenes vai atsevišķi dzīvojošas personas atzīšanu par trūcīgu”</w:t>
            </w:r>
            <w:r w:rsidR="001C25CC" w:rsidRPr="006B1F6F">
              <w:rPr>
                <w:rFonts w:ascii="Times New Roman" w:hAnsi="Times New Roman" w:cs="Times New Roman"/>
                <w:sz w:val="24"/>
                <w:szCs w:val="24"/>
              </w:rPr>
              <w:t xml:space="preserve"> (turpmāk – MK noteikumi Nr.299)</w:t>
            </w:r>
            <w:r w:rsidRPr="006B1F6F">
              <w:rPr>
                <w:rFonts w:ascii="Times New Roman" w:hAnsi="Times New Roman" w:cs="Times New Roman"/>
                <w:sz w:val="24"/>
                <w:szCs w:val="24"/>
              </w:rPr>
              <w:t xml:space="preserve">, kas zaudē spēku 2021.gada 1.janvārī, </w:t>
            </w:r>
            <w:r w:rsidR="00970C43" w:rsidRPr="006B1F6F">
              <w:rPr>
                <w:rFonts w:ascii="Times New Roman" w:hAnsi="Times New Roman" w:cs="Times New Roman"/>
                <w:sz w:val="24"/>
                <w:szCs w:val="24"/>
              </w:rPr>
              <w:t xml:space="preserve">ir paredzēti izņēmumi </w:t>
            </w:r>
            <w:r w:rsidR="00970C43" w:rsidRPr="006B1F6F">
              <w:rPr>
                <w:rFonts w:ascii="Times New Roman" w:hAnsi="Times New Roman" w:cs="Times New Roman"/>
                <w:i/>
                <w:sz w:val="24"/>
                <w:szCs w:val="24"/>
              </w:rPr>
              <w:t>izdevumiem,</w:t>
            </w:r>
            <w:r w:rsidR="00970C43" w:rsidRPr="006B1F6F">
              <w:rPr>
                <w:rFonts w:ascii="Times New Roman" w:hAnsi="Times New Roman" w:cs="Times New Roman"/>
                <w:sz w:val="24"/>
                <w:szCs w:val="24"/>
              </w:rPr>
              <w:t xml:space="preserve"> kurus neieskaita ģimenes (personas) vidējo ienākumu aprēķinā. </w:t>
            </w:r>
          </w:p>
          <w:p w14:paraId="1BDC3BFA" w14:textId="77777777" w:rsidR="00033193" w:rsidRPr="006B1F6F" w:rsidRDefault="00173297" w:rsidP="00B37CC2">
            <w:pPr>
              <w:jc w:val="both"/>
              <w:rPr>
                <w:rFonts w:ascii="Times New Roman" w:hAnsi="Times New Roman" w:cs="Times New Roman"/>
                <w:sz w:val="24"/>
                <w:szCs w:val="24"/>
              </w:rPr>
            </w:pPr>
            <w:r w:rsidRPr="006B1F6F">
              <w:rPr>
                <w:rFonts w:ascii="Times New Roman" w:hAnsi="Times New Roman" w:cs="Times New Roman"/>
                <w:sz w:val="24"/>
                <w:szCs w:val="24"/>
              </w:rPr>
              <w:lastRenderedPageBreak/>
              <w:t>Noteikumu</w:t>
            </w:r>
            <w:r w:rsidR="00932500" w:rsidRPr="006B1F6F">
              <w:rPr>
                <w:rFonts w:ascii="Times New Roman" w:hAnsi="Times New Roman" w:cs="Times New Roman"/>
                <w:sz w:val="24"/>
                <w:szCs w:val="24"/>
              </w:rPr>
              <w:t xml:space="preserve"> 5.punkt</w:t>
            </w:r>
            <w:r w:rsidRPr="006B1F6F">
              <w:rPr>
                <w:rFonts w:ascii="Times New Roman" w:hAnsi="Times New Roman" w:cs="Times New Roman"/>
                <w:sz w:val="24"/>
                <w:szCs w:val="24"/>
              </w:rPr>
              <w:t>s</w:t>
            </w:r>
            <w:r w:rsidR="00932500" w:rsidRPr="006B1F6F">
              <w:rPr>
                <w:rFonts w:ascii="Times New Roman" w:hAnsi="Times New Roman" w:cs="Times New Roman"/>
                <w:sz w:val="24"/>
                <w:szCs w:val="24"/>
              </w:rPr>
              <w:t xml:space="preserve"> paredz, aprēķinot vidējos ienākumus, ienākumu apmēru samazināt par kredīta pamatsummu un tā procentu apmaksu par vienīgā mājokļa iegādi, kā arī par to summu, kuru persona maksā kā uzturlīdzekļus bērnam, kā arī 6.punkt</w:t>
            </w:r>
            <w:r w:rsidR="00970C43" w:rsidRPr="006B1F6F">
              <w:rPr>
                <w:rFonts w:ascii="Times New Roman" w:hAnsi="Times New Roman" w:cs="Times New Roman"/>
                <w:sz w:val="24"/>
                <w:szCs w:val="24"/>
              </w:rPr>
              <w:t>s</w:t>
            </w:r>
            <w:r w:rsidR="00932500" w:rsidRPr="006B1F6F">
              <w:rPr>
                <w:rFonts w:ascii="Times New Roman" w:hAnsi="Times New Roman" w:cs="Times New Roman"/>
                <w:sz w:val="24"/>
                <w:szCs w:val="24"/>
              </w:rPr>
              <w:t xml:space="preserve"> paredz vidējo ienākumu apmēra mēnesī aprēķinā neieskaitīt summu, kas izlietota mājsaimniecības vienīgā mājokļa iegādei</w:t>
            </w:r>
            <w:r w:rsidR="00970C43" w:rsidRPr="006B1F6F">
              <w:rPr>
                <w:rFonts w:ascii="Times New Roman" w:hAnsi="Times New Roman" w:cs="Times New Roman"/>
                <w:sz w:val="24"/>
                <w:szCs w:val="24"/>
              </w:rPr>
              <w:t xml:space="preserve">. </w:t>
            </w:r>
          </w:p>
          <w:p w14:paraId="1BDC3BFB" w14:textId="77777777" w:rsidR="001C25CC" w:rsidRPr="006B1F6F" w:rsidRDefault="00970C43" w:rsidP="00B37CC2">
            <w:pPr>
              <w:jc w:val="both"/>
              <w:rPr>
                <w:rFonts w:ascii="Times New Roman" w:hAnsi="Times New Roman" w:cs="Times New Roman"/>
                <w:sz w:val="24"/>
                <w:szCs w:val="24"/>
              </w:rPr>
            </w:pPr>
            <w:r w:rsidRPr="006B1F6F">
              <w:rPr>
                <w:rFonts w:ascii="Times New Roman" w:hAnsi="Times New Roman" w:cs="Times New Roman"/>
                <w:sz w:val="24"/>
                <w:szCs w:val="24"/>
              </w:rPr>
              <w:t xml:space="preserve">Tā kā izņēmumi jau šobrīd ir paredzēti, lai neradītu personu interešu aizskārumu, bet vienlaikus novērstu šaubas par attiecīgā regulējuma Noteikumos atbilstību Likumā paredzētajam pilnvarojumam, </w:t>
            </w:r>
            <w:r w:rsidR="00B331EB" w:rsidRPr="006B1F6F">
              <w:rPr>
                <w:rFonts w:ascii="Times New Roman" w:hAnsi="Times New Roman" w:cs="Times New Roman"/>
                <w:sz w:val="24"/>
                <w:szCs w:val="24"/>
              </w:rPr>
              <w:t xml:space="preserve">likumprojektā </w:t>
            </w:r>
            <w:r w:rsidRPr="006B1F6F">
              <w:rPr>
                <w:rFonts w:ascii="Times New Roman" w:hAnsi="Times New Roman" w:cs="Times New Roman"/>
                <w:sz w:val="24"/>
                <w:szCs w:val="24"/>
              </w:rPr>
              <w:t xml:space="preserve">nepieciešams papildināt pilnvarojumu Ministru kabinetam. </w:t>
            </w:r>
            <w:r w:rsidR="00932500" w:rsidRPr="006B1F6F">
              <w:rPr>
                <w:rFonts w:ascii="Times New Roman" w:hAnsi="Times New Roman" w:cs="Times New Roman"/>
                <w:sz w:val="24"/>
                <w:szCs w:val="24"/>
              </w:rPr>
              <w:t>Vienlaikus šād</w:t>
            </w:r>
            <w:r w:rsidR="00173297" w:rsidRPr="006B1F6F">
              <w:rPr>
                <w:rFonts w:ascii="Times New Roman" w:hAnsi="Times New Roman" w:cs="Times New Roman"/>
                <w:sz w:val="24"/>
                <w:szCs w:val="24"/>
              </w:rPr>
              <w:t>i</w:t>
            </w:r>
            <w:r w:rsidR="00932500" w:rsidRPr="006B1F6F">
              <w:rPr>
                <w:rFonts w:ascii="Times New Roman" w:hAnsi="Times New Roman" w:cs="Times New Roman"/>
                <w:sz w:val="24"/>
                <w:szCs w:val="24"/>
              </w:rPr>
              <w:t xml:space="preserve"> izņēmum</w:t>
            </w:r>
            <w:r w:rsidR="00173297" w:rsidRPr="006B1F6F">
              <w:rPr>
                <w:rFonts w:ascii="Times New Roman" w:hAnsi="Times New Roman" w:cs="Times New Roman"/>
                <w:sz w:val="24"/>
                <w:szCs w:val="24"/>
              </w:rPr>
              <w:t xml:space="preserve">i ir </w:t>
            </w:r>
            <w:r w:rsidR="00932500" w:rsidRPr="006B1F6F">
              <w:rPr>
                <w:rFonts w:ascii="Times New Roman" w:hAnsi="Times New Roman" w:cs="Times New Roman"/>
                <w:sz w:val="24"/>
                <w:szCs w:val="24"/>
              </w:rPr>
              <w:t>nepieciešam</w:t>
            </w:r>
            <w:r w:rsidR="00173297" w:rsidRPr="006B1F6F">
              <w:rPr>
                <w:rFonts w:ascii="Times New Roman" w:hAnsi="Times New Roman" w:cs="Times New Roman"/>
                <w:sz w:val="24"/>
                <w:szCs w:val="24"/>
              </w:rPr>
              <w:t>i</w:t>
            </w:r>
            <w:r w:rsidR="00932500" w:rsidRPr="006B1F6F">
              <w:rPr>
                <w:rFonts w:ascii="Times New Roman" w:hAnsi="Times New Roman" w:cs="Times New Roman"/>
                <w:sz w:val="24"/>
                <w:szCs w:val="24"/>
              </w:rPr>
              <w:t xml:space="preserve"> Likumā paredzēto mērķu sasniegšanai. </w:t>
            </w:r>
          </w:p>
          <w:p w14:paraId="1BDC3BFC" w14:textId="77777777" w:rsidR="001C25CC" w:rsidRPr="006B1F6F" w:rsidRDefault="001C25CC" w:rsidP="001C25CC">
            <w:pPr>
              <w:jc w:val="both"/>
              <w:rPr>
                <w:rFonts w:ascii="Times New Roman" w:hAnsi="Times New Roman" w:cs="Times New Roman"/>
                <w:sz w:val="24"/>
                <w:szCs w:val="24"/>
              </w:rPr>
            </w:pPr>
            <w:r w:rsidRPr="006B1F6F">
              <w:rPr>
                <w:rFonts w:ascii="Times New Roman" w:hAnsi="Times New Roman" w:cs="Times New Roman"/>
                <w:sz w:val="24"/>
                <w:szCs w:val="24"/>
              </w:rPr>
              <w:t>MK noteikum</w:t>
            </w:r>
            <w:r w:rsidR="00A155C2" w:rsidRPr="006B1F6F">
              <w:rPr>
                <w:rFonts w:ascii="Times New Roman" w:hAnsi="Times New Roman" w:cs="Times New Roman"/>
                <w:sz w:val="24"/>
                <w:szCs w:val="24"/>
              </w:rPr>
              <w:t>u</w:t>
            </w:r>
            <w:r w:rsidRPr="006B1F6F">
              <w:rPr>
                <w:rFonts w:ascii="Times New Roman" w:hAnsi="Times New Roman" w:cs="Times New Roman"/>
                <w:sz w:val="24"/>
                <w:szCs w:val="24"/>
              </w:rPr>
              <w:t xml:space="preserve"> Nr.299</w:t>
            </w:r>
            <w:r w:rsidR="00A155C2" w:rsidRPr="006B1F6F">
              <w:rPr>
                <w:rFonts w:ascii="Times New Roman" w:hAnsi="Times New Roman" w:cs="Times New Roman"/>
                <w:sz w:val="24"/>
                <w:szCs w:val="24"/>
              </w:rPr>
              <w:t xml:space="preserve"> 10.</w:t>
            </w:r>
            <w:r w:rsidR="00A155C2" w:rsidRPr="006B1F6F">
              <w:rPr>
                <w:rFonts w:ascii="Times New Roman" w:hAnsi="Times New Roman" w:cs="Times New Roman"/>
                <w:sz w:val="24"/>
                <w:szCs w:val="24"/>
                <w:vertAlign w:val="superscript"/>
              </w:rPr>
              <w:t xml:space="preserve">1 </w:t>
            </w:r>
            <w:r w:rsidR="00A155C2" w:rsidRPr="006B1F6F">
              <w:rPr>
                <w:rFonts w:ascii="Times New Roman" w:hAnsi="Times New Roman" w:cs="Times New Roman"/>
                <w:sz w:val="24"/>
                <w:szCs w:val="24"/>
              </w:rPr>
              <w:t xml:space="preserve">punkts </w:t>
            </w:r>
            <w:r w:rsidRPr="006B1F6F">
              <w:rPr>
                <w:rFonts w:ascii="Times New Roman" w:hAnsi="Times New Roman" w:cs="Times New Roman"/>
                <w:sz w:val="24"/>
                <w:szCs w:val="24"/>
              </w:rPr>
              <w:t xml:space="preserve">paredz iespēju saņemt izziņu par atbilstību trūcīgas ģimenes (personas) statusam un attiecīgi sociālo palīdzību un atvieglojumus arī </w:t>
            </w:r>
            <w:r w:rsidRPr="006B1F6F">
              <w:rPr>
                <w:rFonts w:ascii="Times New Roman" w:hAnsi="Times New Roman" w:cs="Times New Roman"/>
                <w:i/>
                <w:sz w:val="24"/>
                <w:szCs w:val="24"/>
              </w:rPr>
              <w:t>vienu kalendāra mēnesi</w:t>
            </w:r>
            <w:r w:rsidRPr="006B1F6F">
              <w:rPr>
                <w:rFonts w:ascii="Times New Roman" w:hAnsi="Times New Roman" w:cs="Times New Roman"/>
                <w:sz w:val="24"/>
                <w:szCs w:val="24"/>
              </w:rPr>
              <w:t xml:space="preserve">, ja ģimenes (personas) vidējie ienākumi nepārsniedz </w:t>
            </w:r>
            <w:r w:rsidR="00FA5C2C" w:rsidRPr="006B1F6F">
              <w:rPr>
                <w:rFonts w:ascii="Times New Roman" w:hAnsi="Times New Roman" w:cs="Times New Roman"/>
                <w:sz w:val="24"/>
                <w:szCs w:val="24"/>
              </w:rPr>
              <w:t xml:space="preserve">noteikumu 2.punktā </w:t>
            </w:r>
            <w:r w:rsidRPr="006B1F6F">
              <w:rPr>
                <w:rFonts w:ascii="Times New Roman" w:hAnsi="Times New Roman" w:cs="Times New Roman"/>
                <w:sz w:val="24"/>
                <w:szCs w:val="24"/>
              </w:rPr>
              <w:t>noteikto ienākumu līmeni, bet nav ievēroti citi šajos noteikumos minētie nosacījumi.</w:t>
            </w:r>
          </w:p>
          <w:p w14:paraId="1BDC3BFD" w14:textId="77777777" w:rsidR="001C25CC" w:rsidRPr="006B1F6F" w:rsidRDefault="001C25CC" w:rsidP="00B37CC2">
            <w:pPr>
              <w:jc w:val="both"/>
              <w:rPr>
                <w:rFonts w:ascii="Times New Roman" w:hAnsi="Times New Roman" w:cs="Times New Roman"/>
                <w:sz w:val="24"/>
                <w:szCs w:val="24"/>
              </w:rPr>
            </w:pPr>
            <w:r w:rsidRPr="006B1F6F">
              <w:rPr>
                <w:rFonts w:ascii="Times New Roman" w:hAnsi="Times New Roman" w:cs="Times New Roman"/>
                <w:sz w:val="24"/>
                <w:szCs w:val="24"/>
              </w:rPr>
              <w:t>P</w:t>
            </w:r>
            <w:r w:rsidR="00B37CC2" w:rsidRPr="006B1F6F">
              <w:rPr>
                <w:rFonts w:ascii="Times New Roman" w:hAnsi="Times New Roman" w:cs="Times New Roman"/>
                <w:sz w:val="24"/>
                <w:szCs w:val="24"/>
              </w:rPr>
              <w:t xml:space="preserve">amata sociālās palīdzības pabalstu piešķiršanas, kā arī trūcīgas vai maznodrošinātas mājsaimniecības statusa termiņu </w:t>
            </w:r>
            <w:r w:rsidR="007E21CD" w:rsidRPr="006B1F6F">
              <w:rPr>
                <w:rFonts w:ascii="Times New Roman" w:hAnsi="Times New Roman" w:cs="Times New Roman"/>
                <w:sz w:val="24"/>
                <w:szCs w:val="24"/>
              </w:rPr>
              <w:t>šobrīd</w:t>
            </w:r>
            <w:r w:rsidR="00B37CC2" w:rsidRPr="006B1F6F">
              <w:rPr>
                <w:rFonts w:ascii="Times New Roman" w:hAnsi="Times New Roman" w:cs="Times New Roman"/>
                <w:sz w:val="24"/>
                <w:szCs w:val="24"/>
              </w:rPr>
              <w:t xml:space="preserve"> nosaka Likums, kura 36.panta trešā daļa paredz, ka pamata   sociālās palīdzības pabalstus un trūcīgas vai maznodrošinātas mājsaimniecības statusu piešķir: 1) uz   trim   kalendāra mēnešiem, ja mājsaimniecībā ir vismaz viena persona darbspējīgā vecumā; 2) uz  sešiem  kalendāra mēnešiem,  ja  mājsaimniecībā nav nevienas personas darbspējīgā  vecumā  vai  uz personu attiecas šā panta otrajā daļā noteiktie izņēmumi. </w:t>
            </w:r>
          </w:p>
          <w:p w14:paraId="1BDC3BFE" w14:textId="77777777" w:rsidR="00BC02BF" w:rsidRPr="006B1F6F" w:rsidRDefault="003621CC" w:rsidP="001C25CC">
            <w:pPr>
              <w:jc w:val="both"/>
              <w:rPr>
                <w:rFonts w:ascii="Times New Roman" w:hAnsi="Times New Roman" w:cs="Times New Roman"/>
                <w:sz w:val="24"/>
                <w:szCs w:val="24"/>
              </w:rPr>
            </w:pPr>
            <w:r w:rsidRPr="006B1F6F">
              <w:rPr>
                <w:rFonts w:ascii="Times New Roman" w:hAnsi="Times New Roman" w:cs="Times New Roman"/>
                <w:sz w:val="24"/>
                <w:szCs w:val="24"/>
              </w:rPr>
              <w:t xml:space="preserve">Lai </w:t>
            </w:r>
            <w:r w:rsidR="00B42BCA" w:rsidRPr="006B1F6F">
              <w:rPr>
                <w:rFonts w:ascii="Times New Roman" w:hAnsi="Times New Roman" w:cs="Times New Roman"/>
                <w:sz w:val="24"/>
                <w:szCs w:val="24"/>
              </w:rPr>
              <w:t xml:space="preserve">nepieciešamības gadījumā varētu </w:t>
            </w:r>
            <w:r w:rsidRPr="006B1F6F">
              <w:rPr>
                <w:rFonts w:ascii="Times New Roman" w:hAnsi="Times New Roman" w:cs="Times New Roman"/>
                <w:sz w:val="24"/>
                <w:szCs w:val="24"/>
              </w:rPr>
              <w:t xml:space="preserve">nodrošināt iespēju īslaicīgi </w:t>
            </w:r>
            <w:r w:rsidR="00B42BCA" w:rsidRPr="006B1F6F">
              <w:rPr>
                <w:rFonts w:ascii="Times New Roman" w:hAnsi="Times New Roman" w:cs="Times New Roman"/>
                <w:sz w:val="24"/>
                <w:szCs w:val="24"/>
              </w:rPr>
              <w:t>saņemt p</w:t>
            </w:r>
            <w:r w:rsidRPr="006B1F6F">
              <w:rPr>
                <w:rFonts w:ascii="Times New Roman" w:hAnsi="Times New Roman" w:cs="Times New Roman"/>
                <w:sz w:val="24"/>
                <w:szCs w:val="24"/>
              </w:rPr>
              <w:t>amata sociālās palīdzības pabalstus</w:t>
            </w:r>
            <w:r w:rsidR="00B331EB" w:rsidRPr="006B1F6F">
              <w:rPr>
                <w:rFonts w:ascii="Times New Roman" w:hAnsi="Times New Roman" w:cs="Times New Roman"/>
                <w:sz w:val="24"/>
                <w:szCs w:val="24"/>
              </w:rPr>
              <w:t xml:space="preserve">, </w:t>
            </w:r>
            <w:r w:rsidRPr="006B1F6F">
              <w:rPr>
                <w:rFonts w:ascii="Times New Roman" w:hAnsi="Times New Roman" w:cs="Times New Roman"/>
                <w:sz w:val="24"/>
                <w:szCs w:val="24"/>
              </w:rPr>
              <w:t>trūcīgas vai maznodrošinātas mājsaimniecības statusu arī tad, ja mājsaimniecība</w:t>
            </w:r>
            <w:r w:rsidR="00B331EB" w:rsidRPr="006B1F6F">
              <w:rPr>
                <w:rFonts w:ascii="Times New Roman" w:hAnsi="Times New Roman" w:cs="Times New Roman"/>
                <w:sz w:val="24"/>
                <w:szCs w:val="24"/>
              </w:rPr>
              <w:t>s ienākumi atbilst likum</w:t>
            </w:r>
            <w:r w:rsidR="00A155C2" w:rsidRPr="006B1F6F">
              <w:rPr>
                <w:rFonts w:ascii="Times New Roman" w:hAnsi="Times New Roman" w:cs="Times New Roman"/>
                <w:sz w:val="24"/>
                <w:szCs w:val="24"/>
              </w:rPr>
              <w:t xml:space="preserve">a 33.pantā ietvertajiem </w:t>
            </w:r>
            <w:r w:rsidR="00B331EB" w:rsidRPr="006B1F6F">
              <w:rPr>
                <w:rFonts w:ascii="Times New Roman" w:hAnsi="Times New Roman" w:cs="Times New Roman"/>
                <w:sz w:val="24"/>
                <w:szCs w:val="24"/>
              </w:rPr>
              <w:t xml:space="preserve">ienākumu sliekšņiem, bet </w:t>
            </w:r>
            <w:r w:rsidRPr="006B1F6F">
              <w:rPr>
                <w:rFonts w:ascii="Times New Roman" w:hAnsi="Times New Roman" w:cs="Times New Roman"/>
                <w:sz w:val="24"/>
                <w:szCs w:val="24"/>
              </w:rPr>
              <w:t xml:space="preserve">neatbilst </w:t>
            </w:r>
            <w:r w:rsidR="00B331EB" w:rsidRPr="006B1F6F">
              <w:rPr>
                <w:rFonts w:ascii="Times New Roman" w:hAnsi="Times New Roman" w:cs="Times New Roman"/>
                <w:sz w:val="24"/>
                <w:szCs w:val="24"/>
              </w:rPr>
              <w:t>kāds cits nosacījums</w:t>
            </w:r>
            <w:r w:rsidR="007E21CD" w:rsidRPr="006B1F6F">
              <w:rPr>
                <w:rFonts w:ascii="Times New Roman" w:hAnsi="Times New Roman" w:cs="Times New Roman"/>
                <w:sz w:val="24"/>
                <w:szCs w:val="24"/>
              </w:rPr>
              <w:t xml:space="preserve"> (piemēram, īpašumi neatbilst kritērijiem, nav deklarētās dzīvesvietas vai nav iespējams izpildīt citus nosacījumus)</w:t>
            </w:r>
            <w:r w:rsidRPr="006B1F6F">
              <w:rPr>
                <w:rFonts w:ascii="Times New Roman" w:hAnsi="Times New Roman" w:cs="Times New Roman"/>
                <w:sz w:val="24"/>
                <w:szCs w:val="24"/>
              </w:rPr>
              <w:t xml:space="preserve">, </w:t>
            </w:r>
            <w:r w:rsidR="00B331EB" w:rsidRPr="006B1F6F">
              <w:rPr>
                <w:rFonts w:ascii="Times New Roman" w:hAnsi="Times New Roman" w:cs="Times New Roman"/>
                <w:sz w:val="24"/>
                <w:szCs w:val="24"/>
              </w:rPr>
              <w:t xml:space="preserve">likumprojektā </w:t>
            </w:r>
            <w:r w:rsidRPr="006B1F6F">
              <w:rPr>
                <w:rFonts w:ascii="Times New Roman" w:hAnsi="Times New Roman" w:cs="Times New Roman"/>
                <w:sz w:val="24"/>
                <w:szCs w:val="24"/>
              </w:rPr>
              <w:t>nepieciešams</w:t>
            </w:r>
            <w:r w:rsidR="00B331EB" w:rsidRPr="006B1F6F">
              <w:rPr>
                <w:rFonts w:ascii="Times New Roman" w:hAnsi="Times New Roman" w:cs="Times New Roman"/>
                <w:sz w:val="24"/>
                <w:szCs w:val="24"/>
              </w:rPr>
              <w:t xml:space="preserve"> noteikt</w:t>
            </w:r>
            <w:r w:rsidR="000A708A" w:rsidRPr="006B1F6F">
              <w:rPr>
                <w:rFonts w:ascii="Times New Roman" w:hAnsi="Times New Roman" w:cs="Times New Roman"/>
                <w:sz w:val="24"/>
                <w:szCs w:val="24"/>
              </w:rPr>
              <w:t xml:space="preserve"> arī viena mēneša termiņu.</w:t>
            </w:r>
            <w:r w:rsidRPr="006B1F6F">
              <w:rPr>
                <w:rFonts w:ascii="Times New Roman" w:hAnsi="Times New Roman" w:cs="Times New Roman"/>
                <w:sz w:val="24"/>
                <w:szCs w:val="24"/>
              </w:rPr>
              <w:t xml:space="preserve"> </w:t>
            </w:r>
            <w:r w:rsidR="00A155C2" w:rsidRPr="006B1F6F">
              <w:rPr>
                <w:rFonts w:ascii="Times New Roman" w:hAnsi="Times New Roman" w:cs="Times New Roman"/>
                <w:sz w:val="24"/>
                <w:szCs w:val="24"/>
              </w:rPr>
              <w:t xml:space="preserve">Tas dotu iespēju saņemt sociālo palīdzību un attiecīgo statusu personām, kas bieži vien atrodas vissmagākajā situācijā, piemēram, vardarbībā </w:t>
            </w:r>
            <w:r w:rsidR="00A155C2" w:rsidRPr="006B1F6F">
              <w:rPr>
                <w:rFonts w:ascii="Times New Roman" w:hAnsi="Times New Roman" w:cs="Times New Roman"/>
                <w:sz w:val="24"/>
                <w:szCs w:val="24"/>
              </w:rPr>
              <w:lastRenderedPageBreak/>
              <w:t>cietušām personām, kurām</w:t>
            </w:r>
            <w:r w:rsidR="00BC02BF" w:rsidRPr="006B1F6F">
              <w:rPr>
                <w:rFonts w:ascii="Times New Roman" w:hAnsi="Times New Roman" w:cs="Times New Roman"/>
                <w:sz w:val="24"/>
                <w:szCs w:val="24"/>
              </w:rPr>
              <w:t xml:space="preserve"> </w:t>
            </w:r>
            <w:r w:rsidR="00A155C2" w:rsidRPr="006B1F6F">
              <w:rPr>
                <w:rFonts w:ascii="Times New Roman" w:hAnsi="Times New Roman" w:cs="Times New Roman"/>
                <w:sz w:val="24"/>
                <w:szCs w:val="24"/>
              </w:rPr>
              <w:t>nav iespējams dzīvot deklarētajā dzīvesvietā. Nepieciešamības gadījumā pašvaldības sociālais dienests</w:t>
            </w:r>
            <w:r w:rsidR="000D1890" w:rsidRPr="006B1F6F">
              <w:rPr>
                <w:rFonts w:ascii="Times New Roman" w:hAnsi="Times New Roman" w:cs="Times New Roman"/>
                <w:sz w:val="24"/>
                <w:szCs w:val="24"/>
              </w:rPr>
              <w:t>,</w:t>
            </w:r>
            <w:r w:rsidR="00A155C2" w:rsidRPr="006B1F6F">
              <w:rPr>
                <w:rFonts w:ascii="Times New Roman" w:hAnsi="Times New Roman" w:cs="Times New Roman"/>
                <w:sz w:val="24"/>
                <w:szCs w:val="24"/>
              </w:rPr>
              <w:t xml:space="preserve"> </w:t>
            </w:r>
            <w:r w:rsidR="000D1890" w:rsidRPr="006B1F6F">
              <w:rPr>
                <w:rFonts w:ascii="Times New Roman" w:hAnsi="Times New Roman" w:cs="Times New Roman"/>
                <w:sz w:val="24"/>
                <w:szCs w:val="24"/>
              </w:rPr>
              <w:t xml:space="preserve">individuāli izvērtējot situāciju, </w:t>
            </w:r>
            <w:r w:rsidR="00A155C2" w:rsidRPr="006B1F6F">
              <w:rPr>
                <w:rFonts w:ascii="Times New Roman" w:hAnsi="Times New Roman" w:cs="Times New Roman"/>
                <w:sz w:val="24"/>
                <w:szCs w:val="24"/>
              </w:rPr>
              <w:t>var lemt par atkārtotas palīdzības sniegšanu arī gadījumos, kad viena m</w:t>
            </w:r>
            <w:r w:rsidR="00BC02BF" w:rsidRPr="006B1F6F">
              <w:rPr>
                <w:rFonts w:ascii="Times New Roman" w:hAnsi="Times New Roman" w:cs="Times New Roman"/>
                <w:sz w:val="24"/>
                <w:szCs w:val="24"/>
              </w:rPr>
              <w:t>ē</w:t>
            </w:r>
            <w:r w:rsidR="00A155C2" w:rsidRPr="006B1F6F">
              <w:rPr>
                <w:rFonts w:ascii="Times New Roman" w:hAnsi="Times New Roman" w:cs="Times New Roman"/>
                <w:sz w:val="24"/>
                <w:szCs w:val="24"/>
              </w:rPr>
              <w:t>ne</w:t>
            </w:r>
            <w:r w:rsidR="00BC02BF" w:rsidRPr="006B1F6F">
              <w:rPr>
                <w:rFonts w:ascii="Times New Roman" w:hAnsi="Times New Roman" w:cs="Times New Roman"/>
                <w:sz w:val="24"/>
                <w:szCs w:val="24"/>
              </w:rPr>
              <w:t>š</w:t>
            </w:r>
            <w:r w:rsidR="00A155C2" w:rsidRPr="006B1F6F">
              <w:rPr>
                <w:rFonts w:ascii="Times New Roman" w:hAnsi="Times New Roman" w:cs="Times New Roman"/>
                <w:sz w:val="24"/>
                <w:szCs w:val="24"/>
              </w:rPr>
              <w:t xml:space="preserve">a laikā </w:t>
            </w:r>
            <w:r w:rsidR="00BC02BF" w:rsidRPr="006B1F6F">
              <w:rPr>
                <w:rFonts w:ascii="Times New Roman" w:hAnsi="Times New Roman" w:cs="Times New Roman"/>
                <w:sz w:val="24"/>
                <w:szCs w:val="24"/>
              </w:rPr>
              <w:t xml:space="preserve">klientam </w:t>
            </w:r>
            <w:r w:rsidR="00A155C2" w:rsidRPr="006B1F6F">
              <w:rPr>
                <w:rFonts w:ascii="Times New Roman" w:hAnsi="Times New Roman" w:cs="Times New Roman"/>
                <w:sz w:val="24"/>
                <w:szCs w:val="24"/>
              </w:rPr>
              <w:t>nav i</w:t>
            </w:r>
            <w:r w:rsidR="00BC02BF" w:rsidRPr="006B1F6F">
              <w:rPr>
                <w:rFonts w:ascii="Times New Roman" w:hAnsi="Times New Roman" w:cs="Times New Roman"/>
                <w:sz w:val="24"/>
                <w:szCs w:val="24"/>
              </w:rPr>
              <w:t>z</w:t>
            </w:r>
            <w:r w:rsidR="00A155C2" w:rsidRPr="006B1F6F">
              <w:rPr>
                <w:rFonts w:ascii="Times New Roman" w:hAnsi="Times New Roman" w:cs="Times New Roman"/>
                <w:sz w:val="24"/>
                <w:szCs w:val="24"/>
              </w:rPr>
              <w:t>devies</w:t>
            </w:r>
            <w:r w:rsidR="00BC02BF" w:rsidRPr="006B1F6F">
              <w:rPr>
                <w:rFonts w:ascii="Times New Roman" w:hAnsi="Times New Roman" w:cs="Times New Roman"/>
                <w:sz w:val="24"/>
                <w:szCs w:val="24"/>
              </w:rPr>
              <w:t xml:space="preserve"> novērst visas neatbilstības.</w:t>
            </w:r>
            <w:r w:rsidR="004D42DC" w:rsidRPr="006B1F6F">
              <w:rPr>
                <w:rFonts w:ascii="Times New Roman" w:hAnsi="Times New Roman" w:cs="Times New Roman"/>
                <w:sz w:val="24"/>
                <w:szCs w:val="24"/>
              </w:rPr>
              <w:t xml:space="preserve"> </w:t>
            </w:r>
          </w:p>
          <w:p w14:paraId="1BDC3BFF" w14:textId="77777777" w:rsidR="00A42852" w:rsidRPr="006B1F6F" w:rsidRDefault="00BC02BF" w:rsidP="001C25CC">
            <w:pPr>
              <w:jc w:val="both"/>
              <w:rPr>
                <w:rFonts w:ascii="Times New Roman" w:hAnsi="Times New Roman" w:cs="Times New Roman"/>
                <w:sz w:val="24"/>
                <w:szCs w:val="24"/>
                <w:shd w:val="clear" w:color="auto" w:fill="FFFFFF"/>
              </w:rPr>
            </w:pPr>
            <w:r w:rsidRPr="006B1F6F">
              <w:rPr>
                <w:rFonts w:ascii="Times New Roman" w:hAnsi="Times New Roman" w:cs="Times New Roman"/>
                <w:sz w:val="24"/>
                <w:szCs w:val="24"/>
              </w:rPr>
              <w:t>Likuma 9.panta trešajā daļā</w:t>
            </w:r>
            <w:r w:rsidRPr="006B1F6F">
              <w:rPr>
                <w:rFonts w:ascii="Times New Roman" w:eastAsia="Times New Roman" w:hAnsi="Times New Roman" w:cs="Times New Roman"/>
                <w:iCs/>
                <w:sz w:val="24"/>
                <w:szCs w:val="24"/>
                <w:lang w:eastAsia="lv-LV"/>
              </w:rPr>
              <w:t xml:space="preserve"> noteikts, ka vienreizēju materiālo </w:t>
            </w:r>
            <w:r w:rsidRPr="006B1F6F">
              <w:rPr>
                <w:rFonts w:ascii="Times New Roman" w:eastAsia="Times New Roman" w:hAnsi="Times New Roman" w:cs="Times New Roman"/>
                <w:iCs/>
                <w:sz w:val="24"/>
                <w:szCs w:val="24"/>
                <w:lang w:val="lt-LT" w:eastAsia="lv-LV"/>
              </w:rPr>
              <w:t>palīdzību</w:t>
            </w:r>
            <w:r w:rsidRPr="006B1F6F">
              <w:rPr>
                <w:rFonts w:ascii="Times New Roman" w:eastAsia="Times New Roman" w:hAnsi="Times New Roman" w:cs="Times New Roman"/>
                <w:iCs/>
                <w:sz w:val="24"/>
                <w:szCs w:val="24"/>
                <w:lang w:eastAsia="lv-LV"/>
              </w:rPr>
              <w:t xml:space="preserve"> sniedz tā pašvaldība, kurā persona atrodas, ja persona ir bez mājokļa. Savukārt 9.panta trešajā </w:t>
            </w:r>
            <w:proofErr w:type="spellStart"/>
            <w:r w:rsidRPr="006B1F6F">
              <w:rPr>
                <w:rFonts w:ascii="Times New Roman" w:eastAsia="Times New Roman" w:hAnsi="Times New Roman" w:cs="Times New Roman"/>
                <w:i/>
                <w:iCs/>
                <w:sz w:val="24"/>
                <w:szCs w:val="24"/>
                <w:lang w:eastAsia="lv-LV"/>
              </w:rPr>
              <w:t>prim</w:t>
            </w:r>
            <w:proofErr w:type="spellEnd"/>
            <w:r w:rsidRPr="006B1F6F">
              <w:rPr>
                <w:rFonts w:ascii="Times New Roman" w:eastAsia="Times New Roman" w:hAnsi="Times New Roman" w:cs="Times New Roman"/>
                <w:iCs/>
                <w:sz w:val="24"/>
                <w:szCs w:val="24"/>
                <w:lang w:eastAsia="lv-LV"/>
              </w:rPr>
              <w:t xml:space="preserve"> daļā, kas stājas spēkā 2021.gada 1.janvārī,  noteikts, ka personai palīdz tā pašvaldība, kurā persona izvelējusies dzīves vietu, ja </w:t>
            </w:r>
            <w:r w:rsidRPr="006B1F6F">
              <w:rPr>
                <w:rFonts w:ascii="Times New Roman" w:hAnsi="Times New Roman" w:cs="Times New Roman"/>
                <w:sz w:val="24"/>
                <w:szCs w:val="24"/>
              </w:rPr>
              <w:t>tās pēdējo deklarēto dzīvesvietu nav iespējams noteikt.</w:t>
            </w:r>
            <w:r w:rsidRPr="006B1F6F">
              <w:rPr>
                <w:rFonts w:ascii="Times New Roman" w:eastAsia="Times New Roman" w:hAnsi="Times New Roman" w:cs="Times New Roman"/>
                <w:iCs/>
                <w:sz w:val="24"/>
                <w:szCs w:val="24"/>
                <w:lang w:eastAsia="lv-LV"/>
              </w:rPr>
              <w:t xml:space="preserve">  </w:t>
            </w:r>
            <w:r w:rsidR="00A155C2" w:rsidRPr="006B1F6F">
              <w:rPr>
                <w:rFonts w:ascii="Times New Roman" w:hAnsi="Times New Roman" w:cs="Times New Roman"/>
                <w:sz w:val="24"/>
                <w:szCs w:val="24"/>
              </w:rPr>
              <w:t xml:space="preserve"> </w:t>
            </w:r>
            <w:r w:rsidR="00A155C2" w:rsidRPr="006B1F6F">
              <w:rPr>
                <w:rFonts w:ascii="Times New Roman" w:hAnsi="Times New Roman" w:cs="Times New Roman"/>
                <w:sz w:val="24"/>
                <w:szCs w:val="24"/>
                <w:shd w:val="clear" w:color="auto" w:fill="FFFFFF"/>
              </w:rPr>
              <w:t xml:space="preserve">  </w:t>
            </w:r>
          </w:p>
          <w:p w14:paraId="1BDC3C00" w14:textId="77777777" w:rsidR="004952C7" w:rsidRPr="006B1F6F" w:rsidRDefault="004952C7" w:rsidP="004952C7">
            <w:pPr>
              <w:spacing w:after="0" w:line="240" w:lineRule="auto"/>
              <w:jc w:val="both"/>
              <w:rPr>
                <w:rFonts w:ascii="Times New Roman" w:hAnsi="Times New Roman" w:cs="Times New Roman"/>
                <w:sz w:val="24"/>
                <w:szCs w:val="24"/>
                <w:shd w:val="clear" w:color="auto" w:fill="FFFFFF"/>
              </w:rPr>
            </w:pPr>
            <w:r w:rsidRPr="006B1F6F">
              <w:rPr>
                <w:rFonts w:ascii="Times New Roman" w:hAnsi="Times New Roman" w:cs="Times New Roman"/>
                <w:sz w:val="24"/>
                <w:szCs w:val="24"/>
                <w:shd w:val="clear" w:color="auto" w:fill="FFFFFF"/>
              </w:rPr>
              <w:t xml:space="preserve">Ņemot vērā Latvijas Pašvaldību savienības iebildumus par visā valstī vienota mājokļa pabalsta ieviešanas termiņu 2021.gada 1.aprīlī, kam nepieciešams laiks apgūt izmaiņas lietojumprogrammā SOPA, kā arī ņemot vērā teritoriālās reformas ieviešanas termiņu, </w:t>
            </w:r>
            <w:r w:rsidR="001072F6" w:rsidRPr="006B1F6F">
              <w:rPr>
                <w:rFonts w:ascii="Times New Roman" w:hAnsi="Times New Roman" w:cs="Times New Roman"/>
                <w:sz w:val="24"/>
                <w:szCs w:val="24"/>
                <w:shd w:val="clear" w:color="auto" w:fill="FFFFFF"/>
              </w:rPr>
              <w:t>likumprojektā tiek piedāvāts</w:t>
            </w:r>
            <w:r w:rsidRPr="006B1F6F">
              <w:rPr>
                <w:rFonts w:ascii="Times New Roman" w:hAnsi="Times New Roman" w:cs="Times New Roman"/>
                <w:sz w:val="24"/>
                <w:szCs w:val="24"/>
                <w:shd w:val="clear" w:color="auto" w:fill="FFFFFF"/>
              </w:rPr>
              <w:t xml:space="preserve"> vienotu mājokļa pabalsta ieviešanas termiņu </w:t>
            </w:r>
            <w:r w:rsidR="00B315E6" w:rsidRPr="006B1F6F">
              <w:rPr>
                <w:rFonts w:ascii="Times New Roman" w:hAnsi="Times New Roman" w:cs="Times New Roman"/>
                <w:sz w:val="24"/>
                <w:szCs w:val="24"/>
                <w:shd w:val="clear" w:color="auto" w:fill="FFFFFF"/>
              </w:rPr>
              <w:t xml:space="preserve">pārcelt no 2021.gada 1.aprīļa uz </w:t>
            </w:r>
            <w:r w:rsidRPr="006B1F6F">
              <w:rPr>
                <w:rFonts w:ascii="Times New Roman" w:hAnsi="Times New Roman" w:cs="Times New Roman"/>
                <w:sz w:val="24"/>
                <w:szCs w:val="24"/>
                <w:shd w:val="clear" w:color="auto" w:fill="FFFFFF"/>
              </w:rPr>
              <w:t xml:space="preserve"> 2021.gada 1.jūliju.</w:t>
            </w:r>
          </w:p>
          <w:p w14:paraId="1BDC3C01" w14:textId="77777777" w:rsidR="00861D27" w:rsidRPr="006B1F6F" w:rsidRDefault="00861D27" w:rsidP="004952C7">
            <w:pPr>
              <w:spacing w:after="0" w:line="240" w:lineRule="auto"/>
              <w:jc w:val="both"/>
              <w:rPr>
                <w:rFonts w:ascii="Times New Roman" w:hAnsi="Times New Roman" w:cs="Times New Roman"/>
                <w:sz w:val="24"/>
                <w:szCs w:val="24"/>
              </w:rPr>
            </w:pPr>
          </w:p>
          <w:p w14:paraId="1BDC3C02" w14:textId="77777777" w:rsidR="00C06487" w:rsidRPr="006B1F6F" w:rsidRDefault="0003097E" w:rsidP="001C25CC">
            <w:pPr>
              <w:jc w:val="both"/>
              <w:rPr>
                <w:rFonts w:ascii="Times New Roman" w:hAnsi="Times New Roman" w:cs="Times New Roman"/>
                <w:sz w:val="24"/>
                <w:szCs w:val="24"/>
              </w:rPr>
            </w:pPr>
            <w:r w:rsidRPr="006B1F6F">
              <w:rPr>
                <w:rFonts w:ascii="Times New Roman" w:hAnsi="Times New Roman" w:cs="Times New Roman"/>
                <w:sz w:val="24"/>
                <w:szCs w:val="24"/>
              </w:rPr>
              <w:t xml:space="preserve">Noteikumi paredz izdevumus cietā kurināmā iegādei (malka, ogles, briketes, u.c.) piemērot mājokļa pabalsta apmēra aprēķinam </w:t>
            </w:r>
            <w:r w:rsidRPr="006B1F6F">
              <w:rPr>
                <w:rFonts w:ascii="Times New Roman" w:hAnsi="Times New Roman" w:cs="Times New Roman"/>
                <w:i/>
                <w:sz w:val="24"/>
                <w:szCs w:val="24"/>
              </w:rPr>
              <w:t>vienu reizi kalendārā gada laikā</w:t>
            </w:r>
            <w:r w:rsidRPr="006B1F6F">
              <w:rPr>
                <w:rFonts w:ascii="Times New Roman" w:hAnsi="Times New Roman" w:cs="Times New Roman"/>
                <w:sz w:val="24"/>
                <w:szCs w:val="24"/>
              </w:rPr>
              <w:t xml:space="preserve"> un arī pašvaldības piešķir pabalstu cietā kurināmā iegādei gadam vai apkures sezonai. </w:t>
            </w:r>
            <w:r w:rsidR="003051BC" w:rsidRPr="006B1F6F">
              <w:rPr>
                <w:rFonts w:ascii="Times New Roman" w:hAnsi="Times New Roman" w:cs="Times New Roman"/>
                <w:sz w:val="24"/>
                <w:szCs w:val="24"/>
              </w:rPr>
              <w:t xml:space="preserve">Ņemot vērā, </w:t>
            </w:r>
            <w:r w:rsidRPr="006B1F6F">
              <w:rPr>
                <w:rFonts w:ascii="Times New Roman" w:hAnsi="Times New Roman" w:cs="Times New Roman"/>
                <w:sz w:val="24"/>
                <w:szCs w:val="24"/>
              </w:rPr>
              <w:t xml:space="preserve">ka pabalstu cietā kurināma iegādei, kas tiek piešķirt uz gadu, </w:t>
            </w:r>
            <w:r w:rsidR="00C06487" w:rsidRPr="006B1F6F">
              <w:rPr>
                <w:rFonts w:ascii="Times New Roman" w:hAnsi="Times New Roman" w:cs="Times New Roman"/>
                <w:sz w:val="24"/>
                <w:szCs w:val="24"/>
              </w:rPr>
              <w:t>ir salīdzinoši viegli aprēķināt jebkurā laikā un salīdzināt ar 2021.gada pirmajā pusgadā pašvaldības izmaksāto pabalsta apmēru atbilstoši pašvaldības saistošajiem noteikumiem, kas bija spēkā līdz 2020.gada 31.decembrim, tad ir iespējams nodrošināt starpības piemaksu 2021.gada otrajā pusgadā</w:t>
            </w:r>
            <w:r w:rsidR="00F35E42" w:rsidRPr="006B1F6F">
              <w:rPr>
                <w:rFonts w:ascii="Times New Roman" w:hAnsi="Times New Roman" w:cs="Times New Roman"/>
                <w:sz w:val="24"/>
                <w:szCs w:val="24"/>
              </w:rPr>
              <w:t>, ja tā dod iespēju saņemt lielāku summu.</w:t>
            </w:r>
            <w:r w:rsidR="00861D27" w:rsidRPr="006B1F6F">
              <w:rPr>
                <w:rFonts w:ascii="Times New Roman" w:hAnsi="Times New Roman" w:cs="Times New Roman"/>
                <w:sz w:val="24"/>
                <w:szCs w:val="24"/>
              </w:rPr>
              <w:t xml:space="preserve"> </w:t>
            </w:r>
          </w:p>
          <w:p w14:paraId="1BDC3C03" w14:textId="77777777" w:rsidR="003621CC" w:rsidRPr="006B1F6F" w:rsidRDefault="00652595" w:rsidP="00C06487">
            <w:pPr>
              <w:pStyle w:val="tv213"/>
              <w:shd w:val="clear" w:color="auto" w:fill="FFFFFF"/>
              <w:spacing w:before="0" w:beforeAutospacing="0" w:after="0" w:afterAutospacing="0"/>
              <w:jc w:val="both"/>
            </w:pPr>
            <w:r w:rsidRPr="006B1F6F">
              <w:t>Likumprojekts</w:t>
            </w:r>
            <w:r w:rsidR="00173297" w:rsidRPr="006B1F6F">
              <w:t xml:space="preserve"> paredz</w:t>
            </w:r>
            <w:r w:rsidR="003621CC" w:rsidRPr="006B1F6F">
              <w:t>:</w:t>
            </w:r>
          </w:p>
          <w:p w14:paraId="1BDC3C04" w14:textId="77777777" w:rsidR="003621CC" w:rsidRPr="006B1F6F" w:rsidRDefault="00173297" w:rsidP="003621CC">
            <w:pPr>
              <w:pStyle w:val="ListParagraph"/>
              <w:numPr>
                <w:ilvl w:val="0"/>
                <w:numId w:val="1"/>
              </w:numPr>
              <w:jc w:val="both"/>
              <w:rPr>
                <w:rFonts w:ascii="Times New Roman" w:eastAsia="Times New Roman" w:hAnsi="Times New Roman" w:cs="Times New Roman"/>
                <w:iCs/>
                <w:sz w:val="24"/>
                <w:szCs w:val="24"/>
                <w:lang w:eastAsia="lv-LV"/>
              </w:rPr>
            </w:pPr>
            <w:r w:rsidRPr="006B1F6F">
              <w:rPr>
                <w:rFonts w:ascii="Times New Roman" w:hAnsi="Times New Roman" w:cs="Times New Roman"/>
                <w:sz w:val="24"/>
                <w:szCs w:val="24"/>
              </w:rPr>
              <w:t xml:space="preserve">papildināt Ministru kabineta pilnvarojumu ar tiesībām noteikt </w:t>
            </w:r>
            <w:r w:rsidRPr="006B1F6F">
              <w:rPr>
                <w:rFonts w:ascii="Times New Roman" w:hAnsi="Times New Roman" w:cs="Times New Roman"/>
                <w:i/>
                <w:sz w:val="24"/>
                <w:szCs w:val="24"/>
              </w:rPr>
              <w:t>izdevumus</w:t>
            </w:r>
            <w:r w:rsidRPr="006B1F6F">
              <w:rPr>
                <w:rFonts w:ascii="Times New Roman" w:hAnsi="Times New Roman" w:cs="Times New Roman"/>
                <w:sz w:val="24"/>
                <w:szCs w:val="24"/>
              </w:rPr>
              <w:t>, kurus neieskaita personu vai mājsaimniecību vidējo ienākumu aprēķinā, no</w:t>
            </w:r>
            <w:r w:rsidR="003A048E" w:rsidRPr="006B1F6F">
              <w:rPr>
                <w:rFonts w:ascii="Times New Roman" w:hAnsi="Times New Roman" w:cs="Times New Roman"/>
                <w:sz w:val="24"/>
                <w:szCs w:val="24"/>
              </w:rPr>
              <w:t>drošinot Noteikumu atbilstību Likuma pilnvarojumam un vienlaikus novēršot personu interešu aizskārumu</w:t>
            </w:r>
            <w:r w:rsidR="003621CC" w:rsidRPr="006B1F6F">
              <w:rPr>
                <w:rFonts w:ascii="Times New Roman" w:hAnsi="Times New Roman" w:cs="Times New Roman"/>
                <w:sz w:val="24"/>
                <w:szCs w:val="24"/>
              </w:rPr>
              <w:t>;</w:t>
            </w:r>
          </w:p>
          <w:p w14:paraId="1BDC3C05" w14:textId="77777777" w:rsidR="007E21CD" w:rsidRPr="006B1F6F" w:rsidRDefault="00BC02BF" w:rsidP="007440EB">
            <w:pPr>
              <w:pStyle w:val="ListParagraph"/>
              <w:numPr>
                <w:ilvl w:val="0"/>
                <w:numId w:val="1"/>
              </w:numPr>
              <w:jc w:val="both"/>
              <w:rPr>
                <w:rFonts w:ascii="Times New Roman" w:eastAsia="Times New Roman" w:hAnsi="Times New Roman" w:cs="Times New Roman"/>
                <w:iCs/>
                <w:sz w:val="24"/>
                <w:szCs w:val="24"/>
                <w:lang w:eastAsia="lv-LV"/>
              </w:rPr>
            </w:pPr>
            <w:r w:rsidRPr="006B1F6F">
              <w:rPr>
                <w:rFonts w:ascii="Times New Roman" w:hAnsi="Times New Roman" w:cs="Times New Roman"/>
                <w:sz w:val="24"/>
                <w:szCs w:val="24"/>
              </w:rPr>
              <w:t xml:space="preserve">noteikt, ka izņēmuma gadījumā </w:t>
            </w:r>
            <w:r w:rsidR="00652595" w:rsidRPr="006B1F6F">
              <w:rPr>
                <w:rFonts w:ascii="Times New Roman" w:hAnsi="Times New Roman" w:cs="Times New Roman"/>
                <w:sz w:val="24"/>
                <w:szCs w:val="24"/>
              </w:rPr>
              <w:t xml:space="preserve">pamata sociālās palīdzības pabalstu piešķiršanas, kā arī trūcīgas vai maznodrošinātas mājsaimniecības statusa </w:t>
            </w:r>
            <w:r w:rsidR="006B50A8" w:rsidRPr="006B1F6F">
              <w:rPr>
                <w:rFonts w:ascii="Times New Roman" w:hAnsi="Times New Roman" w:cs="Times New Roman"/>
                <w:sz w:val="24"/>
                <w:szCs w:val="24"/>
              </w:rPr>
              <w:t xml:space="preserve">noteikšanas </w:t>
            </w:r>
            <w:r w:rsidR="00652595" w:rsidRPr="006B1F6F">
              <w:rPr>
                <w:rFonts w:ascii="Times New Roman" w:hAnsi="Times New Roman" w:cs="Times New Roman"/>
                <w:sz w:val="24"/>
                <w:szCs w:val="24"/>
              </w:rPr>
              <w:t>termiņu iespēj</w:t>
            </w:r>
            <w:r w:rsidRPr="006B1F6F">
              <w:rPr>
                <w:rFonts w:ascii="Times New Roman" w:hAnsi="Times New Roman" w:cs="Times New Roman"/>
                <w:sz w:val="24"/>
                <w:szCs w:val="24"/>
              </w:rPr>
              <w:t>ams noteikt</w:t>
            </w:r>
            <w:r w:rsidR="00652595" w:rsidRPr="006B1F6F">
              <w:rPr>
                <w:rFonts w:ascii="Times New Roman" w:hAnsi="Times New Roman" w:cs="Times New Roman"/>
                <w:sz w:val="24"/>
                <w:szCs w:val="24"/>
              </w:rPr>
              <w:t xml:space="preserve"> īsāku </w:t>
            </w:r>
            <w:r w:rsidR="006B50A8" w:rsidRPr="006B1F6F">
              <w:rPr>
                <w:rFonts w:ascii="Times New Roman" w:hAnsi="Times New Roman" w:cs="Times New Roman"/>
                <w:sz w:val="24"/>
                <w:szCs w:val="24"/>
              </w:rPr>
              <w:t>laika periodu</w:t>
            </w:r>
            <w:r w:rsidR="00652595" w:rsidRPr="006B1F6F">
              <w:rPr>
                <w:rFonts w:ascii="Times New Roman" w:hAnsi="Times New Roman" w:cs="Times New Roman"/>
                <w:sz w:val="24"/>
                <w:szCs w:val="24"/>
              </w:rPr>
              <w:t xml:space="preserve"> - </w:t>
            </w:r>
            <w:r w:rsidR="00652595" w:rsidRPr="006B1F6F">
              <w:rPr>
                <w:rFonts w:ascii="Times New Roman" w:hAnsi="Times New Roman" w:cs="Times New Roman"/>
                <w:i/>
                <w:sz w:val="24"/>
                <w:szCs w:val="24"/>
              </w:rPr>
              <w:t>vienu mēnesi</w:t>
            </w:r>
            <w:r w:rsidR="00652595" w:rsidRPr="006B1F6F">
              <w:rPr>
                <w:rFonts w:ascii="Times New Roman" w:hAnsi="Times New Roman" w:cs="Times New Roman"/>
                <w:sz w:val="24"/>
                <w:szCs w:val="24"/>
              </w:rPr>
              <w:t xml:space="preserve">, ja ienākumi atbilst noteiktajam ienākumu </w:t>
            </w:r>
            <w:r w:rsidR="00BE5281" w:rsidRPr="006B1F6F">
              <w:rPr>
                <w:rFonts w:ascii="Times New Roman" w:hAnsi="Times New Roman" w:cs="Times New Roman"/>
                <w:sz w:val="24"/>
                <w:szCs w:val="24"/>
              </w:rPr>
              <w:t>slieksnim</w:t>
            </w:r>
            <w:r w:rsidRPr="006B1F6F">
              <w:rPr>
                <w:rFonts w:ascii="Times New Roman" w:hAnsi="Times New Roman" w:cs="Times New Roman"/>
                <w:sz w:val="24"/>
                <w:szCs w:val="24"/>
              </w:rPr>
              <w:t xml:space="preserve"> (</w:t>
            </w:r>
            <w:r w:rsidRPr="006B1F6F">
              <w:rPr>
                <w:rFonts w:ascii="Times New Roman" w:hAnsi="Times New Roman" w:cs="Times New Roman"/>
                <w:i/>
                <w:sz w:val="24"/>
                <w:szCs w:val="24"/>
              </w:rPr>
              <w:t xml:space="preserve">GMI slieksnim, trūcīgas mājsaimniecības slieksnim vai pašvaldības noteiktajam maznodrošinātas </w:t>
            </w:r>
            <w:r w:rsidR="004D42DC" w:rsidRPr="006B1F6F">
              <w:rPr>
                <w:rFonts w:ascii="Times New Roman" w:hAnsi="Times New Roman" w:cs="Times New Roman"/>
                <w:i/>
                <w:sz w:val="24"/>
                <w:szCs w:val="24"/>
              </w:rPr>
              <w:t>mājsaimniecības</w:t>
            </w:r>
            <w:r w:rsidRPr="006B1F6F">
              <w:rPr>
                <w:rFonts w:ascii="Times New Roman" w:hAnsi="Times New Roman" w:cs="Times New Roman"/>
                <w:i/>
                <w:sz w:val="24"/>
                <w:szCs w:val="24"/>
              </w:rPr>
              <w:t xml:space="preserve"> </w:t>
            </w:r>
            <w:r w:rsidR="004D42DC" w:rsidRPr="006B1F6F">
              <w:rPr>
                <w:rFonts w:ascii="Times New Roman" w:hAnsi="Times New Roman" w:cs="Times New Roman"/>
                <w:i/>
                <w:sz w:val="24"/>
                <w:szCs w:val="24"/>
              </w:rPr>
              <w:t>slieksnim</w:t>
            </w:r>
            <w:r w:rsidRPr="006B1F6F">
              <w:rPr>
                <w:rFonts w:ascii="Times New Roman" w:hAnsi="Times New Roman" w:cs="Times New Roman"/>
                <w:sz w:val="24"/>
                <w:szCs w:val="24"/>
              </w:rPr>
              <w:t>)</w:t>
            </w:r>
            <w:r w:rsidR="00652595" w:rsidRPr="006B1F6F">
              <w:rPr>
                <w:rFonts w:ascii="Times New Roman" w:hAnsi="Times New Roman" w:cs="Times New Roman"/>
                <w:sz w:val="24"/>
                <w:szCs w:val="24"/>
              </w:rPr>
              <w:t>, bet ir citi apstāk</w:t>
            </w:r>
            <w:r w:rsidR="00AB4AA1" w:rsidRPr="006B1F6F">
              <w:rPr>
                <w:rFonts w:ascii="Times New Roman" w:hAnsi="Times New Roman" w:cs="Times New Roman"/>
                <w:sz w:val="24"/>
                <w:szCs w:val="24"/>
              </w:rPr>
              <w:t>ļ</w:t>
            </w:r>
            <w:r w:rsidR="00652595" w:rsidRPr="006B1F6F">
              <w:rPr>
                <w:rFonts w:ascii="Times New Roman" w:hAnsi="Times New Roman" w:cs="Times New Roman"/>
                <w:sz w:val="24"/>
                <w:szCs w:val="24"/>
              </w:rPr>
              <w:t>i vai šķēršļi, kāpēc nav iespējams ievērot vienu vai vairākus no Likumā</w:t>
            </w:r>
            <w:r w:rsidR="00A45752" w:rsidRPr="006B1F6F">
              <w:rPr>
                <w:rFonts w:ascii="Times New Roman" w:hAnsi="Times New Roman" w:cs="Times New Roman"/>
                <w:sz w:val="24"/>
                <w:szCs w:val="24"/>
              </w:rPr>
              <w:t xml:space="preserve"> un Noteikumos </w:t>
            </w:r>
            <w:r w:rsidR="00652595" w:rsidRPr="006B1F6F">
              <w:rPr>
                <w:rFonts w:ascii="Times New Roman" w:hAnsi="Times New Roman" w:cs="Times New Roman"/>
                <w:sz w:val="24"/>
                <w:szCs w:val="24"/>
              </w:rPr>
              <w:t xml:space="preserve"> paredzētajiem nosacījumiem</w:t>
            </w:r>
            <w:r w:rsidR="00A45752" w:rsidRPr="006B1F6F">
              <w:rPr>
                <w:rFonts w:ascii="Times New Roman" w:hAnsi="Times New Roman" w:cs="Times New Roman"/>
                <w:sz w:val="24"/>
                <w:szCs w:val="24"/>
              </w:rPr>
              <w:t xml:space="preserve"> (piemēram, personai nav deklarētās dzīvesvietas, </w:t>
            </w:r>
            <w:r w:rsidR="00A4326F" w:rsidRPr="006B1F6F">
              <w:rPr>
                <w:rFonts w:ascii="Times New Roman" w:hAnsi="Times New Roman" w:cs="Times New Roman"/>
                <w:sz w:val="24"/>
                <w:szCs w:val="24"/>
              </w:rPr>
              <w:t>nav sakārtoti īpašuma jautājumi, nav iespējams iesniegt visus pierādījuma dokumentu, u.c.)</w:t>
            </w:r>
            <w:r w:rsidR="00652595" w:rsidRPr="006B1F6F">
              <w:rPr>
                <w:rFonts w:ascii="Times New Roman" w:hAnsi="Times New Roman" w:cs="Times New Roman"/>
                <w:sz w:val="24"/>
                <w:szCs w:val="24"/>
              </w:rPr>
              <w:t>;</w:t>
            </w:r>
            <w:r w:rsidR="00E101AF" w:rsidRPr="006B1F6F">
              <w:rPr>
                <w:rFonts w:ascii="Times New Roman" w:hAnsi="Times New Roman" w:cs="Times New Roman"/>
                <w:sz w:val="24"/>
                <w:szCs w:val="24"/>
              </w:rPr>
              <w:t xml:space="preserve"> </w:t>
            </w:r>
          </w:p>
          <w:p w14:paraId="1BDC3C06" w14:textId="77777777" w:rsidR="00B315E6" w:rsidRPr="006B1F6F" w:rsidRDefault="00B315E6" w:rsidP="007440EB">
            <w:pPr>
              <w:pStyle w:val="ListParagraph"/>
              <w:numPr>
                <w:ilvl w:val="0"/>
                <w:numId w:val="1"/>
              </w:numPr>
              <w:jc w:val="both"/>
              <w:rPr>
                <w:rFonts w:ascii="Times New Roman" w:eastAsia="Times New Roman" w:hAnsi="Times New Roman" w:cs="Times New Roman"/>
                <w:iCs/>
                <w:sz w:val="24"/>
                <w:szCs w:val="24"/>
                <w:lang w:eastAsia="lv-LV"/>
              </w:rPr>
            </w:pPr>
            <w:r w:rsidRPr="006B1F6F">
              <w:rPr>
                <w:rFonts w:ascii="Times New Roman" w:eastAsia="Times New Roman" w:hAnsi="Times New Roman" w:cs="Times New Roman"/>
                <w:iCs/>
                <w:sz w:val="24"/>
                <w:szCs w:val="24"/>
                <w:lang w:eastAsia="lv-LV"/>
              </w:rPr>
              <w:t xml:space="preserve">pārcelt vienotu </w:t>
            </w:r>
            <w:r w:rsidRPr="006B1F6F">
              <w:rPr>
                <w:rFonts w:ascii="Times New Roman" w:hAnsi="Times New Roman" w:cs="Times New Roman"/>
                <w:sz w:val="24"/>
                <w:szCs w:val="24"/>
                <w:shd w:val="clear" w:color="auto" w:fill="FFFFFF"/>
              </w:rPr>
              <w:t>mājokļa pabalsta ieviešanas termiņu no 2021.gada 1.aprīļa uz  2021.gada 1.jūliju</w:t>
            </w:r>
            <w:r w:rsidR="00A4326F" w:rsidRPr="006B1F6F">
              <w:rPr>
                <w:rFonts w:ascii="Times New Roman" w:hAnsi="Times New Roman" w:cs="Times New Roman"/>
                <w:sz w:val="24"/>
                <w:szCs w:val="24"/>
                <w:shd w:val="clear" w:color="auto" w:fill="FFFFFF"/>
              </w:rPr>
              <w:t>;</w:t>
            </w:r>
          </w:p>
          <w:p w14:paraId="1BDC3C07" w14:textId="77777777" w:rsidR="00B315E6" w:rsidRPr="006B1F6F" w:rsidRDefault="008B7C19" w:rsidP="00FC7B87">
            <w:pPr>
              <w:pStyle w:val="ListParagraph"/>
              <w:numPr>
                <w:ilvl w:val="0"/>
                <w:numId w:val="1"/>
              </w:numPr>
              <w:jc w:val="both"/>
              <w:rPr>
                <w:rFonts w:ascii="Times New Roman" w:eastAsia="Times New Roman" w:hAnsi="Times New Roman" w:cs="Times New Roman"/>
                <w:iCs/>
                <w:sz w:val="24"/>
                <w:szCs w:val="24"/>
                <w:lang w:eastAsia="lv-LV"/>
              </w:rPr>
            </w:pPr>
            <w:r w:rsidRPr="006B1F6F">
              <w:rPr>
                <w:rFonts w:ascii="Times New Roman" w:eastAsia="Times New Roman" w:hAnsi="Times New Roman" w:cs="Times New Roman"/>
                <w:iCs/>
                <w:sz w:val="24"/>
                <w:szCs w:val="24"/>
                <w:lang w:eastAsia="lv-LV"/>
              </w:rPr>
              <w:t>noteikt, ka pašvaldības sociālais dienests nodrošina mājokļa pabalsta cietā kurināma iegādei pārrēķinu 2021.gada laikā un starpības</w:t>
            </w:r>
            <w:r w:rsidR="007C1B22" w:rsidRPr="006B1F6F">
              <w:rPr>
                <w:rFonts w:ascii="Times New Roman" w:eastAsia="Times New Roman" w:hAnsi="Times New Roman" w:cs="Times New Roman"/>
                <w:iCs/>
                <w:sz w:val="24"/>
                <w:szCs w:val="24"/>
                <w:lang w:eastAsia="lv-LV"/>
              </w:rPr>
              <w:t xml:space="preserve"> izmaksu</w:t>
            </w:r>
            <w:r w:rsidRPr="006B1F6F">
              <w:rPr>
                <w:rFonts w:ascii="Times New Roman" w:eastAsia="Times New Roman" w:hAnsi="Times New Roman" w:cs="Times New Roman"/>
                <w:iCs/>
                <w:sz w:val="24"/>
                <w:szCs w:val="24"/>
                <w:lang w:eastAsia="lv-LV"/>
              </w:rPr>
              <w:t>, ja pabalsta apmērs ir lielāks pēc jaunajiem nosacījumiem salīdzinājum</w:t>
            </w:r>
            <w:r w:rsidR="007C1B22" w:rsidRPr="006B1F6F">
              <w:rPr>
                <w:rFonts w:ascii="Times New Roman" w:eastAsia="Times New Roman" w:hAnsi="Times New Roman" w:cs="Times New Roman"/>
                <w:iCs/>
                <w:sz w:val="24"/>
                <w:szCs w:val="24"/>
                <w:lang w:eastAsia="lv-LV"/>
              </w:rPr>
              <w:t>ā</w:t>
            </w:r>
            <w:r w:rsidRPr="006B1F6F">
              <w:rPr>
                <w:rFonts w:ascii="Times New Roman" w:eastAsia="Times New Roman" w:hAnsi="Times New Roman" w:cs="Times New Roman"/>
                <w:iCs/>
                <w:sz w:val="24"/>
                <w:szCs w:val="24"/>
                <w:lang w:eastAsia="lv-LV"/>
              </w:rPr>
              <w:t xml:space="preserve"> ar 2021.gada pirmaj</w:t>
            </w:r>
            <w:r w:rsidR="007C1B22" w:rsidRPr="006B1F6F">
              <w:rPr>
                <w:rFonts w:ascii="Times New Roman" w:eastAsia="Times New Roman" w:hAnsi="Times New Roman" w:cs="Times New Roman"/>
                <w:iCs/>
                <w:sz w:val="24"/>
                <w:szCs w:val="24"/>
                <w:lang w:eastAsia="lv-LV"/>
              </w:rPr>
              <w:t>ā</w:t>
            </w:r>
            <w:r w:rsidRPr="006B1F6F">
              <w:rPr>
                <w:rFonts w:ascii="Times New Roman" w:eastAsia="Times New Roman" w:hAnsi="Times New Roman" w:cs="Times New Roman"/>
                <w:iCs/>
                <w:sz w:val="24"/>
                <w:szCs w:val="24"/>
                <w:lang w:eastAsia="lv-LV"/>
              </w:rPr>
              <w:t xml:space="preserve"> pusgad</w:t>
            </w:r>
            <w:r w:rsidR="007C1B22" w:rsidRPr="006B1F6F">
              <w:rPr>
                <w:rFonts w:ascii="Times New Roman" w:eastAsia="Times New Roman" w:hAnsi="Times New Roman" w:cs="Times New Roman"/>
                <w:iCs/>
                <w:sz w:val="24"/>
                <w:szCs w:val="24"/>
                <w:lang w:eastAsia="lv-LV"/>
              </w:rPr>
              <w:t>ā</w:t>
            </w:r>
            <w:r w:rsidRPr="006B1F6F">
              <w:rPr>
                <w:rFonts w:ascii="Times New Roman" w:eastAsia="Times New Roman" w:hAnsi="Times New Roman" w:cs="Times New Roman"/>
                <w:iCs/>
                <w:sz w:val="24"/>
                <w:szCs w:val="24"/>
                <w:lang w:eastAsia="lv-LV"/>
              </w:rPr>
              <w:t xml:space="preserve"> izmaksāto </w:t>
            </w:r>
            <w:r w:rsidR="007C1B22" w:rsidRPr="006B1F6F">
              <w:rPr>
                <w:rFonts w:ascii="Times New Roman" w:eastAsia="Times New Roman" w:hAnsi="Times New Roman" w:cs="Times New Roman"/>
                <w:iCs/>
                <w:sz w:val="24"/>
                <w:szCs w:val="24"/>
                <w:lang w:eastAsia="lv-LV"/>
              </w:rPr>
              <w:t xml:space="preserve">mājokļa </w:t>
            </w:r>
            <w:r w:rsidRPr="006B1F6F">
              <w:rPr>
                <w:rFonts w:ascii="Times New Roman" w:eastAsia="Times New Roman" w:hAnsi="Times New Roman" w:cs="Times New Roman"/>
                <w:iCs/>
                <w:sz w:val="24"/>
                <w:szCs w:val="24"/>
                <w:lang w:eastAsia="lv-LV"/>
              </w:rPr>
              <w:t>pabalstu</w:t>
            </w:r>
            <w:r w:rsidR="007C1B22" w:rsidRPr="006B1F6F">
              <w:rPr>
                <w:rFonts w:ascii="Times New Roman" w:eastAsia="Times New Roman" w:hAnsi="Times New Roman" w:cs="Times New Roman"/>
                <w:iCs/>
                <w:sz w:val="24"/>
                <w:szCs w:val="24"/>
                <w:lang w:eastAsia="lv-LV"/>
              </w:rPr>
              <w:t xml:space="preserve"> cietā kurināmā iegādei atbilstoši </w:t>
            </w:r>
            <w:r w:rsidRPr="006B1F6F">
              <w:rPr>
                <w:rFonts w:ascii="Times New Roman" w:eastAsia="Times New Roman" w:hAnsi="Times New Roman" w:cs="Times New Roman"/>
                <w:iCs/>
                <w:sz w:val="24"/>
                <w:szCs w:val="24"/>
                <w:lang w:eastAsia="lv-LV"/>
              </w:rPr>
              <w:t>pašvaldības saistošajos noteikumos noteikt</w:t>
            </w:r>
            <w:r w:rsidR="007C1B22" w:rsidRPr="006B1F6F">
              <w:rPr>
                <w:rFonts w:ascii="Times New Roman" w:eastAsia="Times New Roman" w:hAnsi="Times New Roman" w:cs="Times New Roman"/>
                <w:iCs/>
                <w:sz w:val="24"/>
                <w:szCs w:val="24"/>
                <w:lang w:eastAsia="lv-LV"/>
              </w:rPr>
              <w:t>am</w:t>
            </w:r>
            <w:r w:rsidRPr="006B1F6F">
              <w:rPr>
                <w:rFonts w:ascii="Times New Roman" w:eastAsia="Times New Roman" w:hAnsi="Times New Roman" w:cs="Times New Roman"/>
                <w:iCs/>
                <w:sz w:val="24"/>
                <w:szCs w:val="24"/>
                <w:lang w:eastAsia="lv-LV"/>
              </w:rPr>
              <w:t>, kas bija spēkā līdz</w:t>
            </w:r>
            <w:r w:rsidR="007C1B22" w:rsidRPr="006B1F6F">
              <w:rPr>
                <w:rFonts w:ascii="Times New Roman" w:eastAsia="Times New Roman" w:hAnsi="Times New Roman" w:cs="Times New Roman"/>
                <w:iCs/>
                <w:sz w:val="24"/>
                <w:szCs w:val="24"/>
                <w:lang w:eastAsia="lv-LV"/>
              </w:rPr>
              <w:t xml:space="preserve"> 2020.gada 31.decembrim;</w:t>
            </w:r>
            <w:r w:rsidRPr="006B1F6F">
              <w:rPr>
                <w:rFonts w:ascii="Times New Roman" w:eastAsia="Times New Roman" w:hAnsi="Times New Roman" w:cs="Times New Roman"/>
                <w:iCs/>
                <w:sz w:val="24"/>
                <w:szCs w:val="24"/>
                <w:lang w:eastAsia="lv-LV"/>
              </w:rPr>
              <w:t xml:space="preserve">   </w:t>
            </w:r>
          </w:p>
          <w:p w14:paraId="1BDC3C08" w14:textId="77777777" w:rsidR="00E5323B" w:rsidRPr="006B1F6F" w:rsidRDefault="00A42852" w:rsidP="00A42852">
            <w:pPr>
              <w:jc w:val="both"/>
              <w:rPr>
                <w:rFonts w:ascii="Times New Roman" w:eastAsia="Times New Roman" w:hAnsi="Times New Roman" w:cs="Times New Roman"/>
                <w:iCs/>
                <w:sz w:val="24"/>
                <w:szCs w:val="24"/>
                <w:lang w:eastAsia="lv-LV"/>
              </w:rPr>
            </w:pPr>
            <w:r w:rsidRPr="006B1F6F">
              <w:rPr>
                <w:rFonts w:ascii="Times New Roman" w:hAnsi="Times New Roman" w:cs="Times New Roman"/>
                <w:sz w:val="24"/>
                <w:szCs w:val="24"/>
              </w:rPr>
              <w:t>Likumprojekts novērsīs Noteikumu un Likuma neatbilstības</w:t>
            </w:r>
            <w:r w:rsidR="00EB19B3" w:rsidRPr="006B1F6F">
              <w:rPr>
                <w:rFonts w:ascii="Times New Roman" w:hAnsi="Times New Roman" w:cs="Times New Roman"/>
                <w:sz w:val="24"/>
                <w:szCs w:val="24"/>
              </w:rPr>
              <w:t xml:space="preserve">, </w:t>
            </w:r>
            <w:r w:rsidR="007C1B22" w:rsidRPr="006B1F6F">
              <w:rPr>
                <w:rFonts w:ascii="Times New Roman" w:hAnsi="Times New Roman" w:cs="Times New Roman"/>
                <w:sz w:val="24"/>
                <w:szCs w:val="24"/>
              </w:rPr>
              <w:t xml:space="preserve">novērsīs iespējamu personu interešu aizskārumu, </w:t>
            </w:r>
            <w:r w:rsidR="00EB19B3" w:rsidRPr="006B1F6F">
              <w:rPr>
                <w:rFonts w:ascii="Times New Roman" w:hAnsi="Times New Roman" w:cs="Times New Roman"/>
                <w:sz w:val="24"/>
                <w:szCs w:val="24"/>
              </w:rPr>
              <w:t>kā arī</w:t>
            </w:r>
            <w:r w:rsidR="007C1B22" w:rsidRPr="006B1F6F">
              <w:rPr>
                <w:rFonts w:ascii="Times New Roman" w:hAnsi="Times New Roman" w:cs="Times New Roman"/>
                <w:sz w:val="24"/>
                <w:szCs w:val="24"/>
              </w:rPr>
              <w:t xml:space="preserve"> ļaus pašvaldībām labāk sagatavoties mājokļa pabalsta aprēķināšanai un piešķiršanai pēc vienotiem principiem. </w:t>
            </w:r>
            <w:r w:rsidR="00EB19B3" w:rsidRPr="006B1F6F">
              <w:rPr>
                <w:rFonts w:ascii="Times New Roman" w:hAnsi="Times New Roman" w:cs="Times New Roman"/>
                <w:sz w:val="24"/>
                <w:szCs w:val="24"/>
              </w:rPr>
              <w:t xml:space="preserve"> </w:t>
            </w:r>
            <w:r w:rsidRPr="006B1F6F">
              <w:rPr>
                <w:rFonts w:ascii="Times New Roman" w:hAnsi="Times New Roman" w:cs="Times New Roman"/>
                <w:sz w:val="24"/>
                <w:szCs w:val="24"/>
              </w:rPr>
              <w:t xml:space="preserve"> </w:t>
            </w:r>
            <w:r w:rsidR="00652595" w:rsidRPr="006B1F6F">
              <w:rPr>
                <w:rFonts w:ascii="Times New Roman" w:hAnsi="Times New Roman" w:cs="Times New Roman"/>
                <w:sz w:val="24"/>
                <w:szCs w:val="24"/>
              </w:rPr>
              <w:t xml:space="preserve">    </w:t>
            </w:r>
          </w:p>
        </w:tc>
      </w:tr>
      <w:tr w:rsidR="00E5323B" w:rsidRPr="00A7453A" w14:paraId="1BDC3C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DC3C0A" w14:textId="77777777" w:rsidR="00655F2C" w:rsidRPr="00A7453A" w:rsidRDefault="00E5323B" w:rsidP="00E5323B">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BDC3C0B" w14:textId="77777777" w:rsidR="00E5323B" w:rsidRPr="00A7453A" w:rsidRDefault="00E5323B" w:rsidP="00E5323B">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BDC3C0C" w14:textId="77777777" w:rsidR="006E3074" w:rsidRPr="00A7453A" w:rsidRDefault="006E3074" w:rsidP="006E3074">
            <w:pPr>
              <w:spacing w:after="0" w:line="240" w:lineRule="auto"/>
              <w:jc w:val="both"/>
              <w:rPr>
                <w:rFonts w:ascii="Times New Roman" w:eastAsia="Times New Roman" w:hAnsi="Times New Roman" w:cs="Times New Roman"/>
                <w:iCs/>
                <w:sz w:val="24"/>
                <w:szCs w:val="24"/>
                <w:lang w:eastAsia="lv-LV"/>
              </w:rPr>
            </w:pPr>
            <w:r w:rsidRPr="00A7453A">
              <w:rPr>
                <w:rFonts w:ascii="Times New Roman" w:eastAsia="Times New Roman" w:hAnsi="Times New Roman" w:cs="Times New Roman"/>
                <w:iCs/>
                <w:sz w:val="24"/>
                <w:szCs w:val="24"/>
                <w:lang w:eastAsia="lv-LV"/>
              </w:rPr>
              <w:t>Nav.</w:t>
            </w:r>
          </w:p>
          <w:p w14:paraId="1BDC3C0D" w14:textId="77777777" w:rsidR="00E5323B" w:rsidRPr="00A7453A"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A7453A" w14:paraId="1BDC3C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DC3C0F" w14:textId="77777777" w:rsidR="00655F2C" w:rsidRPr="00A7453A" w:rsidRDefault="00E5323B" w:rsidP="00E5323B">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BDC3C10" w14:textId="77777777" w:rsidR="00E5323B" w:rsidRPr="00A7453A" w:rsidRDefault="00E5323B" w:rsidP="00E5323B">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BDC3C11" w14:textId="77777777" w:rsidR="006E3074" w:rsidRPr="00A7453A" w:rsidRDefault="006E3074" w:rsidP="006E3074">
            <w:pPr>
              <w:spacing w:after="0" w:line="240" w:lineRule="auto"/>
              <w:jc w:val="both"/>
              <w:rPr>
                <w:rFonts w:ascii="Times New Roman" w:eastAsia="Times New Roman" w:hAnsi="Times New Roman" w:cs="Times New Roman"/>
                <w:iCs/>
                <w:sz w:val="24"/>
                <w:szCs w:val="24"/>
                <w:lang w:eastAsia="lv-LV"/>
              </w:rPr>
            </w:pPr>
            <w:r w:rsidRPr="00A7453A">
              <w:rPr>
                <w:rFonts w:ascii="Times New Roman" w:eastAsia="Times New Roman" w:hAnsi="Times New Roman" w:cs="Times New Roman"/>
                <w:iCs/>
                <w:sz w:val="24"/>
                <w:szCs w:val="24"/>
                <w:lang w:eastAsia="lv-LV"/>
              </w:rPr>
              <w:t>Nav.</w:t>
            </w:r>
          </w:p>
          <w:p w14:paraId="1BDC3C12" w14:textId="77777777" w:rsidR="00E5323B" w:rsidRPr="00A7453A"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1BDC3C14" w14:textId="77777777" w:rsidR="00E5323B" w:rsidRPr="00A7453A" w:rsidRDefault="00E5323B" w:rsidP="00E5323B">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74"/>
        <w:gridCol w:w="6766"/>
      </w:tblGrid>
      <w:tr w:rsidR="00E5323B" w:rsidRPr="00A7453A" w14:paraId="1BDC3C1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DC3C15" w14:textId="77777777" w:rsidR="00655F2C" w:rsidRPr="00A7453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7453A">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A7453A" w14:paraId="1BDC3C4C" w14:textId="77777777" w:rsidTr="001C0393">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BDC3C17" w14:textId="77777777" w:rsidR="00655F2C" w:rsidRPr="00A7453A" w:rsidRDefault="00E5323B" w:rsidP="00E5323B">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1.</w:t>
            </w:r>
          </w:p>
        </w:tc>
        <w:tc>
          <w:tcPr>
            <w:tcW w:w="1840" w:type="pct"/>
            <w:tcBorders>
              <w:top w:val="outset" w:sz="6" w:space="0" w:color="auto"/>
              <w:left w:val="outset" w:sz="6" w:space="0" w:color="auto"/>
              <w:bottom w:val="outset" w:sz="6" w:space="0" w:color="auto"/>
              <w:right w:val="outset" w:sz="6" w:space="0" w:color="auto"/>
            </w:tcBorders>
            <w:hideMark/>
          </w:tcPr>
          <w:p w14:paraId="1BDC3C18" w14:textId="77777777" w:rsidR="00E5323B" w:rsidRPr="00A7453A" w:rsidRDefault="00E5323B" w:rsidP="00E5323B">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 xml:space="preserve">Sabiedrības </w:t>
            </w:r>
            <w:proofErr w:type="spellStart"/>
            <w:r w:rsidRPr="00A7453A">
              <w:rPr>
                <w:rFonts w:ascii="Times New Roman" w:eastAsia="Times New Roman" w:hAnsi="Times New Roman" w:cs="Times New Roman"/>
                <w:iCs/>
                <w:color w:val="414142"/>
                <w:sz w:val="24"/>
                <w:szCs w:val="24"/>
                <w:lang w:eastAsia="lv-LV"/>
              </w:rPr>
              <w:t>mērķgrupas</w:t>
            </w:r>
            <w:proofErr w:type="spellEnd"/>
            <w:r w:rsidRPr="00A7453A">
              <w:rPr>
                <w:rFonts w:ascii="Times New Roman" w:eastAsia="Times New Roman" w:hAnsi="Times New Roman" w:cs="Times New Roman"/>
                <w:iCs/>
                <w:color w:val="414142"/>
                <w:sz w:val="24"/>
                <w:szCs w:val="24"/>
                <w:lang w:eastAsia="lv-LV"/>
              </w:rPr>
              <w:t>, kuras tiesiskais regulējums ietekmē vai varētu ietekmēt</w:t>
            </w:r>
          </w:p>
        </w:tc>
        <w:tc>
          <w:tcPr>
            <w:tcW w:w="2944" w:type="pct"/>
            <w:tcBorders>
              <w:top w:val="outset" w:sz="6" w:space="0" w:color="auto"/>
              <w:left w:val="outset" w:sz="6" w:space="0" w:color="auto"/>
              <w:bottom w:val="outset" w:sz="6" w:space="0" w:color="auto"/>
              <w:right w:val="outset" w:sz="6" w:space="0" w:color="auto"/>
            </w:tcBorders>
            <w:hideMark/>
          </w:tcPr>
          <w:p w14:paraId="1BDC3C19" w14:textId="77777777" w:rsidR="004952C7" w:rsidRDefault="004952C7" w:rsidP="004952C7">
            <w:pPr>
              <w:jc w:val="both"/>
              <w:rPr>
                <w:rFonts w:ascii="Times New Roman" w:hAnsi="Times New Roman" w:cs="Times New Roman"/>
                <w:sz w:val="24"/>
                <w:szCs w:val="24"/>
              </w:rPr>
            </w:pPr>
            <w:r w:rsidRPr="00A71E72">
              <w:rPr>
                <w:rFonts w:ascii="Times New Roman" w:hAnsi="Times New Roman" w:cs="Times New Roman"/>
                <w:sz w:val="24"/>
                <w:szCs w:val="24"/>
              </w:rPr>
              <w:t xml:space="preserve">Noteikumu projekts ietekmēs zemu ienākumu mājsaimniecības, kuras vēršas valsts un pašvaldības iestādēs pēc materiāla atbalsta un atvieglojumiem. Valsts noteiktie atvieglojumi un pašvaldības sociālās palīdzības pabalsti tiek piešķirti pēc mājsaimniecības materiālās situācijas izvērtēšanas un trūcīgas vai maznodrošinātas </w:t>
            </w:r>
            <w:r w:rsidR="003E42AB">
              <w:rPr>
                <w:rFonts w:ascii="Times New Roman" w:hAnsi="Times New Roman" w:cs="Times New Roman"/>
                <w:sz w:val="24"/>
                <w:szCs w:val="24"/>
              </w:rPr>
              <w:t>mājsaimniecības</w:t>
            </w:r>
            <w:r w:rsidRPr="00A71E72">
              <w:rPr>
                <w:rFonts w:ascii="Times New Roman" w:hAnsi="Times New Roman" w:cs="Times New Roman"/>
                <w:sz w:val="24"/>
                <w:szCs w:val="24"/>
              </w:rPr>
              <w:t xml:space="preserve"> statusa piešķiršanas.</w:t>
            </w:r>
          </w:p>
          <w:p w14:paraId="1BDC3C1A" w14:textId="77777777" w:rsidR="004952C7" w:rsidRPr="0035086F" w:rsidRDefault="001C0393" w:rsidP="004952C7">
            <w:pPr>
              <w:jc w:val="both"/>
              <w:rPr>
                <w:rFonts w:ascii="Times New Roman" w:hAnsi="Times New Roman" w:cs="Times New Roman"/>
                <w:sz w:val="24"/>
                <w:szCs w:val="24"/>
              </w:rPr>
            </w:pPr>
            <w:r>
              <w:rPr>
                <w:rFonts w:ascii="Times New Roman" w:hAnsi="Times New Roman" w:cs="Times New Roman"/>
                <w:sz w:val="24"/>
                <w:szCs w:val="24"/>
              </w:rPr>
              <w:t>L</w:t>
            </w:r>
            <w:r w:rsidR="004952C7" w:rsidRPr="0035086F">
              <w:rPr>
                <w:rFonts w:ascii="Times New Roman" w:hAnsi="Times New Roman" w:cs="Times New Roman"/>
                <w:sz w:val="24"/>
                <w:szCs w:val="24"/>
              </w:rPr>
              <w:t xml:space="preserve">aika periodā no 2017.gada līdz 2019.gadam trūcīgo personu skaits un GMI pabalsta saņēmēju skaits samazinājās 1,5 reizes: trūcīgās personas no 62 260 personām 2017.gadā līdz 41 522 personām 2019.gadā un GMI pabalsta saņēmēji no 25 823 personām 2017.gadā līdz 17 249 personām 2019.gadā. Savukārt dzīvokļa pabalsta saņēmēju skaits trīs gadu periodā samazinājies 1,3 reizes: no 93 738 trūcīgām un maznodrošinātam personām 2017.gadā līdz 70 954 personām 2019.gadā. Turklāt dzīvokļa pabalstu 2019.gadā saņēma tikai 80,8 % no trūcīgām personām.     </w:t>
            </w:r>
          </w:p>
          <w:p w14:paraId="1BDC3C1B" w14:textId="77777777" w:rsidR="00F922D9" w:rsidRPr="0035086F" w:rsidRDefault="00F922D9" w:rsidP="00F922D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w:t>
            </w:r>
            <w:r w:rsidRPr="0035086F">
              <w:rPr>
                <w:rFonts w:ascii="Times New Roman" w:eastAsia="Times New Roman" w:hAnsi="Times New Roman" w:cs="Times New Roman"/>
                <w:iCs/>
                <w:sz w:val="24"/>
                <w:szCs w:val="24"/>
                <w:lang w:eastAsia="lv-LV"/>
              </w:rPr>
              <w:t xml:space="preserve">abulā parādīts prognozētais GMI pabalsta un mājokļa pabalsta saņēmēju skaita pieaugums un personu skaita pieaugums, kam noteikta atbilstība trūcīgas mājsaimniecības statusam atbilstoši jaunajai metodoloģijai no 2021.gada 1.janvāra.   </w:t>
            </w:r>
          </w:p>
          <w:p w14:paraId="1BDC3C1C" w14:textId="77777777" w:rsidR="00F922D9" w:rsidRPr="0035086F" w:rsidRDefault="00F922D9" w:rsidP="00F922D9">
            <w:pPr>
              <w:spacing w:after="0" w:line="240" w:lineRule="auto"/>
              <w:rPr>
                <w:rFonts w:ascii="Times New Roman" w:eastAsia="Times New Roman" w:hAnsi="Times New Roman" w:cs="Times New Roman"/>
                <w:iCs/>
                <w:sz w:val="24"/>
                <w:szCs w:val="24"/>
                <w:lang w:eastAsia="lv-LV"/>
              </w:rPr>
            </w:pPr>
          </w:p>
          <w:p w14:paraId="1BDC3C1D" w14:textId="77777777" w:rsidR="00F922D9" w:rsidRPr="0035086F" w:rsidRDefault="00F922D9" w:rsidP="00F922D9">
            <w:pPr>
              <w:spacing w:line="240" w:lineRule="auto"/>
              <w:jc w:val="both"/>
              <w:rPr>
                <w:rFonts w:ascii="Times New Roman" w:eastAsia="Times New Roman" w:hAnsi="Times New Roman" w:cs="Times New Roman"/>
                <w:sz w:val="24"/>
                <w:szCs w:val="24"/>
                <w:lang w:eastAsia="lv-LV"/>
              </w:rPr>
            </w:pPr>
            <w:r w:rsidRPr="0035086F">
              <w:rPr>
                <w:rFonts w:ascii="Times New Roman" w:eastAsia="Times New Roman" w:hAnsi="Times New Roman" w:cs="Times New Roman"/>
                <w:sz w:val="24"/>
                <w:szCs w:val="24"/>
                <w:lang w:eastAsia="lv-LV"/>
              </w:rPr>
              <w:t>Prognozētā atbalsta saņēmēju skaita dinamika 2020. – 2023.gadā.</w:t>
            </w:r>
          </w:p>
          <w:tbl>
            <w:tblPr>
              <w:tblW w:w="6434"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992"/>
              <w:gridCol w:w="992"/>
              <w:gridCol w:w="992"/>
              <w:gridCol w:w="1048"/>
            </w:tblGrid>
            <w:tr w:rsidR="00F922D9" w:rsidRPr="0035086F" w14:paraId="1BDC3C23" w14:textId="77777777" w:rsidTr="00F922D9">
              <w:trPr>
                <w:trHeight w:val="240"/>
              </w:trPr>
              <w:tc>
                <w:tcPr>
                  <w:tcW w:w="2410" w:type="dxa"/>
                  <w:shd w:val="clear" w:color="auto" w:fill="auto"/>
                  <w:vAlign w:val="bottom"/>
                  <w:hideMark/>
                </w:tcPr>
                <w:p w14:paraId="1BDC3C1E" w14:textId="77777777" w:rsidR="00F922D9" w:rsidRPr="0035086F" w:rsidRDefault="00F922D9" w:rsidP="00F922D9">
                  <w:pPr>
                    <w:spacing w:after="0" w:line="240" w:lineRule="auto"/>
                    <w:jc w:val="center"/>
                    <w:rPr>
                      <w:rFonts w:ascii="Times New Roman" w:eastAsia="Times New Roman" w:hAnsi="Times New Roman" w:cs="Times New Roman"/>
                      <w:b/>
                      <w:bCs/>
                      <w:sz w:val="18"/>
                      <w:szCs w:val="18"/>
                      <w:lang w:eastAsia="lv-LV"/>
                    </w:rPr>
                  </w:pPr>
                  <w:bookmarkStart w:id="0" w:name="_Hlk50020739"/>
                  <w:r w:rsidRPr="0035086F">
                    <w:rPr>
                      <w:rFonts w:ascii="Times New Roman" w:eastAsia="Times New Roman" w:hAnsi="Times New Roman" w:cs="Times New Roman"/>
                      <w:sz w:val="18"/>
                      <w:szCs w:val="18"/>
                      <w:lang w:eastAsia="lv-LV"/>
                    </w:rPr>
                    <w:t>Indikatori</w:t>
                  </w:r>
                </w:p>
              </w:tc>
              <w:tc>
                <w:tcPr>
                  <w:tcW w:w="992" w:type="dxa"/>
                  <w:shd w:val="clear" w:color="auto" w:fill="auto"/>
                  <w:noWrap/>
                  <w:vAlign w:val="bottom"/>
                </w:tcPr>
                <w:p w14:paraId="1BDC3C1F" w14:textId="77777777" w:rsidR="00F922D9" w:rsidRPr="0035086F" w:rsidRDefault="00F922D9" w:rsidP="00F922D9">
                  <w:pPr>
                    <w:spacing w:after="0" w:line="240" w:lineRule="auto"/>
                    <w:jc w:val="center"/>
                    <w:rPr>
                      <w:rFonts w:ascii="Times New Roman" w:eastAsia="Times New Roman" w:hAnsi="Times New Roman" w:cs="Times New Roman"/>
                      <w:bCs/>
                      <w:sz w:val="18"/>
                      <w:szCs w:val="18"/>
                      <w:lang w:eastAsia="lv-LV"/>
                    </w:rPr>
                  </w:pPr>
                  <w:r w:rsidRPr="0035086F">
                    <w:rPr>
                      <w:rFonts w:ascii="Times New Roman" w:eastAsia="Times New Roman" w:hAnsi="Times New Roman" w:cs="Times New Roman"/>
                      <w:bCs/>
                      <w:sz w:val="18"/>
                      <w:szCs w:val="18"/>
                      <w:lang w:eastAsia="lv-LV"/>
                    </w:rPr>
                    <w:t>2020</w:t>
                  </w:r>
                </w:p>
              </w:tc>
              <w:tc>
                <w:tcPr>
                  <w:tcW w:w="992" w:type="dxa"/>
                </w:tcPr>
                <w:p w14:paraId="1BDC3C20" w14:textId="77777777" w:rsidR="00F922D9" w:rsidRPr="0035086F" w:rsidRDefault="00F922D9" w:rsidP="00F922D9">
                  <w:pPr>
                    <w:spacing w:after="0" w:line="240" w:lineRule="auto"/>
                    <w:jc w:val="center"/>
                    <w:rPr>
                      <w:rFonts w:ascii="Times New Roman" w:eastAsia="Times New Roman" w:hAnsi="Times New Roman" w:cs="Times New Roman"/>
                      <w:bCs/>
                      <w:sz w:val="18"/>
                      <w:szCs w:val="18"/>
                      <w:lang w:eastAsia="lv-LV"/>
                    </w:rPr>
                  </w:pPr>
                  <w:r w:rsidRPr="0035086F">
                    <w:rPr>
                      <w:rFonts w:ascii="Times New Roman" w:eastAsia="Times New Roman" w:hAnsi="Times New Roman" w:cs="Times New Roman"/>
                      <w:bCs/>
                      <w:sz w:val="18"/>
                      <w:szCs w:val="18"/>
                      <w:lang w:eastAsia="lv-LV"/>
                    </w:rPr>
                    <w:t>2021</w:t>
                  </w:r>
                </w:p>
              </w:tc>
              <w:tc>
                <w:tcPr>
                  <w:tcW w:w="992" w:type="dxa"/>
                </w:tcPr>
                <w:p w14:paraId="1BDC3C21" w14:textId="77777777" w:rsidR="00F922D9" w:rsidRPr="0035086F" w:rsidRDefault="00F922D9" w:rsidP="00F922D9">
                  <w:pPr>
                    <w:spacing w:after="0" w:line="240" w:lineRule="auto"/>
                    <w:jc w:val="center"/>
                    <w:rPr>
                      <w:rFonts w:ascii="Times New Roman" w:eastAsia="Times New Roman" w:hAnsi="Times New Roman" w:cs="Times New Roman"/>
                      <w:bCs/>
                      <w:sz w:val="18"/>
                      <w:szCs w:val="18"/>
                      <w:lang w:eastAsia="lv-LV"/>
                    </w:rPr>
                  </w:pPr>
                  <w:r w:rsidRPr="0035086F">
                    <w:rPr>
                      <w:rFonts w:ascii="Times New Roman" w:eastAsia="Times New Roman" w:hAnsi="Times New Roman" w:cs="Times New Roman"/>
                      <w:bCs/>
                      <w:sz w:val="18"/>
                      <w:szCs w:val="18"/>
                      <w:lang w:eastAsia="lv-LV"/>
                    </w:rPr>
                    <w:t>2022</w:t>
                  </w:r>
                </w:p>
              </w:tc>
              <w:tc>
                <w:tcPr>
                  <w:tcW w:w="1048" w:type="dxa"/>
                </w:tcPr>
                <w:p w14:paraId="1BDC3C22" w14:textId="77777777" w:rsidR="00F922D9" w:rsidRPr="0035086F" w:rsidRDefault="00F922D9" w:rsidP="00F922D9">
                  <w:pPr>
                    <w:spacing w:after="0" w:line="240" w:lineRule="auto"/>
                    <w:jc w:val="center"/>
                    <w:rPr>
                      <w:rFonts w:ascii="Times New Roman" w:eastAsia="Times New Roman" w:hAnsi="Times New Roman" w:cs="Times New Roman"/>
                      <w:bCs/>
                      <w:sz w:val="18"/>
                      <w:szCs w:val="18"/>
                      <w:lang w:eastAsia="lv-LV"/>
                    </w:rPr>
                  </w:pPr>
                  <w:r w:rsidRPr="0035086F">
                    <w:rPr>
                      <w:rFonts w:ascii="Times New Roman" w:eastAsia="Times New Roman" w:hAnsi="Times New Roman" w:cs="Times New Roman"/>
                      <w:bCs/>
                      <w:sz w:val="18"/>
                      <w:szCs w:val="18"/>
                      <w:lang w:eastAsia="lv-LV"/>
                    </w:rPr>
                    <w:t>2023</w:t>
                  </w:r>
                </w:p>
              </w:tc>
            </w:tr>
            <w:tr w:rsidR="00F922D9" w:rsidRPr="0035086F" w14:paraId="1BDC3C32" w14:textId="77777777" w:rsidTr="00F922D9">
              <w:trPr>
                <w:trHeight w:val="368"/>
              </w:trPr>
              <w:tc>
                <w:tcPr>
                  <w:tcW w:w="2410" w:type="dxa"/>
                  <w:shd w:val="clear" w:color="000000" w:fill="FFFFFF"/>
                  <w:vAlign w:val="center"/>
                </w:tcPr>
                <w:p w14:paraId="1BDC3C24" w14:textId="77777777" w:rsidR="00F922D9" w:rsidRPr="0035086F" w:rsidRDefault="00F922D9" w:rsidP="00F922D9">
                  <w:pPr>
                    <w:spacing w:after="0" w:line="240" w:lineRule="auto"/>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Trūcīgo personu skaits</w:t>
                  </w:r>
                </w:p>
              </w:tc>
              <w:tc>
                <w:tcPr>
                  <w:tcW w:w="992" w:type="dxa"/>
                  <w:shd w:val="clear" w:color="000000" w:fill="FFFFFF"/>
                  <w:noWrap/>
                  <w:vAlign w:val="bottom"/>
                </w:tcPr>
                <w:p w14:paraId="1BDC3C25" w14:textId="77777777" w:rsidR="00F922D9" w:rsidRPr="0035086F" w:rsidRDefault="00F922D9" w:rsidP="00F922D9">
                  <w:pPr>
                    <w:spacing w:after="0" w:line="240" w:lineRule="auto"/>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37 565</w:t>
                  </w:r>
                </w:p>
              </w:tc>
              <w:tc>
                <w:tcPr>
                  <w:tcW w:w="992" w:type="dxa"/>
                  <w:shd w:val="clear" w:color="000000" w:fill="FFFFFF"/>
                </w:tcPr>
                <w:p w14:paraId="1BDC3C26"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p>
                <w:p w14:paraId="1BDC3C27"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p>
                <w:p w14:paraId="1BDC3C28"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p>
                <w:p w14:paraId="1BDC3C29"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64 667</w:t>
                  </w:r>
                </w:p>
              </w:tc>
              <w:tc>
                <w:tcPr>
                  <w:tcW w:w="992" w:type="dxa"/>
                  <w:shd w:val="clear" w:color="000000" w:fill="FFFFFF"/>
                </w:tcPr>
                <w:p w14:paraId="1BDC3C2A"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p>
                <w:p w14:paraId="1BDC3C2B"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p>
                <w:p w14:paraId="1BDC3C2C"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p>
                <w:p w14:paraId="1BDC3C2D"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61 434</w:t>
                  </w:r>
                </w:p>
              </w:tc>
              <w:tc>
                <w:tcPr>
                  <w:tcW w:w="1048" w:type="dxa"/>
                  <w:shd w:val="clear" w:color="000000" w:fill="FFFFFF"/>
                </w:tcPr>
                <w:p w14:paraId="1BDC3C2E"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p>
                <w:p w14:paraId="1BDC3C2F"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p>
                <w:p w14:paraId="1BDC3C30"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p>
                <w:p w14:paraId="1BDC3C31"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58 363</w:t>
                  </w:r>
                </w:p>
              </w:tc>
            </w:tr>
            <w:tr w:rsidR="00F922D9" w:rsidRPr="0035086F" w14:paraId="1BDC3C3B" w14:textId="77777777" w:rsidTr="00F922D9">
              <w:trPr>
                <w:trHeight w:val="368"/>
              </w:trPr>
              <w:tc>
                <w:tcPr>
                  <w:tcW w:w="2410" w:type="dxa"/>
                  <w:shd w:val="clear" w:color="000000" w:fill="FFFFFF"/>
                  <w:vAlign w:val="center"/>
                </w:tcPr>
                <w:p w14:paraId="1BDC3C33" w14:textId="77777777" w:rsidR="00F922D9" w:rsidRPr="0035086F" w:rsidRDefault="00F922D9" w:rsidP="00F922D9">
                  <w:pPr>
                    <w:spacing w:after="0" w:line="240" w:lineRule="auto"/>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GMI pabalstu saņēmušo personu skaits</w:t>
                  </w:r>
                </w:p>
              </w:tc>
              <w:tc>
                <w:tcPr>
                  <w:tcW w:w="992" w:type="dxa"/>
                  <w:shd w:val="clear" w:color="000000" w:fill="FFFFFF"/>
                  <w:noWrap/>
                  <w:vAlign w:val="bottom"/>
                </w:tcPr>
                <w:p w14:paraId="1BDC3C34" w14:textId="77777777" w:rsidR="00F922D9" w:rsidRPr="0035086F" w:rsidRDefault="00F922D9" w:rsidP="00F922D9">
                  <w:pPr>
                    <w:spacing w:after="0" w:line="240" w:lineRule="auto"/>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18 852</w:t>
                  </w:r>
                </w:p>
              </w:tc>
              <w:tc>
                <w:tcPr>
                  <w:tcW w:w="992" w:type="dxa"/>
                  <w:shd w:val="clear" w:color="000000" w:fill="FFFFFF"/>
                </w:tcPr>
                <w:p w14:paraId="1BDC3C35"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p>
                <w:p w14:paraId="1BDC3C36"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26 759</w:t>
                  </w:r>
                </w:p>
              </w:tc>
              <w:tc>
                <w:tcPr>
                  <w:tcW w:w="992" w:type="dxa"/>
                  <w:shd w:val="clear" w:color="000000" w:fill="FFFFFF"/>
                </w:tcPr>
                <w:p w14:paraId="1BDC3C37"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p>
                <w:p w14:paraId="1BDC3C38"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25 694</w:t>
                  </w:r>
                </w:p>
              </w:tc>
              <w:tc>
                <w:tcPr>
                  <w:tcW w:w="1048" w:type="dxa"/>
                  <w:shd w:val="clear" w:color="000000" w:fill="FFFFFF"/>
                </w:tcPr>
                <w:p w14:paraId="1BDC3C39"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p>
                <w:p w14:paraId="1BDC3C3A"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24 671</w:t>
                  </w:r>
                </w:p>
              </w:tc>
            </w:tr>
            <w:tr w:rsidR="00F922D9" w:rsidRPr="0035086F" w14:paraId="1BDC3C49" w14:textId="77777777" w:rsidTr="00F757E0">
              <w:trPr>
                <w:trHeight w:val="623"/>
              </w:trPr>
              <w:tc>
                <w:tcPr>
                  <w:tcW w:w="2410" w:type="dxa"/>
                  <w:shd w:val="clear" w:color="000000" w:fill="FFFFFF"/>
                  <w:vAlign w:val="center"/>
                </w:tcPr>
                <w:p w14:paraId="1BDC3C3C" w14:textId="77777777" w:rsidR="00F922D9" w:rsidRPr="0035086F" w:rsidRDefault="00F922D9" w:rsidP="00F922D9">
                  <w:pPr>
                    <w:spacing w:after="0" w:line="240" w:lineRule="auto"/>
                    <w:rPr>
                      <w:rFonts w:ascii="Times New Roman" w:eastAsia="Times New Roman" w:hAnsi="Times New Roman" w:cs="Times New Roman"/>
                      <w:sz w:val="16"/>
                      <w:szCs w:val="16"/>
                      <w:lang w:eastAsia="lv-LV"/>
                    </w:rPr>
                  </w:pPr>
                </w:p>
                <w:p w14:paraId="1BDC3C3D" w14:textId="77777777" w:rsidR="00F922D9" w:rsidRPr="0035086F" w:rsidRDefault="00F922D9" w:rsidP="00F922D9">
                  <w:pPr>
                    <w:spacing w:after="0" w:line="240" w:lineRule="auto"/>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Dzīvokļa/mājokļa pabalstu saņēmušo personu skaits</w:t>
                  </w:r>
                </w:p>
                <w:p w14:paraId="1BDC3C3E" w14:textId="77777777" w:rsidR="00F922D9" w:rsidRPr="0035086F" w:rsidRDefault="00F922D9" w:rsidP="00F922D9">
                  <w:pPr>
                    <w:spacing w:after="0" w:line="240" w:lineRule="auto"/>
                    <w:rPr>
                      <w:rFonts w:ascii="Times New Roman" w:eastAsia="Times New Roman" w:hAnsi="Times New Roman" w:cs="Times New Roman"/>
                      <w:sz w:val="16"/>
                      <w:szCs w:val="16"/>
                      <w:lang w:eastAsia="lv-LV"/>
                    </w:rPr>
                  </w:pPr>
                </w:p>
              </w:tc>
              <w:tc>
                <w:tcPr>
                  <w:tcW w:w="992" w:type="dxa"/>
                  <w:shd w:val="clear" w:color="000000" w:fill="FFFFFF"/>
                  <w:noWrap/>
                  <w:vAlign w:val="bottom"/>
                </w:tcPr>
                <w:p w14:paraId="1BDC3C3F" w14:textId="77777777" w:rsidR="00F922D9" w:rsidRPr="0035086F" w:rsidRDefault="00F922D9" w:rsidP="00F922D9">
                  <w:pPr>
                    <w:spacing w:after="0" w:line="240" w:lineRule="auto"/>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63 149</w:t>
                  </w:r>
                </w:p>
              </w:tc>
              <w:tc>
                <w:tcPr>
                  <w:tcW w:w="992" w:type="dxa"/>
                  <w:shd w:val="clear" w:color="000000" w:fill="FFFFFF"/>
                </w:tcPr>
                <w:p w14:paraId="1BDC3C40"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p>
                <w:p w14:paraId="1BDC3C41"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p>
                <w:p w14:paraId="1BDC3C42"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64 667</w:t>
                  </w:r>
                </w:p>
              </w:tc>
              <w:tc>
                <w:tcPr>
                  <w:tcW w:w="992" w:type="dxa"/>
                  <w:shd w:val="clear" w:color="000000" w:fill="FFFFFF"/>
                </w:tcPr>
                <w:p w14:paraId="1BDC3C43"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p>
                <w:p w14:paraId="1BDC3C44"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p>
                <w:p w14:paraId="1BDC3C45"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61 434</w:t>
                  </w:r>
                </w:p>
              </w:tc>
              <w:tc>
                <w:tcPr>
                  <w:tcW w:w="1048" w:type="dxa"/>
                  <w:shd w:val="clear" w:color="000000" w:fill="FFFFFF"/>
                </w:tcPr>
                <w:p w14:paraId="1BDC3C46"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p>
                <w:p w14:paraId="1BDC3C47"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p>
                <w:p w14:paraId="1BDC3C48" w14:textId="77777777" w:rsidR="00F922D9" w:rsidRPr="0035086F" w:rsidRDefault="00F922D9" w:rsidP="00F922D9">
                  <w:pPr>
                    <w:spacing w:after="0" w:line="240" w:lineRule="auto"/>
                    <w:jc w:val="center"/>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58 363</w:t>
                  </w:r>
                </w:p>
              </w:tc>
            </w:tr>
          </w:tbl>
          <w:bookmarkEnd w:id="0"/>
          <w:p w14:paraId="1BDC3C4A" w14:textId="77777777" w:rsidR="004952C7" w:rsidRPr="00A71E72" w:rsidRDefault="00F922D9" w:rsidP="004952C7">
            <w:pPr>
              <w:jc w:val="both"/>
              <w:rPr>
                <w:rFonts w:ascii="Times New Roman" w:hAnsi="Times New Roman" w:cs="Times New Roman"/>
                <w:sz w:val="24"/>
                <w:szCs w:val="24"/>
              </w:rPr>
            </w:pPr>
            <w:r w:rsidRPr="00772262">
              <w:rPr>
                <w:rFonts w:ascii="Times New Roman" w:eastAsia="Times New Roman" w:hAnsi="Times New Roman" w:cs="Times New Roman"/>
                <w:iCs/>
                <w:sz w:val="24"/>
                <w:szCs w:val="24"/>
                <w:lang w:eastAsia="lv-LV"/>
              </w:rPr>
              <w:t xml:space="preserve">  </w:t>
            </w:r>
            <w:r w:rsidRPr="0035086F">
              <w:rPr>
                <w:rFonts w:ascii="Times New Roman" w:hAnsi="Times New Roman" w:cs="Times New Roman"/>
                <w:sz w:val="18"/>
                <w:szCs w:val="18"/>
              </w:rPr>
              <w:t xml:space="preserve">Avots: LM </w:t>
            </w:r>
            <w:r>
              <w:rPr>
                <w:rFonts w:ascii="Times New Roman" w:hAnsi="Times New Roman" w:cs="Times New Roman"/>
                <w:sz w:val="18"/>
                <w:szCs w:val="18"/>
              </w:rPr>
              <w:t>prognozes</w:t>
            </w:r>
            <w:r w:rsidRPr="0035086F">
              <w:rPr>
                <w:rFonts w:ascii="Times New Roman" w:hAnsi="Times New Roman" w:cs="Times New Roman"/>
                <w:sz w:val="18"/>
                <w:szCs w:val="18"/>
              </w:rPr>
              <w:t>.</w:t>
            </w:r>
          </w:p>
          <w:p w14:paraId="1BDC3C4B" w14:textId="77777777" w:rsidR="004952C7" w:rsidRPr="00A7453A" w:rsidRDefault="004952C7"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4952C7" w:rsidRPr="00A7453A" w14:paraId="1BDC3C50" w14:textId="77777777" w:rsidTr="001C0393">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BDC3C4D" w14:textId="77777777" w:rsidR="004952C7" w:rsidRPr="00A7453A" w:rsidRDefault="004952C7" w:rsidP="004952C7">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2.</w:t>
            </w:r>
          </w:p>
        </w:tc>
        <w:tc>
          <w:tcPr>
            <w:tcW w:w="1840" w:type="pct"/>
            <w:tcBorders>
              <w:top w:val="outset" w:sz="6" w:space="0" w:color="auto"/>
              <w:left w:val="outset" w:sz="6" w:space="0" w:color="auto"/>
              <w:bottom w:val="outset" w:sz="6" w:space="0" w:color="auto"/>
              <w:right w:val="outset" w:sz="6" w:space="0" w:color="auto"/>
            </w:tcBorders>
            <w:hideMark/>
          </w:tcPr>
          <w:p w14:paraId="1BDC3C4E" w14:textId="77777777" w:rsidR="004952C7" w:rsidRPr="00A7453A" w:rsidRDefault="004952C7" w:rsidP="004952C7">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44" w:type="pct"/>
            <w:tcBorders>
              <w:top w:val="outset" w:sz="6" w:space="0" w:color="auto"/>
              <w:left w:val="outset" w:sz="6" w:space="0" w:color="auto"/>
              <w:bottom w:val="outset" w:sz="6" w:space="0" w:color="auto"/>
              <w:right w:val="outset" w:sz="6" w:space="0" w:color="auto"/>
            </w:tcBorders>
            <w:hideMark/>
          </w:tcPr>
          <w:p w14:paraId="1BDC3C4F" w14:textId="77777777" w:rsidR="004952C7" w:rsidRPr="00A7453A" w:rsidRDefault="002F71B2" w:rsidP="002F71B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F2AF2">
              <w:rPr>
                <w:rFonts w:ascii="Times New Roman" w:eastAsia="Times New Roman" w:hAnsi="Times New Roman" w:cs="Times New Roman"/>
                <w:sz w:val="24"/>
                <w:szCs w:val="24"/>
                <w:lang w:eastAsia="lv-LV"/>
              </w:rPr>
              <w:t>Noteikumu projektam nebūs ietekmes uz kopējo administratīvo slogu, jo jaunas institūcijas netiek veidotas un jauni pienākumi pašvaldībām netiek  noteikti</w:t>
            </w:r>
            <w:r>
              <w:rPr>
                <w:rFonts w:ascii="Times New Roman" w:eastAsia="Times New Roman" w:hAnsi="Times New Roman" w:cs="Times New Roman"/>
                <w:sz w:val="24"/>
                <w:szCs w:val="24"/>
                <w:lang w:eastAsia="lv-LV"/>
              </w:rPr>
              <w:t>.</w:t>
            </w:r>
          </w:p>
        </w:tc>
      </w:tr>
      <w:tr w:rsidR="004952C7" w:rsidRPr="00A7453A" w14:paraId="1BDC3C54" w14:textId="77777777" w:rsidTr="001C0393">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BDC3C51" w14:textId="77777777" w:rsidR="004952C7" w:rsidRPr="00A7453A" w:rsidRDefault="004952C7" w:rsidP="004952C7">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3.</w:t>
            </w:r>
          </w:p>
        </w:tc>
        <w:tc>
          <w:tcPr>
            <w:tcW w:w="1840" w:type="pct"/>
            <w:tcBorders>
              <w:top w:val="outset" w:sz="6" w:space="0" w:color="auto"/>
              <w:left w:val="outset" w:sz="6" w:space="0" w:color="auto"/>
              <w:bottom w:val="outset" w:sz="6" w:space="0" w:color="auto"/>
              <w:right w:val="outset" w:sz="6" w:space="0" w:color="auto"/>
            </w:tcBorders>
            <w:hideMark/>
          </w:tcPr>
          <w:p w14:paraId="1BDC3C52" w14:textId="77777777" w:rsidR="004952C7" w:rsidRPr="00A7453A" w:rsidRDefault="004952C7" w:rsidP="004952C7">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Administratīvo izmaksu monetārs novērtējums</w:t>
            </w:r>
          </w:p>
        </w:tc>
        <w:tc>
          <w:tcPr>
            <w:tcW w:w="2944" w:type="pct"/>
            <w:tcBorders>
              <w:top w:val="outset" w:sz="6" w:space="0" w:color="auto"/>
              <w:left w:val="outset" w:sz="6" w:space="0" w:color="auto"/>
              <w:bottom w:val="outset" w:sz="6" w:space="0" w:color="auto"/>
              <w:right w:val="outset" w:sz="6" w:space="0" w:color="auto"/>
            </w:tcBorders>
            <w:hideMark/>
          </w:tcPr>
          <w:p w14:paraId="1BDC3C53" w14:textId="77777777" w:rsidR="00E77720" w:rsidRPr="00A7453A" w:rsidRDefault="00E77720" w:rsidP="00E7772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33816">
              <w:rPr>
                <w:rFonts w:ascii="Times New Roman" w:eastAsia="Times New Roman" w:hAnsi="Times New Roman" w:cs="Times New Roman"/>
                <w:sz w:val="24"/>
                <w:szCs w:val="24"/>
                <w:lang w:eastAsia="lv-LV"/>
              </w:rPr>
              <w:t xml:space="preserve">Fiziskām personām, kuras pretendē uz </w:t>
            </w:r>
            <w:r w:rsidR="005B010C">
              <w:rPr>
                <w:rFonts w:ascii="Times New Roman" w:eastAsia="Times New Roman" w:hAnsi="Times New Roman" w:cs="Times New Roman"/>
                <w:sz w:val="24"/>
                <w:szCs w:val="24"/>
                <w:lang w:eastAsia="lv-LV"/>
              </w:rPr>
              <w:t xml:space="preserve">sociālās palīdzības pabalstiem un </w:t>
            </w:r>
            <w:r w:rsidRPr="00233816">
              <w:rPr>
                <w:rFonts w:ascii="Times New Roman" w:eastAsia="Times New Roman" w:hAnsi="Times New Roman" w:cs="Times New Roman"/>
                <w:sz w:val="24"/>
                <w:szCs w:val="24"/>
                <w:lang w:eastAsia="lv-LV"/>
              </w:rPr>
              <w:t>trūcīgas vai maznodrošinātas mājsaimniecības statusu</w:t>
            </w:r>
            <w:r>
              <w:rPr>
                <w:rFonts w:ascii="Times New Roman" w:eastAsia="Times New Roman" w:hAnsi="Times New Roman" w:cs="Times New Roman"/>
                <w:sz w:val="24"/>
                <w:szCs w:val="24"/>
                <w:lang w:eastAsia="lv-LV"/>
              </w:rPr>
              <w:t>,</w:t>
            </w:r>
            <w:r w:rsidRPr="00233816">
              <w:rPr>
                <w:rFonts w:ascii="Times New Roman" w:eastAsia="Times New Roman" w:hAnsi="Times New Roman" w:cs="Times New Roman"/>
                <w:sz w:val="24"/>
                <w:szCs w:val="24"/>
                <w:lang w:eastAsia="lv-LV"/>
              </w:rPr>
              <w:t xml:space="preserve"> nebūs papildu administratīvās izmaksas.</w:t>
            </w:r>
          </w:p>
        </w:tc>
      </w:tr>
      <w:tr w:rsidR="004952C7" w:rsidRPr="00A7453A" w14:paraId="1BDC3C58" w14:textId="77777777" w:rsidTr="001C0393">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BDC3C55" w14:textId="77777777" w:rsidR="004952C7" w:rsidRPr="00A7453A" w:rsidRDefault="004952C7" w:rsidP="004952C7">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4.</w:t>
            </w:r>
          </w:p>
        </w:tc>
        <w:tc>
          <w:tcPr>
            <w:tcW w:w="1840" w:type="pct"/>
            <w:tcBorders>
              <w:top w:val="outset" w:sz="6" w:space="0" w:color="auto"/>
              <w:left w:val="outset" w:sz="6" w:space="0" w:color="auto"/>
              <w:bottom w:val="outset" w:sz="6" w:space="0" w:color="auto"/>
              <w:right w:val="outset" w:sz="6" w:space="0" w:color="auto"/>
            </w:tcBorders>
            <w:hideMark/>
          </w:tcPr>
          <w:p w14:paraId="1BDC3C56" w14:textId="77777777" w:rsidR="004952C7" w:rsidRPr="00A7453A" w:rsidRDefault="004952C7" w:rsidP="004952C7">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Atbilstības izmaksu monetārs novērtējums</w:t>
            </w:r>
          </w:p>
        </w:tc>
        <w:tc>
          <w:tcPr>
            <w:tcW w:w="2944" w:type="pct"/>
            <w:tcBorders>
              <w:top w:val="outset" w:sz="6" w:space="0" w:color="auto"/>
              <w:left w:val="outset" w:sz="6" w:space="0" w:color="auto"/>
              <w:bottom w:val="outset" w:sz="6" w:space="0" w:color="auto"/>
              <w:right w:val="outset" w:sz="6" w:space="0" w:color="auto"/>
            </w:tcBorders>
            <w:hideMark/>
          </w:tcPr>
          <w:p w14:paraId="1BDC3C57" w14:textId="77777777" w:rsidR="004952C7" w:rsidRPr="00A7453A" w:rsidRDefault="004952C7" w:rsidP="004952C7">
            <w:pPr>
              <w:spacing w:after="0" w:line="240" w:lineRule="auto"/>
              <w:rPr>
                <w:rFonts w:ascii="Times New Roman" w:eastAsia="Times New Roman" w:hAnsi="Times New Roman" w:cs="Times New Roman"/>
                <w:iCs/>
                <w:color w:val="A6A6A6" w:themeColor="background1" w:themeShade="A6"/>
                <w:sz w:val="24"/>
                <w:szCs w:val="24"/>
                <w:lang w:eastAsia="lv-LV"/>
              </w:rPr>
            </w:pPr>
            <w:r w:rsidRPr="00A7453A">
              <w:rPr>
                <w:rFonts w:ascii="Times New Roman" w:hAnsi="Times New Roman" w:cs="Times New Roman"/>
                <w:sz w:val="24"/>
                <w:szCs w:val="24"/>
              </w:rPr>
              <w:t>Likumprojekts šo jomu neskar.</w:t>
            </w:r>
          </w:p>
        </w:tc>
      </w:tr>
      <w:tr w:rsidR="004952C7" w:rsidRPr="00A7453A" w14:paraId="1BDC3C5D" w14:textId="77777777" w:rsidTr="001C0393">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BDC3C59" w14:textId="77777777" w:rsidR="004952C7" w:rsidRPr="00A7453A" w:rsidRDefault="004952C7" w:rsidP="004952C7">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5.</w:t>
            </w:r>
          </w:p>
        </w:tc>
        <w:tc>
          <w:tcPr>
            <w:tcW w:w="1840" w:type="pct"/>
            <w:tcBorders>
              <w:top w:val="outset" w:sz="6" w:space="0" w:color="auto"/>
              <w:left w:val="outset" w:sz="6" w:space="0" w:color="auto"/>
              <w:bottom w:val="outset" w:sz="6" w:space="0" w:color="auto"/>
              <w:right w:val="outset" w:sz="6" w:space="0" w:color="auto"/>
            </w:tcBorders>
            <w:hideMark/>
          </w:tcPr>
          <w:p w14:paraId="1BDC3C5A" w14:textId="77777777" w:rsidR="004952C7" w:rsidRPr="00A7453A" w:rsidRDefault="004952C7" w:rsidP="004952C7">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1BDC3C5B" w14:textId="77777777" w:rsidR="004952C7" w:rsidRPr="00A7453A" w:rsidRDefault="004952C7" w:rsidP="004952C7">
            <w:pPr>
              <w:spacing w:after="0" w:line="240" w:lineRule="auto"/>
              <w:jc w:val="both"/>
              <w:rPr>
                <w:rFonts w:ascii="Times New Roman" w:eastAsia="Times New Roman" w:hAnsi="Times New Roman" w:cs="Times New Roman"/>
                <w:iCs/>
                <w:sz w:val="24"/>
                <w:szCs w:val="24"/>
                <w:lang w:eastAsia="lv-LV"/>
              </w:rPr>
            </w:pPr>
            <w:r w:rsidRPr="00A7453A">
              <w:rPr>
                <w:rFonts w:ascii="Times New Roman" w:eastAsia="Times New Roman" w:hAnsi="Times New Roman" w:cs="Times New Roman"/>
                <w:iCs/>
                <w:sz w:val="24"/>
                <w:szCs w:val="24"/>
                <w:lang w:eastAsia="lv-LV"/>
              </w:rPr>
              <w:t>Nav.</w:t>
            </w:r>
          </w:p>
          <w:p w14:paraId="1BDC3C5C" w14:textId="77777777" w:rsidR="004952C7" w:rsidRPr="00A7453A" w:rsidRDefault="004952C7" w:rsidP="004952C7">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1BDC3C5E" w14:textId="77777777" w:rsidR="00E5323B" w:rsidRPr="00A7453A" w:rsidRDefault="00E5323B" w:rsidP="00E5323B">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D50AB7" w:rsidRPr="002F1E39" w14:paraId="1BDC3C60" w14:textId="77777777" w:rsidTr="0084412C">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1BDC3C5F" w14:textId="77777777" w:rsidR="00D50AB7" w:rsidRPr="002F1E39" w:rsidRDefault="00D50AB7" w:rsidP="0084412C">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D50AB7" w:rsidRPr="002F1E39" w14:paraId="1BDC3C62" w14:textId="77777777" w:rsidTr="0084412C">
        <w:trPr>
          <w:tblCellSpacing w:w="15" w:type="dxa"/>
        </w:trPr>
        <w:tc>
          <w:tcPr>
            <w:tcW w:w="89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DC3C61" w14:textId="77777777" w:rsidR="00D50AB7" w:rsidRPr="00351AE3" w:rsidRDefault="00D50AB7" w:rsidP="0084412C">
            <w:pPr>
              <w:spacing w:after="0" w:line="240" w:lineRule="auto"/>
              <w:jc w:val="center"/>
              <w:rPr>
                <w:rFonts w:ascii="Times New Roman" w:eastAsia="Times New Roman" w:hAnsi="Times New Roman" w:cs="Times New Roman"/>
                <w:bCs/>
                <w:iCs/>
                <w:color w:val="414142"/>
                <w:sz w:val="24"/>
                <w:szCs w:val="24"/>
                <w:lang w:eastAsia="lv-LV"/>
              </w:rPr>
            </w:pPr>
            <w:r w:rsidRPr="00351AE3">
              <w:rPr>
                <w:rFonts w:ascii="Times New Roman" w:eastAsia="Times New Roman" w:hAnsi="Times New Roman" w:cs="Times New Roman"/>
                <w:bCs/>
                <w:iCs/>
                <w:color w:val="414142"/>
                <w:sz w:val="24"/>
                <w:szCs w:val="24"/>
                <w:lang w:eastAsia="lv-LV"/>
              </w:rPr>
              <w:t>Likumprojekts šo jomu neskar</w:t>
            </w:r>
          </w:p>
        </w:tc>
      </w:tr>
    </w:tbl>
    <w:p w14:paraId="1BDC3C63" w14:textId="77777777" w:rsidR="007161ED" w:rsidRDefault="007161ED"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161ED" w:rsidRPr="00927A3F" w14:paraId="1BDC3C65" w14:textId="77777777" w:rsidTr="008441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C3C64" w14:textId="77777777" w:rsidR="007161ED" w:rsidRPr="00927A3F" w:rsidRDefault="007161ED" w:rsidP="007161ED">
            <w:pPr>
              <w:spacing w:after="0" w:line="240" w:lineRule="auto"/>
              <w:rPr>
                <w:rFonts w:ascii="Times New Roman" w:eastAsia="Times New Roman" w:hAnsi="Times New Roman" w:cs="Times New Roman"/>
                <w:b/>
                <w:bCs/>
                <w:iCs/>
                <w:color w:val="414142"/>
                <w:sz w:val="24"/>
                <w:szCs w:val="24"/>
                <w:lang w:eastAsia="lv-LV"/>
              </w:rPr>
            </w:pPr>
            <w:r w:rsidRPr="00927A3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7161ED" w:rsidRPr="00927A3F" w14:paraId="1BDC3C67" w14:textId="77777777" w:rsidTr="008441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C3C66" w14:textId="77777777" w:rsidR="007161ED" w:rsidRPr="00927A3F" w:rsidRDefault="00927A3F" w:rsidP="0084412C">
            <w:pPr>
              <w:spacing w:after="0" w:line="240" w:lineRule="auto"/>
              <w:jc w:val="center"/>
              <w:rPr>
                <w:rFonts w:ascii="Times New Roman" w:eastAsia="Times New Roman" w:hAnsi="Times New Roman" w:cs="Times New Roman"/>
                <w:bCs/>
                <w:iCs/>
                <w:color w:val="414142"/>
                <w:sz w:val="24"/>
                <w:szCs w:val="24"/>
                <w:lang w:eastAsia="lv-LV"/>
              </w:rPr>
            </w:pPr>
            <w:r w:rsidRPr="00927A3F">
              <w:rPr>
                <w:rFonts w:ascii="Times New Roman" w:eastAsia="Times New Roman" w:hAnsi="Times New Roman" w:cs="Times New Roman"/>
                <w:bCs/>
                <w:iCs/>
                <w:color w:val="414142"/>
                <w:sz w:val="24"/>
                <w:szCs w:val="24"/>
                <w:lang w:eastAsia="lv-LV"/>
              </w:rPr>
              <w:t>Likumprojekts</w:t>
            </w:r>
            <w:r w:rsidR="007161ED" w:rsidRPr="00927A3F">
              <w:rPr>
                <w:rFonts w:ascii="Times New Roman" w:eastAsia="Times New Roman" w:hAnsi="Times New Roman" w:cs="Times New Roman"/>
                <w:bCs/>
                <w:iCs/>
                <w:color w:val="414142"/>
                <w:sz w:val="24"/>
                <w:szCs w:val="24"/>
                <w:lang w:eastAsia="lv-LV"/>
              </w:rPr>
              <w:t xml:space="preserve"> šo jomu neskar</w:t>
            </w:r>
          </w:p>
        </w:tc>
      </w:tr>
    </w:tbl>
    <w:p w14:paraId="1BDC3C68"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131E3" w:rsidRPr="00F131E3" w14:paraId="1BDC3C6A" w14:textId="77777777" w:rsidTr="003F33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C3C69" w14:textId="77777777" w:rsidR="00F131E3" w:rsidRPr="00F131E3" w:rsidRDefault="00F131E3" w:rsidP="00F131E3">
            <w:pPr>
              <w:spacing w:after="0" w:line="240" w:lineRule="auto"/>
              <w:rPr>
                <w:rFonts w:ascii="Times New Roman" w:eastAsia="Times New Roman" w:hAnsi="Times New Roman" w:cs="Times New Roman"/>
                <w:b/>
                <w:bCs/>
                <w:iCs/>
                <w:color w:val="414142"/>
                <w:sz w:val="24"/>
                <w:szCs w:val="24"/>
                <w:lang w:eastAsia="lv-LV"/>
              </w:rPr>
            </w:pPr>
            <w:r w:rsidRPr="00F131E3">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F131E3" w:rsidRPr="00F131E3" w14:paraId="1BDC3C6C" w14:textId="77777777" w:rsidTr="003F33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C3C6B" w14:textId="77777777" w:rsidR="00F131E3" w:rsidRPr="00F131E3" w:rsidRDefault="00F131E3" w:rsidP="003F33A8">
            <w:pPr>
              <w:spacing w:after="0" w:line="240" w:lineRule="auto"/>
              <w:jc w:val="center"/>
              <w:rPr>
                <w:rFonts w:ascii="Times New Roman" w:eastAsia="Times New Roman" w:hAnsi="Times New Roman" w:cs="Times New Roman"/>
                <w:bCs/>
                <w:iCs/>
                <w:color w:val="414142"/>
                <w:sz w:val="24"/>
                <w:szCs w:val="24"/>
                <w:lang w:eastAsia="lv-LV"/>
              </w:rPr>
            </w:pPr>
            <w:r w:rsidRPr="00927A3F">
              <w:rPr>
                <w:rFonts w:ascii="Times New Roman" w:eastAsia="Times New Roman" w:hAnsi="Times New Roman" w:cs="Times New Roman"/>
                <w:bCs/>
                <w:iCs/>
                <w:color w:val="414142"/>
                <w:sz w:val="24"/>
                <w:szCs w:val="24"/>
                <w:lang w:eastAsia="lv-LV"/>
              </w:rPr>
              <w:t>Likumprojekts</w:t>
            </w:r>
            <w:r w:rsidRPr="00F131E3">
              <w:rPr>
                <w:rFonts w:ascii="Times New Roman" w:eastAsia="Times New Roman" w:hAnsi="Times New Roman" w:cs="Times New Roman"/>
                <w:bCs/>
                <w:iCs/>
                <w:color w:val="414142"/>
                <w:sz w:val="24"/>
                <w:szCs w:val="24"/>
                <w:lang w:eastAsia="lv-LV"/>
              </w:rPr>
              <w:t xml:space="preserve"> šo jomu neskar</w:t>
            </w:r>
          </w:p>
        </w:tc>
      </w:tr>
    </w:tbl>
    <w:p w14:paraId="1BDC3C6D" w14:textId="77777777" w:rsidR="00F131E3" w:rsidRDefault="00F131E3"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7453A" w14:paraId="1BDC3C6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DC3C6E" w14:textId="77777777" w:rsidR="00655F2C" w:rsidRPr="00A7453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7453A">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A7453A" w14:paraId="1BDC3C73" w14:textId="77777777" w:rsidTr="00F131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DC3C70" w14:textId="77777777" w:rsidR="00655F2C" w:rsidRPr="00A7453A" w:rsidRDefault="00E5323B" w:rsidP="00E5323B">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BDC3C71" w14:textId="77777777" w:rsidR="00E5323B" w:rsidRPr="00A7453A" w:rsidRDefault="00E5323B" w:rsidP="00E5323B">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1BDC3C72" w14:textId="77777777" w:rsidR="00E5323B" w:rsidRPr="00A7453A" w:rsidRDefault="00CD611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5086F">
              <w:rPr>
                <w:rFonts w:ascii="Times New Roman" w:eastAsia="Times New Roman" w:hAnsi="Times New Roman" w:cs="Times New Roman"/>
                <w:iCs/>
                <w:sz w:val="24"/>
                <w:szCs w:val="24"/>
                <w:lang w:eastAsia="lv-LV"/>
              </w:rPr>
              <w:t>Nav attiecināms.</w:t>
            </w:r>
          </w:p>
        </w:tc>
      </w:tr>
      <w:tr w:rsidR="00E5323B" w:rsidRPr="00A7453A" w14:paraId="1BDC3C77" w14:textId="77777777" w:rsidTr="00F131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DC3C74" w14:textId="77777777" w:rsidR="00655F2C" w:rsidRPr="00A7453A" w:rsidRDefault="00E5323B" w:rsidP="00E5323B">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BDC3C75" w14:textId="77777777" w:rsidR="00E5323B" w:rsidRPr="00A7453A" w:rsidRDefault="00E5323B" w:rsidP="00E5323B">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1BDC3C76" w14:textId="77777777" w:rsidR="00E5323B" w:rsidRPr="00A7453A" w:rsidRDefault="00CD611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5086F">
              <w:rPr>
                <w:rFonts w:ascii="Times New Roman" w:eastAsia="Times New Roman" w:hAnsi="Times New Roman" w:cs="Times New Roman"/>
                <w:iCs/>
                <w:sz w:val="24"/>
                <w:szCs w:val="24"/>
                <w:lang w:eastAsia="lv-LV"/>
              </w:rPr>
              <w:t>Nav attiecināms.</w:t>
            </w:r>
          </w:p>
        </w:tc>
      </w:tr>
      <w:tr w:rsidR="00E5323B" w:rsidRPr="00A7453A" w14:paraId="1BDC3C7B" w14:textId="77777777" w:rsidTr="00F131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DC3C78" w14:textId="77777777" w:rsidR="00655F2C" w:rsidRPr="00A7453A" w:rsidRDefault="00E5323B" w:rsidP="00E5323B">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BDC3C79" w14:textId="77777777" w:rsidR="00E5323B" w:rsidRPr="00A7453A" w:rsidRDefault="00E5323B" w:rsidP="00E5323B">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1BDC3C7A" w14:textId="77777777" w:rsidR="00E5323B" w:rsidRPr="00A7453A" w:rsidRDefault="00CD611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A7453A">
              <w:rPr>
                <w:rFonts w:ascii="Times New Roman" w:eastAsia="Times New Roman" w:hAnsi="Times New Roman" w:cs="Times New Roman"/>
                <w:iCs/>
                <w:sz w:val="24"/>
                <w:szCs w:val="24"/>
                <w:lang w:eastAsia="lv-LV"/>
              </w:rPr>
              <w:t>Nav.</w:t>
            </w:r>
          </w:p>
        </w:tc>
      </w:tr>
      <w:tr w:rsidR="00A7453A" w:rsidRPr="00A7453A" w14:paraId="1BDC3C7F" w14:textId="77777777" w:rsidTr="00F131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DC3C7C" w14:textId="77777777" w:rsidR="00655F2C" w:rsidRPr="00A7453A" w:rsidRDefault="00E5323B" w:rsidP="00E5323B">
            <w:pPr>
              <w:spacing w:after="0" w:line="240" w:lineRule="auto"/>
              <w:rPr>
                <w:rFonts w:ascii="Times New Roman" w:eastAsia="Times New Roman" w:hAnsi="Times New Roman" w:cs="Times New Roman"/>
                <w:iCs/>
                <w:sz w:val="24"/>
                <w:szCs w:val="24"/>
                <w:lang w:eastAsia="lv-LV"/>
              </w:rPr>
            </w:pPr>
            <w:r w:rsidRPr="00A7453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BDC3C7D" w14:textId="77777777" w:rsidR="00E5323B" w:rsidRPr="00A7453A" w:rsidRDefault="00E5323B" w:rsidP="00E5323B">
            <w:pPr>
              <w:spacing w:after="0" w:line="240" w:lineRule="auto"/>
              <w:rPr>
                <w:rFonts w:ascii="Times New Roman" w:eastAsia="Times New Roman" w:hAnsi="Times New Roman" w:cs="Times New Roman"/>
                <w:iCs/>
                <w:sz w:val="24"/>
                <w:szCs w:val="24"/>
                <w:lang w:eastAsia="lv-LV"/>
              </w:rPr>
            </w:pPr>
            <w:r w:rsidRPr="00A7453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BDC3C7E" w14:textId="77777777" w:rsidR="00E5323B" w:rsidRPr="00A7453A" w:rsidRDefault="00A7453A" w:rsidP="00E5323B">
            <w:pPr>
              <w:spacing w:after="0" w:line="240" w:lineRule="auto"/>
              <w:rPr>
                <w:rFonts w:ascii="Times New Roman" w:eastAsia="Times New Roman" w:hAnsi="Times New Roman" w:cs="Times New Roman"/>
                <w:iCs/>
                <w:sz w:val="24"/>
                <w:szCs w:val="24"/>
                <w:lang w:eastAsia="lv-LV"/>
              </w:rPr>
            </w:pPr>
            <w:r w:rsidRPr="00A7453A">
              <w:rPr>
                <w:rFonts w:ascii="Times New Roman" w:eastAsia="Times New Roman" w:hAnsi="Times New Roman" w:cs="Times New Roman"/>
                <w:iCs/>
                <w:sz w:val="24"/>
                <w:szCs w:val="24"/>
                <w:lang w:eastAsia="lv-LV"/>
              </w:rPr>
              <w:t>Nav.</w:t>
            </w:r>
          </w:p>
        </w:tc>
      </w:tr>
    </w:tbl>
    <w:p w14:paraId="1BDC3C80" w14:textId="77777777" w:rsidR="00E5323B" w:rsidRPr="00A7453A" w:rsidRDefault="00E5323B" w:rsidP="00E5323B">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7453A" w14:paraId="1BDC3C8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DC3C81" w14:textId="77777777" w:rsidR="00655F2C" w:rsidRPr="00A7453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7453A">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A7453A" w14:paraId="1BDC3C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DC3C83" w14:textId="77777777" w:rsidR="00655F2C" w:rsidRPr="00A7453A" w:rsidRDefault="00E5323B" w:rsidP="00E5323B">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BDC3C84" w14:textId="77777777" w:rsidR="00E5323B" w:rsidRPr="00A7453A" w:rsidRDefault="00E5323B" w:rsidP="00E5323B">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BDC3C85" w14:textId="77777777" w:rsidR="00E5323B" w:rsidRPr="00A7453A" w:rsidRDefault="00CD611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5086F">
              <w:rPr>
                <w:rFonts w:ascii="Times New Roman" w:eastAsia="Times New Roman" w:hAnsi="Times New Roman" w:cs="Times New Roman"/>
                <w:iCs/>
                <w:sz w:val="24"/>
                <w:szCs w:val="24"/>
                <w:lang w:eastAsia="lv-LV"/>
              </w:rPr>
              <w:t>Pašvaldību domes, pašvaldību sociālie dienesti.</w:t>
            </w:r>
          </w:p>
        </w:tc>
      </w:tr>
      <w:tr w:rsidR="00E5323B" w:rsidRPr="00A7453A" w14:paraId="1BDC3C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DC3C87" w14:textId="77777777" w:rsidR="00655F2C" w:rsidRPr="00A7453A" w:rsidRDefault="00E5323B" w:rsidP="00E5323B">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DC3C88" w14:textId="77777777" w:rsidR="00E5323B" w:rsidRPr="00A7453A" w:rsidRDefault="00E5323B" w:rsidP="00E5323B">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Projekta izpildes ietekme uz pārvaldes funkcijām un institucionālo struktūru.</w:t>
            </w:r>
            <w:r w:rsidRPr="00A7453A">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BDC3C89" w14:textId="77777777" w:rsidR="00E5323B" w:rsidRPr="00A7453A" w:rsidRDefault="00CD6115" w:rsidP="00CD611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5086F">
              <w:rPr>
                <w:rFonts w:ascii="Times New Roman" w:hAnsi="Times New Roman" w:cs="Times New Roman"/>
                <w:sz w:val="24"/>
                <w:szCs w:val="24"/>
              </w:rPr>
              <w:t xml:space="preserve">Likumprojekta izpilde tiks veikta esošo funkciju un uzdevumu ietvaros. </w:t>
            </w:r>
            <w:r w:rsidRPr="0035086F">
              <w:rPr>
                <w:rFonts w:ascii="Times New Roman" w:eastAsia="Times New Roman" w:hAnsi="Times New Roman" w:cs="Times New Roman"/>
                <w:bCs/>
                <w:sz w:val="24"/>
                <w:szCs w:val="24"/>
                <w:lang w:eastAsia="lv-LV"/>
              </w:rPr>
              <w:t>Jaunu institūciju izveide nav nepieciešama.</w:t>
            </w:r>
          </w:p>
        </w:tc>
      </w:tr>
      <w:tr w:rsidR="00E5323B" w:rsidRPr="00A7453A" w14:paraId="1BDC3C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DC3C8B" w14:textId="77777777" w:rsidR="00655F2C" w:rsidRPr="00A7453A" w:rsidRDefault="00E5323B" w:rsidP="00E5323B">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BDC3C8C" w14:textId="77777777" w:rsidR="00E5323B" w:rsidRPr="00A7453A" w:rsidRDefault="00E5323B" w:rsidP="00E5323B">
            <w:pPr>
              <w:spacing w:after="0" w:line="240" w:lineRule="auto"/>
              <w:rPr>
                <w:rFonts w:ascii="Times New Roman" w:eastAsia="Times New Roman" w:hAnsi="Times New Roman" w:cs="Times New Roman"/>
                <w:iCs/>
                <w:color w:val="414142"/>
                <w:sz w:val="24"/>
                <w:szCs w:val="24"/>
                <w:lang w:eastAsia="lv-LV"/>
              </w:rPr>
            </w:pPr>
            <w:r w:rsidRPr="00A7453A">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BDC3C8D" w14:textId="77777777" w:rsidR="00E5323B" w:rsidRPr="00A7453A" w:rsidRDefault="00CD611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A7453A">
              <w:rPr>
                <w:rFonts w:ascii="Times New Roman" w:eastAsia="Times New Roman" w:hAnsi="Times New Roman" w:cs="Times New Roman"/>
                <w:iCs/>
                <w:sz w:val="24"/>
                <w:szCs w:val="24"/>
                <w:lang w:eastAsia="lv-LV"/>
              </w:rPr>
              <w:t>Nav.</w:t>
            </w:r>
          </w:p>
        </w:tc>
      </w:tr>
    </w:tbl>
    <w:p w14:paraId="1BDC3C91" w14:textId="77777777" w:rsidR="00F131E3" w:rsidRDefault="00F131E3" w:rsidP="00894C55">
      <w:pPr>
        <w:spacing w:after="0" w:line="240" w:lineRule="auto"/>
        <w:rPr>
          <w:rFonts w:ascii="Times New Roman" w:hAnsi="Times New Roman" w:cs="Times New Roman"/>
          <w:sz w:val="28"/>
          <w:szCs w:val="28"/>
        </w:rPr>
      </w:pPr>
    </w:p>
    <w:p w14:paraId="1BDC3C92" w14:textId="77777777" w:rsidR="00F131E3" w:rsidRPr="00A7453A" w:rsidRDefault="00F131E3" w:rsidP="00894C55">
      <w:pPr>
        <w:spacing w:after="0" w:line="240" w:lineRule="auto"/>
        <w:rPr>
          <w:rFonts w:ascii="Times New Roman" w:hAnsi="Times New Roman" w:cs="Times New Roman"/>
          <w:sz w:val="28"/>
          <w:szCs w:val="28"/>
        </w:rPr>
      </w:pPr>
    </w:p>
    <w:p w14:paraId="1BDC3C93" w14:textId="77777777" w:rsidR="00480D9E" w:rsidRDefault="00480D9E" w:rsidP="00C95BA5">
      <w:pPr>
        <w:tabs>
          <w:tab w:val="left" w:pos="6237"/>
        </w:tabs>
        <w:spacing w:after="0" w:line="240" w:lineRule="auto"/>
        <w:rPr>
          <w:rFonts w:ascii="Times New Roman" w:hAnsi="Times New Roman" w:cs="Times New Roman"/>
          <w:sz w:val="28"/>
          <w:szCs w:val="28"/>
        </w:rPr>
      </w:pPr>
    </w:p>
    <w:p w14:paraId="1BDC3C94" w14:textId="42A70D49" w:rsidR="00C95BA5" w:rsidRPr="00A7453A" w:rsidRDefault="004E70F5" w:rsidP="004E70F5">
      <w:pPr>
        <w:tabs>
          <w:tab w:val="left" w:pos="6521"/>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Labklājības ministre</w:t>
      </w:r>
      <w:r>
        <w:rPr>
          <w:rFonts w:ascii="Times New Roman" w:hAnsi="Times New Roman" w:cs="Times New Roman"/>
          <w:sz w:val="28"/>
          <w:szCs w:val="28"/>
        </w:rPr>
        <w:tab/>
      </w:r>
      <w:r w:rsidR="00C95BA5" w:rsidRPr="00A7453A">
        <w:rPr>
          <w:rFonts w:ascii="Times New Roman" w:hAnsi="Times New Roman" w:cs="Times New Roman"/>
          <w:sz w:val="28"/>
          <w:szCs w:val="28"/>
        </w:rPr>
        <w:t>R.</w:t>
      </w:r>
      <w:r>
        <w:rPr>
          <w:rFonts w:ascii="Times New Roman" w:hAnsi="Times New Roman" w:cs="Times New Roman"/>
          <w:sz w:val="28"/>
          <w:szCs w:val="28"/>
        </w:rPr>
        <w:t> </w:t>
      </w:r>
      <w:proofErr w:type="spellStart"/>
      <w:r w:rsidR="00C95BA5" w:rsidRPr="00A7453A">
        <w:rPr>
          <w:rFonts w:ascii="Times New Roman" w:hAnsi="Times New Roman" w:cs="Times New Roman"/>
          <w:sz w:val="28"/>
          <w:szCs w:val="28"/>
        </w:rPr>
        <w:t>Petraviča</w:t>
      </w:r>
      <w:proofErr w:type="spellEnd"/>
    </w:p>
    <w:p w14:paraId="1BDC3C98" w14:textId="77777777" w:rsidR="009650DC" w:rsidRDefault="009650DC" w:rsidP="00C95BA5">
      <w:pPr>
        <w:tabs>
          <w:tab w:val="left" w:pos="6237"/>
        </w:tabs>
        <w:spacing w:after="0" w:line="240" w:lineRule="auto"/>
        <w:rPr>
          <w:rFonts w:ascii="Times New Roman" w:hAnsi="Times New Roman" w:cs="Times New Roman"/>
          <w:sz w:val="20"/>
          <w:szCs w:val="20"/>
        </w:rPr>
      </w:pPr>
      <w:bookmarkStart w:id="1" w:name="_GoBack"/>
      <w:bookmarkEnd w:id="1"/>
    </w:p>
    <w:p w14:paraId="1BDC3C99" w14:textId="77777777" w:rsidR="009650DC" w:rsidRDefault="009650DC" w:rsidP="00C95BA5">
      <w:pPr>
        <w:tabs>
          <w:tab w:val="left" w:pos="6237"/>
        </w:tabs>
        <w:spacing w:after="0" w:line="240" w:lineRule="auto"/>
        <w:rPr>
          <w:rFonts w:ascii="Times New Roman" w:hAnsi="Times New Roman" w:cs="Times New Roman"/>
          <w:sz w:val="20"/>
          <w:szCs w:val="20"/>
        </w:rPr>
      </w:pPr>
    </w:p>
    <w:p w14:paraId="1BDC3C9A" w14:textId="77777777" w:rsidR="00F131E3" w:rsidRDefault="00F131E3" w:rsidP="00C95BA5">
      <w:pPr>
        <w:tabs>
          <w:tab w:val="left" w:pos="6237"/>
        </w:tabs>
        <w:spacing w:after="0" w:line="240" w:lineRule="auto"/>
        <w:rPr>
          <w:rFonts w:ascii="Times New Roman" w:hAnsi="Times New Roman" w:cs="Times New Roman"/>
          <w:sz w:val="20"/>
          <w:szCs w:val="20"/>
        </w:rPr>
      </w:pPr>
    </w:p>
    <w:p w14:paraId="1BDC3C9B" w14:textId="77777777" w:rsidR="00F131E3" w:rsidRDefault="00F131E3" w:rsidP="00C95BA5">
      <w:pPr>
        <w:tabs>
          <w:tab w:val="left" w:pos="6237"/>
        </w:tabs>
        <w:spacing w:after="0" w:line="240" w:lineRule="auto"/>
        <w:rPr>
          <w:rFonts w:ascii="Times New Roman" w:hAnsi="Times New Roman" w:cs="Times New Roman"/>
          <w:sz w:val="20"/>
          <w:szCs w:val="20"/>
        </w:rPr>
      </w:pPr>
    </w:p>
    <w:p w14:paraId="1BDC3C9C" w14:textId="77777777" w:rsidR="00480D9E" w:rsidRDefault="00480D9E" w:rsidP="00C95BA5">
      <w:pPr>
        <w:tabs>
          <w:tab w:val="left" w:pos="6237"/>
        </w:tabs>
        <w:spacing w:after="0" w:line="240" w:lineRule="auto"/>
        <w:rPr>
          <w:rFonts w:ascii="Times New Roman" w:hAnsi="Times New Roman" w:cs="Times New Roman"/>
          <w:sz w:val="20"/>
          <w:szCs w:val="20"/>
        </w:rPr>
      </w:pPr>
    </w:p>
    <w:p w14:paraId="1BDC3C9D" w14:textId="77777777" w:rsidR="00F131E3" w:rsidRPr="00C151EB" w:rsidRDefault="00F131E3" w:rsidP="00F131E3">
      <w:pPr>
        <w:spacing w:after="0" w:line="240" w:lineRule="auto"/>
        <w:rPr>
          <w:rFonts w:ascii="Times New Roman" w:hAnsi="Times New Roman" w:cs="Times New Roman"/>
        </w:rPr>
      </w:pPr>
      <w:r w:rsidRPr="00C151EB">
        <w:rPr>
          <w:rFonts w:ascii="Times New Roman" w:hAnsi="Times New Roman" w:cs="Times New Roman"/>
        </w:rPr>
        <w:t>Pavasare, 67021661</w:t>
      </w:r>
    </w:p>
    <w:p w14:paraId="1BDC3C9E" w14:textId="77777777" w:rsidR="00F131E3" w:rsidRDefault="004E70F5" w:rsidP="00F131E3">
      <w:pPr>
        <w:spacing w:after="0" w:line="240" w:lineRule="auto"/>
        <w:rPr>
          <w:rFonts w:ascii="Times New Roman" w:hAnsi="Times New Roman" w:cs="Times New Roman"/>
        </w:rPr>
      </w:pPr>
      <w:hyperlink r:id="rId8" w:history="1">
        <w:r w:rsidR="00F131E3" w:rsidRPr="00C151EB">
          <w:rPr>
            <w:rStyle w:val="Hyperlink"/>
            <w:rFonts w:ascii="Times New Roman" w:hAnsi="Times New Roman" w:cs="Times New Roman"/>
          </w:rPr>
          <w:t>maruta.pavasare@lm.gov.lv</w:t>
        </w:r>
      </w:hyperlink>
    </w:p>
    <w:p w14:paraId="1BDC3CA0" w14:textId="77777777" w:rsidR="00894C55" w:rsidRDefault="00894C55" w:rsidP="00C95BA5">
      <w:pPr>
        <w:tabs>
          <w:tab w:val="left" w:pos="6237"/>
        </w:tabs>
        <w:spacing w:after="0" w:line="240" w:lineRule="auto"/>
        <w:rPr>
          <w:rFonts w:ascii="Times New Roman" w:hAnsi="Times New Roman" w:cs="Times New Roman"/>
          <w:sz w:val="24"/>
          <w:szCs w:val="28"/>
        </w:rPr>
      </w:pPr>
    </w:p>
    <w:p w14:paraId="64602F49" w14:textId="77777777" w:rsidR="004E70F5" w:rsidRPr="005A3098" w:rsidRDefault="004E70F5" w:rsidP="004E70F5">
      <w:pPr>
        <w:pStyle w:val="Footer"/>
        <w:rPr>
          <w:rFonts w:ascii="Times New Roman" w:hAnsi="Times New Roman" w:cs="Times New Roman"/>
          <w:sz w:val="16"/>
          <w:szCs w:val="16"/>
        </w:rPr>
      </w:pPr>
      <w:bookmarkStart w:id="2" w:name="_Hlk26364611"/>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bookmarkEnd w:id="2"/>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1368</w:t>
      </w:r>
      <w:r w:rsidRPr="008709C1">
        <w:rPr>
          <w:rFonts w:ascii="Times New Roman" w:hAnsi="Times New Roman"/>
          <w:sz w:val="16"/>
          <w:szCs w:val="16"/>
        </w:rPr>
        <w:fldChar w:fldCharType="end"/>
      </w:r>
    </w:p>
    <w:sectPr w:rsidR="004E70F5" w:rsidRPr="005A3098"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C3CA3" w14:textId="77777777" w:rsidR="007E5F7A" w:rsidRDefault="007E5F7A" w:rsidP="00894C55">
      <w:pPr>
        <w:spacing w:after="0" w:line="240" w:lineRule="auto"/>
      </w:pPr>
      <w:r>
        <w:separator/>
      </w:r>
    </w:p>
  </w:endnote>
  <w:endnote w:type="continuationSeparator" w:id="0">
    <w:p w14:paraId="1BDC3CA4"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AC5B7" w14:textId="77777777" w:rsidR="00C3425C" w:rsidRDefault="00C34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C00C5" w14:textId="77777777" w:rsidR="00C3425C" w:rsidRPr="009A2654" w:rsidRDefault="00C3425C" w:rsidP="00C3425C">
    <w:pPr>
      <w:pStyle w:val="Footer"/>
      <w:rPr>
        <w:rFonts w:ascii="Times New Roman" w:hAnsi="Times New Roman" w:cs="Times New Roman"/>
        <w:sz w:val="20"/>
        <w:szCs w:val="20"/>
      </w:rPr>
    </w:pPr>
    <w:r>
      <w:rPr>
        <w:rFonts w:ascii="Times New Roman" w:hAnsi="Times New Roman" w:cs="Times New Roman"/>
        <w:sz w:val="20"/>
        <w:szCs w:val="20"/>
      </w:rPr>
      <w:t>LManot_281220_SPSPLgroz  (TA-2638)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C3CA7" w14:textId="6B33C597" w:rsidR="00DA79E6" w:rsidRPr="009A2654" w:rsidRDefault="00DA79E6" w:rsidP="00DA79E6">
    <w:pPr>
      <w:pStyle w:val="Footer"/>
      <w:rPr>
        <w:rFonts w:ascii="Times New Roman" w:hAnsi="Times New Roman" w:cs="Times New Roman"/>
        <w:sz w:val="20"/>
        <w:szCs w:val="20"/>
      </w:rPr>
    </w:pPr>
    <w:r>
      <w:rPr>
        <w:rFonts w:ascii="Times New Roman" w:hAnsi="Times New Roman" w:cs="Times New Roman"/>
        <w:sz w:val="20"/>
        <w:szCs w:val="20"/>
      </w:rPr>
      <w:t>LManot_</w:t>
    </w:r>
    <w:r w:rsidR="00D9005C">
      <w:rPr>
        <w:rFonts w:ascii="Times New Roman" w:hAnsi="Times New Roman" w:cs="Times New Roman"/>
        <w:sz w:val="20"/>
        <w:szCs w:val="20"/>
      </w:rPr>
      <w:t>28</w:t>
    </w:r>
    <w:r>
      <w:rPr>
        <w:rFonts w:ascii="Times New Roman" w:hAnsi="Times New Roman" w:cs="Times New Roman"/>
        <w:sz w:val="20"/>
        <w:szCs w:val="20"/>
      </w:rPr>
      <w:t>1220_SPSPLgroz</w:t>
    </w:r>
    <w:r w:rsidR="00C3425C">
      <w:rPr>
        <w:rFonts w:ascii="Times New Roman" w:hAnsi="Times New Roman" w:cs="Times New Roman"/>
        <w:sz w:val="20"/>
        <w:szCs w:val="20"/>
      </w:rPr>
      <w:t xml:space="preserve">  (TA-2638)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C3CA1" w14:textId="77777777" w:rsidR="007E5F7A" w:rsidRDefault="007E5F7A" w:rsidP="00894C55">
      <w:pPr>
        <w:spacing w:after="0" w:line="240" w:lineRule="auto"/>
      </w:pPr>
      <w:r>
        <w:separator/>
      </w:r>
    </w:p>
  </w:footnote>
  <w:footnote w:type="continuationSeparator" w:id="0">
    <w:p w14:paraId="1BDC3CA2"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F9432" w14:textId="77777777" w:rsidR="00C3425C" w:rsidRDefault="00C34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BDC3CA5"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E70F5">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7CFB" w14:textId="77777777" w:rsidR="00C3425C" w:rsidRDefault="00C34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B093C"/>
    <w:multiLevelType w:val="hybridMultilevel"/>
    <w:tmpl w:val="AA0E49A4"/>
    <w:lvl w:ilvl="0" w:tplc="7068D3F2">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47ED"/>
    <w:rsid w:val="0003097E"/>
    <w:rsid w:val="00033193"/>
    <w:rsid w:val="000A708A"/>
    <w:rsid w:val="000C1203"/>
    <w:rsid w:val="000D1890"/>
    <w:rsid w:val="001072F6"/>
    <w:rsid w:val="00116A94"/>
    <w:rsid w:val="00152C06"/>
    <w:rsid w:val="0015787F"/>
    <w:rsid w:val="00170EB1"/>
    <w:rsid w:val="00173297"/>
    <w:rsid w:val="0018138D"/>
    <w:rsid w:val="001C0393"/>
    <w:rsid w:val="001C25CC"/>
    <w:rsid w:val="00212393"/>
    <w:rsid w:val="00243426"/>
    <w:rsid w:val="002D4BFA"/>
    <w:rsid w:val="002E1C05"/>
    <w:rsid w:val="002F71B2"/>
    <w:rsid w:val="003051BC"/>
    <w:rsid w:val="0033747A"/>
    <w:rsid w:val="00346C77"/>
    <w:rsid w:val="003621CC"/>
    <w:rsid w:val="0037798D"/>
    <w:rsid w:val="00381A44"/>
    <w:rsid w:val="003A048E"/>
    <w:rsid w:val="003B0BF9"/>
    <w:rsid w:val="003E0791"/>
    <w:rsid w:val="003E42AB"/>
    <w:rsid w:val="003F28AC"/>
    <w:rsid w:val="004454FE"/>
    <w:rsid w:val="00456E40"/>
    <w:rsid w:val="00471F27"/>
    <w:rsid w:val="00480D9E"/>
    <w:rsid w:val="00484705"/>
    <w:rsid w:val="00494C60"/>
    <w:rsid w:val="004952C7"/>
    <w:rsid w:val="004D42DC"/>
    <w:rsid w:val="004E24B7"/>
    <w:rsid w:val="004E70F5"/>
    <w:rsid w:val="0050178F"/>
    <w:rsid w:val="00521502"/>
    <w:rsid w:val="00525CF2"/>
    <w:rsid w:val="00590B1F"/>
    <w:rsid w:val="005B010C"/>
    <w:rsid w:val="0064342E"/>
    <w:rsid w:val="00652595"/>
    <w:rsid w:val="00655024"/>
    <w:rsid w:val="00655F2C"/>
    <w:rsid w:val="0066697E"/>
    <w:rsid w:val="006B1F6F"/>
    <w:rsid w:val="006B50A8"/>
    <w:rsid w:val="006E00F7"/>
    <w:rsid w:val="006E1081"/>
    <w:rsid w:val="006E3074"/>
    <w:rsid w:val="007161ED"/>
    <w:rsid w:val="00720585"/>
    <w:rsid w:val="00773AF6"/>
    <w:rsid w:val="00795F71"/>
    <w:rsid w:val="007B48E9"/>
    <w:rsid w:val="007C1B22"/>
    <w:rsid w:val="007E21CD"/>
    <w:rsid w:val="007E5F7A"/>
    <w:rsid w:val="007E73AB"/>
    <w:rsid w:val="007F1C2F"/>
    <w:rsid w:val="007F569A"/>
    <w:rsid w:val="00807B05"/>
    <w:rsid w:val="00811D89"/>
    <w:rsid w:val="00816C11"/>
    <w:rsid w:val="00861D27"/>
    <w:rsid w:val="0087494D"/>
    <w:rsid w:val="00894C55"/>
    <w:rsid w:val="008B7C19"/>
    <w:rsid w:val="008C673E"/>
    <w:rsid w:val="008D022F"/>
    <w:rsid w:val="00911096"/>
    <w:rsid w:val="00927A3F"/>
    <w:rsid w:val="00932500"/>
    <w:rsid w:val="009650DC"/>
    <w:rsid w:val="00970C43"/>
    <w:rsid w:val="00982F78"/>
    <w:rsid w:val="00991043"/>
    <w:rsid w:val="009A2654"/>
    <w:rsid w:val="00A10FC3"/>
    <w:rsid w:val="00A155C2"/>
    <w:rsid w:val="00A42852"/>
    <w:rsid w:val="00A4326F"/>
    <w:rsid w:val="00A45752"/>
    <w:rsid w:val="00A6073E"/>
    <w:rsid w:val="00A7453A"/>
    <w:rsid w:val="00AB4AA1"/>
    <w:rsid w:val="00AE5567"/>
    <w:rsid w:val="00AF1239"/>
    <w:rsid w:val="00B16480"/>
    <w:rsid w:val="00B2165C"/>
    <w:rsid w:val="00B315E6"/>
    <w:rsid w:val="00B331EB"/>
    <w:rsid w:val="00B37CC2"/>
    <w:rsid w:val="00B42BCA"/>
    <w:rsid w:val="00B87FA0"/>
    <w:rsid w:val="00BA20AA"/>
    <w:rsid w:val="00BC02BF"/>
    <w:rsid w:val="00BD4425"/>
    <w:rsid w:val="00BD7D8F"/>
    <w:rsid w:val="00BE5281"/>
    <w:rsid w:val="00C06487"/>
    <w:rsid w:val="00C24B2B"/>
    <w:rsid w:val="00C25B49"/>
    <w:rsid w:val="00C3425C"/>
    <w:rsid w:val="00C9171B"/>
    <w:rsid w:val="00C95BA5"/>
    <w:rsid w:val="00CC0D2D"/>
    <w:rsid w:val="00CD6115"/>
    <w:rsid w:val="00CE5657"/>
    <w:rsid w:val="00D133F8"/>
    <w:rsid w:val="00D14A3E"/>
    <w:rsid w:val="00D2518D"/>
    <w:rsid w:val="00D50AB7"/>
    <w:rsid w:val="00D9005C"/>
    <w:rsid w:val="00DA79E6"/>
    <w:rsid w:val="00E101AF"/>
    <w:rsid w:val="00E3716B"/>
    <w:rsid w:val="00E5323B"/>
    <w:rsid w:val="00E77720"/>
    <w:rsid w:val="00E8749E"/>
    <w:rsid w:val="00E90C01"/>
    <w:rsid w:val="00EA486E"/>
    <w:rsid w:val="00EB19B3"/>
    <w:rsid w:val="00EB6699"/>
    <w:rsid w:val="00EF4CDD"/>
    <w:rsid w:val="00F131E3"/>
    <w:rsid w:val="00F35E42"/>
    <w:rsid w:val="00F57B0C"/>
    <w:rsid w:val="00F757E0"/>
    <w:rsid w:val="00F900CA"/>
    <w:rsid w:val="00F922D9"/>
    <w:rsid w:val="00FA5C2C"/>
    <w:rsid w:val="00FB19B6"/>
    <w:rsid w:val="00FC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DC3BE5"/>
  <w15:docId w15:val="{C6F156D3-6EEF-42D3-BD34-E1A5BE59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3621CC"/>
    <w:pPr>
      <w:ind w:left="720"/>
      <w:contextualSpacing/>
    </w:pPr>
  </w:style>
  <w:style w:type="paragraph" w:customStyle="1" w:styleId="tv213">
    <w:name w:val="tv213"/>
    <w:basedOn w:val="Normal"/>
    <w:rsid w:val="004952C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uta.pavasare@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D5A37-6448-4CFF-A6A0-92530C09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1394</Words>
  <Characters>9982</Characters>
  <Application>Microsoft Office Word</Application>
  <DocSecurity>0</DocSecurity>
  <Lines>356</Lines>
  <Paragraphs>123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User</cp:lastModifiedBy>
  <cp:revision>17</cp:revision>
  <dcterms:created xsi:type="dcterms:W3CDTF">2020-12-22T13:19:00Z</dcterms:created>
  <dcterms:modified xsi:type="dcterms:W3CDTF">2020-12-30T12:05:00Z</dcterms:modified>
</cp:coreProperties>
</file>