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5D4B" w14:textId="77777777" w:rsidR="008C11A6" w:rsidRPr="00A0471D" w:rsidRDefault="008C11A6" w:rsidP="00A81F12">
      <w:pPr>
        <w:tabs>
          <w:tab w:val="left" w:pos="6663"/>
        </w:tabs>
        <w:rPr>
          <w:sz w:val="28"/>
          <w:szCs w:val="28"/>
        </w:rPr>
      </w:pPr>
    </w:p>
    <w:p w14:paraId="5FAEDF37" w14:textId="77777777" w:rsidR="008C11A6" w:rsidRPr="00A0471D" w:rsidRDefault="008C11A6" w:rsidP="00A81F12">
      <w:pPr>
        <w:tabs>
          <w:tab w:val="left" w:pos="6663"/>
        </w:tabs>
        <w:rPr>
          <w:sz w:val="28"/>
          <w:szCs w:val="28"/>
        </w:rPr>
      </w:pPr>
    </w:p>
    <w:p w14:paraId="33E705A5" w14:textId="77777777" w:rsidR="008C11A6" w:rsidRPr="00A0471D" w:rsidRDefault="008C11A6" w:rsidP="00A81F12">
      <w:pPr>
        <w:tabs>
          <w:tab w:val="left" w:pos="6663"/>
        </w:tabs>
        <w:rPr>
          <w:sz w:val="28"/>
          <w:szCs w:val="28"/>
        </w:rPr>
      </w:pPr>
    </w:p>
    <w:p w14:paraId="0056DD0A" w14:textId="69AE4E6C" w:rsidR="008C11A6" w:rsidRPr="00A0471D" w:rsidRDefault="008C11A6" w:rsidP="00A81F12">
      <w:pPr>
        <w:tabs>
          <w:tab w:val="left" w:pos="6663"/>
        </w:tabs>
        <w:rPr>
          <w:b/>
          <w:sz w:val="28"/>
          <w:szCs w:val="28"/>
        </w:rPr>
      </w:pPr>
      <w:r w:rsidRPr="00A0471D">
        <w:rPr>
          <w:sz w:val="28"/>
          <w:szCs w:val="28"/>
        </w:rPr>
        <w:t>202</w:t>
      </w:r>
      <w:r w:rsidR="0002750F" w:rsidRPr="00A0471D">
        <w:rPr>
          <w:sz w:val="28"/>
          <w:szCs w:val="28"/>
        </w:rPr>
        <w:t>1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 xml:space="preserve">gada </w:t>
      </w:r>
      <w:r w:rsidR="00AE456F">
        <w:rPr>
          <w:sz w:val="28"/>
          <w:szCs w:val="28"/>
        </w:rPr>
        <w:t>7. janvārī</w:t>
      </w:r>
      <w:r w:rsidRPr="00A0471D">
        <w:rPr>
          <w:sz w:val="28"/>
          <w:szCs w:val="28"/>
        </w:rPr>
        <w:tab/>
        <w:t>Noteikumi Nr.</w:t>
      </w:r>
      <w:r w:rsidR="00AE456F">
        <w:rPr>
          <w:sz w:val="28"/>
          <w:szCs w:val="28"/>
        </w:rPr>
        <w:t> 13</w:t>
      </w:r>
    </w:p>
    <w:p w14:paraId="1F6A82EE" w14:textId="6A60A8C9" w:rsidR="008C11A6" w:rsidRPr="00A0471D" w:rsidRDefault="008C11A6" w:rsidP="00A81F12">
      <w:pPr>
        <w:tabs>
          <w:tab w:val="left" w:pos="6663"/>
        </w:tabs>
        <w:rPr>
          <w:sz w:val="28"/>
          <w:szCs w:val="28"/>
        </w:rPr>
      </w:pPr>
      <w:r w:rsidRPr="00A0471D">
        <w:rPr>
          <w:sz w:val="28"/>
          <w:szCs w:val="28"/>
        </w:rPr>
        <w:t>Rīgā</w:t>
      </w:r>
      <w:r w:rsidRPr="00A0471D">
        <w:rPr>
          <w:sz w:val="28"/>
          <w:szCs w:val="28"/>
        </w:rPr>
        <w:tab/>
        <w:t>(prot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>Nr</w:t>
      </w:r>
      <w:r w:rsidR="003E2C3A" w:rsidRPr="00A0471D">
        <w:rPr>
          <w:sz w:val="28"/>
          <w:szCs w:val="28"/>
        </w:rPr>
        <w:t>. </w:t>
      </w:r>
      <w:r w:rsidR="00AE456F">
        <w:rPr>
          <w:sz w:val="28"/>
          <w:szCs w:val="28"/>
        </w:rPr>
        <w:t>2 18</w:t>
      </w:r>
      <w:bookmarkStart w:id="0" w:name="_GoBack"/>
      <w:bookmarkEnd w:id="0"/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>§)</w:t>
      </w:r>
    </w:p>
    <w:p w14:paraId="45FB80F1" w14:textId="524D738E" w:rsidR="000159EB" w:rsidRPr="00A0471D" w:rsidRDefault="000159EB" w:rsidP="007850A0">
      <w:pPr>
        <w:tabs>
          <w:tab w:val="left" w:pos="6521"/>
          <w:tab w:val="left" w:pos="6804"/>
        </w:tabs>
        <w:rPr>
          <w:sz w:val="28"/>
          <w:szCs w:val="28"/>
        </w:rPr>
      </w:pPr>
    </w:p>
    <w:p w14:paraId="1EA15B74" w14:textId="31E76DB5" w:rsidR="00FB47BE" w:rsidRPr="00A0471D" w:rsidRDefault="001E7CF0" w:rsidP="007850A0">
      <w:pPr>
        <w:jc w:val="center"/>
        <w:rPr>
          <w:b/>
          <w:sz w:val="28"/>
          <w:szCs w:val="28"/>
        </w:rPr>
      </w:pPr>
      <w:r w:rsidRPr="00A0471D">
        <w:rPr>
          <w:b/>
          <w:sz w:val="28"/>
          <w:szCs w:val="28"/>
        </w:rPr>
        <w:t>Grozījumi Ministru kabineta 20</w:t>
      </w:r>
      <w:r w:rsidR="00CF43C1" w:rsidRPr="00A0471D">
        <w:rPr>
          <w:b/>
          <w:sz w:val="28"/>
          <w:szCs w:val="28"/>
        </w:rPr>
        <w:t>09</w:t>
      </w:r>
      <w:r w:rsidR="003E2C3A" w:rsidRPr="00A0471D">
        <w:rPr>
          <w:b/>
          <w:sz w:val="28"/>
          <w:szCs w:val="28"/>
        </w:rPr>
        <w:t>. </w:t>
      </w:r>
      <w:r w:rsidRPr="00A0471D">
        <w:rPr>
          <w:b/>
          <w:sz w:val="28"/>
          <w:szCs w:val="28"/>
        </w:rPr>
        <w:t xml:space="preserve">gada </w:t>
      </w:r>
      <w:r w:rsidR="0097781C" w:rsidRPr="00A0471D">
        <w:rPr>
          <w:b/>
          <w:sz w:val="28"/>
          <w:szCs w:val="28"/>
        </w:rPr>
        <w:t>2</w:t>
      </w:r>
      <w:r w:rsidR="00CF43C1" w:rsidRPr="00A0471D">
        <w:rPr>
          <w:b/>
          <w:sz w:val="28"/>
          <w:szCs w:val="28"/>
        </w:rPr>
        <w:t>2</w:t>
      </w:r>
      <w:r w:rsidR="003E2C3A" w:rsidRPr="00A0471D">
        <w:rPr>
          <w:b/>
          <w:sz w:val="28"/>
          <w:szCs w:val="28"/>
        </w:rPr>
        <w:t>. </w:t>
      </w:r>
      <w:r w:rsidR="00CF43C1" w:rsidRPr="00A0471D">
        <w:rPr>
          <w:b/>
          <w:sz w:val="28"/>
          <w:szCs w:val="28"/>
        </w:rPr>
        <w:t>decembra</w:t>
      </w:r>
      <w:r w:rsidRPr="00A0471D">
        <w:rPr>
          <w:b/>
          <w:sz w:val="28"/>
          <w:szCs w:val="28"/>
        </w:rPr>
        <w:t xml:space="preserve"> noteikumos Nr</w:t>
      </w:r>
      <w:r w:rsidR="003E2C3A" w:rsidRPr="00A0471D">
        <w:rPr>
          <w:b/>
          <w:sz w:val="28"/>
          <w:szCs w:val="28"/>
        </w:rPr>
        <w:t>. </w:t>
      </w:r>
      <w:r w:rsidR="009F03DD" w:rsidRPr="00A0471D">
        <w:rPr>
          <w:b/>
          <w:sz w:val="28"/>
          <w:szCs w:val="28"/>
        </w:rPr>
        <w:t>160</w:t>
      </w:r>
      <w:r w:rsidR="00D73639" w:rsidRPr="00A0471D">
        <w:rPr>
          <w:b/>
          <w:sz w:val="28"/>
          <w:szCs w:val="28"/>
        </w:rPr>
        <w:t>6</w:t>
      </w:r>
      <w:r w:rsidR="009F03DD" w:rsidRPr="00A0471D">
        <w:rPr>
          <w:b/>
          <w:sz w:val="28"/>
          <w:szCs w:val="28"/>
        </w:rPr>
        <w:t xml:space="preserve"> </w:t>
      </w:r>
      <w:r w:rsidR="008C11A6" w:rsidRPr="00A0471D">
        <w:rPr>
          <w:b/>
          <w:sz w:val="28"/>
          <w:szCs w:val="28"/>
        </w:rPr>
        <w:t>"</w:t>
      </w:r>
      <w:r w:rsidR="00D73639" w:rsidRPr="00A0471D">
        <w:rPr>
          <w:b/>
          <w:bCs/>
          <w:sz w:val="28"/>
          <w:szCs w:val="28"/>
          <w:shd w:val="clear" w:color="auto" w:fill="FFFFFF"/>
        </w:rPr>
        <w:t>Noteikumi par pabalsta apmēru transporta izdevumu kompensēšanai invalīdiem, kuriem ir</w:t>
      </w:r>
      <w:proofErr w:type="gramStart"/>
      <w:r w:rsidR="00D73639" w:rsidRPr="00A0471D">
        <w:rPr>
          <w:b/>
          <w:bCs/>
          <w:sz w:val="28"/>
          <w:szCs w:val="28"/>
          <w:shd w:val="clear" w:color="auto" w:fill="FFFFFF"/>
        </w:rPr>
        <w:t xml:space="preserve"> apgrūtināta pārvietošanās</w:t>
      </w:r>
      <w:proofErr w:type="gramEnd"/>
      <w:r w:rsidR="00D73639" w:rsidRPr="00A0471D">
        <w:rPr>
          <w:b/>
          <w:bCs/>
          <w:sz w:val="28"/>
          <w:szCs w:val="28"/>
          <w:shd w:val="clear" w:color="auto" w:fill="FFFFFF"/>
        </w:rPr>
        <w:t>, tā pārskatīšanas kārtību un pabalsta piešķiršanas un izmaksas kārtību</w:t>
      </w:r>
      <w:r w:rsidR="008C11A6" w:rsidRPr="00A0471D">
        <w:rPr>
          <w:b/>
          <w:sz w:val="28"/>
          <w:szCs w:val="28"/>
        </w:rPr>
        <w:t>"</w:t>
      </w:r>
    </w:p>
    <w:p w14:paraId="03A68E9E" w14:textId="77777777" w:rsidR="003E2C3A" w:rsidRPr="00A0471D" w:rsidRDefault="003E2C3A" w:rsidP="006B7D98">
      <w:pPr>
        <w:tabs>
          <w:tab w:val="left" w:pos="6663"/>
        </w:tabs>
        <w:jc w:val="both"/>
        <w:rPr>
          <w:sz w:val="28"/>
          <w:szCs w:val="28"/>
        </w:rPr>
      </w:pPr>
    </w:p>
    <w:p w14:paraId="312355AD" w14:textId="77777777" w:rsidR="00A77EFE" w:rsidRPr="00A0471D" w:rsidRDefault="009F3EFB" w:rsidP="007850A0">
      <w:pPr>
        <w:ind w:left="2977"/>
        <w:jc w:val="right"/>
        <w:rPr>
          <w:iCs/>
          <w:sz w:val="28"/>
          <w:szCs w:val="28"/>
        </w:rPr>
      </w:pPr>
      <w:r w:rsidRPr="00A0471D">
        <w:rPr>
          <w:iCs/>
          <w:sz w:val="28"/>
          <w:szCs w:val="28"/>
        </w:rPr>
        <w:t>Izdoti saskaņā ar</w:t>
      </w:r>
      <w:r w:rsidR="00CF43C1" w:rsidRPr="00A0471D">
        <w:rPr>
          <w:iCs/>
          <w:sz w:val="28"/>
          <w:szCs w:val="28"/>
        </w:rPr>
        <w:t xml:space="preserve"> </w:t>
      </w:r>
    </w:p>
    <w:p w14:paraId="4DDDEB18" w14:textId="77777777" w:rsidR="00A77EFE" w:rsidRPr="00A0471D" w:rsidRDefault="00CF43C1" w:rsidP="007850A0">
      <w:pPr>
        <w:ind w:left="2977"/>
        <w:jc w:val="right"/>
        <w:rPr>
          <w:iCs/>
          <w:sz w:val="28"/>
          <w:szCs w:val="28"/>
        </w:rPr>
      </w:pPr>
      <w:r w:rsidRPr="00A0471D">
        <w:rPr>
          <w:iCs/>
          <w:sz w:val="28"/>
          <w:szCs w:val="28"/>
        </w:rPr>
        <w:t>Valsts sociālo pabalstu</w:t>
      </w:r>
      <w:r w:rsidR="00BB487A" w:rsidRPr="00A0471D">
        <w:rPr>
          <w:iCs/>
          <w:sz w:val="28"/>
          <w:szCs w:val="28"/>
        </w:rPr>
        <w:t xml:space="preserve"> likuma</w:t>
      </w:r>
      <w:r w:rsidR="001E7CF0" w:rsidRPr="00A0471D">
        <w:rPr>
          <w:iCs/>
          <w:sz w:val="28"/>
          <w:szCs w:val="28"/>
        </w:rPr>
        <w:t xml:space="preserve"> </w:t>
      </w:r>
    </w:p>
    <w:p w14:paraId="2FE0EB54" w14:textId="452E5E7E" w:rsidR="00A77EFE" w:rsidRPr="00A0471D" w:rsidRDefault="001E7CF0" w:rsidP="007850A0">
      <w:pPr>
        <w:ind w:left="2977"/>
        <w:jc w:val="right"/>
        <w:rPr>
          <w:iCs/>
          <w:sz w:val="28"/>
          <w:szCs w:val="28"/>
        </w:rPr>
      </w:pPr>
      <w:r w:rsidRPr="00A0471D">
        <w:rPr>
          <w:iCs/>
          <w:sz w:val="28"/>
          <w:szCs w:val="28"/>
        </w:rPr>
        <w:t>1</w:t>
      </w:r>
      <w:r w:rsidR="00CF43C1" w:rsidRPr="00A0471D">
        <w:rPr>
          <w:iCs/>
          <w:sz w:val="28"/>
          <w:szCs w:val="28"/>
        </w:rPr>
        <w:t>5</w:t>
      </w:r>
      <w:r w:rsidR="003E2C3A" w:rsidRPr="00A0471D">
        <w:rPr>
          <w:iCs/>
          <w:sz w:val="28"/>
          <w:szCs w:val="28"/>
        </w:rPr>
        <w:t>. </w:t>
      </w:r>
      <w:r w:rsidRPr="00A0471D">
        <w:rPr>
          <w:iCs/>
          <w:sz w:val="28"/>
          <w:szCs w:val="28"/>
        </w:rPr>
        <w:t>panta</w:t>
      </w:r>
      <w:r w:rsidR="00CF43C1" w:rsidRPr="00A0471D">
        <w:rPr>
          <w:iCs/>
          <w:sz w:val="28"/>
          <w:szCs w:val="28"/>
        </w:rPr>
        <w:t xml:space="preserve"> pirmo daļu un </w:t>
      </w:r>
    </w:p>
    <w:p w14:paraId="45361A29" w14:textId="5C297F76" w:rsidR="00BB487A" w:rsidRPr="00A0471D" w:rsidRDefault="00CF43C1" w:rsidP="007850A0">
      <w:pPr>
        <w:ind w:left="2977"/>
        <w:jc w:val="right"/>
        <w:rPr>
          <w:iCs/>
          <w:sz w:val="28"/>
          <w:szCs w:val="28"/>
        </w:rPr>
      </w:pPr>
      <w:r w:rsidRPr="00A0471D">
        <w:rPr>
          <w:iCs/>
          <w:sz w:val="28"/>
          <w:szCs w:val="28"/>
        </w:rPr>
        <w:t>17</w:t>
      </w:r>
      <w:r w:rsidR="003E2C3A" w:rsidRPr="00A0471D">
        <w:rPr>
          <w:iCs/>
          <w:sz w:val="28"/>
          <w:szCs w:val="28"/>
        </w:rPr>
        <w:t>. </w:t>
      </w:r>
      <w:r w:rsidRPr="00A0471D">
        <w:rPr>
          <w:iCs/>
          <w:sz w:val="28"/>
          <w:szCs w:val="28"/>
        </w:rPr>
        <w:t>panta pirmo un otro daļu</w:t>
      </w:r>
    </w:p>
    <w:p w14:paraId="6F722EE7" w14:textId="77777777" w:rsidR="00143392" w:rsidRPr="00A0471D" w:rsidRDefault="00143392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5B230649" w14:textId="49128559" w:rsidR="00634F20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</w:t>
      </w:r>
      <w:r w:rsidR="003E2C3A" w:rsidRPr="00A0471D">
        <w:rPr>
          <w:sz w:val="28"/>
          <w:szCs w:val="28"/>
        </w:rPr>
        <w:t>. </w:t>
      </w:r>
      <w:r w:rsidR="00420148" w:rsidRPr="00A0471D">
        <w:rPr>
          <w:sz w:val="28"/>
          <w:szCs w:val="28"/>
        </w:rPr>
        <w:t xml:space="preserve">Izdarīt Ministru kabineta </w:t>
      </w:r>
      <w:r w:rsidR="00E22970" w:rsidRPr="00A0471D">
        <w:rPr>
          <w:sz w:val="28"/>
          <w:szCs w:val="28"/>
        </w:rPr>
        <w:t>2009</w:t>
      </w:r>
      <w:r w:rsidR="003E2C3A" w:rsidRPr="00A0471D">
        <w:rPr>
          <w:sz w:val="28"/>
          <w:szCs w:val="28"/>
        </w:rPr>
        <w:t>. </w:t>
      </w:r>
      <w:r w:rsidR="00E22970" w:rsidRPr="00A0471D">
        <w:rPr>
          <w:sz w:val="28"/>
          <w:szCs w:val="28"/>
        </w:rPr>
        <w:t>gada 22</w:t>
      </w:r>
      <w:r w:rsidR="003E2C3A" w:rsidRPr="00A0471D">
        <w:rPr>
          <w:sz w:val="28"/>
          <w:szCs w:val="28"/>
        </w:rPr>
        <w:t>. </w:t>
      </w:r>
      <w:r w:rsidR="00E22970" w:rsidRPr="00A0471D">
        <w:rPr>
          <w:sz w:val="28"/>
          <w:szCs w:val="28"/>
        </w:rPr>
        <w:t>decembra noteikumos Nr</w:t>
      </w:r>
      <w:r w:rsidR="003E2C3A" w:rsidRPr="00A0471D">
        <w:rPr>
          <w:sz w:val="28"/>
          <w:szCs w:val="28"/>
        </w:rPr>
        <w:t>. </w:t>
      </w:r>
      <w:r w:rsidR="00E22970" w:rsidRPr="00A0471D">
        <w:rPr>
          <w:sz w:val="28"/>
          <w:szCs w:val="28"/>
        </w:rPr>
        <w:t>160</w:t>
      </w:r>
      <w:r w:rsidR="00AA623C" w:rsidRPr="00A0471D">
        <w:rPr>
          <w:sz w:val="28"/>
          <w:szCs w:val="28"/>
        </w:rPr>
        <w:t>6</w:t>
      </w:r>
      <w:r w:rsidR="00E22970" w:rsidRPr="00A0471D">
        <w:rPr>
          <w:sz w:val="28"/>
          <w:szCs w:val="28"/>
        </w:rPr>
        <w:t xml:space="preserve"> </w:t>
      </w:r>
      <w:r w:rsidR="008C11A6" w:rsidRPr="00A0471D">
        <w:rPr>
          <w:sz w:val="28"/>
          <w:szCs w:val="28"/>
        </w:rPr>
        <w:t>"</w:t>
      </w:r>
      <w:r w:rsidR="00AA623C" w:rsidRPr="00A0471D">
        <w:rPr>
          <w:sz w:val="28"/>
          <w:szCs w:val="28"/>
        </w:rPr>
        <w:t>Noteikumi par pabalsta apmēru transporta izdevumu kompensēšanai invalīdiem, kuriem ir apgrūtināta pārvietošanās, tā pārskatīšanas kārtību un pabalsta piešķiršanas un izmaksas kārtību</w:t>
      </w:r>
      <w:r w:rsidR="008C11A6" w:rsidRPr="00A0471D">
        <w:rPr>
          <w:sz w:val="28"/>
          <w:szCs w:val="28"/>
        </w:rPr>
        <w:t>"</w:t>
      </w:r>
      <w:r w:rsidR="00420148" w:rsidRPr="00A0471D">
        <w:rPr>
          <w:sz w:val="28"/>
          <w:szCs w:val="28"/>
        </w:rPr>
        <w:t xml:space="preserve"> </w:t>
      </w:r>
      <w:proofErr w:type="gramStart"/>
      <w:r w:rsidR="00420148" w:rsidRPr="00A0471D">
        <w:rPr>
          <w:sz w:val="28"/>
          <w:szCs w:val="28"/>
        </w:rPr>
        <w:t>(</w:t>
      </w:r>
      <w:proofErr w:type="gramEnd"/>
      <w:r w:rsidR="00420148" w:rsidRPr="00A0471D">
        <w:rPr>
          <w:sz w:val="28"/>
          <w:szCs w:val="28"/>
        </w:rPr>
        <w:t xml:space="preserve">Latvijas Vēstnesis, </w:t>
      </w:r>
      <w:r w:rsidR="006A72E1" w:rsidRPr="00A0471D">
        <w:rPr>
          <w:sz w:val="28"/>
          <w:szCs w:val="28"/>
        </w:rPr>
        <w:t>2009, 204</w:t>
      </w:r>
      <w:r w:rsidR="003E2C3A" w:rsidRPr="00A0471D">
        <w:rPr>
          <w:sz w:val="28"/>
          <w:szCs w:val="28"/>
        </w:rPr>
        <w:t>. </w:t>
      </w:r>
      <w:r w:rsidR="006A72E1" w:rsidRPr="00A0471D">
        <w:rPr>
          <w:sz w:val="28"/>
          <w:szCs w:val="28"/>
        </w:rPr>
        <w:t xml:space="preserve">nr.; </w:t>
      </w:r>
      <w:r w:rsidR="008A6FD3" w:rsidRPr="00A0471D">
        <w:rPr>
          <w:sz w:val="28"/>
          <w:szCs w:val="28"/>
        </w:rPr>
        <w:t>2</w:t>
      </w:r>
      <w:r w:rsidR="00742D79" w:rsidRPr="00A0471D">
        <w:rPr>
          <w:sz w:val="28"/>
          <w:szCs w:val="28"/>
        </w:rPr>
        <w:t>010, 77</w:t>
      </w:r>
      <w:r w:rsidR="003E2C3A" w:rsidRPr="00A0471D">
        <w:rPr>
          <w:sz w:val="28"/>
          <w:szCs w:val="28"/>
        </w:rPr>
        <w:t>. </w:t>
      </w:r>
      <w:r w:rsidR="00742D79" w:rsidRPr="00A0471D">
        <w:rPr>
          <w:sz w:val="28"/>
          <w:szCs w:val="28"/>
        </w:rPr>
        <w:t>nr.; 2013, 159</w:t>
      </w:r>
      <w:r w:rsidR="003E2C3A" w:rsidRPr="00A0471D">
        <w:rPr>
          <w:sz w:val="28"/>
          <w:szCs w:val="28"/>
        </w:rPr>
        <w:t>. </w:t>
      </w:r>
      <w:r w:rsidR="00742D79" w:rsidRPr="00A0471D">
        <w:rPr>
          <w:sz w:val="28"/>
          <w:szCs w:val="28"/>
        </w:rPr>
        <w:t>nr.</w:t>
      </w:r>
      <w:r w:rsidR="00420148" w:rsidRPr="00A0471D">
        <w:rPr>
          <w:sz w:val="28"/>
          <w:szCs w:val="28"/>
        </w:rPr>
        <w:t>) šādus grozījumus:</w:t>
      </w:r>
    </w:p>
    <w:p w14:paraId="3B7E2361" w14:textId="207A63BE" w:rsidR="00762E50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1.1</w:t>
      </w:r>
      <w:r w:rsidR="003E2C3A" w:rsidRPr="00A0471D">
        <w:rPr>
          <w:sz w:val="28"/>
          <w:szCs w:val="28"/>
        </w:rPr>
        <w:t>. </w:t>
      </w:r>
      <w:r w:rsidR="009069EA" w:rsidRPr="00A0471D">
        <w:rPr>
          <w:sz w:val="28"/>
          <w:szCs w:val="28"/>
        </w:rPr>
        <w:t>i</w:t>
      </w:r>
      <w:r w:rsidR="005F6859" w:rsidRPr="00A0471D">
        <w:rPr>
          <w:sz w:val="28"/>
          <w:szCs w:val="28"/>
        </w:rPr>
        <w:t>zteikt noteikumu nosaukumu šādā redakcijā</w:t>
      </w:r>
      <w:r w:rsidR="00762E50" w:rsidRPr="00A0471D">
        <w:rPr>
          <w:sz w:val="28"/>
          <w:szCs w:val="28"/>
        </w:rPr>
        <w:t>:</w:t>
      </w:r>
    </w:p>
    <w:p w14:paraId="1BC8393F" w14:textId="77777777" w:rsidR="005162AB" w:rsidRPr="00A0471D" w:rsidRDefault="005162AB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3D6E54AB" w14:textId="75BEEB3C" w:rsidR="00777358" w:rsidRPr="00A0471D" w:rsidRDefault="00762E50" w:rsidP="00A77EFE">
      <w:pPr>
        <w:tabs>
          <w:tab w:val="left" w:pos="6663"/>
        </w:tabs>
        <w:jc w:val="center"/>
        <w:rPr>
          <w:sz w:val="28"/>
          <w:szCs w:val="28"/>
        </w:rPr>
      </w:pPr>
      <w:r w:rsidRPr="00A0471D">
        <w:rPr>
          <w:sz w:val="28"/>
          <w:szCs w:val="28"/>
        </w:rPr>
        <w:t>"</w:t>
      </w:r>
      <w:r w:rsidR="00B73911" w:rsidRPr="00A0471D">
        <w:rPr>
          <w:b/>
          <w:sz w:val="28"/>
          <w:szCs w:val="28"/>
        </w:rPr>
        <w:t>Noteikumi par pabalstu transporta izdevumu kompensēšanai personām ar invaliditāti, kurām ir apgrūtināta pārvietošanās</w:t>
      </w:r>
      <w:r w:rsidRPr="00A0471D">
        <w:rPr>
          <w:sz w:val="28"/>
          <w:szCs w:val="28"/>
        </w:rPr>
        <w:t>"</w:t>
      </w:r>
      <w:r w:rsidR="009069EA" w:rsidRPr="00A0471D">
        <w:rPr>
          <w:sz w:val="28"/>
          <w:szCs w:val="28"/>
        </w:rPr>
        <w:t>;</w:t>
      </w:r>
    </w:p>
    <w:p w14:paraId="4CB30082" w14:textId="77777777" w:rsidR="00777358" w:rsidRPr="00A0471D" w:rsidRDefault="00777358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68B6CDE7" w14:textId="3D9C6B7A" w:rsidR="006A72E1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1.2</w:t>
      </w:r>
      <w:r w:rsidR="003E2C3A" w:rsidRPr="00A0471D">
        <w:rPr>
          <w:sz w:val="28"/>
          <w:szCs w:val="28"/>
        </w:rPr>
        <w:t>. </w:t>
      </w:r>
      <w:r w:rsidR="00AE7E16" w:rsidRPr="00A0471D">
        <w:rPr>
          <w:sz w:val="28"/>
          <w:szCs w:val="28"/>
        </w:rPr>
        <w:t>aizstāt 1</w:t>
      </w:r>
      <w:r w:rsidR="003E2C3A" w:rsidRPr="00A0471D">
        <w:rPr>
          <w:sz w:val="28"/>
          <w:szCs w:val="28"/>
        </w:rPr>
        <w:t>. </w:t>
      </w:r>
      <w:r w:rsidR="00AE7E16" w:rsidRPr="00A0471D">
        <w:rPr>
          <w:sz w:val="28"/>
          <w:szCs w:val="28"/>
        </w:rPr>
        <w:t>punktā vārdu</w:t>
      </w:r>
      <w:r w:rsidR="00D776E8" w:rsidRPr="00A0471D">
        <w:rPr>
          <w:sz w:val="28"/>
          <w:szCs w:val="28"/>
        </w:rPr>
        <w:t>s</w:t>
      </w:r>
      <w:r w:rsidR="00A955E2" w:rsidRPr="00A0471D">
        <w:rPr>
          <w:sz w:val="28"/>
          <w:szCs w:val="28"/>
        </w:rPr>
        <w:t xml:space="preserve"> "</w:t>
      </w:r>
      <w:r w:rsidR="00A52137" w:rsidRPr="00A0471D">
        <w:rPr>
          <w:sz w:val="28"/>
          <w:szCs w:val="28"/>
        </w:rPr>
        <w:t>invalīd</w:t>
      </w:r>
      <w:r w:rsidR="00AB4824" w:rsidRPr="00A0471D">
        <w:rPr>
          <w:sz w:val="28"/>
          <w:szCs w:val="28"/>
        </w:rPr>
        <w:t>iem</w:t>
      </w:r>
      <w:r w:rsidR="009C3877" w:rsidRPr="00A0471D">
        <w:rPr>
          <w:sz w:val="28"/>
          <w:szCs w:val="28"/>
        </w:rPr>
        <w:t>, kuriem</w:t>
      </w:r>
      <w:r w:rsidR="00A955E2" w:rsidRPr="00A0471D">
        <w:rPr>
          <w:sz w:val="28"/>
          <w:szCs w:val="28"/>
        </w:rPr>
        <w:t>" ar vārdiem "</w:t>
      </w:r>
      <w:r w:rsidR="00B73911" w:rsidRPr="00A0471D">
        <w:rPr>
          <w:sz w:val="28"/>
          <w:szCs w:val="28"/>
        </w:rPr>
        <w:t>person</w:t>
      </w:r>
      <w:r w:rsidR="00AB4824" w:rsidRPr="00A0471D">
        <w:rPr>
          <w:sz w:val="28"/>
          <w:szCs w:val="28"/>
        </w:rPr>
        <w:t>ām</w:t>
      </w:r>
      <w:r w:rsidR="00A52137" w:rsidRPr="00A0471D">
        <w:rPr>
          <w:sz w:val="28"/>
          <w:szCs w:val="28"/>
        </w:rPr>
        <w:t xml:space="preserve"> ar invaliditāti</w:t>
      </w:r>
      <w:r w:rsidR="009C3877" w:rsidRPr="00A0471D">
        <w:rPr>
          <w:sz w:val="28"/>
          <w:szCs w:val="28"/>
        </w:rPr>
        <w:t>, kurām</w:t>
      </w:r>
      <w:r w:rsidR="00A955E2" w:rsidRPr="00A0471D">
        <w:rPr>
          <w:sz w:val="28"/>
          <w:szCs w:val="28"/>
        </w:rPr>
        <w:t>"</w:t>
      </w:r>
      <w:r w:rsidR="00AB4824" w:rsidRPr="00A0471D">
        <w:rPr>
          <w:sz w:val="28"/>
          <w:szCs w:val="28"/>
        </w:rPr>
        <w:t>;</w:t>
      </w:r>
    </w:p>
    <w:p w14:paraId="1D2E4518" w14:textId="306D9C71" w:rsidR="007850A0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1.3</w:t>
      </w:r>
      <w:r w:rsidR="003E2C3A" w:rsidRPr="00A0471D">
        <w:rPr>
          <w:sz w:val="28"/>
          <w:szCs w:val="28"/>
        </w:rPr>
        <w:t>. </w:t>
      </w:r>
      <w:r w:rsidR="007850A0" w:rsidRPr="00A0471D">
        <w:rPr>
          <w:sz w:val="28"/>
          <w:szCs w:val="28"/>
        </w:rPr>
        <w:t>aizstāt 4</w:t>
      </w:r>
      <w:r w:rsidR="003E2C3A" w:rsidRPr="00A0471D">
        <w:rPr>
          <w:sz w:val="28"/>
          <w:szCs w:val="28"/>
        </w:rPr>
        <w:t>. </w:t>
      </w:r>
      <w:r w:rsidR="007850A0" w:rsidRPr="00A0471D">
        <w:rPr>
          <w:sz w:val="28"/>
          <w:szCs w:val="28"/>
        </w:rPr>
        <w:t xml:space="preserve">punktā vārdus </w:t>
      </w:r>
      <w:r w:rsidR="008C11A6" w:rsidRPr="00A0471D">
        <w:rPr>
          <w:sz w:val="28"/>
          <w:szCs w:val="28"/>
        </w:rPr>
        <w:t>"</w:t>
      </w:r>
      <w:r w:rsidR="007850A0" w:rsidRPr="00A0471D">
        <w:rPr>
          <w:sz w:val="28"/>
          <w:szCs w:val="28"/>
        </w:rPr>
        <w:t xml:space="preserve">mājaslapā internetā </w:t>
      </w:r>
      <w:proofErr w:type="gramStart"/>
      <w:r w:rsidR="007850A0" w:rsidRPr="00A0471D">
        <w:rPr>
          <w:sz w:val="28"/>
          <w:szCs w:val="28"/>
        </w:rPr>
        <w:t>(</w:t>
      </w:r>
      <w:proofErr w:type="gramEnd"/>
      <w:r w:rsidR="00AE456F">
        <w:fldChar w:fldCharType="begin"/>
      </w:r>
      <w:r w:rsidR="00AE456F">
        <w:instrText xml:space="preserve"> HYPERLINK "http://www.vsaa.lv" </w:instrText>
      </w:r>
      <w:r w:rsidR="00AE456F">
        <w:fldChar w:fldCharType="separate"/>
      </w:r>
      <w:r w:rsidR="007850A0" w:rsidRPr="00A0471D">
        <w:rPr>
          <w:sz w:val="28"/>
        </w:rPr>
        <w:t>www.vsaa.lv</w:t>
      </w:r>
      <w:r w:rsidR="00AE456F">
        <w:rPr>
          <w:sz w:val="28"/>
        </w:rPr>
        <w:fldChar w:fldCharType="end"/>
      </w:r>
      <w:r w:rsidR="007850A0" w:rsidRPr="00A0471D">
        <w:rPr>
          <w:sz w:val="28"/>
          <w:szCs w:val="28"/>
        </w:rPr>
        <w:t>)</w:t>
      </w:r>
      <w:r w:rsidR="008C11A6" w:rsidRPr="00A0471D">
        <w:rPr>
          <w:sz w:val="28"/>
          <w:szCs w:val="28"/>
        </w:rPr>
        <w:t>"</w:t>
      </w:r>
      <w:r w:rsidR="007850A0" w:rsidRPr="00A0471D">
        <w:rPr>
          <w:sz w:val="28"/>
          <w:szCs w:val="28"/>
        </w:rPr>
        <w:t xml:space="preserve"> ar </w:t>
      </w:r>
      <w:r w:rsidR="00D6508E" w:rsidRPr="00A0471D">
        <w:rPr>
          <w:sz w:val="28"/>
          <w:szCs w:val="28"/>
        </w:rPr>
        <w:t xml:space="preserve">vārdu </w:t>
      </w:r>
      <w:r w:rsidR="008C11A6" w:rsidRPr="00A0471D">
        <w:rPr>
          <w:sz w:val="28"/>
          <w:szCs w:val="28"/>
        </w:rPr>
        <w:t>"</w:t>
      </w:r>
      <w:r w:rsidR="006F46E2" w:rsidRPr="00A0471D">
        <w:rPr>
          <w:sz w:val="28"/>
          <w:szCs w:val="28"/>
        </w:rPr>
        <w:t>tīmekļvietnē</w:t>
      </w:r>
      <w:r w:rsidR="008C11A6" w:rsidRPr="00A0471D">
        <w:rPr>
          <w:sz w:val="28"/>
          <w:szCs w:val="28"/>
        </w:rPr>
        <w:t>"</w:t>
      </w:r>
      <w:r w:rsidR="0002750F" w:rsidRPr="00A0471D">
        <w:rPr>
          <w:sz w:val="28"/>
          <w:szCs w:val="28"/>
        </w:rPr>
        <w:t>;</w:t>
      </w:r>
    </w:p>
    <w:p w14:paraId="7518B70D" w14:textId="5472465F" w:rsidR="002E3E83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1.4</w:t>
      </w:r>
      <w:r w:rsidR="003E2C3A" w:rsidRPr="00A0471D">
        <w:rPr>
          <w:sz w:val="28"/>
          <w:szCs w:val="28"/>
        </w:rPr>
        <w:t>. </w:t>
      </w:r>
      <w:r w:rsidR="00800FFF" w:rsidRPr="00A0471D">
        <w:rPr>
          <w:sz w:val="28"/>
          <w:szCs w:val="28"/>
        </w:rPr>
        <w:t>p</w:t>
      </w:r>
      <w:r w:rsidR="002E3E83" w:rsidRPr="00A0471D">
        <w:rPr>
          <w:sz w:val="28"/>
          <w:szCs w:val="28"/>
        </w:rPr>
        <w:t>apildināt noteikumus ar 4.</w:t>
      </w:r>
      <w:r w:rsidR="002E3E83" w:rsidRPr="00A0471D">
        <w:rPr>
          <w:sz w:val="28"/>
          <w:szCs w:val="28"/>
          <w:vertAlign w:val="superscript"/>
        </w:rPr>
        <w:t>3 </w:t>
      </w:r>
      <w:r w:rsidR="002E3E83" w:rsidRPr="00A0471D">
        <w:rPr>
          <w:sz w:val="28"/>
          <w:szCs w:val="28"/>
        </w:rPr>
        <w:t>punktu šādā redakcijā:</w:t>
      </w:r>
    </w:p>
    <w:p w14:paraId="069B5E12" w14:textId="77777777" w:rsidR="00697293" w:rsidRPr="00A0471D" w:rsidRDefault="00697293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2CA210D8" w14:textId="5546D979" w:rsidR="00B13169" w:rsidRPr="00A0471D" w:rsidRDefault="002E3E83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"4.</w:t>
      </w:r>
      <w:r w:rsidRPr="00A0471D">
        <w:rPr>
          <w:sz w:val="28"/>
          <w:szCs w:val="28"/>
          <w:vertAlign w:val="superscript"/>
        </w:rPr>
        <w:t>3</w:t>
      </w:r>
      <w:r w:rsidRPr="00A0471D">
        <w:rPr>
          <w:sz w:val="28"/>
          <w:szCs w:val="28"/>
        </w:rPr>
        <w:t> </w:t>
      </w:r>
      <w:r w:rsidR="00AB4824" w:rsidRPr="00A0471D">
        <w:rPr>
          <w:sz w:val="28"/>
          <w:szCs w:val="28"/>
        </w:rPr>
        <w:t xml:space="preserve">Šo noteikumu </w:t>
      </w:r>
      <w:r w:rsidRPr="00A0471D">
        <w:rPr>
          <w:sz w:val="28"/>
          <w:szCs w:val="28"/>
        </w:rPr>
        <w:t>4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 xml:space="preserve">punktā minēto </w:t>
      </w:r>
      <w:r w:rsidR="003E2C3A" w:rsidRPr="006B7D98">
        <w:rPr>
          <w:sz w:val="28"/>
          <w:szCs w:val="28"/>
        </w:rPr>
        <w:t>pieprasījumu </w:t>
      </w:r>
      <w:r w:rsidR="00AB4824" w:rsidRPr="00A0471D">
        <w:rPr>
          <w:sz w:val="28"/>
          <w:szCs w:val="28"/>
        </w:rPr>
        <w:t xml:space="preserve">var neiesniegt Valsts sociālo pabalstu likuma </w:t>
      </w:r>
      <w:r w:rsidR="00792378" w:rsidRPr="00A0471D">
        <w:rPr>
          <w:sz w:val="28"/>
          <w:szCs w:val="28"/>
        </w:rPr>
        <w:t>17</w:t>
      </w:r>
      <w:r w:rsidR="003E2C3A" w:rsidRPr="00A0471D">
        <w:rPr>
          <w:sz w:val="28"/>
          <w:szCs w:val="28"/>
        </w:rPr>
        <w:t>. </w:t>
      </w:r>
      <w:r w:rsidR="00792378" w:rsidRPr="00A0471D">
        <w:rPr>
          <w:sz w:val="28"/>
          <w:szCs w:val="28"/>
        </w:rPr>
        <w:t>panta otrajā daļā minētās personas</w:t>
      </w:r>
      <w:r w:rsidR="00AB4824" w:rsidRPr="00A0471D">
        <w:rPr>
          <w:sz w:val="28"/>
          <w:szCs w:val="28"/>
        </w:rPr>
        <w:t>.</w:t>
      </w:r>
      <w:r w:rsidR="00AE7E16" w:rsidRPr="00A0471D">
        <w:rPr>
          <w:sz w:val="28"/>
          <w:szCs w:val="28"/>
        </w:rPr>
        <w:t>"</w:t>
      </w:r>
      <w:r w:rsidR="00D6508E" w:rsidRPr="00A0471D">
        <w:rPr>
          <w:sz w:val="28"/>
          <w:szCs w:val="28"/>
        </w:rPr>
        <w:t>;</w:t>
      </w:r>
    </w:p>
    <w:p w14:paraId="4CF3E9E3" w14:textId="77777777" w:rsidR="00800FFF" w:rsidRPr="00A0471D" w:rsidRDefault="00800FFF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6DD8AB4E" w14:textId="54134642" w:rsidR="000D020D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1.5</w:t>
      </w:r>
      <w:r w:rsidR="003E2C3A" w:rsidRPr="00A0471D">
        <w:rPr>
          <w:sz w:val="28"/>
          <w:szCs w:val="28"/>
        </w:rPr>
        <w:t>. </w:t>
      </w:r>
      <w:r w:rsidR="002008A8" w:rsidRPr="00A0471D">
        <w:rPr>
          <w:sz w:val="28"/>
          <w:szCs w:val="28"/>
        </w:rPr>
        <w:t>i</w:t>
      </w:r>
      <w:r w:rsidR="000233FA" w:rsidRPr="00A0471D">
        <w:rPr>
          <w:sz w:val="28"/>
          <w:szCs w:val="28"/>
        </w:rPr>
        <w:t xml:space="preserve">zteikt </w:t>
      </w:r>
      <w:r w:rsidR="009069EA" w:rsidRPr="00A0471D">
        <w:rPr>
          <w:sz w:val="28"/>
          <w:szCs w:val="28"/>
        </w:rPr>
        <w:t>5</w:t>
      </w:r>
      <w:r w:rsidR="003E2C3A" w:rsidRPr="00A0471D">
        <w:rPr>
          <w:sz w:val="28"/>
          <w:szCs w:val="28"/>
        </w:rPr>
        <w:t>. </w:t>
      </w:r>
      <w:r w:rsidR="00E71A77" w:rsidRPr="00A0471D">
        <w:rPr>
          <w:sz w:val="28"/>
          <w:szCs w:val="28"/>
        </w:rPr>
        <w:t xml:space="preserve">punktu </w:t>
      </w:r>
      <w:r w:rsidR="00D776E8" w:rsidRPr="00A0471D">
        <w:rPr>
          <w:sz w:val="28"/>
          <w:szCs w:val="28"/>
        </w:rPr>
        <w:t>šād</w:t>
      </w:r>
      <w:r w:rsidR="000D020D" w:rsidRPr="00A0471D">
        <w:rPr>
          <w:sz w:val="28"/>
          <w:szCs w:val="28"/>
        </w:rPr>
        <w:t>ā redakcijā:</w:t>
      </w:r>
    </w:p>
    <w:p w14:paraId="6765D527" w14:textId="77777777" w:rsidR="000D020D" w:rsidRPr="00A0471D" w:rsidRDefault="000D020D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6CE21595" w14:textId="2D8DC27A" w:rsidR="00800FFF" w:rsidRPr="00A0471D" w:rsidRDefault="000D020D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bookmarkStart w:id="1" w:name="_Hlk58849150"/>
      <w:r w:rsidRPr="00A0471D">
        <w:rPr>
          <w:sz w:val="28"/>
          <w:szCs w:val="28"/>
        </w:rPr>
        <w:t>"</w:t>
      </w:r>
      <w:r w:rsidR="00E71A77" w:rsidRPr="00A0471D">
        <w:rPr>
          <w:sz w:val="28"/>
          <w:szCs w:val="28"/>
        </w:rPr>
        <w:t>5. </w:t>
      </w:r>
      <w:r w:rsidRPr="00A0471D">
        <w:rPr>
          <w:sz w:val="28"/>
          <w:szCs w:val="28"/>
        </w:rPr>
        <w:t>Veselības un darbspēju ekspertīzes ārstu valsts komisija (turpmāk</w:t>
      </w:r>
      <w:r w:rsidR="003E2C3A" w:rsidRPr="00A0471D">
        <w:rPr>
          <w:sz w:val="28"/>
          <w:szCs w:val="28"/>
        </w:rPr>
        <w:t> </w:t>
      </w:r>
      <w:r w:rsidRPr="00A0471D">
        <w:rPr>
          <w:sz w:val="28"/>
          <w:szCs w:val="28"/>
        </w:rPr>
        <w:t xml:space="preserve">– </w:t>
      </w:r>
      <w:r w:rsidRPr="006B7D98">
        <w:rPr>
          <w:spacing w:val="-2"/>
          <w:sz w:val="28"/>
          <w:szCs w:val="28"/>
        </w:rPr>
        <w:t xml:space="preserve">komisija) </w:t>
      </w:r>
      <w:r w:rsidR="00E71A77" w:rsidRPr="006B7D98">
        <w:rPr>
          <w:spacing w:val="-2"/>
          <w:sz w:val="28"/>
          <w:szCs w:val="28"/>
        </w:rPr>
        <w:t xml:space="preserve">elektroniski iesniedz Valsts sociālās apdrošināšanas aģentūrā </w:t>
      </w:r>
      <w:r w:rsidRPr="006B7D98">
        <w:rPr>
          <w:spacing w:val="-2"/>
          <w:sz w:val="28"/>
          <w:szCs w:val="28"/>
        </w:rPr>
        <w:t>informāciju</w:t>
      </w:r>
      <w:r w:rsidRPr="00A0471D">
        <w:rPr>
          <w:sz w:val="28"/>
          <w:szCs w:val="28"/>
        </w:rPr>
        <w:t xml:space="preserve"> par </w:t>
      </w:r>
      <w:r w:rsidR="00315992" w:rsidRPr="00A0471D">
        <w:rPr>
          <w:sz w:val="28"/>
          <w:szCs w:val="28"/>
        </w:rPr>
        <w:t>personām ar invaliditāti</w:t>
      </w:r>
      <w:r w:rsidRPr="00A0471D">
        <w:rPr>
          <w:sz w:val="28"/>
          <w:szCs w:val="28"/>
        </w:rPr>
        <w:t>, kur</w:t>
      </w:r>
      <w:r w:rsidR="00315992" w:rsidRPr="00A0471D">
        <w:rPr>
          <w:sz w:val="28"/>
          <w:szCs w:val="28"/>
        </w:rPr>
        <w:t>ā</w:t>
      </w:r>
      <w:r w:rsidRPr="00A0471D">
        <w:rPr>
          <w:sz w:val="28"/>
          <w:szCs w:val="28"/>
        </w:rPr>
        <w:t xml:space="preserve">m izsniegts atzinums </w:t>
      </w:r>
      <w:r w:rsidR="00442399" w:rsidRPr="00A0471D">
        <w:rPr>
          <w:sz w:val="28"/>
          <w:szCs w:val="28"/>
        </w:rPr>
        <w:t xml:space="preserve">par medicīniskajām </w:t>
      </w:r>
      <w:r w:rsidR="00442399" w:rsidRPr="00A0471D">
        <w:rPr>
          <w:sz w:val="28"/>
          <w:szCs w:val="28"/>
        </w:rPr>
        <w:lastRenderedPageBreak/>
        <w:t>indikācijām vieglā automobiļa speciālai pielāgošanai un pabalsta saņemšanai.</w:t>
      </w:r>
      <w:r w:rsidR="00E71A77" w:rsidRPr="00A0471D">
        <w:rPr>
          <w:spacing w:val="-2"/>
          <w:sz w:val="28"/>
          <w:szCs w:val="28"/>
        </w:rPr>
        <w:t xml:space="preserve"> Ja minēto informāciju elektroniski iesniegt nav iespējams, komisija to iesniedz papīra formā</w:t>
      </w:r>
      <w:r w:rsidR="00E71A77" w:rsidRPr="00A0471D">
        <w:rPr>
          <w:sz w:val="28"/>
          <w:szCs w:val="28"/>
        </w:rPr>
        <w:t>.</w:t>
      </w:r>
      <w:r w:rsidR="009069EA" w:rsidRPr="00A0471D">
        <w:rPr>
          <w:sz w:val="28"/>
          <w:szCs w:val="28"/>
        </w:rPr>
        <w:t>"</w:t>
      </w:r>
      <w:r w:rsidR="00800FFF" w:rsidRPr="00A0471D">
        <w:rPr>
          <w:sz w:val="28"/>
          <w:szCs w:val="28"/>
        </w:rPr>
        <w:t>;</w:t>
      </w:r>
    </w:p>
    <w:bookmarkEnd w:id="1"/>
    <w:p w14:paraId="69B66320" w14:textId="77777777" w:rsidR="00E47564" w:rsidRPr="00A0471D" w:rsidRDefault="00E47564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47790311" w14:textId="3B25122C" w:rsidR="00E47564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1.6</w:t>
      </w:r>
      <w:r w:rsidR="003E2C3A" w:rsidRPr="00A0471D">
        <w:rPr>
          <w:sz w:val="28"/>
          <w:szCs w:val="28"/>
        </w:rPr>
        <w:t>. </w:t>
      </w:r>
      <w:r w:rsidR="00AB4824" w:rsidRPr="00A0471D">
        <w:rPr>
          <w:sz w:val="28"/>
          <w:szCs w:val="28"/>
        </w:rPr>
        <w:t>aizstāt 6</w:t>
      </w:r>
      <w:r w:rsidR="003E2C3A" w:rsidRPr="00A0471D">
        <w:rPr>
          <w:sz w:val="28"/>
          <w:szCs w:val="28"/>
        </w:rPr>
        <w:t>. </w:t>
      </w:r>
      <w:r w:rsidR="00AB4824" w:rsidRPr="00A0471D">
        <w:rPr>
          <w:sz w:val="28"/>
          <w:szCs w:val="28"/>
        </w:rPr>
        <w:t xml:space="preserve">punktā vārdus </w:t>
      </w:r>
      <w:r w:rsidR="00AE7E16" w:rsidRPr="00A0471D">
        <w:rPr>
          <w:sz w:val="28"/>
          <w:szCs w:val="28"/>
        </w:rPr>
        <w:t>"</w:t>
      </w:r>
      <w:r w:rsidR="00AB4824" w:rsidRPr="00A0471D">
        <w:rPr>
          <w:sz w:val="28"/>
          <w:szCs w:val="28"/>
        </w:rPr>
        <w:t>bērnam invalīdam</w:t>
      </w:r>
      <w:r w:rsidR="00AE7E16" w:rsidRPr="00A0471D">
        <w:rPr>
          <w:sz w:val="28"/>
          <w:szCs w:val="28"/>
        </w:rPr>
        <w:t>"</w:t>
      </w:r>
      <w:r w:rsidR="00AB4824" w:rsidRPr="00A0471D">
        <w:rPr>
          <w:sz w:val="28"/>
          <w:szCs w:val="28"/>
        </w:rPr>
        <w:t xml:space="preserve"> ar vārdiem </w:t>
      </w:r>
      <w:r w:rsidR="00AE7E16" w:rsidRPr="00A0471D">
        <w:rPr>
          <w:sz w:val="28"/>
          <w:szCs w:val="28"/>
        </w:rPr>
        <w:t>"</w:t>
      </w:r>
      <w:r w:rsidR="00E47564" w:rsidRPr="00A0471D">
        <w:rPr>
          <w:sz w:val="28"/>
          <w:szCs w:val="28"/>
        </w:rPr>
        <w:t>bērnam ar invaliditāti</w:t>
      </w:r>
      <w:r w:rsidR="00AE7E16" w:rsidRPr="00A0471D">
        <w:rPr>
          <w:sz w:val="28"/>
          <w:szCs w:val="28"/>
        </w:rPr>
        <w:t>"</w:t>
      </w:r>
      <w:r w:rsidR="00E47564" w:rsidRPr="00A0471D">
        <w:rPr>
          <w:sz w:val="28"/>
          <w:szCs w:val="28"/>
        </w:rPr>
        <w:t>;</w:t>
      </w:r>
    </w:p>
    <w:p w14:paraId="6C4CFD8E" w14:textId="6652D160" w:rsidR="00957632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1.7</w:t>
      </w:r>
      <w:r w:rsidR="003E2C3A" w:rsidRPr="00A0471D">
        <w:rPr>
          <w:sz w:val="28"/>
          <w:szCs w:val="28"/>
        </w:rPr>
        <w:t>. </w:t>
      </w:r>
      <w:r w:rsidR="00800FFF" w:rsidRPr="00A0471D">
        <w:rPr>
          <w:sz w:val="28"/>
          <w:szCs w:val="28"/>
        </w:rPr>
        <w:t>p</w:t>
      </w:r>
      <w:r w:rsidR="00957632" w:rsidRPr="00A0471D">
        <w:rPr>
          <w:sz w:val="28"/>
          <w:szCs w:val="28"/>
        </w:rPr>
        <w:t xml:space="preserve">apildināt </w:t>
      </w:r>
      <w:r w:rsidR="007761BB" w:rsidRPr="00A0471D">
        <w:rPr>
          <w:sz w:val="28"/>
          <w:szCs w:val="28"/>
        </w:rPr>
        <w:t xml:space="preserve">noteikumus </w:t>
      </w:r>
      <w:r w:rsidR="00957632" w:rsidRPr="00A0471D">
        <w:rPr>
          <w:sz w:val="28"/>
          <w:szCs w:val="28"/>
        </w:rPr>
        <w:t>ar 10.</w:t>
      </w:r>
      <w:r w:rsidR="00957632" w:rsidRPr="00A0471D">
        <w:rPr>
          <w:sz w:val="28"/>
          <w:szCs w:val="28"/>
          <w:vertAlign w:val="superscript"/>
        </w:rPr>
        <w:t>1</w:t>
      </w:r>
      <w:r w:rsidR="003E2C3A" w:rsidRPr="00A0471D">
        <w:rPr>
          <w:sz w:val="28"/>
          <w:szCs w:val="28"/>
          <w:vertAlign w:val="superscript"/>
        </w:rPr>
        <w:t> </w:t>
      </w:r>
      <w:r w:rsidR="007761BB" w:rsidRPr="00A0471D">
        <w:rPr>
          <w:sz w:val="28"/>
          <w:szCs w:val="28"/>
        </w:rPr>
        <w:t>punktu šādā redakcijā:</w:t>
      </w:r>
    </w:p>
    <w:p w14:paraId="3E6E7411" w14:textId="77777777" w:rsidR="008B22E6" w:rsidRPr="00A0471D" w:rsidRDefault="008B22E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1FD6DD7C" w14:textId="03A9FC24" w:rsidR="00800FFF" w:rsidRPr="00A0471D" w:rsidRDefault="007761BB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"</w:t>
      </w:r>
      <w:r w:rsidR="00800FFF" w:rsidRPr="00A0471D">
        <w:rPr>
          <w:sz w:val="28"/>
          <w:szCs w:val="28"/>
        </w:rPr>
        <w:t>10.</w:t>
      </w:r>
      <w:r w:rsidR="00800FFF" w:rsidRPr="00A0471D">
        <w:rPr>
          <w:sz w:val="28"/>
          <w:szCs w:val="28"/>
          <w:vertAlign w:val="superscript"/>
        </w:rPr>
        <w:t>1</w:t>
      </w:r>
      <w:r w:rsidR="003E2C3A" w:rsidRPr="00A0471D">
        <w:rPr>
          <w:sz w:val="28"/>
          <w:szCs w:val="28"/>
        </w:rPr>
        <w:t> </w:t>
      </w:r>
      <w:r w:rsidR="00D6508E" w:rsidRPr="00A0471D">
        <w:rPr>
          <w:sz w:val="28"/>
          <w:szCs w:val="28"/>
        </w:rPr>
        <w:t>Attiecībā uz personām, kuras saskaņā ar š</w:t>
      </w:r>
      <w:r w:rsidR="00800FFF" w:rsidRPr="00A0471D">
        <w:rPr>
          <w:sz w:val="28"/>
          <w:szCs w:val="28"/>
        </w:rPr>
        <w:t>o noteikumu 4.</w:t>
      </w:r>
      <w:r w:rsidR="00800FFF" w:rsidRPr="00A0471D">
        <w:rPr>
          <w:sz w:val="28"/>
          <w:szCs w:val="28"/>
          <w:vertAlign w:val="superscript"/>
        </w:rPr>
        <w:t>3</w:t>
      </w:r>
      <w:r w:rsidR="003E2C3A" w:rsidRPr="00A0471D">
        <w:rPr>
          <w:sz w:val="28"/>
          <w:szCs w:val="28"/>
          <w:vertAlign w:val="superscript"/>
        </w:rPr>
        <w:t> </w:t>
      </w:r>
      <w:r w:rsidR="00D6508E" w:rsidRPr="00A0471D">
        <w:rPr>
          <w:sz w:val="28"/>
          <w:szCs w:val="28"/>
        </w:rPr>
        <w:t xml:space="preserve">punktu </w:t>
      </w:r>
      <w:r w:rsidR="00E47564" w:rsidRPr="00A0471D">
        <w:rPr>
          <w:sz w:val="28"/>
          <w:szCs w:val="28"/>
        </w:rPr>
        <w:t xml:space="preserve">nav iesniegušas </w:t>
      </w:r>
      <w:r w:rsidR="00D6508E" w:rsidRPr="00A0471D">
        <w:rPr>
          <w:sz w:val="28"/>
          <w:szCs w:val="28"/>
        </w:rPr>
        <w:t xml:space="preserve">pieprasījumu </w:t>
      </w:r>
      <w:r w:rsidR="00E47564" w:rsidRPr="00A0471D">
        <w:rPr>
          <w:sz w:val="28"/>
          <w:szCs w:val="28"/>
        </w:rPr>
        <w:t>par pabalsta piešķiršanu</w:t>
      </w:r>
      <w:r w:rsidR="00800FFF" w:rsidRPr="00A0471D">
        <w:rPr>
          <w:sz w:val="28"/>
          <w:szCs w:val="28"/>
        </w:rPr>
        <w:t>, Valsts sociālās apdrošināšanas aģentūra lēmumu par pabalsta piešķiršanu</w:t>
      </w:r>
      <w:proofErr w:type="gramStart"/>
      <w:r w:rsidR="00800FFF" w:rsidRPr="00A0471D">
        <w:rPr>
          <w:sz w:val="28"/>
          <w:szCs w:val="28"/>
        </w:rPr>
        <w:t xml:space="preserve"> vai </w:t>
      </w:r>
      <w:r w:rsidR="00E36741" w:rsidRPr="00A0471D">
        <w:rPr>
          <w:sz w:val="28"/>
          <w:szCs w:val="28"/>
        </w:rPr>
        <w:t>atteik</w:t>
      </w:r>
      <w:r w:rsidR="00E47564" w:rsidRPr="00A0471D">
        <w:rPr>
          <w:sz w:val="28"/>
          <w:szCs w:val="28"/>
        </w:rPr>
        <w:t>umu piešķirt</w:t>
      </w:r>
      <w:r w:rsidR="00800FFF" w:rsidRPr="00A0471D">
        <w:rPr>
          <w:sz w:val="28"/>
          <w:szCs w:val="28"/>
        </w:rPr>
        <w:t xml:space="preserve"> </w:t>
      </w:r>
      <w:r w:rsidR="00D6508E" w:rsidRPr="00A0471D">
        <w:rPr>
          <w:sz w:val="28"/>
          <w:szCs w:val="28"/>
        </w:rPr>
        <w:t>pabalstu</w:t>
      </w:r>
      <w:proofErr w:type="gramEnd"/>
      <w:r w:rsidR="00D6508E" w:rsidRPr="00A0471D">
        <w:rPr>
          <w:sz w:val="28"/>
          <w:szCs w:val="28"/>
        </w:rPr>
        <w:t xml:space="preserve"> </w:t>
      </w:r>
      <w:r w:rsidR="00800FFF" w:rsidRPr="00A0471D">
        <w:rPr>
          <w:sz w:val="28"/>
          <w:szCs w:val="28"/>
        </w:rPr>
        <w:t xml:space="preserve">pieņem mēneša laikā no dienas, kad no komisijas ir saņemta informācija, ka personai izsniegts </w:t>
      </w:r>
      <w:r w:rsidR="00E47564" w:rsidRPr="00A0471D">
        <w:rPr>
          <w:sz w:val="28"/>
          <w:szCs w:val="28"/>
        </w:rPr>
        <w:t xml:space="preserve">šo noteikumu </w:t>
      </w:r>
      <w:r w:rsidR="00800FFF" w:rsidRPr="00A0471D">
        <w:rPr>
          <w:sz w:val="28"/>
          <w:szCs w:val="28"/>
        </w:rPr>
        <w:t>5</w:t>
      </w:r>
      <w:r w:rsidR="003E2C3A" w:rsidRPr="00A0471D">
        <w:rPr>
          <w:sz w:val="28"/>
          <w:szCs w:val="28"/>
        </w:rPr>
        <w:t>. </w:t>
      </w:r>
      <w:r w:rsidR="00800FFF" w:rsidRPr="00A0471D">
        <w:rPr>
          <w:sz w:val="28"/>
          <w:szCs w:val="28"/>
        </w:rPr>
        <w:t>punktā minētais atzinums.</w:t>
      </w:r>
      <w:r w:rsidR="008C11A6" w:rsidRPr="00A0471D">
        <w:rPr>
          <w:sz w:val="28"/>
          <w:szCs w:val="28"/>
        </w:rPr>
        <w:t>"</w:t>
      </w:r>
      <w:r w:rsidR="00605466" w:rsidRPr="00A0471D">
        <w:rPr>
          <w:sz w:val="28"/>
          <w:szCs w:val="28"/>
        </w:rPr>
        <w:t>;</w:t>
      </w:r>
    </w:p>
    <w:p w14:paraId="7AAFB904" w14:textId="77777777" w:rsidR="00605466" w:rsidRPr="00A0471D" w:rsidRDefault="0060546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715C5503" w14:textId="04CE814B" w:rsidR="00605466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1.8</w:t>
      </w:r>
      <w:r w:rsidR="003E2C3A" w:rsidRPr="00A0471D">
        <w:rPr>
          <w:sz w:val="28"/>
          <w:szCs w:val="28"/>
        </w:rPr>
        <w:t>. </w:t>
      </w:r>
      <w:r w:rsidR="00605466" w:rsidRPr="00A0471D">
        <w:rPr>
          <w:sz w:val="28"/>
          <w:szCs w:val="28"/>
        </w:rPr>
        <w:t>papildināt noteikumus ar 12.</w:t>
      </w:r>
      <w:r w:rsidR="00605466" w:rsidRPr="00A0471D">
        <w:rPr>
          <w:sz w:val="28"/>
          <w:szCs w:val="28"/>
          <w:vertAlign w:val="superscript"/>
        </w:rPr>
        <w:t>1 </w:t>
      </w:r>
      <w:r w:rsidR="00605466" w:rsidRPr="00A0471D">
        <w:rPr>
          <w:sz w:val="28"/>
          <w:szCs w:val="28"/>
        </w:rPr>
        <w:t>punktu šādā redakcijā:</w:t>
      </w:r>
    </w:p>
    <w:p w14:paraId="7E363904" w14:textId="77777777" w:rsidR="00605466" w:rsidRPr="00A0471D" w:rsidRDefault="0060546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01364212" w14:textId="6E476E93" w:rsidR="00605466" w:rsidRPr="00A0471D" w:rsidRDefault="0060546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bookmarkStart w:id="2" w:name="_Hlk57993296"/>
      <w:bookmarkStart w:id="3" w:name="_Hlk58854522"/>
      <w:r w:rsidRPr="00A0471D">
        <w:rPr>
          <w:sz w:val="28"/>
          <w:szCs w:val="28"/>
        </w:rPr>
        <w:t>"12.</w:t>
      </w:r>
      <w:r w:rsidRPr="00A0471D">
        <w:rPr>
          <w:sz w:val="28"/>
          <w:szCs w:val="28"/>
          <w:vertAlign w:val="superscript"/>
        </w:rPr>
        <w:t>1</w:t>
      </w:r>
      <w:r w:rsidRPr="00A0471D">
        <w:rPr>
          <w:sz w:val="28"/>
          <w:szCs w:val="28"/>
        </w:rPr>
        <w:t> Šo noteikumu 10.</w:t>
      </w:r>
      <w:r w:rsidRPr="00A0471D">
        <w:rPr>
          <w:sz w:val="28"/>
          <w:szCs w:val="28"/>
          <w:vertAlign w:val="superscript"/>
        </w:rPr>
        <w:t>1 </w:t>
      </w:r>
      <w:r w:rsidRPr="00A0471D">
        <w:rPr>
          <w:sz w:val="28"/>
          <w:szCs w:val="28"/>
        </w:rPr>
        <w:t xml:space="preserve">punktā </w:t>
      </w:r>
      <w:r w:rsidR="00D6508E" w:rsidRPr="00A0471D">
        <w:rPr>
          <w:sz w:val="28"/>
          <w:szCs w:val="28"/>
        </w:rPr>
        <w:t xml:space="preserve">minētajā </w:t>
      </w:r>
      <w:r w:rsidRPr="00A0471D">
        <w:rPr>
          <w:sz w:val="28"/>
          <w:szCs w:val="28"/>
        </w:rPr>
        <w:t xml:space="preserve">kārtībā piešķirto pabalstu Valsts sociālās apdrošināšanas aģentūra piegādā pabalsta saņēmēja </w:t>
      </w:r>
      <w:r w:rsidRPr="00A0471D">
        <w:rPr>
          <w:bCs/>
          <w:sz w:val="28"/>
        </w:rPr>
        <w:t>norādītajā</w:t>
      </w:r>
      <w:r w:rsidRPr="00A0471D">
        <w:rPr>
          <w:sz w:val="28"/>
          <w:szCs w:val="28"/>
        </w:rPr>
        <w:t xml:space="preserve"> dzīvesvietā vai bez maksas pārskaita uz kontu, kurā pabalsta saņēmējam tiek i</w:t>
      </w:r>
      <w:r w:rsidR="003C2F7B">
        <w:rPr>
          <w:sz w:val="28"/>
          <w:szCs w:val="28"/>
        </w:rPr>
        <w:t>eskaitī</w:t>
      </w:r>
      <w:r w:rsidRPr="00A0471D">
        <w:rPr>
          <w:sz w:val="28"/>
          <w:szCs w:val="28"/>
        </w:rPr>
        <w:t>ti Valsts sociālo pabalstu likuma 17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 xml:space="preserve">panta otrajā daļā minētie </w:t>
      </w:r>
      <w:r w:rsidR="00195EB4" w:rsidRPr="00A0471D">
        <w:rPr>
          <w:sz w:val="28"/>
          <w:szCs w:val="28"/>
        </w:rPr>
        <w:t xml:space="preserve">Valsts sociālās apdrošināšanas aģentūras </w:t>
      </w:r>
      <w:r w:rsidR="00AE03A6" w:rsidRPr="00A0471D">
        <w:rPr>
          <w:sz w:val="28"/>
          <w:szCs w:val="28"/>
        </w:rPr>
        <w:t xml:space="preserve">administrētie </w:t>
      </w:r>
      <w:r w:rsidR="003C2F7B">
        <w:rPr>
          <w:sz w:val="28"/>
          <w:szCs w:val="28"/>
        </w:rPr>
        <w:t>maksājumi</w:t>
      </w:r>
      <w:r w:rsidR="00D37018" w:rsidRPr="00A0471D">
        <w:rPr>
          <w:sz w:val="28"/>
          <w:szCs w:val="28"/>
        </w:rPr>
        <w:t>.</w:t>
      </w:r>
      <w:r w:rsidR="00D37018">
        <w:rPr>
          <w:sz w:val="28"/>
          <w:szCs w:val="28"/>
        </w:rPr>
        <w:t xml:space="preserve"> </w:t>
      </w:r>
      <w:r w:rsidR="007C1CF3" w:rsidRPr="00055DFE">
        <w:rPr>
          <w:sz w:val="28"/>
          <w:szCs w:val="28"/>
        </w:rPr>
        <w:t>Pa</w:t>
      </w:r>
      <w:r w:rsidR="007C1CF3">
        <w:rPr>
          <w:sz w:val="28"/>
          <w:szCs w:val="28"/>
        </w:rPr>
        <w:t>balst</w:t>
      </w:r>
      <w:r w:rsidR="007C1CF3" w:rsidRPr="00055DFE">
        <w:rPr>
          <w:sz w:val="28"/>
          <w:szCs w:val="28"/>
        </w:rPr>
        <w:t xml:space="preserve">a </w:t>
      </w:r>
      <w:r w:rsidRPr="00A0471D">
        <w:rPr>
          <w:sz w:val="28"/>
          <w:szCs w:val="28"/>
        </w:rPr>
        <w:t xml:space="preserve">saņēmējs jebkurā Valsts sociālās apdrošināšanas aģentūras nodaļā var iesniegt informāciju par citu norēķinu kontu, uz kuru </w:t>
      </w:r>
      <w:r w:rsidR="00A0471D" w:rsidRPr="00A0471D">
        <w:rPr>
          <w:sz w:val="28"/>
          <w:szCs w:val="28"/>
        </w:rPr>
        <w:t xml:space="preserve">pabalsts </w:t>
      </w:r>
      <w:r w:rsidR="00D6508E" w:rsidRPr="00A0471D">
        <w:rPr>
          <w:sz w:val="28"/>
          <w:szCs w:val="28"/>
        </w:rPr>
        <w:t>pārskaitāms</w:t>
      </w:r>
      <w:r w:rsidRPr="00A0471D">
        <w:rPr>
          <w:sz w:val="28"/>
          <w:szCs w:val="28"/>
        </w:rPr>
        <w:t xml:space="preserve">, vai dzīvesvietas adresi, uz kuru </w:t>
      </w:r>
      <w:r w:rsidR="00A0471D" w:rsidRPr="00A0471D">
        <w:rPr>
          <w:sz w:val="28"/>
          <w:szCs w:val="28"/>
        </w:rPr>
        <w:t xml:space="preserve">tas </w:t>
      </w:r>
      <w:r w:rsidR="00D6508E" w:rsidRPr="00A0471D">
        <w:rPr>
          <w:sz w:val="28"/>
          <w:szCs w:val="28"/>
        </w:rPr>
        <w:t>piegādājams</w:t>
      </w:r>
      <w:r w:rsidRPr="00A0471D">
        <w:rPr>
          <w:sz w:val="28"/>
          <w:szCs w:val="28"/>
        </w:rPr>
        <w:t>."</w:t>
      </w:r>
      <w:bookmarkEnd w:id="2"/>
      <w:r w:rsidRPr="00A0471D">
        <w:rPr>
          <w:sz w:val="28"/>
          <w:szCs w:val="28"/>
        </w:rPr>
        <w:t>;</w:t>
      </w:r>
    </w:p>
    <w:bookmarkEnd w:id="3"/>
    <w:p w14:paraId="2BA41D54" w14:textId="77777777" w:rsidR="00730C64" w:rsidRPr="00A0471D" w:rsidRDefault="00730C64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0CC8E165" w14:textId="4B3113B3" w:rsidR="007850A0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1.9</w:t>
      </w:r>
      <w:r w:rsidR="003E2C3A" w:rsidRPr="00A0471D">
        <w:rPr>
          <w:sz w:val="28"/>
          <w:szCs w:val="28"/>
        </w:rPr>
        <w:t>. </w:t>
      </w:r>
      <w:r w:rsidR="007850A0" w:rsidRPr="00A0471D">
        <w:rPr>
          <w:sz w:val="28"/>
          <w:szCs w:val="28"/>
        </w:rPr>
        <w:t>izteikt 16</w:t>
      </w:r>
      <w:r w:rsidR="003E2C3A" w:rsidRPr="00A0471D">
        <w:rPr>
          <w:sz w:val="28"/>
          <w:szCs w:val="28"/>
        </w:rPr>
        <w:t>. </w:t>
      </w:r>
      <w:r w:rsidR="007850A0" w:rsidRPr="00A0471D">
        <w:rPr>
          <w:sz w:val="28"/>
          <w:szCs w:val="28"/>
        </w:rPr>
        <w:t>punkta pirmo teikumu šādā redakcijā:</w:t>
      </w:r>
    </w:p>
    <w:p w14:paraId="3EF646D6" w14:textId="77777777" w:rsidR="007850A0" w:rsidRPr="00A0471D" w:rsidRDefault="007850A0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647CBF2A" w14:textId="040D714D" w:rsidR="007850A0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"</w:t>
      </w:r>
      <w:r w:rsidR="007850A0" w:rsidRPr="00A0471D">
        <w:rPr>
          <w:sz w:val="28"/>
          <w:szCs w:val="28"/>
        </w:rPr>
        <w:t xml:space="preserve">Lai </w:t>
      </w:r>
      <w:bookmarkStart w:id="4" w:name="_Hlk58943033"/>
      <w:r w:rsidR="00184FF6">
        <w:rPr>
          <w:sz w:val="28"/>
          <w:szCs w:val="28"/>
        </w:rPr>
        <w:t>saņemtu</w:t>
      </w:r>
      <w:bookmarkEnd w:id="4"/>
      <w:r w:rsidR="00184FF6">
        <w:rPr>
          <w:sz w:val="28"/>
          <w:szCs w:val="28"/>
        </w:rPr>
        <w:t xml:space="preserve"> </w:t>
      </w:r>
      <w:r w:rsidR="00962DA1" w:rsidRPr="00055DFE">
        <w:rPr>
          <w:sz w:val="28"/>
          <w:szCs w:val="28"/>
        </w:rPr>
        <w:t xml:space="preserve">piešķirto </w:t>
      </w:r>
      <w:r w:rsidR="00962DA1">
        <w:rPr>
          <w:sz w:val="28"/>
          <w:szCs w:val="28"/>
        </w:rPr>
        <w:t xml:space="preserve">vai </w:t>
      </w:r>
      <w:r w:rsidR="007C1CF3">
        <w:rPr>
          <w:sz w:val="28"/>
          <w:szCs w:val="28"/>
        </w:rPr>
        <w:t xml:space="preserve">aprēķināto, bet </w:t>
      </w:r>
      <w:r w:rsidR="007C1CF3" w:rsidRPr="00055DFE">
        <w:rPr>
          <w:sz w:val="28"/>
          <w:szCs w:val="28"/>
        </w:rPr>
        <w:t>pabalsta saņēmēja nāves dēļ</w:t>
      </w:r>
      <w:r w:rsidR="007C1CF3">
        <w:rPr>
          <w:sz w:val="28"/>
          <w:szCs w:val="28"/>
        </w:rPr>
        <w:t xml:space="preserve"> ne</w:t>
      </w:r>
      <w:r w:rsidR="007C1CF3" w:rsidRPr="00055DFE">
        <w:rPr>
          <w:sz w:val="28"/>
          <w:szCs w:val="28"/>
        </w:rPr>
        <w:t>saņemt</w:t>
      </w:r>
      <w:r w:rsidR="007C1CF3">
        <w:rPr>
          <w:sz w:val="28"/>
          <w:szCs w:val="28"/>
        </w:rPr>
        <w:t>o</w:t>
      </w:r>
      <w:r w:rsidR="007C1CF3" w:rsidRPr="00055DFE">
        <w:rPr>
          <w:sz w:val="28"/>
          <w:szCs w:val="28"/>
        </w:rPr>
        <w:t xml:space="preserve"> pabalst</w:t>
      </w:r>
      <w:r w:rsidR="007C1CF3">
        <w:rPr>
          <w:sz w:val="28"/>
          <w:szCs w:val="28"/>
        </w:rPr>
        <w:t>u</w:t>
      </w:r>
      <w:r w:rsidR="007850A0" w:rsidRPr="00A0471D">
        <w:rPr>
          <w:sz w:val="28"/>
          <w:szCs w:val="28"/>
        </w:rPr>
        <w:t>, tā pieprasītājs jebkurā Valsts sociālās apdrošināšanas aģentūras nodaļā iesniedz rakstisku pieprasījumu (var izmantot Valsts sociālās apdrošināšanas aģentūras tīmekļvietnē ievietoto veidlapu).</w:t>
      </w:r>
      <w:r w:rsidRPr="00A0471D">
        <w:rPr>
          <w:sz w:val="28"/>
          <w:szCs w:val="28"/>
        </w:rPr>
        <w:t>"</w:t>
      </w:r>
    </w:p>
    <w:p w14:paraId="7E53ECBC" w14:textId="77777777" w:rsidR="00DD3984" w:rsidRPr="00A0471D" w:rsidRDefault="00DD3984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71130D37" w14:textId="1454BB93" w:rsidR="00FE469B" w:rsidRPr="00A0471D" w:rsidRDefault="00A77EFE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proofErr w:type="gramStart"/>
      <w:r w:rsidRPr="00A0471D">
        <w:rPr>
          <w:sz w:val="28"/>
          <w:szCs w:val="28"/>
        </w:rPr>
        <w:t>2</w:t>
      </w:r>
      <w:r w:rsidR="003E2C3A" w:rsidRPr="00A0471D">
        <w:rPr>
          <w:sz w:val="28"/>
          <w:szCs w:val="28"/>
        </w:rPr>
        <w:t>. </w:t>
      </w:r>
      <w:r w:rsidR="00FE469B" w:rsidRPr="00A0471D">
        <w:rPr>
          <w:sz w:val="28"/>
          <w:szCs w:val="28"/>
        </w:rPr>
        <w:t>Noteikumi stājas spēkā 2021</w:t>
      </w:r>
      <w:r w:rsidR="003E2C3A" w:rsidRPr="00A0471D">
        <w:rPr>
          <w:sz w:val="28"/>
          <w:szCs w:val="28"/>
        </w:rPr>
        <w:t>. </w:t>
      </w:r>
      <w:r w:rsidR="00FE469B" w:rsidRPr="00A0471D">
        <w:rPr>
          <w:sz w:val="28"/>
          <w:szCs w:val="28"/>
        </w:rPr>
        <w:t xml:space="preserve">gada </w:t>
      </w:r>
      <w:r w:rsidR="005301C7" w:rsidRPr="00A0471D">
        <w:rPr>
          <w:sz w:val="28"/>
          <w:szCs w:val="28"/>
        </w:rPr>
        <w:t>1</w:t>
      </w:r>
      <w:r w:rsidR="003E2C3A" w:rsidRPr="00A0471D">
        <w:rPr>
          <w:sz w:val="28"/>
          <w:szCs w:val="28"/>
        </w:rPr>
        <w:t>. </w:t>
      </w:r>
      <w:r w:rsidR="005301C7" w:rsidRPr="00A0471D">
        <w:rPr>
          <w:sz w:val="28"/>
          <w:szCs w:val="28"/>
        </w:rPr>
        <w:t>jū</w:t>
      </w:r>
      <w:r w:rsidR="004570EC" w:rsidRPr="00A0471D">
        <w:rPr>
          <w:sz w:val="28"/>
          <w:szCs w:val="28"/>
        </w:rPr>
        <w:t>l</w:t>
      </w:r>
      <w:r w:rsidR="005301C7" w:rsidRPr="00A0471D">
        <w:rPr>
          <w:sz w:val="28"/>
          <w:szCs w:val="28"/>
        </w:rPr>
        <w:t>ijā</w:t>
      </w:r>
      <w:proofErr w:type="gramEnd"/>
      <w:r w:rsidR="00FE469B" w:rsidRPr="00A0471D">
        <w:rPr>
          <w:sz w:val="28"/>
          <w:szCs w:val="28"/>
        </w:rPr>
        <w:t>.</w:t>
      </w:r>
    </w:p>
    <w:p w14:paraId="56CEB954" w14:textId="1B8734BC" w:rsidR="006457F2" w:rsidRPr="00A0471D" w:rsidRDefault="006457F2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2CFEC187" w14:textId="77777777" w:rsidR="00BD3DE4" w:rsidRPr="00A0471D" w:rsidRDefault="00BD3DE4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53A8B876" w14:textId="77777777" w:rsidR="006457F2" w:rsidRPr="00A0471D" w:rsidRDefault="006457F2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28F1D9F1" w14:textId="21D6AD46" w:rsidR="008C11A6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Ministru prezidents</w:t>
      </w:r>
      <w:r w:rsidRPr="00A0471D">
        <w:rPr>
          <w:sz w:val="28"/>
          <w:szCs w:val="28"/>
        </w:rPr>
        <w:tab/>
        <w:t>A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>K</w:t>
      </w:r>
      <w:r w:rsidR="003E2C3A" w:rsidRPr="00A0471D">
        <w:rPr>
          <w:sz w:val="28"/>
          <w:szCs w:val="28"/>
        </w:rPr>
        <w:t>. </w:t>
      </w:r>
      <w:r w:rsidRPr="00A0471D">
        <w:rPr>
          <w:sz w:val="28"/>
          <w:szCs w:val="28"/>
        </w:rPr>
        <w:t>Kariņš</w:t>
      </w:r>
    </w:p>
    <w:p w14:paraId="6142C006" w14:textId="77777777" w:rsidR="008C11A6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58CD9F56" w14:textId="77777777" w:rsidR="008C11A6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63669B6E" w14:textId="77777777" w:rsidR="008C11A6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7265A818" w14:textId="082AC220" w:rsidR="008C11A6" w:rsidRPr="00A0471D" w:rsidRDefault="008C11A6" w:rsidP="00A77EFE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A0471D">
        <w:rPr>
          <w:sz w:val="28"/>
          <w:szCs w:val="28"/>
        </w:rPr>
        <w:t>Labklājības ministre</w:t>
      </w:r>
      <w:r w:rsidRPr="00A0471D">
        <w:rPr>
          <w:sz w:val="28"/>
          <w:szCs w:val="28"/>
        </w:rPr>
        <w:tab/>
        <w:t>R</w:t>
      </w:r>
      <w:r w:rsidR="003E2C3A" w:rsidRPr="00A0471D">
        <w:rPr>
          <w:sz w:val="28"/>
          <w:szCs w:val="28"/>
        </w:rPr>
        <w:t>. </w:t>
      </w:r>
      <w:proofErr w:type="spellStart"/>
      <w:r w:rsidRPr="00A0471D">
        <w:rPr>
          <w:sz w:val="28"/>
          <w:szCs w:val="28"/>
        </w:rPr>
        <w:t>Petraviča</w:t>
      </w:r>
      <w:proofErr w:type="spellEnd"/>
    </w:p>
    <w:sectPr w:rsidR="008C11A6" w:rsidRPr="00A0471D" w:rsidSect="008C11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06C5" w14:textId="77777777" w:rsidR="00F7066B" w:rsidRDefault="00F7066B">
      <w:r>
        <w:separator/>
      </w:r>
    </w:p>
  </w:endnote>
  <w:endnote w:type="continuationSeparator" w:id="0">
    <w:p w14:paraId="078ECAAF" w14:textId="77777777" w:rsidR="00F7066B" w:rsidRDefault="00F7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A9F8" w14:textId="51ED8D39" w:rsidR="008C11A6" w:rsidRPr="008C11A6" w:rsidRDefault="008C11A6" w:rsidP="008C11A6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Pr="008C11A6">
      <w:rPr>
        <w:sz w:val="16"/>
        <w:szCs w:val="16"/>
      </w:rPr>
      <w:t>2445_0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9507" w14:textId="7C077E3D" w:rsidR="008C11A6" w:rsidRPr="008C11A6" w:rsidRDefault="008C11A6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Pr="008C11A6">
      <w:rPr>
        <w:sz w:val="16"/>
        <w:szCs w:val="16"/>
      </w:rPr>
      <w:t>2445_0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6D5D" w14:textId="77777777" w:rsidR="00F7066B" w:rsidRDefault="00F7066B">
      <w:r>
        <w:separator/>
      </w:r>
    </w:p>
  </w:footnote>
  <w:footnote w:type="continuationSeparator" w:id="0">
    <w:p w14:paraId="00E8FE3A" w14:textId="77777777" w:rsidR="00F7066B" w:rsidRDefault="00F7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8C1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14D4" w14:textId="77777777" w:rsidR="008C11A6" w:rsidRPr="003629D6" w:rsidRDefault="008C11A6">
    <w:pPr>
      <w:pStyle w:val="Header"/>
    </w:pPr>
  </w:p>
  <w:p w14:paraId="3948092B" w14:textId="10125CB4" w:rsidR="008C11A6" w:rsidRDefault="008C11A6">
    <w:pPr>
      <w:pStyle w:val="Header"/>
    </w:pPr>
    <w:r>
      <w:rPr>
        <w:noProof/>
      </w:rPr>
      <w:drawing>
        <wp:inline distT="0" distB="0" distL="0" distR="0" wp14:anchorId="2FAD6D83" wp14:editId="2B4EFB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2C40"/>
    <w:multiLevelType w:val="multilevel"/>
    <w:tmpl w:val="8708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DD1C5F"/>
    <w:multiLevelType w:val="multilevel"/>
    <w:tmpl w:val="61C05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983"/>
    <w:multiLevelType w:val="multilevel"/>
    <w:tmpl w:val="D4F4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921FEF"/>
    <w:multiLevelType w:val="hybridMultilevel"/>
    <w:tmpl w:val="1870E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96C"/>
    <w:multiLevelType w:val="hybridMultilevel"/>
    <w:tmpl w:val="9D6A8C32"/>
    <w:lvl w:ilvl="0" w:tplc="80721EC4">
      <w:start w:val="1"/>
      <w:numFmt w:val="decimal"/>
      <w:lvlText w:val="%1)"/>
      <w:lvlJc w:val="left"/>
      <w:pPr>
        <w:ind w:left="1116" w:hanging="3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87C08"/>
    <w:multiLevelType w:val="multilevel"/>
    <w:tmpl w:val="1102BB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6F64A4"/>
    <w:multiLevelType w:val="multilevel"/>
    <w:tmpl w:val="D99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2C3"/>
    <w:rsid w:val="00001D6E"/>
    <w:rsid w:val="00010E7F"/>
    <w:rsid w:val="0001382E"/>
    <w:rsid w:val="000149FD"/>
    <w:rsid w:val="00014AA1"/>
    <w:rsid w:val="000159EB"/>
    <w:rsid w:val="00023004"/>
    <w:rsid w:val="000233FA"/>
    <w:rsid w:val="0002750F"/>
    <w:rsid w:val="00033DD4"/>
    <w:rsid w:val="000343F2"/>
    <w:rsid w:val="00051829"/>
    <w:rsid w:val="0005391C"/>
    <w:rsid w:val="00064A65"/>
    <w:rsid w:val="00065417"/>
    <w:rsid w:val="00065641"/>
    <w:rsid w:val="0007311A"/>
    <w:rsid w:val="00097A3F"/>
    <w:rsid w:val="000A359F"/>
    <w:rsid w:val="000A5075"/>
    <w:rsid w:val="000A5426"/>
    <w:rsid w:val="000A7D69"/>
    <w:rsid w:val="000B5288"/>
    <w:rsid w:val="000B5AE1"/>
    <w:rsid w:val="000C3861"/>
    <w:rsid w:val="000C719C"/>
    <w:rsid w:val="000D020D"/>
    <w:rsid w:val="000D0BD6"/>
    <w:rsid w:val="000D1C94"/>
    <w:rsid w:val="000D56D3"/>
    <w:rsid w:val="000E7606"/>
    <w:rsid w:val="000F2D8F"/>
    <w:rsid w:val="000F75F3"/>
    <w:rsid w:val="00122A47"/>
    <w:rsid w:val="001254CA"/>
    <w:rsid w:val="001346FC"/>
    <w:rsid w:val="00137AC9"/>
    <w:rsid w:val="001422C1"/>
    <w:rsid w:val="00143392"/>
    <w:rsid w:val="00143694"/>
    <w:rsid w:val="00162B07"/>
    <w:rsid w:val="00166916"/>
    <w:rsid w:val="00166C2C"/>
    <w:rsid w:val="00166FCA"/>
    <w:rsid w:val="001725DA"/>
    <w:rsid w:val="0017478B"/>
    <w:rsid w:val="00181AD6"/>
    <w:rsid w:val="00184FF6"/>
    <w:rsid w:val="001920E1"/>
    <w:rsid w:val="00195EB4"/>
    <w:rsid w:val="00196238"/>
    <w:rsid w:val="00197F84"/>
    <w:rsid w:val="001C0402"/>
    <w:rsid w:val="001C2481"/>
    <w:rsid w:val="001C54BD"/>
    <w:rsid w:val="001C67C9"/>
    <w:rsid w:val="001C7A85"/>
    <w:rsid w:val="001C7F23"/>
    <w:rsid w:val="001D0C9C"/>
    <w:rsid w:val="001D31F3"/>
    <w:rsid w:val="001D7F58"/>
    <w:rsid w:val="001E63F9"/>
    <w:rsid w:val="001E7CF0"/>
    <w:rsid w:val="001F6C5A"/>
    <w:rsid w:val="002008A8"/>
    <w:rsid w:val="002040C5"/>
    <w:rsid w:val="00212972"/>
    <w:rsid w:val="00216736"/>
    <w:rsid w:val="00216C6D"/>
    <w:rsid w:val="0021776F"/>
    <w:rsid w:val="002318FE"/>
    <w:rsid w:val="002324E9"/>
    <w:rsid w:val="00232952"/>
    <w:rsid w:val="00240843"/>
    <w:rsid w:val="00242B4A"/>
    <w:rsid w:val="00242C98"/>
    <w:rsid w:val="00247B7C"/>
    <w:rsid w:val="002633F1"/>
    <w:rsid w:val="00286149"/>
    <w:rsid w:val="002878F1"/>
    <w:rsid w:val="00291A7E"/>
    <w:rsid w:val="00293A2F"/>
    <w:rsid w:val="00294ED1"/>
    <w:rsid w:val="002971BD"/>
    <w:rsid w:val="002A72A1"/>
    <w:rsid w:val="002B1439"/>
    <w:rsid w:val="002B4A5C"/>
    <w:rsid w:val="002C51C0"/>
    <w:rsid w:val="002D5D3B"/>
    <w:rsid w:val="002D5FC0"/>
    <w:rsid w:val="002E3E83"/>
    <w:rsid w:val="002F07C0"/>
    <w:rsid w:val="002F09CE"/>
    <w:rsid w:val="002F1F05"/>
    <w:rsid w:val="002F4E02"/>
    <w:rsid w:val="002F71E6"/>
    <w:rsid w:val="00306FF3"/>
    <w:rsid w:val="003072E8"/>
    <w:rsid w:val="003127CA"/>
    <w:rsid w:val="00315992"/>
    <w:rsid w:val="003460CE"/>
    <w:rsid w:val="003461B0"/>
    <w:rsid w:val="003548A3"/>
    <w:rsid w:val="003657FB"/>
    <w:rsid w:val="00370725"/>
    <w:rsid w:val="00376CF7"/>
    <w:rsid w:val="003873B8"/>
    <w:rsid w:val="003911C8"/>
    <w:rsid w:val="00394279"/>
    <w:rsid w:val="003950FA"/>
    <w:rsid w:val="00395BC5"/>
    <w:rsid w:val="003B6775"/>
    <w:rsid w:val="003C2F7B"/>
    <w:rsid w:val="003C368A"/>
    <w:rsid w:val="003D3F79"/>
    <w:rsid w:val="003E1992"/>
    <w:rsid w:val="003E2626"/>
    <w:rsid w:val="003E2C3A"/>
    <w:rsid w:val="003E7B9E"/>
    <w:rsid w:val="003F2AFD"/>
    <w:rsid w:val="00404CAA"/>
    <w:rsid w:val="00420148"/>
    <w:rsid w:val="004203E7"/>
    <w:rsid w:val="00433DAD"/>
    <w:rsid w:val="0043617A"/>
    <w:rsid w:val="00442399"/>
    <w:rsid w:val="004466A0"/>
    <w:rsid w:val="00452998"/>
    <w:rsid w:val="00456992"/>
    <w:rsid w:val="004570EC"/>
    <w:rsid w:val="00465E88"/>
    <w:rsid w:val="00471A52"/>
    <w:rsid w:val="00482603"/>
    <w:rsid w:val="004944D5"/>
    <w:rsid w:val="00497C20"/>
    <w:rsid w:val="004B0B67"/>
    <w:rsid w:val="004B6E00"/>
    <w:rsid w:val="004C0159"/>
    <w:rsid w:val="004C60C4"/>
    <w:rsid w:val="004D068F"/>
    <w:rsid w:val="004D4846"/>
    <w:rsid w:val="004E3E9C"/>
    <w:rsid w:val="004E5A1D"/>
    <w:rsid w:val="004E74DA"/>
    <w:rsid w:val="004F3ECF"/>
    <w:rsid w:val="005003A0"/>
    <w:rsid w:val="00503D22"/>
    <w:rsid w:val="00514CA7"/>
    <w:rsid w:val="005162AB"/>
    <w:rsid w:val="00523B02"/>
    <w:rsid w:val="005256C0"/>
    <w:rsid w:val="005301C7"/>
    <w:rsid w:val="00537199"/>
    <w:rsid w:val="0055244A"/>
    <w:rsid w:val="00567FAD"/>
    <w:rsid w:val="00572852"/>
    <w:rsid w:val="00574B34"/>
    <w:rsid w:val="0058034F"/>
    <w:rsid w:val="0059529E"/>
    <w:rsid w:val="005966AB"/>
    <w:rsid w:val="0059785F"/>
    <w:rsid w:val="005A078F"/>
    <w:rsid w:val="005A2632"/>
    <w:rsid w:val="005A3FE1"/>
    <w:rsid w:val="005A6234"/>
    <w:rsid w:val="005B6030"/>
    <w:rsid w:val="005C2A8B"/>
    <w:rsid w:val="005C2E05"/>
    <w:rsid w:val="005C6771"/>
    <w:rsid w:val="005C78D9"/>
    <w:rsid w:val="005C7F82"/>
    <w:rsid w:val="005D285F"/>
    <w:rsid w:val="005D534B"/>
    <w:rsid w:val="005E2B87"/>
    <w:rsid w:val="005F1A92"/>
    <w:rsid w:val="005F289F"/>
    <w:rsid w:val="005F5401"/>
    <w:rsid w:val="005F6859"/>
    <w:rsid w:val="00600472"/>
    <w:rsid w:val="0060088B"/>
    <w:rsid w:val="00604D5F"/>
    <w:rsid w:val="00605466"/>
    <w:rsid w:val="00610E8F"/>
    <w:rsid w:val="00614F48"/>
    <w:rsid w:val="00615BB4"/>
    <w:rsid w:val="00623DF2"/>
    <w:rsid w:val="00631730"/>
    <w:rsid w:val="00634F20"/>
    <w:rsid w:val="0064277A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97293"/>
    <w:rsid w:val="006A4F8B"/>
    <w:rsid w:val="006A5D94"/>
    <w:rsid w:val="006A72E1"/>
    <w:rsid w:val="006B60F9"/>
    <w:rsid w:val="006B7D98"/>
    <w:rsid w:val="006C0BDC"/>
    <w:rsid w:val="006C4B76"/>
    <w:rsid w:val="006E083B"/>
    <w:rsid w:val="006E5D5F"/>
    <w:rsid w:val="006E5FE2"/>
    <w:rsid w:val="006E6314"/>
    <w:rsid w:val="006F46E2"/>
    <w:rsid w:val="00721036"/>
    <w:rsid w:val="00721BDF"/>
    <w:rsid w:val="00726064"/>
    <w:rsid w:val="00730659"/>
    <w:rsid w:val="00730C64"/>
    <w:rsid w:val="007330D1"/>
    <w:rsid w:val="00742D79"/>
    <w:rsid w:val="00746861"/>
    <w:rsid w:val="00746F4F"/>
    <w:rsid w:val="00750EE3"/>
    <w:rsid w:val="00752E69"/>
    <w:rsid w:val="00762E50"/>
    <w:rsid w:val="00774A4B"/>
    <w:rsid w:val="00775F74"/>
    <w:rsid w:val="007761BB"/>
    <w:rsid w:val="00777358"/>
    <w:rsid w:val="007850A0"/>
    <w:rsid w:val="00787DA8"/>
    <w:rsid w:val="00790CBC"/>
    <w:rsid w:val="00792378"/>
    <w:rsid w:val="007947CC"/>
    <w:rsid w:val="00794BA9"/>
    <w:rsid w:val="00796BFD"/>
    <w:rsid w:val="007A623F"/>
    <w:rsid w:val="007B5DBD"/>
    <w:rsid w:val="007C1CF3"/>
    <w:rsid w:val="007C4838"/>
    <w:rsid w:val="007C63F0"/>
    <w:rsid w:val="007E6756"/>
    <w:rsid w:val="007F5265"/>
    <w:rsid w:val="007F7F31"/>
    <w:rsid w:val="00800FFF"/>
    <w:rsid w:val="0080189A"/>
    <w:rsid w:val="008018E3"/>
    <w:rsid w:val="00812987"/>
    <w:rsid w:val="00812AFA"/>
    <w:rsid w:val="0082200C"/>
    <w:rsid w:val="00823F40"/>
    <w:rsid w:val="00837BBE"/>
    <w:rsid w:val="00843ACF"/>
    <w:rsid w:val="008467C5"/>
    <w:rsid w:val="008502B3"/>
    <w:rsid w:val="008519C5"/>
    <w:rsid w:val="00851AB7"/>
    <w:rsid w:val="00863475"/>
    <w:rsid w:val="0086399E"/>
    <w:rsid w:val="008640BF"/>
    <w:rsid w:val="008644A0"/>
    <w:rsid w:val="00864D00"/>
    <w:rsid w:val="008678E7"/>
    <w:rsid w:val="00871391"/>
    <w:rsid w:val="008731A2"/>
    <w:rsid w:val="008769BC"/>
    <w:rsid w:val="008A6FD3"/>
    <w:rsid w:val="008A7539"/>
    <w:rsid w:val="008B22E6"/>
    <w:rsid w:val="008B5A9F"/>
    <w:rsid w:val="008C0C2F"/>
    <w:rsid w:val="008C11A6"/>
    <w:rsid w:val="008C71E7"/>
    <w:rsid w:val="008C7A3B"/>
    <w:rsid w:val="008D30B9"/>
    <w:rsid w:val="008D5570"/>
    <w:rsid w:val="008D5CC2"/>
    <w:rsid w:val="008E0137"/>
    <w:rsid w:val="008E1DDD"/>
    <w:rsid w:val="008E7807"/>
    <w:rsid w:val="008F0423"/>
    <w:rsid w:val="008F7D26"/>
    <w:rsid w:val="00900023"/>
    <w:rsid w:val="009069EA"/>
    <w:rsid w:val="00907025"/>
    <w:rsid w:val="009079D9"/>
    <w:rsid w:val="00910156"/>
    <w:rsid w:val="009172AE"/>
    <w:rsid w:val="00932D89"/>
    <w:rsid w:val="00944FD9"/>
    <w:rsid w:val="00947B4D"/>
    <w:rsid w:val="00957632"/>
    <w:rsid w:val="00962DA1"/>
    <w:rsid w:val="0097781C"/>
    <w:rsid w:val="00980D1E"/>
    <w:rsid w:val="009828E9"/>
    <w:rsid w:val="0098390C"/>
    <w:rsid w:val="009A4765"/>
    <w:rsid w:val="009A7A12"/>
    <w:rsid w:val="009C2A61"/>
    <w:rsid w:val="009C3877"/>
    <w:rsid w:val="009C5A63"/>
    <w:rsid w:val="009D1238"/>
    <w:rsid w:val="009F03DD"/>
    <w:rsid w:val="009F12E3"/>
    <w:rsid w:val="009F1E4B"/>
    <w:rsid w:val="009F3EFB"/>
    <w:rsid w:val="00A02F96"/>
    <w:rsid w:val="00A0471D"/>
    <w:rsid w:val="00A04854"/>
    <w:rsid w:val="00A16CE2"/>
    <w:rsid w:val="00A16DC3"/>
    <w:rsid w:val="00A243CD"/>
    <w:rsid w:val="00A30B2C"/>
    <w:rsid w:val="00A442F3"/>
    <w:rsid w:val="00A52137"/>
    <w:rsid w:val="00A6794B"/>
    <w:rsid w:val="00A71F4C"/>
    <w:rsid w:val="00A75F12"/>
    <w:rsid w:val="00A77EFE"/>
    <w:rsid w:val="00A816A6"/>
    <w:rsid w:val="00A81C8B"/>
    <w:rsid w:val="00A8681E"/>
    <w:rsid w:val="00A90431"/>
    <w:rsid w:val="00A925F1"/>
    <w:rsid w:val="00A948E1"/>
    <w:rsid w:val="00A94F3A"/>
    <w:rsid w:val="00A955E2"/>
    <w:rsid w:val="00A970CF"/>
    <w:rsid w:val="00A97155"/>
    <w:rsid w:val="00AA623C"/>
    <w:rsid w:val="00AB0AC9"/>
    <w:rsid w:val="00AB4824"/>
    <w:rsid w:val="00AC23DE"/>
    <w:rsid w:val="00AD28A5"/>
    <w:rsid w:val="00AD3949"/>
    <w:rsid w:val="00AE03A6"/>
    <w:rsid w:val="00AE456F"/>
    <w:rsid w:val="00AE7E16"/>
    <w:rsid w:val="00AF41B5"/>
    <w:rsid w:val="00AF5AB5"/>
    <w:rsid w:val="00B12F17"/>
    <w:rsid w:val="00B13169"/>
    <w:rsid w:val="00B1583A"/>
    <w:rsid w:val="00B249E8"/>
    <w:rsid w:val="00B30445"/>
    <w:rsid w:val="00B30D1A"/>
    <w:rsid w:val="00B57ACD"/>
    <w:rsid w:val="00B60DB3"/>
    <w:rsid w:val="00B660EF"/>
    <w:rsid w:val="00B73911"/>
    <w:rsid w:val="00B77A0F"/>
    <w:rsid w:val="00B81177"/>
    <w:rsid w:val="00B83E78"/>
    <w:rsid w:val="00B9584F"/>
    <w:rsid w:val="00B9687F"/>
    <w:rsid w:val="00BA506B"/>
    <w:rsid w:val="00BB487A"/>
    <w:rsid w:val="00BC4543"/>
    <w:rsid w:val="00BC45F4"/>
    <w:rsid w:val="00BD3DE4"/>
    <w:rsid w:val="00BD5C8E"/>
    <w:rsid w:val="00BD688C"/>
    <w:rsid w:val="00BE0491"/>
    <w:rsid w:val="00BE361A"/>
    <w:rsid w:val="00C00364"/>
    <w:rsid w:val="00C00A8E"/>
    <w:rsid w:val="00C10B31"/>
    <w:rsid w:val="00C22B6B"/>
    <w:rsid w:val="00C27AF9"/>
    <w:rsid w:val="00C31E7D"/>
    <w:rsid w:val="00C406ED"/>
    <w:rsid w:val="00C44DE9"/>
    <w:rsid w:val="00C47E58"/>
    <w:rsid w:val="00C53AD0"/>
    <w:rsid w:val="00C5791D"/>
    <w:rsid w:val="00C620D3"/>
    <w:rsid w:val="00C66067"/>
    <w:rsid w:val="00C811B2"/>
    <w:rsid w:val="00C87581"/>
    <w:rsid w:val="00C903DE"/>
    <w:rsid w:val="00C93126"/>
    <w:rsid w:val="00CA30A6"/>
    <w:rsid w:val="00CA7A60"/>
    <w:rsid w:val="00CB6776"/>
    <w:rsid w:val="00CC27C0"/>
    <w:rsid w:val="00CC6772"/>
    <w:rsid w:val="00CD305C"/>
    <w:rsid w:val="00CD343E"/>
    <w:rsid w:val="00CE04CC"/>
    <w:rsid w:val="00CE0B90"/>
    <w:rsid w:val="00CF14BD"/>
    <w:rsid w:val="00CF43C1"/>
    <w:rsid w:val="00D06C59"/>
    <w:rsid w:val="00D1369C"/>
    <w:rsid w:val="00D136A9"/>
    <w:rsid w:val="00D1431D"/>
    <w:rsid w:val="00D14B43"/>
    <w:rsid w:val="00D17D43"/>
    <w:rsid w:val="00D3057B"/>
    <w:rsid w:val="00D31A68"/>
    <w:rsid w:val="00D34E8D"/>
    <w:rsid w:val="00D37018"/>
    <w:rsid w:val="00D404C2"/>
    <w:rsid w:val="00D46149"/>
    <w:rsid w:val="00D53187"/>
    <w:rsid w:val="00D61E73"/>
    <w:rsid w:val="00D6508E"/>
    <w:rsid w:val="00D65840"/>
    <w:rsid w:val="00D70FBE"/>
    <w:rsid w:val="00D73639"/>
    <w:rsid w:val="00D76D68"/>
    <w:rsid w:val="00D776E8"/>
    <w:rsid w:val="00D81E23"/>
    <w:rsid w:val="00D83F6C"/>
    <w:rsid w:val="00D92529"/>
    <w:rsid w:val="00D94230"/>
    <w:rsid w:val="00D962ED"/>
    <w:rsid w:val="00D97AA3"/>
    <w:rsid w:val="00DA12DA"/>
    <w:rsid w:val="00DA4BAA"/>
    <w:rsid w:val="00DA4F54"/>
    <w:rsid w:val="00DA6BBA"/>
    <w:rsid w:val="00DB31C3"/>
    <w:rsid w:val="00DC0092"/>
    <w:rsid w:val="00DC25B2"/>
    <w:rsid w:val="00DD3984"/>
    <w:rsid w:val="00DD3A2A"/>
    <w:rsid w:val="00DD7818"/>
    <w:rsid w:val="00DF1969"/>
    <w:rsid w:val="00E14061"/>
    <w:rsid w:val="00E22970"/>
    <w:rsid w:val="00E25C04"/>
    <w:rsid w:val="00E269B6"/>
    <w:rsid w:val="00E36741"/>
    <w:rsid w:val="00E36A1B"/>
    <w:rsid w:val="00E43197"/>
    <w:rsid w:val="00E46F24"/>
    <w:rsid w:val="00E47564"/>
    <w:rsid w:val="00E51838"/>
    <w:rsid w:val="00E555E7"/>
    <w:rsid w:val="00E572C1"/>
    <w:rsid w:val="00E6461F"/>
    <w:rsid w:val="00E71A77"/>
    <w:rsid w:val="00E8260A"/>
    <w:rsid w:val="00E826B4"/>
    <w:rsid w:val="00E83EB5"/>
    <w:rsid w:val="00E94494"/>
    <w:rsid w:val="00E979F7"/>
    <w:rsid w:val="00EA363C"/>
    <w:rsid w:val="00EA43C2"/>
    <w:rsid w:val="00EA441A"/>
    <w:rsid w:val="00EA7694"/>
    <w:rsid w:val="00EB0545"/>
    <w:rsid w:val="00EB16AA"/>
    <w:rsid w:val="00EB31CB"/>
    <w:rsid w:val="00EC04C2"/>
    <w:rsid w:val="00EC7F10"/>
    <w:rsid w:val="00ED5A15"/>
    <w:rsid w:val="00EE559B"/>
    <w:rsid w:val="00EF258D"/>
    <w:rsid w:val="00F018F1"/>
    <w:rsid w:val="00F04334"/>
    <w:rsid w:val="00F0572A"/>
    <w:rsid w:val="00F11482"/>
    <w:rsid w:val="00F12337"/>
    <w:rsid w:val="00F14001"/>
    <w:rsid w:val="00F16D93"/>
    <w:rsid w:val="00F23BB8"/>
    <w:rsid w:val="00F2734A"/>
    <w:rsid w:val="00F32FE4"/>
    <w:rsid w:val="00F416E7"/>
    <w:rsid w:val="00F43C28"/>
    <w:rsid w:val="00F458A9"/>
    <w:rsid w:val="00F54E5F"/>
    <w:rsid w:val="00F62C80"/>
    <w:rsid w:val="00F62ED5"/>
    <w:rsid w:val="00F64D6E"/>
    <w:rsid w:val="00F7066B"/>
    <w:rsid w:val="00F749DB"/>
    <w:rsid w:val="00F77E25"/>
    <w:rsid w:val="00F801B9"/>
    <w:rsid w:val="00F844B6"/>
    <w:rsid w:val="00F84DA3"/>
    <w:rsid w:val="00F85B78"/>
    <w:rsid w:val="00F870C8"/>
    <w:rsid w:val="00F900BC"/>
    <w:rsid w:val="00FA08B2"/>
    <w:rsid w:val="00FA63F1"/>
    <w:rsid w:val="00FA726A"/>
    <w:rsid w:val="00FB16E8"/>
    <w:rsid w:val="00FB47BE"/>
    <w:rsid w:val="00FC4B13"/>
    <w:rsid w:val="00FD34BC"/>
    <w:rsid w:val="00FD3805"/>
    <w:rsid w:val="00FE469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7A62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48A3"/>
    <w:rPr>
      <w:b/>
      <w:bCs/>
    </w:rPr>
  </w:style>
  <w:style w:type="paragraph" w:customStyle="1" w:styleId="Body">
    <w:name w:val="Body"/>
    <w:rsid w:val="008C11A6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4437-E14C-47AD-AD60-E98E7D5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2009.gada 22.decembra Ministru kabineta noteikumi Nr.1607 “Noteikumi par bērna invalīda kopšanas pabalstu”</vt:lpstr>
      <vt:lpstr>Ministru kabineta 2009.gada 22.decembra Ministru kabineta noteikumi Nr.1607 “Noteikumi par bērna invalīda kopšanas pabalstu”</vt:lpstr>
    </vt:vector>
  </TitlesOfParts>
  <Company>Iestādes nosaukums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2009.gada 22.decembra Ministru kabineta noteikumi Nr.1607 “Noteikumi par bērna invalīda kopšanas pabalstu”</dc:title>
  <dc:subject>Noteikumu projekts</dc:subject>
  <dc:creator>Vārds Uzvārds</dc:creator>
  <dc:description>67021619, Zanda.Beinare@lm.gov.lv</dc:description>
  <cp:lastModifiedBy>Leontine Babkina</cp:lastModifiedBy>
  <cp:revision>22</cp:revision>
  <cp:lastPrinted>2020-12-15T15:18:00Z</cp:lastPrinted>
  <dcterms:created xsi:type="dcterms:W3CDTF">2020-12-04T18:41:00Z</dcterms:created>
  <dcterms:modified xsi:type="dcterms:W3CDTF">2021-01-11T13:45:00Z</dcterms:modified>
</cp:coreProperties>
</file>