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OLE_LINK1"/>
    <w:bookmarkStart w:id="1" w:name="OLE_LINK2"/>
    <w:p w14:paraId="27303A8B" w14:textId="77777777" w:rsidR="00894C55" w:rsidRPr="005879DF" w:rsidRDefault="00065875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8"/>
            <w:szCs w:val="24"/>
            <w:lang w:eastAsia="lv-LV"/>
          </w:rPr>
          <w:id w:val="882755678"/>
          <w:placeholder>
            <w:docPart w:val="B2513C7936974E769D1103048039203D"/>
          </w:placeholder>
        </w:sdtPr>
        <w:sdtEndPr/>
        <w:sdtContent>
          <w:r w:rsidR="005879DF" w:rsidRPr="005879DF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 xml:space="preserve">Noteikumu </w:t>
          </w:r>
          <w:bookmarkStart w:id="2" w:name="OLE_LINK3"/>
          <w:bookmarkStart w:id="3" w:name="OLE_LINK4"/>
          <w:r w:rsidR="005879DF" w:rsidRPr="005879DF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>"</w:t>
          </w:r>
          <w:r w:rsidR="005879DF" w:rsidRPr="005879DF">
            <w:rPr>
              <w:rFonts w:ascii="Times New Roman" w:eastAsia="Calibri" w:hAnsi="Times New Roman" w:cs="Times New Roman"/>
              <w:b/>
              <w:sz w:val="28"/>
              <w:szCs w:val="28"/>
            </w:rPr>
            <w:t>Grozījumi Ministru kabineta 2013. gada 2. aprīļa noteikumos Nr. 182 "Noteikumi par stacionāru piesārņojuma avotu emisijas limita projektu izstrādi”</w:t>
          </w:r>
        </w:sdtContent>
      </w:sdt>
      <w:bookmarkEnd w:id="2"/>
      <w:bookmarkEnd w:id="3"/>
      <w:r w:rsidR="00894C55" w:rsidRPr="005879DF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projekta</w:t>
      </w:r>
      <w:r w:rsidR="003B0BF9" w:rsidRPr="005879DF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br/>
      </w:r>
      <w:r w:rsidR="00894C55" w:rsidRPr="005879DF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sākotnējās ietekmes novērtējuma ziņojums (anotācija)</w:t>
      </w:r>
    </w:p>
    <w:bookmarkEnd w:id="0"/>
    <w:bookmarkEnd w:id="1"/>
    <w:p w14:paraId="0042B1F4" w14:textId="77777777" w:rsidR="00E5323B" w:rsidRPr="005879DF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97"/>
        <w:gridCol w:w="5524"/>
      </w:tblGrid>
      <w:tr w:rsidR="00E5323B" w:rsidRPr="005879DF" w14:paraId="4B97A364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18DBF" w14:textId="77777777" w:rsidR="00655F2C" w:rsidRPr="005879DF" w:rsidRDefault="00E5323B" w:rsidP="00DB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E5323B" w:rsidRPr="005879DF" w14:paraId="75CF3DD1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414B8" w14:textId="77777777" w:rsidR="00E5323B" w:rsidRPr="005879DF" w:rsidRDefault="00E5323B" w:rsidP="005879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Mērķis, risinājums un projekta spēkā stāšanās laiks 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B9749" w14:textId="77777777" w:rsidR="00E5323B" w:rsidRPr="005879DF" w:rsidRDefault="004C614F" w:rsidP="004D4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C61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Noteikumu "Grozījumi Ministru kabineta 2013. gada 2. aprīļa noteikumos Nr. 182 "Noteikumi par stacionāru piesārņojuma avotu emisijas limita projektu izstrādi” projekta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(turpmāk - n</w:t>
            </w:r>
            <w:r w:rsidR="0046409C"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oteikumu projekts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="0046409C"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izstrādāts, lai aktualizētu un pilnveidotu spēkā esošās prasības attiecībā uz operatora plānotās darbības radītā gaisa piesārņojuma novērtējumu jeb emisijas limitu projekta izstrādi</w:t>
            </w:r>
            <w:r w:rsidR="00AF04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  <w:r w:rsidR="00C232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projekts precizē, kādos gadījumos jāizstrādā projekts, kā arī projekta saturu, iesniedzamās informācijas apjomu un iestādes, kas var sagatavot projekta izstrādei nepieciešamo informāciju.</w:t>
            </w:r>
          </w:p>
          <w:p w14:paraId="7D678716" w14:textId="77777777" w:rsidR="0046409C" w:rsidRPr="005879DF" w:rsidRDefault="0046409C" w:rsidP="004640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07B64059" w14:textId="77777777" w:rsidR="0046409C" w:rsidRPr="005879DF" w:rsidRDefault="0046409C" w:rsidP="004D4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sz w:val="24"/>
                <w:szCs w:val="24"/>
              </w:rPr>
              <w:t>Noteikumu projekts stājas spēkā Oficiālo publikāciju un tiesiskās informācijas likuma 7. panta otrajā daļā noteiktajā kārtībā.</w:t>
            </w:r>
          </w:p>
        </w:tc>
      </w:tr>
    </w:tbl>
    <w:p w14:paraId="2A837091" w14:textId="77777777" w:rsidR="00E61044" w:rsidRPr="005879DF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5879D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1"/>
        <w:gridCol w:w="3124"/>
        <w:gridCol w:w="5506"/>
      </w:tblGrid>
      <w:tr w:rsidR="00E5323B" w:rsidRPr="005879DF" w14:paraId="0ED403F2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2250C" w14:textId="77777777" w:rsidR="00655F2C" w:rsidRPr="005879DF" w:rsidRDefault="00E5323B" w:rsidP="00DB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E5323B" w:rsidRPr="005879DF" w14:paraId="31388E8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8126F" w14:textId="77777777" w:rsidR="00655F2C" w:rsidRPr="005879D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81D05" w14:textId="77777777" w:rsidR="00E5323B" w:rsidRPr="005879D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E037D" w14:textId="77777777" w:rsidR="00E5323B" w:rsidRPr="005879DF" w:rsidRDefault="004E0857" w:rsidP="004E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projekts izstrādāts, lai aktualizētu un pilnveidotu spēkā esošās prasības attiecībā uz operatora plānotās darbības radītā gaisa piesārņojuma novērtējumu jeb emisijas limitu projekta izstrādi</w:t>
            </w:r>
            <w:r w:rsidR="00721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5879DF" w14:paraId="3F7A09AC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FB843" w14:textId="77777777" w:rsidR="00655F2C" w:rsidRPr="005879D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CD489" w14:textId="77777777" w:rsidR="00E5323B" w:rsidRPr="005879D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23859" w14:textId="77777777" w:rsidR="004E0857" w:rsidRPr="00DB5C86" w:rsidRDefault="004C614F" w:rsidP="004E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</w:t>
            </w:r>
            <w:r w:rsidR="001C6332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 mērķis ir</w:t>
            </w:r>
            <w:r w:rsidR="004E0857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precizē</w:t>
            </w:r>
            <w:r w:rsidR="001C6332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 un aktualizēt</w:t>
            </w:r>
            <w:r w:rsidR="004E0857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prasības, kas operatoram jāievēro veicot savas p</w:t>
            </w:r>
            <w:r w:rsidR="00EE5B05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="004E0857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redzētās darbības ietekmes novērtēšanu. Pēdējo 6 gadu laikā ir radusies nepieciešamība precizēt atse</w:t>
            </w:r>
            <w:r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višķas prasības, kas iekļautas spēkā esošajā regulējumā</w:t>
            </w:r>
            <w:r w:rsidR="00721378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7D78B174" w14:textId="77777777" w:rsidR="004E0857" w:rsidRPr="00DB5C86" w:rsidRDefault="004E0857" w:rsidP="004E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1A3CAA8D" w14:textId="77777777" w:rsidR="004E0857" w:rsidRPr="00DB5C86" w:rsidRDefault="004E0857" w:rsidP="004E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lv-LV"/>
              </w:rPr>
            </w:pPr>
            <w:r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lv-LV"/>
              </w:rPr>
              <w:t>Noteikumu projekts paredz veikt šādas izmaiņas:</w:t>
            </w:r>
          </w:p>
          <w:p w14:paraId="24679CFF" w14:textId="77777777" w:rsidR="00726BEC" w:rsidRPr="00DB5C86" w:rsidRDefault="00945CAC" w:rsidP="004E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 Noteiktas prasības par emisijas limitu projekta izstrādi C kategorijas sadedzināšanas iekārtām.</w:t>
            </w:r>
            <w:r w:rsidR="004E0857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14:paraId="35FE97D6" w14:textId="77777777" w:rsidR="00F132BF" w:rsidRPr="00DB5C86" w:rsidRDefault="00F132BF" w:rsidP="004D4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0313C53D" w14:textId="77777777" w:rsidR="00945CAC" w:rsidRPr="00DB5C86" w:rsidRDefault="00726BEC" w:rsidP="00945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Iekļauta</w:t>
            </w:r>
            <w:r w:rsidR="00F132BF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prasība</w:t>
            </w:r>
            <w:r w:rsidR="00F132BF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 Ministru kabineta 2004.</w:t>
            </w:r>
            <w:r w:rsidR="004D49F9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14.</w:t>
            </w:r>
            <w:r w:rsidR="004D49F9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decembra noteikumu Nr.</w:t>
            </w:r>
            <w:r w:rsidR="004D49F9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1015 "Vides prasības mazo katlumāju apsaimniekošanai" </w:t>
            </w:r>
            <w:r w:rsidR="004D49F9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(turpmāk - MK noteikumi Nr.</w:t>
            </w:r>
            <w:r w:rsidR="00C567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4D49F9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1015) </w:t>
            </w:r>
            <w:r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8.</w:t>
            </w:r>
            <w:r w:rsidR="008667CC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-</w:t>
            </w:r>
            <w:r w:rsidR="008667CC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  <w:r w:rsidR="00F132BF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  <w:r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4D49F9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punkta, </w:t>
            </w:r>
            <w:r w:rsidR="004D49F9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jo minētos noteikumus</w:t>
            </w:r>
            <w:r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plānots atzīt par spēku zaudējušiem un </w:t>
            </w:r>
            <w:r w:rsidR="004D49F9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pārējās </w:t>
            </w:r>
            <w:r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tajos ietvertās prasības iekļaut </w:t>
            </w:r>
            <w:r w:rsidR="004D49F9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2017. gada 12. decembra noteikumos Nr. 736 "Kārtība, kādā novērš, ierobežo un kontrolē gaisu piesārņojošo vielu emisiju no sadedzināšanas iekārtām"</w:t>
            </w:r>
            <w:r w:rsidR="00945CAC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  <w:r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Vienlaikus </w:t>
            </w:r>
            <w:r w:rsidR="004D49F9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iepriekš MK noteikumos </w:t>
            </w:r>
            <w:r w:rsidR="004D49F9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Nr. 1015 noteiktās prasības</w:t>
            </w:r>
            <w:r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ir aktualizētas un </w:t>
            </w:r>
            <w:r w:rsidR="00E46B84" w:rsidRPr="00DB5C86">
              <w:rPr>
                <w:rFonts w:ascii="Times New Roman" w:hAnsi="Times New Roman"/>
                <w:sz w:val="24"/>
                <w:szCs w:val="24"/>
              </w:rPr>
              <w:t xml:space="preserve">izslēgta iespēja veikt </w:t>
            </w:r>
            <w:r w:rsidR="00F132BF" w:rsidRPr="00DB5C86">
              <w:rPr>
                <w:rFonts w:ascii="Times New Roman" w:hAnsi="Times New Roman"/>
                <w:sz w:val="24"/>
                <w:szCs w:val="24"/>
              </w:rPr>
              <w:t xml:space="preserve">mazo katlu māju </w:t>
            </w:r>
            <w:r w:rsidR="00E46B84" w:rsidRPr="00DB5C86">
              <w:rPr>
                <w:rFonts w:ascii="Times New Roman" w:hAnsi="Times New Roman"/>
                <w:sz w:val="24"/>
                <w:szCs w:val="24"/>
              </w:rPr>
              <w:t xml:space="preserve">emisiju aprēķinus ar </w:t>
            </w:r>
            <w:r w:rsidR="00E46B84" w:rsidRPr="00DB5C86">
              <w:rPr>
                <w:rFonts w:ascii="Times New Roman" w:hAnsi="Times New Roman"/>
                <w:i/>
                <w:sz w:val="24"/>
                <w:szCs w:val="24"/>
              </w:rPr>
              <w:t xml:space="preserve">ADMS </w:t>
            </w:r>
            <w:proofErr w:type="spellStart"/>
            <w:r w:rsidR="00E46B84" w:rsidRPr="00DB5C86">
              <w:rPr>
                <w:rFonts w:ascii="Times New Roman" w:hAnsi="Times New Roman"/>
                <w:i/>
                <w:sz w:val="24"/>
                <w:szCs w:val="24"/>
              </w:rPr>
              <w:t>Screen</w:t>
            </w:r>
            <w:proofErr w:type="spellEnd"/>
            <w:r w:rsidR="00E46B84" w:rsidRPr="00DB5C86">
              <w:rPr>
                <w:rFonts w:ascii="Times New Roman" w:hAnsi="Times New Roman"/>
                <w:sz w:val="24"/>
                <w:szCs w:val="24"/>
              </w:rPr>
              <w:t xml:space="preserve"> datorprogrammu, jo tā jau ir novecojusi un bieži vien </w:t>
            </w:r>
            <w:r w:rsidR="00F132BF" w:rsidRPr="00DB5C86">
              <w:rPr>
                <w:rFonts w:ascii="Times New Roman" w:hAnsi="Times New Roman"/>
                <w:sz w:val="24"/>
                <w:szCs w:val="24"/>
              </w:rPr>
              <w:t>Valsts vides dienestam</w:t>
            </w:r>
            <w:r w:rsidR="00E46B84" w:rsidRPr="00DB5C86">
              <w:rPr>
                <w:rFonts w:ascii="Times New Roman" w:hAnsi="Times New Roman"/>
                <w:sz w:val="24"/>
                <w:szCs w:val="24"/>
              </w:rPr>
              <w:t xml:space="preserve"> nav savietojuma ar jaunajām datorprogrammām, lai varētu šo programmu izmantot emisiju aprēķinu veikšanai. Līdz ar to turpmāk šos aprēķinus vairs neveiks </w:t>
            </w:r>
            <w:r w:rsidR="00F132BF" w:rsidRPr="00DB5C86">
              <w:rPr>
                <w:rFonts w:ascii="Times New Roman" w:hAnsi="Times New Roman"/>
                <w:sz w:val="24"/>
                <w:szCs w:val="24"/>
              </w:rPr>
              <w:t>Valsts vides dienests</w:t>
            </w:r>
            <w:r w:rsidR="00E46B84" w:rsidRPr="00DB5C86">
              <w:rPr>
                <w:rFonts w:ascii="Times New Roman" w:hAnsi="Times New Roman"/>
                <w:sz w:val="24"/>
                <w:szCs w:val="24"/>
              </w:rPr>
              <w:t>, bet tas būs jāveic pašam operatoram.</w:t>
            </w:r>
            <w:r w:rsidR="00945CAC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14:paraId="28825621" w14:textId="77777777" w:rsidR="00E46B84" w:rsidRPr="00DB5C86" w:rsidRDefault="00E46B84" w:rsidP="004D4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2B2F06D6" w14:textId="77777777" w:rsidR="00726BEC" w:rsidRPr="00DB5C86" w:rsidRDefault="00726BEC" w:rsidP="004E0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86">
              <w:rPr>
                <w:rFonts w:ascii="Times New Roman" w:hAnsi="Times New Roman"/>
                <w:sz w:val="24"/>
                <w:szCs w:val="24"/>
              </w:rPr>
              <w:t xml:space="preserve">Vairs netiks prasīts veikt emisiju izkliedes modelēšanu visām C kategorijas </w:t>
            </w:r>
            <w:r w:rsidR="00F132BF" w:rsidRPr="00DB5C86">
              <w:rPr>
                <w:rFonts w:ascii="Times New Roman" w:hAnsi="Times New Roman"/>
                <w:sz w:val="24"/>
                <w:szCs w:val="24"/>
              </w:rPr>
              <w:t>sadedzināšanas iekārtām</w:t>
            </w:r>
            <w:r w:rsidRPr="00DB5C86">
              <w:rPr>
                <w:rFonts w:ascii="Times New Roman" w:hAnsi="Times New Roman"/>
                <w:sz w:val="24"/>
                <w:szCs w:val="24"/>
              </w:rPr>
              <w:t>, bet tikai tām, kas atrodas teritorijās ar paaugstinātu gaisa piesārņojumu</w:t>
            </w:r>
            <w:r w:rsidR="00486842" w:rsidRPr="00DB5C86">
              <w:rPr>
                <w:rFonts w:ascii="Times New Roman" w:hAnsi="Times New Roman"/>
                <w:sz w:val="24"/>
                <w:szCs w:val="24"/>
              </w:rPr>
              <w:t xml:space="preserve">, kuru jauda pārsniedz 1 MW un kuru plānotais dūmeņa augstums </w:t>
            </w:r>
            <w:r w:rsidR="00B358E3" w:rsidRPr="00DB5C86">
              <w:rPr>
                <w:rFonts w:ascii="Times New Roman" w:hAnsi="Times New Roman"/>
                <w:sz w:val="24"/>
                <w:szCs w:val="24"/>
              </w:rPr>
              <w:t>ne</w:t>
            </w:r>
            <w:r w:rsidR="00486842" w:rsidRPr="00DB5C86">
              <w:rPr>
                <w:rFonts w:ascii="Times New Roman" w:hAnsi="Times New Roman"/>
                <w:sz w:val="24"/>
                <w:szCs w:val="24"/>
              </w:rPr>
              <w:t>p</w:t>
            </w:r>
            <w:r w:rsidR="00945CAC" w:rsidRPr="00DB5C86">
              <w:rPr>
                <w:rFonts w:ascii="Times New Roman" w:hAnsi="Times New Roman"/>
                <w:sz w:val="24"/>
                <w:szCs w:val="24"/>
              </w:rPr>
              <w:t>ārsnie</w:t>
            </w:r>
            <w:r w:rsidR="005A3612" w:rsidRPr="00DB5C86">
              <w:rPr>
                <w:rFonts w:ascii="Times New Roman" w:hAnsi="Times New Roman"/>
                <w:sz w:val="24"/>
                <w:szCs w:val="24"/>
              </w:rPr>
              <w:t>gs</w:t>
            </w:r>
            <w:r w:rsidR="00945CAC" w:rsidRPr="00DB5C86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r w:rsidR="00486842" w:rsidRPr="00DB5C86">
              <w:rPr>
                <w:rFonts w:ascii="Times New Roman" w:hAnsi="Times New Roman"/>
                <w:sz w:val="24"/>
                <w:szCs w:val="24"/>
              </w:rPr>
              <w:t>m</w:t>
            </w:r>
            <w:r w:rsidRPr="00DB5C86">
              <w:rPr>
                <w:rFonts w:ascii="Times New Roman" w:hAnsi="Times New Roman"/>
                <w:sz w:val="24"/>
                <w:szCs w:val="24"/>
              </w:rPr>
              <w:t>.</w:t>
            </w:r>
            <w:r w:rsidR="00771A23" w:rsidRPr="00DB5C86">
              <w:rPr>
                <w:rFonts w:ascii="Times New Roman" w:hAnsi="Times New Roman"/>
                <w:sz w:val="24"/>
                <w:szCs w:val="24"/>
              </w:rPr>
              <w:t xml:space="preserve"> Atbilstoši pēdējiem pieejamajiem gaisa kvalitātes monitoringa datiem </w:t>
            </w:r>
            <w:r w:rsidR="00486842" w:rsidRPr="00DB5C86">
              <w:rPr>
                <w:rFonts w:ascii="Times New Roman" w:hAnsi="Times New Roman"/>
                <w:sz w:val="24"/>
                <w:szCs w:val="24"/>
              </w:rPr>
              <w:t>pilsētas ar gaisa kvalitātes problēmām</w:t>
            </w:r>
            <w:r w:rsidR="00771A23" w:rsidRPr="00DB5C86">
              <w:rPr>
                <w:rFonts w:ascii="Times New Roman" w:hAnsi="Times New Roman"/>
                <w:sz w:val="24"/>
                <w:szCs w:val="24"/>
              </w:rPr>
              <w:t xml:space="preserve"> ir Rīga, Liepāja un Rēzekne.</w:t>
            </w:r>
          </w:p>
          <w:p w14:paraId="4625F7DD" w14:textId="77777777" w:rsidR="00945CAC" w:rsidRPr="00DB5C86" w:rsidRDefault="00945CAC" w:rsidP="004E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B5C86">
              <w:rPr>
                <w:rFonts w:ascii="Times New Roman" w:hAnsi="Times New Roman"/>
                <w:sz w:val="24"/>
                <w:szCs w:val="24"/>
              </w:rPr>
              <w:t xml:space="preserve">Vienlaikus noteikumu projekts paredz, ka </w:t>
            </w:r>
            <w:r w:rsidR="005A3612" w:rsidRPr="00DB5C86">
              <w:rPr>
                <w:rFonts w:ascii="Times New Roman" w:hAnsi="Times New Roman"/>
                <w:sz w:val="24"/>
                <w:szCs w:val="24"/>
              </w:rPr>
              <w:t>Valsts vides dienests varēs pieprasīt šādas modelēšanas veikšanu</w:t>
            </w:r>
            <w:r w:rsidRPr="00DB5C86">
              <w:rPr>
                <w:rFonts w:ascii="Times New Roman" w:hAnsi="Times New Roman"/>
                <w:sz w:val="24"/>
                <w:szCs w:val="24"/>
              </w:rPr>
              <w:t xml:space="preserve"> gadījumos, kad pastāvēs aizdomas par negatīvu ietekmi </w:t>
            </w:r>
            <w:r w:rsidR="009D1C49" w:rsidRPr="00DB5C86">
              <w:rPr>
                <w:rFonts w:ascii="Times New Roman" w:hAnsi="Times New Roman"/>
                <w:sz w:val="24"/>
                <w:szCs w:val="24"/>
              </w:rPr>
              <w:t xml:space="preserve">uz vidi un cilvēku veselību, kā </w:t>
            </w:r>
            <w:r w:rsidRPr="00DB5C86">
              <w:rPr>
                <w:rFonts w:ascii="Times New Roman" w:hAnsi="Times New Roman"/>
                <w:sz w:val="24"/>
                <w:szCs w:val="24"/>
              </w:rPr>
              <w:t xml:space="preserve">arī </w:t>
            </w:r>
            <w:r w:rsidR="005A3612" w:rsidRPr="00DB5C86">
              <w:rPr>
                <w:rFonts w:ascii="Times New Roman" w:hAnsi="Times New Roman"/>
                <w:sz w:val="24"/>
                <w:szCs w:val="24"/>
              </w:rPr>
              <w:t xml:space="preserve">risku pārsniegt noteiktos </w:t>
            </w:r>
            <w:r w:rsidRPr="00DB5C86">
              <w:rPr>
                <w:rFonts w:ascii="Times New Roman" w:hAnsi="Times New Roman"/>
                <w:sz w:val="24"/>
                <w:szCs w:val="24"/>
              </w:rPr>
              <w:t>gaisa kvalitātes normatīvu</w:t>
            </w:r>
            <w:r w:rsidR="005A3612" w:rsidRPr="00DB5C86">
              <w:rPr>
                <w:rFonts w:ascii="Times New Roman" w:hAnsi="Times New Roman"/>
                <w:sz w:val="24"/>
                <w:szCs w:val="24"/>
              </w:rPr>
              <w:t>s.</w:t>
            </w:r>
            <w:r w:rsidRPr="00DB5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9A2B500" w14:textId="77777777" w:rsidR="004E0857" w:rsidRPr="00DB5C86" w:rsidRDefault="004E0857" w:rsidP="004E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lv-LV"/>
              </w:rPr>
            </w:pPr>
          </w:p>
          <w:p w14:paraId="32068111" w14:textId="77777777" w:rsidR="00BE6F81" w:rsidRPr="00DB5C86" w:rsidRDefault="004E0857" w:rsidP="00BE6F81">
            <w:pPr>
              <w:jc w:val="both"/>
            </w:pPr>
            <w:r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2. </w:t>
            </w:r>
            <w:r w:rsidR="00BE6F81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Šobrīd nav noteiktas vienotas un saprotamas prasības attiecībā uz veidu, kādā tiek noteikts nepieciešamais dūmeņa augstums</w:t>
            </w:r>
            <w:r w:rsidR="004B17FF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tām iekārtām, kuras plānots būvēt starp augstāk esošām dzīvojamām vai publiskām ēkām</w:t>
            </w:r>
            <w:r w:rsidR="00BE6F81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</w:p>
          <w:p w14:paraId="3E922844" w14:textId="77777777" w:rsidR="00BE6F81" w:rsidRPr="00DB5C86" w:rsidRDefault="00BE6F81" w:rsidP="00BE6F81">
            <w:pPr>
              <w:jc w:val="both"/>
            </w:pPr>
            <w:r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Latvijā š</w:t>
            </w:r>
            <w:r w:rsidR="00207E48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ī ir aktuālā problēma, jo ir gadījumi, kad emisijas un dūmus radošas iekārtas</w:t>
            </w:r>
            <w:r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atrodas blīvi apdzīvotās vietās un daudzstāvu  māju  iedzīvotāji  sūdzas  par  piesārņota  gaisa  pieplūdi dzīvokļu iekštelpās caur logiem un ventilācijas sistēmām gadījumos, ja iekārtas dūmenis ir izvietots pārāk zemu.</w:t>
            </w:r>
          </w:p>
          <w:p w14:paraId="081F904C" w14:textId="77777777" w:rsidR="006902B0" w:rsidRPr="00DB5C86" w:rsidRDefault="006902B0" w:rsidP="00587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Lai izvairītos no</w:t>
            </w:r>
            <w:r w:rsidR="00CF07FD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šādām</w:t>
            </w:r>
            <w:r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problēmām</w:t>
            </w:r>
            <w:r w:rsidR="00CF07FD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nākotnē</w:t>
            </w:r>
            <w:r w:rsidR="00A81C0D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noteikumu p</w:t>
            </w:r>
            <w:r w:rsidR="009D1C49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roj</w:t>
            </w:r>
            <w:r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ektā iekļautas šādas jaunas prasības:</w:t>
            </w:r>
          </w:p>
          <w:p w14:paraId="3DEF740C" w14:textId="77777777" w:rsidR="006902B0" w:rsidRPr="00DB5C86" w:rsidRDefault="00C417E6" w:rsidP="00587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-</w:t>
            </w:r>
            <w:r w:rsidR="006902B0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</w:t>
            </w:r>
            <w:r w:rsidR="005879DF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ekļautas prasības, kas saistītas ar nepieciešamā dūmeņa augstuma noteikšanu </w:t>
            </w:r>
            <w:r w:rsidR="00C01125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visām A un B kategorijas iekārtām, kā arī sadedzināšanas iekārtām, kuru jauda pārsniedz 5 MW</w:t>
            </w:r>
            <w:r w:rsidR="00A81C0D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</w:t>
            </w:r>
            <w:r w:rsidR="00C01125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kuru iedarbības zonā atrodas citas dzīvojamās vai publiskās ēkas, kurās uzturas cilvēki, ventilācijas sistēmas vai dabiskās vēdināšanas āra gaisa ņemšanas ailas, logi vai durvis. Izvērtējumu </w:t>
            </w:r>
            <w:r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veic tikai tām iekārtām, kuras </w:t>
            </w:r>
            <w:r w:rsidR="00C01125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 gaisu piesārņojošo vielu emisijas izvadīt caur dūmeni</w:t>
            </w:r>
            <w:r w:rsidR="005879DF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0E6B67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Šis izvērtējums būs emisijas</w:t>
            </w:r>
            <w:r w:rsidR="00945CAC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limitu projekta sastāvdaļa un to būs jāiesniedz Valsts vides dienestā vēl pirms p</w:t>
            </w:r>
            <w:r w:rsidR="009D1C49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</w:t>
            </w:r>
            <w:r w:rsidR="00945CAC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sārņojošās darbības uzsākšanas un iekārtas būvniecības</w:t>
            </w:r>
            <w:r w:rsidR="00A81C0D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uzsākšanas</w:t>
            </w:r>
            <w:r w:rsidR="00945CAC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2643D24B" w14:textId="77777777" w:rsidR="005879DF" w:rsidRPr="00DB5C86" w:rsidRDefault="00C417E6" w:rsidP="00587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-</w:t>
            </w:r>
            <w:r w:rsidR="006902B0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817EAE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Noteikumu projektā ir iekļauta jauna prasība novērtēt atbilstību gaisa kvalitātes normatīviem, ne tikai 2 metru </w:t>
            </w:r>
            <w:r w:rsidR="00817EAE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augstumā no zemes, bet arī citos augstumos, kur iekārtas ietekmes zonā ir iespējama gaisa piekļuve ēku ventilācijas sistēmās vai dabiskās vēdināšanas āra gaisa ņemšanas ailās, logos vai durvīs. </w:t>
            </w:r>
          </w:p>
          <w:p w14:paraId="12E74A3C" w14:textId="77777777" w:rsidR="001B6E11" w:rsidRPr="00DB5C86" w:rsidRDefault="001B6E11" w:rsidP="00587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4E17A21C" w14:textId="77777777" w:rsidR="001B6E11" w:rsidRPr="00DB5C86" w:rsidRDefault="009A7B03" w:rsidP="00587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Tā kā dūmeņa augstuma izvērtējums būs emisijas limitu projekta sastāvdaļa, tad minētajai prasībai deleģējums noteikts likuma "Par piesārņojumu" 11. panta otrās daļas 1. punktā.</w:t>
            </w:r>
          </w:p>
          <w:p w14:paraId="7BB2DC7E" w14:textId="77777777" w:rsidR="005879DF" w:rsidRPr="00DB5C86" w:rsidRDefault="005879DF" w:rsidP="00587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17C1C330" w14:textId="77777777" w:rsidR="005879DF" w:rsidRPr="00DB5C86" w:rsidRDefault="006902B0" w:rsidP="00587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</w:t>
            </w:r>
            <w:r w:rsidR="00BC2459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 Noteikumi papildināti ar jaunu datorprogrammu, ko drīkst izmantot piesārņojuma izkliedes modelēšanai.</w:t>
            </w:r>
          </w:p>
          <w:p w14:paraId="7F69D430" w14:textId="77777777" w:rsidR="00BC2459" w:rsidRPr="00DB5C86" w:rsidRDefault="00BC2459" w:rsidP="00587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19FE27C8" w14:textId="77777777" w:rsidR="00BC2459" w:rsidRPr="00DB5C86" w:rsidRDefault="006902B0" w:rsidP="00BC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</w:t>
            </w:r>
            <w:r w:rsidR="00BC2459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 Svītrotas normas, kas noteica, ka informāciju par piesārņojuma izkliedei nelabvēlīgiem meteoroloģiskajiem apstākļiem drīkst gatavot tikai valsts sabiedrība ar ierobežotu atbildību "Latvijas Vides, ģeoloģijas un meteoroloģijas centrs" (turpmāk - LVĢMC). Šobrīd šādu informāciju var sagatavot un praksē gatavo ne tikai LVĢMC, bet arī dažādas vides konsultāciju </w:t>
            </w:r>
            <w:r w:rsidR="004C1011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uzņēmumi</w:t>
            </w:r>
            <w:r w:rsidR="00BC2459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4648DE53" w14:textId="77777777" w:rsidR="006902B0" w:rsidRPr="00DB5C86" w:rsidRDefault="006902B0" w:rsidP="00BC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7485F89B" w14:textId="77777777" w:rsidR="006902B0" w:rsidRPr="00DB5C86" w:rsidRDefault="006902B0" w:rsidP="00BC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 Noteikts, ka modelēšana par piesārņojuma izkliedi pie nelabvēlīgajiem meteoroloģiskajiem apstākļiem būs jāveic tikai tām iekārtām, kurām to pieprasīs Valsts vides dienests</w:t>
            </w:r>
            <w:r w:rsidR="00C417E6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tādējādi atvieglojot iepriekš noteiktās prasības</w:t>
            </w:r>
            <w:r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556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55680E" w:rsidRPr="009335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Nelabvēlīgie meteoroloģiskie apstākļi noteikumu projekta kontekstā domāti tādi meteoroloģiskie apstākļi</w:t>
            </w:r>
            <w:r w:rsidR="009335DF" w:rsidRPr="009335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(vēja ātrums, virziens, </w:t>
            </w:r>
            <w:proofErr w:type="spellStart"/>
            <w:r w:rsidR="009335DF" w:rsidRPr="009335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piezemes</w:t>
            </w:r>
            <w:proofErr w:type="spellEnd"/>
            <w:r w:rsidR="009335DF" w:rsidRPr="009335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temperatūra u.c.)</w:t>
            </w:r>
            <w:r w:rsidR="009335DF" w:rsidRPr="009335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55680E" w:rsidRPr="009335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55680E" w:rsidRPr="009335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kas var ietekmēt piesārņojuma izkliedi, un kuros prognozējams visaugstākais piesārņojuma līmenis</w:t>
            </w:r>
            <w:r w:rsidR="009335DF" w:rsidRPr="009335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konkrētajā vietā, kur plānots veikt piesārņojošo darbību</w:t>
            </w:r>
            <w:r w:rsidR="0055680E" w:rsidRPr="009335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529F4612" w14:textId="77777777" w:rsidR="002821B8" w:rsidRPr="00DB5C86" w:rsidRDefault="002821B8" w:rsidP="00BC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435012CE" w14:textId="3F771567" w:rsidR="002821B8" w:rsidRPr="00DB5C86" w:rsidRDefault="002821B8" w:rsidP="00BC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6. Atvieglotas prasības attiecībā uz emisiju izkliedes karšu sagatavošanu. Turpmāk šādas emisiju izkliedes kartes tiks pieprasītas, ja piesārņojošās vielas summārā koncentrācija pārsniegs 40 % no gaisa kvalitātes normatīva nevis 30 % kā tas tika noteikts iepriekš. Izmaiņas noteiktas balstoties uz Ministru kabineta 2009. gada 3.</w:t>
            </w:r>
            <w:r w:rsidR="00291DEA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novembra noteikumos Nr.</w:t>
            </w:r>
            <w:r w:rsidR="000658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1290 "Noteikumi par gaisa kvalitāti" noteiktajiem apakšējiem gaisa piesārņojuma novērtēšanas sliekšņiem, kas </w:t>
            </w:r>
            <w:r w:rsidR="00291DEA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nevienai vielai nav </w:t>
            </w:r>
            <w:r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noteikti </w:t>
            </w:r>
            <w:r w:rsidR="00291DEA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zemāki par </w:t>
            </w:r>
            <w:r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40 % no gaisa kvalitātes normatīva.</w:t>
            </w:r>
          </w:p>
          <w:p w14:paraId="71EE42BF" w14:textId="77777777" w:rsidR="00BC2459" w:rsidRPr="00DB5C86" w:rsidRDefault="00BC2459" w:rsidP="00BC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5C839864" w14:textId="77777777" w:rsidR="00BC2459" w:rsidRPr="00DB5C86" w:rsidRDefault="006902B0" w:rsidP="003F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</w:t>
            </w:r>
            <w:r w:rsidR="00BC2459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 </w:t>
            </w:r>
            <w:r w:rsidR="002043D3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Veikti citi redakcionāli precizējumi</w:t>
            </w:r>
            <w:r w:rsidR="00712D53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</w:t>
            </w:r>
            <w:r w:rsidR="003F2C6D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papildinājumi.</w:t>
            </w:r>
          </w:p>
        </w:tc>
      </w:tr>
      <w:tr w:rsidR="00E5323B" w:rsidRPr="005879DF" w14:paraId="63DAB2A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1E10D" w14:textId="77777777" w:rsidR="00655F2C" w:rsidRPr="005879D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39A32" w14:textId="77777777" w:rsidR="00E5323B" w:rsidRPr="005879D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Projekta izstrādē iesaistītās institūcijas un publiskas </w:t>
            </w: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F4E46" w14:textId="77777777" w:rsidR="00E5323B" w:rsidRPr="00DB5C86" w:rsidRDefault="00E2465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Vides aizsardzības un reģionālās attīstības ministrija</w:t>
            </w:r>
            <w:r w:rsidR="00FA32E9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- VARAM)</w:t>
            </w:r>
            <w:r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693BAF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Valsts vides dienests un </w:t>
            </w:r>
            <w:r w:rsidR="00693BAF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LVĢMC</w:t>
            </w:r>
            <w:r w:rsidR="00C417E6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Latvijas Vides pārvaldības asociācija.</w:t>
            </w:r>
          </w:p>
        </w:tc>
      </w:tr>
      <w:tr w:rsidR="00E5323B" w:rsidRPr="005879DF" w14:paraId="41EF199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4F86D" w14:textId="77777777" w:rsidR="00655F2C" w:rsidRPr="005879D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B512D" w14:textId="77777777" w:rsidR="00E5323B" w:rsidRPr="005879D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6148D" w14:textId="77777777" w:rsidR="00E5323B" w:rsidRPr="005879DF" w:rsidRDefault="00693BAF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C567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0CB5DB27" w14:textId="77777777" w:rsidR="00E5323B" w:rsidRPr="005879DF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5879D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1"/>
        <w:gridCol w:w="3124"/>
        <w:gridCol w:w="5506"/>
      </w:tblGrid>
      <w:tr w:rsidR="00E5323B" w:rsidRPr="005879DF" w14:paraId="52415187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50F1B" w14:textId="77777777" w:rsidR="00655F2C" w:rsidRPr="005879DF" w:rsidRDefault="00E5323B" w:rsidP="00DB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E5323B" w:rsidRPr="005879DF" w14:paraId="14688C2B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19644" w14:textId="77777777" w:rsidR="00655F2C" w:rsidRPr="005879D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E6999" w14:textId="77777777" w:rsidR="00E5323B" w:rsidRPr="005879D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mērķgrupas</w:t>
            </w:r>
            <w:proofErr w:type="spellEnd"/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5E395" w14:textId="77777777" w:rsidR="00E5323B" w:rsidRPr="005879DF" w:rsidRDefault="00E24654" w:rsidP="004C1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Uzņēmumi, kas veic dažādas piesārņojošās darbības, vides konsult</w:t>
            </w:r>
            <w:r w:rsidR="004C10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āciju uzņēmumi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Valsts vides dienests, kā arī visa sabiedrība, kas gūst labumu no tā, ka tiek vērtēts uzņēmuma radītais piesārņojums un paredzēti pasākumi šī piesārņojuma samazināšanai.</w:t>
            </w:r>
          </w:p>
        </w:tc>
      </w:tr>
      <w:tr w:rsidR="00E5323B" w:rsidRPr="005879DF" w14:paraId="7B32C2BC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61A93" w14:textId="77777777" w:rsidR="00655F2C" w:rsidRPr="005879D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641C8" w14:textId="77777777" w:rsidR="00E5323B" w:rsidRPr="005879D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68154" w14:textId="77777777" w:rsidR="00291DEA" w:rsidRPr="00DB5C86" w:rsidRDefault="00E24654" w:rsidP="00B13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Samazinā</w:t>
            </w:r>
            <w:r w:rsidR="00291DEA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sies</w:t>
            </w:r>
            <w:r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administratīvais slogs, jo</w:t>
            </w:r>
            <w:r w:rsidR="00291DEA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:</w:t>
            </w:r>
          </w:p>
          <w:p w14:paraId="2D2C4E1B" w14:textId="77777777" w:rsidR="00291DEA" w:rsidRPr="00DB5C86" w:rsidRDefault="00291DEA" w:rsidP="00B13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-</w:t>
            </w:r>
            <w:r w:rsidR="00E24654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3F2C6D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informāciju </w:t>
            </w:r>
            <w:r w:rsidR="009D1C49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turpmāk </w:t>
            </w:r>
            <w:r w:rsidR="003F2C6D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var</w:t>
            </w:r>
            <w:r w:rsidR="009D1C49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ēs</w:t>
            </w:r>
            <w:r w:rsidR="003F2C6D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iesniegt ne tikai rakstiski un pa pastu, bet arī </w:t>
            </w:r>
            <w:r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elektroniski;</w:t>
            </w:r>
          </w:p>
          <w:p w14:paraId="17BD2C71" w14:textId="77777777" w:rsidR="00B13BB7" w:rsidRPr="00DB5C86" w:rsidRDefault="00291DEA" w:rsidP="00B13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- t</w:t>
            </w:r>
            <w:r w:rsidR="00093F3C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urpmāk modelēšana par piesārņojuma izkliedi pie nelabvēlīgajiem meteoroloģiskajiem apstākļiem būs jāveic tikai tiem operatoriem, kuriem to </w:t>
            </w:r>
            <w:r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pieprasīs Valsts vides dienests;</w:t>
            </w:r>
          </w:p>
          <w:p w14:paraId="4F5E9B3B" w14:textId="77777777" w:rsidR="00291DEA" w:rsidRPr="00DB5C86" w:rsidRDefault="00291DEA" w:rsidP="00B13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- atvieglotas prasības saistībā ar emisijas izkliežu karšu sagatavošanu;</w:t>
            </w:r>
          </w:p>
          <w:p w14:paraId="7B75F867" w14:textId="77777777" w:rsidR="009D1C49" w:rsidRPr="00DB5C86" w:rsidRDefault="00291DEA" w:rsidP="00B13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- v</w:t>
            </w:r>
            <w:r w:rsidR="00B13BB7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airs neti</w:t>
            </w:r>
            <w:r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ks</w:t>
            </w:r>
            <w:r w:rsidR="00B13BB7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izvirzīta prasība veikt izkliedes modelēšanu vis</w:t>
            </w:r>
            <w:r w:rsidR="00F132BF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iem</w:t>
            </w:r>
            <w:r w:rsidR="00B13BB7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C kategorijas </w:t>
            </w:r>
            <w:r w:rsidR="00F132BF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sadedzināšanas iekārtu </w:t>
            </w:r>
            <w:r w:rsidR="00B13BB7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operatoriem, kā tas tika noteikts MK noteikum</w:t>
            </w:r>
            <w:r w:rsidR="004D49F9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="00B13BB7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1015</w:t>
            </w:r>
            <w:r w:rsidR="004D49F9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8. punktā</w:t>
            </w:r>
            <w:r w:rsidR="00B13BB7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bet tikai </w:t>
            </w:r>
            <w:r w:rsidR="0082489E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atsevišķos noteikumu projektā definētajos gadījumos, kuros var rasties vislielākā ietekme uz cilvēku veselību un gaisa kvalitātes normatīvu pārsniegšanu</w:t>
            </w:r>
            <w:r w:rsidR="00B13BB7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</w:p>
          <w:p w14:paraId="77C77CAD" w14:textId="77777777" w:rsidR="00E46B84" w:rsidRPr="00DB5C86" w:rsidRDefault="004D49F9" w:rsidP="00B13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Vienlaikus </w:t>
            </w:r>
            <w:r w:rsidR="00291DEA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operators vairs nevarēs par maksu pieprasīt, lai mazajām katlu mājām izkliedes modelēšanu veic Valsts vides dienests, kā tas tika noteikts iepriekš.</w:t>
            </w:r>
          </w:p>
          <w:p w14:paraId="3B070364" w14:textId="77777777" w:rsidR="0082489E" w:rsidRPr="00DB5C86" w:rsidRDefault="0082489E" w:rsidP="00B13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trike/>
                <w:sz w:val="24"/>
                <w:szCs w:val="24"/>
                <w:lang w:eastAsia="lv-LV"/>
              </w:rPr>
            </w:pPr>
          </w:p>
          <w:p w14:paraId="1719E7A0" w14:textId="77777777" w:rsidR="00C80E77" w:rsidRPr="00DB5C86" w:rsidRDefault="00291DEA" w:rsidP="00291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Palielināsies slogs saistībā ar to, ka n</w:t>
            </w:r>
            <w:r w:rsidR="00093F3C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oteikumu projektā iekļauta jauna prasība par papildus izvērtējuma veikšanu un minimālā nepieciešamā dūmeņa augstuma noteikšanu tām iekārtām, kuru iedarbības zonā atr</w:t>
            </w:r>
            <w:r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="00093F3C" w:rsidRPr="00DB5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dīsies citas dzīvojamās vai publiskās ēkas, kurās uzturas cilvēki, ventilācijas sistēmas vai dabiskās vēdināšanas āra gaisa ņemšanas ailas, logi vai durvis.</w:t>
            </w:r>
          </w:p>
          <w:p w14:paraId="57D7A5DD" w14:textId="77777777" w:rsidR="00C80E77" w:rsidRPr="00620D2A" w:rsidRDefault="00C80E77" w:rsidP="00E246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0702E6BB" w14:textId="77777777" w:rsidR="006871A3" w:rsidRPr="00620D2A" w:rsidRDefault="006871A3" w:rsidP="006871A3">
            <w:pPr>
              <w:pStyle w:val="tv213"/>
              <w:spacing w:before="0" w:beforeAutospacing="0" w:after="0" w:afterAutospacing="0"/>
              <w:jc w:val="both"/>
            </w:pPr>
            <w:r w:rsidRPr="00620D2A">
              <w:t xml:space="preserve">Noteikumu projekta prasības </w:t>
            </w:r>
            <w:r w:rsidR="00620D2A" w:rsidRPr="00620D2A">
              <w:t>neskar</w:t>
            </w:r>
            <w:r w:rsidRPr="00620D2A">
              <w:t xml:space="preserve"> </w:t>
            </w:r>
            <w:r w:rsidR="00620D2A" w:rsidRPr="00620D2A">
              <w:rPr>
                <w:shd w:val="clear" w:color="auto" w:fill="FFFFFF"/>
              </w:rPr>
              <w:t> Nacionālā attīstības plāna rādītājus, </w:t>
            </w:r>
            <w:r w:rsidRPr="00620D2A">
              <w:t>konkurenci</w:t>
            </w:r>
            <w:r w:rsidR="00620D2A" w:rsidRPr="00620D2A">
              <w:t xml:space="preserve"> un nevalstiskās organizācijas.</w:t>
            </w:r>
          </w:p>
          <w:p w14:paraId="155A4670" w14:textId="77777777" w:rsidR="006871A3" w:rsidRPr="00620D2A" w:rsidRDefault="006871A3" w:rsidP="006871A3">
            <w:pPr>
              <w:pStyle w:val="tv213"/>
              <w:spacing w:before="0" w:beforeAutospacing="0" w:after="0" w:afterAutospacing="0"/>
              <w:jc w:val="both"/>
            </w:pPr>
            <w:r w:rsidRPr="00620D2A">
              <w:t xml:space="preserve">Noteikumu projekta ietekme uz vidi </w:t>
            </w:r>
            <w:r w:rsidR="00B13BB7" w:rsidRPr="00620D2A">
              <w:t xml:space="preserve">un cilvēku veselību </w:t>
            </w:r>
            <w:r w:rsidRPr="00620D2A">
              <w:t>ir vērtējama pozitīvi.</w:t>
            </w:r>
          </w:p>
          <w:p w14:paraId="434CFA7F" w14:textId="77777777" w:rsidR="006871A3" w:rsidRPr="005879DF" w:rsidRDefault="006871A3" w:rsidP="00B13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20D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grupām un institūcijām projekta tiesiskais regulējums nemaina tiesības un pienākumus, kā arī veicamās darbības.</w:t>
            </w:r>
          </w:p>
        </w:tc>
      </w:tr>
      <w:tr w:rsidR="00E5323B" w:rsidRPr="005879DF" w14:paraId="0F6EF963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59603" w14:textId="77777777" w:rsidR="00655F2C" w:rsidRPr="005879D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8EAB4" w14:textId="77777777" w:rsidR="00E5323B" w:rsidRPr="005879D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0A74C" w14:textId="77777777" w:rsidR="00E5323B" w:rsidRPr="005879DF" w:rsidRDefault="006871A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  <w:r w:rsidR="00C567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5879DF" w14:paraId="4690CB2E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1F84C" w14:textId="77777777" w:rsidR="00655F2C" w:rsidRPr="005879D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F5153" w14:textId="77777777" w:rsidR="00E5323B" w:rsidRPr="005879D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FD591" w14:textId="77777777" w:rsidR="00E5323B" w:rsidRPr="005879DF" w:rsidRDefault="006871A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  <w:r w:rsidR="00C567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5879DF" w14:paraId="40F987FB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F83B2" w14:textId="77777777" w:rsidR="00655F2C" w:rsidRPr="005879D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C114B" w14:textId="77777777" w:rsidR="00E5323B" w:rsidRPr="005879D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0249E" w14:textId="77777777" w:rsidR="00E5323B" w:rsidRPr="005879DF" w:rsidRDefault="006871A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C567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3FE28612" w14:textId="77777777" w:rsid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5879D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1"/>
      </w:tblGrid>
      <w:tr w:rsidR="00022615" w:rsidRPr="005879DF" w14:paraId="1BFF67AF" w14:textId="77777777" w:rsidTr="00B358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E2ADE" w14:textId="77777777" w:rsidR="00022615" w:rsidRPr="005879DF" w:rsidRDefault="00022615" w:rsidP="000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D2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III. Tiesību akta projekta ietekme uz valsts budžetu un pašvaldību budžetiem</w:t>
            </w:r>
          </w:p>
        </w:tc>
      </w:tr>
      <w:tr w:rsidR="00022615" w:rsidRPr="005879DF" w14:paraId="24412D65" w14:textId="77777777" w:rsidTr="00B358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960BE" w14:textId="77777777" w:rsidR="00022615" w:rsidRPr="005879DF" w:rsidRDefault="00022615" w:rsidP="00B3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C75EA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73774365" w14:textId="77777777" w:rsidR="00022615" w:rsidRPr="005879DF" w:rsidRDefault="00022615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1"/>
        <w:gridCol w:w="3124"/>
        <w:gridCol w:w="5506"/>
      </w:tblGrid>
      <w:tr w:rsidR="00E5323B" w:rsidRPr="005879DF" w14:paraId="5294031D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17360" w14:textId="77777777" w:rsidR="00655F2C" w:rsidRPr="005879DF" w:rsidRDefault="00E5323B" w:rsidP="00E9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E5323B" w:rsidRPr="005879DF" w14:paraId="5E033D2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85631" w14:textId="77777777" w:rsidR="00655F2C" w:rsidRPr="005879D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F436E" w14:textId="77777777" w:rsidR="00E5323B" w:rsidRPr="00BD51D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D51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Saistītie tiesību aktu projekti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AC48E" w14:textId="77777777" w:rsidR="00E5323B" w:rsidRPr="00BD51D2" w:rsidRDefault="00F66DA0" w:rsidP="00786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D51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Noteikumu projekts saistīts ar </w:t>
            </w:r>
            <w:r w:rsidR="006D3B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11.06.2020. Valsts sek</w:t>
            </w:r>
            <w:r w:rsidR="00786FC5" w:rsidRPr="00BD51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</w:t>
            </w:r>
            <w:r w:rsidR="006D3B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</w:t>
            </w:r>
            <w:r w:rsidR="00786FC5" w:rsidRPr="00BD51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tāru sanāksmē </w:t>
            </w:r>
            <w:r w:rsidR="006D3B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izsludināto noteikumu projektu </w:t>
            </w:r>
            <w:r w:rsidR="00786FC5" w:rsidRPr="00BD51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"Noteikumi par gaisa piesārņojuma ierobežošanu no sa</w:t>
            </w:r>
            <w:r w:rsidR="006D3B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dedzināšanas iekārtām", VSS-470</w:t>
            </w:r>
            <w:r w:rsidR="00FB1DB6" w:rsidRPr="00BD51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5879DF" w14:paraId="70FB542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DB22C" w14:textId="77777777" w:rsidR="00655F2C" w:rsidRPr="005879D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913E1" w14:textId="77777777" w:rsidR="00E5323B" w:rsidRPr="005879D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C8D09" w14:textId="77777777" w:rsidR="00E5323B" w:rsidRPr="005879DF" w:rsidRDefault="00FA32E9" w:rsidP="0093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VARAM</w:t>
            </w:r>
            <w:r w:rsidR="00C567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5879DF" w14:paraId="4B19532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7693A" w14:textId="77777777" w:rsidR="00655F2C" w:rsidRPr="005879D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CBE00" w14:textId="77777777" w:rsidR="00E5323B" w:rsidRPr="005879D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1B714" w14:textId="77777777" w:rsidR="00E5323B" w:rsidRPr="005879DF" w:rsidRDefault="004309BC" w:rsidP="0093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C567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2597032A" w14:textId="77777777" w:rsidR="00E5323B" w:rsidRPr="005879DF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5879D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1"/>
      </w:tblGrid>
      <w:tr w:rsidR="00E5323B" w:rsidRPr="005879DF" w14:paraId="02C1E57F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1247F" w14:textId="77777777" w:rsidR="00655F2C" w:rsidRPr="005879DF" w:rsidRDefault="00E5323B" w:rsidP="00E9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022615" w:rsidRPr="005879DF" w14:paraId="55BB4038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DE5F1" w14:textId="77777777" w:rsidR="00022615" w:rsidRPr="005879DF" w:rsidRDefault="00022615" w:rsidP="000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C75EA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0B9B83E1" w14:textId="77777777" w:rsidR="00E5323B" w:rsidRPr="005879DF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5879D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1"/>
        <w:gridCol w:w="3124"/>
        <w:gridCol w:w="5506"/>
      </w:tblGrid>
      <w:tr w:rsidR="00E5323B" w:rsidRPr="005879DF" w14:paraId="0C0BC278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F18EA" w14:textId="77777777" w:rsidR="00655F2C" w:rsidRPr="005879DF" w:rsidRDefault="00E5323B" w:rsidP="00E9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771A23" w:rsidRPr="005879DF" w14:paraId="311C9693" w14:textId="77777777" w:rsidTr="00771A2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039EE" w14:textId="77777777" w:rsidR="00771A23" w:rsidRPr="005879DF" w:rsidRDefault="00771A2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B2C1C" w14:textId="77777777" w:rsidR="00771A23" w:rsidRPr="005879DF" w:rsidRDefault="00771A2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82767" w14:textId="77777777" w:rsidR="00771A23" w:rsidRPr="00412811" w:rsidRDefault="00771A23" w:rsidP="00B358E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811">
              <w:rPr>
                <w:rFonts w:ascii="Times New Roman" w:hAnsi="Times New Roman"/>
                <w:sz w:val="24"/>
                <w:szCs w:val="24"/>
              </w:rPr>
              <w:t>Sas</w:t>
            </w:r>
            <w:r>
              <w:rPr>
                <w:rFonts w:ascii="Times New Roman" w:hAnsi="Times New Roman"/>
                <w:sz w:val="24"/>
                <w:szCs w:val="24"/>
              </w:rPr>
              <w:t>kaņā ar Ministru kabineta 2009. gada 25. augusta noteikumu Nr. </w:t>
            </w:r>
            <w:r w:rsidRPr="00412811">
              <w:rPr>
                <w:rFonts w:ascii="Times New Roman" w:hAnsi="Times New Roman"/>
                <w:sz w:val="24"/>
                <w:szCs w:val="24"/>
              </w:rPr>
              <w:t>970 “Sabiedrības līdzdalības kārtība attīs</w:t>
            </w:r>
            <w:r>
              <w:rPr>
                <w:rFonts w:ascii="Times New Roman" w:hAnsi="Times New Roman"/>
                <w:sz w:val="24"/>
                <w:szCs w:val="24"/>
              </w:rPr>
              <w:t>tības plānošanas procesā” 7.4.</w:t>
            </w:r>
            <w:r w:rsidRPr="00733FC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12811">
              <w:rPr>
                <w:rFonts w:ascii="Times New Roman" w:hAnsi="Times New Roman"/>
                <w:sz w:val="24"/>
                <w:szCs w:val="24"/>
              </w:rPr>
              <w:t>apakšpunktu sabiedrības pārstāvji ir aicināti līdzdarboties, rakstiski sniedzot viedokli par noteikumu projektu tā izstrādes stadijā.</w:t>
            </w:r>
          </w:p>
        </w:tc>
      </w:tr>
      <w:tr w:rsidR="00771A23" w:rsidRPr="005879DF" w14:paraId="63A365C8" w14:textId="77777777" w:rsidTr="00771A2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95E7E" w14:textId="77777777" w:rsidR="00771A23" w:rsidRPr="005879DF" w:rsidRDefault="00771A2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AE07D" w14:textId="77777777" w:rsidR="00771A23" w:rsidRPr="005879DF" w:rsidRDefault="00771A2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2F7A6" w14:textId="77777777" w:rsidR="00771A23" w:rsidRPr="00412811" w:rsidRDefault="00771A23" w:rsidP="00D1198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249">
              <w:rPr>
                <w:rFonts w:ascii="Times New Roman" w:hAnsi="Times New Roman"/>
                <w:sz w:val="24"/>
                <w:szCs w:val="24"/>
              </w:rPr>
              <w:t>Noteikumu projekts un tā sākotnējās ietekmes novērtē</w:t>
            </w:r>
            <w:r w:rsidRPr="00FA32E9">
              <w:rPr>
                <w:rFonts w:ascii="Times New Roman" w:hAnsi="Times New Roman" w:cs="Times New Roman"/>
                <w:sz w:val="24"/>
                <w:szCs w:val="24"/>
              </w:rPr>
              <w:t xml:space="preserve">juma ziņojums (anotācija) 2020. gada </w:t>
            </w:r>
            <w:r w:rsidR="00D7331C">
              <w:rPr>
                <w:rFonts w:ascii="Times New Roman" w:hAnsi="Times New Roman" w:cs="Times New Roman"/>
                <w:sz w:val="24"/>
                <w:szCs w:val="24"/>
              </w:rPr>
              <w:t>21.maijā</w:t>
            </w:r>
            <w:r w:rsidRPr="00FA32E9">
              <w:rPr>
                <w:rFonts w:ascii="Times New Roman" w:hAnsi="Times New Roman" w:cs="Times New Roman"/>
                <w:sz w:val="24"/>
                <w:szCs w:val="24"/>
              </w:rPr>
              <w:t xml:space="preserve"> ievietots VARAM tīmekļvietnē </w:t>
            </w:r>
            <w:hyperlink r:id="rId6" w:history="1">
              <w:r w:rsidRPr="00FA32E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www.varam.gov.lv</w:t>
              </w:r>
            </w:hyperlink>
            <w:r w:rsidR="00FA32E9" w:rsidRPr="00FA32E9">
              <w:rPr>
                <w:rFonts w:ascii="Times New Roman" w:hAnsi="Times New Roman" w:cs="Times New Roman"/>
                <w:sz w:val="24"/>
                <w:szCs w:val="24"/>
              </w:rPr>
              <w:t xml:space="preserve"> sadaļā “</w:t>
            </w:r>
            <w:r w:rsidR="00D7331C">
              <w:rPr>
                <w:rFonts w:ascii="Times New Roman" w:hAnsi="Times New Roman" w:cs="Times New Roman"/>
                <w:sz w:val="24"/>
                <w:szCs w:val="24"/>
              </w:rPr>
              <w:t>Normatīvo aktu projekti</w:t>
            </w:r>
            <w:r w:rsidR="00FA32E9" w:rsidRPr="00FA32E9">
              <w:rPr>
                <w:rFonts w:ascii="Times New Roman" w:hAnsi="Times New Roman" w:cs="Times New Roman"/>
                <w:sz w:val="24"/>
                <w:szCs w:val="24"/>
              </w:rPr>
              <w:t xml:space="preserve">” un 2020. gada </w:t>
            </w:r>
            <w:r w:rsidR="00D1198F">
              <w:rPr>
                <w:rFonts w:ascii="Times New Roman" w:hAnsi="Times New Roman" w:cs="Times New Roman"/>
                <w:sz w:val="24"/>
                <w:szCs w:val="24"/>
              </w:rPr>
              <w:t xml:space="preserve">25. maijā </w:t>
            </w:r>
            <w:r w:rsidR="00FA32E9" w:rsidRPr="00FA32E9">
              <w:rPr>
                <w:rFonts w:ascii="Times New Roman" w:hAnsi="Times New Roman" w:cs="Times New Roman"/>
                <w:sz w:val="24"/>
                <w:szCs w:val="24"/>
              </w:rPr>
              <w:t>Valsts kancelejas tīmekļvietn</w:t>
            </w:r>
            <w:r w:rsidR="00D1198F">
              <w:rPr>
                <w:rFonts w:ascii="Times New Roman" w:hAnsi="Times New Roman" w:cs="Times New Roman"/>
                <w:sz w:val="24"/>
                <w:szCs w:val="24"/>
              </w:rPr>
              <w:t>ē</w:t>
            </w:r>
            <w:r w:rsidR="00FA32E9" w:rsidRPr="00FA3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FA32E9" w:rsidRPr="00D630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www.mk.gov.lv</w:t>
              </w:r>
            </w:hyperlink>
            <w:r w:rsidR="00FA32E9" w:rsidRPr="00D630E1">
              <w:rPr>
                <w:rFonts w:ascii="Times New Roman" w:hAnsi="Times New Roman"/>
                <w:sz w:val="24"/>
                <w:szCs w:val="24"/>
              </w:rPr>
              <w:t xml:space="preserve"> ar aicinājumu sabiedrības pārstāvjiem līdzdarboties </w:t>
            </w:r>
            <w:r w:rsidR="00FA32E9">
              <w:rPr>
                <w:rFonts w:ascii="Times New Roman" w:hAnsi="Times New Roman"/>
                <w:sz w:val="24"/>
                <w:szCs w:val="24"/>
              </w:rPr>
              <w:t>n</w:t>
            </w:r>
            <w:r w:rsidR="00FA32E9" w:rsidRPr="00D630E1">
              <w:rPr>
                <w:rFonts w:ascii="Times New Roman" w:hAnsi="Times New Roman"/>
                <w:sz w:val="24"/>
                <w:szCs w:val="24"/>
              </w:rPr>
              <w:t xml:space="preserve">oteikumu projekta izstrādē, līdz 2020. gada </w:t>
            </w:r>
            <w:r w:rsidR="00D1198F">
              <w:rPr>
                <w:rFonts w:ascii="Times New Roman" w:hAnsi="Times New Roman"/>
                <w:sz w:val="24"/>
                <w:szCs w:val="24"/>
              </w:rPr>
              <w:t>4</w:t>
            </w:r>
            <w:r w:rsidR="00FA32E9" w:rsidRPr="00D630E1">
              <w:rPr>
                <w:rFonts w:ascii="Times New Roman" w:hAnsi="Times New Roman"/>
                <w:sz w:val="24"/>
                <w:szCs w:val="24"/>
              </w:rPr>
              <w:t>.</w:t>
            </w:r>
            <w:r w:rsidR="00D1198F">
              <w:rPr>
                <w:rFonts w:ascii="Times New Roman" w:hAnsi="Times New Roman"/>
                <w:sz w:val="24"/>
                <w:szCs w:val="24"/>
              </w:rPr>
              <w:t> jūnijam</w:t>
            </w:r>
            <w:r w:rsidR="00FA32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32E9" w:rsidRPr="00D630E1">
              <w:rPr>
                <w:rFonts w:ascii="Times New Roman" w:hAnsi="Times New Roman"/>
                <w:sz w:val="24"/>
                <w:szCs w:val="24"/>
              </w:rPr>
              <w:t xml:space="preserve">rakstiski sniedzot viedokli par </w:t>
            </w:r>
            <w:r w:rsidR="00FA32E9">
              <w:rPr>
                <w:rFonts w:ascii="Times New Roman" w:hAnsi="Times New Roman"/>
                <w:sz w:val="24"/>
                <w:szCs w:val="24"/>
              </w:rPr>
              <w:t>n</w:t>
            </w:r>
            <w:r w:rsidR="00FA32E9" w:rsidRPr="00D630E1">
              <w:rPr>
                <w:rFonts w:ascii="Times New Roman" w:hAnsi="Times New Roman"/>
                <w:sz w:val="24"/>
                <w:szCs w:val="24"/>
              </w:rPr>
              <w:t>oteikumu projektu</w:t>
            </w:r>
            <w:r w:rsidR="00FA32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1A23" w:rsidRPr="005879DF" w14:paraId="1D3C5E43" w14:textId="77777777" w:rsidTr="00771A2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498A1" w14:textId="77777777" w:rsidR="00771A23" w:rsidRPr="005879DF" w:rsidRDefault="00771A2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00C58" w14:textId="77777777" w:rsidR="00771A23" w:rsidRPr="005879DF" w:rsidRDefault="00771A2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633C2" w14:textId="77777777" w:rsidR="00771A23" w:rsidRPr="00412811" w:rsidRDefault="00771A23" w:rsidP="00B358E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096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Sabiedrības līdzdalības rezultātā nav saņemti iebildumi un priekšlikumi.</w:t>
            </w:r>
          </w:p>
        </w:tc>
      </w:tr>
      <w:tr w:rsidR="00771A23" w:rsidRPr="005879DF" w14:paraId="3527A437" w14:textId="77777777" w:rsidTr="00771A2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90071" w14:textId="77777777" w:rsidR="00771A23" w:rsidRPr="005879DF" w:rsidRDefault="00771A2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2A931" w14:textId="77777777" w:rsidR="00771A23" w:rsidRPr="005879DF" w:rsidRDefault="00771A2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1BB34" w14:textId="77777777" w:rsidR="00771A23" w:rsidRPr="00412811" w:rsidRDefault="00771A23" w:rsidP="00B358E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</w:tbl>
    <w:p w14:paraId="4CD3A227" w14:textId="77777777" w:rsidR="00E5323B" w:rsidRPr="005879DF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5879D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1"/>
        <w:gridCol w:w="3124"/>
        <w:gridCol w:w="5506"/>
      </w:tblGrid>
      <w:tr w:rsidR="00E5323B" w:rsidRPr="005879DF" w14:paraId="281322DD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099A4" w14:textId="77777777" w:rsidR="00655F2C" w:rsidRPr="005879DF" w:rsidRDefault="00E5323B" w:rsidP="00DB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E5323B" w:rsidRPr="005879DF" w14:paraId="3EBEA74B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D3C8D" w14:textId="77777777" w:rsidR="00655F2C" w:rsidRPr="005879D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88C8B" w14:textId="77777777" w:rsidR="00E5323B" w:rsidRPr="005879D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4877E" w14:textId="77777777" w:rsidR="00E5323B" w:rsidRPr="005879DF" w:rsidRDefault="00771A2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Valsts vides dienests, LVĢMC</w:t>
            </w:r>
            <w:r w:rsidR="00C567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5879DF" w14:paraId="237DF7A3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4BCC4" w14:textId="77777777" w:rsidR="00655F2C" w:rsidRPr="005879D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A80D9" w14:textId="77777777" w:rsidR="00E5323B" w:rsidRPr="005879D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Projekta izpildes ietekme uz </w:t>
            </w: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pārvaldes funkcijām un institucionālo struktūru.</w:t>
            </w: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DCFE9" w14:textId="77777777" w:rsidR="00E5323B" w:rsidRPr="005879DF" w:rsidRDefault="00771A23" w:rsidP="00771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Valsts vides dienestam vairs nebūs jāveic mazo katlu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māju radītās ietekmes aprēķinus (modelēšanu), kā arī samazināsies slogs saistībā ar to, ka aprēķini tiks pieprasīti tikai tām mazajām katlu mājām,</w:t>
            </w:r>
            <w:r w:rsidR="005900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kuru jauda pārsniedz 1 MW un kuru plānotais dūmenis ir zem 10 m, kā arī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kas atrodas teritorijās, kur konstatēta cilvēku veselībai neatbilstoša gaisa kvalitāte. </w:t>
            </w:r>
          </w:p>
        </w:tc>
      </w:tr>
      <w:tr w:rsidR="00E5323B" w:rsidRPr="005879DF" w14:paraId="237FEDAC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1E176" w14:textId="77777777" w:rsidR="00655F2C" w:rsidRPr="005879D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33D04" w14:textId="77777777" w:rsidR="00E5323B" w:rsidRPr="005879D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8916D" w14:textId="77777777" w:rsidR="00E5323B" w:rsidRPr="005879DF" w:rsidRDefault="00771A23" w:rsidP="00771A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C567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7DCDA89C" w14:textId="77777777" w:rsidR="00771A23" w:rsidRDefault="00771A23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5CA73AA" w14:textId="77777777" w:rsidR="0071675A" w:rsidRDefault="0071675A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2C4187F" w14:textId="77777777" w:rsidR="0071675A" w:rsidRDefault="0071675A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7ECB4E0" w14:textId="77777777" w:rsidR="0071675A" w:rsidRPr="00581919" w:rsidRDefault="0071675A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EE3CF10" w14:textId="77777777" w:rsidR="007C5D85" w:rsidRPr="003175B0" w:rsidRDefault="007C5D85" w:rsidP="007C5D8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175B0">
        <w:rPr>
          <w:rFonts w:ascii="Times New Roman" w:hAnsi="Times New Roman" w:cs="Times New Roman"/>
          <w:sz w:val="24"/>
          <w:szCs w:val="24"/>
        </w:rPr>
        <w:t>Vides aizsardzības un reģionālās attīstības ministra p. i. –</w:t>
      </w:r>
    </w:p>
    <w:p w14:paraId="648B82E9" w14:textId="77777777" w:rsidR="00894C55" w:rsidRPr="003175B0" w:rsidRDefault="007C5D85" w:rsidP="007C5D8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175B0">
        <w:rPr>
          <w:rFonts w:ascii="Times New Roman" w:hAnsi="Times New Roman" w:cs="Times New Roman"/>
          <w:sz w:val="24"/>
          <w:szCs w:val="24"/>
        </w:rPr>
        <w:t xml:space="preserve">aizsardzības ministrs                                                                 </w:t>
      </w:r>
      <w:r w:rsidR="003175B0">
        <w:rPr>
          <w:rFonts w:ascii="Times New Roman" w:hAnsi="Times New Roman" w:cs="Times New Roman"/>
          <w:sz w:val="24"/>
          <w:szCs w:val="24"/>
        </w:rPr>
        <w:tab/>
      </w:r>
      <w:r w:rsidRPr="003175B0">
        <w:rPr>
          <w:rFonts w:ascii="Times New Roman" w:hAnsi="Times New Roman" w:cs="Times New Roman"/>
          <w:sz w:val="24"/>
          <w:szCs w:val="24"/>
        </w:rPr>
        <w:t xml:space="preserve">  A. Pabriks</w:t>
      </w:r>
    </w:p>
    <w:p w14:paraId="572A0646" w14:textId="77777777" w:rsidR="0071675A" w:rsidRDefault="0071675A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23F9F46" w14:textId="77777777" w:rsidR="0071675A" w:rsidRPr="005879DF" w:rsidRDefault="0071675A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DCDECDC" w14:textId="77777777" w:rsidR="00894C55" w:rsidRPr="00581919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4004A91D" w14:textId="77777777" w:rsidR="00894C55" w:rsidRPr="00581919" w:rsidRDefault="00771A2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1919">
        <w:rPr>
          <w:rFonts w:ascii="Times New Roman" w:hAnsi="Times New Roman" w:cs="Times New Roman"/>
          <w:sz w:val="20"/>
          <w:szCs w:val="20"/>
        </w:rPr>
        <w:t>Maslova</w:t>
      </w:r>
      <w:r w:rsidR="00CE64E8">
        <w:rPr>
          <w:rFonts w:ascii="Times New Roman" w:hAnsi="Times New Roman" w:cs="Times New Roman"/>
          <w:sz w:val="20"/>
          <w:szCs w:val="20"/>
        </w:rPr>
        <w:t>,</w:t>
      </w:r>
      <w:r w:rsidR="00D133F8" w:rsidRPr="00581919">
        <w:rPr>
          <w:rFonts w:ascii="Times New Roman" w:hAnsi="Times New Roman" w:cs="Times New Roman"/>
          <w:sz w:val="20"/>
          <w:szCs w:val="20"/>
        </w:rPr>
        <w:t xml:space="preserve"> 67012</w:t>
      </w:r>
      <w:r w:rsidRPr="00581919">
        <w:rPr>
          <w:rFonts w:ascii="Times New Roman" w:hAnsi="Times New Roman" w:cs="Times New Roman"/>
          <w:sz w:val="20"/>
          <w:szCs w:val="20"/>
        </w:rPr>
        <w:t>6586</w:t>
      </w:r>
    </w:p>
    <w:p w14:paraId="0DD88B50" w14:textId="77777777" w:rsidR="00894C55" w:rsidRPr="00581919" w:rsidRDefault="00771A2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1919">
        <w:rPr>
          <w:rFonts w:ascii="Times New Roman" w:hAnsi="Times New Roman" w:cs="Times New Roman"/>
          <w:sz w:val="20"/>
          <w:szCs w:val="20"/>
        </w:rPr>
        <w:t>lana.maslova</w:t>
      </w:r>
      <w:r w:rsidR="00894C55" w:rsidRPr="00581919">
        <w:rPr>
          <w:rFonts w:ascii="Times New Roman" w:hAnsi="Times New Roman" w:cs="Times New Roman"/>
          <w:sz w:val="20"/>
          <w:szCs w:val="20"/>
        </w:rPr>
        <w:t>@</w:t>
      </w:r>
      <w:r w:rsidRPr="00581919">
        <w:rPr>
          <w:rFonts w:ascii="Times New Roman" w:hAnsi="Times New Roman" w:cs="Times New Roman"/>
          <w:sz w:val="20"/>
          <w:szCs w:val="20"/>
        </w:rPr>
        <w:t>varam</w:t>
      </w:r>
      <w:r w:rsidR="00894C55" w:rsidRPr="00581919">
        <w:rPr>
          <w:rFonts w:ascii="Times New Roman" w:hAnsi="Times New Roman" w:cs="Times New Roman"/>
          <w:sz w:val="20"/>
          <w:szCs w:val="20"/>
        </w:rPr>
        <w:t>.gov.lv</w:t>
      </w:r>
    </w:p>
    <w:sectPr w:rsidR="00894C55" w:rsidRPr="00581919" w:rsidSect="009A2654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A84F1" w14:textId="77777777" w:rsidR="00A50E0F" w:rsidRDefault="00A50E0F" w:rsidP="00894C55">
      <w:pPr>
        <w:spacing w:after="0" w:line="240" w:lineRule="auto"/>
      </w:pPr>
      <w:r>
        <w:separator/>
      </w:r>
    </w:p>
  </w:endnote>
  <w:endnote w:type="continuationSeparator" w:id="0">
    <w:p w14:paraId="32019406" w14:textId="77777777" w:rsidR="00A50E0F" w:rsidRDefault="00A50E0F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07621" w14:textId="77777777" w:rsidR="00B358E3" w:rsidRPr="00A629F7" w:rsidRDefault="00B358E3" w:rsidP="00A629F7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VARAManot_</w:t>
    </w:r>
    <w:r w:rsidR="003F117A">
      <w:rPr>
        <w:rFonts w:ascii="Times New Roman" w:hAnsi="Times New Roman" w:cs="Times New Roman"/>
        <w:sz w:val="20"/>
        <w:szCs w:val="20"/>
      </w:rPr>
      <w:t>1111</w:t>
    </w:r>
    <w:r>
      <w:rPr>
        <w:rFonts w:ascii="Times New Roman" w:hAnsi="Times New Roman" w:cs="Times New Roman"/>
        <w:sz w:val="20"/>
        <w:szCs w:val="20"/>
      </w:rPr>
      <w:t>20_limiti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07812" w14:textId="77777777" w:rsidR="00B358E3" w:rsidRPr="00771A23" w:rsidRDefault="00B358E3" w:rsidP="00771A23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VARAManot_</w:t>
    </w:r>
    <w:r w:rsidR="003F117A">
      <w:rPr>
        <w:rFonts w:ascii="Times New Roman" w:hAnsi="Times New Roman" w:cs="Times New Roman"/>
        <w:sz w:val="20"/>
        <w:szCs w:val="20"/>
      </w:rPr>
      <w:t>1111</w:t>
    </w:r>
    <w:r>
      <w:rPr>
        <w:rFonts w:ascii="Times New Roman" w:hAnsi="Times New Roman" w:cs="Times New Roman"/>
        <w:sz w:val="20"/>
        <w:szCs w:val="20"/>
      </w:rPr>
      <w:t>20_limiti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5445E" w14:textId="77777777" w:rsidR="00A50E0F" w:rsidRDefault="00A50E0F" w:rsidP="00894C55">
      <w:pPr>
        <w:spacing w:after="0" w:line="240" w:lineRule="auto"/>
      </w:pPr>
      <w:r>
        <w:separator/>
      </w:r>
    </w:p>
  </w:footnote>
  <w:footnote w:type="continuationSeparator" w:id="0">
    <w:p w14:paraId="02CCBFD5" w14:textId="77777777" w:rsidR="00A50E0F" w:rsidRDefault="00A50E0F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4FAC4C6A" w14:textId="77777777" w:rsidR="00B358E3" w:rsidRPr="00C25B49" w:rsidRDefault="00077699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B358E3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C23237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C55"/>
    <w:rsid w:val="00000A36"/>
    <w:rsid w:val="00022615"/>
    <w:rsid w:val="000611D3"/>
    <w:rsid w:val="00062C70"/>
    <w:rsid w:val="00065875"/>
    <w:rsid w:val="00075D7E"/>
    <w:rsid w:val="00077699"/>
    <w:rsid w:val="00093F3C"/>
    <w:rsid w:val="000B21E1"/>
    <w:rsid w:val="000E6B67"/>
    <w:rsid w:val="000F733E"/>
    <w:rsid w:val="00111DB5"/>
    <w:rsid w:val="001150E2"/>
    <w:rsid w:val="00134657"/>
    <w:rsid w:val="00153466"/>
    <w:rsid w:val="001B6E11"/>
    <w:rsid w:val="001C6332"/>
    <w:rsid w:val="001C76B1"/>
    <w:rsid w:val="001D39AA"/>
    <w:rsid w:val="002043D3"/>
    <w:rsid w:val="00207E48"/>
    <w:rsid w:val="00222EB2"/>
    <w:rsid w:val="00240824"/>
    <w:rsid w:val="00243426"/>
    <w:rsid w:val="00250220"/>
    <w:rsid w:val="00271F89"/>
    <w:rsid w:val="002771BF"/>
    <w:rsid w:val="002821B8"/>
    <w:rsid w:val="00291DEA"/>
    <w:rsid w:val="002E1C05"/>
    <w:rsid w:val="002E380F"/>
    <w:rsid w:val="003175B0"/>
    <w:rsid w:val="00385C62"/>
    <w:rsid w:val="003B0BF9"/>
    <w:rsid w:val="003B1E95"/>
    <w:rsid w:val="003C7832"/>
    <w:rsid w:val="003E0791"/>
    <w:rsid w:val="003E6EF6"/>
    <w:rsid w:val="003F117A"/>
    <w:rsid w:val="003F28AC"/>
    <w:rsid w:val="003F2C6D"/>
    <w:rsid w:val="004309BC"/>
    <w:rsid w:val="004454FE"/>
    <w:rsid w:val="00447A87"/>
    <w:rsid w:val="00452734"/>
    <w:rsid w:val="00456E40"/>
    <w:rsid w:val="0046409C"/>
    <w:rsid w:val="00471F27"/>
    <w:rsid w:val="00486842"/>
    <w:rsid w:val="00495B4F"/>
    <w:rsid w:val="004B17FF"/>
    <w:rsid w:val="004C1011"/>
    <w:rsid w:val="004C614F"/>
    <w:rsid w:val="004D49F9"/>
    <w:rsid w:val="004E0857"/>
    <w:rsid w:val="0050178F"/>
    <w:rsid w:val="00542007"/>
    <w:rsid w:val="00543486"/>
    <w:rsid w:val="005449DA"/>
    <w:rsid w:val="0055680E"/>
    <w:rsid w:val="00581919"/>
    <w:rsid w:val="005879DF"/>
    <w:rsid w:val="00590069"/>
    <w:rsid w:val="005A3612"/>
    <w:rsid w:val="005A504B"/>
    <w:rsid w:val="005A5887"/>
    <w:rsid w:val="005B0197"/>
    <w:rsid w:val="005C09E2"/>
    <w:rsid w:val="005F6845"/>
    <w:rsid w:val="00620D2A"/>
    <w:rsid w:val="00627428"/>
    <w:rsid w:val="00633D4F"/>
    <w:rsid w:val="00640498"/>
    <w:rsid w:val="00655F2C"/>
    <w:rsid w:val="00671E48"/>
    <w:rsid w:val="006825F2"/>
    <w:rsid w:val="006871A3"/>
    <w:rsid w:val="006902B0"/>
    <w:rsid w:val="00693BAF"/>
    <w:rsid w:val="006D3B8B"/>
    <w:rsid w:val="006E1081"/>
    <w:rsid w:val="007022D7"/>
    <w:rsid w:val="00705ED7"/>
    <w:rsid w:val="00712D53"/>
    <w:rsid w:val="0071675A"/>
    <w:rsid w:val="00720585"/>
    <w:rsid w:val="00721378"/>
    <w:rsid w:val="00726BEC"/>
    <w:rsid w:val="00771A23"/>
    <w:rsid w:val="00773AF6"/>
    <w:rsid w:val="00786FC5"/>
    <w:rsid w:val="00795F71"/>
    <w:rsid w:val="007C5D85"/>
    <w:rsid w:val="007E1E14"/>
    <w:rsid w:val="007E5F7A"/>
    <w:rsid w:val="007E73AB"/>
    <w:rsid w:val="00816C11"/>
    <w:rsid w:val="00817EAE"/>
    <w:rsid w:val="0082489E"/>
    <w:rsid w:val="00864568"/>
    <w:rsid w:val="00866783"/>
    <w:rsid w:val="008667CC"/>
    <w:rsid w:val="00894C55"/>
    <w:rsid w:val="008E2905"/>
    <w:rsid w:val="008E6E80"/>
    <w:rsid w:val="00901408"/>
    <w:rsid w:val="009335DF"/>
    <w:rsid w:val="009340E4"/>
    <w:rsid w:val="00937679"/>
    <w:rsid w:val="0094110C"/>
    <w:rsid w:val="00945CAC"/>
    <w:rsid w:val="00981836"/>
    <w:rsid w:val="009822B1"/>
    <w:rsid w:val="009A2654"/>
    <w:rsid w:val="009A6A4F"/>
    <w:rsid w:val="009A7B03"/>
    <w:rsid w:val="009C3949"/>
    <w:rsid w:val="009D1C49"/>
    <w:rsid w:val="009E57E0"/>
    <w:rsid w:val="009F61AA"/>
    <w:rsid w:val="00A10FC3"/>
    <w:rsid w:val="00A50E0F"/>
    <w:rsid w:val="00A6073E"/>
    <w:rsid w:val="00A629F7"/>
    <w:rsid w:val="00A76930"/>
    <w:rsid w:val="00A81C0D"/>
    <w:rsid w:val="00AE5048"/>
    <w:rsid w:val="00AE5567"/>
    <w:rsid w:val="00AF040B"/>
    <w:rsid w:val="00AF1239"/>
    <w:rsid w:val="00AF12EF"/>
    <w:rsid w:val="00B13BB7"/>
    <w:rsid w:val="00B16480"/>
    <w:rsid w:val="00B2165C"/>
    <w:rsid w:val="00B358E3"/>
    <w:rsid w:val="00B45F3D"/>
    <w:rsid w:val="00B5760D"/>
    <w:rsid w:val="00B702AB"/>
    <w:rsid w:val="00BA1662"/>
    <w:rsid w:val="00BA20AA"/>
    <w:rsid w:val="00BC2286"/>
    <w:rsid w:val="00BC2459"/>
    <w:rsid w:val="00BD4425"/>
    <w:rsid w:val="00BD51D2"/>
    <w:rsid w:val="00BE4BDC"/>
    <w:rsid w:val="00BE6F81"/>
    <w:rsid w:val="00C01125"/>
    <w:rsid w:val="00C23237"/>
    <w:rsid w:val="00C25B49"/>
    <w:rsid w:val="00C267B2"/>
    <w:rsid w:val="00C417E6"/>
    <w:rsid w:val="00C513A9"/>
    <w:rsid w:val="00C5671B"/>
    <w:rsid w:val="00C80E77"/>
    <w:rsid w:val="00C94E02"/>
    <w:rsid w:val="00CA4B81"/>
    <w:rsid w:val="00CA556C"/>
    <w:rsid w:val="00CB3261"/>
    <w:rsid w:val="00CC0D2D"/>
    <w:rsid w:val="00CE5657"/>
    <w:rsid w:val="00CE64E8"/>
    <w:rsid w:val="00CF07FD"/>
    <w:rsid w:val="00CF5212"/>
    <w:rsid w:val="00D1198F"/>
    <w:rsid w:val="00D133F8"/>
    <w:rsid w:val="00D14A3E"/>
    <w:rsid w:val="00D20129"/>
    <w:rsid w:val="00D353B1"/>
    <w:rsid w:val="00D7331C"/>
    <w:rsid w:val="00D94EC4"/>
    <w:rsid w:val="00DB5C86"/>
    <w:rsid w:val="00DD19AA"/>
    <w:rsid w:val="00E24654"/>
    <w:rsid w:val="00E3716B"/>
    <w:rsid w:val="00E46B84"/>
    <w:rsid w:val="00E5323B"/>
    <w:rsid w:val="00E55B54"/>
    <w:rsid w:val="00E61044"/>
    <w:rsid w:val="00E84860"/>
    <w:rsid w:val="00E8749E"/>
    <w:rsid w:val="00E90C01"/>
    <w:rsid w:val="00E92136"/>
    <w:rsid w:val="00EA486E"/>
    <w:rsid w:val="00EE39E6"/>
    <w:rsid w:val="00EE5B05"/>
    <w:rsid w:val="00F132BF"/>
    <w:rsid w:val="00F27B98"/>
    <w:rsid w:val="00F37D5A"/>
    <w:rsid w:val="00F55D09"/>
    <w:rsid w:val="00F57B0C"/>
    <w:rsid w:val="00F66DA0"/>
    <w:rsid w:val="00F704B0"/>
    <w:rsid w:val="00F844E7"/>
    <w:rsid w:val="00F8697E"/>
    <w:rsid w:val="00FA32E9"/>
    <w:rsid w:val="00FA43C3"/>
    <w:rsid w:val="00FB1DB6"/>
    <w:rsid w:val="00FC7E34"/>
    <w:rsid w:val="00FF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80D00E"/>
  <w15:docId w15:val="{B676D762-0AE2-4E81-8D2A-6855F059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tv213">
    <w:name w:val="tv213"/>
    <w:basedOn w:val="Normal"/>
    <w:rsid w:val="0068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k.gov.lv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ram.gov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RDefault="00FF5D4F" w:rsidP="00FF5D4F">
          <w:pPr>
            <w:pStyle w:val="B2513C7936974E769D1103048039203D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671"/>
    <w:rsid w:val="0004207F"/>
    <w:rsid w:val="00046B27"/>
    <w:rsid w:val="00057C8B"/>
    <w:rsid w:val="0007678C"/>
    <w:rsid w:val="00084514"/>
    <w:rsid w:val="00091F1B"/>
    <w:rsid w:val="00194253"/>
    <w:rsid w:val="001B112B"/>
    <w:rsid w:val="001D4B16"/>
    <w:rsid w:val="00241480"/>
    <w:rsid w:val="002516CD"/>
    <w:rsid w:val="00344186"/>
    <w:rsid w:val="003C3B15"/>
    <w:rsid w:val="00400A01"/>
    <w:rsid w:val="0044376B"/>
    <w:rsid w:val="00472F39"/>
    <w:rsid w:val="00523A63"/>
    <w:rsid w:val="00631457"/>
    <w:rsid w:val="006A2489"/>
    <w:rsid w:val="006E1CBA"/>
    <w:rsid w:val="0079518D"/>
    <w:rsid w:val="007B0D0A"/>
    <w:rsid w:val="007C10D2"/>
    <w:rsid w:val="007C3C17"/>
    <w:rsid w:val="008B623B"/>
    <w:rsid w:val="008D39C9"/>
    <w:rsid w:val="0090404F"/>
    <w:rsid w:val="00915F20"/>
    <w:rsid w:val="009C1B4C"/>
    <w:rsid w:val="00A426CF"/>
    <w:rsid w:val="00AD4A2F"/>
    <w:rsid w:val="00B11F06"/>
    <w:rsid w:val="00B3767C"/>
    <w:rsid w:val="00B5181E"/>
    <w:rsid w:val="00BE69E2"/>
    <w:rsid w:val="00C00671"/>
    <w:rsid w:val="00CA684C"/>
    <w:rsid w:val="00D143DE"/>
    <w:rsid w:val="00DD3A3E"/>
    <w:rsid w:val="00DE1E28"/>
    <w:rsid w:val="00E43779"/>
    <w:rsid w:val="00E80659"/>
    <w:rsid w:val="00F72077"/>
    <w:rsid w:val="00F801CF"/>
    <w:rsid w:val="00F95F73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0659"/>
    <w:rPr>
      <w:color w:val="808080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7552</Words>
  <Characters>4305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"Grozījumi Ministru kabineta 2013. gada 2. aprīļa noteikumos Nr. 182 "Noteikumi par stacionāru piesārņojuma avotu emisijas limita projektu izstrādi”</vt:lpstr>
    </vt:vector>
  </TitlesOfParts>
  <Company>VARAM</Company>
  <LinksUpToDate>false</LinksUpToDate>
  <CharactersWithSpaces>11834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"Grozījumi Ministru kabineta 2013. gada 2. aprīļa noteikumos Nr. 182 "Noteikumi par stacionāru piesārņojuma avotu emisijas limita projektu izstrādi”</dc:title>
  <dc:subject>Anotācija</dc:subject>
  <dc:creator>Lana Maslova</dc:creator>
  <dc:description>67026586, lana.maslova@varam.gov.lv</dc:description>
  <cp:lastModifiedBy>Agita Drozde</cp:lastModifiedBy>
  <cp:revision>4</cp:revision>
  <dcterms:created xsi:type="dcterms:W3CDTF">2020-11-20T08:49:00Z</dcterms:created>
  <dcterms:modified xsi:type="dcterms:W3CDTF">2020-11-23T12:39:00Z</dcterms:modified>
</cp:coreProperties>
</file>