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7B4DB" w14:textId="72E094F0" w:rsidR="00BE6275" w:rsidRPr="00D148C4" w:rsidRDefault="005B4F1E" w:rsidP="00BE6275">
      <w:pPr>
        <w:shd w:val="clear" w:color="auto" w:fill="FFFFFF"/>
        <w:spacing w:after="0" w:line="240" w:lineRule="auto"/>
        <w:jc w:val="center"/>
        <w:rPr>
          <w:rFonts w:ascii="Times New Roman" w:eastAsia="Times New Roman" w:hAnsi="Times New Roman" w:cs="Times New Roman"/>
          <w:b/>
          <w:bCs/>
          <w:sz w:val="24"/>
          <w:szCs w:val="24"/>
          <w:lang w:eastAsia="lv-LV"/>
        </w:rPr>
      </w:pPr>
      <w:r w:rsidRPr="00D148C4">
        <w:rPr>
          <w:rFonts w:ascii="Times New Roman" w:eastAsia="Calibri" w:hAnsi="Times New Roman" w:cs="Times New Roman"/>
          <w:b/>
          <w:sz w:val="24"/>
          <w:szCs w:val="24"/>
        </w:rPr>
        <w:t xml:space="preserve">Ministru kabineta noteikumu projekta “Grozījumi </w:t>
      </w:r>
      <w:r w:rsidRPr="00D148C4">
        <w:rPr>
          <w:rFonts w:ascii="Times New Roman" w:hAnsi="Times New Roman" w:cs="Times New Roman"/>
          <w:b/>
          <w:sz w:val="24"/>
          <w:szCs w:val="24"/>
        </w:rPr>
        <w:t>Ministru kabineta 2014. gada 19. augusta noteikumos Nr. 477 “Latvijas ārējā tēla politikas koordinācijas padomes nolikums</w:t>
      </w:r>
      <w:r w:rsidRPr="00D148C4">
        <w:rPr>
          <w:rFonts w:ascii="Times New Roman" w:eastAsia="Calibri" w:hAnsi="Times New Roman" w:cs="Times New Roman"/>
          <w:b/>
          <w:sz w:val="24"/>
          <w:szCs w:val="24"/>
        </w:rPr>
        <w:t xml:space="preserve">”” </w:t>
      </w:r>
      <w:r w:rsidR="00BE6275" w:rsidRPr="00D148C4">
        <w:rPr>
          <w:rFonts w:ascii="Times New Roman" w:eastAsia="Times New Roman" w:hAnsi="Times New Roman" w:cs="Times New Roman"/>
          <w:b/>
          <w:bCs/>
          <w:sz w:val="24"/>
          <w:szCs w:val="24"/>
          <w:lang w:eastAsia="lv-LV"/>
        </w:rPr>
        <w:t>sākotnējās ietekmes novērtējuma ziņojums (anotācija)</w:t>
      </w:r>
    </w:p>
    <w:p w14:paraId="3301E211" w14:textId="77777777" w:rsidR="00C223EB" w:rsidRPr="00D148C4" w:rsidRDefault="00C223EB" w:rsidP="00C223EB">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5B4F1E" w:rsidRPr="00D148C4" w14:paraId="4682B21C" w14:textId="77777777" w:rsidTr="00C223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4A7BF7" w14:textId="77777777" w:rsidR="00C223EB" w:rsidRPr="00D148C4" w:rsidRDefault="00C223EB">
            <w:pPr>
              <w:spacing w:after="0" w:line="240" w:lineRule="auto"/>
              <w:rPr>
                <w:rFonts w:ascii="Times New Roman" w:eastAsia="Times New Roman" w:hAnsi="Times New Roman" w:cs="Times New Roman"/>
                <w:b/>
                <w:bCs/>
                <w:iCs/>
                <w:sz w:val="24"/>
                <w:szCs w:val="24"/>
                <w:lang w:eastAsia="lv-LV"/>
              </w:rPr>
            </w:pPr>
            <w:r w:rsidRPr="00D148C4">
              <w:rPr>
                <w:rFonts w:ascii="Times New Roman" w:eastAsia="Times New Roman" w:hAnsi="Times New Roman" w:cs="Times New Roman"/>
                <w:b/>
                <w:bCs/>
                <w:iCs/>
                <w:sz w:val="24"/>
                <w:szCs w:val="24"/>
                <w:lang w:eastAsia="lv-LV"/>
              </w:rPr>
              <w:t>Tiesību akta projekta anotācijas kopsavilkums</w:t>
            </w:r>
          </w:p>
        </w:tc>
      </w:tr>
      <w:tr w:rsidR="005B4F1E" w:rsidRPr="00D148C4" w14:paraId="5D3B0009" w14:textId="77777777" w:rsidTr="005B4F1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F7ADEC" w14:textId="77777777" w:rsidR="00C223EB" w:rsidRPr="00D148C4" w:rsidRDefault="00C223EB" w:rsidP="005B4F1E">
            <w:pPr>
              <w:spacing w:after="0" w:line="240" w:lineRule="auto"/>
              <w:jc w:val="both"/>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1ED7F0BB" w14:textId="6EDC53DD" w:rsidR="00C223EB" w:rsidRPr="00D148C4" w:rsidRDefault="00151D1E" w:rsidP="00C5732D">
            <w:pPr>
              <w:spacing w:after="0" w:line="240" w:lineRule="auto"/>
              <w:jc w:val="both"/>
              <w:rPr>
                <w:rFonts w:ascii="Times New Roman" w:hAnsi="Times New Roman" w:cs="Times New Roman"/>
                <w:sz w:val="24"/>
                <w:szCs w:val="24"/>
              </w:rPr>
            </w:pPr>
            <w:r w:rsidRPr="00D148C4">
              <w:rPr>
                <w:rFonts w:ascii="Times New Roman" w:eastAsia="Times New Roman" w:hAnsi="Times New Roman" w:cs="Times New Roman"/>
                <w:bCs/>
                <w:sz w:val="24"/>
                <w:szCs w:val="24"/>
                <w:lang w:eastAsia="lv-LV"/>
              </w:rPr>
              <w:t xml:space="preserve">Lai veicinātu sabiedrības lielāku iesaisti diskusijā par valsts tēla jautājumiem, kā arī praktiskā pienesuma sniegšanai Latvijas valsts ārēja tēla </w:t>
            </w:r>
            <w:r w:rsidR="00651FF3" w:rsidRPr="00D148C4">
              <w:rPr>
                <w:rFonts w:ascii="Times New Roman" w:eastAsia="Times New Roman" w:hAnsi="Times New Roman" w:cs="Times New Roman"/>
                <w:bCs/>
                <w:sz w:val="24"/>
                <w:szCs w:val="24"/>
                <w:lang w:eastAsia="lv-LV"/>
              </w:rPr>
              <w:t xml:space="preserve">veidošanā un </w:t>
            </w:r>
            <w:r w:rsidRPr="00D148C4">
              <w:rPr>
                <w:rFonts w:ascii="Times New Roman" w:eastAsia="Times New Roman" w:hAnsi="Times New Roman" w:cs="Times New Roman"/>
                <w:bCs/>
                <w:sz w:val="24"/>
                <w:szCs w:val="24"/>
                <w:lang w:eastAsia="lv-LV"/>
              </w:rPr>
              <w:t>stiprināšan</w:t>
            </w:r>
            <w:r w:rsidR="00651FF3" w:rsidRPr="00D148C4">
              <w:rPr>
                <w:rFonts w:ascii="Times New Roman" w:eastAsia="Times New Roman" w:hAnsi="Times New Roman" w:cs="Times New Roman"/>
                <w:bCs/>
                <w:sz w:val="24"/>
                <w:szCs w:val="24"/>
                <w:lang w:eastAsia="lv-LV"/>
              </w:rPr>
              <w:t>ā</w:t>
            </w:r>
            <w:r w:rsidRPr="00D148C4">
              <w:rPr>
                <w:rFonts w:ascii="Times New Roman" w:eastAsia="Times New Roman" w:hAnsi="Times New Roman" w:cs="Times New Roman"/>
                <w:bCs/>
                <w:sz w:val="24"/>
                <w:szCs w:val="24"/>
                <w:lang w:eastAsia="lv-LV"/>
              </w:rPr>
              <w:t xml:space="preserve">, </w:t>
            </w:r>
            <w:r w:rsidR="00421214" w:rsidRPr="00D148C4">
              <w:rPr>
                <w:rFonts w:ascii="Times New Roman" w:eastAsia="Times New Roman" w:hAnsi="Times New Roman" w:cs="Times New Roman"/>
                <w:bCs/>
                <w:sz w:val="24"/>
                <w:szCs w:val="24"/>
                <w:lang w:eastAsia="lv-LV"/>
              </w:rPr>
              <w:t>Ministru kabineta noteikumu projekts</w:t>
            </w:r>
            <w:r w:rsidR="00773EE6" w:rsidRPr="00D148C4">
              <w:rPr>
                <w:rFonts w:ascii="Times New Roman" w:eastAsia="Times New Roman" w:hAnsi="Times New Roman" w:cs="Times New Roman"/>
                <w:bCs/>
                <w:sz w:val="24"/>
                <w:szCs w:val="24"/>
                <w:lang w:eastAsia="lv-LV"/>
              </w:rPr>
              <w:t xml:space="preserve"> “Grozījumi Ministru kabineta 2014. gada 19. augusta noteikumos Nr. 477 “Latvijas ārējā tēla politikas koordinācijas padomes nolikums” (turpmāk – noteikumu projekts)</w:t>
            </w:r>
            <w:r w:rsidRPr="00D148C4">
              <w:rPr>
                <w:rFonts w:ascii="Times New Roman" w:eastAsia="Times New Roman" w:hAnsi="Times New Roman" w:cs="Times New Roman"/>
                <w:bCs/>
                <w:sz w:val="24"/>
                <w:szCs w:val="24"/>
                <w:lang w:eastAsia="lv-LV"/>
              </w:rPr>
              <w:t xml:space="preserve"> ierosina paplašināt Latvijas ārējā tēla politikas koordinācijas padomes sastāvu, padomē iekļaujot divus papildus</w:t>
            </w:r>
            <w:r w:rsidR="00902303" w:rsidRPr="00D148C4">
              <w:rPr>
                <w:rFonts w:ascii="Times New Roman" w:eastAsia="Times New Roman" w:hAnsi="Times New Roman" w:cs="Times New Roman"/>
                <w:bCs/>
                <w:sz w:val="24"/>
                <w:szCs w:val="24"/>
                <w:lang w:eastAsia="lv-LV"/>
              </w:rPr>
              <w:t xml:space="preserve"> pastāvīgos</w:t>
            </w:r>
            <w:r w:rsidRPr="00D148C4">
              <w:rPr>
                <w:rFonts w:ascii="Times New Roman" w:eastAsia="Times New Roman" w:hAnsi="Times New Roman" w:cs="Times New Roman"/>
                <w:bCs/>
                <w:sz w:val="24"/>
                <w:szCs w:val="24"/>
                <w:lang w:eastAsia="lv-LV"/>
              </w:rPr>
              <w:t xml:space="preserve"> locekļus - Saeimas Ārlietu komisijas pārstāvi un </w:t>
            </w:r>
            <w:r w:rsidR="0092744B" w:rsidRPr="00D148C4">
              <w:rPr>
                <w:rFonts w:ascii="Times New Roman" w:eastAsia="Times New Roman" w:hAnsi="Times New Roman" w:cs="Times New Roman"/>
                <w:bCs/>
                <w:sz w:val="24"/>
                <w:szCs w:val="24"/>
                <w:lang w:eastAsia="lv-LV"/>
              </w:rPr>
              <w:t xml:space="preserve">Latvijas </w:t>
            </w:r>
            <w:r w:rsidRPr="00D148C4">
              <w:rPr>
                <w:rFonts w:ascii="Times New Roman" w:eastAsia="Times New Roman" w:hAnsi="Times New Roman" w:cs="Times New Roman"/>
                <w:bCs/>
                <w:sz w:val="24"/>
                <w:szCs w:val="24"/>
                <w:lang w:eastAsia="lv-LV"/>
              </w:rPr>
              <w:t>diasporas organizācijas pārstāvi</w:t>
            </w:r>
            <w:r w:rsidR="00121469" w:rsidRPr="00D148C4">
              <w:rPr>
                <w:rFonts w:ascii="Times New Roman" w:eastAsia="Times New Roman" w:hAnsi="Times New Roman" w:cs="Times New Roman"/>
                <w:bCs/>
                <w:sz w:val="24"/>
                <w:szCs w:val="24"/>
                <w:lang w:eastAsia="lv-LV"/>
              </w:rPr>
              <w:t>, kuru dalībai</w:t>
            </w:r>
            <w:r w:rsidR="00FF17CD" w:rsidRPr="00D148C4">
              <w:rPr>
                <w:rFonts w:ascii="Times New Roman" w:eastAsia="Times New Roman" w:hAnsi="Times New Roman" w:cs="Times New Roman"/>
                <w:bCs/>
                <w:sz w:val="24"/>
                <w:szCs w:val="24"/>
                <w:lang w:eastAsia="lv-LV"/>
              </w:rPr>
              <w:t xml:space="preserve"> padomē</w:t>
            </w:r>
            <w:r w:rsidR="00121469" w:rsidRPr="00D148C4">
              <w:rPr>
                <w:rFonts w:ascii="Times New Roman" w:eastAsia="Times New Roman" w:hAnsi="Times New Roman" w:cs="Times New Roman"/>
                <w:bCs/>
                <w:sz w:val="24"/>
                <w:szCs w:val="24"/>
                <w:lang w:eastAsia="lv-LV"/>
              </w:rPr>
              <w:t xml:space="preserve"> deleģēs Diasporas konsultatīvā padome</w:t>
            </w:r>
            <w:r w:rsidRPr="00D148C4">
              <w:rPr>
                <w:rFonts w:ascii="Times New Roman" w:eastAsia="Times New Roman" w:hAnsi="Times New Roman" w:cs="Times New Roman"/>
                <w:bCs/>
                <w:sz w:val="24"/>
                <w:szCs w:val="24"/>
                <w:lang w:eastAsia="lv-LV"/>
              </w:rPr>
              <w:t>.</w:t>
            </w:r>
            <w:r w:rsidR="00421214" w:rsidRPr="00D148C4">
              <w:rPr>
                <w:rFonts w:ascii="Times New Roman" w:eastAsia="Times New Roman" w:hAnsi="Times New Roman" w:cs="Times New Roman"/>
                <w:bCs/>
                <w:sz w:val="24"/>
                <w:szCs w:val="24"/>
                <w:lang w:eastAsia="lv-LV"/>
              </w:rPr>
              <w:t xml:space="preserve"> Noteikumu projekts stāsies spēkā</w:t>
            </w:r>
            <w:r w:rsidR="009729F6" w:rsidRPr="00D148C4">
              <w:t xml:space="preserve"> </w:t>
            </w:r>
            <w:r w:rsidR="009729F6" w:rsidRPr="00D148C4">
              <w:rPr>
                <w:rFonts w:ascii="Times New Roman" w:hAnsi="Times New Roman" w:cs="Times New Roman"/>
                <w:sz w:val="24"/>
                <w:szCs w:val="24"/>
              </w:rPr>
              <w:t>vispārējā kārtībā atbilstoši Oficiālo publikāciju un tiesiskās informācijas likuma 7. panta otrajai daļai</w:t>
            </w:r>
            <w:r w:rsidR="00C5732D" w:rsidRPr="00D148C4">
              <w:rPr>
                <w:rFonts w:ascii="Times New Roman" w:hAnsi="Times New Roman" w:cs="Times New Roman"/>
                <w:sz w:val="24"/>
                <w:szCs w:val="24"/>
              </w:rPr>
              <w:t xml:space="preserve"> </w:t>
            </w:r>
            <w:r w:rsidR="009729F6" w:rsidRPr="00D148C4">
              <w:rPr>
                <w:rFonts w:ascii="Times New Roman" w:hAnsi="Times New Roman" w:cs="Times New Roman"/>
                <w:sz w:val="24"/>
                <w:szCs w:val="24"/>
              </w:rPr>
              <w:t>- nākamajā dienā pēc tā izsludināšanas oficiālajā izdevumā "Latvijas Vēstnesis"</w:t>
            </w:r>
            <w:r w:rsidR="00421214" w:rsidRPr="00D148C4">
              <w:rPr>
                <w:rFonts w:ascii="Times New Roman" w:eastAsia="Times New Roman" w:hAnsi="Times New Roman" w:cs="Times New Roman"/>
                <w:bCs/>
                <w:sz w:val="24"/>
                <w:szCs w:val="24"/>
                <w:lang w:eastAsia="lv-LV"/>
              </w:rPr>
              <w:t>.</w:t>
            </w:r>
          </w:p>
        </w:tc>
      </w:tr>
    </w:tbl>
    <w:p w14:paraId="3B7D4BC3" w14:textId="77777777" w:rsidR="00C223EB" w:rsidRPr="00D148C4" w:rsidRDefault="00C223EB" w:rsidP="00C223EB">
      <w:pPr>
        <w:spacing w:after="0" w:line="240"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
        <w:gridCol w:w="3001"/>
        <w:gridCol w:w="4753"/>
      </w:tblGrid>
      <w:tr w:rsidR="005B4F1E" w:rsidRPr="00D148C4" w14:paraId="603F6FE2" w14:textId="77777777" w:rsidTr="00C223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0404B" w14:textId="77777777" w:rsidR="00C223EB" w:rsidRPr="00D148C4" w:rsidRDefault="00C223EB">
            <w:pPr>
              <w:spacing w:after="0" w:line="240" w:lineRule="auto"/>
              <w:rPr>
                <w:rFonts w:ascii="Times New Roman" w:eastAsia="Times New Roman" w:hAnsi="Times New Roman" w:cs="Times New Roman"/>
                <w:b/>
                <w:bCs/>
                <w:iCs/>
                <w:sz w:val="24"/>
                <w:szCs w:val="24"/>
                <w:lang w:eastAsia="lv-LV"/>
              </w:rPr>
            </w:pPr>
            <w:r w:rsidRPr="00D148C4">
              <w:rPr>
                <w:rFonts w:ascii="Times New Roman" w:eastAsia="Times New Roman" w:hAnsi="Times New Roman" w:cs="Times New Roman"/>
                <w:b/>
                <w:bCs/>
                <w:iCs/>
                <w:sz w:val="24"/>
                <w:szCs w:val="24"/>
                <w:lang w:eastAsia="lv-LV"/>
              </w:rPr>
              <w:t>I. Tiesību akta projekta izstrādes nepieciešamība</w:t>
            </w:r>
          </w:p>
        </w:tc>
      </w:tr>
      <w:tr w:rsidR="005B4F1E" w:rsidRPr="00D148C4" w14:paraId="7306DC84" w14:textId="77777777" w:rsidTr="00B525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B42DDB" w14:textId="77777777" w:rsidR="00C223EB" w:rsidRPr="00D148C4" w:rsidRDefault="00C223EB">
            <w:pPr>
              <w:spacing w:after="0" w:line="240"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1.</w:t>
            </w:r>
          </w:p>
        </w:tc>
        <w:tc>
          <w:tcPr>
            <w:tcW w:w="1792" w:type="pct"/>
            <w:tcBorders>
              <w:top w:val="outset" w:sz="6" w:space="0" w:color="auto"/>
              <w:left w:val="outset" w:sz="6" w:space="0" w:color="auto"/>
              <w:bottom w:val="outset" w:sz="6" w:space="0" w:color="auto"/>
              <w:right w:val="outset" w:sz="6" w:space="0" w:color="auto"/>
            </w:tcBorders>
            <w:hideMark/>
          </w:tcPr>
          <w:p w14:paraId="275014F5" w14:textId="77777777" w:rsidR="00C223EB" w:rsidRPr="00D148C4" w:rsidRDefault="00C223EB" w:rsidP="005B4F1E">
            <w:pPr>
              <w:spacing w:after="0" w:line="240" w:lineRule="auto"/>
              <w:jc w:val="both"/>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Pamatojums</w:t>
            </w:r>
          </w:p>
        </w:tc>
        <w:tc>
          <w:tcPr>
            <w:tcW w:w="0" w:type="auto"/>
            <w:tcBorders>
              <w:top w:val="outset" w:sz="6" w:space="0" w:color="auto"/>
              <w:left w:val="outset" w:sz="6" w:space="0" w:color="auto"/>
              <w:bottom w:val="outset" w:sz="6" w:space="0" w:color="auto"/>
              <w:right w:val="outset" w:sz="6" w:space="0" w:color="auto"/>
            </w:tcBorders>
            <w:hideMark/>
          </w:tcPr>
          <w:p w14:paraId="70226BC2" w14:textId="77777777" w:rsidR="00B52531" w:rsidRPr="00D148C4" w:rsidRDefault="00421214" w:rsidP="00B52531">
            <w:pPr>
              <w:spacing w:after="100" w:afterAutospacing="1" w:line="276" w:lineRule="auto"/>
              <w:jc w:val="both"/>
              <w:rPr>
                <w:rFonts w:ascii="Times New Roman" w:hAnsi="Times New Roman" w:cs="Times New Roman"/>
                <w:sz w:val="24"/>
                <w:szCs w:val="24"/>
              </w:rPr>
            </w:pPr>
            <w:r w:rsidRPr="00D148C4">
              <w:rPr>
                <w:rFonts w:ascii="Times New Roman" w:hAnsi="Times New Roman" w:cs="Times New Roman"/>
                <w:sz w:val="24"/>
                <w:szCs w:val="24"/>
              </w:rPr>
              <w:t>Valsts pārvaldes iekārtas likuma 13.pants</w:t>
            </w:r>
          </w:p>
          <w:p w14:paraId="5F203E67" w14:textId="7E641ACD" w:rsidR="00B52531" w:rsidRPr="00D148C4" w:rsidRDefault="00B52531" w:rsidP="00B52531">
            <w:pPr>
              <w:spacing w:after="100" w:afterAutospacing="1" w:line="276" w:lineRule="auto"/>
              <w:jc w:val="both"/>
              <w:rPr>
                <w:rFonts w:ascii="Times New Roman" w:hAnsi="Times New Roman" w:cs="Times New Roman"/>
                <w:sz w:val="24"/>
                <w:szCs w:val="24"/>
              </w:rPr>
            </w:pPr>
            <w:r w:rsidRPr="00D148C4">
              <w:rPr>
                <w:rFonts w:ascii="Times New Roman" w:hAnsi="Times New Roman" w:cs="Times New Roman"/>
                <w:sz w:val="24"/>
                <w:szCs w:val="24"/>
              </w:rPr>
              <w:t>Diasporas likuma 2.panta 5.punkts un 4.panta 1.punkts</w:t>
            </w:r>
          </w:p>
        </w:tc>
      </w:tr>
      <w:tr w:rsidR="005B4F1E" w:rsidRPr="00D148C4" w14:paraId="0FFA3761" w14:textId="77777777" w:rsidTr="00F00E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46B1C1" w14:textId="77777777" w:rsidR="00DB505C" w:rsidRPr="00D148C4" w:rsidRDefault="00DB505C"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2.</w:t>
            </w:r>
          </w:p>
        </w:tc>
        <w:tc>
          <w:tcPr>
            <w:tcW w:w="1792" w:type="pct"/>
            <w:tcBorders>
              <w:top w:val="outset" w:sz="6" w:space="0" w:color="auto"/>
              <w:left w:val="outset" w:sz="6" w:space="0" w:color="auto"/>
              <w:bottom w:val="outset" w:sz="6" w:space="0" w:color="auto"/>
              <w:right w:val="outset" w:sz="6" w:space="0" w:color="auto"/>
            </w:tcBorders>
            <w:hideMark/>
          </w:tcPr>
          <w:p w14:paraId="581E386A" w14:textId="77777777" w:rsidR="00DB505C" w:rsidRPr="00D148C4" w:rsidRDefault="00DB505C" w:rsidP="005B4F1E">
            <w:pPr>
              <w:spacing w:after="0" w:line="276" w:lineRule="auto"/>
              <w:jc w:val="both"/>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840" w:type="pct"/>
            <w:tcBorders>
              <w:top w:val="outset" w:sz="6" w:space="0" w:color="auto"/>
              <w:left w:val="outset" w:sz="6" w:space="0" w:color="auto"/>
              <w:bottom w:val="outset" w:sz="6" w:space="0" w:color="auto"/>
              <w:right w:val="outset" w:sz="6" w:space="0" w:color="auto"/>
            </w:tcBorders>
          </w:tcPr>
          <w:p w14:paraId="486B47C9" w14:textId="09DBDC66" w:rsidR="00361D6B" w:rsidRPr="00D148C4" w:rsidRDefault="00B52531" w:rsidP="005B4F1E">
            <w:pPr>
              <w:spacing w:after="100" w:afterAutospacing="1" w:line="276" w:lineRule="auto"/>
              <w:jc w:val="both"/>
              <w:rPr>
                <w:rFonts w:ascii="Times New Roman" w:eastAsia="Times New Roman" w:hAnsi="Times New Roman" w:cs="Times New Roman"/>
                <w:sz w:val="24"/>
                <w:szCs w:val="24"/>
                <w:lang w:eastAsia="lv-LV"/>
              </w:rPr>
            </w:pPr>
            <w:r w:rsidRPr="00D148C4">
              <w:rPr>
                <w:rFonts w:ascii="Times New Roman" w:hAnsi="Times New Roman" w:cs="Times New Roman"/>
                <w:sz w:val="24"/>
                <w:szCs w:val="24"/>
              </w:rPr>
              <w:t>Latvijas ārējā tēla politikas koordinācijas padome (turpmāk – padome) ir Ministru kabineta izveidota koleģiāla un koordinējoša institūcija, kuras darbības mērķis ir nodrošināt saskaņotu valsts pārvaldes iestāžu un citu institūciju sadarbību sekmīgai Latvijas ārējā tēla veidošanai.</w:t>
            </w:r>
            <w:r w:rsidR="001B3F43" w:rsidRPr="00D148C4">
              <w:rPr>
                <w:rFonts w:ascii="Times New Roman" w:hAnsi="Times New Roman" w:cs="Times New Roman"/>
                <w:sz w:val="24"/>
                <w:szCs w:val="24"/>
              </w:rPr>
              <w:t xml:space="preserve"> </w:t>
            </w:r>
            <w:r w:rsidR="00361D6B" w:rsidRPr="00D148C4">
              <w:rPr>
                <w:rFonts w:ascii="Times New Roman" w:eastAsia="Times New Roman" w:hAnsi="Times New Roman" w:cs="Times New Roman"/>
                <w:sz w:val="24"/>
                <w:szCs w:val="24"/>
                <w:lang w:eastAsia="lv-LV"/>
              </w:rPr>
              <w:t>Padomē ir pārstāvētas četras nozaru ministrijas attiecīgo ministru personā,  valsts pārvaldes iestādes un biedrības (šobrīd padomes sastāvā ir 13 pastāvīgie locekļi).</w:t>
            </w:r>
          </w:p>
          <w:p w14:paraId="44F9FED1" w14:textId="0DD4CADD" w:rsidR="0011691F" w:rsidRPr="00D148C4" w:rsidRDefault="001B3F43" w:rsidP="0011691F">
            <w:pPr>
              <w:spacing w:after="100" w:afterAutospacing="1" w:line="276" w:lineRule="auto"/>
              <w:jc w:val="both"/>
              <w:rPr>
                <w:rFonts w:ascii="Times New Roman" w:hAnsi="Times New Roman" w:cs="Times New Roman"/>
                <w:sz w:val="24"/>
                <w:szCs w:val="24"/>
              </w:rPr>
            </w:pPr>
            <w:r w:rsidRPr="00D148C4">
              <w:rPr>
                <w:rFonts w:ascii="Times New Roman" w:hAnsi="Times New Roman" w:cs="Times New Roman"/>
                <w:sz w:val="24"/>
                <w:szCs w:val="24"/>
              </w:rPr>
              <w:t>Viena no p</w:t>
            </w:r>
            <w:r w:rsidR="00AA3FA0" w:rsidRPr="00D148C4">
              <w:rPr>
                <w:rFonts w:ascii="Times New Roman" w:hAnsi="Times New Roman" w:cs="Times New Roman"/>
                <w:sz w:val="24"/>
                <w:szCs w:val="24"/>
              </w:rPr>
              <w:t>adomei noteiktajām</w:t>
            </w:r>
            <w:r w:rsidRPr="00D148C4">
              <w:rPr>
                <w:rFonts w:ascii="Times New Roman" w:hAnsi="Times New Roman" w:cs="Times New Roman"/>
                <w:sz w:val="24"/>
                <w:szCs w:val="24"/>
              </w:rPr>
              <w:t xml:space="preserve"> funkcijām ir </w:t>
            </w:r>
            <w:r w:rsidRPr="00D148C4">
              <w:rPr>
                <w:rFonts w:ascii="Times New Roman" w:eastAsia="Times New Roman" w:hAnsi="Times New Roman" w:cs="Times New Roman"/>
                <w:sz w:val="24"/>
                <w:szCs w:val="24"/>
                <w:lang w:eastAsia="lv-LV"/>
              </w:rPr>
              <w:t>sadarbības un sistemātiska dialoga stiprināšana starp valsts un nevalstisko sektoru</w:t>
            </w:r>
            <w:r w:rsidR="00361D6B" w:rsidRPr="00D148C4">
              <w:rPr>
                <w:rFonts w:ascii="Times New Roman" w:eastAsia="Times New Roman" w:hAnsi="Times New Roman" w:cs="Times New Roman"/>
                <w:sz w:val="24"/>
                <w:szCs w:val="24"/>
                <w:lang w:eastAsia="lv-LV"/>
              </w:rPr>
              <w:t>. D</w:t>
            </w:r>
            <w:r w:rsidR="00BF7BF5" w:rsidRPr="00D148C4">
              <w:rPr>
                <w:rFonts w:ascii="Times New Roman" w:hAnsi="Times New Roman" w:cs="Times New Roman"/>
                <w:sz w:val="24"/>
                <w:szCs w:val="24"/>
              </w:rPr>
              <w:t xml:space="preserve">ažādu nozaru un savstarpēji nesaistītu vēstnešu </w:t>
            </w:r>
            <w:r w:rsidRPr="00D148C4">
              <w:rPr>
                <w:rFonts w:ascii="Times New Roman" w:hAnsi="Times New Roman" w:cs="Times New Roman"/>
                <w:sz w:val="24"/>
                <w:szCs w:val="24"/>
              </w:rPr>
              <w:lastRenderedPageBreak/>
              <w:t>viedokļu apmaiņa</w:t>
            </w:r>
            <w:r w:rsidR="00361D6B" w:rsidRPr="00D148C4">
              <w:rPr>
                <w:rFonts w:ascii="Times New Roman" w:hAnsi="Times New Roman" w:cs="Times New Roman"/>
                <w:sz w:val="24"/>
                <w:szCs w:val="24"/>
              </w:rPr>
              <w:t xml:space="preserve"> par Latvijas ārējā tēla veidošanu veicina </w:t>
            </w:r>
            <w:r w:rsidRPr="00D148C4">
              <w:rPr>
                <w:rFonts w:ascii="Times New Roman" w:hAnsi="Times New Roman" w:cs="Times New Roman"/>
                <w:sz w:val="24"/>
                <w:szCs w:val="24"/>
              </w:rPr>
              <w:t xml:space="preserve">vienota vēstījuma </w:t>
            </w:r>
            <w:r w:rsidR="00361D6B" w:rsidRPr="00D148C4">
              <w:rPr>
                <w:rFonts w:ascii="Times New Roman" w:hAnsi="Times New Roman" w:cs="Times New Roman"/>
                <w:sz w:val="24"/>
                <w:szCs w:val="24"/>
              </w:rPr>
              <w:t xml:space="preserve">formulēšanu un tā tālāku </w:t>
            </w:r>
            <w:r w:rsidRPr="00D148C4">
              <w:rPr>
                <w:rFonts w:ascii="Times New Roman" w:hAnsi="Times New Roman" w:cs="Times New Roman"/>
                <w:sz w:val="24"/>
                <w:szCs w:val="24"/>
              </w:rPr>
              <w:t xml:space="preserve">komunikāciju </w:t>
            </w:r>
            <w:r w:rsidR="00651FF3" w:rsidRPr="00D148C4">
              <w:rPr>
                <w:rFonts w:ascii="Times New Roman" w:hAnsi="Times New Roman" w:cs="Times New Roman"/>
                <w:sz w:val="24"/>
                <w:szCs w:val="24"/>
              </w:rPr>
              <w:t xml:space="preserve">Latvijā un </w:t>
            </w:r>
            <w:r w:rsidRPr="00D148C4">
              <w:rPr>
                <w:rFonts w:ascii="Times New Roman" w:hAnsi="Times New Roman" w:cs="Times New Roman"/>
                <w:sz w:val="24"/>
                <w:szCs w:val="24"/>
              </w:rPr>
              <w:t>ārvalst</w:t>
            </w:r>
            <w:r w:rsidR="00651FF3" w:rsidRPr="00D148C4">
              <w:rPr>
                <w:rFonts w:ascii="Times New Roman" w:hAnsi="Times New Roman" w:cs="Times New Roman"/>
                <w:sz w:val="24"/>
                <w:szCs w:val="24"/>
              </w:rPr>
              <w:t>īs</w:t>
            </w:r>
            <w:r w:rsidR="00361D6B" w:rsidRPr="00D148C4">
              <w:rPr>
                <w:rFonts w:ascii="Times New Roman" w:hAnsi="Times New Roman" w:cs="Times New Roman"/>
                <w:sz w:val="24"/>
                <w:szCs w:val="24"/>
              </w:rPr>
              <w:t xml:space="preserve">. </w:t>
            </w:r>
            <w:r w:rsidR="00651FF3" w:rsidRPr="00D148C4">
              <w:rPr>
                <w:rFonts w:ascii="Times New Roman" w:hAnsi="Times New Roman" w:cs="Times New Roman"/>
                <w:sz w:val="24"/>
                <w:szCs w:val="24"/>
              </w:rPr>
              <w:t>B</w:t>
            </w:r>
            <w:r w:rsidR="00361D6B" w:rsidRPr="00D148C4">
              <w:rPr>
                <w:rFonts w:ascii="Times New Roman" w:hAnsi="Times New Roman" w:cs="Times New Roman"/>
                <w:sz w:val="24"/>
                <w:szCs w:val="24"/>
              </w:rPr>
              <w:t>ūtiski ir panākt, lai diskusijā par Latvijas ārējā tēla veidošanu piedalās arī tādas organizācijas, kur</w:t>
            </w:r>
            <w:r w:rsidR="00AA3FA0" w:rsidRPr="00D148C4">
              <w:rPr>
                <w:rFonts w:ascii="Times New Roman" w:hAnsi="Times New Roman" w:cs="Times New Roman"/>
                <w:sz w:val="24"/>
                <w:szCs w:val="24"/>
              </w:rPr>
              <w:t>ām</w:t>
            </w:r>
            <w:r w:rsidR="00361D6B" w:rsidRPr="00D148C4">
              <w:rPr>
                <w:rFonts w:ascii="Times New Roman" w:hAnsi="Times New Roman" w:cs="Times New Roman"/>
                <w:sz w:val="24"/>
                <w:szCs w:val="24"/>
              </w:rPr>
              <w:t xml:space="preserve"> ir </w:t>
            </w:r>
            <w:r w:rsidR="00651FF3" w:rsidRPr="00D148C4">
              <w:rPr>
                <w:rFonts w:ascii="Times New Roman" w:hAnsi="Times New Roman" w:cs="Times New Roman"/>
                <w:sz w:val="24"/>
                <w:szCs w:val="24"/>
              </w:rPr>
              <w:t>apjomīgas</w:t>
            </w:r>
            <w:r w:rsidR="0011691F" w:rsidRPr="00D148C4">
              <w:rPr>
                <w:rFonts w:ascii="Times New Roman" w:hAnsi="Times New Roman" w:cs="Times New Roman"/>
                <w:sz w:val="24"/>
                <w:szCs w:val="24"/>
              </w:rPr>
              <w:t xml:space="preserve"> </w:t>
            </w:r>
            <w:r w:rsidR="00361D6B" w:rsidRPr="00D148C4">
              <w:rPr>
                <w:rFonts w:ascii="Times New Roman" w:hAnsi="Times New Roman" w:cs="Times New Roman"/>
                <w:sz w:val="24"/>
                <w:szCs w:val="24"/>
              </w:rPr>
              <w:t xml:space="preserve">zināšanas par </w:t>
            </w:r>
            <w:r w:rsidR="0011691F" w:rsidRPr="00D148C4">
              <w:rPr>
                <w:rFonts w:ascii="Times New Roman" w:hAnsi="Times New Roman" w:cs="Times New Roman"/>
                <w:sz w:val="24"/>
                <w:szCs w:val="24"/>
              </w:rPr>
              <w:t xml:space="preserve">dažādām </w:t>
            </w:r>
            <w:r w:rsidR="00361D6B" w:rsidRPr="00D148C4">
              <w:rPr>
                <w:rFonts w:ascii="Times New Roman" w:hAnsi="Times New Roman" w:cs="Times New Roman"/>
                <w:sz w:val="24"/>
                <w:szCs w:val="24"/>
              </w:rPr>
              <w:t>ārvalst</w:t>
            </w:r>
            <w:r w:rsidR="0011691F" w:rsidRPr="00D148C4">
              <w:rPr>
                <w:rFonts w:ascii="Times New Roman" w:hAnsi="Times New Roman" w:cs="Times New Roman"/>
                <w:sz w:val="24"/>
                <w:szCs w:val="24"/>
              </w:rPr>
              <w:t>īm</w:t>
            </w:r>
            <w:r w:rsidR="00361D6B" w:rsidRPr="00D148C4">
              <w:rPr>
                <w:rFonts w:ascii="Times New Roman" w:hAnsi="Times New Roman" w:cs="Times New Roman"/>
                <w:sz w:val="24"/>
                <w:szCs w:val="24"/>
              </w:rPr>
              <w:t xml:space="preserve"> un </w:t>
            </w:r>
            <w:r w:rsidR="0011691F" w:rsidRPr="00D148C4">
              <w:rPr>
                <w:rFonts w:ascii="Times New Roman" w:hAnsi="Times New Roman" w:cs="Times New Roman"/>
                <w:sz w:val="24"/>
                <w:szCs w:val="24"/>
              </w:rPr>
              <w:t xml:space="preserve">pasaules </w:t>
            </w:r>
            <w:r w:rsidR="00361D6B" w:rsidRPr="00D148C4">
              <w:rPr>
                <w:rFonts w:ascii="Times New Roman" w:hAnsi="Times New Roman" w:cs="Times New Roman"/>
                <w:sz w:val="24"/>
                <w:szCs w:val="24"/>
              </w:rPr>
              <w:t>reģion</w:t>
            </w:r>
            <w:r w:rsidR="0011691F" w:rsidRPr="00D148C4">
              <w:rPr>
                <w:rFonts w:ascii="Times New Roman" w:hAnsi="Times New Roman" w:cs="Times New Roman"/>
                <w:sz w:val="24"/>
                <w:szCs w:val="24"/>
              </w:rPr>
              <w:t>iem</w:t>
            </w:r>
            <w:r w:rsidR="00AA3FA0" w:rsidRPr="00D148C4">
              <w:rPr>
                <w:rFonts w:ascii="Times New Roman" w:hAnsi="Times New Roman" w:cs="Times New Roman"/>
                <w:sz w:val="24"/>
                <w:szCs w:val="24"/>
              </w:rPr>
              <w:t xml:space="preserve"> un kuras ir tajos klātesošas</w:t>
            </w:r>
            <w:r w:rsidR="0011691F" w:rsidRPr="00D148C4">
              <w:rPr>
                <w:rFonts w:ascii="Times New Roman" w:hAnsi="Times New Roman" w:cs="Times New Roman"/>
                <w:sz w:val="24"/>
                <w:szCs w:val="24"/>
              </w:rPr>
              <w:t>. Minētās zināšanas nepārprotami ir Latvijas diasporas pārstāvjiem pasaulē, kuru pienesums L</w:t>
            </w:r>
            <w:r w:rsidR="00361D6B" w:rsidRPr="00D148C4">
              <w:rPr>
                <w:rFonts w:ascii="Times New Roman" w:hAnsi="Times New Roman" w:cs="Times New Roman"/>
                <w:sz w:val="24"/>
                <w:szCs w:val="24"/>
              </w:rPr>
              <w:t xml:space="preserve">atvijas ārējā tēla veidošanai </w:t>
            </w:r>
            <w:r w:rsidR="0011691F" w:rsidRPr="00D148C4">
              <w:rPr>
                <w:rFonts w:ascii="Times New Roman" w:hAnsi="Times New Roman" w:cs="Times New Roman"/>
                <w:sz w:val="24"/>
                <w:szCs w:val="24"/>
              </w:rPr>
              <w:t xml:space="preserve">var būt ļoti </w:t>
            </w:r>
            <w:r w:rsidR="00AA3FA0" w:rsidRPr="00D148C4">
              <w:rPr>
                <w:rFonts w:ascii="Times New Roman" w:hAnsi="Times New Roman" w:cs="Times New Roman"/>
                <w:sz w:val="24"/>
                <w:szCs w:val="24"/>
              </w:rPr>
              <w:t>vērtīgs</w:t>
            </w:r>
            <w:r w:rsidR="0011691F" w:rsidRPr="00D148C4">
              <w:rPr>
                <w:rFonts w:ascii="Times New Roman" w:hAnsi="Times New Roman" w:cs="Times New Roman"/>
                <w:sz w:val="24"/>
                <w:szCs w:val="24"/>
              </w:rPr>
              <w:t>.</w:t>
            </w:r>
          </w:p>
          <w:p w14:paraId="7871C78A" w14:textId="3F9EAA2B" w:rsidR="00B52531" w:rsidRPr="00D148C4" w:rsidRDefault="00B52531" w:rsidP="005B4F1E">
            <w:pPr>
              <w:spacing w:after="100" w:afterAutospacing="1" w:line="276" w:lineRule="auto"/>
              <w:jc w:val="both"/>
              <w:rPr>
                <w:rFonts w:ascii="Times New Roman" w:hAnsi="Times New Roman" w:cs="Times New Roman"/>
                <w:bCs/>
                <w:sz w:val="24"/>
                <w:szCs w:val="24"/>
                <w:bdr w:val="none" w:sz="0" w:space="0" w:color="auto" w:frame="1"/>
              </w:rPr>
            </w:pPr>
            <w:r w:rsidRPr="00D148C4">
              <w:rPr>
                <w:rFonts w:ascii="Times New Roman" w:hAnsi="Times New Roman" w:cs="Times New Roman"/>
                <w:bCs/>
                <w:sz w:val="24"/>
                <w:szCs w:val="24"/>
                <w:bdr w:val="none" w:sz="0" w:space="0" w:color="auto" w:frame="1"/>
              </w:rPr>
              <w:t xml:space="preserve">Diasporas organizāciju līdzdalība valsts politikas veidošanā gadu gaitā </w:t>
            </w:r>
            <w:r w:rsidR="00ED5E22" w:rsidRPr="00D148C4">
              <w:rPr>
                <w:rFonts w:ascii="Times New Roman" w:hAnsi="Times New Roman" w:cs="Times New Roman"/>
                <w:bCs/>
                <w:sz w:val="24"/>
                <w:szCs w:val="24"/>
                <w:bdr w:val="none" w:sz="0" w:space="0" w:color="auto" w:frame="1"/>
              </w:rPr>
              <w:t xml:space="preserve">ir </w:t>
            </w:r>
            <w:r w:rsidRPr="00D148C4">
              <w:rPr>
                <w:rFonts w:ascii="Times New Roman" w:hAnsi="Times New Roman" w:cs="Times New Roman"/>
                <w:bCs/>
                <w:sz w:val="24"/>
                <w:szCs w:val="24"/>
                <w:bdr w:val="none" w:sz="0" w:space="0" w:color="auto" w:frame="1"/>
              </w:rPr>
              <w:t>būtiski pieaugusi</w:t>
            </w:r>
            <w:r w:rsidR="00AA3FA0" w:rsidRPr="00D148C4">
              <w:rPr>
                <w:rFonts w:ascii="Times New Roman" w:hAnsi="Times New Roman" w:cs="Times New Roman"/>
                <w:bCs/>
                <w:sz w:val="24"/>
                <w:szCs w:val="24"/>
                <w:bdr w:val="none" w:sz="0" w:space="0" w:color="auto" w:frame="1"/>
              </w:rPr>
              <w:t>. Š</w:t>
            </w:r>
            <w:r w:rsidRPr="00D148C4">
              <w:rPr>
                <w:rFonts w:ascii="Times New Roman" w:hAnsi="Times New Roman" w:cs="Times New Roman"/>
                <w:bCs/>
                <w:sz w:val="24"/>
                <w:szCs w:val="24"/>
                <w:bdr w:val="none" w:sz="0" w:space="0" w:color="auto" w:frame="1"/>
              </w:rPr>
              <w:t>is</w:t>
            </w:r>
            <w:r w:rsidR="00AA3FA0" w:rsidRPr="00D148C4">
              <w:rPr>
                <w:rFonts w:ascii="Times New Roman" w:hAnsi="Times New Roman" w:cs="Times New Roman"/>
                <w:bCs/>
                <w:sz w:val="24"/>
                <w:szCs w:val="24"/>
                <w:bdr w:val="none" w:sz="0" w:space="0" w:color="auto" w:frame="1"/>
              </w:rPr>
              <w:t xml:space="preserve"> iesaistes</w:t>
            </w:r>
            <w:r w:rsidRPr="00D148C4">
              <w:rPr>
                <w:rFonts w:ascii="Times New Roman" w:hAnsi="Times New Roman" w:cs="Times New Roman"/>
                <w:bCs/>
                <w:sz w:val="24"/>
                <w:szCs w:val="24"/>
                <w:bdr w:val="none" w:sz="0" w:space="0" w:color="auto" w:frame="1"/>
              </w:rPr>
              <w:t xml:space="preserve"> process </w:t>
            </w:r>
            <w:r w:rsidR="00AA3FA0" w:rsidRPr="00D148C4">
              <w:rPr>
                <w:rFonts w:ascii="Times New Roman" w:hAnsi="Times New Roman" w:cs="Times New Roman"/>
                <w:bCs/>
                <w:sz w:val="24"/>
                <w:szCs w:val="24"/>
                <w:bdr w:val="none" w:sz="0" w:space="0" w:color="auto" w:frame="1"/>
              </w:rPr>
              <w:t xml:space="preserve">arvien </w:t>
            </w:r>
            <w:r w:rsidR="00A05DAF" w:rsidRPr="00D148C4">
              <w:rPr>
                <w:rFonts w:ascii="Times New Roman" w:hAnsi="Times New Roman" w:cs="Times New Roman"/>
                <w:bCs/>
                <w:sz w:val="24"/>
                <w:szCs w:val="24"/>
                <w:bdr w:val="none" w:sz="0" w:space="0" w:color="auto" w:frame="1"/>
              </w:rPr>
              <w:t>paplašinās</w:t>
            </w:r>
            <w:r w:rsidR="00AA3FA0" w:rsidRPr="00D148C4">
              <w:rPr>
                <w:rFonts w:ascii="Times New Roman" w:hAnsi="Times New Roman" w:cs="Times New Roman"/>
                <w:bCs/>
                <w:sz w:val="24"/>
                <w:szCs w:val="24"/>
                <w:bdr w:val="none" w:sz="0" w:space="0" w:color="auto" w:frame="1"/>
              </w:rPr>
              <w:t xml:space="preserve"> un </w:t>
            </w:r>
            <w:r w:rsidRPr="00D148C4">
              <w:rPr>
                <w:rFonts w:ascii="Times New Roman" w:hAnsi="Times New Roman" w:cs="Times New Roman"/>
                <w:bCs/>
                <w:sz w:val="24"/>
                <w:szCs w:val="24"/>
                <w:bdr w:val="none" w:sz="0" w:space="0" w:color="auto" w:frame="1"/>
              </w:rPr>
              <w:t>Ārlietu ministrija savā darbā ar pieaugošu intensitāti iesaista di</w:t>
            </w:r>
            <w:r w:rsidR="00651FF3" w:rsidRPr="00D148C4">
              <w:rPr>
                <w:rFonts w:ascii="Times New Roman" w:hAnsi="Times New Roman" w:cs="Times New Roman"/>
                <w:bCs/>
                <w:sz w:val="24"/>
                <w:szCs w:val="24"/>
                <w:bdr w:val="none" w:sz="0" w:space="0" w:color="auto" w:frame="1"/>
              </w:rPr>
              <w:t>asporas organizācijas un tās pārstāvjus</w:t>
            </w:r>
            <w:r w:rsidR="00A05DAF" w:rsidRPr="00D148C4">
              <w:rPr>
                <w:rFonts w:ascii="Times New Roman" w:hAnsi="Times New Roman" w:cs="Times New Roman"/>
                <w:bCs/>
                <w:sz w:val="24"/>
                <w:szCs w:val="24"/>
                <w:bdr w:val="none" w:sz="0" w:space="0" w:color="auto" w:frame="1"/>
              </w:rPr>
              <w:t>. P</w:t>
            </w:r>
            <w:r w:rsidR="00ED5E22" w:rsidRPr="00D148C4">
              <w:rPr>
                <w:rFonts w:ascii="Times New Roman" w:hAnsi="Times New Roman" w:cs="Times New Roman"/>
                <w:bCs/>
                <w:sz w:val="24"/>
                <w:szCs w:val="24"/>
                <w:bdr w:val="none" w:sz="0" w:space="0" w:color="auto" w:frame="1"/>
              </w:rPr>
              <w:t>amatojoties</w:t>
            </w:r>
            <w:r w:rsidRPr="00D148C4">
              <w:rPr>
                <w:rFonts w:ascii="Times New Roman" w:hAnsi="Times New Roman" w:cs="Times New Roman"/>
                <w:bCs/>
                <w:sz w:val="24"/>
                <w:szCs w:val="24"/>
                <w:bdr w:val="none" w:sz="0" w:space="0" w:color="auto" w:frame="1"/>
              </w:rPr>
              <w:t xml:space="preserve"> uz diasporas organizāciju izteikto vēlmi un gatavību iesaistīties valsts tēla politikas koordinēšanā, Ārlietu ministrija </w:t>
            </w:r>
            <w:r w:rsidR="003B2240" w:rsidRPr="00D148C4">
              <w:rPr>
                <w:rFonts w:ascii="Times New Roman" w:hAnsi="Times New Roman" w:cs="Times New Roman"/>
                <w:bCs/>
                <w:sz w:val="24"/>
                <w:szCs w:val="24"/>
                <w:bdr w:val="none" w:sz="0" w:space="0" w:color="auto" w:frame="1"/>
              </w:rPr>
              <w:t>atbalsta ieceri</w:t>
            </w:r>
            <w:r w:rsidRPr="00D148C4">
              <w:rPr>
                <w:rFonts w:ascii="Times New Roman" w:hAnsi="Times New Roman" w:cs="Times New Roman"/>
                <w:bCs/>
                <w:sz w:val="24"/>
                <w:szCs w:val="24"/>
                <w:bdr w:val="none" w:sz="0" w:space="0" w:color="auto" w:frame="1"/>
              </w:rPr>
              <w:t xml:space="preserve"> papildināt </w:t>
            </w:r>
            <w:r w:rsidR="00ED5E22" w:rsidRPr="00D148C4">
              <w:rPr>
                <w:rFonts w:ascii="Times New Roman" w:hAnsi="Times New Roman" w:cs="Times New Roman"/>
                <w:bCs/>
                <w:sz w:val="24"/>
                <w:szCs w:val="24"/>
                <w:bdr w:val="none" w:sz="0" w:space="0" w:color="auto" w:frame="1"/>
              </w:rPr>
              <w:t>p</w:t>
            </w:r>
            <w:r w:rsidRPr="00D148C4">
              <w:rPr>
                <w:rFonts w:ascii="Times New Roman" w:hAnsi="Times New Roman" w:cs="Times New Roman"/>
                <w:bCs/>
                <w:sz w:val="24"/>
                <w:szCs w:val="24"/>
                <w:bdr w:val="none" w:sz="0" w:space="0" w:color="auto" w:frame="1"/>
              </w:rPr>
              <w:t xml:space="preserve">adomes </w:t>
            </w:r>
            <w:r w:rsidR="003B2240" w:rsidRPr="00D148C4">
              <w:rPr>
                <w:rFonts w:ascii="Times New Roman" w:hAnsi="Times New Roman" w:cs="Times New Roman"/>
                <w:bCs/>
                <w:sz w:val="24"/>
                <w:szCs w:val="24"/>
                <w:bdr w:val="none" w:sz="0" w:space="0" w:color="auto" w:frame="1"/>
              </w:rPr>
              <w:t xml:space="preserve">locekļu </w:t>
            </w:r>
            <w:r w:rsidRPr="00D148C4">
              <w:rPr>
                <w:rFonts w:ascii="Times New Roman" w:hAnsi="Times New Roman" w:cs="Times New Roman"/>
                <w:bCs/>
                <w:sz w:val="24"/>
                <w:szCs w:val="24"/>
                <w:bdr w:val="none" w:sz="0" w:space="0" w:color="auto" w:frame="1"/>
              </w:rPr>
              <w:t>sastāvu ar diasporas organizāciju pārstāv</w:t>
            </w:r>
            <w:r w:rsidR="0011691F" w:rsidRPr="00D148C4">
              <w:rPr>
                <w:rFonts w:ascii="Times New Roman" w:hAnsi="Times New Roman" w:cs="Times New Roman"/>
                <w:bCs/>
                <w:sz w:val="24"/>
                <w:szCs w:val="24"/>
                <w:bdr w:val="none" w:sz="0" w:space="0" w:color="auto" w:frame="1"/>
              </w:rPr>
              <w:t>ji</w:t>
            </w:r>
            <w:r w:rsidRPr="00D148C4">
              <w:rPr>
                <w:rFonts w:ascii="Times New Roman" w:hAnsi="Times New Roman" w:cs="Times New Roman"/>
                <w:bCs/>
                <w:sz w:val="24"/>
                <w:szCs w:val="24"/>
                <w:bdr w:val="none" w:sz="0" w:space="0" w:color="auto" w:frame="1"/>
              </w:rPr>
              <w:t xml:space="preserve">. </w:t>
            </w:r>
            <w:r w:rsidR="00ED5E22" w:rsidRPr="00D148C4">
              <w:rPr>
                <w:rFonts w:ascii="Times New Roman" w:hAnsi="Times New Roman" w:cs="Times New Roman"/>
                <w:sz w:val="24"/>
                <w:szCs w:val="24"/>
              </w:rPr>
              <w:t xml:space="preserve">Padomes sastāva papildināšana ar diasporas organizācijas pārstāvi </w:t>
            </w:r>
            <w:r w:rsidR="00A05DAF" w:rsidRPr="00D148C4">
              <w:rPr>
                <w:rFonts w:ascii="Times New Roman" w:hAnsi="Times New Roman" w:cs="Times New Roman"/>
                <w:sz w:val="24"/>
                <w:szCs w:val="24"/>
              </w:rPr>
              <w:t>dos būtisku pievienoto vērtību padomes darbā, kā arī būs saskaņā ar</w:t>
            </w:r>
            <w:r w:rsidR="00ED5E22" w:rsidRPr="00D148C4">
              <w:rPr>
                <w:rFonts w:ascii="Times New Roman" w:hAnsi="Times New Roman" w:cs="Times New Roman"/>
                <w:sz w:val="24"/>
                <w:szCs w:val="24"/>
              </w:rPr>
              <w:t xml:space="preserve"> Diasporas likuma 2.panta 5.punktā noteikt</w:t>
            </w:r>
            <w:r w:rsidR="00A05DAF" w:rsidRPr="00D148C4">
              <w:rPr>
                <w:rFonts w:ascii="Times New Roman" w:hAnsi="Times New Roman" w:cs="Times New Roman"/>
                <w:sz w:val="24"/>
                <w:szCs w:val="24"/>
              </w:rPr>
              <w:t>o</w:t>
            </w:r>
            <w:r w:rsidR="00ED5E22" w:rsidRPr="00D148C4">
              <w:rPr>
                <w:rFonts w:ascii="Times New Roman" w:hAnsi="Times New Roman" w:cs="Times New Roman"/>
                <w:sz w:val="24"/>
                <w:szCs w:val="24"/>
              </w:rPr>
              <w:t>, kas paredz atbalstīt un vecināt diasporas pilsonisko un politisko līdzdalību. Tāpat tas saskan ar vienu no Diasporas likumā definētajiem diasporas politikas pamatuzdevumiem – atbalstīt un veicināt uz diasporu vērstas iniciatīvas un sadarbības formas, radot labvēlīgus apstākļus diasporas saiknes veidošanai ar Latviju un reemigrācijai.</w:t>
            </w:r>
          </w:p>
          <w:p w14:paraId="09FBD9A1" w14:textId="183929FD" w:rsidR="00E26DC2" w:rsidRPr="00D148C4" w:rsidRDefault="00ED5E22" w:rsidP="005B4F1E">
            <w:pPr>
              <w:spacing w:after="100" w:afterAutospacing="1" w:line="276" w:lineRule="auto"/>
              <w:jc w:val="both"/>
              <w:rPr>
                <w:rFonts w:ascii="Times New Roman" w:eastAsia="Times New Roman" w:hAnsi="Times New Roman" w:cs="Times New Roman"/>
                <w:bCs/>
                <w:sz w:val="24"/>
                <w:szCs w:val="24"/>
              </w:rPr>
            </w:pPr>
            <w:r w:rsidRPr="00D148C4">
              <w:rPr>
                <w:rFonts w:ascii="Times New Roman" w:hAnsi="Times New Roman" w:cs="Times New Roman"/>
                <w:sz w:val="24"/>
                <w:szCs w:val="24"/>
              </w:rPr>
              <w:t xml:space="preserve">Atbalstāmu </w:t>
            </w:r>
            <w:r w:rsidR="00E26DC2" w:rsidRPr="00D148C4">
              <w:rPr>
                <w:rFonts w:ascii="Times New Roman" w:hAnsi="Times New Roman" w:cs="Times New Roman"/>
                <w:sz w:val="24"/>
                <w:szCs w:val="24"/>
              </w:rPr>
              <w:t>vēlmi</w:t>
            </w:r>
            <w:r w:rsidR="00B52531" w:rsidRPr="00D148C4">
              <w:rPr>
                <w:rFonts w:ascii="Times New Roman" w:hAnsi="Times New Roman" w:cs="Times New Roman"/>
                <w:sz w:val="24"/>
                <w:szCs w:val="24"/>
              </w:rPr>
              <w:t xml:space="preserve"> iesaistīties </w:t>
            </w:r>
            <w:r w:rsidR="00E26DC2" w:rsidRPr="00D148C4">
              <w:rPr>
                <w:rFonts w:ascii="Times New Roman" w:hAnsi="Times New Roman" w:cs="Times New Roman"/>
                <w:sz w:val="24"/>
                <w:szCs w:val="24"/>
              </w:rPr>
              <w:t xml:space="preserve">un nominēt savu pārstāvi </w:t>
            </w:r>
            <w:r w:rsidR="00A55F55" w:rsidRPr="00D148C4">
              <w:rPr>
                <w:rFonts w:ascii="Times New Roman" w:eastAsia="Times New Roman" w:hAnsi="Times New Roman" w:cs="Times New Roman"/>
                <w:bCs/>
                <w:sz w:val="24"/>
                <w:szCs w:val="24"/>
              </w:rPr>
              <w:t>padomes</w:t>
            </w:r>
            <w:r w:rsidR="00B52531" w:rsidRPr="00D148C4">
              <w:rPr>
                <w:rFonts w:ascii="Times New Roman" w:eastAsia="Times New Roman" w:hAnsi="Times New Roman" w:cs="Times New Roman"/>
                <w:bCs/>
                <w:sz w:val="24"/>
                <w:szCs w:val="24"/>
              </w:rPr>
              <w:t xml:space="preserve"> darbā </w:t>
            </w:r>
            <w:r w:rsidRPr="00D148C4">
              <w:rPr>
                <w:rFonts w:ascii="Times New Roman" w:eastAsia="Times New Roman" w:hAnsi="Times New Roman" w:cs="Times New Roman"/>
                <w:bCs/>
                <w:sz w:val="24"/>
                <w:szCs w:val="24"/>
              </w:rPr>
              <w:t xml:space="preserve">ir </w:t>
            </w:r>
            <w:r w:rsidR="00B52531" w:rsidRPr="00D148C4">
              <w:rPr>
                <w:rFonts w:ascii="Times New Roman" w:eastAsia="Times New Roman" w:hAnsi="Times New Roman" w:cs="Times New Roman"/>
                <w:bCs/>
                <w:sz w:val="24"/>
                <w:szCs w:val="24"/>
              </w:rPr>
              <w:t>izteiku</w:t>
            </w:r>
            <w:r w:rsidR="00E26DC2" w:rsidRPr="00D148C4">
              <w:rPr>
                <w:rFonts w:ascii="Times New Roman" w:eastAsia="Times New Roman" w:hAnsi="Times New Roman" w:cs="Times New Roman"/>
                <w:bCs/>
                <w:sz w:val="24"/>
                <w:szCs w:val="24"/>
              </w:rPr>
              <w:t>si</w:t>
            </w:r>
            <w:r w:rsidR="00B52531" w:rsidRPr="00D148C4">
              <w:rPr>
                <w:rFonts w:ascii="Times New Roman" w:eastAsia="Times New Roman" w:hAnsi="Times New Roman" w:cs="Times New Roman"/>
                <w:bCs/>
                <w:sz w:val="24"/>
                <w:szCs w:val="24"/>
              </w:rPr>
              <w:t xml:space="preserve"> arī Saeimas Ārlietu komisija</w:t>
            </w:r>
            <w:r w:rsidR="00E26DC2" w:rsidRPr="00D148C4">
              <w:rPr>
                <w:rFonts w:ascii="Times New Roman" w:eastAsia="Times New Roman" w:hAnsi="Times New Roman" w:cs="Times New Roman"/>
                <w:bCs/>
                <w:sz w:val="24"/>
                <w:szCs w:val="24"/>
              </w:rPr>
              <w:t>. Padomē ir pārstāvēts plašs dalībnieku loks, ieskaitot Valsts prezidenta kancelejas, ministriju, iestāžu un nevalstisko organizāciju pārstāvjus.</w:t>
            </w:r>
            <w:r w:rsidR="000D3755" w:rsidRPr="00D148C4">
              <w:rPr>
                <w:rFonts w:ascii="Times New Roman" w:eastAsia="Times New Roman" w:hAnsi="Times New Roman" w:cs="Times New Roman"/>
                <w:bCs/>
                <w:sz w:val="24"/>
                <w:szCs w:val="24"/>
              </w:rPr>
              <w:t xml:space="preserve"> </w:t>
            </w:r>
            <w:r w:rsidR="00E26DC2" w:rsidRPr="00D148C4">
              <w:rPr>
                <w:rFonts w:ascii="Times New Roman" w:eastAsia="Times New Roman" w:hAnsi="Times New Roman" w:cs="Times New Roman"/>
                <w:bCs/>
                <w:sz w:val="24"/>
                <w:szCs w:val="24"/>
              </w:rPr>
              <w:t>Likumdevēja pārstāv</w:t>
            </w:r>
            <w:r w:rsidR="000D3755" w:rsidRPr="00D148C4">
              <w:rPr>
                <w:rFonts w:ascii="Times New Roman" w:eastAsia="Times New Roman" w:hAnsi="Times New Roman" w:cs="Times New Roman"/>
                <w:bCs/>
                <w:sz w:val="24"/>
                <w:szCs w:val="24"/>
              </w:rPr>
              <w:t>ja dalība</w:t>
            </w:r>
            <w:r w:rsidR="00E26DC2" w:rsidRPr="00D148C4">
              <w:rPr>
                <w:rFonts w:ascii="Times New Roman" w:eastAsia="Times New Roman" w:hAnsi="Times New Roman" w:cs="Times New Roman"/>
                <w:bCs/>
                <w:sz w:val="24"/>
                <w:szCs w:val="24"/>
              </w:rPr>
              <w:t xml:space="preserve"> padomes pastāvīgā locekļa statusā ir </w:t>
            </w:r>
            <w:r w:rsidR="00E26DC2" w:rsidRPr="00D148C4">
              <w:rPr>
                <w:rFonts w:ascii="Times New Roman" w:eastAsia="Times New Roman" w:hAnsi="Times New Roman" w:cs="Times New Roman"/>
                <w:bCs/>
                <w:sz w:val="24"/>
                <w:szCs w:val="24"/>
              </w:rPr>
              <w:lastRenderedPageBreak/>
              <w:t>atbalstām</w:t>
            </w:r>
            <w:r w:rsidR="000D3755" w:rsidRPr="00D148C4">
              <w:rPr>
                <w:rFonts w:ascii="Times New Roman" w:eastAsia="Times New Roman" w:hAnsi="Times New Roman" w:cs="Times New Roman"/>
                <w:bCs/>
                <w:sz w:val="24"/>
                <w:szCs w:val="24"/>
              </w:rPr>
              <w:t>a</w:t>
            </w:r>
            <w:r w:rsidR="00E26DC2" w:rsidRPr="00D148C4">
              <w:rPr>
                <w:rFonts w:ascii="Times New Roman" w:eastAsia="Times New Roman" w:hAnsi="Times New Roman" w:cs="Times New Roman"/>
                <w:bCs/>
                <w:sz w:val="24"/>
                <w:szCs w:val="24"/>
              </w:rPr>
              <w:t xml:space="preserve"> gan no valsts institūciju reprezentācijas viedokļa, gan no funkcionalitātes viedokļa. </w:t>
            </w:r>
            <w:r w:rsidR="00E26DC2" w:rsidRPr="00D148C4">
              <w:rPr>
                <w:rFonts w:ascii="Times New Roman" w:hAnsi="Times New Roman" w:cs="Times New Roman"/>
                <w:color w:val="000000"/>
                <w:sz w:val="24"/>
                <w:szCs w:val="24"/>
              </w:rPr>
              <w:t xml:space="preserve">Ārējā tēla jautājumi daļēji ir uzskatāmi par valsts ārpolitikas sastāvdaļu. </w:t>
            </w:r>
            <w:r w:rsidR="000D3755" w:rsidRPr="00D148C4">
              <w:rPr>
                <w:rFonts w:ascii="Times New Roman" w:hAnsi="Times New Roman" w:cs="Times New Roman"/>
                <w:color w:val="000000"/>
                <w:sz w:val="24"/>
                <w:szCs w:val="24"/>
              </w:rPr>
              <w:t xml:space="preserve">Līdz ar to </w:t>
            </w:r>
            <w:r w:rsidR="00E26DC2" w:rsidRPr="00D148C4">
              <w:rPr>
                <w:rFonts w:ascii="Times New Roman" w:hAnsi="Times New Roman" w:cs="Times New Roman"/>
                <w:color w:val="000000"/>
                <w:sz w:val="24"/>
                <w:szCs w:val="24"/>
              </w:rPr>
              <w:t xml:space="preserve">Saeimas Ārlietu komisijas pārstāvja dalība padomes locekļu sastāvā </w:t>
            </w:r>
            <w:r w:rsidR="000D3755" w:rsidRPr="00D148C4">
              <w:rPr>
                <w:rFonts w:ascii="Times New Roman" w:hAnsi="Times New Roman" w:cs="Times New Roman"/>
                <w:color w:val="000000"/>
                <w:sz w:val="24"/>
                <w:szCs w:val="24"/>
              </w:rPr>
              <w:t>do</w:t>
            </w:r>
            <w:r w:rsidR="002E24F1" w:rsidRPr="00D148C4">
              <w:rPr>
                <w:rFonts w:ascii="Times New Roman" w:hAnsi="Times New Roman" w:cs="Times New Roman"/>
                <w:color w:val="000000"/>
                <w:sz w:val="24"/>
                <w:szCs w:val="24"/>
              </w:rPr>
              <w:t>s</w:t>
            </w:r>
            <w:r w:rsidR="000D3755" w:rsidRPr="00D148C4">
              <w:rPr>
                <w:rFonts w:ascii="Times New Roman" w:hAnsi="Times New Roman" w:cs="Times New Roman"/>
                <w:color w:val="000000"/>
                <w:sz w:val="24"/>
                <w:szCs w:val="24"/>
              </w:rPr>
              <w:t xml:space="preserve"> būtisku pienesumu padomes darbā, sniedzot likumdevēja redzējumu un priekšlikumus padomes uzdevumu īstenošanā</w:t>
            </w:r>
            <w:r w:rsidR="002E24F1" w:rsidRPr="00D148C4">
              <w:rPr>
                <w:rFonts w:ascii="Times New Roman" w:hAnsi="Times New Roman" w:cs="Times New Roman"/>
                <w:color w:val="000000"/>
                <w:sz w:val="24"/>
                <w:szCs w:val="24"/>
              </w:rPr>
              <w:t xml:space="preserve">. Tā tiks veicināta </w:t>
            </w:r>
            <w:r w:rsidR="00C25CE4" w:rsidRPr="00D148C4">
              <w:rPr>
                <w:rFonts w:ascii="Times New Roman" w:hAnsi="Times New Roman" w:cs="Times New Roman"/>
                <w:color w:val="000000"/>
                <w:sz w:val="24"/>
                <w:szCs w:val="24"/>
              </w:rPr>
              <w:t>starpinstitucionāl</w:t>
            </w:r>
            <w:r w:rsidR="002E24F1" w:rsidRPr="00D148C4">
              <w:rPr>
                <w:rFonts w:ascii="Times New Roman" w:hAnsi="Times New Roman" w:cs="Times New Roman"/>
                <w:color w:val="000000"/>
                <w:sz w:val="24"/>
                <w:szCs w:val="24"/>
              </w:rPr>
              <w:t>ā</w:t>
            </w:r>
            <w:r w:rsidR="00C25CE4" w:rsidRPr="00D148C4">
              <w:rPr>
                <w:rFonts w:ascii="Times New Roman" w:hAnsi="Times New Roman" w:cs="Times New Roman"/>
                <w:color w:val="000000"/>
                <w:sz w:val="24"/>
                <w:szCs w:val="24"/>
              </w:rPr>
              <w:t xml:space="preserve"> koordinācij</w:t>
            </w:r>
            <w:r w:rsidR="002E24F1" w:rsidRPr="00D148C4">
              <w:rPr>
                <w:rFonts w:ascii="Times New Roman" w:hAnsi="Times New Roman" w:cs="Times New Roman"/>
                <w:color w:val="000000"/>
                <w:sz w:val="24"/>
                <w:szCs w:val="24"/>
              </w:rPr>
              <w:t>a</w:t>
            </w:r>
            <w:r w:rsidR="00C25CE4" w:rsidRPr="00D148C4">
              <w:rPr>
                <w:rFonts w:ascii="Times New Roman" w:hAnsi="Times New Roman" w:cs="Times New Roman"/>
                <w:color w:val="000000"/>
                <w:sz w:val="24"/>
                <w:szCs w:val="24"/>
              </w:rPr>
              <w:t>, saskaņot</w:t>
            </w:r>
            <w:r w:rsidR="002E24F1" w:rsidRPr="00D148C4">
              <w:rPr>
                <w:rFonts w:ascii="Times New Roman" w:hAnsi="Times New Roman" w:cs="Times New Roman"/>
                <w:color w:val="000000"/>
                <w:sz w:val="24"/>
                <w:szCs w:val="24"/>
              </w:rPr>
              <w:t>a</w:t>
            </w:r>
            <w:r w:rsidR="00C25CE4" w:rsidRPr="00D148C4">
              <w:rPr>
                <w:rFonts w:ascii="Times New Roman" w:hAnsi="Times New Roman" w:cs="Times New Roman"/>
                <w:color w:val="000000"/>
                <w:sz w:val="24"/>
                <w:szCs w:val="24"/>
              </w:rPr>
              <w:t xml:space="preserve"> starptautiskās komunikācijas veidošan</w:t>
            </w:r>
            <w:r w:rsidR="002E24F1" w:rsidRPr="00D148C4">
              <w:rPr>
                <w:rFonts w:ascii="Times New Roman" w:hAnsi="Times New Roman" w:cs="Times New Roman"/>
                <w:color w:val="000000"/>
                <w:sz w:val="24"/>
                <w:szCs w:val="24"/>
              </w:rPr>
              <w:t>a</w:t>
            </w:r>
            <w:r w:rsidR="00C25CE4" w:rsidRPr="00D148C4">
              <w:rPr>
                <w:rFonts w:ascii="Times New Roman" w:hAnsi="Times New Roman" w:cs="Times New Roman"/>
                <w:color w:val="000000"/>
                <w:sz w:val="24"/>
                <w:szCs w:val="24"/>
              </w:rPr>
              <w:t xml:space="preserve"> un priekšlikumu formulēšan</w:t>
            </w:r>
            <w:r w:rsidR="002E24F1" w:rsidRPr="00D148C4">
              <w:rPr>
                <w:rFonts w:ascii="Times New Roman" w:hAnsi="Times New Roman" w:cs="Times New Roman"/>
                <w:color w:val="000000"/>
                <w:sz w:val="24"/>
                <w:szCs w:val="24"/>
              </w:rPr>
              <w:t>a</w:t>
            </w:r>
            <w:r w:rsidR="00C25CE4" w:rsidRPr="00D148C4">
              <w:rPr>
                <w:rFonts w:ascii="Times New Roman" w:hAnsi="Times New Roman" w:cs="Times New Roman"/>
                <w:color w:val="000000"/>
                <w:sz w:val="24"/>
                <w:szCs w:val="24"/>
              </w:rPr>
              <w:t xml:space="preserve"> Latvijas ārpolitikas īstenotājiem</w:t>
            </w:r>
            <w:r w:rsidR="002E24F1" w:rsidRPr="00D148C4">
              <w:rPr>
                <w:rFonts w:ascii="Times New Roman" w:hAnsi="Times New Roman" w:cs="Times New Roman"/>
                <w:color w:val="000000"/>
                <w:sz w:val="24"/>
                <w:szCs w:val="24"/>
              </w:rPr>
              <w:t>, kuru lokā ir arī Saeimas Ārlietu komisija</w:t>
            </w:r>
            <w:r w:rsidR="00C25CE4" w:rsidRPr="00D148C4">
              <w:rPr>
                <w:rFonts w:ascii="Times New Roman" w:hAnsi="Times New Roman" w:cs="Times New Roman"/>
                <w:color w:val="000000"/>
                <w:sz w:val="24"/>
                <w:szCs w:val="24"/>
              </w:rPr>
              <w:t>.</w:t>
            </w:r>
            <w:r w:rsidR="000D3755" w:rsidRPr="00D148C4">
              <w:rPr>
                <w:rFonts w:ascii="Times New Roman" w:hAnsi="Times New Roman" w:cs="Times New Roman"/>
                <w:color w:val="000000"/>
                <w:sz w:val="24"/>
                <w:szCs w:val="24"/>
              </w:rPr>
              <w:t xml:space="preserve"> </w:t>
            </w:r>
            <w:r w:rsidR="000D3755" w:rsidRPr="00D148C4">
              <w:rPr>
                <w:rFonts w:ascii="Times New Roman" w:eastAsia="Times New Roman" w:hAnsi="Times New Roman" w:cs="Times New Roman"/>
                <w:bCs/>
                <w:sz w:val="24"/>
                <w:szCs w:val="24"/>
              </w:rPr>
              <w:t>Līdzīga valsts institūciju pārstāvniecība ir arī Diasporas konsultatīvajā padomē, kurā pastāvīgo locekļu sastāvā ir pārstāvji gan no Valsts prezidenta kancelejas, Saeimas Ārlietu komisijas, ministrijām un Valsts kancelejas.</w:t>
            </w:r>
            <w:r w:rsidR="00C25CE4" w:rsidRPr="00D148C4">
              <w:rPr>
                <w:rFonts w:ascii="Times New Roman" w:eastAsia="Times New Roman" w:hAnsi="Times New Roman" w:cs="Times New Roman"/>
                <w:bCs/>
                <w:sz w:val="24"/>
                <w:szCs w:val="24"/>
              </w:rPr>
              <w:t xml:space="preserve"> Līdz ar to padomes locekļu sastāva papildināšana ar Saeimas Ārlietu komisijas pārstāvi ir uzskatāma </w:t>
            </w:r>
            <w:r w:rsidR="002E24F1" w:rsidRPr="00D148C4">
              <w:rPr>
                <w:rFonts w:ascii="Times New Roman" w:eastAsia="Times New Roman" w:hAnsi="Times New Roman" w:cs="Times New Roman"/>
                <w:bCs/>
                <w:sz w:val="24"/>
                <w:szCs w:val="24"/>
              </w:rPr>
              <w:t xml:space="preserve">tikai </w:t>
            </w:r>
            <w:r w:rsidR="00C25CE4" w:rsidRPr="00D148C4">
              <w:rPr>
                <w:rFonts w:ascii="Times New Roman" w:eastAsia="Times New Roman" w:hAnsi="Times New Roman" w:cs="Times New Roman"/>
                <w:bCs/>
                <w:sz w:val="24"/>
                <w:szCs w:val="24"/>
              </w:rPr>
              <w:t>par loģisku soli</w:t>
            </w:r>
            <w:r w:rsidR="002E24F1" w:rsidRPr="00D148C4">
              <w:rPr>
                <w:rFonts w:ascii="Times New Roman" w:eastAsia="Times New Roman" w:hAnsi="Times New Roman" w:cs="Times New Roman"/>
                <w:bCs/>
                <w:sz w:val="24"/>
                <w:szCs w:val="24"/>
              </w:rPr>
              <w:t xml:space="preserve"> padomes darba attīstīšanai un padomes lēmumu īstenošanas </w:t>
            </w:r>
            <w:r w:rsidR="00C25CE4" w:rsidRPr="00D148C4">
              <w:rPr>
                <w:rFonts w:ascii="Times New Roman" w:eastAsia="Times New Roman" w:hAnsi="Times New Roman" w:cs="Times New Roman"/>
                <w:bCs/>
                <w:sz w:val="24"/>
                <w:szCs w:val="24"/>
              </w:rPr>
              <w:t>efektivitāt</w:t>
            </w:r>
            <w:r w:rsidR="002E24F1" w:rsidRPr="00D148C4">
              <w:rPr>
                <w:rFonts w:ascii="Times New Roman" w:eastAsia="Times New Roman" w:hAnsi="Times New Roman" w:cs="Times New Roman"/>
                <w:bCs/>
                <w:sz w:val="24"/>
                <w:szCs w:val="24"/>
              </w:rPr>
              <w:t>es paaugstināšanai</w:t>
            </w:r>
            <w:r w:rsidR="00C25CE4" w:rsidRPr="00D148C4">
              <w:rPr>
                <w:rFonts w:ascii="Times New Roman" w:eastAsia="Times New Roman" w:hAnsi="Times New Roman" w:cs="Times New Roman"/>
                <w:bCs/>
                <w:sz w:val="24"/>
                <w:szCs w:val="24"/>
              </w:rPr>
              <w:t xml:space="preserve">.  </w:t>
            </w:r>
            <w:r w:rsidR="000D3755" w:rsidRPr="00D148C4">
              <w:rPr>
                <w:rFonts w:ascii="Times New Roman" w:hAnsi="Times New Roman" w:cs="Times New Roman"/>
                <w:color w:val="000000"/>
                <w:sz w:val="24"/>
                <w:szCs w:val="24"/>
              </w:rPr>
              <w:t xml:space="preserve"> </w:t>
            </w:r>
          </w:p>
          <w:p w14:paraId="41BA9727" w14:textId="7D7776BA" w:rsidR="00B52531" w:rsidRPr="00D148C4" w:rsidRDefault="00B52531" w:rsidP="005B4F1E">
            <w:pPr>
              <w:spacing w:after="100" w:afterAutospacing="1" w:line="276" w:lineRule="auto"/>
              <w:jc w:val="both"/>
              <w:rPr>
                <w:rFonts w:ascii="Times New Roman" w:eastAsia="Times New Roman" w:hAnsi="Times New Roman" w:cs="Times New Roman"/>
                <w:bCs/>
                <w:sz w:val="24"/>
                <w:szCs w:val="24"/>
              </w:rPr>
            </w:pPr>
            <w:r w:rsidRPr="00D148C4">
              <w:rPr>
                <w:rFonts w:ascii="Times New Roman" w:hAnsi="Times New Roman" w:cs="Times New Roman"/>
                <w:sz w:val="24"/>
                <w:szCs w:val="24"/>
              </w:rPr>
              <w:t xml:space="preserve">Diasporas organizāciju un Saeimas </w:t>
            </w:r>
            <w:r w:rsidR="003B2240" w:rsidRPr="00D148C4">
              <w:rPr>
                <w:rFonts w:ascii="Times New Roman" w:hAnsi="Times New Roman" w:cs="Times New Roman"/>
                <w:sz w:val="24"/>
                <w:szCs w:val="24"/>
              </w:rPr>
              <w:t xml:space="preserve">Ārlietu komisijas </w:t>
            </w:r>
            <w:r w:rsidRPr="00D148C4">
              <w:rPr>
                <w:rFonts w:ascii="Times New Roman" w:hAnsi="Times New Roman" w:cs="Times New Roman"/>
                <w:sz w:val="24"/>
                <w:szCs w:val="24"/>
              </w:rPr>
              <w:t xml:space="preserve">pārstāvju iekļaušana </w:t>
            </w:r>
            <w:r w:rsidR="003B2240" w:rsidRPr="00D148C4">
              <w:rPr>
                <w:rFonts w:ascii="Times New Roman" w:hAnsi="Times New Roman" w:cs="Times New Roman"/>
                <w:sz w:val="24"/>
                <w:szCs w:val="24"/>
              </w:rPr>
              <w:t>p</w:t>
            </w:r>
            <w:r w:rsidRPr="00D148C4">
              <w:rPr>
                <w:rFonts w:ascii="Times New Roman" w:hAnsi="Times New Roman" w:cs="Times New Roman"/>
                <w:sz w:val="24"/>
                <w:szCs w:val="24"/>
              </w:rPr>
              <w:t>adomes sastāvā veicinās plašāku sabiedrības iesaisti diskusijā par valsts tēla jautājumiem, kā arī sniegs praktisku ieguldījumu valsts tēla koordinācijas pilnveidošanā.</w:t>
            </w:r>
            <w:r w:rsidR="00ED5E22" w:rsidRPr="00D148C4">
              <w:rPr>
                <w:rFonts w:ascii="Times New Roman" w:hAnsi="Times New Roman" w:cs="Times New Roman"/>
                <w:sz w:val="24"/>
                <w:szCs w:val="24"/>
              </w:rPr>
              <w:t xml:space="preserve"> </w:t>
            </w:r>
            <w:r w:rsidRPr="00D148C4">
              <w:rPr>
                <w:rFonts w:ascii="Times New Roman" w:eastAsia="Times New Roman" w:hAnsi="Times New Roman" w:cs="Times New Roman"/>
                <w:bCs/>
                <w:sz w:val="24"/>
                <w:szCs w:val="24"/>
              </w:rPr>
              <w:t xml:space="preserve">Diasporas organizāciju (Pasaules Brīvo latviešu apvienības un Eiropas </w:t>
            </w:r>
            <w:r w:rsidR="00ED5E22" w:rsidRPr="00D148C4">
              <w:rPr>
                <w:rFonts w:ascii="Times New Roman" w:eastAsia="Times New Roman" w:hAnsi="Times New Roman" w:cs="Times New Roman"/>
                <w:bCs/>
                <w:sz w:val="24"/>
                <w:szCs w:val="24"/>
              </w:rPr>
              <w:t>l</w:t>
            </w:r>
            <w:r w:rsidRPr="00D148C4">
              <w:rPr>
                <w:rFonts w:ascii="Times New Roman" w:eastAsia="Times New Roman" w:hAnsi="Times New Roman" w:cs="Times New Roman"/>
                <w:bCs/>
                <w:sz w:val="24"/>
                <w:szCs w:val="24"/>
              </w:rPr>
              <w:t xml:space="preserve">atviešu apvienības) pārstāvji, kā arī Saeimas Ārlietu komisijas pārstāvis (Saeimas Ārlietu komisijas priekšsēdētāja biedrs), pamatojoties uz </w:t>
            </w:r>
            <w:r w:rsidR="00ED5E22" w:rsidRPr="00D148C4">
              <w:rPr>
                <w:rFonts w:ascii="Times New Roman" w:eastAsia="Times New Roman" w:hAnsi="Times New Roman" w:cs="Times New Roman"/>
                <w:bCs/>
                <w:sz w:val="24"/>
                <w:szCs w:val="24"/>
              </w:rPr>
              <w:t>p</w:t>
            </w:r>
            <w:r w:rsidRPr="00D148C4">
              <w:rPr>
                <w:rFonts w:ascii="Times New Roman" w:eastAsia="Times New Roman" w:hAnsi="Times New Roman" w:cs="Times New Roman"/>
                <w:bCs/>
                <w:sz w:val="24"/>
                <w:szCs w:val="24"/>
              </w:rPr>
              <w:t xml:space="preserve">adomes priekšsēdētāja (ārlietu ministra) uzaicinājumu, jau piedalījās </w:t>
            </w:r>
            <w:r w:rsidR="00ED5E22" w:rsidRPr="00D148C4">
              <w:rPr>
                <w:rFonts w:ascii="Times New Roman" w:eastAsia="Times New Roman" w:hAnsi="Times New Roman" w:cs="Times New Roman"/>
                <w:bCs/>
                <w:sz w:val="24"/>
                <w:szCs w:val="24"/>
              </w:rPr>
              <w:t>p</w:t>
            </w:r>
            <w:r w:rsidRPr="00D148C4">
              <w:rPr>
                <w:rFonts w:ascii="Times New Roman" w:eastAsia="Times New Roman" w:hAnsi="Times New Roman" w:cs="Times New Roman"/>
                <w:bCs/>
                <w:sz w:val="24"/>
                <w:szCs w:val="24"/>
              </w:rPr>
              <w:t xml:space="preserve">adomes </w:t>
            </w:r>
            <w:r w:rsidR="00ED5E22" w:rsidRPr="00D148C4">
              <w:rPr>
                <w:rFonts w:ascii="Times New Roman" w:eastAsia="Times New Roman" w:hAnsi="Times New Roman" w:cs="Times New Roman"/>
                <w:bCs/>
                <w:sz w:val="24"/>
                <w:szCs w:val="24"/>
              </w:rPr>
              <w:t xml:space="preserve">2020.gada 7.oktobra </w:t>
            </w:r>
            <w:r w:rsidRPr="00D148C4">
              <w:rPr>
                <w:rFonts w:ascii="Times New Roman" w:eastAsia="Times New Roman" w:hAnsi="Times New Roman" w:cs="Times New Roman"/>
                <w:bCs/>
                <w:sz w:val="24"/>
                <w:szCs w:val="24"/>
              </w:rPr>
              <w:t xml:space="preserve">sēdē uzaicināto dalībnieku statusā. </w:t>
            </w:r>
            <w:r w:rsidR="00ED5E22" w:rsidRPr="00D148C4">
              <w:rPr>
                <w:rFonts w:ascii="Times New Roman" w:eastAsia="Times New Roman" w:hAnsi="Times New Roman" w:cs="Times New Roman"/>
                <w:bCs/>
                <w:sz w:val="24"/>
                <w:szCs w:val="24"/>
              </w:rPr>
              <w:t>Šajā sēdē padome atbalstīja p</w:t>
            </w:r>
            <w:r w:rsidRPr="00D148C4">
              <w:rPr>
                <w:rFonts w:ascii="Times New Roman" w:eastAsia="Times New Roman" w:hAnsi="Times New Roman" w:cs="Times New Roman"/>
                <w:bCs/>
                <w:sz w:val="24"/>
                <w:szCs w:val="24"/>
              </w:rPr>
              <w:t>riekšlikum</w:t>
            </w:r>
            <w:r w:rsidR="00ED5E22" w:rsidRPr="00D148C4">
              <w:rPr>
                <w:rFonts w:ascii="Times New Roman" w:eastAsia="Times New Roman" w:hAnsi="Times New Roman" w:cs="Times New Roman"/>
                <w:bCs/>
                <w:sz w:val="24"/>
                <w:szCs w:val="24"/>
              </w:rPr>
              <w:t>u</w:t>
            </w:r>
            <w:r w:rsidRPr="00D148C4">
              <w:rPr>
                <w:rFonts w:ascii="Times New Roman" w:eastAsia="Times New Roman" w:hAnsi="Times New Roman" w:cs="Times New Roman"/>
                <w:bCs/>
                <w:sz w:val="24"/>
                <w:szCs w:val="24"/>
              </w:rPr>
              <w:t xml:space="preserve"> par </w:t>
            </w:r>
            <w:r w:rsidR="00ED5E22" w:rsidRPr="00D148C4">
              <w:rPr>
                <w:rFonts w:ascii="Times New Roman" w:eastAsia="Times New Roman" w:hAnsi="Times New Roman" w:cs="Times New Roman"/>
                <w:bCs/>
                <w:sz w:val="24"/>
                <w:szCs w:val="24"/>
              </w:rPr>
              <w:t>p</w:t>
            </w:r>
            <w:r w:rsidRPr="00D148C4">
              <w:rPr>
                <w:rFonts w:ascii="Times New Roman" w:eastAsia="Times New Roman" w:hAnsi="Times New Roman" w:cs="Times New Roman"/>
                <w:bCs/>
                <w:sz w:val="24"/>
                <w:szCs w:val="24"/>
              </w:rPr>
              <w:t>adomes dalībnieku sastāva papildināšanu ar Saeimas un diasporas organizāciju pārstāvjiem</w:t>
            </w:r>
            <w:r w:rsidR="00ED5E22" w:rsidRPr="00D148C4">
              <w:rPr>
                <w:rFonts w:ascii="Times New Roman" w:eastAsia="Times New Roman" w:hAnsi="Times New Roman" w:cs="Times New Roman"/>
                <w:bCs/>
                <w:sz w:val="24"/>
                <w:szCs w:val="24"/>
              </w:rPr>
              <w:t>, papildinot padomes pastāvīgo locekļu loku.</w:t>
            </w:r>
          </w:p>
          <w:p w14:paraId="3030A7E5" w14:textId="77777777" w:rsidR="00B52531" w:rsidRPr="00D148C4" w:rsidRDefault="0011691F" w:rsidP="000A6B0E">
            <w:pPr>
              <w:spacing w:after="100" w:afterAutospacing="1" w:line="276" w:lineRule="auto"/>
              <w:jc w:val="both"/>
              <w:rPr>
                <w:rFonts w:ascii="Times New Roman" w:eastAsia="Times New Roman" w:hAnsi="Times New Roman" w:cs="Times New Roman"/>
                <w:sz w:val="24"/>
                <w:szCs w:val="24"/>
                <w:lang w:eastAsia="lv-LV"/>
              </w:rPr>
            </w:pPr>
            <w:r w:rsidRPr="00D148C4">
              <w:rPr>
                <w:rFonts w:ascii="Times New Roman" w:hAnsi="Times New Roman" w:cs="Times New Roman"/>
                <w:sz w:val="24"/>
                <w:szCs w:val="24"/>
              </w:rPr>
              <w:lastRenderedPageBreak/>
              <w:t>D</w:t>
            </w:r>
            <w:r w:rsidR="00ED5E22" w:rsidRPr="00D148C4">
              <w:rPr>
                <w:rFonts w:ascii="Times New Roman" w:hAnsi="Times New Roman" w:cs="Times New Roman"/>
                <w:sz w:val="24"/>
                <w:szCs w:val="24"/>
              </w:rPr>
              <w:t xml:space="preserve">iasporas organizāciju </w:t>
            </w:r>
            <w:r w:rsidR="00ED5E22" w:rsidRPr="00D148C4">
              <w:rPr>
                <w:rFonts w:ascii="Times New Roman" w:eastAsia="Times New Roman" w:hAnsi="Times New Roman" w:cs="Times New Roman"/>
                <w:sz w:val="24"/>
                <w:szCs w:val="24"/>
                <w:lang w:eastAsia="lv-LV"/>
              </w:rPr>
              <w:t>pārstāvji</w:t>
            </w:r>
            <w:r w:rsidR="000A6B0E" w:rsidRPr="00D148C4">
              <w:rPr>
                <w:rFonts w:ascii="Times New Roman" w:eastAsia="Times New Roman" w:hAnsi="Times New Roman" w:cs="Times New Roman"/>
                <w:sz w:val="24"/>
                <w:szCs w:val="24"/>
                <w:lang w:eastAsia="lv-LV"/>
              </w:rPr>
              <w:t xml:space="preserve"> jau ir vienojušies par modeli sava pārstāvja deleģēšanai padomes sēdēm. Līdz ar to noteikumu projektā paredzēts, ka d</w:t>
            </w:r>
            <w:r w:rsidRPr="00D148C4">
              <w:rPr>
                <w:rFonts w:ascii="Times New Roman" w:eastAsia="Times New Roman" w:hAnsi="Times New Roman" w:cs="Times New Roman"/>
                <w:sz w:val="24"/>
                <w:szCs w:val="24"/>
                <w:lang w:eastAsia="lv-LV"/>
              </w:rPr>
              <w:t>iasporas organizācijas pārstāvi dalībai padomē deleģē Diasporas konsultatīvā padome, k</w:t>
            </w:r>
            <w:r w:rsidR="000A6B0E" w:rsidRPr="00D148C4">
              <w:rPr>
                <w:rFonts w:ascii="Times New Roman" w:eastAsia="Times New Roman" w:hAnsi="Times New Roman" w:cs="Times New Roman"/>
                <w:sz w:val="24"/>
                <w:szCs w:val="24"/>
                <w:lang w:eastAsia="lv-LV"/>
              </w:rPr>
              <w:t>as darbojas saskaņā ar Ministru kabineta 2019.gada 14.maija noteikumiem Nr.194 “Diasporas konsultatīvās padomes nolikums”.</w:t>
            </w:r>
          </w:p>
          <w:p w14:paraId="537D7B90" w14:textId="485D7A98" w:rsidR="007C16B2" w:rsidRPr="00D148C4" w:rsidRDefault="007C16B2" w:rsidP="00116BA2">
            <w:pPr>
              <w:spacing w:after="100" w:afterAutospacing="1" w:line="276" w:lineRule="auto"/>
              <w:jc w:val="both"/>
              <w:rPr>
                <w:rFonts w:ascii="Times New Roman" w:hAnsi="Times New Roman" w:cs="Times New Roman"/>
                <w:sz w:val="24"/>
                <w:szCs w:val="24"/>
              </w:rPr>
            </w:pPr>
            <w:r w:rsidRPr="00D148C4">
              <w:rPr>
                <w:rFonts w:ascii="Times New Roman" w:eastAsia="Times New Roman" w:hAnsi="Times New Roman" w:cs="Times New Roman"/>
                <w:sz w:val="24"/>
                <w:szCs w:val="24"/>
                <w:lang w:eastAsia="lv-LV"/>
              </w:rPr>
              <w:t xml:space="preserve">Noteikumu projekta 3.punkts papildina noteikumu 11.punktu, nosakot, ka </w:t>
            </w:r>
            <w:r w:rsidR="00116BA2" w:rsidRPr="00D148C4">
              <w:rPr>
                <w:rFonts w:ascii="Times New Roman" w:eastAsia="Times New Roman" w:hAnsi="Times New Roman" w:cs="Times New Roman"/>
                <w:sz w:val="24"/>
                <w:szCs w:val="24"/>
                <w:lang w:eastAsia="lv-LV"/>
              </w:rPr>
              <w:t>p</w:t>
            </w:r>
            <w:r w:rsidRPr="00D148C4">
              <w:rPr>
                <w:rFonts w:ascii="Times New Roman" w:eastAsia="Times New Roman" w:hAnsi="Times New Roman" w:cs="Times New Roman"/>
                <w:sz w:val="24"/>
                <w:szCs w:val="24"/>
                <w:lang w:eastAsia="lv-LV"/>
              </w:rPr>
              <w:t>adomes lēmumi nav saistoši Saeimas Ārlietu komisijai</w:t>
            </w:r>
            <w:r w:rsidR="004D6D51" w:rsidRPr="00D148C4">
              <w:rPr>
                <w:rFonts w:ascii="Times New Roman" w:eastAsia="Times New Roman" w:hAnsi="Times New Roman" w:cs="Times New Roman"/>
                <w:sz w:val="24"/>
                <w:szCs w:val="24"/>
                <w:lang w:eastAsia="lv-LV"/>
              </w:rPr>
              <w:t>,</w:t>
            </w:r>
            <w:r w:rsidRPr="00D148C4">
              <w:rPr>
                <w:rFonts w:ascii="Times New Roman" w:eastAsia="Times New Roman" w:hAnsi="Times New Roman" w:cs="Times New Roman"/>
                <w:sz w:val="24"/>
                <w:szCs w:val="24"/>
                <w:lang w:eastAsia="lv-LV"/>
              </w:rPr>
              <w:t xml:space="preserve"> kā institūcijai</w:t>
            </w:r>
            <w:r w:rsidR="009066D5" w:rsidRPr="00D148C4">
              <w:rPr>
                <w:rFonts w:ascii="Times New Roman" w:eastAsia="Times New Roman" w:hAnsi="Times New Roman" w:cs="Times New Roman"/>
                <w:sz w:val="24"/>
                <w:szCs w:val="24"/>
                <w:lang w:eastAsia="lv-LV"/>
              </w:rPr>
              <w:t xml:space="preserve">. Minētais pamatots, lai Saeimas Ārlietu komisiju </w:t>
            </w:r>
            <w:r w:rsidR="004D6D51" w:rsidRPr="00D148C4">
              <w:rPr>
                <w:rFonts w:ascii="Times New Roman" w:eastAsia="Times New Roman" w:hAnsi="Times New Roman" w:cs="Times New Roman"/>
                <w:sz w:val="24"/>
                <w:szCs w:val="24"/>
                <w:lang w:eastAsia="lv-LV"/>
              </w:rPr>
              <w:t xml:space="preserve">noteikumu 11.punktā </w:t>
            </w:r>
            <w:r w:rsidR="009066D5" w:rsidRPr="00D148C4">
              <w:rPr>
                <w:rFonts w:ascii="Times New Roman" w:eastAsia="Times New Roman" w:hAnsi="Times New Roman" w:cs="Times New Roman"/>
                <w:sz w:val="24"/>
                <w:szCs w:val="24"/>
                <w:lang w:eastAsia="lv-LV"/>
              </w:rPr>
              <w:t>sistēmiski pievienotu Valsts prezidenta kancelej</w:t>
            </w:r>
            <w:r w:rsidR="004D6D51" w:rsidRPr="00D148C4">
              <w:rPr>
                <w:rFonts w:ascii="Times New Roman" w:eastAsia="Times New Roman" w:hAnsi="Times New Roman" w:cs="Times New Roman"/>
                <w:sz w:val="24"/>
                <w:szCs w:val="24"/>
                <w:lang w:eastAsia="lv-LV"/>
              </w:rPr>
              <w:t>ai</w:t>
            </w:r>
            <w:r w:rsidR="009066D5" w:rsidRPr="00D148C4">
              <w:rPr>
                <w:rFonts w:ascii="Times New Roman" w:eastAsia="Times New Roman" w:hAnsi="Times New Roman" w:cs="Times New Roman"/>
                <w:sz w:val="24"/>
                <w:szCs w:val="24"/>
                <w:lang w:eastAsia="lv-LV"/>
              </w:rPr>
              <w:t xml:space="preserve"> un Ministru prezidenta biroj</w:t>
            </w:r>
            <w:r w:rsidR="004D6D51" w:rsidRPr="00D148C4">
              <w:rPr>
                <w:rFonts w:ascii="Times New Roman" w:eastAsia="Times New Roman" w:hAnsi="Times New Roman" w:cs="Times New Roman"/>
                <w:sz w:val="24"/>
                <w:szCs w:val="24"/>
                <w:lang w:eastAsia="lv-LV"/>
              </w:rPr>
              <w:t xml:space="preserve">am, attiecībā uz kuriem padomes lēmumi nav saistoši. Līdz ar to </w:t>
            </w:r>
            <w:r w:rsidR="00116BA2" w:rsidRPr="00D148C4">
              <w:rPr>
                <w:rFonts w:ascii="Times New Roman" w:eastAsia="Times New Roman" w:hAnsi="Times New Roman" w:cs="Times New Roman"/>
                <w:sz w:val="24"/>
                <w:szCs w:val="24"/>
                <w:lang w:eastAsia="lv-LV"/>
              </w:rPr>
              <w:t>p</w:t>
            </w:r>
            <w:r w:rsidR="004D6D51" w:rsidRPr="00D148C4">
              <w:rPr>
                <w:rFonts w:ascii="Times New Roman" w:eastAsia="Times New Roman" w:hAnsi="Times New Roman" w:cs="Times New Roman"/>
                <w:sz w:val="24"/>
                <w:szCs w:val="24"/>
                <w:lang w:eastAsia="lv-LV"/>
              </w:rPr>
              <w:t xml:space="preserve">adomes lēmumi paliek saistoši </w:t>
            </w:r>
            <w:r w:rsidR="00116BA2" w:rsidRPr="00D148C4">
              <w:rPr>
                <w:rFonts w:ascii="Times New Roman" w:eastAsia="Times New Roman" w:hAnsi="Times New Roman" w:cs="Times New Roman"/>
                <w:sz w:val="24"/>
                <w:szCs w:val="24"/>
                <w:lang w:eastAsia="lv-LV"/>
              </w:rPr>
              <w:t>p</w:t>
            </w:r>
            <w:r w:rsidR="004D6D51" w:rsidRPr="00D148C4">
              <w:rPr>
                <w:rFonts w:ascii="Times New Roman" w:eastAsia="Times New Roman" w:hAnsi="Times New Roman" w:cs="Times New Roman"/>
                <w:sz w:val="24"/>
                <w:szCs w:val="24"/>
                <w:lang w:eastAsia="lv-LV"/>
              </w:rPr>
              <w:t>adomē pārstāvētajām ministrijām, iestādēm un nevalstiskā sektora pārstāvjiem, kā tas bija noteikts līdz šim.</w:t>
            </w:r>
          </w:p>
        </w:tc>
      </w:tr>
      <w:tr w:rsidR="005B4F1E" w:rsidRPr="00D148C4" w14:paraId="3D873FB0" w14:textId="77777777" w:rsidTr="00F00E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2B4594" w14:textId="77777777" w:rsidR="00C223EB" w:rsidRPr="00D148C4" w:rsidRDefault="00C223EB"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lastRenderedPageBreak/>
              <w:t>3.</w:t>
            </w:r>
          </w:p>
        </w:tc>
        <w:tc>
          <w:tcPr>
            <w:tcW w:w="1792" w:type="pct"/>
            <w:tcBorders>
              <w:top w:val="outset" w:sz="6" w:space="0" w:color="auto"/>
              <w:left w:val="outset" w:sz="6" w:space="0" w:color="auto"/>
              <w:bottom w:val="outset" w:sz="6" w:space="0" w:color="auto"/>
              <w:right w:val="outset" w:sz="6" w:space="0" w:color="auto"/>
            </w:tcBorders>
            <w:hideMark/>
          </w:tcPr>
          <w:p w14:paraId="5019013A" w14:textId="77777777" w:rsidR="00C223EB" w:rsidRPr="00D148C4" w:rsidRDefault="00C223EB" w:rsidP="005B4F1E">
            <w:pPr>
              <w:spacing w:after="0" w:line="276" w:lineRule="auto"/>
              <w:jc w:val="both"/>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40" w:type="pct"/>
            <w:tcBorders>
              <w:top w:val="outset" w:sz="6" w:space="0" w:color="auto"/>
              <w:left w:val="outset" w:sz="6" w:space="0" w:color="auto"/>
              <w:bottom w:val="outset" w:sz="6" w:space="0" w:color="auto"/>
              <w:right w:val="outset" w:sz="6" w:space="0" w:color="auto"/>
            </w:tcBorders>
            <w:hideMark/>
          </w:tcPr>
          <w:p w14:paraId="6A50EC54" w14:textId="1D27A586" w:rsidR="00C223EB" w:rsidRPr="00D148C4" w:rsidRDefault="00E528CA" w:rsidP="00E528CA">
            <w:pPr>
              <w:tabs>
                <w:tab w:val="left" w:pos="483"/>
                <w:tab w:val="left" w:pos="2145"/>
              </w:tabs>
              <w:spacing w:after="0" w:line="276" w:lineRule="auto"/>
              <w:jc w:val="both"/>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bCs/>
                <w:sz w:val="24"/>
                <w:szCs w:val="24"/>
              </w:rPr>
              <w:t>Priekšlikums par padomes dalībnieku sastāva papildināšanu ar Saeimas un diasporas organizāciju pārstāvjiem pastāvīgo locekļu statusā tika izskatīts un atbalstīts padomes 2020.g. 7.oktobra sēdē.</w:t>
            </w:r>
            <w:r w:rsidRPr="00D148C4">
              <w:rPr>
                <w:rFonts w:ascii="Times New Roman" w:hAnsi="Times New Roman" w:cs="Times New Roman"/>
                <w:sz w:val="24"/>
                <w:szCs w:val="24"/>
              </w:rPr>
              <w:tab/>
            </w:r>
          </w:p>
        </w:tc>
      </w:tr>
      <w:tr w:rsidR="005B4F1E" w:rsidRPr="00D148C4" w14:paraId="500206DA" w14:textId="77777777" w:rsidTr="00F00E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A30F5E" w14:textId="77777777" w:rsidR="00C223EB" w:rsidRPr="00D148C4" w:rsidRDefault="00C223EB"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4.</w:t>
            </w:r>
          </w:p>
        </w:tc>
        <w:tc>
          <w:tcPr>
            <w:tcW w:w="1792" w:type="pct"/>
            <w:tcBorders>
              <w:top w:val="outset" w:sz="6" w:space="0" w:color="auto"/>
              <w:left w:val="outset" w:sz="6" w:space="0" w:color="auto"/>
              <w:bottom w:val="outset" w:sz="6" w:space="0" w:color="auto"/>
              <w:right w:val="outset" w:sz="6" w:space="0" w:color="auto"/>
            </w:tcBorders>
            <w:hideMark/>
          </w:tcPr>
          <w:p w14:paraId="7291471D" w14:textId="77777777" w:rsidR="00C223EB" w:rsidRPr="00D148C4" w:rsidRDefault="00C223EB" w:rsidP="005B4F1E">
            <w:pPr>
              <w:spacing w:after="0" w:line="276" w:lineRule="auto"/>
              <w:jc w:val="both"/>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Cita informācija</w:t>
            </w:r>
          </w:p>
        </w:tc>
        <w:tc>
          <w:tcPr>
            <w:tcW w:w="2840" w:type="pct"/>
            <w:tcBorders>
              <w:top w:val="outset" w:sz="6" w:space="0" w:color="auto"/>
              <w:left w:val="outset" w:sz="6" w:space="0" w:color="auto"/>
              <w:bottom w:val="outset" w:sz="6" w:space="0" w:color="auto"/>
              <w:right w:val="outset" w:sz="6" w:space="0" w:color="auto"/>
            </w:tcBorders>
            <w:hideMark/>
          </w:tcPr>
          <w:p w14:paraId="2D812F58" w14:textId="11C0E8B5" w:rsidR="00CD720A" w:rsidRPr="00D148C4" w:rsidRDefault="00E528CA" w:rsidP="00E528CA">
            <w:pPr>
              <w:tabs>
                <w:tab w:val="left" w:pos="2145"/>
              </w:tabs>
              <w:spacing w:after="0" w:line="276" w:lineRule="auto"/>
              <w:jc w:val="both"/>
              <w:rPr>
                <w:rFonts w:ascii="Times New Roman" w:eastAsia="Times New Roman" w:hAnsi="Times New Roman" w:cs="Times New Roman"/>
                <w:sz w:val="24"/>
                <w:szCs w:val="24"/>
                <w:lang w:eastAsia="lv-LV"/>
              </w:rPr>
            </w:pPr>
            <w:r w:rsidRPr="00D148C4">
              <w:rPr>
                <w:rFonts w:ascii="Times New Roman" w:eastAsia="Times New Roman" w:hAnsi="Times New Roman" w:cs="Times New Roman"/>
                <w:bCs/>
                <w:sz w:val="24"/>
                <w:szCs w:val="24"/>
              </w:rPr>
              <w:t>Priekšlikumu par padomes sastāva papildināšanu ar diasporas organizācijas pārstāvjiem atbalstīja arī Valsts prezidenta kanceleja.</w:t>
            </w:r>
          </w:p>
        </w:tc>
      </w:tr>
    </w:tbl>
    <w:p w14:paraId="099BCC71" w14:textId="724329E9" w:rsidR="000853AA" w:rsidRPr="00D148C4" w:rsidRDefault="00C223EB"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 xml:space="preserve">  </w:t>
      </w:r>
    </w:p>
    <w:tbl>
      <w:tblPr>
        <w:tblW w:w="50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922"/>
        <w:gridCol w:w="4828"/>
      </w:tblGrid>
      <w:tr w:rsidR="007428FB" w:rsidRPr="00D148C4" w14:paraId="2DF4795F" w14:textId="77777777" w:rsidTr="007428FB">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75F4086F" w14:textId="77777777" w:rsidR="007428FB" w:rsidRPr="00D148C4" w:rsidRDefault="007428FB" w:rsidP="00205FD1">
            <w:pPr>
              <w:spacing w:after="0" w:line="240" w:lineRule="auto"/>
              <w:rPr>
                <w:rFonts w:ascii="Times New Roman" w:eastAsia="Times New Roman" w:hAnsi="Times New Roman" w:cs="Times New Roman"/>
                <w:b/>
                <w:bCs/>
                <w:iCs/>
                <w:sz w:val="24"/>
                <w:szCs w:val="24"/>
                <w:lang w:eastAsia="lv-LV"/>
              </w:rPr>
            </w:pPr>
            <w:r w:rsidRPr="00D148C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428FB" w:rsidRPr="00D148C4" w14:paraId="5DCDB0D1" w14:textId="77777777" w:rsidTr="002D4D6A">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16E0EC7C" w14:textId="77777777" w:rsidR="007428FB" w:rsidRPr="00D148C4" w:rsidRDefault="007428FB" w:rsidP="00205FD1">
            <w:pPr>
              <w:spacing w:after="0" w:line="240"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1.</w:t>
            </w:r>
          </w:p>
        </w:tc>
        <w:tc>
          <w:tcPr>
            <w:tcW w:w="1754" w:type="pct"/>
            <w:tcBorders>
              <w:top w:val="outset" w:sz="6" w:space="0" w:color="auto"/>
              <w:left w:val="outset" w:sz="6" w:space="0" w:color="auto"/>
              <w:bottom w:val="outset" w:sz="6" w:space="0" w:color="auto"/>
              <w:right w:val="outset" w:sz="6" w:space="0" w:color="auto"/>
            </w:tcBorders>
            <w:hideMark/>
          </w:tcPr>
          <w:p w14:paraId="4DDD02A6" w14:textId="77777777" w:rsidR="007428FB" w:rsidRPr="00D148C4" w:rsidRDefault="007428FB" w:rsidP="00205FD1">
            <w:pPr>
              <w:spacing w:after="0" w:line="240"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Sabiedrības mērķgrupas, kuras tiesiskais regulējums ietekmē vai varētu ietekmēt</w:t>
            </w:r>
          </w:p>
        </w:tc>
        <w:tc>
          <w:tcPr>
            <w:tcW w:w="2865" w:type="pct"/>
            <w:tcBorders>
              <w:top w:val="outset" w:sz="6" w:space="0" w:color="auto"/>
              <w:left w:val="outset" w:sz="6" w:space="0" w:color="auto"/>
              <w:bottom w:val="outset" w:sz="6" w:space="0" w:color="auto"/>
              <w:right w:val="outset" w:sz="6" w:space="0" w:color="auto"/>
            </w:tcBorders>
            <w:hideMark/>
          </w:tcPr>
          <w:p w14:paraId="43E89370" w14:textId="72D7FA4A" w:rsidR="00116BA2" w:rsidRPr="00D148C4" w:rsidRDefault="00116BA2" w:rsidP="002D4D6A">
            <w:pPr>
              <w:spacing w:after="0" w:line="240" w:lineRule="auto"/>
              <w:jc w:val="both"/>
              <w:rPr>
                <w:rFonts w:ascii="Times New Roman" w:hAnsi="Times New Roman" w:cs="Times New Roman"/>
                <w:sz w:val="24"/>
                <w:szCs w:val="24"/>
              </w:rPr>
            </w:pPr>
            <w:r w:rsidRPr="00D148C4">
              <w:rPr>
                <w:rFonts w:ascii="Times New Roman" w:hAnsi="Times New Roman" w:cs="Times New Roman"/>
                <w:sz w:val="24"/>
                <w:szCs w:val="24"/>
              </w:rPr>
              <w:t xml:space="preserve">Noteikumu projekts ietekmē padomes sastāvu, to papildinot ar diviem jauniem pastāvīgajiem locekļiem. </w:t>
            </w:r>
          </w:p>
          <w:p w14:paraId="20FA0AD8" w14:textId="77777777" w:rsidR="00116BA2" w:rsidRPr="00D148C4" w:rsidRDefault="00116BA2" w:rsidP="002D4D6A">
            <w:pPr>
              <w:spacing w:after="0" w:line="240" w:lineRule="auto"/>
              <w:jc w:val="both"/>
              <w:rPr>
                <w:rFonts w:ascii="Times New Roman" w:hAnsi="Times New Roman" w:cs="Times New Roman"/>
                <w:sz w:val="24"/>
                <w:szCs w:val="24"/>
              </w:rPr>
            </w:pPr>
          </w:p>
          <w:p w14:paraId="3D544552" w14:textId="6C80B704" w:rsidR="007428FB" w:rsidRPr="00D148C4" w:rsidRDefault="002D4D6A" w:rsidP="002D4D6A">
            <w:pPr>
              <w:spacing w:after="0" w:line="240" w:lineRule="auto"/>
              <w:jc w:val="both"/>
              <w:rPr>
                <w:rFonts w:ascii="Times New Roman" w:hAnsi="Times New Roman" w:cs="Times New Roman"/>
                <w:sz w:val="24"/>
                <w:szCs w:val="24"/>
              </w:rPr>
            </w:pPr>
            <w:r w:rsidRPr="00D148C4">
              <w:rPr>
                <w:rFonts w:ascii="Times New Roman" w:hAnsi="Times New Roman" w:cs="Times New Roman"/>
                <w:sz w:val="24"/>
                <w:szCs w:val="24"/>
              </w:rPr>
              <w:t>Noteikumu projekts ietekmē Latvijas diasporas organizācijas, kuru pārstāvis varēs piedalīties padomes sēdēs tās pastāvīgā locekļa statusā, pārstāvot Latvijas diasporas organizāciju intereses.</w:t>
            </w:r>
          </w:p>
          <w:p w14:paraId="5663B517" w14:textId="77777777" w:rsidR="00116BA2" w:rsidRPr="00D148C4" w:rsidRDefault="00116BA2" w:rsidP="002D4D6A">
            <w:pPr>
              <w:spacing w:after="0" w:line="240" w:lineRule="auto"/>
              <w:jc w:val="both"/>
              <w:rPr>
                <w:rFonts w:ascii="Times New Roman" w:hAnsi="Times New Roman" w:cs="Times New Roman"/>
                <w:sz w:val="24"/>
                <w:szCs w:val="24"/>
              </w:rPr>
            </w:pPr>
          </w:p>
          <w:p w14:paraId="3F994C7A" w14:textId="77777777" w:rsidR="00116BA2" w:rsidRPr="00D148C4" w:rsidRDefault="00116BA2" w:rsidP="00116BA2">
            <w:pPr>
              <w:spacing w:after="0" w:line="240" w:lineRule="auto"/>
              <w:jc w:val="both"/>
              <w:rPr>
                <w:rFonts w:ascii="Times New Roman" w:hAnsi="Times New Roman" w:cs="Times New Roman"/>
                <w:sz w:val="24"/>
                <w:szCs w:val="24"/>
              </w:rPr>
            </w:pPr>
            <w:r w:rsidRPr="00D148C4">
              <w:rPr>
                <w:rFonts w:ascii="Times New Roman" w:hAnsi="Times New Roman" w:cs="Times New Roman"/>
                <w:sz w:val="24"/>
                <w:szCs w:val="24"/>
              </w:rPr>
              <w:t>Noteikumu projekts ietekmē Saeimas Ārlietu komisiju, kuras pārstāvis varēs piedalīties padomes sēdēs tās pastāvīgā locekļa statusā.</w:t>
            </w:r>
          </w:p>
          <w:p w14:paraId="2D91554D" w14:textId="77777777" w:rsidR="00842111" w:rsidRPr="00D148C4" w:rsidRDefault="00842111" w:rsidP="00116BA2">
            <w:pPr>
              <w:spacing w:after="0" w:line="240" w:lineRule="auto"/>
              <w:jc w:val="both"/>
              <w:rPr>
                <w:rFonts w:ascii="Times New Roman" w:hAnsi="Times New Roman" w:cs="Times New Roman"/>
                <w:sz w:val="24"/>
                <w:szCs w:val="24"/>
              </w:rPr>
            </w:pPr>
          </w:p>
          <w:p w14:paraId="32BB7D96" w14:textId="02DA2D14" w:rsidR="00842111" w:rsidRPr="00D148C4" w:rsidRDefault="009C5567" w:rsidP="009C5567">
            <w:pPr>
              <w:spacing w:after="0" w:line="240" w:lineRule="auto"/>
              <w:jc w:val="both"/>
              <w:rPr>
                <w:rFonts w:ascii="Times New Roman" w:eastAsia="Times New Roman" w:hAnsi="Times New Roman" w:cs="Times New Roman"/>
                <w:iCs/>
                <w:sz w:val="24"/>
                <w:szCs w:val="24"/>
                <w:lang w:eastAsia="lv-LV"/>
              </w:rPr>
            </w:pPr>
            <w:r w:rsidRPr="00D148C4">
              <w:rPr>
                <w:rFonts w:ascii="Times New Roman" w:hAnsi="Times New Roman" w:cs="Times New Roman"/>
                <w:sz w:val="24"/>
                <w:szCs w:val="24"/>
              </w:rPr>
              <w:t xml:space="preserve">Noteikumu projekts ietekmē arī tās sabiedrības mērķgrupas, uz kurām ir attiecināms padomes darbības mērķis - nodrošināt saskaņotu valsts pārvaldes iestāžu un citu institūciju sadarbību sekmīgai Latvijas ārējā tēla veidošanai. Proti, tās ir gan visas padomē pārstāvētās institūcijas, gan arī netieši visa sabiedrība kopumā, jo starpinstitucionāli saskaņoti un veiksmīgi lēmumi par valsts tēla jautājumiem dod labumu visai Latvijas sabiedrībai, tai skaitā, arī uzņēmējiem, darba devējiem un darbiniekiem, jo pozitīvs valsts tēls piesaista gan investīcijas, gan tūrisma plūsmu, kā arī pozitīvi ietekmē Latvijas eksportspēju un </w:t>
            </w:r>
            <w:proofErr w:type="spellStart"/>
            <w:r w:rsidRPr="00D148C4">
              <w:rPr>
                <w:rFonts w:ascii="Times New Roman" w:hAnsi="Times New Roman" w:cs="Times New Roman"/>
                <w:sz w:val="24"/>
                <w:szCs w:val="24"/>
              </w:rPr>
              <w:t>konkurentspēju</w:t>
            </w:r>
            <w:proofErr w:type="spellEnd"/>
            <w:r w:rsidRPr="00D148C4">
              <w:rPr>
                <w:rFonts w:ascii="Times New Roman" w:hAnsi="Times New Roman" w:cs="Times New Roman"/>
                <w:sz w:val="24"/>
                <w:szCs w:val="24"/>
              </w:rPr>
              <w:t xml:space="preserve"> starptautiskajos tirgos. Tas rada vispārēju pozitīvu priekšstatu par valsti un veicina starptautisko atpazīstamību un konkurētspējīgu valsts identitāti, popularizējot Latvijas kultūras mantojumu un nacionālas tradīcijas.</w:t>
            </w:r>
            <w:r w:rsidR="00842111" w:rsidRPr="00D148C4">
              <w:rPr>
                <w:rFonts w:ascii="Times New Roman" w:hAnsi="Times New Roman" w:cs="Times New Roman"/>
                <w:sz w:val="24"/>
                <w:szCs w:val="24"/>
              </w:rPr>
              <w:t xml:space="preserve"> </w:t>
            </w:r>
          </w:p>
        </w:tc>
      </w:tr>
      <w:tr w:rsidR="007428FB" w:rsidRPr="00D148C4" w14:paraId="76AC9578" w14:textId="77777777" w:rsidTr="002D4D6A">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37052D26" w14:textId="77777777" w:rsidR="007428FB" w:rsidRPr="00D148C4" w:rsidRDefault="007428FB" w:rsidP="00205FD1">
            <w:pPr>
              <w:spacing w:after="0" w:line="240"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lastRenderedPageBreak/>
              <w:t>2.</w:t>
            </w:r>
          </w:p>
        </w:tc>
        <w:tc>
          <w:tcPr>
            <w:tcW w:w="1754" w:type="pct"/>
            <w:tcBorders>
              <w:top w:val="outset" w:sz="6" w:space="0" w:color="auto"/>
              <w:left w:val="outset" w:sz="6" w:space="0" w:color="auto"/>
              <w:bottom w:val="outset" w:sz="6" w:space="0" w:color="auto"/>
              <w:right w:val="outset" w:sz="6" w:space="0" w:color="auto"/>
            </w:tcBorders>
            <w:hideMark/>
          </w:tcPr>
          <w:p w14:paraId="5CA1E1DF" w14:textId="77777777" w:rsidR="007428FB" w:rsidRPr="00D148C4" w:rsidRDefault="007428FB" w:rsidP="00205FD1">
            <w:pPr>
              <w:spacing w:after="0" w:line="240"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Tiesiskā regulējuma ietekme uz tautsaimniecību un administratīvo slogu</w:t>
            </w:r>
          </w:p>
        </w:tc>
        <w:tc>
          <w:tcPr>
            <w:tcW w:w="2865" w:type="pct"/>
            <w:tcBorders>
              <w:top w:val="outset" w:sz="6" w:space="0" w:color="auto"/>
              <w:left w:val="outset" w:sz="6" w:space="0" w:color="auto"/>
              <w:bottom w:val="outset" w:sz="6" w:space="0" w:color="auto"/>
              <w:right w:val="outset" w:sz="6" w:space="0" w:color="auto"/>
            </w:tcBorders>
            <w:hideMark/>
          </w:tcPr>
          <w:p w14:paraId="7F90EFBB" w14:textId="77777777" w:rsidR="00FD0505" w:rsidRPr="00D148C4" w:rsidRDefault="002D4D6A" w:rsidP="002D4D6A">
            <w:pPr>
              <w:spacing w:after="0" w:line="240" w:lineRule="auto"/>
              <w:ind w:left="-14" w:right="29" w:firstLine="14"/>
              <w:jc w:val="both"/>
              <w:rPr>
                <w:rFonts w:ascii="Times New Roman" w:hAnsi="Times New Roman" w:cs="Times New Roman"/>
                <w:sz w:val="24"/>
                <w:szCs w:val="24"/>
              </w:rPr>
            </w:pPr>
            <w:r w:rsidRPr="00D148C4">
              <w:rPr>
                <w:rFonts w:ascii="Times New Roman" w:hAnsi="Times New Roman" w:cs="Times New Roman"/>
                <w:sz w:val="24"/>
                <w:szCs w:val="24"/>
              </w:rPr>
              <w:t>Noteikumu projekts paplašina Latvijas diasporas organizāciju pilsoniskās un politiskās līdzdalības iespējas, paredzot Diasporas konsultatīvās padomes tiesības deleģēt Latvijas diasporas organizāciju pārstāvi padomes pastāvīgo locekļu sastāvā.</w:t>
            </w:r>
            <w:r w:rsidR="003E72C2" w:rsidRPr="00D148C4">
              <w:rPr>
                <w:rFonts w:ascii="Times New Roman" w:hAnsi="Times New Roman" w:cs="Times New Roman"/>
                <w:sz w:val="24"/>
                <w:szCs w:val="24"/>
              </w:rPr>
              <w:t xml:space="preserve"> Tāpat noteikumu projekts paplašina Saeimas Ārlietu komisijas iesaisti starpinstitucionālos politikas koordinācijas formātos. Šādi tiks veicināta padomes izveides mērķa sasniegšana – nodrošināt saskaņotu valsts pārvaldes iestāžu un citu institūciju sadarbību sekmīgai Latvijas ārējā tēla veidošanai.   </w:t>
            </w:r>
            <w:r w:rsidRPr="00D148C4">
              <w:rPr>
                <w:rFonts w:ascii="Times New Roman" w:hAnsi="Times New Roman" w:cs="Times New Roman"/>
                <w:sz w:val="24"/>
                <w:szCs w:val="24"/>
              </w:rPr>
              <w:t xml:space="preserve"> </w:t>
            </w:r>
          </w:p>
          <w:p w14:paraId="012D54EC" w14:textId="77777777" w:rsidR="00FD0505" w:rsidRPr="00D148C4" w:rsidRDefault="00FD0505" w:rsidP="002D4D6A">
            <w:pPr>
              <w:spacing w:after="0" w:line="240" w:lineRule="auto"/>
              <w:ind w:left="-14" w:right="29" w:firstLine="14"/>
              <w:jc w:val="both"/>
              <w:rPr>
                <w:rFonts w:ascii="Times New Roman" w:hAnsi="Times New Roman" w:cs="Times New Roman"/>
                <w:sz w:val="24"/>
                <w:szCs w:val="24"/>
              </w:rPr>
            </w:pPr>
          </w:p>
          <w:p w14:paraId="66AF8BF2" w14:textId="6F8F8B5A" w:rsidR="007428FB" w:rsidRPr="00D148C4" w:rsidRDefault="00FD0505" w:rsidP="002D4D6A">
            <w:pPr>
              <w:spacing w:after="0" w:line="240" w:lineRule="auto"/>
              <w:ind w:left="-14" w:right="29" w:firstLine="14"/>
              <w:jc w:val="both"/>
              <w:rPr>
                <w:rFonts w:ascii="Times New Roman" w:hAnsi="Times New Roman" w:cs="Times New Roman"/>
                <w:sz w:val="24"/>
                <w:szCs w:val="24"/>
              </w:rPr>
            </w:pPr>
            <w:r w:rsidRPr="00D148C4">
              <w:rPr>
                <w:rFonts w:ascii="Times New Roman" w:hAnsi="Times New Roman" w:cs="Times New Roman"/>
                <w:sz w:val="24"/>
                <w:szCs w:val="24"/>
              </w:rPr>
              <w:t>P</w:t>
            </w:r>
            <w:r w:rsidR="003E72C2" w:rsidRPr="00D148C4">
              <w:rPr>
                <w:rFonts w:ascii="Times New Roman" w:hAnsi="Times New Roman" w:cs="Times New Roman"/>
                <w:sz w:val="24"/>
                <w:szCs w:val="24"/>
              </w:rPr>
              <w:t>adomes</w:t>
            </w:r>
            <w:r w:rsidR="002D4D6A" w:rsidRPr="00D148C4">
              <w:rPr>
                <w:rFonts w:ascii="Times New Roman" w:hAnsi="Times New Roman" w:cs="Times New Roman"/>
                <w:sz w:val="24"/>
                <w:szCs w:val="24"/>
              </w:rPr>
              <w:t xml:space="preserve"> </w:t>
            </w:r>
            <w:r w:rsidR="003E72C2" w:rsidRPr="00D148C4">
              <w:rPr>
                <w:rFonts w:ascii="Times New Roman" w:hAnsi="Times New Roman" w:cs="Times New Roman"/>
                <w:sz w:val="24"/>
                <w:szCs w:val="24"/>
              </w:rPr>
              <w:t xml:space="preserve">sastāva papildināšana </w:t>
            </w:r>
            <w:r w:rsidRPr="00D148C4">
              <w:rPr>
                <w:rFonts w:ascii="Times New Roman" w:hAnsi="Times New Roman" w:cs="Times New Roman"/>
                <w:sz w:val="24"/>
                <w:szCs w:val="24"/>
              </w:rPr>
              <w:t>ar diviem jauniem locekļiem objektīvi rada papildus slogu padomes administratīv</w:t>
            </w:r>
            <w:r w:rsidR="00744DCD" w:rsidRPr="00D148C4">
              <w:rPr>
                <w:rFonts w:ascii="Times New Roman" w:hAnsi="Times New Roman" w:cs="Times New Roman"/>
                <w:sz w:val="24"/>
                <w:szCs w:val="24"/>
              </w:rPr>
              <w:t>ajā</w:t>
            </w:r>
            <w:r w:rsidRPr="00D148C4">
              <w:rPr>
                <w:rFonts w:ascii="Times New Roman" w:hAnsi="Times New Roman" w:cs="Times New Roman"/>
                <w:sz w:val="24"/>
                <w:szCs w:val="24"/>
              </w:rPr>
              <w:t xml:space="preserve"> organizēšanā (padomes</w:t>
            </w:r>
            <w:r w:rsidR="00744DCD" w:rsidRPr="00D148C4">
              <w:rPr>
                <w:rFonts w:ascii="Times New Roman" w:hAnsi="Times New Roman" w:cs="Times New Roman"/>
                <w:sz w:val="24"/>
                <w:szCs w:val="24"/>
              </w:rPr>
              <w:t xml:space="preserve"> sanāksmju</w:t>
            </w:r>
            <w:r w:rsidRPr="00D148C4">
              <w:rPr>
                <w:rFonts w:ascii="Times New Roman" w:hAnsi="Times New Roman" w:cs="Times New Roman"/>
                <w:sz w:val="24"/>
                <w:szCs w:val="24"/>
              </w:rPr>
              <w:t xml:space="preserve"> sasaukšanā, protokolu sagatavošanā u.tml.), tomēr šis papildus administratīvais slogs būs minimāls, nav novērtējams monetāri un </w:t>
            </w:r>
            <w:r w:rsidR="00744DCD" w:rsidRPr="00D148C4">
              <w:rPr>
                <w:rFonts w:ascii="Times New Roman" w:hAnsi="Times New Roman" w:cs="Times New Roman"/>
                <w:sz w:val="24"/>
                <w:szCs w:val="24"/>
              </w:rPr>
              <w:t>nerada nepieciešamību pēc papildus</w:t>
            </w:r>
            <w:r w:rsidRPr="00D148C4">
              <w:rPr>
                <w:rFonts w:ascii="Times New Roman" w:hAnsi="Times New Roman" w:cs="Times New Roman"/>
                <w:sz w:val="24"/>
                <w:szCs w:val="24"/>
              </w:rPr>
              <w:t xml:space="preserve"> </w:t>
            </w:r>
            <w:r w:rsidR="00744DCD" w:rsidRPr="00D148C4">
              <w:rPr>
                <w:rFonts w:ascii="Times New Roman" w:hAnsi="Times New Roman" w:cs="Times New Roman"/>
                <w:sz w:val="24"/>
                <w:szCs w:val="24"/>
              </w:rPr>
              <w:t>finansējuma</w:t>
            </w:r>
            <w:r w:rsidRPr="00D148C4">
              <w:rPr>
                <w:rFonts w:ascii="Times New Roman" w:hAnsi="Times New Roman" w:cs="Times New Roman"/>
                <w:sz w:val="24"/>
                <w:szCs w:val="24"/>
              </w:rPr>
              <w:t xml:space="preserve">. Padomes sastāva papildināšana nerada </w:t>
            </w:r>
            <w:r w:rsidR="002E24F1" w:rsidRPr="00D148C4">
              <w:rPr>
                <w:rFonts w:ascii="Times New Roman" w:hAnsi="Times New Roman" w:cs="Times New Roman"/>
                <w:sz w:val="24"/>
                <w:szCs w:val="24"/>
              </w:rPr>
              <w:t xml:space="preserve">monetāri </w:t>
            </w:r>
            <w:r w:rsidR="002D4D6A" w:rsidRPr="00D148C4">
              <w:rPr>
                <w:rFonts w:ascii="Times New Roman" w:hAnsi="Times New Roman" w:cs="Times New Roman"/>
                <w:sz w:val="24"/>
                <w:szCs w:val="24"/>
              </w:rPr>
              <w:t xml:space="preserve">izmērāmu administratīvo slogu </w:t>
            </w:r>
            <w:r w:rsidRPr="00D148C4">
              <w:rPr>
                <w:rFonts w:ascii="Times New Roman" w:hAnsi="Times New Roman" w:cs="Times New Roman"/>
                <w:sz w:val="24"/>
                <w:szCs w:val="24"/>
              </w:rPr>
              <w:t xml:space="preserve">arī attiecībā uz </w:t>
            </w:r>
            <w:r w:rsidR="002D4D6A" w:rsidRPr="00D148C4">
              <w:rPr>
                <w:rFonts w:ascii="Times New Roman" w:hAnsi="Times New Roman" w:cs="Times New Roman"/>
                <w:sz w:val="24"/>
                <w:szCs w:val="24"/>
              </w:rPr>
              <w:t>Diasporas konsultatīv</w:t>
            </w:r>
            <w:r w:rsidRPr="00D148C4">
              <w:rPr>
                <w:rFonts w:ascii="Times New Roman" w:hAnsi="Times New Roman" w:cs="Times New Roman"/>
                <w:sz w:val="24"/>
                <w:szCs w:val="24"/>
              </w:rPr>
              <w:t>ās</w:t>
            </w:r>
            <w:r w:rsidR="002D4D6A" w:rsidRPr="00D148C4">
              <w:rPr>
                <w:rFonts w:ascii="Times New Roman" w:hAnsi="Times New Roman" w:cs="Times New Roman"/>
                <w:sz w:val="24"/>
                <w:szCs w:val="24"/>
              </w:rPr>
              <w:t xml:space="preserve"> padom</w:t>
            </w:r>
            <w:r w:rsidRPr="00D148C4">
              <w:rPr>
                <w:rFonts w:ascii="Times New Roman" w:hAnsi="Times New Roman" w:cs="Times New Roman"/>
                <w:sz w:val="24"/>
                <w:szCs w:val="24"/>
              </w:rPr>
              <w:t>es,</w:t>
            </w:r>
            <w:r w:rsidR="002D4D6A" w:rsidRPr="00D148C4">
              <w:rPr>
                <w:rFonts w:ascii="Times New Roman" w:hAnsi="Times New Roman" w:cs="Times New Roman"/>
                <w:sz w:val="24"/>
                <w:szCs w:val="24"/>
              </w:rPr>
              <w:t xml:space="preserve"> Latvijas diasporas </w:t>
            </w:r>
            <w:r w:rsidR="002D4D6A" w:rsidRPr="00D148C4">
              <w:rPr>
                <w:rFonts w:ascii="Times New Roman" w:hAnsi="Times New Roman" w:cs="Times New Roman"/>
                <w:sz w:val="24"/>
                <w:szCs w:val="24"/>
              </w:rPr>
              <w:lastRenderedPageBreak/>
              <w:t>organizācij</w:t>
            </w:r>
            <w:r w:rsidRPr="00D148C4">
              <w:rPr>
                <w:rFonts w:ascii="Times New Roman" w:hAnsi="Times New Roman" w:cs="Times New Roman"/>
                <w:sz w:val="24"/>
                <w:szCs w:val="24"/>
              </w:rPr>
              <w:t xml:space="preserve">u vai </w:t>
            </w:r>
            <w:r w:rsidR="003E72C2" w:rsidRPr="00D148C4">
              <w:rPr>
                <w:rFonts w:ascii="Times New Roman" w:hAnsi="Times New Roman" w:cs="Times New Roman"/>
                <w:sz w:val="24"/>
                <w:szCs w:val="24"/>
              </w:rPr>
              <w:t>Saeimas Ārlietu komisijas</w:t>
            </w:r>
            <w:r w:rsidRPr="00D148C4">
              <w:rPr>
                <w:rFonts w:ascii="Times New Roman" w:hAnsi="Times New Roman" w:cs="Times New Roman"/>
                <w:sz w:val="24"/>
                <w:szCs w:val="24"/>
              </w:rPr>
              <w:t xml:space="preserve"> darbu.</w:t>
            </w:r>
            <w:r w:rsidR="002D4D6A" w:rsidRPr="00D148C4">
              <w:rPr>
                <w:rFonts w:ascii="Times New Roman" w:hAnsi="Times New Roman" w:cs="Times New Roman"/>
                <w:sz w:val="24"/>
                <w:szCs w:val="24"/>
              </w:rPr>
              <w:t xml:space="preserve"> </w:t>
            </w:r>
          </w:p>
          <w:p w14:paraId="49630466" w14:textId="2A96650E" w:rsidR="002D4D6A" w:rsidRPr="00D148C4" w:rsidRDefault="002D4D6A" w:rsidP="002D4D6A">
            <w:pPr>
              <w:spacing w:after="0" w:line="240" w:lineRule="auto"/>
              <w:ind w:left="-14" w:right="29" w:firstLine="14"/>
              <w:jc w:val="both"/>
              <w:rPr>
                <w:rFonts w:ascii="Times New Roman" w:eastAsia="Times New Roman" w:hAnsi="Times New Roman" w:cs="Times New Roman"/>
                <w:iCs/>
                <w:sz w:val="24"/>
                <w:szCs w:val="24"/>
                <w:lang w:eastAsia="lv-LV"/>
              </w:rPr>
            </w:pPr>
          </w:p>
        </w:tc>
      </w:tr>
      <w:tr w:rsidR="007428FB" w:rsidRPr="00D148C4" w14:paraId="524F2BFD" w14:textId="77777777" w:rsidTr="002D4D6A">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55EF0352" w14:textId="77777777" w:rsidR="007428FB" w:rsidRPr="00D148C4" w:rsidRDefault="007428FB" w:rsidP="00205FD1">
            <w:pPr>
              <w:spacing w:after="0" w:line="240"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lastRenderedPageBreak/>
              <w:t>3.</w:t>
            </w:r>
          </w:p>
        </w:tc>
        <w:tc>
          <w:tcPr>
            <w:tcW w:w="1754" w:type="pct"/>
            <w:tcBorders>
              <w:top w:val="outset" w:sz="6" w:space="0" w:color="auto"/>
              <w:left w:val="outset" w:sz="6" w:space="0" w:color="auto"/>
              <w:bottom w:val="outset" w:sz="6" w:space="0" w:color="auto"/>
              <w:right w:val="outset" w:sz="6" w:space="0" w:color="auto"/>
            </w:tcBorders>
            <w:hideMark/>
          </w:tcPr>
          <w:p w14:paraId="4D5F3BD4" w14:textId="77777777" w:rsidR="007428FB" w:rsidRPr="00D148C4" w:rsidRDefault="007428FB" w:rsidP="00205FD1">
            <w:pPr>
              <w:spacing w:after="0" w:line="240"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Atbilstības izmaksu monetārs novērtējums</w:t>
            </w:r>
          </w:p>
        </w:tc>
        <w:tc>
          <w:tcPr>
            <w:tcW w:w="2865" w:type="pct"/>
            <w:tcBorders>
              <w:top w:val="outset" w:sz="6" w:space="0" w:color="auto"/>
              <w:left w:val="outset" w:sz="6" w:space="0" w:color="auto"/>
              <w:bottom w:val="outset" w:sz="6" w:space="0" w:color="auto"/>
              <w:right w:val="outset" w:sz="6" w:space="0" w:color="auto"/>
            </w:tcBorders>
            <w:hideMark/>
          </w:tcPr>
          <w:p w14:paraId="59870217" w14:textId="7A690FF9" w:rsidR="007428FB" w:rsidRPr="00D148C4" w:rsidRDefault="00D22C38" w:rsidP="00D22C38">
            <w:pPr>
              <w:spacing w:after="0" w:line="240" w:lineRule="auto"/>
              <w:jc w:val="both"/>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Noteikumu projekts nerada papildus, naudas izteiksmē novērtējamas administratīvās izmaksas.</w:t>
            </w:r>
          </w:p>
          <w:p w14:paraId="2B681089" w14:textId="77777777" w:rsidR="007428FB" w:rsidRPr="00D148C4" w:rsidRDefault="007428FB" w:rsidP="00205FD1">
            <w:pPr>
              <w:spacing w:after="0" w:line="240" w:lineRule="auto"/>
              <w:rPr>
                <w:rFonts w:ascii="Times New Roman" w:eastAsia="Times New Roman" w:hAnsi="Times New Roman" w:cs="Times New Roman"/>
                <w:iCs/>
                <w:sz w:val="24"/>
                <w:szCs w:val="24"/>
                <w:lang w:eastAsia="lv-LV"/>
              </w:rPr>
            </w:pPr>
          </w:p>
        </w:tc>
      </w:tr>
      <w:tr w:rsidR="007428FB" w:rsidRPr="00D148C4" w14:paraId="60527A62" w14:textId="77777777" w:rsidTr="002D4D6A">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4257690B" w14:textId="77777777" w:rsidR="007428FB" w:rsidRPr="00D148C4" w:rsidRDefault="007428FB" w:rsidP="00205FD1">
            <w:pPr>
              <w:spacing w:after="0" w:line="240"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4.</w:t>
            </w:r>
          </w:p>
        </w:tc>
        <w:tc>
          <w:tcPr>
            <w:tcW w:w="1754" w:type="pct"/>
            <w:tcBorders>
              <w:top w:val="outset" w:sz="6" w:space="0" w:color="auto"/>
              <w:left w:val="outset" w:sz="6" w:space="0" w:color="auto"/>
              <w:bottom w:val="outset" w:sz="6" w:space="0" w:color="auto"/>
              <w:right w:val="outset" w:sz="6" w:space="0" w:color="auto"/>
            </w:tcBorders>
            <w:hideMark/>
          </w:tcPr>
          <w:p w14:paraId="2E65A68F" w14:textId="77777777" w:rsidR="007428FB" w:rsidRPr="00D148C4" w:rsidRDefault="007428FB" w:rsidP="00205FD1">
            <w:pPr>
              <w:spacing w:after="0" w:line="240"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Cita informācija</w:t>
            </w:r>
          </w:p>
        </w:tc>
        <w:tc>
          <w:tcPr>
            <w:tcW w:w="2865" w:type="pct"/>
            <w:tcBorders>
              <w:top w:val="outset" w:sz="6" w:space="0" w:color="auto"/>
              <w:left w:val="outset" w:sz="6" w:space="0" w:color="auto"/>
              <w:bottom w:val="outset" w:sz="6" w:space="0" w:color="auto"/>
              <w:right w:val="outset" w:sz="6" w:space="0" w:color="auto"/>
            </w:tcBorders>
            <w:hideMark/>
          </w:tcPr>
          <w:p w14:paraId="7FDC7438" w14:textId="77777777" w:rsidR="007428FB" w:rsidRPr="00D148C4" w:rsidRDefault="007428FB" w:rsidP="00205FD1">
            <w:pPr>
              <w:spacing w:after="0" w:line="240" w:lineRule="auto"/>
              <w:rPr>
                <w:rFonts w:ascii="Times New Roman" w:eastAsia="Times New Roman" w:hAnsi="Times New Roman" w:cs="Times New Roman"/>
                <w:sz w:val="24"/>
                <w:szCs w:val="24"/>
              </w:rPr>
            </w:pPr>
            <w:r w:rsidRPr="00D148C4">
              <w:rPr>
                <w:rFonts w:ascii="Times New Roman" w:eastAsia="Times New Roman" w:hAnsi="Times New Roman" w:cs="Times New Roman"/>
                <w:sz w:val="24"/>
                <w:szCs w:val="24"/>
              </w:rPr>
              <w:t>Nav.</w:t>
            </w:r>
          </w:p>
          <w:p w14:paraId="0CB39471" w14:textId="495C9567" w:rsidR="002D4D6A" w:rsidRPr="00D148C4" w:rsidRDefault="002D4D6A" w:rsidP="00205FD1">
            <w:pPr>
              <w:spacing w:after="0" w:line="240" w:lineRule="auto"/>
              <w:rPr>
                <w:rFonts w:ascii="Times New Roman" w:eastAsia="Times New Roman" w:hAnsi="Times New Roman" w:cs="Times New Roman"/>
                <w:iCs/>
                <w:sz w:val="24"/>
                <w:szCs w:val="24"/>
                <w:lang w:eastAsia="lv-LV"/>
              </w:rPr>
            </w:pPr>
          </w:p>
        </w:tc>
      </w:tr>
      <w:tr w:rsidR="005B4F1E" w:rsidRPr="00D148C4" w14:paraId="64D54674" w14:textId="77777777" w:rsidTr="007428F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5187D8" w14:textId="7F927C04" w:rsidR="00C223EB" w:rsidRPr="00D148C4" w:rsidRDefault="00C223EB" w:rsidP="006F5C4C">
            <w:pPr>
              <w:spacing w:after="0" w:line="276" w:lineRule="auto"/>
              <w:rPr>
                <w:rFonts w:ascii="Times New Roman" w:eastAsia="Times New Roman" w:hAnsi="Times New Roman" w:cs="Times New Roman"/>
                <w:b/>
                <w:bCs/>
                <w:iCs/>
                <w:sz w:val="24"/>
                <w:szCs w:val="24"/>
                <w:lang w:eastAsia="lv-LV"/>
              </w:rPr>
            </w:pPr>
            <w:r w:rsidRPr="00D148C4">
              <w:rPr>
                <w:rFonts w:ascii="Times New Roman" w:eastAsia="Times New Roman" w:hAnsi="Times New Roman" w:cs="Times New Roman"/>
                <w:iCs/>
                <w:sz w:val="24"/>
                <w:szCs w:val="24"/>
                <w:lang w:eastAsia="lv-LV"/>
              </w:rPr>
              <w:t xml:space="preserve">  </w:t>
            </w:r>
            <w:r w:rsidRPr="00D148C4">
              <w:rPr>
                <w:rFonts w:ascii="Times New Roman" w:eastAsia="Times New Roman" w:hAnsi="Times New Roman" w:cs="Times New Roman"/>
                <w:b/>
                <w:bCs/>
                <w:iCs/>
                <w:sz w:val="24"/>
                <w:szCs w:val="24"/>
                <w:lang w:eastAsia="lv-LV"/>
              </w:rPr>
              <w:t>III. Tiesību akta projekta ietekme uz valsts budžetu un pašvaldību budžetiem</w:t>
            </w:r>
          </w:p>
        </w:tc>
      </w:tr>
      <w:tr w:rsidR="005B4F1E" w:rsidRPr="00D148C4" w14:paraId="4E76184F" w14:textId="77777777" w:rsidTr="007428FB">
        <w:trPr>
          <w:trHeight w:val="343"/>
          <w:tblCellSpacing w:w="15" w:type="dxa"/>
        </w:trPr>
        <w:tc>
          <w:tcPr>
            <w:tcW w:w="4964" w:type="pct"/>
            <w:gridSpan w:val="3"/>
            <w:tcBorders>
              <w:top w:val="outset" w:sz="6" w:space="0" w:color="auto"/>
              <w:left w:val="outset" w:sz="6" w:space="0" w:color="auto"/>
              <w:right w:val="outset" w:sz="6" w:space="0" w:color="auto"/>
            </w:tcBorders>
            <w:vAlign w:val="center"/>
          </w:tcPr>
          <w:p w14:paraId="64FCB9F0" w14:textId="77777777" w:rsidR="006C03AE" w:rsidRPr="00D148C4" w:rsidRDefault="0040401E" w:rsidP="006F5C4C">
            <w:pPr>
              <w:pStyle w:val="naiskr"/>
              <w:spacing w:before="0" w:after="0" w:line="276" w:lineRule="auto"/>
              <w:ind w:right="249"/>
              <w:jc w:val="center"/>
              <w:rPr>
                <w:iCs/>
              </w:rPr>
            </w:pPr>
            <w:r w:rsidRPr="00D148C4">
              <w:rPr>
                <w:iCs/>
              </w:rPr>
              <w:t xml:space="preserve">    </w:t>
            </w:r>
            <w:r w:rsidR="006C03AE" w:rsidRPr="00D148C4">
              <w:rPr>
                <w:iCs/>
              </w:rPr>
              <w:t>Projekts šo jomu neskar</w:t>
            </w:r>
          </w:p>
        </w:tc>
      </w:tr>
      <w:tr w:rsidR="005B4F1E" w:rsidRPr="00D148C4" w14:paraId="03B24337" w14:textId="77777777" w:rsidTr="007428F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4860B1" w14:textId="1B91181B" w:rsidR="00C223EB" w:rsidRPr="00D148C4" w:rsidRDefault="00C223EB" w:rsidP="006F5C4C">
            <w:pPr>
              <w:spacing w:after="0" w:line="276" w:lineRule="auto"/>
              <w:rPr>
                <w:rFonts w:ascii="Times New Roman" w:eastAsia="Times New Roman" w:hAnsi="Times New Roman" w:cs="Times New Roman"/>
                <w:b/>
                <w:bCs/>
                <w:iCs/>
                <w:sz w:val="24"/>
                <w:szCs w:val="24"/>
                <w:lang w:eastAsia="lv-LV"/>
              </w:rPr>
            </w:pPr>
            <w:r w:rsidRPr="00D148C4">
              <w:rPr>
                <w:rFonts w:ascii="Times New Roman" w:eastAsia="Times New Roman" w:hAnsi="Times New Roman" w:cs="Times New Roman"/>
                <w:iCs/>
                <w:sz w:val="24"/>
                <w:szCs w:val="24"/>
                <w:lang w:eastAsia="lv-LV"/>
              </w:rPr>
              <w:t xml:space="preserve">  </w:t>
            </w:r>
            <w:r w:rsidRPr="00D148C4">
              <w:rPr>
                <w:rFonts w:ascii="Times New Roman" w:eastAsia="Times New Roman" w:hAnsi="Times New Roman" w:cs="Times New Roman"/>
                <w:b/>
                <w:bCs/>
                <w:iCs/>
                <w:sz w:val="24"/>
                <w:szCs w:val="24"/>
                <w:lang w:eastAsia="lv-LV"/>
              </w:rPr>
              <w:t>IV. Tiesību akta projekta ietekme uz spēkā esošo tiesību normu sistēmu</w:t>
            </w:r>
          </w:p>
        </w:tc>
      </w:tr>
      <w:tr w:rsidR="005B4F1E" w:rsidRPr="00D148C4" w14:paraId="0E4672A9" w14:textId="77777777" w:rsidTr="007428FB">
        <w:trPr>
          <w:trHeight w:val="133"/>
          <w:tblCellSpacing w:w="15" w:type="dxa"/>
        </w:trPr>
        <w:tc>
          <w:tcPr>
            <w:tcW w:w="4964" w:type="pct"/>
            <w:gridSpan w:val="3"/>
            <w:tcBorders>
              <w:top w:val="outset" w:sz="6" w:space="0" w:color="auto"/>
              <w:left w:val="outset" w:sz="6" w:space="0" w:color="auto"/>
              <w:bottom w:val="outset" w:sz="6" w:space="0" w:color="auto"/>
              <w:right w:val="outset" w:sz="6" w:space="0" w:color="auto"/>
            </w:tcBorders>
            <w:hideMark/>
          </w:tcPr>
          <w:p w14:paraId="68C95172" w14:textId="77777777" w:rsidR="00C223EB" w:rsidRPr="00D148C4" w:rsidRDefault="00C223EB" w:rsidP="006F5C4C">
            <w:pPr>
              <w:spacing w:after="0" w:line="276" w:lineRule="auto"/>
              <w:jc w:val="center"/>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Projekts šo jomu neskar</w:t>
            </w:r>
          </w:p>
        </w:tc>
      </w:tr>
      <w:tr w:rsidR="005B4F1E" w:rsidRPr="00D148C4" w14:paraId="05547D80" w14:textId="77777777" w:rsidTr="007428F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EBA637" w14:textId="13C9ADAB" w:rsidR="00C223EB" w:rsidRPr="00D148C4" w:rsidRDefault="00C223EB" w:rsidP="006F5C4C">
            <w:pPr>
              <w:spacing w:after="0" w:line="276" w:lineRule="auto"/>
              <w:rPr>
                <w:rFonts w:ascii="Times New Roman" w:eastAsia="Times New Roman" w:hAnsi="Times New Roman" w:cs="Times New Roman"/>
                <w:b/>
                <w:bCs/>
                <w:iCs/>
                <w:sz w:val="24"/>
                <w:szCs w:val="24"/>
                <w:lang w:eastAsia="lv-LV"/>
              </w:rPr>
            </w:pPr>
            <w:r w:rsidRPr="00D148C4">
              <w:rPr>
                <w:rFonts w:ascii="Times New Roman" w:eastAsia="Times New Roman" w:hAnsi="Times New Roman" w:cs="Times New Roman"/>
                <w:iCs/>
                <w:sz w:val="24"/>
                <w:szCs w:val="24"/>
                <w:lang w:eastAsia="lv-LV"/>
              </w:rPr>
              <w:t xml:space="preserve">  </w:t>
            </w:r>
            <w:r w:rsidRPr="00D148C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28CA" w:rsidRPr="00D148C4" w14:paraId="057F416E" w14:textId="77777777" w:rsidTr="007428FB">
        <w:trPr>
          <w:trHeight w:val="133"/>
          <w:tblCellSpacing w:w="15" w:type="dxa"/>
        </w:trPr>
        <w:tc>
          <w:tcPr>
            <w:tcW w:w="4964" w:type="pct"/>
            <w:gridSpan w:val="3"/>
            <w:tcBorders>
              <w:top w:val="outset" w:sz="6" w:space="0" w:color="auto"/>
              <w:left w:val="outset" w:sz="6" w:space="0" w:color="auto"/>
              <w:bottom w:val="outset" w:sz="6" w:space="0" w:color="auto"/>
              <w:right w:val="outset" w:sz="6" w:space="0" w:color="auto"/>
            </w:tcBorders>
            <w:hideMark/>
          </w:tcPr>
          <w:p w14:paraId="56E40ACD" w14:textId="77777777" w:rsidR="00E528CA" w:rsidRPr="00D148C4" w:rsidRDefault="00E528CA" w:rsidP="005A0AD2">
            <w:pPr>
              <w:spacing w:after="0" w:line="276" w:lineRule="auto"/>
              <w:jc w:val="center"/>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Projekts šo jomu neskar</w:t>
            </w:r>
          </w:p>
        </w:tc>
      </w:tr>
    </w:tbl>
    <w:p w14:paraId="028E9DBD" w14:textId="194FBDE1" w:rsidR="00C92762" w:rsidRPr="00D148C4" w:rsidRDefault="00C92762" w:rsidP="006F5C4C">
      <w:pPr>
        <w:spacing w:after="0" w:line="276" w:lineRule="auto"/>
        <w:rPr>
          <w:rFonts w:ascii="Times New Roman" w:eastAsia="Times New Roman" w:hAnsi="Times New Roman" w:cs="Times New Roman"/>
          <w:iCs/>
          <w:sz w:val="24"/>
          <w:szCs w:val="24"/>
          <w:lang w:eastAsia="lv-LV"/>
        </w:rPr>
      </w:pPr>
    </w:p>
    <w:p w14:paraId="233423E0" w14:textId="77777777" w:rsidR="00744DCD" w:rsidRPr="00D148C4" w:rsidRDefault="00744DCD" w:rsidP="006F5C4C">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
        <w:gridCol w:w="2773"/>
        <w:gridCol w:w="4914"/>
      </w:tblGrid>
      <w:tr w:rsidR="005B4F1E" w:rsidRPr="00D148C4" w14:paraId="7C1921E8" w14:textId="77777777" w:rsidTr="00C223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45FD74" w14:textId="77777777" w:rsidR="00C223EB" w:rsidRPr="00D148C4" w:rsidRDefault="00C223EB" w:rsidP="006F5C4C">
            <w:pPr>
              <w:spacing w:after="0" w:line="276" w:lineRule="auto"/>
              <w:rPr>
                <w:rFonts w:ascii="Times New Roman" w:eastAsia="Times New Roman" w:hAnsi="Times New Roman" w:cs="Times New Roman"/>
                <w:b/>
                <w:bCs/>
                <w:iCs/>
                <w:sz w:val="24"/>
                <w:szCs w:val="24"/>
                <w:lang w:eastAsia="lv-LV"/>
              </w:rPr>
            </w:pPr>
            <w:r w:rsidRPr="00D148C4">
              <w:rPr>
                <w:rFonts w:ascii="Times New Roman" w:eastAsia="Times New Roman" w:hAnsi="Times New Roman" w:cs="Times New Roman"/>
                <w:b/>
                <w:bCs/>
                <w:iCs/>
                <w:sz w:val="24"/>
                <w:szCs w:val="24"/>
                <w:lang w:eastAsia="lv-LV"/>
              </w:rPr>
              <w:t>VI. Sabiedrības līdzdalība un komunikācijas aktivitātes</w:t>
            </w:r>
          </w:p>
        </w:tc>
      </w:tr>
      <w:tr w:rsidR="005B4F1E" w:rsidRPr="00D148C4" w14:paraId="0A57C35C" w14:textId="77777777" w:rsidTr="005B4F1E">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160E7CD6" w14:textId="2BF9AE60" w:rsidR="005B4F1E" w:rsidRPr="00D148C4" w:rsidRDefault="005B4F1E" w:rsidP="005B4F1E">
            <w:pPr>
              <w:spacing w:before="100" w:beforeAutospacing="1" w:after="100" w:afterAutospacing="1" w:line="360" w:lineRule="auto"/>
              <w:rPr>
                <w:rFonts w:ascii="Times New Roman" w:eastAsia="Times New Roman" w:hAnsi="Times New Roman" w:cs="Times New Roman"/>
                <w:sz w:val="24"/>
                <w:szCs w:val="24"/>
                <w:lang w:eastAsia="lv-LV"/>
              </w:rPr>
            </w:pPr>
            <w:r w:rsidRPr="00D148C4">
              <w:rPr>
                <w:rFonts w:ascii="Times New Roman" w:eastAsia="Times New Roman" w:hAnsi="Times New Roman" w:cs="Times New Roman"/>
                <w:sz w:val="24"/>
                <w:szCs w:val="24"/>
                <w:lang w:eastAsia="lv-LV"/>
              </w:rPr>
              <w:t>1.</w:t>
            </w:r>
          </w:p>
        </w:tc>
        <w:tc>
          <w:tcPr>
            <w:tcW w:w="1655" w:type="pct"/>
            <w:tcBorders>
              <w:top w:val="outset" w:sz="6" w:space="0" w:color="auto"/>
              <w:left w:val="outset" w:sz="6" w:space="0" w:color="auto"/>
              <w:bottom w:val="outset" w:sz="6" w:space="0" w:color="auto"/>
              <w:right w:val="outset" w:sz="6" w:space="0" w:color="auto"/>
            </w:tcBorders>
            <w:hideMark/>
          </w:tcPr>
          <w:p w14:paraId="44D7EB98" w14:textId="77777777" w:rsidR="005B4F1E" w:rsidRPr="00D148C4" w:rsidRDefault="005B4F1E" w:rsidP="005B4F1E">
            <w:pPr>
              <w:spacing w:after="0" w:line="240" w:lineRule="auto"/>
              <w:jc w:val="both"/>
              <w:rPr>
                <w:rFonts w:ascii="Times New Roman" w:eastAsia="Times New Roman" w:hAnsi="Times New Roman" w:cs="Times New Roman"/>
                <w:sz w:val="24"/>
                <w:szCs w:val="24"/>
                <w:lang w:eastAsia="lv-LV"/>
              </w:rPr>
            </w:pPr>
            <w:r w:rsidRPr="00D148C4">
              <w:rPr>
                <w:rFonts w:ascii="Times New Roman" w:eastAsia="Times New Roman" w:hAnsi="Times New Roman" w:cs="Times New Roman"/>
                <w:sz w:val="24"/>
                <w:szCs w:val="24"/>
                <w:lang w:eastAsia="lv-LV"/>
              </w:rPr>
              <w:t>Plānotās sabiedrības līdzdalības un komunikācijas aktivitātes saistībā ar projektu</w:t>
            </w:r>
          </w:p>
        </w:tc>
        <w:tc>
          <w:tcPr>
            <w:tcW w:w="2937" w:type="pct"/>
            <w:tcBorders>
              <w:top w:val="outset" w:sz="6" w:space="0" w:color="auto"/>
              <w:left w:val="outset" w:sz="6" w:space="0" w:color="auto"/>
              <w:bottom w:val="outset" w:sz="6" w:space="0" w:color="auto"/>
              <w:right w:val="outset" w:sz="6" w:space="0" w:color="auto"/>
            </w:tcBorders>
            <w:hideMark/>
          </w:tcPr>
          <w:p w14:paraId="2A75F57F" w14:textId="59921335" w:rsidR="005B4F1E" w:rsidRPr="00D148C4" w:rsidRDefault="008C61FE" w:rsidP="008C61FE">
            <w:pPr>
              <w:spacing w:after="0" w:line="240" w:lineRule="auto"/>
              <w:jc w:val="both"/>
              <w:rPr>
                <w:rFonts w:ascii="Times New Roman" w:eastAsia="Times New Roman" w:hAnsi="Times New Roman" w:cs="Times New Roman"/>
                <w:sz w:val="24"/>
                <w:szCs w:val="24"/>
                <w:lang w:eastAsia="lv-LV"/>
              </w:rPr>
            </w:pPr>
            <w:r w:rsidRPr="00D148C4">
              <w:rPr>
                <w:rFonts w:ascii="Times New Roman" w:hAnsi="Times New Roman" w:cs="Times New Roman"/>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5B4F1E" w:rsidRPr="00D148C4" w14:paraId="4D842D15" w14:textId="77777777" w:rsidTr="005B4F1E">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63EE5911" w14:textId="77777777" w:rsidR="005B4F1E" w:rsidRPr="00D148C4" w:rsidRDefault="005B4F1E" w:rsidP="005B4F1E">
            <w:pPr>
              <w:spacing w:before="100" w:beforeAutospacing="1" w:after="100" w:afterAutospacing="1" w:line="360" w:lineRule="auto"/>
              <w:rPr>
                <w:rFonts w:ascii="Times New Roman" w:eastAsia="Times New Roman" w:hAnsi="Times New Roman" w:cs="Times New Roman"/>
                <w:sz w:val="24"/>
                <w:szCs w:val="24"/>
                <w:lang w:eastAsia="lv-LV"/>
              </w:rPr>
            </w:pPr>
            <w:r w:rsidRPr="00D148C4">
              <w:rPr>
                <w:rFonts w:ascii="Times New Roman" w:eastAsia="Times New Roman" w:hAnsi="Times New Roman" w:cs="Times New Roman"/>
                <w:sz w:val="24"/>
                <w:szCs w:val="24"/>
                <w:lang w:eastAsia="lv-LV"/>
              </w:rPr>
              <w:t>2.</w:t>
            </w:r>
          </w:p>
        </w:tc>
        <w:tc>
          <w:tcPr>
            <w:tcW w:w="1655" w:type="pct"/>
            <w:tcBorders>
              <w:top w:val="outset" w:sz="6" w:space="0" w:color="auto"/>
              <w:left w:val="outset" w:sz="6" w:space="0" w:color="auto"/>
              <w:bottom w:val="outset" w:sz="6" w:space="0" w:color="auto"/>
              <w:right w:val="outset" w:sz="6" w:space="0" w:color="auto"/>
            </w:tcBorders>
            <w:hideMark/>
          </w:tcPr>
          <w:p w14:paraId="49DBC74E" w14:textId="77777777" w:rsidR="005B4F1E" w:rsidRPr="00D148C4" w:rsidRDefault="005B4F1E" w:rsidP="005B4F1E">
            <w:pPr>
              <w:spacing w:after="0" w:line="240" w:lineRule="auto"/>
              <w:jc w:val="both"/>
              <w:rPr>
                <w:rFonts w:ascii="Times New Roman" w:eastAsia="Times New Roman" w:hAnsi="Times New Roman" w:cs="Times New Roman"/>
                <w:sz w:val="24"/>
                <w:szCs w:val="24"/>
                <w:lang w:eastAsia="lv-LV"/>
              </w:rPr>
            </w:pPr>
            <w:r w:rsidRPr="00D148C4">
              <w:rPr>
                <w:rFonts w:ascii="Times New Roman" w:eastAsia="Times New Roman" w:hAnsi="Times New Roman" w:cs="Times New Roman"/>
                <w:sz w:val="24"/>
                <w:szCs w:val="24"/>
                <w:lang w:eastAsia="lv-LV"/>
              </w:rPr>
              <w:t>Sabiedrības līdzdalība projekta izstrādē</w:t>
            </w:r>
          </w:p>
        </w:tc>
        <w:tc>
          <w:tcPr>
            <w:tcW w:w="2937" w:type="pct"/>
            <w:tcBorders>
              <w:top w:val="outset" w:sz="6" w:space="0" w:color="auto"/>
              <w:left w:val="outset" w:sz="6" w:space="0" w:color="auto"/>
              <w:bottom w:val="outset" w:sz="6" w:space="0" w:color="auto"/>
              <w:right w:val="outset" w:sz="6" w:space="0" w:color="auto"/>
            </w:tcBorders>
            <w:hideMark/>
          </w:tcPr>
          <w:p w14:paraId="6745AB1F" w14:textId="647A2084" w:rsidR="005B4F1E" w:rsidRPr="00D148C4" w:rsidRDefault="00CA70E3" w:rsidP="00CA70E3">
            <w:pPr>
              <w:spacing w:after="0" w:line="240" w:lineRule="auto"/>
              <w:jc w:val="both"/>
              <w:rPr>
                <w:rFonts w:ascii="Times New Roman" w:eastAsia="Times New Roman" w:hAnsi="Times New Roman" w:cs="Times New Roman"/>
                <w:bCs/>
                <w:sz w:val="24"/>
                <w:szCs w:val="24"/>
              </w:rPr>
            </w:pPr>
            <w:r w:rsidRPr="00D148C4">
              <w:rPr>
                <w:rFonts w:ascii="Times New Roman" w:eastAsia="Times New Roman" w:hAnsi="Times New Roman" w:cs="Times New Roman"/>
                <w:bCs/>
                <w:sz w:val="24"/>
                <w:szCs w:val="24"/>
              </w:rPr>
              <w:t>Diasporas organizācij</w:t>
            </w:r>
            <w:r w:rsidR="002E24F1" w:rsidRPr="00D148C4">
              <w:rPr>
                <w:rFonts w:ascii="Times New Roman" w:eastAsia="Times New Roman" w:hAnsi="Times New Roman" w:cs="Times New Roman"/>
                <w:bCs/>
                <w:sz w:val="24"/>
                <w:szCs w:val="24"/>
              </w:rPr>
              <w:t>u</w:t>
            </w:r>
            <w:r w:rsidRPr="00D148C4">
              <w:rPr>
                <w:rFonts w:ascii="Times New Roman" w:eastAsia="Times New Roman" w:hAnsi="Times New Roman" w:cs="Times New Roman"/>
                <w:bCs/>
                <w:sz w:val="24"/>
                <w:szCs w:val="24"/>
              </w:rPr>
              <w:t xml:space="preserve"> - Pasaules Brīvo latviešu apvienība un Eiropas latviešu apvienība, pārstāvji</w:t>
            </w:r>
            <w:r w:rsidR="002E24F1" w:rsidRPr="00D148C4">
              <w:rPr>
                <w:rFonts w:ascii="Times New Roman" w:eastAsia="Times New Roman" w:hAnsi="Times New Roman" w:cs="Times New Roman"/>
                <w:bCs/>
                <w:sz w:val="24"/>
                <w:szCs w:val="24"/>
              </w:rPr>
              <w:t xml:space="preserve"> un</w:t>
            </w:r>
            <w:r w:rsidRPr="00D148C4">
              <w:rPr>
                <w:rFonts w:ascii="Times New Roman" w:eastAsia="Times New Roman" w:hAnsi="Times New Roman" w:cs="Times New Roman"/>
                <w:bCs/>
                <w:sz w:val="24"/>
                <w:szCs w:val="24"/>
              </w:rPr>
              <w:t xml:space="preserve"> Saeimas Ārlietu komisijas pārstāvis tika uzaicināti un piedalījās padomes 2020.gada 7.oktobra sēdē, kurā padome atbalstīja priekšlikumu par padomes pastāvīgo locekļu sastāva papildināšanu ar Saeimas un diasporas organizāciju pārstāvjiem.</w:t>
            </w:r>
          </w:p>
          <w:p w14:paraId="3AF57061" w14:textId="77777777" w:rsidR="00CA70E3" w:rsidRPr="00D148C4" w:rsidRDefault="00CA70E3" w:rsidP="00CA70E3">
            <w:pPr>
              <w:spacing w:after="0" w:line="240" w:lineRule="auto"/>
              <w:jc w:val="both"/>
              <w:rPr>
                <w:rFonts w:ascii="Times New Roman" w:eastAsia="Times New Roman" w:hAnsi="Times New Roman" w:cs="Times New Roman"/>
                <w:bCs/>
                <w:sz w:val="24"/>
                <w:szCs w:val="24"/>
              </w:rPr>
            </w:pPr>
          </w:p>
          <w:p w14:paraId="0F79C4EB" w14:textId="0A3A615D" w:rsidR="00CA70E3" w:rsidRPr="00D148C4" w:rsidRDefault="00CA70E3" w:rsidP="00CA70E3">
            <w:pPr>
              <w:spacing w:after="0" w:line="240" w:lineRule="auto"/>
              <w:jc w:val="both"/>
              <w:rPr>
                <w:rFonts w:ascii="Times New Roman" w:eastAsia="Times New Roman" w:hAnsi="Times New Roman" w:cs="Times New Roman"/>
                <w:sz w:val="24"/>
                <w:szCs w:val="24"/>
                <w:lang w:eastAsia="lv-LV"/>
              </w:rPr>
            </w:pPr>
            <w:r w:rsidRPr="00D148C4">
              <w:rPr>
                <w:rFonts w:ascii="Times New Roman" w:eastAsia="Times New Roman" w:hAnsi="Times New Roman" w:cs="Times New Roman"/>
                <w:sz w:val="24"/>
                <w:szCs w:val="24"/>
                <w:lang w:eastAsia="lv-LV"/>
              </w:rPr>
              <w:t>Jautājums par Latvijas diasporas organizācijas pārstāvja dalību padomes sastāvā tika skatīts</w:t>
            </w:r>
            <w:r w:rsidR="002E24F1" w:rsidRPr="00D148C4">
              <w:rPr>
                <w:rFonts w:ascii="Times New Roman" w:eastAsia="Times New Roman" w:hAnsi="Times New Roman" w:cs="Times New Roman"/>
                <w:sz w:val="24"/>
                <w:szCs w:val="24"/>
                <w:lang w:eastAsia="lv-LV"/>
              </w:rPr>
              <w:t xml:space="preserve"> un atbalstīts</w:t>
            </w:r>
            <w:r w:rsidRPr="00D148C4">
              <w:rPr>
                <w:rFonts w:ascii="Times New Roman" w:eastAsia="Times New Roman" w:hAnsi="Times New Roman" w:cs="Times New Roman"/>
                <w:sz w:val="24"/>
                <w:szCs w:val="24"/>
                <w:lang w:eastAsia="lv-LV"/>
              </w:rPr>
              <w:t xml:space="preserve"> arī Diasporas konsultatīvās padomes 2020.gada 6.novembra sēdē (</w:t>
            </w:r>
            <w:hyperlink r:id="rId8" w:history="1">
              <w:r w:rsidRPr="00D148C4">
                <w:rPr>
                  <w:rStyle w:val="Hyperlink"/>
                  <w:rFonts w:ascii="Times New Roman" w:eastAsia="Times New Roman" w:hAnsi="Times New Roman" w:cs="Times New Roman"/>
                  <w:sz w:val="24"/>
                  <w:szCs w:val="24"/>
                  <w:lang w:eastAsia="lv-LV"/>
                </w:rPr>
                <w:t>https://www.mfa.gov.lv/arpolitika/diasporas-politika/diasporas-konsultativa-padome</w:t>
              </w:r>
            </w:hyperlink>
            <w:r w:rsidRPr="00D148C4">
              <w:rPr>
                <w:rFonts w:ascii="Times New Roman" w:eastAsia="Times New Roman" w:hAnsi="Times New Roman" w:cs="Times New Roman"/>
                <w:sz w:val="24"/>
                <w:szCs w:val="24"/>
                <w:lang w:eastAsia="lv-LV"/>
              </w:rPr>
              <w:t xml:space="preserve">). </w:t>
            </w:r>
          </w:p>
        </w:tc>
      </w:tr>
      <w:tr w:rsidR="005B4F1E" w:rsidRPr="00D148C4" w14:paraId="1C9AA4F8" w14:textId="77777777" w:rsidTr="005B4F1E">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62C263EE" w14:textId="77777777" w:rsidR="005B4F1E" w:rsidRPr="00D148C4" w:rsidRDefault="005B4F1E" w:rsidP="005B4F1E">
            <w:pPr>
              <w:spacing w:before="100" w:beforeAutospacing="1" w:after="100" w:afterAutospacing="1" w:line="360" w:lineRule="auto"/>
              <w:rPr>
                <w:rFonts w:ascii="Times New Roman" w:eastAsia="Times New Roman" w:hAnsi="Times New Roman" w:cs="Times New Roman"/>
                <w:sz w:val="24"/>
                <w:szCs w:val="24"/>
                <w:lang w:eastAsia="lv-LV"/>
              </w:rPr>
            </w:pPr>
            <w:r w:rsidRPr="00D148C4">
              <w:rPr>
                <w:rFonts w:ascii="Times New Roman" w:eastAsia="Times New Roman" w:hAnsi="Times New Roman" w:cs="Times New Roman"/>
                <w:sz w:val="24"/>
                <w:szCs w:val="24"/>
                <w:lang w:eastAsia="lv-LV"/>
              </w:rPr>
              <w:t>3.</w:t>
            </w:r>
          </w:p>
        </w:tc>
        <w:tc>
          <w:tcPr>
            <w:tcW w:w="1655" w:type="pct"/>
            <w:tcBorders>
              <w:top w:val="outset" w:sz="6" w:space="0" w:color="auto"/>
              <w:left w:val="outset" w:sz="6" w:space="0" w:color="auto"/>
              <w:bottom w:val="outset" w:sz="6" w:space="0" w:color="auto"/>
              <w:right w:val="outset" w:sz="6" w:space="0" w:color="auto"/>
            </w:tcBorders>
            <w:hideMark/>
          </w:tcPr>
          <w:p w14:paraId="5680917A" w14:textId="77777777" w:rsidR="005B4F1E" w:rsidRPr="00D148C4" w:rsidRDefault="005B4F1E" w:rsidP="005B4F1E">
            <w:pPr>
              <w:spacing w:after="0" w:line="240" w:lineRule="auto"/>
              <w:jc w:val="both"/>
              <w:rPr>
                <w:rFonts w:ascii="Times New Roman" w:eastAsia="Times New Roman" w:hAnsi="Times New Roman" w:cs="Times New Roman"/>
                <w:sz w:val="24"/>
                <w:szCs w:val="24"/>
                <w:lang w:eastAsia="lv-LV"/>
              </w:rPr>
            </w:pPr>
            <w:r w:rsidRPr="00D148C4">
              <w:rPr>
                <w:rFonts w:ascii="Times New Roman" w:eastAsia="Times New Roman" w:hAnsi="Times New Roman" w:cs="Times New Roman"/>
                <w:sz w:val="24"/>
                <w:szCs w:val="24"/>
                <w:lang w:eastAsia="lv-LV"/>
              </w:rPr>
              <w:t>Sabiedrības līdzdalības rezultāti</w:t>
            </w:r>
          </w:p>
        </w:tc>
        <w:tc>
          <w:tcPr>
            <w:tcW w:w="2937" w:type="pct"/>
            <w:tcBorders>
              <w:top w:val="outset" w:sz="6" w:space="0" w:color="auto"/>
              <w:left w:val="outset" w:sz="6" w:space="0" w:color="auto"/>
              <w:bottom w:val="outset" w:sz="6" w:space="0" w:color="auto"/>
              <w:right w:val="outset" w:sz="6" w:space="0" w:color="auto"/>
            </w:tcBorders>
            <w:hideMark/>
          </w:tcPr>
          <w:p w14:paraId="36F1B1EE" w14:textId="77777777" w:rsidR="00CA70E3" w:rsidRPr="00D148C4" w:rsidRDefault="00CA70E3" w:rsidP="00CA70E3">
            <w:pPr>
              <w:spacing w:after="0" w:line="240" w:lineRule="auto"/>
              <w:jc w:val="both"/>
              <w:rPr>
                <w:rFonts w:ascii="Times New Roman" w:eastAsia="Times New Roman" w:hAnsi="Times New Roman" w:cs="Times New Roman"/>
                <w:bCs/>
                <w:sz w:val="24"/>
                <w:szCs w:val="24"/>
              </w:rPr>
            </w:pPr>
            <w:r w:rsidRPr="00D148C4">
              <w:rPr>
                <w:rFonts w:ascii="Times New Roman" w:eastAsia="Times New Roman" w:hAnsi="Times New Roman" w:cs="Times New Roman"/>
                <w:iCs/>
                <w:sz w:val="24"/>
                <w:szCs w:val="24"/>
                <w:lang w:eastAsia="lv-LV"/>
              </w:rPr>
              <w:t xml:space="preserve">Padomes </w:t>
            </w:r>
            <w:r w:rsidRPr="00D148C4">
              <w:rPr>
                <w:rFonts w:ascii="Times New Roman" w:eastAsia="Times New Roman" w:hAnsi="Times New Roman" w:cs="Times New Roman"/>
                <w:bCs/>
                <w:sz w:val="24"/>
                <w:szCs w:val="24"/>
              </w:rPr>
              <w:t>2020.gada 7.oktobra sēdē tika atbalstīts priekšlikums par padomes dalībnieku sastāva papildināšanu ar Saeimas un diasporas organizāciju pārstāvjiem.</w:t>
            </w:r>
          </w:p>
          <w:p w14:paraId="042CB21F" w14:textId="77777777" w:rsidR="00CA70E3" w:rsidRPr="00D148C4" w:rsidRDefault="00CA70E3" w:rsidP="00CA70E3">
            <w:pPr>
              <w:spacing w:after="0" w:line="240" w:lineRule="auto"/>
              <w:jc w:val="both"/>
              <w:rPr>
                <w:rFonts w:ascii="Times New Roman" w:eastAsia="Times New Roman" w:hAnsi="Times New Roman" w:cs="Times New Roman"/>
                <w:bCs/>
                <w:sz w:val="24"/>
                <w:szCs w:val="24"/>
              </w:rPr>
            </w:pPr>
          </w:p>
          <w:p w14:paraId="1D59E45E" w14:textId="0D1A1A91" w:rsidR="005B4F1E" w:rsidRPr="00D148C4" w:rsidRDefault="00CA70E3" w:rsidP="00CA70E3">
            <w:pPr>
              <w:spacing w:after="0" w:line="240" w:lineRule="auto"/>
              <w:jc w:val="both"/>
              <w:rPr>
                <w:rFonts w:ascii="Times New Roman" w:eastAsia="Times New Roman" w:hAnsi="Times New Roman" w:cs="Times New Roman"/>
                <w:sz w:val="24"/>
                <w:szCs w:val="24"/>
                <w:lang w:eastAsia="lv-LV"/>
              </w:rPr>
            </w:pPr>
            <w:r w:rsidRPr="00D148C4">
              <w:rPr>
                <w:rFonts w:ascii="Times New Roman" w:eastAsia="Times New Roman" w:hAnsi="Times New Roman" w:cs="Times New Roman"/>
                <w:bCs/>
                <w:sz w:val="24"/>
                <w:szCs w:val="24"/>
              </w:rPr>
              <w:t xml:space="preserve">Diasporas konsultatīvās padomes </w:t>
            </w:r>
            <w:r w:rsidRPr="00D148C4">
              <w:rPr>
                <w:rFonts w:ascii="Times New Roman" w:eastAsia="Times New Roman" w:hAnsi="Times New Roman" w:cs="Times New Roman"/>
                <w:sz w:val="24"/>
                <w:szCs w:val="24"/>
                <w:lang w:eastAsia="lv-LV"/>
              </w:rPr>
              <w:t>2020.gada 6.novembra sēdē tika atbalstīta iniciatīva par diasporas organizāciju pārstāvja dalību padomē tās pastāvīgā locekļa sastāvā.</w:t>
            </w:r>
            <w:r w:rsidRPr="00D148C4">
              <w:rPr>
                <w:rFonts w:ascii="Times New Roman" w:eastAsia="Times New Roman" w:hAnsi="Times New Roman" w:cs="Times New Roman"/>
                <w:iCs/>
                <w:sz w:val="24"/>
                <w:szCs w:val="24"/>
                <w:lang w:eastAsia="lv-LV"/>
              </w:rPr>
              <w:t xml:space="preserve"> </w:t>
            </w:r>
          </w:p>
        </w:tc>
      </w:tr>
      <w:tr w:rsidR="005B4F1E" w:rsidRPr="00D148C4" w14:paraId="3D8FB05B" w14:textId="77777777" w:rsidTr="00CA70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73B7881F" w14:textId="77777777" w:rsidR="005B4F1E" w:rsidRPr="00D148C4" w:rsidRDefault="005B4F1E" w:rsidP="005B4F1E">
            <w:pPr>
              <w:spacing w:before="100" w:beforeAutospacing="1" w:after="100" w:afterAutospacing="1" w:line="360" w:lineRule="auto"/>
              <w:rPr>
                <w:rFonts w:ascii="Times New Roman" w:eastAsia="Times New Roman" w:hAnsi="Times New Roman" w:cs="Times New Roman"/>
                <w:sz w:val="24"/>
                <w:szCs w:val="24"/>
                <w:lang w:eastAsia="lv-LV"/>
              </w:rPr>
            </w:pPr>
            <w:r w:rsidRPr="00D148C4">
              <w:rPr>
                <w:rFonts w:ascii="Times New Roman" w:eastAsia="Times New Roman" w:hAnsi="Times New Roman" w:cs="Times New Roman"/>
                <w:sz w:val="24"/>
                <w:szCs w:val="24"/>
                <w:lang w:eastAsia="lv-LV"/>
              </w:rPr>
              <w:lastRenderedPageBreak/>
              <w:t>4.</w:t>
            </w:r>
          </w:p>
        </w:tc>
        <w:tc>
          <w:tcPr>
            <w:tcW w:w="1655" w:type="pct"/>
            <w:tcBorders>
              <w:top w:val="outset" w:sz="6" w:space="0" w:color="auto"/>
              <w:left w:val="outset" w:sz="6" w:space="0" w:color="auto"/>
              <w:bottom w:val="outset" w:sz="6" w:space="0" w:color="auto"/>
              <w:right w:val="outset" w:sz="6" w:space="0" w:color="auto"/>
            </w:tcBorders>
            <w:hideMark/>
          </w:tcPr>
          <w:p w14:paraId="62EDF8C8" w14:textId="77777777" w:rsidR="005B4F1E" w:rsidRPr="00D148C4" w:rsidRDefault="005B4F1E" w:rsidP="005B4F1E">
            <w:pPr>
              <w:spacing w:after="0" w:line="240" w:lineRule="auto"/>
              <w:jc w:val="both"/>
              <w:rPr>
                <w:rFonts w:ascii="Times New Roman" w:eastAsia="Times New Roman" w:hAnsi="Times New Roman" w:cs="Times New Roman"/>
                <w:sz w:val="24"/>
                <w:szCs w:val="24"/>
                <w:lang w:eastAsia="lv-LV"/>
              </w:rPr>
            </w:pPr>
            <w:r w:rsidRPr="00D148C4">
              <w:rPr>
                <w:rFonts w:ascii="Times New Roman" w:eastAsia="Times New Roman" w:hAnsi="Times New Roman" w:cs="Times New Roman"/>
                <w:sz w:val="24"/>
                <w:szCs w:val="24"/>
                <w:lang w:eastAsia="lv-LV"/>
              </w:rPr>
              <w:t>Cita informācija</w:t>
            </w:r>
          </w:p>
        </w:tc>
        <w:tc>
          <w:tcPr>
            <w:tcW w:w="2937" w:type="pct"/>
            <w:tcBorders>
              <w:top w:val="outset" w:sz="6" w:space="0" w:color="auto"/>
              <w:left w:val="outset" w:sz="6" w:space="0" w:color="auto"/>
              <w:bottom w:val="outset" w:sz="6" w:space="0" w:color="auto"/>
              <w:right w:val="outset" w:sz="6" w:space="0" w:color="auto"/>
            </w:tcBorders>
          </w:tcPr>
          <w:p w14:paraId="5E6E03AB" w14:textId="29DC73AA" w:rsidR="005B4F1E" w:rsidRPr="00D148C4" w:rsidRDefault="00CA70E3" w:rsidP="003B2240">
            <w:pPr>
              <w:spacing w:after="0" w:line="240" w:lineRule="auto"/>
              <w:jc w:val="both"/>
              <w:rPr>
                <w:rFonts w:ascii="Times New Roman" w:eastAsia="Times New Roman" w:hAnsi="Times New Roman" w:cs="Times New Roman"/>
                <w:sz w:val="24"/>
                <w:szCs w:val="24"/>
                <w:lang w:eastAsia="lv-LV"/>
              </w:rPr>
            </w:pPr>
            <w:r w:rsidRPr="00D148C4">
              <w:rPr>
                <w:rFonts w:ascii="Times New Roman" w:eastAsia="Times New Roman" w:hAnsi="Times New Roman" w:cs="Times New Roman"/>
                <w:sz w:val="24"/>
                <w:szCs w:val="24"/>
                <w:lang w:eastAsia="lv-LV"/>
              </w:rPr>
              <w:t>Nav</w:t>
            </w:r>
          </w:p>
        </w:tc>
      </w:tr>
    </w:tbl>
    <w:p w14:paraId="7CCBB423" w14:textId="77777777" w:rsidR="005B4F1E" w:rsidRPr="00D148C4" w:rsidRDefault="005B4F1E" w:rsidP="006F5C4C">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5B4F1E" w:rsidRPr="00D148C4" w14:paraId="5E2D7E62" w14:textId="77777777" w:rsidTr="00C223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610C9C" w14:textId="77777777" w:rsidR="00C223EB" w:rsidRPr="00D148C4" w:rsidRDefault="00C223EB" w:rsidP="006F5C4C">
            <w:pPr>
              <w:spacing w:after="0" w:line="276" w:lineRule="auto"/>
              <w:rPr>
                <w:rFonts w:ascii="Times New Roman" w:eastAsia="Times New Roman" w:hAnsi="Times New Roman" w:cs="Times New Roman"/>
                <w:b/>
                <w:bCs/>
                <w:iCs/>
                <w:sz w:val="24"/>
                <w:szCs w:val="24"/>
                <w:lang w:eastAsia="lv-LV"/>
              </w:rPr>
            </w:pPr>
            <w:r w:rsidRPr="00D148C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B4F1E" w:rsidRPr="00D148C4" w14:paraId="5EABFFD4" w14:textId="77777777" w:rsidTr="005B4F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565AE8" w14:textId="77777777" w:rsidR="00C223EB" w:rsidRPr="00D148C4" w:rsidRDefault="00C223EB"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EA3FF0" w14:textId="77777777" w:rsidR="00C223EB" w:rsidRPr="00D148C4" w:rsidRDefault="00C223EB"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6A3A2DE" w14:textId="1017B7CC" w:rsidR="00C223EB" w:rsidRPr="00D148C4" w:rsidRDefault="00E60444"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Ārlietu ministrija</w:t>
            </w:r>
          </w:p>
        </w:tc>
      </w:tr>
      <w:tr w:rsidR="005B4F1E" w:rsidRPr="00D148C4" w14:paraId="2B66E9E9" w14:textId="77777777" w:rsidTr="005B4F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25869" w14:textId="77777777" w:rsidR="00C223EB" w:rsidRPr="00D148C4" w:rsidRDefault="00C223EB"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86794E" w14:textId="77777777" w:rsidR="00C223EB" w:rsidRPr="00D148C4" w:rsidRDefault="00C223EB" w:rsidP="005B4F1E">
            <w:pPr>
              <w:spacing w:after="0" w:line="276" w:lineRule="auto"/>
              <w:jc w:val="both"/>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Projekta izpildes ietekme uz pārvaldes funkcijām un institucionālo struktūru.</w:t>
            </w:r>
            <w:r w:rsidRPr="00D148C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77E871E9" w14:textId="0C11E794" w:rsidR="00C223EB" w:rsidRPr="00D148C4" w:rsidRDefault="00E60444"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Projekts šo jomu neskar</w:t>
            </w:r>
          </w:p>
        </w:tc>
      </w:tr>
      <w:tr w:rsidR="005B4F1E" w:rsidRPr="00D148C4" w14:paraId="6F2CCB80" w14:textId="77777777"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2869A3" w14:textId="77777777" w:rsidR="00C223EB" w:rsidRPr="00D148C4" w:rsidRDefault="00C223EB"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694B75" w14:textId="77777777" w:rsidR="00C223EB" w:rsidRPr="00D148C4" w:rsidRDefault="00C223EB"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80BF04" w14:textId="07DB5CFD" w:rsidR="00C223EB" w:rsidRPr="00D148C4" w:rsidRDefault="00E60444" w:rsidP="006F5C4C">
            <w:pPr>
              <w:spacing w:after="0" w:line="276" w:lineRule="auto"/>
              <w:rPr>
                <w:rFonts w:ascii="Times New Roman" w:eastAsia="Times New Roman" w:hAnsi="Times New Roman" w:cs="Times New Roman"/>
                <w:iCs/>
                <w:sz w:val="24"/>
                <w:szCs w:val="24"/>
                <w:lang w:eastAsia="lv-LV"/>
              </w:rPr>
            </w:pPr>
            <w:r w:rsidRPr="00D148C4">
              <w:rPr>
                <w:rFonts w:ascii="Times New Roman" w:eastAsia="Times New Roman" w:hAnsi="Times New Roman" w:cs="Times New Roman"/>
                <w:iCs/>
                <w:sz w:val="24"/>
                <w:szCs w:val="24"/>
                <w:lang w:eastAsia="lv-LV"/>
              </w:rPr>
              <w:t>Nav</w:t>
            </w:r>
          </w:p>
        </w:tc>
      </w:tr>
    </w:tbl>
    <w:p w14:paraId="04866C90" w14:textId="6BE92E46" w:rsidR="008C61FE" w:rsidRPr="00D148C4" w:rsidRDefault="002869E7" w:rsidP="00A05DAF">
      <w:pPr>
        <w:spacing w:after="0" w:line="276" w:lineRule="auto"/>
        <w:rPr>
          <w:rFonts w:ascii="Times New Roman" w:hAnsi="Times New Roman" w:cs="Times New Roman"/>
          <w:sz w:val="24"/>
          <w:szCs w:val="24"/>
        </w:rPr>
      </w:pPr>
      <w:r w:rsidRPr="00D148C4">
        <w:rPr>
          <w:rFonts w:ascii="Times New Roman" w:hAnsi="Times New Roman" w:cs="Times New Roman"/>
          <w:sz w:val="24"/>
          <w:szCs w:val="24"/>
        </w:rPr>
        <w:br/>
      </w:r>
    </w:p>
    <w:p w14:paraId="6BA12505" w14:textId="1908754E" w:rsidR="00DB3F8B" w:rsidRPr="00D148C4" w:rsidRDefault="00DB3F8B" w:rsidP="00A05DAF">
      <w:pPr>
        <w:spacing w:after="0" w:line="276" w:lineRule="auto"/>
        <w:rPr>
          <w:rFonts w:ascii="Times New Roman" w:hAnsi="Times New Roman" w:cs="Times New Roman"/>
          <w:sz w:val="24"/>
          <w:szCs w:val="24"/>
        </w:rPr>
      </w:pPr>
    </w:p>
    <w:p w14:paraId="7488F751" w14:textId="77777777" w:rsidR="00DB3F8B" w:rsidRPr="00D148C4" w:rsidRDefault="00DB3F8B" w:rsidP="00A05DAF">
      <w:pPr>
        <w:spacing w:after="0" w:line="276" w:lineRule="auto"/>
        <w:rPr>
          <w:rFonts w:ascii="Times New Roman" w:hAnsi="Times New Roman" w:cs="Times New Roman"/>
          <w:sz w:val="24"/>
          <w:szCs w:val="24"/>
        </w:rPr>
      </w:pPr>
    </w:p>
    <w:p w14:paraId="364A6A51" w14:textId="12E55F51" w:rsidR="00C223EB" w:rsidRPr="00D148C4" w:rsidRDefault="00C223EB" w:rsidP="00A05DAF">
      <w:pPr>
        <w:spacing w:after="0" w:line="276" w:lineRule="auto"/>
        <w:rPr>
          <w:rFonts w:ascii="Times New Roman" w:hAnsi="Times New Roman" w:cs="Times New Roman"/>
          <w:sz w:val="24"/>
          <w:szCs w:val="24"/>
        </w:rPr>
      </w:pPr>
      <w:r w:rsidRPr="00D148C4">
        <w:rPr>
          <w:rFonts w:ascii="Times New Roman" w:hAnsi="Times New Roman" w:cs="Times New Roman"/>
          <w:sz w:val="24"/>
          <w:szCs w:val="24"/>
        </w:rPr>
        <w:t>Ārlietu ministrs</w:t>
      </w:r>
      <w:r w:rsidR="00A05DAF" w:rsidRPr="00D148C4">
        <w:rPr>
          <w:rFonts w:ascii="Times New Roman" w:hAnsi="Times New Roman" w:cs="Times New Roman"/>
          <w:sz w:val="24"/>
          <w:szCs w:val="24"/>
        </w:rPr>
        <w:tab/>
      </w:r>
      <w:r w:rsidR="00A05DAF" w:rsidRPr="00D148C4">
        <w:rPr>
          <w:rFonts w:ascii="Times New Roman" w:hAnsi="Times New Roman" w:cs="Times New Roman"/>
          <w:sz w:val="24"/>
          <w:szCs w:val="24"/>
        </w:rPr>
        <w:tab/>
      </w:r>
      <w:r w:rsidR="00A05DAF" w:rsidRPr="00D148C4">
        <w:rPr>
          <w:rFonts w:ascii="Times New Roman" w:hAnsi="Times New Roman" w:cs="Times New Roman"/>
          <w:sz w:val="24"/>
          <w:szCs w:val="24"/>
        </w:rPr>
        <w:tab/>
      </w:r>
      <w:r w:rsidR="00A05DAF" w:rsidRPr="00D148C4">
        <w:rPr>
          <w:rFonts w:ascii="Times New Roman" w:hAnsi="Times New Roman" w:cs="Times New Roman"/>
          <w:sz w:val="24"/>
          <w:szCs w:val="24"/>
        </w:rPr>
        <w:tab/>
      </w:r>
      <w:r w:rsidR="00A05DAF" w:rsidRPr="00D148C4">
        <w:rPr>
          <w:rFonts w:ascii="Times New Roman" w:hAnsi="Times New Roman" w:cs="Times New Roman"/>
          <w:sz w:val="24"/>
          <w:szCs w:val="24"/>
        </w:rPr>
        <w:tab/>
      </w:r>
      <w:r w:rsidRPr="00D148C4">
        <w:rPr>
          <w:rFonts w:ascii="Times New Roman" w:hAnsi="Times New Roman" w:cs="Times New Roman"/>
          <w:sz w:val="24"/>
          <w:szCs w:val="24"/>
        </w:rPr>
        <w:tab/>
        <w:t>Edgars Rinkēvičs</w:t>
      </w:r>
    </w:p>
    <w:p w14:paraId="1D9F9E83" w14:textId="53BD394C" w:rsidR="008D51A1" w:rsidRPr="00D148C4" w:rsidRDefault="008D51A1" w:rsidP="00C223EB">
      <w:pPr>
        <w:spacing w:after="0" w:line="240" w:lineRule="auto"/>
        <w:ind w:firstLine="720"/>
        <w:rPr>
          <w:rFonts w:ascii="Times New Roman" w:hAnsi="Times New Roman" w:cs="Times New Roman"/>
          <w:sz w:val="24"/>
          <w:szCs w:val="24"/>
        </w:rPr>
      </w:pPr>
    </w:p>
    <w:p w14:paraId="50AB516D" w14:textId="77777777" w:rsidR="008C61FE" w:rsidRPr="00D148C4" w:rsidRDefault="008C61FE" w:rsidP="007A3F6E">
      <w:pPr>
        <w:tabs>
          <w:tab w:val="left" w:pos="180"/>
        </w:tabs>
        <w:spacing w:after="0" w:line="240" w:lineRule="auto"/>
        <w:rPr>
          <w:rFonts w:ascii="Times New Roman" w:hAnsi="Times New Roman" w:cs="Times New Roman"/>
          <w:bCs/>
          <w:sz w:val="20"/>
          <w:szCs w:val="24"/>
        </w:rPr>
      </w:pPr>
    </w:p>
    <w:p w14:paraId="0D328E99" w14:textId="77777777" w:rsidR="008C61FE" w:rsidRPr="00D148C4" w:rsidRDefault="008C61FE" w:rsidP="007A3F6E">
      <w:pPr>
        <w:tabs>
          <w:tab w:val="left" w:pos="180"/>
        </w:tabs>
        <w:spacing w:after="0" w:line="240" w:lineRule="auto"/>
        <w:rPr>
          <w:rFonts w:ascii="Times New Roman" w:hAnsi="Times New Roman" w:cs="Times New Roman"/>
          <w:bCs/>
          <w:sz w:val="20"/>
          <w:szCs w:val="24"/>
        </w:rPr>
      </w:pPr>
    </w:p>
    <w:p w14:paraId="5D3AB03F" w14:textId="77777777" w:rsidR="008C61FE" w:rsidRPr="00D148C4" w:rsidRDefault="008C61FE" w:rsidP="007A3F6E">
      <w:pPr>
        <w:tabs>
          <w:tab w:val="left" w:pos="180"/>
        </w:tabs>
        <w:spacing w:after="0" w:line="240" w:lineRule="auto"/>
        <w:rPr>
          <w:rFonts w:ascii="Times New Roman" w:hAnsi="Times New Roman" w:cs="Times New Roman"/>
          <w:bCs/>
          <w:sz w:val="20"/>
          <w:szCs w:val="24"/>
        </w:rPr>
      </w:pPr>
    </w:p>
    <w:p w14:paraId="43706663" w14:textId="77777777" w:rsidR="008C61FE" w:rsidRPr="00D148C4" w:rsidRDefault="008C61FE" w:rsidP="007A3F6E">
      <w:pPr>
        <w:tabs>
          <w:tab w:val="left" w:pos="180"/>
        </w:tabs>
        <w:spacing w:after="0" w:line="240" w:lineRule="auto"/>
        <w:rPr>
          <w:rFonts w:ascii="Times New Roman" w:hAnsi="Times New Roman" w:cs="Times New Roman"/>
          <w:bCs/>
          <w:sz w:val="20"/>
          <w:szCs w:val="24"/>
        </w:rPr>
      </w:pPr>
    </w:p>
    <w:p w14:paraId="7EFF2A31" w14:textId="77777777" w:rsidR="008C61FE" w:rsidRPr="00D148C4" w:rsidRDefault="008C61FE" w:rsidP="007A3F6E">
      <w:pPr>
        <w:tabs>
          <w:tab w:val="left" w:pos="180"/>
        </w:tabs>
        <w:spacing w:after="0" w:line="240" w:lineRule="auto"/>
        <w:rPr>
          <w:rFonts w:ascii="Times New Roman" w:hAnsi="Times New Roman" w:cs="Times New Roman"/>
          <w:bCs/>
          <w:sz w:val="20"/>
          <w:szCs w:val="24"/>
        </w:rPr>
      </w:pPr>
    </w:p>
    <w:p w14:paraId="41C83F13" w14:textId="77777777" w:rsidR="008C61FE" w:rsidRPr="00D148C4" w:rsidRDefault="008C61FE" w:rsidP="007A3F6E">
      <w:pPr>
        <w:tabs>
          <w:tab w:val="left" w:pos="180"/>
        </w:tabs>
        <w:spacing w:after="0" w:line="240" w:lineRule="auto"/>
        <w:rPr>
          <w:rFonts w:ascii="Times New Roman" w:hAnsi="Times New Roman" w:cs="Times New Roman"/>
          <w:bCs/>
          <w:sz w:val="20"/>
          <w:szCs w:val="24"/>
        </w:rPr>
      </w:pPr>
    </w:p>
    <w:p w14:paraId="20D4E0AE" w14:textId="77777777" w:rsidR="008C61FE" w:rsidRPr="00D148C4" w:rsidRDefault="008C61FE" w:rsidP="007A3F6E">
      <w:pPr>
        <w:tabs>
          <w:tab w:val="left" w:pos="180"/>
        </w:tabs>
        <w:spacing w:after="0" w:line="240" w:lineRule="auto"/>
        <w:rPr>
          <w:rFonts w:ascii="Times New Roman" w:hAnsi="Times New Roman" w:cs="Times New Roman"/>
          <w:bCs/>
          <w:sz w:val="20"/>
          <w:szCs w:val="24"/>
        </w:rPr>
      </w:pPr>
    </w:p>
    <w:p w14:paraId="6CFDC29B" w14:textId="77777777" w:rsidR="008C61FE" w:rsidRPr="00D148C4" w:rsidRDefault="008C61FE" w:rsidP="007A3F6E">
      <w:pPr>
        <w:tabs>
          <w:tab w:val="left" w:pos="180"/>
        </w:tabs>
        <w:spacing w:after="0" w:line="240" w:lineRule="auto"/>
        <w:rPr>
          <w:rFonts w:ascii="Times New Roman" w:hAnsi="Times New Roman" w:cs="Times New Roman"/>
          <w:bCs/>
          <w:sz w:val="20"/>
          <w:szCs w:val="24"/>
        </w:rPr>
      </w:pPr>
    </w:p>
    <w:p w14:paraId="3AA56570" w14:textId="77777777" w:rsidR="008C61FE" w:rsidRPr="00D148C4" w:rsidRDefault="008C61FE" w:rsidP="007A3F6E">
      <w:pPr>
        <w:tabs>
          <w:tab w:val="left" w:pos="180"/>
        </w:tabs>
        <w:spacing w:after="0" w:line="240" w:lineRule="auto"/>
        <w:rPr>
          <w:rFonts w:ascii="Times New Roman" w:hAnsi="Times New Roman" w:cs="Times New Roman"/>
          <w:bCs/>
          <w:sz w:val="20"/>
          <w:szCs w:val="24"/>
        </w:rPr>
      </w:pPr>
    </w:p>
    <w:p w14:paraId="559E3259" w14:textId="77777777" w:rsidR="008C61FE" w:rsidRPr="00D148C4" w:rsidRDefault="008C61FE" w:rsidP="007A3F6E">
      <w:pPr>
        <w:tabs>
          <w:tab w:val="left" w:pos="180"/>
        </w:tabs>
        <w:spacing w:after="0" w:line="240" w:lineRule="auto"/>
        <w:rPr>
          <w:rFonts w:ascii="Times New Roman" w:hAnsi="Times New Roman" w:cs="Times New Roman"/>
          <w:bCs/>
          <w:sz w:val="20"/>
          <w:szCs w:val="24"/>
        </w:rPr>
      </w:pPr>
    </w:p>
    <w:p w14:paraId="6BD64C21" w14:textId="77777777" w:rsidR="008C61FE" w:rsidRPr="00D148C4" w:rsidRDefault="008C61FE" w:rsidP="007A3F6E">
      <w:pPr>
        <w:tabs>
          <w:tab w:val="left" w:pos="180"/>
        </w:tabs>
        <w:spacing w:after="0" w:line="240" w:lineRule="auto"/>
        <w:rPr>
          <w:rFonts w:ascii="Times New Roman" w:hAnsi="Times New Roman" w:cs="Times New Roman"/>
          <w:bCs/>
          <w:sz w:val="20"/>
          <w:szCs w:val="24"/>
        </w:rPr>
      </w:pPr>
    </w:p>
    <w:p w14:paraId="4F91E049" w14:textId="453DB85B" w:rsidR="002C6E2D" w:rsidRPr="00A05DAF" w:rsidRDefault="00D06184" w:rsidP="007A3F6E">
      <w:pPr>
        <w:tabs>
          <w:tab w:val="left" w:pos="180"/>
        </w:tabs>
        <w:spacing w:after="0" w:line="240" w:lineRule="auto"/>
        <w:rPr>
          <w:rFonts w:ascii="Times New Roman" w:hAnsi="Times New Roman" w:cs="Times New Roman"/>
          <w:bCs/>
          <w:sz w:val="20"/>
          <w:szCs w:val="24"/>
        </w:rPr>
      </w:pPr>
      <w:r w:rsidRPr="00D148C4">
        <w:rPr>
          <w:rFonts w:ascii="Times New Roman" w:hAnsi="Times New Roman" w:cs="Times New Roman"/>
          <w:bCs/>
          <w:sz w:val="20"/>
          <w:szCs w:val="24"/>
        </w:rPr>
        <w:t>Daudzvārdis</w:t>
      </w:r>
      <w:r w:rsidR="007A3F6E" w:rsidRPr="00D148C4">
        <w:rPr>
          <w:rFonts w:ascii="Times New Roman" w:hAnsi="Times New Roman" w:cs="Times New Roman"/>
          <w:bCs/>
          <w:sz w:val="20"/>
          <w:szCs w:val="24"/>
        </w:rPr>
        <w:t xml:space="preserve"> 67016</w:t>
      </w:r>
      <w:r w:rsidRPr="00D148C4">
        <w:rPr>
          <w:rFonts w:ascii="Times New Roman" w:hAnsi="Times New Roman" w:cs="Times New Roman"/>
          <w:bCs/>
          <w:sz w:val="20"/>
          <w:szCs w:val="24"/>
        </w:rPr>
        <w:t>163</w:t>
      </w:r>
      <w:r w:rsidR="007A3F6E" w:rsidRPr="00D148C4">
        <w:rPr>
          <w:rFonts w:ascii="Times New Roman" w:hAnsi="Times New Roman" w:cs="Times New Roman"/>
          <w:bCs/>
          <w:sz w:val="20"/>
          <w:szCs w:val="24"/>
        </w:rPr>
        <w:br/>
      </w:r>
      <w:hyperlink r:id="rId9" w:history="1">
        <w:r w:rsidRPr="00D148C4">
          <w:rPr>
            <w:rStyle w:val="Hyperlink"/>
            <w:rFonts w:ascii="Times New Roman" w:hAnsi="Times New Roman" w:cs="Times New Roman"/>
            <w:bCs/>
            <w:sz w:val="20"/>
            <w:szCs w:val="24"/>
          </w:rPr>
          <w:t>davis.daudzvardis@mfa.gov.lv</w:t>
        </w:r>
      </w:hyperlink>
      <w:bookmarkStart w:id="0" w:name="_GoBack"/>
      <w:bookmarkEnd w:id="0"/>
    </w:p>
    <w:sectPr w:rsidR="002C6E2D" w:rsidRPr="00A05DAF" w:rsidSect="00701FC2">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50D13" w14:textId="77777777" w:rsidR="00E0372D" w:rsidRDefault="00E0372D" w:rsidP="007277F9">
      <w:pPr>
        <w:spacing w:after="0" w:line="240" w:lineRule="auto"/>
      </w:pPr>
      <w:r>
        <w:separator/>
      </w:r>
    </w:p>
  </w:endnote>
  <w:endnote w:type="continuationSeparator" w:id="0">
    <w:p w14:paraId="41334498" w14:textId="77777777" w:rsidR="00E0372D" w:rsidRDefault="00E0372D" w:rsidP="0072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25DE" w14:textId="5CA441FD" w:rsidR="00933B6F" w:rsidRPr="007B651F" w:rsidRDefault="00933B6F" w:rsidP="00933B6F">
    <w:pPr>
      <w:pStyle w:val="Footer"/>
      <w:jc w:val="both"/>
      <w:rPr>
        <w:rFonts w:ascii="Times New Roman" w:hAnsi="Times New Roman" w:cs="Times New Roman"/>
        <w:sz w:val="20"/>
        <w:szCs w:val="20"/>
      </w:rPr>
    </w:pPr>
    <w:r>
      <w:rPr>
        <w:rFonts w:ascii="Times New Roman" w:hAnsi="Times New Roman" w:cs="Times New Roman"/>
        <w:sz w:val="20"/>
        <w:szCs w:val="20"/>
      </w:rPr>
      <w:t>AManot</w:t>
    </w:r>
    <w:r w:rsidR="00F67232">
      <w:rPr>
        <w:rFonts w:ascii="Times New Roman" w:hAnsi="Times New Roman" w:cs="Times New Roman"/>
        <w:sz w:val="20"/>
        <w:szCs w:val="20"/>
      </w:rPr>
      <w:t>_</w:t>
    </w:r>
    <w:r w:rsidR="007C16B2">
      <w:rPr>
        <w:rFonts w:ascii="Times New Roman" w:hAnsi="Times New Roman" w:cs="Times New Roman"/>
        <w:sz w:val="20"/>
        <w:szCs w:val="20"/>
      </w:rPr>
      <w:t>1</w:t>
    </w:r>
    <w:r w:rsidR="00F67232">
      <w:rPr>
        <w:rFonts w:ascii="Times New Roman" w:hAnsi="Times New Roman" w:cs="Times New Roman"/>
        <w:sz w:val="20"/>
        <w:szCs w:val="20"/>
      </w:rPr>
      <w:t>7</w:t>
    </w:r>
    <w:r w:rsidR="009F6894">
      <w:rPr>
        <w:rFonts w:ascii="Times New Roman" w:hAnsi="Times New Roman" w:cs="Times New Roman"/>
        <w:sz w:val="20"/>
        <w:szCs w:val="20"/>
      </w:rPr>
      <w:t>02</w:t>
    </w:r>
    <w:r>
      <w:rPr>
        <w:rFonts w:ascii="Times New Roman" w:hAnsi="Times New Roman" w:cs="Times New Roman"/>
        <w:sz w:val="20"/>
        <w:szCs w:val="20"/>
      </w:rPr>
      <w:t>21_477not_VSS-10</w:t>
    </w:r>
  </w:p>
  <w:p w14:paraId="3DE0C79A" w14:textId="17E6D812" w:rsidR="006912BD" w:rsidRPr="002104A2" w:rsidRDefault="006912BD" w:rsidP="00210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33A4" w14:textId="444956A4" w:rsidR="00933B6F" w:rsidRPr="007B651F" w:rsidRDefault="00D06184" w:rsidP="00A8712A">
    <w:pPr>
      <w:pStyle w:val="Footer"/>
      <w:jc w:val="both"/>
      <w:rPr>
        <w:rFonts w:ascii="Times New Roman" w:hAnsi="Times New Roman" w:cs="Times New Roman"/>
        <w:sz w:val="20"/>
        <w:szCs w:val="20"/>
      </w:rPr>
    </w:pPr>
    <w:r>
      <w:rPr>
        <w:rFonts w:ascii="Times New Roman" w:hAnsi="Times New Roman" w:cs="Times New Roman"/>
        <w:sz w:val="20"/>
        <w:szCs w:val="20"/>
      </w:rPr>
      <w:t>AManot</w:t>
    </w:r>
    <w:r w:rsidR="00CD6A7B">
      <w:rPr>
        <w:rFonts w:ascii="Times New Roman" w:hAnsi="Times New Roman" w:cs="Times New Roman"/>
        <w:sz w:val="20"/>
        <w:szCs w:val="20"/>
      </w:rPr>
      <w:t>_</w:t>
    </w:r>
    <w:r w:rsidR="007C16B2">
      <w:rPr>
        <w:rFonts w:ascii="Times New Roman" w:hAnsi="Times New Roman" w:cs="Times New Roman"/>
        <w:sz w:val="20"/>
        <w:szCs w:val="20"/>
      </w:rPr>
      <w:t>1</w:t>
    </w:r>
    <w:r w:rsidR="00F67232">
      <w:rPr>
        <w:rFonts w:ascii="Times New Roman" w:hAnsi="Times New Roman" w:cs="Times New Roman"/>
        <w:sz w:val="20"/>
        <w:szCs w:val="20"/>
      </w:rPr>
      <w:t>7</w:t>
    </w:r>
    <w:r w:rsidR="009F6894">
      <w:rPr>
        <w:rFonts w:ascii="Times New Roman" w:hAnsi="Times New Roman" w:cs="Times New Roman"/>
        <w:sz w:val="20"/>
        <w:szCs w:val="20"/>
      </w:rPr>
      <w:t>02</w:t>
    </w:r>
    <w:r w:rsidR="00933B6F">
      <w:rPr>
        <w:rFonts w:ascii="Times New Roman" w:hAnsi="Times New Roman" w:cs="Times New Roman"/>
        <w:sz w:val="20"/>
        <w:szCs w:val="20"/>
      </w:rPr>
      <w:t>21</w:t>
    </w:r>
    <w:r w:rsidR="006912BD">
      <w:rPr>
        <w:rFonts w:ascii="Times New Roman" w:hAnsi="Times New Roman" w:cs="Times New Roman"/>
        <w:sz w:val="20"/>
        <w:szCs w:val="20"/>
      </w:rPr>
      <w:t>_</w:t>
    </w:r>
    <w:r>
      <w:rPr>
        <w:rFonts w:ascii="Times New Roman" w:hAnsi="Times New Roman" w:cs="Times New Roman"/>
        <w:sz w:val="20"/>
        <w:szCs w:val="20"/>
      </w:rPr>
      <w:t>477not</w:t>
    </w:r>
    <w:r w:rsidR="00933B6F">
      <w:rPr>
        <w:rFonts w:ascii="Times New Roman" w:hAnsi="Times New Roman" w:cs="Times New Roman"/>
        <w:sz w:val="20"/>
        <w:szCs w:val="20"/>
      </w:rPr>
      <w:t>_VSS-10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52A3B" w14:textId="77777777" w:rsidR="00E0372D" w:rsidRDefault="00E0372D" w:rsidP="007277F9">
      <w:pPr>
        <w:spacing w:after="0" w:line="240" w:lineRule="auto"/>
      </w:pPr>
      <w:r>
        <w:separator/>
      </w:r>
    </w:p>
  </w:footnote>
  <w:footnote w:type="continuationSeparator" w:id="0">
    <w:p w14:paraId="135D52A1" w14:textId="77777777" w:rsidR="00E0372D" w:rsidRDefault="00E0372D" w:rsidP="00727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586623"/>
      <w:docPartObj>
        <w:docPartGallery w:val="Page Numbers (Top of Page)"/>
        <w:docPartUnique/>
      </w:docPartObj>
    </w:sdtPr>
    <w:sdtEndPr>
      <w:rPr>
        <w:rFonts w:ascii="Times New Roman" w:hAnsi="Times New Roman" w:cs="Times New Roman"/>
        <w:noProof/>
      </w:rPr>
    </w:sdtEndPr>
    <w:sdtContent>
      <w:p w14:paraId="7A60087B" w14:textId="1B751E4E" w:rsidR="006912BD" w:rsidRPr="005D7C35" w:rsidRDefault="006912BD">
        <w:pPr>
          <w:pStyle w:val="Header"/>
          <w:jc w:val="center"/>
          <w:rPr>
            <w:rFonts w:ascii="Times New Roman" w:hAnsi="Times New Roman" w:cs="Times New Roman"/>
          </w:rPr>
        </w:pPr>
        <w:r w:rsidRPr="005D7C35">
          <w:rPr>
            <w:rFonts w:ascii="Times New Roman" w:hAnsi="Times New Roman" w:cs="Times New Roman"/>
          </w:rPr>
          <w:fldChar w:fldCharType="begin"/>
        </w:r>
        <w:r w:rsidRPr="005D7C35">
          <w:rPr>
            <w:rFonts w:ascii="Times New Roman" w:hAnsi="Times New Roman" w:cs="Times New Roman"/>
          </w:rPr>
          <w:instrText xml:space="preserve"> PAGE   \* MERGEFORMAT </w:instrText>
        </w:r>
        <w:r w:rsidRPr="005D7C35">
          <w:rPr>
            <w:rFonts w:ascii="Times New Roman" w:hAnsi="Times New Roman" w:cs="Times New Roman"/>
          </w:rPr>
          <w:fldChar w:fldCharType="separate"/>
        </w:r>
        <w:r w:rsidR="00D148C4">
          <w:rPr>
            <w:rFonts w:ascii="Times New Roman" w:hAnsi="Times New Roman" w:cs="Times New Roman"/>
            <w:noProof/>
          </w:rPr>
          <w:t>6</w:t>
        </w:r>
        <w:r w:rsidRPr="005D7C35">
          <w:rPr>
            <w:rFonts w:ascii="Times New Roman" w:hAnsi="Times New Roman" w:cs="Times New Roman"/>
            <w:noProof/>
          </w:rPr>
          <w:fldChar w:fldCharType="end"/>
        </w:r>
      </w:p>
    </w:sdtContent>
  </w:sdt>
  <w:p w14:paraId="513259E2" w14:textId="77777777" w:rsidR="006912BD" w:rsidRDefault="00691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AC5"/>
    <w:multiLevelType w:val="hybridMultilevel"/>
    <w:tmpl w:val="32E4CD98"/>
    <w:lvl w:ilvl="0" w:tplc="9E1C3F94">
      <w:start w:val="10"/>
      <w:numFmt w:val="bullet"/>
      <w:lvlText w:val="-"/>
      <w:lvlJc w:val="left"/>
      <w:pPr>
        <w:ind w:left="720" w:hanging="360"/>
      </w:pPr>
      <w:rPr>
        <w:rFonts w:ascii="Times New Roman" w:eastAsia="Times New Roman"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59A0282"/>
    <w:multiLevelType w:val="hybridMultilevel"/>
    <w:tmpl w:val="2FA4E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CD789B"/>
    <w:multiLevelType w:val="hybridMultilevel"/>
    <w:tmpl w:val="590214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6D772F"/>
    <w:multiLevelType w:val="hybridMultilevel"/>
    <w:tmpl w:val="43EE91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4B2A63"/>
    <w:multiLevelType w:val="hybridMultilevel"/>
    <w:tmpl w:val="90C2D524"/>
    <w:styleLink w:val="Bullet"/>
    <w:lvl w:ilvl="0" w:tplc="71B4AA1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1040E3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22C68E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FB258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6E6D89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670FF7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924D40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50E08D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7E436B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E772DD5"/>
    <w:multiLevelType w:val="hybridMultilevel"/>
    <w:tmpl w:val="D198358A"/>
    <w:lvl w:ilvl="0" w:tplc="690C6876">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76E0378"/>
    <w:multiLevelType w:val="hybridMultilevel"/>
    <w:tmpl w:val="BE9E2CD6"/>
    <w:lvl w:ilvl="0" w:tplc="4E7E914C">
      <w:start w:val="20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C797F0A"/>
    <w:multiLevelType w:val="hybridMultilevel"/>
    <w:tmpl w:val="DBD4C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04303B"/>
    <w:multiLevelType w:val="hybridMultilevel"/>
    <w:tmpl w:val="62164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5A4775"/>
    <w:multiLevelType w:val="hybridMultilevel"/>
    <w:tmpl w:val="90C2D524"/>
    <w:numStyleLink w:val="Bullet"/>
  </w:abstractNum>
  <w:abstractNum w:abstractNumId="10" w15:restartNumberingAfterBreak="0">
    <w:nsid w:val="61C75C93"/>
    <w:multiLevelType w:val="hybridMultilevel"/>
    <w:tmpl w:val="562EB8C0"/>
    <w:styleLink w:val="Numbered"/>
    <w:lvl w:ilvl="0" w:tplc="383229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1603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30E50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E928FC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9C797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740F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20C3A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B40BB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1EC89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2005A8F"/>
    <w:multiLevelType w:val="hybridMultilevel"/>
    <w:tmpl w:val="562EB8C0"/>
    <w:numStyleLink w:val="Numbered"/>
  </w:abstractNum>
  <w:abstractNum w:abstractNumId="12" w15:restartNumberingAfterBreak="0">
    <w:nsid w:val="65BD5274"/>
    <w:multiLevelType w:val="hybridMultilevel"/>
    <w:tmpl w:val="E4263142"/>
    <w:lvl w:ilvl="0" w:tplc="9E1C3F94">
      <w:start w:val="10"/>
      <w:numFmt w:val="bullet"/>
      <w:lvlText w:val="-"/>
      <w:lvlJc w:val="left"/>
      <w:pPr>
        <w:ind w:left="720" w:hanging="360"/>
      </w:pPr>
      <w:rPr>
        <w:rFonts w:ascii="Times New Roman" w:eastAsia="Times New Roman"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99B1FDF"/>
    <w:multiLevelType w:val="hybridMultilevel"/>
    <w:tmpl w:val="8340B75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BD33F36"/>
    <w:multiLevelType w:val="hybridMultilevel"/>
    <w:tmpl w:val="0674E2A0"/>
    <w:lvl w:ilvl="0" w:tplc="899E1B70">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CA13508"/>
    <w:multiLevelType w:val="hybridMultilevel"/>
    <w:tmpl w:val="6C184B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2514AE5"/>
    <w:multiLevelType w:val="hybridMultilevel"/>
    <w:tmpl w:val="0AA23CE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728062FA"/>
    <w:multiLevelType w:val="hybridMultilevel"/>
    <w:tmpl w:val="96B4DE68"/>
    <w:lvl w:ilvl="0" w:tplc="77E87674">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72B301B1"/>
    <w:multiLevelType w:val="hybridMultilevel"/>
    <w:tmpl w:val="1308762A"/>
    <w:lvl w:ilvl="0" w:tplc="77E87674">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7B860DD1"/>
    <w:multiLevelType w:val="hybridMultilevel"/>
    <w:tmpl w:val="90C2D524"/>
    <w:numStyleLink w:val="Bullet"/>
  </w:abstractNum>
  <w:num w:numId="1">
    <w:abstractNumId w:val="17"/>
  </w:num>
  <w:num w:numId="2">
    <w:abstractNumId w:val="12"/>
  </w:num>
  <w:num w:numId="3">
    <w:abstractNumId w:val="0"/>
  </w:num>
  <w:num w:numId="4">
    <w:abstractNumId w:val="18"/>
  </w:num>
  <w:num w:numId="5">
    <w:abstractNumId w:val="6"/>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7"/>
  </w:num>
  <w:num w:numId="11">
    <w:abstractNumId w:val="5"/>
  </w:num>
  <w:num w:numId="12">
    <w:abstractNumId w:val="1"/>
  </w:num>
  <w:num w:numId="13">
    <w:abstractNumId w:val="2"/>
  </w:num>
  <w:num w:numId="14">
    <w:abstractNumId w:val="16"/>
  </w:num>
  <w:num w:numId="15">
    <w:abstractNumId w:val="15"/>
  </w:num>
  <w:num w:numId="16">
    <w:abstractNumId w:val="4"/>
  </w:num>
  <w:num w:numId="17">
    <w:abstractNumId w:val="9"/>
  </w:num>
  <w:num w:numId="18">
    <w:abstractNumId w:val="10"/>
  </w:num>
  <w:num w:numId="19">
    <w:abstractNumId w:val="11"/>
  </w:num>
  <w:num w:numId="20">
    <w:abstractNumId w:val="11"/>
    <w:lvlOverride w:ilvl="0">
      <w:startOverride w:val="1"/>
    </w:lvlOverride>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02"/>
    <w:rsid w:val="00011110"/>
    <w:rsid w:val="00011DD6"/>
    <w:rsid w:val="00013E1A"/>
    <w:rsid w:val="00021B64"/>
    <w:rsid w:val="0003692F"/>
    <w:rsid w:val="000424C2"/>
    <w:rsid w:val="00047CB6"/>
    <w:rsid w:val="00047E2C"/>
    <w:rsid w:val="00075BE7"/>
    <w:rsid w:val="00082643"/>
    <w:rsid w:val="00085268"/>
    <w:rsid w:val="000853AA"/>
    <w:rsid w:val="0008581E"/>
    <w:rsid w:val="00090745"/>
    <w:rsid w:val="00094223"/>
    <w:rsid w:val="000A6B0E"/>
    <w:rsid w:val="000B37BD"/>
    <w:rsid w:val="000C4C60"/>
    <w:rsid w:val="000D3755"/>
    <w:rsid w:val="000F05D8"/>
    <w:rsid w:val="000F13FA"/>
    <w:rsid w:val="0011243A"/>
    <w:rsid w:val="0011255E"/>
    <w:rsid w:val="0011691F"/>
    <w:rsid w:val="00116BA2"/>
    <w:rsid w:val="00121469"/>
    <w:rsid w:val="00124070"/>
    <w:rsid w:val="00131671"/>
    <w:rsid w:val="00144CB8"/>
    <w:rsid w:val="0014561D"/>
    <w:rsid w:val="001470DC"/>
    <w:rsid w:val="00151D1E"/>
    <w:rsid w:val="00170201"/>
    <w:rsid w:val="00175BC4"/>
    <w:rsid w:val="001914EA"/>
    <w:rsid w:val="00193573"/>
    <w:rsid w:val="0019368E"/>
    <w:rsid w:val="00195EC7"/>
    <w:rsid w:val="001A0104"/>
    <w:rsid w:val="001A0933"/>
    <w:rsid w:val="001A2ACF"/>
    <w:rsid w:val="001A2CBB"/>
    <w:rsid w:val="001A345D"/>
    <w:rsid w:val="001B3F43"/>
    <w:rsid w:val="001B43C1"/>
    <w:rsid w:val="001B6768"/>
    <w:rsid w:val="001C6C23"/>
    <w:rsid w:val="001D02C1"/>
    <w:rsid w:val="001F3921"/>
    <w:rsid w:val="001F578A"/>
    <w:rsid w:val="00202184"/>
    <w:rsid w:val="002104A2"/>
    <w:rsid w:val="002126C9"/>
    <w:rsid w:val="0021796D"/>
    <w:rsid w:val="00223434"/>
    <w:rsid w:val="00225A54"/>
    <w:rsid w:val="0023772A"/>
    <w:rsid w:val="002428B5"/>
    <w:rsid w:val="00245B7F"/>
    <w:rsid w:val="00246A83"/>
    <w:rsid w:val="002518C3"/>
    <w:rsid w:val="0025422D"/>
    <w:rsid w:val="00255979"/>
    <w:rsid w:val="002559F4"/>
    <w:rsid w:val="00260498"/>
    <w:rsid w:val="00266D43"/>
    <w:rsid w:val="002679BB"/>
    <w:rsid w:val="002727B5"/>
    <w:rsid w:val="0027654D"/>
    <w:rsid w:val="00277EB3"/>
    <w:rsid w:val="00285584"/>
    <w:rsid w:val="002869E7"/>
    <w:rsid w:val="002C6E2D"/>
    <w:rsid w:val="002D4D6A"/>
    <w:rsid w:val="002E24F1"/>
    <w:rsid w:val="002E575F"/>
    <w:rsid w:val="002F09EA"/>
    <w:rsid w:val="002F67DA"/>
    <w:rsid w:val="00315C98"/>
    <w:rsid w:val="003258AD"/>
    <w:rsid w:val="00326EE7"/>
    <w:rsid w:val="00330F36"/>
    <w:rsid w:val="00332F7F"/>
    <w:rsid w:val="00335FCD"/>
    <w:rsid w:val="003427B5"/>
    <w:rsid w:val="0036143A"/>
    <w:rsid w:val="0036178F"/>
    <w:rsid w:val="00361D6B"/>
    <w:rsid w:val="0037016B"/>
    <w:rsid w:val="00370D7F"/>
    <w:rsid w:val="0038020E"/>
    <w:rsid w:val="00380BB1"/>
    <w:rsid w:val="0038362E"/>
    <w:rsid w:val="00384BC1"/>
    <w:rsid w:val="00392AE3"/>
    <w:rsid w:val="0039461A"/>
    <w:rsid w:val="0039480A"/>
    <w:rsid w:val="003A68A3"/>
    <w:rsid w:val="003B2240"/>
    <w:rsid w:val="003C07B9"/>
    <w:rsid w:val="003C2F79"/>
    <w:rsid w:val="003E40DF"/>
    <w:rsid w:val="003E72C2"/>
    <w:rsid w:val="0040401E"/>
    <w:rsid w:val="004062EB"/>
    <w:rsid w:val="0040708E"/>
    <w:rsid w:val="00407B4E"/>
    <w:rsid w:val="00417BF7"/>
    <w:rsid w:val="00421214"/>
    <w:rsid w:val="004366E1"/>
    <w:rsid w:val="00436B5D"/>
    <w:rsid w:val="00441635"/>
    <w:rsid w:val="00441FE5"/>
    <w:rsid w:val="00450D2E"/>
    <w:rsid w:val="004528B3"/>
    <w:rsid w:val="00457C7D"/>
    <w:rsid w:val="00460543"/>
    <w:rsid w:val="004647BF"/>
    <w:rsid w:val="00466966"/>
    <w:rsid w:val="00474337"/>
    <w:rsid w:val="00475102"/>
    <w:rsid w:val="004A1650"/>
    <w:rsid w:val="004A23B2"/>
    <w:rsid w:val="004B393C"/>
    <w:rsid w:val="004C2958"/>
    <w:rsid w:val="004D6D51"/>
    <w:rsid w:val="004F3DF1"/>
    <w:rsid w:val="00504CC2"/>
    <w:rsid w:val="005061E7"/>
    <w:rsid w:val="0050665E"/>
    <w:rsid w:val="0051044C"/>
    <w:rsid w:val="00516681"/>
    <w:rsid w:val="00525284"/>
    <w:rsid w:val="005264D5"/>
    <w:rsid w:val="00531481"/>
    <w:rsid w:val="00534F67"/>
    <w:rsid w:val="00542BA8"/>
    <w:rsid w:val="00543AEB"/>
    <w:rsid w:val="00543AF3"/>
    <w:rsid w:val="0054698A"/>
    <w:rsid w:val="0054799A"/>
    <w:rsid w:val="005521D8"/>
    <w:rsid w:val="005555C3"/>
    <w:rsid w:val="0056056D"/>
    <w:rsid w:val="00577FBF"/>
    <w:rsid w:val="00580675"/>
    <w:rsid w:val="00580E03"/>
    <w:rsid w:val="00584C43"/>
    <w:rsid w:val="00587F19"/>
    <w:rsid w:val="005904F3"/>
    <w:rsid w:val="005A0AD2"/>
    <w:rsid w:val="005A1AC9"/>
    <w:rsid w:val="005A31B4"/>
    <w:rsid w:val="005A5652"/>
    <w:rsid w:val="005B4F1E"/>
    <w:rsid w:val="005D7926"/>
    <w:rsid w:val="005D7C35"/>
    <w:rsid w:val="005E6E55"/>
    <w:rsid w:val="005E74A8"/>
    <w:rsid w:val="005F2185"/>
    <w:rsid w:val="00603B15"/>
    <w:rsid w:val="006047C6"/>
    <w:rsid w:val="00607DDD"/>
    <w:rsid w:val="00632C3F"/>
    <w:rsid w:val="006378B5"/>
    <w:rsid w:val="006512A5"/>
    <w:rsid w:val="00651FF3"/>
    <w:rsid w:val="00657C09"/>
    <w:rsid w:val="006701E3"/>
    <w:rsid w:val="00672841"/>
    <w:rsid w:val="006744EF"/>
    <w:rsid w:val="00682568"/>
    <w:rsid w:val="006912BD"/>
    <w:rsid w:val="00692826"/>
    <w:rsid w:val="006A07D2"/>
    <w:rsid w:val="006A3D99"/>
    <w:rsid w:val="006A569C"/>
    <w:rsid w:val="006A5CD1"/>
    <w:rsid w:val="006B49C3"/>
    <w:rsid w:val="006B61B9"/>
    <w:rsid w:val="006C03AE"/>
    <w:rsid w:val="006F2D82"/>
    <w:rsid w:val="006F5055"/>
    <w:rsid w:val="006F5C4C"/>
    <w:rsid w:val="00701FC2"/>
    <w:rsid w:val="00710D13"/>
    <w:rsid w:val="00714684"/>
    <w:rsid w:val="00721672"/>
    <w:rsid w:val="00722555"/>
    <w:rsid w:val="0072533F"/>
    <w:rsid w:val="007260C9"/>
    <w:rsid w:val="007277F9"/>
    <w:rsid w:val="00733482"/>
    <w:rsid w:val="00736FDD"/>
    <w:rsid w:val="00740AD9"/>
    <w:rsid w:val="0074191C"/>
    <w:rsid w:val="007428FB"/>
    <w:rsid w:val="00744DCD"/>
    <w:rsid w:val="00746BB4"/>
    <w:rsid w:val="00761A94"/>
    <w:rsid w:val="00773EE6"/>
    <w:rsid w:val="0077769D"/>
    <w:rsid w:val="00790E5E"/>
    <w:rsid w:val="007A2DF9"/>
    <w:rsid w:val="007A3F6E"/>
    <w:rsid w:val="007A6BBD"/>
    <w:rsid w:val="007B261E"/>
    <w:rsid w:val="007B3BF4"/>
    <w:rsid w:val="007B651F"/>
    <w:rsid w:val="007B7801"/>
    <w:rsid w:val="007B7E0E"/>
    <w:rsid w:val="007C16B2"/>
    <w:rsid w:val="007C4FB5"/>
    <w:rsid w:val="007C6480"/>
    <w:rsid w:val="007E1E87"/>
    <w:rsid w:val="007E3AD6"/>
    <w:rsid w:val="007E4DD4"/>
    <w:rsid w:val="007F051B"/>
    <w:rsid w:val="007F18A3"/>
    <w:rsid w:val="007F72F6"/>
    <w:rsid w:val="00800F7C"/>
    <w:rsid w:val="00801FE5"/>
    <w:rsid w:val="00803B5E"/>
    <w:rsid w:val="008110BD"/>
    <w:rsid w:val="00817BC6"/>
    <w:rsid w:val="00826BEB"/>
    <w:rsid w:val="00831BD6"/>
    <w:rsid w:val="00831C3A"/>
    <w:rsid w:val="00832256"/>
    <w:rsid w:val="00842111"/>
    <w:rsid w:val="00864215"/>
    <w:rsid w:val="008734FD"/>
    <w:rsid w:val="0087626C"/>
    <w:rsid w:val="008828EA"/>
    <w:rsid w:val="00882ECA"/>
    <w:rsid w:val="00884817"/>
    <w:rsid w:val="00887E76"/>
    <w:rsid w:val="00891AED"/>
    <w:rsid w:val="00892AD8"/>
    <w:rsid w:val="0089504F"/>
    <w:rsid w:val="008A3AAF"/>
    <w:rsid w:val="008B1C17"/>
    <w:rsid w:val="008B24A6"/>
    <w:rsid w:val="008B2F60"/>
    <w:rsid w:val="008B7ECF"/>
    <w:rsid w:val="008C61FE"/>
    <w:rsid w:val="008C7119"/>
    <w:rsid w:val="008D1C26"/>
    <w:rsid w:val="008D51A1"/>
    <w:rsid w:val="008E09DE"/>
    <w:rsid w:val="00902303"/>
    <w:rsid w:val="0090462E"/>
    <w:rsid w:val="009066D5"/>
    <w:rsid w:val="009168BB"/>
    <w:rsid w:val="009225AB"/>
    <w:rsid w:val="0092744B"/>
    <w:rsid w:val="00933B6F"/>
    <w:rsid w:val="00937285"/>
    <w:rsid w:val="00945F8E"/>
    <w:rsid w:val="009467E6"/>
    <w:rsid w:val="00947DF3"/>
    <w:rsid w:val="009600DB"/>
    <w:rsid w:val="00960279"/>
    <w:rsid w:val="0096545B"/>
    <w:rsid w:val="00970E03"/>
    <w:rsid w:val="00972565"/>
    <w:rsid w:val="009729F6"/>
    <w:rsid w:val="009754CE"/>
    <w:rsid w:val="009775B3"/>
    <w:rsid w:val="00981B68"/>
    <w:rsid w:val="00984614"/>
    <w:rsid w:val="00993C02"/>
    <w:rsid w:val="009C5567"/>
    <w:rsid w:val="009C65EB"/>
    <w:rsid w:val="009D173C"/>
    <w:rsid w:val="009D6E3C"/>
    <w:rsid w:val="009E1B6A"/>
    <w:rsid w:val="009F2B71"/>
    <w:rsid w:val="009F6894"/>
    <w:rsid w:val="009F6F78"/>
    <w:rsid w:val="00A05DAF"/>
    <w:rsid w:val="00A15901"/>
    <w:rsid w:val="00A2433A"/>
    <w:rsid w:val="00A306E1"/>
    <w:rsid w:val="00A30839"/>
    <w:rsid w:val="00A4100C"/>
    <w:rsid w:val="00A41292"/>
    <w:rsid w:val="00A43046"/>
    <w:rsid w:val="00A437D7"/>
    <w:rsid w:val="00A45E02"/>
    <w:rsid w:val="00A46043"/>
    <w:rsid w:val="00A54F56"/>
    <w:rsid w:val="00A55F55"/>
    <w:rsid w:val="00A650D3"/>
    <w:rsid w:val="00A67897"/>
    <w:rsid w:val="00A8245E"/>
    <w:rsid w:val="00A84CA3"/>
    <w:rsid w:val="00A8712A"/>
    <w:rsid w:val="00A9024F"/>
    <w:rsid w:val="00A90C56"/>
    <w:rsid w:val="00A97169"/>
    <w:rsid w:val="00AA3167"/>
    <w:rsid w:val="00AA3FA0"/>
    <w:rsid w:val="00AA5736"/>
    <w:rsid w:val="00AA5F15"/>
    <w:rsid w:val="00AB681F"/>
    <w:rsid w:val="00AC3756"/>
    <w:rsid w:val="00AC5380"/>
    <w:rsid w:val="00AC680D"/>
    <w:rsid w:val="00AD1478"/>
    <w:rsid w:val="00AF6532"/>
    <w:rsid w:val="00B13D19"/>
    <w:rsid w:val="00B150B1"/>
    <w:rsid w:val="00B15E5E"/>
    <w:rsid w:val="00B2392C"/>
    <w:rsid w:val="00B51BAB"/>
    <w:rsid w:val="00B52531"/>
    <w:rsid w:val="00B648EE"/>
    <w:rsid w:val="00B7660A"/>
    <w:rsid w:val="00B77F3D"/>
    <w:rsid w:val="00B85DB3"/>
    <w:rsid w:val="00B9452E"/>
    <w:rsid w:val="00B94BD6"/>
    <w:rsid w:val="00B96ADC"/>
    <w:rsid w:val="00BA4061"/>
    <w:rsid w:val="00BA70E1"/>
    <w:rsid w:val="00BD154F"/>
    <w:rsid w:val="00BE2774"/>
    <w:rsid w:val="00BE6275"/>
    <w:rsid w:val="00BF7BF5"/>
    <w:rsid w:val="00C00BB2"/>
    <w:rsid w:val="00C069F4"/>
    <w:rsid w:val="00C223EB"/>
    <w:rsid w:val="00C23BC2"/>
    <w:rsid w:val="00C25CE4"/>
    <w:rsid w:val="00C54037"/>
    <w:rsid w:val="00C55C99"/>
    <w:rsid w:val="00C5732D"/>
    <w:rsid w:val="00C713AD"/>
    <w:rsid w:val="00C74C12"/>
    <w:rsid w:val="00C84F14"/>
    <w:rsid w:val="00C92762"/>
    <w:rsid w:val="00CA0764"/>
    <w:rsid w:val="00CA70E3"/>
    <w:rsid w:val="00CA7EC0"/>
    <w:rsid w:val="00CB294E"/>
    <w:rsid w:val="00CC752D"/>
    <w:rsid w:val="00CC7CED"/>
    <w:rsid w:val="00CD57D2"/>
    <w:rsid w:val="00CD6A7B"/>
    <w:rsid w:val="00CD720A"/>
    <w:rsid w:val="00D00B49"/>
    <w:rsid w:val="00D06184"/>
    <w:rsid w:val="00D1339A"/>
    <w:rsid w:val="00D148C4"/>
    <w:rsid w:val="00D22C38"/>
    <w:rsid w:val="00D348D8"/>
    <w:rsid w:val="00D442A9"/>
    <w:rsid w:val="00D5380D"/>
    <w:rsid w:val="00D679D2"/>
    <w:rsid w:val="00D84B29"/>
    <w:rsid w:val="00D87272"/>
    <w:rsid w:val="00DA107E"/>
    <w:rsid w:val="00DA1E50"/>
    <w:rsid w:val="00DA31C1"/>
    <w:rsid w:val="00DA3D3E"/>
    <w:rsid w:val="00DA46C2"/>
    <w:rsid w:val="00DA5018"/>
    <w:rsid w:val="00DA501C"/>
    <w:rsid w:val="00DA630A"/>
    <w:rsid w:val="00DB3F8B"/>
    <w:rsid w:val="00DB505C"/>
    <w:rsid w:val="00DB60BE"/>
    <w:rsid w:val="00DC1144"/>
    <w:rsid w:val="00DD1634"/>
    <w:rsid w:val="00DD1796"/>
    <w:rsid w:val="00E0372D"/>
    <w:rsid w:val="00E0464C"/>
    <w:rsid w:val="00E26DC2"/>
    <w:rsid w:val="00E27E7A"/>
    <w:rsid w:val="00E36978"/>
    <w:rsid w:val="00E404C3"/>
    <w:rsid w:val="00E41A3D"/>
    <w:rsid w:val="00E4490A"/>
    <w:rsid w:val="00E528CA"/>
    <w:rsid w:val="00E535A7"/>
    <w:rsid w:val="00E60444"/>
    <w:rsid w:val="00E62336"/>
    <w:rsid w:val="00E73087"/>
    <w:rsid w:val="00E73AF9"/>
    <w:rsid w:val="00E961C8"/>
    <w:rsid w:val="00EA2929"/>
    <w:rsid w:val="00EA2ADE"/>
    <w:rsid w:val="00EA4463"/>
    <w:rsid w:val="00EA66DC"/>
    <w:rsid w:val="00EB5FB9"/>
    <w:rsid w:val="00EB6708"/>
    <w:rsid w:val="00EC7A7D"/>
    <w:rsid w:val="00ED2789"/>
    <w:rsid w:val="00ED3384"/>
    <w:rsid w:val="00ED5E22"/>
    <w:rsid w:val="00EE3296"/>
    <w:rsid w:val="00EF48B0"/>
    <w:rsid w:val="00F00E25"/>
    <w:rsid w:val="00F05001"/>
    <w:rsid w:val="00F074DE"/>
    <w:rsid w:val="00F454CB"/>
    <w:rsid w:val="00F5083E"/>
    <w:rsid w:val="00F554EC"/>
    <w:rsid w:val="00F67232"/>
    <w:rsid w:val="00F712FC"/>
    <w:rsid w:val="00F7521D"/>
    <w:rsid w:val="00F8200E"/>
    <w:rsid w:val="00F9289D"/>
    <w:rsid w:val="00F9428E"/>
    <w:rsid w:val="00F97A48"/>
    <w:rsid w:val="00FB3FB3"/>
    <w:rsid w:val="00FB45F1"/>
    <w:rsid w:val="00FB4F69"/>
    <w:rsid w:val="00FB6199"/>
    <w:rsid w:val="00FC5EAB"/>
    <w:rsid w:val="00FD0505"/>
    <w:rsid w:val="00FD10BC"/>
    <w:rsid w:val="00FD1EE7"/>
    <w:rsid w:val="00FE481D"/>
    <w:rsid w:val="00FF130D"/>
    <w:rsid w:val="00FF1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1BAB"/>
  <w15:chartTrackingRefBased/>
  <w15:docId w15:val="{723955BA-5DDD-4085-AC26-55E0FB3A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223EB"/>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C223EB"/>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C223EB"/>
    <w:pPr>
      <w:spacing w:line="254" w:lineRule="auto"/>
      <w:ind w:left="720"/>
      <w:contextualSpacing/>
    </w:pPr>
  </w:style>
  <w:style w:type="paragraph" w:customStyle="1" w:styleId="naiskr">
    <w:name w:val="naiskr"/>
    <w:basedOn w:val="Normal"/>
    <w:uiPriority w:val="99"/>
    <w:rsid w:val="00C223EB"/>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277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77F9"/>
  </w:style>
  <w:style w:type="paragraph" w:styleId="Footer">
    <w:name w:val="footer"/>
    <w:basedOn w:val="Normal"/>
    <w:link w:val="FooterChar"/>
    <w:uiPriority w:val="99"/>
    <w:unhideWhenUsed/>
    <w:rsid w:val="007277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77F9"/>
  </w:style>
  <w:style w:type="paragraph" w:styleId="BalloonText">
    <w:name w:val="Balloon Text"/>
    <w:basedOn w:val="Normal"/>
    <w:link w:val="BalloonTextChar"/>
    <w:uiPriority w:val="99"/>
    <w:semiHidden/>
    <w:unhideWhenUsed/>
    <w:rsid w:val="0038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BC1"/>
    <w:rPr>
      <w:rFonts w:ascii="Segoe UI" w:hAnsi="Segoe UI" w:cs="Segoe UI"/>
      <w:sz w:val="18"/>
      <w:szCs w:val="18"/>
    </w:rPr>
  </w:style>
  <w:style w:type="character" w:styleId="Hyperlink">
    <w:name w:val="Hyperlink"/>
    <w:basedOn w:val="DefaultParagraphFont"/>
    <w:uiPriority w:val="99"/>
    <w:unhideWhenUsed/>
    <w:rsid w:val="00C23BC2"/>
    <w:rPr>
      <w:color w:val="0563C1" w:themeColor="hyperlink"/>
      <w:u w:val="single"/>
    </w:rPr>
  </w:style>
  <w:style w:type="character" w:customStyle="1" w:styleId="ListParagraphChar">
    <w:name w:val="List Paragraph Char"/>
    <w:link w:val="ListParagraph"/>
    <w:uiPriority w:val="34"/>
    <w:locked/>
    <w:rsid w:val="00DB505C"/>
  </w:style>
  <w:style w:type="character" w:styleId="CommentReference">
    <w:name w:val="annotation reference"/>
    <w:basedOn w:val="DefaultParagraphFont"/>
    <w:uiPriority w:val="99"/>
    <w:semiHidden/>
    <w:unhideWhenUsed/>
    <w:rsid w:val="006F5C4C"/>
    <w:rPr>
      <w:sz w:val="16"/>
      <w:szCs w:val="16"/>
    </w:rPr>
  </w:style>
  <w:style w:type="paragraph" w:styleId="CommentText">
    <w:name w:val="annotation text"/>
    <w:basedOn w:val="Normal"/>
    <w:link w:val="CommentTextChar"/>
    <w:uiPriority w:val="99"/>
    <w:semiHidden/>
    <w:unhideWhenUsed/>
    <w:rsid w:val="006F5C4C"/>
    <w:pPr>
      <w:spacing w:line="240" w:lineRule="auto"/>
    </w:pPr>
    <w:rPr>
      <w:sz w:val="20"/>
      <w:szCs w:val="20"/>
    </w:rPr>
  </w:style>
  <w:style w:type="character" w:customStyle="1" w:styleId="CommentTextChar">
    <w:name w:val="Comment Text Char"/>
    <w:basedOn w:val="DefaultParagraphFont"/>
    <w:link w:val="CommentText"/>
    <w:uiPriority w:val="99"/>
    <w:semiHidden/>
    <w:rsid w:val="006F5C4C"/>
    <w:rPr>
      <w:sz w:val="20"/>
      <w:szCs w:val="20"/>
    </w:rPr>
  </w:style>
  <w:style w:type="paragraph" w:styleId="CommentSubject">
    <w:name w:val="annotation subject"/>
    <w:basedOn w:val="CommentText"/>
    <w:next w:val="CommentText"/>
    <w:link w:val="CommentSubjectChar"/>
    <w:uiPriority w:val="99"/>
    <w:semiHidden/>
    <w:unhideWhenUsed/>
    <w:rsid w:val="006F5C4C"/>
    <w:rPr>
      <w:b/>
      <w:bCs/>
    </w:rPr>
  </w:style>
  <w:style w:type="character" w:customStyle="1" w:styleId="CommentSubjectChar">
    <w:name w:val="Comment Subject Char"/>
    <w:basedOn w:val="CommentTextChar"/>
    <w:link w:val="CommentSubject"/>
    <w:uiPriority w:val="99"/>
    <w:semiHidden/>
    <w:rsid w:val="006F5C4C"/>
    <w:rPr>
      <w:b/>
      <w:bCs/>
      <w:sz w:val="20"/>
      <w:szCs w:val="20"/>
    </w:rPr>
  </w:style>
  <w:style w:type="paragraph" w:customStyle="1" w:styleId="Body">
    <w:name w:val="Body"/>
    <w:rsid w:val="007C648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rPr>
  </w:style>
  <w:style w:type="numbering" w:customStyle="1" w:styleId="Bullet">
    <w:name w:val="Bullet"/>
    <w:rsid w:val="007C6480"/>
    <w:pPr>
      <w:numPr>
        <w:numId w:val="16"/>
      </w:numPr>
    </w:pPr>
  </w:style>
  <w:style w:type="numbering" w:customStyle="1" w:styleId="Numbered">
    <w:name w:val="Numbered"/>
    <w:rsid w:val="007C648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1808">
      <w:bodyDiv w:val="1"/>
      <w:marLeft w:val="0"/>
      <w:marRight w:val="0"/>
      <w:marTop w:val="0"/>
      <w:marBottom w:val="0"/>
      <w:divBdr>
        <w:top w:val="none" w:sz="0" w:space="0" w:color="auto"/>
        <w:left w:val="none" w:sz="0" w:space="0" w:color="auto"/>
        <w:bottom w:val="none" w:sz="0" w:space="0" w:color="auto"/>
        <w:right w:val="none" w:sz="0" w:space="0" w:color="auto"/>
      </w:divBdr>
    </w:div>
    <w:div w:id="445268863">
      <w:bodyDiv w:val="1"/>
      <w:marLeft w:val="0"/>
      <w:marRight w:val="0"/>
      <w:marTop w:val="0"/>
      <w:marBottom w:val="0"/>
      <w:divBdr>
        <w:top w:val="none" w:sz="0" w:space="0" w:color="auto"/>
        <w:left w:val="none" w:sz="0" w:space="0" w:color="auto"/>
        <w:bottom w:val="none" w:sz="0" w:space="0" w:color="auto"/>
        <w:right w:val="none" w:sz="0" w:space="0" w:color="auto"/>
      </w:divBdr>
      <w:divsChild>
        <w:div w:id="616330629">
          <w:marLeft w:val="0"/>
          <w:marRight w:val="0"/>
          <w:marTop w:val="0"/>
          <w:marBottom w:val="0"/>
          <w:divBdr>
            <w:top w:val="none" w:sz="0" w:space="0" w:color="auto"/>
            <w:left w:val="none" w:sz="0" w:space="0" w:color="auto"/>
            <w:bottom w:val="none" w:sz="0" w:space="0" w:color="auto"/>
            <w:right w:val="none" w:sz="0" w:space="0" w:color="auto"/>
          </w:divBdr>
          <w:divsChild>
            <w:div w:id="1794209604">
              <w:marLeft w:val="0"/>
              <w:marRight w:val="0"/>
              <w:marTop w:val="0"/>
              <w:marBottom w:val="0"/>
              <w:divBdr>
                <w:top w:val="none" w:sz="0" w:space="0" w:color="auto"/>
                <w:left w:val="none" w:sz="0" w:space="0" w:color="auto"/>
                <w:bottom w:val="none" w:sz="0" w:space="0" w:color="auto"/>
                <w:right w:val="none" w:sz="0" w:space="0" w:color="auto"/>
              </w:divBdr>
              <w:divsChild>
                <w:div w:id="2076783576">
                  <w:marLeft w:val="0"/>
                  <w:marRight w:val="0"/>
                  <w:marTop w:val="0"/>
                  <w:marBottom w:val="0"/>
                  <w:divBdr>
                    <w:top w:val="none" w:sz="0" w:space="0" w:color="auto"/>
                    <w:left w:val="none" w:sz="0" w:space="0" w:color="auto"/>
                    <w:bottom w:val="none" w:sz="0" w:space="0" w:color="auto"/>
                    <w:right w:val="none" w:sz="0" w:space="0" w:color="auto"/>
                  </w:divBdr>
                  <w:divsChild>
                    <w:div w:id="1425682495">
                      <w:marLeft w:val="0"/>
                      <w:marRight w:val="0"/>
                      <w:marTop w:val="0"/>
                      <w:marBottom w:val="0"/>
                      <w:divBdr>
                        <w:top w:val="none" w:sz="0" w:space="0" w:color="auto"/>
                        <w:left w:val="none" w:sz="0" w:space="0" w:color="auto"/>
                        <w:bottom w:val="none" w:sz="0" w:space="0" w:color="auto"/>
                        <w:right w:val="none" w:sz="0" w:space="0" w:color="auto"/>
                      </w:divBdr>
                      <w:divsChild>
                        <w:div w:id="3095444">
                          <w:marLeft w:val="0"/>
                          <w:marRight w:val="0"/>
                          <w:marTop w:val="0"/>
                          <w:marBottom w:val="0"/>
                          <w:divBdr>
                            <w:top w:val="none" w:sz="0" w:space="0" w:color="auto"/>
                            <w:left w:val="none" w:sz="0" w:space="0" w:color="auto"/>
                            <w:bottom w:val="none" w:sz="0" w:space="0" w:color="auto"/>
                            <w:right w:val="none" w:sz="0" w:space="0" w:color="auto"/>
                          </w:divBdr>
                          <w:divsChild>
                            <w:div w:id="800853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98277">
      <w:bodyDiv w:val="1"/>
      <w:marLeft w:val="0"/>
      <w:marRight w:val="0"/>
      <w:marTop w:val="0"/>
      <w:marBottom w:val="0"/>
      <w:divBdr>
        <w:top w:val="none" w:sz="0" w:space="0" w:color="auto"/>
        <w:left w:val="none" w:sz="0" w:space="0" w:color="auto"/>
        <w:bottom w:val="none" w:sz="0" w:space="0" w:color="auto"/>
        <w:right w:val="none" w:sz="0" w:space="0" w:color="auto"/>
      </w:divBdr>
    </w:div>
    <w:div w:id="1249119953">
      <w:bodyDiv w:val="1"/>
      <w:marLeft w:val="0"/>
      <w:marRight w:val="0"/>
      <w:marTop w:val="0"/>
      <w:marBottom w:val="0"/>
      <w:divBdr>
        <w:top w:val="none" w:sz="0" w:space="0" w:color="auto"/>
        <w:left w:val="none" w:sz="0" w:space="0" w:color="auto"/>
        <w:bottom w:val="none" w:sz="0" w:space="0" w:color="auto"/>
        <w:right w:val="none" w:sz="0" w:space="0" w:color="auto"/>
      </w:divBdr>
    </w:div>
    <w:div w:id="1263956800">
      <w:bodyDiv w:val="1"/>
      <w:marLeft w:val="0"/>
      <w:marRight w:val="0"/>
      <w:marTop w:val="0"/>
      <w:marBottom w:val="0"/>
      <w:divBdr>
        <w:top w:val="none" w:sz="0" w:space="0" w:color="auto"/>
        <w:left w:val="none" w:sz="0" w:space="0" w:color="auto"/>
        <w:bottom w:val="none" w:sz="0" w:space="0" w:color="auto"/>
        <w:right w:val="none" w:sz="0" w:space="0" w:color="auto"/>
      </w:divBdr>
      <w:divsChild>
        <w:div w:id="109007966">
          <w:marLeft w:val="0"/>
          <w:marRight w:val="0"/>
          <w:marTop w:val="0"/>
          <w:marBottom w:val="0"/>
          <w:divBdr>
            <w:top w:val="none" w:sz="0" w:space="0" w:color="auto"/>
            <w:left w:val="none" w:sz="0" w:space="0" w:color="auto"/>
            <w:bottom w:val="none" w:sz="0" w:space="0" w:color="auto"/>
            <w:right w:val="none" w:sz="0" w:space="0" w:color="auto"/>
          </w:divBdr>
          <w:divsChild>
            <w:div w:id="1011839838">
              <w:marLeft w:val="0"/>
              <w:marRight w:val="0"/>
              <w:marTop w:val="0"/>
              <w:marBottom w:val="0"/>
              <w:divBdr>
                <w:top w:val="none" w:sz="0" w:space="0" w:color="auto"/>
                <w:left w:val="none" w:sz="0" w:space="0" w:color="auto"/>
                <w:bottom w:val="none" w:sz="0" w:space="0" w:color="auto"/>
                <w:right w:val="none" w:sz="0" w:space="0" w:color="auto"/>
              </w:divBdr>
              <w:divsChild>
                <w:div w:id="1571841530">
                  <w:marLeft w:val="0"/>
                  <w:marRight w:val="0"/>
                  <w:marTop w:val="0"/>
                  <w:marBottom w:val="0"/>
                  <w:divBdr>
                    <w:top w:val="none" w:sz="0" w:space="0" w:color="auto"/>
                    <w:left w:val="none" w:sz="0" w:space="0" w:color="auto"/>
                    <w:bottom w:val="none" w:sz="0" w:space="0" w:color="auto"/>
                    <w:right w:val="none" w:sz="0" w:space="0" w:color="auto"/>
                  </w:divBdr>
                  <w:divsChild>
                    <w:div w:id="1459106845">
                      <w:marLeft w:val="0"/>
                      <w:marRight w:val="0"/>
                      <w:marTop w:val="0"/>
                      <w:marBottom w:val="0"/>
                      <w:divBdr>
                        <w:top w:val="none" w:sz="0" w:space="0" w:color="auto"/>
                        <w:left w:val="none" w:sz="0" w:space="0" w:color="auto"/>
                        <w:bottom w:val="none" w:sz="0" w:space="0" w:color="auto"/>
                        <w:right w:val="none" w:sz="0" w:space="0" w:color="auto"/>
                      </w:divBdr>
                      <w:divsChild>
                        <w:div w:id="1168322638">
                          <w:marLeft w:val="0"/>
                          <w:marRight w:val="0"/>
                          <w:marTop w:val="0"/>
                          <w:marBottom w:val="0"/>
                          <w:divBdr>
                            <w:top w:val="none" w:sz="0" w:space="0" w:color="auto"/>
                            <w:left w:val="none" w:sz="0" w:space="0" w:color="auto"/>
                            <w:bottom w:val="none" w:sz="0" w:space="0" w:color="auto"/>
                            <w:right w:val="none" w:sz="0" w:space="0" w:color="auto"/>
                          </w:divBdr>
                          <w:divsChild>
                            <w:div w:id="3854958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77621">
      <w:bodyDiv w:val="1"/>
      <w:marLeft w:val="0"/>
      <w:marRight w:val="0"/>
      <w:marTop w:val="0"/>
      <w:marBottom w:val="0"/>
      <w:divBdr>
        <w:top w:val="none" w:sz="0" w:space="0" w:color="auto"/>
        <w:left w:val="none" w:sz="0" w:space="0" w:color="auto"/>
        <w:bottom w:val="none" w:sz="0" w:space="0" w:color="auto"/>
        <w:right w:val="none" w:sz="0" w:space="0" w:color="auto"/>
      </w:divBdr>
    </w:div>
    <w:div w:id="1502890578">
      <w:bodyDiv w:val="1"/>
      <w:marLeft w:val="0"/>
      <w:marRight w:val="0"/>
      <w:marTop w:val="0"/>
      <w:marBottom w:val="0"/>
      <w:divBdr>
        <w:top w:val="none" w:sz="0" w:space="0" w:color="auto"/>
        <w:left w:val="none" w:sz="0" w:space="0" w:color="auto"/>
        <w:bottom w:val="none" w:sz="0" w:space="0" w:color="auto"/>
        <w:right w:val="none" w:sz="0" w:space="0" w:color="auto"/>
      </w:divBdr>
    </w:div>
    <w:div w:id="1964071871">
      <w:bodyDiv w:val="1"/>
      <w:marLeft w:val="0"/>
      <w:marRight w:val="0"/>
      <w:marTop w:val="0"/>
      <w:marBottom w:val="0"/>
      <w:divBdr>
        <w:top w:val="none" w:sz="0" w:space="0" w:color="auto"/>
        <w:left w:val="none" w:sz="0" w:space="0" w:color="auto"/>
        <w:bottom w:val="none" w:sz="0" w:space="0" w:color="auto"/>
        <w:right w:val="none" w:sz="0" w:space="0" w:color="auto"/>
      </w:divBdr>
    </w:div>
    <w:div w:id="20845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gov.lv/arpolitika/diasporas-politika/diasporas-konsultativa-padome"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mailto:davis.daudzvardis@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5fd8e5c-e166-4372-bd4c-18511f509f6b" ContentTypeId="0x010100B1C2858224DA4374904E017A8E9DA518" PreviousValue="false"/>
</file>

<file path=customXml/item4.xml><?xml version="1.0" encoding="utf-8"?>
<ct:contentTypeSchema xmlns:ct="http://schemas.microsoft.com/office/2006/metadata/contentType" xmlns:ma="http://schemas.microsoft.com/office/2006/metadata/properties/metaAttributes" ct:_="" ma:_="" ma:contentTypeName="Vēstule" ma:contentTypeID="0x010100B1C2858224DA4374904E017A8E9DA51800684B4619D760D040A7369121942BD6CD" ma:contentTypeVersion="149" ma:contentTypeDescription="Izveidot jaunu dokumentu." ma:contentTypeScope="" ma:versionID="02388a56ace825226495976950834d11">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60b856a178154ddb64790fdf9a834741"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internalName="amKonfTermins" ma:readOnly="true">
      <xsd:simpleType>
        <xsd:restriction base="dms:DateTime"/>
      </xsd:simpleType>
    </xsd:element>
    <xsd:element name="amPiekluvesLimenaPamatojums" ma:index="10" nillable="true" ma:displayName="Ierobežotas pieejamības pamatojums" ma:description="" ma:internalName="amPiekluvesLimenaPamatojums">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xsd:simpleType>
        <xsd:restriction base="dms:DateTime"/>
      </xsd:simpleType>
    </xsd:element>
    <xsd:element name="amLietasNumurs" ma:index="17" nillable="true" ma:displayName="Lieta" ma:description=""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list="UserInfo" ma:SharePointGroup="0" ma:internalName="amDokParakstitaji"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list="UserInfo" ma:SharePointGroup="0" ma:internalName="amSagatavotaj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internalName="LTT_UniqueId">
      <xsd:simpleType>
        <xsd:restriction base="dms:Unknown"/>
      </xsd:simpleType>
    </xsd:element>
    <xsd:element name="LTT_RelatedDocumentsField" ma:index="23" nillable="true" ma:displayName="Saistītie ieraksti" ma:default="" ma:internalName="LTT_RelatedDocumentsFie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DokParakstitaji xmlns="801ff49e-5150-41f0-9cd7-015d16134d38">
      <UserInfo>
        <DisplayName/>
        <AccountId xsi:nil="true"/>
        <AccountType/>
      </UserInfo>
    </amDokParakstitaji>
    <amSagatavotajs xmlns="801ff49e-5150-41f0-9cd7-015d16134d38">
      <UserInfo>
        <DisplayName/>
        <AccountId>365</AccountId>
        <AccountType/>
      </UserInfo>
    </amSagatavotajs>
    <LTT_RelatedDocumentsField xmlns="aaa33240-aed4-492d-84f2-cf9262a9abbc" xsi:nil="true"/>
    <amPiekluvesLimenaPamatojums xmlns="801ff49e-5150-41f0-9cd7-015d16134d38" xsi:nil="true"/>
    <TaxCatchAll xmlns="21a93588-6fe8-41e9-94dc-424b783ca979">
      <Value>10</Value>
      <Value>11</Value>
    </TaxCatchAll>
    <amRegistresanasDatums xmlns="801ff49e-5150-41f0-9cd7-015d16134d38">2021-02-25T08:52:38Z</amRegistresanasDatums>
    <amPiekluvesLimenis xmlns="ec5eb65c-7d19-4b23-bf65-ca68bcd53ae2">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Administratīvi tiesiskā nodaļa</TermName>
          <TermId xmlns="http://schemas.microsoft.com/office/infopath/2007/PartnerControls">a3091ba2-b7a5-4c83-88e8-ea926429e0bd</TermId>
        </TermInfo>
      </Terms>
    </aee6b300c46d41ecb957189889b62b92>
    <amLietasNumurs xmlns="801ff49e-5150-41f0-9cd7-015d16134d38" xsi:nil="true"/>
  </documentManagement>
</p:properties>
</file>

<file path=customXml/itemProps1.xml><?xml version="1.0" encoding="utf-8"?>
<ds:datastoreItem xmlns:ds="http://schemas.openxmlformats.org/officeDocument/2006/customXml" ds:itemID="{89BEF153-823A-4DD2-ACA6-822AA0E59A02}"/>
</file>

<file path=customXml/itemProps2.xml><?xml version="1.0" encoding="utf-8"?>
<ds:datastoreItem xmlns:ds="http://schemas.openxmlformats.org/officeDocument/2006/customXml" ds:itemID="{E4BD80D3-8032-4687-B124-3770A0DCDB43}"/>
</file>

<file path=customXml/itemProps3.xml><?xml version="1.0" encoding="utf-8"?>
<ds:datastoreItem xmlns:ds="http://schemas.openxmlformats.org/officeDocument/2006/customXml" ds:itemID="{4E349115-C66F-43EB-9F9B-A72ED2594837}"/>
</file>

<file path=customXml/itemProps4.xml><?xml version="1.0" encoding="utf-8"?>
<ds:datastoreItem xmlns:ds="http://schemas.openxmlformats.org/officeDocument/2006/customXml" ds:itemID="{1193DEA6-56D7-40E1-9AF7-B1A5EE55C786}"/>
</file>

<file path=customXml/itemProps5.xml><?xml version="1.0" encoding="utf-8"?>
<ds:datastoreItem xmlns:ds="http://schemas.openxmlformats.org/officeDocument/2006/customXml" ds:itemID="{78174752-4BA8-478F-946A-9C53EB777974}"/>
</file>

<file path=customXml/itemProps6.xml><?xml version="1.0" encoding="utf-8"?>
<ds:datastoreItem xmlns:ds="http://schemas.openxmlformats.org/officeDocument/2006/customXml" ds:itemID="{1457293D-2FB9-4556-B78A-1AF10A9EC846}"/>
</file>

<file path=docProps/app.xml><?xml version="1.0" encoding="utf-8"?>
<Properties xmlns="http://schemas.openxmlformats.org/officeDocument/2006/extended-properties" xmlns:vt="http://schemas.openxmlformats.org/officeDocument/2006/docPropsVTypes">
  <Template>Normal</Template>
  <TotalTime>1338</TotalTime>
  <Pages>7</Pages>
  <Words>7725</Words>
  <Characters>4404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Daudzvardis</dc:creator>
  <cp:keywords/>
  <dc:description/>
  <cp:lastModifiedBy>Davis Daudzvardis</cp:lastModifiedBy>
  <cp:revision>21</cp:revision>
  <cp:lastPrinted>2019-11-20T12:57:00Z</cp:lastPrinted>
  <dcterms:created xsi:type="dcterms:W3CDTF">2020-12-11T17:05:00Z</dcterms:created>
  <dcterms:modified xsi:type="dcterms:W3CDTF">2021-02-17T17:12:00Z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0x010100B1C2858224DA4374904E017A8E9DA51800684B4619D760D040A7369121942BD6CD</vt:lpwstr>
  </property>
  <property fmtid="{D5CDD505-2E9C-101B-9397-08002B2CF9AE}" pid="3" name="n85de85c44494d77850ec883bf791ea1">
    <vt:lpwstr>Juridiskais departaments|60454ff7-9902-465c-9f30-b40df7ce8b1b</vt:lpwstr>
  </property>
  <property fmtid="{D5CDD505-2E9C-101B-9397-08002B2CF9AE}" pid="4" name="amStrukturvieniba">
    <vt:lpwstr>10;#Administratīvi tiesiskā nodaļa|a3091ba2-b7a5-4c83-88e8-ea926429e0bd</vt:lpwstr>
  </property>
  <property fmtid="{D5CDD505-2E9C-101B-9397-08002B2CF9AE}" pid="5" name="amDokSaturs">
    <vt:lpwstr>Par Ministru kabineta noteikumu “Grozījumi Ministru kabineta 2014. gada 19. augusta noteikumos Nr. 477 “Latvijas ārējā tēla politikas koordinācijas padomes nolikums”” projektu (VSS-10)</vt:lpwstr>
  </property>
  <property fmtid="{D5CDD505-2E9C-101B-9397-08002B2CF9AE}" pid="6" name="amDienestaVajadzibam">
    <vt:lpwstr>Nē</vt:lpwstr>
  </property>
  <property fmtid="{D5CDD505-2E9C-101B-9397-08002B2CF9AE}" pid="7" name="amAdresats">
    <vt:lpwstr/>
  </property>
  <property fmtid="{D5CDD505-2E9C-101B-9397-08002B2CF9AE}" pid="8" name="amIerobezotaPieejamiba">
    <vt:lpwstr>Nē</vt:lpwstr>
  </property>
  <property fmtid="{D5CDD505-2E9C-101B-9397-08002B2CF9AE}" pid="9" name="amPiezimes">
    <vt:lpwstr/>
  </property>
  <property fmtid="{D5CDD505-2E9C-101B-9397-08002B2CF9AE}" pid="10" name="amRegistrStrukturvieniba">
    <vt:lpwstr>11;#Juridiskais departaments|60454ff7-9902-465c-9f30-b40df7ce8b1b</vt:lpwstr>
  </property>
  <property fmtid="{D5CDD505-2E9C-101B-9397-08002B2CF9AE}" pid="11" name="amDokPielikumi">
    <vt:lpwstr/>
  </property>
  <property fmtid="{D5CDD505-2E9C-101B-9397-08002B2CF9AE}" pid="12" name="_dlc_policyId">
    <vt:lpwstr/>
  </property>
  <property fmtid="{D5CDD505-2E9C-101B-9397-08002B2CF9AE}" pid="13" name="ItemRetentionFormula">
    <vt:lpwstr/>
  </property>
</Properties>
</file>