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D01DF6" w:rsidRDefault="007116C7" w:rsidP="00DB7395">
      <w:pPr>
        <w:pStyle w:val="naisnod"/>
        <w:spacing w:before="0" w:after="0"/>
        <w:ind w:firstLine="720"/>
        <w:rPr>
          <w:sz w:val="28"/>
          <w:szCs w:val="28"/>
        </w:rPr>
      </w:pPr>
      <w:r w:rsidRPr="00D01DF6">
        <w:rPr>
          <w:sz w:val="28"/>
          <w:szCs w:val="28"/>
        </w:rPr>
        <w:t>Izziņa par atzinumos sniegtajiem iebildumiem</w:t>
      </w:r>
    </w:p>
    <w:p w:rsidR="007116C7" w:rsidRPr="00D01DF6"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D01DF6">
        <w:trPr>
          <w:jc w:val="center"/>
        </w:trPr>
        <w:tc>
          <w:tcPr>
            <w:tcW w:w="10188" w:type="dxa"/>
            <w:tcBorders>
              <w:bottom w:val="single" w:sz="6" w:space="0" w:color="000000"/>
            </w:tcBorders>
          </w:tcPr>
          <w:p w:rsidR="003F54F0" w:rsidRPr="00D01DF6" w:rsidRDefault="00C64E74" w:rsidP="003F54F0">
            <w:pPr>
              <w:jc w:val="center"/>
              <w:rPr>
                <w:b/>
                <w:sz w:val="28"/>
                <w:szCs w:val="28"/>
              </w:rPr>
            </w:pPr>
            <w:r w:rsidRPr="00D01DF6">
              <w:rPr>
                <w:b/>
                <w:sz w:val="28"/>
                <w:szCs w:val="28"/>
              </w:rPr>
              <w:t xml:space="preserve">par </w:t>
            </w:r>
            <w:r w:rsidR="003F54F0" w:rsidRPr="00D01DF6">
              <w:rPr>
                <w:b/>
                <w:sz w:val="28"/>
                <w:szCs w:val="28"/>
              </w:rPr>
              <w:t xml:space="preserve">Ministru kabineta noteikumu </w:t>
            </w:r>
            <w:r w:rsidR="00E02F8D" w:rsidRPr="00D01DF6">
              <w:rPr>
                <w:b/>
                <w:sz w:val="28"/>
                <w:szCs w:val="28"/>
              </w:rPr>
              <w:t xml:space="preserve">projektu </w:t>
            </w:r>
            <w:r w:rsidR="003F54F0" w:rsidRPr="00D01DF6">
              <w:rPr>
                <w:b/>
                <w:sz w:val="28"/>
                <w:szCs w:val="28"/>
              </w:rPr>
              <w:t>“</w:t>
            </w:r>
            <w:r w:rsidR="00E663B4" w:rsidRPr="00D01DF6">
              <w:rPr>
                <w:b/>
                <w:bCs/>
                <w:sz w:val="28"/>
                <w:szCs w:val="28"/>
              </w:rPr>
              <w:t>Grozījumi Ministru kabineta 2014. gada 19. augusta noteikumos Nr.477 “Latvijas ārējā tēla politikas koordinācijas padomes nolikums”</w:t>
            </w:r>
            <w:r w:rsidR="003F54F0" w:rsidRPr="00D01DF6">
              <w:rPr>
                <w:b/>
                <w:sz w:val="28"/>
                <w:szCs w:val="28"/>
              </w:rPr>
              <w:t>”</w:t>
            </w:r>
            <w:r w:rsidR="00F73638" w:rsidRPr="00D01DF6">
              <w:rPr>
                <w:b/>
                <w:sz w:val="28"/>
                <w:szCs w:val="28"/>
              </w:rPr>
              <w:t xml:space="preserve"> </w:t>
            </w:r>
            <w:r w:rsidR="00A06619" w:rsidRPr="00D01DF6">
              <w:rPr>
                <w:b/>
                <w:sz w:val="28"/>
                <w:szCs w:val="28"/>
              </w:rPr>
              <w:t>(VSS-</w:t>
            </w:r>
            <w:r w:rsidR="00E663B4" w:rsidRPr="00D01DF6">
              <w:rPr>
                <w:b/>
                <w:sz w:val="28"/>
                <w:szCs w:val="28"/>
              </w:rPr>
              <w:t>10</w:t>
            </w:r>
            <w:r w:rsidR="00A06619" w:rsidRPr="00D01DF6">
              <w:rPr>
                <w:b/>
                <w:sz w:val="28"/>
                <w:szCs w:val="28"/>
              </w:rPr>
              <w:t>)</w:t>
            </w:r>
          </w:p>
          <w:p w:rsidR="007116C7" w:rsidRPr="00D01DF6" w:rsidRDefault="007116C7" w:rsidP="00FA4CDD">
            <w:pPr>
              <w:jc w:val="center"/>
              <w:rPr>
                <w:b/>
                <w:sz w:val="28"/>
                <w:szCs w:val="28"/>
              </w:rPr>
            </w:pPr>
          </w:p>
        </w:tc>
      </w:tr>
    </w:tbl>
    <w:p w:rsidR="007116C7" w:rsidRPr="00D01DF6" w:rsidRDefault="007116C7" w:rsidP="009623BC">
      <w:pPr>
        <w:pStyle w:val="naisc"/>
        <w:spacing w:before="0" w:after="0"/>
        <w:ind w:firstLine="1080"/>
      </w:pPr>
      <w:r w:rsidRPr="00D01DF6">
        <w:t>(dokumenta veids un nosaukums)</w:t>
      </w:r>
    </w:p>
    <w:p w:rsidR="007B4C0F" w:rsidRPr="00D01DF6" w:rsidRDefault="007B4C0F" w:rsidP="00DB7395">
      <w:pPr>
        <w:pStyle w:val="naisf"/>
        <w:spacing w:before="0" w:after="0"/>
        <w:ind w:firstLine="720"/>
      </w:pPr>
    </w:p>
    <w:p w:rsidR="00C53882" w:rsidRPr="00D01DF6" w:rsidRDefault="00C53882" w:rsidP="00C53882">
      <w:pPr>
        <w:pStyle w:val="naisf"/>
        <w:spacing w:before="0" w:after="0"/>
        <w:ind w:firstLine="0"/>
        <w:jc w:val="center"/>
        <w:rPr>
          <w:b/>
        </w:rPr>
      </w:pPr>
      <w:r w:rsidRPr="00D01DF6">
        <w:rPr>
          <w:b/>
        </w:rPr>
        <w:t>I. Jautājumi, par kuriem saskaņošanā vienošanās nav panākta</w:t>
      </w:r>
    </w:p>
    <w:p w:rsidR="00C53882" w:rsidRPr="00D01DF6" w:rsidRDefault="00C53882" w:rsidP="00C5388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8"/>
        <w:gridCol w:w="2437"/>
        <w:gridCol w:w="3544"/>
        <w:gridCol w:w="3469"/>
        <w:gridCol w:w="1776"/>
        <w:gridCol w:w="2394"/>
      </w:tblGrid>
      <w:tr w:rsidR="00C53882" w:rsidRPr="00D01DF6" w:rsidTr="00694A53">
        <w:tc>
          <w:tcPr>
            <w:tcW w:w="648" w:type="dxa"/>
            <w:tcBorders>
              <w:top w:val="single" w:sz="6" w:space="0" w:color="000000"/>
              <w:left w:val="single" w:sz="6" w:space="0" w:color="000000"/>
              <w:bottom w:val="single" w:sz="6" w:space="0" w:color="000000"/>
              <w:right w:val="single" w:sz="6" w:space="0" w:color="000000"/>
            </w:tcBorders>
            <w:vAlign w:val="center"/>
          </w:tcPr>
          <w:p w:rsidR="00C53882" w:rsidRPr="00D01DF6" w:rsidRDefault="00C53882" w:rsidP="00E26AE9">
            <w:pPr>
              <w:pStyle w:val="naisc"/>
              <w:spacing w:before="0" w:after="0"/>
            </w:pPr>
            <w:r w:rsidRPr="00D01DF6">
              <w:t>Nr. p. k.</w:t>
            </w:r>
          </w:p>
        </w:tc>
        <w:tc>
          <w:tcPr>
            <w:tcW w:w="2437" w:type="dxa"/>
            <w:tcBorders>
              <w:top w:val="single" w:sz="6" w:space="0" w:color="000000"/>
              <w:left w:val="single" w:sz="6" w:space="0" w:color="000000"/>
              <w:bottom w:val="single" w:sz="6" w:space="0" w:color="000000"/>
              <w:right w:val="single" w:sz="6" w:space="0" w:color="000000"/>
            </w:tcBorders>
            <w:vAlign w:val="center"/>
          </w:tcPr>
          <w:p w:rsidR="00C53882" w:rsidRPr="00D01DF6" w:rsidRDefault="00C53882" w:rsidP="00E26AE9">
            <w:pPr>
              <w:pStyle w:val="naisc"/>
              <w:spacing w:before="0" w:after="0"/>
              <w:ind w:firstLine="12"/>
            </w:pPr>
            <w:r w:rsidRPr="00D01DF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rsidR="00C53882" w:rsidRPr="00D01DF6" w:rsidRDefault="00C53882" w:rsidP="00E26AE9">
            <w:pPr>
              <w:pStyle w:val="naisc"/>
              <w:spacing w:before="0" w:after="0"/>
              <w:ind w:right="3"/>
            </w:pPr>
            <w:r w:rsidRPr="00D01DF6">
              <w:t>Atzinumā norādītais ministrijas (citas institūcijas) iebildums, kā arī saskaņošanā papildus izteiktais iebildums par projekta konkrēto punktu (pantu)</w:t>
            </w:r>
          </w:p>
        </w:tc>
        <w:tc>
          <w:tcPr>
            <w:tcW w:w="3469" w:type="dxa"/>
            <w:tcBorders>
              <w:top w:val="single" w:sz="6" w:space="0" w:color="000000"/>
              <w:left w:val="single" w:sz="6" w:space="0" w:color="000000"/>
              <w:bottom w:val="single" w:sz="6" w:space="0" w:color="000000"/>
              <w:right w:val="single" w:sz="6" w:space="0" w:color="000000"/>
            </w:tcBorders>
            <w:vAlign w:val="center"/>
          </w:tcPr>
          <w:p w:rsidR="00C53882" w:rsidRPr="00D01DF6" w:rsidRDefault="00C53882" w:rsidP="00E26AE9">
            <w:pPr>
              <w:pStyle w:val="naisc"/>
              <w:spacing w:before="0" w:after="0"/>
              <w:ind w:firstLine="21"/>
            </w:pPr>
            <w:r w:rsidRPr="00D01DF6">
              <w:t>Atbildīgās ministrijas pamatojums iebilduma noraidījumam</w:t>
            </w:r>
          </w:p>
        </w:tc>
        <w:tc>
          <w:tcPr>
            <w:tcW w:w="1776" w:type="dxa"/>
            <w:tcBorders>
              <w:top w:val="single" w:sz="4" w:space="0" w:color="auto"/>
              <w:left w:val="single" w:sz="4" w:space="0" w:color="auto"/>
              <w:bottom w:val="single" w:sz="4" w:space="0" w:color="auto"/>
              <w:right w:val="single" w:sz="4" w:space="0" w:color="auto"/>
            </w:tcBorders>
            <w:vAlign w:val="center"/>
          </w:tcPr>
          <w:p w:rsidR="00C53882" w:rsidRPr="00D01DF6" w:rsidRDefault="00C53882" w:rsidP="00E26AE9">
            <w:pPr>
              <w:jc w:val="center"/>
            </w:pPr>
            <w:r w:rsidRPr="00D01DF6">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rsidR="00C53882" w:rsidRPr="00D01DF6" w:rsidRDefault="00C53882" w:rsidP="00E26AE9">
            <w:pPr>
              <w:jc w:val="center"/>
            </w:pPr>
            <w:r w:rsidRPr="00D01DF6">
              <w:t>Projekta attiecīgā punkta (panta) galīgā redakcija</w:t>
            </w:r>
          </w:p>
        </w:tc>
      </w:tr>
      <w:tr w:rsidR="00C53882" w:rsidRPr="00D01DF6" w:rsidTr="00694A53">
        <w:tc>
          <w:tcPr>
            <w:tcW w:w="648" w:type="dxa"/>
            <w:tcBorders>
              <w:top w:val="single" w:sz="6" w:space="0" w:color="000000"/>
              <w:left w:val="single" w:sz="6" w:space="0" w:color="000000"/>
              <w:bottom w:val="single" w:sz="6" w:space="0" w:color="000000"/>
              <w:right w:val="single" w:sz="6" w:space="0" w:color="000000"/>
            </w:tcBorders>
          </w:tcPr>
          <w:p w:rsidR="00C53882" w:rsidRPr="00D01DF6" w:rsidRDefault="00C53882" w:rsidP="00E26AE9">
            <w:pPr>
              <w:pStyle w:val="naisc"/>
              <w:spacing w:before="0" w:after="0"/>
              <w:rPr>
                <w:sz w:val="20"/>
                <w:szCs w:val="20"/>
              </w:rPr>
            </w:pPr>
            <w:r w:rsidRPr="00D01DF6">
              <w:rPr>
                <w:sz w:val="20"/>
                <w:szCs w:val="20"/>
              </w:rPr>
              <w:t>1</w:t>
            </w:r>
          </w:p>
        </w:tc>
        <w:tc>
          <w:tcPr>
            <w:tcW w:w="2437" w:type="dxa"/>
            <w:tcBorders>
              <w:top w:val="single" w:sz="6" w:space="0" w:color="000000"/>
              <w:left w:val="single" w:sz="6" w:space="0" w:color="000000"/>
              <w:bottom w:val="single" w:sz="6" w:space="0" w:color="000000"/>
              <w:right w:val="single" w:sz="6" w:space="0" w:color="000000"/>
            </w:tcBorders>
          </w:tcPr>
          <w:p w:rsidR="00C53882" w:rsidRPr="00D01DF6" w:rsidRDefault="00C53882" w:rsidP="00E26AE9">
            <w:pPr>
              <w:pStyle w:val="naisc"/>
              <w:spacing w:before="0" w:after="0"/>
              <w:ind w:firstLine="720"/>
              <w:rPr>
                <w:sz w:val="20"/>
                <w:szCs w:val="20"/>
              </w:rPr>
            </w:pPr>
            <w:r w:rsidRPr="00D01DF6">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rsidR="00C53882" w:rsidRPr="00D01DF6" w:rsidRDefault="00C53882" w:rsidP="00E26AE9">
            <w:pPr>
              <w:pStyle w:val="naisc"/>
              <w:spacing w:before="0" w:after="0"/>
              <w:ind w:firstLine="720"/>
              <w:rPr>
                <w:sz w:val="20"/>
                <w:szCs w:val="20"/>
              </w:rPr>
            </w:pPr>
            <w:r w:rsidRPr="00D01DF6">
              <w:rPr>
                <w:sz w:val="20"/>
                <w:szCs w:val="20"/>
              </w:rPr>
              <w:t>3</w:t>
            </w:r>
          </w:p>
        </w:tc>
        <w:tc>
          <w:tcPr>
            <w:tcW w:w="3469" w:type="dxa"/>
            <w:tcBorders>
              <w:top w:val="single" w:sz="6" w:space="0" w:color="000000"/>
              <w:left w:val="single" w:sz="6" w:space="0" w:color="000000"/>
              <w:bottom w:val="single" w:sz="6" w:space="0" w:color="000000"/>
              <w:right w:val="single" w:sz="6" w:space="0" w:color="000000"/>
            </w:tcBorders>
          </w:tcPr>
          <w:p w:rsidR="00C53882" w:rsidRPr="00D01DF6" w:rsidRDefault="00C53882" w:rsidP="00E26AE9">
            <w:pPr>
              <w:pStyle w:val="naisc"/>
              <w:spacing w:before="0" w:after="0"/>
              <w:ind w:firstLine="720"/>
              <w:rPr>
                <w:sz w:val="20"/>
                <w:szCs w:val="20"/>
              </w:rPr>
            </w:pPr>
            <w:r w:rsidRPr="00D01DF6">
              <w:rPr>
                <w:sz w:val="20"/>
                <w:szCs w:val="20"/>
              </w:rPr>
              <w:t>4</w:t>
            </w:r>
          </w:p>
        </w:tc>
        <w:tc>
          <w:tcPr>
            <w:tcW w:w="1776" w:type="dxa"/>
            <w:tcBorders>
              <w:top w:val="single" w:sz="4" w:space="0" w:color="auto"/>
              <w:left w:val="single" w:sz="4" w:space="0" w:color="auto"/>
              <w:bottom w:val="single" w:sz="4" w:space="0" w:color="auto"/>
              <w:right w:val="single" w:sz="4" w:space="0" w:color="auto"/>
            </w:tcBorders>
          </w:tcPr>
          <w:p w:rsidR="00C53882" w:rsidRPr="00D01DF6" w:rsidRDefault="00C53882" w:rsidP="00E26AE9">
            <w:pPr>
              <w:jc w:val="center"/>
              <w:rPr>
                <w:sz w:val="20"/>
                <w:szCs w:val="20"/>
              </w:rPr>
            </w:pPr>
            <w:r w:rsidRPr="00D01DF6">
              <w:rPr>
                <w:sz w:val="20"/>
                <w:szCs w:val="20"/>
              </w:rPr>
              <w:t>5</w:t>
            </w:r>
          </w:p>
        </w:tc>
        <w:tc>
          <w:tcPr>
            <w:tcW w:w="2394" w:type="dxa"/>
            <w:tcBorders>
              <w:top w:val="single" w:sz="4" w:space="0" w:color="auto"/>
              <w:left w:val="single" w:sz="4" w:space="0" w:color="auto"/>
              <w:bottom w:val="single" w:sz="4" w:space="0" w:color="auto"/>
            </w:tcBorders>
          </w:tcPr>
          <w:p w:rsidR="00C53882" w:rsidRPr="00D01DF6" w:rsidRDefault="00C53882" w:rsidP="00E26AE9">
            <w:pPr>
              <w:jc w:val="center"/>
              <w:rPr>
                <w:sz w:val="20"/>
                <w:szCs w:val="20"/>
              </w:rPr>
            </w:pPr>
            <w:r w:rsidRPr="00D01DF6">
              <w:rPr>
                <w:sz w:val="20"/>
                <w:szCs w:val="20"/>
              </w:rPr>
              <w:t>6</w:t>
            </w:r>
          </w:p>
        </w:tc>
      </w:tr>
      <w:tr w:rsidR="00A711E1" w:rsidRPr="00D01DF6" w:rsidTr="00694A53">
        <w:tc>
          <w:tcPr>
            <w:tcW w:w="648" w:type="dxa"/>
            <w:tcBorders>
              <w:top w:val="single" w:sz="6" w:space="0" w:color="000000"/>
              <w:left w:val="single" w:sz="6" w:space="0" w:color="000000"/>
              <w:bottom w:val="single" w:sz="6" w:space="0" w:color="000000"/>
              <w:right w:val="single" w:sz="6" w:space="0" w:color="000000"/>
            </w:tcBorders>
          </w:tcPr>
          <w:p w:rsidR="00A711E1" w:rsidRPr="00D01DF6" w:rsidRDefault="00A711E1" w:rsidP="008C7C0A">
            <w:pPr>
              <w:pStyle w:val="naisc"/>
              <w:spacing w:before="0" w:after="0"/>
              <w:jc w:val="left"/>
            </w:pPr>
          </w:p>
        </w:tc>
        <w:tc>
          <w:tcPr>
            <w:tcW w:w="2437" w:type="dxa"/>
            <w:tcBorders>
              <w:left w:val="single" w:sz="6" w:space="0" w:color="000000"/>
              <w:bottom w:val="single" w:sz="4" w:space="0" w:color="auto"/>
              <w:right w:val="single" w:sz="6" w:space="0" w:color="000000"/>
            </w:tcBorders>
          </w:tcPr>
          <w:p w:rsidR="00A711E1" w:rsidRPr="00D01DF6" w:rsidRDefault="00A711E1" w:rsidP="00175DF8">
            <w:pPr>
              <w:rPr>
                <w:b/>
              </w:rPr>
            </w:pPr>
          </w:p>
        </w:tc>
        <w:tc>
          <w:tcPr>
            <w:tcW w:w="3544" w:type="dxa"/>
            <w:tcBorders>
              <w:left w:val="single" w:sz="6" w:space="0" w:color="000000"/>
              <w:bottom w:val="single" w:sz="4" w:space="0" w:color="auto"/>
              <w:right w:val="single" w:sz="6" w:space="0" w:color="000000"/>
            </w:tcBorders>
          </w:tcPr>
          <w:p w:rsidR="00AE7B34" w:rsidRPr="00D01DF6" w:rsidRDefault="00AE7B34" w:rsidP="00AE7B34">
            <w:pPr>
              <w:pStyle w:val="naisc"/>
              <w:spacing w:before="120" w:after="0"/>
              <w:jc w:val="both"/>
              <w:rPr>
                <w:b/>
                <w:bCs/>
              </w:rPr>
            </w:pPr>
          </w:p>
        </w:tc>
        <w:tc>
          <w:tcPr>
            <w:tcW w:w="3469" w:type="dxa"/>
            <w:tcBorders>
              <w:left w:val="single" w:sz="6" w:space="0" w:color="000000"/>
              <w:bottom w:val="single" w:sz="4" w:space="0" w:color="auto"/>
              <w:right w:val="single" w:sz="6" w:space="0" w:color="000000"/>
            </w:tcBorders>
          </w:tcPr>
          <w:p w:rsidR="00A711E1" w:rsidRPr="00D01DF6" w:rsidRDefault="00A711E1" w:rsidP="00A711E1">
            <w:pPr>
              <w:pStyle w:val="naisc"/>
              <w:spacing w:before="120" w:after="0"/>
              <w:jc w:val="both"/>
            </w:pPr>
          </w:p>
        </w:tc>
        <w:tc>
          <w:tcPr>
            <w:tcW w:w="1776" w:type="dxa"/>
            <w:tcBorders>
              <w:top w:val="single" w:sz="4" w:space="0" w:color="auto"/>
              <w:left w:val="single" w:sz="4" w:space="0" w:color="auto"/>
              <w:bottom w:val="single" w:sz="4" w:space="0" w:color="auto"/>
            </w:tcBorders>
          </w:tcPr>
          <w:p w:rsidR="00A711E1" w:rsidRPr="00D01DF6" w:rsidRDefault="00A711E1" w:rsidP="00A711E1">
            <w:pPr>
              <w:spacing w:after="120"/>
              <w:jc w:val="both"/>
            </w:pPr>
          </w:p>
        </w:tc>
        <w:tc>
          <w:tcPr>
            <w:tcW w:w="2394" w:type="dxa"/>
            <w:tcBorders>
              <w:top w:val="single" w:sz="4" w:space="0" w:color="auto"/>
              <w:left w:val="single" w:sz="4" w:space="0" w:color="auto"/>
              <w:bottom w:val="single" w:sz="4" w:space="0" w:color="auto"/>
            </w:tcBorders>
          </w:tcPr>
          <w:p w:rsidR="00A711E1" w:rsidRPr="00D01DF6" w:rsidRDefault="00A711E1" w:rsidP="00A711E1">
            <w:pPr>
              <w:jc w:val="both"/>
              <w:rPr>
                <w:sz w:val="20"/>
                <w:szCs w:val="20"/>
              </w:rPr>
            </w:pPr>
          </w:p>
        </w:tc>
      </w:tr>
    </w:tbl>
    <w:p w:rsidR="00C53882" w:rsidRPr="00D01DF6" w:rsidRDefault="00C53882" w:rsidP="005D67F7">
      <w:pPr>
        <w:pStyle w:val="naisf"/>
        <w:spacing w:before="0" w:after="0"/>
        <w:ind w:firstLine="0"/>
        <w:rPr>
          <w:b/>
        </w:rPr>
      </w:pPr>
    </w:p>
    <w:p w:rsidR="005D67F7" w:rsidRPr="00D01DF6" w:rsidRDefault="005D67F7" w:rsidP="005D67F7">
      <w:pPr>
        <w:pStyle w:val="naisf"/>
        <w:spacing w:before="0" w:after="0"/>
        <w:ind w:firstLine="0"/>
        <w:rPr>
          <w:b/>
        </w:rPr>
      </w:pPr>
      <w:r w:rsidRPr="00D01DF6">
        <w:rPr>
          <w:b/>
        </w:rPr>
        <w:t>Informācija par starpministriju (starpinstitūciju) sanāksmi vai elektronisko saskaņošanu</w:t>
      </w:r>
    </w:p>
    <w:p w:rsidR="005D67F7" w:rsidRPr="00D01DF6" w:rsidRDefault="005D67F7" w:rsidP="005D67F7">
      <w:pPr>
        <w:pStyle w:val="naisf"/>
        <w:spacing w:before="0" w:after="0"/>
        <w:ind w:firstLine="0"/>
        <w:rPr>
          <w:b/>
        </w:rPr>
      </w:pPr>
    </w:p>
    <w:tbl>
      <w:tblPr>
        <w:tblW w:w="14283" w:type="dxa"/>
        <w:tblLook w:val="00A0" w:firstRow="1" w:lastRow="0" w:firstColumn="1" w:lastColumn="0" w:noHBand="0" w:noVBand="0"/>
      </w:tblPr>
      <w:tblGrid>
        <w:gridCol w:w="6345"/>
        <w:gridCol w:w="1203"/>
        <w:gridCol w:w="6735"/>
      </w:tblGrid>
      <w:tr w:rsidR="007B4C0F" w:rsidRPr="00D01DF6" w:rsidTr="00FF156E">
        <w:tc>
          <w:tcPr>
            <w:tcW w:w="6345" w:type="dxa"/>
          </w:tcPr>
          <w:p w:rsidR="007B4C0F" w:rsidRPr="00D01DF6" w:rsidRDefault="005D67F7" w:rsidP="005D67F7">
            <w:pPr>
              <w:pStyle w:val="naisf"/>
              <w:spacing w:before="0" w:after="0"/>
              <w:ind w:firstLine="0"/>
            </w:pPr>
            <w:r w:rsidRPr="00D01DF6">
              <w:t>D</w:t>
            </w:r>
            <w:r w:rsidR="007B4C0F" w:rsidRPr="00D01DF6">
              <w:t>atums</w:t>
            </w:r>
          </w:p>
        </w:tc>
        <w:tc>
          <w:tcPr>
            <w:tcW w:w="7938" w:type="dxa"/>
            <w:gridSpan w:val="2"/>
            <w:tcBorders>
              <w:bottom w:val="single" w:sz="4" w:space="0" w:color="auto"/>
            </w:tcBorders>
          </w:tcPr>
          <w:p w:rsidR="007B4C0F" w:rsidRPr="00D01DF6" w:rsidRDefault="005B295A" w:rsidP="001F57AA">
            <w:pPr>
              <w:pStyle w:val="NormalWeb"/>
              <w:spacing w:before="0" w:beforeAutospacing="0" w:after="0" w:afterAutospacing="0"/>
            </w:pPr>
            <w:r>
              <w:t>03</w:t>
            </w:r>
            <w:r w:rsidR="001D2366" w:rsidRPr="00D01DF6">
              <w:t>.</w:t>
            </w:r>
            <w:r w:rsidR="00AD0678" w:rsidRPr="00D01DF6">
              <w:t>0</w:t>
            </w:r>
            <w:r>
              <w:t>2</w:t>
            </w:r>
            <w:r w:rsidR="001D2366" w:rsidRPr="00D01DF6">
              <w:t>.</w:t>
            </w:r>
            <w:r w:rsidR="001F57AA">
              <w:t xml:space="preserve"> un 17.02.2021</w:t>
            </w:r>
            <w:r>
              <w:t xml:space="preserve"> noteikumu projekts izsūtīts elektroniskai saskaņošanai</w:t>
            </w:r>
          </w:p>
        </w:tc>
      </w:tr>
      <w:tr w:rsidR="003C27A2" w:rsidRPr="00D01DF6" w:rsidTr="00FF156E">
        <w:tc>
          <w:tcPr>
            <w:tcW w:w="6345" w:type="dxa"/>
          </w:tcPr>
          <w:p w:rsidR="003C27A2" w:rsidRPr="00D01DF6" w:rsidRDefault="003C27A2" w:rsidP="007B4C0F">
            <w:pPr>
              <w:pStyle w:val="naisf"/>
              <w:spacing w:before="0" w:after="0"/>
              <w:ind w:firstLine="0"/>
            </w:pPr>
          </w:p>
        </w:tc>
        <w:tc>
          <w:tcPr>
            <w:tcW w:w="7938" w:type="dxa"/>
            <w:gridSpan w:val="2"/>
            <w:tcBorders>
              <w:top w:val="single" w:sz="4" w:space="0" w:color="auto"/>
            </w:tcBorders>
          </w:tcPr>
          <w:p w:rsidR="003C27A2" w:rsidRPr="00D01DF6" w:rsidRDefault="003C27A2" w:rsidP="0036160E">
            <w:pPr>
              <w:pStyle w:val="NormalWeb"/>
              <w:spacing w:before="0" w:beforeAutospacing="0" w:after="0" w:afterAutospacing="0"/>
              <w:ind w:firstLine="720"/>
            </w:pPr>
          </w:p>
        </w:tc>
      </w:tr>
      <w:tr w:rsidR="007B4C0F" w:rsidRPr="00D01DF6" w:rsidTr="00FF156E">
        <w:tc>
          <w:tcPr>
            <w:tcW w:w="6345" w:type="dxa"/>
          </w:tcPr>
          <w:p w:rsidR="007B4C0F" w:rsidRPr="00D01DF6" w:rsidRDefault="00365CC0" w:rsidP="003C27A2">
            <w:pPr>
              <w:pStyle w:val="naiskr"/>
              <w:spacing w:before="0" w:after="0"/>
            </w:pPr>
            <w:r w:rsidRPr="00D01DF6">
              <w:t>Saskaņošanas dalībnieki</w:t>
            </w:r>
          </w:p>
        </w:tc>
        <w:tc>
          <w:tcPr>
            <w:tcW w:w="7938" w:type="dxa"/>
            <w:gridSpan w:val="2"/>
          </w:tcPr>
          <w:p w:rsidR="007B4C0F" w:rsidRPr="00D01DF6" w:rsidRDefault="00364979" w:rsidP="00AD0678">
            <w:pPr>
              <w:pStyle w:val="NormalWeb"/>
              <w:spacing w:before="0" w:beforeAutospacing="0" w:after="0" w:afterAutospacing="0"/>
            </w:pPr>
            <w:r w:rsidRPr="00D01DF6">
              <w:t xml:space="preserve">Finanšu ministrija, </w:t>
            </w:r>
            <w:r w:rsidR="00AD0678" w:rsidRPr="00D01DF6">
              <w:t xml:space="preserve">Izglītības un zinātnes ministrija, </w:t>
            </w:r>
            <w:r w:rsidRPr="00D01DF6">
              <w:t xml:space="preserve">Tieslietu ministrija, </w:t>
            </w:r>
            <w:r w:rsidR="00AD0678" w:rsidRPr="00D01DF6">
              <w:t>Valsts kanceleja</w:t>
            </w:r>
            <w:r w:rsidR="00F7525C" w:rsidRPr="00D01DF6">
              <w:t xml:space="preserve">, </w:t>
            </w:r>
            <w:r w:rsidR="00AD0678" w:rsidRPr="00D01DF6">
              <w:t>Latvijas Pašvaldību savienība</w:t>
            </w:r>
          </w:p>
        </w:tc>
      </w:tr>
      <w:tr w:rsidR="007B4C0F" w:rsidRPr="00D01DF6" w:rsidTr="00FF156E">
        <w:tc>
          <w:tcPr>
            <w:tcW w:w="6345" w:type="dxa"/>
          </w:tcPr>
          <w:p w:rsidR="007B4C0F" w:rsidRPr="00D01DF6" w:rsidRDefault="007B4C0F" w:rsidP="0036160E">
            <w:pPr>
              <w:pStyle w:val="naiskr"/>
              <w:spacing w:before="0" w:after="0"/>
              <w:ind w:firstLine="720"/>
            </w:pPr>
            <w:r w:rsidRPr="00D01DF6">
              <w:t>  </w:t>
            </w:r>
          </w:p>
        </w:tc>
        <w:tc>
          <w:tcPr>
            <w:tcW w:w="7938" w:type="dxa"/>
            <w:gridSpan w:val="2"/>
            <w:tcBorders>
              <w:top w:val="single" w:sz="6" w:space="0" w:color="000000"/>
              <w:bottom w:val="single" w:sz="6" w:space="0" w:color="000000"/>
            </w:tcBorders>
          </w:tcPr>
          <w:p w:rsidR="007B4C0F" w:rsidRPr="00D01DF6" w:rsidRDefault="007B4C0F" w:rsidP="0036160E">
            <w:pPr>
              <w:pStyle w:val="naiskr"/>
              <w:spacing w:before="0" w:after="0"/>
              <w:ind w:firstLine="720"/>
            </w:pPr>
          </w:p>
        </w:tc>
      </w:tr>
      <w:tr w:rsidR="000D0AED" w:rsidRPr="00D01DF6" w:rsidTr="00FF156E">
        <w:trPr>
          <w:trHeight w:val="285"/>
        </w:trPr>
        <w:tc>
          <w:tcPr>
            <w:tcW w:w="6345" w:type="dxa"/>
          </w:tcPr>
          <w:p w:rsidR="000D0AED" w:rsidRPr="00D01DF6" w:rsidRDefault="000D0AED" w:rsidP="000D0AED">
            <w:pPr>
              <w:pStyle w:val="naiskr"/>
              <w:spacing w:before="0" w:after="0"/>
            </w:pPr>
          </w:p>
        </w:tc>
        <w:tc>
          <w:tcPr>
            <w:tcW w:w="1203" w:type="dxa"/>
          </w:tcPr>
          <w:p w:rsidR="000D0AED" w:rsidRPr="00D01DF6" w:rsidRDefault="000D0AED" w:rsidP="0036160E">
            <w:pPr>
              <w:pStyle w:val="naiskr"/>
              <w:spacing w:before="0" w:after="0"/>
              <w:ind w:firstLine="720"/>
            </w:pPr>
          </w:p>
        </w:tc>
        <w:tc>
          <w:tcPr>
            <w:tcW w:w="6735" w:type="dxa"/>
          </w:tcPr>
          <w:p w:rsidR="000D0AED" w:rsidRPr="00D01DF6" w:rsidRDefault="000D0AED" w:rsidP="0036160E">
            <w:pPr>
              <w:pStyle w:val="naiskr"/>
              <w:spacing w:before="0" w:after="0"/>
              <w:ind w:firstLine="12"/>
            </w:pPr>
          </w:p>
        </w:tc>
      </w:tr>
    </w:tbl>
    <w:p w:rsidR="00AD0678" w:rsidRPr="00D01DF6" w:rsidRDefault="00AD0678" w:rsidP="00C21A79">
      <w:pPr>
        <w:ind w:firstLine="720"/>
      </w:pPr>
    </w:p>
    <w:tbl>
      <w:tblPr>
        <w:tblW w:w="14283" w:type="dxa"/>
        <w:tblLook w:val="00A0" w:firstRow="1" w:lastRow="0" w:firstColumn="1" w:lastColumn="0" w:noHBand="0" w:noVBand="0"/>
      </w:tblPr>
      <w:tblGrid>
        <w:gridCol w:w="6708"/>
        <w:gridCol w:w="840"/>
        <w:gridCol w:w="6735"/>
      </w:tblGrid>
      <w:tr w:rsidR="00001D04" w:rsidRPr="00D01DF6" w:rsidTr="00001D04">
        <w:trPr>
          <w:trHeight w:val="454"/>
        </w:trPr>
        <w:tc>
          <w:tcPr>
            <w:tcW w:w="6708" w:type="dxa"/>
            <w:shd w:val="clear" w:color="auto" w:fill="auto"/>
          </w:tcPr>
          <w:p w:rsidR="007B4C0F" w:rsidRPr="00D01DF6" w:rsidRDefault="00365CC0" w:rsidP="00001D04">
            <w:pPr>
              <w:pStyle w:val="naiskr"/>
              <w:spacing w:before="0" w:after="0"/>
            </w:pPr>
            <w:r w:rsidRPr="00D01DF6">
              <w:t xml:space="preserve">Saskaņošanas dalībnieki </w:t>
            </w:r>
            <w:r w:rsidR="007B4C0F" w:rsidRPr="00D01DF6">
              <w:t>izskatīja</w:t>
            </w:r>
            <w:r w:rsidR="005D67F7" w:rsidRPr="00D01DF6">
              <w:t xml:space="preserve"> šādu ministriju </w:t>
            </w:r>
            <w:r w:rsidR="003E4C3F" w:rsidRPr="00D01DF6">
              <w:t>(c</w:t>
            </w:r>
            <w:r w:rsidR="005D67F7" w:rsidRPr="00D01DF6">
              <w:t>itu institūciju</w:t>
            </w:r>
            <w:r w:rsidR="003E4C3F" w:rsidRPr="00D01DF6">
              <w:t>)</w:t>
            </w:r>
            <w:r w:rsidR="005D67F7" w:rsidRPr="00D01DF6">
              <w:t xml:space="preserve"> iebildumus</w:t>
            </w:r>
          </w:p>
        </w:tc>
        <w:tc>
          <w:tcPr>
            <w:tcW w:w="840" w:type="dxa"/>
            <w:tcBorders>
              <w:bottom w:val="single" w:sz="4" w:space="0" w:color="000000"/>
            </w:tcBorders>
            <w:shd w:val="clear" w:color="auto" w:fill="auto"/>
          </w:tcPr>
          <w:p w:rsidR="007B4C0F" w:rsidRPr="00D01DF6" w:rsidRDefault="007B4C0F" w:rsidP="00001D04">
            <w:pPr>
              <w:pStyle w:val="naiskr"/>
              <w:spacing w:before="0" w:after="0"/>
              <w:ind w:firstLine="720"/>
            </w:pPr>
          </w:p>
        </w:tc>
        <w:tc>
          <w:tcPr>
            <w:tcW w:w="6735" w:type="dxa"/>
            <w:shd w:val="clear" w:color="auto" w:fill="auto"/>
          </w:tcPr>
          <w:p w:rsidR="007B4C0F" w:rsidRPr="00D01DF6" w:rsidRDefault="00966993" w:rsidP="00E30064">
            <w:pPr>
              <w:pStyle w:val="naiskr"/>
              <w:spacing w:before="0" w:after="0"/>
            </w:pPr>
            <w:r w:rsidRPr="00D01DF6">
              <w:t>Tieslietu ministrija</w:t>
            </w:r>
            <w:r w:rsidR="004C7131" w:rsidRPr="00D01DF6">
              <w:t xml:space="preserve"> </w:t>
            </w:r>
            <w:r w:rsidR="00AD0678" w:rsidRPr="00D01DF6">
              <w:t>un Valsts kanceleja</w:t>
            </w:r>
          </w:p>
        </w:tc>
      </w:tr>
      <w:tr w:rsidR="003C27A2" w:rsidRPr="00D01DF6" w:rsidTr="00001D04">
        <w:trPr>
          <w:trHeight w:val="465"/>
        </w:trPr>
        <w:tc>
          <w:tcPr>
            <w:tcW w:w="6708" w:type="dxa"/>
            <w:shd w:val="clear" w:color="auto" w:fill="auto"/>
          </w:tcPr>
          <w:p w:rsidR="00A75859" w:rsidRPr="00D01DF6" w:rsidRDefault="003C27A2" w:rsidP="00001D04">
            <w:pPr>
              <w:pStyle w:val="naiskr"/>
              <w:spacing w:before="0" w:after="0"/>
              <w:ind w:firstLine="720"/>
            </w:pPr>
            <w:r w:rsidRPr="00D01DF6">
              <w:t>  </w:t>
            </w:r>
          </w:p>
          <w:p w:rsidR="003C27A2" w:rsidRPr="00D01DF6" w:rsidRDefault="00A75859" w:rsidP="00A75859">
            <w:pPr>
              <w:tabs>
                <w:tab w:val="left" w:pos="1815"/>
              </w:tabs>
            </w:pPr>
            <w:r w:rsidRPr="00D01DF6">
              <w:tab/>
            </w:r>
          </w:p>
        </w:tc>
        <w:tc>
          <w:tcPr>
            <w:tcW w:w="7575" w:type="dxa"/>
            <w:gridSpan w:val="2"/>
            <w:tcBorders>
              <w:top w:val="single" w:sz="4" w:space="0" w:color="000000"/>
            </w:tcBorders>
            <w:shd w:val="clear" w:color="auto" w:fill="auto"/>
          </w:tcPr>
          <w:p w:rsidR="003C27A2" w:rsidRPr="00D01DF6" w:rsidRDefault="003C27A2" w:rsidP="002E58D7">
            <w:pPr>
              <w:pStyle w:val="NormalWeb"/>
              <w:spacing w:before="0" w:beforeAutospacing="0" w:after="0" w:afterAutospacing="0"/>
            </w:pPr>
          </w:p>
        </w:tc>
      </w:tr>
      <w:tr w:rsidR="007B4C0F" w:rsidRPr="00D01DF6" w:rsidTr="00001D04">
        <w:trPr>
          <w:trHeight w:val="465"/>
        </w:trPr>
        <w:tc>
          <w:tcPr>
            <w:tcW w:w="14283" w:type="dxa"/>
            <w:gridSpan w:val="3"/>
            <w:shd w:val="clear" w:color="auto" w:fill="auto"/>
          </w:tcPr>
          <w:p w:rsidR="007B4C0F" w:rsidRPr="00D01DF6" w:rsidRDefault="007B4C0F" w:rsidP="00001D04">
            <w:pPr>
              <w:pStyle w:val="naisc"/>
              <w:spacing w:before="0" w:after="0"/>
              <w:ind w:left="4820" w:firstLine="720"/>
            </w:pPr>
          </w:p>
        </w:tc>
      </w:tr>
      <w:tr w:rsidR="007B4C0F" w:rsidRPr="00D01DF6" w:rsidTr="00001D04">
        <w:tc>
          <w:tcPr>
            <w:tcW w:w="6708" w:type="dxa"/>
            <w:shd w:val="clear" w:color="auto" w:fill="auto"/>
          </w:tcPr>
          <w:p w:rsidR="007B4C0F" w:rsidRPr="00D01DF6" w:rsidRDefault="007B4C0F" w:rsidP="00001D04">
            <w:pPr>
              <w:pStyle w:val="naiskr"/>
              <w:spacing w:before="0" w:after="0"/>
            </w:pPr>
            <w:r w:rsidRPr="00D01DF6">
              <w:t>Ministrijas (citas institūcijas), kuras nav ieradušās uz sanāksmi vai kuras nav atbildējušas uz uzaicinājumu piedalīties elektroniskajā saskaņošanā</w:t>
            </w:r>
          </w:p>
        </w:tc>
        <w:tc>
          <w:tcPr>
            <w:tcW w:w="7575" w:type="dxa"/>
            <w:gridSpan w:val="2"/>
            <w:tcBorders>
              <w:bottom w:val="single" w:sz="4" w:space="0" w:color="000000"/>
            </w:tcBorders>
            <w:shd w:val="clear" w:color="auto" w:fill="auto"/>
          </w:tcPr>
          <w:p w:rsidR="007B4C0F" w:rsidRPr="00D01DF6" w:rsidRDefault="007B4C0F" w:rsidP="002933E0">
            <w:pPr>
              <w:pStyle w:val="naiskr"/>
              <w:spacing w:before="0" w:after="0"/>
            </w:pPr>
          </w:p>
        </w:tc>
      </w:tr>
    </w:tbl>
    <w:p w:rsidR="00D577C7" w:rsidRPr="00D01DF6" w:rsidRDefault="00D577C7" w:rsidP="00A849A8">
      <w:pPr>
        <w:pStyle w:val="naisf"/>
        <w:spacing w:before="0" w:after="0"/>
        <w:ind w:firstLine="0"/>
      </w:pPr>
    </w:p>
    <w:p w:rsidR="007B4C0F" w:rsidRPr="00D01DF6" w:rsidRDefault="007B4C0F" w:rsidP="00C53882">
      <w:pPr>
        <w:pStyle w:val="naisf"/>
        <w:spacing w:before="0" w:after="0"/>
        <w:ind w:firstLine="0"/>
        <w:jc w:val="center"/>
        <w:rPr>
          <w:b/>
        </w:rPr>
      </w:pPr>
      <w:r w:rsidRPr="00D01DF6">
        <w:rPr>
          <w:b/>
        </w:rPr>
        <w:t>II. </w:t>
      </w:r>
      <w:r w:rsidR="00134188" w:rsidRPr="00D01DF6">
        <w:rPr>
          <w:b/>
        </w:rPr>
        <w:t>Jautājumi, par kuriem saskaņošanā vienošan</w:t>
      </w:r>
      <w:r w:rsidR="00144622" w:rsidRPr="00D01DF6">
        <w:rPr>
          <w:b/>
        </w:rPr>
        <w:t>ā</w:t>
      </w:r>
      <w:r w:rsidR="00134188" w:rsidRPr="00D01DF6">
        <w:rPr>
          <w:b/>
        </w:rPr>
        <w:t>s ir panākta</w:t>
      </w:r>
    </w:p>
    <w:p w:rsidR="007B4C0F" w:rsidRPr="00D01DF6" w:rsidRDefault="007B4C0F" w:rsidP="003E4354">
      <w:pPr>
        <w:ind w:firstLine="720"/>
      </w:pP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1472"/>
        <w:gridCol w:w="1779"/>
        <w:gridCol w:w="3553"/>
        <w:gridCol w:w="23"/>
        <w:gridCol w:w="2954"/>
        <w:gridCol w:w="3260"/>
      </w:tblGrid>
      <w:tr w:rsidR="00134188" w:rsidRPr="00D01DF6" w:rsidTr="00CB3A91">
        <w:tc>
          <w:tcPr>
            <w:tcW w:w="817" w:type="dxa"/>
            <w:tcBorders>
              <w:top w:val="single" w:sz="6" w:space="0" w:color="000000"/>
              <w:left w:val="single" w:sz="6" w:space="0" w:color="000000"/>
              <w:bottom w:val="single" w:sz="6" w:space="0" w:color="000000"/>
              <w:right w:val="single" w:sz="6" w:space="0" w:color="000000"/>
            </w:tcBorders>
            <w:vAlign w:val="center"/>
          </w:tcPr>
          <w:p w:rsidR="00134188" w:rsidRPr="00D01DF6" w:rsidRDefault="00134188" w:rsidP="003719B5">
            <w:pPr>
              <w:pStyle w:val="naisc"/>
              <w:spacing w:before="0" w:after="0"/>
            </w:pPr>
            <w:r w:rsidRPr="00D01DF6">
              <w:t>Nr. p.k.</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134188" w:rsidRPr="00D01DF6" w:rsidRDefault="00134188" w:rsidP="003719B5">
            <w:pPr>
              <w:pStyle w:val="naisc"/>
              <w:spacing w:before="0" w:after="0"/>
              <w:ind w:firstLine="12"/>
            </w:pPr>
            <w:r w:rsidRPr="00D01DF6">
              <w:t>Saskaņošanai nosūtītā projekta redakcija (konkrēta punkta (panta) redakcija)</w:t>
            </w:r>
          </w:p>
        </w:tc>
        <w:tc>
          <w:tcPr>
            <w:tcW w:w="3553" w:type="dxa"/>
            <w:tcBorders>
              <w:top w:val="single" w:sz="6" w:space="0" w:color="000000"/>
              <w:left w:val="single" w:sz="6" w:space="0" w:color="000000"/>
              <w:bottom w:val="single" w:sz="6" w:space="0" w:color="000000"/>
              <w:right w:val="single" w:sz="6" w:space="0" w:color="000000"/>
            </w:tcBorders>
            <w:vAlign w:val="center"/>
          </w:tcPr>
          <w:p w:rsidR="00134188" w:rsidRPr="00D01DF6" w:rsidRDefault="00134188" w:rsidP="003719B5">
            <w:pPr>
              <w:pStyle w:val="naisc"/>
              <w:spacing w:before="0" w:after="0"/>
              <w:ind w:right="3"/>
            </w:pPr>
            <w:r w:rsidRPr="00D01DF6">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D01DF6" w:rsidRDefault="00134188" w:rsidP="003719B5">
            <w:pPr>
              <w:pStyle w:val="naisc"/>
              <w:spacing w:before="0" w:after="0"/>
              <w:ind w:firstLine="21"/>
            </w:pPr>
            <w:r w:rsidRPr="00D01DF6">
              <w:t>Atbildīgās ministrijas norāde</w:t>
            </w:r>
            <w:r w:rsidR="006C1C48" w:rsidRPr="00D01DF6">
              <w:t xml:space="preserve"> par to, ka </w:t>
            </w:r>
            <w:r w:rsidRPr="00D01DF6">
              <w:t>iebildums ir ņemts vērā</w:t>
            </w:r>
            <w:r w:rsidR="006455E7" w:rsidRPr="00D01DF6">
              <w:t>,</w:t>
            </w:r>
            <w:r w:rsidRPr="00D01DF6">
              <w:t xml:space="preserve"> vai </w:t>
            </w:r>
            <w:r w:rsidR="006C1C48" w:rsidRPr="00D01DF6">
              <w:t xml:space="preserve">informācija par saskaņošanā </w:t>
            </w:r>
            <w:r w:rsidR="00022B0F" w:rsidRPr="00D01DF6">
              <w:t>panākto alternatīvo risinājumu</w:t>
            </w:r>
          </w:p>
        </w:tc>
        <w:tc>
          <w:tcPr>
            <w:tcW w:w="3260" w:type="dxa"/>
            <w:tcBorders>
              <w:top w:val="single" w:sz="4" w:space="0" w:color="auto"/>
              <w:left w:val="single" w:sz="4" w:space="0" w:color="auto"/>
              <w:bottom w:val="single" w:sz="4" w:space="0" w:color="auto"/>
            </w:tcBorders>
            <w:vAlign w:val="center"/>
          </w:tcPr>
          <w:p w:rsidR="00134188" w:rsidRPr="00D01DF6" w:rsidRDefault="00134188" w:rsidP="003719B5">
            <w:pPr>
              <w:jc w:val="center"/>
            </w:pPr>
            <w:r w:rsidRPr="00D01DF6">
              <w:t>Projekta attiecīgā punkta (panta) galīgā redakcija</w:t>
            </w:r>
          </w:p>
        </w:tc>
      </w:tr>
      <w:tr w:rsidR="00134188" w:rsidRPr="00D01DF6" w:rsidTr="00CB3A91">
        <w:tc>
          <w:tcPr>
            <w:tcW w:w="817" w:type="dxa"/>
            <w:tcBorders>
              <w:top w:val="single" w:sz="6" w:space="0" w:color="000000"/>
              <w:left w:val="single" w:sz="6" w:space="0" w:color="000000"/>
              <w:bottom w:val="single" w:sz="6" w:space="0" w:color="000000"/>
              <w:right w:val="single" w:sz="6" w:space="0" w:color="000000"/>
            </w:tcBorders>
          </w:tcPr>
          <w:p w:rsidR="00134188" w:rsidRPr="00D01DF6" w:rsidRDefault="003B71E0" w:rsidP="003719B5">
            <w:pPr>
              <w:pStyle w:val="naisc"/>
              <w:spacing w:before="0" w:after="0"/>
              <w:rPr>
                <w:sz w:val="20"/>
                <w:szCs w:val="20"/>
              </w:rPr>
            </w:pPr>
            <w:r w:rsidRPr="00D01DF6">
              <w:rPr>
                <w:sz w:val="20"/>
                <w:szCs w:val="20"/>
              </w:rPr>
              <w:t>1</w:t>
            </w:r>
          </w:p>
        </w:tc>
        <w:tc>
          <w:tcPr>
            <w:tcW w:w="3251" w:type="dxa"/>
            <w:gridSpan w:val="2"/>
            <w:tcBorders>
              <w:top w:val="single" w:sz="6" w:space="0" w:color="000000"/>
              <w:left w:val="single" w:sz="6" w:space="0" w:color="000000"/>
              <w:bottom w:val="single" w:sz="6" w:space="0" w:color="000000"/>
              <w:right w:val="single" w:sz="6" w:space="0" w:color="000000"/>
            </w:tcBorders>
          </w:tcPr>
          <w:p w:rsidR="00134188" w:rsidRPr="00D01DF6" w:rsidRDefault="00F34AAB" w:rsidP="003719B5">
            <w:pPr>
              <w:pStyle w:val="naisc"/>
              <w:spacing w:before="0" w:after="0"/>
              <w:ind w:firstLine="720"/>
              <w:rPr>
                <w:sz w:val="20"/>
                <w:szCs w:val="20"/>
              </w:rPr>
            </w:pPr>
            <w:r w:rsidRPr="00D01DF6">
              <w:rPr>
                <w:sz w:val="20"/>
                <w:szCs w:val="20"/>
              </w:rPr>
              <w:t>2</w:t>
            </w:r>
          </w:p>
        </w:tc>
        <w:tc>
          <w:tcPr>
            <w:tcW w:w="3553" w:type="dxa"/>
            <w:tcBorders>
              <w:top w:val="single" w:sz="6" w:space="0" w:color="000000"/>
              <w:left w:val="single" w:sz="6" w:space="0" w:color="000000"/>
              <w:bottom w:val="single" w:sz="6" w:space="0" w:color="000000"/>
              <w:right w:val="single" w:sz="6" w:space="0" w:color="000000"/>
            </w:tcBorders>
          </w:tcPr>
          <w:p w:rsidR="00134188" w:rsidRPr="00D01DF6" w:rsidRDefault="003B71E0" w:rsidP="003719B5">
            <w:pPr>
              <w:pStyle w:val="naisc"/>
              <w:spacing w:before="0" w:after="0"/>
              <w:ind w:firstLine="720"/>
              <w:rPr>
                <w:sz w:val="20"/>
                <w:szCs w:val="20"/>
              </w:rPr>
            </w:pPr>
            <w:r w:rsidRPr="00D01DF6">
              <w:rPr>
                <w:sz w:val="20"/>
                <w:szCs w:val="20"/>
              </w:rPr>
              <w:t>3</w:t>
            </w:r>
          </w:p>
        </w:tc>
        <w:tc>
          <w:tcPr>
            <w:tcW w:w="2977" w:type="dxa"/>
            <w:gridSpan w:val="2"/>
            <w:tcBorders>
              <w:top w:val="single" w:sz="6" w:space="0" w:color="000000"/>
              <w:left w:val="single" w:sz="6" w:space="0" w:color="000000"/>
              <w:bottom w:val="single" w:sz="6" w:space="0" w:color="000000"/>
              <w:right w:val="single" w:sz="6" w:space="0" w:color="000000"/>
            </w:tcBorders>
          </w:tcPr>
          <w:p w:rsidR="00134188" w:rsidRPr="00D01DF6" w:rsidRDefault="003B71E0" w:rsidP="003719B5">
            <w:pPr>
              <w:pStyle w:val="naisc"/>
              <w:spacing w:before="0" w:after="0"/>
              <w:ind w:firstLine="720"/>
              <w:rPr>
                <w:sz w:val="20"/>
                <w:szCs w:val="20"/>
              </w:rPr>
            </w:pPr>
            <w:r w:rsidRPr="00D01DF6">
              <w:rPr>
                <w:sz w:val="20"/>
                <w:szCs w:val="20"/>
              </w:rPr>
              <w:t>4</w:t>
            </w:r>
          </w:p>
        </w:tc>
        <w:tc>
          <w:tcPr>
            <w:tcW w:w="3260" w:type="dxa"/>
            <w:tcBorders>
              <w:top w:val="single" w:sz="4" w:space="0" w:color="auto"/>
              <w:left w:val="single" w:sz="4" w:space="0" w:color="auto"/>
              <w:bottom w:val="single" w:sz="4" w:space="0" w:color="auto"/>
            </w:tcBorders>
          </w:tcPr>
          <w:p w:rsidR="00134188" w:rsidRPr="00D01DF6" w:rsidRDefault="003B71E0" w:rsidP="003719B5">
            <w:pPr>
              <w:jc w:val="center"/>
              <w:rPr>
                <w:sz w:val="20"/>
                <w:szCs w:val="20"/>
              </w:rPr>
            </w:pPr>
            <w:r w:rsidRPr="00D01DF6">
              <w:rPr>
                <w:sz w:val="20"/>
                <w:szCs w:val="20"/>
              </w:rPr>
              <w:t>5</w:t>
            </w:r>
          </w:p>
        </w:tc>
      </w:tr>
      <w:tr w:rsidR="00BD058B" w:rsidRPr="00D01DF6" w:rsidTr="00CB3A91">
        <w:tc>
          <w:tcPr>
            <w:tcW w:w="817" w:type="dxa"/>
            <w:tcBorders>
              <w:left w:val="single" w:sz="6" w:space="0" w:color="000000"/>
              <w:bottom w:val="single" w:sz="4" w:space="0" w:color="auto"/>
              <w:right w:val="single" w:sz="6" w:space="0" w:color="000000"/>
            </w:tcBorders>
          </w:tcPr>
          <w:p w:rsidR="00BD058B" w:rsidRPr="00D01DF6" w:rsidRDefault="00BD058B" w:rsidP="00BD058B">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BD058B" w:rsidRPr="00D01DF6" w:rsidRDefault="00BD058B" w:rsidP="00BD058B">
            <w:pPr>
              <w:rPr>
                <w:b/>
              </w:rPr>
            </w:pPr>
            <w:r w:rsidRPr="00D01DF6">
              <w:rPr>
                <w:b/>
              </w:rPr>
              <w:t>Ministru kabineta noteikumu projekts</w:t>
            </w:r>
          </w:p>
        </w:tc>
        <w:tc>
          <w:tcPr>
            <w:tcW w:w="3553" w:type="dxa"/>
            <w:tcBorders>
              <w:left w:val="single" w:sz="6" w:space="0" w:color="000000"/>
              <w:bottom w:val="single" w:sz="4" w:space="0" w:color="auto"/>
              <w:right w:val="single" w:sz="6" w:space="0" w:color="000000"/>
            </w:tcBorders>
          </w:tcPr>
          <w:p w:rsidR="00BD058B" w:rsidRPr="00D01DF6" w:rsidRDefault="003C1092" w:rsidP="00BD058B">
            <w:pPr>
              <w:pStyle w:val="naisc"/>
              <w:spacing w:before="120" w:after="0"/>
              <w:jc w:val="both"/>
              <w:rPr>
                <w:b/>
                <w:bCs/>
              </w:rPr>
            </w:pPr>
            <w:r w:rsidRPr="00D01DF6">
              <w:rPr>
                <w:b/>
                <w:bCs/>
              </w:rPr>
              <w:t>Valsts kanceleja (22.01.2021. atzinuma 2. iebildums)</w:t>
            </w:r>
          </w:p>
          <w:p w:rsidR="00BD058B" w:rsidRPr="00D01DF6" w:rsidRDefault="00BD058B" w:rsidP="00BD058B">
            <w:pPr>
              <w:pStyle w:val="naisc"/>
              <w:spacing w:before="120" w:after="0"/>
              <w:jc w:val="both"/>
              <w:rPr>
                <w:b/>
                <w:bCs/>
              </w:rPr>
            </w:pPr>
          </w:p>
          <w:p w:rsidR="00BD058B" w:rsidRPr="00D01DF6" w:rsidRDefault="00BD058B" w:rsidP="00BD058B">
            <w:pPr>
              <w:pStyle w:val="naisc"/>
              <w:spacing w:before="120" w:after="0"/>
              <w:jc w:val="both"/>
              <w:rPr>
                <w:b/>
                <w:bCs/>
              </w:rPr>
            </w:pPr>
            <w:r w:rsidRPr="00D01DF6">
              <w:t>2021. gada 21. janvārī Ministru kabinets pieņēma lēmumu par Latvijas Institūta iekļaušanu Latvijas Investīciju un attīstības aģentūras struktūrā no 2021. gada 1. jūnija. Aicinām izvērtēt un nepieciešamības gadījumā projektu papildināt ar grozījumiem attiecībā uz Latvijas Institūta direktora dalību padomē un to, ka Padomes sekretariāta funkcijas veic Latvijas Institūts sadarbībā ar Ārlietu ministriju</w:t>
            </w:r>
          </w:p>
          <w:p w:rsidR="00BD058B" w:rsidRPr="00D01DF6" w:rsidRDefault="00BD058B" w:rsidP="00BD058B">
            <w:pPr>
              <w:pStyle w:val="naisc"/>
              <w:spacing w:before="120" w:after="0"/>
              <w:jc w:val="both"/>
              <w:rPr>
                <w:b/>
                <w:bCs/>
              </w:rPr>
            </w:pPr>
          </w:p>
        </w:tc>
        <w:tc>
          <w:tcPr>
            <w:tcW w:w="2977" w:type="dxa"/>
            <w:gridSpan w:val="2"/>
            <w:tcBorders>
              <w:left w:val="single" w:sz="6" w:space="0" w:color="000000"/>
              <w:bottom w:val="single" w:sz="4" w:space="0" w:color="auto"/>
              <w:right w:val="single" w:sz="6" w:space="0" w:color="000000"/>
            </w:tcBorders>
          </w:tcPr>
          <w:p w:rsidR="00BD058B" w:rsidRPr="00D01DF6" w:rsidRDefault="00BD058B" w:rsidP="00BD058B">
            <w:pPr>
              <w:pStyle w:val="naisc"/>
              <w:spacing w:before="0" w:after="120"/>
              <w:jc w:val="both"/>
              <w:rPr>
                <w:b/>
              </w:rPr>
            </w:pPr>
            <w:r w:rsidRPr="00D01DF6">
              <w:rPr>
                <w:b/>
              </w:rPr>
              <w:t>Iebildums ņemts vērā</w:t>
            </w:r>
          </w:p>
          <w:p w:rsidR="00AE0129" w:rsidRPr="00D01DF6" w:rsidRDefault="00AE0129" w:rsidP="00BD058B">
            <w:pPr>
              <w:pStyle w:val="naisc"/>
              <w:spacing w:before="0" w:after="120"/>
              <w:jc w:val="both"/>
              <w:rPr>
                <w:b/>
              </w:rPr>
            </w:pPr>
          </w:p>
          <w:p w:rsidR="00AE0129" w:rsidRPr="00D01DF6" w:rsidRDefault="00AE0129" w:rsidP="006E7122">
            <w:pPr>
              <w:pStyle w:val="naisc"/>
              <w:spacing w:before="0" w:after="120"/>
              <w:jc w:val="both"/>
            </w:pPr>
            <w:r w:rsidRPr="00D01DF6">
              <w:t xml:space="preserve">Ārlietu ministrija </w:t>
            </w:r>
            <w:r w:rsidR="00C27CCE" w:rsidRPr="00D01DF6">
              <w:t>piekrīt, ka Ministru kabineta noteikumos iekļautais regulējums par Latvijas Institūta</w:t>
            </w:r>
            <w:r w:rsidR="00C5408E" w:rsidRPr="00D01DF6">
              <w:t xml:space="preserve"> (LI)</w:t>
            </w:r>
            <w:r w:rsidR="00C27CCE" w:rsidRPr="00D01DF6">
              <w:t xml:space="preserve"> direktora dalību padomē, kā arī </w:t>
            </w:r>
            <w:r w:rsidR="006E7122" w:rsidRPr="00D01DF6">
              <w:t>LI</w:t>
            </w:r>
            <w:r w:rsidR="00C27CCE" w:rsidRPr="00D01DF6">
              <w:t xml:space="preserve"> uzdevumu veikt padomes sekretariāta funkcijas būs precizējams, tomēr to varēs izdarīt   pēc tam, kad starp institūcijām tiks panākta vienošanās</w:t>
            </w:r>
            <w:r w:rsidR="00C5408E" w:rsidRPr="00D01DF6">
              <w:t xml:space="preserve"> par turpmāko </w:t>
            </w:r>
            <w:r w:rsidR="0068507F" w:rsidRPr="00D01DF6">
              <w:t>pienākumu sadalījumu</w:t>
            </w:r>
            <w:r w:rsidR="00C5408E" w:rsidRPr="00D01DF6">
              <w:t xml:space="preserve"> padomē, proti, vai LI</w:t>
            </w:r>
            <w:r w:rsidR="00C27CCE" w:rsidRPr="00D01DF6">
              <w:t xml:space="preserve"> līdzšinējo pārstāvību un funkcijas padomes darbā </w:t>
            </w:r>
            <w:r w:rsidR="0068507F" w:rsidRPr="00D01DF6">
              <w:lastRenderedPageBreak/>
              <w:t xml:space="preserve">pilnā apmērā </w:t>
            </w:r>
            <w:r w:rsidR="00C27CCE" w:rsidRPr="00D01DF6">
              <w:t>pārņems Latvijas Investīciju un attīstības aģentūra</w:t>
            </w:r>
            <w:r w:rsidR="00C5408E" w:rsidRPr="00D01DF6">
              <w:t xml:space="preserve"> (LIAA) </w:t>
            </w:r>
            <w:r w:rsidR="00C27CCE" w:rsidRPr="00D01DF6">
              <w:t xml:space="preserve"> vai arī tiks panākts kāds cits risinājums.</w:t>
            </w:r>
            <w:r w:rsidR="00C5408E" w:rsidRPr="00D01DF6">
              <w:t xml:space="preserve"> </w:t>
            </w:r>
            <w:r w:rsidR="0068507F" w:rsidRPr="00D01DF6">
              <w:t xml:space="preserve">Ņemot vērā, ka nākamā padomes sēde ir plānota jau 2021.gada martā, kā arī to, ka LI un LIAA apvienošanās process ir tikai nupat uzsācies, Ārlietu ministrija uzskata, ka padomes darbības nepārtrauktības nolūkā pagaidām nav veicami šie grozījumu Ministru kabineta noteikumos. Attiecīgi grozījumi tiks veikti, kad būs pabeigts iestāžu apvienošanās process, kā arī pieņemti lēmumi par turpmāko padomes sekretariāta funkciju veicēju un padomes locekļiem (LI direktora vietā).  </w:t>
            </w:r>
            <w:r w:rsidR="00C27CCE" w:rsidRPr="00D01DF6">
              <w:t xml:space="preserve"> </w:t>
            </w:r>
          </w:p>
        </w:tc>
        <w:tc>
          <w:tcPr>
            <w:tcW w:w="3260" w:type="dxa"/>
            <w:tcBorders>
              <w:top w:val="single" w:sz="4" w:space="0" w:color="auto"/>
              <w:left w:val="single" w:sz="4" w:space="0" w:color="auto"/>
              <w:bottom w:val="single" w:sz="4" w:space="0" w:color="auto"/>
            </w:tcBorders>
          </w:tcPr>
          <w:p w:rsidR="00BD058B" w:rsidRPr="00D01DF6" w:rsidRDefault="0068507F" w:rsidP="00BD058B">
            <w:pPr>
              <w:spacing w:after="120"/>
              <w:jc w:val="both"/>
              <w:rPr>
                <w:b/>
              </w:rPr>
            </w:pPr>
            <w:r w:rsidRPr="00D01DF6">
              <w:rPr>
                <w:b/>
              </w:rPr>
              <w:lastRenderedPageBreak/>
              <w:t>Ministru kabineta noteikumu projekts</w:t>
            </w:r>
          </w:p>
        </w:tc>
      </w:tr>
      <w:tr w:rsidR="00BD058B" w:rsidRPr="00D01DF6" w:rsidTr="00CB3A91">
        <w:tc>
          <w:tcPr>
            <w:tcW w:w="817" w:type="dxa"/>
            <w:tcBorders>
              <w:left w:val="single" w:sz="6" w:space="0" w:color="000000"/>
              <w:bottom w:val="single" w:sz="4" w:space="0" w:color="auto"/>
              <w:right w:val="single" w:sz="6" w:space="0" w:color="000000"/>
            </w:tcBorders>
          </w:tcPr>
          <w:p w:rsidR="00BD058B" w:rsidRPr="00D01DF6" w:rsidRDefault="00BD058B" w:rsidP="00BD058B">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BD058B" w:rsidRPr="00D01DF6" w:rsidRDefault="00BD058B" w:rsidP="00BD058B">
            <w:pPr>
              <w:spacing w:after="120"/>
              <w:jc w:val="both"/>
              <w:rPr>
                <w:b/>
              </w:rPr>
            </w:pPr>
            <w:r w:rsidRPr="00D01DF6">
              <w:rPr>
                <w:b/>
              </w:rPr>
              <w:t xml:space="preserve">Ministru kabineta noteikumu projekta 1.punkts: </w:t>
            </w:r>
          </w:p>
          <w:p w:rsidR="00BD058B" w:rsidRPr="00D01DF6" w:rsidRDefault="00BD058B" w:rsidP="00BD058B">
            <w:pPr>
              <w:spacing w:after="120"/>
              <w:jc w:val="both"/>
            </w:pPr>
            <w:r w:rsidRPr="00D01DF6">
              <w:t>“</w:t>
            </w:r>
            <w:r w:rsidR="00A75859" w:rsidRPr="00D01DF6">
              <w:t xml:space="preserve">1. </w:t>
            </w:r>
            <w:r w:rsidRPr="00D01DF6">
              <w:t>Papildināt noteikumus ar 5.5.</w:t>
            </w:r>
            <w:r w:rsidRPr="00D01DF6">
              <w:rPr>
                <w:vertAlign w:val="superscript"/>
              </w:rPr>
              <w:t>1</w:t>
            </w:r>
            <w:r w:rsidRPr="00D01DF6">
              <w:t xml:space="preserve"> apakšpunktu šādā redakcijā:</w:t>
            </w:r>
          </w:p>
          <w:p w:rsidR="00BD058B" w:rsidRPr="00D01DF6" w:rsidRDefault="00BD058B" w:rsidP="00BD058B">
            <w:pPr>
              <w:spacing w:after="120"/>
              <w:jc w:val="both"/>
            </w:pPr>
            <w:r w:rsidRPr="00D01DF6">
              <w:t>“5.5.</w:t>
            </w:r>
            <w:r w:rsidRPr="00D01DF6">
              <w:rPr>
                <w:vertAlign w:val="superscript"/>
              </w:rPr>
              <w:t>1</w:t>
            </w:r>
            <w:r w:rsidRPr="00D01DF6">
              <w:t xml:space="preserve"> Saeimas Ārlietu komisijas pārstāvis;”.”</w:t>
            </w:r>
          </w:p>
          <w:p w:rsidR="00BD058B" w:rsidRPr="00D01DF6" w:rsidRDefault="00BD058B" w:rsidP="00BD058B">
            <w:pPr>
              <w:spacing w:after="120"/>
              <w:jc w:val="both"/>
            </w:pPr>
          </w:p>
          <w:p w:rsidR="00BD058B" w:rsidRPr="00D01DF6" w:rsidRDefault="00BD058B" w:rsidP="00BD058B">
            <w:pPr>
              <w:spacing w:after="120"/>
              <w:jc w:val="both"/>
              <w:rPr>
                <w:b/>
              </w:rPr>
            </w:pPr>
            <w:r w:rsidRPr="00D01DF6">
              <w:rPr>
                <w:b/>
              </w:rPr>
              <w:t>Ministru kabineta noteikumu projekta anotācijas I</w:t>
            </w:r>
            <w:r w:rsidR="00CF035A" w:rsidRPr="00D01DF6">
              <w:rPr>
                <w:b/>
              </w:rPr>
              <w:t xml:space="preserve"> </w:t>
            </w:r>
            <w:r w:rsidRPr="00D01DF6">
              <w:rPr>
                <w:b/>
              </w:rPr>
              <w:t>sadaļas 2.punkts “</w:t>
            </w:r>
            <w:r w:rsidRPr="00D01DF6">
              <w:rPr>
                <w:b/>
                <w:iCs/>
              </w:rPr>
              <w:t>Pašreizējā situācija un problēmas, kuru risināšanai tiesību akta projekts izstrādāts, tiesiskā regulējuma mērķis un būtība”</w:t>
            </w:r>
          </w:p>
          <w:p w:rsidR="00BD058B" w:rsidRPr="00D01DF6" w:rsidRDefault="00BD058B" w:rsidP="00BD058B">
            <w:pPr>
              <w:spacing w:after="120"/>
              <w:jc w:val="both"/>
            </w:pPr>
          </w:p>
        </w:tc>
        <w:tc>
          <w:tcPr>
            <w:tcW w:w="3553" w:type="dxa"/>
            <w:tcBorders>
              <w:left w:val="single" w:sz="6" w:space="0" w:color="000000"/>
              <w:bottom w:val="single" w:sz="4" w:space="0" w:color="auto"/>
              <w:right w:val="single" w:sz="6" w:space="0" w:color="000000"/>
            </w:tcBorders>
          </w:tcPr>
          <w:p w:rsidR="00BD058B" w:rsidRPr="00D01DF6" w:rsidRDefault="00BD058B" w:rsidP="00BD058B">
            <w:pPr>
              <w:pStyle w:val="naisc"/>
              <w:ind w:firstLine="1"/>
              <w:jc w:val="both"/>
              <w:rPr>
                <w:b/>
                <w:bCs/>
              </w:rPr>
            </w:pPr>
            <w:r w:rsidRPr="00D01DF6">
              <w:rPr>
                <w:b/>
                <w:bCs/>
              </w:rPr>
              <w:lastRenderedPageBreak/>
              <w:t>Tieslietu ministrija (21.01.2021. atzinuma 1. iebildums)</w:t>
            </w:r>
          </w:p>
          <w:p w:rsidR="00BD058B" w:rsidRPr="00D01DF6" w:rsidRDefault="00BD058B" w:rsidP="00BD058B">
            <w:pPr>
              <w:pStyle w:val="NormalWeb"/>
              <w:tabs>
                <w:tab w:val="left" w:pos="993"/>
              </w:tabs>
              <w:spacing w:before="0" w:beforeAutospacing="0" w:after="0" w:afterAutospacing="0"/>
              <w:ind w:right="11"/>
              <w:jc w:val="both"/>
              <w:rPr>
                <w:color w:val="000000"/>
              </w:rPr>
            </w:pPr>
          </w:p>
          <w:p w:rsidR="00BD058B" w:rsidRPr="00D01DF6" w:rsidRDefault="00BD058B" w:rsidP="00BD058B">
            <w:pPr>
              <w:pStyle w:val="NormalWeb"/>
              <w:tabs>
                <w:tab w:val="left" w:pos="993"/>
              </w:tabs>
              <w:spacing w:before="0" w:beforeAutospacing="0" w:after="0" w:afterAutospacing="0"/>
              <w:ind w:right="11"/>
              <w:jc w:val="both"/>
            </w:pPr>
            <w:r w:rsidRPr="00D01DF6">
              <w:rPr>
                <w:lang w:eastAsia="zh-CN"/>
              </w:rPr>
              <w:t>Ārlietu</w:t>
            </w:r>
            <w:r w:rsidRPr="00D01DF6">
              <w:t xml:space="preserve"> ministrija nav izvērtējusi projektā paredzēto grozījumu nepieciešamību pēc būtības. Proti, anotācijā nav sniegts pamatojums, kādēļ Latvijas ārējā tēla politikas koordinācijas padomi (turpmāk </w:t>
            </w:r>
            <w:r w:rsidRPr="00D01DF6">
              <w:rPr>
                <w:rFonts w:eastAsia="Calibri"/>
              </w:rPr>
              <w:t>–</w:t>
            </w:r>
            <w:r w:rsidRPr="00D01DF6">
              <w:t xml:space="preserve"> </w:t>
            </w:r>
            <w:r w:rsidRPr="00D01DF6">
              <w:lastRenderedPageBreak/>
              <w:t>padome) būtu nepieciešams papildināt ar locekli no Saeimas Ārlietu komisijas.</w:t>
            </w:r>
          </w:p>
          <w:p w:rsidR="00BD058B" w:rsidRPr="00D01DF6" w:rsidRDefault="00BD058B" w:rsidP="00BD058B">
            <w:pPr>
              <w:pStyle w:val="NormalWeb"/>
              <w:tabs>
                <w:tab w:val="left" w:pos="993"/>
              </w:tabs>
              <w:spacing w:before="0" w:beforeAutospacing="0" w:after="0" w:afterAutospacing="0"/>
              <w:ind w:right="11"/>
              <w:jc w:val="both"/>
            </w:pPr>
          </w:p>
          <w:p w:rsidR="00BD058B" w:rsidRPr="00D01DF6" w:rsidRDefault="00BD058B" w:rsidP="00BD058B">
            <w:pPr>
              <w:pStyle w:val="NormalWeb"/>
              <w:tabs>
                <w:tab w:val="left" w:pos="993"/>
              </w:tabs>
              <w:spacing w:before="0" w:beforeAutospacing="0" w:after="0" w:afterAutospacing="0"/>
              <w:ind w:right="11"/>
              <w:jc w:val="both"/>
            </w:pPr>
            <w:r w:rsidRPr="00D01DF6">
              <w:t>Tieslietu ministrijas ieskatā anotācijas I sadaļas 2. punktā norādītā vispārīgā informācija par to, ka Saeimas Ārlietu komisijas pārstāvis dos papildu vērtību padomes darbā un tās lēmumu pieņemšanā, nerada pārliecību par projekta 1. punkta nepieciešamību. Tāpat fakts, ka Saeimas Ārlietu komisijas priekšsēdētāja biedrs ir piedalījies padomes 2020. gada 7. oktobra sēdē, kurā padome atbalstīja priekšlikumu par padomes dalībnieku sastāva papildināšanu ar Saeimas Ārlietu komisijas pārstāvi, nav pietiekams pamats projekta 1. punkta nepieciešamībai.</w:t>
            </w:r>
          </w:p>
          <w:p w:rsidR="00BD058B" w:rsidRPr="00D01DF6" w:rsidRDefault="00BD058B" w:rsidP="00BD058B">
            <w:pPr>
              <w:pStyle w:val="NormalWeb"/>
              <w:tabs>
                <w:tab w:val="left" w:pos="993"/>
              </w:tabs>
              <w:spacing w:before="0" w:beforeAutospacing="0" w:after="0" w:afterAutospacing="0"/>
              <w:ind w:right="11"/>
              <w:jc w:val="both"/>
            </w:pPr>
          </w:p>
          <w:p w:rsidR="00BD058B" w:rsidRPr="00D01DF6" w:rsidRDefault="00BD058B" w:rsidP="00BD058B">
            <w:pPr>
              <w:pStyle w:val="NormalWeb"/>
              <w:tabs>
                <w:tab w:val="left" w:pos="993"/>
              </w:tabs>
              <w:spacing w:before="0" w:beforeAutospacing="0" w:after="0" w:afterAutospacing="0"/>
              <w:ind w:right="11"/>
              <w:jc w:val="both"/>
            </w:pPr>
            <w:r w:rsidRPr="00D01DF6">
              <w:t xml:space="preserve">Vēršam uzmanību, ka padomes sēdes notiek regulāri (ne retāk kā reizi sešos mēnešos), līdz ar to anotācijā norādītajam būtu jārada pārliecība par pastāvīgu Saeimas Ārlietu komisijas pārstāvja nepieciešamību.  Ņemot vērā minēto, lūdzam papildināt anotācijas I sadaļas 2. punktu ar skaidrojumu par projekta 1. punkta un 3. punkta nepieciešamību vai </w:t>
            </w:r>
            <w:r w:rsidRPr="00D01DF6">
              <w:lastRenderedPageBreak/>
              <w:t>svītrot projekta 1. punktu un 3. punktu.</w:t>
            </w:r>
          </w:p>
          <w:p w:rsidR="00BD058B" w:rsidRPr="00D01DF6" w:rsidRDefault="00BD058B" w:rsidP="00BD058B">
            <w:pPr>
              <w:pStyle w:val="NormalWeb"/>
              <w:tabs>
                <w:tab w:val="left" w:pos="993"/>
              </w:tabs>
              <w:spacing w:before="0" w:beforeAutospacing="0" w:after="0" w:afterAutospacing="0"/>
              <w:ind w:right="11"/>
              <w:jc w:val="both"/>
            </w:pPr>
          </w:p>
          <w:p w:rsidR="00BD058B" w:rsidRPr="00D01DF6" w:rsidRDefault="00BD058B" w:rsidP="00BD058B">
            <w:pPr>
              <w:pStyle w:val="NormalWeb"/>
              <w:tabs>
                <w:tab w:val="left" w:pos="993"/>
              </w:tabs>
              <w:spacing w:before="0" w:beforeAutospacing="0" w:after="0" w:afterAutospacing="0"/>
              <w:ind w:right="11"/>
              <w:jc w:val="both"/>
            </w:pPr>
            <w:r w:rsidRPr="00D01DF6">
              <w:t>Papildus norādām, ka, ja būs nepieciešama Saeimas Ārlietu komisijas pārstāvja dalība padomes sēdē, komisijas pārstāvis var tajā piedalīties kā uzaicinātā persona atbilstoši Ministru kabineta 2014. gada 19. augusta noteikumu Nr. 477 "Latvijas ārējā tēla politikas koordinācijas padomes nolikums" 8. punktam.</w:t>
            </w:r>
          </w:p>
          <w:p w:rsidR="00BD058B" w:rsidRDefault="00BD058B" w:rsidP="00BD058B">
            <w:pPr>
              <w:pStyle w:val="NormalWeb"/>
              <w:tabs>
                <w:tab w:val="left" w:pos="993"/>
              </w:tabs>
              <w:spacing w:before="0" w:beforeAutospacing="0" w:after="0" w:afterAutospacing="0"/>
              <w:ind w:right="11"/>
              <w:jc w:val="both"/>
              <w:rPr>
                <w:color w:val="000000"/>
              </w:rPr>
            </w:pPr>
          </w:p>
          <w:p w:rsidR="00D920D6" w:rsidRDefault="00D920D6" w:rsidP="00D920D6">
            <w:pPr>
              <w:pStyle w:val="NormalWeb"/>
              <w:tabs>
                <w:tab w:val="left" w:pos="993"/>
              </w:tabs>
              <w:spacing w:before="0" w:beforeAutospacing="0" w:after="0" w:afterAutospacing="0"/>
              <w:ind w:right="11"/>
              <w:jc w:val="both"/>
              <w:rPr>
                <w:b/>
                <w:bCs/>
              </w:rPr>
            </w:pPr>
            <w:r w:rsidRPr="00D01DF6">
              <w:rPr>
                <w:b/>
                <w:bCs/>
              </w:rPr>
              <w:t>Tieslietu ministrija (</w:t>
            </w:r>
            <w:r>
              <w:rPr>
                <w:b/>
                <w:bCs/>
              </w:rPr>
              <w:t>10</w:t>
            </w:r>
            <w:r w:rsidRPr="00D01DF6">
              <w:rPr>
                <w:b/>
                <w:bCs/>
              </w:rPr>
              <w:t>.0</w:t>
            </w:r>
            <w:r>
              <w:rPr>
                <w:b/>
                <w:bCs/>
              </w:rPr>
              <w:t>2</w:t>
            </w:r>
            <w:r w:rsidRPr="00D01DF6">
              <w:rPr>
                <w:b/>
                <w:bCs/>
              </w:rPr>
              <w:t>.2021. atzinuma 1. iebildums)</w:t>
            </w:r>
          </w:p>
          <w:p w:rsidR="00D920D6" w:rsidRDefault="00D920D6" w:rsidP="00D920D6">
            <w:pPr>
              <w:pStyle w:val="NormalWeb"/>
              <w:tabs>
                <w:tab w:val="left" w:pos="993"/>
              </w:tabs>
              <w:spacing w:before="0" w:beforeAutospacing="0" w:after="0" w:afterAutospacing="0"/>
              <w:ind w:right="11"/>
              <w:jc w:val="both"/>
              <w:rPr>
                <w:b/>
                <w:bCs/>
              </w:rPr>
            </w:pPr>
          </w:p>
          <w:p w:rsidR="00D920D6" w:rsidRPr="00D920D6" w:rsidRDefault="00D920D6" w:rsidP="00D920D6">
            <w:pPr>
              <w:pStyle w:val="NormalWeb"/>
              <w:tabs>
                <w:tab w:val="left" w:pos="993"/>
              </w:tabs>
              <w:spacing w:before="0" w:beforeAutospacing="0" w:after="0" w:afterAutospacing="0"/>
              <w:ind w:right="11"/>
              <w:jc w:val="both"/>
              <w:rPr>
                <w:bCs/>
              </w:rPr>
            </w:pPr>
            <w:r>
              <w:t>Atkārtoti lūdzam papildināt anotācijas I sadaļas 2. punktu ar skaidrojumu par projekta 3. punkta nepieciešamību</w:t>
            </w:r>
            <w:r>
              <w:t>.</w:t>
            </w:r>
          </w:p>
          <w:p w:rsidR="00D920D6" w:rsidRPr="00D01DF6" w:rsidRDefault="00D920D6" w:rsidP="00D920D6">
            <w:pPr>
              <w:pStyle w:val="NormalWeb"/>
              <w:tabs>
                <w:tab w:val="left" w:pos="993"/>
              </w:tabs>
              <w:spacing w:before="0" w:beforeAutospacing="0" w:after="0" w:afterAutospacing="0"/>
              <w:ind w:right="11"/>
              <w:jc w:val="both"/>
              <w:rPr>
                <w:color w:val="000000"/>
              </w:rPr>
            </w:pPr>
          </w:p>
        </w:tc>
        <w:tc>
          <w:tcPr>
            <w:tcW w:w="2977" w:type="dxa"/>
            <w:gridSpan w:val="2"/>
            <w:tcBorders>
              <w:left w:val="single" w:sz="6" w:space="0" w:color="000000"/>
              <w:bottom w:val="single" w:sz="4" w:space="0" w:color="auto"/>
              <w:right w:val="single" w:sz="6" w:space="0" w:color="000000"/>
            </w:tcBorders>
          </w:tcPr>
          <w:p w:rsidR="00BD058B" w:rsidRPr="00D01DF6" w:rsidRDefault="00BD058B" w:rsidP="00BD058B">
            <w:pPr>
              <w:pStyle w:val="naisc"/>
              <w:spacing w:before="0" w:after="0"/>
              <w:jc w:val="both"/>
              <w:rPr>
                <w:b/>
              </w:rPr>
            </w:pPr>
            <w:r w:rsidRPr="00D01DF6">
              <w:rPr>
                <w:b/>
              </w:rPr>
              <w:lastRenderedPageBreak/>
              <w:t>Iebildums ņemts vērā</w:t>
            </w:r>
          </w:p>
          <w:p w:rsidR="00BD058B" w:rsidRPr="00D01DF6" w:rsidRDefault="00BD058B" w:rsidP="00BD058B">
            <w:pPr>
              <w:pStyle w:val="naisc"/>
              <w:spacing w:before="0" w:after="0"/>
              <w:jc w:val="both"/>
              <w:rPr>
                <w:b/>
              </w:rPr>
            </w:pPr>
          </w:p>
          <w:p w:rsidR="00BD058B" w:rsidRPr="00D01DF6" w:rsidRDefault="00BD058B" w:rsidP="00BD058B">
            <w:pPr>
              <w:pStyle w:val="naisc"/>
              <w:spacing w:before="0" w:after="0"/>
              <w:jc w:val="both"/>
            </w:pPr>
            <w:r w:rsidRPr="00D01DF6">
              <w:t xml:space="preserve">Noteikumu projekta anotācija ir papildināta ar papildus argumentāciju par nepieciešamību iekļaut Saeimas Ārlietu komisijas pārstāvi  Latvijas ārējā tēla politikas koordinācijas </w:t>
            </w:r>
            <w:r w:rsidRPr="00D01DF6">
              <w:lastRenderedPageBreak/>
              <w:t>padomes pastāvīgo locekļu sastāvā.</w:t>
            </w:r>
          </w:p>
          <w:p w:rsidR="003B3615" w:rsidRPr="00D01DF6" w:rsidRDefault="003B3615" w:rsidP="00BD058B">
            <w:pPr>
              <w:pStyle w:val="naisc"/>
              <w:spacing w:before="0" w:after="0"/>
              <w:jc w:val="both"/>
            </w:pPr>
          </w:p>
          <w:p w:rsidR="003B3615" w:rsidRDefault="003B3615" w:rsidP="003B3615">
            <w:pPr>
              <w:pStyle w:val="naisc"/>
              <w:spacing w:before="0" w:after="0"/>
              <w:jc w:val="both"/>
            </w:pPr>
            <w:r w:rsidRPr="00D01DF6">
              <w:t xml:space="preserve">Ārlietu ministrija zina par Tieslietu ministrijas iebildumā minēto iespēju pieaicināt dalībai padomes sēdēs </w:t>
            </w:r>
            <w:proofErr w:type="spellStart"/>
            <w:r w:rsidRPr="00D01DF6">
              <w:rPr>
                <w:i/>
              </w:rPr>
              <w:t>ad</w:t>
            </w:r>
            <w:proofErr w:type="spellEnd"/>
            <w:r w:rsidRPr="00D01DF6">
              <w:rPr>
                <w:i/>
              </w:rPr>
              <w:t xml:space="preserve"> </w:t>
            </w:r>
            <w:proofErr w:type="spellStart"/>
            <w:r w:rsidRPr="00D01DF6">
              <w:rPr>
                <w:i/>
              </w:rPr>
              <w:t>hoc</w:t>
            </w:r>
            <w:proofErr w:type="spellEnd"/>
            <w:r w:rsidRPr="00D01DF6">
              <w:t xml:space="preserve"> locekļus, tomēr </w:t>
            </w:r>
            <w:r w:rsidRPr="00D01DF6">
              <w:rPr>
                <w:lang w:eastAsia="en-US"/>
              </w:rPr>
              <w:t xml:space="preserve"> šāda iespēja ir izmantojama gadījumos, kad ir nepieciešama  kāda šaura vai specifiska ekspertīze vai iesaiste konkrētā jautājuma risināšanā. Ārlietu ministrija uzskata, ka Saeimas Ārlietu komisijas pārstāvja un diasporas organizācijas pārstāvja dalība </w:t>
            </w:r>
            <w:r w:rsidRPr="00D01DF6">
              <w:t xml:space="preserve">Latvijas ārējā tēla politikas koordinācijas padomē nav pielīdzināma šiem specifiskiem gadījumiem. Tāpēc arī ir sagatavots noteikumu projekts, lai radītu iespēju šo divu organizāciju/institūciju pārstāvjiem kļūt par pastāvīgiem padomes locekļiem.   </w:t>
            </w:r>
          </w:p>
          <w:p w:rsidR="00D920D6" w:rsidRDefault="00D920D6" w:rsidP="003B3615">
            <w:pPr>
              <w:pStyle w:val="naisc"/>
              <w:spacing w:before="0" w:after="0"/>
              <w:jc w:val="both"/>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Default="00D920D6" w:rsidP="00D920D6">
            <w:pPr>
              <w:pStyle w:val="naisc"/>
              <w:spacing w:before="0" w:after="0"/>
              <w:jc w:val="both"/>
              <w:rPr>
                <w:b/>
              </w:rPr>
            </w:pPr>
          </w:p>
          <w:p w:rsidR="00D920D6" w:rsidRPr="00D01DF6" w:rsidRDefault="00D920D6" w:rsidP="00D920D6">
            <w:pPr>
              <w:pStyle w:val="naisc"/>
              <w:spacing w:before="0" w:after="0"/>
              <w:jc w:val="both"/>
              <w:rPr>
                <w:b/>
              </w:rPr>
            </w:pPr>
            <w:r w:rsidRPr="00D01DF6">
              <w:rPr>
                <w:b/>
              </w:rPr>
              <w:t>Iebildums ņemts vērā</w:t>
            </w:r>
          </w:p>
          <w:p w:rsidR="00D920D6" w:rsidRDefault="00D920D6" w:rsidP="003B3615">
            <w:pPr>
              <w:pStyle w:val="naisc"/>
              <w:spacing w:before="0" w:after="0"/>
              <w:jc w:val="both"/>
            </w:pPr>
          </w:p>
          <w:p w:rsidR="00D920D6" w:rsidRPr="00D01DF6" w:rsidRDefault="00D920D6" w:rsidP="003B3615">
            <w:pPr>
              <w:pStyle w:val="naisc"/>
              <w:spacing w:before="0" w:after="0"/>
              <w:jc w:val="both"/>
            </w:pPr>
            <w:r w:rsidRPr="00D01DF6">
              <w:t>Noteikumu projekta anotācija ir papildināta ar</w:t>
            </w:r>
            <w:r>
              <w:t xml:space="preserve"> jaunu rindkopu par noteikumu projekta 3.punkta nepieciešamību.</w:t>
            </w:r>
          </w:p>
        </w:tc>
        <w:tc>
          <w:tcPr>
            <w:tcW w:w="3260" w:type="dxa"/>
            <w:tcBorders>
              <w:top w:val="single" w:sz="4" w:space="0" w:color="auto"/>
              <w:left w:val="single" w:sz="4" w:space="0" w:color="auto"/>
              <w:bottom w:val="single" w:sz="4" w:space="0" w:color="auto"/>
            </w:tcBorders>
          </w:tcPr>
          <w:p w:rsidR="00AF36E4" w:rsidRPr="00D01DF6" w:rsidRDefault="00AF36E4" w:rsidP="00BD058B">
            <w:pPr>
              <w:spacing w:after="120"/>
              <w:jc w:val="both"/>
              <w:rPr>
                <w:b/>
              </w:rPr>
            </w:pPr>
            <w:r w:rsidRPr="00D01DF6">
              <w:rPr>
                <w:b/>
              </w:rPr>
              <w:lastRenderedPageBreak/>
              <w:t>Ministru kabineta noteikumu projekta anotācijas I.sadaļas 2.punkts papildināts ar šādu rindkopu:</w:t>
            </w:r>
          </w:p>
          <w:p w:rsidR="00BD058B" w:rsidRDefault="00AF36E4" w:rsidP="00D920D6">
            <w:pPr>
              <w:spacing w:after="120"/>
              <w:jc w:val="both"/>
              <w:rPr>
                <w:bCs/>
              </w:rPr>
            </w:pPr>
            <w:r w:rsidRPr="00D01DF6">
              <w:t>“</w:t>
            </w:r>
            <w:r w:rsidR="00D920D6" w:rsidRPr="009F6894">
              <w:t xml:space="preserve">Atbalstāmu vēlmi iesaistīties un nominēt savu pārstāvi </w:t>
            </w:r>
            <w:r w:rsidR="00D920D6" w:rsidRPr="009F6894">
              <w:rPr>
                <w:bCs/>
              </w:rPr>
              <w:t xml:space="preserve">padomes darbā ir izteikusi arī Saeimas Ārlietu komisija. Padomē ir pārstāvēts plašs </w:t>
            </w:r>
            <w:r w:rsidR="00D920D6" w:rsidRPr="009F6894">
              <w:rPr>
                <w:bCs/>
              </w:rPr>
              <w:lastRenderedPageBreak/>
              <w:t xml:space="preserve">dalībnieku loks, ieskaitot Valsts prezidenta kancelejas, ministriju, iestāžu un nevalstisko organizāciju pārstāvjus. Likumdevēja pārstāvja dalība padomes pastāvīgā locekļa statusā ir atbalstāma gan no valsts institūciju reprezentācijas viedokļa, gan no funkcionalitātes viedokļa. </w:t>
            </w:r>
            <w:r w:rsidR="00D920D6" w:rsidRPr="009F6894">
              <w:rPr>
                <w:color w:val="000000"/>
              </w:rPr>
              <w:t xml:space="preserve">Ārējā tēla jautājumi daļēji ir uzskatāmi par valsts ārpolitikas sastāvdaļu. Līdz ar to Saeimas Ārlietu komisijas pārstāvja dalība padomes locekļu sastāvā dos būtisku pienesumu padomes darbā, sniedzot likumdevēja redzējumu un priekšlikumus padomes uzdevumu īstenošanā. Tā tiks veicināta starpinstitucionālā koordinācija, saskaņota starptautiskās komunikācijas veidošana un priekšlikumu formulēšana Latvijas ārpolitikas īstenotājiem, kuru lokā ir arī Saeimas Ārlietu komisija. </w:t>
            </w:r>
            <w:r w:rsidR="00D920D6" w:rsidRPr="009F6894">
              <w:rPr>
                <w:bCs/>
              </w:rPr>
              <w:t xml:space="preserve">Līdzīga valsts institūciju pārstāvniecība ir arī Diasporas konsultatīvajā padomē, kurā pastāvīgo locekļu sastāvā ir pārstāvji gan no Valsts prezidenta kancelejas, </w:t>
            </w:r>
            <w:r w:rsidR="00D920D6" w:rsidRPr="009F6894">
              <w:rPr>
                <w:bCs/>
              </w:rPr>
              <w:lastRenderedPageBreak/>
              <w:t>Saeimas Ārlietu komisijas, ministrijām un Valsts kancelejas. Līdz ar to padomes locekļu sastāva papildināšana ar Saeimas Ārlietu komisijas pārstāvi ir uzskatāma tikai par loģisku soli padomes darba attīstīšanai un padomes lēmumu īstenošanas efektivitātes paaugstināšanai.</w:t>
            </w:r>
            <w:r w:rsidRPr="00D01DF6">
              <w:rPr>
                <w:bCs/>
              </w:rPr>
              <w:t>”</w:t>
            </w:r>
            <w:r w:rsidR="006E7122" w:rsidRPr="00D01DF6">
              <w:rPr>
                <w:bCs/>
              </w:rPr>
              <w:t>.</w:t>
            </w:r>
          </w:p>
          <w:p w:rsidR="00D920D6" w:rsidRDefault="00D920D6" w:rsidP="00D920D6">
            <w:pPr>
              <w:spacing w:after="120"/>
              <w:jc w:val="both"/>
              <w:rPr>
                <w:bCs/>
              </w:rPr>
            </w:pPr>
          </w:p>
          <w:p w:rsidR="00D920D6" w:rsidRDefault="00D920D6" w:rsidP="00D920D6">
            <w:pPr>
              <w:spacing w:after="120"/>
              <w:jc w:val="both"/>
              <w:rPr>
                <w:bCs/>
              </w:rPr>
            </w:pPr>
          </w:p>
          <w:p w:rsidR="00D920D6" w:rsidRDefault="00D920D6" w:rsidP="00D920D6">
            <w:pPr>
              <w:spacing w:after="120"/>
              <w:jc w:val="both"/>
              <w:rPr>
                <w:b/>
              </w:rPr>
            </w:pPr>
            <w:r w:rsidRPr="00D01DF6">
              <w:rPr>
                <w:b/>
              </w:rPr>
              <w:t xml:space="preserve">Ministru kabineta noteikumu projekta anotācijas </w:t>
            </w:r>
            <w:proofErr w:type="spellStart"/>
            <w:r w:rsidRPr="00D01DF6">
              <w:rPr>
                <w:b/>
              </w:rPr>
              <w:t>I.sadaļas</w:t>
            </w:r>
            <w:proofErr w:type="spellEnd"/>
            <w:r w:rsidRPr="00D01DF6">
              <w:rPr>
                <w:b/>
              </w:rPr>
              <w:t xml:space="preserve"> 2.punkts papildināts ar šādu rindkopu:</w:t>
            </w:r>
          </w:p>
          <w:p w:rsidR="00D920D6" w:rsidRDefault="00D920D6" w:rsidP="00D920D6">
            <w:pPr>
              <w:spacing w:after="120"/>
              <w:jc w:val="both"/>
              <w:rPr>
                <w:bCs/>
              </w:rPr>
            </w:pPr>
          </w:p>
          <w:p w:rsidR="00D920D6" w:rsidRDefault="00D920D6" w:rsidP="00D920D6">
            <w:pPr>
              <w:spacing w:after="120"/>
              <w:jc w:val="both"/>
              <w:rPr>
                <w:bCs/>
              </w:rPr>
            </w:pPr>
            <w:r w:rsidRPr="00D920D6">
              <w:t>“</w:t>
            </w:r>
            <w:r w:rsidRPr="00D920D6">
              <w:t xml:space="preserve">Noteikumu projekta 3.punkts papildina noteikumu 11.punktu, nosakot, ka padomes lēmumi nav saistoši Saeimas Ārlietu komisijai, kā institūcijai. Minētais pamatots, lai Saeimas Ārlietu komisiju noteikumu 11.punktā sistēmiski pievienotu Valsts prezidenta kancelejai un Ministru prezidenta birojam, attiecībā uz kuriem padomes lēmumi nav saistoši. Līdz ar to padomes lēmumi paliek saistoši padomē pārstāvētajām </w:t>
            </w:r>
            <w:r w:rsidRPr="00D920D6">
              <w:lastRenderedPageBreak/>
              <w:t>ministrijām, iestādēm un nevalstiskā sektora pārstāvjiem, kā tas bija noteikts līdz šim</w:t>
            </w:r>
            <w:r w:rsidRPr="00D920D6">
              <w:t>.”</w:t>
            </w:r>
          </w:p>
          <w:p w:rsidR="00D920D6" w:rsidRPr="00D01DF6" w:rsidRDefault="00D920D6" w:rsidP="00D920D6">
            <w:pPr>
              <w:spacing w:after="120"/>
              <w:jc w:val="both"/>
              <w:rPr>
                <w:b/>
              </w:rPr>
            </w:pPr>
          </w:p>
        </w:tc>
      </w:tr>
      <w:tr w:rsidR="00BD058B" w:rsidRPr="00D01DF6" w:rsidTr="00CB3A91">
        <w:tc>
          <w:tcPr>
            <w:tcW w:w="817" w:type="dxa"/>
            <w:tcBorders>
              <w:left w:val="single" w:sz="6" w:space="0" w:color="000000"/>
              <w:bottom w:val="single" w:sz="4" w:space="0" w:color="auto"/>
              <w:right w:val="single" w:sz="6" w:space="0" w:color="000000"/>
            </w:tcBorders>
          </w:tcPr>
          <w:p w:rsidR="00BD058B" w:rsidRPr="00D01DF6" w:rsidRDefault="00BD058B" w:rsidP="00BD058B">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BD058B" w:rsidRPr="00D01DF6" w:rsidRDefault="00BD058B" w:rsidP="00BD058B">
            <w:pPr>
              <w:spacing w:after="120"/>
              <w:jc w:val="both"/>
              <w:rPr>
                <w:b/>
              </w:rPr>
            </w:pPr>
            <w:r w:rsidRPr="00D01DF6">
              <w:rPr>
                <w:b/>
              </w:rPr>
              <w:t>Ministru kabineta noteikumu projekta anotācijas II</w:t>
            </w:r>
            <w:r w:rsidR="00CF035A" w:rsidRPr="00D01DF6">
              <w:rPr>
                <w:b/>
              </w:rPr>
              <w:t xml:space="preserve"> </w:t>
            </w:r>
            <w:r w:rsidRPr="00D01DF6">
              <w:rPr>
                <w:b/>
              </w:rPr>
              <w:t>sadaļa “</w:t>
            </w:r>
            <w:r w:rsidRPr="00D01DF6">
              <w:rPr>
                <w:b/>
                <w:bCs/>
                <w:iCs/>
              </w:rPr>
              <w:t>Tiesību akta projekta ietekme uz sabiedrību, tautsaimniecības attīstību un administratīvo slogu</w:t>
            </w:r>
            <w:r w:rsidRPr="00D01DF6">
              <w:rPr>
                <w:b/>
                <w:iCs/>
              </w:rPr>
              <w:t>”</w:t>
            </w:r>
          </w:p>
          <w:p w:rsidR="00BD058B" w:rsidRPr="00D01DF6" w:rsidRDefault="00BD058B" w:rsidP="00BD058B">
            <w:pPr>
              <w:spacing w:after="120"/>
              <w:jc w:val="both"/>
            </w:pPr>
          </w:p>
        </w:tc>
        <w:tc>
          <w:tcPr>
            <w:tcW w:w="3553" w:type="dxa"/>
            <w:tcBorders>
              <w:left w:val="single" w:sz="6" w:space="0" w:color="000000"/>
              <w:bottom w:val="single" w:sz="4" w:space="0" w:color="auto"/>
              <w:right w:val="single" w:sz="6" w:space="0" w:color="000000"/>
            </w:tcBorders>
          </w:tcPr>
          <w:p w:rsidR="00BD058B" w:rsidRPr="00D01DF6" w:rsidRDefault="00BD058B" w:rsidP="00BD058B">
            <w:pPr>
              <w:pStyle w:val="NormalWeb"/>
              <w:tabs>
                <w:tab w:val="left" w:pos="993"/>
              </w:tabs>
              <w:spacing w:before="0" w:beforeAutospacing="0" w:after="0" w:afterAutospacing="0"/>
              <w:ind w:right="11"/>
              <w:jc w:val="both"/>
              <w:rPr>
                <w:b/>
                <w:bCs/>
              </w:rPr>
            </w:pPr>
            <w:r w:rsidRPr="00D01DF6">
              <w:rPr>
                <w:b/>
                <w:bCs/>
              </w:rPr>
              <w:t>Tieslietu ministrija (21.01.2021. atzinuma 2. iebildums)</w:t>
            </w:r>
          </w:p>
          <w:p w:rsidR="00BD058B" w:rsidRPr="00D01DF6" w:rsidRDefault="00BD058B" w:rsidP="00BD058B">
            <w:pPr>
              <w:pStyle w:val="NormalWeb"/>
              <w:tabs>
                <w:tab w:val="left" w:pos="993"/>
              </w:tabs>
              <w:spacing w:before="0" w:beforeAutospacing="0" w:after="0" w:afterAutospacing="0"/>
              <w:ind w:right="11"/>
              <w:jc w:val="both"/>
              <w:rPr>
                <w:b/>
                <w:bCs/>
              </w:rPr>
            </w:pPr>
          </w:p>
          <w:p w:rsidR="00BD058B" w:rsidRPr="00D01DF6" w:rsidRDefault="00BD058B" w:rsidP="00BD058B">
            <w:pPr>
              <w:pStyle w:val="NormalWeb"/>
              <w:tabs>
                <w:tab w:val="left" w:pos="993"/>
              </w:tabs>
              <w:spacing w:before="0" w:beforeAutospacing="0" w:after="0" w:afterAutospacing="0"/>
              <w:ind w:right="11"/>
              <w:jc w:val="both"/>
            </w:pPr>
            <w:r w:rsidRPr="00D01DF6">
              <w:t xml:space="preserve">Lūdzam anotācijas II sadaļu aizpildīt atbilstoši Ministru kabineta 2009. gada 15. decembra </w:t>
            </w:r>
            <w:r w:rsidRPr="00D01DF6">
              <w:rPr>
                <w:lang w:eastAsia="zh-CN"/>
              </w:rPr>
              <w:t>instrukcijas</w:t>
            </w:r>
            <w:r w:rsidRPr="00D01DF6">
              <w:t xml:space="preserve"> Nr. 19 "Tiesību akta projekta sākotnējās ietekmes izvērtēšanas kārtība" III nodaļas prasībām, vērtējot projekta ietekmi uz administratīvo slogu un izmaksām (ja tādas ir).</w:t>
            </w:r>
          </w:p>
          <w:p w:rsidR="00BD058B" w:rsidRPr="00D01DF6" w:rsidRDefault="00BD058B" w:rsidP="00BD058B">
            <w:pPr>
              <w:pStyle w:val="NormalWeb"/>
              <w:tabs>
                <w:tab w:val="left" w:pos="993"/>
              </w:tabs>
              <w:spacing w:before="0" w:beforeAutospacing="0" w:after="0" w:afterAutospacing="0"/>
              <w:ind w:right="11"/>
              <w:jc w:val="both"/>
              <w:rPr>
                <w:color w:val="000000"/>
              </w:rPr>
            </w:pPr>
          </w:p>
          <w:p w:rsidR="00BD058B" w:rsidRPr="00D01DF6" w:rsidRDefault="00BD058B" w:rsidP="00BD058B">
            <w:pPr>
              <w:pStyle w:val="NormalWeb"/>
              <w:tabs>
                <w:tab w:val="left" w:pos="993"/>
              </w:tabs>
              <w:spacing w:before="0" w:beforeAutospacing="0" w:after="0" w:afterAutospacing="0"/>
              <w:ind w:right="11"/>
              <w:jc w:val="both"/>
              <w:rPr>
                <w:b/>
                <w:bCs/>
              </w:rPr>
            </w:pPr>
            <w:r w:rsidRPr="00D01DF6">
              <w:rPr>
                <w:b/>
                <w:bCs/>
              </w:rPr>
              <w:t>Valsts kanceleja (22.01.2021. atzinuma 1. iebildums)</w:t>
            </w:r>
          </w:p>
          <w:p w:rsidR="00BD058B" w:rsidRPr="00D01DF6" w:rsidRDefault="00BD058B" w:rsidP="00BD058B">
            <w:pPr>
              <w:pStyle w:val="NormalWeb"/>
              <w:tabs>
                <w:tab w:val="left" w:pos="993"/>
              </w:tabs>
              <w:spacing w:before="0" w:beforeAutospacing="0" w:after="0" w:afterAutospacing="0"/>
              <w:ind w:right="11"/>
              <w:jc w:val="both"/>
            </w:pPr>
          </w:p>
          <w:p w:rsidR="00BD058B" w:rsidRDefault="00BD058B" w:rsidP="00BD058B">
            <w:pPr>
              <w:pStyle w:val="NormalWeb"/>
              <w:tabs>
                <w:tab w:val="left" w:pos="993"/>
              </w:tabs>
              <w:spacing w:before="0" w:beforeAutospacing="0" w:after="0" w:afterAutospacing="0"/>
              <w:ind w:right="11"/>
              <w:jc w:val="both"/>
            </w:pPr>
            <w:r w:rsidRPr="00D01DF6">
              <w:t xml:space="preserve">Projekta būtība ir Latvijas ārējā tēla politikas koordinācijas padomes dalībnieku sastāva papildināšana ar Saeimas un diasporas organizāciju pārstāvjiem. Diasporas organizācijas ir sabiedrības pārstāvji, un tās pārstāv sabiedrības daļas – diasporas – intereses. Aicinām precizēt projekta anotāciju un norādīt informāciju par projekta ietekmi uz sabiedrību un sabiedrības </w:t>
            </w:r>
            <w:r w:rsidRPr="00D01DF6">
              <w:lastRenderedPageBreak/>
              <w:t>līdzdalību. Aicinām anotācijas II sadaļas “Tiesību akta projekta ietekme uz sabiedrību, tautsaimniecības attīstību un administratīvo slogu” 1. punktā norādīt, kādas sabiedrības mērķgrupas tiesiskais regulējums ietekmē vai varētu ietekmēt.</w:t>
            </w:r>
          </w:p>
          <w:p w:rsidR="00FC5CD3" w:rsidRDefault="00FC5CD3" w:rsidP="00BD058B">
            <w:pPr>
              <w:pStyle w:val="NormalWeb"/>
              <w:tabs>
                <w:tab w:val="left" w:pos="993"/>
              </w:tabs>
              <w:spacing w:before="0" w:beforeAutospacing="0" w:after="0" w:afterAutospacing="0"/>
              <w:ind w:right="11"/>
              <w:jc w:val="both"/>
            </w:pPr>
          </w:p>
          <w:p w:rsidR="00FC5CD3" w:rsidRDefault="00FC5CD3" w:rsidP="00FC5CD3">
            <w:pPr>
              <w:pStyle w:val="NormalWeb"/>
              <w:tabs>
                <w:tab w:val="left" w:pos="993"/>
              </w:tabs>
              <w:spacing w:before="0" w:beforeAutospacing="0" w:after="0" w:afterAutospacing="0"/>
              <w:ind w:right="11"/>
              <w:jc w:val="both"/>
              <w:rPr>
                <w:b/>
                <w:bCs/>
              </w:rPr>
            </w:pPr>
            <w:r w:rsidRPr="00D01DF6">
              <w:rPr>
                <w:b/>
                <w:bCs/>
              </w:rPr>
              <w:t>Tieslietu ministrija (</w:t>
            </w:r>
            <w:r>
              <w:rPr>
                <w:b/>
                <w:bCs/>
              </w:rPr>
              <w:t>10</w:t>
            </w:r>
            <w:r w:rsidRPr="00D01DF6">
              <w:rPr>
                <w:b/>
                <w:bCs/>
              </w:rPr>
              <w:t>.0</w:t>
            </w:r>
            <w:r>
              <w:rPr>
                <w:b/>
                <w:bCs/>
              </w:rPr>
              <w:t>2</w:t>
            </w:r>
            <w:r w:rsidRPr="00D01DF6">
              <w:rPr>
                <w:b/>
                <w:bCs/>
              </w:rPr>
              <w:t xml:space="preserve">.2021. atzinuma </w:t>
            </w:r>
            <w:r>
              <w:rPr>
                <w:b/>
                <w:bCs/>
              </w:rPr>
              <w:t>2</w:t>
            </w:r>
            <w:r w:rsidRPr="00D01DF6">
              <w:rPr>
                <w:b/>
                <w:bCs/>
              </w:rPr>
              <w:t>. iebildums)</w:t>
            </w:r>
          </w:p>
          <w:p w:rsidR="00FC5CD3" w:rsidRDefault="00FC5CD3" w:rsidP="00FC5CD3">
            <w:pPr>
              <w:pStyle w:val="NormalWeb"/>
              <w:tabs>
                <w:tab w:val="left" w:pos="993"/>
              </w:tabs>
              <w:spacing w:before="0" w:beforeAutospacing="0" w:after="0" w:afterAutospacing="0"/>
              <w:ind w:right="11"/>
              <w:jc w:val="both"/>
              <w:rPr>
                <w:b/>
                <w:bCs/>
              </w:rPr>
            </w:pPr>
          </w:p>
          <w:p w:rsidR="00FC5CD3" w:rsidRPr="00FC5CD3" w:rsidRDefault="00FC5CD3" w:rsidP="00FC5CD3">
            <w:pPr>
              <w:jc w:val="both"/>
              <w:rPr>
                <w:u w:val="single"/>
              </w:rPr>
            </w:pPr>
            <w:r>
              <w:t xml:space="preserve">Šobrīd no anotācijas II sadaļas 1. punkta izriet, ka Latvijas diasporas organizācijas (turpmāk - organizācija) ir vienīgās, kuras skars projekta tiesiskais regulējums. </w:t>
            </w:r>
          </w:p>
          <w:p w:rsidR="00FC5CD3" w:rsidRDefault="00FC5CD3" w:rsidP="00FC5CD3">
            <w:pPr>
              <w:jc w:val="both"/>
            </w:pPr>
            <w:r>
              <w:t xml:space="preserve">Vēršam uzmanību, ka ar projektu tiek paredzēts Latvijas ārējā tēla politikas koordinācijas padomes (turpmāk – padome) sastāvā iekļaut ne tikai Latvijas diasporas organizācijas pārstāvi, bet arī pārstāvi no Saeimas Ārlietu komisijas. Līdz ar to anotācijas II sadaļas 1. punktu nepieciešams papildināt, norādot </w:t>
            </w:r>
            <w:r>
              <w:rPr>
                <w:u w:val="single"/>
              </w:rPr>
              <w:t>visas</w:t>
            </w:r>
            <w:r>
              <w:t xml:space="preserve"> sabiedrības mērķgrupas, uz kurām attiecināms projekta tiesiskais regulējums gan tiešā, gan netiešā veidā (t.sk. arī pašu padomi).</w:t>
            </w:r>
          </w:p>
          <w:p w:rsidR="00FC5CD3" w:rsidRPr="00D01DF6" w:rsidRDefault="00FC5CD3" w:rsidP="00FC5CD3">
            <w:pPr>
              <w:pStyle w:val="NormalWeb"/>
              <w:tabs>
                <w:tab w:val="left" w:pos="993"/>
              </w:tabs>
              <w:spacing w:before="0" w:beforeAutospacing="0" w:after="0" w:afterAutospacing="0"/>
              <w:ind w:right="11"/>
              <w:jc w:val="both"/>
              <w:rPr>
                <w:bCs/>
              </w:rPr>
            </w:pPr>
            <w:r>
              <w:t xml:space="preserve">Aizpildot anotācijas II sadaļu, lūgums pievērst uzmanību </w:t>
            </w:r>
            <w:r>
              <w:lastRenderedPageBreak/>
              <w:t xml:space="preserve">Ministru kabineta 2014. gada 19. augusta noteikumu Nr. 477 "Latvijas ārējā tēla politikas koordinācijas padomes nolikums" (turpmāk – MK noteikumi Nr. 477) 1. punktā noteiktajam, proti, ka padomes </w:t>
            </w:r>
            <w:r>
              <w:rPr>
                <w:u w:val="single"/>
              </w:rPr>
              <w:t>mērķis ir nodrošināt saskaņotu valsts pārvaldes iestāžu un citu institūciju sadarbību sekmīgai Latvijas ārējā tēla veidošanai.</w:t>
            </w:r>
          </w:p>
          <w:p w:rsidR="00BD058B" w:rsidRDefault="00BD058B" w:rsidP="00BD058B">
            <w:pPr>
              <w:pStyle w:val="NormalWeb"/>
              <w:tabs>
                <w:tab w:val="left" w:pos="993"/>
              </w:tabs>
              <w:spacing w:before="0" w:beforeAutospacing="0" w:after="0" w:afterAutospacing="0"/>
              <w:ind w:right="11"/>
              <w:jc w:val="both"/>
              <w:rPr>
                <w:bCs/>
              </w:rPr>
            </w:pPr>
          </w:p>
          <w:p w:rsidR="00FC5CD3" w:rsidRDefault="00FC5CD3" w:rsidP="00BD058B">
            <w:pPr>
              <w:pStyle w:val="NormalWeb"/>
              <w:tabs>
                <w:tab w:val="left" w:pos="993"/>
              </w:tabs>
              <w:spacing w:before="0" w:beforeAutospacing="0" w:after="0" w:afterAutospacing="0"/>
              <w:ind w:right="11"/>
              <w:jc w:val="both"/>
              <w:rPr>
                <w:b/>
                <w:bCs/>
              </w:rPr>
            </w:pPr>
            <w:r w:rsidRPr="00D01DF6">
              <w:rPr>
                <w:b/>
                <w:bCs/>
              </w:rPr>
              <w:t>Tieslietu ministrija (</w:t>
            </w:r>
            <w:r>
              <w:rPr>
                <w:b/>
                <w:bCs/>
              </w:rPr>
              <w:t>10</w:t>
            </w:r>
            <w:r w:rsidRPr="00D01DF6">
              <w:rPr>
                <w:b/>
                <w:bCs/>
              </w:rPr>
              <w:t>.0</w:t>
            </w:r>
            <w:r>
              <w:rPr>
                <w:b/>
                <w:bCs/>
              </w:rPr>
              <w:t>2</w:t>
            </w:r>
            <w:r w:rsidRPr="00D01DF6">
              <w:rPr>
                <w:b/>
                <w:bCs/>
              </w:rPr>
              <w:t xml:space="preserve">.2021. atzinuma </w:t>
            </w:r>
            <w:r>
              <w:rPr>
                <w:b/>
                <w:bCs/>
              </w:rPr>
              <w:t>3</w:t>
            </w:r>
            <w:r w:rsidRPr="00D01DF6">
              <w:rPr>
                <w:b/>
                <w:bCs/>
              </w:rPr>
              <w:t>. iebildums)</w:t>
            </w:r>
          </w:p>
          <w:p w:rsidR="00FC5CD3" w:rsidRDefault="00FC5CD3" w:rsidP="00BD058B">
            <w:pPr>
              <w:pStyle w:val="NormalWeb"/>
              <w:tabs>
                <w:tab w:val="left" w:pos="993"/>
              </w:tabs>
              <w:spacing w:before="0" w:beforeAutospacing="0" w:after="0" w:afterAutospacing="0"/>
              <w:ind w:right="11"/>
              <w:jc w:val="both"/>
              <w:rPr>
                <w:b/>
                <w:bCs/>
              </w:rPr>
            </w:pPr>
          </w:p>
          <w:p w:rsidR="00FC5CD3" w:rsidRDefault="00FC5CD3" w:rsidP="00BD058B">
            <w:pPr>
              <w:pStyle w:val="NormalWeb"/>
              <w:tabs>
                <w:tab w:val="left" w:pos="993"/>
              </w:tabs>
              <w:spacing w:before="0" w:beforeAutospacing="0" w:after="0" w:afterAutospacing="0"/>
              <w:ind w:right="11"/>
              <w:jc w:val="both"/>
            </w:pPr>
            <w:r>
              <w:t xml:space="preserve">Anotācijas II sadaļas 2. punktā tiek vērtēta projekta tiesiskā regulējuma ietekme uz administratīvo slogu tikai organizācijā. Saskaņā ar Ministru kabineta 2009. gada 15. decembra instrukcijas Nr. 19 "Tiesību akta projekta sākotnējās ietekmes izvērtēšanas kārtība" (turpmāk – MK instrukcija Nr. 19) 22. punktu anotācijas II sadaļas 2. punktā jānorāda gan projekta tiesiskā regulējuma ietekme uz tautsaimniecību un </w:t>
            </w:r>
            <w:r>
              <w:rPr>
                <w:u w:val="single"/>
              </w:rPr>
              <w:t>visām sabiedrības mērķgrupām</w:t>
            </w:r>
            <w:r>
              <w:t>, gan projekta tiesiskā regulējuma paredzamā ietekme uz administratīvo slogu.</w:t>
            </w:r>
          </w:p>
          <w:p w:rsidR="00FC5CD3" w:rsidRDefault="00FC5CD3" w:rsidP="00BD058B">
            <w:pPr>
              <w:pStyle w:val="NormalWeb"/>
              <w:tabs>
                <w:tab w:val="left" w:pos="993"/>
              </w:tabs>
              <w:spacing w:before="0" w:beforeAutospacing="0" w:after="0" w:afterAutospacing="0"/>
              <w:ind w:right="11"/>
              <w:jc w:val="both"/>
            </w:pPr>
          </w:p>
          <w:p w:rsidR="00FC5CD3" w:rsidRDefault="00FC5CD3" w:rsidP="00FC5CD3">
            <w:pPr>
              <w:jc w:val="both"/>
            </w:pPr>
            <w:r>
              <w:lastRenderedPageBreak/>
              <w:t>Norādām, ka ar projektu tiek paredzēts paplašināt padomes sastāvu, papildinot to ar diviem jauniem padomes locekļiem, līdz ar to pieaugs gan administratīvais slogs, gan administratīvās izmaksas, kas izriet no padomes darba organizēšanas (skatīt MK noteikumu Nr. 477 20., 21., 37., 41., 43., 44., 45. un 46. punktu).</w:t>
            </w:r>
          </w:p>
          <w:p w:rsidR="00FC5CD3" w:rsidRDefault="00FC5CD3" w:rsidP="00FC5CD3">
            <w:pPr>
              <w:jc w:val="both"/>
            </w:pPr>
          </w:p>
          <w:p w:rsidR="00FC5CD3" w:rsidRDefault="00FC5CD3" w:rsidP="00FC5CD3">
            <w:pPr>
              <w:pStyle w:val="NormalWeb"/>
              <w:tabs>
                <w:tab w:val="left" w:pos="993"/>
              </w:tabs>
              <w:spacing w:before="0" w:beforeAutospacing="0" w:after="0" w:afterAutospacing="0"/>
              <w:ind w:right="11"/>
              <w:jc w:val="both"/>
              <w:rPr>
                <w:bCs/>
              </w:rPr>
            </w:pPr>
            <w:r>
              <w:t>Ievērojot minēto, lūdzam papildināt anotācijas II sadaļas 2. punktu un aizpildīt 3. punktu atbilstoši MK instrukcija Nr. 19 24. un 25. punktam.</w:t>
            </w:r>
          </w:p>
          <w:p w:rsidR="00FC5CD3" w:rsidRPr="00D01DF6" w:rsidRDefault="00FC5CD3" w:rsidP="00BD058B">
            <w:pPr>
              <w:pStyle w:val="NormalWeb"/>
              <w:tabs>
                <w:tab w:val="left" w:pos="993"/>
              </w:tabs>
              <w:spacing w:before="0" w:beforeAutospacing="0" w:after="0" w:afterAutospacing="0"/>
              <w:ind w:right="11"/>
              <w:jc w:val="both"/>
              <w:rPr>
                <w:bCs/>
              </w:rPr>
            </w:pPr>
          </w:p>
        </w:tc>
        <w:tc>
          <w:tcPr>
            <w:tcW w:w="2977" w:type="dxa"/>
            <w:gridSpan w:val="2"/>
            <w:tcBorders>
              <w:left w:val="single" w:sz="6" w:space="0" w:color="000000"/>
              <w:bottom w:val="single" w:sz="4" w:space="0" w:color="auto"/>
              <w:right w:val="single" w:sz="6" w:space="0" w:color="000000"/>
            </w:tcBorders>
          </w:tcPr>
          <w:p w:rsidR="00BD058B" w:rsidRPr="00D01DF6" w:rsidRDefault="00A75859" w:rsidP="00BD058B">
            <w:pPr>
              <w:pStyle w:val="naisc"/>
              <w:spacing w:before="0" w:after="0"/>
              <w:jc w:val="both"/>
              <w:rPr>
                <w:b/>
              </w:rPr>
            </w:pPr>
            <w:r w:rsidRPr="00D01DF6">
              <w:rPr>
                <w:b/>
              </w:rPr>
              <w:lastRenderedPageBreak/>
              <w:t>Iebildums ņemts vērā</w:t>
            </w:r>
          </w:p>
          <w:p w:rsidR="008076E9" w:rsidRPr="00D01DF6" w:rsidRDefault="008076E9" w:rsidP="00BD058B">
            <w:pPr>
              <w:pStyle w:val="naisc"/>
              <w:spacing w:before="0" w:after="0"/>
              <w:jc w:val="both"/>
              <w:rPr>
                <w:b/>
              </w:rPr>
            </w:pPr>
          </w:p>
          <w:p w:rsidR="008076E9" w:rsidRPr="00D01DF6" w:rsidRDefault="008076E9" w:rsidP="008076E9">
            <w:pPr>
              <w:spacing w:after="120"/>
              <w:jc w:val="both"/>
            </w:pPr>
            <w:r w:rsidRPr="00D01DF6">
              <w:t>Ministru kabineta noteikumu projekta anotācijas II sadaļa “</w:t>
            </w:r>
            <w:r w:rsidRPr="00D01DF6">
              <w:rPr>
                <w:bCs/>
                <w:iCs/>
              </w:rPr>
              <w:t>Tiesību akta projekta ietekme uz sabiedrību, tautsaimniecības attīstību un administratīvo slogu</w:t>
            </w:r>
            <w:r w:rsidRPr="00D01DF6">
              <w:rPr>
                <w:iCs/>
              </w:rPr>
              <w:t>” ir attiecīgi precizēta.</w:t>
            </w:r>
          </w:p>
          <w:p w:rsidR="008076E9" w:rsidRDefault="008076E9" w:rsidP="00BD058B">
            <w:pPr>
              <w:pStyle w:val="naisc"/>
              <w:spacing w:before="0" w:after="0"/>
              <w:jc w:val="both"/>
              <w:rPr>
                <w:b/>
              </w:rPr>
            </w:pPr>
          </w:p>
          <w:p w:rsidR="00FC5CD3" w:rsidRDefault="00FC5CD3" w:rsidP="00BD058B">
            <w:pPr>
              <w:pStyle w:val="naisc"/>
              <w:spacing w:before="0" w:after="0"/>
              <w:jc w:val="both"/>
              <w:rPr>
                <w:b/>
              </w:rPr>
            </w:pPr>
          </w:p>
          <w:p w:rsidR="00FC5CD3" w:rsidRDefault="00FC5CD3" w:rsidP="00BD058B">
            <w:pPr>
              <w:pStyle w:val="naisc"/>
              <w:spacing w:before="0" w:after="0"/>
              <w:jc w:val="both"/>
              <w:rPr>
                <w:b/>
              </w:rPr>
            </w:pPr>
          </w:p>
          <w:p w:rsidR="00FC5CD3" w:rsidRDefault="00FC5CD3" w:rsidP="00BD058B">
            <w:pPr>
              <w:pStyle w:val="naisc"/>
              <w:spacing w:before="0" w:after="0"/>
              <w:jc w:val="both"/>
              <w:rPr>
                <w:b/>
              </w:rPr>
            </w:pPr>
          </w:p>
          <w:p w:rsidR="00FC5CD3" w:rsidRPr="00D01DF6" w:rsidRDefault="00FC5CD3" w:rsidP="00FC5CD3">
            <w:pPr>
              <w:pStyle w:val="naisc"/>
              <w:spacing w:before="0" w:after="0"/>
              <w:jc w:val="both"/>
              <w:rPr>
                <w:b/>
              </w:rPr>
            </w:pPr>
            <w:r w:rsidRPr="00D01DF6">
              <w:rPr>
                <w:b/>
              </w:rPr>
              <w:t>Iebildums ņemts vērā</w:t>
            </w:r>
          </w:p>
          <w:p w:rsidR="00FC5CD3" w:rsidRPr="00D01DF6" w:rsidRDefault="00FC5CD3" w:rsidP="00FC5CD3">
            <w:pPr>
              <w:pStyle w:val="naisc"/>
              <w:spacing w:before="0" w:after="0"/>
              <w:jc w:val="both"/>
              <w:rPr>
                <w:b/>
              </w:rPr>
            </w:pPr>
          </w:p>
          <w:p w:rsidR="00FC5CD3" w:rsidRDefault="00FC5CD3" w:rsidP="00FC5CD3">
            <w:pPr>
              <w:pStyle w:val="naisc"/>
              <w:spacing w:before="0" w:after="0"/>
              <w:jc w:val="both"/>
              <w:rPr>
                <w:iCs/>
              </w:rPr>
            </w:pPr>
            <w:r w:rsidRPr="00D01DF6">
              <w:t>Ministru kabineta noteikumu projekta anotācijas II sadaļa “</w:t>
            </w:r>
            <w:r w:rsidRPr="00D01DF6">
              <w:rPr>
                <w:bCs/>
                <w:iCs/>
              </w:rPr>
              <w:t>Tiesību akta projekta ietekme uz sabiedrību, tautsaimniecības attīstību un administratīvo slogu</w:t>
            </w:r>
            <w:r w:rsidRPr="00D01DF6">
              <w:rPr>
                <w:iCs/>
              </w:rPr>
              <w:t>” ir attiecīgi precizēta.</w:t>
            </w: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Pr="00D01DF6" w:rsidRDefault="00FC5CD3" w:rsidP="00FC5CD3">
            <w:pPr>
              <w:pStyle w:val="naisc"/>
              <w:spacing w:before="0" w:after="0"/>
              <w:jc w:val="both"/>
              <w:rPr>
                <w:b/>
              </w:rPr>
            </w:pPr>
            <w:r w:rsidRPr="00D01DF6">
              <w:rPr>
                <w:b/>
              </w:rPr>
              <w:t>Iebildums ņemts vērā</w:t>
            </w:r>
          </w:p>
          <w:p w:rsidR="00FC5CD3" w:rsidRPr="00D01DF6" w:rsidRDefault="00FC5CD3" w:rsidP="00FC5CD3">
            <w:pPr>
              <w:pStyle w:val="naisc"/>
              <w:spacing w:before="0" w:after="0"/>
              <w:jc w:val="both"/>
              <w:rPr>
                <w:b/>
              </w:rPr>
            </w:pPr>
          </w:p>
          <w:p w:rsidR="00FC5CD3" w:rsidRDefault="00FC5CD3" w:rsidP="00FC5CD3">
            <w:pPr>
              <w:pStyle w:val="naisc"/>
              <w:spacing w:before="0" w:after="0"/>
              <w:jc w:val="both"/>
              <w:rPr>
                <w:iCs/>
              </w:rPr>
            </w:pPr>
            <w:r w:rsidRPr="00D01DF6">
              <w:t>Ministru kabineta noteikumu projekta anotācijas II sadaļa “</w:t>
            </w:r>
            <w:r w:rsidRPr="00D01DF6">
              <w:rPr>
                <w:bCs/>
                <w:iCs/>
              </w:rPr>
              <w:t>Tiesību akta projekta ietekme uz sabiedrību, tautsaimniecības attīstību un administratīvo slogu</w:t>
            </w:r>
            <w:r w:rsidRPr="00D01DF6">
              <w:rPr>
                <w:iCs/>
              </w:rPr>
              <w:t>” ir attiecīgi precizēta.</w:t>
            </w: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Default="00FC5CD3" w:rsidP="00FC5CD3">
            <w:pPr>
              <w:pStyle w:val="naisc"/>
              <w:spacing w:before="0" w:after="0"/>
              <w:jc w:val="both"/>
              <w:rPr>
                <w:iCs/>
              </w:rPr>
            </w:pPr>
          </w:p>
          <w:p w:rsidR="00FC5CD3" w:rsidRPr="00D01DF6" w:rsidRDefault="00FC5CD3" w:rsidP="00FC5CD3">
            <w:pPr>
              <w:pStyle w:val="naisc"/>
              <w:spacing w:before="0" w:after="0"/>
              <w:jc w:val="both"/>
              <w:rPr>
                <w:b/>
              </w:rPr>
            </w:pPr>
            <w:r w:rsidRPr="00D01DF6">
              <w:rPr>
                <w:b/>
              </w:rPr>
              <w:t>Iebildums ņemts vērā</w:t>
            </w:r>
          </w:p>
          <w:p w:rsidR="00FC5CD3" w:rsidRPr="00D01DF6" w:rsidRDefault="00FC5CD3" w:rsidP="00FC5CD3">
            <w:pPr>
              <w:pStyle w:val="naisc"/>
              <w:spacing w:before="0" w:after="0"/>
              <w:jc w:val="both"/>
              <w:rPr>
                <w:b/>
              </w:rPr>
            </w:pPr>
          </w:p>
          <w:p w:rsidR="00FC5CD3" w:rsidRPr="00D01DF6" w:rsidRDefault="00FC5CD3" w:rsidP="00FC5CD3">
            <w:pPr>
              <w:pStyle w:val="naisc"/>
              <w:spacing w:before="0" w:after="0"/>
              <w:jc w:val="both"/>
              <w:rPr>
                <w:b/>
              </w:rPr>
            </w:pPr>
            <w:r w:rsidRPr="00D01DF6">
              <w:t>Ministru kabineta noteikumu projekta anotācijas II sadaļa “</w:t>
            </w:r>
            <w:r w:rsidRPr="00D01DF6">
              <w:rPr>
                <w:bCs/>
                <w:iCs/>
              </w:rPr>
              <w:t>Tiesību akta projekta ietekme uz sabiedrību, tautsaimniecības attīstību un administratīvo slogu</w:t>
            </w:r>
            <w:r w:rsidRPr="00D01DF6">
              <w:rPr>
                <w:iCs/>
              </w:rPr>
              <w:t>” ir attiecīgi precizēta.</w:t>
            </w:r>
          </w:p>
        </w:tc>
        <w:tc>
          <w:tcPr>
            <w:tcW w:w="3260" w:type="dxa"/>
            <w:tcBorders>
              <w:top w:val="single" w:sz="4" w:space="0" w:color="auto"/>
              <w:left w:val="single" w:sz="4" w:space="0" w:color="auto"/>
              <w:bottom w:val="single" w:sz="4" w:space="0" w:color="auto"/>
            </w:tcBorders>
          </w:tcPr>
          <w:p w:rsidR="008076E9" w:rsidRPr="00D01DF6" w:rsidRDefault="008076E9" w:rsidP="008076E9">
            <w:pPr>
              <w:spacing w:after="120"/>
              <w:jc w:val="both"/>
              <w:rPr>
                <w:b/>
              </w:rPr>
            </w:pPr>
            <w:r w:rsidRPr="00D01DF6">
              <w:rPr>
                <w:b/>
              </w:rPr>
              <w:lastRenderedPageBreak/>
              <w:t>Ministru kabineta noteikumu projekta anotācijas precizētā II sadaļa “</w:t>
            </w:r>
            <w:r w:rsidRPr="00D01DF6">
              <w:rPr>
                <w:b/>
                <w:bCs/>
                <w:iCs/>
              </w:rPr>
              <w:t>Tiesību akta projekta ietekme uz sabiedrību, tautsaimniecības attīstību un administratīvo slogu</w:t>
            </w:r>
            <w:r w:rsidRPr="00D01DF6">
              <w:rPr>
                <w:b/>
                <w:iCs/>
              </w:rPr>
              <w:t>”</w:t>
            </w:r>
          </w:p>
          <w:p w:rsidR="00BD058B" w:rsidRPr="00D01DF6" w:rsidRDefault="00BD058B" w:rsidP="00BD058B">
            <w:pPr>
              <w:spacing w:after="120"/>
              <w:jc w:val="both"/>
              <w:rPr>
                <w:b/>
                <w:u w:val="single"/>
              </w:rPr>
            </w:pPr>
          </w:p>
        </w:tc>
      </w:tr>
      <w:tr w:rsidR="00BD058B" w:rsidRPr="00D01DF6" w:rsidTr="00CB3A91">
        <w:tc>
          <w:tcPr>
            <w:tcW w:w="817" w:type="dxa"/>
            <w:tcBorders>
              <w:left w:val="single" w:sz="6" w:space="0" w:color="000000"/>
              <w:bottom w:val="single" w:sz="4" w:space="0" w:color="auto"/>
              <w:right w:val="single" w:sz="6" w:space="0" w:color="000000"/>
            </w:tcBorders>
          </w:tcPr>
          <w:p w:rsidR="00BD058B" w:rsidRPr="00D01DF6" w:rsidRDefault="00BD058B" w:rsidP="00BD058B">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BD058B" w:rsidRPr="00D01DF6" w:rsidRDefault="00BD058B" w:rsidP="00BD058B">
            <w:pPr>
              <w:spacing w:after="120"/>
              <w:jc w:val="both"/>
              <w:rPr>
                <w:b/>
              </w:rPr>
            </w:pPr>
            <w:r w:rsidRPr="00D01DF6">
              <w:rPr>
                <w:b/>
              </w:rPr>
              <w:t>Ministru kabineta noteikumu projekta anotācijas VI</w:t>
            </w:r>
            <w:r w:rsidR="00CF035A" w:rsidRPr="00D01DF6">
              <w:rPr>
                <w:b/>
              </w:rPr>
              <w:t xml:space="preserve"> </w:t>
            </w:r>
            <w:r w:rsidRPr="00D01DF6">
              <w:rPr>
                <w:b/>
              </w:rPr>
              <w:t>sadaļa “</w:t>
            </w:r>
            <w:r w:rsidRPr="00D01DF6">
              <w:rPr>
                <w:b/>
                <w:bCs/>
                <w:iCs/>
              </w:rPr>
              <w:t>Sabiedrības līdzdalība un komunikācijas aktivitātes</w:t>
            </w:r>
            <w:r w:rsidRPr="00D01DF6">
              <w:rPr>
                <w:b/>
                <w:iCs/>
              </w:rPr>
              <w:t>”</w:t>
            </w:r>
          </w:p>
          <w:p w:rsidR="00BD058B" w:rsidRPr="00D01DF6" w:rsidRDefault="00BD058B" w:rsidP="00BD058B">
            <w:pPr>
              <w:rPr>
                <w:b/>
              </w:rPr>
            </w:pPr>
          </w:p>
        </w:tc>
        <w:tc>
          <w:tcPr>
            <w:tcW w:w="3553" w:type="dxa"/>
            <w:tcBorders>
              <w:left w:val="single" w:sz="6" w:space="0" w:color="000000"/>
              <w:bottom w:val="single" w:sz="4" w:space="0" w:color="auto"/>
              <w:right w:val="single" w:sz="6" w:space="0" w:color="000000"/>
            </w:tcBorders>
          </w:tcPr>
          <w:p w:rsidR="00BD058B" w:rsidRPr="00D01DF6" w:rsidRDefault="003C1092" w:rsidP="00BD058B">
            <w:pPr>
              <w:pStyle w:val="naisc"/>
              <w:spacing w:before="120" w:after="0"/>
              <w:jc w:val="both"/>
              <w:rPr>
                <w:b/>
                <w:bCs/>
              </w:rPr>
            </w:pPr>
            <w:r w:rsidRPr="00D01DF6">
              <w:rPr>
                <w:b/>
                <w:bCs/>
              </w:rPr>
              <w:t>Valsts kanceleja (22.01.2021. atzinuma 1. iebildums)</w:t>
            </w:r>
          </w:p>
          <w:p w:rsidR="003C1092" w:rsidRPr="00D01DF6" w:rsidRDefault="003C1092" w:rsidP="00BD058B">
            <w:pPr>
              <w:pStyle w:val="naisc"/>
              <w:spacing w:before="120" w:after="0"/>
              <w:jc w:val="both"/>
              <w:rPr>
                <w:b/>
                <w:bCs/>
              </w:rPr>
            </w:pPr>
          </w:p>
          <w:p w:rsidR="003C1092" w:rsidRPr="00D01DF6" w:rsidRDefault="003C1092" w:rsidP="00BD058B">
            <w:pPr>
              <w:pStyle w:val="naisc"/>
              <w:spacing w:before="120" w:after="0"/>
              <w:jc w:val="both"/>
              <w:rPr>
                <w:bCs/>
              </w:rPr>
            </w:pPr>
            <w:r w:rsidRPr="00D01DF6">
              <w:t xml:space="preserve">Aicinām anotācijas VI sadaļā “Sabiedrības līdzdalība un komunikācijas aktivitātes” norādīt, ka un kā tika nodrošināta sabiedrības līdzdalība (par diasporas pārstāvju dalību </w:t>
            </w:r>
            <w:r w:rsidRPr="00D01DF6">
              <w:rPr>
                <w:bCs/>
              </w:rPr>
              <w:t>padomes 2020. gada 7. oktobra sēdē un diasporas organizāciju vienošanos, kā tās tiks pārstāvētas padomē, ko minat anotācijas 3. lapā).</w:t>
            </w:r>
          </w:p>
          <w:p w:rsidR="003C1092" w:rsidRPr="00D01DF6" w:rsidRDefault="003C1092" w:rsidP="00BD058B">
            <w:pPr>
              <w:pStyle w:val="naisc"/>
              <w:spacing w:before="120" w:after="0"/>
              <w:jc w:val="both"/>
              <w:rPr>
                <w:b/>
                <w:bCs/>
              </w:rPr>
            </w:pPr>
          </w:p>
        </w:tc>
        <w:tc>
          <w:tcPr>
            <w:tcW w:w="2977" w:type="dxa"/>
            <w:gridSpan w:val="2"/>
            <w:tcBorders>
              <w:left w:val="single" w:sz="6" w:space="0" w:color="000000"/>
              <w:bottom w:val="single" w:sz="4" w:space="0" w:color="auto"/>
              <w:right w:val="single" w:sz="6" w:space="0" w:color="000000"/>
            </w:tcBorders>
          </w:tcPr>
          <w:p w:rsidR="00BD058B" w:rsidRPr="00D01DF6" w:rsidRDefault="00A75859" w:rsidP="00BD058B">
            <w:pPr>
              <w:pStyle w:val="naisc"/>
              <w:spacing w:before="0" w:after="120"/>
              <w:jc w:val="both"/>
              <w:rPr>
                <w:b/>
              </w:rPr>
            </w:pPr>
            <w:r w:rsidRPr="00D01DF6">
              <w:rPr>
                <w:b/>
              </w:rPr>
              <w:t>Iebildums ņemts vērā</w:t>
            </w:r>
          </w:p>
          <w:p w:rsidR="00CF035A" w:rsidRPr="00D01DF6" w:rsidRDefault="00CF035A" w:rsidP="008107E2">
            <w:pPr>
              <w:pStyle w:val="naisc"/>
              <w:spacing w:before="0" w:after="120"/>
              <w:jc w:val="both"/>
            </w:pPr>
            <w:r w:rsidRPr="00D01DF6">
              <w:t xml:space="preserve">Noteikumu projekta anotācijas VI sadaļa ir attiecīgi precizēta. </w:t>
            </w:r>
          </w:p>
        </w:tc>
        <w:tc>
          <w:tcPr>
            <w:tcW w:w="3260" w:type="dxa"/>
            <w:tcBorders>
              <w:top w:val="single" w:sz="4" w:space="0" w:color="auto"/>
              <w:left w:val="single" w:sz="4" w:space="0" w:color="auto"/>
              <w:bottom w:val="single" w:sz="4" w:space="0" w:color="auto"/>
            </w:tcBorders>
          </w:tcPr>
          <w:p w:rsidR="00BD058B" w:rsidRPr="00D01DF6" w:rsidRDefault="008107E2" w:rsidP="00BD058B">
            <w:pPr>
              <w:spacing w:before="120"/>
              <w:jc w:val="both"/>
            </w:pPr>
            <w:r w:rsidRPr="00D01DF6">
              <w:rPr>
                <w:b/>
              </w:rPr>
              <w:t>Ministru kabineta noteikumu projekta anotācijas precizētā VI sadaļa “</w:t>
            </w:r>
            <w:r w:rsidRPr="00D01DF6">
              <w:rPr>
                <w:b/>
                <w:bCs/>
                <w:iCs/>
              </w:rPr>
              <w:t>Sabiedrības līdzdalība un komunikācijas aktivitātes</w:t>
            </w:r>
            <w:r w:rsidRPr="00D01DF6">
              <w:rPr>
                <w:b/>
                <w:iCs/>
              </w:rPr>
              <w:t>”</w:t>
            </w:r>
          </w:p>
        </w:tc>
      </w:tr>
      <w:tr w:rsidR="00BD058B" w:rsidRPr="00D01DF6" w:rsidTr="00CB3A91">
        <w:tc>
          <w:tcPr>
            <w:tcW w:w="817" w:type="dxa"/>
            <w:tcBorders>
              <w:left w:val="single" w:sz="6" w:space="0" w:color="000000"/>
              <w:bottom w:val="single" w:sz="4" w:space="0" w:color="auto"/>
              <w:right w:val="single" w:sz="6" w:space="0" w:color="000000"/>
            </w:tcBorders>
          </w:tcPr>
          <w:p w:rsidR="00BD058B" w:rsidRPr="00D01DF6" w:rsidRDefault="00BD058B" w:rsidP="00BD058B">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BD058B" w:rsidRPr="00D01DF6" w:rsidRDefault="003C1092" w:rsidP="003C1092">
            <w:pPr>
              <w:spacing w:after="120"/>
              <w:jc w:val="both"/>
            </w:pPr>
            <w:r w:rsidRPr="00D01DF6">
              <w:rPr>
                <w:b/>
              </w:rPr>
              <w:t>Ministru kabineta noteikumu projekta anotācijas kopsavilkums</w:t>
            </w:r>
          </w:p>
        </w:tc>
        <w:tc>
          <w:tcPr>
            <w:tcW w:w="3553" w:type="dxa"/>
            <w:tcBorders>
              <w:left w:val="single" w:sz="6" w:space="0" w:color="000000"/>
              <w:bottom w:val="single" w:sz="4" w:space="0" w:color="auto"/>
              <w:right w:val="single" w:sz="6" w:space="0" w:color="000000"/>
            </w:tcBorders>
          </w:tcPr>
          <w:p w:rsidR="003C1092" w:rsidRPr="00D01DF6" w:rsidRDefault="003C1092" w:rsidP="003C1092">
            <w:pPr>
              <w:pStyle w:val="NormalWeb"/>
              <w:tabs>
                <w:tab w:val="left" w:pos="993"/>
              </w:tabs>
              <w:spacing w:before="0" w:beforeAutospacing="0" w:after="0" w:afterAutospacing="0"/>
              <w:ind w:right="11"/>
              <w:jc w:val="both"/>
              <w:rPr>
                <w:b/>
                <w:bCs/>
              </w:rPr>
            </w:pPr>
            <w:r w:rsidRPr="00D01DF6">
              <w:rPr>
                <w:b/>
                <w:bCs/>
              </w:rPr>
              <w:t>Tieslietu ministrija (21.01.2021. atzinuma 1. priekšlikums)</w:t>
            </w:r>
          </w:p>
          <w:p w:rsidR="00BD058B" w:rsidRPr="00D01DF6" w:rsidRDefault="00BD058B" w:rsidP="00BD058B">
            <w:pPr>
              <w:jc w:val="both"/>
            </w:pPr>
          </w:p>
          <w:p w:rsidR="003C1092" w:rsidRPr="00D01DF6" w:rsidRDefault="003C1092" w:rsidP="00BD058B">
            <w:pPr>
              <w:jc w:val="both"/>
            </w:pPr>
            <w:r w:rsidRPr="00D01DF6">
              <w:t xml:space="preserve">Lūdzam </w:t>
            </w:r>
            <w:r w:rsidRPr="00D01DF6">
              <w:rPr>
                <w:lang w:eastAsia="zh-CN"/>
              </w:rPr>
              <w:t>anotācijas</w:t>
            </w:r>
            <w:r w:rsidRPr="00D01DF6">
              <w:t xml:space="preserve"> kopsavilkumā precizēt norādīto informāciju par projekta spēkā stāšanos, paredzot, ka projekts stāsies spēkā vispārējā kārtībā, proti, nākamajā dienā pēc izsludināšanas oficiālajā izdevumā "Latvijas Vēstnesis" atbilstoši Oficiālo publikāciju un tiesiskās informācijas likuma 7. panta otrajai daļai.</w:t>
            </w:r>
          </w:p>
          <w:p w:rsidR="003C1092" w:rsidRPr="00D01DF6" w:rsidRDefault="003C1092" w:rsidP="00BD058B">
            <w:pPr>
              <w:jc w:val="both"/>
            </w:pPr>
          </w:p>
        </w:tc>
        <w:tc>
          <w:tcPr>
            <w:tcW w:w="2977" w:type="dxa"/>
            <w:gridSpan w:val="2"/>
            <w:tcBorders>
              <w:left w:val="single" w:sz="6" w:space="0" w:color="000000"/>
              <w:bottom w:val="single" w:sz="4" w:space="0" w:color="auto"/>
              <w:right w:val="single" w:sz="6" w:space="0" w:color="000000"/>
            </w:tcBorders>
          </w:tcPr>
          <w:p w:rsidR="00BD058B" w:rsidRPr="00D01DF6" w:rsidRDefault="00A75859" w:rsidP="00BD058B">
            <w:pPr>
              <w:pStyle w:val="naisc"/>
              <w:spacing w:before="120" w:after="0"/>
              <w:jc w:val="both"/>
              <w:rPr>
                <w:b/>
              </w:rPr>
            </w:pPr>
            <w:r w:rsidRPr="00D01DF6">
              <w:rPr>
                <w:b/>
              </w:rPr>
              <w:t>Priekšlikums ņemts vērā</w:t>
            </w:r>
          </w:p>
          <w:p w:rsidR="003B3615" w:rsidRPr="00D01DF6" w:rsidRDefault="003B3615" w:rsidP="00BD058B">
            <w:pPr>
              <w:pStyle w:val="naisc"/>
              <w:spacing w:before="120" w:after="0"/>
              <w:jc w:val="both"/>
              <w:rPr>
                <w:b/>
              </w:rPr>
            </w:pPr>
          </w:p>
          <w:p w:rsidR="003B3615" w:rsidRPr="00D01DF6" w:rsidRDefault="003B3615" w:rsidP="003B3615">
            <w:pPr>
              <w:pStyle w:val="naisc"/>
              <w:spacing w:before="120" w:after="0"/>
              <w:jc w:val="both"/>
            </w:pPr>
            <w:r w:rsidRPr="00D01DF6">
              <w:t xml:space="preserve">Noteikumu projekta anotācijas kopsavilkuma pēdējais teikums ir attiecīgi precizēts. </w:t>
            </w:r>
          </w:p>
        </w:tc>
        <w:tc>
          <w:tcPr>
            <w:tcW w:w="3260" w:type="dxa"/>
            <w:tcBorders>
              <w:top w:val="single" w:sz="4" w:space="0" w:color="auto"/>
              <w:left w:val="single" w:sz="4" w:space="0" w:color="auto"/>
              <w:bottom w:val="single" w:sz="4" w:space="0" w:color="auto"/>
            </w:tcBorders>
          </w:tcPr>
          <w:p w:rsidR="00BD058B" w:rsidRPr="00D01DF6" w:rsidRDefault="003B3615" w:rsidP="00BD058B">
            <w:pPr>
              <w:spacing w:after="120"/>
              <w:jc w:val="both"/>
            </w:pPr>
            <w:r w:rsidRPr="00D01DF6">
              <w:rPr>
                <w:b/>
              </w:rPr>
              <w:t xml:space="preserve">Ministru kabineta noteikumu projekta anotācijas </w:t>
            </w:r>
            <w:r w:rsidR="008107E2" w:rsidRPr="00D01DF6">
              <w:rPr>
                <w:b/>
              </w:rPr>
              <w:t xml:space="preserve">precizētais </w:t>
            </w:r>
            <w:r w:rsidRPr="00D01DF6">
              <w:rPr>
                <w:b/>
              </w:rPr>
              <w:t>kopsavilkums</w:t>
            </w:r>
          </w:p>
        </w:tc>
      </w:tr>
      <w:tr w:rsidR="003C1092" w:rsidRPr="00D01DF6" w:rsidTr="00CB3A91">
        <w:tc>
          <w:tcPr>
            <w:tcW w:w="817" w:type="dxa"/>
            <w:tcBorders>
              <w:left w:val="single" w:sz="6" w:space="0" w:color="000000"/>
              <w:bottom w:val="single" w:sz="4" w:space="0" w:color="auto"/>
              <w:right w:val="single" w:sz="6" w:space="0" w:color="000000"/>
            </w:tcBorders>
          </w:tcPr>
          <w:p w:rsidR="003C1092" w:rsidRPr="00D01DF6" w:rsidRDefault="003C1092" w:rsidP="00BD058B">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3C1092" w:rsidRPr="00D01DF6" w:rsidRDefault="003C1092" w:rsidP="00BD058B">
            <w:pPr>
              <w:spacing w:after="120"/>
              <w:rPr>
                <w:b/>
              </w:rPr>
            </w:pPr>
            <w:r w:rsidRPr="00D01DF6">
              <w:rPr>
                <w:b/>
              </w:rPr>
              <w:t>Ministru kabineta noteikumu projekts</w:t>
            </w:r>
          </w:p>
        </w:tc>
        <w:tc>
          <w:tcPr>
            <w:tcW w:w="3553" w:type="dxa"/>
            <w:tcBorders>
              <w:left w:val="single" w:sz="6" w:space="0" w:color="000000"/>
              <w:bottom w:val="single" w:sz="4" w:space="0" w:color="auto"/>
              <w:right w:val="single" w:sz="6" w:space="0" w:color="000000"/>
            </w:tcBorders>
          </w:tcPr>
          <w:p w:rsidR="003C1092" w:rsidRPr="00D01DF6" w:rsidRDefault="003C1092" w:rsidP="003C1092">
            <w:pPr>
              <w:pStyle w:val="NormalWeb"/>
              <w:tabs>
                <w:tab w:val="left" w:pos="993"/>
              </w:tabs>
              <w:spacing w:before="0" w:beforeAutospacing="0" w:after="0" w:afterAutospacing="0"/>
              <w:ind w:right="11"/>
              <w:jc w:val="both"/>
              <w:rPr>
                <w:b/>
                <w:bCs/>
              </w:rPr>
            </w:pPr>
            <w:r w:rsidRPr="00D01DF6">
              <w:rPr>
                <w:b/>
                <w:bCs/>
              </w:rPr>
              <w:t>Tieslietu ministrija (21.01.2021. atzinuma 2. priekšlikums)</w:t>
            </w:r>
          </w:p>
          <w:p w:rsidR="003C1092" w:rsidRPr="00D01DF6" w:rsidRDefault="003C1092" w:rsidP="00BD058B">
            <w:pPr>
              <w:jc w:val="both"/>
            </w:pPr>
          </w:p>
          <w:p w:rsidR="003C1092" w:rsidRPr="00D01DF6" w:rsidRDefault="003C1092" w:rsidP="00BD058B">
            <w:pPr>
              <w:jc w:val="both"/>
            </w:pPr>
            <w:r w:rsidRPr="00D01DF6">
              <w:t>Ņemot vērā, ka ar projektu tiek paredzēts Latvijas ārējā tēla politikas koordinācijas padomes sastāvā iekļaut pārstāvi no Saeimas Ārlietu komisijas un Diasporas konsultatīvās padomes deleģēto pārstāvi, lūdzam projektu saskaņot arī ar Saeimas Ārlietu komisiju un Diasporas konsultatīvo padomi.</w:t>
            </w:r>
          </w:p>
          <w:p w:rsidR="003C1092" w:rsidRPr="00D01DF6" w:rsidRDefault="003C1092" w:rsidP="00BD058B">
            <w:pPr>
              <w:jc w:val="both"/>
            </w:pPr>
          </w:p>
          <w:p w:rsidR="003C1092" w:rsidRPr="00D01DF6" w:rsidRDefault="003C1092" w:rsidP="00BD058B">
            <w:pPr>
              <w:jc w:val="both"/>
            </w:pPr>
          </w:p>
        </w:tc>
        <w:tc>
          <w:tcPr>
            <w:tcW w:w="2977" w:type="dxa"/>
            <w:gridSpan w:val="2"/>
            <w:tcBorders>
              <w:left w:val="single" w:sz="6" w:space="0" w:color="000000"/>
              <w:bottom w:val="single" w:sz="4" w:space="0" w:color="auto"/>
              <w:right w:val="single" w:sz="6" w:space="0" w:color="000000"/>
            </w:tcBorders>
          </w:tcPr>
          <w:p w:rsidR="003C1092" w:rsidRPr="00D01DF6" w:rsidRDefault="00A75859" w:rsidP="00BD058B">
            <w:pPr>
              <w:pStyle w:val="naisc"/>
              <w:spacing w:before="120" w:after="0"/>
              <w:jc w:val="both"/>
              <w:rPr>
                <w:b/>
              </w:rPr>
            </w:pPr>
            <w:r w:rsidRPr="00D01DF6">
              <w:rPr>
                <w:b/>
              </w:rPr>
              <w:t>Priekšlikums ņemts vērā</w:t>
            </w:r>
          </w:p>
          <w:p w:rsidR="006C165F" w:rsidRPr="00D01DF6" w:rsidRDefault="006C165F" w:rsidP="00BD058B">
            <w:pPr>
              <w:pStyle w:val="naisc"/>
              <w:spacing w:before="120" w:after="0"/>
              <w:jc w:val="both"/>
              <w:rPr>
                <w:b/>
              </w:rPr>
            </w:pPr>
          </w:p>
          <w:p w:rsidR="006E7122" w:rsidRPr="00D01DF6" w:rsidRDefault="008E18B5" w:rsidP="00246CFD">
            <w:pPr>
              <w:pStyle w:val="naisc"/>
              <w:spacing w:before="120" w:after="0"/>
              <w:jc w:val="both"/>
            </w:pPr>
            <w:r w:rsidRPr="00D01DF6">
              <w:t>Savu piekrišanu dalībai padomē</w:t>
            </w:r>
            <w:r w:rsidR="00246CFD" w:rsidRPr="00D01DF6">
              <w:t>, kā arī gatavību nominēt pārstāvjus padomes locekļu sastāvā</w:t>
            </w:r>
            <w:r w:rsidRPr="00D01DF6">
              <w:t xml:space="preserve"> jau iepriekš ir izteikusi gan Diasporas</w:t>
            </w:r>
            <w:r w:rsidR="00E859C4" w:rsidRPr="00D01DF6">
              <w:t xml:space="preserve"> konsultatīvā padome, gan arī Saeimas Ārlietu komisija. Diasporas konsultatīvā padome šādu lēmumu pieņēma savā</w:t>
            </w:r>
            <w:r w:rsidRPr="00D01DF6">
              <w:t xml:space="preserve"> </w:t>
            </w:r>
            <w:r w:rsidR="00246CFD" w:rsidRPr="00D01DF6">
              <w:t>2020.gada 6.novembra sēdē (</w:t>
            </w:r>
            <w:hyperlink r:id="rId8" w:history="1">
              <w:r w:rsidR="00246CFD" w:rsidRPr="00D01DF6">
                <w:rPr>
                  <w:rStyle w:val="Hyperlink"/>
                </w:rPr>
                <w:t>https://www.mfa.gov.lv/arpolitika/diasporas-politika/diasporas-konsultativa-padome</w:t>
              </w:r>
            </w:hyperlink>
            <w:r w:rsidR="00246CFD" w:rsidRPr="00D01DF6">
              <w:t>).</w:t>
            </w:r>
          </w:p>
          <w:p w:rsidR="00F92F29" w:rsidRDefault="00F92F29" w:rsidP="00F92F29">
            <w:pPr>
              <w:pStyle w:val="Default"/>
              <w:rPr>
                <w:highlight w:val="yellow"/>
              </w:rPr>
            </w:pPr>
          </w:p>
          <w:p w:rsidR="00F92F29" w:rsidRPr="00F92F29" w:rsidRDefault="00F92F29" w:rsidP="00F92F29">
            <w:pPr>
              <w:pStyle w:val="Default"/>
              <w:jc w:val="both"/>
            </w:pPr>
            <w:r w:rsidRPr="00F92F29">
              <w:lastRenderedPageBreak/>
              <w:t>Ārlietu komisija diskutēja  par eventuālo Saeimas Ārlietu komisijas pārstāvja iekļaušanu Latvijas ārējā tēla politikas koordinācijas padomē tās 2020.gada 17.jūnija sēdē. Pamatojoties uz to</w:t>
            </w:r>
            <w:r>
              <w:t>,</w:t>
            </w:r>
            <w:r w:rsidRPr="00F92F29">
              <w:t xml:space="preserve"> tika sagatavoti attiecīgie grozījumi. </w:t>
            </w:r>
          </w:p>
          <w:p w:rsidR="00F92F29" w:rsidRPr="00F92F29" w:rsidRDefault="00F92F29" w:rsidP="00F92F29">
            <w:pPr>
              <w:pStyle w:val="naisc"/>
              <w:spacing w:before="120" w:after="0"/>
              <w:jc w:val="both"/>
            </w:pPr>
            <w:r w:rsidRPr="00F92F29">
              <w:t>2021.gada 3.februāra Ārlietu komisijas sēdē komisija pauda atbalstu tās pārstāvja pastāvīgai dalībai Latvijas ārējā tēla politikas koordinācijas padomē, kā arī deleģēja Saeimas Ārlietu komisijas pārstāvi kā padomes locekli.</w:t>
            </w:r>
          </w:p>
          <w:p w:rsidR="006C165F" w:rsidRPr="00D01DF6" w:rsidRDefault="00246CFD" w:rsidP="00F92F29">
            <w:pPr>
              <w:pStyle w:val="naisc"/>
              <w:spacing w:before="120" w:after="0"/>
              <w:jc w:val="both"/>
            </w:pPr>
            <w:r w:rsidRPr="00D01DF6">
              <w:t xml:space="preserve"> </w:t>
            </w:r>
          </w:p>
        </w:tc>
        <w:tc>
          <w:tcPr>
            <w:tcW w:w="3260" w:type="dxa"/>
            <w:tcBorders>
              <w:top w:val="single" w:sz="4" w:space="0" w:color="auto"/>
              <w:left w:val="single" w:sz="4" w:space="0" w:color="auto"/>
              <w:bottom w:val="single" w:sz="4" w:space="0" w:color="auto"/>
            </w:tcBorders>
          </w:tcPr>
          <w:p w:rsidR="003C1092" w:rsidRPr="00D01DF6" w:rsidRDefault="008107E2" w:rsidP="00BD058B">
            <w:pPr>
              <w:spacing w:after="120"/>
              <w:jc w:val="both"/>
            </w:pPr>
            <w:r w:rsidRPr="00D01DF6">
              <w:rPr>
                <w:b/>
              </w:rPr>
              <w:lastRenderedPageBreak/>
              <w:t>Ministru kabineta noteikumu projekts</w:t>
            </w:r>
          </w:p>
        </w:tc>
      </w:tr>
      <w:tr w:rsidR="003C1092" w:rsidRPr="00D01DF6" w:rsidTr="00CB3A91">
        <w:tc>
          <w:tcPr>
            <w:tcW w:w="817" w:type="dxa"/>
            <w:tcBorders>
              <w:left w:val="single" w:sz="6" w:space="0" w:color="000000"/>
              <w:bottom w:val="single" w:sz="4" w:space="0" w:color="auto"/>
              <w:right w:val="single" w:sz="6" w:space="0" w:color="000000"/>
            </w:tcBorders>
          </w:tcPr>
          <w:p w:rsidR="003C1092" w:rsidRPr="00D01DF6" w:rsidRDefault="003C1092" w:rsidP="00BD058B">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A75859" w:rsidRPr="00D01DF6" w:rsidRDefault="00A75859" w:rsidP="00A75859">
            <w:pPr>
              <w:spacing w:after="120"/>
              <w:jc w:val="both"/>
              <w:rPr>
                <w:b/>
              </w:rPr>
            </w:pPr>
            <w:r w:rsidRPr="00D01DF6">
              <w:rPr>
                <w:b/>
              </w:rPr>
              <w:t xml:space="preserve">Ministru kabineta noteikumu projekta 3.punkts: </w:t>
            </w:r>
          </w:p>
          <w:p w:rsidR="003C1092" w:rsidRPr="00D01DF6" w:rsidRDefault="00A75859" w:rsidP="00A75859">
            <w:pPr>
              <w:spacing w:after="120"/>
              <w:jc w:val="both"/>
            </w:pPr>
            <w:r w:rsidRPr="00D01DF6">
              <w:t>“3. Papildināt 11.punkta trešo teikumu aiz skaitļa “5.5.” ar skaitli “, 5.5.</w:t>
            </w:r>
            <w:r w:rsidRPr="00D01DF6">
              <w:rPr>
                <w:vertAlign w:val="superscript"/>
              </w:rPr>
              <w:t>1</w:t>
            </w:r>
            <w:r w:rsidRPr="00D01DF6">
              <w:t>”</w:t>
            </w:r>
            <w:r w:rsidR="00AE0129" w:rsidRPr="00D01DF6">
              <w:t>”.</w:t>
            </w:r>
          </w:p>
        </w:tc>
        <w:tc>
          <w:tcPr>
            <w:tcW w:w="3553" w:type="dxa"/>
            <w:tcBorders>
              <w:left w:val="single" w:sz="6" w:space="0" w:color="000000"/>
              <w:bottom w:val="single" w:sz="4" w:space="0" w:color="auto"/>
              <w:right w:val="single" w:sz="6" w:space="0" w:color="000000"/>
            </w:tcBorders>
          </w:tcPr>
          <w:p w:rsidR="003C1092" w:rsidRPr="00D01DF6" w:rsidRDefault="003C1092" w:rsidP="003C1092">
            <w:pPr>
              <w:pStyle w:val="NormalWeb"/>
              <w:tabs>
                <w:tab w:val="left" w:pos="993"/>
              </w:tabs>
              <w:spacing w:before="0" w:beforeAutospacing="0" w:after="0" w:afterAutospacing="0"/>
              <w:ind w:right="11"/>
              <w:jc w:val="both"/>
              <w:rPr>
                <w:b/>
                <w:bCs/>
              </w:rPr>
            </w:pPr>
            <w:r w:rsidRPr="00D01DF6">
              <w:rPr>
                <w:b/>
                <w:bCs/>
              </w:rPr>
              <w:t>Tieslietu ministrija (21.01.2021. atzinuma 3. priekšlikums)</w:t>
            </w:r>
          </w:p>
          <w:p w:rsidR="003C1092" w:rsidRPr="00D01DF6" w:rsidRDefault="003C1092" w:rsidP="00BD058B">
            <w:pPr>
              <w:jc w:val="both"/>
            </w:pPr>
          </w:p>
          <w:p w:rsidR="00A75859" w:rsidRPr="00D01DF6" w:rsidRDefault="00A75859" w:rsidP="00BD058B">
            <w:pPr>
              <w:jc w:val="both"/>
            </w:pPr>
            <w:r w:rsidRPr="00D01DF6">
              <w:t>Lūdzam no projekta 3. punkta svītrot vārdus "trešo teikumu", jo Ministru kabineta 2014. gada 19. augusta noteikumu Nr. 477 "Latvijas ārējā tēla politikas koordinācijas padomes nolikums" 11. punktā skaitlis "5.5." tiek minēts vienu reizi, līdz ar to norādīt uz konkrēto teikumu nav nepieciešams.</w:t>
            </w:r>
          </w:p>
          <w:p w:rsidR="00A75859" w:rsidRPr="00D01DF6" w:rsidRDefault="00A75859" w:rsidP="00BD058B">
            <w:pPr>
              <w:jc w:val="both"/>
            </w:pPr>
          </w:p>
        </w:tc>
        <w:tc>
          <w:tcPr>
            <w:tcW w:w="2977" w:type="dxa"/>
            <w:gridSpan w:val="2"/>
            <w:tcBorders>
              <w:left w:val="single" w:sz="6" w:space="0" w:color="000000"/>
              <w:bottom w:val="single" w:sz="4" w:space="0" w:color="auto"/>
              <w:right w:val="single" w:sz="6" w:space="0" w:color="000000"/>
            </w:tcBorders>
          </w:tcPr>
          <w:p w:rsidR="003C1092" w:rsidRPr="00D01DF6" w:rsidRDefault="00A75859" w:rsidP="00BD058B">
            <w:pPr>
              <w:pStyle w:val="naisc"/>
              <w:spacing w:before="120" w:after="0"/>
              <w:jc w:val="both"/>
              <w:rPr>
                <w:b/>
              </w:rPr>
            </w:pPr>
            <w:r w:rsidRPr="00D01DF6">
              <w:rPr>
                <w:b/>
              </w:rPr>
              <w:t>Priekšlikums ņemts vērā</w:t>
            </w:r>
          </w:p>
          <w:p w:rsidR="00AE0129" w:rsidRPr="00D01DF6" w:rsidRDefault="00AE0129" w:rsidP="00AE0129">
            <w:pPr>
              <w:pStyle w:val="naisc"/>
              <w:spacing w:before="120" w:after="0"/>
              <w:jc w:val="both"/>
            </w:pPr>
            <w:r w:rsidRPr="00D01DF6">
              <w:t>Ministru kabineta noteikumu projekta 3.punkts ir attiecīgi precizēts.</w:t>
            </w:r>
          </w:p>
        </w:tc>
        <w:tc>
          <w:tcPr>
            <w:tcW w:w="3260" w:type="dxa"/>
            <w:tcBorders>
              <w:top w:val="single" w:sz="4" w:space="0" w:color="auto"/>
              <w:left w:val="single" w:sz="4" w:space="0" w:color="auto"/>
              <w:bottom w:val="single" w:sz="4" w:space="0" w:color="auto"/>
            </w:tcBorders>
          </w:tcPr>
          <w:p w:rsidR="003C1092" w:rsidRPr="00D01DF6" w:rsidRDefault="00AE0129" w:rsidP="00BD058B">
            <w:pPr>
              <w:spacing w:after="120"/>
              <w:jc w:val="both"/>
            </w:pPr>
            <w:r w:rsidRPr="00D01DF6">
              <w:rPr>
                <w:b/>
              </w:rPr>
              <w:t>Ministru kabineta noteikumu projekta 3.punkts:</w:t>
            </w:r>
          </w:p>
          <w:p w:rsidR="00AE0129" w:rsidRPr="00D01DF6" w:rsidRDefault="00AE0129" w:rsidP="00BD058B">
            <w:pPr>
              <w:spacing w:after="120"/>
              <w:jc w:val="both"/>
            </w:pPr>
            <w:r w:rsidRPr="00D01DF6">
              <w:t>“3. Papildināt 11.punktu aiz skaitļa “5.5.” ar skaitli “, 5.5.</w:t>
            </w:r>
            <w:r w:rsidRPr="00D01DF6">
              <w:rPr>
                <w:vertAlign w:val="superscript"/>
              </w:rPr>
              <w:t>1</w:t>
            </w:r>
            <w:r w:rsidRPr="00D01DF6">
              <w:t>””.</w:t>
            </w:r>
          </w:p>
        </w:tc>
      </w:tr>
      <w:tr w:rsidR="00BD058B" w:rsidRPr="00D01DF6" w:rsidTr="00CB3A91">
        <w:tblPrEx>
          <w:tblBorders>
            <w:top w:val="none" w:sz="0" w:space="0" w:color="auto"/>
            <w:left w:val="none" w:sz="0" w:space="0" w:color="auto"/>
            <w:bottom w:val="none" w:sz="0" w:space="0" w:color="auto"/>
            <w:right w:val="none" w:sz="0" w:space="0" w:color="auto"/>
          </w:tblBorders>
        </w:tblPrEx>
        <w:trPr>
          <w:gridAfter w:val="2"/>
          <w:wAfter w:w="6214" w:type="dxa"/>
        </w:trPr>
        <w:tc>
          <w:tcPr>
            <w:tcW w:w="2289" w:type="dxa"/>
            <w:gridSpan w:val="2"/>
          </w:tcPr>
          <w:p w:rsidR="00BD058B" w:rsidRPr="00D01DF6" w:rsidRDefault="00BD058B" w:rsidP="00BD058B">
            <w:pPr>
              <w:pStyle w:val="naiskr"/>
              <w:spacing w:before="0" w:after="0"/>
              <w:jc w:val="center"/>
            </w:pPr>
          </w:p>
          <w:p w:rsidR="00BD058B" w:rsidRPr="00D01DF6" w:rsidRDefault="00BD058B" w:rsidP="00BD058B">
            <w:pPr>
              <w:pStyle w:val="naiskr"/>
              <w:spacing w:before="0" w:after="0"/>
              <w:jc w:val="center"/>
            </w:pPr>
          </w:p>
          <w:p w:rsidR="00BD058B" w:rsidRPr="00D01DF6" w:rsidRDefault="00BD058B" w:rsidP="00BD058B">
            <w:pPr>
              <w:pStyle w:val="naiskr"/>
              <w:spacing w:before="0" w:after="0"/>
              <w:jc w:val="center"/>
            </w:pPr>
            <w:r w:rsidRPr="00D01DF6">
              <w:t>Atbildīgā amatpersona</w:t>
            </w:r>
          </w:p>
        </w:tc>
        <w:tc>
          <w:tcPr>
            <w:tcW w:w="5355" w:type="dxa"/>
            <w:gridSpan w:val="3"/>
          </w:tcPr>
          <w:p w:rsidR="00BD058B" w:rsidRPr="00D01DF6" w:rsidRDefault="00BD058B" w:rsidP="00BD058B">
            <w:pPr>
              <w:pStyle w:val="naiskr"/>
              <w:spacing w:before="0" w:after="0"/>
              <w:ind w:firstLine="720"/>
            </w:pPr>
            <w:r w:rsidRPr="00D01DF6">
              <w:t>  </w:t>
            </w:r>
          </w:p>
        </w:tc>
      </w:tr>
      <w:tr w:rsidR="00BD058B" w:rsidRPr="00D01DF6" w:rsidTr="00CB3A91">
        <w:tblPrEx>
          <w:tblBorders>
            <w:top w:val="none" w:sz="0" w:space="0" w:color="auto"/>
            <w:left w:val="none" w:sz="0" w:space="0" w:color="auto"/>
            <w:bottom w:val="none" w:sz="0" w:space="0" w:color="auto"/>
            <w:right w:val="none" w:sz="0" w:space="0" w:color="auto"/>
          </w:tblBorders>
        </w:tblPrEx>
        <w:trPr>
          <w:gridAfter w:val="2"/>
          <w:wAfter w:w="6214" w:type="dxa"/>
        </w:trPr>
        <w:tc>
          <w:tcPr>
            <w:tcW w:w="2289" w:type="dxa"/>
            <w:gridSpan w:val="2"/>
          </w:tcPr>
          <w:p w:rsidR="00BD058B" w:rsidRPr="00D01DF6" w:rsidRDefault="00BD058B" w:rsidP="00BD058B">
            <w:pPr>
              <w:pStyle w:val="naiskr"/>
              <w:spacing w:before="0" w:after="0"/>
              <w:ind w:firstLine="720"/>
              <w:jc w:val="center"/>
            </w:pPr>
          </w:p>
        </w:tc>
        <w:tc>
          <w:tcPr>
            <w:tcW w:w="5355" w:type="dxa"/>
            <w:gridSpan w:val="3"/>
            <w:tcBorders>
              <w:top w:val="single" w:sz="6" w:space="0" w:color="000000"/>
            </w:tcBorders>
          </w:tcPr>
          <w:p w:rsidR="00BD058B" w:rsidRPr="00D01DF6" w:rsidRDefault="00BD058B" w:rsidP="00BD058B">
            <w:pPr>
              <w:pStyle w:val="naisc"/>
              <w:spacing w:before="0" w:after="0"/>
              <w:ind w:firstLine="720"/>
            </w:pPr>
            <w:r w:rsidRPr="00D01DF6">
              <w:t>(paraksts)*</w:t>
            </w:r>
          </w:p>
        </w:tc>
      </w:tr>
    </w:tbl>
    <w:p w:rsidR="007116C7" w:rsidRPr="00D01DF6" w:rsidRDefault="007116C7" w:rsidP="00DB7395">
      <w:pPr>
        <w:pStyle w:val="naisf"/>
        <w:spacing w:before="0" w:after="0"/>
        <w:ind w:firstLine="720"/>
      </w:pPr>
    </w:p>
    <w:p w:rsidR="00317DC7" w:rsidRDefault="00184479" w:rsidP="00DB7395">
      <w:pPr>
        <w:pStyle w:val="naisf"/>
        <w:spacing w:before="0" w:after="0"/>
        <w:ind w:firstLine="720"/>
      </w:pPr>
      <w:r w:rsidRPr="00D01DF6">
        <w:t>Piezīme.</w:t>
      </w:r>
      <w:r w:rsidR="001D2FD0" w:rsidRPr="00D01DF6">
        <w:t xml:space="preserve"> </w:t>
      </w:r>
      <w:r w:rsidR="00FB6C91" w:rsidRPr="00D01DF6">
        <w:t>*</w:t>
      </w:r>
      <w:r w:rsidR="00317DC7" w:rsidRPr="00D01DF6">
        <w:t xml:space="preserve"> Dokumenta rekvizītu </w:t>
      </w:r>
      <w:r w:rsidR="00364BB6" w:rsidRPr="00D01DF6">
        <w:t>"</w:t>
      </w:r>
      <w:r w:rsidR="0018210A" w:rsidRPr="00D01DF6">
        <w:t>p</w:t>
      </w:r>
      <w:r w:rsidR="00317DC7" w:rsidRPr="00D01DF6">
        <w:t>araksts</w:t>
      </w:r>
      <w:r w:rsidR="00364BB6" w:rsidRPr="00D01DF6">
        <w:t>"</w:t>
      </w:r>
      <w:r w:rsidR="00317DC7" w:rsidRPr="00D01DF6">
        <w:t xml:space="preserve"> neaizpilda, ja elektroniskais dokuments ir </w:t>
      </w:r>
      <w:r w:rsidRPr="00D01DF6">
        <w:t>sagatavots</w:t>
      </w:r>
      <w:r w:rsidR="00317DC7" w:rsidRPr="00D01DF6">
        <w:t xml:space="preserve"> atbilstoši </w:t>
      </w:r>
      <w:r w:rsidRPr="00D01DF6">
        <w:t xml:space="preserve">normatīvajiem aktiem par </w:t>
      </w:r>
      <w:r w:rsidR="00317DC7" w:rsidRPr="00D01DF6">
        <w:t>elektronisko dokumentu noformēšan</w:t>
      </w:r>
      <w:r w:rsidRPr="00D01DF6">
        <w:t>u.</w:t>
      </w:r>
    </w:p>
    <w:p w:rsidR="00316894" w:rsidRPr="00D01DF6" w:rsidRDefault="00316894" w:rsidP="00DB7395">
      <w:pPr>
        <w:pStyle w:val="naisf"/>
        <w:spacing w:before="0" w:after="0"/>
        <w:ind w:firstLine="720"/>
      </w:pPr>
    </w:p>
    <w:p w:rsidR="003C5E50" w:rsidRDefault="003C5E50" w:rsidP="003C5E50">
      <w:pPr>
        <w:pBdr>
          <w:top w:val="nil"/>
          <w:left w:val="nil"/>
          <w:bottom w:val="nil"/>
          <w:right w:val="nil"/>
          <w:between w:val="nil"/>
        </w:pBdr>
        <w:ind w:firstLine="720"/>
        <w:jc w:val="both"/>
        <w:rPr>
          <w:color w:val="000000"/>
        </w:rPr>
      </w:pPr>
    </w:p>
    <w:p w:rsidR="00FC5CD3" w:rsidRPr="00D01DF6" w:rsidRDefault="00FC5CD3" w:rsidP="003C5E50">
      <w:pPr>
        <w:pBdr>
          <w:top w:val="nil"/>
          <w:left w:val="nil"/>
          <w:bottom w:val="nil"/>
          <w:right w:val="nil"/>
          <w:between w:val="nil"/>
        </w:pBdr>
        <w:ind w:firstLine="720"/>
        <w:jc w:val="both"/>
        <w:rPr>
          <w:color w:val="000000"/>
        </w:rPr>
      </w:pPr>
      <w:bookmarkStart w:id="0" w:name="_GoBack"/>
      <w:bookmarkEnd w:id="0"/>
    </w:p>
    <w:p w:rsidR="003C5E50" w:rsidRPr="00D01DF6" w:rsidRDefault="00BD058B" w:rsidP="00CB7865">
      <w:pPr>
        <w:pBdr>
          <w:top w:val="nil"/>
          <w:left w:val="nil"/>
          <w:bottom w:val="nil"/>
          <w:right w:val="nil"/>
          <w:between w:val="nil"/>
        </w:pBdr>
        <w:jc w:val="both"/>
        <w:rPr>
          <w:color w:val="000000"/>
        </w:rPr>
      </w:pPr>
      <w:r w:rsidRPr="00D01DF6">
        <w:rPr>
          <w:color w:val="000000"/>
        </w:rPr>
        <w:t>Dāvis Daudzvārdis</w:t>
      </w:r>
    </w:p>
    <w:tbl>
      <w:tblPr>
        <w:tblW w:w="8268" w:type="dxa"/>
        <w:tblLayout w:type="fixed"/>
        <w:tblLook w:val="0000" w:firstRow="0" w:lastRow="0" w:firstColumn="0" w:lastColumn="0" w:noHBand="0" w:noVBand="0"/>
      </w:tblPr>
      <w:tblGrid>
        <w:gridCol w:w="8268"/>
      </w:tblGrid>
      <w:tr w:rsidR="003C5E50" w:rsidRPr="00D01DF6" w:rsidTr="002B7E61">
        <w:tc>
          <w:tcPr>
            <w:tcW w:w="8268" w:type="dxa"/>
            <w:tcBorders>
              <w:top w:val="single" w:sz="4" w:space="0" w:color="000000"/>
            </w:tcBorders>
          </w:tcPr>
          <w:p w:rsidR="003C5E50" w:rsidRPr="00D01DF6" w:rsidRDefault="003C5E50" w:rsidP="002B7E61">
            <w:pPr>
              <w:jc w:val="center"/>
            </w:pPr>
            <w:r w:rsidRPr="00D01DF6">
              <w:t>(par projektu atbildīgās amatpersonas vārds un uzvārds)</w:t>
            </w:r>
          </w:p>
        </w:tc>
      </w:tr>
      <w:tr w:rsidR="003C5E50" w:rsidRPr="00D01DF6" w:rsidTr="002B7E61">
        <w:tc>
          <w:tcPr>
            <w:tcW w:w="8268" w:type="dxa"/>
            <w:tcBorders>
              <w:bottom w:val="single" w:sz="4" w:space="0" w:color="000000"/>
            </w:tcBorders>
          </w:tcPr>
          <w:p w:rsidR="003C5E50" w:rsidRPr="00D01DF6" w:rsidRDefault="00BD058B" w:rsidP="002B7E61">
            <w:r w:rsidRPr="00D01DF6">
              <w:t>Administratīvi tiesiskās nodaļas vadītājs</w:t>
            </w:r>
          </w:p>
        </w:tc>
      </w:tr>
      <w:tr w:rsidR="003C5E50" w:rsidRPr="00D01DF6" w:rsidTr="002B7E61">
        <w:tc>
          <w:tcPr>
            <w:tcW w:w="8268" w:type="dxa"/>
            <w:tcBorders>
              <w:top w:val="single" w:sz="4" w:space="0" w:color="000000"/>
            </w:tcBorders>
          </w:tcPr>
          <w:p w:rsidR="003C5E50" w:rsidRPr="00D01DF6" w:rsidRDefault="003C5E50" w:rsidP="002B7E61">
            <w:pPr>
              <w:jc w:val="center"/>
            </w:pPr>
            <w:r w:rsidRPr="00D01DF6">
              <w:t>(amats)</w:t>
            </w:r>
          </w:p>
        </w:tc>
      </w:tr>
      <w:tr w:rsidR="003C5E50" w:rsidRPr="00D01DF6" w:rsidTr="002B7E61">
        <w:tc>
          <w:tcPr>
            <w:tcW w:w="8268" w:type="dxa"/>
            <w:tcBorders>
              <w:bottom w:val="single" w:sz="4" w:space="0" w:color="000000"/>
            </w:tcBorders>
          </w:tcPr>
          <w:p w:rsidR="003C5E50" w:rsidRPr="00D01DF6" w:rsidRDefault="003C5E50" w:rsidP="00BD058B">
            <w:r w:rsidRPr="00D01DF6">
              <w:t>6701</w:t>
            </w:r>
            <w:r w:rsidR="00BD058B" w:rsidRPr="00D01DF6">
              <w:t>6163</w:t>
            </w:r>
          </w:p>
        </w:tc>
      </w:tr>
      <w:tr w:rsidR="003C5E50" w:rsidRPr="00D01DF6" w:rsidTr="002B7E61">
        <w:tc>
          <w:tcPr>
            <w:tcW w:w="8268" w:type="dxa"/>
            <w:tcBorders>
              <w:top w:val="single" w:sz="4" w:space="0" w:color="000000"/>
            </w:tcBorders>
          </w:tcPr>
          <w:p w:rsidR="003C5E50" w:rsidRPr="00D01DF6" w:rsidRDefault="003C5E50" w:rsidP="002B7E61">
            <w:pPr>
              <w:jc w:val="center"/>
            </w:pPr>
            <w:r w:rsidRPr="00D01DF6">
              <w:t>(tālruņa un faksa numurs)</w:t>
            </w:r>
          </w:p>
        </w:tc>
      </w:tr>
      <w:tr w:rsidR="003C5E50" w:rsidRPr="00D01DF6" w:rsidTr="002B7E61">
        <w:tc>
          <w:tcPr>
            <w:tcW w:w="8268" w:type="dxa"/>
            <w:tcBorders>
              <w:bottom w:val="single" w:sz="4" w:space="0" w:color="000000"/>
            </w:tcBorders>
          </w:tcPr>
          <w:p w:rsidR="003C5E50" w:rsidRPr="00D01DF6" w:rsidRDefault="008F6931" w:rsidP="002B7E61">
            <w:hyperlink r:id="rId9" w:history="1">
              <w:r w:rsidR="00BD058B" w:rsidRPr="00D01DF6">
                <w:rPr>
                  <w:rStyle w:val="Hyperlink"/>
                </w:rPr>
                <w:t>davis.daudzvardis@mfa.gov.lv</w:t>
              </w:r>
            </w:hyperlink>
            <w:r w:rsidR="00BD058B" w:rsidRPr="00D01DF6">
              <w:t xml:space="preserve"> </w:t>
            </w:r>
          </w:p>
        </w:tc>
      </w:tr>
      <w:tr w:rsidR="003C5E50" w:rsidTr="002B7E61">
        <w:tc>
          <w:tcPr>
            <w:tcW w:w="8268" w:type="dxa"/>
            <w:tcBorders>
              <w:top w:val="single" w:sz="4" w:space="0" w:color="000000"/>
            </w:tcBorders>
          </w:tcPr>
          <w:p w:rsidR="003C5E50" w:rsidRDefault="003C5E50" w:rsidP="002B7E61">
            <w:pPr>
              <w:jc w:val="center"/>
            </w:pPr>
            <w:r w:rsidRPr="00D01DF6">
              <w:t>(e-pasta adrese)</w:t>
            </w:r>
          </w:p>
        </w:tc>
      </w:tr>
    </w:tbl>
    <w:p w:rsidR="00F24329" w:rsidRPr="00F24329" w:rsidRDefault="00F24329" w:rsidP="00F24329">
      <w:pPr>
        <w:rPr>
          <w:sz w:val="28"/>
          <w:szCs w:val="28"/>
        </w:rPr>
      </w:pPr>
    </w:p>
    <w:sectPr w:rsidR="00F24329" w:rsidRPr="00F24329" w:rsidSect="001674D2">
      <w:headerReference w:type="even" r:id="rId10"/>
      <w:headerReference w:type="default" r:id="rId11"/>
      <w:footerReference w:type="default" r:id="rId12"/>
      <w:footerReference w:type="first" r:id="rId13"/>
      <w:pgSz w:w="16838" w:h="11906" w:orient="landscape"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31" w:rsidRDefault="008F6931">
      <w:r>
        <w:separator/>
      </w:r>
    </w:p>
  </w:endnote>
  <w:endnote w:type="continuationSeparator" w:id="0">
    <w:p w:rsidR="008F6931" w:rsidRDefault="008F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59" w:rsidRDefault="00A75859" w:rsidP="00A75859">
    <w:pPr>
      <w:pStyle w:val="Footer"/>
      <w:jc w:val="both"/>
      <w:rPr>
        <w:sz w:val="20"/>
        <w:szCs w:val="20"/>
      </w:rPr>
    </w:pPr>
    <w:r w:rsidRPr="00D91903">
      <w:rPr>
        <w:sz w:val="20"/>
        <w:szCs w:val="20"/>
      </w:rPr>
      <w:t>AM</w:t>
    </w:r>
    <w:r>
      <w:rPr>
        <w:sz w:val="20"/>
        <w:szCs w:val="20"/>
      </w:rPr>
      <w:t>i</w:t>
    </w:r>
    <w:r w:rsidRPr="00D91903">
      <w:rPr>
        <w:sz w:val="20"/>
        <w:szCs w:val="20"/>
      </w:rPr>
      <w:t>zz_</w:t>
    </w:r>
    <w:r w:rsidR="00316894">
      <w:rPr>
        <w:sz w:val="20"/>
        <w:szCs w:val="20"/>
      </w:rPr>
      <w:t>17</w:t>
    </w:r>
    <w:r w:rsidR="005B295A">
      <w:rPr>
        <w:sz w:val="20"/>
        <w:szCs w:val="20"/>
      </w:rPr>
      <w:t>02</w:t>
    </w:r>
    <w:r>
      <w:rPr>
        <w:sz w:val="20"/>
        <w:szCs w:val="20"/>
      </w:rPr>
      <w:t>21</w:t>
    </w:r>
    <w:r w:rsidRPr="00D91903">
      <w:rPr>
        <w:sz w:val="20"/>
        <w:szCs w:val="20"/>
      </w:rPr>
      <w:t>_</w:t>
    </w:r>
    <w:r>
      <w:rPr>
        <w:sz w:val="20"/>
        <w:szCs w:val="20"/>
      </w:rPr>
      <w:t>477not_VSS-10</w:t>
    </w:r>
  </w:p>
  <w:p w:rsidR="00E663B4" w:rsidRPr="00A75859" w:rsidRDefault="00E663B4" w:rsidP="00A7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4" w:rsidRDefault="00E663B4" w:rsidP="00CD3406">
    <w:pPr>
      <w:pStyle w:val="Footer"/>
      <w:jc w:val="both"/>
      <w:rPr>
        <w:sz w:val="20"/>
        <w:szCs w:val="20"/>
      </w:rPr>
    </w:pPr>
    <w:r w:rsidRPr="00D91903">
      <w:rPr>
        <w:sz w:val="20"/>
        <w:szCs w:val="20"/>
      </w:rPr>
      <w:t>AM</w:t>
    </w:r>
    <w:r>
      <w:rPr>
        <w:sz w:val="20"/>
        <w:szCs w:val="20"/>
      </w:rPr>
      <w:t>i</w:t>
    </w:r>
    <w:r w:rsidRPr="00D91903">
      <w:rPr>
        <w:sz w:val="20"/>
        <w:szCs w:val="20"/>
      </w:rPr>
      <w:t>zz_</w:t>
    </w:r>
    <w:r w:rsidR="00316894">
      <w:rPr>
        <w:sz w:val="20"/>
        <w:szCs w:val="20"/>
      </w:rPr>
      <w:t>17</w:t>
    </w:r>
    <w:r w:rsidR="005B295A">
      <w:rPr>
        <w:sz w:val="20"/>
        <w:szCs w:val="20"/>
      </w:rPr>
      <w:t>02</w:t>
    </w:r>
    <w:r w:rsidR="00AD0678">
      <w:rPr>
        <w:sz w:val="20"/>
        <w:szCs w:val="20"/>
      </w:rPr>
      <w:t>21</w:t>
    </w:r>
    <w:r w:rsidRPr="00D91903">
      <w:rPr>
        <w:sz w:val="20"/>
        <w:szCs w:val="20"/>
      </w:rPr>
      <w:t>_</w:t>
    </w:r>
    <w:r w:rsidR="00AD0678">
      <w:rPr>
        <w:sz w:val="20"/>
        <w:szCs w:val="20"/>
      </w:rPr>
      <w:t>477not</w:t>
    </w:r>
    <w:r w:rsidR="00A75859">
      <w:rPr>
        <w:sz w:val="20"/>
        <w:szCs w:val="20"/>
      </w:rPr>
      <w:t>_VSS-10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31" w:rsidRDefault="008F6931">
      <w:r>
        <w:separator/>
      </w:r>
    </w:p>
  </w:footnote>
  <w:footnote w:type="continuationSeparator" w:id="0">
    <w:p w:rsidR="008F6931" w:rsidRDefault="008F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4" w:rsidRDefault="00E663B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3B4" w:rsidRDefault="00E66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4" w:rsidRDefault="00E663B4" w:rsidP="00392391">
    <w:pPr>
      <w:pStyle w:val="Header"/>
      <w:framePr w:wrap="around" w:vAnchor="text" w:hAnchor="page" w:x="8566" w:y="96"/>
      <w:rPr>
        <w:rStyle w:val="PageNumber"/>
      </w:rPr>
    </w:pPr>
    <w:r>
      <w:rPr>
        <w:rStyle w:val="PageNumber"/>
      </w:rPr>
      <w:fldChar w:fldCharType="begin"/>
    </w:r>
    <w:r>
      <w:rPr>
        <w:rStyle w:val="PageNumber"/>
      </w:rPr>
      <w:instrText xml:space="preserve">PAGE  </w:instrText>
    </w:r>
    <w:r>
      <w:rPr>
        <w:rStyle w:val="PageNumber"/>
      </w:rPr>
      <w:fldChar w:fldCharType="separate"/>
    </w:r>
    <w:r w:rsidR="00FC5CD3">
      <w:rPr>
        <w:rStyle w:val="PageNumber"/>
        <w:noProof/>
      </w:rPr>
      <w:t>9</w:t>
    </w:r>
    <w:r>
      <w:rPr>
        <w:rStyle w:val="PageNumber"/>
      </w:rPr>
      <w:fldChar w:fldCharType="end"/>
    </w:r>
  </w:p>
  <w:p w:rsidR="00E663B4" w:rsidRDefault="00E663B4">
    <w:pPr>
      <w:pStyle w:val="Header"/>
    </w:pPr>
  </w:p>
  <w:p w:rsidR="00E663B4" w:rsidRDefault="00E6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7A8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228A3"/>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967471"/>
    <w:multiLevelType w:val="hybridMultilevel"/>
    <w:tmpl w:val="61D0D184"/>
    <w:lvl w:ilvl="0" w:tplc="BAD8A0DA">
      <w:start w:val="1"/>
      <w:numFmt w:val="decimal"/>
      <w:suff w:val="space"/>
      <w:lvlText w:val="%1."/>
      <w:lvlJc w:val="left"/>
      <w:pPr>
        <w:ind w:left="72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85241C"/>
    <w:multiLevelType w:val="hybridMultilevel"/>
    <w:tmpl w:val="2280FEBC"/>
    <w:lvl w:ilvl="0" w:tplc="D488213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71DB5"/>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022A8A"/>
    <w:multiLevelType w:val="hybridMultilevel"/>
    <w:tmpl w:val="8ED05F9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FF6ED3"/>
    <w:multiLevelType w:val="hybridMultilevel"/>
    <w:tmpl w:val="BC824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8AA09E72">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AF4277"/>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2A5EAC"/>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9F5A14"/>
    <w:multiLevelType w:val="multilevel"/>
    <w:tmpl w:val="BC9EB15C"/>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33769B"/>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184601"/>
    <w:multiLevelType w:val="multilevel"/>
    <w:tmpl w:val="BC9EB15C"/>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39F7B2A"/>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12"/>
  </w:num>
  <w:num w:numId="4">
    <w:abstractNumId w:val="4"/>
  </w:num>
  <w:num w:numId="5">
    <w:abstractNumId w:val="11"/>
  </w:num>
  <w:num w:numId="6">
    <w:abstractNumId w:val="6"/>
  </w:num>
  <w:num w:numId="7">
    <w:abstractNumId w:val="7"/>
  </w:num>
  <w:num w:numId="8">
    <w:abstractNumId w:val="9"/>
  </w:num>
  <w:num w:numId="9">
    <w:abstractNumId w:val="10"/>
  </w:num>
  <w:num w:numId="10">
    <w:abstractNumId w:val="8"/>
  </w:num>
  <w:num w:numId="11">
    <w:abstractNumId w:val="5"/>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D04"/>
    <w:rsid w:val="00001E6D"/>
    <w:rsid w:val="00001F89"/>
    <w:rsid w:val="00002938"/>
    <w:rsid w:val="0000375B"/>
    <w:rsid w:val="00003831"/>
    <w:rsid w:val="00003C4E"/>
    <w:rsid w:val="00003C53"/>
    <w:rsid w:val="00004029"/>
    <w:rsid w:val="000042C5"/>
    <w:rsid w:val="0000456E"/>
    <w:rsid w:val="00004E0A"/>
    <w:rsid w:val="00004F18"/>
    <w:rsid w:val="000055EA"/>
    <w:rsid w:val="00006099"/>
    <w:rsid w:val="00006BF1"/>
    <w:rsid w:val="00007CDD"/>
    <w:rsid w:val="00010179"/>
    <w:rsid w:val="00010320"/>
    <w:rsid w:val="00010A8B"/>
    <w:rsid w:val="00010C75"/>
    <w:rsid w:val="000110E1"/>
    <w:rsid w:val="0001118D"/>
    <w:rsid w:val="000111C4"/>
    <w:rsid w:val="000111FE"/>
    <w:rsid w:val="0001131F"/>
    <w:rsid w:val="00011663"/>
    <w:rsid w:val="000116E8"/>
    <w:rsid w:val="0001207B"/>
    <w:rsid w:val="00012093"/>
    <w:rsid w:val="0001249F"/>
    <w:rsid w:val="000125C0"/>
    <w:rsid w:val="0001270C"/>
    <w:rsid w:val="000129B5"/>
    <w:rsid w:val="00012C1E"/>
    <w:rsid w:val="0001334E"/>
    <w:rsid w:val="000136AA"/>
    <w:rsid w:val="00013B4C"/>
    <w:rsid w:val="00013B56"/>
    <w:rsid w:val="00013B5E"/>
    <w:rsid w:val="00013BF6"/>
    <w:rsid w:val="00013F31"/>
    <w:rsid w:val="0001430A"/>
    <w:rsid w:val="00014B96"/>
    <w:rsid w:val="0001554C"/>
    <w:rsid w:val="00015B94"/>
    <w:rsid w:val="00015DE5"/>
    <w:rsid w:val="00016645"/>
    <w:rsid w:val="00016857"/>
    <w:rsid w:val="00016DD2"/>
    <w:rsid w:val="000172E2"/>
    <w:rsid w:val="00017449"/>
    <w:rsid w:val="00017B32"/>
    <w:rsid w:val="00017F34"/>
    <w:rsid w:val="0002006F"/>
    <w:rsid w:val="000200BF"/>
    <w:rsid w:val="00020249"/>
    <w:rsid w:val="000202F4"/>
    <w:rsid w:val="000203E6"/>
    <w:rsid w:val="00020946"/>
    <w:rsid w:val="00022338"/>
    <w:rsid w:val="0002296A"/>
    <w:rsid w:val="00022B0F"/>
    <w:rsid w:val="00022B9A"/>
    <w:rsid w:val="00023AFB"/>
    <w:rsid w:val="00023DCE"/>
    <w:rsid w:val="00023FD6"/>
    <w:rsid w:val="0002416A"/>
    <w:rsid w:val="00024CCD"/>
    <w:rsid w:val="00024D20"/>
    <w:rsid w:val="00024E05"/>
    <w:rsid w:val="000253DB"/>
    <w:rsid w:val="00025AA1"/>
    <w:rsid w:val="00025C17"/>
    <w:rsid w:val="00025D8B"/>
    <w:rsid w:val="0002629A"/>
    <w:rsid w:val="000263F9"/>
    <w:rsid w:val="00026685"/>
    <w:rsid w:val="0002707C"/>
    <w:rsid w:val="000276BC"/>
    <w:rsid w:val="000278E7"/>
    <w:rsid w:val="00027A63"/>
    <w:rsid w:val="00027CF6"/>
    <w:rsid w:val="00027F9D"/>
    <w:rsid w:val="00030033"/>
    <w:rsid w:val="000307B5"/>
    <w:rsid w:val="00030B6A"/>
    <w:rsid w:val="00030BA9"/>
    <w:rsid w:val="00030F59"/>
    <w:rsid w:val="00031FC6"/>
    <w:rsid w:val="000320A1"/>
    <w:rsid w:val="00032457"/>
    <w:rsid w:val="000330BA"/>
    <w:rsid w:val="00033B01"/>
    <w:rsid w:val="0003413A"/>
    <w:rsid w:val="000349CA"/>
    <w:rsid w:val="00034CB3"/>
    <w:rsid w:val="00035135"/>
    <w:rsid w:val="0003557A"/>
    <w:rsid w:val="00035752"/>
    <w:rsid w:val="0003578A"/>
    <w:rsid w:val="00035C05"/>
    <w:rsid w:val="00035C06"/>
    <w:rsid w:val="000360D8"/>
    <w:rsid w:val="000363DF"/>
    <w:rsid w:val="00036434"/>
    <w:rsid w:val="000366DF"/>
    <w:rsid w:val="00036A47"/>
    <w:rsid w:val="00036B69"/>
    <w:rsid w:val="000376CD"/>
    <w:rsid w:val="0004001E"/>
    <w:rsid w:val="000407CA"/>
    <w:rsid w:val="00040A5C"/>
    <w:rsid w:val="000420AC"/>
    <w:rsid w:val="000426DB"/>
    <w:rsid w:val="000427FD"/>
    <w:rsid w:val="00042CA5"/>
    <w:rsid w:val="00043005"/>
    <w:rsid w:val="0004345F"/>
    <w:rsid w:val="00043B2C"/>
    <w:rsid w:val="00044026"/>
    <w:rsid w:val="00044561"/>
    <w:rsid w:val="00044745"/>
    <w:rsid w:val="00045C1C"/>
    <w:rsid w:val="00045CEB"/>
    <w:rsid w:val="00046075"/>
    <w:rsid w:val="00046CAD"/>
    <w:rsid w:val="00046F5C"/>
    <w:rsid w:val="00047385"/>
    <w:rsid w:val="00050554"/>
    <w:rsid w:val="0005067B"/>
    <w:rsid w:val="000507EA"/>
    <w:rsid w:val="00050A16"/>
    <w:rsid w:val="00051E41"/>
    <w:rsid w:val="00053197"/>
    <w:rsid w:val="00053291"/>
    <w:rsid w:val="00053706"/>
    <w:rsid w:val="0005370B"/>
    <w:rsid w:val="00053E04"/>
    <w:rsid w:val="00053F9F"/>
    <w:rsid w:val="000547E2"/>
    <w:rsid w:val="00056E58"/>
    <w:rsid w:val="000579E6"/>
    <w:rsid w:val="00057BD2"/>
    <w:rsid w:val="00057D93"/>
    <w:rsid w:val="0006027F"/>
    <w:rsid w:val="00060E03"/>
    <w:rsid w:val="000619C3"/>
    <w:rsid w:val="00063361"/>
    <w:rsid w:val="000640AB"/>
    <w:rsid w:val="000641CE"/>
    <w:rsid w:val="00065271"/>
    <w:rsid w:val="00066176"/>
    <w:rsid w:val="0006618D"/>
    <w:rsid w:val="0006652F"/>
    <w:rsid w:val="00066885"/>
    <w:rsid w:val="0006694E"/>
    <w:rsid w:val="00066A37"/>
    <w:rsid w:val="00066F05"/>
    <w:rsid w:val="0006704A"/>
    <w:rsid w:val="00067D4A"/>
    <w:rsid w:val="00067F98"/>
    <w:rsid w:val="00071257"/>
    <w:rsid w:val="000714FD"/>
    <w:rsid w:val="00071518"/>
    <w:rsid w:val="000718D5"/>
    <w:rsid w:val="00072011"/>
    <w:rsid w:val="000721A0"/>
    <w:rsid w:val="00072628"/>
    <w:rsid w:val="000728ED"/>
    <w:rsid w:val="000729BC"/>
    <w:rsid w:val="00072DC4"/>
    <w:rsid w:val="000733F5"/>
    <w:rsid w:val="000733FF"/>
    <w:rsid w:val="00073AD9"/>
    <w:rsid w:val="00074A20"/>
    <w:rsid w:val="00074CB8"/>
    <w:rsid w:val="00075347"/>
    <w:rsid w:val="0007577A"/>
    <w:rsid w:val="00075D79"/>
    <w:rsid w:val="00075F4C"/>
    <w:rsid w:val="00076388"/>
    <w:rsid w:val="000775D0"/>
    <w:rsid w:val="00077910"/>
    <w:rsid w:val="0008051B"/>
    <w:rsid w:val="000805E5"/>
    <w:rsid w:val="0008098A"/>
    <w:rsid w:val="00080AAF"/>
    <w:rsid w:val="000812A5"/>
    <w:rsid w:val="00081456"/>
    <w:rsid w:val="000817B4"/>
    <w:rsid w:val="00081B0F"/>
    <w:rsid w:val="0008276A"/>
    <w:rsid w:val="0008278A"/>
    <w:rsid w:val="0008283D"/>
    <w:rsid w:val="00082C48"/>
    <w:rsid w:val="00083090"/>
    <w:rsid w:val="0008311E"/>
    <w:rsid w:val="00083214"/>
    <w:rsid w:val="000834C8"/>
    <w:rsid w:val="00083B8F"/>
    <w:rsid w:val="00083C33"/>
    <w:rsid w:val="00083C4B"/>
    <w:rsid w:val="000847A2"/>
    <w:rsid w:val="00084807"/>
    <w:rsid w:val="00084B11"/>
    <w:rsid w:val="00085202"/>
    <w:rsid w:val="00085267"/>
    <w:rsid w:val="00085322"/>
    <w:rsid w:val="000853DF"/>
    <w:rsid w:val="000856A1"/>
    <w:rsid w:val="0008616C"/>
    <w:rsid w:val="0008656F"/>
    <w:rsid w:val="00086AB9"/>
    <w:rsid w:val="00086BCE"/>
    <w:rsid w:val="00086DDF"/>
    <w:rsid w:val="00086F36"/>
    <w:rsid w:val="00086FD9"/>
    <w:rsid w:val="000870AE"/>
    <w:rsid w:val="00087128"/>
    <w:rsid w:val="00087E5A"/>
    <w:rsid w:val="00090168"/>
    <w:rsid w:val="00090B08"/>
    <w:rsid w:val="00090C76"/>
    <w:rsid w:val="00090D55"/>
    <w:rsid w:val="00091033"/>
    <w:rsid w:val="00091081"/>
    <w:rsid w:val="00091F10"/>
    <w:rsid w:val="000926AF"/>
    <w:rsid w:val="000927D7"/>
    <w:rsid w:val="00092852"/>
    <w:rsid w:val="0009302B"/>
    <w:rsid w:val="00093EC2"/>
    <w:rsid w:val="000941EB"/>
    <w:rsid w:val="00094853"/>
    <w:rsid w:val="000958A2"/>
    <w:rsid w:val="000965E7"/>
    <w:rsid w:val="000977EB"/>
    <w:rsid w:val="00097C9D"/>
    <w:rsid w:val="00097CC1"/>
    <w:rsid w:val="000A0041"/>
    <w:rsid w:val="000A00E3"/>
    <w:rsid w:val="000A0587"/>
    <w:rsid w:val="000A06FC"/>
    <w:rsid w:val="000A0CFC"/>
    <w:rsid w:val="000A0E2E"/>
    <w:rsid w:val="000A1A02"/>
    <w:rsid w:val="000A24A9"/>
    <w:rsid w:val="000A24E0"/>
    <w:rsid w:val="000A29E0"/>
    <w:rsid w:val="000A2E8F"/>
    <w:rsid w:val="000A3341"/>
    <w:rsid w:val="000A3705"/>
    <w:rsid w:val="000A4035"/>
    <w:rsid w:val="000A43ED"/>
    <w:rsid w:val="000A44D2"/>
    <w:rsid w:val="000A483A"/>
    <w:rsid w:val="000A4B79"/>
    <w:rsid w:val="000A4ED5"/>
    <w:rsid w:val="000A55D2"/>
    <w:rsid w:val="000A64D3"/>
    <w:rsid w:val="000A6BA8"/>
    <w:rsid w:val="000A77B9"/>
    <w:rsid w:val="000A7BC7"/>
    <w:rsid w:val="000A7E58"/>
    <w:rsid w:val="000A7EA7"/>
    <w:rsid w:val="000B0403"/>
    <w:rsid w:val="000B057B"/>
    <w:rsid w:val="000B06E7"/>
    <w:rsid w:val="000B0742"/>
    <w:rsid w:val="000B0C94"/>
    <w:rsid w:val="000B0CE0"/>
    <w:rsid w:val="000B1046"/>
    <w:rsid w:val="000B15E5"/>
    <w:rsid w:val="000B1709"/>
    <w:rsid w:val="000B21BA"/>
    <w:rsid w:val="000B2382"/>
    <w:rsid w:val="000B26BF"/>
    <w:rsid w:val="000B3171"/>
    <w:rsid w:val="000B33A5"/>
    <w:rsid w:val="000B34A5"/>
    <w:rsid w:val="000B3C2A"/>
    <w:rsid w:val="000B4746"/>
    <w:rsid w:val="000B490D"/>
    <w:rsid w:val="000B4A36"/>
    <w:rsid w:val="000B4E9E"/>
    <w:rsid w:val="000B65E0"/>
    <w:rsid w:val="000B673D"/>
    <w:rsid w:val="000B6AFC"/>
    <w:rsid w:val="000B6C80"/>
    <w:rsid w:val="000B70D0"/>
    <w:rsid w:val="000B72D9"/>
    <w:rsid w:val="000B777E"/>
    <w:rsid w:val="000B7966"/>
    <w:rsid w:val="000B7C5F"/>
    <w:rsid w:val="000B7CB1"/>
    <w:rsid w:val="000C00E7"/>
    <w:rsid w:val="000C0AE6"/>
    <w:rsid w:val="000C0D0D"/>
    <w:rsid w:val="000C0F3F"/>
    <w:rsid w:val="000C105E"/>
    <w:rsid w:val="000C11F3"/>
    <w:rsid w:val="000C19C8"/>
    <w:rsid w:val="000C2555"/>
    <w:rsid w:val="000C30F2"/>
    <w:rsid w:val="000C3545"/>
    <w:rsid w:val="000C3BB5"/>
    <w:rsid w:val="000C498A"/>
    <w:rsid w:val="000C49AB"/>
    <w:rsid w:val="000C4C16"/>
    <w:rsid w:val="000C4EB5"/>
    <w:rsid w:val="000C54FD"/>
    <w:rsid w:val="000C56FC"/>
    <w:rsid w:val="000C570C"/>
    <w:rsid w:val="000C594C"/>
    <w:rsid w:val="000C6C30"/>
    <w:rsid w:val="000C7547"/>
    <w:rsid w:val="000C75A6"/>
    <w:rsid w:val="000C7730"/>
    <w:rsid w:val="000C7858"/>
    <w:rsid w:val="000C7907"/>
    <w:rsid w:val="000C7A11"/>
    <w:rsid w:val="000C7BDD"/>
    <w:rsid w:val="000C7F5E"/>
    <w:rsid w:val="000D0010"/>
    <w:rsid w:val="000D00AC"/>
    <w:rsid w:val="000D01AF"/>
    <w:rsid w:val="000D0486"/>
    <w:rsid w:val="000D0AED"/>
    <w:rsid w:val="000D0D49"/>
    <w:rsid w:val="000D107A"/>
    <w:rsid w:val="000D19F5"/>
    <w:rsid w:val="000D1EC5"/>
    <w:rsid w:val="000D2541"/>
    <w:rsid w:val="000D32C5"/>
    <w:rsid w:val="000D3602"/>
    <w:rsid w:val="000D3D3E"/>
    <w:rsid w:val="000D3F67"/>
    <w:rsid w:val="000D3FCD"/>
    <w:rsid w:val="000D4814"/>
    <w:rsid w:val="000D4A46"/>
    <w:rsid w:val="000D4D89"/>
    <w:rsid w:val="000D526E"/>
    <w:rsid w:val="000D5550"/>
    <w:rsid w:val="000D56AE"/>
    <w:rsid w:val="000D65E2"/>
    <w:rsid w:val="000D6940"/>
    <w:rsid w:val="000D6BBD"/>
    <w:rsid w:val="000D7751"/>
    <w:rsid w:val="000D7B10"/>
    <w:rsid w:val="000D7C23"/>
    <w:rsid w:val="000E0A16"/>
    <w:rsid w:val="000E0C2D"/>
    <w:rsid w:val="000E0E40"/>
    <w:rsid w:val="000E100A"/>
    <w:rsid w:val="000E11E7"/>
    <w:rsid w:val="000E1BFA"/>
    <w:rsid w:val="000E2065"/>
    <w:rsid w:val="000E2142"/>
    <w:rsid w:val="000E21D0"/>
    <w:rsid w:val="000E2A38"/>
    <w:rsid w:val="000E2ACC"/>
    <w:rsid w:val="000E4E02"/>
    <w:rsid w:val="000E506C"/>
    <w:rsid w:val="000E53C2"/>
    <w:rsid w:val="000E541F"/>
    <w:rsid w:val="000E5509"/>
    <w:rsid w:val="000E585F"/>
    <w:rsid w:val="000E61D1"/>
    <w:rsid w:val="000E6532"/>
    <w:rsid w:val="000E66F8"/>
    <w:rsid w:val="000E7369"/>
    <w:rsid w:val="000F054F"/>
    <w:rsid w:val="000F079D"/>
    <w:rsid w:val="000F0A17"/>
    <w:rsid w:val="000F0A9F"/>
    <w:rsid w:val="000F0D9D"/>
    <w:rsid w:val="000F0E47"/>
    <w:rsid w:val="000F0F73"/>
    <w:rsid w:val="000F173A"/>
    <w:rsid w:val="000F1A34"/>
    <w:rsid w:val="000F1CFC"/>
    <w:rsid w:val="000F1D56"/>
    <w:rsid w:val="000F22B3"/>
    <w:rsid w:val="000F2534"/>
    <w:rsid w:val="000F2799"/>
    <w:rsid w:val="000F28D9"/>
    <w:rsid w:val="000F2D43"/>
    <w:rsid w:val="000F2F9A"/>
    <w:rsid w:val="000F329D"/>
    <w:rsid w:val="000F32B0"/>
    <w:rsid w:val="000F3AA0"/>
    <w:rsid w:val="000F3D46"/>
    <w:rsid w:val="000F4096"/>
    <w:rsid w:val="000F4AEB"/>
    <w:rsid w:val="000F4B40"/>
    <w:rsid w:val="000F4C3B"/>
    <w:rsid w:val="000F4E7B"/>
    <w:rsid w:val="000F5682"/>
    <w:rsid w:val="000F57C3"/>
    <w:rsid w:val="000F598C"/>
    <w:rsid w:val="000F5B22"/>
    <w:rsid w:val="000F5C37"/>
    <w:rsid w:val="000F5CEE"/>
    <w:rsid w:val="000F5DF0"/>
    <w:rsid w:val="000F601C"/>
    <w:rsid w:val="000F6A0B"/>
    <w:rsid w:val="000F70A2"/>
    <w:rsid w:val="000F713B"/>
    <w:rsid w:val="000F7228"/>
    <w:rsid w:val="000F75B5"/>
    <w:rsid w:val="000F7695"/>
    <w:rsid w:val="000F7A94"/>
    <w:rsid w:val="0010112A"/>
    <w:rsid w:val="001012D9"/>
    <w:rsid w:val="001012E3"/>
    <w:rsid w:val="00101EEB"/>
    <w:rsid w:val="00102C0B"/>
    <w:rsid w:val="0010375A"/>
    <w:rsid w:val="001038ED"/>
    <w:rsid w:val="0010397A"/>
    <w:rsid w:val="0010399B"/>
    <w:rsid w:val="00103E89"/>
    <w:rsid w:val="001042B0"/>
    <w:rsid w:val="0010430D"/>
    <w:rsid w:val="001056F5"/>
    <w:rsid w:val="00105CB3"/>
    <w:rsid w:val="00106277"/>
    <w:rsid w:val="00106984"/>
    <w:rsid w:val="00106AB7"/>
    <w:rsid w:val="00106F4F"/>
    <w:rsid w:val="00107089"/>
    <w:rsid w:val="001071D3"/>
    <w:rsid w:val="001075A8"/>
    <w:rsid w:val="00107FB9"/>
    <w:rsid w:val="00110259"/>
    <w:rsid w:val="00110AA9"/>
    <w:rsid w:val="0011131B"/>
    <w:rsid w:val="00111656"/>
    <w:rsid w:val="00111CCD"/>
    <w:rsid w:val="001121B9"/>
    <w:rsid w:val="0011254D"/>
    <w:rsid w:val="00112716"/>
    <w:rsid w:val="00112823"/>
    <w:rsid w:val="001139C2"/>
    <w:rsid w:val="00113C75"/>
    <w:rsid w:val="0011438C"/>
    <w:rsid w:val="001143FA"/>
    <w:rsid w:val="00114559"/>
    <w:rsid w:val="001147A5"/>
    <w:rsid w:val="00114CEF"/>
    <w:rsid w:val="00114EA9"/>
    <w:rsid w:val="0011527A"/>
    <w:rsid w:val="00115648"/>
    <w:rsid w:val="00115D32"/>
    <w:rsid w:val="00115ED0"/>
    <w:rsid w:val="001160E6"/>
    <w:rsid w:val="0011683C"/>
    <w:rsid w:val="00116A28"/>
    <w:rsid w:val="001179E8"/>
    <w:rsid w:val="0012009C"/>
    <w:rsid w:val="0012021B"/>
    <w:rsid w:val="0012068B"/>
    <w:rsid w:val="00121875"/>
    <w:rsid w:val="0012216D"/>
    <w:rsid w:val="0012222D"/>
    <w:rsid w:val="001235F2"/>
    <w:rsid w:val="00123752"/>
    <w:rsid w:val="00124979"/>
    <w:rsid w:val="001255E6"/>
    <w:rsid w:val="0012592F"/>
    <w:rsid w:val="00125F20"/>
    <w:rsid w:val="0012691D"/>
    <w:rsid w:val="00127262"/>
    <w:rsid w:val="001277C4"/>
    <w:rsid w:val="00127FD0"/>
    <w:rsid w:val="0013053A"/>
    <w:rsid w:val="0013066A"/>
    <w:rsid w:val="00130B94"/>
    <w:rsid w:val="001311C3"/>
    <w:rsid w:val="001312E4"/>
    <w:rsid w:val="001315EF"/>
    <w:rsid w:val="00131F39"/>
    <w:rsid w:val="00132375"/>
    <w:rsid w:val="00132E73"/>
    <w:rsid w:val="0013300B"/>
    <w:rsid w:val="00133505"/>
    <w:rsid w:val="00133CF8"/>
    <w:rsid w:val="00134188"/>
    <w:rsid w:val="0013436E"/>
    <w:rsid w:val="001353D4"/>
    <w:rsid w:val="0013550E"/>
    <w:rsid w:val="00135CB7"/>
    <w:rsid w:val="00135EA9"/>
    <w:rsid w:val="00136042"/>
    <w:rsid w:val="00137403"/>
    <w:rsid w:val="001377CD"/>
    <w:rsid w:val="00140706"/>
    <w:rsid w:val="001409D4"/>
    <w:rsid w:val="0014122A"/>
    <w:rsid w:val="00141E85"/>
    <w:rsid w:val="0014260D"/>
    <w:rsid w:val="0014319C"/>
    <w:rsid w:val="001436B3"/>
    <w:rsid w:val="00143976"/>
    <w:rsid w:val="00143BDB"/>
    <w:rsid w:val="00143DAC"/>
    <w:rsid w:val="00143E07"/>
    <w:rsid w:val="00143EA5"/>
    <w:rsid w:val="00144622"/>
    <w:rsid w:val="00144781"/>
    <w:rsid w:val="00144917"/>
    <w:rsid w:val="00144924"/>
    <w:rsid w:val="00145986"/>
    <w:rsid w:val="00146D2D"/>
    <w:rsid w:val="0014702D"/>
    <w:rsid w:val="00147596"/>
    <w:rsid w:val="00151C67"/>
    <w:rsid w:val="00152718"/>
    <w:rsid w:val="001530CF"/>
    <w:rsid w:val="001533C0"/>
    <w:rsid w:val="00153D36"/>
    <w:rsid w:val="00153F12"/>
    <w:rsid w:val="001543DB"/>
    <w:rsid w:val="00154744"/>
    <w:rsid w:val="0015490C"/>
    <w:rsid w:val="0015536A"/>
    <w:rsid w:val="00155473"/>
    <w:rsid w:val="001559F8"/>
    <w:rsid w:val="00155DC2"/>
    <w:rsid w:val="001561AE"/>
    <w:rsid w:val="001561E8"/>
    <w:rsid w:val="00156BF2"/>
    <w:rsid w:val="00156C82"/>
    <w:rsid w:val="00156D90"/>
    <w:rsid w:val="00156E9F"/>
    <w:rsid w:val="0015723E"/>
    <w:rsid w:val="00157A57"/>
    <w:rsid w:val="00157DB6"/>
    <w:rsid w:val="00157EC2"/>
    <w:rsid w:val="001604C8"/>
    <w:rsid w:val="001610E7"/>
    <w:rsid w:val="00161179"/>
    <w:rsid w:val="0016213A"/>
    <w:rsid w:val="001628DB"/>
    <w:rsid w:val="00162A68"/>
    <w:rsid w:val="00162E08"/>
    <w:rsid w:val="001633F1"/>
    <w:rsid w:val="001637F7"/>
    <w:rsid w:val="00163CF1"/>
    <w:rsid w:val="00164154"/>
    <w:rsid w:val="001644D0"/>
    <w:rsid w:val="0016486A"/>
    <w:rsid w:val="0016488F"/>
    <w:rsid w:val="00164A30"/>
    <w:rsid w:val="0016531E"/>
    <w:rsid w:val="0016565C"/>
    <w:rsid w:val="00165743"/>
    <w:rsid w:val="00166314"/>
    <w:rsid w:val="001666D4"/>
    <w:rsid w:val="00166746"/>
    <w:rsid w:val="00166FFD"/>
    <w:rsid w:val="001674D2"/>
    <w:rsid w:val="00167590"/>
    <w:rsid w:val="00167918"/>
    <w:rsid w:val="00167C1E"/>
    <w:rsid w:val="00167EE3"/>
    <w:rsid w:val="001703B9"/>
    <w:rsid w:val="0017042F"/>
    <w:rsid w:val="0017043B"/>
    <w:rsid w:val="0017045E"/>
    <w:rsid w:val="001706A1"/>
    <w:rsid w:val="00170914"/>
    <w:rsid w:val="00170DF2"/>
    <w:rsid w:val="00171701"/>
    <w:rsid w:val="00173D40"/>
    <w:rsid w:val="00173E36"/>
    <w:rsid w:val="00173EE1"/>
    <w:rsid w:val="00174841"/>
    <w:rsid w:val="00174B87"/>
    <w:rsid w:val="001751C4"/>
    <w:rsid w:val="00175531"/>
    <w:rsid w:val="00175DF8"/>
    <w:rsid w:val="00175F8B"/>
    <w:rsid w:val="00176188"/>
    <w:rsid w:val="001761FD"/>
    <w:rsid w:val="00177966"/>
    <w:rsid w:val="00177D61"/>
    <w:rsid w:val="00180125"/>
    <w:rsid w:val="00180250"/>
    <w:rsid w:val="001808CA"/>
    <w:rsid w:val="001808D0"/>
    <w:rsid w:val="00180923"/>
    <w:rsid w:val="00180CE5"/>
    <w:rsid w:val="00181BAA"/>
    <w:rsid w:val="00181D2D"/>
    <w:rsid w:val="0018210A"/>
    <w:rsid w:val="00182331"/>
    <w:rsid w:val="00182A9C"/>
    <w:rsid w:val="00182DE0"/>
    <w:rsid w:val="0018306E"/>
    <w:rsid w:val="0018386C"/>
    <w:rsid w:val="0018437E"/>
    <w:rsid w:val="00184479"/>
    <w:rsid w:val="0018472C"/>
    <w:rsid w:val="00184838"/>
    <w:rsid w:val="00184A95"/>
    <w:rsid w:val="001853BE"/>
    <w:rsid w:val="0018561F"/>
    <w:rsid w:val="00185755"/>
    <w:rsid w:val="00185926"/>
    <w:rsid w:val="00186080"/>
    <w:rsid w:val="00186338"/>
    <w:rsid w:val="00187398"/>
    <w:rsid w:val="00187ADB"/>
    <w:rsid w:val="00187F73"/>
    <w:rsid w:val="00187FB0"/>
    <w:rsid w:val="001902E9"/>
    <w:rsid w:val="00190327"/>
    <w:rsid w:val="00190A0A"/>
    <w:rsid w:val="00191326"/>
    <w:rsid w:val="001926F2"/>
    <w:rsid w:val="00192DE9"/>
    <w:rsid w:val="00193B7C"/>
    <w:rsid w:val="00193BCE"/>
    <w:rsid w:val="0019440F"/>
    <w:rsid w:val="00194A80"/>
    <w:rsid w:val="00194B87"/>
    <w:rsid w:val="00195166"/>
    <w:rsid w:val="0019530D"/>
    <w:rsid w:val="0019569A"/>
    <w:rsid w:val="00195962"/>
    <w:rsid w:val="00197533"/>
    <w:rsid w:val="001975D1"/>
    <w:rsid w:val="001977E7"/>
    <w:rsid w:val="00197A3B"/>
    <w:rsid w:val="00197CCA"/>
    <w:rsid w:val="001A0D8A"/>
    <w:rsid w:val="001A192D"/>
    <w:rsid w:val="001A25F8"/>
    <w:rsid w:val="001A3115"/>
    <w:rsid w:val="001A3BEA"/>
    <w:rsid w:val="001A44CD"/>
    <w:rsid w:val="001A4521"/>
    <w:rsid w:val="001A49FC"/>
    <w:rsid w:val="001A5554"/>
    <w:rsid w:val="001A5D59"/>
    <w:rsid w:val="001A62CC"/>
    <w:rsid w:val="001A6383"/>
    <w:rsid w:val="001A6920"/>
    <w:rsid w:val="001A7C72"/>
    <w:rsid w:val="001B00E3"/>
    <w:rsid w:val="001B084B"/>
    <w:rsid w:val="001B0CEC"/>
    <w:rsid w:val="001B0F30"/>
    <w:rsid w:val="001B0F5B"/>
    <w:rsid w:val="001B0FFC"/>
    <w:rsid w:val="001B129C"/>
    <w:rsid w:val="001B1CF2"/>
    <w:rsid w:val="001B2139"/>
    <w:rsid w:val="001B3332"/>
    <w:rsid w:val="001B34AA"/>
    <w:rsid w:val="001B405C"/>
    <w:rsid w:val="001B415A"/>
    <w:rsid w:val="001B4388"/>
    <w:rsid w:val="001B447B"/>
    <w:rsid w:val="001B463E"/>
    <w:rsid w:val="001B49E0"/>
    <w:rsid w:val="001B52D4"/>
    <w:rsid w:val="001B5377"/>
    <w:rsid w:val="001B602B"/>
    <w:rsid w:val="001B625C"/>
    <w:rsid w:val="001B6553"/>
    <w:rsid w:val="001B6647"/>
    <w:rsid w:val="001B6A47"/>
    <w:rsid w:val="001B6B0A"/>
    <w:rsid w:val="001B6C3C"/>
    <w:rsid w:val="001B6E74"/>
    <w:rsid w:val="001B7444"/>
    <w:rsid w:val="001B7CAD"/>
    <w:rsid w:val="001C0824"/>
    <w:rsid w:val="001C0B83"/>
    <w:rsid w:val="001C1076"/>
    <w:rsid w:val="001C1510"/>
    <w:rsid w:val="001C1989"/>
    <w:rsid w:val="001C1F1E"/>
    <w:rsid w:val="001C27E5"/>
    <w:rsid w:val="001C28AA"/>
    <w:rsid w:val="001C28FD"/>
    <w:rsid w:val="001C3349"/>
    <w:rsid w:val="001C3495"/>
    <w:rsid w:val="001C3E85"/>
    <w:rsid w:val="001C4ABA"/>
    <w:rsid w:val="001C4F7E"/>
    <w:rsid w:val="001C543B"/>
    <w:rsid w:val="001C546B"/>
    <w:rsid w:val="001C5EA2"/>
    <w:rsid w:val="001C5FBB"/>
    <w:rsid w:val="001C6608"/>
    <w:rsid w:val="001C66B0"/>
    <w:rsid w:val="001C694C"/>
    <w:rsid w:val="001C6C7D"/>
    <w:rsid w:val="001C7207"/>
    <w:rsid w:val="001C72E7"/>
    <w:rsid w:val="001C7D7B"/>
    <w:rsid w:val="001D0AE9"/>
    <w:rsid w:val="001D1CB1"/>
    <w:rsid w:val="001D2366"/>
    <w:rsid w:val="001D236E"/>
    <w:rsid w:val="001D2AC0"/>
    <w:rsid w:val="001D2DBA"/>
    <w:rsid w:val="001D2FD0"/>
    <w:rsid w:val="001D32ED"/>
    <w:rsid w:val="001D3318"/>
    <w:rsid w:val="001D3356"/>
    <w:rsid w:val="001D3830"/>
    <w:rsid w:val="001D39DA"/>
    <w:rsid w:val="001D3BA6"/>
    <w:rsid w:val="001D3FDA"/>
    <w:rsid w:val="001D46F6"/>
    <w:rsid w:val="001D5564"/>
    <w:rsid w:val="001D5F3C"/>
    <w:rsid w:val="001D6C6F"/>
    <w:rsid w:val="001D6DCC"/>
    <w:rsid w:val="001D6FAA"/>
    <w:rsid w:val="001D70FA"/>
    <w:rsid w:val="001D7150"/>
    <w:rsid w:val="001D7BA9"/>
    <w:rsid w:val="001E039D"/>
    <w:rsid w:val="001E0445"/>
    <w:rsid w:val="001E0B74"/>
    <w:rsid w:val="001E1165"/>
    <w:rsid w:val="001E22E7"/>
    <w:rsid w:val="001E2714"/>
    <w:rsid w:val="001E2B83"/>
    <w:rsid w:val="001E3291"/>
    <w:rsid w:val="001E398C"/>
    <w:rsid w:val="001E3FDD"/>
    <w:rsid w:val="001E4456"/>
    <w:rsid w:val="001E460C"/>
    <w:rsid w:val="001E4DDC"/>
    <w:rsid w:val="001E4F78"/>
    <w:rsid w:val="001E53DC"/>
    <w:rsid w:val="001E552A"/>
    <w:rsid w:val="001E57D9"/>
    <w:rsid w:val="001E5F5F"/>
    <w:rsid w:val="001E6F75"/>
    <w:rsid w:val="001E764B"/>
    <w:rsid w:val="001E774F"/>
    <w:rsid w:val="001E7C1D"/>
    <w:rsid w:val="001F06C9"/>
    <w:rsid w:val="001F073F"/>
    <w:rsid w:val="001F0C1F"/>
    <w:rsid w:val="001F1527"/>
    <w:rsid w:val="001F29F9"/>
    <w:rsid w:val="001F3009"/>
    <w:rsid w:val="001F3358"/>
    <w:rsid w:val="001F35CB"/>
    <w:rsid w:val="001F390F"/>
    <w:rsid w:val="001F3E54"/>
    <w:rsid w:val="001F3EC1"/>
    <w:rsid w:val="001F3EEC"/>
    <w:rsid w:val="001F57AA"/>
    <w:rsid w:val="001F5944"/>
    <w:rsid w:val="001F5CD1"/>
    <w:rsid w:val="001F7257"/>
    <w:rsid w:val="001F7739"/>
    <w:rsid w:val="001F7809"/>
    <w:rsid w:val="002000F2"/>
    <w:rsid w:val="0020011B"/>
    <w:rsid w:val="00200DC6"/>
    <w:rsid w:val="0020132B"/>
    <w:rsid w:val="0020187E"/>
    <w:rsid w:val="00201895"/>
    <w:rsid w:val="00201DC6"/>
    <w:rsid w:val="00202055"/>
    <w:rsid w:val="00202375"/>
    <w:rsid w:val="002025C6"/>
    <w:rsid w:val="002025EA"/>
    <w:rsid w:val="00202884"/>
    <w:rsid w:val="00202D6F"/>
    <w:rsid w:val="00202E44"/>
    <w:rsid w:val="00203556"/>
    <w:rsid w:val="00203850"/>
    <w:rsid w:val="002048F9"/>
    <w:rsid w:val="00204D0F"/>
    <w:rsid w:val="00204DB6"/>
    <w:rsid w:val="002056ED"/>
    <w:rsid w:val="00205C3A"/>
    <w:rsid w:val="00206142"/>
    <w:rsid w:val="0020690C"/>
    <w:rsid w:val="00206E75"/>
    <w:rsid w:val="00207EF9"/>
    <w:rsid w:val="002109C3"/>
    <w:rsid w:val="00210BA3"/>
    <w:rsid w:val="00210FD1"/>
    <w:rsid w:val="00211793"/>
    <w:rsid w:val="00211894"/>
    <w:rsid w:val="00211C11"/>
    <w:rsid w:val="00212345"/>
    <w:rsid w:val="0021442B"/>
    <w:rsid w:val="0021475C"/>
    <w:rsid w:val="00214793"/>
    <w:rsid w:val="00214809"/>
    <w:rsid w:val="002149A1"/>
    <w:rsid w:val="00214E7A"/>
    <w:rsid w:val="00215AF8"/>
    <w:rsid w:val="00215BFE"/>
    <w:rsid w:val="00215C44"/>
    <w:rsid w:val="00216097"/>
    <w:rsid w:val="002165F4"/>
    <w:rsid w:val="00216E73"/>
    <w:rsid w:val="00217482"/>
    <w:rsid w:val="002175C2"/>
    <w:rsid w:val="0021774C"/>
    <w:rsid w:val="00217FF6"/>
    <w:rsid w:val="00220953"/>
    <w:rsid w:val="002222A0"/>
    <w:rsid w:val="00222386"/>
    <w:rsid w:val="00222C9D"/>
    <w:rsid w:val="00222F51"/>
    <w:rsid w:val="002230E1"/>
    <w:rsid w:val="00223361"/>
    <w:rsid w:val="002238A7"/>
    <w:rsid w:val="002244BA"/>
    <w:rsid w:val="002247AA"/>
    <w:rsid w:val="00224DA7"/>
    <w:rsid w:val="00224EB9"/>
    <w:rsid w:val="00224F58"/>
    <w:rsid w:val="002261CB"/>
    <w:rsid w:val="002268BF"/>
    <w:rsid w:val="00227BDE"/>
    <w:rsid w:val="00227CB4"/>
    <w:rsid w:val="00227EB0"/>
    <w:rsid w:val="00230045"/>
    <w:rsid w:val="0023014E"/>
    <w:rsid w:val="002301D4"/>
    <w:rsid w:val="002305E8"/>
    <w:rsid w:val="002308FA"/>
    <w:rsid w:val="00230BE4"/>
    <w:rsid w:val="0023132F"/>
    <w:rsid w:val="0023190D"/>
    <w:rsid w:val="00231AA5"/>
    <w:rsid w:val="00231AB1"/>
    <w:rsid w:val="00231E59"/>
    <w:rsid w:val="0023231D"/>
    <w:rsid w:val="00232F90"/>
    <w:rsid w:val="0023339B"/>
    <w:rsid w:val="002335C6"/>
    <w:rsid w:val="0023469C"/>
    <w:rsid w:val="00234BA5"/>
    <w:rsid w:val="00234C71"/>
    <w:rsid w:val="00235511"/>
    <w:rsid w:val="002355F4"/>
    <w:rsid w:val="00235D32"/>
    <w:rsid w:val="002366E0"/>
    <w:rsid w:val="00236B3A"/>
    <w:rsid w:val="00236C89"/>
    <w:rsid w:val="00236DE1"/>
    <w:rsid w:val="00236F20"/>
    <w:rsid w:val="00237026"/>
    <w:rsid w:val="002372EE"/>
    <w:rsid w:val="002372FD"/>
    <w:rsid w:val="0023764D"/>
    <w:rsid w:val="00237981"/>
    <w:rsid w:val="00237E85"/>
    <w:rsid w:val="00240D05"/>
    <w:rsid w:val="00241424"/>
    <w:rsid w:val="002415BC"/>
    <w:rsid w:val="00242194"/>
    <w:rsid w:val="00242401"/>
    <w:rsid w:val="00243429"/>
    <w:rsid w:val="002434B2"/>
    <w:rsid w:val="00243547"/>
    <w:rsid w:val="00243A5D"/>
    <w:rsid w:val="00243D2D"/>
    <w:rsid w:val="002442F4"/>
    <w:rsid w:val="002445EA"/>
    <w:rsid w:val="00244ECE"/>
    <w:rsid w:val="00244FC5"/>
    <w:rsid w:val="00245D1D"/>
    <w:rsid w:val="00246CFD"/>
    <w:rsid w:val="00247762"/>
    <w:rsid w:val="002502A4"/>
    <w:rsid w:val="00250317"/>
    <w:rsid w:val="0025069B"/>
    <w:rsid w:val="00250ABD"/>
    <w:rsid w:val="00250CF7"/>
    <w:rsid w:val="00250EDA"/>
    <w:rsid w:val="0025134B"/>
    <w:rsid w:val="00251502"/>
    <w:rsid w:val="002518E8"/>
    <w:rsid w:val="00251907"/>
    <w:rsid w:val="00251C10"/>
    <w:rsid w:val="002524FD"/>
    <w:rsid w:val="00252E1E"/>
    <w:rsid w:val="002538BA"/>
    <w:rsid w:val="00253948"/>
    <w:rsid w:val="00253B99"/>
    <w:rsid w:val="0025469D"/>
    <w:rsid w:val="002552B1"/>
    <w:rsid w:val="00255D01"/>
    <w:rsid w:val="00256099"/>
    <w:rsid w:val="00256E55"/>
    <w:rsid w:val="0025730E"/>
    <w:rsid w:val="00257A1C"/>
    <w:rsid w:val="00257E0E"/>
    <w:rsid w:val="00257F7D"/>
    <w:rsid w:val="00257FF4"/>
    <w:rsid w:val="002607E2"/>
    <w:rsid w:val="00260FCB"/>
    <w:rsid w:val="002615F5"/>
    <w:rsid w:val="002616B9"/>
    <w:rsid w:val="0026217B"/>
    <w:rsid w:val="00262805"/>
    <w:rsid w:val="002629E4"/>
    <w:rsid w:val="00263A75"/>
    <w:rsid w:val="00263FE3"/>
    <w:rsid w:val="002647DA"/>
    <w:rsid w:val="00265593"/>
    <w:rsid w:val="00266052"/>
    <w:rsid w:val="002663F5"/>
    <w:rsid w:val="00266BB9"/>
    <w:rsid w:val="00266D4C"/>
    <w:rsid w:val="002675EA"/>
    <w:rsid w:val="00267950"/>
    <w:rsid w:val="00267BC5"/>
    <w:rsid w:val="00267CBE"/>
    <w:rsid w:val="00267E0B"/>
    <w:rsid w:val="00270071"/>
    <w:rsid w:val="002700E5"/>
    <w:rsid w:val="00270680"/>
    <w:rsid w:val="00271103"/>
    <w:rsid w:val="0027183E"/>
    <w:rsid w:val="002721FA"/>
    <w:rsid w:val="0027230C"/>
    <w:rsid w:val="00272985"/>
    <w:rsid w:val="00272B99"/>
    <w:rsid w:val="00272F20"/>
    <w:rsid w:val="00273787"/>
    <w:rsid w:val="0027380D"/>
    <w:rsid w:val="00273E59"/>
    <w:rsid w:val="00273F5B"/>
    <w:rsid w:val="002743B2"/>
    <w:rsid w:val="0027468E"/>
    <w:rsid w:val="002747A4"/>
    <w:rsid w:val="00274826"/>
    <w:rsid w:val="00274E16"/>
    <w:rsid w:val="00275005"/>
    <w:rsid w:val="002752AB"/>
    <w:rsid w:val="002755F0"/>
    <w:rsid w:val="002756D6"/>
    <w:rsid w:val="0027573C"/>
    <w:rsid w:val="00275B93"/>
    <w:rsid w:val="00275C1A"/>
    <w:rsid w:val="00275C94"/>
    <w:rsid w:val="00276A23"/>
    <w:rsid w:val="0027704F"/>
    <w:rsid w:val="002774A4"/>
    <w:rsid w:val="00277998"/>
    <w:rsid w:val="00277BD3"/>
    <w:rsid w:val="0028020F"/>
    <w:rsid w:val="002815D0"/>
    <w:rsid w:val="00281C82"/>
    <w:rsid w:val="002820A7"/>
    <w:rsid w:val="002830F6"/>
    <w:rsid w:val="00283384"/>
    <w:rsid w:val="00283758"/>
    <w:rsid w:val="002839B2"/>
    <w:rsid w:val="00283B82"/>
    <w:rsid w:val="00283E13"/>
    <w:rsid w:val="002862A2"/>
    <w:rsid w:val="00286478"/>
    <w:rsid w:val="002869E5"/>
    <w:rsid w:val="00286EF6"/>
    <w:rsid w:val="0028705B"/>
    <w:rsid w:val="00287EDD"/>
    <w:rsid w:val="002905A4"/>
    <w:rsid w:val="0029141B"/>
    <w:rsid w:val="002927D3"/>
    <w:rsid w:val="002933E0"/>
    <w:rsid w:val="00293BC6"/>
    <w:rsid w:val="00293C61"/>
    <w:rsid w:val="00294122"/>
    <w:rsid w:val="002947F2"/>
    <w:rsid w:val="002949CC"/>
    <w:rsid w:val="00294BDE"/>
    <w:rsid w:val="00295DB6"/>
    <w:rsid w:val="00296142"/>
    <w:rsid w:val="0029653C"/>
    <w:rsid w:val="002967CE"/>
    <w:rsid w:val="00297885"/>
    <w:rsid w:val="0029788B"/>
    <w:rsid w:val="00297A08"/>
    <w:rsid w:val="00297D1B"/>
    <w:rsid w:val="00297F4D"/>
    <w:rsid w:val="002A0226"/>
    <w:rsid w:val="002A03BF"/>
    <w:rsid w:val="002A0661"/>
    <w:rsid w:val="002A0A84"/>
    <w:rsid w:val="002A0B57"/>
    <w:rsid w:val="002A1CF2"/>
    <w:rsid w:val="002A1F39"/>
    <w:rsid w:val="002A2ED0"/>
    <w:rsid w:val="002A30AA"/>
    <w:rsid w:val="002A3A84"/>
    <w:rsid w:val="002A443B"/>
    <w:rsid w:val="002A49F6"/>
    <w:rsid w:val="002A4A80"/>
    <w:rsid w:val="002A4B22"/>
    <w:rsid w:val="002A4C3E"/>
    <w:rsid w:val="002A5015"/>
    <w:rsid w:val="002A56BC"/>
    <w:rsid w:val="002A5C53"/>
    <w:rsid w:val="002A649C"/>
    <w:rsid w:val="002A69FB"/>
    <w:rsid w:val="002A6AD6"/>
    <w:rsid w:val="002A716C"/>
    <w:rsid w:val="002A72CC"/>
    <w:rsid w:val="002A76AB"/>
    <w:rsid w:val="002A7A4F"/>
    <w:rsid w:val="002A7AFE"/>
    <w:rsid w:val="002B01DB"/>
    <w:rsid w:val="002B09C0"/>
    <w:rsid w:val="002B13B3"/>
    <w:rsid w:val="002B179F"/>
    <w:rsid w:val="002B183D"/>
    <w:rsid w:val="002B1DBF"/>
    <w:rsid w:val="002B207F"/>
    <w:rsid w:val="002B2A48"/>
    <w:rsid w:val="002B2ACB"/>
    <w:rsid w:val="002B2BEE"/>
    <w:rsid w:val="002B2C59"/>
    <w:rsid w:val="002B2D1A"/>
    <w:rsid w:val="002B2EA1"/>
    <w:rsid w:val="002B31AD"/>
    <w:rsid w:val="002B3331"/>
    <w:rsid w:val="002B3942"/>
    <w:rsid w:val="002B3B3C"/>
    <w:rsid w:val="002B3EA7"/>
    <w:rsid w:val="002B44B3"/>
    <w:rsid w:val="002B4BAE"/>
    <w:rsid w:val="002B4D6A"/>
    <w:rsid w:val="002B538B"/>
    <w:rsid w:val="002B581B"/>
    <w:rsid w:val="002B6F24"/>
    <w:rsid w:val="002B73C9"/>
    <w:rsid w:val="002B75D0"/>
    <w:rsid w:val="002B772C"/>
    <w:rsid w:val="002B7B34"/>
    <w:rsid w:val="002B7E61"/>
    <w:rsid w:val="002C0194"/>
    <w:rsid w:val="002C01CA"/>
    <w:rsid w:val="002C0A81"/>
    <w:rsid w:val="002C0B67"/>
    <w:rsid w:val="002C11D9"/>
    <w:rsid w:val="002C1A37"/>
    <w:rsid w:val="002C1D7B"/>
    <w:rsid w:val="002C21B0"/>
    <w:rsid w:val="002C2892"/>
    <w:rsid w:val="002C2EF6"/>
    <w:rsid w:val="002C3AE8"/>
    <w:rsid w:val="002C4797"/>
    <w:rsid w:val="002C572C"/>
    <w:rsid w:val="002C58AB"/>
    <w:rsid w:val="002C6445"/>
    <w:rsid w:val="002C6860"/>
    <w:rsid w:val="002C6B49"/>
    <w:rsid w:val="002C6D84"/>
    <w:rsid w:val="002C74FF"/>
    <w:rsid w:val="002C7D21"/>
    <w:rsid w:val="002C7D3D"/>
    <w:rsid w:val="002D00AE"/>
    <w:rsid w:val="002D07B1"/>
    <w:rsid w:val="002D0C7C"/>
    <w:rsid w:val="002D1492"/>
    <w:rsid w:val="002D1564"/>
    <w:rsid w:val="002D1CA4"/>
    <w:rsid w:val="002D2484"/>
    <w:rsid w:val="002D2C09"/>
    <w:rsid w:val="002D2C45"/>
    <w:rsid w:val="002D384F"/>
    <w:rsid w:val="002D3BB1"/>
    <w:rsid w:val="002D48F8"/>
    <w:rsid w:val="002D4969"/>
    <w:rsid w:val="002D4DEB"/>
    <w:rsid w:val="002D4EE1"/>
    <w:rsid w:val="002D4F0C"/>
    <w:rsid w:val="002D4F49"/>
    <w:rsid w:val="002D532E"/>
    <w:rsid w:val="002D5CA1"/>
    <w:rsid w:val="002D6178"/>
    <w:rsid w:val="002D6662"/>
    <w:rsid w:val="002D7181"/>
    <w:rsid w:val="002D7636"/>
    <w:rsid w:val="002D778E"/>
    <w:rsid w:val="002E04D7"/>
    <w:rsid w:val="002E06DD"/>
    <w:rsid w:val="002E0A3C"/>
    <w:rsid w:val="002E171A"/>
    <w:rsid w:val="002E2164"/>
    <w:rsid w:val="002E21E4"/>
    <w:rsid w:val="002E2A24"/>
    <w:rsid w:val="002E2E58"/>
    <w:rsid w:val="002E30CE"/>
    <w:rsid w:val="002E3228"/>
    <w:rsid w:val="002E327F"/>
    <w:rsid w:val="002E3D66"/>
    <w:rsid w:val="002E3F11"/>
    <w:rsid w:val="002E436B"/>
    <w:rsid w:val="002E4B11"/>
    <w:rsid w:val="002E4F70"/>
    <w:rsid w:val="002E5252"/>
    <w:rsid w:val="002E565B"/>
    <w:rsid w:val="002E5800"/>
    <w:rsid w:val="002E5886"/>
    <w:rsid w:val="002E58D7"/>
    <w:rsid w:val="002E5AD3"/>
    <w:rsid w:val="002E635D"/>
    <w:rsid w:val="002E6A89"/>
    <w:rsid w:val="002E7562"/>
    <w:rsid w:val="002E778E"/>
    <w:rsid w:val="002F0446"/>
    <w:rsid w:val="002F071F"/>
    <w:rsid w:val="002F072F"/>
    <w:rsid w:val="002F16D5"/>
    <w:rsid w:val="002F1A90"/>
    <w:rsid w:val="002F1AB2"/>
    <w:rsid w:val="002F1C2F"/>
    <w:rsid w:val="002F234F"/>
    <w:rsid w:val="002F2502"/>
    <w:rsid w:val="002F282C"/>
    <w:rsid w:val="002F32F5"/>
    <w:rsid w:val="002F3D1C"/>
    <w:rsid w:val="002F3D57"/>
    <w:rsid w:val="002F3E32"/>
    <w:rsid w:val="002F43B6"/>
    <w:rsid w:val="002F49A6"/>
    <w:rsid w:val="002F4EA1"/>
    <w:rsid w:val="002F52DE"/>
    <w:rsid w:val="002F55C1"/>
    <w:rsid w:val="002F5F31"/>
    <w:rsid w:val="002F6EC5"/>
    <w:rsid w:val="002F797A"/>
    <w:rsid w:val="00300483"/>
    <w:rsid w:val="00300616"/>
    <w:rsid w:val="00301759"/>
    <w:rsid w:val="00301A9F"/>
    <w:rsid w:val="00301C91"/>
    <w:rsid w:val="0030208E"/>
    <w:rsid w:val="003020B6"/>
    <w:rsid w:val="0030222B"/>
    <w:rsid w:val="0030226E"/>
    <w:rsid w:val="00302381"/>
    <w:rsid w:val="00302939"/>
    <w:rsid w:val="00302A42"/>
    <w:rsid w:val="00302BE7"/>
    <w:rsid w:val="00302EB7"/>
    <w:rsid w:val="00303F2B"/>
    <w:rsid w:val="00303FC5"/>
    <w:rsid w:val="00304149"/>
    <w:rsid w:val="00304607"/>
    <w:rsid w:val="0030467A"/>
    <w:rsid w:val="003049DF"/>
    <w:rsid w:val="00304A13"/>
    <w:rsid w:val="00304D4E"/>
    <w:rsid w:val="00304D7B"/>
    <w:rsid w:val="00304FFD"/>
    <w:rsid w:val="00305255"/>
    <w:rsid w:val="00305608"/>
    <w:rsid w:val="00305694"/>
    <w:rsid w:val="00305B72"/>
    <w:rsid w:val="0030610A"/>
    <w:rsid w:val="00306627"/>
    <w:rsid w:val="003069DD"/>
    <w:rsid w:val="00306B98"/>
    <w:rsid w:val="00306CAB"/>
    <w:rsid w:val="003075B3"/>
    <w:rsid w:val="00307D73"/>
    <w:rsid w:val="003100D1"/>
    <w:rsid w:val="003100FF"/>
    <w:rsid w:val="0031073D"/>
    <w:rsid w:val="0031097B"/>
    <w:rsid w:val="00310A3F"/>
    <w:rsid w:val="00310E24"/>
    <w:rsid w:val="00310FD4"/>
    <w:rsid w:val="00311354"/>
    <w:rsid w:val="0031146F"/>
    <w:rsid w:val="00311795"/>
    <w:rsid w:val="003117B1"/>
    <w:rsid w:val="00311B70"/>
    <w:rsid w:val="00311CBE"/>
    <w:rsid w:val="00312280"/>
    <w:rsid w:val="003125F8"/>
    <w:rsid w:val="00312CD0"/>
    <w:rsid w:val="00313086"/>
    <w:rsid w:val="00313BE6"/>
    <w:rsid w:val="0031449F"/>
    <w:rsid w:val="003145A5"/>
    <w:rsid w:val="003148B9"/>
    <w:rsid w:val="00314A2E"/>
    <w:rsid w:val="00315266"/>
    <w:rsid w:val="00315F1B"/>
    <w:rsid w:val="00316894"/>
    <w:rsid w:val="0031693B"/>
    <w:rsid w:val="003169CE"/>
    <w:rsid w:val="00316F0A"/>
    <w:rsid w:val="0031793B"/>
    <w:rsid w:val="00317AC3"/>
    <w:rsid w:val="00317DC7"/>
    <w:rsid w:val="003200F9"/>
    <w:rsid w:val="00320F38"/>
    <w:rsid w:val="00321183"/>
    <w:rsid w:val="00321694"/>
    <w:rsid w:val="00321E84"/>
    <w:rsid w:val="00321F0A"/>
    <w:rsid w:val="003223CE"/>
    <w:rsid w:val="00322A2D"/>
    <w:rsid w:val="00322C5B"/>
    <w:rsid w:val="00322E80"/>
    <w:rsid w:val="00322EFC"/>
    <w:rsid w:val="00323EA5"/>
    <w:rsid w:val="0032411D"/>
    <w:rsid w:val="00324D5B"/>
    <w:rsid w:val="00324ED4"/>
    <w:rsid w:val="00325045"/>
    <w:rsid w:val="00325D91"/>
    <w:rsid w:val="003265BB"/>
    <w:rsid w:val="003265C5"/>
    <w:rsid w:val="003267B4"/>
    <w:rsid w:val="003268EC"/>
    <w:rsid w:val="00326B73"/>
    <w:rsid w:val="00327748"/>
    <w:rsid w:val="00327D74"/>
    <w:rsid w:val="0033097F"/>
    <w:rsid w:val="00330BE1"/>
    <w:rsid w:val="00331193"/>
    <w:rsid w:val="00331548"/>
    <w:rsid w:val="003325BE"/>
    <w:rsid w:val="00332865"/>
    <w:rsid w:val="00332B3C"/>
    <w:rsid w:val="00332BE7"/>
    <w:rsid w:val="00333225"/>
    <w:rsid w:val="003333D4"/>
    <w:rsid w:val="0033390B"/>
    <w:rsid w:val="0033405C"/>
    <w:rsid w:val="0033458E"/>
    <w:rsid w:val="00334951"/>
    <w:rsid w:val="003355CA"/>
    <w:rsid w:val="0033580B"/>
    <w:rsid w:val="00335EB6"/>
    <w:rsid w:val="00336411"/>
    <w:rsid w:val="0033678D"/>
    <w:rsid w:val="003367E0"/>
    <w:rsid w:val="0033709C"/>
    <w:rsid w:val="0033720D"/>
    <w:rsid w:val="003373E8"/>
    <w:rsid w:val="00337B71"/>
    <w:rsid w:val="00340471"/>
    <w:rsid w:val="003429D7"/>
    <w:rsid w:val="00343C58"/>
    <w:rsid w:val="003443DD"/>
    <w:rsid w:val="00344B80"/>
    <w:rsid w:val="00344BE6"/>
    <w:rsid w:val="00344D5A"/>
    <w:rsid w:val="0034656C"/>
    <w:rsid w:val="0034674A"/>
    <w:rsid w:val="003469F4"/>
    <w:rsid w:val="00346BA6"/>
    <w:rsid w:val="00346EB6"/>
    <w:rsid w:val="00347EB6"/>
    <w:rsid w:val="00347EDB"/>
    <w:rsid w:val="00350797"/>
    <w:rsid w:val="003507F2"/>
    <w:rsid w:val="00350C1E"/>
    <w:rsid w:val="00351A85"/>
    <w:rsid w:val="00351B72"/>
    <w:rsid w:val="003520F0"/>
    <w:rsid w:val="003522E8"/>
    <w:rsid w:val="00352466"/>
    <w:rsid w:val="003538FC"/>
    <w:rsid w:val="00353989"/>
    <w:rsid w:val="0035418B"/>
    <w:rsid w:val="003544B8"/>
    <w:rsid w:val="00355B7A"/>
    <w:rsid w:val="0035617C"/>
    <w:rsid w:val="00356851"/>
    <w:rsid w:val="00356E7E"/>
    <w:rsid w:val="00356EB8"/>
    <w:rsid w:val="00357B83"/>
    <w:rsid w:val="00360FD8"/>
    <w:rsid w:val="00361008"/>
    <w:rsid w:val="003614A8"/>
    <w:rsid w:val="0036160E"/>
    <w:rsid w:val="00362104"/>
    <w:rsid w:val="00362610"/>
    <w:rsid w:val="00362874"/>
    <w:rsid w:val="00362AB1"/>
    <w:rsid w:val="0036306C"/>
    <w:rsid w:val="00363830"/>
    <w:rsid w:val="00363887"/>
    <w:rsid w:val="00363927"/>
    <w:rsid w:val="00363D2D"/>
    <w:rsid w:val="00364979"/>
    <w:rsid w:val="00364BB6"/>
    <w:rsid w:val="00364D6B"/>
    <w:rsid w:val="00364FD0"/>
    <w:rsid w:val="00365190"/>
    <w:rsid w:val="00365408"/>
    <w:rsid w:val="00365CC0"/>
    <w:rsid w:val="003667B6"/>
    <w:rsid w:val="003668DF"/>
    <w:rsid w:val="00366AF5"/>
    <w:rsid w:val="00366B9B"/>
    <w:rsid w:val="00366F4A"/>
    <w:rsid w:val="00367688"/>
    <w:rsid w:val="00367874"/>
    <w:rsid w:val="003705D5"/>
    <w:rsid w:val="00370B0F"/>
    <w:rsid w:val="003713F5"/>
    <w:rsid w:val="003719B5"/>
    <w:rsid w:val="00372221"/>
    <w:rsid w:val="003727AF"/>
    <w:rsid w:val="003727E5"/>
    <w:rsid w:val="0037284B"/>
    <w:rsid w:val="00372AFC"/>
    <w:rsid w:val="00372CF2"/>
    <w:rsid w:val="0037332F"/>
    <w:rsid w:val="003733A4"/>
    <w:rsid w:val="00374029"/>
    <w:rsid w:val="00374058"/>
    <w:rsid w:val="003746BD"/>
    <w:rsid w:val="0037474B"/>
    <w:rsid w:val="00374C7E"/>
    <w:rsid w:val="00375240"/>
    <w:rsid w:val="00375576"/>
    <w:rsid w:val="0037584B"/>
    <w:rsid w:val="003758F0"/>
    <w:rsid w:val="003767CF"/>
    <w:rsid w:val="00376A05"/>
    <w:rsid w:val="00376C76"/>
    <w:rsid w:val="00377353"/>
    <w:rsid w:val="0037736B"/>
    <w:rsid w:val="003773F1"/>
    <w:rsid w:val="003778BC"/>
    <w:rsid w:val="00380B0F"/>
    <w:rsid w:val="00380F91"/>
    <w:rsid w:val="003813D4"/>
    <w:rsid w:val="00381F57"/>
    <w:rsid w:val="0038216E"/>
    <w:rsid w:val="003822E5"/>
    <w:rsid w:val="0038280E"/>
    <w:rsid w:val="003830B8"/>
    <w:rsid w:val="00383151"/>
    <w:rsid w:val="00383262"/>
    <w:rsid w:val="003835DD"/>
    <w:rsid w:val="00383DFA"/>
    <w:rsid w:val="0038441E"/>
    <w:rsid w:val="00384A62"/>
    <w:rsid w:val="003852A0"/>
    <w:rsid w:val="003854FA"/>
    <w:rsid w:val="003854FF"/>
    <w:rsid w:val="0038556E"/>
    <w:rsid w:val="003856A5"/>
    <w:rsid w:val="00386393"/>
    <w:rsid w:val="0038645D"/>
    <w:rsid w:val="00387837"/>
    <w:rsid w:val="0038797C"/>
    <w:rsid w:val="00387C62"/>
    <w:rsid w:val="003906EA"/>
    <w:rsid w:val="00391E00"/>
    <w:rsid w:val="00392028"/>
    <w:rsid w:val="00392391"/>
    <w:rsid w:val="003923DF"/>
    <w:rsid w:val="00392D3E"/>
    <w:rsid w:val="003931FE"/>
    <w:rsid w:val="00393A62"/>
    <w:rsid w:val="00394812"/>
    <w:rsid w:val="003949F8"/>
    <w:rsid w:val="00395596"/>
    <w:rsid w:val="003956FD"/>
    <w:rsid w:val="003964D7"/>
    <w:rsid w:val="0039757E"/>
    <w:rsid w:val="003977EB"/>
    <w:rsid w:val="003A03B2"/>
    <w:rsid w:val="003A13AF"/>
    <w:rsid w:val="003A157A"/>
    <w:rsid w:val="003A1784"/>
    <w:rsid w:val="003A283F"/>
    <w:rsid w:val="003A2A16"/>
    <w:rsid w:val="003A2D55"/>
    <w:rsid w:val="003A2FDD"/>
    <w:rsid w:val="003A32D9"/>
    <w:rsid w:val="003A3C43"/>
    <w:rsid w:val="003A3FD2"/>
    <w:rsid w:val="003A55E5"/>
    <w:rsid w:val="003A5CCC"/>
    <w:rsid w:val="003A637E"/>
    <w:rsid w:val="003A7083"/>
    <w:rsid w:val="003A70FF"/>
    <w:rsid w:val="003A7194"/>
    <w:rsid w:val="003A74D2"/>
    <w:rsid w:val="003A756B"/>
    <w:rsid w:val="003A7902"/>
    <w:rsid w:val="003B0038"/>
    <w:rsid w:val="003B0ABD"/>
    <w:rsid w:val="003B0F32"/>
    <w:rsid w:val="003B1369"/>
    <w:rsid w:val="003B23D7"/>
    <w:rsid w:val="003B31A9"/>
    <w:rsid w:val="003B34CB"/>
    <w:rsid w:val="003B3615"/>
    <w:rsid w:val="003B361F"/>
    <w:rsid w:val="003B3AB4"/>
    <w:rsid w:val="003B3CA8"/>
    <w:rsid w:val="003B45D5"/>
    <w:rsid w:val="003B52A6"/>
    <w:rsid w:val="003B52FE"/>
    <w:rsid w:val="003B565D"/>
    <w:rsid w:val="003B572A"/>
    <w:rsid w:val="003B5F88"/>
    <w:rsid w:val="003B6267"/>
    <w:rsid w:val="003B6325"/>
    <w:rsid w:val="003B6982"/>
    <w:rsid w:val="003B6C6B"/>
    <w:rsid w:val="003B71E0"/>
    <w:rsid w:val="003B7653"/>
    <w:rsid w:val="003B78A4"/>
    <w:rsid w:val="003B7D59"/>
    <w:rsid w:val="003C1092"/>
    <w:rsid w:val="003C144E"/>
    <w:rsid w:val="003C1A07"/>
    <w:rsid w:val="003C1E74"/>
    <w:rsid w:val="003C20A2"/>
    <w:rsid w:val="003C2673"/>
    <w:rsid w:val="003C27A2"/>
    <w:rsid w:val="003C2862"/>
    <w:rsid w:val="003C2A4D"/>
    <w:rsid w:val="003C35DC"/>
    <w:rsid w:val="003C3E75"/>
    <w:rsid w:val="003C400B"/>
    <w:rsid w:val="003C490A"/>
    <w:rsid w:val="003C567C"/>
    <w:rsid w:val="003C59B8"/>
    <w:rsid w:val="003C5E50"/>
    <w:rsid w:val="003C6809"/>
    <w:rsid w:val="003C6EC9"/>
    <w:rsid w:val="003C6F52"/>
    <w:rsid w:val="003C7009"/>
    <w:rsid w:val="003C7564"/>
    <w:rsid w:val="003C7897"/>
    <w:rsid w:val="003C7CB1"/>
    <w:rsid w:val="003C7E1C"/>
    <w:rsid w:val="003D0937"/>
    <w:rsid w:val="003D1168"/>
    <w:rsid w:val="003D1575"/>
    <w:rsid w:val="003D15DC"/>
    <w:rsid w:val="003D15E9"/>
    <w:rsid w:val="003D17E6"/>
    <w:rsid w:val="003D1A20"/>
    <w:rsid w:val="003D1A9A"/>
    <w:rsid w:val="003D1AC9"/>
    <w:rsid w:val="003D2AC9"/>
    <w:rsid w:val="003D2CD8"/>
    <w:rsid w:val="003D2DA1"/>
    <w:rsid w:val="003D303C"/>
    <w:rsid w:val="003D3724"/>
    <w:rsid w:val="003D46A7"/>
    <w:rsid w:val="003D4AB6"/>
    <w:rsid w:val="003D6031"/>
    <w:rsid w:val="003D6376"/>
    <w:rsid w:val="003D730F"/>
    <w:rsid w:val="003D74B6"/>
    <w:rsid w:val="003D7BA6"/>
    <w:rsid w:val="003D7D1C"/>
    <w:rsid w:val="003E0800"/>
    <w:rsid w:val="003E0F68"/>
    <w:rsid w:val="003E1235"/>
    <w:rsid w:val="003E161A"/>
    <w:rsid w:val="003E27ED"/>
    <w:rsid w:val="003E2A35"/>
    <w:rsid w:val="003E2B56"/>
    <w:rsid w:val="003E2CE1"/>
    <w:rsid w:val="003E2DCB"/>
    <w:rsid w:val="003E2F08"/>
    <w:rsid w:val="003E3150"/>
    <w:rsid w:val="003E37F2"/>
    <w:rsid w:val="003E4079"/>
    <w:rsid w:val="003E40EB"/>
    <w:rsid w:val="003E4354"/>
    <w:rsid w:val="003E454E"/>
    <w:rsid w:val="003E4C3F"/>
    <w:rsid w:val="003E4D7C"/>
    <w:rsid w:val="003E525A"/>
    <w:rsid w:val="003E5EFA"/>
    <w:rsid w:val="003E5FA8"/>
    <w:rsid w:val="003E6252"/>
    <w:rsid w:val="003E6F1A"/>
    <w:rsid w:val="003E70BB"/>
    <w:rsid w:val="003E716F"/>
    <w:rsid w:val="003E742F"/>
    <w:rsid w:val="003E7F63"/>
    <w:rsid w:val="003F0054"/>
    <w:rsid w:val="003F0722"/>
    <w:rsid w:val="003F0AB2"/>
    <w:rsid w:val="003F11DF"/>
    <w:rsid w:val="003F1200"/>
    <w:rsid w:val="003F1421"/>
    <w:rsid w:val="003F15F2"/>
    <w:rsid w:val="003F1844"/>
    <w:rsid w:val="003F1A7C"/>
    <w:rsid w:val="003F2389"/>
    <w:rsid w:val="003F241E"/>
    <w:rsid w:val="003F28C0"/>
    <w:rsid w:val="003F2B20"/>
    <w:rsid w:val="003F3292"/>
    <w:rsid w:val="003F33FA"/>
    <w:rsid w:val="003F367F"/>
    <w:rsid w:val="003F4AB9"/>
    <w:rsid w:val="003F50D7"/>
    <w:rsid w:val="003F52B2"/>
    <w:rsid w:val="003F54F0"/>
    <w:rsid w:val="003F5631"/>
    <w:rsid w:val="003F5F0A"/>
    <w:rsid w:val="003F6DAC"/>
    <w:rsid w:val="003F716E"/>
    <w:rsid w:val="003F7184"/>
    <w:rsid w:val="00400061"/>
    <w:rsid w:val="0040068A"/>
    <w:rsid w:val="004007C1"/>
    <w:rsid w:val="00400813"/>
    <w:rsid w:val="004013AD"/>
    <w:rsid w:val="00401FB7"/>
    <w:rsid w:val="00402215"/>
    <w:rsid w:val="00402883"/>
    <w:rsid w:val="00402C35"/>
    <w:rsid w:val="00402D77"/>
    <w:rsid w:val="00403001"/>
    <w:rsid w:val="0040405B"/>
    <w:rsid w:val="00404195"/>
    <w:rsid w:val="00404211"/>
    <w:rsid w:val="004042A4"/>
    <w:rsid w:val="00404346"/>
    <w:rsid w:val="004043F3"/>
    <w:rsid w:val="004043F7"/>
    <w:rsid w:val="00404DAA"/>
    <w:rsid w:val="00404DDD"/>
    <w:rsid w:val="004053BA"/>
    <w:rsid w:val="004056BE"/>
    <w:rsid w:val="0040578B"/>
    <w:rsid w:val="00405945"/>
    <w:rsid w:val="004065D6"/>
    <w:rsid w:val="0040687D"/>
    <w:rsid w:val="0040709D"/>
    <w:rsid w:val="0040713F"/>
    <w:rsid w:val="004075A3"/>
    <w:rsid w:val="004078BF"/>
    <w:rsid w:val="00410122"/>
    <w:rsid w:val="00410C48"/>
    <w:rsid w:val="00410F6E"/>
    <w:rsid w:val="00411FB8"/>
    <w:rsid w:val="00413281"/>
    <w:rsid w:val="0041389B"/>
    <w:rsid w:val="00413A07"/>
    <w:rsid w:val="00413A95"/>
    <w:rsid w:val="00414343"/>
    <w:rsid w:val="00414A26"/>
    <w:rsid w:val="00414E4A"/>
    <w:rsid w:val="00415706"/>
    <w:rsid w:val="00415746"/>
    <w:rsid w:val="004158E1"/>
    <w:rsid w:val="00416277"/>
    <w:rsid w:val="00416698"/>
    <w:rsid w:val="004166D2"/>
    <w:rsid w:val="00416801"/>
    <w:rsid w:val="00416E24"/>
    <w:rsid w:val="00417E91"/>
    <w:rsid w:val="0042063D"/>
    <w:rsid w:val="004206E7"/>
    <w:rsid w:val="004207C5"/>
    <w:rsid w:val="004207DE"/>
    <w:rsid w:val="00420A2E"/>
    <w:rsid w:val="00421A4B"/>
    <w:rsid w:val="00422453"/>
    <w:rsid w:val="00422B23"/>
    <w:rsid w:val="0042304A"/>
    <w:rsid w:val="004234B1"/>
    <w:rsid w:val="0042397A"/>
    <w:rsid w:val="00423A60"/>
    <w:rsid w:val="00423B2D"/>
    <w:rsid w:val="00423E9D"/>
    <w:rsid w:val="00424911"/>
    <w:rsid w:val="00424EAD"/>
    <w:rsid w:val="00425618"/>
    <w:rsid w:val="00425934"/>
    <w:rsid w:val="0042613E"/>
    <w:rsid w:val="0042651C"/>
    <w:rsid w:val="004269CB"/>
    <w:rsid w:val="00426E9B"/>
    <w:rsid w:val="00427D55"/>
    <w:rsid w:val="00427E3E"/>
    <w:rsid w:val="0043169A"/>
    <w:rsid w:val="0043177B"/>
    <w:rsid w:val="00432154"/>
    <w:rsid w:val="0043233C"/>
    <w:rsid w:val="004323AF"/>
    <w:rsid w:val="004327D5"/>
    <w:rsid w:val="00433B9E"/>
    <w:rsid w:val="00433DDF"/>
    <w:rsid w:val="004345A6"/>
    <w:rsid w:val="00434800"/>
    <w:rsid w:val="0043548C"/>
    <w:rsid w:val="00435B2F"/>
    <w:rsid w:val="00435C2B"/>
    <w:rsid w:val="00435D03"/>
    <w:rsid w:val="00435E03"/>
    <w:rsid w:val="00435F6F"/>
    <w:rsid w:val="004366C8"/>
    <w:rsid w:val="00436A99"/>
    <w:rsid w:val="00436CB6"/>
    <w:rsid w:val="004373E1"/>
    <w:rsid w:val="004374A3"/>
    <w:rsid w:val="00437A7E"/>
    <w:rsid w:val="00437B6C"/>
    <w:rsid w:val="00437D0A"/>
    <w:rsid w:val="004400BB"/>
    <w:rsid w:val="00440144"/>
    <w:rsid w:val="0044064E"/>
    <w:rsid w:val="00440805"/>
    <w:rsid w:val="00440919"/>
    <w:rsid w:val="004412E1"/>
    <w:rsid w:val="00441554"/>
    <w:rsid w:val="00441EA8"/>
    <w:rsid w:val="00442E48"/>
    <w:rsid w:val="004437FE"/>
    <w:rsid w:val="00443DCD"/>
    <w:rsid w:val="00443E7E"/>
    <w:rsid w:val="00444C06"/>
    <w:rsid w:val="00444D7B"/>
    <w:rsid w:val="00445225"/>
    <w:rsid w:val="004453AF"/>
    <w:rsid w:val="004454DF"/>
    <w:rsid w:val="00445522"/>
    <w:rsid w:val="0044568F"/>
    <w:rsid w:val="0044593F"/>
    <w:rsid w:val="0044667F"/>
    <w:rsid w:val="00446804"/>
    <w:rsid w:val="0044695C"/>
    <w:rsid w:val="00446A00"/>
    <w:rsid w:val="004478D4"/>
    <w:rsid w:val="00447F36"/>
    <w:rsid w:val="00450380"/>
    <w:rsid w:val="004505C6"/>
    <w:rsid w:val="00450BD3"/>
    <w:rsid w:val="004512A1"/>
    <w:rsid w:val="00451ABF"/>
    <w:rsid w:val="004520CD"/>
    <w:rsid w:val="00452DF3"/>
    <w:rsid w:val="004534F5"/>
    <w:rsid w:val="00453765"/>
    <w:rsid w:val="00453F54"/>
    <w:rsid w:val="00454095"/>
    <w:rsid w:val="00454EC3"/>
    <w:rsid w:val="0045530A"/>
    <w:rsid w:val="004554AE"/>
    <w:rsid w:val="004554C3"/>
    <w:rsid w:val="004556BD"/>
    <w:rsid w:val="004558B1"/>
    <w:rsid w:val="00455FB6"/>
    <w:rsid w:val="00456B14"/>
    <w:rsid w:val="00457197"/>
    <w:rsid w:val="00457555"/>
    <w:rsid w:val="00457971"/>
    <w:rsid w:val="00457DD8"/>
    <w:rsid w:val="00460020"/>
    <w:rsid w:val="004603D0"/>
    <w:rsid w:val="00460C3F"/>
    <w:rsid w:val="00461C2E"/>
    <w:rsid w:val="00461E43"/>
    <w:rsid w:val="00461F7D"/>
    <w:rsid w:val="00462042"/>
    <w:rsid w:val="004624AE"/>
    <w:rsid w:val="0046250E"/>
    <w:rsid w:val="00462E9C"/>
    <w:rsid w:val="00463CED"/>
    <w:rsid w:val="00464285"/>
    <w:rsid w:val="00464B48"/>
    <w:rsid w:val="00465231"/>
    <w:rsid w:val="0046588D"/>
    <w:rsid w:val="004658C2"/>
    <w:rsid w:val="00465A89"/>
    <w:rsid w:val="004662AD"/>
    <w:rsid w:val="00466516"/>
    <w:rsid w:val="00466693"/>
    <w:rsid w:val="00466E13"/>
    <w:rsid w:val="00466F63"/>
    <w:rsid w:val="004675BE"/>
    <w:rsid w:val="00467B65"/>
    <w:rsid w:val="00470A0E"/>
    <w:rsid w:val="00470A60"/>
    <w:rsid w:val="00471BE4"/>
    <w:rsid w:val="00471EA5"/>
    <w:rsid w:val="004720C9"/>
    <w:rsid w:val="00472257"/>
    <w:rsid w:val="00472E49"/>
    <w:rsid w:val="004730AC"/>
    <w:rsid w:val="004732BB"/>
    <w:rsid w:val="00473423"/>
    <w:rsid w:val="0047417C"/>
    <w:rsid w:val="0047459B"/>
    <w:rsid w:val="00474788"/>
    <w:rsid w:val="00474C60"/>
    <w:rsid w:val="00475758"/>
    <w:rsid w:val="0047576D"/>
    <w:rsid w:val="00475944"/>
    <w:rsid w:val="00475B37"/>
    <w:rsid w:val="00475DF0"/>
    <w:rsid w:val="00476525"/>
    <w:rsid w:val="004772E2"/>
    <w:rsid w:val="0047739F"/>
    <w:rsid w:val="00477E83"/>
    <w:rsid w:val="00477F97"/>
    <w:rsid w:val="00477FF8"/>
    <w:rsid w:val="004807E3"/>
    <w:rsid w:val="00480A2D"/>
    <w:rsid w:val="00480AFB"/>
    <w:rsid w:val="00481247"/>
    <w:rsid w:val="00481BC2"/>
    <w:rsid w:val="00482019"/>
    <w:rsid w:val="004828DC"/>
    <w:rsid w:val="00482E58"/>
    <w:rsid w:val="00482FF7"/>
    <w:rsid w:val="00483098"/>
    <w:rsid w:val="00483AFB"/>
    <w:rsid w:val="0048402B"/>
    <w:rsid w:val="004840D9"/>
    <w:rsid w:val="0048414A"/>
    <w:rsid w:val="00484581"/>
    <w:rsid w:val="00484656"/>
    <w:rsid w:val="004848E6"/>
    <w:rsid w:val="00485C56"/>
    <w:rsid w:val="00485C6C"/>
    <w:rsid w:val="00485CFA"/>
    <w:rsid w:val="00485F50"/>
    <w:rsid w:val="0048664F"/>
    <w:rsid w:val="00486B79"/>
    <w:rsid w:val="00486CA2"/>
    <w:rsid w:val="00486F51"/>
    <w:rsid w:val="0048748B"/>
    <w:rsid w:val="00487B5B"/>
    <w:rsid w:val="00487B97"/>
    <w:rsid w:val="00490B25"/>
    <w:rsid w:val="00490FD6"/>
    <w:rsid w:val="0049103A"/>
    <w:rsid w:val="004911C4"/>
    <w:rsid w:val="00491261"/>
    <w:rsid w:val="0049169E"/>
    <w:rsid w:val="004920D8"/>
    <w:rsid w:val="0049274A"/>
    <w:rsid w:val="00492D01"/>
    <w:rsid w:val="00492EA4"/>
    <w:rsid w:val="00493687"/>
    <w:rsid w:val="00493A0B"/>
    <w:rsid w:val="004940DE"/>
    <w:rsid w:val="004940E7"/>
    <w:rsid w:val="00494332"/>
    <w:rsid w:val="00494616"/>
    <w:rsid w:val="00494CC8"/>
    <w:rsid w:val="00494EC8"/>
    <w:rsid w:val="004954E6"/>
    <w:rsid w:val="004955E7"/>
    <w:rsid w:val="00495620"/>
    <w:rsid w:val="0049589C"/>
    <w:rsid w:val="00495EF1"/>
    <w:rsid w:val="004963F0"/>
    <w:rsid w:val="00496C3B"/>
    <w:rsid w:val="00496ED4"/>
    <w:rsid w:val="00497D4A"/>
    <w:rsid w:val="004A00FD"/>
    <w:rsid w:val="004A0441"/>
    <w:rsid w:val="004A084C"/>
    <w:rsid w:val="004A15B3"/>
    <w:rsid w:val="004A165A"/>
    <w:rsid w:val="004A174B"/>
    <w:rsid w:val="004A1D01"/>
    <w:rsid w:val="004A2A54"/>
    <w:rsid w:val="004A2DE0"/>
    <w:rsid w:val="004A2EF3"/>
    <w:rsid w:val="004A3B0D"/>
    <w:rsid w:val="004A4C23"/>
    <w:rsid w:val="004A4E85"/>
    <w:rsid w:val="004A4EA6"/>
    <w:rsid w:val="004A52F5"/>
    <w:rsid w:val="004A5D3A"/>
    <w:rsid w:val="004A6897"/>
    <w:rsid w:val="004A692B"/>
    <w:rsid w:val="004A6EB6"/>
    <w:rsid w:val="004A71DF"/>
    <w:rsid w:val="004A7833"/>
    <w:rsid w:val="004A794C"/>
    <w:rsid w:val="004B0A1A"/>
    <w:rsid w:val="004B11C4"/>
    <w:rsid w:val="004B1685"/>
    <w:rsid w:val="004B1F9A"/>
    <w:rsid w:val="004B2452"/>
    <w:rsid w:val="004B3401"/>
    <w:rsid w:val="004B3615"/>
    <w:rsid w:val="004B3CAF"/>
    <w:rsid w:val="004B3E4D"/>
    <w:rsid w:val="004B3EC7"/>
    <w:rsid w:val="004B5003"/>
    <w:rsid w:val="004B5664"/>
    <w:rsid w:val="004B58D6"/>
    <w:rsid w:val="004B5F72"/>
    <w:rsid w:val="004B7215"/>
    <w:rsid w:val="004C0D1F"/>
    <w:rsid w:val="004C1B72"/>
    <w:rsid w:val="004C1F4E"/>
    <w:rsid w:val="004C2107"/>
    <w:rsid w:val="004C374F"/>
    <w:rsid w:val="004C3A2B"/>
    <w:rsid w:val="004C551A"/>
    <w:rsid w:val="004C5801"/>
    <w:rsid w:val="004C5A96"/>
    <w:rsid w:val="004C5FC6"/>
    <w:rsid w:val="004C6435"/>
    <w:rsid w:val="004C649B"/>
    <w:rsid w:val="004C675E"/>
    <w:rsid w:val="004C7131"/>
    <w:rsid w:val="004C7B9C"/>
    <w:rsid w:val="004C7D55"/>
    <w:rsid w:val="004D089A"/>
    <w:rsid w:val="004D18C4"/>
    <w:rsid w:val="004D269A"/>
    <w:rsid w:val="004D29F4"/>
    <w:rsid w:val="004D3184"/>
    <w:rsid w:val="004D4452"/>
    <w:rsid w:val="004D4B00"/>
    <w:rsid w:val="004D5030"/>
    <w:rsid w:val="004D590D"/>
    <w:rsid w:val="004D6045"/>
    <w:rsid w:val="004D6472"/>
    <w:rsid w:val="004D6E0B"/>
    <w:rsid w:val="004D7546"/>
    <w:rsid w:val="004D7685"/>
    <w:rsid w:val="004D7EC5"/>
    <w:rsid w:val="004E02B0"/>
    <w:rsid w:val="004E0B29"/>
    <w:rsid w:val="004E0BAC"/>
    <w:rsid w:val="004E0D7A"/>
    <w:rsid w:val="004E0DBE"/>
    <w:rsid w:val="004E0E11"/>
    <w:rsid w:val="004E0F08"/>
    <w:rsid w:val="004E1546"/>
    <w:rsid w:val="004E163D"/>
    <w:rsid w:val="004E18DC"/>
    <w:rsid w:val="004E19DC"/>
    <w:rsid w:val="004E35E8"/>
    <w:rsid w:val="004E36A3"/>
    <w:rsid w:val="004E3A89"/>
    <w:rsid w:val="004E3F07"/>
    <w:rsid w:val="004E48B1"/>
    <w:rsid w:val="004E4F7F"/>
    <w:rsid w:val="004E50F0"/>
    <w:rsid w:val="004E5173"/>
    <w:rsid w:val="004E5652"/>
    <w:rsid w:val="004E5682"/>
    <w:rsid w:val="004E5DA4"/>
    <w:rsid w:val="004E5E42"/>
    <w:rsid w:val="004E6299"/>
    <w:rsid w:val="004E68D6"/>
    <w:rsid w:val="004E6A03"/>
    <w:rsid w:val="004E7068"/>
    <w:rsid w:val="004E73D3"/>
    <w:rsid w:val="004F0070"/>
    <w:rsid w:val="004F0468"/>
    <w:rsid w:val="004F0C51"/>
    <w:rsid w:val="004F133A"/>
    <w:rsid w:val="004F21CD"/>
    <w:rsid w:val="004F263C"/>
    <w:rsid w:val="004F2BB1"/>
    <w:rsid w:val="004F2EC7"/>
    <w:rsid w:val="004F3CE8"/>
    <w:rsid w:val="004F3FE3"/>
    <w:rsid w:val="004F6BFB"/>
    <w:rsid w:val="004F70EB"/>
    <w:rsid w:val="004F789B"/>
    <w:rsid w:val="004F7E4A"/>
    <w:rsid w:val="00500096"/>
    <w:rsid w:val="00500A53"/>
    <w:rsid w:val="0050147C"/>
    <w:rsid w:val="0050182B"/>
    <w:rsid w:val="005018C9"/>
    <w:rsid w:val="00501F0B"/>
    <w:rsid w:val="00502160"/>
    <w:rsid w:val="00502579"/>
    <w:rsid w:val="005025ED"/>
    <w:rsid w:val="005029F7"/>
    <w:rsid w:val="005029F9"/>
    <w:rsid w:val="00502AAF"/>
    <w:rsid w:val="005037BB"/>
    <w:rsid w:val="00503C69"/>
    <w:rsid w:val="00503D4C"/>
    <w:rsid w:val="005042BF"/>
    <w:rsid w:val="0050469D"/>
    <w:rsid w:val="005049FF"/>
    <w:rsid w:val="00504C0C"/>
    <w:rsid w:val="00504E48"/>
    <w:rsid w:val="005070FF"/>
    <w:rsid w:val="00510494"/>
    <w:rsid w:val="00510C21"/>
    <w:rsid w:val="005117B2"/>
    <w:rsid w:val="00511F86"/>
    <w:rsid w:val="00512592"/>
    <w:rsid w:val="00512BBC"/>
    <w:rsid w:val="005134FB"/>
    <w:rsid w:val="005135FD"/>
    <w:rsid w:val="0051366C"/>
    <w:rsid w:val="00513757"/>
    <w:rsid w:val="00513A48"/>
    <w:rsid w:val="00513BC1"/>
    <w:rsid w:val="00514758"/>
    <w:rsid w:val="005149F1"/>
    <w:rsid w:val="00514C23"/>
    <w:rsid w:val="00515282"/>
    <w:rsid w:val="005154E6"/>
    <w:rsid w:val="00515FF7"/>
    <w:rsid w:val="0051684F"/>
    <w:rsid w:val="00516A92"/>
    <w:rsid w:val="00516B9F"/>
    <w:rsid w:val="0051751F"/>
    <w:rsid w:val="00517693"/>
    <w:rsid w:val="00517C79"/>
    <w:rsid w:val="005205AB"/>
    <w:rsid w:val="00520A02"/>
    <w:rsid w:val="00521A39"/>
    <w:rsid w:val="005227CA"/>
    <w:rsid w:val="0052283F"/>
    <w:rsid w:val="005229B4"/>
    <w:rsid w:val="00522AA0"/>
    <w:rsid w:val="00523233"/>
    <w:rsid w:val="00523378"/>
    <w:rsid w:val="00523D28"/>
    <w:rsid w:val="00524B0C"/>
    <w:rsid w:val="00524B25"/>
    <w:rsid w:val="00524D6B"/>
    <w:rsid w:val="0052550F"/>
    <w:rsid w:val="00525570"/>
    <w:rsid w:val="005255C8"/>
    <w:rsid w:val="00525E30"/>
    <w:rsid w:val="00526A1B"/>
    <w:rsid w:val="00526C0F"/>
    <w:rsid w:val="0052702A"/>
    <w:rsid w:val="00527F6A"/>
    <w:rsid w:val="00530143"/>
    <w:rsid w:val="00530397"/>
    <w:rsid w:val="0053061D"/>
    <w:rsid w:val="005306B5"/>
    <w:rsid w:val="00530F73"/>
    <w:rsid w:val="005319AE"/>
    <w:rsid w:val="00533B8E"/>
    <w:rsid w:val="00533BC7"/>
    <w:rsid w:val="00534360"/>
    <w:rsid w:val="005349B2"/>
    <w:rsid w:val="00535417"/>
    <w:rsid w:val="00535833"/>
    <w:rsid w:val="00536710"/>
    <w:rsid w:val="0053683D"/>
    <w:rsid w:val="00536C40"/>
    <w:rsid w:val="00536D28"/>
    <w:rsid w:val="00536E73"/>
    <w:rsid w:val="005372C5"/>
    <w:rsid w:val="00537A26"/>
    <w:rsid w:val="00537CCB"/>
    <w:rsid w:val="005405A3"/>
    <w:rsid w:val="00540E47"/>
    <w:rsid w:val="00540F57"/>
    <w:rsid w:val="00541D16"/>
    <w:rsid w:val="00541D69"/>
    <w:rsid w:val="00541E0C"/>
    <w:rsid w:val="005424F1"/>
    <w:rsid w:val="00542574"/>
    <w:rsid w:val="00542ADD"/>
    <w:rsid w:val="00542C5B"/>
    <w:rsid w:val="00543239"/>
    <w:rsid w:val="00543283"/>
    <w:rsid w:val="00543557"/>
    <w:rsid w:val="0054364C"/>
    <w:rsid w:val="005439E9"/>
    <w:rsid w:val="00544F60"/>
    <w:rsid w:val="00546224"/>
    <w:rsid w:val="005462B7"/>
    <w:rsid w:val="00546747"/>
    <w:rsid w:val="0054680C"/>
    <w:rsid w:val="00547189"/>
    <w:rsid w:val="00547330"/>
    <w:rsid w:val="00547510"/>
    <w:rsid w:val="00547DD3"/>
    <w:rsid w:val="00547ECC"/>
    <w:rsid w:val="0055002D"/>
    <w:rsid w:val="005500FC"/>
    <w:rsid w:val="00551C29"/>
    <w:rsid w:val="00551D5A"/>
    <w:rsid w:val="00551EC3"/>
    <w:rsid w:val="00551FA0"/>
    <w:rsid w:val="0055223B"/>
    <w:rsid w:val="00553273"/>
    <w:rsid w:val="005537CF"/>
    <w:rsid w:val="00554886"/>
    <w:rsid w:val="00554A2E"/>
    <w:rsid w:val="00554A44"/>
    <w:rsid w:val="00554C53"/>
    <w:rsid w:val="00554F18"/>
    <w:rsid w:val="00555220"/>
    <w:rsid w:val="005554E6"/>
    <w:rsid w:val="005555F0"/>
    <w:rsid w:val="00555739"/>
    <w:rsid w:val="00556003"/>
    <w:rsid w:val="005560A2"/>
    <w:rsid w:val="00556136"/>
    <w:rsid w:val="00556BCF"/>
    <w:rsid w:val="00556E75"/>
    <w:rsid w:val="00556E9B"/>
    <w:rsid w:val="00556ED5"/>
    <w:rsid w:val="005571D7"/>
    <w:rsid w:val="005575E2"/>
    <w:rsid w:val="00560169"/>
    <w:rsid w:val="0056069A"/>
    <w:rsid w:val="00560ABC"/>
    <w:rsid w:val="00560C3B"/>
    <w:rsid w:val="00560C94"/>
    <w:rsid w:val="005619DE"/>
    <w:rsid w:val="00561D4E"/>
    <w:rsid w:val="00561EA1"/>
    <w:rsid w:val="005621E8"/>
    <w:rsid w:val="00562799"/>
    <w:rsid w:val="0056360E"/>
    <w:rsid w:val="005641DB"/>
    <w:rsid w:val="00564804"/>
    <w:rsid w:val="005652F6"/>
    <w:rsid w:val="00565598"/>
    <w:rsid w:val="00565B5A"/>
    <w:rsid w:val="00565D5F"/>
    <w:rsid w:val="00565DF0"/>
    <w:rsid w:val="00566232"/>
    <w:rsid w:val="00566B7C"/>
    <w:rsid w:val="00566C44"/>
    <w:rsid w:val="00567E8F"/>
    <w:rsid w:val="005701DC"/>
    <w:rsid w:val="005702D6"/>
    <w:rsid w:val="005709A5"/>
    <w:rsid w:val="00570BF8"/>
    <w:rsid w:val="00570D1B"/>
    <w:rsid w:val="00571399"/>
    <w:rsid w:val="005714FE"/>
    <w:rsid w:val="00571E9C"/>
    <w:rsid w:val="005721D1"/>
    <w:rsid w:val="0057241E"/>
    <w:rsid w:val="00572588"/>
    <w:rsid w:val="00573252"/>
    <w:rsid w:val="0057398E"/>
    <w:rsid w:val="00573A50"/>
    <w:rsid w:val="00573FDE"/>
    <w:rsid w:val="0057409A"/>
    <w:rsid w:val="00574674"/>
    <w:rsid w:val="005746D2"/>
    <w:rsid w:val="00574E8A"/>
    <w:rsid w:val="00574F74"/>
    <w:rsid w:val="005763A4"/>
    <w:rsid w:val="00576652"/>
    <w:rsid w:val="00576F25"/>
    <w:rsid w:val="0057748C"/>
    <w:rsid w:val="00577775"/>
    <w:rsid w:val="00580762"/>
    <w:rsid w:val="0058121A"/>
    <w:rsid w:val="00581333"/>
    <w:rsid w:val="005816EF"/>
    <w:rsid w:val="00581863"/>
    <w:rsid w:val="0058186E"/>
    <w:rsid w:val="00581EA3"/>
    <w:rsid w:val="0058205A"/>
    <w:rsid w:val="005821C3"/>
    <w:rsid w:val="0058260B"/>
    <w:rsid w:val="005828C6"/>
    <w:rsid w:val="005829BD"/>
    <w:rsid w:val="00582F34"/>
    <w:rsid w:val="005834E8"/>
    <w:rsid w:val="005841A5"/>
    <w:rsid w:val="00584753"/>
    <w:rsid w:val="005847E7"/>
    <w:rsid w:val="00584B72"/>
    <w:rsid w:val="00584D1E"/>
    <w:rsid w:val="00585102"/>
    <w:rsid w:val="00585924"/>
    <w:rsid w:val="005862E7"/>
    <w:rsid w:val="00586795"/>
    <w:rsid w:val="00586B13"/>
    <w:rsid w:val="00586B82"/>
    <w:rsid w:val="00586D8C"/>
    <w:rsid w:val="0058725E"/>
    <w:rsid w:val="00587E13"/>
    <w:rsid w:val="005902F5"/>
    <w:rsid w:val="0059162C"/>
    <w:rsid w:val="00591E8A"/>
    <w:rsid w:val="00592017"/>
    <w:rsid w:val="00592846"/>
    <w:rsid w:val="00592971"/>
    <w:rsid w:val="00592EDF"/>
    <w:rsid w:val="005933AA"/>
    <w:rsid w:val="00593B97"/>
    <w:rsid w:val="005940AA"/>
    <w:rsid w:val="00594614"/>
    <w:rsid w:val="00594664"/>
    <w:rsid w:val="00594E10"/>
    <w:rsid w:val="005961DF"/>
    <w:rsid w:val="00596306"/>
    <w:rsid w:val="00596487"/>
    <w:rsid w:val="00596544"/>
    <w:rsid w:val="00596D24"/>
    <w:rsid w:val="0059770D"/>
    <w:rsid w:val="00597A34"/>
    <w:rsid w:val="005A044A"/>
    <w:rsid w:val="005A0809"/>
    <w:rsid w:val="005A0B91"/>
    <w:rsid w:val="005A0EB8"/>
    <w:rsid w:val="005A1494"/>
    <w:rsid w:val="005A25DB"/>
    <w:rsid w:val="005A296A"/>
    <w:rsid w:val="005A332F"/>
    <w:rsid w:val="005A34EE"/>
    <w:rsid w:val="005A3590"/>
    <w:rsid w:val="005A3700"/>
    <w:rsid w:val="005A3EB7"/>
    <w:rsid w:val="005A4090"/>
    <w:rsid w:val="005A4A1C"/>
    <w:rsid w:val="005A57DA"/>
    <w:rsid w:val="005A5BD8"/>
    <w:rsid w:val="005A6399"/>
    <w:rsid w:val="005A692A"/>
    <w:rsid w:val="005A6947"/>
    <w:rsid w:val="005A6AB8"/>
    <w:rsid w:val="005A6B7F"/>
    <w:rsid w:val="005A7027"/>
    <w:rsid w:val="005A7805"/>
    <w:rsid w:val="005B10CC"/>
    <w:rsid w:val="005B11C2"/>
    <w:rsid w:val="005B12F8"/>
    <w:rsid w:val="005B167D"/>
    <w:rsid w:val="005B180A"/>
    <w:rsid w:val="005B22B7"/>
    <w:rsid w:val="005B295A"/>
    <w:rsid w:val="005B2F0A"/>
    <w:rsid w:val="005B382C"/>
    <w:rsid w:val="005B38CA"/>
    <w:rsid w:val="005B3C11"/>
    <w:rsid w:val="005B3D10"/>
    <w:rsid w:val="005B404F"/>
    <w:rsid w:val="005B40DA"/>
    <w:rsid w:val="005B4226"/>
    <w:rsid w:val="005B425C"/>
    <w:rsid w:val="005B47A6"/>
    <w:rsid w:val="005B4CA0"/>
    <w:rsid w:val="005B58D0"/>
    <w:rsid w:val="005B5A1A"/>
    <w:rsid w:val="005B5AA4"/>
    <w:rsid w:val="005B6434"/>
    <w:rsid w:val="005B64C4"/>
    <w:rsid w:val="005B656B"/>
    <w:rsid w:val="005B6E6E"/>
    <w:rsid w:val="005B71B3"/>
    <w:rsid w:val="005B7496"/>
    <w:rsid w:val="005B761C"/>
    <w:rsid w:val="005B76A4"/>
    <w:rsid w:val="005C04A7"/>
    <w:rsid w:val="005C17A4"/>
    <w:rsid w:val="005C2281"/>
    <w:rsid w:val="005C27CC"/>
    <w:rsid w:val="005C2E8F"/>
    <w:rsid w:val="005C370D"/>
    <w:rsid w:val="005C3F2B"/>
    <w:rsid w:val="005C494C"/>
    <w:rsid w:val="005C504E"/>
    <w:rsid w:val="005C5909"/>
    <w:rsid w:val="005C6153"/>
    <w:rsid w:val="005C61D6"/>
    <w:rsid w:val="005C6218"/>
    <w:rsid w:val="005C6306"/>
    <w:rsid w:val="005C78B0"/>
    <w:rsid w:val="005C79F2"/>
    <w:rsid w:val="005C7A88"/>
    <w:rsid w:val="005C7B95"/>
    <w:rsid w:val="005D01EB"/>
    <w:rsid w:val="005D0DFB"/>
    <w:rsid w:val="005D1112"/>
    <w:rsid w:val="005D18E2"/>
    <w:rsid w:val="005D237C"/>
    <w:rsid w:val="005D25E2"/>
    <w:rsid w:val="005D25FF"/>
    <w:rsid w:val="005D2632"/>
    <w:rsid w:val="005D2728"/>
    <w:rsid w:val="005D2F29"/>
    <w:rsid w:val="005D30BC"/>
    <w:rsid w:val="005D323B"/>
    <w:rsid w:val="005D38E0"/>
    <w:rsid w:val="005D3AE8"/>
    <w:rsid w:val="005D3AEB"/>
    <w:rsid w:val="005D3F32"/>
    <w:rsid w:val="005D494A"/>
    <w:rsid w:val="005D4E3E"/>
    <w:rsid w:val="005D4E6F"/>
    <w:rsid w:val="005D51B5"/>
    <w:rsid w:val="005D5A59"/>
    <w:rsid w:val="005D6694"/>
    <w:rsid w:val="005D67F7"/>
    <w:rsid w:val="005D6D04"/>
    <w:rsid w:val="005D7759"/>
    <w:rsid w:val="005D792E"/>
    <w:rsid w:val="005D79DB"/>
    <w:rsid w:val="005D7D7E"/>
    <w:rsid w:val="005E09F3"/>
    <w:rsid w:val="005E0B59"/>
    <w:rsid w:val="005E1044"/>
    <w:rsid w:val="005E1105"/>
    <w:rsid w:val="005E162F"/>
    <w:rsid w:val="005E186D"/>
    <w:rsid w:val="005E1EA0"/>
    <w:rsid w:val="005E2C60"/>
    <w:rsid w:val="005E2C6C"/>
    <w:rsid w:val="005E31F6"/>
    <w:rsid w:val="005E3622"/>
    <w:rsid w:val="005E378F"/>
    <w:rsid w:val="005E3C69"/>
    <w:rsid w:val="005E3E3E"/>
    <w:rsid w:val="005E4ACF"/>
    <w:rsid w:val="005E5F43"/>
    <w:rsid w:val="005E60B3"/>
    <w:rsid w:val="005E623B"/>
    <w:rsid w:val="005E676C"/>
    <w:rsid w:val="005E6CB9"/>
    <w:rsid w:val="005E7D58"/>
    <w:rsid w:val="005E7F14"/>
    <w:rsid w:val="005F0154"/>
    <w:rsid w:val="005F0176"/>
    <w:rsid w:val="005F021D"/>
    <w:rsid w:val="005F0512"/>
    <w:rsid w:val="005F1EAC"/>
    <w:rsid w:val="005F205D"/>
    <w:rsid w:val="005F2427"/>
    <w:rsid w:val="005F282C"/>
    <w:rsid w:val="005F308F"/>
    <w:rsid w:val="005F420F"/>
    <w:rsid w:val="005F428F"/>
    <w:rsid w:val="005F4869"/>
    <w:rsid w:val="005F4BFD"/>
    <w:rsid w:val="005F556F"/>
    <w:rsid w:val="005F5604"/>
    <w:rsid w:val="005F5748"/>
    <w:rsid w:val="005F5834"/>
    <w:rsid w:val="005F5E11"/>
    <w:rsid w:val="005F600E"/>
    <w:rsid w:val="005F7871"/>
    <w:rsid w:val="005F7AF2"/>
    <w:rsid w:val="006003B8"/>
    <w:rsid w:val="006003E5"/>
    <w:rsid w:val="006006FC"/>
    <w:rsid w:val="006008A4"/>
    <w:rsid w:val="00600E63"/>
    <w:rsid w:val="00601561"/>
    <w:rsid w:val="00601880"/>
    <w:rsid w:val="00601E55"/>
    <w:rsid w:val="00602037"/>
    <w:rsid w:val="006027B1"/>
    <w:rsid w:val="006029DD"/>
    <w:rsid w:val="00602C6A"/>
    <w:rsid w:val="00603AF5"/>
    <w:rsid w:val="00604288"/>
    <w:rsid w:val="006042C6"/>
    <w:rsid w:val="006047F1"/>
    <w:rsid w:val="006058C5"/>
    <w:rsid w:val="00606C66"/>
    <w:rsid w:val="00610145"/>
    <w:rsid w:val="006101E5"/>
    <w:rsid w:val="006109A0"/>
    <w:rsid w:val="00610D1F"/>
    <w:rsid w:val="00610D40"/>
    <w:rsid w:val="00611721"/>
    <w:rsid w:val="00611D50"/>
    <w:rsid w:val="006123C6"/>
    <w:rsid w:val="00612C02"/>
    <w:rsid w:val="00612CDD"/>
    <w:rsid w:val="0061305E"/>
    <w:rsid w:val="00613A0B"/>
    <w:rsid w:val="00614569"/>
    <w:rsid w:val="00615012"/>
    <w:rsid w:val="00615461"/>
    <w:rsid w:val="0061562E"/>
    <w:rsid w:val="006164D5"/>
    <w:rsid w:val="00616793"/>
    <w:rsid w:val="006168E1"/>
    <w:rsid w:val="00616BCB"/>
    <w:rsid w:val="00616D41"/>
    <w:rsid w:val="00617292"/>
    <w:rsid w:val="00617B95"/>
    <w:rsid w:val="006200A9"/>
    <w:rsid w:val="00621568"/>
    <w:rsid w:val="00621F76"/>
    <w:rsid w:val="006221F5"/>
    <w:rsid w:val="00622225"/>
    <w:rsid w:val="0062291B"/>
    <w:rsid w:val="00622D03"/>
    <w:rsid w:val="00622DCD"/>
    <w:rsid w:val="00622F57"/>
    <w:rsid w:val="0062323B"/>
    <w:rsid w:val="006232C3"/>
    <w:rsid w:val="00623C58"/>
    <w:rsid w:val="00623DD5"/>
    <w:rsid w:val="00623E40"/>
    <w:rsid w:val="00623E73"/>
    <w:rsid w:val="00624269"/>
    <w:rsid w:val="00624A34"/>
    <w:rsid w:val="00624ACF"/>
    <w:rsid w:val="00624B10"/>
    <w:rsid w:val="00624B90"/>
    <w:rsid w:val="00624F5F"/>
    <w:rsid w:val="0062568D"/>
    <w:rsid w:val="006256D3"/>
    <w:rsid w:val="00625AF4"/>
    <w:rsid w:val="006260D9"/>
    <w:rsid w:val="006260F7"/>
    <w:rsid w:val="006267F5"/>
    <w:rsid w:val="00627112"/>
    <w:rsid w:val="00627337"/>
    <w:rsid w:val="00627409"/>
    <w:rsid w:val="00627552"/>
    <w:rsid w:val="006275AD"/>
    <w:rsid w:val="00627A56"/>
    <w:rsid w:val="00627D0B"/>
    <w:rsid w:val="00627E6D"/>
    <w:rsid w:val="00630069"/>
    <w:rsid w:val="0063007B"/>
    <w:rsid w:val="006301B5"/>
    <w:rsid w:val="00630260"/>
    <w:rsid w:val="00630583"/>
    <w:rsid w:val="00630D23"/>
    <w:rsid w:val="00630D2E"/>
    <w:rsid w:val="00630D39"/>
    <w:rsid w:val="00631404"/>
    <w:rsid w:val="00631E19"/>
    <w:rsid w:val="00632141"/>
    <w:rsid w:val="006322AF"/>
    <w:rsid w:val="006324EA"/>
    <w:rsid w:val="00632590"/>
    <w:rsid w:val="00633C7E"/>
    <w:rsid w:val="00633D41"/>
    <w:rsid w:val="00633E76"/>
    <w:rsid w:val="00633EC9"/>
    <w:rsid w:val="00633FBD"/>
    <w:rsid w:val="006340F5"/>
    <w:rsid w:val="00634542"/>
    <w:rsid w:val="006355C1"/>
    <w:rsid w:val="00635A22"/>
    <w:rsid w:val="00635C52"/>
    <w:rsid w:val="00635E4D"/>
    <w:rsid w:val="00635EDF"/>
    <w:rsid w:val="0063620C"/>
    <w:rsid w:val="0063646E"/>
    <w:rsid w:val="006370E1"/>
    <w:rsid w:val="00637E18"/>
    <w:rsid w:val="0064032E"/>
    <w:rsid w:val="0064038D"/>
    <w:rsid w:val="00640875"/>
    <w:rsid w:val="0064103D"/>
    <w:rsid w:val="00641A0B"/>
    <w:rsid w:val="00641D5A"/>
    <w:rsid w:val="00641E06"/>
    <w:rsid w:val="00641E1C"/>
    <w:rsid w:val="00641FE8"/>
    <w:rsid w:val="0064207F"/>
    <w:rsid w:val="0064238A"/>
    <w:rsid w:val="00642C56"/>
    <w:rsid w:val="00643007"/>
    <w:rsid w:val="006431D0"/>
    <w:rsid w:val="006432C5"/>
    <w:rsid w:val="006436FA"/>
    <w:rsid w:val="00643852"/>
    <w:rsid w:val="00643C27"/>
    <w:rsid w:val="0064474E"/>
    <w:rsid w:val="006447FA"/>
    <w:rsid w:val="006449EC"/>
    <w:rsid w:val="00644F75"/>
    <w:rsid w:val="00644F8B"/>
    <w:rsid w:val="006455E7"/>
    <w:rsid w:val="00645758"/>
    <w:rsid w:val="006461A1"/>
    <w:rsid w:val="006463D1"/>
    <w:rsid w:val="00646466"/>
    <w:rsid w:val="00646476"/>
    <w:rsid w:val="00647422"/>
    <w:rsid w:val="00647E69"/>
    <w:rsid w:val="00647E6B"/>
    <w:rsid w:val="006501E4"/>
    <w:rsid w:val="00650AC0"/>
    <w:rsid w:val="00650AC7"/>
    <w:rsid w:val="00650E84"/>
    <w:rsid w:val="006511B1"/>
    <w:rsid w:val="006515B7"/>
    <w:rsid w:val="0065198B"/>
    <w:rsid w:val="00651C2C"/>
    <w:rsid w:val="00652418"/>
    <w:rsid w:val="00652529"/>
    <w:rsid w:val="006525AF"/>
    <w:rsid w:val="0065266A"/>
    <w:rsid w:val="00652A01"/>
    <w:rsid w:val="00652A56"/>
    <w:rsid w:val="00653F9C"/>
    <w:rsid w:val="00654D09"/>
    <w:rsid w:val="00655470"/>
    <w:rsid w:val="006555B2"/>
    <w:rsid w:val="00655DE2"/>
    <w:rsid w:val="00656C48"/>
    <w:rsid w:val="00656FEE"/>
    <w:rsid w:val="0065758F"/>
    <w:rsid w:val="006579F5"/>
    <w:rsid w:val="0066017C"/>
    <w:rsid w:val="006605EF"/>
    <w:rsid w:val="006606CC"/>
    <w:rsid w:val="00660897"/>
    <w:rsid w:val="00660970"/>
    <w:rsid w:val="00660FA9"/>
    <w:rsid w:val="00661028"/>
    <w:rsid w:val="006611C0"/>
    <w:rsid w:val="006617BD"/>
    <w:rsid w:val="0066194D"/>
    <w:rsid w:val="00661C3B"/>
    <w:rsid w:val="00662245"/>
    <w:rsid w:val="006627B0"/>
    <w:rsid w:val="00663EC6"/>
    <w:rsid w:val="00663ECB"/>
    <w:rsid w:val="00664695"/>
    <w:rsid w:val="006647B8"/>
    <w:rsid w:val="00664840"/>
    <w:rsid w:val="00664961"/>
    <w:rsid w:val="00664B44"/>
    <w:rsid w:val="00664CEA"/>
    <w:rsid w:val="00664DD5"/>
    <w:rsid w:val="006652BF"/>
    <w:rsid w:val="00665BE4"/>
    <w:rsid w:val="0066630C"/>
    <w:rsid w:val="00666DDA"/>
    <w:rsid w:val="0066711B"/>
    <w:rsid w:val="00667BBD"/>
    <w:rsid w:val="006706C6"/>
    <w:rsid w:val="00670D67"/>
    <w:rsid w:val="00671149"/>
    <w:rsid w:val="00671615"/>
    <w:rsid w:val="00671741"/>
    <w:rsid w:val="00671766"/>
    <w:rsid w:val="0067191A"/>
    <w:rsid w:val="006722D7"/>
    <w:rsid w:val="0067290F"/>
    <w:rsid w:val="00672914"/>
    <w:rsid w:val="006739EC"/>
    <w:rsid w:val="00674017"/>
    <w:rsid w:val="006744C3"/>
    <w:rsid w:val="0067537F"/>
    <w:rsid w:val="006754FE"/>
    <w:rsid w:val="0067572C"/>
    <w:rsid w:val="0067619E"/>
    <w:rsid w:val="00676410"/>
    <w:rsid w:val="00676D09"/>
    <w:rsid w:val="00680509"/>
    <w:rsid w:val="006805CB"/>
    <w:rsid w:val="00680617"/>
    <w:rsid w:val="00680CB7"/>
    <w:rsid w:val="00681360"/>
    <w:rsid w:val="00681CC1"/>
    <w:rsid w:val="0068233B"/>
    <w:rsid w:val="006823E0"/>
    <w:rsid w:val="00682D0B"/>
    <w:rsid w:val="00682E11"/>
    <w:rsid w:val="00682E31"/>
    <w:rsid w:val="00683081"/>
    <w:rsid w:val="006831DD"/>
    <w:rsid w:val="00683C8D"/>
    <w:rsid w:val="00683E36"/>
    <w:rsid w:val="00683F4C"/>
    <w:rsid w:val="00684490"/>
    <w:rsid w:val="006845F8"/>
    <w:rsid w:val="00684C95"/>
    <w:rsid w:val="0068507F"/>
    <w:rsid w:val="006850D3"/>
    <w:rsid w:val="00685249"/>
    <w:rsid w:val="006856B9"/>
    <w:rsid w:val="00685B2D"/>
    <w:rsid w:val="00685BDE"/>
    <w:rsid w:val="00686085"/>
    <w:rsid w:val="006864E5"/>
    <w:rsid w:val="00687223"/>
    <w:rsid w:val="00687817"/>
    <w:rsid w:val="00687C0D"/>
    <w:rsid w:val="00687FB9"/>
    <w:rsid w:val="006904CA"/>
    <w:rsid w:val="0069082D"/>
    <w:rsid w:val="006910FE"/>
    <w:rsid w:val="00691136"/>
    <w:rsid w:val="00691237"/>
    <w:rsid w:val="00691590"/>
    <w:rsid w:val="006920E6"/>
    <w:rsid w:val="00692555"/>
    <w:rsid w:val="00692596"/>
    <w:rsid w:val="00692A84"/>
    <w:rsid w:val="00694A53"/>
    <w:rsid w:val="00694BDC"/>
    <w:rsid w:val="00694C38"/>
    <w:rsid w:val="00696566"/>
    <w:rsid w:val="006966BA"/>
    <w:rsid w:val="00696A80"/>
    <w:rsid w:val="00696AD4"/>
    <w:rsid w:val="00696C6F"/>
    <w:rsid w:val="00697200"/>
    <w:rsid w:val="0069722D"/>
    <w:rsid w:val="006979D0"/>
    <w:rsid w:val="00697C87"/>
    <w:rsid w:val="006A0052"/>
    <w:rsid w:val="006A00BC"/>
    <w:rsid w:val="006A03BA"/>
    <w:rsid w:val="006A06A1"/>
    <w:rsid w:val="006A0A9E"/>
    <w:rsid w:val="006A19C3"/>
    <w:rsid w:val="006A1F1C"/>
    <w:rsid w:val="006A246B"/>
    <w:rsid w:val="006A2E7D"/>
    <w:rsid w:val="006A3824"/>
    <w:rsid w:val="006A3836"/>
    <w:rsid w:val="006A3DD3"/>
    <w:rsid w:val="006A4313"/>
    <w:rsid w:val="006A438C"/>
    <w:rsid w:val="006A4625"/>
    <w:rsid w:val="006A47AE"/>
    <w:rsid w:val="006A4962"/>
    <w:rsid w:val="006A4BAE"/>
    <w:rsid w:val="006A5469"/>
    <w:rsid w:val="006A58AC"/>
    <w:rsid w:val="006A5B21"/>
    <w:rsid w:val="006A5B5E"/>
    <w:rsid w:val="006A67CB"/>
    <w:rsid w:val="006A683A"/>
    <w:rsid w:val="006A6886"/>
    <w:rsid w:val="006A68D9"/>
    <w:rsid w:val="006A7243"/>
    <w:rsid w:val="006A72D5"/>
    <w:rsid w:val="006A7A62"/>
    <w:rsid w:val="006B0368"/>
    <w:rsid w:val="006B0D59"/>
    <w:rsid w:val="006B0E65"/>
    <w:rsid w:val="006B0F6E"/>
    <w:rsid w:val="006B13BB"/>
    <w:rsid w:val="006B1D7B"/>
    <w:rsid w:val="006B2501"/>
    <w:rsid w:val="006B2760"/>
    <w:rsid w:val="006B27D4"/>
    <w:rsid w:val="006B2C9C"/>
    <w:rsid w:val="006B36DC"/>
    <w:rsid w:val="006B38E2"/>
    <w:rsid w:val="006B3A27"/>
    <w:rsid w:val="006B3E6D"/>
    <w:rsid w:val="006B3F60"/>
    <w:rsid w:val="006B48EB"/>
    <w:rsid w:val="006B4C00"/>
    <w:rsid w:val="006B4FA9"/>
    <w:rsid w:val="006B5220"/>
    <w:rsid w:val="006B5501"/>
    <w:rsid w:val="006B56FC"/>
    <w:rsid w:val="006B5717"/>
    <w:rsid w:val="006B6190"/>
    <w:rsid w:val="006B653C"/>
    <w:rsid w:val="006B6DDA"/>
    <w:rsid w:val="006B73D9"/>
    <w:rsid w:val="006B78CE"/>
    <w:rsid w:val="006B7AB8"/>
    <w:rsid w:val="006B7DF0"/>
    <w:rsid w:val="006B7E74"/>
    <w:rsid w:val="006C0D75"/>
    <w:rsid w:val="006C1111"/>
    <w:rsid w:val="006C11E9"/>
    <w:rsid w:val="006C165F"/>
    <w:rsid w:val="006C1C48"/>
    <w:rsid w:val="006C2502"/>
    <w:rsid w:val="006C2A15"/>
    <w:rsid w:val="006C3C1D"/>
    <w:rsid w:val="006C41FF"/>
    <w:rsid w:val="006C494F"/>
    <w:rsid w:val="006C5145"/>
    <w:rsid w:val="006C6188"/>
    <w:rsid w:val="006C61E8"/>
    <w:rsid w:val="006C65A8"/>
    <w:rsid w:val="006C696A"/>
    <w:rsid w:val="006C69EE"/>
    <w:rsid w:val="006C6C18"/>
    <w:rsid w:val="006C7B33"/>
    <w:rsid w:val="006D01C9"/>
    <w:rsid w:val="006D0541"/>
    <w:rsid w:val="006D05AD"/>
    <w:rsid w:val="006D0EC1"/>
    <w:rsid w:val="006D142A"/>
    <w:rsid w:val="006D16F8"/>
    <w:rsid w:val="006D1813"/>
    <w:rsid w:val="006D23CB"/>
    <w:rsid w:val="006D24A9"/>
    <w:rsid w:val="006D2AF3"/>
    <w:rsid w:val="006D2D09"/>
    <w:rsid w:val="006D2FC5"/>
    <w:rsid w:val="006D3649"/>
    <w:rsid w:val="006D3850"/>
    <w:rsid w:val="006D46B8"/>
    <w:rsid w:val="006D476F"/>
    <w:rsid w:val="006D4D79"/>
    <w:rsid w:val="006D4F09"/>
    <w:rsid w:val="006D4FBD"/>
    <w:rsid w:val="006D575B"/>
    <w:rsid w:val="006D5879"/>
    <w:rsid w:val="006D5A4C"/>
    <w:rsid w:val="006D5F19"/>
    <w:rsid w:val="006D63FD"/>
    <w:rsid w:val="006D65B4"/>
    <w:rsid w:val="006D6CC0"/>
    <w:rsid w:val="006D7388"/>
    <w:rsid w:val="006D754A"/>
    <w:rsid w:val="006D7B9C"/>
    <w:rsid w:val="006D7D01"/>
    <w:rsid w:val="006D7D51"/>
    <w:rsid w:val="006E04C6"/>
    <w:rsid w:val="006E0516"/>
    <w:rsid w:val="006E090E"/>
    <w:rsid w:val="006E0A65"/>
    <w:rsid w:val="006E0CB0"/>
    <w:rsid w:val="006E1374"/>
    <w:rsid w:val="006E1B01"/>
    <w:rsid w:val="006E2884"/>
    <w:rsid w:val="006E2E4E"/>
    <w:rsid w:val="006E318D"/>
    <w:rsid w:val="006E3E3D"/>
    <w:rsid w:val="006E41E9"/>
    <w:rsid w:val="006E4836"/>
    <w:rsid w:val="006E4FBE"/>
    <w:rsid w:val="006E525D"/>
    <w:rsid w:val="006E5DDD"/>
    <w:rsid w:val="006E7122"/>
    <w:rsid w:val="006E7811"/>
    <w:rsid w:val="006E7C8E"/>
    <w:rsid w:val="006E7F5B"/>
    <w:rsid w:val="006F04DA"/>
    <w:rsid w:val="006F0557"/>
    <w:rsid w:val="006F0E1C"/>
    <w:rsid w:val="006F0E39"/>
    <w:rsid w:val="006F0EA3"/>
    <w:rsid w:val="006F110B"/>
    <w:rsid w:val="006F1B5D"/>
    <w:rsid w:val="006F1C03"/>
    <w:rsid w:val="006F212B"/>
    <w:rsid w:val="006F3033"/>
    <w:rsid w:val="006F31B8"/>
    <w:rsid w:val="006F37F7"/>
    <w:rsid w:val="006F3B0E"/>
    <w:rsid w:val="006F3B16"/>
    <w:rsid w:val="006F3CFB"/>
    <w:rsid w:val="006F4A61"/>
    <w:rsid w:val="006F4ADC"/>
    <w:rsid w:val="006F643D"/>
    <w:rsid w:val="006F675C"/>
    <w:rsid w:val="006F6D13"/>
    <w:rsid w:val="006F741F"/>
    <w:rsid w:val="006F7759"/>
    <w:rsid w:val="006F7D52"/>
    <w:rsid w:val="006F7D95"/>
    <w:rsid w:val="0070026F"/>
    <w:rsid w:val="00700D41"/>
    <w:rsid w:val="00701041"/>
    <w:rsid w:val="0070110E"/>
    <w:rsid w:val="007013B0"/>
    <w:rsid w:val="00701835"/>
    <w:rsid w:val="00701B21"/>
    <w:rsid w:val="00702384"/>
    <w:rsid w:val="00702806"/>
    <w:rsid w:val="00703E54"/>
    <w:rsid w:val="00703FA9"/>
    <w:rsid w:val="00704BAE"/>
    <w:rsid w:val="007053E4"/>
    <w:rsid w:val="00705807"/>
    <w:rsid w:val="007058F2"/>
    <w:rsid w:val="00705936"/>
    <w:rsid w:val="00705C74"/>
    <w:rsid w:val="00705C78"/>
    <w:rsid w:val="00705E8E"/>
    <w:rsid w:val="007060E1"/>
    <w:rsid w:val="007062AA"/>
    <w:rsid w:val="00706824"/>
    <w:rsid w:val="00706B85"/>
    <w:rsid w:val="00706DF0"/>
    <w:rsid w:val="007071FC"/>
    <w:rsid w:val="007072F6"/>
    <w:rsid w:val="00707C84"/>
    <w:rsid w:val="00710190"/>
    <w:rsid w:val="00710A59"/>
    <w:rsid w:val="00710FDE"/>
    <w:rsid w:val="007116C7"/>
    <w:rsid w:val="007118F0"/>
    <w:rsid w:val="00711C5A"/>
    <w:rsid w:val="0071249E"/>
    <w:rsid w:val="00712590"/>
    <w:rsid w:val="00712B66"/>
    <w:rsid w:val="00712D44"/>
    <w:rsid w:val="00712EA8"/>
    <w:rsid w:val="00712F6A"/>
    <w:rsid w:val="00713C31"/>
    <w:rsid w:val="0071428D"/>
    <w:rsid w:val="007144C9"/>
    <w:rsid w:val="007147B2"/>
    <w:rsid w:val="00715621"/>
    <w:rsid w:val="007157A7"/>
    <w:rsid w:val="00715DBC"/>
    <w:rsid w:val="00715F3D"/>
    <w:rsid w:val="007160B9"/>
    <w:rsid w:val="00716B3C"/>
    <w:rsid w:val="007170C2"/>
    <w:rsid w:val="0071731E"/>
    <w:rsid w:val="007176AA"/>
    <w:rsid w:val="0071779D"/>
    <w:rsid w:val="007179B5"/>
    <w:rsid w:val="00717EE4"/>
    <w:rsid w:val="00717F2D"/>
    <w:rsid w:val="00720453"/>
    <w:rsid w:val="00720853"/>
    <w:rsid w:val="00720F8F"/>
    <w:rsid w:val="0072110A"/>
    <w:rsid w:val="007211DC"/>
    <w:rsid w:val="00721689"/>
    <w:rsid w:val="00721703"/>
    <w:rsid w:val="00722129"/>
    <w:rsid w:val="0072234A"/>
    <w:rsid w:val="007233C5"/>
    <w:rsid w:val="00723841"/>
    <w:rsid w:val="00724173"/>
    <w:rsid w:val="00724EAC"/>
    <w:rsid w:val="00726730"/>
    <w:rsid w:val="007268E7"/>
    <w:rsid w:val="00726C56"/>
    <w:rsid w:val="00726C6B"/>
    <w:rsid w:val="007279C6"/>
    <w:rsid w:val="00727AA6"/>
    <w:rsid w:val="00727AF8"/>
    <w:rsid w:val="0073051F"/>
    <w:rsid w:val="00730598"/>
    <w:rsid w:val="00730889"/>
    <w:rsid w:val="00731578"/>
    <w:rsid w:val="00731A0B"/>
    <w:rsid w:val="00731A86"/>
    <w:rsid w:val="00731C24"/>
    <w:rsid w:val="007321AF"/>
    <w:rsid w:val="0073257E"/>
    <w:rsid w:val="00732A32"/>
    <w:rsid w:val="00732A82"/>
    <w:rsid w:val="00733066"/>
    <w:rsid w:val="00733469"/>
    <w:rsid w:val="00733539"/>
    <w:rsid w:val="00733740"/>
    <w:rsid w:val="00734697"/>
    <w:rsid w:val="00734FCD"/>
    <w:rsid w:val="00735557"/>
    <w:rsid w:val="007368EF"/>
    <w:rsid w:val="007369EC"/>
    <w:rsid w:val="00736B05"/>
    <w:rsid w:val="00737108"/>
    <w:rsid w:val="00737225"/>
    <w:rsid w:val="007379CE"/>
    <w:rsid w:val="00737AFE"/>
    <w:rsid w:val="00737B76"/>
    <w:rsid w:val="00737BEB"/>
    <w:rsid w:val="00737CDA"/>
    <w:rsid w:val="00737FCD"/>
    <w:rsid w:val="0074076D"/>
    <w:rsid w:val="00740A74"/>
    <w:rsid w:val="007419A7"/>
    <w:rsid w:val="00741AFB"/>
    <w:rsid w:val="00741B21"/>
    <w:rsid w:val="00741DD8"/>
    <w:rsid w:val="00741E49"/>
    <w:rsid w:val="0074250D"/>
    <w:rsid w:val="00742916"/>
    <w:rsid w:val="00743CE4"/>
    <w:rsid w:val="00743F16"/>
    <w:rsid w:val="0074448F"/>
    <w:rsid w:val="007445E2"/>
    <w:rsid w:val="007445E5"/>
    <w:rsid w:val="00745069"/>
    <w:rsid w:val="00745496"/>
    <w:rsid w:val="00745CDC"/>
    <w:rsid w:val="007460DA"/>
    <w:rsid w:val="007466BC"/>
    <w:rsid w:val="00746B4C"/>
    <w:rsid w:val="0074705B"/>
    <w:rsid w:val="007470A0"/>
    <w:rsid w:val="007470EC"/>
    <w:rsid w:val="00750015"/>
    <w:rsid w:val="0075020B"/>
    <w:rsid w:val="0075061A"/>
    <w:rsid w:val="00750BF4"/>
    <w:rsid w:val="00751017"/>
    <w:rsid w:val="00751960"/>
    <w:rsid w:val="00751B79"/>
    <w:rsid w:val="00751FD1"/>
    <w:rsid w:val="00752383"/>
    <w:rsid w:val="007524B4"/>
    <w:rsid w:val="00752773"/>
    <w:rsid w:val="00752DB9"/>
    <w:rsid w:val="007534C0"/>
    <w:rsid w:val="007535C7"/>
    <w:rsid w:val="00753B05"/>
    <w:rsid w:val="00754E4D"/>
    <w:rsid w:val="00754E71"/>
    <w:rsid w:val="0075553B"/>
    <w:rsid w:val="00755624"/>
    <w:rsid w:val="0075583A"/>
    <w:rsid w:val="007561F5"/>
    <w:rsid w:val="00756551"/>
    <w:rsid w:val="00756A3B"/>
    <w:rsid w:val="00757769"/>
    <w:rsid w:val="0076067E"/>
    <w:rsid w:val="0076087D"/>
    <w:rsid w:val="007617B2"/>
    <w:rsid w:val="0076192D"/>
    <w:rsid w:val="00761BA9"/>
    <w:rsid w:val="00761BFD"/>
    <w:rsid w:val="00761D5C"/>
    <w:rsid w:val="00761FE5"/>
    <w:rsid w:val="00762476"/>
    <w:rsid w:val="00762A18"/>
    <w:rsid w:val="007634C2"/>
    <w:rsid w:val="00763AE2"/>
    <w:rsid w:val="0076467D"/>
    <w:rsid w:val="007657F9"/>
    <w:rsid w:val="00765B46"/>
    <w:rsid w:val="00765EDA"/>
    <w:rsid w:val="007668C0"/>
    <w:rsid w:val="00766D90"/>
    <w:rsid w:val="00766DD5"/>
    <w:rsid w:val="007672ED"/>
    <w:rsid w:val="00767535"/>
    <w:rsid w:val="00767C19"/>
    <w:rsid w:val="00767D4E"/>
    <w:rsid w:val="007708D8"/>
    <w:rsid w:val="00771067"/>
    <w:rsid w:val="00771B84"/>
    <w:rsid w:val="007722ED"/>
    <w:rsid w:val="00773074"/>
    <w:rsid w:val="0077408B"/>
    <w:rsid w:val="00774AF6"/>
    <w:rsid w:val="00774EC8"/>
    <w:rsid w:val="00775123"/>
    <w:rsid w:val="0077596C"/>
    <w:rsid w:val="00776781"/>
    <w:rsid w:val="00776A78"/>
    <w:rsid w:val="007776CC"/>
    <w:rsid w:val="00777CE9"/>
    <w:rsid w:val="00780D05"/>
    <w:rsid w:val="00780E71"/>
    <w:rsid w:val="007812CB"/>
    <w:rsid w:val="00781A0F"/>
    <w:rsid w:val="00782CBC"/>
    <w:rsid w:val="00782DA4"/>
    <w:rsid w:val="00782FF8"/>
    <w:rsid w:val="0078309E"/>
    <w:rsid w:val="00783C7B"/>
    <w:rsid w:val="00784CE5"/>
    <w:rsid w:val="0078556C"/>
    <w:rsid w:val="007855C5"/>
    <w:rsid w:val="007856D3"/>
    <w:rsid w:val="00785ABD"/>
    <w:rsid w:val="00785FE4"/>
    <w:rsid w:val="007860C6"/>
    <w:rsid w:val="00786254"/>
    <w:rsid w:val="00786DB0"/>
    <w:rsid w:val="00786E7F"/>
    <w:rsid w:val="00787CF6"/>
    <w:rsid w:val="00787D47"/>
    <w:rsid w:val="007900E5"/>
    <w:rsid w:val="0079014E"/>
    <w:rsid w:val="0079030E"/>
    <w:rsid w:val="0079148B"/>
    <w:rsid w:val="007919BE"/>
    <w:rsid w:val="0079231A"/>
    <w:rsid w:val="00792971"/>
    <w:rsid w:val="00792DF1"/>
    <w:rsid w:val="00792EE3"/>
    <w:rsid w:val="00793133"/>
    <w:rsid w:val="007935C6"/>
    <w:rsid w:val="00794129"/>
    <w:rsid w:val="00794442"/>
    <w:rsid w:val="00794516"/>
    <w:rsid w:val="00794878"/>
    <w:rsid w:val="00794C62"/>
    <w:rsid w:val="00794D64"/>
    <w:rsid w:val="00795512"/>
    <w:rsid w:val="007955FB"/>
    <w:rsid w:val="0079576B"/>
    <w:rsid w:val="00795AB7"/>
    <w:rsid w:val="00795E37"/>
    <w:rsid w:val="0079694C"/>
    <w:rsid w:val="00796D89"/>
    <w:rsid w:val="00796DA2"/>
    <w:rsid w:val="00796F03"/>
    <w:rsid w:val="007A0415"/>
    <w:rsid w:val="007A06BA"/>
    <w:rsid w:val="007A0811"/>
    <w:rsid w:val="007A1C37"/>
    <w:rsid w:val="007A1FA5"/>
    <w:rsid w:val="007A27BD"/>
    <w:rsid w:val="007A294A"/>
    <w:rsid w:val="007A2CFD"/>
    <w:rsid w:val="007A3B31"/>
    <w:rsid w:val="007A3D07"/>
    <w:rsid w:val="007A4C96"/>
    <w:rsid w:val="007A4D2A"/>
    <w:rsid w:val="007A4EE4"/>
    <w:rsid w:val="007A51A6"/>
    <w:rsid w:val="007A523D"/>
    <w:rsid w:val="007A5629"/>
    <w:rsid w:val="007A56E5"/>
    <w:rsid w:val="007A59CF"/>
    <w:rsid w:val="007A5E66"/>
    <w:rsid w:val="007A60CA"/>
    <w:rsid w:val="007A6104"/>
    <w:rsid w:val="007A6520"/>
    <w:rsid w:val="007A6F0F"/>
    <w:rsid w:val="007A708C"/>
    <w:rsid w:val="007A70C9"/>
    <w:rsid w:val="007A7432"/>
    <w:rsid w:val="007A75B5"/>
    <w:rsid w:val="007A7985"/>
    <w:rsid w:val="007A7ABE"/>
    <w:rsid w:val="007B03C5"/>
    <w:rsid w:val="007B2238"/>
    <w:rsid w:val="007B26E1"/>
    <w:rsid w:val="007B3045"/>
    <w:rsid w:val="007B4093"/>
    <w:rsid w:val="007B4C0F"/>
    <w:rsid w:val="007B4D5D"/>
    <w:rsid w:val="007B5116"/>
    <w:rsid w:val="007B5AFD"/>
    <w:rsid w:val="007B5E25"/>
    <w:rsid w:val="007B6884"/>
    <w:rsid w:val="007B69B8"/>
    <w:rsid w:val="007B6E0E"/>
    <w:rsid w:val="007B70CD"/>
    <w:rsid w:val="007B7243"/>
    <w:rsid w:val="007B7960"/>
    <w:rsid w:val="007B7A90"/>
    <w:rsid w:val="007C0241"/>
    <w:rsid w:val="007C0A28"/>
    <w:rsid w:val="007C162A"/>
    <w:rsid w:val="007C214F"/>
    <w:rsid w:val="007C27BA"/>
    <w:rsid w:val="007C27FB"/>
    <w:rsid w:val="007C2B89"/>
    <w:rsid w:val="007C2CBB"/>
    <w:rsid w:val="007C309C"/>
    <w:rsid w:val="007C371E"/>
    <w:rsid w:val="007C3811"/>
    <w:rsid w:val="007C3DBA"/>
    <w:rsid w:val="007C3F1A"/>
    <w:rsid w:val="007C3F4B"/>
    <w:rsid w:val="007C4209"/>
    <w:rsid w:val="007C4B6C"/>
    <w:rsid w:val="007C4CDB"/>
    <w:rsid w:val="007C531B"/>
    <w:rsid w:val="007C549F"/>
    <w:rsid w:val="007C5EB9"/>
    <w:rsid w:val="007C6357"/>
    <w:rsid w:val="007C6F97"/>
    <w:rsid w:val="007C7449"/>
    <w:rsid w:val="007C7698"/>
    <w:rsid w:val="007C788F"/>
    <w:rsid w:val="007C7EA5"/>
    <w:rsid w:val="007D0AD6"/>
    <w:rsid w:val="007D1A95"/>
    <w:rsid w:val="007D230E"/>
    <w:rsid w:val="007D245E"/>
    <w:rsid w:val="007D2B8D"/>
    <w:rsid w:val="007D2BD6"/>
    <w:rsid w:val="007D3200"/>
    <w:rsid w:val="007D32F8"/>
    <w:rsid w:val="007D3764"/>
    <w:rsid w:val="007D3BB1"/>
    <w:rsid w:val="007D485A"/>
    <w:rsid w:val="007D54FF"/>
    <w:rsid w:val="007D57D4"/>
    <w:rsid w:val="007D597E"/>
    <w:rsid w:val="007D5F9F"/>
    <w:rsid w:val="007D6315"/>
    <w:rsid w:val="007D6F25"/>
    <w:rsid w:val="007D724A"/>
    <w:rsid w:val="007D745E"/>
    <w:rsid w:val="007D75A3"/>
    <w:rsid w:val="007E16E2"/>
    <w:rsid w:val="007E19FE"/>
    <w:rsid w:val="007E1AAC"/>
    <w:rsid w:val="007E1AAF"/>
    <w:rsid w:val="007E1C80"/>
    <w:rsid w:val="007E310B"/>
    <w:rsid w:val="007E39EE"/>
    <w:rsid w:val="007E3B9C"/>
    <w:rsid w:val="007E4621"/>
    <w:rsid w:val="007E49C5"/>
    <w:rsid w:val="007E4A2F"/>
    <w:rsid w:val="007E5C4A"/>
    <w:rsid w:val="007E6093"/>
    <w:rsid w:val="007E63D8"/>
    <w:rsid w:val="007E66A5"/>
    <w:rsid w:val="007E6915"/>
    <w:rsid w:val="007E69B8"/>
    <w:rsid w:val="007E6C31"/>
    <w:rsid w:val="007E749B"/>
    <w:rsid w:val="007E74CA"/>
    <w:rsid w:val="007E7AD3"/>
    <w:rsid w:val="007F0070"/>
    <w:rsid w:val="007F0441"/>
    <w:rsid w:val="007F0734"/>
    <w:rsid w:val="007F0B27"/>
    <w:rsid w:val="007F0E99"/>
    <w:rsid w:val="007F1413"/>
    <w:rsid w:val="007F1EB5"/>
    <w:rsid w:val="007F20F1"/>
    <w:rsid w:val="007F24C0"/>
    <w:rsid w:val="007F28F7"/>
    <w:rsid w:val="007F2F2D"/>
    <w:rsid w:val="007F4224"/>
    <w:rsid w:val="007F4DD2"/>
    <w:rsid w:val="007F4FB9"/>
    <w:rsid w:val="007F5D08"/>
    <w:rsid w:val="007F5F4A"/>
    <w:rsid w:val="007F668B"/>
    <w:rsid w:val="007F6BCD"/>
    <w:rsid w:val="007F7022"/>
    <w:rsid w:val="007F70EB"/>
    <w:rsid w:val="007F7690"/>
    <w:rsid w:val="0080028E"/>
    <w:rsid w:val="008011CC"/>
    <w:rsid w:val="00801404"/>
    <w:rsid w:val="0080154A"/>
    <w:rsid w:val="008017AA"/>
    <w:rsid w:val="00801CBA"/>
    <w:rsid w:val="00801D92"/>
    <w:rsid w:val="0080263D"/>
    <w:rsid w:val="0080281D"/>
    <w:rsid w:val="008043EF"/>
    <w:rsid w:val="008044E8"/>
    <w:rsid w:val="00804BCF"/>
    <w:rsid w:val="00804FA4"/>
    <w:rsid w:val="00805090"/>
    <w:rsid w:val="00805275"/>
    <w:rsid w:val="008054EC"/>
    <w:rsid w:val="008056BD"/>
    <w:rsid w:val="00805808"/>
    <w:rsid w:val="00805A1F"/>
    <w:rsid w:val="00805A9D"/>
    <w:rsid w:val="00806327"/>
    <w:rsid w:val="00806A62"/>
    <w:rsid w:val="00806E55"/>
    <w:rsid w:val="00806E71"/>
    <w:rsid w:val="008072AC"/>
    <w:rsid w:val="008072D7"/>
    <w:rsid w:val="008075CE"/>
    <w:rsid w:val="008076E9"/>
    <w:rsid w:val="00810096"/>
    <w:rsid w:val="00810184"/>
    <w:rsid w:val="008101D2"/>
    <w:rsid w:val="0081049F"/>
    <w:rsid w:val="0081056B"/>
    <w:rsid w:val="008107E2"/>
    <w:rsid w:val="00812179"/>
    <w:rsid w:val="008124E2"/>
    <w:rsid w:val="0081267E"/>
    <w:rsid w:val="008128F5"/>
    <w:rsid w:val="00813928"/>
    <w:rsid w:val="00815321"/>
    <w:rsid w:val="008166DB"/>
    <w:rsid w:val="00816B7B"/>
    <w:rsid w:val="00816F86"/>
    <w:rsid w:val="008173E0"/>
    <w:rsid w:val="008175C1"/>
    <w:rsid w:val="0081776F"/>
    <w:rsid w:val="00817C1B"/>
    <w:rsid w:val="00817C8A"/>
    <w:rsid w:val="00817D6D"/>
    <w:rsid w:val="00817DDA"/>
    <w:rsid w:val="00820044"/>
    <w:rsid w:val="008200D4"/>
    <w:rsid w:val="00820287"/>
    <w:rsid w:val="00820370"/>
    <w:rsid w:val="00820CC6"/>
    <w:rsid w:val="00821250"/>
    <w:rsid w:val="0082169D"/>
    <w:rsid w:val="00821DF7"/>
    <w:rsid w:val="00821F14"/>
    <w:rsid w:val="008228D6"/>
    <w:rsid w:val="00822C41"/>
    <w:rsid w:val="00822EEC"/>
    <w:rsid w:val="00823D23"/>
    <w:rsid w:val="0082498F"/>
    <w:rsid w:val="00824BAD"/>
    <w:rsid w:val="00824D46"/>
    <w:rsid w:val="00824F2E"/>
    <w:rsid w:val="00825043"/>
    <w:rsid w:val="00825267"/>
    <w:rsid w:val="00825F03"/>
    <w:rsid w:val="008264EC"/>
    <w:rsid w:val="00826A95"/>
    <w:rsid w:val="00826BDA"/>
    <w:rsid w:val="00826D5F"/>
    <w:rsid w:val="00827B46"/>
    <w:rsid w:val="00827C0D"/>
    <w:rsid w:val="00827EE7"/>
    <w:rsid w:val="00830642"/>
    <w:rsid w:val="00831250"/>
    <w:rsid w:val="00831B7E"/>
    <w:rsid w:val="00831BA6"/>
    <w:rsid w:val="00831D8D"/>
    <w:rsid w:val="00831FC1"/>
    <w:rsid w:val="0083221F"/>
    <w:rsid w:val="008328A9"/>
    <w:rsid w:val="00832C8E"/>
    <w:rsid w:val="008333B7"/>
    <w:rsid w:val="008333D5"/>
    <w:rsid w:val="008336EC"/>
    <w:rsid w:val="008337B9"/>
    <w:rsid w:val="00834718"/>
    <w:rsid w:val="00834938"/>
    <w:rsid w:val="00834DA6"/>
    <w:rsid w:val="00834FD2"/>
    <w:rsid w:val="00835084"/>
    <w:rsid w:val="00835184"/>
    <w:rsid w:val="0083532C"/>
    <w:rsid w:val="008354F7"/>
    <w:rsid w:val="00835569"/>
    <w:rsid w:val="00835802"/>
    <w:rsid w:val="00835BB0"/>
    <w:rsid w:val="00835C44"/>
    <w:rsid w:val="0083628C"/>
    <w:rsid w:val="00836295"/>
    <w:rsid w:val="00836EB0"/>
    <w:rsid w:val="008370EE"/>
    <w:rsid w:val="0083729C"/>
    <w:rsid w:val="008400BC"/>
    <w:rsid w:val="0084085A"/>
    <w:rsid w:val="008408EA"/>
    <w:rsid w:val="0084093F"/>
    <w:rsid w:val="0084098A"/>
    <w:rsid w:val="00840DB0"/>
    <w:rsid w:val="00840EDE"/>
    <w:rsid w:val="0084148A"/>
    <w:rsid w:val="008418A5"/>
    <w:rsid w:val="00841A12"/>
    <w:rsid w:val="0084232A"/>
    <w:rsid w:val="00843548"/>
    <w:rsid w:val="0084383C"/>
    <w:rsid w:val="00843CC0"/>
    <w:rsid w:val="00844611"/>
    <w:rsid w:val="00844ADD"/>
    <w:rsid w:val="0084534E"/>
    <w:rsid w:val="00846062"/>
    <w:rsid w:val="00846248"/>
    <w:rsid w:val="008466C6"/>
    <w:rsid w:val="00846C3C"/>
    <w:rsid w:val="0084701F"/>
    <w:rsid w:val="008474C1"/>
    <w:rsid w:val="00847C1C"/>
    <w:rsid w:val="0085055E"/>
    <w:rsid w:val="008505F9"/>
    <w:rsid w:val="00850C3B"/>
    <w:rsid w:val="00850DD4"/>
    <w:rsid w:val="00851605"/>
    <w:rsid w:val="0085167E"/>
    <w:rsid w:val="00851FA5"/>
    <w:rsid w:val="00852CA0"/>
    <w:rsid w:val="00852D85"/>
    <w:rsid w:val="00852F6C"/>
    <w:rsid w:val="008536CB"/>
    <w:rsid w:val="008536CC"/>
    <w:rsid w:val="00854246"/>
    <w:rsid w:val="0085465C"/>
    <w:rsid w:val="00854858"/>
    <w:rsid w:val="00854967"/>
    <w:rsid w:val="00854C3E"/>
    <w:rsid w:val="00855249"/>
    <w:rsid w:val="0085540B"/>
    <w:rsid w:val="00855511"/>
    <w:rsid w:val="00855525"/>
    <w:rsid w:val="0085582C"/>
    <w:rsid w:val="00855CB8"/>
    <w:rsid w:val="00855FD3"/>
    <w:rsid w:val="00856687"/>
    <w:rsid w:val="00857086"/>
    <w:rsid w:val="00857572"/>
    <w:rsid w:val="0085773C"/>
    <w:rsid w:val="00857A73"/>
    <w:rsid w:val="00857B70"/>
    <w:rsid w:val="00857CA5"/>
    <w:rsid w:val="0086031B"/>
    <w:rsid w:val="00860F4D"/>
    <w:rsid w:val="008611DE"/>
    <w:rsid w:val="00861375"/>
    <w:rsid w:val="00861A43"/>
    <w:rsid w:val="00861C56"/>
    <w:rsid w:val="00861F29"/>
    <w:rsid w:val="008620A2"/>
    <w:rsid w:val="0086273C"/>
    <w:rsid w:val="00862741"/>
    <w:rsid w:val="00862798"/>
    <w:rsid w:val="00862BBD"/>
    <w:rsid w:val="008630C3"/>
    <w:rsid w:val="00863C9F"/>
    <w:rsid w:val="008645D6"/>
    <w:rsid w:val="0086521E"/>
    <w:rsid w:val="008654A1"/>
    <w:rsid w:val="0086552B"/>
    <w:rsid w:val="008655A2"/>
    <w:rsid w:val="0086580E"/>
    <w:rsid w:val="0086584F"/>
    <w:rsid w:val="0086669C"/>
    <w:rsid w:val="008671C7"/>
    <w:rsid w:val="00867EB8"/>
    <w:rsid w:val="0087015F"/>
    <w:rsid w:val="00870335"/>
    <w:rsid w:val="00870A06"/>
    <w:rsid w:val="00870AA2"/>
    <w:rsid w:val="00870B7D"/>
    <w:rsid w:val="008715D2"/>
    <w:rsid w:val="0087185B"/>
    <w:rsid w:val="008729F6"/>
    <w:rsid w:val="00872D09"/>
    <w:rsid w:val="00872EC6"/>
    <w:rsid w:val="00873D88"/>
    <w:rsid w:val="0087433B"/>
    <w:rsid w:val="008743EA"/>
    <w:rsid w:val="00874687"/>
    <w:rsid w:val="00874B1A"/>
    <w:rsid w:val="00874DC0"/>
    <w:rsid w:val="00875702"/>
    <w:rsid w:val="00875C9A"/>
    <w:rsid w:val="0087621E"/>
    <w:rsid w:val="008767B2"/>
    <w:rsid w:val="00876B04"/>
    <w:rsid w:val="00877328"/>
    <w:rsid w:val="0087787A"/>
    <w:rsid w:val="008802F0"/>
    <w:rsid w:val="00880992"/>
    <w:rsid w:val="00880B95"/>
    <w:rsid w:val="008814E4"/>
    <w:rsid w:val="00881576"/>
    <w:rsid w:val="0088157A"/>
    <w:rsid w:val="00881692"/>
    <w:rsid w:val="008817EA"/>
    <w:rsid w:val="00882386"/>
    <w:rsid w:val="008829A5"/>
    <w:rsid w:val="00883143"/>
    <w:rsid w:val="00883EB5"/>
    <w:rsid w:val="008848AC"/>
    <w:rsid w:val="00884B9E"/>
    <w:rsid w:val="00884F64"/>
    <w:rsid w:val="0088535F"/>
    <w:rsid w:val="00886154"/>
    <w:rsid w:val="008862BF"/>
    <w:rsid w:val="00886C9A"/>
    <w:rsid w:val="00886E43"/>
    <w:rsid w:val="0088737D"/>
    <w:rsid w:val="008875D7"/>
    <w:rsid w:val="00890277"/>
    <w:rsid w:val="0089061A"/>
    <w:rsid w:val="00890914"/>
    <w:rsid w:val="00890A2B"/>
    <w:rsid w:val="00890E31"/>
    <w:rsid w:val="00890FA3"/>
    <w:rsid w:val="008914FD"/>
    <w:rsid w:val="008915C6"/>
    <w:rsid w:val="00891677"/>
    <w:rsid w:val="008920DF"/>
    <w:rsid w:val="00892609"/>
    <w:rsid w:val="00892AD4"/>
    <w:rsid w:val="00892DB5"/>
    <w:rsid w:val="00893547"/>
    <w:rsid w:val="00894B61"/>
    <w:rsid w:val="00895255"/>
    <w:rsid w:val="00895DF1"/>
    <w:rsid w:val="00896645"/>
    <w:rsid w:val="008975D2"/>
    <w:rsid w:val="00897DC6"/>
    <w:rsid w:val="008A035B"/>
    <w:rsid w:val="008A0459"/>
    <w:rsid w:val="008A055B"/>
    <w:rsid w:val="008A0DF3"/>
    <w:rsid w:val="008A1218"/>
    <w:rsid w:val="008A15B6"/>
    <w:rsid w:val="008A177A"/>
    <w:rsid w:val="008A1A6E"/>
    <w:rsid w:val="008A202A"/>
    <w:rsid w:val="008A2369"/>
    <w:rsid w:val="008A3255"/>
    <w:rsid w:val="008A36C9"/>
    <w:rsid w:val="008A44C0"/>
    <w:rsid w:val="008A4BF5"/>
    <w:rsid w:val="008A4D67"/>
    <w:rsid w:val="008A4DB8"/>
    <w:rsid w:val="008A5A54"/>
    <w:rsid w:val="008A5AF9"/>
    <w:rsid w:val="008A5C41"/>
    <w:rsid w:val="008A5E66"/>
    <w:rsid w:val="008A6C3A"/>
    <w:rsid w:val="008A74C8"/>
    <w:rsid w:val="008A7681"/>
    <w:rsid w:val="008A7762"/>
    <w:rsid w:val="008A7C85"/>
    <w:rsid w:val="008B084C"/>
    <w:rsid w:val="008B16DE"/>
    <w:rsid w:val="008B1EEE"/>
    <w:rsid w:val="008B251F"/>
    <w:rsid w:val="008B2602"/>
    <w:rsid w:val="008B2727"/>
    <w:rsid w:val="008B28BD"/>
    <w:rsid w:val="008B316B"/>
    <w:rsid w:val="008B371D"/>
    <w:rsid w:val="008B3869"/>
    <w:rsid w:val="008B400B"/>
    <w:rsid w:val="008B470F"/>
    <w:rsid w:val="008B5059"/>
    <w:rsid w:val="008B5BF2"/>
    <w:rsid w:val="008B676C"/>
    <w:rsid w:val="008B6934"/>
    <w:rsid w:val="008B6CF8"/>
    <w:rsid w:val="008B72F6"/>
    <w:rsid w:val="008B75E6"/>
    <w:rsid w:val="008B7B2F"/>
    <w:rsid w:val="008C057D"/>
    <w:rsid w:val="008C119E"/>
    <w:rsid w:val="008C1E24"/>
    <w:rsid w:val="008C26A3"/>
    <w:rsid w:val="008C296B"/>
    <w:rsid w:val="008C2A46"/>
    <w:rsid w:val="008C2FFE"/>
    <w:rsid w:val="008C3335"/>
    <w:rsid w:val="008C3C2D"/>
    <w:rsid w:val="008C4278"/>
    <w:rsid w:val="008C520E"/>
    <w:rsid w:val="008C563B"/>
    <w:rsid w:val="008C567E"/>
    <w:rsid w:val="008C57D9"/>
    <w:rsid w:val="008C5BED"/>
    <w:rsid w:val="008C5C8D"/>
    <w:rsid w:val="008C5DEE"/>
    <w:rsid w:val="008C6285"/>
    <w:rsid w:val="008C6636"/>
    <w:rsid w:val="008C699D"/>
    <w:rsid w:val="008C70AB"/>
    <w:rsid w:val="008C7182"/>
    <w:rsid w:val="008C7268"/>
    <w:rsid w:val="008C7C0A"/>
    <w:rsid w:val="008C7CA5"/>
    <w:rsid w:val="008C7D9D"/>
    <w:rsid w:val="008C7DCD"/>
    <w:rsid w:val="008C7E23"/>
    <w:rsid w:val="008D0416"/>
    <w:rsid w:val="008D0D94"/>
    <w:rsid w:val="008D1110"/>
    <w:rsid w:val="008D13C6"/>
    <w:rsid w:val="008D16D9"/>
    <w:rsid w:val="008D196D"/>
    <w:rsid w:val="008D1B04"/>
    <w:rsid w:val="008D1B9A"/>
    <w:rsid w:val="008D3235"/>
    <w:rsid w:val="008D33C8"/>
    <w:rsid w:val="008D3893"/>
    <w:rsid w:val="008D3CE8"/>
    <w:rsid w:val="008D45B0"/>
    <w:rsid w:val="008D45CD"/>
    <w:rsid w:val="008D490B"/>
    <w:rsid w:val="008D4AA8"/>
    <w:rsid w:val="008D4B4E"/>
    <w:rsid w:val="008D4C03"/>
    <w:rsid w:val="008D55F1"/>
    <w:rsid w:val="008D5BD7"/>
    <w:rsid w:val="008D5CD7"/>
    <w:rsid w:val="008D624C"/>
    <w:rsid w:val="008D6649"/>
    <w:rsid w:val="008D6AEA"/>
    <w:rsid w:val="008D718E"/>
    <w:rsid w:val="008D736D"/>
    <w:rsid w:val="008E09C5"/>
    <w:rsid w:val="008E0A52"/>
    <w:rsid w:val="008E0AA7"/>
    <w:rsid w:val="008E0D6F"/>
    <w:rsid w:val="008E18B5"/>
    <w:rsid w:val="008E1BAB"/>
    <w:rsid w:val="008E1F82"/>
    <w:rsid w:val="008E2355"/>
    <w:rsid w:val="008E3151"/>
    <w:rsid w:val="008E3386"/>
    <w:rsid w:val="008E411F"/>
    <w:rsid w:val="008E4838"/>
    <w:rsid w:val="008E5410"/>
    <w:rsid w:val="008E5A3F"/>
    <w:rsid w:val="008E5D8E"/>
    <w:rsid w:val="008E609E"/>
    <w:rsid w:val="008E6F4A"/>
    <w:rsid w:val="008E7209"/>
    <w:rsid w:val="008E7448"/>
    <w:rsid w:val="008F0088"/>
    <w:rsid w:val="008F11BB"/>
    <w:rsid w:val="008F16FF"/>
    <w:rsid w:val="008F182F"/>
    <w:rsid w:val="008F1E95"/>
    <w:rsid w:val="008F2304"/>
    <w:rsid w:val="008F267D"/>
    <w:rsid w:val="008F2A8D"/>
    <w:rsid w:val="008F2BD5"/>
    <w:rsid w:val="008F33EA"/>
    <w:rsid w:val="008F38A9"/>
    <w:rsid w:val="008F3CD1"/>
    <w:rsid w:val="008F485D"/>
    <w:rsid w:val="008F4AFD"/>
    <w:rsid w:val="008F4F5B"/>
    <w:rsid w:val="008F57DD"/>
    <w:rsid w:val="008F5AEE"/>
    <w:rsid w:val="008F640C"/>
    <w:rsid w:val="008F66CC"/>
    <w:rsid w:val="008F6931"/>
    <w:rsid w:val="008F6B5F"/>
    <w:rsid w:val="008F6EAA"/>
    <w:rsid w:val="008F7800"/>
    <w:rsid w:val="008F7BCA"/>
    <w:rsid w:val="009007BD"/>
    <w:rsid w:val="00900E04"/>
    <w:rsid w:val="00900F4D"/>
    <w:rsid w:val="00900F6A"/>
    <w:rsid w:val="0090167B"/>
    <w:rsid w:val="00901889"/>
    <w:rsid w:val="009026FD"/>
    <w:rsid w:val="009029AF"/>
    <w:rsid w:val="00902D02"/>
    <w:rsid w:val="00902D6D"/>
    <w:rsid w:val="00902DEC"/>
    <w:rsid w:val="00902F41"/>
    <w:rsid w:val="0090342E"/>
    <w:rsid w:val="00903CB4"/>
    <w:rsid w:val="00903D3A"/>
    <w:rsid w:val="00903EE4"/>
    <w:rsid w:val="009044B9"/>
    <w:rsid w:val="0090471F"/>
    <w:rsid w:val="009047B1"/>
    <w:rsid w:val="00904A54"/>
    <w:rsid w:val="00904C86"/>
    <w:rsid w:val="00904F88"/>
    <w:rsid w:val="00905918"/>
    <w:rsid w:val="0090680D"/>
    <w:rsid w:val="009071E9"/>
    <w:rsid w:val="0090765A"/>
    <w:rsid w:val="0090766F"/>
    <w:rsid w:val="00907E47"/>
    <w:rsid w:val="00910355"/>
    <w:rsid w:val="0091045D"/>
    <w:rsid w:val="009115D2"/>
    <w:rsid w:val="00911CB4"/>
    <w:rsid w:val="00911E31"/>
    <w:rsid w:val="0091281A"/>
    <w:rsid w:val="00912B24"/>
    <w:rsid w:val="009139B5"/>
    <w:rsid w:val="00914514"/>
    <w:rsid w:val="00914549"/>
    <w:rsid w:val="009149F0"/>
    <w:rsid w:val="00914AF8"/>
    <w:rsid w:val="00914C08"/>
    <w:rsid w:val="00914F2F"/>
    <w:rsid w:val="00914FC4"/>
    <w:rsid w:val="00915323"/>
    <w:rsid w:val="00915629"/>
    <w:rsid w:val="00915DFD"/>
    <w:rsid w:val="00915EFD"/>
    <w:rsid w:val="00916057"/>
    <w:rsid w:val="00916AD1"/>
    <w:rsid w:val="009173EA"/>
    <w:rsid w:val="00917637"/>
    <w:rsid w:val="00917DEC"/>
    <w:rsid w:val="00917FEE"/>
    <w:rsid w:val="0092023D"/>
    <w:rsid w:val="00920472"/>
    <w:rsid w:val="0092060D"/>
    <w:rsid w:val="00921124"/>
    <w:rsid w:val="00921251"/>
    <w:rsid w:val="009216C4"/>
    <w:rsid w:val="00921727"/>
    <w:rsid w:val="00921861"/>
    <w:rsid w:val="0092189E"/>
    <w:rsid w:val="009219FD"/>
    <w:rsid w:val="00921DF7"/>
    <w:rsid w:val="00922701"/>
    <w:rsid w:val="00922729"/>
    <w:rsid w:val="00922E72"/>
    <w:rsid w:val="0092433A"/>
    <w:rsid w:val="00924449"/>
    <w:rsid w:val="00924475"/>
    <w:rsid w:val="00924725"/>
    <w:rsid w:val="00924C50"/>
    <w:rsid w:val="009251A9"/>
    <w:rsid w:val="0092538E"/>
    <w:rsid w:val="009257B0"/>
    <w:rsid w:val="009258BD"/>
    <w:rsid w:val="00925C9B"/>
    <w:rsid w:val="00925DA6"/>
    <w:rsid w:val="00925DEB"/>
    <w:rsid w:val="009263C0"/>
    <w:rsid w:val="00926C6B"/>
    <w:rsid w:val="00926FA4"/>
    <w:rsid w:val="009274A9"/>
    <w:rsid w:val="009302D4"/>
    <w:rsid w:val="009307F2"/>
    <w:rsid w:val="00930CEC"/>
    <w:rsid w:val="00930F4A"/>
    <w:rsid w:val="00930FDA"/>
    <w:rsid w:val="00932221"/>
    <w:rsid w:val="0093375E"/>
    <w:rsid w:val="00933BEF"/>
    <w:rsid w:val="009352C0"/>
    <w:rsid w:val="00937442"/>
    <w:rsid w:val="0093787E"/>
    <w:rsid w:val="00940221"/>
    <w:rsid w:val="009412CC"/>
    <w:rsid w:val="00942255"/>
    <w:rsid w:val="0094254C"/>
    <w:rsid w:val="00942C73"/>
    <w:rsid w:val="00942D45"/>
    <w:rsid w:val="00943236"/>
    <w:rsid w:val="00943714"/>
    <w:rsid w:val="0094388B"/>
    <w:rsid w:val="00943D09"/>
    <w:rsid w:val="00944012"/>
    <w:rsid w:val="00944199"/>
    <w:rsid w:val="009442FC"/>
    <w:rsid w:val="00944826"/>
    <w:rsid w:val="00944DEA"/>
    <w:rsid w:val="0094554F"/>
    <w:rsid w:val="009457A1"/>
    <w:rsid w:val="00945829"/>
    <w:rsid w:val="00946618"/>
    <w:rsid w:val="00946A4A"/>
    <w:rsid w:val="009470B5"/>
    <w:rsid w:val="00947AFE"/>
    <w:rsid w:val="00947C5D"/>
    <w:rsid w:val="00947CA9"/>
    <w:rsid w:val="00950478"/>
    <w:rsid w:val="009507B5"/>
    <w:rsid w:val="00950888"/>
    <w:rsid w:val="00950AF9"/>
    <w:rsid w:val="00950B5F"/>
    <w:rsid w:val="00950C56"/>
    <w:rsid w:val="00950D35"/>
    <w:rsid w:val="0095144C"/>
    <w:rsid w:val="009514FB"/>
    <w:rsid w:val="0095165B"/>
    <w:rsid w:val="009516A1"/>
    <w:rsid w:val="00951B17"/>
    <w:rsid w:val="00951B8D"/>
    <w:rsid w:val="00951BE7"/>
    <w:rsid w:val="00951FCB"/>
    <w:rsid w:val="00952598"/>
    <w:rsid w:val="009528EF"/>
    <w:rsid w:val="009536A8"/>
    <w:rsid w:val="00953C93"/>
    <w:rsid w:val="00954596"/>
    <w:rsid w:val="009545E5"/>
    <w:rsid w:val="009548D1"/>
    <w:rsid w:val="00954D44"/>
    <w:rsid w:val="00954F8B"/>
    <w:rsid w:val="009555DC"/>
    <w:rsid w:val="00955611"/>
    <w:rsid w:val="00955851"/>
    <w:rsid w:val="00955AB0"/>
    <w:rsid w:val="0095610B"/>
    <w:rsid w:val="00956BE0"/>
    <w:rsid w:val="00956C50"/>
    <w:rsid w:val="0095713D"/>
    <w:rsid w:val="009574B3"/>
    <w:rsid w:val="00957E23"/>
    <w:rsid w:val="00960043"/>
    <w:rsid w:val="00960160"/>
    <w:rsid w:val="00960198"/>
    <w:rsid w:val="009606E9"/>
    <w:rsid w:val="00960B90"/>
    <w:rsid w:val="00961487"/>
    <w:rsid w:val="00961BA7"/>
    <w:rsid w:val="00961BC2"/>
    <w:rsid w:val="00961F01"/>
    <w:rsid w:val="00962162"/>
    <w:rsid w:val="009623BC"/>
    <w:rsid w:val="009628BE"/>
    <w:rsid w:val="009631C8"/>
    <w:rsid w:val="009636D4"/>
    <w:rsid w:val="00963818"/>
    <w:rsid w:val="00963AE4"/>
    <w:rsid w:val="00963C14"/>
    <w:rsid w:val="00963E2B"/>
    <w:rsid w:val="0096400A"/>
    <w:rsid w:val="0096411C"/>
    <w:rsid w:val="009643F0"/>
    <w:rsid w:val="009645CD"/>
    <w:rsid w:val="0096477A"/>
    <w:rsid w:val="00964972"/>
    <w:rsid w:val="00964F9F"/>
    <w:rsid w:val="00965215"/>
    <w:rsid w:val="009653B3"/>
    <w:rsid w:val="0096553A"/>
    <w:rsid w:val="00965940"/>
    <w:rsid w:val="00965A4E"/>
    <w:rsid w:val="00965C21"/>
    <w:rsid w:val="00966993"/>
    <w:rsid w:val="00966BE5"/>
    <w:rsid w:val="00966EB0"/>
    <w:rsid w:val="00967175"/>
    <w:rsid w:val="00967632"/>
    <w:rsid w:val="009676FA"/>
    <w:rsid w:val="00970CF3"/>
    <w:rsid w:val="00970F66"/>
    <w:rsid w:val="00971116"/>
    <w:rsid w:val="00971A15"/>
    <w:rsid w:val="00971C1C"/>
    <w:rsid w:val="00972796"/>
    <w:rsid w:val="00972E28"/>
    <w:rsid w:val="00973030"/>
    <w:rsid w:val="009731D0"/>
    <w:rsid w:val="009733F3"/>
    <w:rsid w:val="009744C9"/>
    <w:rsid w:val="009748E4"/>
    <w:rsid w:val="00974B1B"/>
    <w:rsid w:val="0097542E"/>
    <w:rsid w:val="00975EC7"/>
    <w:rsid w:val="00976214"/>
    <w:rsid w:val="00976221"/>
    <w:rsid w:val="009762C7"/>
    <w:rsid w:val="00976A9B"/>
    <w:rsid w:val="00976D65"/>
    <w:rsid w:val="00976DCA"/>
    <w:rsid w:val="009774FF"/>
    <w:rsid w:val="00977CE6"/>
    <w:rsid w:val="009807A8"/>
    <w:rsid w:val="009807AC"/>
    <w:rsid w:val="009807EC"/>
    <w:rsid w:val="00980C18"/>
    <w:rsid w:val="009810E9"/>
    <w:rsid w:val="0098141C"/>
    <w:rsid w:val="00981AA9"/>
    <w:rsid w:val="00981C91"/>
    <w:rsid w:val="0098268E"/>
    <w:rsid w:val="00982976"/>
    <w:rsid w:val="00982A92"/>
    <w:rsid w:val="00982C2D"/>
    <w:rsid w:val="00983132"/>
    <w:rsid w:val="00983314"/>
    <w:rsid w:val="00983BD6"/>
    <w:rsid w:val="00983DF2"/>
    <w:rsid w:val="0098433A"/>
    <w:rsid w:val="00984C0B"/>
    <w:rsid w:val="009855E8"/>
    <w:rsid w:val="00985675"/>
    <w:rsid w:val="00985939"/>
    <w:rsid w:val="0098637F"/>
    <w:rsid w:val="00986813"/>
    <w:rsid w:val="00986A9B"/>
    <w:rsid w:val="00986B9C"/>
    <w:rsid w:val="00987810"/>
    <w:rsid w:val="00987BAB"/>
    <w:rsid w:val="009905D4"/>
    <w:rsid w:val="009906BF"/>
    <w:rsid w:val="00990BD0"/>
    <w:rsid w:val="00990ECA"/>
    <w:rsid w:val="009913F3"/>
    <w:rsid w:val="00991DA1"/>
    <w:rsid w:val="00992497"/>
    <w:rsid w:val="009927F1"/>
    <w:rsid w:val="009928C7"/>
    <w:rsid w:val="00992B63"/>
    <w:rsid w:val="009936C4"/>
    <w:rsid w:val="009946AC"/>
    <w:rsid w:val="00994759"/>
    <w:rsid w:val="00994806"/>
    <w:rsid w:val="009948ED"/>
    <w:rsid w:val="0099564B"/>
    <w:rsid w:val="009958B4"/>
    <w:rsid w:val="00995ADA"/>
    <w:rsid w:val="0099643A"/>
    <w:rsid w:val="00996863"/>
    <w:rsid w:val="0099707E"/>
    <w:rsid w:val="0099749C"/>
    <w:rsid w:val="00997959"/>
    <w:rsid w:val="00997D67"/>
    <w:rsid w:val="009A091E"/>
    <w:rsid w:val="009A0BAF"/>
    <w:rsid w:val="009A1431"/>
    <w:rsid w:val="009A153D"/>
    <w:rsid w:val="009A1634"/>
    <w:rsid w:val="009A2A20"/>
    <w:rsid w:val="009A3A34"/>
    <w:rsid w:val="009A3FE2"/>
    <w:rsid w:val="009A400C"/>
    <w:rsid w:val="009A4B2C"/>
    <w:rsid w:val="009A4E4C"/>
    <w:rsid w:val="009A5592"/>
    <w:rsid w:val="009A59BA"/>
    <w:rsid w:val="009A5D72"/>
    <w:rsid w:val="009A6417"/>
    <w:rsid w:val="009A6509"/>
    <w:rsid w:val="009A78E2"/>
    <w:rsid w:val="009A7919"/>
    <w:rsid w:val="009A7D34"/>
    <w:rsid w:val="009B00F7"/>
    <w:rsid w:val="009B01DF"/>
    <w:rsid w:val="009B020D"/>
    <w:rsid w:val="009B072F"/>
    <w:rsid w:val="009B07A1"/>
    <w:rsid w:val="009B08DE"/>
    <w:rsid w:val="009B09CC"/>
    <w:rsid w:val="009B0CF6"/>
    <w:rsid w:val="009B140C"/>
    <w:rsid w:val="009B173B"/>
    <w:rsid w:val="009B1A1A"/>
    <w:rsid w:val="009B1B1F"/>
    <w:rsid w:val="009B1C44"/>
    <w:rsid w:val="009B2608"/>
    <w:rsid w:val="009B2A71"/>
    <w:rsid w:val="009B4027"/>
    <w:rsid w:val="009B4975"/>
    <w:rsid w:val="009B4FE1"/>
    <w:rsid w:val="009B561F"/>
    <w:rsid w:val="009B5773"/>
    <w:rsid w:val="009B5D2D"/>
    <w:rsid w:val="009B5E0C"/>
    <w:rsid w:val="009B6642"/>
    <w:rsid w:val="009B6ED0"/>
    <w:rsid w:val="009B719D"/>
    <w:rsid w:val="009B74BF"/>
    <w:rsid w:val="009B7C19"/>
    <w:rsid w:val="009C058F"/>
    <w:rsid w:val="009C1466"/>
    <w:rsid w:val="009C18D2"/>
    <w:rsid w:val="009C2087"/>
    <w:rsid w:val="009C24F2"/>
    <w:rsid w:val="009C2596"/>
    <w:rsid w:val="009C28A2"/>
    <w:rsid w:val="009C2B3E"/>
    <w:rsid w:val="009C2D46"/>
    <w:rsid w:val="009C2EA2"/>
    <w:rsid w:val="009C3721"/>
    <w:rsid w:val="009C399F"/>
    <w:rsid w:val="009C3D09"/>
    <w:rsid w:val="009C4141"/>
    <w:rsid w:val="009C431B"/>
    <w:rsid w:val="009C4B55"/>
    <w:rsid w:val="009C5D59"/>
    <w:rsid w:val="009C5FCC"/>
    <w:rsid w:val="009C61A2"/>
    <w:rsid w:val="009C6DF6"/>
    <w:rsid w:val="009C6E92"/>
    <w:rsid w:val="009D04F7"/>
    <w:rsid w:val="009D07C1"/>
    <w:rsid w:val="009D09CA"/>
    <w:rsid w:val="009D1589"/>
    <w:rsid w:val="009D2003"/>
    <w:rsid w:val="009D24C8"/>
    <w:rsid w:val="009D25C5"/>
    <w:rsid w:val="009D28EF"/>
    <w:rsid w:val="009D2BC5"/>
    <w:rsid w:val="009D3768"/>
    <w:rsid w:val="009D38C2"/>
    <w:rsid w:val="009D417F"/>
    <w:rsid w:val="009D4488"/>
    <w:rsid w:val="009D45E5"/>
    <w:rsid w:val="009D470F"/>
    <w:rsid w:val="009D4B85"/>
    <w:rsid w:val="009D4D96"/>
    <w:rsid w:val="009D516C"/>
    <w:rsid w:val="009D535B"/>
    <w:rsid w:val="009D5662"/>
    <w:rsid w:val="009D61C3"/>
    <w:rsid w:val="009D630B"/>
    <w:rsid w:val="009D63A5"/>
    <w:rsid w:val="009D6CAA"/>
    <w:rsid w:val="009D6CF6"/>
    <w:rsid w:val="009D6E69"/>
    <w:rsid w:val="009D7225"/>
    <w:rsid w:val="009E02DC"/>
    <w:rsid w:val="009E1E96"/>
    <w:rsid w:val="009E2040"/>
    <w:rsid w:val="009E2121"/>
    <w:rsid w:val="009E2C3C"/>
    <w:rsid w:val="009E3119"/>
    <w:rsid w:val="009E349A"/>
    <w:rsid w:val="009E37D2"/>
    <w:rsid w:val="009E450B"/>
    <w:rsid w:val="009E49AE"/>
    <w:rsid w:val="009E4DC7"/>
    <w:rsid w:val="009E5FD8"/>
    <w:rsid w:val="009E660A"/>
    <w:rsid w:val="009E6B64"/>
    <w:rsid w:val="009E6C7A"/>
    <w:rsid w:val="009E6FF4"/>
    <w:rsid w:val="009E7259"/>
    <w:rsid w:val="009E72E5"/>
    <w:rsid w:val="009F1778"/>
    <w:rsid w:val="009F223F"/>
    <w:rsid w:val="009F260C"/>
    <w:rsid w:val="009F2D94"/>
    <w:rsid w:val="009F3327"/>
    <w:rsid w:val="009F378D"/>
    <w:rsid w:val="009F3976"/>
    <w:rsid w:val="009F4216"/>
    <w:rsid w:val="009F4311"/>
    <w:rsid w:val="009F46C8"/>
    <w:rsid w:val="009F4F2A"/>
    <w:rsid w:val="009F54C4"/>
    <w:rsid w:val="009F59D2"/>
    <w:rsid w:val="009F5EE8"/>
    <w:rsid w:val="009F660B"/>
    <w:rsid w:val="009F671E"/>
    <w:rsid w:val="009F6BF5"/>
    <w:rsid w:val="009F6DEA"/>
    <w:rsid w:val="009F7985"/>
    <w:rsid w:val="009F7ED1"/>
    <w:rsid w:val="00A004C8"/>
    <w:rsid w:val="00A00681"/>
    <w:rsid w:val="00A0149B"/>
    <w:rsid w:val="00A01607"/>
    <w:rsid w:val="00A018D4"/>
    <w:rsid w:val="00A01946"/>
    <w:rsid w:val="00A01EF9"/>
    <w:rsid w:val="00A0210A"/>
    <w:rsid w:val="00A02737"/>
    <w:rsid w:val="00A02A9A"/>
    <w:rsid w:val="00A02F9D"/>
    <w:rsid w:val="00A03767"/>
    <w:rsid w:val="00A03854"/>
    <w:rsid w:val="00A047AB"/>
    <w:rsid w:val="00A04834"/>
    <w:rsid w:val="00A05541"/>
    <w:rsid w:val="00A05628"/>
    <w:rsid w:val="00A0608A"/>
    <w:rsid w:val="00A06125"/>
    <w:rsid w:val="00A06619"/>
    <w:rsid w:val="00A06C98"/>
    <w:rsid w:val="00A06DCB"/>
    <w:rsid w:val="00A07DCF"/>
    <w:rsid w:val="00A10F57"/>
    <w:rsid w:val="00A1104A"/>
    <w:rsid w:val="00A11D53"/>
    <w:rsid w:val="00A1202A"/>
    <w:rsid w:val="00A12917"/>
    <w:rsid w:val="00A12979"/>
    <w:rsid w:val="00A12A23"/>
    <w:rsid w:val="00A12DAA"/>
    <w:rsid w:val="00A12E41"/>
    <w:rsid w:val="00A131A9"/>
    <w:rsid w:val="00A133DB"/>
    <w:rsid w:val="00A13977"/>
    <w:rsid w:val="00A14158"/>
    <w:rsid w:val="00A14171"/>
    <w:rsid w:val="00A1448D"/>
    <w:rsid w:val="00A146C1"/>
    <w:rsid w:val="00A1496E"/>
    <w:rsid w:val="00A14D3F"/>
    <w:rsid w:val="00A14F84"/>
    <w:rsid w:val="00A15069"/>
    <w:rsid w:val="00A15280"/>
    <w:rsid w:val="00A15362"/>
    <w:rsid w:val="00A155CF"/>
    <w:rsid w:val="00A162D2"/>
    <w:rsid w:val="00A16336"/>
    <w:rsid w:val="00A16D6D"/>
    <w:rsid w:val="00A1734F"/>
    <w:rsid w:val="00A17C75"/>
    <w:rsid w:val="00A20048"/>
    <w:rsid w:val="00A20504"/>
    <w:rsid w:val="00A20B2D"/>
    <w:rsid w:val="00A2105B"/>
    <w:rsid w:val="00A211C8"/>
    <w:rsid w:val="00A2121E"/>
    <w:rsid w:val="00A21750"/>
    <w:rsid w:val="00A21B23"/>
    <w:rsid w:val="00A21EAC"/>
    <w:rsid w:val="00A21FED"/>
    <w:rsid w:val="00A221DE"/>
    <w:rsid w:val="00A22CB2"/>
    <w:rsid w:val="00A2304E"/>
    <w:rsid w:val="00A23138"/>
    <w:rsid w:val="00A23940"/>
    <w:rsid w:val="00A23ECC"/>
    <w:rsid w:val="00A240DF"/>
    <w:rsid w:val="00A2439B"/>
    <w:rsid w:val="00A247D4"/>
    <w:rsid w:val="00A24CD3"/>
    <w:rsid w:val="00A250AC"/>
    <w:rsid w:val="00A2513F"/>
    <w:rsid w:val="00A25461"/>
    <w:rsid w:val="00A25C0E"/>
    <w:rsid w:val="00A26367"/>
    <w:rsid w:val="00A2678A"/>
    <w:rsid w:val="00A269E1"/>
    <w:rsid w:val="00A27089"/>
    <w:rsid w:val="00A270D4"/>
    <w:rsid w:val="00A27C1C"/>
    <w:rsid w:val="00A27EAF"/>
    <w:rsid w:val="00A30886"/>
    <w:rsid w:val="00A30F6A"/>
    <w:rsid w:val="00A31696"/>
    <w:rsid w:val="00A31D3E"/>
    <w:rsid w:val="00A324C3"/>
    <w:rsid w:val="00A3268E"/>
    <w:rsid w:val="00A32AEA"/>
    <w:rsid w:val="00A32F32"/>
    <w:rsid w:val="00A33183"/>
    <w:rsid w:val="00A33888"/>
    <w:rsid w:val="00A33DBA"/>
    <w:rsid w:val="00A33E80"/>
    <w:rsid w:val="00A33EFE"/>
    <w:rsid w:val="00A34030"/>
    <w:rsid w:val="00A35D6A"/>
    <w:rsid w:val="00A36016"/>
    <w:rsid w:val="00A368CD"/>
    <w:rsid w:val="00A368E2"/>
    <w:rsid w:val="00A36A33"/>
    <w:rsid w:val="00A36C5B"/>
    <w:rsid w:val="00A36E48"/>
    <w:rsid w:val="00A36F07"/>
    <w:rsid w:val="00A37052"/>
    <w:rsid w:val="00A375EC"/>
    <w:rsid w:val="00A37E49"/>
    <w:rsid w:val="00A4052C"/>
    <w:rsid w:val="00A40E67"/>
    <w:rsid w:val="00A41134"/>
    <w:rsid w:val="00A4148D"/>
    <w:rsid w:val="00A418D8"/>
    <w:rsid w:val="00A4321E"/>
    <w:rsid w:val="00A43B12"/>
    <w:rsid w:val="00A44D0E"/>
    <w:rsid w:val="00A45219"/>
    <w:rsid w:val="00A45505"/>
    <w:rsid w:val="00A45A4B"/>
    <w:rsid w:val="00A4621D"/>
    <w:rsid w:val="00A46A00"/>
    <w:rsid w:val="00A46E55"/>
    <w:rsid w:val="00A46F9E"/>
    <w:rsid w:val="00A47CD5"/>
    <w:rsid w:val="00A501F6"/>
    <w:rsid w:val="00A509FB"/>
    <w:rsid w:val="00A5174E"/>
    <w:rsid w:val="00A517C0"/>
    <w:rsid w:val="00A51C19"/>
    <w:rsid w:val="00A51E04"/>
    <w:rsid w:val="00A52020"/>
    <w:rsid w:val="00A522B5"/>
    <w:rsid w:val="00A52797"/>
    <w:rsid w:val="00A52C31"/>
    <w:rsid w:val="00A52C9D"/>
    <w:rsid w:val="00A52F37"/>
    <w:rsid w:val="00A533C5"/>
    <w:rsid w:val="00A5357A"/>
    <w:rsid w:val="00A5388C"/>
    <w:rsid w:val="00A5397B"/>
    <w:rsid w:val="00A53BE1"/>
    <w:rsid w:val="00A53D04"/>
    <w:rsid w:val="00A54008"/>
    <w:rsid w:val="00A542D4"/>
    <w:rsid w:val="00A54515"/>
    <w:rsid w:val="00A54644"/>
    <w:rsid w:val="00A554EF"/>
    <w:rsid w:val="00A558AB"/>
    <w:rsid w:val="00A55921"/>
    <w:rsid w:val="00A55D2A"/>
    <w:rsid w:val="00A560E3"/>
    <w:rsid w:val="00A5628F"/>
    <w:rsid w:val="00A564AF"/>
    <w:rsid w:val="00A566A8"/>
    <w:rsid w:val="00A56A6C"/>
    <w:rsid w:val="00A56D0B"/>
    <w:rsid w:val="00A5775C"/>
    <w:rsid w:val="00A60046"/>
    <w:rsid w:val="00A6065E"/>
    <w:rsid w:val="00A60ADF"/>
    <w:rsid w:val="00A60E5D"/>
    <w:rsid w:val="00A60E72"/>
    <w:rsid w:val="00A60F1C"/>
    <w:rsid w:val="00A612CF"/>
    <w:rsid w:val="00A61A4E"/>
    <w:rsid w:val="00A61F0C"/>
    <w:rsid w:val="00A61FF0"/>
    <w:rsid w:val="00A62580"/>
    <w:rsid w:val="00A63AC9"/>
    <w:rsid w:val="00A63FFF"/>
    <w:rsid w:val="00A6429A"/>
    <w:rsid w:val="00A64502"/>
    <w:rsid w:val="00A64B5F"/>
    <w:rsid w:val="00A6534C"/>
    <w:rsid w:val="00A65E25"/>
    <w:rsid w:val="00A65EA0"/>
    <w:rsid w:val="00A66517"/>
    <w:rsid w:val="00A6659D"/>
    <w:rsid w:val="00A66A06"/>
    <w:rsid w:val="00A66B3C"/>
    <w:rsid w:val="00A67571"/>
    <w:rsid w:val="00A679FC"/>
    <w:rsid w:val="00A67B0E"/>
    <w:rsid w:val="00A7030F"/>
    <w:rsid w:val="00A70697"/>
    <w:rsid w:val="00A711E1"/>
    <w:rsid w:val="00A713E0"/>
    <w:rsid w:val="00A718EF"/>
    <w:rsid w:val="00A72134"/>
    <w:rsid w:val="00A726A8"/>
    <w:rsid w:val="00A72951"/>
    <w:rsid w:val="00A72CE9"/>
    <w:rsid w:val="00A732F5"/>
    <w:rsid w:val="00A7331A"/>
    <w:rsid w:val="00A73505"/>
    <w:rsid w:val="00A73529"/>
    <w:rsid w:val="00A73C1B"/>
    <w:rsid w:val="00A73FFB"/>
    <w:rsid w:val="00A747FA"/>
    <w:rsid w:val="00A749F9"/>
    <w:rsid w:val="00A74B89"/>
    <w:rsid w:val="00A74C81"/>
    <w:rsid w:val="00A75859"/>
    <w:rsid w:val="00A75E02"/>
    <w:rsid w:val="00A76168"/>
    <w:rsid w:val="00A7637F"/>
    <w:rsid w:val="00A7640F"/>
    <w:rsid w:val="00A7670C"/>
    <w:rsid w:val="00A76B98"/>
    <w:rsid w:val="00A76E79"/>
    <w:rsid w:val="00A7771B"/>
    <w:rsid w:val="00A77B53"/>
    <w:rsid w:val="00A77EEC"/>
    <w:rsid w:val="00A811F1"/>
    <w:rsid w:val="00A82887"/>
    <w:rsid w:val="00A82DD8"/>
    <w:rsid w:val="00A83010"/>
    <w:rsid w:val="00A832B9"/>
    <w:rsid w:val="00A83367"/>
    <w:rsid w:val="00A83BF5"/>
    <w:rsid w:val="00A83FF9"/>
    <w:rsid w:val="00A84060"/>
    <w:rsid w:val="00A846AE"/>
    <w:rsid w:val="00A849A8"/>
    <w:rsid w:val="00A84CD1"/>
    <w:rsid w:val="00A858D3"/>
    <w:rsid w:val="00A85E2E"/>
    <w:rsid w:val="00A8606E"/>
    <w:rsid w:val="00A861F3"/>
    <w:rsid w:val="00A8728F"/>
    <w:rsid w:val="00A87339"/>
    <w:rsid w:val="00A8756A"/>
    <w:rsid w:val="00A87DF8"/>
    <w:rsid w:val="00A87F7D"/>
    <w:rsid w:val="00A906B7"/>
    <w:rsid w:val="00A9070E"/>
    <w:rsid w:val="00A923F1"/>
    <w:rsid w:val="00A92DD4"/>
    <w:rsid w:val="00A93716"/>
    <w:rsid w:val="00A937F5"/>
    <w:rsid w:val="00A9390C"/>
    <w:rsid w:val="00A93C75"/>
    <w:rsid w:val="00A94198"/>
    <w:rsid w:val="00A941B1"/>
    <w:rsid w:val="00A94D0F"/>
    <w:rsid w:val="00A94F13"/>
    <w:rsid w:val="00A95105"/>
    <w:rsid w:val="00A9568C"/>
    <w:rsid w:val="00A957E1"/>
    <w:rsid w:val="00A95ABB"/>
    <w:rsid w:val="00A95BED"/>
    <w:rsid w:val="00A95EA2"/>
    <w:rsid w:val="00A967C3"/>
    <w:rsid w:val="00A96B88"/>
    <w:rsid w:val="00A9715A"/>
    <w:rsid w:val="00A9787E"/>
    <w:rsid w:val="00A978FB"/>
    <w:rsid w:val="00A97AF9"/>
    <w:rsid w:val="00A97B29"/>
    <w:rsid w:val="00AA0510"/>
    <w:rsid w:val="00AA08E8"/>
    <w:rsid w:val="00AA0A42"/>
    <w:rsid w:val="00AA0B9F"/>
    <w:rsid w:val="00AA0D11"/>
    <w:rsid w:val="00AA0DB4"/>
    <w:rsid w:val="00AA11C5"/>
    <w:rsid w:val="00AA12FD"/>
    <w:rsid w:val="00AA165B"/>
    <w:rsid w:val="00AA17E2"/>
    <w:rsid w:val="00AA21B7"/>
    <w:rsid w:val="00AA24A5"/>
    <w:rsid w:val="00AA3827"/>
    <w:rsid w:val="00AA382D"/>
    <w:rsid w:val="00AA3A70"/>
    <w:rsid w:val="00AA4A2C"/>
    <w:rsid w:val="00AA4A84"/>
    <w:rsid w:val="00AA506B"/>
    <w:rsid w:val="00AA5802"/>
    <w:rsid w:val="00AA59A6"/>
    <w:rsid w:val="00AA5A0B"/>
    <w:rsid w:val="00AA5CC7"/>
    <w:rsid w:val="00AA5CEA"/>
    <w:rsid w:val="00AA6171"/>
    <w:rsid w:val="00AA6299"/>
    <w:rsid w:val="00AA6E05"/>
    <w:rsid w:val="00AA7E16"/>
    <w:rsid w:val="00AB0262"/>
    <w:rsid w:val="00AB14A1"/>
    <w:rsid w:val="00AB1EEA"/>
    <w:rsid w:val="00AB202A"/>
    <w:rsid w:val="00AB3692"/>
    <w:rsid w:val="00AB3959"/>
    <w:rsid w:val="00AB42E4"/>
    <w:rsid w:val="00AB50ED"/>
    <w:rsid w:val="00AB5555"/>
    <w:rsid w:val="00AB55AD"/>
    <w:rsid w:val="00AB5BD0"/>
    <w:rsid w:val="00AB5D1B"/>
    <w:rsid w:val="00AB6918"/>
    <w:rsid w:val="00AB6B40"/>
    <w:rsid w:val="00AB6DF1"/>
    <w:rsid w:val="00AB71DE"/>
    <w:rsid w:val="00AB740A"/>
    <w:rsid w:val="00AB7871"/>
    <w:rsid w:val="00AC0591"/>
    <w:rsid w:val="00AC13E4"/>
    <w:rsid w:val="00AC16D7"/>
    <w:rsid w:val="00AC1DA5"/>
    <w:rsid w:val="00AC216B"/>
    <w:rsid w:val="00AC26B1"/>
    <w:rsid w:val="00AC32C8"/>
    <w:rsid w:val="00AC3EA4"/>
    <w:rsid w:val="00AC4286"/>
    <w:rsid w:val="00AC42B8"/>
    <w:rsid w:val="00AC45C5"/>
    <w:rsid w:val="00AC4791"/>
    <w:rsid w:val="00AC4A7C"/>
    <w:rsid w:val="00AC4CA9"/>
    <w:rsid w:val="00AC4FB6"/>
    <w:rsid w:val="00AC4FD1"/>
    <w:rsid w:val="00AC5FEF"/>
    <w:rsid w:val="00AC6036"/>
    <w:rsid w:val="00AC63AF"/>
    <w:rsid w:val="00AC65B6"/>
    <w:rsid w:val="00AC713F"/>
    <w:rsid w:val="00AC776F"/>
    <w:rsid w:val="00AD0328"/>
    <w:rsid w:val="00AD047E"/>
    <w:rsid w:val="00AD051B"/>
    <w:rsid w:val="00AD0678"/>
    <w:rsid w:val="00AD069A"/>
    <w:rsid w:val="00AD11DC"/>
    <w:rsid w:val="00AD1966"/>
    <w:rsid w:val="00AD19E8"/>
    <w:rsid w:val="00AD20DC"/>
    <w:rsid w:val="00AD211A"/>
    <w:rsid w:val="00AD2473"/>
    <w:rsid w:val="00AD2B03"/>
    <w:rsid w:val="00AD2E07"/>
    <w:rsid w:val="00AD38A9"/>
    <w:rsid w:val="00AD4071"/>
    <w:rsid w:val="00AD4469"/>
    <w:rsid w:val="00AD44EA"/>
    <w:rsid w:val="00AD4782"/>
    <w:rsid w:val="00AD4D4B"/>
    <w:rsid w:val="00AD5236"/>
    <w:rsid w:val="00AD527D"/>
    <w:rsid w:val="00AD54E0"/>
    <w:rsid w:val="00AD5810"/>
    <w:rsid w:val="00AD5B51"/>
    <w:rsid w:val="00AD5C32"/>
    <w:rsid w:val="00AD6013"/>
    <w:rsid w:val="00AD631B"/>
    <w:rsid w:val="00AD758E"/>
    <w:rsid w:val="00AD7830"/>
    <w:rsid w:val="00AD79D7"/>
    <w:rsid w:val="00AD7AB5"/>
    <w:rsid w:val="00AE0129"/>
    <w:rsid w:val="00AE0459"/>
    <w:rsid w:val="00AE08B7"/>
    <w:rsid w:val="00AE0C7B"/>
    <w:rsid w:val="00AE0DBA"/>
    <w:rsid w:val="00AE160F"/>
    <w:rsid w:val="00AE195B"/>
    <w:rsid w:val="00AE21DC"/>
    <w:rsid w:val="00AE239B"/>
    <w:rsid w:val="00AE25D2"/>
    <w:rsid w:val="00AE295E"/>
    <w:rsid w:val="00AE2B47"/>
    <w:rsid w:val="00AE2C90"/>
    <w:rsid w:val="00AE2CAD"/>
    <w:rsid w:val="00AE3090"/>
    <w:rsid w:val="00AE3322"/>
    <w:rsid w:val="00AE380E"/>
    <w:rsid w:val="00AE3A3A"/>
    <w:rsid w:val="00AE3AAD"/>
    <w:rsid w:val="00AE3B45"/>
    <w:rsid w:val="00AE3FFE"/>
    <w:rsid w:val="00AE4189"/>
    <w:rsid w:val="00AE4A50"/>
    <w:rsid w:val="00AE503A"/>
    <w:rsid w:val="00AE58FA"/>
    <w:rsid w:val="00AE5984"/>
    <w:rsid w:val="00AE6422"/>
    <w:rsid w:val="00AE68E2"/>
    <w:rsid w:val="00AE7B34"/>
    <w:rsid w:val="00AE7F31"/>
    <w:rsid w:val="00AF0157"/>
    <w:rsid w:val="00AF18B1"/>
    <w:rsid w:val="00AF1C49"/>
    <w:rsid w:val="00AF2EC7"/>
    <w:rsid w:val="00AF304D"/>
    <w:rsid w:val="00AF36E4"/>
    <w:rsid w:val="00AF3AC0"/>
    <w:rsid w:val="00AF427B"/>
    <w:rsid w:val="00AF493E"/>
    <w:rsid w:val="00AF4F13"/>
    <w:rsid w:val="00AF4F4A"/>
    <w:rsid w:val="00AF57BB"/>
    <w:rsid w:val="00AF6307"/>
    <w:rsid w:val="00AF63CB"/>
    <w:rsid w:val="00AF6552"/>
    <w:rsid w:val="00AF6644"/>
    <w:rsid w:val="00AF740A"/>
    <w:rsid w:val="00B00C24"/>
    <w:rsid w:val="00B00F93"/>
    <w:rsid w:val="00B01BBE"/>
    <w:rsid w:val="00B02457"/>
    <w:rsid w:val="00B035F7"/>
    <w:rsid w:val="00B03E94"/>
    <w:rsid w:val="00B03F92"/>
    <w:rsid w:val="00B0421A"/>
    <w:rsid w:val="00B04807"/>
    <w:rsid w:val="00B04907"/>
    <w:rsid w:val="00B054F2"/>
    <w:rsid w:val="00B055D8"/>
    <w:rsid w:val="00B05E23"/>
    <w:rsid w:val="00B06835"/>
    <w:rsid w:val="00B069BB"/>
    <w:rsid w:val="00B06CD6"/>
    <w:rsid w:val="00B06EBC"/>
    <w:rsid w:val="00B07B90"/>
    <w:rsid w:val="00B07E8E"/>
    <w:rsid w:val="00B105D0"/>
    <w:rsid w:val="00B108D5"/>
    <w:rsid w:val="00B10C82"/>
    <w:rsid w:val="00B10E47"/>
    <w:rsid w:val="00B10E5F"/>
    <w:rsid w:val="00B118E9"/>
    <w:rsid w:val="00B11D2D"/>
    <w:rsid w:val="00B12192"/>
    <w:rsid w:val="00B123F0"/>
    <w:rsid w:val="00B12891"/>
    <w:rsid w:val="00B14635"/>
    <w:rsid w:val="00B146C1"/>
    <w:rsid w:val="00B146E7"/>
    <w:rsid w:val="00B156DF"/>
    <w:rsid w:val="00B15ABB"/>
    <w:rsid w:val="00B16535"/>
    <w:rsid w:val="00B16973"/>
    <w:rsid w:val="00B1700B"/>
    <w:rsid w:val="00B174C8"/>
    <w:rsid w:val="00B174F0"/>
    <w:rsid w:val="00B1784F"/>
    <w:rsid w:val="00B200F0"/>
    <w:rsid w:val="00B2036A"/>
    <w:rsid w:val="00B21057"/>
    <w:rsid w:val="00B2202B"/>
    <w:rsid w:val="00B232B0"/>
    <w:rsid w:val="00B232BE"/>
    <w:rsid w:val="00B23422"/>
    <w:rsid w:val="00B23E22"/>
    <w:rsid w:val="00B24262"/>
    <w:rsid w:val="00B24948"/>
    <w:rsid w:val="00B24C24"/>
    <w:rsid w:val="00B24CBD"/>
    <w:rsid w:val="00B253B5"/>
    <w:rsid w:val="00B25CA3"/>
    <w:rsid w:val="00B26767"/>
    <w:rsid w:val="00B278E0"/>
    <w:rsid w:val="00B30028"/>
    <w:rsid w:val="00B301AA"/>
    <w:rsid w:val="00B3072F"/>
    <w:rsid w:val="00B30B9D"/>
    <w:rsid w:val="00B30B9E"/>
    <w:rsid w:val="00B30CCE"/>
    <w:rsid w:val="00B31E8D"/>
    <w:rsid w:val="00B3313B"/>
    <w:rsid w:val="00B331E8"/>
    <w:rsid w:val="00B331EA"/>
    <w:rsid w:val="00B33301"/>
    <w:rsid w:val="00B33786"/>
    <w:rsid w:val="00B33797"/>
    <w:rsid w:val="00B338E6"/>
    <w:rsid w:val="00B3411C"/>
    <w:rsid w:val="00B34427"/>
    <w:rsid w:val="00B34732"/>
    <w:rsid w:val="00B347F4"/>
    <w:rsid w:val="00B353B8"/>
    <w:rsid w:val="00B35C56"/>
    <w:rsid w:val="00B36AFD"/>
    <w:rsid w:val="00B36B69"/>
    <w:rsid w:val="00B36F17"/>
    <w:rsid w:val="00B37157"/>
    <w:rsid w:val="00B372ED"/>
    <w:rsid w:val="00B3782A"/>
    <w:rsid w:val="00B37CCE"/>
    <w:rsid w:val="00B37E0A"/>
    <w:rsid w:val="00B37E36"/>
    <w:rsid w:val="00B40603"/>
    <w:rsid w:val="00B408A5"/>
    <w:rsid w:val="00B40ADC"/>
    <w:rsid w:val="00B40AF6"/>
    <w:rsid w:val="00B41071"/>
    <w:rsid w:val="00B41074"/>
    <w:rsid w:val="00B413D5"/>
    <w:rsid w:val="00B41487"/>
    <w:rsid w:val="00B41628"/>
    <w:rsid w:val="00B4162C"/>
    <w:rsid w:val="00B41668"/>
    <w:rsid w:val="00B425C0"/>
    <w:rsid w:val="00B4291F"/>
    <w:rsid w:val="00B42DB6"/>
    <w:rsid w:val="00B430EE"/>
    <w:rsid w:val="00B438E7"/>
    <w:rsid w:val="00B43A2F"/>
    <w:rsid w:val="00B43CB6"/>
    <w:rsid w:val="00B447D9"/>
    <w:rsid w:val="00B44ECE"/>
    <w:rsid w:val="00B45100"/>
    <w:rsid w:val="00B454DC"/>
    <w:rsid w:val="00B46957"/>
    <w:rsid w:val="00B47378"/>
    <w:rsid w:val="00B47B54"/>
    <w:rsid w:val="00B503EB"/>
    <w:rsid w:val="00B50538"/>
    <w:rsid w:val="00B50A1E"/>
    <w:rsid w:val="00B50E99"/>
    <w:rsid w:val="00B51926"/>
    <w:rsid w:val="00B51F9A"/>
    <w:rsid w:val="00B53F16"/>
    <w:rsid w:val="00B54DA7"/>
    <w:rsid w:val="00B55C77"/>
    <w:rsid w:val="00B56162"/>
    <w:rsid w:val="00B567F3"/>
    <w:rsid w:val="00B56DA1"/>
    <w:rsid w:val="00B600C6"/>
    <w:rsid w:val="00B60167"/>
    <w:rsid w:val="00B60178"/>
    <w:rsid w:val="00B60292"/>
    <w:rsid w:val="00B609FA"/>
    <w:rsid w:val="00B60C5A"/>
    <w:rsid w:val="00B60FC0"/>
    <w:rsid w:val="00B61665"/>
    <w:rsid w:val="00B61878"/>
    <w:rsid w:val="00B61DA7"/>
    <w:rsid w:val="00B61E51"/>
    <w:rsid w:val="00B63528"/>
    <w:rsid w:val="00B63DAF"/>
    <w:rsid w:val="00B63E98"/>
    <w:rsid w:val="00B64A03"/>
    <w:rsid w:val="00B64EC4"/>
    <w:rsid w:val="00B656E5"/>
    <w:rsid w:val="00B65754"/>
    <w:rsid w:val="00B6605F"/>
    <w:rsid w:val="00B661AA"/>
    <w:rsid w:val="00B66242"/>
    <w:rsid w:val="00B66DEC"/>
    <w:rsid w:val="00B66E4A"/>
    <w:rsid w:val="00B670D3"/>
    <w:rsid w:val="00B67467"/>
    <w:rsid w:val="00B675CA"/>
    <w:rsid w:val="00B67958"/>
    <w:rsid w:val="00B701D1"/>
    <w:rsid w:val="00B71678"/>
    <w:rsid w:val="00B716BB"/>
    <w:rsid w:val="00B716FD"/>
    <w:rsid w:val="00B72113"/>
    <w:rsid w:val="00B72465"/>
    <w:rsid w:val="00B72950"/>
    <w:rsid w:val="00B734C2"/>
    <w:rsid w:val="00B73BDA"/>
    <w:rsid w:val="00B73E8B"/>
    <w:rsid w:val="00B74053"/>
    <w:rsid w:val="00B756A1"/>
    <w:rsid w:val="00B75A2A"/>
    <w:rsid w:val="00B76534"/>
    <w:rsid w:val="00B765A0"/>
    <w:rsid w:val="00B76C02"/>
    <w:rsid w:val="00B771F0"/>
    <w:rsid w:val="00B77BC9"/>
    <w:rsid w:val="00B77BD2"/>
    <w:rsid w:val="00B77CA2"/>
    <w:rsid w:val="00B77CE8"/>
    <w:rsid w:val="00B8055D"/>
    <w:rsid w:val="00B80754"/>
    <w:rsid w:val="00B80931"/>
    <w:rsid w:val="00B8105A"/>
    <w:rsid w:val="00B814CB"/>
    <w:rsid w:val="00B81516"/>
    <w:rsid w:val="00B81A55"/>
    <w:rsid w:val="00B81B6A"/>
    <w:rsid w:val="00B820F4"/>
    <w:rsid w:val="00B83127"/>
    <w:rsid w:val="00B835E0"/>
    <w:rsid w:val="00B8396D"/>
    <w:rsid w:val="00B84A44"/>
    <w:rsid w:val="00B85E90"/>
    <w:rsid w:val="00B87A48"/>
    <w:rsid w:val="00B87B55"/>
    <w:rsid w:val="00B87BE1"/>
    <w:rsid w:val="00B90331"/>
    <w:rsid w:val="00B90356"/>
    <w:rsid w:val="00B903ED"/>
    <w:rsid w:val="00B90AD7"/>
    <w:rsid w:val="00B90B2D"/>
    <w:rsid w:val="00B90BE5"/>
    <w:rsid w:val="00B91761"/>
    <w:rsid w:val="00B91E62"/>
    <w:rsid w:val="00B924C8"/>
    <w:rsid w:val="00B935A1"/>
    <w:rsid w:val="00B93959"/>
    <w:rsid w:val="00B93E49"/>
    <w:rsid w:val="00B941F8"/>
    <w:rsid w:val="00B94205"/>
    <w:rsid w:val="00B94A7F"/>
    <w:rsid w:val="00B9558B"/>
    <w:rsid w:val="00B957BC"/>
    <w:rsid w:val="00B95DAD"/>
    <w:rsid w:val="00B960DC"/>
    <w:rsid w:val="00B96109"/>
    <w:rsid w:val="00B961EB"/>
    <w:rsid w:val="00B96C0C"/>
    <w:rsid w:val="00B96E12"/>
    <w:rsid w:val="00B9703C"/>
    <w:rsid w:val="00B97194"/>
    <w:rsid w:val="00B971B3"/>
    <w:rsid w:val="00B9733F"/>
    <w:rsid w:val="00B9734D"/>
    <w:rsid w:val="00B97732"/>
    <w:rsid w:val="00BA064D"/>
    <w:rsid w:val="00BA0EB9"/>
    <w:rsid w:val="00BA105B"/>
    <w:rsid w:val="00BA1E7D"/>
    <w:rsid w:val="00BA2323"/>
    <w:rsid w:val="00BA27F4"/>
    <w:rsid w:val="00BA2E40"/>
    <w:rsid w:val="00BA3429"/>
    <w:rsid w:val="00BA3CB7"/>
    <w:rsid w:val="00BA41DE"/>
    <w:rsid w:val="00BA487D"/>
    <w:rsid w:val="00BA556C"/>
    <w:rsid w:val="00BA64EC"/>
    <w:rsid w:val="00BA6D44"/>
    <w:rsid w:val="00BA6FBC"/>
    <w:rsid w:val="00BA7299"/>
    <w:rsid w:val="00BA7E28"/>
    <w:rsid w:val="00BB0274"/>
    <w:rsid w:val="00BB0D4F"/>
    <w:rsid w:val="00BB0F31"/>
    <w:rsid w:val="00BB15AB"/>
    <w:rsid w:val="00BB189B"/>
    <w:rsid w:val="00BB193B"/>
    <w:rsid w:val="00BB1971"/>
    <w:rsid w:val="00BB1C3D"/>
    <w:rsid w:val="00BB1D21"/>
    <w:rsid w:val="00BB1EF9"/>
    <w:rsid w:val="00BB27E9"/>
    <w:rsid w:val="00BB2DCA"/>
    <w:rsid w:val="00BB2E51"/>
    <w:rsid w:val="00BB33C5"/>
    <w:rsid w:val="00BB3CC9"/>
    <w:rsid w:val="00BB437D"/>
    <w:rsid w:val="00BB4BEA"/>
    <w:rsid w:val="00BB4C1A"/>
    <w:rsid w:val="00BB4D7F"/>
    <w:rsid w:val="00BB50AB"/>
    <w:rsid w:val="00BB6664"/>
    <w:rsid w:val="00BB6AA3"/>
    <w:rsid w:val="00BB6F89"/>
    <w:rsid w:val="00BB7E4B"/>
    <w:rsid w:val="00BC01FC"/>
    <w:rsid w:val="00BC0491"/>
    <w:rsid w:val="00BC05B0"/>
    <w:rsid w:val="00BC0E99"/>
    <w:rsid w:val="00BC1490"/>
    <w:rsid w:val="00BC17A5"/>
    <w:rsid w:val="00BC1F79"/>
    <w:rsid w:val="00BC2201"/>
    <w:rsid w:val="00BC2F09"/>
    <w:rsid w:val="00BC3B13"/>
    <w:rsid w:val="00BC3C7A"/>
    <w:rsid w:val="00BC4C2E"/>
    <w:rsid w:val="00BC4FA5"/>
    <w:rsid w:val="00BC630A"/>
    <w:rsid w:val="00BC676E"/>
    <w:rsid w:val="00BC7CF5"/>
    <w:rsid w:val="00BC7DC6"/>
    <w:rsid w:val="00BD058B"/>
    <w:rsid w:val="00BD1039"/>
    <w:rsid w:val="00BD13B5"/>
    <w:rsid w:val="00BD149A"/>
    <w:rsid w:val="00BD1523"/>
    <w:rsid w:val="00BD20E6"/>
    <w:rsid w:val="00BD282E"/>
    <w:rsid w:val="00BD2D22"/>
    <w:rsid w:val="00BD2ECD"/>
    <w:rsid w:val="00BD2EFC"/>
    <w:rsid w:val="00BD340E"/>
    <w:rsid w:val="00BD48D2"/>
    <w:rsid w:val="00BD4A0F"/>
    <w:rsid w:val="00BD5304"/>
    <w:rsid w:val="00BD60AD"/>
    <w:rsid w:val="00BD6275"/>
    <w:rsid w:val="00BD6AE6"/>
    <w:rsid w:val="00BD6C02"/>
    <w:rsid w:val="00BD6C1A"/>
    <w:rsid w:val="00BD6ED5"/>
    <w:rsid w:val="00BE0AE6"/>
    <w:rsid w:val="00BE1244"/>
    <w:rsid w:val="00BE165D"/>
    <w:rsid w:val="00BE2394"/>
    <w:rsid w:val="00BE247D"/>
    <w:rsid w:val="00BE26B1"/>
    <w:rsid w:val="00BE26C7"/>
    <w:rsid w:val="00BE2702"/>
    <w:rsid w:val="00BE2CDC"/>
    <w:rsid w:val="00BE37A1"/>
    <w:rsid w:val="00BE39C9"/>
    <w:rsid w:val="00BE3D5B"/>
    <w:rsid w:val="00BE4326"/>
    <w:rsid w:val="00BE4389"/>
    <w:rsid w:val="00BE471E"/>
    <w:rsid w:val="00BE48AF"/>
    <w:rsid w:val="00BE4E5D"/>
    <w:rsid w:val="00BE58CD"/>
    <w:rsid w:val="00BE5F4F"/>
    <w:rsid w:val="00BE60DB"/>
    <w:rsid w:val="00BE6C18"/>
    <w:rsid w:val="00BE6DB5"/>
    <w:rsid w:val="00BE70B4"/>
    <w:rsid w:val="00BE7345"/>
    <w:rsid w:val="00BE7567"/>
    <w:rsid w:val="00BE798F"/>
    <w:rsid w:val="00BF0191"/>
    <w:rsid w:val="00BF13EC"/>
    <w:rsid w:val="00BF1553"/>
    <w:rsid w:val="00BF1C07"/>
    <w:rsid w:val="00BF1C2E"/>
    <w:rsid w:val="00BF209A"/>
    <w:rsid w:val="00BF3ACC"/>
    <w:rsid w:val="00BF3BE2"/>
    <w:rsid w:val="00BF3DEE"/>
    <w:rsid w:val="00BF54AC"/>
    <w:rsid w:val="00BF54BD"/>
    <w:rsid w:val="00BF6028"/>
    <w:rsid w:val="00BF60BF"/>
    <w:rsid w:val="00BF6B8E"/>
    <w:rsid w:val="00BF74F9"/>
    <w:rsid w:val="00BF771B"/>
    <w:rsid w:val="00BF7CE9"/>
    <w:rsid w:val="00C0099E"/>
    <w:rsid w:val="00C01023"/>
    <w:rsid w:val="00C012D5"/>
    <w:rsid w:val="00C0174F"/>
    <w:rsid w:val="00C018F1"/>
    <w:rsid w:val="00C01F2E"/>
    <w:rsid w:val="00C025A5"/>
    <w:rsid w:val="00C02675"/>
    <w:rsid w:val="00C02A49"/>
    <w:rsid w:val="00C031BD"/>
    <w:rsid w:val="00C03BA5"/>
    <w:rsid w:val="00C03C78"/>
    <w:rsid w:val="00C04FD3"/>
    <w:rsid w:val="00C0519D"/>
    <w:rsid w:val="00C051FA"/>
    <w:rsid w:val="00C052FE"/>
    <w:rsid w:val="00C06235"/>
    <w:rsid w:val="00C065A2"/>
    <w:rsid w:val="00C07096"/>
    <w:rsid w:val="00C07919"/>
    <w:rsid w:val="00C103F9"/>
    <w:rsid w:val="00C104AC"/>
    <w:rsid w:val="00C10805"/>
    <w:rsid w:val="00C110E1"/>
    <w:rsid w:val="00C1169A"/>
    <w:rsid w:val="00C11791"/>
    <w:rsid w:val="00C1198F"/>
    <w:rsid w:val="00C11BA8"/>
    <w:rsid w:val="00C11FA1"/>
    <w:rsid w:val="00C12E21"/>
    <w:rsid w:val="00C12E65"/>
    <w:rsid w:val="00C13A67"/>
    <w:rsid w:val="00C13C20"/>
    <w:rsid w:val="00C13F74"/>
    <w:rsid w:val="00C146D3"/>
    <w:rsid w:val="00C14C94"/>
    <w:rsid w:val="00C15F9B"/>
    <w:rsid w:val="00C16727"/>
    <w:rsid w:val="00C1680D"/>
    <w:rsid w:val="00C16BE0"/>
    <w:rsid w:val="00C17264"/>
    <w:rsid w:val="00C209B8"/>
    <w:rsid w:val="00C20B35"/>
    <w:rsid w:val="00C20E0D"/>
    <w:rsid w:val="00C20E5B"/>
    <w:rsid w:val="00C21A79"/>
    <w:rsid w:val="00C21C39"/>
    <w:rsid w:val="00C22269"/>
    <w:rsid w:val="00C22E57"/>
    <w:rsid w:val="00C2325C"/>
    <w:rsid w:val="00C23651"/>
    <w:rsid w:val="00C23805"/>
    <w:rsid w:val="00C239ED"/>
    <w:rsid w:val="00C24D9D"/>
    <w:rsid w:val="00C25547"/>
    <w:rsid w:val="00C25811"/>
    <w:rsid w:val="00C25A8D"/>
    <w:rsid w:val="00C25B07"/>
    <w:rsid w:val="00C25CF3"/>
    <w:rsid w:val="00C25DF0"/>
    <w:rsid w:val="00C263E9"/>
    <w:rsid w:val="00C26AE7"/>
    <w:rsid w:val="00C26AFD"/>
    <w:rsid w:val="00C2775A"/>
    <w:rsid w:val="00C27CCE"/>
    <w:rsid w:val="00C305AD"/>
    <w:rsid w:val="00C3063A"/>
    <w:rsid w:val="00C30BAD"/>
    <w:rsid w:val="00C30C17"/>
    <w:rsid w:val="00C30C52"/>
    <w:rsid w:val="00C30D6D"/>
    <w:rsid w:val="00C3122C"/>
    <w:rsid w:val="00C315B8"/>
    <w:rsid w:val="00C31E8F"/>
    <w:rsid w:val="00C32D31"/>
    <w:rsid w:val="00C33556"/>
    <w:rsid w:val="00C335D2"/>
    <w:rsid w:val="00C335DA"/>
    <w:rsid w:val="00C33A81"/>
    <w:rsid w:val="00C33D3E"/>
    <w:rsid w:val="00C35067"/>
    <w:rsid w:val="00C3506B"/>
    <w:rsid w:val="00C3526A"/>
    <w:rsid w:val="00C35720"/>
    <w:rsid w:val="00C35F9F"/>
    <w:rsid w:val="00C362E0"/>
    <w:rsid w:val="00C3686D"/>
    <w:rsid w:val="00C36ED4"/>
    <w:rsid w:val="00C36F32"/>
    <w:rsid w:val="00C376CC"/>
    <w:rsid w:val="00C37C9F"/>
    <w:rsid w:val="00C400F7"/>
    <w:rsid w:val="00C406FC"/>
    <w:rsid w:val="00C407B9"/>
    <w:rsid w:val="00C407BD"/>
    <w:rsid w:val="00C40EC6"/>
    <w:rsid w:val="00C416D3"/>
    <w:rsid w:val="00C419AD"/>
    <w:rsid w:val="00C41B5F"/>
    <w:rsid w:val="00C42634"/>
    <w:rsid w:val="00C42B01"/>
    <w:rsid w:val="00C437BA"/>
    <w:rsid w:val="00C43C32"/>
    <w:rsid w:val="00C43CDD"/>
    <w:rsid w:val="00C44395"/>
    <w:rsid w:val="00C443B3"/>
    <w:rsid w:val="00C45096"/>
    <w:rsid w:val="00C452D4"/>
    <w:rsid w:val="00C453A8"/>
    <w:rsid w:val="00C458EF"/>
    <w:rsid w:val="00C45CE8"/>
    <w:rsid w:val="00C45E67"/>
    <w:rsid w:val="00C46409"/>
    <w:rsid w:val="00C46F06"/>
    <w:rsid w:val="00C47433"/>
    <w:rsid w:val="00C47BCC"/>
    <w:rsid w:val="00C47D56"/>
    <w:rsid w:val="00C47DA6"/>
    <w:rsid w:val="00C50184"/>
    <w:rsid w:val="00C50551"/>
    <w:rsid w:val="00C505D3"/>
    <w:rsid w:val="00C50986"/>
    <w:rsid w:val="00C50ABF"/>
    <w:rsid w:val="00C50EF2"/>
    <w:rsid w:val="00C51256"/>
    <w:rsid w:val="00C51566"/>
    <w:rsid w:val="00C516B7"/>
    <w:rsid w:val="00C516C4"/>
    <w:rsid w:val="00C51C1F"/>
    <w:rsid w:val="00C52433"/>
    <w:rsid w:val="00C526DF"/>
    <w:rsid w:val="00C52D62"/>
    <w:rsid w:val="00C52EF3"/>
    <w:rsid w:val="00C533D4"/>
    <w:rsid w:val="00C53882"/>
    <w:rsid w:val="00C53A4C"/>
    <w:rsid w:val="00C53AF4"/>
    <w:rsid w:val="00C5408E"/>
    <w:rsid w:val="00C5448D"/>
    <w:rsid w:val="00C54632"/>
    <w:rsid w:val="00C5477F"/>
    <w:rsid w:val="00C547B7"/>
    <w:rsid w:val="00C5503B"/>
    <w:rsid w:val="00C55304"/>
    <w:rsid w:val="00C5534D"/>
    <w:rsid w:val="00C55A32"/>
    <w:rsid w:val="00C56390"/>
    <w:rsid w:val="00C56393"/>
    <w:rsid w:val="00C564F2"/>
    <w:rsid w:val="00C56905"/>
    <w:rsid w:val="00C56F11"/>
    <w:rsid w:val="00C57EF5"/>
    <w:rsid w:val="00C60170"/>
    <w:rsid w:val="00C61F3A"/>
    <w:rsid w:val="00C62422"/>
    <w:rsid w:val="00C629CB"/>
    <w:rsid w:val="00C62B75"/>
    <w:rsid w:val="00C62D09"/>
    <w:rsid w:val="00C63278"/>
    <w:rsid w:val="00C6341D"/>
    <w:rsid w:val="00C63A18"/>
    <w:rsid w:val="00C63F8D"/>
    <w:rsid w:val="00C644F7"/>
    <w:rsid w:val="00C64E74"/>
    <w:rsid w:val="00C657B5"/>
    <w:rsid w:val="00C661E1"/>
    <w:rsid w:val="00C664D8"/>
    <w:rsid w:val="00C66686"/>
    <w:rsid w:val="00C66D00"/>
    <w:rsid w:val="00C66E4D"/>
    <w:rsid w:val="00C66EA1"/>
    <w:rsid w:val="00C678C4"/>
    <w:rsid w:val="00C67CA4"/>
    <w:rsid w:val="00C67EE4"/>
    <w:rsid w:val="00C704DB"/>
    <w:rsid w:val="00C71215"/>
    <w:rsid w:val="00C713DD"/>
    <w:rsid w:val="00C7216B"/>
    <w:rsid w:val="00C721D2"/>
    <w:rsid w:val="00C727BE"/>
    <w:rsid w:val="00C72D80"/>
    <w:rsid w:val="00C72FCC"/>
    <w:rsid w:val="00C732A9"/>
    <w:rsid w:val="00C73432"/>
    <w:rsid w:val="00C73448"/>
    <w:rsid w:val="00C73E2E"/>
    <w:rsid w:val="00C743B8"/>
    <w:rsid w:val="00C74546"/>
    <w:rsid w:val="00C748E2"/>
    <w:rsid w:val="00C75152"/>
    <w:rsid w:val="00C759BE"/>
    <w:rsid w:val="00C75F7B"/>
    <w:rsid w:val="00C766A6"/>
    <w:rsid w:val="00C76733"/>
    <w:rsid w:val="00C776F9"/>
    <w:rsid w:val="00C7776C"/>
    <w:rsid w:val="00C77C60"/>
    <w:rsid w:val="00C8053F"/>
    <w:rsid w:val="00C80D31"/>
    <w:rsid w:val="00C8153C"/>
    <w:rsid w:val="00C82941"/>
    <w:rsid w:val="00C82AC4"/>
    <w:rsid w:val="00C83793"/>
    <w:rsid w:val="00C8398D"/>
    <w:rsid w:val="00C84022"/>
    <w:rsid w:val="00C84BC2"/>
    <w:rsid w:val="00C85139"/>
    <w:rsid w:val="00C85657"/>
    <w:rsid w:val="00C86B4E"/>
    <w:rsid w:val="00C86C04"/>
    <w:rsid w:val="00C87230"/>
    <w:rsid w:val="00C8759C"/>
    <w:rsid w:val="00C90529"/>
    <w:rsid w:val="00C917E3"/>
    <w:rsid w:val="00C91B5B"/>
    <w:rsid w:val="00C91B5D"/>
    <w:rsid w:val="00C91C88"/>
    <w:rsid w:val="00C92087"/>
    <w:rsid w:val="00C92A41"/>
    <w:rsid w:val="00C939C3"/>
    <w:rsid w:val="00C94228"/>
    <w:rsid w:val="00C94A7F"/>
    <w:rsid w:val="00C94CF3"/>
    <w:rsid w:val="00C9535B"/>
    <w:rsid w:val="00C96735"/>
    <w:rsid w:val="00C96783"/>
    <w:rsid w:val="00C968F1"/>
    <w:rsid w:val="00C96D1C"/>
    <w:rsid w:val="00C96D56"/>
    <w:rsid w:val="00C977E6"/>
    <w:rsid w:val="00C97A72"/>
    <w:rsid w:val="00CA0020"/>
    <w:rsid w:val="00CA007F"/>
    <w:rsid w:val="00CA0835"/>
    <w:rsid w:val="00CA0B2E"/>
    <w:rsid w:val="00CA0D02"/>
    <w:rsid w:val="00CA18CA"/>
    <w:rsid w:val="00CA2557"/>
    <w:rsid w:val="00CA3263"/>
    <w:rsid w:val="00CA3302"/>
    <w:rsid w:val="00CA3A02"/>
    <w:rsid w:val="00CA43AB"/>
    <w:rsid w:val="00CA4605"/>
    <w:rsid w:val="00CA530B"/>
    <w:rsid w:val="00CA5413"/>
    <w:rsid w:val="00CA5674"/>
    <w:rsid w:val="00CA5BDA"/>
    <w:rsid w:val="00CA5C1A"/>
    <w:rsid w:val="00CA5F26"/>
    <w:rsid w:val="00CA62CC"/>
    <w:rsid w:val="00CA633F"/>
    <w:rsid w:val="00CA641E"/>
    <w:rsid w:val="00CA6880"/>
    <w:rsid w:val="00CA7131"/>
    <w:rsid w:val="00CA7345"/>
    <w:rsid w:val="00CA7554"/>
    <w:rsid w:val="00CA7558"/>
    <w:rsid w:val="00CA785F"/>
    <w:rsid w:val="00CA792A"/>
    <w:rsid w:val="00CA7949"/>
    <w:rsid w:val="00CA7D7D"/>
    <w:rsid w:val="00CB0107"/>
    <w:rsid w:val="00CB0920"/>
    <w:rsid w:val="00CB0941"/>
    <w:rsid w:val="00CB0C6E"/>
    <w:rsid w:val="00CB0C89"/>
    <w:rsid w:val="00CB1091"/>
    <w:rsid w:val="00CB1C7B"/>
    <w:rsid w:val="00CB226B"/>
    <w:rsid w:val="00CB229B"/>
    <w:rsid w:val="00CB33B4"/>
    <w:rsid w:val="00CB3A91"/>
    <w:rsid w:val="00CB3D93"/>
    <w:rsid w:val="00CB4441"/>
    <w:rsid w:val="00CB4B1A"/>
    <w:rsid w:val="00CB4CDD"/>
    <w:rsid w:val="00CB4E0B"/>
    <w:rsid w:val="00CB4E1F"/>
    <w:rsid w:val="00CB5A02"/>
    <w:rsid w:val="00CB5DA0"/>
    <w:rsid w:val="00CB618B"/>
    <w:rsid w:val="00CB6200"/>
    <w:rsid w:val="00CB6494"/>
    <w:rsid w:val="00CB75B2"/>
    <w:rsid w:val="00CB7865"/>
    <w:rsid w:val="00CB7881"/>
    <w:rsid w:val="00CB795D"/>
    <w:rsid w:val="00CC05C5"/>
    <w:rsid w:val="00CC0A1C"/>
    <w:rsid w:val="00CC152E"/>
    <w:rsid w:val="00CC15B5"/>
    <w:rsid w:val="00CC2468"/>
    <w:rsid w:val="00CC2493"/>
    <w:rsid w:val="00CC2DA4"/>
    <w:rsid w:val="00CC3222"/>
    <w:rsid w:val="00CC35F1"/>
    <w:rsid w:val="00CC35FF"/>
    <w:rsid w:val="00CC4FFC"/>
    <w:rsid w:val="00CC54AC"/>
    <w:rsid w:val="00CC57C9"/>
    <w:rsid w:val="00CC7BBE"/>
    <w:rsid w:val="00CD073A"/>
    <w:rsid w:val="00CD0E6E"/>
    <w:rsid w:val="00CD1590"/>
    <w:rsid w:val="00CD19EC"/>
    <w:rsid w:val="00CD1F6C"/>
    <w:rsid w:val="00CD1FA5"/>
    <w:rsid w:val="00CD23AE"/>
    <w:rsid w:val="00CD23CF"/>
    <w:rsid w:val="00CD27DF"/>
    <w:rsid w:val="00CD2B5A"/>
    <w:rsid w:val="00CD2D8A"/>
    <w:rsid w:val="00CD3406"/>
    <w:rsid w:val="00CD3475"/>
    <w:rsid w:val="00CD35E4"/>
    <w:rsid w:val="00CD3631"/>
    <w:rsid w:val="00CD379A"/>
    <w:rsid w:val="00CD3BAC"/>
    <w:rsid w:val="00CD3D9C"/>
    <w:rsid w:val="00CD3ED9"/>
    <w:rsid w:val="00CD3FF2"/>
    <w:rsid w:val="00CD4A65"/>
    <w:rsid w:val="00CD4D2F"/>
    <w:rsid w:val="00CD4FEC"/>
    <w:rsid w:val="00CD531F"/>
    <w:rsid w:val="00CD5DA1"/>
    <w:rsid w:val="00CD6305"/>
    <w:rsid w:val="00CD67EF"/>
    <w:rsid w:val="00CD6DDF"/>
    <w:rsid w:val="00CD6FA3"/>
    <w:rsid w:val="00CD7214"/>
    <w:rsid w:val="00CD7391"/>
    <w:rsid w:val="00CD7659"/>
    <w:rsid w:val="00CD786A"/>
    <w:rsid w:val="00CD7BB6"/>
    <w:rsid w:val="00CD7C6E"/>
    <w:rsid w:val="00CD7D74"/>
    <w:rsid w:val="00CD7E04"/>
    <w:rsid w:val="00CE0654"/>
    <w:rsid w:val="00CE08DA"/>
    <w:rsid w:val="00CE2184"/>
    <w:rsid w:val="00CE23C1"/>
    <w:rsid w:val="00CE2A47"/>
    <w:rsid w:val="00CE2EF8"/>
    <w:rsid w:val="00CE3384"/>
    <w:rsid w:val="00CE3B7F"/>
    <w:rsid w:val="00CE3C06"/>
    <w:rsid w:val="00CE3FA2"/>
    <w:rsid w:val="00CE41A0"/>
    <w:rsid w:val="00CE4958"/>
    <w:rsid w:val="00CE4AF2"/>
    <w:rsid w:val="00CE5333"/>
    <w:rsid w:val="00CE5856"/>
    <w:rsid w:val="00CE5918"/>
    <w:rsid w:val="00CE5A26"/>
    <w:rsid w:val="00CE68E2"/>
    <w:rsid w:val="00CE6CBE"/>
    <w:rsid w:val="00CE706E"/>
    <w:rsid w:val="00CE70B1"/>
    <w:rsid w:val="00CE7AE4"/>
    <w:rsid w:val="00CE7D48"/>
    <w:rsid w:val="00CE7E7F"/>
    <w:rsid w:val="00CF035A"/>
    <w:rsid w:val="00CF0A4C"/>
    <w:rsid w:val="00CF150A"/>
    <w:rsid w:val="00CF2027"/>
    <w:rsid w:val="00CF2225"/>
    <w:rsid w:val="00CF25E7"/>
    <w:rsid w:val="00CF29ED"/>
    <w:rsid w:val="00CF2B22"/>
    <w:rsid w:val="00CF2C7F"/>
    <w:rsid w:val="00CF3C77"/>
    <w:rsid w:val="00CF3D53"/>
    <w:rsid w:val="00CF45A2"/>
    <w:rsid w:val="00CF4C64"/>
    <w:rsid w:val="00CF52E7"/>
    <w:rsid w:val="00CF57C1"/>
    <w:rsid w:val="00CF59EE"/>
    <w:rsid w:val="00CF64B5"/>
    <w:rsid w:val="00CF734B"/>
    <w:rsid w:val="00CF7853"/>
    <w:rsid w:val="00CF7E08"/>
    <w:rsid w:val="00CF7F82"/>
    <w:rsid w:val="00D004ED"/>
    <w:rsid w:val="00D01614"/>
    <w:rsid w:val="00D01DF6"/>
    <w:rsid w:val="00D0260F"/>
    <w:rsid w:val="00D02D51"/>
    <w:rsid w:val="00D032F6"/>
    <w:rsid w:val="00D03508"/>
    <w:rsid w:val="00D03708"/>
    <w:rsid w:val="00D03856"/>
    <w:rsid w:val="00D05A4D"/>
    <w:rsid w:val="00D05DD3"/>
    <w:rsid w:val="00D05E28"/>
    <w:rsid w:val="00D05FFF"/>
    <w:rsid w:val="00D06047"/>
    <w:rsid w:val="00D06776"/>
    <w:rsid w:val="00D06E46"/>
    <w:rsid w:val="00D06F95"/>
    <w:rsid w:val="00D0701E"/>
    <w:rsid w:val="00D07546"/>
    <w:rsid w:val="00D07A8C"/>
    <w:rsid w:val="00D101F2"/>
    <w:rsid w:val="00D1158C"/>
    <w:rsid w:val="00D11600"/>
    <w:rsid w:val="00D11643"/>
    <w:rsid w:val="00D119A2"/>
    <w:rsid w:val="00D11C0E"/>
    <w:rsid w:val="00D11C1E"/>
    <w:rsid w:val="00D124CF"/>
    <w:rsid w:val="00D12DFD"/>
    <w:rsid w:val="00D12E31"/>
    <w:rsid w:val="00D137F9"/>
    <w:rsid w:val="00D1458C"/>
    <w:rsid w:val="00D149BA"/>
    <w:rsid w:val="00D14F5F"/>
    <w:rsid w:val="00D159F7"/>
    <w:rsid w:val="00D160B6"/>
    <w:rsid w:val="00D1620E"/>
    <w:rsid w:val="00D16867"/>
    <w:rsid w:val="00D16EEC"/>
    <w:rsid w:val="00D17A64"/>
    <w:rsid w:val="00D2047A"/>
    <w:rsid w:val="00D20631"/>
    <w:rsid w:val="00D206B1"/>
    <w:rsid w:val="00D207FC"/>
    <w:rsid w:val="00D21CD1"/>
    <w:rsid w:val="00D21E8B"/>
    <w:rsid w:val="00D2201E"/>
    <w:rsid w:val="00D22425"/>
    <w:rsid w:val="00D2260B"/>
    <w:rsid w:val="00D22BF5"/>
    <w:rsid w:val="00D22C7E"/>
    <w:rsid w:val="00D22D49"/>
    <w:rsid w:val="00D22D75"/>
    <w:rsid w:val="00D22F66"/>
    <w:rsid w:val="00D23930"/>
    <w:rsid w:val="00D23A23"/>
    <w:rsid w:val="00D23A92"/>
    <w:rsid w:val="00D23BEC"/>
    <w:rsid w:val="00D23E7C"/>
    <w:rsid w:val="00D24079"/>
    <w:rsid w:val="00D248BD"/>
    <w:rsid w:val="00D24D8A"/>
    <w:rsid w:val="00D24DA4"/>
    <w:rsid w:val="00D25235"/>
    <w:rsid w:val="00D25383"/>
    <w:rsid w:val="00D2539A"/>
    <w:rsid w:val="00D25670"/>
    <w:rsid w:val="00D26795"/>
    <w:rsid w:val="00D26B7F"/>
    <w:rsid w:val="00D26DE3"/>
    <w:rsid w:val="00D2758E"/>
    <w:rsid w:val="00D2794D"/>
    <w:rsid w:val="00D301FF"/>
    <w:rsid w:val="00D310E7"/>
    <w:rsid w:val="00D31841"/>
    <w:rsid w:val="00D31B4A"/>
    <w:rsid w:val="00D31B5D"/>
    <w:rsid w:val="00D31FF7"/>
    <w:rsid w:val="00D3257F"/>
    <w:rsid w:val="00D32B46"/>
    <w:rsid w:val="00D32C3F"/>
    <w:rsid w:val="00D331CF"/>
    <w:rsid w:val="00D33C63"/>
    <w:rsid w:val="00D33DD0"/>
    <w:rsid w:val="00D340E2"/>
    <w:rsid w:val="00D347EA"/>
    <w:rsid w:val="00D356AB"/>
    <w:rsid w:val="00D35FD1"/>
    <w:rsid w:val="00D36696"/>
    <w:rsid w:val="00D36887"/>
    <w:rsid w:val="00D368B7"/>
    <w:rsid w:val="00D369CD"/>
    <w:rsid w:val="00D37563"/>
    <w:rsid w:val="00D3761A"/>
    <w:rsid w:val="00D379EB"/>
    <w:rsid w:val="00D400B8"/>
    <w:rsid w:val="00D4015E"/>
    <w:rsid w:val="00D4022C"/>
    <w:rsid w:val="00D405FE"/>
    <w:rsid w:val="00D41023"/>
    <w:rsid w:val="00D413D9"/>
    <w:rsid w:val="00D41C6C"/>
    <w:rsid w:val="00D42465"/>
    <w:rsid w:val="00D42E5B"/>
    <w:rsid w:val="00D434FC"/>
    <w:rsid w:val="00D439D1"/>
    <w:rsid w:val="00D43C68"/>
    <w:rsid w:val="00D4405D"/>
    <w:rsid w:val="00D44494"/>
    <w:rsid w:val="00D444B2"/>
    <w:rsid w:val="00D453E4"/>
    <w:rsid w:val="00D461C0"/>
    <w:rsid w:val="00D46789"/>
    <w:rsid w:val="00D47226"/>
    <w:rsid w:val="00D477F8"/>
    <w:rsid w:val="00D478C2"/>
    <w:rsid w:val="00D47CBC"/>
    <w:rsid w:val="00D47E5C"/>
    <w:rsid w:val="00D5082D"/>
    <w:rsid w:val="00D50ACF"/>
    <w:rsid w:val="00D50B21"/>
    <w:rsid w:val="00D50EDE"/>
    <w:rsid w:val="00D51349"/>
    <w:rsid w:val="00D519CA"/>
    <w:rsid w:val="00D5231A"/>
    <w:rsid w:val="00D527AF"/>
    <w:rsid w:val="00D529E1"/>
    <w:rsid w:val="00D53481"/>
    <w:rsid w:val="00D534C2"/>
    <w:rsid w:val="00D53669"/>
    <w:rsid w:val="00D538EF"/>
    <w:rsid w:val="00D5410F"/>
    <w:rsid w:val="00D54485"/>
    <w:rsid w:val="00D564DF"/>
    <w:rsid w:val="00D565DC"/>
    <w:rsid w:val="00D56921"/>
    <w:rsid w:val="00D56EA9"/>
    <w:rsid w:val="00D57254"/>
    <w:rsid w:val="00D5738C"/>
    <w:rsid w:val="00D576DD"/>
    <w:rsid w:val="00D577C7"/>
    <w:rsid w:val="00D57CB4"/>
    <w:rsid w:val="00D609A6"/>
    <w:rsid w:val="00D60ED6"/>
    <w:rsid w:val="00D61477"/>
    <w:rsid w:val="00D6158E"/>
    <w:rsid w:val="00D6164C"/>
    <w:rsid w:val="00D616EE"/>
    <w:rsid w:val="00D617C5"/>
    <w:rsid w:val="00D618E5"/>
    <w:rsid w:val="00D6199B"/>
    <w:rsid w:val="00D619E2"/>
    <w:rsid w:val="00D62036"/>
    <w:rsid w:val="00D620CC"/>
    <w:rsid w:val="00D6210E"/>
    <w:rsid w:val="00D6333E"/>
    <w:rsid w:val="00D634B8"/>
    <w:rsid w:val="00D6380D"/>
    <w:rsid w:val="00D63940"/>
    <w:rsid w:val="00D63EF3"/>
    <w:rsid w:val="00D641E5"/>
    <w:rsid w:val="00D642C1"/>
    <w:rsid w:val="00D64441"/>
    <w:rsid w:val="00D646A0"/>
    <w:rsid w:val="00D649A8"/>
    <w:rsid w:val="00D64EA1"/>
    <w:rsid w:val="00D65497"/>
    <w:rsid w:val="00D654DA"/>
    <w:rsid w:val="00D65FEE"/>
    <w:rsid w:val="00D6609E"/>
    <w:rsid w:val="00D660A8"/>
    <w:rsid w:val="00D6658C"/>
    <w:rsid w:val="00D66DF0"/>
    <w:rsid w:val="00D67A9F"/>
    <w:rsid w:val="00D67C20"/>
    <w:rsid w:val="00D70C1B"/>
    <w:rsid w:val="00D70E5C"/>
    <w:rsid w:val="00D7146C"/>
    <w:rsid w:val="00D7165C"/>
    <w:rsid w:val="00D718CD"/>
    <w:rsid w:val="00D72A95"/>
    <w:rsid w:val="00D72FF6"/>
    <w:rsid w:val="00D7416F"/>
    <w:rsid w:val="00D74A68"/>
    <w:rsid w:val="00D74C01"/>
    <w:rsid w:val="00D74E16"/>
    <w:rsid w:val="00D74EA6"/>
    <w:rsid w:val="00D7512B"/>
    <w:rsid w:val="00D75386"/>
    <w:rsid w:val="00D755F2"/>
    <w:rsid w:val="00D75803"/>
    <w:rsid w:val="00D762AC"/>
    <w:rsid w:val="00D764A2"/>
    <w:rsid w:val="00D769FA"/>
    <w:rsid w:val="00D76C39"/>
    <w:rsid w:val="00D76E0A"/>
    <w:rsid w:val="00D775E7"/>
    <w:rsid w:val="00D77B9E"/>
    <w:rsid w:val="00D77F95"/>
    <w:rsid w:val="00D804C7"/>
    <w:rsid w:val="00D80D17"/>
    <w:rsid w:val="00D81796"/>
    <w:rsid w:val="00D819B3"/>
    <w:rsid w:val="00D81BC6"/>
    <w:rsid w:val="00D81CA9"/>
    <w:rsid w:val="00D8230C"/>
    <w:rsid w:val="00D823C1"/>
    <w:rsid w:val="00D82529"/>
    <w:rsid w:val="00D82F7F"/>
    <w:rsid w:val="00D83324"/>
    <w:rsid w:val="00D839D8"/>
    <w:rsid w:val="00D83A45"/>
    <w:rsid w:val="00D83F9E"/>
    <w:rsid w:val="00D840C2"/>
    <w:rsid w:val="00D842EE"/>
    <w:rsid w:val="00D84562"/>
    <w:rsid w:val="00D84891"/>
    <w:rsid w:val="00D84BE2"/>
    <w:rsid w:val="00D85476"/>
    <w:rsid w:val="00D85C16"/>
    <w:rsid w:val="00D85FCB"/>
    <w:rsid w:val="00D86169"/>
    <w:rsid w:val="00D86875"/>
    <w:rsid w:val="00D872B2"/>
    <w:rsid w:val="00D8732E"/>
    <w:rsid w:val="00D87506"/>
    <w:rsid w:val="00D9060E"/>
    <w:rsid w:val="00D906FC"/>
    <w:rsid w:val="00D91294"/>
    <w:rsid w:val="00D913A0"/>
    <w:rsid w:val="00D917D5"/>
    <w:rsid w:val="00D9186A"/>
    <w:rsid w:val="00D91903"/>
    <w:rsid w:val="00D920D6"/>
    <w:rsid w:val="00D9238C"/>
    <w:rsid w:val="00D92C35"/>
    <w:rsid w:val="00D92D47"/>
    <w:rsid w:val="00D93BED"/>
    <w:rsid w:val="00D94052"/>
    <w:rsid w:val="00D94213"/>
    <w:rsid w:val="00D945FD"/>
    <w:rsid w:val="00D94BEB"/>
    <w:rsid w:val="00D94C3D"/>
    <w:rsid w:val="00D94EA5"/>
    <w:rsid w:val="00D95E18"/>
    <w:rsid w:val="00D95F32"/>
    <w:rsid w:val="00D96045"/>
    <w:rsid w:val="00D967AA"/>
    <w:rsid w:val="00D96B28"/>
    <w:rsid w:val="00DA0123"/>
    <w:rsid w:val="00DA024A"/>
    <w:rsid w:val="00DA0434"/>
    <w:rsid w:val="00DA07EE"/>
    <w:rsid w:val="00DA0A58"/>
    <w:rsid w:val="00DA0FC4"/>
    <w:rsid w:val="00DA11CE"/>
    <w:rsid w:val="00DA1422"/>
    <w:rsid w:val="00DA1C85"/>
    <w:rsid w:val="00DA1CB7"/>
    <w:rsid w:val="00DA1CC9"/>
    <w:rsid w:val="00DA21BF"/>
    <w:rsid w:val="00DA2504"/>
    <w:rsid w:val="00DA2E58"/>
    <w:rsid w:val="00DA328E"/>
    <w:rsid w:val="00DA344D"/>
    <w:rsid w:val="00DA38B1"/>
    <w:rsid w:val="00DA3AA6"/>
    <w:rsid w:val="00DA3BB8"/>
    <w:rsid w:val="00DA46C1"/>
    <w:rsid w:val="00DA475F"/>
    <w:rsid w:val="00DA504A"/>
    <w:rsid w:val="00DA6917"/>
    <w:rsid w:val="00DA69F1"/>
    <w:rsid w:val="00DA6F03"/>
    <w:rsid w:val="00DA70DD"/>
    <w:rsid w:val="00DA7A6C"/>
    <w:rsid w:val="00DB088F"/>
    <w:rsid w:val="00DB09BE"/>
    <w:rsid w:val="00DB0B4A"/>
    <w:rsid w:val="00DB1487"/>
    <w:rsid w:val="00DB15DB"/>
    <w:rsid w:val="00DB177B"/>
    <w:rsid w:val="00DB19B4"/>
    <w:rsid w:val="00DB19F1"/>
    <w:rsid w:val="00DB26AE"/>
    <w:rsid w:val="00DB2998"/>
    <w:rsid w:val="00DB2B35"/>
    <w:rsid w:val="00DB3D7F"/>
    <w:rsid w:val="00DB4411"/>
    <w:rsid w:val="00DB466D"/>
    <w:rsid w:val="00DB5672"/>
    <w:rsid w:val="00DB5FD0"/>
    <w:rsid w:val="00DB65E5"/>
    <w:rsid w:val="00DB71D6"/>
    <w:rsid w:val="00DB71DE"/>
    <w:rsid w:val="00DB7292"/>
    <w:rsid w:val="00DB7395"/>
    <w:rsid w:val="00DB75C2"/>
    <w:rsid w:val="00DB7E2C"/>
    <w:rsid w:val="00DC027B"/>
    <w:rsid w:val="00DC049F"/>
    <w:rsid w:val="00DC06E5"/>
    <w:rsid w:val="00DC0A64"/>
    <w:rsid w:val="00DC0FC4"/>
    <w:rsid w:val="00DC1694"/>
    <w:rsid w:val="00DC1B9A"/>
    <w:rsid w:val="00DC1BB7"/>
    <w:rsid w:val="00DC20F9"/>
    <w:rsid w:val="00DC20FE"/>
    <w:rsid w:val="00DC22E5"/>
    <w:rsid w:val="00DC2344"/>
    <w:rsid w:val="00DC2601"/>
    <w:rsid w:val="00DC2CC3"/>
    <w:rsid w:val="00DC2E4F"/>
    <w:rsid w:val="00DC2F30"/>
    <w:rsid w:val="00DC3718"/>
    <w:rsid w:val="00DC384C"/>
    <w:rsid w:val="00DC40C4"/>
    <w:rsid w:val="00DC418E"/>
    <w:rsid w:val="00DC4AFD"/>
    <w:rsid w:val="00DC4D87"/>
    <w:rsid w:val="00DC4D8A"/>
    <w:rsid w:val="00DC573A"/>
    <w:rsid w:val="00DC5874"/>
    <w:rsid w:val="00DC5FFB"/>
    <w:rsid w:val="00DC686A"/>
    <w:rsid w:val="00DC6DF6"/>
    <w:rsid w:val="00DC7BFE"/>
    <w:rsid w:val="00DD08C7"/>
    <w:rsid w:val="00DD0D6C"/>
    <w:rsid w:val="00DD1A10"/>
    <w:rsid w:val="00DD200D"/>
    <w:rsid w:val="00DD23B7"/>
    <w:rsid w:val="00DD267A"/>
    <w:rsid w:val="00DD2707"/>
    <w:rsid w:val="00DD2990"/>
    <w:rsid w:val="00DD2C83"/>
    <w:rsid w:val="00DD2F6F"/>
    <w:rsid w:val="00DD2FE9"/>
    <w:rsid w:val="00DD33EC"/>
    <w:rsid w:val="00DD39D5"/>
    <w:rsid w:val="00DD3A7E"/>
    <w:rsid w:val="00DD3E59"/>
    <w:rsid w:val="00DD434E"/>
    <w:rsid w:val="00DD4402"/>
    <w:rsid w:val="00DD527F"/>
    <w:rsid w:val="00DD5A4F"/>
    <w:rsid w:val="00DD5CB6"/>
    <w:rsid w:val="00DD5EB1"/>
    <w:rsid w:val="00DD60D0"/>
    <w:rsid w:val="00DD6200"/>
    <w:rsid w:val="00DD686C"/>
    <w:rsid w:val="00DD6B17"/>
    <w:rsid w:val="00DD6E28"/>
    <w:rsid w:val="00DD6E86"/>
    <w:rsid w:val="00DD6EF9"/>
    <w:rsid w:val="00DE0ACC"/>
    <w:rsid w:val="00DE0E5D"/>
    <w:rsid w:val="00DE1058"/>
    <w:rsid w:val="00DE2790"/>
    <w:rsid w:val="00DE2837"/>
    <w:rsid w:val="00DE3546"/>
    <w:rsid w:val="00DE3AB5"/>
    <w:rsid w:val="00DE447F"/>
    <w:rsid w:val="00DE48F0"/>
    <w:rsid w:val="00DE4A77"/>
    <w:rsid w:val="00DE5342"/>
    <w:rsid w:val="00DE571C"/>
    <w:rsid w:val="00DE5DA2"/>
    <w:rsid w:val="00DE65C9"/>
    <w:rsid w:val="00DE68EE"/>
    <w:rsid w:val="00DE6A7C"/>
    <w:rsid w:val="00DE6D24"/>
    <w:rsid w:val="00DE6F9F"/>
    <w:rsid w:val="00DE704C"/>
    <w:rsid w:val="00DE7122"/>
    <w:rsid w:val="00DE7285"/>
    <w:rsid w:val="00DE7BF6"/>
    <w:rsid w:val="00DE7C40"/>
    <w:rsid w:val="00DF0EA5"/>
    <w:rsid w:val="00DF1530"/>
    <w:rsid w:val="00DF1A59"/>
    <w:rsid w:val="00DF1D0B"/>
    <w:rsid w:val="00DF1F1D"/>
    <w:rsid w:val="00DF23A5"/>
    <w:rsid w:val="00DF2646"/>
    <w:rsid w:val="00DF2C30"/>
    <w:rsid w:val="00DF2D28"/>
    <w:rsid w:val="00DF302F"/>
    <w:rsid w:val="00DF33A2"/>
    <w:rsid w:val="00DF3729"/>
    <w:rsid w:val="00DF3CEB"/>
    <w:rsid w:val="00DF3CF2"/>
    <w:rsid w:val="00DF4C6E"/>
    <w:rsid w:val="00DF4D58"/>
    <w:rsid w:val="00DF50D8"/>
    <w:rsid w:val="00DF5E4F"/>
    <w:rsid w:val="00DF60E7"/>
    <w:rsid w:val="00DF6666"/>
    <w:rsid w:val="00DF739B"/>
    <w:rsid w:val="00DF745E"/>
    <w:rsid w:val="00DF762E"/>
    <w:rsid w:val="00DF7CA3"/>
    <w:rsid w:val="00DF7DDD"/>
    <w:rsid w:val="00DF7DEC"/>
    <w:rsid w:val="00E002B2"/>
    <w:rsid w:val="00E0044E"/>
    <w:rsid w:val="00E00816"/>
    <w:rsid w:val="00E00EF0"/>
    <w:rsid w:val="00E0121F"/>
    <w:rsid w:val="00E01B04"/>
    <w:rsid w:val="00E0239F"/>
    <w:rsid w:val="00E0267B"/>
    <w:rsid w:val="00E02F8D"/>
    <w:rsid w:val="00E04441"/>
    <w:rsid w:val="00E04A55"/>
    <w:rsid w:val="00E04D2D"/>
    <w:rsid w:val="00E056CD"/>
    <w:rsid w:val="00E05758"/>
    <w:rsid w:val="00E057EB"/>
    <w:rsid w:val="00E05F03"/>
    <w:rsid w:val="00E06370"/>
    <w:rsid w:val="00E068D3"/>
    <w:rsid w:val="00E06B7B"/>
    <w:rsid w:val="00E06E20"/>
    <w:rsid w:val="00E07DD9"/>
    <w:rsid w:val="00E1006E"/>
    <w:rsid w:val="00E102F8"/>
    <w:rsid w:val="00E107A1"/>
    <w:rsid w:val="00E121C5"/>
    <w:rsid w:val="00E12FCF"/>
    <w:rsid w:val="00E13273"/>
    <w:rsid w:val="00E13379"/>
    <w:rsid w:val="00E139EE"/>
    <w:rsid w:val="00E148DD"/>
    <w:rsid w:val="00E14D64"/>
    <w:rsid w:val="00E14D83"/>
    <w:rsid w:val="00E14FA6"/>
    <w:rsid w:val="00E15A0D"/>
    <w:rsid w:val="00E162CE"/>
    <w:rsid w:val="00E16640"/>
    <w:rsid w:val="00E16A3A"/>
    <w:rsid w:val="00E16DAA"/>
    <w:rsid w:val="00E172C6"/>
    <w:rsid w:val="00E1740F"/>
    <w:rsid w:val="00E200CF"/>
    <w:rsid w:val="00E20834"/>
    <w:rsid w:val="00E20CBA"/>
    <w:rsid w:val="00E21000"/>
    <w:rsid w:val="00E21977"/>
    <w:rsid w:val="00E21DC9"/>
    <w:rsid w:val="00E22571"/>
    <w:rsid w:val="00E226D7"/>
    <w:rsid w:val="00E22A98"/>
    <w:rsid w:val="00E2307E"/>
    <w:rsid w:val="00E23886"/>
    <w:rsid w:val="00E23962"/>
    <w:rsid w:val="00E23AFD"/>
    <w:rsid w:val="00E24287"/>
    <w:rsid w:val="00E24672"/>
    <w:rsid w:val="00E258C8"/>
    <w:rsid w:val="00E2594E"/>
    <w:rsid w:val="00E265BC"/>
    <w:rsid w:val="00E26AE9"/>
    <w:rsid w:val="00E27FA6"/>
    <w:rsid w:val="00E30064"/>
    <w:rsid w:val="00E3038F"/>
    <w:rsid w:val="00E31090"/>
    <w:rsid w:val="00E31152"/>
    <w:rsid w:val="00E31367"/>
    <w:rsid w:val="00E3181C"/>
    <w:rsid w:val="00E31B01"/>
    <w:rsid w:val="00E31EAD"/>
    <w:rsid w:val="00E32817"/>
    <w:rsid w:val="00E32BFD"/>
    <w:rsid w:val="00E32EF3"/>
    <w:rsid w:val="00E32F64"/>
    <w:rsid w:val="00E33117"/>
    <w:rsid w:val="00E33A78"/>
    <w:rsid w:val="00E33B9B"/>
    <w:rsid w:val="00E33DA5"/>
    <w:rsid w:val="00E33DDF"/>
    <w:rsid w:val="00E33E21"/>
    <w:rsid w:val="00E34BC4"/>
    <w:rsid w:val="00E3540C"/>
    <w:rsid w:val="00E36187"/>
    <w:rsid w:val="00E36332"/>
    <w:rsid w:val="00E368CF"/>
    <w:rsid w:val="00E36C4D"/>
    <w:rsid w:val="00E36C9B"/>
    <w:rsid w:val="00E37638"/>
    <w:rsid w:val="00E37D90"/>
    <w:rsid w:val="00E37E9D"/>
    <w:rsid w:val="00E40D59"/>
    <w:rsid w:val="00E41838"/>
    <w:rsid w:val="00E41B71"/>
    <w:rsid w:val="00E41C0B"/>
    <w:rsid w:val="00E42569"/>
    <w:rsid w:val="00E42FB6"/>
    <w:rsid w:val="00E434A0"/>
    <w:rsid w:val="00E442CD"/>
    <w:rsid w:val="00E44D30"/>
    <w:rsid w:val="00E450AB"/>
    <w:rsid w:val="00E45895"/>
    <w:rsid w:val="00E4597F"/>
    <w:rsid w:val="00E45BC8"/>
    <w:rsid w:val="00E469BD"/>
    <w:rsid w:val="00E46A46"/>
    <w:rsid w:val="00E46BBB"/>
    <w:rsid w:val="00E46CB7"/>
    <w:rsid w:val="00E47032"/>
    <w:rsid w:val="00E4723D"/>
    <w:rsid w:val="00E47582"/>
    <w:rsid w:val="00E47FD2"/>
    <w:rsid w:val="00E5077C"/>
    <w:rsid w:val="00E5082C"/>
    <w:rsid w:val="00E509B0"/>
    <w:rsid w:val="00E50ADE"/>
    <w:rsid w:val="00E50EC8"/>
    <w:rsid w:val="00E511B9"/>
    <w:rsid w:val="00E5159B"/>
    <w:rsid w:val="00E515C6"/>
    <w:rsid w:val="00E519B5"/>
    <w:rsid w:val="00E51ED5"/>
    <w:rsid w:val="00E51F3C"/>
    <w:rsid w:val="00E525D8"/>
    <w:rsid w:val="00E52E0D"/>
    <w:rsid w:val="00E52EB1"/>
    <w:rsid w:val="00E52FE2"/>
    <w:rsid w:val="00E534D2"/>
    <w:rsid w:val="00E53542"/>
    <w:rsid w:val="00E53D5F"/>
    <w:rsid w:val="00E54057"/>
    <w:rsid w:val="00E544D6"/>
    <w:rsid w:val="00E54587"/>
    <w:rsid w:val="00E54629"/>
    <w:rsid w:val="00E54715"/>
    <w:rsid w:val="00E54D6B"/>
    <w:rsid w:val="00E54E6F"/>
    <w:rsid w:val="00E54F4F"/>
    <w:rsid w:val="00E55193"/>
    <w:rsid w:val="00E55338"/>
    <w:rsid w:val="00E557D8"/>
    <w:rsid w:val="00E5596D"/>
    <w:rsid w:val="00E564C7"/>
    <w:rsid w:val="00E569AF"/>
    <w:rsid w:val="00E56A98"/>
    <w:rsid w:val="00E5774E"/>
    <w:rsid w:val="00E57EEB"/>
    <w:rsid w:val="00E600D6"/>
    <w:rsid w:val="00E60318"/>
    <w:rsid w:val="00E60BA8"/>
    <w:rsid w:val="00E60BF2"/>
    <w:rsid w:val="00E60F35"/>
    <w:rsid w:val="00E6126F"/>
    <w:rsid w:val="00E61E25"/>
    <w:rsid w:val="00E61E28"/>
    <w:rsid w:val="00E628E4"/>
    <w:rsid w:val="00E62A0F"/>
    <w:rsid w:val="00E632C1"/>
    <w:rsid w:val="00E63339"/>
    <w:rsid w:val="00E63A06"/>
    <w:rsid w:val="00E63D8E"/>
    <w:rsid w:val="00E64735"/>
    <w:rsid w:val="00E647F7"/>
    <w:rsid w:val="00E65302"/>
    <w:rsid w:val="00E656E8"/>
    <w:rsid w:val="00E658F7"/>
    <w:rsid w:val="00E65B23"/>
    <w:rsid w:val="00E65FF5"/>
    <w:rsid w:val="00E66297"/>
    <w:rsid w:val="00E663B4"/>
    <w:rsid w:val="00E66857"/>
    <w:rsid w:val="00E66B6C"/>
    <w:rsid w:val="00E66DEE"/>
    <w:rsid w:val="00E66E3C"/>
    <w:rsid w:val="00E67556"/>
    <w:rsid w:val="00E70484"/>
    <w:rsid w:val="00E70DDD"/>
    <w:rsid w:val="00E7145F"/>
    <w:rsid w:val="00E71E2E"/>
    <w:rsid w:val="00E72398"/>
    <w:rsid w:val="00E7252F"/>
    <w:rsid w:val="00E73FC2"/>
    <w:rsid w:val="00E74481"/>
    <w:rsid w:val="00E74517"/>
    <w:rsid w:val="00E74FDF"/>
    <w:rsid w:val="00E751D1"/>
    <w:rsid w:val="00E752B8"/>
    <w:rsid w:val="00E7546C"/>
    <w:rsid w:val="00E755D7"/>
    <w:rsid w:val="00E7566D"/>
    <w:rsid w:val="00E76E91"/>
    <w:rsid w:val="00E76FD9"/>
    <w:rsid w:val="00E771A8"/>
    <w:rsid w:val="00E774B4"/>
    <w:rsid w:val="00E778F5"/>
    <w:rsid w:val="00E80833"/>
    <w:rsid w:val="00E80E7C"/>
    <w:rsid w:val="00E80E9F"/>
    <w:rsid w:val="00E8100D"/>
    <w:rsid w:val="00E81431"/>
    <w:rsid w:val="00E81779"/>
    <w:rsid w:val="00E81922"/>
    <w:rsid w:val="00E8205B"/>
    <w:rsid w:val="00E82444"/>
    <w:rsid w:val="00E82DCE"/>
    <w:rsid w:val="00E832B4"/>
    <w:rsid w:val="00E8341C"/>
    <w:rsid w:val="00E842F8"/>
    <w:rsid w:val="00E84D49"/>
    <w:rsid w:val="00E84DF6"/>
    <w:rsid w:val="00E85004"/>
    <w:rsid w:val="00E85489"/>
    <w:rsid w:val="00E859C4"/>
    <w:rsid w:val="00E8602B"/>
    <w:rsid w:val="00E866F2"/>
    <w:rsid w:val="00E86B5F"/>
    <w:rsid w:val="00E87D05"/>
    <w:rsid w:val="00E9018F"/>
    <w:rsid w:val="00E903ED"/>
    <w:rsid w:val="00E913B8"/>
    <w:rsid w:val="00E91F96"/>
    <w:rsid w:val="00E924CC"/>
    <w:rsid w:val="00E92E99"/>
    <w:rsid w:val="00E931ED"/>
    <w:rsid w:val="00E935DF"/>
    <w:rsid w:val="00E937B8"/>
    <w:rsid w:val="00E94816"/>
    <w:rsid w:val="00E95063"/>
    <w:rsid w:val="00E9589E"/>
    <w:rsid w:val="00E95987"/>
    <w:rsid w:val="00E95B3F"/>
    <w:rsid w:val="00E95BAF"/>
    <w:rsid w:val="00E95FCA"/>
    <w:rsid w:val="00E961F7"/>
    <w:rsid w:val="00E968FD"/>
    <w:rsid w:val="00E96AEE"/>
    <w:rsid w:val="00E96D55"/>
    <w:rsid w:val="00E97993"/>
    <w:rsid w:val="00E97A91"/>
    <w:rsid w:val="00E97EDC"/>
    <w:rsid w:val="00EA02F2"/>
    <w:rsid w:val="00EA04CF"/>
    <w:rsid w:val="00EA0D5D"/>
    <w:rsid w:val="00EA1192"/>
    <w:rsid w:val="00EA153F"/>
    <w:rsid w:val="00EA182E"/>
    <w:rsid w:val="00EA1B5F"/>
    <w:rsid w:val="00EA1C6C"/>
    <w:rsid w:val="00EA2788"/>
    <w:rsid w:val="00EA2BC4"/>
    <w:rsid w:val="00EA2C6E"/>
    <w:rsid w:val="00EA30D8"/>
    <w:rsid w:val="00EA331E"/>
    <w:rsid w:val="00EA34F6"/>
    <w:rsid w:val="00EA38A2"/>
    <w:rsid w:val="00EA4422"/>
    <w:rsid w:val="00EA44C5"/>
    <w:rsid w:val="00EA461A"/>
    <w:rsid w:val="00EA477C"/>
    <w:rsid w:val="00EA4964"/>
    <w:rsid w:val="00EA4F1A"/>
    <w:rsid w:val="00EA584E"/>
    <w:rsid w:val="00EA5FE7"/>
    <w:rsid w:val="00EA5FF6"/>
    <w:rsid w:val="00EA7C69"/>
    <w:rsid w:val="00EB02DE"/>
    <w:rsid w:val="00EB0820"/>
    <w:rsid w:val="00EB0A07"/>
    <w:rsid w:val="00EB0D57"/>
    <w:rsid w:val="00EB10EE"/>
    <w:rsid w:val="00EB1B69"/>
    <w:rsid w:val="00EB1C78"/>
    <w:rsid w:val="00EB33DE"/>
    <w:rsid w:val="00EB399A"/>
    <w:rsid w:val="00EB3B46"/>
    <w:rsid w:val="00EB412A"/>
    <w:rsid w:val="00EB477E"/>
    <w:rsid w:val="00EB4A21"/>
    <w:rsid w:val="00EB4B60"/>
    <w:rsid w:val="00EB4F08"/>
    <w:rsid w:val="00EB4FCD"/>
    <w:rsid w:val="00EB502C"/>
    <w:rsid w:val="00EB51FF"/>
    <w:rsid w:val="00EB54F2"/>
    <w:rsid w:val="00EB598E"/>
    <w:rsid w:val="00EB5CD3"/>
    <w:rsid w:val="00EB5E0B"/>
    <w:rsid w:val="00EB68C9"/>
    <w:rsid w:val="00EB6D58"/>
    <w:rsid w:val="00EC02E0"/>
    <w:rsid w:val="00EC02E1"/>
    <w:rsid w:val="00EC038C"/>
    <w:rsid w:val="00EC0A2D"/>
    <w:rsid w:val="00EC0D97"/>
    <w:rsid w:val="00EC1432"/>
    <w:rsid w:val="00EC2795"/>
    <w:rsid w:val="00EC2926"/>
    <w:rsid w:val="00EC2962"/>
    <w:rsid w:val="00EC2E07"/>
    <w:rsid w:val="00EC35BD"/>
    <w:rsid w:val="00EC43C7"/>
    <w:rsid w:val="00EC465D"/>
    <w:rsid w:val="00EC56B7"/>
    <w:rsid w:val="00EC5957"/>
    <w:rsid w:val="00EC5C89"/>
    <w:rsid w:val="00EC659F"/>
    <w:rsid w:val="00EC66D2"/>
    <w:rsid w:val="00EC67E7"/>
    <w:rsid w:val="00EC7D28"/>
    <w:rsid w:val="00ED0A1B"/>
    <w:rsid w:val="00ED0B02"/>
    <w:rsid w:val="00ED0E24"/>
    <w:rsid w:val="00ED1E6C"/>
    <w:rsid w:val="00ED211D"/>
    <w:rsid w:val="00ED21BC"/>
    <w:rsid w:val="00ED2BA7"/>
    <w:rsid w:val="00ED2D00"/>
    <w:rsid w:val="00ED2FEC"/>
    <w:rsid w:val="00ED3DF5"/>
    <w:rsid w:val="00ED3F67"/>
    <w:rsid w:val="00ED440A"/>
    <w:rsid w:val="00ED4698"/>
    <w:rsid w:val="00ED5433"/>
    <w:rsid w:val="00ED5B48"/>
    <w:rsid w:val="00ED5B67"/>
    <w:rsid w:val="00ED74A8"/>
    <w:rsid w:val="00ED7971"/>
    <w:rsid w:val="00EE057E"/>
    <w:rsid w:val="00EE0748"/>
    <w:rsid w:val="00EE0CE2"/>
    <w:rsid w:val="00EE1902"/>
    <w:rsid w:val="00EE29A0"/>
    <w:rsid w:val="00EE2CEA"/>
    <w:rsid w:val="00EE2E39"/>
    <w:rsid w:val="00EE30D0"/>
    <w:rsid w:val="00EE3365"/>
    <w:rsid w:val="00EE3ED7"/>
    <w:rsid w:val="00EE42F5"/>
    <w:rsid w:val="00EE48DF"/>
    <w:rsid w:val="00EE48FE"/>
    <w:rsid w:val="00EE4AB3"/>
    <w:rsid w:val="00EE50E3"/>
    <w:rsid w:val="00EE723F"/>
    <w:rsid w:val="00EE73E1"/>
    <w:rsid w:val="00EE7405"/>
    <w:rsid w:val="00EE7583"/>
    <w:rsid w:val="00EF033E"/>
    <w:rsid w:val="00EF05AF"/>
    <w:rsid w:val="00EF0600"/>
    <w:rsid w:val="00EF06EC"/>
    <w:rsid w:val="00EF0D07"/>
    <w:rsid w:val="00EF0FB6"/>
    <w:rsid w:val="00EF14FF"/>
    <w:rsid w:val="00EF2BFE"/>
    <w:rsid w:val="00EF2D85"/>
    <w:rsid w:val="00EF2EBF"/>
    <w:rsid w:val="00EF402C"/>
    <w:rsid w:val="00EF45E0"/>
    <w:rsid w:val="00EF4E6F"/>
    <w:rsid w:val="00EF5C82"/>
    <w:rsid w:val="00EF62F5"/>
    <w:rsid w:val="00EF6526"/>
    <w:rsid w:val="00EF68D0"/>
    <w:rsid w:val="00EF6C82"/>
    <w:rsid w:val="00EF7668"/>
    <w:rsid w:val="00EF7A15"/>
    <w:rsid w:val="00EF7C3F"/>
    <w:rsid w:val="00F001BF"/>
    <w:rsid w:val="00F00A9B"/>
    <w:rsid w:val="00F01730"/>
    <w:rsid w:val="00F01F8C"/>
    <w:rsid w:val="00F028AC"/>
    <w:rsid w:val="00F035A6"/>
    <w:rsid w:val="00F03696"/>
    <w:rsid w:val="00F04062"/>
    <w:rsid w:val="00F046E0"/>
    <w:rsid w:val="00F04AD0"/>
    <w:rsid w:val="00F04B78"/>
    <w:rsid w:val="00F04B8E"/>
    <w:rsid w:val="00F05285"/>
    <w:rsid w:val="00F05314"/>
    <w:rsid w:val="00F05A41"/>
    <w:rsid w:val="00F07220"/>
    <w:rsid w:val="00F07612"/>
    <w:rsid w:val="00F077FA"/>
    <w:rsid w:val="00F07A0A"/>
    <w:rsid w:val="00F07D6C"/>
    <w:rsid w:val="00F10033"/>
    <w:rsid w:val="00F10848"/>
    <w:rsid w:val="00F10B68"/>
    <w:rsid w:val="00F117C8"/>
    <w:rsid w:val="00F11837"/>
    <w:rsid w:val="00F11F55"/>
    <w:rsid w:val="00F12467"/>
    <w:rsid w:val="00F12DEC"/>
    <w:rsid w:val="00F13151"/>
    <w:rsid w:val="00F131CA"/>
    <w:rsid w:val="00F13362"/>
    <w:rsid w:val="00F15523"/>
    <w:rsid w:val="00F16391"/>
    <w:rsid w:val="00F1700D"/>
    <w:rsid w:val="00F17174"/>
    <w:rsid w:val="00F17D4F"/>
    <w:rsid w:val="00F20499"/>
    <w:rsid w:val="00F2062B"/>
    <w:rsid w:val="00F20DBD"/>
    <w:rsid w:val="00F20DE6"/>
    <w:rsid w:val="00F20E06"/>
    <w:rsid w:val="00F21344"/>
    <w:rsid w:val="00F21A18"/>
    <w:rsid w:val="00F21B1C"/>
    <w:rsid w:val="00F21B99"/>
    <w:rsid w:val="00F21E61"/>
    <w:rsid w:val="00F220EA"/>
    <w:rsid w:val="00F222CD"/>
    <w:rsid w:val="00F22A53"/>
    <w:rsid w:val="00F22A8B"/>
    <w:rsid w:val="00F22D23"/>
    <w:rsid w:val="00F231C0"/>
    <w:rsid w:val="00F23A06"/>
    <w:rsid w:val="00F23AFC"/>
    <w:rsid w:val="00F24329"/>
    <w:rsid w:val="00F245E8"/>
    <w:rsid w:val="00F249D7"/>
    <w:rsid w:val="00F24EA4"/>
    <w:rsid w:val="00F253EE"/>
    <w:rsid w:val="00F2625A"/>
    <w:rsid w:val="00F2667A"/>
    <w:rsid w:val="00F269CA"/>
    <w:rsid w:val="00F26D35"/>
    <w:rsid w:val="00F27A31"/>
    <w:rsid w:val="00F27C80"/>
    <w:rsid w:val="00F27DCD"/>
    <w:rsid w:val="00F300DB"/>
    <w:rsid w:val="00F30FE6"/>
    <w:rsid w:val="00F31871"/>
    <w:rsid w:val="00F31A03"/>
    <w:rsid w:val="00F3283C"/>
    <w:rsid w:val="00F3298E"/>
    <w:rsid w:val="00F32D0F"/>
    <w:rsid w:val="00F33143"/>
    <w:rsid w:val="00F3337D"/>
    <w:rsid w:val="00F33936"/>
    <w:rsid w:val="00F33A6F"/>
    <w:rsid w:val="00F3421E"/>
    <w:rsid w:val="00F343F0"/>
    <w:rsid w:val="00F34620"/>
    <w:rsid w:val="00F349AD"/>
    <w:rsid w:val="00F34AAB"/>
    <w:rsid w:val="00F34C4D"/>
    <w:rsid w:val="00F350CF"/>
    <w:rsid w:val="00F35582"/>
    <w:rsid w:val="00F35A1E"/>
    <w:rsid w:val="00F35CD9"/>
    <w:rsid w:val="00F35FC1"/>
    <w:rsid w:val="00F36336"/>
    <w:rsid w:val="00F37004"/>
    <w:rsid w:val="00F3702D"/>
    <w:rsid w:val="00F3753F"/>
    <w:rsid w:val="00F376A1"/>
    <w:rsid w:val="00F37B8E"/>
    <w:rsid w:val="00F37F95"/>
    <w:rsid w:val="00F40067"/>
    <w:rsid w:val="00F404F0"/>
    <w:rsid w:val="00F414DF"/>
    <w:rsid w:val="00F416C4"/>
    <w:rsid w:val="00F41707"/>
    <w:rsid w:val="00F41746"/>
    <w:rsid w:val="00F418E4"/>
    <w:rsid w:val="00F41C1B"/>
    <w:rsid w:val="00F41E79"/>
    <w:rsid w:val="00F421AE"/>
    <w:rsid w:val="00F425E0"/>
    <w:rsid w:val="00F4261D"/>
    <w:rsid w:val="00F4315F"/>
    <w:rsid w:val="00F43B96"/>
    <w:rsid w:val="00F441F7"/>
    <w:rsid w:val="00F445F6"/>
    <w:rsid w:val="00F44940"/>
    <w:rsid w:val="00F44E6F"/>
    <w:rsid w:val="00F4512F"/>
    <w:rsid w:val="00F454E2"/>
    <w:rsid w:val="00F45763"/>
    <w:rsid w:val="00F45A6B"/>
    <w:rsid w:val="00F45BCF"/>
    <w:rsid w:val="00F45BEA"/>
    <w:rsid w:val="00F45CFE"/>
    <w:rsid w:val="00F45FD1"/>
    <w:rsid w:val="00F46113"/>
    <w:rsid w:val="00F46877"/>
    <w:rsid w:val="00F46DFE"/>
    <w:rsid w:val="00F47106"/>
    <w:rsid w:val="00F47F3E"/>
    <w:rsid w:val="00F506A3"/>
    <w:rsid w:val="00F508BD"/>
    <w:rsid w:val="00F50B4E"/>
    <w:rsid w:val="00F50BAA"/>
    <w:rsid w:val="00F50CBD"/>
    <w:rsid w:val="00F51016"/>
    <w:rsid w:val="00F515ED"/>
    <w:rsid w:val="00F51FCA"/>
    <w:rsid w:val="00F52150"/>
    <w:rsid w:val="00F52A31"/>
    <w:rsid w:val="00F530E6"/>
    <w:rsid w:val="00F532C7"/>
    <w:rsid w:val="00F53F8D"/>
    <w:rsid w:val="00F547E4"/>
    <w:rsid w:val="00F54EE5"/>
    <w:rsid w:val="00F55006"/>
    <w:rsid w:val="00F55358"/>
    <w:rsid w:val="00F5603C"/>
    <w:rsid w:val="00F5605C"/>
    <w:rsid w:val="00F56199"/>
    <w:rsid w:val="00F564B9"/>
    <w:rsid w:val="00F57208"/>
    <w:rsid w:val="00F57909"/>
    <w:rsid w:val="00F57961"/>
    <w:rsid w:val="00F57EA3"/>
    <w:rsid w:val="00F602F7"/>
    <w:rsid w:val="00F60311"/>
    <w:rsid w:val="00F60659"/>
    <w:rsid w:val="00F60985"/>
    <w:rsid w:val="00F60A88"/>
    <w:rsid w:val="00F612D6"/>
    <w:rsid w:val="00F61E4F"/>
    <w:rsid w:val="00F62241"/>
    <w:rsid w:val="00F622E4"/>
    <w:rsid w:val="00F62601"/>
    <w:rsid w:val="00F62831"/>
    <w:rsid w:val="00F63201"/>
    <w:rsid w:val="00F63400"/>
    <w:rsid w:val="00F636C6"/>
    <w:rsid w:val="00F6433D"/>
    <w:rsid w:val="00F64B0B"/>
    <w:rsid w:val="00F6573E"/>
    <w:rsid w:val="00F65D1C"/>
    <w:rsid w:val="00F65D72"/>
    <w:rsid w:val="00F65DC2"/>
    <w:rsid w:val="00F65E70"/>
    <w:rsid w:val="00F66151"/>
    <w:rsid w:val="00F662EB"/>
    <w:rsid w:val="00F66A6D"/>
    <w:rsid w:val="00F67606"/>
    <w:rsid w:val="00F6778C"/>
    <w:rsid w:val="00F679CD"/>
    <w:rsid w:val="00F700F1"/>
    <w:rsid w:val="00F70327"/>
    <w:rsid w:val="00F70D57"/>
    <w:rsid w:val="00F70D5F"/>
    <w:rsid w:val="00F70FEF"/>
    <w:rsid w:val="00F71583"/>
    <w:rsid w:val="00F72227"/>
    <w:rsid w:val="00F72691"/>
    <w:rsid w:val="00F72705"/>
    <w:rsid w:val="00F72E9D"/>
    <w:rsid w:val="00F72FA8"/>
    <w:rsid w:val="00F73638"/>
    <w:rsid w:val="00F73BC4"/>
    <w:rsid w:val="00F73DE8"/>
    <w:rsid w:val="00F73FB3"/>
    <w:rsid w:val="00F75003"/>
    <w:rsid w:val="00F7525C"/>
    <w:rsid w:val="00F75415"/>
    <w:rsid w:val="00F755BD"/>
    <w:rsid w:val="00F75803"/>
    <w:rsid w:val="00F75CD2"/>
    <w:rsid w:val="00F75CEA"/>
    <w:rsid w:val="00F75DC1"/>
    <w:rsid w:val="00F7603D"/>
    <w:rsid w:val="00F76334"/>
    <w:rsid w:val="00F76777"/>
    <w:rsid w:val="00F773F9"/>
    <w:rsid w:val="00F77F0E"/>
    <w:rsid w:val="00F80712"/>
    <w:rsid w:val="00F80A91"/>
    <w:rsid w:val="00F8101C"/>
    <w:rsid w:val="00F817B9"/>
    <w:rsid w:val="00F81B71"/>
    <w:rsid w:val="00F81CB7"/>
    <w:rsid w:val="00F82280"/>
    <w:rsid w:val="00F8235F"/>
    <w:rsid w:val="00F82791"/>
    <w:rsid w:val="00F8313C"/>
    <w:rsid w:val="00F83236"/>
    <w:rsid w:val="00F83A22"/>
    <w:rsid w:val="00F83A4D"/>
    <w:rsid w:val="00F83A97"/>
    <w:rsid w:val="00F84345"/>
    <w:rsid w:val="00F844F0"/>
    <w:rsid w:val="00F84520"/>
    <w:rsid w:val="00F84775"/>
    <w:rsid w:val="00F847C1"/>
    <w:rsid w:val="00F8480B"/>
    <w:rsid w:val="00F84895"/>
    <w:rsid w:val="00F84B37"/>
    <w:rsid w:val="00F84D0F"/>
    <w:rsid w:val="00F84E9D"/>
    <w:rsid w:val="00F8504E"/>
    <w:rsid w:val="00F85E49"/>
    <w:rsid w:val="00F8659E"/>
    <w:rsid w:val="00F86CE4"/>
    <w:rsid w:val="00F86F42"/>
    <w:rsid w:val="00F87159"/>
    <w:rsid w:val="00F87A4A"/>
    <w:rsid w:val="00F87B2B"/>
    <w:rsid w:val="00F87E21"/>
    <w:rsid w:val="00F91941"/>
    <w:rsid w:val="00F91AD2"/>
    <w:rsid w:val="00F92E3F"/>
    <w:rsid w:val="00F92F29"/>
    <w:rsid w:val="00F938D2"/>
    <w:rsid w:val="00F93BB4"/>
    <w:rsid w:val="00F9539F"/>
    <w:rsid w:val="00F953E7"/>
    <w:rsid w:val="00F96389"/>
    <w:rsid w:val="00F9650E"/>
    <w:rsid w:val="00F96510"/>
    <w:rsid w:val="00F9687E"/>
    <w:rsid w:val="00F96B6B"/>
    <w:rsid w:val="00F96B73"/>
    <w:rsid w:val="00F96B9B"/>
    <w:rsid w:val="00F96D27"/>
    <w:rsid w:val="00F977C7"/>
    <w:rsid w:val="00FA0890"/>
    <w:rsid w:val="00FA164A"/>
    <w:rsid w:val="00FA2685"/>
    <w:rsid w:val="00FA2A9C"/>
    <w:rsid w:val="00FA2E5F"/>
    <w:rsid w:val="00FA2EE7"/>
    <w:rsid w:val="00FA32D6"/>
    <w:rsid w:val="00FA34EC"/>
    <w:rsid w:val="00FA3733"/>
    <w:rsid w:val="00FA3F3E"/>
    <w:rsid w:val="00FA4272"/>
    <w:rsid w:val="00FA46CF"/>
    <w:rsid w:val="00FA4855"/>
    <w:rsid w:val="00FA4ACD"/>
    <w:rsid w:val="00FA4CDD"/>
    <w:rsid w:val="00FA54FB"/>
    <w:rsid w:val="00FA6428"/>
    <w:rsid w:val="00FA6842"/>
    <w:rsid w:val="00FA68DD"/>
    <w:rsid w:val="00FA6ACF"/>
    <w:rsid w:val="00FA6BC2"/>
    <w:rsid w:val="00FA7144"/>
    <w:rsid w:val="00FA7184"/>
    <w:rsid w:val="00FB1D9D"/>
    <w:rsid w:val="00FB1E16"/>
    <w:rsid w:val="00FB1F90"/>
    <w:rsid w:val="00FB265B"/>
    <w:rsid w:val="00FB2682"/>
    <w:rsid w:val="00FB29CA"/>
    <w:rsid w:val="00FB3304"/>
    <w:rsid w:val="00FB3351"/>
    <w:rsid w:val="00FB3BD5"/>
    <w:rsid w:val="00FB410A"/>
    <w:rsid w:val="00FB46B8"/>
    <w:rsid w:val="00FB48AE"/>
    <w:rsid w:val="00FB4B28"/>
    <w:rsid w:val="00FB4B38"/>
    <w:rsid w:val="00FB4D8B"/>
    <w:rsid w:val="00FB517A"/>
    <w:rsid w:val="00FB54BB"/>
    <w:rsid w:val="00FB5AC0"/>
    <w:rsid w:val="00FB5D55"/>
    <w:rsid w:val="00FB649E"/>
    <w:rsid w:val="00FB68D5"/>
    <w:rsid w:val="00FB6C91"/>
    <w:rsid w:val="00FB71EE"/>
    <w:rsid w:val="00FB73EE"/>
    <w:rsid w:val="00FB74E8"/>
    <w:rsid w:val="00FB7D0F"/>
    <w:rsid w:val="00FC0263"/>
    <w:rsid w:val="00FC02A9"/>
    <w:rsid w:val="00FC0348"/>
    <w:rsid w:val="00FC0948"/>
    <w:rsid w:val="00FC09C5"/>
    <w:rsid w:val="00FC0E5C"/>
    <w:rsid w:val="00FC0FB5"/>
    <w:rsid w:val="00FC102A"/>
    <w:rsid w:val="00FC154C"/>
    <w:rsid w:val="00FC1DBC"/>
    <w:rsid w:val="00FC2637"/>
    <w:rsid w:val="00FC32C5"/>
    <w:rsid w:val="00FC3694"/>
    <w:rsid w:val="00FC393B"/>
    <w:rsid w:val="00FC3BDB"/>
    <w:rsid w:val="00FC4052"/>
    <w:rsid w:val="00FC5252"/>
    <w:rsid w:val="00FC57AA"/>
    <w:rsid w:val="00FC5CD3"/>
    <w:rsid w:val="00FC6356"/>
    <w:rsid w:val="00FC74E8"/>
    <w:rsid w:val="00FC7D01"/>
    <w:rsid w:val="00FD0130"/>
    <w:rsid w:val="00FD0373"/>
    <w:rsid w:val="00FD0582"/>
    <w:rsid w:val="00FD0C93"/>
    <w:rsid w:val="00FD1062"/>
    <w:rsid w:val="00FD1749"/>
    <w:rsid w:val="00FD2345"/>
    <w:rsid w:val="00FD23CC"/>
    <w:rsid w:val="00FD256A"/>
    <w:rsid w:val="00FD2589"/>
    <w:rsid w:val="00FD27A6"/>
    <w:rsid w:val="00FD3673"/>
    <w:rsid w:val="00FD3ECD"/>
    <w:rsid w:val="00FD4108"/>
    <w:rsid w:val="00FD4876"/>
    <w:rsid w:val="00FD4C1D"/>
    <w:rsid w:val="00FD52A3"/>
    <w:rsid w:val="00FD5610"/>
    <w:rsid w:val="00FD5958"/>
    <w:rsid w:val="00FD5D74"/>
    <w:rsid w:val="00FD68D4"/>
    <w:rsid w:val="00FD6E06"/>
    <w:rsid w:val="00FE00D9"/>
    <w:rsid w:val="00FE06DF"/>
    <w:rsid w:val="00FE0CDD"/>
    <w:rsid w:val="00FE1186"/>
    <w:rsid w:val="00FE177A"/>
    <w:rsid w:val="00FE240A"/>
    <w:rsid w:val="00FE31FD"/>
    <w:rsid w:val="00FE3E3C"/>
    <w:rsid w:val="00FE43E7"/>
    <w:rsid w:val="00FE45C1"/>
    <w:rsid w:val="00FE4B66"/>
    <w:rsid w:val="00FE4F6E"/>
    <w:rsid w:val="00FE583F"/>
    <w:rsid w:val="00FE5CC4"/>
    <w:rsid w:val="00FE5E76"/>
    <w:rsid w:val="00FE6B13"/>
    <w:rsid w:val="00FE716C"/>
    <w:rsid w:val="00FE7575"/>
    <w:rsid w:val="00FE7AB2"/>
    <w:rsid w:val="00FE7D00"/>
    <w:rsid w:val="00FF07CB"/>
    <w:rsid w:val="00FF0A81"/>
    <w:rsid w:val="00FF0D49"/>
    <w:rsid w:val="00FF1070"/>
    <w:rsid w:val="00FF13E2"/>
    <w:rsid w:val="00FF156E"/>
    <w:rsid w:val="00FF2237"/>
    <w:rsid w:val="00FF2469"/>
    <w:rsid w:val="00FF2E9F"/>
    <w:rsid w:val="00FF3191"/>
    <w:rsid w:val="00FF427C"/>
    <w:rsid w:val="00FF486C"/>
    <w:rsid w:val="00FF4953"/>
    <w:rsid w:val="00FF52BC"/>
    <w:rsid w:val="00FF5FA3"/>
    <w:rsid w:val="00FF5FCE"/>
    <w:rsid w:val="00FF6177"/>
    <w:rsid w:val="00FF61B0"/>
    <w:rsid w:val="00FF6AD9"/>
    <w:rsid w:val="00FF6BB2"/>
    <w:rsid w:val="00FF6D69"/>
    <w:rsid w:val="00FF6FFB"/>
    <w:rsid w:val="00FF742A"/>
    <w:rsid w:val="00FF7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089AF"/>
  <w15:chartTrackingRefBased/>
  <w15:docId w15:val="{2745D4E1-1F55-416B-91AD-667944D0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D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ColorfulList-Accent11">
    <w:name w:val="Colorful List - Accent 11"/>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olorfulShading-Accent11">
    <w:name w:val="Colorful Shading - Accent 11"/>
    <w:hidden/>
    <w:uiPriority w:val="99"/>
    <w:semiHidden/>
    <w:rsid w:val="00721689"/>
    <w:rPr>
      <w:sz w:val="24"/>
      <w:szCs w:val="24"/>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Normal"/>
    <w:link w:val="FootnoteTextChar"/>
    <w:uiPriority w:val="99"/>
    <w:unhideWhenUsed/>
    <w:qFormat/>
    <w:rsid w:val="006845F8"/>
    <w:rPr>
      <w:rFonts w:ascii="Calibri" w:eastAsia="Calibri" w:hAnsi="Calibri"/>
      <w:sz w:val="20"/>
      <w:szCs w:val="20"/>
      <w:lang w:eastAsia="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Fußnot Char,Cha Char"/>
    <w:link w:val="FootnoteText"/>
    <w:uiPriority w:val="99"/>
    <w:rsid w:val="006845F8"/>
    <w:rPr>
      <w:rFonts w:ascii="Calibri" w:eastAsia="Calibri" w:hAnsi="Calibri"/>
      <w:lang w:eastAsia="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unhideWhenUsed/>
    <w:qFormat/>
    <w:rsid w:val="006845F8"/>
    <w:rPr>
      <w:vertAlign w:val="superscript"/>
    </w:rPr>
  </w:style>
  <w:style w:type="table" w:styleId="TableGridLight">
    <w:name w:val="Grid Table Light"/>
    <w:basedOn w:val="TableNormal"/>
    <w:uiPriority w:val="40"/>
    <w:rsid w:val="00001D0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F92F29"/>
    <w:pPr>
      <w:autoSpaceDE w:val="0"/>
      <w:autoSpaceDN w:val="0"/>
      <w:adjustRightInd w:val="0"/>
    </w:pPr>
    <w:rPr>
      <w:color w:val="000000"/>
      <w:sz w:val="24"/>
      <w:szCs w:val="24"/>
    </w:rPr>
  </w:style>
  <w:style w:type="paragraph" w:styleId="ListParagraph">
    <w:name w:val="List Paragraph"/>
    <w:basedOn w:val="Normal"/>
    <w:uiPriority w:val="34"/>
    <w:qFormat/>
    <w:rsid w:val="00FC5CD3"/>
    <w:pPr>
      <w:ind w:left="720"/>
      <w:contextualSpacing/>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8146">
      <w:bodyDiv w:val="1"/>
      <w:marLeft w:val="0"/>
      <w:marRight w:val="0"/>
      <w:marTop w:val="0"/>
      <w:marBottom w:val="0"/>
      <w:divBdr>
        <w:top w:val="none" w:sz="0" w:space="0" w:color="auto"/>
        <w:left w:val="none" w:sz="0" w:space="0" w:color="auto"/>
        <w:bottom w:val="none" w:sz="0" w:space="0" w:color="auto"/>
        <w:right w:val="none" w:sz="0" w:space="0" w:color="auto"/>
      </w:divBdr>
    </w:div>
    <w:div w:id="148837888">
      <w:bodyDiv w:val="1"/>
      <w:marLeft w:val="0"/>
      <w:marRight w:val="0"/>
      <w:marTop w:val="0"/>
      <w:marBottom w:val="0"/>
      <w:divBdr>
        <w:top w:val="none" w:sz="0" w:space="0" w:color="auto"/>
        <w:left w:val="none" w:sz="0" w:space="0" w:color="auto"/>
        <w:bottom w:val="none" w:sz="0" w:space="0" w:color="auto"/>
        <w:right w:val="none" w:sz="0" w:space="0" w:color="auto"/>
      </w:divBdr>
    </w:div>
    <w:div w:id="28530936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62454240">
      <w:bodyDiv w:val="1"/>
      <w:marLeft w:val="0"/>
      <w:marRight w:val="0"/>
      <w:marTop w:val="0"/>
      <w:marBottom w:val="0"/>
      <w:divBdr>
        <w:top w:val="none" w:sz="0" w:space="0" w:color="auto"/>
        <w:left w:val="none" w:sz="0" w:space="0" w:color="auto"/>
        <w:bottom w:val="none" w:sz="0" w:space="0" w:color="auto"/>
        <w:right w:val="none" w:sz="0" w:space="0" w:color="auto"/>
      </w:divBdr>
    </w:div>
    <w:div w:id="95363823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0771550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17627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4954432">
      <w:bodyDiv w:val="1"/>
      <w:marLeft w:val="0"/>
      <w:marRight w:val="0"/>
      <w:marTop w:val="0"/>
      <w:marBottom w:val="0"/>
      <w:divBdr>
        <w:top w:val="none" w:sz="0" w:space="0" w:color="auto"/>
        <w:left w:val="none" w:sz="0" w:space="0" w:color="auto"/>
        <w:bottom w:val="none" w:sz="0" w:space="0" w:color="auto"/>
        <w:right w:val="none" w:sz="0" w:space="0" w:color="auto"/>
      </w:divBdr>
    </w:div>
    <w:div w:id="1888565699">
      <w:bodyDiv w:val="1"/>
      <w:marLeft w:val="0"/>
      <w:marRight w:val="0"/>
      <w:marTop w:val="0"/>
      <w:marBottom w:val="0"/>
      <w:divBdr>
        <w:top w:val="none" w:sz="0" w:space="0" w:color="auto"/>
        <w:left w:val="none" w:sz="0" w:space="0" w:color="auto"/>
        <w:bottom w:val="none" w:sz="0" w:space="0" w:color="auto"/>
        <w:right w:val="none" w:sz="0" w:space="0" w:color="auto"/>
      </w:divBdr>
    </w:div>
    <w:div w:id="1919555432">
      <w:bodyDiv w:val="1"/>
      <w:marLeft w:val="0"/>
      <w:marRight w:val="0"/>
      <w:marTop w:val="0"/>
      <w:marBottom w:val="0"/>
      <w:divBdr>
        <w:top w:val="none" w:sz="0" w:space="0" w:color="auto"/>
        <w:left w:val="none" w:sz="0" w:space="0" w:color="auto"/>
        <w:bottom w:val="none" w:sz="0" w:space="0" w:color="auto"/>
        <w:right w:val="none" w:sz="0" w:space="0" w:color="auto"/>
      </w:divBdr>
    </w:div>
    <w:div w:id="19671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fa.gov.lv/arpolitika/diasporas-politika/diasporas-konsultativa-padome"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davis.daudzvardis@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18" PreviousValue="false"/>
</file>

<file path=customXml/item3.xml><?xml version="1.0" encoding="utf-8"?>
<ct:contentTypeSchema xmlns:ct="http://schemas.microsoft.com/office/2006/metadata/contentType" xmlns:ma="http://schemas.microsoft.com/office/2006/metadata/properties/metaAttributes" ct:_="" ma:_="" ma:contentTypeName="Vēstule" ma:contentTypeID="0x010100B1C2858224DA4374904E017A8E9DA51800684B4619D760D040A7369121942BD6CD" ma:contentTypeVersion="149" ma:contentTypeDescription="Izveidot jaunu dokumentu." ma:contentTypeScope="" ma:versionID="02388a56ace825226495976950834d11">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60b856a178154ddb64790fdf9a834741"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DokParakstitaji xmlns="801ff49e-5150-41f0-9cd7-015d16134d38">
      <UserInfo>
        <DisplayName/>
        <AccountId xsi:nil="true"/>
        <AccountType/>
      </UserInfo>
    </amDokParakstitaji>
    <amSagatavotajs xmlns="801ff49e-5150-41f0-9cd7-015d16134d38">
      <UserInfo>
        <DisplayName/>
        <AccountId>365</AccountId>
        <AccountType/>
      </UserInfo>
    </amSagatavotajs>
    <LTT_RelatedDocumentsField xmlns="aaa33240-aed4-492d-84f2-cf9262a9abbc" xsi:nil="true"/>
    <amPiekluvesLimenaPamatojums xmlns="801ff49e-5150-41f0-9cd7-015d16134d38" xsi:nil="true"/>
    <TaxCatchAll xmlns="21a93588-6fe8-41e9-94dc-424b783ca979">
      <Value>10</Value>
      <Value>11</Value>
    </TaxCatchAll>
    <amRegistresanasDatums xmlns="801ff49e-5150-41f0-9cd7-015d16134d38">2021-02-25T08:52:38Z</amRegistresanasDatums>
    <amPiekluvesLimenis xmlns="ec5eb65c-7d19-4b23-bf65-ca68bcd53ae2">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Administratīvi tiesiskā nodaļa</TermName>
          <TermId xmlns="http://schemas.microsoft.com/office/infopath/2007/PartnerControls">a3091ba2-b7a5-4c83-88e8-ea926429e0bd</TermId>
        </TermInfo>
      </Terms>
    </aee6b300c46d41ecb957189889b62b92>
    <amLietasNumurs xmlns="801ff49e-5150-41f0-9cd7-015d16134d38" xsi:nil="true"/>
  </documentManagement>
</p:properties>
</file>

<file path=customXml/itemProps1.xml><?xml version="1.0" encoding="utf-8"?>
<ds:datastoreItem xmlns:ds="http://schemas.openxmlformats.org/officeDocument/2006/customXml" ds:itemID="{3E3B0C86-8F92-4274-896E-66E0B18869BF}"/>
</file>

<file path=customXml/itemProps2.xml><?xml version="1.0" encoding="utf-8"?>
<ds:datastoreItem xmlns:ds="http://schemas.openxmlformats.org/officeDocument/2006/customXml" ds:itemID="{F1C718B5-FD94-4121-B52B-F220D5665ACA}"/>
</file>

<file path=customXml/itemProps3.xml><?xml version="1.0" encoding="utf-8"?>
<ds:datastoreItem xmlns:ds="http://schemas.openxmlformats.org/officeDocument/2006/customXml" ds:itemID="{E785F0D5-7D5C-4B9A-86A2-C22985084BD1}"/>
</file>

<file path=customXml/itemProps4.xml><?xml version="1.0" encoding="utf-8"?>
<ds:datastoreItem xmlns:ds="http://schemas.openxmlformats.org/officeDocument/2006/customXml" ds:itemID="{996B3489-D69A-404D-A791-D841360685C2}"/>
</file>

<file path=customXml/itemProps5.xml><?xml version="1.0" encoding="utf-8"?>
<ds:datastoreItem xmlns:ds="http://schemas.openxmlformats.org/officeDocument/2006/customXml" ds:itemID="{AA0D7C0A-2D46-4DBD-9634-50F517B56568}"/>
</file>

<file path=customXml/itemProps6.xml><?xml version="1.0" encoding="utf-8"?>
<ds:datastoreItem xmlns:ds="http://schemas.openxmlformats.org/officeDocument/2006/customXml" ds:itemID="{3C066635-D96B-40B0-9617-FB0DE6F80252}"/>
</file>

<file path=docProps/app.xml><?xml version="1.0" encoding="utf-8"?>
<Properties xmlns="http://schemas.openxmlformats.org/officeDocument/2006/extended-properties" xmlns:vt="http://schemas.openxmlformats.org/officeDocument/2006/docPropsVTypes">
  <Template>Normal</Template>
  <TotalTime>133</TotalTime>
  <Pages>12</Pages>
  <Words>10649</Words>
  <Characters>6071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AMizz_260820_CivEksp_Kartiba</vt:lpstr>
    </vt:vector>
  </TitlesOfParts>
  <Company/>
  <LinksUpToDate>false</LinksUpToDate>
  <CharactersWithSpaces>16687</CharactersWithSpaces>
  <SharedDoc>false</SharedDoc>
  <HLinks>
    <vt:vector size="30" baseType="variant">
      <vt:variant>
        <vt:i4>327683</vt:i4>
      </vt:variant>
      <vt:variant>
        <vt:i4>12</vt:i4>
      </vt:variant>
      <vt:variant>
        <vt:i4>0</vt:i4>
      </vt:variant>
      <vt:variant>
        <vt:i4>5</vt:i4>
      </vt:variant>
      <vt:variant>
        <vt:lpwstr>https://likumi.lv/ta/id/186599</vt:lpwstr>
      </vt:variant>
      <vt:variant>
        <vt:lpwstr>p15</vt:lpwstr>
      </vt:variant>
      <vt:variant>
        <vt:i4>327683</vt:i4>
      </vt:variant>
      <vt:variant>
        <vt:i4>9</vt:i4>
      </vt:variant>
      <vt:variant>
        <vt:i4>0</vt:i4>
      </vt:variant>
      <vt:variant>
        <vt:i4>5</vt:i4>
      </vt:variant>
      <vt:variant>
        <vt:lpwstr>https://likumi.lv/ta/id/186599</vt:lpwstr>
      </vt:variant>
      <vt:variant>
        <vt:lpwstr>p17</vt:lpwstr>
      </vt:variant>
      <vt:variant>
        <vt:i4>327683</vt:i4>
      </vt:variant>
      <vt:variant>
        <vt:i4>6</vt:i4>
      </vt:variant>
      <vt:variant>
        <vt:i4>0</vt:i4>
      </vt:variant>
      <vt:variant>
        <vt:i4>5</vt:i4>
      </vt:variant>
      <vt:variant>
        <vt:lpwstr>https://likumi.lv/ta/id/186599</vt:lpwstr>
      </vt:variant>
      <vt:variant>
        <vt:lpwstr>p15</vt:lpwstr>
      </vt:variant>
      <vt:variant>
        <vt:i4>327683</vt:i4>
      </vt:variant>
      <vt:variant>
        <vt:i4>3</vt:i4>
      </vt:variant>
      <vt:variant>
        <vt:i4>0</vt:i4>
      </vt:variant>
      <vt:variant>
        <vt:i4>5</vt:i4>
      </vt:variant>
      <vt:variant>
        <vt:lpwstr>https://likumi.lv/ta/id/186599</vt:lpwstr>
      </vt:variant>
      <vt:variant>
        <vt:lpwstr>p17</vt:lpwstr>
      </vt:variant>
      <vt:variant>
        <vt:i4>327683</vt:i4>
      </vt:variant>
      <vt:variant>
        <vt:i4>0</vt:i4>
      </vt:variant>
      <vt:variant>
        <vt:i4>0</vt:i4>
      </vt:variant>
      <vt:variant>
        <vt:i4>5</vt:i4>
      </vt:variant>
      <vt:variant>
        <vt:lpwstr>https://likumi.lv/ta/id/186599</vt:lpwstr>
      </vt:variant>
      <vt:variant>
        <vt:lpwstr>p15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AMizz_260820_CivEksp_Kartiba</dc:title>
  <dc:subject>Izziņa</dc:subject>
  <dc:creator>Valda Pastare</dc:creator>
  <cp:keywords/>
  <dc:description>67015920, valda.pastare@mfa.gov.lv</dc:description>
  <cp:lastModifiedBy>Davis Daudzvardis</cp:lastModifiedBy>
  <cp:revision>25</cp:revision>
  <cp:lastPrinted>2020-07-16T06:49:00Z</cp:lastPrinted>
  <dcterms:created xsi:type="dcterms:W3CDTF">2021-01-28T11:50:00Z</dcterms:created>
  <dcterms:modified xsi:type="dcterms:W3CDTF">2021-02-17T17:09:00Z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0x010100B1C2858224DA4374904E017A8E9DA51800684B4619D760D040A7369121942BD6CD</vt:lpwstr>
  </property>
  <property fmtid="{D5CDD505-2E9C-101B-9397-08002B2CF9AE}" pid="3" name="n85de85c44494d77850ec883bf791ea1">
    <vt:lpwstr>Juridiskais departaments|60454ff7-9902-465c-9f30-b40df7ce8b1b</vt:lpwstr>
  </property>
  <property fmtid="{D5CDD505-2E9C-101B-9397-08002B2CF9AE}" pid="4" name="amStrukturvieniba">
    <vt:lpwstr>10;#Administratīvi tiesiskā nodaļa|a3091ba2-b7a5-4c83-88e8-ea926429e0bd</vt:lpwstr>
  </property>
  <property fmtid="{D5CDD505-2E9C-101B-9397-08002B2CF9AE}" pid="5" name="amDokSaturs">
    <vt:lpwstr>Par Ministru kabineta noteikumu “Grozījumi Ministru kabineta 2014. gada 19. augusta noteikumos Nr. 477 “Latvijas ārējā tēla politikas koordinācijas padomes nolikums”” projektu (VSS-10)</vt:lpwstr>
  </property>
  <property fmtid="{D5CDD505-2E9C-101B-9397-08002B2CF9AE}" pid="6" name="amDienestaVajadzibam">
    <vt:lpwstr>Nē</vt:lpwstr>
  </property>
  <property fmtid="{D5CDD505-2E9C-101B-9397-08002B2CF9AE}" pid="7" name="amAdresats">
    <vt:lpwstr/>
  </property>
  <property fmtid="{D5CDD505-2E9C-101B-9397-08002B2CF9AE}" pid="8" name="amIerobezotaPieejamiba">
    <vt:lpwstr>Nē</vt:lpwstr>
  </property>
  <property fmtid="{D5CDD505-2E9C-101B-9397-08002B2CF9AE}" pid="9" name="amPiezimes">
    <vt:lpwstr/>
  </property>
  <property fmtid="{D5CDD505-2E9C-101B-9397-08002B2CF9AE}" pid="10" name="amRegistrStrukturvieniba">
    <vt:lpwstr>11;#Juridiskais departaments|60454ff7-9902-465c-9f30-b40df7ce8b1b</vt:lpwstr>
  </property>
  <property fmtid="{D5CDD505-2E9C-101B-9397-08002B2CF9AE}" pid="11" name="amDokPielikumi">
    <vt:lpwstr/>
  </property>
  <property fmtid="{D5CDD505-2E9C-101B-9397-08002B2CF9AE}" pid="12" name="_dlc_policyId">
    <vt:lpwstr/>
  </property>
  <property fmtid="{D5CDD505-2E9C-101B-9397-08002B2CF9AE}" pid="13" name="ItemRetentionFormula">
    <vt:lpwstr/>
  </property>
</Properties>
</file>