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4F7C" w14:textId="77777777" w:rsidR="005B52F7" w:rsidRPr="00F22220" w:rsidRDefault="00CA5BAE" w:rsidP="005B52F7">
      <w:pPr>
        <w:jc w:val="center"/>
        <w:rPr>
          <w:rFonts w:eastAsiaTheme="minorEastAsia"/>
          <w:sz w:val="28"/>
          <w:szCs w:val="28"/>
          <w:lang w:val="lv-LV"/>
        </w:rPr>
      </w:pPr>
      <w:bookmarkStart w:id="0" w:name="OLE_LINK3"/>
      <w:bookmarkStart w:id="1" w:name="OLE_LINK1"/>
      <w:bookmarkStart w:id="2" w:name="OLE_LINK2"/>
      <w:r w:rsidRPr="00F22220">
        <w:rPr>
          <w:b/>
          <w:sz w:val="28"/>
          <w:szCs w:val="28"/>
          <w:lang w:val="lv-LV"/>
        </w:rPr>
        <w:t>Ministru kabineta noteikumu projekta “</w:t>
      </w:r>
      <w:r w:rsidR="00B31D5E" w:rsidRPr="00F22220">
        <w:rPr>
          <w:b/>
          <w:sz w:val="28"/>
          <w:szCs w:val="28"/>
          <w:lang w:val="lv-LV"/>
        </w:rPr>
        <w:t>Grozījumi Ministru kabineta 2017.</w:t>
      </w:r>
      <w:r w:rsidR="00787FD2" w:rsidRPr="00F22220">
        <w:rPr>
          <w:b/>
          <w:sz w:val="28"/>
          <w:szCs w:val="28"/>
          <w:lang w:val="lv-LV"/>
        </w:rPr>
        <w:t xml:space="preserve"> </w:t>
      </w:r>
      <w:r w:rsidR="00B31D5E" w:rsidRPr="00F22220">
        <w:rPr>
          <w:b/>
          <w:sz w:val="28"/>
          <w:szCs w:val="28"/>
          <w:lang w:val="lv-LV"/>
        </w:rPr>
        <w:t>gada 17.</w:t>
      </w:r>
      <w:r w:rsidR="00E178AE" w:rsidRPr="00F22220">
        <w:rPr>
          <w:b/>
          <w:sz w:val="28"/>
          <w:szCs w:val="28"/>
          <w:lang w:val="lv-LV"/>
        </w:rPr>
        <w:t> </w:t>
      </w:r>
      <w:r w:rsidR="00B31D5E" w:rsidRPr="00F22220">
        <w:rPr>
          <w:b/>
          <w:sz w:val="28"/>
          <w:szCs w:val="28"/>
          <w:lang w:val="lv-LV"/>
        </w:rPr>
        <w:t>janvāra noteikumos Nr.</w:t>
      </w:r>
      <w:r w:rsidR="00787FD2" w:rsidRPr="00F22220">
        <w:rPr>
          <w:b/>
          <w:sz w:val="28"/>
          <w:szCs w:val="28"/>
          <w:lang w:val="lv-LV"/>
        </w:rPr>
        <w:t xml:space="preserve"> </w:t>
      </w:r>
      <w:r w:rsidR="00B31D5E" w:rsidRPr="00F22220">
        <w:rPr>
          <w:b/>
          <w:sz w:val="28"/>
          <w:szCs w:val="28"/>
          <w:lang w:val="lv-LV"/>
        </w:rPr>
        <w:t>30 “Jaunuzņēmumu darbības vērtēšanas komisijas nolikums</w:t>
      </w:r>
      <w:r w:rsidRPr="00F22220">
        <w:rPr>
          <w:b/>
          <w:sz w:val="28"/>
          <w:szCs w:val="28"/>
          <w:lang w:val="lv-LV"/>
        </w:rPr>
        <w:t>””</w:t>
      </w:r>
      <w:r w:rsidR="005B52F7" w:rsidRPr="00F22220">
        <w:rPr>
          <w:b/>
          <w:sz w:val="28"/>
          <w:szCs w:val="28"/>
          <w:lang w:val="lv-LV"/>
        </w:rPr>
        <w:t xml:space="preserve"> un Ministru kabineta noteikumu projekta</w:t>
      </w:r>
      <w:bookmarkStart w:id="3" w:name="OLE_LINK7"/>
      <w:bookmarkStart w:id="4" w:name="OLE_LINK8"/>
    </w:p>
    <w:p w14:paraId="5AF46740" w14:textId="3DB170CB" w:rsidR="00CA5BAE" w:rsidRPr="00F22220" w:rsidRDefault="005B52F7" w:rsidP="005B52F7">
      <w:pPr>
        <w:shd w:val="clear" w:color="auto" w:fill="FFFFFF" w:themeFill="background1"/>
        <w:contextualSpacing/>
        <w:jc w:val="center"/>
        <w:rPr>
          <w:b/>
          <w:sz w:val="28"/>
          <w:szCs w:val="28"/>
          <w:lang w:val="lv-LV"/>
        </w:rPr>
      </w:pPr>
      <w:r w:rsidRPr="00F22220">
        <w:rPr>
          <w:rFonts w:eastAsia="Times New Roman"/>
          <w:b/>
          <w:sz w:val="28"/>
          <w:szCs w:val="28"/>
          <w:lang w:val="lv-LV" w:eastAsia="lv-LV"/>
        </w:rPr>
        <w:t>“Grozījumi Ministru kabineta 2017.gada 7.februāra noteikumos Nr.74 „Jaunuzņēmumu atbalsta programmu pieteikšanas un administrēšanas kārtība”</w:t>
      </w:r>
      <w:r w:rsidRPr="00F22220">
        <w:rPr>
          <w:b/>
          <w:sz w:val="28"/>
          <w:szCs w:val="28"/>
          <w:lang w:val="lv-LV"/>
        </w:rPr>
        <w:t>”</w:t>
      </w:r>
      <w:bookmarkEnd w:id="3"/>
      <w:bookmarkEnd w:id="4"/>
      <w:r w:rsidRPr="00F22220">
        <w:rPr>
          <w:b/>
          <w:sz w:val="28"/>
          <w:szCs w:val="28"/>
          <w:lang w:val="lv-LV"/>
        </w:rPr>
        <w:t xml:space="preserve"> </w:t>
      </w:r>
      <w:r w:rsidR="00CA5BAE" w:rsidRPr="00F22220">
        <w:rPr>
          <w:b/>
          <w:sz w:val="28"/>
          <w:szCs w:val="28"/>
          <w:lang w:val="lv-LV"/>
        </w:rPr>
        <w:t>sākotnējās ietekmes novērtējuma ziņojums (anotācija)</w:t>
      </w:r>
    </w:p>
    <w:p w14:paraId="286653D2" w14:textId="77777777" w:rsidR="00032471" w:rsidRPr="00F22220" w:rsidRDefault="00032471" w:rsidP="006064F8">
      <w:pPr>
        <w:contextualSpacing/>
        <w:rPr>
          <w:b/>
          <w:sz w:val="28"/>
          <w:szCs w:val="28"/>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82"/>
        <w:gridCol w:w="5673"/>
      </w:tblGrid>
      <w:tr w:rsidR="00181B6C" w:rsidRPr="00F22220" w14:paraId="06A3987D" w14:textId="77777777" w:rsidTr="64CDAB90">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F22220" w:rsidRDefault="00310924" w:rsidP="00F9701F">
            <w:pPr>
              <w:contextualSpacing/>
              <w:jc w:val="center"/>
              <w:rPr>
                <w:rFonts w:eastAsia="Times New Roman"/>
                <w:b/>
                <w:bCs/>
                <w:iCs/>
                <w:sz w:val="28"/>
                <w:szCs w:val="28"/>
                <w:lang w:val="lv-LV" w:eastAsia="lv-LV"/>
              </w:rPr>
            </w:pPr>
            <w:r w:rsidRPr="00F22220">
              <w:rPr>
                <w:rFonts w:eastAsia="Times New Roman"/>
                <w:b/>
                <w:bCs/>
                <w:iCs/>
                <w:sz w:val="28"/>
                <w:szCs w:val="28"/>
                <w:lang w:val="lv-LV" w:eastAsia="lv-LV"/>
              </w:rPr>
              <w:t>Tiesību akta projekta anotācijas kopsavilkums</w:t>
            </w:r>
          </w:p>
        </w:tc>
      </w:tr>
      <w:tr w:rsidR="00787FD2" w:rsidRPr="00F22220" w14:paraId="5F92C921" w14:textId="77777777" w:rsidTr="007A2DCC">
        <w:trPr>
          <w:tblCellSpacing w:w="15" w:type="dxa"/>
        </w:trPr>
        <w:tc>
          <w:tcPr>
            <w:tcW w:w="1849" w:type="pct"/>
            <w:tcBorders>
              <w:top w:val="outset" w:sz="6" w:space="0" w:color="auto"/>
              <w:left w:val="outset" w:sz="6" w:space="0" w:color="auto"/>
              <w:bottom w:val="outset" w:sz="6" w:space="0" w:color="auto"/>
              <w:right w:val="outset" w:sz="6" w:space="0" w:color="auto"/>
            </w:tcBorders>
          </w:tcPr>
          <w:p w14:paraId="3505BD3F" w14:textId="1A4FF9F4" w:rsidR="00787FD2" w:rsidRPr="00F22220" w:rsidRDefault="00787FD2" w:rsidP="00F9701F">
            <w:pPr>
              <w:rPr>
                <w:sz w:val="28"/>
                <w:szCs w:val="28"/>
                <w:lang w:val="lv-LV"/>
              </w:rPr>
            </w:pPr>
            <w:r w:rsidRPr="00F22220">
              <w:rPr>
                <w:rFonts w:eastAsia="Times New Roman"/>
                <w:iCs/>
                <w:sz w:val="28"/>
                <w:szCs w:val="28"/>
                <w:lang w:val="lv-LV" w:eastAsia="lv-LV"/>
              </w:rPr>
              <w:t>Mērķis, risinājums un projekta spēkā stāšanās laiks (500 zīmes bez atstarpēm)</w:t>
            </w:r>
          </w:p>
        </w:tc>
        <w:tc>
          <w:tcPr>
            <w:tcW w:w="3101" w:type="pct"/>
            <w:tcBorders>
              <w:top w:val="outset" w:sz="6" w:space="0" w:color="auto"/>
              <w:left w:val="outset" w:sz="6" w:space="0" w:color="auto"/>
              <w:bottom w:val="outset" w:sz="6" w:space="0" w:color="auto"/>
              <w:right w:val="outset" w:sz="6" w:space="0" w:color="auto"/>
            </w:tcBorders>
          </w:tcPr>
          <w:p w14:paraId="5B3C9786" w14:textId="77777777" w:rsidR="005B52F7" w:rsidRPr="00F22220" w:rsidRDefault="008A4024" w:rsidP="005B52F7">
            <w:pPr>
              <w:jc w:val="both"/>
              <w:rPr>
                <w:bCs/>
                <w:sz w:val="28"/>
                <w:szCs w:val="28"/>
                <w:lang w:val="lv-LV"/>
              </w:rPr>
            </w:pPr>
            <w:r w:rsidRPr="00F22220">
              <w:rPr>
                <w:bCs/>
                <w:sz w:val="28"/>
                <w:szCs w:val="28"/>
                <w:lang w:val="lv-LV"/>
              </w:rPr>
              <w:t>Ministru kabineta noteikumu projekts “Grozījumi Ministru kabineta 2017. gada 17. janvāra noteikumos Nr.</w:t>
            </w:r>
            <w:r w:rsidR="00715A06" w:rsidRPr="00F22220">
              <w:rPr>
                <w:bCs/>
                <w:sz w:val="28"/>
                <w:szCs w:val="28"/>
                <w:lang w:val="lv-LV"/>
              </w:rPr>
              <w:t> </w:t>
            </w:r>
            <w:r w:rsidRPr="00F22220">
              <w:rPr>
                <w:bCs/>
                <w:sz w:val="28"/>
                <w:szCs w:val="28"/>
                <w:lang w:val="lv-LV"/>
              </w:rPr>
              <w:t>30 “Jaunuzņēmumu darbības vērtēšanas komisijas nolikums””</w:t>
            </w:r>
            <w:r w:rsidR="005B52F7" w:rsidRPr="00F22220">
              <w:rPr>
                <w:bCs/>
                <w:sz w:val="28"/>
                <w:szCs w:val="28"/>
                <w:lang w:val="lv-LV"/>
              </w:rPr>
              <w:t xml:space="preserve"> un Ministru kabineta noteikumu projekta</w:t>
            </w:r>
          </w:p>
          <w:p w14:paraId="614B0158" w14:textId="62D189F5" w:rsidR="00C707B4" w:rsidRPr="00F22220" w:rsidRDefault="005B52F7" w:rsidP="005B52F7">
            <w:pPr>
              <w:jc w:val="both"/>
              <w:rPr>
                <w:sz w:val="28"/>
                <w:szCs w:val="28"/>
                <w:lang w:val="lv-LV"/>
              </w:rPr>
            </w:pPr>
            <w:r w:rsidRPr="00F22220">
              <w:rPr>
                <w:bCs/>
                <w:sz w:val="28"/>
                <w:szCs w:val="28"/>
                <w:lang w:val="lv-LV"/>
              </w:rPr>
              <w:t xml:space="preserve">“Grozījumi Ministru kabineta 2017.gada 7.februāra noteikumos Nr.74 „Jaunuzņēmumu atbalsta programmu pieteikšanas un administrēšanas kārtība”” </w:t>
            </w:r>
            <w:r w:rsidR="008A4024" w:rsidRPr="00F22220">
              <w:rPr>
                <w:sz w:val="28"/>
                <w:szCs w:val="28"/>
                <w:lang w:val="lv-LV"/>
              </w:rPr>
              <w:t xml:space="preserve">izstrādāts, lai </w:t>
            </w:r>
            <w:r w:rsidR="007A2DCC" w:rsidRPr="00F22220">
              <w:rPr>
                <w:sz w:val="28"/>
                <w:szCs w:val="28"/>
                <w:lang w:val="lv-LV"/>
              </w:rPr>
              <w:t>paredzētu kārtību, kādā</w:t>
            </w:r>
            <w:r w:rsidR="00C707B4" w:rsidRPr="00F22220">
              <w:rPr>
                <w:sz w:val="28"/>
                <w:szCs w:val="28"/>
                <w:lang w:val="lv-LV"/>
              </w:rPr>
              <w:t xml:space="preserve"> Jaunuzņēmumu darbības vērtēšanas komisija piepras</w:t>
            </w:r>
            <w:r w:rsidR="007A2DCC" w:rsidRPr="00F22220">
              <w:rPr>
                <w:sz w:val="28"/>
                <w:szCs w:val="28"/>
                <w:lang w:val="lv-LV"/>
              </w:rPr>
              <w:t>a</w:t>
            </w:r>
            <w:r w:rsidR="00C707B4" w:rsidRPr="00F22220">
              <w:rPr>
                <w:sz w:val="28"/>
                <w:szCs w:val="28"/>
                <w:lang w:val="lv-LV"/>
              </w:rPr>
              <w:t xml:space="preserve"> no jaunuzņēmumus pārstāvošas organizācijas atzinumu par jaunuzņēmuma atbilstību</w:t>
            </w:r>
            <w:r w:rsidR="00810DF0" w:rsidRPr="00F22220">
              <w:rPr>
                <w:sz w:val="28"/>
                <w:szCs w:val="28"/>
                <w:lang w:val="lv-LV"/>
              </w:rPr>
              <w:t xml:space="preserve"> jaunuzņēmuma būtībai</w:t>
            </w:r>
            <w:r w:rsidR="007A2DCC" w:rsidRPr="00F22220">
              <w:rPr>
                <w:sz w:val="28"/>
                <w:szCs w:val="28"/>
                <w:lang w:val="lv-LV"/>
              </w:rPr>
              <w:t xml:space="preserve"> un kādā izvērtē minēto informāciju.</w:t>
            </w:r>
          </w:p>
          <w:p w14:paraId="0891E1DE" w14:textId="5A4E8D93" w:rsidR="008A4024" w:rsidRPr="00F22220" w:rsidRDefault="00810DF0" w:rsidP="00810DF0">
            <w:pPr>
              <w:jc w:val="both"/>
              <w:rPr>
                <w:sz w:val="28"/>
                <w:szCs w:val="28"/>
                <w:lang w:val="lv-LV"/>
              </w:rPr>
            </w:pPr>
            <w:r w:rsidRPr="00F22220">
              <w:rPr>
                <w:sz w:val="28"/>
                <w:szCs w:val="28"/>
                <w:lang w:val="lv-LV"/>
              </w:rPr>
              <w:t>Projekt</w:t>
            </w:r>
            <w:r w:rsidR="005B52F7" w:rsidRPr="00F22220">
              <w:rPr>
                <w:sz w:val="28"/>
                <w:szCs w:val="28"/>
                <w:lang w:val="lv-LV"/>
              </w:rPr>
              <w:t>i</w:t>
            </w:r>
            <w:r w:rsidRPr="00F22220">
              <w:rPr>
                <w:sz w:val="28"/>
                <w:szCs w:val="28"/>
                <w:lang w:val="lv-LV"/>
              </w:rPr>
              <w:t xml:space="preserve"> </w:t>
            </w:r>
            <w:r w:rsidR="008A4024" w:rsidRPr="00F22220">
              <w:rPr>
                <w:sz w:val="28"/>
                <w:szCs w:val="28"/>
                <w:lang w:val="lv-LV"/>
              </w:rPr>
              <w:t xml:space="preserve"> stājas spēkā nākamajā dienā pēc tā izsludināšanas oficiālajā izdevumā “Latvijas Vēstnesis”.</w:t>
            </w:r>
          </w:p>
        </w:tc>
      </w:tr>
    </w:tbl>
    <w:p w14:paraId="6A8022D4" w14:textId="0FD7EE14" w:rsidR="00310924" w:rsidRPr="00F22220" w:rsidRDefault="00310924" w:rsidP="00434856">
      <w:pPr>
        <w:tabs>
          <w:tab w:val="right" w:pos="9072"/>
        </w:tabs>
        <w:contextualSpacing/>
        <w:rPr>
          <w:sz w:val="28"/>
          <w:szCs w:val="28"/>
          <w:lang w:val="lv-LV"/>
        </w:rPr>
      </w:pPr>
    </w:p>
    <w:tbl>
      <w:tblPr>
        <w:tblW w:w="9236"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559"/>
        <w:gridCol w:w="2275"/>
        <w:gridCol w:w="6378"/>
        <w:gridCol w:w="24"/>
      </w:tblGrid>
      <w:tr w:rsidR="00181B6C" w:rsidRPr="00F22220" w14:paraId="02364BB3" w14:textId="77777777" w:rsidTr="00F22220">
        <w:trPr>
          <w:trHeight w:val="307"/>
        </w:trPr>
        <w:tc>
          <w:tcPr>
            <w:tcW w:w="9236" w:type="dxa"/>
            <w:gridSpan w:val="4"/>
            <w:tcBorders>
              <w:top w:val="outset" w:sz="6" w:space="0" w:color="414142"/>
              <w:left w:val="outset" w:sz="6" w:space="0" w:color="414142"/>
              <w:bottom w:val="outset" w:sz="6" w:space="0" w:color="414142"/>
              <w:right w:val="outset" w:sz="6" w:space="0" w:color="414142"/>
            </w:tcBorders>
            <w:hideMark/>
          </w:tcPr>
          <w:p w14:paraId="12E54FE2" w14:textId="77777777" w:rsidR="00844176" w:rsidRPr="00F22220" w:rsidRDefault="00844176" w:rsidP="00434856">
            <w:pPr>
              <w:tabs>
                <w:tab w:val="left" w:pos="5888"/>
              </w:tabs>
              <w:contextualSpacing/>
              <w:jc w:val="center"/>
              <w:rPr>
                <w:rFonts w:eastAsia="Times New Roman"/>
                <w:sz w:val="28"/>
                <w:szCs w:val="28"/>
                <w:lang w:val="lv-LV" w:eastAsia="lv-LV"/>
              </w:rPr>
            </w:pPr>
            <w:r w:rsidRPr="00F22220">
              <w:rPr>
                <w:b/>
                <w:sz w:val="28"/>
                <w:szCs w:val="28"/>
                <w:lang w:val="lv-LV"/>
              </w:rPr>
              <w:t>I. Tiesību akta projekta izstrādes nepieciešamība</w:t>
            </w:r>
          </w:p>
        </w:tc>
      </w:tr>
      <w:tr w:rsidR="00181B6C" w:rsidRPr="00F22220" w14:paraId="7F385C9A" w14:textId="77777777" w:rsidTr="00F22220">
        <w:trPr>
          <w:gridAfter w:val="1"/>
          <w:wAfter w:w="24" w:type="dxa"/>
          <w:trHeight w:val="405"/>
        </w:trPr>
        <w:tc>
          <w:tcPr>
            <w:tcW w:w="559"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F22220" w:rsidRDefault="00844176" w:rsidP="00434856">
            <w:pPr>
              <w:contextualSpacing/>
              <w:rPr>
                <w:rFonts w:eastAsia="Times New Roman"/>
                <w:sz w:val="28"/>
                <w:szCs w:val="28"/>
                <w:lang w:val="lv-LV" w:eastAsia="lv-LV"/>
              </w:rPr>
            </w:pPr>
            <w:r w:rsidRPr="00F22220">
              <w:rPr>
                <w:sz w:val="28"/>
                <w:szCs w:val="28"/>
                <w:lang w:val="lv-LV"/>
              </w:rPr>
              <w:t>1.</w:t>
            </w:r>
          </w:p>
        </w:tc>
        <w:tc>
          <w:tcPr>
            <w:tcW w:w="2275"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F22220" w:rsidRDefault="00844176" w:rsidP="00434856">
            <w:pPr>
              <w:contextualSpacing/>
              <w:rPr>
                <w:rFonts w:eastAsia="Times New Roman"/>
                <w:sz w:val="28"/>
                <w:szCs w:val="28"/>
                <w:lang w:val="lv-LV" w:eastAsia="lv-LV"/>
              </w:rPr>
            </w:pPr>
            <w:r w:rsidRPr="00F22220">
              <w:rPr>
                <w:sz w:val="28"/>
                <w:szCs w:val="28"/>
                <w:lang w:val="lv-LV"/>
              </w:rPr>
              <w:t>Pamatojums</w:t>
            </w:r>
          </w:p>
        </w:tc>
        <w:tc>
          <w:tcPr>
            <w:tcW w:w="6378" w:type="dxa"/>
            <w:tcBorders>
              <w:top w:val="outset" w:sz="6" w:space="0" w:color="414142"/>
              <w:left w:val="outset" w:sz="6" w:space="0" w:color="414142"/>
              <w:bottom w:val="outset" w:sz="6" w:space="0" w:color="414142"/>
              <w:right w:val="outset" w:sz="6" w:space="0" w:color="414142"/>
            </w:tcBorders>
            <w:hideMark/>
          </w:tcPr>
          <w:p w14:paraId="72E05346" w14:textId="3749EEA0" w:rsidR="00B31D5E" w:rsidRPr="00F22220" w:rsidRDefault="007A177D" w:rsidP="005B52F7">
            <w:pPr>
              <w:contextualSpacing/>
              <w:jc w:val="both"/>
              <w:rPr>
                <w:sz w:val="28"/>
                <w:szCs w:val="28"/>
                <w:lang w:val="lv-LV"/>
              </w:rPr>
            </w:pPr>
            <w:r w:rsidRPr="00F22220">
              <w:rPr>
                <w:bCs/>
                <w:sz w:val="28"/>
                <w:szCs w:val="28"/>
                <w:lang w:val="lv-LV"/>
              </w:rPr>
              <w:t>Ministru kabineta noteikumu projekts “Grozījumi Ministru kabineta 2017. gada 17. janvāra noteikumos Nr. 30 “Jaunuzņēmumu darbības vērtēšanas komisijas nolikums””</w:t>
            </w:r>
            <w:r w:rsidR="00B244D1" w:rsidRPr="00F22220">
              <w:rPr>
                <w:sz w:val="28"/>
                <w:szCs w:val="28"/>
                <w:lang w:val="lv-LV"/>
              </w:rPr>
              <w:t xml:space="preserve"> </w:t>
            </w:r>
            <w:r w:rsidR="00256FA0" w:rsidRPr="00F22220">
              <w:rPr>
                <w:sz w:val="28"/>
                <w:szCs w:val="28"/>
                <w:lang w:val="lv-LV"/>
              </w:rPr>
              <w:t xml:space="preserve">(turpmāk – </w:t>
            </w:r>
            <w:r w:rsidR="005B52F7" w:rsidRPr="00F22220">
              <w:rPr>
                <w:sz w:val="28"/>
                <w:szCs w:val="28"/>
                <w:lang w:val="lv-LV"/>
              </w:rPr>
              <w:t>Grozījumi MK noteikumos Nr.30</w:t>
            </w:r>
            <w:r w:rsidR="00256FA0" w:rsidRPr="00F22220">
              <w:rPr>
                <w:sz w:val="28"/>
                <w:szCs w:val="28"/>
                <w:lang w:val="lv-LV"/>
              </w:rPr>
              <w:t>)</w:t>
            </w:r>
            <w:r w:rsidR="005B52F7" w:rsidRPr="00F22220">
              <w:rPr>
                <w:sz w:val="28"/>
                <w:szCs w:val="28"/>
                <w:lang w:val="lv-LV"/>
              </w:rPr>
              <w:t xml:space="preserve"> un Ministru kabineta noteikumu projekta “Grozījumi Ministru kabineta 2017.gada 7.februāra noteikumos Nr.74 „Jaunuzņēmumu atbalsta programmu pieteikšanas un administrēšanas kārtība”” (turpmāk – Grozījumi MK noteikumos Nr.30)</w:t>
            </w:r>
            <w:r w:rsidR="00256FA0" w:rsidRPr="00F22220">
              <w:rPr>
                <w:sz w:val="28"/>
                <w:szCs w:val="28"/>
                <w:lang w:val="lv-LV"/>
              </w:rPr>
              <w:t xml:space="preserve"> </w:t>
            </w:r>
            <w:r w:rsidR="00B244D1" w:rsidRPr="00F22220">
              <w:rPr>
                <w:sz w:val="28"/>
                <w:szCs w:val="28"/>
                <w:lang w:val="lv-LV"/>
              </w:rPr>
              <w:t xml:space="preserve">izstrādāts, </w:t>
            </w:r>
            <w:r w:rsidRPr="00F22220">
              <w:rPr>
                <w:sz w:val="28"/>
                <w:szCs w:val="28"/>
                <w:lang w:val="lv-LV"/>
              </w:rPr>
              <w:t xml:space="preserve">pamatojoties </w:t>
            </w:r>
            <w:r w:rsidR="00B244D1" w:rsidRPr="00F22220">
              <w:rPr>
                <w:sz w:val="28"/>
                <w:szCs w:val="28"/>
                <w:lang w:val="lv-LV"/>
              </w:rPr>
              <w:t xml:space="preserve">uz </w:t>
            </w:r>
            <w:r w:rsidR="00B31D5E" w:rsidRPr="00F22220">
              <w:rPr>
                <w:sz w:val="28"/>
                <w:szCs w:val="28"/>
                <w:lang w:val="lv-LV"/>
              </w:rPr>
              <w:t xml:space="preserve">Jaunuzņēmumu  darbības atbalsta likuma (turpmāk – Likums) 4.panta trešo daļu, kas </w:t>
            </w:r>
            <w:r w:rsidR="00256FA0" w:rsidRPr="00F22220">
              <w:rPr>
                <w:sz w:val="28"/>
                <w:szCs w:val="28"/>
                <w:lang w:val="lv-LV"/>
              </w:rPr>
              <w:t>stājās spēkā 2020.</w:t>
            </w:r>
            <w:r w:rsidRPr="00F22220">
              <w:rPr>
                <w:sz w:val="28"/>
                <w:szCs w:val="28"/>
                <w:lang w:val="lv-LV"/>
              </w:rPr>
              <w:t xml:space="preserve"> </w:t>
            </w:r>
            <w:r w:rsidR="00256FA0" w:rsidRPr="00F22220">
              <w:rPr>
                <w:sz w:val="28"/>
                <w:szCs w:val="28"/>
                <w:lang w:val="lv-LV"/>
              </w:rPr>
              <w:t>gada 16.</w:t>
            </w:r>
            <w:r w:rsidRPr="00F22220">
              <w:rPr>
                <w:sz w:val="28"/>
                <w:szCs w:val="28"/>
                <w:lang w:val="lv-LV"/>
              </w:rPr>
              <w:t xml:space="preserve"> </w:t>
            </w:r>
            <w:r w:rsidR="00256FA0" w:rsidRPr="00F22220">
              <w:rPr>
                <w:sz w:val="28"/>
                <w:szCs w:val="28"/>
                <w:lang w:val="lv-LV"/>
              </w:rPr>
              <w:t xml:space="preserve">septembrī un </w:t>
            </w:r>
            <w:r w:rsidR="00B31D5E" w:rsidRPr="00F22220">
              <w:rPr>
                <w:sz w:val="28"/>
                <w:szCs w:val="28"/>
                <w:lang w:val="lv-LV"/>
              </w:rPr>
              <w:t xml:space="preserve">paredz, ka  </w:t>
            </w:r>
            <w:r w:rsidR="00256FA0" w:rsidRPr="00F22220">
              <w:rPr>
                <w:sz w:val="28"/>
                <w:szCs w:val="28"/>
                <w:lang w:val="lv-LV"/>
              </w:rPr>
              <w:t xml:space="preserve">Jaunuzņēmumu darbības vērtēšanas komisija (turpmāk – Komisija) </w:t>
            </w:r>
            <w:r w:rsidR="00B31D5E" w:rsidRPr="00F22220">
              <w:rPr>
                <w:sz w:val="28"/>
                <w:szCs w:val="28"/>
                <w:lang w:val="lv-LV"/>
              </w:rPr>
              <w:t>var pieprasīt no jaunuzņēmumus pārstāvoš</w:t>
            </w:r>
            <w:r w:rsidR="00256FA0" w:rsidRPr="00F22220">
              <w:rPr>
                <w:sz w:val="28"/>
                <w:szCs w:val="28"/>
                <w:lang w:val="lv-LV"/>
              </w:rPr>
              <w:t>as</w:t>
            </w:r>
            <w:r w:rsidR="00B31D5E" w:rsidRPr="00F22220">
              <w:rPr>
                <w:sz w:val="28"/>
                <w:szCs w:val="28"/>
                <w:lang w:val="lv-LV"/>
              </w:rPr>
              <w:t xml:space="preserve"> organizācij</w:t>
            </w:r>
            <w:r w:rsidR="00256FA0" w:rsidRPr="00F22220">
              <w:rPr>
                <w:sz w:val="28"/>
                <w:szCs w:val="28"/>
                <w:lang w:val="lv-LV"/>
              </w:rPr>
              <w:t>as (turpmāk – Organizācija)</w:t>
            </w:r>
            <w:r w:rsidR="00B31D5E" w:rsidRPr="00F22220">
              <w:rPr>
                <w:sz w:val="28"/>
                <w:szCs w:val="28"/>
                <w:lang w:val="lv-LV"/>
              </w:rPr>
              <w:t xml:space="preserve"> atzinumu par jaunuzņēmuma atbilstību Likuma 1. panta </w:t>
            </w:r>
            <w:r w:rsidR="00B31D5E" w:rsidRPr="00F22220">
              <w:rPr>
                <w:sz w:val="28"/>
                <w:szCs w:val="28"/>
                <w:lang w:val="lv-LV"/>
              </w:rPr>
              <w:lastRenderedPageBreak/>
              <w:t>5. punkta prasībām un, ka Ministru kabinets nosaka kārtību, kādā Komisija pieprasa un izvērtē minēto informāciju.</w:t>
            </w:r>
          </w:p>
          <w:p w14:paraId="79DF1BBF" w14:textId="20117637" w:rsidR="00B72365" w:rsidRPr="00F22220" w:rsidRDefault="00B72365" w:rsidP="00B31D5E">
            <w:pPr>
              <w:contextualSpacing/>
              <w:jc w:val="both"/>
              <w:rPr>
                <w:sz w:val="28"/>
                <w:szCs w:val="28"/>
                <w:lang w:val="lv-LV"/>
              </w:rPr>
            </w:pPr>
          </w:p>
        </w:tc>
      </w:tr>
      <w:tr w:rsidR="00181B6C" w:rsidRPr="00F22220" w14:paraId="62EDED08" w14:textId="77777777" w:rsidTr="00F22220">
        <w:trPr>
          <w:gridAfter w:val="1"/>
          <w:wAfter w:w="24" w:type="dxa"/>
          <w:trHeight w:val="465"/>
        </w:trPr>
        <w:tc>
          <w:tcPr>
            <w:tcW w:w="559"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F22220" w:rsidRDefault="00844176" w:rsidP="003B4F80">
            <w:pPr>
              <w:contextualSpacing/>
              <w:jc w:val="both"/>
              <w:rPr>
                <w:rFonts w:eastAsia="Times New Roman"/>
                <w:sz w:val="28"/>
                <w:szCs w:val="28"/>
                <w:lang w:val="lv-LV" w:eastAsia="lv-LV"/>
              </w:rPr>
            </w:pPr>
            <w:r w:rsidRPr="00F22220">
              <w:rPr>
                <w:sz w:val="28"/>
                <w:szCs w:val="28"/>
                <w:lang w:val="lv-LV"/>
              </w:rPr>
              <w:lastRenderedPageBreak/>
              <w:t>2.</w:t>
            </w:r>
          </w:p>
        </w:tc>
        <w:tc>
          <w:tcPr>
            <w:tcW w:w="2275" w:type="dxa"/>
            <w:tcBorders>
              <w:top w:val="outset" w:sz="6" w:space="0" w:color="414142"/>
              <w:left w:val="outset" w:sz="6" w:space="0" w:color="414142"/>
              <w:bottom w:val="outset" w:sz="6" w:space="0" w:color="414142"/>
              <w:right w:val="outset" w:sz="6" w:space="0" w:color="414142"/>
            </w:tcBorders>
            <w:hideMark/>
          </w:tcPr>
          <w:p w14:paraId="78BEDBA7" w14:textId="77777777" w:rsidR="00844176" w:rsidRPr="00F22220" w:rsidRDefault="00844176" w:rsidP="003B4F80">
            <w:pPr>
              <w:contextualSpacing/>
              <w:jc w:val="both"/>
              <w:rPr>
                <w:sz w:val="28"/>
                <w:szCs w:val="28"/>
                <w:lang w:val="lv-LV"/>
              </w:rPr>
            </w:pPr>
            <w:r w:rsidRPr="00F22220">
              <w:rPr>
                <w:sz w:val="28"/>
                <w:szCs w:val="28"/>
                <w:lang w:val="lv-LV"/>
              </w:rPr>
              <w:t>Pašreizējā situācija un problēmas, kuru risināšanai tiesību akta projekts izstrādāts, tiesiskā regulējuma mērķis un būtība</w:t>
            </w:r>
          </w:p>
          <w:p w14:paraId="33F60598" w14:textId="77777777" w:rsidR="00175B7D" w:rsidRPr="00F22220" w:rsidRDefault="00175B7D" w:rsidP="003B4F80">
            <w:pPr>
              <w:jc w:val="both"/>
              <w:rPr>
                <w:rFonts w:eastAsia="Times New Roman"/>
                <w:sz w:val="28"/>
                <w:szCs w:val="28"/>
                <w:lang w:val="lv-LV" w:eastAsia="lv-LV"/>
              </w:rPr>
            </w:pPr>
          </w:p>
          <w:p w14:paraId="657A4C64" w14:textId="77777777" w:rsidR="00175B7D" w:rsidRPr="00F22220" w:rsidRDefault="00175B7D" w:rsidP="003B4F80">
            <w:pPr>
              <w:jc w:val="both"/>
              <w:rPr>
                <w:rFonts w:eastAsia="Times New Roman"/>
                <w:sz w:val="28"/>
                <w:szCs w:val="28"/>
                <w:lang w:val="lv-LV" w:eastAsia="lv-LV"/>
              </w:rPr>
            </w:pPr>
          </w:p>
          <w:p w14:paraId="4659DF06" w14:textId="77777777" w:rsidR="00175B7D" w:rsidRPr="00F22220" w:rsidRDefault="00175B7D" w:rsidP="003B4F80">
            <w:pPr>
              <w:jc w:val="both"/>
              <w:rPr>
                <w:rFonts w:eastAsia="Times New Roman"/>
                <w:sz w:val="28"/>
                <w:szCs w:val="28"/>
                <w:lang w:val="lv-LV" w:eastAsia="lv-LV"/>
              </w:rPr>
            </w:pPr>
          </w:p>
          <w:p w14:paraId="7385688B" w14:textId="77777777" w:rsidR="00175B7D" w:rsidRPr="00F22220" w:rsidRDefault="00175B7D" w:rsidP="003B4F80">
            <w:pPr>
              <w:jc w:val="both"/>
              <w:rPr>
                <w:rFonts w:eastAsia="Times New Roman"/>
                <w:sz w:val="28"/>
                <w:szCs w:val="28"/>
                <w:lang w:val="lv-LV" w:eastAsia="lv-LV"/>
              </w:rPr>
            </w:pPr>
          </w:p>
          <w:p w14:paraId="424E6052" w14:textId="77777777" w:rsidR="00175B7D" w:rsidRPr="00F22220" w:rsidRDefault="00175B7D" w:rsidP="003B4F80">
            <w:pPr>
              <w:jc w:val="both"/>
              <w:rPr>
                <w:rFonts w:eastAsia="Times New Roman"/>
                <w:sz w:val="28"/>
                <w:szCs w:val="28"/>
                <w:lang w:val="lv-LV" w:eastAsia="lv-LV"/>
              </w:rPr>
            </w:pPr>
          </w:p>
          <w:p w14:paraId="3A7D6DB0" w14:textId="77777777" w:rsidR="00175B7D" w:rsidRPr="00F22220" w:rsidRDefault="00175B7D" w:rsidP="003B4F80">
            <w:pPr>
              <w:jc w:val="both"/>
              <w:rPr>
                <w:rFonts w:eastAsia="Times New Roman"/>
                <w:sz w:val="28"/>
                <w:szCs w:val="28"/>
                <w:lang w:val="lv-LV" w:eastAsia="lv-LV"/>
              </w:rPr>
            </w:pPr>
          </w:p>
          <w:p w14:paraId="22611EA6" w14:textId="77777777" w:rsidR="00175B7D" w:rsidRPr="00F22220" w:rsidRDefault="00175B7D" w:rsidP="003B4F80">
            <w:pPr>
              <w:jc w:val="both"/>
              <w:rPr>
                <w:rFonts w:eastAsia="Times New Roman"/>
                <w:sz w:val="28"/>
                <w:szCs w:val="28"/>
                <w:lang w:val="lv-LV" w:eastAsia="lv-LV"/>
              </w:rPr>
            </w:pPr>
          </w:p>
          <w:p w14:paraId="23E94734" w14:textId="77777777" w:rsidR="00175B7D" w:rsidRPr="00F22220" w:rsidRDefault="00175B7D" w:rsidP="003B4F80">
            <w:pPr>
              <w:jc w:val="both"/>
              <w:rPr>
                <w:rFonts w:eastAsia="Times New Roman"/>
                <w:sz w:val="28"/>
                <w:szCs w:val="28"/>
                <w:lang w:val="lv-LV" w:eastAsia="lv-LV"/>
              </w:rPr>
            </w:pPr>
          </w:p>
          <w:p w14:paraId="62F0EB82" w14:textId="77777777" w:rsidR="00175B7D" w:rsidRPr="00F22220" w:rsidRDefault="00175B7D" w:rsidP="003B4F80">
            <w:pPr>
              <w:jc w:val="both"/>
              <w:rPr>
                <w:rFonts w:eastAsia="Times New Roman"/>
                <w:sz w:val="28"/>
                <w:szCs w:val="28"/>
                <w:lang w:val="lv-LV" w:eastAsia="lv-LV"/>
              </w:rPr>
            </w:pPr>
          </w:p>
          <w:p w14:paraId="2746FCFE" w14:textId="77777777" w:rsidR="00175B7D" w:rsidRPr="00F22220" w:rsidRDefault="00175B7D" w:rsidP="003B4F80">
            <w:pPr>
              <w:jc w:val="both"/>
              <w:rPr>
                <w:rFonts w:eastAsia="Times New Roman"/>
                <w:sz w:val="28"/>
                <w:szCs w:val="28"/>
                <w:lang w:val="lv-LV" w:eastAsia="lv-LV"/>
              </w:rPr>
            </w:pPr>
          </w:p>
          <w:p w14:paraId="4A7951B8" w14:textId="77777777" w:rsidR="00175B7D" w:rsidRPr="00F22220" w:rsidRDefault="00175B7D" w:rsidP="003B4F80">
            <w:pPr>
              <w:jc w:val="both"/>
              <w:rPr>
                <w:rFonts w:eastAsia="Times New Roman"/>
                <w:sz w:val="28"/>
                <w:szCs w:val="28"/>
                <w:lang w:val="lv-LV" w:eastAsia="lv-LV"/>
              </w:rPr>
            </w:pPr>
          </w:p>
          <w:p w14:paraId="74A0A113" w14:textId="77777777" w:rsidR="00175B7D" w:rsidRPr="00F22220" w:rsidRDefault="00175B7D" w:rsidP="003B4F80">
            <w:pPr>
              <w:jc w:val="both"/>
              <w:rPr>
                <w:rFonts w:eastAsia="Times New Roman"/>
                <w:sz w:val="28"/>
                <w:szCs w:val="28"/>
                <w:lang w:val="lv-LV" w:eastAsia="lv-LV"/>
              </w:rPr>
            </w:pPr>
          </w:p>
          <w:p w14:paraId="1296B50A" w14:textId="77777777" w:rsidR="00175B7D" w:rsidRPr="00F22220" w:rsidRDefault="00175B7D" w:rsidP="003B4F80">
            <w:pPr>
              <w:jc w:val="both"/>
              <w:rPr>
                <w:rFonts w:eastAsia="Times New Roman"/>
                <w:sz w:val="28"/>
                <w:szCs w:val="28"/>
                <w:lang w:val="lv-LV" w:eastAsia="lv-LV"/>
              </w:rPr>
            </w:pPr>
          </w:p>
          <w:p w14:paraId="7105D03F" w14:textId="77777777" w:rsidR="00175B7D" w:rsidRPr="00F22220" w:rsidRDefault="00175B7D" w:rsidP="003B4F80">
            <w:pPr>
              <w:jc w:val="both"/>
              <w:rPr>
                <w:rFonts w:eastAsia="Times New Roman"/>
                <w:sz w:val="28"/>
                <w:szCs w:val="28"/>
                <w:lang w:val="lv-LV" w:eastAsia="lv-LV"/>
              </w:rPr>
            </w:pPr>
          </w:p>
          <w:p w14:paraId="7EF282F7" w14:textId="77777777" w:rsidR="00175B7D" w:rsidRPr="00F22220" w:rsidRDefault="00175B7D" w:rsidP="003B4F80">
            <w:pPr>
              <w:jc w:val="both"/>
              <w:rPr>
                <w:rFonts w:eastAsia="Times New Roman"/>
                <w:sz w:val="28"/>
                <w:szCs w:val="28"/>
                <w:lang w:val="lv-LV" w:eastAsia="lv-LV"/>
              </w:rPr>
            </w:pPr>
          </w:p>
          <w:p w14:paraId="1AE28629" w14:textId="77777777" w:rsidR="00175B7D" w:rsidRPr="00F22220" w:rsidRDefault="00175B7D" w:rsidP="003B4F80">
            <w:pPr>
              <w:jc w:val="both"/>
              <w:rPr>
                <w:rFonts w:eastAsia="Times New Roman"/>
                <w:sz w:val="28"/>
                <w:szCs w:val="28"/>
                <w:lang w:val="lv-LV" w:eastAsia="lv-LV"/>
              </w:rPr>
            </w:pPr>
          </w:p>
          <w:p w14:paraId="11F1C37C" w14:textId="77777777" w:rsidR="00175B7D" w:rsidRPr="00F22220" w:rsidRDefault="00175B7D" w:rsidP="002906E7">
            <w:pPr>
              <w:jc w:val="right"/>
              <w:rPr>
                <w:rFonts w:eastAsia="Times New Roman"/>
                <w:sz w:val="28"/>
                <w:szCs w:val="28"/>
                <w:lang w:val="lv-LV" w:eastAsia="lv-LV"/>
              </w:rPr>
            </w:pPr>
          </w:p>
          <w:p w14:paraId="2DAECA0E" w14:textId="77777777" w:rsidR="00175B7D" w:rsidRPr="00F22220" w:rsidRDefault="00175B7D" w:rsidP="003B4F80">
            <w:pPr>
              <w:jc w:val="both"/>
              <w:rPr>
                <w:rFonts w:eastAsia="Times New Roman"/>
                <w:sz w:val="28"/>
                <w:szCs w:val="28"/>
                <w:lang w:val="lv-LV" w:eastAsia="lv-LV"/>
              </w:rPr>
            </w:pPr>
          </w:p>
          <w:p w14:paraId="46DD714A" w14:textId="77777777" w:rsidR="00175B7D" w:rsidRPr="00F22220" w:rsidRDefault="00175B7D" w:rsidP="003B4F80">
            <w:pPr>
              <w:jc w:val="both"/>
              <w:rPr>
                <w:rFonts w:eastAsia="Times New Roman"/>
                <w:sz w:val="28"/>
                <w:szCs w:val="28"/>
                <w:lang w:val="lv-LV" w:eastAsia="lv-LV"/>
              </w:rPr>
            </w:pPr>
          </w:p>
          <w:p w14:paraId="70D0C7D9" w14:textId="77777777" w:rsidR="00175B7D" w:rsidRPr="00F22220" w:rsidRDefault="00175B7D" w:rsidP="003B4F80">
            <w:pPr>
              <w:jc w:val="both"/>
              <w:rPr>
                <w:rFonts w:eastAsia="Times New Roman"/>
                <w:sz w:val="28"/>
                <w:szCs w:val="28"/>
                <w:lang w:val="lv-LV" w:eastAsia="lv-LV"/>
              </w:rPr>
            </w:pPr>
          </w:p>
          <w:p w14:paraId="40AD4671" w14:textId="385004B1" w:rsidR="00175B7D" w:rsidRPr="00F22220" w:rsidRDefault="00175B7D" w:rsidP="003B4F80">
            <w:pPr>
              <w:jc w:val="both"/>
              <w:rPr>
                <w:rFonts w:eastAsia="Times New Roman"/>
                <w:sz w:val="28"/>
                <w:szCs w:val="28"/>
                <w:lang w:val="lv-LV" w:eastAsia="lv-LV"/>
              </w:rPr>
            </w:pPr>
          </w:p>
        </w:tc>
        <w:tc>
          <w:tcPr>
            <w:tcW w:w="6378" w:type="dxa"/>
            <w:tcBorders>
              <w:top w:val="outset" w:sz="6" w:space="0" w:color="414142"/>
              <w:left w:val="outset" w:sz="6" w:space="0" w:color="414142"/>
              <w:bottom w:val="outset" w:sz="6" w:space="0" w:color="414142"/>
              <w:right w:val="outset" w:sz="6" w:space="0" w:color="414142"/>
            </w:tcBorders>
            <w:shd w:val="clear" w:color="auto" w:fill="auto"/>
          </w:tcPr>
          <w:p w14:paraId="44A46EDB" w14:textId="0E3D1C91" w:rsidR="00EB5F2B" w:rsidRPr="00F22220" w:rsidRDefault="00EB5F2B" w:rsidP="00EB5F2B">
            <w:pPr>
              <w:jc w:val="both"/>
              <w:rPr>
                <w:sz w:val="28"/>
                <w:szCs w:val="28"/>
                <w:lang w:val="lv-LV"/>
              </w:rPr>
            </w:pPr>
            <w:r w:rsidRPr="00F22220">
              <w:rPr>
                <w:sz w:val="28"/>
                <w:szCs w:val="28"/>
                <w:lang w:val="lv-LV"/>
              </w:rPr>
              <w:t>Atbilstoši Ekonomikas ministrijas veiktajam pētījumam 2019.gadā “Latvijas jaunuzņēmumu ekosistēmas novērtēšana, pašreizējā stāvokļa identificēšana un uz tās balstītu priekšlikumu izstrāde”</w:t>
            </w:r>
            <w:r w:rsidRPr="00F22220">
              <w:rPr>
                <w:rStyle w:val="FootnoteReference"/>
                <w:sz w:val="28"/>
                <w:szCs w:val="28"/>
                <w:lang w:val="lv-LV"/>
              </w:rPr>
              <w:footnoteReference w:id="2"/>
            </w:r>
            <w:r w:rsidR="00421221" w:rsidRPr="00F22220">
              <w:rPr>
                <w:sz w:val="28"/>
                <w:szCs w:val="28"/>
                <w:lang w:val="lv-LV"/>
              </w:rPr>
              <w:t>(turpmāk – pētījums)</w:t>
            </w:r>
            <w:r w:rsidRPr="00F22220">
              <w:rPr>
                <w:sz w:val="28"/>
                <w:szCs w:val="28"/>
                <w:lang w:val="lv-LV"/>
              </w:rPr>
              <w:t xml:space="preserve"> aptuveni ceturtā daļa no jaunuzņēmumu īpašniekiem pie Likuma </w:t>
            </w:r>
            <w:r w:rsidR="00573C77" w:rsidRPr="00F22220">
              <w:rPr>
                <w:sz w:val="28"/>
                <w:szCs w:val="28"/>
                <w:lang w:val="lv-LV"/>
              </w:rPr>
              <w:t>redakcijas</w:t>
            </w:r>
            <w:r w:rsidRPr="00F22220">
              <w:rPr>
                <w:sz w:val="28"/>
                <w:szCs w:val="28"/>
                <w:lang w:val="lv-LV"/>
              </w:rPr>
              <w:t xml:space="preserve">, kas bija spēkā </w:t>
            </w:r>
            <w:r w:rsidR="00573C77" w:rsidRPr="00F22220">
              <w:rPr>
                <w:sz w:val="28"/>
                <w:szCs w:val="28"/>
                <w:lang w:val="lv-LV"/>
              </w:rPr>
              <w:t>pētījuma veikšanas laikā</w:t>
            </w:r>
            <w:r w:rsidRPr="00F22220">
              <w:rPr>
                <w:sz w:val="28"/>
                <w:szCs w:val="28"/>
                <w:lang w:val="lv-LV"/>
              </w:rPr>
              <w:t>, nebija piesaistījuši ārējo finansējumu un saskaņā ar toreiz izdarīto aptauju tika konstatēts, ka 10% jaunuzņēmumu īpašnieku tuvākā nākotnē to netaisās arī darīt. Ievērojot minēto, Likumā</w:t>
            </w:r>
            <w:r w:rsidR="00870C69" w:rsidRPr="00F22220">
              <w:rPr>
                <w:sz w:val="28"/>
                <w:szCs w:val="28"/>
                <w:lang w:val="lv-LV"/>
              </w:rPr>
              <w:t xml:space="preserve"> </w:t>
            </w:r>
            <w:r w:rsidR="00573C77" w:rsidRPr="00F22220">
              <w:rPr>
                <w:sz w:val="28"/>
                <w:szCs w:val="28"/>
                <w:lang w:val="lv-LV"/>
              </w:rPr>
              <w:t>tika iestrādāts</w:t>
            </w:r>
            <w:r w:rsidRPr="00F22220">
              <w:rPr>
                <w:sz w:val="28"/>
                <w:szCs w:val="28"/>
                <w:lang w:val="lv-LV"/>
              </w:rPr>
              <w:t xml:space="preserve"> risinājums</w:t>
            </w:r>
            <w:r w:rsidR="00573C77" w:rsidRPr="00F22220">
              <w:rPr>
                <w:sz w:val="28"/>
                <w:szCs w:val="28"/>
                <w:lang w:val="lv-LV"/>
              </w:rPr>
              <w:t>, kas stājās spēkā 2020.</w:t>
            </w:r>
            <w:r w:rsidR="00CF50FD" w:rsidRPr="00F22220">
              <w:rPr>
                <w:sz w:val="28"/>
                <w:szCs w:val="28"/>
                <w:lang w:val="lv-LV"/>
              </w:rPr>
              <w:t xml:space="preserve"> </w:t>
            </w:r>
            <w:r w:rsidR="00573C77" w:rsidRPr="00F22220">
              <w:rPr>
                <w:sz w:val="28"/>
                <w:szCs w:val="28"/>
                <w:lang w:val="lv-LV"/>
              </w:rPr>
              <w:t>gada 16.</w:t>
            </w:r>
            <w:r w:rsidR="00CF50FD" w:rsidRPr="00F22220">
              <w:rPr>
                <w:sz w:val="28"/>
                <w:szCs w:val="28"/>
                <w:lang w:val="lv-LV"/>
              </w:rPr>
              <w:t xml:space="preserve"> </w:t>
            </w:r>
            <w:r w:rsidR="00573C77" w:rsidRPr="00F22220">
              <w:rPr>
                <w:sz w:val="28"/>
                <w:szCs w:val="28"/>
                <w:lang w:val="lv-LV"/>
              </w:rPr>
              <w:t>septembrī</w:t>
            </w:r>
            <w:r w:rsidRPr="00F22220">
              <w:rPr>
                <w:sz w:val="28"/>
                <w:szCs w:val="28"/>
                <w:lang w:val="lv-LV"/>
              </w:rPr>
              <w:t xml:space="preserve"> </w:t>
            </w:r>
            <w:r w:rsidR="00573C77" w:rsidRPr="00F22220">
              <w:rPr>
                <w:sz w:val="28"/>
                <w:szCs w:val="28"/>
                <w:lang w:val="lv-LV"/>
              </w:rPr>
              <w:t xml:space="preserve">un kas </w:t>
            </w:r>
            <w:r w:rsidRPr="00F22220">
              <w:rPr>
                <w:sz w:val="28"/>
                <w:szCs w:val="28"/>
                <w:lang w:val="lv-LV"/>
              </w:rPr>
              <w:t>paredz iespēju šādiem jaunuzņēmumiem, kas atbilst Likumā noteiktajai jaunuzņēmuma definīcijai “kapitālsabiedrība ar strauju izaugsmes potenciālu, kas nodarbojas ar inovatīvu un mērogojamu produktu vai pakalpojumu attīstību”, kā arī atbilst pārējiem Likumā noteiktajiem kvalifikācijas kritērijiem, pieteikties atbalsta progr</w:t>
            </w:r>
            <w:r w:rsidR="00870C69" w:rsidRPr="00F22220">
              <w:rPr>
                <w:sz w:val="28"/>
                <w:szCs w:val="28"/>
                <w:lang w:val="lv-LV"/>
              </w:rPr>
              <w:t>a</w:t>
            </w:r>
            <w:r w:rsidRPr="00F22220">
              <w:rPr>
                <w:sz w:val="28"/>
                <w:szCs w:val="28"/>
                <w:lang w:val="lv-LV"/>
              </w:rPr>
              <w:t>mmām.</w:t>
            </w:r>
          </w:p>
          <w:p w14:paraId="18F44D3F" w14:textId="760A7E26" w:rsidR="00E1032D" w:rsidRPr="00F22220" w:rsidRDefault="00EB5F2B" w:rsidP="00EB5F2B">
            <w:pPr>
              <w:jc w:val="both"/>
              <w:rPr>
                <w:sz w:val="28"/>
                <w:szCs w:val="28"/>
                <w:lang w:val="lv-LV"/>
              </w:rPr>
            </w:pPr>
            <w:r w:rsidRPr="00F22220">
              <w:rPr>
                <w:sz w:val="28"/>
                <w:szCs w:val="28"/>
                <w:lang w:val="lv-LV"/>
              </w:rPr>
              <w:t>Lai pārliecinātos par minēto uzņēmumu atbilstību jaunuzņēmuma būtībai, Likuma 4.</w:t>
            </w:r>
            <w:r w:rsidR="00CF50FD" w:rsidRPr="00F22220">
              <w:rPr>
                <w:sz w:val="28"/>
                <w:szCs w:val="28"/>
                <w:lang w:val="lv-LV"/>
              </w:rPr>
              <w:t xml:space="preserve"> </w:t>
            </w:r>
            <w:r w:rsidRPr="00F22220">
              <w:rPr>
                <w:sz w:val="28"/>
                <w:szCs w:val="28"/>
                <w:lang w:val="lv-LV"/>
              </w:rPr>
              <w:t>panta treš</w:t>
            </w:r>
            <w:r w:rsidR="00573C77" w:rsidRPr="00F22220">
              <w:rPr>
                <w:sz w:val="28"/>
                <w:szCs w:val="28"/>
                <w:lang w:val="lv-LV"/>
              </w:rPr>
              <w:t>aj</w:t>
            </w:r>
            <w:r w:rsidRPr="00F22220">
              <w:rPr>
                <w:sz w:val="28"/>
                <w:szCs w:val="28"/>
                <w:lang w:val="lv-LV"/>
              </w:rPr>
              <w:t>ā daļ</w:t>
            </w:r>
            <w:r w:rsidR="00573C77" w:rsidRPr="00F22220">
              <w:rPr>
                <w:sz w:val="28"/>
                <w:szCs w:val="28"/>
                <w:lang w:val="lv-LV"/>
              </w:rPr>
              <w:t>ā</w:t>
            </w:r>
            <w:r w:rsidR="00260C1F" w:rsidRPr="00F22220">
              <w:rPr>
                <w:sz w:val="28"/>
                <w:szCs w:val="28"/>
                <w:lang w:val="lv-LV"/>
              </w:rPr>
              <w:t xml:space="preserve"> </w:t>
            </w:r>
            <w:r w:rsidR="00573C77" w:rsidRPr="00F22220">
              <w:rPr>
                <w:sz w:val="28"/>
                <w:szCs w:val="28"/>
                <w:lang w:val="lv-LV"/>
              </w:rPr>
              <w:t>tika iestrādātas</w:t>
            </w:r>
            <w:r w:rsidRPr="00F22220">
              <w:rPr>
                <w:sz w:val="28"/>
                <w:szCs w:val="28"/>
                <w:lang w:val="lv-LV"/>
              </w:rPr>
              <w:t xml:space="preserve"> tiesības Komisijai pieprasīt ekspertu atzinumu </w:t>
            </w:r>
            <w:r w:rsidR="00256FA0" w:rsidRPr="00F22220">
              <w:rPr>
                <w:sz w:val="28"/>
                <w:szCs w:val="28"/>
                <w:lang w:val="lv-LV"/>
              </w:rPr>
              <w:t>O</w:t>
            </w:r>
            <w:r w:rsidRPr="00F22220">
              <w:rPr>
                <w:sz w:val="28"/>
                <w:szCs w:val="28"/>
                <w:lang w:val="lv-LV"/>
              </w:rPr>
              <w:t>rganizācij</w:t>
            </w:r>
            <w:r w:rsidR="00256FA0" w:rsidRPr="00F22220">
              <w:rPr>
                <w:sz w:val="28"/>
                <w:szCs w:val="28"/>
                <w:lang w:val="lv-LV"/>
              </w:rPr>
              <w:t>ai</w:t>
            </w:r>
            <w:r w:rsidRPr="00F22220">
              <w:rPr>
                <w:sz w:val="28"/>
                <w:szCs w:val="28"/>
                <w:lang w:val="lv-LV"/>
              </w:rPr>
              <w:t xml:space="preserve">, kas specializējas šādu uzņēmumu </w:t>
            </w:r>
            <w:r w:rsidR="00573C77" w:rsidRPr="00F22220">
              <w:rPr>
                <w:sz w:val="28"/>
                <w:szCs w:val="28"/>
                <w:lang w:val="lv-LV"/>
              </w:rPr>
              <w:t>finansēšanā</w:t>
            </w:r>
            <w:r w:rsidRPr="00F22220">
              <w:rPr>
                <w:sz w:val="28"/>
                <w:szCs w:val="28"/>
                <w:lang w:val="lv-LV"/>
              </w:rPr>
              <w:t xml:space="preserve">, konsultēšanā un atbalstīšanā, </w:t>
            </w:r>
            <w:r w:rsidR="00FC3251" w:rsidRPr="00F22220">
              <w:rPr>
                <w:sz w:val="28"/>
                <w:szCs w:val="28"/>
                <w:lang w:val="lv-LV"/>
              </w:rPr>
              <w:t xml:space="preserve">par to, </w:t>
            </w:r>
            <w:r w:rsidRPr="00F22220">
              <w:rPr>
                <w:sz w:val="28"/>
                <w:szCs w:val="28"/>
                <w:lang w:val="lv-LV"/>
              </w:rPr>
              <w:t>vai minētais uzņēmums atbilst jaunuzņēmuma definējuma</w:t>
            </w:r>
            <w:r w:rsidR="00E1032D" w:rsidRPr="00F22220">
              <w:rPr>
                <w:sz w:val="28"/>
                <w:szCs w:val="28"/>
                <w:lang w:val="lv-LV"/>
              </w:rPr>
              <w:t>m. Ņ</w:t>
            </w:r>
            <w:r w:rsidR="00E1032D" w:rsidRPr="00F22220">
              <w:rPr>
                <w:bCs/>
                <w:sz w:val="28"/>
                <w:szCs w:val="28"/>
                <w:shd w:val="clear" w:color="auto" w:fill="FFFFFF"/>
                <w:lang w:val="lv-LV"/>
              </w:rPr>
              <w:t>emot vērā Likuma 1.</w:t>
            </w:r>
            <w:r w:rsidR="00CF50FD" w:rsidRPr="00F22220">
              <w:rPr>
                <w:bCs/>
                <w:sz w:val="28"/>
                <w:szCs w:val="28"/>
                <w:shd w:val="clear" w:color="auto" w:fill="FFFFFF"/>
                <w:lang w:val="lv-LV"/>
              </w:rPr>
              <w:t xml:space="preserve"> </w:t>
            </w:r>
            <w:r w:rsidR="00E1032D" w:rsidRPr="00F22220">
              <w:rPr>
                <w:bCs/>
                <w:sz w:val="28"/>
                <w:szCs w:val="28"/>
                <w:shd w:val="clear" w:color="auto" w:fill="FFFFFF"/>
                <w:lang w:val="lv-LV"/>
              </w:rPr>
              <w:t>panta 4. un 5.</w:t>
            </w:r>
            <w:r w:rsidR="00CF50FD" w:rsidRPr="00F22220">
              <w:rPr>
                <w:bCs/>
                <w:sz w:val="28"/>
                <w:szCs w:val="28"/>
                <w:shd w:val="clear" w:color="auto" w:fill="FFFFFF"/>
                <w:lang w:val="lv-LV"/>
              </w:rPr>
              <w:t xml:space="preserve"> </w:t>
            </w:r>
            <w:r w:rsidR="00E1032D" w:rsidRPr="00F22220">
              <w:rPr>
                <w:bCs/>
                <w:sz w:val="28"/>
                <w:szCs w:val="28"/>
                <w:shd w:val="clear" w:color="auto" w:fill="FFFFFF"/>
                <w:lang w:val="lv-LV"/>
              </w:rPr>
              <w:t>punkta saistību (neizanalizējot inovatīvā produkta atbilstību Likuma 1.panta 4.</w:t>
            </w:r>
            <w:r w:rsidR="00CF50FD" w:rsidRPr="00F22220">
              <w:rPr>
                <w:bCs/>
                <w:sz w:val="28"/>
                <w:szCs w:val="28"/>
                <w:shd w:val="clear" w:color="auto" w:fill="FFFFFF"/>
                <w:lang w:val="lv-LV"/>
              </w:rPr>
              <w:t xml:space="preserve"> </w:t>
            </w:r>
            <w:r w:rsidR="00E1032D" w:rsidRPr="00F22220">
              <w:rPr>
                <w:bCs/>
                <w:sz w:val="28"/>
                <w:szCs w:val="28"/>
                <w:shd w:val="clear" w:color="auto" w:fill="FFFFFF"/>
                <w:lang w:val="lv-LV"/>
              </w:rPr>
              <w:t xml:space="preserve">punktā noteiktajam, nav iespējams izvērtēt jaunuzņēmuma atbilstību Likuma </w:t>
            </w:r>
            <w:r w:rsidR="00CF50FD" w:rsidRPr="00F22220">
              <w:rPr>
                <w:bCs/>
                <w:sz w:val="28"/>
                <w:szCs w:val="28"/>
                <w:shd w:val="clear" w:color="auto" w:fill="FFFFFF"/>
                <w:lang w:val="lv-LV"/>
              </w:rPr>
              <w:t xml:space="preserve">1. panta </w:t>
            </w:r>
            <w:r w:rsidR="00E1032D" w:rsidRPr="00F22220">
              <w:rPr>
                <w:bCs/>
                <w:sz w:val="28"/>
                <w:szCs w:val="28"/>
                <w:shd w:val="clear" w:color="auto" w:fill="FFFFFF"/>
                <w:lang w:val="lv-LV"/>
              </w:rPr>
              <w:t>5.</w:t>
            </w:r>
            <w:r w:rsidR="00CF50FD" w:rsidRPr="00F22220">
              <w:rPr>
                <w:bCs/>
                <w:sz w:val="28"/>
                <w:szCs w:val="28"/>
                <w:shd w:val="clear" w:color="auto" w:fill="FFFFFF"/>
                <w:lang w:val="lv-LV"/>
              </w:rPr>
              <w:t xml:space="preserve"> </w:t>
            </w:r>
            <w:r w:rsidR="00E1032D" w:rsidRPr="00F22220">
              <w:rPr>
                <w:bCs/>
                <w:sz w:val="28"/>
                <w:szCs w:val="28"/>
                <w:shd w:val="clear" w:color="auto" w:fill="FFFFFF"/>
                <w:lang w:val="lv-LV"/>
              </w:rPr>
              <w:t xml:space="preserve">punktā noteiktajam), atzinums no </w:t>
            </w:r>
            <w:r w:rsidR="00256FA0" w:rsidRPr="00F22220">
              <w:rPr>
                <w:bCs/>
                <w:sz w:val="28"/>
                <w:szCs w:val="28"/>
                <w:shd w:val="clear" w:color="auto" w:fill="FFFFFF"/>
                <w:lang w:val="lv-LV"/>
              </w:rPr>
              <w:t>O</w:t>
            </w:r>
            <w:r w:rsidR="00E1032D" w:rsidRPr="00F22220">
              <w:rPr>
                <w:bCs/>
                <w:sz w:val="28"/>
                <w:szCs w:val="28"/>
                <w:shd w:val="clear" w:color="auto" w:fill="FFFFFF"/>
                <w:lang w:val="lv-LV"/>
              </w:rPr>
              <w:t>rganizācij</w:t>
            </w:r>
            <w:r w:rsidR="00256FA0" w:rsidRPr="00F22220">
              <w:rPr>
                <w:bCs/>
                <w:sz w:val="28"/>
                <w:szCs w:val="28"/>
                <w:shd w:val="clear" w:color="auto" w:fill="FFFFFF"/>
                <w:lang w:val="lv-LV"/>
              </w:rPr>
              <w:t>as</w:t>
            </w:r>
            <w:r w:rsidR="00E1032D" w:rsidRPr="00F22220">
              <w:rPr>
                <w:bCs/>
                <w:sz w:val="28"/>
                <w:szCs w:val="28"/>
                <w:shd w:val="clear" w:color="auto" w:fill="FFFFFF"/>
                <w:lang w:val="lv-LV"/>
              </w:rPr>
              <w:t xml:space="preserve"> saturēs izvērtējumu gan par jaunuzņēmumu, gan par inovatīvo produktu un no atzinuma Komisija būs spējīga pārliecināties par biznesa idejas attīstību.</w:t>
            </w:r>
          </w:p>
          <w:p w14:paraId="078E14FC" w14:textId="6F4317F7" w:rsidR="00FC5FFA" w:rsidRPr="00F22220" w:rsidRDefault="00573C77" w:rsidP="00EB5F2B">
            <w:pPr>
              <w:jc w:val="both"/>
              <w:rPr>
                <w:sz w:val="28"/>
                <w:szCs w:val="28"/>
                <w:lang w:val="lv-LV"/>
              </w:rPr>
            </w:pPr>
            <w:r w:rsidRPr="00F22220">
              <w:rPr>
                <w:sz w:val="28"/>
                <w:szCs w:val="28"/>
                <w:lang w:val="lv-LV"/>
              </w:rPr>
              <w:t xml:space="preserve">Ievērojot minēto, </w:t>
            </w:r>
            <w:r w:rsidR="005B52F7" w:rsidRPr="00F22220">
              <w:rPr>
                <w:sz w:val="28"/>
                <w:szCs w:val="28"/>
                <w:lang w:val="lv-LV"/>
              </w:rPr>
              <w:t>Grozījumi MK noteikumos Nr.74</w:t>
            </w:r>
            <w:r w:rsidRPr="00F22220">
              <w:rPr>
                <w:sz w:val="28"/>
                <w:szCs w:val="28"/>
                <w:lang w:val="lv-LV"/>
              </w:rPr>
              <w:t xml:space="preserve"> paredz precizēt </w:t>
            </w:r>
            <w:r w:rsidR="005B52F7" w:rsidRPr="00F22220">
              <w:rPr>
                <w:sz w:val="28"/>
                <w:szCs w:val="28"/>
                <w:lang w:val="lv-LV"/>
              </w:rPr>
              <w:t>Ministru kabineta 2017.gada 7.februāra noteikumus Nr.74 „Jaunuzņēmumu atbalsta programmu pieteikšanas un administrēšanas kārtība” (turpmāk – MK noteikumi Nr.74)</w:t>
            </w:r>
            <w:r w:rsidR="00FC3251" w:rsidRPr="00F22220">
              <w:rPr>
                <w:sz w:val="28"/>
                <w:szCs w:val="28"/>
                <w:lang w:val="lv-LV"/>
              </w:rPr>
              <w:t xml:space="preserve">, nosakot papildus </w:t>
            </w:r>
            <w:r w:rsidR="005B52F7" w:rsidRPr="00F22220">
              <w:rPr>
                <w:sz w:val="28"/>
                <w:szCs w:val="28"/>
                <w:lang w:val="lv-LV"/>
              </w:rPr>
              <w:t>n</w:t>
            </w:r>
            <w:r w:rsidR="00FC3251" w:rsidRPr="00F22220">
              <w:rPr>
                <w:sz w:val="28"/>
                <w:szCs w:val="28"/>
                <w:lang w:val="lv-LV"/>
              </w:rPr>
              <w:t>oteikumu izdošanas pamatu (Likuma 4.</w:t>
            </w:r>
            <w:r w:rsidR="0082311B" w:rsidRPr="00F22220">
              <w:rPr>
                <w:sz w:val="28"/>
                <w:szCs w:val="28"/>
                <w:lang w:val="lv-LV"/>
              </w:rPr>
              <w:t xml:space="preserve"> </w:t>
            </w:r>
            <w:r w:rsidR="00FC3251" w:rsidRPr="00F22220">
              <w:rPr>
                <w:sz w:val="28"/>
                <w:szCs w:val="28"/>
                <w:lang w:val="lv-LV"/>
              </w:rPr>
              <w:t xml:space="preserve">panta trešā daļa) un </w:t>
            </w:r>
            <w:r w:rsidR="00FC3251" w:rsidRPr="00F22220">
              <w:rPr>
                <w:sz w:val="28"/>
                <w:szCs w:val="28"/>
                <w:lang w:val="lv-LV"/>
              </w:rPr>
              <w:lastRenderedPageBreak/>
              <w:t xml:space="preserve">nosakot kārtību, kādā Komisija pieprasa no </w:t>
            </w:r>
            <w:r w:rsidR="00256FA0" w:rsidRPr="00F22220">
              <w:rPr>
                <w:sz w:val="28"/>
                <w:szCs w:val="28"/>
                <w:lang w:val="lv-LV"/>
              </w:rPr>
              <w:t>O</w:t>
            </w:r>
            <w:r w:rsidR="00FC3251" w:rsidRPr="00F22220">
              <w:rPr>
                <w:sz w:val="28"/>
                <w:szCs w:val="28"/>
                <w:lang w:val="lv-LV"/>
              </w:rPr>
              <w:t>rganizācij</w:t>
            </w:r>
            <w:r w:rsidR="00061B70" w:rsidRPr="00F22220">
              <w:rPr>
                <w:sz w:val="28"/>
                <w:szCs w:val="28"/>
                <w:lang w:val="lv-LV"/>
              </w:rPr>
              <w:t>as</w:t>
            </w:r>
            <w:r w:rsidR="00FC3251" w:rsidRPr="00F22220">
              <w:rPr>
                <w:sz w:val="28"/>
                <w:szCs w:val="28"/>
                <w:lang w:val="lv-LV"/>
              </w:rPr>
              <w:t xml:space="preserve"> atzinumu un izvērtē minēto informāciju.</w:t>
            </w:r>
            <w:r w:rsidR="00754CDF" w:rsidRPr="00F22220">
              <w:rPr>
                <w:sz w:val="28"/>
                <w:szCs w:val="28"/>
                <w:lang w:val="lv-LV"/>
              </w:rPr>
              <w:t xml:space="preserve"> Ņemot vērā to, ka minētā kārtība ietekmē Komisijas darbu, saistīti grozījumi izdarīti Ministru kabineta 2017.gada 17. janvāra noteikumos Nr. 30 “Jaunuzņēmumu darbības vērtēšanas komisijas nolikums” (turpmāk – MK noteikumi Nr.30)</w:t>
            </w:r>
          </w:p>
          <w:p w14:paraId="24F3A336" w14:textId="74D9110C" w:rsidR="00E1032D" w:rsidRPr="00F22220" w:rsidRDefault="00754CDF" w:rsidP="00EB5F2B">
            <w:pPr>
              <w:jc w:val="both"/>
              <w:rPr>
                <w:sz w:val="28"/>
                <w:szCs w:val="28"/>
                <w:lang w:val="lv-LV"/>
              </w:rPr>
            </w:pPr>
            <w:r w:rsidRPr="00F22220">
              <w:rPr>
                <w:sz w:val="28"/>
                <w:szCs w:val="28"/>
                <w:lang w:val="lv-LV"/>
              </w:rPr>
              <w:t>No</w:t>
            </w:r>
            <w:r w:rsidR="00FC5FFA" w:rsidRPr="00F22220">
              <w:rPr>
                <w:sz w:val="28"/>
                <w:szCs w:val="28"/>
                <w:lang w:val="lv-LV"/>
              </w:rPr>
              <w:t xml:space="preserve"> </w:t>
            </w:r>
            <w:r w:rsidR="005B52F7" w:rsidRPr="00F22220">
              <w:rPr>
                <w:sz w:val="28"/>
                <w:szCs w:val="28"/>
                <w:lang w:val="lv-LV"/>
              </w:rPr>
              <w:t xml:space="preserve">Grozījumiem MK noteikumos Nr.74 </w:t>
            </w:r>
            <w:r w:rsidR="00066CBB" w:rsidRPr="00F22220">
              <w:rPr>
                <w:sz w:val="28"/>
                <w:szCs w:val="28"/>
                <w:lang w:val="lv-LV"/>
              </w:rPr>
              <w:t xml:space="preserve">un </w:t>
            </w:r>
            <w:r w:rsidRPr="00F22220">
              <w:rPr>
                <w:sz w:val="28"/>
                <w:szCs w:val="28"/>
                <w:lang w:val="lv-LV"/>
              </w:rPr>
              <w:t>Grozījumiem MK</w:t>
            </w:r>
            <w:r w:rsidR="00066CBB" w:rsidRPr="00F22220">
              <w:rPr>
                <w:sz w:val="28"/>
                <w:szCs w:val="28"/>
                <w:lang w:val="lv-LV"/>
              </w:rPr>
              <w:t xml:space="preserve"> noteikum</w:t>
            </w:r>
            <w:r w:rsidRPr="00F22220">
              <w:rPr>
                <w:sz w:val="28"/>
                <w:szCs w:val="28"/>
                <w:lang w:val="lv-LV"/>
              </w:rPr>
              <w:t>os</w:t>
            </w:r>
            <w:r w:rsidR="00066CBB" w:rsidRPr="00F22220">
              <w:rPr>
                <w:sz w:val="28"/>
                <w:szCs w:val="28"/>
                <w:lang w:val="lv-LV"/>
              </w:rPr>
              <w:t xml:space="preserve"> Nr. 30 </w:t>
            </w:r>
            <w:r w:rsidRPr="00F22220">
              <w:rPr>
                <w:sz w:val="28"/>
                <w:szCs w:val="28"/>
                <w:lang w:val="lv-LV"/>
              </w:rPr>
              <w:t>izriet</w:t>
            </w:r>
            <w:r w:rsidR="00FC5FFA" w:rsidRPr="00F22220">
              <w:rPr>
                <w:sz w:val="28"/>
                <w:szCs w:val="28"/>
                <w:lang w:val="lv-LV"/>
              </w:rPr>
              <w:t xml:space="preserve">, ka Komisija atzinumu no </w:t>
            </w:r>
            <w:r w:rsidR="00256FA0" w:rsidRPr="00F22220">
              <w:rPr>
                <w:sz w:val="28"/>
                <w:szCs w:val="28"/>
                <w:lang w:val="lv-LV"/>
              </w:rPr>
              <w:t>O</w:t>
            </w:r>
            <w:r w:rsidR="00FC5FFA" w:rsidRPr="00F22220">
              <w:rPr>
                <w:sz w:val="28"/>
                <w:szCs w:val="28"/>
                <w:lang w:val="lv-LV"/>
              </w:rPr>
              <w:t>rganizācij</w:t>
            </w:r>
            <w:r w:rsidR="00061B70" w:rsidRPr="00F22220">
              <w:rPr>
                <w:sz w:val="28"/>
                <w:szCs w:val="28"/>
                <w:lang w:val="lv-LV"/>
              </w:rPr>
              <w:t>as</w:t>
            </w:r>
            <w:r w:rsidR="00FC5FFA" w:rsidRPr="00F22220">
              <w:rPr>
                <w:sz w:val="28"/>
                <w:szCs w:val="28"/>
                <w:lang w:val="lv-LV"/>
              </w:rPr>
              <w:t xml:space="preserve"> pieprasīs pēc Komisijas lēmuma pieņemšanas un atzinums tiks izvērtēts kopā ar atbalsta programmu administrējošās iestādes atzinumu, izskatot konkrēta jaunuzņēmuma atbilstību dalībai Likumā noteiktajās atbalsta programmās un atbalsta piešķiršanu.</w:t>
            </w:r>
          </w:p>
          <w:p w14:paraId="5F43D7FE" w14:textId="692B438A" w:rsidR="00660370" w:rsidRPr="00F22220" w:rsidRDefault="00FC5FFA" w:rsidP="00EB5F2B">
            <w:pPr>
              <w:jc w:val="both"/>
              <w:rPr>
                <w:sz w:val="28"/>
                <w:szCs w:val="28"/>
                <w:lang w:val="lv-LV"/>
              </w:rPr>
            </w:pPr>
            <w:r w:rsidRPr="00F22220">
              <w:rPr>
                <w:sz w:val="28"/>
                <w:szCs w:val="28"/>
                <w:lang w:val="lv-LV"/>
              </w:rPr>
              <w:t xml:space="preserve">Ņemot vērā to, ka </w:t>
            </w:r>
            <w:r w:rsidR="00F25D05" w:rsidRPr="00F22220">
              <w:rPr>
                <w:sz w:val="28"/>
                <w:szCs w:val="28"/>
                <w:lang w:val="lv-LV"/>
              </w:rPr>
              <w:t>MK noteikumi Nr.74</w:t>
            </w:r>
            <w:r w:rsidR="005B52F7" w:rsidRPr="00F22220">
              <w:rPr>
                <w:sz w:val="28"/>
                <w:szCs w:val="28"/>
                <w:lang w:val="lv-LV"/>
              </w:rPr>
              <w:t xml:space="preserve"> </w:t>
            </w:r>
            <w:r w:rsidRPr="00F22220">
              <w:rPr>
                <w:sz w:val="28"/>
                <w:szCs w:val="28"/>
                <w:lang w:val="lv-LV"/>
              </w:rPr>
              <w:t>paredz jaunuzņēmuma</w:t>
            </w:r>
            <w:r w:rsidR="00FA5AAD" w:rsidRPr="00F22220">
              <w:rPr>
                <w:sz w:val="28"/>
                <w:szCs w:val="28"/>
                <w:lang w:val="lv-LV"/>
              </w:rPr>
              <w:t>m</w:t>
            </w:r>
            <w:r w:rsidRPr="00F22220">
              <w:rPr>
                <w:sz w:val="28"/>
                <w:szCs w:val="28"/>
                <w:lang w:val="lv-LV"/>
              </w:rPr>
              <w:t xml:space="preserve"> </w:t>
            </w:r>
            <w:r w:rsidR="00FA5AAD" w:rsidRPr="00F22220">
              <w:rPr>
                <w:sz w:val="28"/>
                <w:szCs w:val="28"/>
                <w:lang w:val="lv-LV"/>
              </w:rPr>
              <w:t>iespēju</w:t>
            </w:r>
            <w:r w:rsidRPr="00F22220">
              <w:rPr>
                <w:sz w:val="28"/>
                <w:szCs w:val="28"/>
                <w:lang w:val="lv-LV"/>
              </w:rPr>
              <w:t xml:space="preserve"> atzinumu no </w:t>
            </w:r>
            <w:r w:rsidR="00256FA0" w:rsidRPr="00F22220">
              <w:rPr>
                <w:sz w:val="28"/>
                <w:szCs w:val="28"/>
                <w:lang w:val="lv-LV"/>
              </w:rPr>
              <w:t>O</w:t>
            </w:r>
            <w:r w:rsidRPr="00F22220">
              <w:rPr>
                <w:sz w:val="28"/>
                <w:szCs w:val="28"/>
                <w:lang w:val="lv-LV"/>
              </w:rPr>
              <w:t>rganizācij</w:t>
            </w:r>
            <w:r w:rsidR="00061B70" w:rsidRPr="00F22220">
              <w:rPr>
                <w:sz w:val="28"/>
                <w:szCs w:val="28"/>
                <w:lang w:val="lv-LV"/>
              </w:rPr>
              <w:t>as</w:t>
            </w:r>
            <w:r w:rsidRPr="00F22220">
              <w:rPr>
                <w:sz w:val="28"/>
                <w:szCs w:val="28"/>
                <w:lang w:val="lv-LV"/>
              </w:rPr>
              <w:t xml:space="preserve"> iesniegt Komisijai </w:t>
            </w:r>
            <w:r w:rsidR="00E1032D" w:rsidRPr="00F22220">
              <w:rPr>
                <w:sz w:val="28"/>
                <w:szCs w:val="28"/>
                <w:lang w:val="lv-LV"/>
              </w:rPr>
              <w:t xml:space="preserve">pašam </w:t>
            </w:r>
            <w:r w:rsidRPr="00F22220">
              <w:rPr>
                <w:sz w:val="28"/>
                <w:szCs w:val="28"/>
                <w:lang w:val="lv-LV"/>
              </w:rPr>
              <w:t xml:space="preserve">kopā ar iesniegumu, </w:t>
            </w:r>
            <w:r w:rsidR="005B52F7" w:rsidRPr="00F22220">
              <w:rPr>
                <w:sz w:val="28"/>
                <w:szCs w:val="28"/>
                <w:lang w:val="lv-LV"/>
              </w:rPr>
              <w:t xml:space="preserve">Grozījumi MK noteikumos Nr.30 </w:t>
            </w:r>
            <w:r w:rsidRPr="00F22220">
              <w:rPr>
                <w:sz w:val="28"/>
                <w:szCs w:val="28"/>
                <w:lang w:val="lv-LV"/>
              </w:rPr>
              <w:t xml:space="preserve">paredz, ka Komisija izskata arī </w:t>
            </w:r>
            <w:r w:rsidR="00870C69" w:rsidRPr="00F22220">
              <w:rPr>
                <w:sz w:val="28"/>
                <w:szCs w:val="28"/>
                <w:lang w:val="lv-LV"/>
              </w:rPr>
              <w:t xml:space="preserve">šādu </w:t>
            </w:r>
            <w:r w:rsidR="00E1032D" w:rsidRPr="00F22220">
              <w:rPr>
                <w:sz w:val="28"/>
                <w:szCs w:val="28"/>
                <w:lang w:val="lv-LV"/>
              </w:rPr>
              <w:t>no jaunuzņēmuma</w:t>
            </w:r>
            <w:r w:rsidRPr="00F22220">
              <w:rPr>
                <w:sz w:val="28"/>
                <w:szCs w:val="28"/>
                <w:lang w:val="lv-LV"/>
              </w:rPr>
              <w:t xml:space="preserve"> saņemtu</w:t>
            </w:r>
            <w:r w:rsidR="00E1032D" w:rsidRPr="00F22220">
              <w:rPr>
                <w:sz w:val="28"/>
                <w:szCs w:val="28"/>
                <w:lang w:val="lv-LV"/>
              </w:rPr>
              <w:t xml:space="preserve"> </w:t>
            </w:r>
            <w:r w:rsidR="00256FA0" w:rsidRPr="00F22220">
              <w:rPr>
                <w:sz w:val="28"/>
                <w:szCs w:val="28"/>
                <w:lang w:val="lv-LV"/>
              </w:rPr>
              <w:t>O</w:t>
            </w:r>
            <w:r w:rsidR="00E1032D" w:rsidRPr="00F22220">
              <w:rPr>
                <w:sz w:val="28"/>
                <w:szCs w:val="28"/>
                <w:lang w:val="lv-LV"/>
              </w:rPr>
              <w:t>rganizācij</w:t>
            </w:r>
            <w:r w:rsidR="00061B70" w:rsidRPr="00F22220">
              <w:rPr>
                <w:sz w:val="28"/>
                <w:szCs w:val="28"/>
                <w:lang w:val="lv-LV"/>
              </w:rPr>
              <w:t>as</w:t>
            </w:r>
            <w:r w:rsidRPr="00F22220">
              <w:rPr>
                <w:sz w:val="28"/>
                <w:szCs w:val="28"/>
                <w:lang w:val="lv-LV"/>
              </w:rPr>
              <w:t xml:space="preserve"> atzinumu.</w:t>
            </w:r>
            <w:r w:rsidR="00F25D05" w:rsidRPr="00F22220">
              <w:rPr>
                <w:sz w:val="28"/>
                <w:szCs w:val="28"/>
                <w:lang w:val="lv-LV"/>
              </w:rPr>
              <w:t xml:space="preserve"> </w:t>
            </w:r>
          </w:p>
          <w:p w14:paraId="37AD5A8F" w14:textId="77777777" w:rsidR="00474E4A" w:rsidRPr="00F22220" w:rsidRDefault="00474E4A" w:rsidP="00EB5F2B">
            <w:pPr>
              <w:jc w:val="both"/>
              <w:rPr>
                <w:b/>
                <w:bCs/>
                <w:sz w:val="28"/>
                <w:szCs w:val="28"/>
                <w:lang w:val="lv-LV"/>
              </w:rPr>
            </w:pPr>
          </w:p>
          <w:p w14:paraId="3362A88E" w14:textId="3D3D865B" w:rsidR="00256FA0" w:rsidRPr="00F22220" w:rsidRDefault="00F25D05" w:rsidP="00EB5F2B">
            <w:pPr>
              <w:jc w:val="both"/>
              <w:rPr>
                <w:sz w:val="28"/>
                <w:szCs w:val="28"/>
                <w:lang w:val="lv-LV"/>
              </w:rPr>
            </w:pPr>
            <w:r w:rsidRPr="00F22220">
              <w:rPr>
                <w:sz w:val="28"/>
                <w:szCs w:val="28"/>
                <w:lang w:val="lv-LV"/>
              </w:rPr>
              <w:t xml:space="preserve">Ņemot vērā to, ka MK noteikumi Nr.74 jau paredz pienākumu jaunuzņēmumam Likumā paredzētajos gadījumos iesniegt  Organizācijas atzinumu kopā ar pieteikumu, gan tiesības </w:t>
            </w:r>
            <w:r w:rsidR="00660370" w:rsidRPr="00F22220">
              <w:rPr>
                <w:sz w:val="28"/>
                <w:szCs w:val="28"/>
                <w:lang w:val="lv-LV"/>
              </w:rPr>
              <w:t>administrējošai</w:t>
            </w:r>
            <w:r w:rsidRPr="00F22220">
              <w:rPr>
                <w:sz w:val="28"/>
                <w:szCs w:val="28"/>
                <w:lang w:val="lv-LV"/>
              </w:rPr>
              <w:t xml:space="preserve"> iestādei pieprasīt atzinumu no Organizācijas, paredzams, ka Komisijai reti būs nepieciešamība izmantot savas Likumā noteiktās pieprasīšanas tiesības, ievērojot apstākli, ka visdrīzāk Komisijā nepieciešamo atzinumu iesniegs administrējošā iestāde atbilstoši MK noteikum</w:t>
            </w:r>
            <w:r w:rsidR="005B52F7" w:rsidRPr="00F22220">
              <w:rPr>
                <w:sz w:val="28"/>
                <w:szCs w:val="28"/>
                <w:lang w:val="lv-LV"/>
              </w:rPr>
              <w:t>os</w:t>
            </w:r>
            <w:r w:rsidRPr="00F22220">
              <w:rPr>
                <w:sz w:val="28"/>
                <w:szCs w:val="28"/>
                <w:lang w:val="lv-LV"/>
              </w:rPr>
              <w:t xml:space="preserve"> Nr.74</w:t>
            </w:r>
            <w:r w:rsidR="005B52F7" w:rsidRPr="00F22220">
              <w:rPr>
                <w:sz w:val="28"/>
                <w:szCs w:val="28"/>
                <w:lang w:val="lv-LV"/>
              </w:rPr>
              <w:t xml:space="preserve"> jau noteiktajai kārtībai</w:t>
            </w:r>
            <w:r w:rsidRPr="00F22220">
              <w:rPr>
                <w:sz w:val="28"/>
                <w:szCs w:val="28"/>
                <w:lang w:val="lv-LV"/>
              </w:rPr>
              <w:t xml:space="preserve">. </w:t>
            </w:r>
          </w:p>
          <w:p w14:paraId="71F8CE59" w14:textId="77777777" w:rsidR="00474E4A" w:rsidRPr="00F22220" w:rsidRDefault="00474E4A" w:rsidP="00EB5F2B">
            <w:pPr>
              <w:jc w:val="both"/>
              <w:rPr>
                <w:b/>
                <w:bCs/>
                <w:sz w:val="28"/>
                <w:szCs w:val="28"/>
                <w:lang w:val="lv-LV"/>
              </w:rPr>
            </w:pPr>
          </w:p>
          <w:p w14:paraId="7D3E37A9" w14:textId="4EDF9235" w:rsidR="00421221" w:rsidRPr="00F22220" w:rsidRDefault="00421221" w:rsidP="00EB5F2B">
            <w:pPr>
              <w:jc w:val="both"/>
              <w:rPr>
                <w:sz w:val="28"/>
                <w:szCs w:val="28"/>
                <w:lang w:val="lv-LV"/>
              </w:rPr>
            </w:pPr>
            <w:r w:rsidRPr="00F22220">
              <w:rPr>
                <w:sz w:val="28"/>
                <w:szCs w:val="28"/>
                <w:lang w:val="lv-LV"/>
              </w:rPr>
              <w:t xml:space="preserve">Organizācijas atzinumam būs tikai konsultatīvs raksturs Komisijai (pēc līdzības  eksperta slēdzienam atbilstoši Administratīvā procesa likuma 59. panta otrajai daļai) un Komisija savā lēmumā varēs vai nu uz to balstīties vai atspēkot Organizācijas izdarītos secinājumus, ja tiem nepiekritīs. Jo izvērstāks un precīzāks būs Organizācijas atzinums, jo vieglāk vajadzētu būt Komisijai pārliecināties par atbilstību kritērijiem. Atzinumu nesaņemšanas vai nepilnīgu atzinumu gadījumā Komisija pieņems attiecīgo lēmumu patstāvīgi. </w:t>
            </w:r>
          </w:p>
          <w:p w14:paraId="634E0BEC" w14:textId="1CDDA408" w:rsidR="00421221" w:rsidRPr="00F22220" w:rsidRDefault="00484F24" w:rsidP="00EB5F2B">
            <w:pPr>
              <w:jc w:val="both"/>
              <w:rPr>
                <w:sz w:val="28"/>
                <w:szCs w:val="28"/>
                <w:lang w:val="lv-LV"/>
              </w:rPr>
            </w:pPr>
            <w:r w:rsidRPr="00F22220">
              <w:rPr>
                <w:sz w:val="28"/>
                <w:szCs w:val="28"/>
                <w:lang w:val="lv-LV"/>
              </w:rPr>
              <w:lastRenderedPageBreak/>
              <w:t xml:space="preserve">Grozījumi MK noteikumos Nr.30 </w:t>
            </w:r>
            <w:r w:rsidR="00421221" w:rsidRPr="00F22220">
              <w:rPr>
                <w:sz w:val="28"/>
                <w:szCs w:val="28"/>
                <w:lang w:val="lv-LV"/>
              </w:rPr>
              <w:t>paredz arī tiesības Komisijai uzaicināt Organizācijas pārstāvi piedalīties sēdē kā ekspertam, lai paskaidrotu Organizācijas atzinumā izklāstītos argumentus, vai arī atbildētu uz Komisijas jautājumiem, kas ir svarīgi, lai Komisija pieņemtu kvalitatīvu lēmumu.</w:t>
            </w:r>
          </w:p>
          <w:p w14:paraId="03FF83AD" w14:textId="77777777" w:rsidR="00421221" w:rsidRPr="00F22220" w:rsidRDefault="00421221" w:rsidP="00EB5F2B">
            <w:pPr>
              <w:jc w:val="both"/>
              <w:rPr>
                <w:b/>
                <w:bCs/>
                <w:sz w:val="28"/>
                <w:szCs w:val="28"/>
                <w:lang w:val="lv-LV"/>
              </w:rPr>
            </w:pPr>
          </w:p>
          <w:p w14:paraId="5EA616AD" w14:textId="52855582" w:rsidR="00421221" w:rsidRPr="00F22220" w:rsidRDefault="00421221" w:rsidP="00F25D05">
            <w:pPr>
              <w:jc w:val="both"/>
              <w:rPr>
                <w:sz w:val="28"/>
                <w:szCs w:val="28"/>
                <w:lang w:val="lv-LV"/>
              </w:rPr>
            </w:pPr>
            <w:r w:rsidRPr="00F22220">
              <w:rPr>
                <w:sz w:val="28"/>
                <w:szCs w:val="28"/>
                <w:lang w:val="lv-LV"/>
              </w:rPr>
              <w:t xml:space="preserve">Ņemot vērā to, ka Likuma deleģējuma tvērums neparedz tiesības Ministru kabinetam atrunāt kārtību, kādā Organizācijas sniedz atzinumus, </w:t>
            </w:r>
            <w:r w:rsidR="00484F24" w:rsidRPr="00F22220">
              <w:rPr>
                <w:sz w:val="28"/>
                <w:szCs w:val="28"/>
                <w:lang w:val="lv-LV"/>
              </w:rPr>
              <w:t xml:space="preserve">Grozījumi MK noteikumos Nr.30 un Grozījumi MK noteikumos Nr.74 </w:t>
            </w:r>
            <w:r w:rsidRPr="00F22220">
              <w:rPr>
                <w:sz w:val="28"/>
                <w:szCs w:val="28"/>
                <w:lang w:val="lv-LV"/>
              </w:rPr>
              <w:t xml:space="preserve">neparedz nosacījumus, kurus jāievēro Organizācijām, sniedzot atzinumus. </w:t>
            </w:r>
            <w:r w:rsidR="00F25D05" w:rsidRPr="00F22220">
              <w:rPr>
                <w:sz w:val="28"/>
                <w:szCs w:val="28"/>
                <w:lang w:val="lv-LV"/>
              </w:rPr>
              <w:t xml:space="preserve">Ievērojot minēto, Komisija, lemjot par nepieciešamību pieprasīt Organizācijas atzinumu, noteiks konkrētajam gadījumam atbilstošāko atzinuma sniegšanas termiņu. </w:t>
            </w:r>
            <w:r w:rsidRPr="00F22220">
              <w:rPr>
                <w:sz w:val="28"/>
                <w:szCs w:val="28"/>
                <w:lang w:val="lv-LV"/>
              </w:rPr>
              <w:t xml:space="preserve">Atbilstoši Latvijas Jaunuzņēmumu asociācijas, kas ir viena no potenciālajām Organizācijām, kurai Komisija pieprasīs atzinumu, informācijai </w:t>
            </w:r>
            <w:r w:rsidR="00F25D05" w:rsidRPr="00F22220">
              <w:rPr>
                <w:sz w:val="28"/>
                <w:szCs w:val="28"/>
                <w:lang w:val="lv-LV"/>
              </w:rPr>
              <w:t xml:space="preserve">tā plāno noteikt un publicēt izvērtēšanas kritērijus, atbilstoši kuriem Latvijas Jaunuzņēmumu asociācija izvērtēs jaunuzņēmumu atbilstību un kurus izmantotos, atspēkojot pretenzijas par negatīviem atzinumiem.  Lai sniegtu kvalificētu atzinumu, Latvijas Jaunuzņēmumu asociācija ir gatava veltīt atbilstošus resursus šo atzinumu sniegšanā, jo uzskata, ka tas ir būtiski, lai Likums efektīvi funkcionētu. </w:t>
            </w:r>
          </w:p>
          <w:p w14:paraId="5A20977B" w14:textId="77777777" w:rsidR="00F25D05" w:rsidRPr="00F22220" w:rsidRDefault="00F25D05" w:rsidP="00F25D05">
            <w:pPr>
              <w:jc w:val="both"/>
              <w:rPr>
                <w:sz w:val="28"/>
                <w:szCs w:val="28"/>
                <w:lang w:val="lv-LV"/>
              </w:rPr>
            </w:pPr>
            <w:r w:rsidRPr="00F22220">
              <w:rPr>
                <w:sz w:val="28"/>
                <w:szCs w:val="28"/>
                <w:lang w:val="lv-LV"/>
              </w:rPr>
              <w:t>Ņemot vērā to, ka informācijas iegūšana/apmaiņa par jaunuzņēmumu tiek iniciēta pēc jaunuzņēmuma pieteikuma par valsts atbalsta saņemšanu, komercnoslēpuma saglabāšana ir iespējama tik tālu, cik tas nav pretrunā ar komercdarbības atbalstu piešķiršanu un uzraudzību regulējošo normatīvo aktu noteikumiem. Vienlaikus norādāms, ka Komisijas sēdes ir slēgtas un Organizācijas pienākumi attiecībā pret tās biedriem ir noteikti  statūtos un/vai sadarbības līgumos utml.</w:t>
            </w:r>
          </w:p>
          <w:p w14:paraId="1AF1274C" w14:textId="77777777" w:rsidR="0029460B" w:rsidRPr="00F22220" w:rsidRDefault="0029460B" w:rsidP="00F25D05">
            <w:pPr>
              <w:jc w:val="both"/>
              <w:rPr>
                <w:sz w:val="28"/>
                <w:szCs w:val="28"/>
                <w:lang w:val="lv-LV"/>
              </w:rPr>
            </w:pPr>
          </w:p>
          <w:p w14:paraId="1168121C" w14:textId="77777777" w:rsidR="0029460B" w:rsidRPr="00F22220" w:rsidRDefault="0029460B" w:rsidP="00F25D05">
            <w:pPr>
              <w:jc w:val="both"/>
              <w:rPr>
                <w:sz w:val="28"/>
                <w:szCs w:val="28"/>
                <w:lang w:val="lv-LV"/>
              </w:rPr>
            </w:pPr>
            <w:r w:rsidRPr="00F22220">
              <w:rPr>
                <w:sz w:val="28"/>
                <w:szCs w:val="28"/>
                <w:lang w:val="lv-LV"/>
              </w:rPr>
              <w:t>Papildus minētajam Grozījumi MK noteikumos Nr.74 satur tehniska rakstura grozījumus:</w:t>
            </w:r>
          </w:p>
          <w:p w14:paraId="4F9F45A1" w14:textId="77777777" w:rsidR="0029460B" w:rsidRPr="00F22220" w:rsidRDefault="0029460B" w:rsidP="00F25D05">
            <w:pPr>
              <w:jc w:val="both"/>
              <w:rPr>
                <w:sz w:val="28"/>
                <w:szCs w:val="28"/>
                <w:lang w:val="lv-LV"/>
              </w:rPr>
            </w:pPr>
            <w:r w:rsidRPr="00F22220">
              <w:rPr>
                <w:sz w:val="28"/>
                <w:szCs w:val="28"/>
                <w:lang w:val="lv-LV"/>
              </w:rPr>
              <w:t xml:space="preserve">- lai nodrošinātu skaidrību, ka MK noteikumu Nr.74 1.pielikuma 1.10.apakšpunktā minētā informācija ir obligāti norādāma tikai tajos gadījumos, kad jaunuzņēmums  nav saņēmis agrīnās stadijas riska kapitāla ieguldījumu (šāda ieguldījuma saņemšanas gadījumā faktu, ka jaunuzņēmums nodarbojas ar </w:t>
            </w:r>
            <w:r w:rsidRPr="00F22220">
              <w:rPr>
                <w:sz w:val="28"/>
                <w:szCs w:val="28"/>
                <w:lang w:val="lv-LV"/>
              </w:rPr>
              <w:lastRenderedPageBreak/>
              <w:t>inovatīva produkta izstrādi, ražošanu vai attīstību apliecina riska kapitāla investors), Grozījumi MK noteikumos Nr.74 paredz papildināt attiecīgo apakšpunktu ar paskaidrojošu piezīmi;</w:t>
            </w:r>
          </w:p>
          <w:p w14:paraId="0CC2E583" w14:textId="4496790F" w:rsidR="006036D9" w:rsidRPr="00F22220" w:rsidRDefault="0029460B" w:rsidP="006036D9">
            <w:pPr>
              <w:jc w:val="both"/>
              <w:rPr>
                <w:sz w:val="28"/>
                <w:szCs w:val="28"/>
                <w:lang w:val="lv-LV"/>
              </w:rPr>
            </w:pPr>
            <w:r w:rsidRPr="00F22220">
              <w:rPr>
                <w:sz w:val="28"/>
                <w:szCs w:val="28"/>
                <w:lang w:val="lv-LV"/>
              </w:rPr>
              <w:t xml:space="preserve">- lai </w:t>
            </w:r>
            <w:r w:rsidR="006036D9" w:rsidRPr="00F22220">
              <w:rPr>
                <w:sz w:val="28"/>
                <w:szCs w:val="28"/>
                <w:lang w:val="lv-LV"/>
              </w:rPr>
              <w:t>samazinātu administratīvo slogu, jaunuzņēmumam sniedzot Komisijai tādus dokumentus, kurus līdz ar Likuma grozījumiem, kas stājās spēkā 2020. gada 16. septembrī, vairs neizmanto, jo ar Likumu ir izslēgta nepieciešamība jaunuzņēmumus vērtēt pēc to ieņēmumiem no saimnieciskās darbības, Grozījumi MK noteikumos Nr.74 paredz svītrot nepieciešamību iesniegt starpperiodu pārskatu</w:t>
            </w:r>
            <w:r w:rsidR="00066CBB" w:rsidRPr="00F22220">
              <w:rPr>
                <w:sz w:val="28"/>
                <w:szCs w:val="28"/>
                <w:lang w:val="lv-LV"/>
              </w:rPr>
              <w:t>;</w:t>
            </w:r>
          </w:p>
          <w:p w14:paraId="5BAF0B24" w14:textId="709462D7" w:rsidR="00066CBB" w:rsidRPr="00F22220" w:rsidRDefault="00066CBB" w:rsidP="006036D9">
            <w:pPr>
              <w:jc w:val="both"/>
              <w:rPr>
                <w:sz w:val="28"/>
                <w:szCs w:val="28"/>
                <w:lang w:val="lv-LV"/>
              </w:rPr>
            </w:pPr>
            <w:r w:rsidRPr="00F22220">
              <w:rPr>
                <w:sz w:val="28"/>
                <w:szCs w:val="28"/>
                <w:lang w:val="lv-LV"/>
              </w:rPr>
              <w:t>-</w:t>
            </w:r>
            <w:r w:rsidR="00754CDF" w:rsidRPr="00F22220">
              <w:rPr>
                <w:sz w:val="28"/>
                <w:szCs w:val="28"/>
                <w:lang w:val="lv-LV"/>
              </w:rPr>
              <w:t xml:space="preserve"> </w:t>
            </w:r>
            <w:r w:rsidRPr="00F22220">
              <w:rPr>
                <w:sz w:val="28"/>
                <w:szCs w:val="28"/>
                <w:lang w:val="lv-LV"/>
              </w:rPr>
              <w:t xml:space="preserve">lai nodrošinātu Ministru kabineta 2020. gada 14. jūlija noteikumu “Kārtība, kādā iestādes ievieto informāciju internetā” Nr. 445 43.3. apakšpunkta izpildi, Latvijas Investīciju un attīstības aģentūra turpmāk dokumentos un saziņā kā iestādes centrālo elektroniskā pasta adresi jāizmanto pasts@liaa.gov.lv, aizstājot ar to līdzšinējo e-pasta adresi </w:t>
            </w:r>
            <w:r w:rsidR="00943C47" w:rsidRPr="00F22220">
              <w:rPr>
                <w:sz w:val="28"/>
                <w:szCs w:val="28"/>
                <w:lang w:val="lv-LV"/>
              </w:rPr>
              <w:t>liaa@liaa.gov.lv</w:t>
            </w:r>
            <w:r w:rsidRPr="00F22220">
              <w:rPr>
                <w:sz w:val="28"/>
                <w:szCs w:val="28"/>
                <w:lang w:val="lv-LV"/>
              </w:rPr>
              <w:t>.</w:t>
            </w:r>
            <w:r w:rsidR="00943C47" w:rsidRPr="00F22220">
              <w:rPr>
                <w:sz w:val="28"/>
                <w:szCs w:val="28"/>
                <w:lang w:val="lv-LV"/>
              </w:rPr>
              <w:t xml:space="preserve"> Lai novērstu turpmāku MK noteikumu Nr.74 tehnisku grozīšanu elektroniskā pasta adrešu izmaiņu dēļ, Grozījumi MK noteikumos Nr.74 konkrētas elektroniskā pasta adreses vietā paredz noteikt, ka informācija ir sūtāma uz a</w:t>
            </w:r>
            <w:r w:rsidR="00943C47" w:rsidRPr="00F22220">
              <w:rPr>
                <w:sz w:val="28"/>
                <w:szCs w:val="28"/>
                <w:lang w:val="lv-LV"/>
              </w:rPr>
              <w:t>tbalsta programmas administrējošā</w:t>
            </w:r>
            <w:r w:rsidR="00943C47" w:rsidRPr="00F22220">
              <w:rPr>
                <w:sz w:val="28"/>
                <w:szCs w:val="28"/>
                <w:lang w:val="lv-LV"/>
              </w:rPr>
              <w:t>s</w:t>
            </w:r>
            <w:r w:rsidR="00943C47" w:rsidRPr="00F22220">
              <w:rPr>
                <w:sz w:val="28"/>
                <w:szCs w:val="28"/>
                <w:lang w:val="lv-LV"/>
              </w:rPr>
              <w:t xml:space="preserve"> iestāde</w:t>
            </w:r>
            <w:r w:rsidR="00943C47" w:rsidRPr="00F22220">
              <w:rPr>
                <w:sz w:val="28"/>
                <w:szCs w:val="28"/>
                <w:lang w:val="lv-LV"/>
              </w:rPr>
              <w:t xml:space="preserve">s, kas atbilstoši Jaunuzņēmumu darbības atbalsta likuma 13.panta pirmajai daļai ir </w:t>
            </w:r>
            <w:r w:rsidR="00943C47" w:rsidRPr="00F22220">
              <w:rPr>
                <w:sz w:val="28"/>
                <w:szCs w:val="28"/>
                <w:lang w:val="lv-LV"/>
              </w:rPr>
              <w:t>Latvijas Investīciju un attīstības aģentūra</w:t>
            </w:r>
            <w:r w:rsidR="00943C47" w:rsidRPr="00F22220">
              <w:rPr>
                <w:sz w:val="28"/>
                <w:szCs w:val="28"/>
                <w:lang w:val="lv-LV"/>
              </w:rPr>
              <w:t xml:space="preserve">, </w:t>
            </w:r>
            <w:r w:rsidR="00943C47" w:rsidRPr="00F22220">
              <w:rPr>
                <w:sz w:val="28"/>
                <w:szCs w:val="28"/>
                <w:lang w:val="lv-LV"/>
              </w:rPr>
              <w:t>oficiālo elektronisko adresi.</w:t>
            </w:r>
          </w:p>
          <w:p w14:paraId="73FBDE2C" w14:textId="20874156" w:rsidR="003C18EA" w:rsidRPr="00F22220" w:rsidRDefault="003C18EA" w:rsidP="006036D9">
            <w:pPr>
              <w:jc w:val="both"/>
              <w:rPr>
                <w:sz w:val="28"/>
                <w:szCs w:val="28"/>
                <w:lang w:val="lv-LV"/>
              </w:rPr>
            </w:pPr>
          </w:p>
          <w:p w14:paraId="09F04E06" w14:textId="7C74942B" w:rsidR="0029460B" w:rsidRPr="00F22220" w:rsidRDefault="003C18EA" w:rsidP="006036D9">
            <w:pPr>
              <w:jc w:val="both"/>
              <w:rPr>
                <w:sz w:val="28"/>
                <w:szCs w:val="28"/>
                <w:lang w:val="lv-LV"/>
              </w:rPr>
            </w:pPr>
            <w:r w:rsidRPr="00F22220">
              <w:rPr>
                <w:sz w:val="28"/>
                <w:szCs w:val="28"/>
                <w:lang w:val="lv-LV"/>
              </w:rPr>
              <w:t>Ņemot vērā to, ka Grozījum</w:t>
            </w:r>
            <w:r w:rsidR="004B2B0B" w:rsidRPr="00F22220">
              <w:rPr>
                <w:sz w:val="28"/>
                <w:szCs w:val="28"/>
                <w:lang w:val="lv-LV"/>
              </w:rPr>
              <w:t>u</w:t>
            </w:r>
            <w:r w:rsidRPr="00F22220">
              <w:rPr>
                <w:sz w:val="28"/>
                <w:szCs w:val="28"/>
                <w:lang w:val="lv-LV"/>
              </w:rPr>
              <w:t xml:space="preserve"> MK noteikumos Nr.30 un Grozījum</w:t>
            </w:r>
            <w:r w:rsidR="004B2B0B" w:rsidRPr="00F22220">
              <w:rPr>
                <w:sz w:val="28"/>
                <w:szCs w:val="28"/>
                <w:lang w:val="lv-LV"/>
              </w:rPr>
              <w:t>u</w:t>
            </w:r>
            <w:r w:rsidRPr="00F22220">
              <w:rPr>
                <w:sz w:val="28"/>
                <w:szCs w:val="28"/>
                <w:lang w:val="lv-LV"/>
              </w:rPr>
              <w:t xml:space="preserve"> MK noteikumos Nr.74 būtība saistīta tikai ar Likuma 4.panta trešajā daļā Komisijai noteikto tiesību</w:t>
            </w:r>
            <w:r w:rsidR="004B2B0B" w:rsidRPr="00F22220">
              <w:rPr>
                <w:sz w:val="28"/>
                <w:szCs w:val="28"/>
                <w:lang w:val="lv-LV"/>
              </w:rPr>
              <w:t xml:space="preserve"> (pieprasīt Organizācijām atzinumu par jaunuzņēmuma atbilstību Likuma 1. panta 5. punkta prasībām)</w:t>
            </w:r>
            <w:r w:rsidRPr="00F22220">
              <w:rPr>
                <w:sz w:val="28"/>
                <w:szCs w:val="28"/>
                <w:lang w:val="lv-LV"/>
              </w:rPr>
              <w:t xml:space="preserve"> īstenošanas kārtības noteikšanu un tehnisku rakstura grozījumiem, kas nemaina iesniegumu </w:t>
            </w:r>
            <w:r w:rsidR="004B2B0B" w:rsidRPr="00F22220">
              <w:rPr>
                <w:sz w:val="28"/>
                <w:szCs w:val="28"/>
                <w:lang w:val="lv-LV"/>
              </w:rPr>
              <w:t xml:space="preserve">izskatīšanas/atbalstu piešķiršanas/uzraudzības kārtību/procedūras, Grozījumi MK noteikumos Nr.30 un Grozījumi MK noteikumos Nr.74  </w:t>
            </w:r>
            <w:r w:rsidRPr="00F22220">
              <w:rPr>
                <w:sz w:val="28"/>
                <w:szCs w:val="28"/>
                <w:lang w:val="lv-LV"/>
              </w:rPr>
              <w:t xml:space="preserve"> </w:t>
            </w:r>
            <w:r w:rsidR="004B2B0B" w:rsidRPr="00F22220">
              <w:rPr>
                <w:sz w:val="28"/>
                <w:szCs w:val="28"/>
                <w:lang w:val="lv-LV"/>
              </w:rPr>
              <w:t xml:space="preserve">pēc būtības </w:t>
            </w:r>
            <w:r w:rsidRPr="00F22220">
              <w:rPr>
                <w:sz w:val="28"/>
                <w:szCs w:val="28"/>
                <w:lang w:val="lv-LV"/>
              </w:rPr>
              <w:t xml:space="preserve">neietekmē jau izvērtētos un vērtēšanā esošos pieteikumus jaunuzņēmumu atbalsta programmās, t.sk. </w:t>
            </w:r>
            <w:r w:rsidR="004B2B0B" w:rsidRPr="00F22220">
              <w:rPr>
                <w:sz w:val="28"/>
                <w:szCs w:val="28"/>
                <w:lang w:val="lv-LV"/>
              </w:rPr>
              <w:t>nerada</w:t>
            </w:r>
            <w:r w:rsidRPr="00F22220">
              <w:rPr>
                <w:sz w:val="28"/>
                <w:szCs w:val="28"/>
                <w:lang w:val="lv-LV"/>
              </w:rPr>
              <w:t xml:space="preserve"> ietekmi uz darbības programm</w:t>
            </w:r>
            <w:r w:rsidR="004B2B0B" w:rsidRPr="00F22220">
              <w:rPr>
                <w:sz w:val="28"/>
                <w:szCs w:val="28"/>
                <w:lang w:val="lv-LV"/>
              </w:rPr>
              <w:t>u</w:t>
            </w:r>
            <w:r w:rsidRPr="00F22220">
              <w:rPr>
                <w:sz w:val="28"/>
                <w:szCs w:val="28"/>
                <w:lang w:val="lv-LV"/>
              </w:rPr>
              <w:t xml:space="preserve"> “Izaugsme un nodarbinātība” 1.2.1. specifiskā atbalsta mērķa “Palielināt privātā sektora investīcijas P&amp;A” 1.2.1.2. </w:t>
            </w:r>
            <w:r w:rsidRPr="00F22220">
              <w:rPr>
                <w:sz w:val="28"/>
                <w:szCs w:val="28"/>
                <w:lang w:val="lv-LV"/>
              </w:rPr>
              <w:lastRenderedPageBreak/>
              <w:t>pasākumu “Atbalsts tehnoloģiju pārneses sistēmas pilnveidošanai”.</w:t>
            </w:r>
            <w:bookmarkStart w:id="5" w:name="_GoBack"/>
            <w:bookmarkEnd w:id="5"/>
          </w:p>
        </w:tc>
      </w:tr>
      <w:tr w:rsidR="00181B6C" w:rsidRPr="00F22220" w14:paraId="41041CF1" w14:textId="77777777" w:rsidTr="00F22220">
        <w:trPr>
          <w:gridAfter w:val="1"/>
          <w:wAfter w:w="24" w:type="dxa"/>
          <w:trHeight w:val="465"/>
        </w:trPr>
        <w:tc>
          <w:tcPr>
            <w:tcW w:w="559"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F22220" w:rsidRDefault="00844176" w:rsidP="003D3252">
            <w:pPr>
              <w:contextualSpacing/>
              <w:rPr>
                <w:rFonts w:eastAsia="Times New Roman"/>
                <w:sz w:val="28"/>
                <w:szCs w:val="28"/>
                <w:lang w:val="lv-LV" w:eastAsia="lv-LV"/>
              </w:rPr>
            </w:pPr>
            <w:r w:rsidRPr="00F22220">
              <w:rPr>
                <w:sz w:val="28"/>
                <w:szCs w:val="28"/>
                <w:lang w:val="lv-LV"/>
              </w:rPr>
              <w:lastRenderedPageBreak/>
              <w:t>3.</w:t>
            </w:r>
          </w:p>
        </w:tc>
        <w:tc>
          <w:tcPr>
            <w:tcW w:w="2275" w:type="dxa"/>
            <w:tcBorders>
              <w:top w:val="outset" w:sz="6" w:space="0" w:color="414142"/>
              <w:left w:val="outset" w:sz="6" w:space="0" w:color="414142"/>
              <w:bottom w:val="outset" w:sz="6" w:space="0" w:color="414142"/>
              <w:right w:val="outset" w:sz="6" w:space="0" w:color="414142"/>
            </w:tcBorders>
            <w:hideMark/>
          </w:tcPr>
          <w:p w14:paraId="2F4C459C" w14:textId="2F738161" w:rsidR="00844176" w:rsidRPr="00F22220" w:rsidRDefault="00557B17" w:rsidP="003D3252">
            <w:pPr>
              <w:contextualSpacing/>
              <w:rPr>
                <w:rFonts w:eastAsia="Times New Roman"/>
                <w:sz w:val="28"/>
                <w:szCs w:val="28"/>
                <w:lang w:val="lv-LV" w:eastAsia="lv-LV"/>
              </w:rPr>
            </w:pPr>
            <w:r w:rsidRPr="00F22220">
              <w:rPr>
                <w:sz w:val="28"/>
                <w:szCs w:val="28"/>
                <w:lang w:val="lv-LV"/>
              </w:rPr>
              <w:t>Projekta izstrādē iesaistītās institūcijas un publiskas personas kapitālsabiedrības</w:t>
            </w:r>
          </w:p>
        </w:tc>
        <w:tc>
          <w:tcPr>
            <w:tcW w:w="6378" w:type="dxa"/>
            <w:tcBorders>
              <w:top w:val="outset" w:sz="6" w:space="0" w:color="414142"/>
              <w:left w:val="outset" w:sz="6" w:space="0" w:color="414142"/>
              <w:bottom w:val="outset" w:sz="6" w:space="0" w:color="414142"/>
              <w:right w:val="outset" w:sz="6" w:space="0" w:color="414142"/>
            </w:tcBorders>
            <w:hideMark/>
          </w:tcPr>
          <w:p w14:paraId="1C1732C9" w14:textId="65A2196A" w:rsidR="00844176" w:rsidRPr="00F22220" w:rsidRDefault="00D04133" w:rsidP="003D3252">
            <w:pPr>
              <w:ind w:left="-31"/>
              <w:contextualSpacing/>
              <w:rPr>
                <w:rFonts w:eastAsia="Times New Roman"/>
                <w:sz w:val="28"/>
                <w:szCs w:val="28"/>
                <w:lang w:val="lv-LV" w:eastAsia="lv-LV"/>
              </w:rPr>
            </w:pPr>
            <w:r w:rsidRPr="00F22220">
              <w:rPr>
                <w:rFonts w:eastAsia="Times New Roman"/>
                <w:sz w:val="28"/>
                <w:szCs w:val="28"/>
                <w:lang w:val="lv-LV" w:eastAsia="lv-LV"/>
              </w:rPr>
              <w:t>Ekonomikas ministrija</w:t>
            </w:r>
            <w:r w:rsidR="00724F11" w:rsidRPr="00F22220">
              <w:rPr>
                <w:rFonts w:eastAsia="Times New Roman"/>
                <w:sz w:val="28"/>
                <w:szCs w:val="28"/>
                <w:lang w:val="lv-LV" w:eastAsia="lv-LV"/>
              </w:rPr>
              <w:t xml:space="preserve">, </w:t>
            </w:r>
            <w:r w:rsidR="006C6E0E" w:rsidRPr="00F22220">
              <w:rPr>
                <w:rFonts w:eastAsia="Times New Roman"/>
                <w:sz w:val="28"/>
                <w:szCs w:val="28"/>
                <w:lang w:val="lv-LV" w:eastAsia="lv-LV"/>
              </w:rPr>
              <w:t>Latvijas Investīciju un attīstības aģentūra</w:t>
            </w:r>
          </w:p>
        </w:tc>
      </w:tr>
      <w:tr w:rsidR="00844176" w:rsidRPr="00F22220" w14:paraId="3C98D228" w14:textId="77777777" w:rsidTr="00F22220">
        <w:trPr>
          <w:gridAfter w:val="1"/>
          <w:wAfter w:w="24" w:type="dxa"/>
        </w:trPr>
        <w:tc>
          <w:tcPr>
            <w:tcW w:w="559"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F22220" w:rsidRDefault="00844176" w:rsidP="003D3252">
            <w:pPr>
              <w:contextualSpacing/>
              <w:rPr>
                <w:rFonts w:eastAsia="Times New Roman"/>
                <w:sz w:val="28"/>
                <w:szCs w:val="28"/>
                <w:lang w:val="lv-LV" w:eastAsia="lv-LV"/>
              </w:rPr>
            </w:pPr>
            <w:r w:rsidRPr="00F22220">
              <w:rPr>
                <w:sz w:val="28"/>
                <w:szCs w:val="28"/>
                <w:lang w:val="lv-LV"/>
              </w:rPr>
              <w:t>4.</w:t>
            </w:r>
          </w:p>
        </w:tc>
        <w:tc>
          <w:tcPr>
            <w:tcW w:w="2275"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F22220" w:rsidRDefault="00844176" w:rsidP="003D3252">
            <w:pPr>
              <w:contextualSpacing/>
              <w:rPr>
                <w:rFonts w:eastAsia="Times New Roman"/>
                <w:sz w:val="28"/>
                <w:szCs w:val="28"/>
                <w:lang w:val="lv-LV" w:eastAsia="lv-LV"/>
              </w:rPr>
            </w:pPr>
            <w:r w:rsidRPr="00F22220">
              <w:rPr>
                <w:sz w:val="28"/>
                <w:szCs w:val="28"/>
                <w:lang w:val="lv-LV"/>
              </w:rPr>
              <w:t>Cita informācija</w:t>
            </w:r>
          </w:p>
        </w:tc>
        <w:tc>
          <w:tcPr>
            <w:tcW w:w="6378" w:type="dxa"/>
            <w:tcBorders>
              <w:top w:val="outset" w:sz="6" w:space="0" w:color="414142"/>
              <w:left w:val="outset" w:sz="6" w:space="0" w:color="414142"/>
              <w:bottom w:val="outset" w:sz="6" w:space="0" w:color="414142"/>
              <w:right w:val="outset" w:sz="6" w:space="0" w:color="414142"/>
            </w:tcBorders>
            <w:hideMark/>
          </w:tcPr>
          <w:p w14:paraId="5D4509E1" w14:textId="77777777" w:rsidR="00844176" w:rsidRPr="00F22220" w:rsidRDefault="00844176" w:rsidP="003D3252">
            <w:pPr>
              <w:contextualSpacing/>
              <w:rPr>
                <w:rFonts w:eastAsia="Times New Roman"/>
                <w:sz w:val="28"/>
                <w:szCs w:val="28"/>
                <w:lang w:val="lv-LV" w:eastAsia="lv-LV"/>
              </w:rPr>
            </w:pPr>
            <w:r w:rsidRPr="00F22220">
              <w:rPr>
                <w:sz w:val="28"/>
                <w:szCs w:val="28"/>
                <w:lang w:val="lv-LV"/>
              </w:rPr>
              <w:t xml:space="preserve">Nav </w:t>
            </w:r>
          </w:p>
        </w:tc>
      </w:tr>
    </w:tbl>
    <w:p w14:paraId="00447F19" w14:textId="3BFE4D51" w:rsidR="009A00EB" w:rsidRPr="00F22220" w:rsidRDefault="009A00EB" w:rsidP="009A00EB">
      <w:pPr>
        <w:contextualSpacing/>
        <w:rPr>
          <w:rFonts w:eastAsia="Times New Roman"/>
          <w:sz w:val="28"/>
          <w:szCs w:val="28"/>
          <w:lang w:val="lv-LV" w:eastAsia="lv-LV"/>
        </w:rPr>
      </w:pPr>
    </w:p>
    <w:tbl>
      <w:tblPr>
        <w:tblW w:w="920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237"/>
      </w:tblGrid>
      <w:tr w:rsidR="00181B6C" w:rsidRPr="00F22220" w14:paraId="5271E387" w14:textId="77777777" w:rsidTr="002035D0">
        <w:trPr>
          <w:trHeight w:val="555"/>
        </w:trPr>
        <w:tc>
          <w:tcPr>
            <w:tcW w:w="9209"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F22220" w:rsidRDefault="009A00EB" w:rsidP="003D3252">
            <w:pPr>
              <w:contextualSpacing/>
              <w:jc w:val="center"/>
              <w:rPr>
                <w:rFonts w:eastAsia="Times New Roman"/>
                <w:sz w:val="28"/>
                <w:szCs w:val="28"/>
                <w:lang w:val="lv-LV" w:eastAsia="lv-LV"/>
              </w:rPr>
            </w:pPr>
            <w:r w:rsidRPr="00F22220">
              <w:rPr>
                <w:rFonts w:eastAsia="Times New Roman"/>
                <w:b/>
                <w:bCs/>
                <w:sz w:val="28"/>
                <w:szCs w:val="28"/>
                <w:lang w:val="lv-LV" w:eastAsia="lv-LV"/>
              </w:rPr>
              <w:t>II. Tiesību akta projekta ietekme uz sabiedrību, tautsaimniecības attīstību un administratīvo slogu</w:t>
            </w:r>
          </w:p>
        </w:tc>
      </w:tr>
      <w:tr w:rsidR="00181B6C" w:rsidRPr="00F22220" w14:paraId="7F8630C6" w14:textId="77777777" w:rsidTr="002035D0">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F22220" w:rsidRDefault="009A00EB" w:rsidP="009A00EB">
            <w:pPr>
              <w:contextualSpacing/>
              <w:rPr>
                <w:rFonts w:eastAsia="Times New Roman"/>
                <w:sz w:val="28"/>
                <w:szCs w:val="28"/>
                <w:lang w:val="lv-LV" w:eastAsia="lv-LV"/>
              </w:rPr>
            </w:pPr>
            <w:r w:rsidRPr="00F22220">
              <w:rPr>
                <w:rFonts w:eastAsia="Times New Roman"/>
                <w:sz w:val="28"/>
                <w:szCs w:val="28"/>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F22220" w:rsidRDefault="009A00EB" w:rsidP="009A00EB">
            <w:pPr>
              <w:contextualSpacing/>
              <w:rPr>
                <w:rFonts w:eastAsia="Times New Roman"/>
                <w:sz w:val="28"/>
                <w:szCs w:val="28"/>
                <w:lang w:val="lv-LV" w:eastAsia="lv-LV"/>
              </w:rPr>
            </w:pPr>
            <w:r w:rsidRPr="00F22220">
              <w:rPr>
                <w:rFonts w:eastAsia="Times New Roman"/>
                <w:sz w:val="28"/>
                <w:szCs w:val="28"/>
                <w:lang w:val="lv-LV" w:eastAsia="lv-LV"/>
              </w:rPr>
              <w:t>Sabiedrības mērķgrupas, kuras tiesiskais regulējums ietekmē vai varētu ietekmēt</w:t>
            </w:r>
          </w:p>
        </w:tc>
        <w:tc>
          <w:tcPr>
            <w:tcW w:w="6237" w:type="dxa"/>
            <w:tcBorders>
              <w:top w:val="single" w:sz="4" w:space="0" w:color="auto"/>
              <w:left w:val="outset" w:sz="6" w:space="0" w:color="414142"/>
              <w:bottom w:val="outset" w:sz="6" w:space="0" w:color="414142"/>
              <w:right w:val="outset" w:sz="6" w:space="0" w:color="414142"/>
            </w:tcBorders>
            <w:hideMark/>
          </w:tcPr>
          <w:p w14:paraId="3D68FB87" w14:textId="5ED3FF46" w:rsidR="009A00EB" w:rsidRPr="00F22220" w:rsidRDefault="00484F24">
            <w:pPr>
              <w:ind w:right="201"/>
              <w:jc w:val="both"/>
              <w:rPr>
                <w:sz w:val="28"/>
                <w:szCs w:val="28"/>
                <w:lang w:val="lv-LV"/>
              </w:rPr>
            </w:pPr>
            <w:r w:rsidRPr="00F22220">
              <w:rPr>
                <w:sz w:val="28"/>
                <w:szCs w:val="28"/>
                <w:lang w:val="lv-LV"/>
              </w:rPr>
              <w:t xml:space="preserve">Grozījumos MK noteikumos Nr.30 un Grozījumos MK noteikumos Nr.74 </w:t>
            </w:r>
            <w:r w:rsidR="00061B70" w:rsidRPr="00F22220">
              <w:rPr>
                <w:sz w:val="28"/>
                <w:szCs w:val="28"/>
                <w:lang w:val="lv-LV"/>
              </w:rPr>
              <w:t>paredzētais r</w:t>
            </w:r>
            <w:r w:rsidR="55A3DDC6" w:rsidRPr="00F22220">
              <w:rPr>
                <w:sz w:val="28"/>
                <w:szCs w:val="28"/>
                <w:lang w:val="lv-LV"/>
              </w:rPr>
              <w:t>egulējums ietekmēs</w:t>
            </w:r>
            <w:r w:rsidR="0019184D" w:rsidRPr="00F22220">
              <w:rPr>
                <w:sz w:val="28"/>
                <w:szCs w:val="28"/>
                <w:lang w:val="lv-LV"/>
              </w:rPr>
              <w:t xml:space="preserve"> </w:t>
            </w:r>
            <w:r w:rsidR="00260C1F" w:rsidRPr="00F22220">
              <w:rPr>
                <w:sz w:val="28"/>
                <w:szCs w:val="28"/>
                <w:lang w:val="lv-LV"/>
              </w:rPr>
              <w:t>Komisijas sastāvā deleģēto</w:t>
            </w:r>
            <w:r w:rsidR="00256FA0" w:rsidRPr="00F22220">
              <w:rPr>
                <w:sz w:val="28"/>
                <w:szCs w:val="28"/>
                <w:lang w:val="lv-LV"/>
              </w:rPr>
              <w:t>s</w:t>
            </w:r>
            <w:r w:rsidR="00260C1F" w:rsidRPr="00F22220">
              <w:rPr>
                <w:sz w:val="28"/>
                <w:szCs w:val="28"/>
                <w:lang w:val="lv-LV"/>
              </w:rPr>
              <w:t xml:space="preserve"> pārstāvjus </w:t>
            </w:r>
            <w:r w:rsidR="0019184D" w:rsidRPr="00F22220">
              <w:rPr>
                <w:sz w:val="28"/>
                <w:szCs w:val="28"/>
                <w:lang w:val="lv-LV"/>
              </w:rPr>
              <w:t xml:space="preserve">un sekretariātu (pārstāvji no Latvijas </w:t>
            </w:r>
            <w:r w:rsidR="002238A2" w:rsidRPr="00F22220">
              <w:rPr>
                <w:sz w:val="28"/>
                <w:szCs w:val="28"/>
                <w:lang w:val="lv-LV"/>
              </w:rPr>
              <w:t>I</w:t>
            </w:r>
            <w:r w:rsidR="0019184D" w:rsidRPr="00F22220">
              <w:rPr>
                <w:sz w:val="28"/>
                <w:szCs w:val="28"/>
                <w:lang w:val="lv-LV"/>
              </w:rPr>
              <w:t xml:space="preserve">nvestīciju </w:t>
            </w:r>
            <w:r w:rsidR="002238A2" w:rsidRPr="00F22220">
              <w:rPr>
                <w:sz w:val="28"/>
                <w:szCs w:val="28"/>
                <w:lang w:val="lv-LV"/>
              </w:rPr>
              <w:t xml:space="preserve">un </w:t>
            </w:r>
            <w:r w:rsidR="0019184D" w:rsidRPr="00F22220">
              <w:rPr>
                <w:sz w:val="28"/>
                <w:szCs w:val="28"/>
                <w:lang w:val="lv-LV"/>
              </w:rPr>
              <w:t xml:space="preserve">attīstības aģentūras, Ekonomikas ministrijas, Valsts ieņēmumu dienesta), </w:t>
            </w:r>
            <w:r w:rsidR="00061B70" w:rsidRPr="00F22220">
              <w:rPr>
                <w:sz w:val="28"/>
                <w:szCs w:val="28"/>
                <w:lang w:val="lv-LV"/>
              </w:rPr>
              <w:t xml:space="preserve">kā arī </w:t>
            </w:r>
            <w:r w:rsidR="00A41FE4" w:rsidRPr="00F22220">
              <w:rPr>
                <w:sz w:val="28"/>
                <w:szCs w:val="28"/>
                <w:lang w:val="lv-LV"/>
              </w:rPr>
              <w:t>skars</w:t>
            </w:r>
            <w:r w:rsidR="00061B70" w:rsidRPr="00F22220">
              <w:rPr>
                <w:sz w:val="28"/>
                <w:szCs w:val="28"/>
                <w:lang w:val="lv-LV"/>
              </w:rPr>
              <w:t xml:space="preserve"> </w:t>
            </w:r>
            <w:r w:rsidR="00256FA0" w:rsidRPr="00F22220">
              <w:rPr>
                <w:sz w:val="28"/>
                <w:szCs w:val="28"/>
                <w:lang w:val="lv-LV"/>
              </w:rPr>
              <w:t>Organizācij</w:t>
            </w:r>
            <w:r w:rsidR="00061B70" w:rsidRPr="00F22220">
              <w:rPr>
                <w:sz w:val="28"/>
                <w:szCs w:val="28"/>
                <w:lang w:val="lv-LV"/>
              </w:rPr>
              <w:t>u</w:t>
            </w:r>
            <w:r w:rsidR="00256FA0" w:rsidRPr="00F22220">
              <w:rPr>
                <w:sz w:val="28"/>
                <w:szCs w:val="28"/>
                <w:lang w:val="lv-LV"/>
              </w:rPr>
              <w:t xml:space="preserve"> (</w:t>
            </w:r>
            <w:r w:rsidR="00061B70" w:rsidRPr="00F22220">
              <w:rPr>
                <w:sz w:val="28"/>
                <w:szCs w:val="28"/>
                <w:lang w:val="lv-LV"/>
              </w:rPr>
              <w:t xml:space="preserve">piemēram, </w:t>
            </w:r>
            <w:r w:rsidR="00256FA0" w:rsidRPr="00F22220">
              <w:rPr>
                <w:sz w:val="28"/>
                <w:szCs w:val="28"/>
                <w:lang w:val="lv-LV"/>
              </w:rPr>
              <w:t>Latvijas jaunuzņēmumu asociācija</w:t>
            </w:r>
            <w:r w:rsidR="00061B70" w:rsidRPr="00F22220">
              <w:rPr>
                <w:sz w:val="28"/>
                <w:szCs w:val="28"/>
                <w:lang w:val="lv-LV"/>
              </w:rPr>
              <w:t>s pārstāvjus</w:t>
            </w:r>
            <w:r w:rsidR="00256FA0" w:rsidRPr="00F22220">
              <w:rPr>
                <w:sz w:val="28"/>
                <w:szCs w:val="28"/>
                <w:lang w:val="lv-LV"/>
              </w:rPr>
              <w:t>)</w:t>
            </w:r>
            <w:r w:rsidR="00061B70" w:rsidRPr="00F22220">
              <w:rPr>
                <w:sz w:val="28"/>
                <w:szCs w:val="28"/>
                <w:lang w:val="lv-LV"/>
              </w:rPr>
              <w:t xml:space="preserve"> un</w:t>
            </w:r>
            <w:r w:rsidR="00256FA0" w:rsidRPr="00F22220">
              <w:rPr>
                <w:sz w:val="28"/>
                <w:szCs w:val="28"/>
                <w:lang w:val="lv-LV"/>
              </w:rPr>
              <w:t xml:space="preserve"> </w:t>
            </w:r>
            <w:r w:rsidR="0019184D" w:rsidRPr="00F22220">
              <w:rPr>
                <w:sz w:val="28"/>
                <w:szCs w:val="28"/>
                <w:lang w:val="lv-LV"/>
              </w:rPr>
              <w:t>jaunuzņēmumus (saskaņā ar Ekonomikas ministrijas veiktā pētījuma rezultātiem Latvijā uz 2018.</w:t>
            </w:r>
            <w:r w:rsidR="002B1A81" w:rsidRPr="00F22220">
              <w:rPr>
                <w:sz w:val="28"/>
                <w:szCs w:val="28"/>
                <w:lang w:val="lv-LV"/>
              </w:rPr>
              <w:t xml:space="preserve"> </w:t>
            </w:r>
            <w:r w:rsidR="0019184D" w:rsidRPr="00F22220">
              <w:rPr>
                <w:sz w:val="28"/>
                <w:szCs w:val="28"/>
                <w:lang w:val="lv-LV"/>
              </w:rPr>
              <w:t>gada beigām darbojas aptuveni 350 jaunuzņēmumi).</w:t>
            </w:r>
            <w:r w:rsidR="00061B70" w:rsidRPr="00F22220">
              <w:rPr>
                <w:sz w:val="28"/>
                <w:szCs w:val="28"/>
                <w:lang w:val="lv-LV"/>
              </w:rPr>
              <w:t xml:space="preserve"> </w:t>
            </w:r>
          </w:p>
        </w:tc>
      </w:tr>
      <w:tr w:rsidR="00181B6C" w:rsidRPr="00F22220" w14:paraId="718E705D" w14:textId="77777777" w:rsidTr="002035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F22220" w:rsidRDefault="009A00EB" w:rsidP="009A00EB">
            <w:pPr>
              <w:contextualSpacing/>
              <w:rPr>
                <w:rFonts w:eastAsia="Times New Roman"/>
                <w:sz w:val="28"/>
                <w:szCs w:val="28"/>
                <w:lang w:val="lv-LV" w:eastAsia="lv-LV"/>
              </w:rPr>
            </w:pPr>
            <w:r w:rsidRPr="00F22220">
              <w:rPr>
                <w:rFonts w:eastAsia="Times New Roman"/>
                <w:sz w:val="28"/>
                <w:szCs w:val="28"/>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F22220" w:rsidRDefault="009A00EB" w:rsidP="009A00EB">
            <w:pPr>
              <w:contextualSpacing/>
              <w:rPr>
                <w:rFonts w:eastAsia="Times New Roman"/>
                <w:sz w:val="28"/>
                <w:szCs w:val="28"/>
                <w:lang w:val="lv-LV" w:eastAsia="lv-LV"/>
              </w:rPr>
            </w:pPr>
            <w:r w:rsidRPr="00F22220">
              <w:rPr>
                <w:rFonts w:eastAsia="Times New Roman"/>
                <w:sz w:val="28"/>
                <w:szCs w:val="28"/>
                <w:lang w:val="lv-LV" w:eastAsia="lv-LV"/>
              </w:rPr>
              <w:t>Tiesiskā regulējuma ietekme uz tautsaimniecību un administratīvo slogu</w:t>
            </w:r>
          </w:p>
        </w:tc>
        <w:tc>
          <w:tcPr>
            <w:tcW w:w="6237" w:type="dxa"/>
            <w:tcBorders>
              <w:top w:val="outset" w:sz="6" w:space="0" w:color="414142"/>
              <w:left w:val="outset" w:sz="6" w:space="0" w:color="414142"/>
              <w:bottom w:val="outset" w:sz="6" w:space="0" w:color="414142"/>
              <w:right w:val="outset" w:sz="6" w:space="0" w:color="414142"/>
            </w:tcBorders>
            <w:hideMark/>
          </w:tcPr>
          <w:p w14:paraId="7B820FB6" w14:textId="367FBA39" w:rsidR="00CB45E2" w:rsidRPr="00F22220" w:rsidRDefault="00484F24" w:rsidP="005F3196">
            <w:pPr>
              <w:pStyle w:val="BodyText"/>
              <w:ind w:right="201"/>
              <w:contextualSpacing/>
              <w:rPr>
                <w:rFonts w:eastAsia="Calibri"/>
                <w:szCs w:val="28"/>
                <w:lang w:eastAsia="en-US"/>
              </w:rPr>
            </w:pPr>
            <w:r w:rsidRPr="00F22220">
              <w:rPr>
                <w:rFonts w:eastAsia="Calibri"/>
                <w:szCs w:val="28"/>
                <w:lang w:eastAsia="en-US"/>
              </w:rPr>
              <w:t xml:space="preserve">Grozījumi MK noteikumos Nr.30 un Grozījumi MK noteikumos Nr.74 </w:t>
            </w:r>
            <w:r w:rsidR="0019184D" w:rsidRPr="00F22220">
              <w:rPr>
                <w:rFonts w:eastAsia="Calibri"/>
                <w:szCs w:val="28"/>
                <w:lang w:eastAsia="en-US"/>
              </w:rPr>
              <w:t>neparedz ietekmi uz administratīvo slogu, jo</w:t>
            </w:r>
            <w:r w:rsidR="00E04690" w:rsidRPr="00F22220">
              <w:rPr>
                <w:rFonts w:eastAsia="Calibri"/>
                <w:szCs w:val="28"/>
                <w:lang w:eastAsia="en-US"/>
              </w:rPr>
              <w:t xml:space="preserve"> regulējums</w:t>
            </w:r>
            <w:r w:rsidR="0019184D" w:rsidRPr="00F22220">
              <w:rPr>
                <w:rFonts w:eastAsia="Calibri"/>
                <w:szCs w:val="28"/>
                <w:lang w:eastAsia="en-US"/>
              </w:rPr>
              <w:t xml:space="preserve"> pēc būtības paredz </w:t>
            </w:r>
            <w:r w:rsidR="00CB45E2" w:rsidRPr="00F22220">
              <w:rPr>
                <w:rFonts w:eastAsia="Calibri"/>
                <w:szCs w:val="28"/>
                <w:lang w:eastAsia="en-US"/>
              </w:rPr>
              <w:t xml:space="preserve">Komisijas sastāvā deleģēto pārstāvju un sekretariāta pienākumu, izskatot konkrēta jaunuzņēmuma iesniegumu un ar šo lietu saistītos dokumentus, </w:t>
            </w:r>
            <w:r w:rsidR="0019184D" w:rsidRPr="00F22220">
              <w:rPr>
                <w:rFonts w:eastAsia="Calibri"/>
                <w:szCs w:val="28"/>
                <w:lang w:eastAsia="en-US"/>
              </w:rPr>
              <w:t xml:space="preserve">papildus izskatīt </w:t>
            </w:r>
            <w:r w:rsidR="00061B70" w:rsidRPr="00F22220">
              <w:rPr>
                <w:rFonts w:eastAsia="Calibri"/>
                <w:szCs w:val="28"/>
                <w:lang w:eastAsia="en-US"/>
              </w:rPr>
              <w:t>O</w:t>
            </w:r>
            <w:r w:rsidR="0019184D" w:rsidRPr="00F22220">
              <w:rPr>
                <w:rFonts w:eastAsia="Calibri"/>
                <w:szCs w:val="28"/>
                <w:lang w:eastAsia="en-US"/>
              </w:rPr>
              <w:t>rganizācijas atzinumu par jaunuzņēmumu</w:t>
            </w:r>
            <w:r w:rsidR="00061B70" w:rsidRPr="00F22220">
              <w:rPr>
                <w:rFonts w:eastAsia="Calibri"/>
                <w:szCs w:val="28"/>
                <w:lang w:eastAsia="en-US"/>
              </w:rPr>
              <w:t>, vai pieprasot papildu informāciju no jaunuzņēmuma un citām institūcijām, papildus pieprasīt atzinumu no Organizācijas.</w:t>
            </w:r>
            <w:r w:rsidR="00A41FE4" w:rsidRPr="00F22220">
              <w:rPr>
                <w:rFonts w:eastAsia="Calibri"/>
                <w:szCs w:val="28"/>
                <w:lang w:eastAsia="en-US"/>
              </w:rPr>
              <w:t xml:space="preserve"> </w:t>
            </w:r>
          </w:p>
          <w:p w14:paraId="20B16329" w14:textId="596480AE" w:rsidR="00CB45E2" w:rsidRPr="00F22220" w:rsidRDefault="00484F24" w:rsidP="005F3196">
            <w:pPr>
              <w:pStyle w:val="BodyText"/>
              <w:ind w:right="201"/>
              <w:contextualSpacing/>
              <w:rPr>
                <w:rFonts w:eastAsia="Calibri"/>
                <w:szCs w:val="28"/>
                <w:lang w:eastAsia="en-US"/>
              </w:rPr>
            </w:pPr>
            <w:r w:rsidRPr="00F22220">
              <w:rPr>
                <w:rFonts w:eastAsia="Calibri"/>
                <w:szCs w:val="28"/>
                <w:lang w:eastAsia="en-US"/>
              </w:rPr>
              <w:t xml:space="preserve">Grozījumi MK noteikumos Nr.30 un Grozījumi MK noteikumos Nr.74 </w:t>
            </w:r>
            <w:r w:rsidR="0019184D" w:rsidRPr="00F22220">
              <w:rPr>
                <w:rFonts w:eastAsia="Calibri"/>
                <w:szCs w:val="28"/>
                <w:lang w:eastAsia="en-US"/>
              </w:rPr>
              <w:t xml:space="preserve">paredz pozitīvu ietekmi uz tautsaimniecību, jo veicinās Likuma prasībām atbilstošu jaunuzņēmumu veidošanos. </w:t>
            </w:r>
          </w:p>
          <w:p w14:paraId="33918B01" w14:textId="5F9C4CBB" w:rsidR="009A00EB" w:rsidRPr="00F22220" w:rsidRDefault="00484F24" w:rsidP="005F3196">
            <w:pPr>
              <w:pStyle w:val="BodyText"/>
              <w:ind w:right="201"/>
              <w:contextualSpacing/>
              <w:rPr>
                <w:rFonts w:eastAsia="Calibri"/>
                <w:szCs w:val="28"/>
                <w:lang w:eastAsia="en-US"/>
              </w:rPr>
            </w:pPr>
            <w:r w:rsidRPr="00F22220">
              <w:rPr>
                <w:rFonts w:eastAsia="Calibri"/>
                <w:szCs w:val="28"/>
                <w:lang w:eastAsia="en-US"/>
              </w:rPr>
              <w:t xml:space="preserve">Grozījumos MK noteikumos Nr.30 un Grozījumos MK noteikumos Nr.74 </w:t>
            </w:r>
            <w:r w:rsidR="00A57025" w:rsidRPr="00F22220">
              <w:rPr>
                <w:rFonts w:eastAsia="Calibri"/>
                <w:szCs w:val="28"/>
                <w:lang w:eastAsia="en-US"/>
              </w:rPr>
              <w:t>ietvertā tiesiskā regulējuma īstenošana</w:t>
            </w:r>
            <w:r w:rsidR="00724F11" w:rsidRPr="00F22220">
              <w:rPr>
                <w:rFonts w:eastAsia="Calibri"/>
                <w:szCs w:val="28"/>
                <w:lang w:eastAsia="en-US"/>
              </w:rPr>
              <w:t xml:space="preserve"> tiks nodrošināta</w:t>
            </w:r>
            <w:r w:rsidR="00C43CF2" w:rsidRPr="00F22220">
              <w:rPr>
                <w:rFonts w:eastAsia="Calibri"/>
                <w:szCs w:val="28"/>
                <w:lang w:eastAsia="en-US"/>
              </w:rPr>
              <w:t xml:space="preserve"> </w:t>
            </w:r>
            <w:r w:rsidR="0019184D" w:rsidRPr="00F22220">
              <w:rPr>
                <w:rFonts w:eastAsia="Calibri"/>
                <w:szCs w:val="28"/>
                <w:lang w:eastAsia="en-US"/>
              </w:rPr>
              <w:t>esošo resursu ietvaros un neprasa papildus resursus.</w:t>
            </w:r>
          </w:p>
        </w:tc>
      </w:tr>
      <w:tr w:rsidR="00181B6C" w:rsidRPr="00F22220" w14:paraId="6AF18C8D" w14:textId="77777777" w:rsidTr="002035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F22220" w:rsidRDefault="009A00EB" w:rsidP="009A00EB">
            <w:pPr>
              <w:contextualSpacing/>
              <w:rPr>
                <w:rFonts w:eastAsia="Times New Roman"/>
                <w:sz w:val="28"/>
                <w:szCs w:val="28"/>
                <w:lang w:val="lv-LV" w:eastAsia="lv-LV"/>
              </w:rPr>
            </w:pPr>
            <w:r w:rsidRPr="00F22220">
              <w:rPr>
                <w:rFonts w:eastAsia="Times New Roman"/>
                <w:sz w:val="28"/>
                <w:szCs w:val="28"/>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F22220" w:rsidRDefault="009A00EB" w:rsidP="009A00EB">
            <w:pPr>
              <w:contextualSpacing/>
              <w:rPr>
                <w:rFonts w:eastAsia="Times New Roman"/>
                <w:sz w:val="28"/>
                <w:szCs w:val="28"/>
                <w:lang w:val="lv-LV" w:eastAsia="lv-LV"/>
              </w:rPr>
            </w:pPr>
            <w:r w:rsidRPr="00F22220">
              <w:rPr>
                <w:rFonts w:eastAsia="Times New Roman"/>
                <w:sz w:val="28"/>
                <w:szCs w:val="28"/>
                <w:lang w:val="lv-LV" w:eastAsia="lv-LV"/>
              </w:rPr>
              <w:t>Administratīvo izmaksu monetārs novērtējums</w:t>
            </w:r>
          </w:p>
        </w:tc>
        <w:tc>
          <w:tcPr>
            <w:tcW w:w="6237" w:type="dxa"/>
            <w:tcBorders>
              <w:top w:val="outset" w:sz="6" w:space="0" w:color="414142"/>
              <w:left w:val="outset" w:sz="6" w:space="0" w:color="414142"/>
              <w:bottom w:val="outset" w:sz="6" w:space="0" w:color="414142"/>
              <w:right w:val="outset" w:sz="6" w:space="0" w:color="414142"/>
            </w:tcBorders>
            <w:hideMark/>
          </w:tcPr>
          <w:p w14:paraId="1C2C4F79" w14:textId="5FCF83BC" w:rsidR="0019184D" w:rsidRPr="00F22220" w:rsidRDefault="009A00EB" w:rsidP="0019184D">
            <w:pPr>
              <w:pStyle w:val="BodyText"/>
              <w:ind w:right="201"/>
              <w:contextualSpacing/>
              <w:rPr>
                <w:rFonts w:eastAsia="Calibri"/>
                <w:szCs w:val="28"/>
                <w:lang w:eastAsia="en-US"/>
              </w:rPr>
            </w:pPr>
            <w:r w:rsidRPr="00F22220">
              <w:rPr>
                <w:rFonts w:eastAsia="Calibri"/>
                <w:szCs w:val="28"/>
                <w:lang w:eastAsia="en-US"/>
              </w:rPr>
              <w:t>Projekts šo jomu neskar</w:t>
            </w:r>
          </w:p>
        </w:tc>
      </w:tr>
      <w:tr w:rsidR="00181B6C" w:rsidRPr="00F22220" w14:paraId="259E0982" w14:textId="77777777" w:rsidTr="002035D0">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F22220" w:rsidRDefault="009A00EB" w:rsidP="009A00EB">
            <w:pPr>
              <w:contextualSpacing/>
              <w:rPr>
                <w:rFonts w:eastAsia="Times New Roman"/>
                <w:sz w:val="28"/>
                <w:szCs w:val="28"/>
                <w:lang w:val="lv-LV" w:eastAsia="lv-LV"/>
              </w:rPr>
            </w:pPr>
            <w:r w:rsidRPr="00F22220">
              <w:rPr>
                <w:rFonts w:eastAsia="Times New Roman"/>
                <w:sz w:val="28"/>
                <w:szCs w:val="28"/>
                <w:lang w:val="lv-LV" w:eastAsia="lv-LV"/>
              </w:rPr>
              <w:lastRenderedPageBreak/>
              <w:t>4.</w:t>
            </w:r>
          </w:p>
        </w:tc>
        <w:tc>
          <w:tcPr>
            <w:tcW w:w="2702" w:type="dxa"/>
            <w:tcBorders>
              <w:top w:val="outset" w:sz="6" w:space="0" w:color="auto"/>
              <w:left w:val="outset" w:sz="6" w:space="0" w:color="auto"/>
              <w:bottom w:val="outset" w:sz="6" w:space="0" w:color="auto"/>
              <w:right w:val="outset" w:sz="6" w:space="0" w:color="auto"/>
            </w:tcBorders>
          </w:tcPr>
          <w:p w14:paraId="46245F16" w14:textId="77777777" w:rsidR="009A00EB" w:rsidRPr="00F22220" w:rsidRDefault="009A00EB" w:rsidP="009A00EB">
            <w:pPr>
              <w:contextualSpacing/>
              <w:rPr>
                <w:rFonts w:eastAsia="Times New Roman"/>
                <w:sz w:val="28"/>
                <w:szCs w:val="28"/>
                <w:lang w:val="lv-LV" w:eastAsia="lv-LV"/>
              </w:rPr>
            </w:pPr>
            <w:r w:rsidRPr="00F22220">
              <w:rPr>
                <w:rFonts w:eastAsia="Times New Roman"/>
                <w:sz w:val="28"/>
                <w:szCs w:val="28"/>
                <w:lang w:val="lv-LV" w:eastAsia="lv-LV"/>
              </w:rPr>
              <w:t>Atbilstības izmaksu monetārs novērtējums</w:t>
            </w:r>
          </w:p>
        </w:tc>
        <w:tc>
          <w:tcPr>
            <w:tcW w:w="6237" w:type="dxa"/>
            <w:tcBorders>
              <w:top w:val="outset" w:sz="6" w:space="0" w:color="auto"/>
              <w:left w:val="outset" w:sz="6" w:space="0" w:color="auto"/>
              <w:bottom w:val="outset" w:sz="6" w:space="0" w:color="auto"/>
              <w:right w:val="outset" w:sz="6" w:space="0" w:color="auto"/>
            </w:tcBorders>
          </w:tcPr>
          <w:p w14:paraId="7C60B8CA" w14:textId="36FDACF2" w:rsidR="009A00EB" w:rsidRPr="00F22220" w:rsidRDefault="009A00EB" w:rsidP="005F3196">
            <w:pPr>
              <w:pStyle w:val="BodyText"/>
              <w:ind w:right="201"/>
              <w:contextualSpacing/>
              <w:rPr>
                <w:rFonts w:eastAsia="Calibri"/>
                <w:szCs w:val="28"/>
                <w:lang w:eastAsia="en-US"/>
              </w:rPr>
            </w:pPr>
            <w:r w:rsidRPr="00F22220">
              <w:rPr>
                <w:rFonts w:eastAsia="Calibri"/>
                <w:szCs w:val="28"/>
                <w:lang w:eastAsia="en-US"/>
              </w:rPr>
              <w:t>Projekts šo jomu neskar</w:t>
            </w:r>
          </w:p>
        </w:tc>
      </w:tr>
      <w:tr w:rsidR="00A76C0A" w:rsidRPr="00F22220" w14:paraId="14FCA979" w14:textId="77777777" w:rsidTr="002035D0">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F22220" w:rsidRDefault="009A00EB" w:rsidP="009A00EB">
            <w:pPr>
              <w:contextualSpacing/>
              <w:rPr>
                <w:rFonts w:eastAsia="Times New Roman"/>
                <w:sz w:val="28"/>
                <w:szCs w:val="28"/>
                <w:lang w:val="lv-LV" w:eastAsia="lv-LV"/>
              </w:rPr>
            </w:pPr>
            <w:r w:rsidRPr="00F22220">
              <w:rPr>
                <w:rFonts w:eastAsia="Times New Roman"/>
                <w:sz w:val="28"/>
                <w:szCs w:val="28"/>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F22220" w:rsidRDefault="009A00EB" w:rsidP="009A00EB">
            <w:pPr>
              <w:contextualSpacing/>
              <w:rPr>
                <w:rFonts w:eastAsia="Times New Roman"/>
                <w:sz w:val="28"/>
                <w:szCs w:val="28"/>
                <w:lang w:val="lv-LV" w:eastAsia="lv-LV"/>
              </w:rPr>
            </w:pPr>
            <w:r w:rsidRPr="00F22220">
              <w:rPr>
                <w:rFonts w:eastAsia="Times New Roman"/>
                <w:sz w:val="28"/>
                <w:szCs w:val="28"/>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7E657313" w14:textId="7C44D484" w:rsidR="009A00EB" w:rsidRPr="00F22220" w:rsidRDefault="009A00EB" w:rsidP="005F3196">
            <w:pPr>
              <w:ind w:right="201"/>
              <w:contextualSpacing/>
              <w:jc w:val="both"/>
              <w:rPr>
                <w:sz w:val="28"/>
                <w:szCs w:val="28"/>
                <w:lang w:val="lv-LV"/>
              </w:rPr>
            </w:pPr>
            <w:r w:rsidRPr="00F22220">
              <w:rPr>
                <w:sz w:val="28"/>
                <w:szCs w:val="28"/>
                <w:lang w:val="lv-LV"/>
              </w:rPr>
              <w:t>Nav</w:t>
            </w:r>
          </w:p>
        </w:tc>
      </w:tr>
    </w:tbl>
    <w:p w14:paraId="57D2014F" w14:textId="21DD1983" w:rsidR="00167E1C" w:rsidRPr="00F22220" w:rsidRDefault="00167E1C" w:rsidP="00167E1C">
      <w:pPr>
        <w:contextualSpacing/>
        <w:rPr>
          <w:rFonts w:eastAsia="Times New Roman"/>
          <w:sz w:val="28"/>
          <w:szCs w:val="28"/>
          <w:lang w:val="lv-LV" w:eastAsia="lv-LV"/>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CB45E2" w:rsidRPr="00F22220" w14:paraId="6AE5992E" w14:textId="77777777" w:rsidTr="00A233A4">
        <w:trPr>
          <w:trHeight w:val="427"/>
        </w:trPr>
        <w:tc>
          <w:tcPr>
            <w:tcW w:w="9214" w:type="dxa"/>
            <w:tcBorders>
              <w:top w:val="single" w:sz="4" w:space="0" w:color="auto"/>
              <w:left w:val="single" w:sz="4" w:space="0" w:color="auto"/>
              <w:bottom w:val="single" w:sz="4" w:space="0" w:color="auto"/>
              <w:right w:val="single" w:sz="4" w:space="0" w:color="auto"/>
            </w:tcBorders>
            <w:shd w:val="clear" w:color="auto" w:fill="auto"/>
            <w:hideMark/>
          </w:tcPr>
          <w:p w14:paraId="5841AF0E" w14:textId="77777777" w:rsidR="00CB45E2" w:rsidRPr="00F22220" w:rsidRDefault="00CB45E2" w:rsidP="00BF09B3">
            <w:pPr>
              <w:jc w:val="center"/>
              <w:rPr>
                <w:rFonts w:eastAsia="Times New Roman"/>
                <w:b/>
                <w:sz w:val="28"/>
                <w:szCs w:val="28"/>
                <w:lang w:val="lv-LV" w:eastAsia="lv-LV"/>
              </w:rPr>
            </w:pPr>
            <w:r w:rsidRPr="00F22220">
              <w:rPr>
                <w:rFonts w:eastAsia="Times New Roman"/>
                <w:b/>
                <w:bCs/>
                <w:sz w:val="28"/>
                <w:szCs w:val="28"/>
                <w:lang w:val="lv-LV" w:eastAsia="lv-LV"/>
              </w:rPr>
              <w:t>III. Tiesību akta projekta ietekme uz valsts budžetu un pašvaldību budžetiem</w:t>
            </w:r>
          </w:p>
        </w:tc>
      </w:tr>
      <w:tr w:rsidR="00CB45E2" w:rsidRPr="00F22220" w14:paraId="796DFAEE" w14:textId="77777777" w:rsidTr="00A233A4">
        <w:trPr>
          <w:trHeight w:val="431"/>
        </w:trPr>
        <w:tc>
          <w:tcPr>
            <w:tcW w:w="9214" w:type="dxa"/>
            <w:tcBorders>
              <w:top w:val="single" w:sz="4" w:space="0" w:color="auto"/>
              <w:left w:val="single" w:sz="4" w:space="0" w:color="auto"/>
              <w:bottom w:val="single" w:sz="4" w:space="0" w:color="auto"/>
              <w:right w:val="single" w:sz="4" w:space="0" w:color="auto"/>
            </w:tcBorders>
            <w:shd w:val="clear" w:color="auto" w:fill="auto"/>
          </w:tcPr>
          <w:p w14:paraId="05326589" w14:textId="3CE09E19" w:rsidR="00CB45E2" w:rsidRPr="00F22220" w:rsidRDefault="00CB45E2" w:rsidP="00BF09B3">
            <w:pPr>
              <w:jc w:val="center"/>
              <w:rPr>
                <w:rFonts w:eastAsia="Times New Roman"/>
                <w:bCs/>
                <w:sz w:val="28"/>
                <w:szCs w:val="28"/>
                <w:lang w:val="lv-LV" w:eastAsia="lv-LV"/>
              </w:rPr>
            </w:pPr>
            <w:r w:rsidRPr="00F22220">
              <w:rPr>
                <w:rFonts w:eastAsia="Times New Roman"/>
                <w:bCs/>
                <w:sz w:val="28"/>
                <w:szCs w:val="28"/>
                <w:lang w:val="lv-LV" w:eastAsia="lv-LV"/>
              </w:rPr>
              <w:t>Projekts šo jomu neskar</w:t>
            </w:r>
          </w:p>
        </w:tc>
      </w:tr>
    </w:tbl>
    <w:p w14:paraId="227C5808" w14:textId="77777777" w:rsidR="00CF7B8B" w:rsidRPr="00F22220" w:rsidRDefault="00CF7B8B" w:rsidP="00370711">
      <w:pPr>
        <w:contextualSpacing/>
        <w:rPr>
          <w:rFonts w:eastAsia="Times New Roman"/>
          <w:sz w:val="28"/>
          <w:szCs w:val="28"/>
          <w:lang w:val="lv-LV"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543"/>
        <w:gridCol w:w="3079"/>
        <w:gridCol w:w="5433"/>
      </w:tblGrid>
      <w:tr w:rsidR="00A65E66" w:rsidRPr="00F22220" w14:paraId="749E39C8" w14:textId="77777777" w:rsidTr="00A65E66">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C7F8BD" w14:textId="77777777" w:rsidR="00A65E66" w:rsidRPr="00F22220" w:rsidRDefault="00A65E66" w:rsidP="00A65E66">
            <w:pPr>
              <w:spacing w:before="100" w:beforeAutospacing="1" w:after="100" w:afterAutospacing="1" w:line="293" w:lineRule="atLeast"/>
              <w:jc w:val="center"/>
              <w:rPr>
                <w:rFonts w:eastAsia="Times New Roman"/>
                <w:b/>
                <w:bCs/>
                <w:sz w:val="28"/>
                <w:szCs w:val="28"/>
                <w:lang w:val="lv-LV" w:eastAsia="lv-LV"/>
              </w:rPr>
            </w:pPr>
            <w:r w:rsidRPr="00F22220">
              <w:rPr>
                <w:rFonts w:eastAsia="Times New Roman"/>
                <w:b/>
                <w:bCs/>
                <w:sz w:val="28"/>
                <w:szCs w:val="28"/>
                <w:lang w:val="lv-LV" w:eastAsia="lv-LV"/>
              </w:rPr>
              <w:t>IV. Tiesību akta projekta ietekme uz spēkā esošo tiesību normu sistēmu</w:t>
            </w:r>
          </w:p>
        </w:tc>
      </w:tr>
      <w:tr w:rsidR="00A65E66" w:rsidRPr="00F22220" w14:paraId="0D8AB732" w14:textId="77777777" w:rsidTr="00A65E66">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51BA6AA" w14:textId="77777777" w:rsidR="00A65E66" w:rsidRPr="00F22220" w:rsidRDefault="00A65E66" w:rsidP="00A65E66">
            <w:pPr>
              <w:spacing w:before="100" w:beforeAutospacing="1" w:after="100" w:afterAutospacing="1" w:line="293" w:lineRule="atLeast"/>
              <w:jc w:val="center"/>
              <w:rPr>
                <w:rFonts w:eastAsia="Times New Roman"/>
                <w:sz w:val="28"/>
                <w:szCs w:val="28"/>
                <w:lang w:val="lv-LV" w:eastAsia="lv-LV"/>
              </w:rPr>
            </w:pPr>
            <w:r w:rsidRPr="00F22220">
              <w:rPr>
                <w:rFonts w:eastAsia="Times New Roman"/>
                <w:sz w:val="28"/>
                <w:szCs w:val="28"/>
                <w:lang w:val="lv-LV"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0D5AF16" w14:textId="77777777" w:rsidR="00A65E66" w:rsidRPr="00F22220" w:rsidRDefault="00A65E66" w:rsidP="00A65E66">
            <w:pPr>
              <w:rPr>
                <w:rFonts w:eastAsia="Times New Roman"/>
                <w:sz w:val="28"/>
                <w:szCs w:val="28"/>
                <w:lang w:val="lv-LV" w:eastAsia="lv-LV"/>
              </w:rPr>
            </w:pPr>
            <w:r w:rsidRPr="00F22220">
              <w:rPr>
                <w:rFonts w:eastAsia="Times New Roman"/>
                <w:sz w:val="28"/>
                <w:szCs w:val="28"/>
                <w:lang w:val="lv-LV" w:eastAsia="lv-LV"/>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990E6A8" w14:textId="66A14539" w:rsidR="005E0698" w:rsidRPr="00F22220" w:rsidRDefault="00A65E66" w:rsidP="005E0698">
            <w:pPr>
              <w:jc w:val="both"/>
              <w:rPr>
                <w:rFonts w:eastAsia="Times New Roman"/>
                <w:sz w:val="28"/>
                <w:szCs w:val="28"/>
                <w:lang w:val="lv-LV" w:eastAsia="lv-LV"/>
              </w:rPr>
            </w:pPr>
            <w:r w:rsidRPr="00F22220">
              <w:rPr>
                <w:rFonts w:eastAsia="Times New Roman"/>
                <w:sz w:val="28"/>
                <w:szCs w:val="28"/>
                <w:lang w:val="lv-LV" w:eastAsia="lv-LV"/>
              </w:rPr>
              <w:t xml:space="preserve">Apvienotā anotācija sagatavota </w:t>
            </w:r>
            <w:r w:rsidR="005E0698" w:rsidRPr="00F22220">
              <w:rPr>
                <w:rFonts w:eastAsia="Times New Roman"/>
                <w:sz w:val="28"/>
                <w:szCs w:val="28"/>
                <w:lang w:val="lv-LV" w:eastAsia="lv-LV"/>
              </w:rPr>
              <w:t>Ministru kabineta noteikumu projektam “Grozījumi Ministru kabineta 2017. gada 17. janvāra noteikumos Nr. 30 “Jaunuzņēmumu darbības vērtēšanas komisijas nolikums”” un Ministru kabineta noteikumu projektam</w:t>
            </w:r>
          </w:p>
          <w:p w14:paraId="60AAA50C" w14:textId="53E97F5C" w:rsidR="00A65E66" w:rsidRPr="00F22220" w:rsidRDefault="005E0698" w:rsidP="005E0698">
            <w:pPr>
              <w:jc w:val="both"/>
              <w:rPr>
                <w:rFonts w:eastAsia="Times New Roman"/>
                <w:sz w:val="28"/>
                <w:szCs w:val="28"/>
                <w:lang w:val="lv-LV" w:eastAsia="lv-LV"/>
              </w:rPr>
            </w:pPr>
            <w:r w:rsidRPr="00F22220">
              <w:rPr>
                <w:rFonts w:eastAsia="Times New Roman"/>
                <w:sz w:val="28"/>
                <w:szCs w:val="28"/>
                <w:lang w:val="lv-LV" w:eastAsia="lv-LV"/>
              </w:rPr>
              <w:t>“Grozījumi Ministru kabineta 2017.gada 7.februāra noteikumos Nr.74 „Jaunuzņēmumu atbalsta programmu pieteikšanas un administrēšanas kārtība””.</w:t>
            </w:r>
          </w:p>
        </w:tc>
      </w:tr>
      <w:tr w:rsidR="00A65E66" w:rsidRPr="00F22220" w14:paraId="47767EE5" w14:textId="77777777" w:rsidTr="00A65E66">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DA2B9FB" w14:textId="77777777" w:rsidR="00A65E66" w:rsidRPr="00F22220" w:rsidRDefault="00A65E66" w:rsidP="00A65E66">
            <w:pPr>
              <w:spacing w:before="100" w:beforeAutospacing="1" w:after="100" w:afterAutospacing="1" w:line="293" w:lineRule="atLeast"/>
              <w:jc w:val="center"/>
              <w:rPr>
                <w:rFonts w:eastAsia="Times New Roman"/>
                <w:sz w:val="28"/>
                <w:szCs w:val="28"/>
                <w:lang w:val="lv-LV" w:eastAsia="lv-LV"/>
              </w:rPr>
            </w:pPr>
            <w:r w:rsidRPr="00F22220">
              <w:rPr>
                <w:rFonts w:eastAsia="Times New Roman"/>
                <w:sz w:val="28"/>
                <w:szCs w:val="28"/>
                <w:lang w:val="lv-LV"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6C58A3C" w14:textId="77777777" w:rsidR="00A65E66" w:rsidRPr="00F22220" w:rsidRDefault="00A65E66" w:rsidP="00A65E66">
            <w:pPr>
              <w:rPr>
                <w:rFonts w:eastAsia="Times New Roman"/>
                <w:sz w:val="28"/>
                <w:szCs w:val="28"/>
                <w:lang w:val="lv-LV" w:eastAsia="lv-LV"/>
              </w:rPr>
            </w:pPr>
            <w:r w:rsidRPr="00F22220">
              <w:rPr>
                <w:rFonts w:eastAsia="Times New Roman"/>
                <w:sz w:val="28"/>
                <w:szCs w:val="28"/>
                <w:lang w:val="lv-LV" w:eastAsia="lv-LV"/>
              </w:rPr>
              <w:t>Atbildīgā institūcija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354CE2D" w14:textId="5884F4F0" w:rsidR="00A65E66" w:rsidRPr="00F22220" w:rsidRDefault="005E0698" w:rsidP="00A65E66">
            <w:pPr>
              <w:rPr>
                <w:rFonts w:eastAsia="Times New Roman"/>
                <w:sz w:val="28"/>
                <w:szCs w:val="28"/>
                <w:lang w:val="lv-LV" w:eastAsia="lv-LV"/>
              </w:rPr>
            </w:pPr>
            <w:r w:rsidRPr="00F22220">
              <w:rPr>
                <w:rFonts w:eastAsia="Times New Roman"/>
                <w:sz w:val="28"/>
                <w:szCs w:val="28"/>
                <w:lang w:val="lv-LV" w:eastAsia="lv-LV"/>
              </w:rPr>
              <w:t>Ekonomikas ministrija</w:t>
            </w:r>
          </w:p>
        </w:tc>
      </w:tr>
      <w:tr w:rsidR="00A65E66" w:rsidRPr="00F22220" w14:paraId="42752F2C" w14:textId="77777777" w:rsidTr="00A65E66">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7EEFC45" w14:textId="77777777" w:rsidR="00A65E66" w:rsidRPr="00F22220" w:rsidRDefault="00A65E66" w:rsidP="00A65E66">
            <w:pPr>
              <w:spacing w:before="100" w:beforeAutospacing="1" w:after="100" w:afterAutospacing="1" w:line="293" w:lineRule="atLeast"/>
              <w:jc w:val="center"/>
              <w:rPr>
                <w:rFonts w:eastAsia="Times New Roman"/>
                <w:sz w:val="28"/>
                <w:szCs w:val="28"/>
                <w:lang w:val="lv-LV" w:eastAsia="lv-LV"/>
              </w:rPr>
            </w:pPr>
            <w:r w:rsidRPr="00F22220">
              <w:rPr>
                <w:rFonts w:eastAsia="Times New Roman"/>
                <w:sz w:val="28"/>
                <w:szCs w:val="28"/>
                <w:lang w:val="lv-LV"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650BE2F" w14:textId="77777777" w:rsidR="00A65E66" w:rsidRPr="00F22220" w:rsidRDefault="00A65E66" w:rsidP="00A65E66">
            <w:pPr>
              <w:rPr>
                <w:rFonts w:eastAsia="Times New Roman"/>
                <w:sz w:val="28"/>
                <w:szCs w:val="28"/>
                <w:lang w:val="lv-LV" w:eastAsia="lv-LV"/>
              </w:rPr>
            </w:pPr>
            <w:r w:rsidRPr="00F22220">
              <w:rPr>
                <w:rFonts w:eastAsia="Times New Roman"/>
                <w:sz w:val="28"/>
                <w:szCs w:val="28"/>
                <w:lang w:val="lv-LV"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29CBFC1" w14:textId="55A4B2A6" w:rsidR="00A65E66" w:rsidRPr="00F22220" w:rsidRDefault="00A65E66" w:rsidP="00A65E66">
            <w:pPr>
              <w:rPr>
                <w:rFonts w:eastAsia="Times New Roman"/>
                <w:sz w:val="28"/>
                <w:szCs w:val="28"/>
                <w:lang w:val="lv-LV" w:eastAsia="lv-LV"/>
              </w:rPr>
            </w:pPr>
            <w:r w:rsidRPr="00F22220">
              <w:rPr>
                <w:rFonts w:eastAsia="Times New Roman"/>
                <w:sz w:val="28"/>
                <w:szCs w:val="28"/>
                <w:lang w:val="lv-LV" w:eastAsia="lv-LV"/>
              </w:rPr>
              <w:t>Nav</w:t>
            </w:r>
          </w:p>
        </w:tc>
      </w:tr>
    </w:tbl>
    <w:p w14:paraId="146BB08F" w14:textId="02611C25" w:rsidR="00A65E66" w:rsidRPr="00F22220" w:rsidRDefault="00A65E66" w:rsidP="00370711">
      <w:pPr>
        <w:contextualSpacing/>
        <w:rPr>
          <w:rFonts w:eastAsia="Times New Roman"/>
          <w:sz w:val="28"/>
          <w:szCs w:val="28"/>
          <w:lang w:val="lv-LV" w:eastAsia="lv-LV"/>
        </w:rPr>
      </w:pPr>
    </w:p>
    <w:p w14:paraId="08279EBB" w14:textId="77777777" w:rsidR="00A65E66" w:rsidRPr="00F22220" w:rsidRDefault="00A65E66" w:rsidP="00370711">
      <w:pPr>
        <w:contextualSpacing/>
        <w:rPr>
          <w:rFonts w:eastAsia="Times New Roman"/>
          <w:sz w:val="28"/>
          <w:szCs w:val="28"/>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CB45E2" w:rsidRPr="00F22220" w14:paraId="78D86220" w14:textId="77777777" w:rsidTr="002035D0">
        <w:tc>
          <w:tcPr>
            <w:tcW w:w="5000" w:type="pct"/>
            <w:tcBorders>
              <w:top w:val="outset" w:sz="6" w:space="0" w:color="414142"/>
              <w:left w:val="outset" w:sz="6" w:space="0" w:color="414142"/>
              <w:bottom w:val="outset" w:sz="6" w:space="0" w:color="414142"/>
              <w:right w:val="outset" w:sz="6" w:space="0" w:color="414142"/>
            </w:tcBorders>
            <w:vAlign w:val="center"/>
            <w:hideMark/>
          </w:tcPr>
          <w:p w14:paraId="07418D5A" w14:textId="77777777" w:rsidR="00CB45E2" w:rsidRPr="00F22220" w:rsidRDefault="00CB45E2" w:rsidP="00BF09B3">
            <w:pPr>
              <w:spacing w:before="100" w:beforeAutospacing="1" w:after="100" w:afterAutospacing="1" w:line="293" w:lineRule="atLeast"/>
              <w:jc w:val="center"/>
              <w:rPr>
                <w:rFonts w:eastAsia="Times New Roman"/>
                <w:b/>
                <w:bCs/>
                <w:sz w:val="28"/>
                <w:szCs w:val="28"/>
                <w:lang w:val="lv-LV" w:eastAsia="lv-LV"/>
              </w:rPr>
            </w:pPr>
            <w:r w:rsidRPr="00F22220">
              <w:rPr>
                <w:rFonts w:eastAsia="Times New Roman"/>
                <w:b/>
                <w:bCs/>
                <w:sz w:val="28"/>
                <w:szCs w:val="28"/>
                <w:lang w:val="lv-LV" w:eastAsia="lv-LV"/>
              </w:rPr>
              <w:t>V. Tiesību akta projekta atbilstība Latvijas Republikas starptautiskajām saistībām</w:t>
            </w:r>
          </w:p>
        </w:tc>
      </w:tr>
      <w:tr w:rsidR="00CB45E2" w:rsidRPr="00F22220" w14:paraId="535DBAB3" w14:textId="77777777" w:rsidTr="002035D0">
        <w:tc>
          <w:tcPr>
            <w:tcW w:w="5000" w:type="pct"/>
            <w:tcBorders>
              <w:top w:val="outset" w:sz="6" w:space="0" w:color="414142"/>
              <w:left w:val="outset" w:sz="6" w:space="0" w:color="414142"/>
              <w:bottom w:val="outset" w:sz="6" w:space="0" w:color="414142"/>
              <w:right w:val="outset" w:sz="6" w:space="0" w:color="414142"/>
            </w:tcBorders>
          </w:tcPr>
          <w:p w14:paraId="20395AD1" w14:textId="77777777" w:rsidR="00CB45E2" w:rsidRPr="00F22220" w:rsidRDefault="00CB45E2" w:rsidP="00BF09B3">
            <w:pPr>
              <w:spacing w:before="100" w:beforeAutospacing="1" w:after="100" w:afterAutospacing="1" w:line="293" w:lineRule="atLeast"/>
              <w:jc w:val="center"/>
              <w:rPr>
                <w:rFonts w:eastAsia="Times New Roman"/>
                <w:b/>
                <w:bCs/>
                <w:sz w:val="28"/>
                <w:szCs w:val="28"/>
                <w:lang w:val="lv-LV" w:eastAsia="lv-LV"/>
              </w:rPr>
            </w:pPr>
            <w:r w:rsidRPr="00F22220">
              <w:rPr>
                <w:sz w:val="28"/>
                <w:szCs w:val="28"/>
                <w:lang w:val="lv-LV"/>
              </w:rPr>
              <w:t>Projekts šo jomu neskar</w:t>
            </w:r>
          </w:p>
        </w:tc>
      </w:tr>
    </w:tbl>
    <w:p w14:paraId="2AC1C32E" w14:textId="77777777" w:rsidR="005B638D" w:rsidRPr="00F22220" w:rsidRDefault="005B638D" w:rsidP="00370711">
      <w:pPr>
        <w:contextualSpacing/>
        <w:rPr>
          <w:rFonts w:eastAsia="Times New Roman"/>
          <w:sz w:val="28"/>
          <w:szCs w:val="28"/>
          <w:lang w:val="lv-LV" w:eastAsia="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126"/>
        <w:gridCol w:w="6376"/>
      </w:tblGrid>
      <w:tr w:rsidR="00181B6C" w:rsidRPr="00F22220" w14:paraId="7EEC0F00" w14:textId="77777777" w:rsidTr="41434A39">
        <w:trPr>
          <w:trHeight w:val="421"/>
        </w:trPr>
        <w:tc>
          <w:tcPr>
            <w:tcW w:w="9211" w:type="dxa"/>
            <w:gridSpan w:val="3"/>
            <w:tcBorders>
              <w:top w:val="single" w:sz="2" w:space="0" w:color="auto"/>
            </w:tcBorders>
            <w:vAlign w:val="center"/>
          </w:tcPr>
          <w:p w14:paraId="7BCCE7F8" w14:textId="77777777" w:rsidR="006F4B13" w:rsidRPr="00F22220" w:rsidRDefault="006F4B13" w:rsidP="00370711">
            <w:pPr>
              <w:ind w:left="57" w:right="57"/>
              <w:contextualSpacing/>
              <w:jc w:val="center"/>
              <w:rPr>
                <w:rFonts w:eastAsia="Times New Roman"/>
                <w:sz w:val="28"/>
                <w:szCs w:val="28"/>
                <w:lang w:val="lv-LV"/>
              </w:rPr>
            </w:pPr>
            <w:r w:rsidRPr="00F22220">
              <w:rPr>
                <w:rFonts w:eastAsia="Times New Roman"/>
                <w:b/>
                <w:sz w:val="28"/>
                <w:szCs w:val="28"/>
                <w:lang w:val="lv-LV"/>
              </w:rPr>
              <w:t>VI. Sabiedrības līdzdalība un komunikācijas aktivitātes</w:t>
            </w:r>
          </w:p>
        </w:tc>
      </w:tr>
      <w:tr w:rsidR="00181B6C" w:rsidRPr="00F22220" w14:paraId="6FEF54FD" w14:textId="77777777" w:rsidTr="00F22220">
        <w:trPr>
          <w:trHeight w:val="553"/>
        </w:trPr>
        <w:tc>
          <w:tcPr>
            <w:tcW w:w="709" w:type="dxa"/>
          </w:tcPr>
          <w:p w14:paraId="41086138" w14:textId="77777777" w:rsidR="006F4B13" w:rsidRPr="00F22220" w:rsidRDefault="006F4B13" w:rsidP="00370711">
            <w:pPr>
              <w:ind w:left="57" w:right="57"/>
              <w:contextualSpacing/>
              <w:jc w:val="both"/>
              <w:rPr>
                <w:sz w:val="28"/>
                <w:szCs w:val="28"/>
                <w:lang w:val="lv-LV"/>
              </w:rPr>
            </w:pPr>
            <w:r w:rsidRPr="00F22220">
              <w:rPr>
                <w:sz w:val="28"/>
                <w:szCs w:val="28"/>
                <w:lang w:val="lv-LV"/>
              </w:rPr>
              <w:t>1.</w:t>
            </w:r>
          </w:p>
        </w:tc>
        <w:tc>
          <w:tcPr>
            <w:tcW w:w="2126" w:type="dxa"/>
          </w:tcPr>
          <w:p w14:paraId="798682AC" w14:textId="77777777" w:rsidR="006F4B13" w:rsidRPr="00F22220" w:rsidRDefault="006F4B13" w:rsidP="00370711">
            <w:pPr>
              <w:tabs>
                <w:tab w:val="left" w:pos="170"/>
              </w:tabs>
              <w:ind w:left="57" w:right="57"/>
              <w:contextualSpacing/>
              <w:rPr>
                <w:rFonts w:eastAsia="PMingLiU"/>
                <w:sz w:val="28"/>
                <w:szCs w:val="28"/>
                <w:lang w:val="lv-LV" w:eastAsia="ja-JP"/>
              </w:rPr>
            </w:pPr>
            <w:r w:rsidRPr="00F22220">
              <w:rPr>
                <w:rFonts w:eastAsia="PMingLiU"/>
                <w:sz w:val="28"/>
                <w:szCs w:val="28"/>
                <w:lang w:val="lv-LV" w:eastAsia="ja-JP"/>
              </w:rPr>
              <w:t>Plānotās sabiedrības līdzdalības un komunikācijas aktivitātes saistībā ar projektu</w:t>
            </w:r>
          </w:p>
        </w:tc>
        <w:tc>
          <w:tcPr>
            <w:tcW w:w="6376" w:type="dxa"/>
          </w:tcPr>
          <w:p w14:paraId="384FFED0" w14:textId="71FD16A3" w:rsidR="00D27E4D" w:rsidRPr="00F22220" w:rsidRDefault="00B133A2" w:rsidP="00B133A2">
            <w:pPr>
              <w:shd w:val="clear" w:color="auto" w:fill="FFFFFF" w:themeFill="background1"/>
              <w:ind w:right="113"/>
              <w:contextualSpacing/>
              <w:jc w:val="both"/>
              <w:rPr>
                <w:rFonts w:eastAsia="Times New Roman"/>
                <w:sz w:val="28"/>
                <w:szCs w:val="28"/>
                <w:lang w:val="lv-LV" w:eastAsia="ja-JP"/>
              </w:rPr>
            </w:pPr>
            <w:r w:rsidRPr="00F22220">
              <w:rPr>
                <w:rFonts w:eastAsia="Times New Roman"/>
                <w:sz w:val="28"/>
                <w:szCs w:val="28"/>
                <w:lang w:val="lv-LV" w:eastAsia="ja-JP"/>
              </w:rPr>
              <w:t>Atbilstoši normatīvo aktu prasībām sabiedrības līdzdalība ti</w:t>
            </w:r>
            <w:r w:rsidR="00484F24" w:rsidRPr="00F22220">
              <w:rPr>
                <w:rFonts w:eastAsia="Times New Roman"/>
                <w:sz w:val="28"/>
                <w:szCs w:val="28"/>
                <w:lang w:val="lv-LV" w:eastAsia="ja-JP"/>
              </w:rPr>
              <w:t>ka</w:t>
            </w:r>
            <w:r w:rsidRPr="00F22220">
              <w:rPr>
                <w:rFonts w:eastAsia="Times New Roman"/>
                <w:sz w:val="28"/>
                <w:szCs w:val="28"/>
                <w:lang w:val="lv-LV" w:eastAsia="ja-JP"/>
              </w:rPr>
              <w:t xml:space="preserve"> nodrošināta, ievietojot </w:t>
            </w:r>
            <w:r w:rsidR="00484F24" w:rsidRPr="00F22220">
              <w:rPr>
                <w:rFonts w:eastAsia="Times New Roman"/>
                <w:sz w:val="28"/>
                <w:szCs w:val="28"/>
                <w:lang w:val="lv-LV" w:eastAsia="ja-JP"/>
              </w:rPr>
              <w:t xml:space="preserve">Grozījumus MK noteikumos Nr.30 </w:t>
            </w:r>
            <w:r w:rsidRPr="00F22220">
              <w:rPr>
                <w:rFonts w:eastAsia="Times New Roman"/>
                <w:sz w:val="28"/>
                <w:szCs w:val="28"/>
                <w:lang w:val="lv-LV" w:eastAsia="ja-JP"/>
              </w:rPr>
              <w:t>Ekonomikas ministrijas tīmekļa vietnē sabiedriskajai apspriešanai.</w:t>
            </w:r>
          </w:p>
        </w:tc>
      </w:tr>
      <w:tr w:rsidR="00181B6C" w:rsidRPr="00F22220" w14:paraId="3F5FD1CD" w14:textId="77777777" w:rsidTr="00F22220">
        <w:trPr>
          <w:trHeight w:val="339"/>
        </w:trPr>
        <w:tc>
          <w:tcPr>
            <w:tcW w:w="709" w:type="dxa"/>
          </w:tcPr>
          <w:p w14:paraId="4B9C6F89" w14:textId="77777777" w:rsidR="006F4B13" w:rsidRPr="00F22220" w:rsidRDefault="006F4B13" w:rsidP="00370711">
            <w:pPr>
              <w:ind w:left="57" w:right="57"/>
              <w:contextualSpacing/>
              <w:jc w:val="both"/>
              <w:rPr>
                <w:sz w:val="28"/>
                <w:szCs w:val="28"/>
                <w:lang w:val="lv-LV"/>
              </w:rPr>
            </w:pPr>
            <w:r w:rsidRPr="00F22220">
              <w:rPr>
                <w:sz w:val="28"/>
                <w:szCs w:val="28"/>
                <w:lang w:val="lv-LV"/>
              </w:rPr>
              <w:t>2.</w:t>
            </w:r>
          </w:p>
        </w:tc>
        <w:tc>
          <w:tcPr>
            <w:tcW w:w="2126" w:type="dxa"/>
          </w:tcPr>
          <w:p w14:paraId="4B6FBDE6" w14:textId="77777777" w:rsidR="006F4B13" w:rsidRPr="00F22220" w:rsidRDefault="006F4B13" w:rsidP="00370711">
            <w:pPr>
              <w:ind w:left="57" w:right="57"/>
              <w:contextualSpacing/>
              <w:rPr>
                <w:rFonts w:eastAsia="PMingLiU"/>
                <w:sz w:val="28"/>
                <w:szCs w:val="28"/>
                <w:lang w:val="lv-LV" w:eastAsia="ja-JP"/>
              </w:rPr>
            </w:pPr>
            <w:r w:rsidRPr="00F22220">
              <w:rPr>
                <w:rFonts w:eastAsia="PMingLiU"/>
                <w:sz w:val="28"/>
                <w:szCs w:val="28"/>
                <w:lang w:val="lv-LV" w:eastAsia="ja-JP"/>
              </w:rPr>
              <w:t>Sabiedrības līdzdalība projekta izstrādē</w:t>
            </w:r>
          </w:p>
        </w:tc>
        <w:tc>
          <w:tcPr>
            <w:tcW w:w="6376" w:type="dxa"/>
          </w:tcPr>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66"/>
            </w:tblGrid>
            <w:tr w:rsidR="00EE5F19" w:rsidRPr="00F22220" w14:paraId="654C2B54" w14:textId="77777777" w:rsidTr="00474E4A">
              <w:trPr>
                <w:tblCellSpacing w:w="15" w:type="dxa"/>
              </w:trPr>
              <w:tc>
                <w:tcPr>
                  <w:tcW w:w="3985" w:type="pct"/>
                  <w:tcBorders>
                    <w:top w:val="nil"/>
                    <w:left w:val="nil"/>
                    <w:bottom w:val="nil"/>
                    <w:right w:val="nil"/>
                  </w:tcBorders>
                  <w:shd w:val="clear" w:color="auto" w:fill="auto"/>
                  <w:hideMark/>
                </w:tcPr>
                <w:p w14:paraId="7E74ADB0" w14:textId="4A0F36B8" w:rsidR="00EE5F19" w:rsidRPr="00F22220" w:rsidRDefault="00B133A2" w:rsidP="00B133A2">
                  <w:pPr>
                    <w:shd w:val="clear" w:color="auto" w:fill="FFFFFF" w:themeFill="background1"/>
                    <w:ind w:right="113"/>
                    <w:contextualSpacing/>
                    <w:jc w:val="both"/>
                    <w:rPr>
                      <w:rFonts w:eastAsia="Times New Roman"/>
                      <w:iCs/>
                      <w:color w:val="000000" w:themeColor="text1"/>
                      <w:sz w:val="28"/>
                      <w:szCs w:val="28"/>
                      <w:lang w:val="lv-LV" w:eastAsia="lv-LV"/>
                    </w:rPr>
                  </w:pPr>
                  <w:r w:rsidRPr="00F22220">
                    <w:rPr>
                      <w:rFonts w:eastAsia="Times New Roman"/>
                      <w:sz w:val="28"/>
                      <w:szCs w:val="28"/>
                      <w:lang w:val="lv-LV" w:eastAsia="ja-JP"/>
                    </w:rPr>
                    <w:t>2020.</w:t>
                  </w:r>
                  <w:r w:rsidR="008F12DD" w:rsidRPr="00F22220">
                    <w:rPr>
                      <w:rFonts w:eastAsia="Times New Roman"/>
                      <w:sz w:val="28"/>
                      <w:szCs w:val="28"/>
                      <w:lang w:val="lv-LV" w:eastAsia="ja-JP"/>
                    </w:rPr>
                    <w:t xml:space="preserve"> </w:t>
                  </w:r>
                  <w:r w:rsidRPr="00F22220">
                    <w:rPr>
                      <w:rFonts w:eastAsia="Times New Roman"/>
                      <w:sz w:val="28"/>
                      <w:szCs w:val="28"/>
                      <w:lang w:val="lv-LV" w:eastAsia="ja-JP"/>
                    </w:rPr>
                    <w:t xml:space="preserve">gada </w:t>
                  </w:r>
                  <w:r w:rsidR="007A2DCC" w:rsidRPr="00F22220">
                    <w:rPr>
                      <w:rFonts w:eastAsia="Times New Roman"/>
                      <w:sz w:val="28"/>
                      <w:szCs w:val="28"/>
                      <w:lang w:val="lv-LV" w:eastAsia="ja-JP"/>
                    </w:rPr>
                    <w:t>23</w:t>
                  </w:r>
                  <w:r w:rsidRPr="00F22220">
                    <w:rPr>
                      <w:rFonts w:eastAsia="Times New Roman"/>
                      <w:sz w:val="28"/>
                      <w:szCs w:val="28"/>
                      <w:lang w:val="lv-LV" w:eastAsia="ja-JP"/>
                    </w:rPr>
                    <w:t>.</w:t>
                  </w:r>
                  <w:r w:rsidR="008F12DD" w:rsidRPr="00F22220">
                    <w:rPr>
                      <w:rFonts w:eastAsia="Times New Roman"/>
                      <w:sz w:val="28"/>
                      <w:szCs w:val="28"/>
                      <w:lang w:val="lv-LV" w:eastAsia="ja-JP"/>
                    </w:rPr>
                    <w:t xml:space="preserve"> </w:t>
                  </w:r>
                  <w:r w:rsidRPr="00F22220">
                    <w:rPr>
                      <w:rFonts w:eastAsia="Times New Roman"/>
                      <w:sz w:val="28"/>
                      <w:szCs w:val="28"/>
                      <w:lang w:val="lv-LV" w:eastAsia="ja-JP"/>
                    </w:rPr>
                    <w:t xml:space="preserve">oktobrī </w:t>
                  </w:r>
                  <w:r w:rsidR="00484F24" w:rsidRPr="00F22220">
                    <w:rPr>
                      <w:rFonts w:eastAsia="Times New Roman"/>
                      <w:sz w:val="28"/>
                      <w:szCs w:val="28"/>
                      <w:lang w:val="lv-LV" w:eastAsia="ja-JP"/>
                    </w:rPr>
                    <w:t xml:space="preserve">Grozījumi MK noteikumos Nr.30 </w:t>
                  </w:r>
                  <w:r w:rsidRPr="00F22220">
                    <w:rPr>
                      <w:rFonts w:eastAsia="Times New Roman"/>
                      <w:sz w:val="28"/>
                      <w:szCs w:val="28"/>
                      <w:lang w:val="lv-LV" w:eastAsia="ja-JP"/>
                    </w:rPr>
                    <w:t xml:space="preserve">un tā anotācija ievietota Ekonomikas ministrijas tīmekļa vietnē:  </w:t>
                  </w:r>
                  <w:hyperlink r:id="rId11" w:history="1">
                    <w:r w:rsidRPr="00F22220">
                      <w:rPr>
                        <w:rStyle w:val="Hyperlink"/>
                        <w:rFonts w:eastAsia="Times New Roman"/>
                        <w:sz w:val="28"/>
                        <w:szCs w:val="28"/>
                        <w:lang w:val="lv-LV" w:eastAsia="ja-JP"/>
                      </w:rPr>
                      <w:t>https://em.gov.lv/lv/Ministrija/sabiedribas_lidzdaliba/diskusiju_dokumenti/</w:t>
                    </w:r>
                  </w:hyperlink>
                  <w:r w:rsidRPr="00F22220">
                    <w:rPr>
                      <w:rFonts w:eastAsia="Times New Roman"/>
                      <w:sz w:val="28"/>
                      <w:szCs w:val="28"/>
                      <w:lang w:val="lv-LV" w:eastAsia="ja-JP"/>
                    </w:rPr>
                    <w:t xml:space="preserve">  un Valsts kancelejas tīmekļa vietnē: </w:t>
                  </w:r>
                  <w:hyperlink r:id="rId12" w:history="1">
                    <w:r w:rsidRPr="00F22220">
                      <w:rPr>
                        <w:rStyle w:val="Hyperlink"/>
                        <w:rFonts w:eastAsia="Times New Roman"/>
                        <w:sz w:val="28"/>
                        <w:szCs w:val="28"/>
                        <w:lang w:val="lv-LV" w:eastAsia="ja-JP"/>
                      </w:rPr>
                      <w:t>https://www.mk.gov.lv/content/ministru-</w:t>
                    </w:r>
                    <w:r w:rsidRPr="00F22220">
                      <w:rPr>
                        <w:rStyle w:val="Hyperlink"/>
                        <w:rFonts w:eastAsia="Times New Roman"/>
                        <w:sz w:val="28"/>
                        <w:szCs w:val="28"/>
                        <w:lang w:val="lv-LV" w:eastAsia="ja-JP"/>
                      </w:rPr>
                      <w:lastRenderedPageBreak/>
                      <w:t>kabineta-diskusiju-dokumenti</w:t>
                    </w:r>
                  </w:hyperlink>
                  <w:r w:rsidRPr="00F22220">
                    <w:rPr>
                      <w:rFonts w:eastAsia="Times New Roman"/>
                      <w:sz w:val="28"/>
                      <w:szCs w:val="28"/>
                      <w:lang w:val="lv-LV" w:eastAsia="ja-JP"/>
                    </w:rPr>
                    <w:t xml:space="preserve"> , aicinot sabiedrību izteikt viedokli.</w:t>
                  </w:r>
                  <w:r w:rsidRPr="00F22220">
                    <w:rPr>
                      <w:rFonts w:eastAsia="Times New Roman"/>
                      <w:iCs/>
                      <w:color w:val="000000" w:themeColor="text1"/>
                      <w:sz w:val="28"/>
                      <w:szCs w:val="28"/>
                      <w:lang w:val="lv-LV" w:eastAsia="lv-LV"/>
                    </w:rPr>
                    <w:t xml:space="preserve"> </w:t>
                  </w:r>
                </w:p>
                <w:p w14:paraId="79E2AA69" w14:textId="2485438C" w:rsidR="00E37C8E" w:rsidRPr="00F22220" w:rsidRDefault="00E37C8E" w:rsidP="00E37C8E">
                  <w:pPr>
                    <w:shd w:val="clear" w:color="auto" w:fill="FFFFFF" w:themeFill="background1"/>
                    <w:ind w:right="113"/>
                    <w:contextualSpacing/>
                    <w:jc w:val="both"/>
                    <w:rPr>
                      <w:rFonts w:eastAsia="Times New Roman"/>
                      <w:sz w:val="28"/>
                      <w:szCs w:val="28"/>
                      <w:lang w:val="lv-LV" w:eastAsia="ja-JP"/>
                    </w:rPr>
                  </w:pPr>
                  <w:r w:rsidRPr="00F22220">
                    <w:rPr>
                      <w:rFonts w:eastAsia="Times New Roman"/>
                      <w:sz w:val="28"/>
                      <w:szCs w:val="28"/>
                      <w:lang w:val="lv-LV" w:eastAsia="ja-JP"/>
                    </w:rPr>
                    <w:t xml:space="preserve">Sabiedrībai bija iespēja </w:t>
                  </w:r>
                  <w:r w:rsidR="00F95C9B" w:rsidRPr="00F22220">
                    <w:rPr>
                      <w:rFonts w:eastAsia="Times New Roman"/>
                      <w:sz w:val="28"/>
                      <w:szCs w:val="28"/>
                      <w:lang w:val="lv-LV" w:eastAsia="ja-JP"/>
                    </w:rPr>
                    <w:t xml:space="preserve">līdz 2020. gada 5. novembrim </w:t>
                  </w:r>
                  <w:r w:rsidRPr="00F22220">
                    <w:rPr>
                      <w:rFonts w:eastAsia="Times New Roman"/>
                      <w:sz w:val="28"/>
                      <w:szCs w:val="28"/>
                      <w:lang w:val="lv-LV" w:eastAsia="ja-JP"/>
                    </w:rPr>
                    <w:t xml:space="preserve">sniegt rakstisku viedokli Ekonomikas ministrijai par izstrādāto </w:t>
                  </w:r>
                  <w:r w:rsidR="00484F24" w:rsidRPr="00F22220">
                    <w:rPr>
                      <w:rFonts w:eastAsia="Times New Roman"/>
                      <w:sz w:val="28"/>
                      <w:szCs w:val="28"/>
                      <w:lang w:val="lv-LV" w:eastAsia="ja-JP"/>
                    </w:rPr>
                    <w:t>n</w:t>
                  </w:r>
                  <w:r w:rsidRPr="00F22220">
                    <w:rPr>
                      <w:rFonts w:eastAsia="Times New Roman"/>
                      <w:sz w:val="28"/>
                      <w:szCs w:val="28"/>
                      <w:lang w:val="lv-LV" w:eastAsia="ja-JP"/>
                    </w:rPr>
                    <w:t>oteikumu projektu.</w:t>
                  </w:r>
                </w:p>
                <w:p w14:paraId="07B08732" w14:textId="2B985980" w:rsidR="00E37C8E" w:rsidRPr="00F22220" w:rsidRDefault="00E37C8E" w:rsidP="00E37C8E">
                  <w:pPr>
                    <w:shd w:val="clear" w:color="auto" w:fill="FFFFFF" w:themeFill="background1"/>
                    <w:ind w:right="113"/>
                    <w:contextualSpacing/>
                    <w:jc w:val="both"/>
                    <w:rPr>
                      <w:rFonts w:eastAsia="Times New Roman"/>
                      <w:sz w:val="28"/>
                      <w:szCs w:val="28"/>
                      <w:lang w:val="lv-LV" w:eastAsia="ja-JP"/>
                    </w:rPr>
                  </w:pPr>
                  <w:r w:rsidRPr="00F22220">
                    <w:rPr>
                      <w:rFonts w:eastAsia="Times New Roman"/>
                      <w:sz w:val="28"/>
                      <w:szCs w:val="28"/>
                      <w:lang w:val="lv-LV" w:eastAsia="ja-JP"/>
                    </w:rPr>
                    <w:t>Vienlaikus Ekonomikas ministrija</w:t>
                  </w:r>
                  <w:r w:rsidR="003B2E44" w:rsidRPr="00F22220">
                    <w:rPr>
                      <w:rFonts w:eastAsia="Times New Roman"/>
                      <w:sz w:val="28"/>
                      <w:szCs w:val="28"/>
                      <w:lang w:val="lv-LV" w:eastAsia="ja-JP"/>
                    </w:rPr>
                    <w:t xml:space="preserve"> regulāri</w:t>
                  </w:r>
                  <w:r w:rsidRPr="00F22220">
                    <w:rPr>
                      <w:rFonts w:eastAsia="Times New Roman"/>
                      <w:sz w:val="28"/>
                      <w:szCs w:val="28"/>
                      <w:lang w:val="lv-LV" w:eastAsia="ja-JP"/>
                    </w:rPr>
                    <w:t xml:space="preserve"> konsultēj</w:t>
                  </w:r>
                  <w:r w:rsidR="003B2E44" w:rsidRPr="00F22220">
                    <w:rPr>
                      <w:rFonts w:eastAsia="Times New Roman"/>
                      <w:sz w:val="28"/>
                      <w:szCs w:val="28"/>
                      <w:lang w:val="lv-LV" w:eastAsia="ja-JP"/>
                    </w:rPr>
                    <w:t>a</w:t>
                  </w:r>
                  <w:r w:rsidRPr="00F22220">
                    <w:rPr>
                      <w:rFonts w:eastAsia="Times New Roman"/>
                      <w:sz w:val="28"/>
                      <w:szCs w:val="28"/>
                      <w:lang w:val="lv-LV" w:eastAsia="ja-JP"/>
                    </w:rPr>
                    <w:t xml:space="preserve">s ar </w:t>
                  </w:r>
                  <w:r w:rsidR="00F95C9B" w:rsidRPr="00F22220">
                    <w:rPr>
                      <w:rFonts w:eastAsia="Times New Roman"/>
                      <w:sz w:val="28"/>
                      <w:szCs w:val="28"/>
                      <w:lang w:val="lv-LV" w:eastAsia="ja-JP"/>
                    </w:rPr>
                    <w:t xml:space="preserve">Latvijas Jaunuzņēmumu asociāciju </w:t>
                  </w:r>
                  <w:r w:rsidRPr="00F22220">
                    <w:rPr>
                      <w:rFonts w:eastAsia="Times New Roman"/>
                      <w:sz w:val="28"/>
                      <w:szCs w:val="28"/>
                      <w:lang w:val="lv-LV" w:eastAsia="ja-JP"/>
                    </w:rPr>
                    <w:t xml:space="preserve">kā </w:t>
                  </w:r>
                  <w:r w:rsidR="00F95C9B" w:rsidRPr="00F22220">
                    <w:rPr>
                      <w:rFonts w:eastAsia="Times New Roman"/>
                      <w:sz w:val="28"/>
                      <w:szCs w:val="28"/>
                      <w:lang w:val="lv-LV" w:eastAsia="ja-JP"/>
                    </w:rPr>
                    <w:t>jaunuzņēmumus</w:t>
                  </w:r>
                  <w:r w:rsidRPr="00F22220">
                    <w:rPr>
                      <w:rFonts w:eastAsia="Times New Roman"/>
                      <w:sz w:val="28"/>
                      <w:szCs w:val="28"/>
                      <w:lang w:val="lv-LV" w:eastAsia="ja-JP"/>
                    </w:rPr>
                    <w:t xml:space="preserve"> apvienojoš</w:t>
                  </w:r>
                  <w:r w:rsidR="00F95C9B" w:rsidRPr="00F22220">
                    <w:rPr>
                      <w:rFonts w:eastAsia="Times New Roman"/>
                      <w:sz w:val="28"/>
                      <w:szCs w:val="28"/>
                      <w:lang w:val="lv-LV" w:eastAsia="ja-JP"/>
                    </w:rPr>
                    <w:t>u</w:t>
                  </w:r>
                  <w:r w:rsidRPr="00F22220">
                    <w:rPr>
                      <w:rFonts w:eastAsia="Times New Roman"/>
                      <w:sz w:val="28"/>
                      <w:szCs w:val="28"/>
                      <w:lang w:val="lv-LV" w:eastAsia="ja-JP"/>
                    </w:rPr>
                    <w:t xml:space="preserve"> institūciju</w:t>
                  </w:r>
                  <w:r w:rsidR="003B2E44" w:rsidRPr="00F22220">
                    <w:rPr>
                      <w:rFonts w:eastAsia="Times New Roman"/>
                      <w:sz w:val="28"/>
                      <w:szCs w:val="28"/>
                      <w:lang w:val="lv-LV" w:eastAsia="ja-JP"/>
                    </w:rPr>
                    <w:t>, ievērojot 2019. gada 3. oktobrī Ekonomikas ministrijas, Latvijas jaunuzņēmumu asociācijas, Latvijas Privātā un riska kapitāla asociācijas un Latvijas Biznesa Eņģeļu Tīkla savstarpēji parakstīto memorandu par sadarbības pastiprināšanu jaunuzņēmumu ekosistēmas attīstībā un sabiedrības izpratnes veicināšanu par jaunuzņēmumiem.</w:t>
                  </w:r>
                </w:p>
                <w:p w14:paraId="674936B1" w14:textId="12A2054F" w:rsidR="00E932C5" w:rsidRPr="00F22220" w:rsidRDefault="00F95C9B" w:rsidP="00E37C8E">
                  <w:pPr>
                    <w:shd w:val="clear" w:color="auto" w:fill="FFFFFF" w:themeFill="background1"/>
                    <w:ind w:right="113"/>
                    <w:contextualSpacing/>
                    <w:jc w:val="both"/>
                    <w:rPr>
                      <w:rFonts w:eastAsia="Times New Roman"/>
                      <w:sz w:val="28"/>
                      <w:szCs w:val="28"/>
                      <w:lang w:val="lv-LV" w:eastAsia="ja-JP"/>
                    </w:rPr>
                  </w:pPr>
                  <w:r w:rsidRPr="00F22220">
                    <w:rPr>
                      <w:rFonts w:eastAsia="Times New Roman"/>
                      <w:sz w:val="28"/>
                      <w:szCs w:val="28"/>
                      <w:lang w:val="lv-LV" w:eastAsia="ja-JP"/>
                    </w:rPr>
                    <w:t xml:space="preserve">Latvijas Jaunuzņēmumu asociācijas </w:t>
                  </w:r>
                  <w:r w:rsidR="00E37C8E" w:rsidRPr="00F22220">
                    <w:rPr>
                      <w:rFonts w:eastAsia="Times New Roman"/>
                      <w:sz w:val="28"/>
                      <w:szCs w:val="28"/>
                      <w:lang w:val="lv-LV" w:eastAsia="ja-JP"/>
                    </w:rPr>
                    <w:t xml:space="preserve">kā </w:t>
                  </w:r>
                  <w:r w:rsidRPr="00F22220">
                    <w:rPr>
                      <w:rFonts w:eastAsia="Times New Roman"/>
                      <w:sz w:val="28"/>
                      <w:szCs w:val="28"/>
                      <w:lang w:val="lv-LV" w:eastAsia="ja-JP"/>
                    </w:rPr>
                    <w:t>jaunuzņēmumus</w:t>
                  </w:r>
                  <w:r w:rsidR="00E37C8E" w:rsidRPr="00F22220">
                    <w:rPr>
                      <w:rFonts w:eastAsia="Times New Roman"/>
                      <w:sz w:val="28"/>
                      <w:szCs w:val="28"/>
                      <w:lang w:val="lv-LV" w:eastAsia="ja-JP"/>
                    </w:rPr>
                    <w:t xml:space="preserve"> apvienojoša institūcija tika iesaistīta arī pirms </w:t>
                  </w:r>
                  <w:r w:rsidR="00484F24" w:rsidRPr="00F22220">
                    <w:rPr>
                      <w:rFonts w:eastAsia="Times New Roman"/>
                      <w:sz w:val="28"/>
                      <w:szCs w:val="28"/>
                      <w:lang w:val="lv-LV" w:eastAsia="ja-JP"/>
                    </w:rPr>
                    <w:t>noteikumu projekta</w:t>
                  </w:r>
                  <w:r w:rsidR="00E37C8E" w:rsidRPr="00F22220">
                    <w:rPr>
                      <w:rFonts w:eastAsia="Times New Roman"/>
                      <w:sz w:val="28"/>
                      <w:szCs w:val="28"/>
                      <w:lang w:val="lv-LV" w:eastAsia="ja-JP"/>
                    </w:rPr>
                    <w:t xml:space="preserve"> izstrādes – Ekonomikas ministrija konsultējās ar </w:t>
                  </w:r>
                  <w:r w:rsidRPr="00F22220">
                    <w:rPr>
                      <w:rFonts w:eastAsia="Times New Roman"/>
                      <w:sz w:val="28"/>
                      <w:szCs w:val="28"/>
                      <w:lang w:val="lv-LV" w:eastAsia="ja-JP"/>
                    </w:rPr>
                    <w:t xml:space="preserve">Latvijas Jaunuzņēmumu asociāciju </w:t>
                  </w:r>
                  <w:r w:rsidR="00E37C8E" w:rsidRPr="00F22220">
                    <w:rPr>
                      <w:rFonts w:eastAsia="Times New Roman"/>
                      <w:sz w:val="28"/>
                      <w:szCs w:val="28"/>
                      <w:lang w:val="lv-LV" w:eastAsia="ja-JP"/>
                    </w:rPr>
                    <w:t xml:space="preserve">pie </w:t>
                  </w:r>
                  <w:r w:rsidRPr="00F22220">
                    <w:rPr>
                      <w:rFonts w:eastAsia="Times New Roman"/>
                      <w:sz w:val="28"/>
                      <w:szCs w:val="28"/>
                      <w:lang w:val="lv-LV" w:eastAsia="ja-JP"/>
                    </w:rPr>
                    <w:t>Likuma</w:t>
                  </w:r>
                  <w:r w:rsidR="00E37C8E" w:rsidRPr="00F22220">
                    <w:rPr>
                      <w:rFonts w:eastAsia="Times New Roman"/>
                      <w:sz w:val="28"/>
                      <w:szCs w:val="28"/>
                      <w:lang w:val="lv-LV" w:eastAsia="ja-JP"/>
                    </w:rPr>
                    <w:t xml:space="preserve"> (Saeimā reģistrēts ar </w:t>
                  </w:r>
                  <w:r w:rsidR="00610C28" w:rsidRPr="00F22220">
                    <w:rPr>
                      <w:rFonts w:eastAsia="Times New Roman"/>
                      <w:sz w:val="28"/>
                      <w:szCs w:val="28"/>
                      <w:lang w:val="lv-LV" w:eastAsia="ja-JP"/>
                    </w:rPr>
                    <w:t>Nr: 573/Lp13</w:t>
                  </w:r>
                  <w:r w:rsidR="00E37C8E" w:rsidRPr="00F22220">
                    <w:rPr>
                      <w:rFonts w:eastAsia="Times New Roman"/>
                      <w:sz w:val="28"/>
                      <w:szCs w:val="28"/>
                      <w:lang w:val="lv-LV" w:eastAsia="ja-JP"/>
                    </w:rPr>
                    <w:t xml:space="preserve">) izskatīšanas Saeimā, kā arī pirms un pie </w:t>
                  </w:r>
                  <w:r w:rsidR="00610C28" w:rsidRPr="00F22220">
                    <w:rPr>
                      <w:rFonts w:eastAsia="Times New Roman"/>
                      <w:sz w:val="28"/>
                      <w:szCs w:val="28"/>
                      <w:lang w:val="lv-LV" w:eastAsia="ja-JP"/>
                    </w:rPr>
                    <w:t>L</w:t>
                  </w:r>
                  <w:r w:rsidR="00E37C8E" w:rsidRPr="00F22220">
                    <w:rPr>
                      <w:rFonts w:eastAsia="Times New Roman"/>
                      <w:sz w:val="28"/>
                      <w:szCs w:val="28"/>
                      <w:lang w:val="lv-LV" w:eastAsia="ja-JP"/>
                    </w:rPr>
                    <w:t xml:space="preserve">ikuma izstrādes un izskatīšanas Ministru kabinetā un Saeimā. Minēto konsultāciju ietvaros </w:t>
                  </w:r>
                  <w:r w:rsidR="002C510D" w:rsidRPr="00F22220">
                    <w:rPr>
                      <w:rFonts w:eastAsia="Times New Roman"/>
                      <w:sz w:val="28"/>
                      <w:szCs w:val="28"/>
                      <w:lang w:val="lv-LV" w:eastAsia="ja-JP"/>
                    </w:rPr>
                    <w:t>tika panākta</w:t>
                  </w:r>
                  <w:r w:rsidR="00610C28" w:rsidRPr="00F22220">
                    <w:rPr>
                      <w:rFonts w:eastAsia="Times New Roman"/>
                      <w:sz w:val="28"/>
                      <w:szCs w:val="28"/>
                      <w:lang w:val="lv-LV" w:eastAsia="ja-JP"/>
                    </w:rPr>
                    <w:t xml:space="preserve"> Ekonomikas ministrijas un Latvijas Jaunuzņēmumu asociācijas vienprātība, ka atzinuma pieprasīšana ir labāks jaunuzņēmumu kvalificēšanas variants nekā norma, kas paredz, ka </w:t>
                  </w:r>
                  <w:r w:rsidR="002C510D" w:rsidRPr="00F22220">
                    <w:rPr>
                      <w:rFonts w:eastAsia="Times New Roman"/>
                      <w:sz w:val="28"/>
                      <w:szCs w:val="28"/>
                      <w:lang w:val="lv-LV" w:eastAsia="ja-JP"/>
                    </w:rPr>
                    <w:t xml:space="preserve">jaunuzņēmumu īpašniekiem kvaliciēšanās atbalstam iespējama, piesaistot ārējo finansējumu (norma līdz ar grozījumiem </w:t>
                  </w:r>
                  <w:r w:rsidR="003B2E44" w:rsidRPr="00F22220">
                    <w:rPr>
                      <w:rFonts w:eastAsia="Times New Roman"/>
                      <w:sz w:val="28"/>
                      <w:szCs w:val="28"/>
                      <w:lang w:val="lv-LV" w:eastAsia="ja-JP"/>
                    </w:rPr>
                    <w:t>L</w:t>
                  </w:r>
                  <w:r w:rsidR="002C510D" w:rsidRPr="00F22220">
                    <w:rPr>
                      <w:rFonts w:eastAsia="Times New Roman"/>
                      <w:sz w:val="28"/>
                      <w:szCs w:val="28"/>
                      <w:lang w:val="lv-LV" w:eastAsia="ja-JP"/>
                    </w:rPr>
                    <w:t>ikumā zaudēja spēku).</w:t>
                  </w:r>
                  <w:r w:rsidR="003B2E44" w:rsidRPr="00F22220">
                    <w:rPr>
                      <w:rFonts w:eastAsia="Times New Roman"/>
                      <w:sz w:val="28"/>
                      <w:szCs w:val="28"/>
                      <w:lang w:val="lv-LV" w:eastAsia="ja-JP"/>
                    </w:rPr>
                    <w:t xml:space="preserve"> </w:t>
                  </w:r>
                </w:p>
                <w:p w14:paraId="3791F7E7" w14:textId="3905CDC0" w:rsidR="00E37C8E" w:rsidRPr="00F22220" w:rsidRDefault="003B2E44" w:rsidP="00E37C8E">
                  <w:pPr>
                    <w:shd w:val="clear" w:color="auto" w:fill="FFFFFF" w:themeFill="background1"/>
                    <w:ind w:right="113"/>
                    <w:contextualSpacing/>
                    <w:jc w:val="both"/>
                    <w:rPr>
                      <w:rFonts w:eastAsia="Times New Roman"/>
                      <w:sz w:val="28"/>
                      <w:szCs w:val="28"/>
                      <w:lang w:val="lv-LV" w:eastAsia="ja-JP"/>
                    </w:rPr>
                  </w:pPr>
                  <w:r w:rsidRPr="00F22220">
                    <w:rPr>
                      <w:rFonts w:eastAsia="Times New Roman"/>
                      <w:sz w:val="28"/>
                      <w:szCs w:val="28"/>
                      <w:lang w:val="lv-LV" w:eastAsia="ja-JP"/>
                    </w:rPr>
                    <w:t xml:space="preserve">Lai gūtu Latvijas Jaunuzņēmumu asociācijas pozīciju par </w:t>
                  </w:r>
                  <w:r w:rsidR="00484F24" w:rsidRPr="00F22220">
                    <w:rPr>
                      <w:rFonts w:eastAsia="Times New Roman"/>
                      <w:sz w:val="28"/>
                      <w:szCs w:val="28"/>
                      <w:lang w:val="lv-LV" w:eastAsia="ja-JP"/>
                    </w:rPr>
                    <w:t>noteikumu projekta</w:t>
                  </w:r>
                  <w:r w:rsidRPr="00F22220">
                    <w:rPr>
                      <w:rFonts w:eastAsia="Times New Roman"/>
                      <w:sz w:val="28"/>
                      <w:szCs w:val="28"/>
                      <w:lang w:val="lv-LV" w:eastAsia="ja-JP"/>
                    </w:rPr>
                    <w:t xml:space="preserve"> normām, Ekonomikas ministrija atbilstoši Valsts sekretāru 2020.</w:t>
                  </w:r>
                  <w:r w:rsidR="003B626A" w:rsidRPr="00F22220">
                    <w:rPr>
                      <w:rFonts w:eastAsia="Times New Roman"/>
                      <w:sz w:val="28"/>
                      <w:szCs w:val="28"/>
                      <w:lang w:val="lv-LV" w:eastAsia="ja-JP"/>
                    </w:rPr>
                    <w:t> </w:t>
                  </w:r>
                  <w:r w:rsidRPr="00F22220">
                    <w:rPr>
                      <w:rFonts w:eastAsia="Times New Roman"/>
                      <w:sz w:val="28"/>
                      <w:szCs w:val="28"/>
                      <w:lang w:val="lv-LV" w:eastAsia="ja-JP"/>
                    </w:rPr>
                    <w:t>gada 12.</w:t>
                  </w:r>
                  <w:r w:rsidR="003B626A" w:rsidRPr="00F22220">
                    <w:rPr>
                      <w:rFonts w:eastAsia="Times New Roman"/>
                      <w:sz w:val="28"/>
                      <w:szCs w:val="28"/>
                      <w:lang w:val="lv-LV" w:eastAsia="ja-JP"/>
                    </w:rPr>
                    <w:t> </w:t>
                  </w:r>
                  <w:r w:rsidRPr="00F22220">
                    <w:rPr>
                      <w:rFonts w:eastAsia="Times New Roman"/>
                      <w:sz w:val="28"/>
                      <w:szCs w:val="28"/>
                      <w:lang w:val="lv-LV" w:eastAsia="ja-JP"/>
                    </w:rPr>
                    <w:t>novembra sēdes protokola Nr.</w:t>
                  </w:r>
                  <w:r w:rsidR="003B626A" w:rsidRPr="00F22220">
                    <w:rPr>
                      <w:rFonts w:eastAsia="Times New Roman"/>
                      <w:sz w:val="28"/>
                      <w:szCs w:val="28"/>
                      <w:lang w:val="lv-LV" w:eastAsia="ja-JP"/>
                    </w:rPr>
                    <w:t> </w:t>
                  </w:r>
                  <w:r w:rsidRPr="00F22220">
                    <w:rPr>
                      <w:rFonts w:eastAsia="Times New Roman"/>
                      <w:sz w:val="28"/>
                      <w:szCs w:val="28"/>
                      <w:lang w:val="lv-LV" w:eastAsia="ja-JP"/>
                    </w:rPr>
                    <w:t>45 7.§ 2.</w:t>
                  </w:r>
                  <w:r w:rsidR="003B626A" w:rsidRPr="00F22220">
                    <w:rPr>
                      <w:rFonts w:eastAsia="Times New Roman"/>
                      <w:sz w:val="28"/>
                      <w:szCs w:val="28"/>
                      <w:lang w:val="lv-LV" w:eastAsia="ja-JP"/>
                    </w:rPr>
                    <w:t> </w:t>
                  </w:r>
                  <w:r w:rsidRPr="00F22220">
                    <w:rPr>
                      <w:rFonts w:eastAsia="Times New Roman"/>
                      <w:sz w:val="28"/>
                      <w:szCs w:val="28"/>
                      <w:lang w:val="lv-LV" w:eastAsia="ja-JP"/>
                    </w:rPr>
                    <w:t>punktam lūdza Latvijas Jaunuzņēmumu asociācijas viedokli par noteikumu projektu.</w:t>
                  </w:r>
                </w:p>
                <w:p w14:paraId="273C109C" w14:textId="2A667AC6" w:rsidR="002230FB" w:rsidRPr="00F22220" w:rsidRDefault="002230FB" w:rsidP="00E37C8E">
                  <w:pPr>
                    <w:shd w:val="clear" w:color="auto" w:fill="FFFFFF" w:themeFill="background1"/>
                    <w:ind w:right="113"/>
                    <w:contextualSpacing/>
                    <w:jc w:val="both"/>
                    <w:rPr>
                      <w:rFonts w:eastAsia="Times New Roman"/>
                      <w:sz w:val="28"/>
                      <w:szCs w:val="28"/>
                      <w:lang w:val="lv-LV" w:eastAsia="ja-JP"/>
                    </w:rPr>
                  </w:pPr>
                  <w:r w:rsidRPr="00F22220">
                    <w:rPr>
                      <w:rFonts w:eastAsia="Times New Roman"/>
                      <w:sz w:val="28"/>
                      <w:szCs w:val="28"/>
                      <w:lang w:val="lv-LV" w:eastAsia="ja-JP"/>
                    </w:rPr>
                    <w:t xml:space="preserve">Papildus norādāms, ka Likums nenoteic konkrētu jaunuzņēmumus apvienojošu organizāciju, kas būs tiesīga sniegt atzinumu, tāpēc organizācijas atbilstība Likuma mērķim ir nosakāmas pēc būtības – biedrības un nodibinājumi, kuri sevī apvieno jaunuzņēmumus, pārstāv jaunuzņēmumu intereses un ekosistēmas attīstīšanu, darbojas ar jaunuzņēmumiem aktuāliem jautājumiem (kopienas pilnveide, investīciju piesaiste </w:t>
                  </w:r>
                  <w:r w:rsidRPr="00F22220">
                    <w:rPr>
                      <w:rFonts w:eastAsia="Times New Roman"/>
                      <w:sz w:val="28"/>
                      <w:szCs w:val="28"/>
                      <w:lang w:val="lv-LV" w:eastAsia="ja-JP"/>
                    </w:rPr>
                    <w:lastRenderedPageBreak/>
                    <w:t>jaunuzņēmumiem, riska kapitāls, u.c.).</w:t>
                  </w:r>
                  <w:r w:rsidR="006D3AC4" w:rsidRPr="00F22220">
                    <w:rPr>
                      <w:rFonts w:eastAsia="Times New Roman"/>
                      <w:sz w:val="28"/>
                      <w:szCs w:val="28"/>
                      <w:lang w:val="lv-LV" w:eastAsia="ja-JP"/>
                    </w:rPr>
                    <w:t xml:space="preserve"> 2019. gadā </w:t>
                  </w:r>
                  <w:r w:rsidR="00E932C5" w:rsidRPr="00F22220">
                    <w:rPr>
                      <w:rFonts w:eastAsia="Times New Roman"/>
                      <w:sz w:val="28"/>
                      <w:szCs w:val="28"/>
                      <w:lang w:val="lv-LV" w:eastAsia="ja-JP"/>
                    </w:rPr>
                    <w:t>veiktā P</w:t>
                  </w:r>
                  <w:r w:rsidR="006D3AC4" w:rsidRPr="00F22220">
                    <w:rPr>
                      <w:rFonts w:eastAsia="Times New Roman"/>
                      <w:sz w:val="28"/>
                      <w:szCs w:val="28"/>
                      <w:lang w:val="lv-LV" w:eastAsia="ja-JP"/>
                    </w:rPr>
                    <w:t>ētījum</w:t>
                  </w:r>
                  <w:r w:rsidR="00E932C5" w:rsidRPr="00F22220">
                    <w:rPr>
                      <w:rFonts w:eastAsia="Times New Roman"/>
                      <w:sz w:val="28"/>
                      <w:szCs w:val="28"/>
                      <w:lang w:val="lv-LV" w:eastAsia="ja-JP"/>
                    </w:rPr>
                    <w:t>a</w:t>
                  </w:r>
                  <w:r w:rsidR="006D3AC4" w:rsidRPr="00F22220">
                    <w:rPr>
                      <w:rFonts w:eastAsia="Times New Roman"/>
                      <w:sz w:val="28"/>
                      <w:szCs w:val="28"/>
                      <w:lang w:val="lv-LV" w:eastAsia="ja-JP"/>
                    </w:rPr>
                    <w:t xml:space="preserve"> ietvaros tika apkopotas arī Latvijas jaunuzņēmumu ekosistēmas veidojošās organizācijas, tai skaitā asociācijas un komūnas, kuru galvenais mērķis ir veicināt jaunu uzņēmumu rašanos un to veiksmīgu attīstību, nodrošinot labvēlīgu vidi, kur pulcēties jaunuzņēmumiem, investoriem un citiem ekosistēmas dalībniekiem, un stiprinot gan vietējo, gan globālo sasaisti starp ekosistēmas pusēm. Vizualizācija par ekosistēmu veidojošajām organizācijām atrodama </w:t>
                  </w:r>
                  <w:r w:rsidR="00E932C5" w:rsidRPr="00F22220">
                    <w:rPr>
                      <w:rFonts w:eastAsia="Times New Roman"/>
                      <w:sz w:val="28"/>
                      <w:szCs w:val="28"/>
                      <w:lang w:val="lv-LV" w:eastAsia="ja-JP"/>
                    </w:rPr>
                    <w:t>P</w:t>
                  </w:r>
                  <w:r w:rsidR="006D3AC4" w:rsidRPr="00F22220">
                    <w:rPr>
                      <w:rFonts w:eastAsia="Times New Roman"/>
                      <w:sz w:val="28"/>
                      <w:szCs w:val="28"/>
                      <w:lang w:val="lv-LV" w:eastAsia="ja-JP"/>
                    </w:rPr>
                    <w:t>ētījuma 3.1 sadaļā “Ekosistēmas organizācija un vietējā sasaiste”. Norādāms, ka no visa iepriekš minētā šobrīd ir identificēta tikai viena šādām pazīmēm atbilstoša organizācija – tā ir Latvijas Jaunuzņēmumu asociācija, ar kuru tai skaitā ir noslēgts sadarbības memorands, bet tas neizslēdz iespēju citas organizācijas identificēšanai.</w:t>
                  </w:r>
                </w:p>
                <w:p w14:paraId="3880CA0F" w14:textId="77777777" w:rsidR="005E0698" w:rsidRPr="00F22220" w:rsidRDefault="005E0698" w:rsidP="00E37C8E">
                  <w:pPr>
                    <w:shd w:val="clear" w:color="auto" w:fill="FFFFFF" w:themeFill="background1"/>
                    <w:ind w:right="113"/>
                    <w:contextualSpacing/>
                    <w:jc w:val="both"/>
                    <w:rPr>
                      <w:rFonts w:eastAsia="Times New Roman"/>
                      <w:sz w:val="28"/>
                      <w:szCs w:val="28"/>
                      <w:lang w:val="lv-LV" w:eastAsia="ja-JP"/>
                    </w:rPr>
                  </w:pPr>
                </w:p>
                <w:p w14:paraId="254F1101" w14:textId="6D8CFF8F" w:rsidR="00484F24" w:rsidRPr="00F22220" w:rsidRDefault="00484F24" w:rsidP="00E37C8E">
                  <w:pPr>
                    <w:shd w:val="clear" w:color="auto" w:fill="FFFFFF" w:themeFill="background1"/>
                    <w:ind w:right="113"/>
                    <w:contextualSpacing/>
                    <w:jc w:val="both"/>
                    <w:rPr>
                      <w:rFonts w:eastAsia="Times New Roman"/>
                      <w:sz w:val="28"/>
                      <w:szCs w:val="28"/>
                      <w:lang w:val="lv-LV" w:eastAsia="ja-JP"/>
                    </w:rPr>
                  </w:pPr>
                  <w:r w:rsidRPr="00F22220">
                    <w:rPr>
                      <w:rFonts w:eastAsia="Times New Roman"/>
                      <w:sz w:val="28"/>
                      <w:szCs w:val="28"/>
                      <w:lang w:val="lv-LV" w:eastAsia="ja-JP"/>
                    </w:rPr>
                    <w:t xml:space="preserve">Grozījumi MK noteikumos Nr.74 netika izsludināti sabiedriskajai apspriešanai, ievērojot apstākli, ka nepieciešamība pēc šāda noteikumu projekta tika konstatēta Grozījumu MK noteikumos Nr.30 saskaņošanas procesa laikā, </w:t>
                  </w:r>
                  <w:r w:rsidR="00582053" w:rsidRPr="00F22220">
                    <w:rPr>
                      <w:rFonts w:eastAsia="Times New Roman"/>
                      <w:sz w:val="28"/>
                      <w:szCs w:val="28"/>
                      <w:lang w:val="lv-LV" w:eastAsia="ja-JP"/>
                    </w:rPr>
                    <w:t>tie</w:t>
                  </w:r>
                  <w:r w:rsidRPr="00F22220">
                    <w:rPr>
                      <w:rFonts w:eastAsia="Times New Roman"/>
                      <w:sz w:val="28"/>
                      <w:szCs w:val="28"/>
                      <w:lang w:val="lv-LV" w:eastAsia="ja-JP"/>
                    </w:rPr>
                    <w:t xml:space="preserve"> pēc būtības satur Grozījumos MK noteikumos Nr.30 ietverto ideju un tie nepieciešami, lai savstarpēji saskaņotu abus noteikumus</w:t>
                  </w:r>
                  <w:r w:rsidR="00582053" w:rsidRPr="00F22220">
                    <w:rPr>
                      <w:rFonts w:eastAsia="Times New Roman"/>
                      <w:sz w:val="28"/>
                      <w:szCs w:val="28"/>
                      <w:lang w:val="lv-LV" w:eastAsia="ja-JP"/>
                    </w:rPr>
                    <w:t>, kā arī tie satur tehniskus grozījumus.</w:t>
                  </w:r>
                </w:p>
              </w:tc>
            </w:tr>
          </w:tbl>
          <w:p w14:paraId="18D5064F" w14:textId="27987F69" w:rsidR="006F4B13" w:rsidRPr="00F22220" w:rsidRDefault="006F4B13" w:rsidP="7B10F2A1">
            <w:pPr>
              <w:shd w:val="clear" w:color="auto" w:fill="FFFFFF" w:themeFill="background1"/>
              <w:ind w:left="57" w:right="113"/>
              <w:contextualSpacing/>
              <w:jc w:val="both"/>
              <w:rPr>
                <w:rFonts w:eastAsia="Times New Roman"/>
                <w:sz w:val="28"/>
                <w:szCs w:val="28"/>
                <w:shd w:val="clear" w:color="auto" w:fill="FFFFFF"/>
                <w:lang w:val="lv-LV" w:eastAsia="ja-JP"/>
              </w:rPr>
            </w:pPr>
          </w:p>
        </w:tc>
      </w:tr>
      <w:tr w:rsidR="00181B6C" w:rsidRPr="00F22220" w14:paraId="0F937EA3" w14:textId="77777777" w:rsidTr="00F22220">
        <w:trPr>
          <w:trHeight w:val="476"/>
        </w:trPr>
        <w:tc>
          <w:tcPr>
            <w:tcW w:w="709" w:type="dxa"/>
          </w:tcPr>
          <w:p w14:paraId="5A007BCA" w14:textId="77777777" w:rsidR="006F4B13" w:rsidRPr="00F22220" w:rsidRDefault="006F4B13" w:rsidP="00370711">
            <w:pPr>
              <w:ind w:left="57" w:right="57"/>
              <w:contextualSpacing/>
              <w:jc w:val="both"/>
              <w:rPr>
                <w:sz w:val="28"/>
                <w:szCs w:val="28"/>
                <w:lang w:val="lv-LV"/>
              </w:rPr>
            </w:pPr>
            <w:r w:rsidRPr="00F22220">
              <w:rPr>
                <w:sz w:val="28"/>
                <w:szCs w:val="28"/>
                <w:lang w:val="lv-LV"/>
              </w:rPr>
              <w:lastRenderedPageBreak/>
              <w:t>3.</w:t>
            </w:r>
          </w:p>
        </w:tc>
        <w:tc>
          <w:tcPr>
            <w:tcW w:w="2126" w:type="dxa"/>
          </w:tcPr>
          <w:p w14:paraId="5F99D7D0" w14:textId="77777777" w:rsidR="006F4B13" w:rsidRPr="00F22220" w:rsidRDefault="006F4B13" w:rsidP="00370711">
            <w:pPr>
              <w:ind w:left="57" w:right="57"/>
              <w:contextualSpacing/>
              <w:rPr>
                <w:rFonts w:eastAsia="PMingLiU"/>
                <w:sz w:val="28"/>
                <w:szCs w:val="28"/>
                <w:lang w:val="lv-LV" w:eastAsia="ja-JP"/>
              </w:rPr>
            </w:pPr>
            <w:r w:rsidRPr="00F22220">
              <w:rPr>
                <w:rFonts w:eastAsia="PMingLiU"/>
                <w:sz w:val="28"/>
                <w:szCs w:val="28"/>
                <w:lang w:val="lv-LV" w:eastAsia="ja-JP"/>
              </w:rPr>
              <w:t>Sabiedrības līdzdalības rezultāti</w:t>
            </w:r>
          </w:p>
        </w:tc>
        <w:tc>
          <w:tcPr>
            <w:tcW w:w="6376" w:type="dxa"/>
          </w:tcPr>
          <w:p w14:paraId="0407F876" w14:textId="732845FC" w:rsidR="003B2E44" w:rsidRPr="00F22220" w:rsidRDefault="00625FDA" w:rsidP="003B2E44">
            <w:pPr>
              <w:shd w:val="clear" w:color="auto" w:fill="FFFFFF" w:themeFill="background1"/>
              <w:ind w:right="113"/>
              <w:contextualSpacing/>
              <w:jc w:val="both"/>
              <w:rPr>
                <w:rFonts w:eastAsia="Times New Roman"/>
                <w:sz w:val="28"/>
                <w:szCs w:val="28"/>
                <w:lang w:val="lv-LV" w:eastAsia="ja-JP"/>
              </w:rPr>
            </w:pPr>
            <w:r w:rsidRPr="00F22220">
              <w:rPr>
                <w:rFonts w:eastAsia="Times New Roman"/>
                <w:sz w:val="28"/>
                <w:szCs w:val="28"/>
                <w:lang w:val="lv-LV" w:eastAsia="ja-JP"/>
              </w:rPr>
              <w:t>V</w:t>
            </w:r>
            <w:r w:rsidR="003B2E44" w:rsidRPr="00F22220">
              <w:rPr>
                <w:rFonts w:eastAsia="Times New Roman"/>
                <w:sz w:val="28"/>
                <w:szCs w:val="28"/>
                <w:lang w:val="lv-LV" w:eastAsia="ja-JP"/>
              </w:rPr>
              <w:t>iedok</w:t>
            </w:r>
            <w:r w:rsidRPr="00F22220">
              <w:rPr>
                <w:rFonts w:eastAsia="Times New Roman"/>
                <w:sz w:val="28"/>
                <w:szCs w:val="28"/>
                <w:lang w:val="lv-LV" w:eastAsia="ja-JP"/>
              </w:rPr>
              <w:t>ļi</w:t>
            </w:r>
            <w:r w:rsidR="003B2E44" w:rsidRPr="00F22220">
              <w:rPr>
                <w:rFonts w:eastAsia="Times New Roman"/>
                <w:sz w:val="28"/>
                <w:szCs w:val="28"/>
                <w:lang w:val="lv-LV" w:eastAsia="ja-JP"/>
              </w:rPr>
              <w:t xml:space="preserve"> </w:t>
            </w:r>
            <w:r w:rsidRPr="00F22220">
              <w:rPr>
                <w:rFonts w:eastAsia="Times New Roman"/>
                <w:sz w:val="28"/>
                <w:szCs w:val="28"/>
                <w:lang w:val="lv-LV" w:eastAsia="ja-JP"/>
              </w:rPr>
              <w:t xml:space="preserve"> sabiedriskās apspriedes laikā </w:t>
            </w:r>
            <w:r w:rsidR="003B2E44" w:rsidRPr="00F22220">
              <w:rPr>
                <w:rFonts w:eastAsia="Times New Roman"/>
                <w:sz w:val="28"/>
                <w:szCs w:val="28"/>
                <w:lang w:val="lv-LV" w:eastAsia="ja-JP"/>
              </w:rPr>
              <w:t>par  2020. gada 23.</w:t>
            </w:r>
            <w:r w:rsidR="003B626A" w:rsidRPr="00F22220">
              <w:rPr>
                <w:rFonts w:eastAsia="Times New Roman"/>
                <w:sz w:val="28"/>
                <w:szCs w:val="28"/>
                <w:lang w:val="lv-LV" w:eastAsia="ja-JP"/>
              </w:rPr>
              <w:t> </w:t>
            </w:r>
            <w:r w:rsidR="003B2E44" w:rsidRPr="00F22220">
              <w:rPr>
                <w:rFonts w:eastAsia="Times New Roman"/>
                <w:sz w:val="28"/>
                <w:szCs w:val="28"/>
                <w:lang w:val="lv-LV" w:eastAsia="ja-JP"/>
              </w:rPr>
              <w:t xml:space="preserve">oktobrī Ekonomikas ministrijas tīmekļa vietnē </w:t>
            </w:r>
            <w:r w:rsidRPr="00F22220">
              <w:rPr>
                <w:rFonts w:eastAsia="Times New Roman"/>
                <w:sz w:val="28"/>
                <w:szCs w:val="28"/>
                <w:lang w:val="lv-LV" w:eastAsia="ja-JP"/>
              </w:rPr>
              <w:t xml:space="preserve">un Valsts kancelejas tīmekļa vietnē </w:t>
            </w:r>
            <w:r w:rsidR="003B2E44" w:rsidRPr="00F22220">
              <w:rPr>
                <w:rFonts w:eastAsia="Times New Roman"/>
                <w:sz w:val="28"/>
                <w:szCs w:val="28"/>
                <w:lang w:val="lv-LV" w:eastAsia="ja-JP"/>
              </w:rPr>
              <w:t>ievietot</w:t>
            </w:r>
            <w:r w:rsidR="00582053" w:rsidRPr="00F22220">
              <w:rPr>
                <w:rFonts w:eastAsia="Times New Roman"/>
                <w:sz w:val="28"/>
                <w:szCs w:val="28"/>
                <w:lang w:val="lv-LV" w:eastAsia="ja-JP"/>
              </w:rPr>
              <w:t>iem</w:t>
            </w:r>
            <w:r w:rsidR="003B2E44" w:rsidRPr="00F22220">
              <w:rPr>
                <w:rFonts w:eastAsia="Times New Roman"/>
                <w:sz w:val="28"/>
                <w:szCs w:val="28"/>
                <w:lang w:val="lv-LV" w:eastAsia="ja-JP"/>
              </w:rPr>
              <w:t xml:space="preserve"> </w:t>
            </w:r>
            <w:r w:rsidR="00582053" w:rsidRPr="00F22220">
              <w:rPr>
                <w:rFonts w:eastAsia="Times New Roman"/>
                <w:sz w:val="28"/>
                <w:szCs w:val="28"/>
                <w:lang w:val="lv-LV" w:eastAsia="ja-JP"/>
              </w:rPr>
              <w:t xml:space="preserve">Grozījumiem MK noteikumos Nr.30 </w:t>
            </w:r>
            <w:r w:rsidR="003B2E44" w:rsidRPr="00F22220">
              <w:rPr>
                <w:rFonts w:eastAsia="Times New Roman"/>
                <w:sz w:val="28"/>
                <w:szCs w:val="28"/>
                <w:lang w:val="lv-LV" w:eastAsia="ja-JP"/>
              </w:rPr>
              <w:t>un anotāciju netika saņemt</w:t>
            </w:r>
            <w:r w:rsidRPr="00F22220">
              <w:rPr>
                <w:rFonts w:eastAsia="Times New Roman"/>
                <w:sz w:val="28"/>
                <w:szCs w:val="28"/>
                <w:lang w:val="lv-LV" w:eastAsia="ja-JP"/>
              </w:rPr>
              <w:t>i</w:t>
            </w:r>
            <w:r w:rsidR="003B2E44" w:rsidRPr="00F22220">
              <w:rPr>
                <w:rFonts w:eastAsia="Times New Roman"/>
                <w:sz w:val="28"/>
                <w:szCs w:val="28"/>
                <w:lang w:val="lv-LV" w:eastAsia="ja-JP"/>
              </w:rPr>
              <w:t>.</w:t>
            </w:r>
          </w:p>
          <w:p w14:paraId="3AE56F86" w14:textId="61B97B7B" w:rsidR="00625FDA" w:rsidRPr="00F22220" w:rsidRDefault="00625FDA" w:rsidP="00625FDA">
            <w:pPr>
              <w:shd w:val="clear" w:color="auto" w:fill="FFFFFF" w:themeFill="background1"/>
              <w:ind w:right="113"/>
              <w:contextualSpacing/>
              <w:jc w:val="both"/>
              <w:rPr>
                <w:rFonts w:eastAsia="Times New Roman"/>
                <w:sz w:val="28"/>
                <w:szCs w:val="28"/>
                <w:lang w:val="lv-LV" w:eastAsia="ja-JP"/>
              </w:rPr>
            </w:pPr>
            <w:r w:rsidRPr="00F22220">
              <w:rPr>
                <w:rFonts w:eastAsia="Times New Roman"/>
                <w:sz w:val="28"/>
                <w:szCs w:val="28"/>
                <w:lang w:val="lv-LV" w:eastAsia="ja-JP"/>
              </w:rPr>
              <w:t>Reaģējot uz Ekonomikas ministrijas lūgumu, pamatojoties uz Valsts sekretāru 2020.</w:t>
            </w:r>
            <w:r w:rsidR="003B626A" w:rsidRPr="00F22220">
              <w:rPr>
                <w:rFonts w:eastAsia="Times New Roman"/>
                <w:sz w:val="28"/>
                <w:szCs w:val="28"/>
                <w:lang w:val="lv-LV" w:eastAsia="ja-JP"/>
              </w:rPr>
              <w:t> </w:t>
            </w:r>
            <w:r w:rsidRPr="00F22220">
              <w:rPr>
                <w:rFonts w:eastAsia="Times New Roman"/>
                <w:sz w:val="28"/>
                <w:szCs w:val="28"/>
                <w:lang w:val="lv-LV" w:eastAsia="ja-JP"/>
              </w:rPr>
              <w:t>gada 12.</w:t>
            </w:r>
            <w:r w:rsidR="003B626A" w:rsidRPr="00F22220">
              <w:rPr>
                <w:rFonts w:eastAsia="Times New Roman"/>
                <w:sz w:val="28"/>
                <w:szCs w:val="28"/>
                <w:lang w:val="lv-LV" w:eastAsia="ja-JP"/>
              </w:rPr>
              <w:t> </w:t>
            </w:r>
            <w:r w:rsidRPr="00F22220">
              <w:rPr>
                <w:rFonts w:eastAsia="Times New Roman"/>
                <w:sz w:val="28"/>
                <w:szCs w:val="28"/>
                <w:lang w:val="lv-LV" w:eastAsia="ja-JP"/>
              </w:rPr>
              <w:t>novembra sēdes protokola Nr.45 7.§ 2.</w:t>
            </w:r>
            <w:r w:rsidR="003B626A" w:rsidRPr="00F22220">
              <w:rPr>
                <w:rFonts w:eastAsia="Times New Roman"/>
                <w:sz w:val="28"/>
                <w:szCs w:val="28"/>
                <w:lang w:val="lv-LV" w:eastAsia="ja-JP"/>
              </w:rPr>
              <w:t> </w:t>
            </w:r>
            <w:r w:rsidRPr="00F22220">
              <w:rPr>
                <w:rFonts w:eastAsia="Times New Roman"/>
                <w:sz w:val="28"/>
                <w:szCs w:val="28"/>
                <w:lang w:val="lv-LV" w:eastAsia="ja-JP"/>
              </w:rPr>
              <w:t xml:space="preserve">punktu, Latvijas Jaunuzņēmumu asociācija informēja, ka kopumā šo soli vērtē ļoti pozitīvi.  Komisija, kas izvērtē, vai piešķirt jaunuzņēmumam atbalstu, būtiski atvieglos jaunuzņēmumu kvalificēšanās procesu. Tādējādi, likumam varēs kvalificēties gan pašfinansēti (bootstrapped), gan riska kapitālistu un eņģeļu finansēti uzņēmumi dažādās attīstības stadijās. Šis būs pozitīvs solis jaunuzņēmumu attīstības veicināšanā Latvijā. </w:t>
            </w:r>
          </w:p>
          <w:p w14:paraId="7C557AE9" w14:textId="026C699B" w:rsidR="00625FDA" w:rsidRPr="00F22220" w:rsidRDefault="00625FDA" w:rsidP="00625FDA">
            <w:pPr>
              <w:shd w:val="clear" w:color="auto" w:fill="FFFFFF" w:themeFill="background1"/>
              <w:ind w:right="113"/>
              <w:contextualSpacing/>
              <w:jc w:val="both"/>
              <w:rPr>
                <w:rFonts w:eastAsia="Times New Roman"/>
                <w:sz w:val="28"/>
                <w:szCs w:val="28"/>
                <w:lang w:val="lv-LV" w:eastAsia="ja-JP"/>
              </w:rPr>
            </w:pPr>
            <w:r w:rsidRPr="00F22220">
              <w:rPr>
                <w:rFonts w:eastAsia="Times New Roman"/>
                <w:sz w:val="28"/>
                <w:szCs w:val="28"/>
                <w:lang w:val="lv-LV" w:eastAsia="ja-JP"/>
              </w:rPr>
              <w:t xml:space="preserve">Vienlaikus minētā asociācija izteica vēlmi Komisijā iekļaut vismaz vienu no Latvijas Jaunuzņēmumu </w:t>
            </w:r>
            <w:r w:rsidRPr="00F22220">
              <w:rPr>
                <w:rFonts w:eastAsia="Times New Roman"/>
                <w:sz w:val="28"/>
                <w:szCs w:val="28"/>
                <w:lang w:val="lv-LV" w:eastAsia="ja-JP"/>
              </w:rPr>
              <w:lastRenderedPageBreak/>
              <w:t xml:space="preserve">asociācijas pārstāvjiem. Tādā veidā nodrošinot, ka industrijas vadošā organizācija tiek iekļauta </w:t>
            </w:r>
            <w:r w:rsidR="003B626A" w:rsidRPr="00F22220">
              <w:rPr>
                <w:rFonts w:eastAsia="Times New Roman"/>
                <w:sz w:val="28"/>
                <w:szCs w:val="28"/>
                <w:lang w:val="lv-LV" w:eastAsia="ja-JP"/>
              </w:rPr>
              <w:t>izvērtēšanā</w:t>
            </w:r>
            <w:r w:rsidRPr="00F22220">
              <w:rPr>
                <w:rFonts w:eastAsia="Times New Roman"/>
                <w:sz w:val="28"/>
                <w:szCs w:val="28"/>
                <w:lang w:val="lv-LV" w:eastAsia="ja-JP"/>
              </w:rPr>
              <w:t xml:space="preserve">. Papildus Latvijas Jaunuzņēmumu asociācija vērsa uzmanību uz to, ka atzinuma sniegšana saistīsies ar potenciālu administratīvu slogu, jo </w:t>
            </w:r>
            <w:r w:rsidR="003B626A" w:rsidRPr="00F22220">
              <w:rPr>
                <w:rFonts w:eastAsia="Times New Roman"/>
                <w:sz w:val="28"/>
                <w:szCs w:val="28"/>
                <w:lang w:val="lv-LV" w:eastAsia="ja-JP"/>
              </w:rPr>
              <w:t>k</w:t>
            </w:r>
            <w:r w:rsidRPr="00F22220">
              <w:rPr>
                <w:rFonts w:eastAsia="Times New Roman"/>
                <w:sz w:val="28"/>
                <w:szCs w:val="28"/>
                <w:lang w:val="lv-LV" w:eastAsia="ja-JP"/>
              </w:rPr>
              <w:t>valitatīva atzinuma sniegšanai Latvijas Jaunuzņēmumu asociācija uzskata par nepieciešamu:</w:t>
            </w:r>
          </w:p>
          <w:p w14:paraId="56F6545F" w14:textId="141C1CE7" w:rsidR="00625FDA" w:rsidRPr="00F22220" w:rsidRDefault="00625FDA" w:rsidP="00625FDA">
            <w:pPr>
              <w:shd w:val="clear" w:color="auto" w:fill="FFFFFF" w:themeFill="background1"/>
              <w:ind w:right="113"/>
              <w:contextualSpacing/>
              <w:jc w:val="both"/>
              <w:rPr>
                <w:rFonts w:eastAsia="Times New Roman"/>
                <w:sz w:val="28"/>
                <w:szCs w:val="28"/>
                <w:lang w:val="lv-LV" w:eastAsia="ja-JP"/>
              </w:rPr>
            </w:pPr>
            <w:r w:rsidRPr="00F22220">
              <w:rPr>
                <w:rFonts w:eastAsia="Times New Roman"/>
                <w:sz w:val="28"/>
                <w:szCs w:val="28"/>
                <w:lang w:val="lv-LV" w:eastAsia="ja-JP"/>
              </w:rPr>
              <w:t>- administrēt šo atzinuma sniegšanas procesu, sniedzot pamatotus komentārus, vai attiecīgais uzņēmums kvalificējas vai nē. Tieši atteikums būs ļoti būtisks un niansēts, jo gadījumā, ja uzņēmējs nesapratīs vai nepiekritīs atteikuma iemeslam, var rasties liela rezonanse publiski. Tāpēc atzinumam ir jābūt formālam dokumentam, ar izvērtēšanas kritērijiem, kas pieejami publiski, un var tikt izmantoti atspēkojot dažādas pretenzijas</w:t>
            </w:r>
            <w:r w:rsidR="003B626A" w:rsidRPr="00F22220">
              <w:rPr>
                <w:rFonts w:eastAsia="Times New Roman"/>
                <w:sz w:val="28"/>
                <w:szCs w:val="28"/>
                <w:lang w:val="lv-LV" w:eastAsia="ja-JP"/>
              </w:rPr>
              <w:t>;</w:t>
            </w:r>
          </w:p>
          <w:p w14:paraId="5D8A5C3D" w14:textId="77777777" w:rsidR="002230FB" w:rsidRPr="00F22220" w:rsidRDefault="00625FDA" w:rsidP="002230FB">
            <w:pPr>
              <w:shd w:val="clear" w:color="auto" w:fill="FFFFFF" w:themeFill="background1"/>
              <w:ind w:right="113"/>
              <w:contextualSpacing/>
              <w:jc w:val="both"/>
              <w:rPr>
                <w:rFonts w:eastAsia="Times New Roman"/>
                <w:sz w:val="28"/>
                <w:szCs w:val="28"/>
                <w:lang w:val="lv-LV" w:eastAsia="ja-JP"/>
              </w:rPr>
            </w:pPr>
            <w:r w:rsidRPr="00F22220">
              <w:rPr>
                <w:rFonts w:eastAsia="Times New Roman"/>
                <w:sz w:val="28"/>
                <w:szCs w:val="28"/>
                <w:lang w:val="lv-LV" w:eastAsia="ja-JP"/>
              </w:rPr>
              <w:t>- lai sniegtu kvalificētu atzinumu, Latvijas Jaunuzņēmumu asociācija ir gatava veltīt atbilstošus resursus šo atzinumu sniegšanā, jo uzskata, ka tas ir būtiski, lai jaunuzņēmuma likums efektīvi funkcionētu. Taču, Latvijas Jaunuzņēmumu asociācija vēlas uzsvērt, ja gadījumā, papildus administratīvās izmaksas atzinumu sniegšanai kļūs nesamērīgas, tā lūgs rast iespēju segt šos izdevumus.</w:t>
            </w:r>
          </w:p>
          <w:p w14:paraId="2BF921D4" w14:textId="46B65FEA" w:rsidR="006F4B13" w:rsidRPr="00F22220" w:rsidRDefault="00625FDA" w:rsidP="002230FB">
            <w:pPr>
              <w:shd w:val="clear" w:color="auto" w:fill="FFFFFF" w:themeFill="background1"/>
              <w:ind w:right="113" w:firstLine="720"/>
              <w:contextualSpacing/>
              <w:jc w:val="both"/>
              <w:rPr>
                <w:rFonts w:eastAsia="Times New Roman"/>
                <w:sz w:val="28"/>
                <w:szCs w:val="28"/>
                <w:lang w:val="lv-LV" w:eastAsia="ja-JP"/>
              </w:rPr>
            </w:pPr>
            <w:r w:rsidRPr="00F22220">
              <w:rPr>
                <w:rFonts w:eastAsia="Times New Roman"/>
                <w:sz w:val="28"/>
                <w:szCs w:val="28"/>
                <w:lang w:val="lv-LV" w:eastAsia="ja-JP"/>
              </w:rPr>
              <w:t>Latvijas Jaunuzņēmumu asociācijas</w:t>
            </w:r>
            <w:r w:rsidR="00B95955" w:rsidRPr="00F22220">
              <w:rPr>
                <w:rFonts w:eastAsia="Times New Roman"/>
                <w:sz w:val="28"/>
                <w:szCs w:val="28"/>
                <w:lang w:val="lv-LV" w:eastAsia="ja-JP"/>
              </w:rPr>
              <w:t xml:space="preserve"> viedoklis nav ņemts vērā, jo Komisijas lemtspēja ir saistīta ar to, ka tās locekļiem jābūt valsts amatpersonām</w:t>
            </w:r>
            <w:r w:rsidR="0066342F" w:rsidRPr="00F22220">
              <w:rPr>
                <w:rFonts w:eastAsia="Times New Roman"/>
                <w:sz w:val="28"/>
                <w:szCs w:val="28"/>
                <w:lang w:val="lv-LV" w:eastAsia="ja-JP"/>
              </w:rPr>
              <w:t xml:space="preserve"> (vēlme kļūt par amatpersonām, kā arī šā statusa atbilstība Latvijas Jauuzņēmumu asociācijas pārstāvju īstenotajām aktivitātēm nav izvērtējama šā Noteikumu projekta kontekstā, jo šā Noteikumu projekta mērķis ir ieviest Likumā paredzēto mehānismu nevis radīt jaunus)</w:t>
            </w:r>
            <w:r w:rsidR="00B95955" w:rsidRPr="00F22220">
              <w:rPr>
                <w:rFonts w:eastAsia="Times New Roman"/>
                <w:sz w:val="28"/>
                <w:szCs w:val="28"/>
                <w:lang w:val="lv-LV" w:eastAsia="ja-JP"/>
              </w:rPr>
              <w:t>, kā arī Latvijas Jaunuzņēmumu asociācijas pārstāvja ierobežotajām iespējām saglabāt neitralitāti</w:t>
            </w:r>
            <w:r w:rsidR="0066342F" w:rsidRPr="00F22220">
              <w:rPr>
                <w:rFonts w:eastAsia="Times New Roman"/>
                <w:sz w:val="28"/>
                <w:szCs w:val="28"/>
                <w:lang w:val="lv-LV" w:eastAsia="ja-JP"/>
              </w:rPr>
              <w:t xml:space="preserve"> (balsojot)</w:t>
            </w:r>
            <w:r w:rsidR="00B95955" w:rsidRPr="00F22220">
              <w:rPr>
                <w:rFonts w:eastAsia="Times New Roman"/>
                <w:sz w:val="28"/>
                <w:szCs w:val="28"/>
                <w:lang w:val="lv-LV" w:eastAsia="ja-JP"/>
              </w:rPr>
              <w:t xml:space="preserve"> pret izskatāmo jautājumu situācijā, kad lēmums Komisijai būs jāpieņem, </w:t>
            </w:r>
            <w:r w:rsidR="0066342F" w:rsidRPr="00F22220">
              <w:rPr>
                <w:rFonts w:eastAsia="Times New Roman"/>
                <w:sz w:val="28"/>
                <w:szCs w:val="28"/>
                <w:lang w:val="lv-LV" w:eastAsia="ja-JP"/>
              </w:rPr>
              <w:t>balstoties uz</w:t>
            </w:r>
            <w:r w:rsidR="00B95955" w:rsidRPr="00F22220">
              <w:rPr>
                <w:rFonts w:eastAsia="Times New Roman"/>
                <w:sz w:val="28"/>
                <w:szCs w:val="28"/>
                <w:lang w:val="lv-LV" w:eastAsia="ja-JP"/>
              </w:rPr>
              <w:t xml:space="preserve"> Latvijas Jaunuzņēmumu asociācijas atzinumu.</w:t>
            </w:r>
            <w:r w:rsidR="0066342F" w:rsidRPr="00F22220">
              <w:rPr>
                <w:rFonts w:eastAsia="Times New Roman"/>
                <w:sz w:val="28"/>
                <w:szCs w:val="28"/>
                <w:lang w:val="lv-LV" w:eastAsia="ja-JP"/>
              </w:rPr>
              <w:t xml:space="preserve"> Ekonomikas ministrija piekrīt, ka atzinuma sniegšana saistās ar administratīvo slogu, bet tas izriet ne no Noteikumu projekta, bet gan no Likuma, kas šādu pienākumu – sniegt atzinumu – ir uzlicis Latvijas Jaunuzņēmumu asociācijai. Attiecībā uz Latvijas Jaunuzņēmumu asociācijas viedoklī  minēto par atzinumiem, Ekonomikas ministrijas ieskatā atzinumam būs konsultatīvs raksturs komisijai un komisija savā lēmumā </w:t>
            </w:r>
            <w:r w:rsidR="0066342F" w:rsidRPr="00F22220">
              <w:rPr>
                <w:rFonts w:eastAsia="Times New Roman"/>
                <w:sz w:val="28"/>
                <w:szCs w:val="28"/>
                <w:lang w:val="lv-LV" w:eastAsia="ja-JP"/>
              </w:rPr>
              <w:lastRenderedPageBreak/>
              <w:t>varēs vai nu uz to balstīties vai atspēkot organizācijas izdarītos secinājumus, ja tiem nepiekritīs. Jo izvērstāks un precīzāks būs organizācijas atzinums, jo vieglāk vajadzētu būt komisijai pārliecināties par atbilstību kritērijiem. Latvijas Jaunuzņēmumu asociācijas vēlme noteikt publisku pieejamus kritērijus, saskaņā ar kuriem tiks vērtēti jaunuzņēmumi un gatavoti atzinumi Ekonomikas ministrijas ieskatā ir atbalstāmi, jo tas padar</w:t>
            </w:r>
            <w:r w:rsidR="002230FB" w:rsidRPr="00F22220">
              <w:rPr>
                <w:rFonts w:eastAsia="Times New Roman"/>
                <w:sz w:val="28"/>
                <w:szCs w:val="28"/>
                <w:lang w:val="lv-LV" w:eastAsia="ja-JP"/>
              </w:rPr>
              <w:t>īs</w:t>
            </w:r>
            <w:r w:rsidR="0066342F" w:rsidRPr="00F22220">
              <w:rPr>
                <w:rFonts w:eastAsia="Times New Roman"/>
                <w:sz w:val="28"/>
                <w:szCs w:val="28"/>
                <w:lang w:val="lv-LV" w:eastAsia="ja-JP"/>
              </w:rPr>
              <w:t xml:space="preserve"> izvērtēšanas procesu caurspīdīgāku un katram </w:t>
            </w:r>
            <w:r w:rsidR="002230FB" w:rsidRPr="00F22220">
              <w:rPr>
                <w:rFonts w:eastAsia="Times New Roman"/>
                <w:sz w:val="28"/>
                <w:szCs w:val="28"/>
                <w:lang w:val="lv-LV" w:eastAsia="ja-JP"/>
              </w:rPr>
              <w:t>būs</w:t>
            </w:r>
            <w:r w:rsidR="0066342F" w:rsidRPr="00F22220">
              <w:rPr>
                <w:rFonts w:eastAsia="Times New Roman"/>
                <w:sz w:val="28"/>
                <w:szCs w:val="28"/>
                <w:lang w:val="lv-LV" w:eastAsia="ja-JP"/>
              </w:rPr>
              <w:t xml:space="preserve"> iespēja iepazīties ar kritērijiem iepriekš un novērtēt savu atbilstību.</w:t>
            </w:r>
            <w:r w:rsidR="002230FB" w:rsidRPr="00F22220">
              <w:rPr>
                <w:rFonts w:eastAsia="Times New Roman"/>
                <w:sz w:val="28"/>
                <w:szCs w:val="28"/>
                <w:lang w:val="lv-LV" w:eastAsia="ja-JP"/>
              </w:rPr>
              <w:t xml:space="preserve"> Attiecībā uz finansējumu, Ekonomikas ministriju priecē Latvijas Jaunuzņēmumu asociācijas spēja nodrošināt Likumā paredzēto funkciju. Papildu finansējuma jautājumi ir risināmi atsevišķās diskusijās atbilstoši līdzšinējai sadarbības praksei starp Ekonomikas ministriju un Latvijas Jaunuzņēmumu asociāciju.</w:t>
            </w:r>
          </w:p>
        </w:tc>
      </w:tr>
      <w:tr w:rsidR="00181B6C" w:rsidRPr="00F22220" w14:paraId="13638F96" w14:textId="77777777" w:rsidTr="00F22220">
        <w:trPr>
          <w:trHeight w:val="205"/>
        </w:trPr>
        <w:tc>
          <w:tcPr>
            <w:tcW w:w="709" w:type="dxa"/>
          </w:tcPr>
          <w:p w14:paraId="286DE4AB" w14:textId="77777777" w:rsidR="006F4B13" w:rsidRPr="00F22220" w:rsidRDefault="006F4B13" w:rsidP="00282251">
            <w:pPr>
              <w:ind w:left="57" w:right="57"/>
              <w:contextualSpacing/>
              <w:jc w:val="both"/>
              <w:rPr>
                <w:sz w:val="28"/>
                <w:szCs w:val="28"/>
                <w:lang w:val="lv-LV"/>
              </w:rPr>
            </w:pPr>
            <w:r w:rsidRPr="00F22220">
              <w:rPr>
                <w:sz w:val="28"/>
                <w:szCs w:val="28"/>
                <w:lang w:val="lv-LV"/>
              </w:rPr>
              <w:lastRenderedPageBreak/>
              <w:t>4.</w:t>
            </w:r>
          </w:p>
        </w:tc>
        <w:tc>
          <w:tcPr>
            <w:tcW w:w="2126" w:type="dxa"/>
          </w:tcPr>
          <w:p w14:paraId="1AEA4978" w14:textId="77777777" w:rsidR="006F4B13" w:rsidRPr="00F22220" w:rsidRDefault="006F4B13" w:rsidP="00282251">
            <w:pPr>
              <w:ind w:left="57" w:right="57"/>
              <w:contextualSpacing/>
              <w:rPr>
                <w:rFonts w:eastAsia="PMingLiU"/>
                <w:sz w:val="28"/>
                <w:szCs w:val="28"/>
                <w:lang w:val="lv-LV" w:eastAsia="ja-JP"/>
              </w:rPr>
            </w:pPr>
            <w:r w:rsidRPr="00F22220">
              <w:rPr>
                <w:rFonts w:eastAsia="PMingLiU"/>
                <w:sz w:val="28"/>
                <w:szCs w:val="28"/>
                <w:lang w:val="lv-LV" w:eastAsia="ja-JP"/>
              </w:rPr>
              <w:t>Cita informācija</w:t>
            </w:r>
          </w:p>
        </w:tc>
        <w:tc>
          <w:tcPr>
            <w:tcW w:w="6376" w:type="dxa"/>
          </w:tcPr>
          <w:p w14:paraId="29112FCD" w14:textId="224A4778" w:rsidR="006F4B13" w:rsidRPr="00F22220" w:rsidRDefault="00B133A2" w:rsidP="00282251">
            <w:pPr>
              <w:ind w:left="57" w:right="113"/>
              <w:contextualSpacing/>
              <w:jc w:val="both"/>
              <w:rPr>
                <w:rFonts w:eastAsia="PMingLiU"/>
                <w:sz w:val="28"/>
                <w:szCs w:val="28"/>
                <w:lang w:val="lv-LV" w:eastAsia="ja-JP"/>
              </w:rPr>
            </w:pPr>
            <w:r w:rsidRPr="00F22220">
              <w:rPr>
                <w:rFonts w:eastAsia="PMingLiU"/>
                <w:sz w:val="28"/>
                <w:szCs w:val="28"/>
                <w:lang w:val="lv-LV" w:eastAsia="ja-JP"/>
              </w:rPr>
              <w:t>Pēc noteikumu pieņemšanas tiks publicēt</w:t>
            </w:r>
            <w:r w:rsidR="00582053" w:rsidRPr="00F22220">
              <w:rPr>
                <w:rFonts w:eastAsia="PMingLiU"/>
                <w:sz w:val="28"/>
                <w:szCs w:val="28"/>
                <w:lang w:val="lv-LV" w:eastAsia="ja-JP"/>
              </w:rPr>
              <w:t>i</w:t>
            </w:r>
            <w:r w:rsidRPr="00F22220">
              <w:rPr>
                <w:rFonts w:eastAsia="PMingLiU"/>
                <w:sz w:val="28"/>
                <w:szCs w:val="28"/>
                <w:lang w:val="lv-LV" w:eastAsia="ja-JP"/>
              </w:rPr>
              <w:t xml:space="preserve"> oficiālajā izdevumā “Latvijas Vēstnesis” un tīmekļa vietnē www.likumi.lv.</w:t>
            </w:r>
          </w:p>
        </w:tc>
      </w:tr>
    </w:tbl>
    <w:p w14:paraId="07B85D36" w14:textId="4E19FE3C" w:rsidR="00844176" w:rsidRPr="00F22220" w:rsidRDefault="00844176" w:rsidP="00282251">
      <w:pPr>
        <w:contextualSpacing/>
        <w:rPr>
          <w:rFonts w:eastAsia="Times New Roman"/>
          <w:sz w:val="28"/>
          <w:szCs w:val="28"/>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1"/>
        <w:gridCol w:w="6235"/>
      </w:tblGrid>
      <w:tr w:rsidR="00181B6C" w:rsidRPr="00F22220" w14:paraId="72278BCA"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F22220" w:rsidRDefault="00844176" w:rsidP="005A1518">
            <w:pPr>
              <w:spacing w:before="100" w:beforeAutospacing="1" w:after="100" w:afterAutospacing="1"/>
              <w:ind w:firstLine="300"/>
              <w:jc w:val="center"/>
              <w:rPr>
                <w:rFonts w:eastAsia="Times New Roman"/>
                <w:sz w:val="28"/>
                <w:szCs w:val="28"/>
                <w:lang w:val="lv-LV" w:eastAsia="lv-LV"/>
              </w:rPr>
            </w:pPr>
            <w:r w:rsidRPr="00F22220">
              <w:rPr>
                <w:b/>
                <w:sz w:val="28"/>
                <w:szCs w:val="28"/>
                <w:lang w:val="lv-LV"/>
              </w:rPr>
              <w:t>VII. Tiesību akta projekta izpildes nodrošināšana un tās ietekme uz institūcijām</w:t>
            </w:r>
          </w:p>
        </w:tc>
      </w:tr>
      <w:tr w:rsidR="00181B6C" w:rsidRPr="00F22220" w14:paraId="3BE578E7" w14:textId="77777777" w:rsidTr="00F22220">
        <w:trPr>
          <w:trHeight w:val="420"/>
        </w:trPr>
        <w:tc>
          <w:tcPr>
            <w:tcW w:w="270"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F22220" w:rsidRDefault="00844176" w:rsidP="00282251">
            <w:pPr>
              <w:contextualSpacing/>
              <w:rPr>
                <w:rFonts w:eastAsia="Times New Roman"/>
                <w:sz w:val="28"/>
                <w:szCs w:val="28"/>
                <w:lang w:val="lv-LV" w:eastAsia="lv-LV"/>
              </w:rPr>
            </w:pPr>
            <w:r w:rsidRPr="00F22220">
              <w:rPr>
                <w:sz w:val="28"/>
                <w:szCs w:val="28"/>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F22220" w:rsidRDefault="00844176" w:rsidP="00282251">
            <w:pPr>
              <w:ind w:right="112"/>
              <w:contextualSpacing/>
              <w:jc w:val="both"/>
              <w:rPr>
                <w:sz w:val="28"/>
                <w:szCs w:val="28"/>
                <w:lang w:val="lv-LV"/>
              </w:rPr>
            </w:pPr>
            <w:r w:rsidRPr="00F22220">
              <w:rPr>
                <w:sz w:val="28"/>
                <w:szCs w:val="28"/>
                <w:lang w:val="lv-LV"/>
              </w:rPr>
              <w:t>Projekta izpildē iesaistītās institūcijas</w:t>
            </w:r>
          </w:p>
        </w:tc>
        <w:tc>
          <w:tcPr>
            <w:tcW w:w="6235" w:type="dxa"/>
            <w:tcBorders>
              <w:top w:val="outset" w:sz="6" w:space="0" w:color="414142"/>
              <w:left w:val="outset" w:sz="6" w:space="0" w:color="414142"/>
              <w:bottom w:val="outset" w:sz="6" w:space="0" w:color="414142"/>
              <w:right w:val="outset" w:sz="6" w:space="0" w:color="414142"/>
            </w:tcBorders>
            <w:hideMark/>
          </w:tcPr>
          <w:p w14:paraId="4C10CF17" w14:textId="370EB864" w:rsidR="00844176" w:rsidRPr="00F22220" w:rsidRDefault="00C43CF2" w:rsidP="7F26E207">
            <w:pPr>
              <w:ind w:left="82" w:right="161"/>
              <w:jc w:val="both"/>
              <w:rPr>
                <w:sz w:val="28"/>
                <w:szCs w:val="28"/>
                <w:lang w:val="lv-LV"/>
              </w:rPr>
            </w:pPr>
            <w:r w:rsidRPr="00F22220">
              <w:rPr>
                <w:sz w:val="28"/>
                <w:szCs w:val="28"/>
                <w:lang w:val="lv-LV"/>
              </w:rPr>
              <w:t xml:space="preserve">Ekonomikas ministrija, </w:t>
            </w:r>
            <w:r w:rsidR="00A7690C" w:rsidRPr="00F22220">
              <w:rPr>
                <w:sz w:val="28"/>
                <w:szCs w:val="28"/>
                <w:lang w:val="lv-LV"/>
              </w:rPr>
              <w:t>Latvijas Investīciju un attīstības aģentūra</w:t>
            </w:r>
            <w:r w:rsidR="00FA5AAD" w:rsidRPr="00F22220">
              <w:rPr>
                <w:sz w:val="28"/>
                <w:szCs w:val="28"/>
                <w:lang w:val="lv-LV"/>
              </w:rPr>
              <w:t>, Valsts ieņēmumu dienests</w:t>
            </w:r>
          </w:p>
        </w:tc>
      </w:tr>
      <w:tr w:rsidR="00181B6C" w:rsidRPr="00F22220" w14:paraId="2CF2C3EA" w14:textId="77777777" w:rsidTr="00F22220">
        <w:trPr>
          <w:trHeight w:val="450"/>
        </w:trPr>
        <w:tc>
          <w:tcPr>
            <w:tcW w:w="270" w:type="dxa"/>
            <w:tcBorders>
              <w:top w:val="outset" w:sz="6" w:space="0" w:color="414142"/>
              <w:left w:val="outset" w:sz="6" w:space="0" w:color="414142"/>
              <w:bottom w:val="outset" w:sz="6" w:space="0" w:color="414142"/>
              <w:right w:val="outset" w:sz="6" w:space="0" w:color="414142"/>
            </w:tcBorders>
            <w:hideMark/>
          </w:tcPr>
          <w:p w14:paraId="6D5BFDB2" w14:textId="77777777" w:rsidR="00C43CF2" w:rsidRPr="00F22220" w:rsidRDefault="00C43CF2" w:rsidP="00C43CF2">
            <w:pPr>
              <w:contextualSpacing/>
              <w:rPr>
                <w:rFonts w:eastAsia="Times New Roman"/>
                <w:sz w:val="28"/>
                <w:szCs w:val="28"/>
                <w:lang w:val="lv-LV" w:eastAsia="lv-LV"/>
              </w:rPr>
            </w:pPr>
            <w:r w:rsidRPr="00F22220">
              <w:rPr>
                <w:sz w:val="28"/>
                <w:szCs w:val="28"/>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C43CF2" w:rsidRPr="00F22220" w:rsidRDefault="00C43CF2" w:rsidP="00C43CF2">
            <w:pPr>
              <w:ind w:right="112"/>
              <w:contextualSpacing/>
              <w:jc w:val="both"/>
              <w:rPr>
                <w:sz w:val="28"/>
                <w:szCs w:val="28"/>
                <w:lang w:val="lv-LV"/>
              </w:rPr>
            </w:pPr>
            <w:r w:rsidRPr="00F22220">
              <w:rPr>
                <w:sz w:val="28"/>
                <w:szCs w:val="28"/>
                <w:lang w:val="lv-LV"/>
              </w:rPr>
              <w:t>Projekta izpildes ietekme uz pārvaldes funkcijām un institucionālo struktūru. Jaunu institūciju izveide, esošu institūciju likvidācija vai reorganizācija, to ietekme uz institūcijas cilvēkresursiem.</w:t>
            </w:r>
          </w:p>
        </w:tc>
        <w:tc>
          <w:tcPr>
            <w:tcW w:w="6235" w:type="dxa"/>
            <w:tcBorders>
              <w:top w:val="outset" w:sz="6" w:space="0" w:color="414142"/>
              <w:left w:val="outset" w:sz="6" w:space="0" w:color="414142"/>
              <w:bottom w:val="outset" w:sz="6" w:space="0" w:color="414142"/>
              <w:right w:val="outset" w:sz="6" w:space="0" w:color="414142"/>
            </w:tcBorders>
            <w:hideMark/>
          </w:tcPr>
          <w:p w14:paraId="5F5A7977" w14:textId="09DBB599" w:rsidR="00C43CF2" w:rsidRPr="00F22220" w:rsidRDefault="00FA5AAD" w:rsidP="00C03EF4">
            <w:pPr>
              <w:ind w:left="82" w:right="161"/>
              <w:jc w:val="both"/>
              <w:rPr>
                <w:sz w:val="28"/>
                <w:szCs w:val="28"/>
                <w:lang w:val="lv-LV"/>
              </w:rPr>
            </w:pPr>
            <w:r w:rsidRPr="00F22220">
              <w:rPr>
                <w:sz w:val="28"/>
                <w:szCs w:val="28"/>
                <w:lang w:val="lv-LV"/>
              </w:rPr>
              <w:t xml:space="preserve">Komisijas sastāvā ietilpstošajām institūcijām paaugstināsies komisijas sastāvā deleģēto pārstāvju pienākumu un darba apjoms. </w:t>
            </w:r>
            <w:r w:rsidR="00A7690C" w:rsidRPr="00F22220">
              <w:rPr>
                <w:sz w:val="28"/>
                <w:szCs w:val="28"/>
                <w:lang w:val="lv-LV"/>
              </w:rPr>
              <w:t>P</w:t>
            </w:r>
            <w:r w:rsidR="00C43CF2" w:rsidRPr="00F22220">
              <w:rPr>
                <w:sz w:val="28"/>
                <w:szCs w:val="28"/>
                <w:lang w:val="lv-LV"/>
              </w:rPr>
              <w:t xml:space="preserve">rojektā ietvertā tiesiskā regulējuma īstenošana tiks nodrošināta Ekonomikas ministrijas resora esošo </w:t>
            </w:r>
            <w:r w:rsidR="00C03EF4" w:rsidRPr="00F22220">
              <w:rPr>
                <w:sz w:val="28"/>
                <w:szCs w:val="28"/>
                <w:lang w:val="lv-LV"/>
              </w:rPr>
              <w:t>līdzekļu</w:t>
            </w:r>
            <w:r w:rsidR="00601815" w:rsidRPr="00F22220">
              <w:rPr>
                <w:sz w:val="28"/>
                <w:szCs w:val="28"/>
                <w:lang w:val="lv-LV"/>
              </w:rPr>
              <w:t xml:space="preserve"> </w:t>
            </w:r>
            <w:r w:rsidR="00C03EF4" w:rsidRPr="00F22220">
              <w:rPr>
                <w:sz w:val="28"/>
                <w:szCs w:val="28"/>
                <w:lang w:val="lv-LV"/>
              </w:rPr>
              <w:t xml:space="preserve">un cilvēkresursu </w:t>
            </w:r>
            <w:r w:rsidR="00C43CF2" w:rsidRPr="00F22220">
              <w:rPr>
                <w:sz w:val="28"/>
                <w:szCs w:val="28"/>
                <w:lang w:val="lv-LV"/>
              </w:rPr>
              <w:t xml:space="preserve">ietvaros. </w:t>
            </w:r>
          </w:p>
        </w:tc>
      </w:tr>
      <w:tr w:rsidR="00844176" w:rsidRPr="00F22220" w14:paraId="2EBACAF6" w14:textId="77777777" w:rsidTr="00F22220">
        <w:trPr>
          <w:trHeight w:val="390"/>
        </w:trPr>
        <w:tc>
          <w:tcPr>
            <w:tcW w:w="270"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F22220" w:rsidRDefault="00844176" w:rsidP="00282251">
            <w:pPr>
              <w:contextualSpacing/>
              <w:rPr>
                <w:rFonts w:eastAsia="Times New Roman"/>
                <w:sz w:val="28"/>
                <w:szCs w:val="28"/>
                <w:lang w:val="lv-LV" w:eastAsia="lv-LV"/>
              </w:rPr>
            </w:pPr>
            <w:r w:rsidRPr="00F22220">
              <w:rPr>
                <w:sz w:val="28"/>
                <w:szCs w:val="28"/>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F22220" w:rsidRDefault="00844176" w:rsidP="00282251">
            <w:pPr>
              <w:contextualSpacing/>
              <w:jc w:val="both"/>
              <w:rPr>
                <w:rFonts w:eastAsia="Times New Roman"/>
                <w:sz w:val="28"/>
                <w:szCs w:val="28"/>
                <w:lang w:val="lv-LV" w:eastAsia="lv-LV"/>
              </w:rPr>
            </w:pPr>
            <w:r w:rsidRPr="00F22220">
              <w:rPr>
                <w:rFonts w:eastAsia="Times New Roman"/>
                <w:sz w:val="28"/>
                <w:szCs w:val="28"/>
                <w:lang w:val="lv-LV" w:eastAsia="lv-LV"/>
              </w:rPr>
              <w:t>Cita informācija</w:t>
            </w:r>
          </w:p>
        </w:tc>
        <w:tc>
          <w:tcPr>
            <w:tcW w:w="6235"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F22220" w:rsidRDefault="00844176" w:rsidP="00282251">
            <w:pPr>
              <w:contextualSpacing/>
              <w:jc w:val="both"/>
              <w:rPr>
                <w:rFonts w:eastAsia="Times New Roman"/>
                <w:sz w:val="28"/>
                <w:szCs w:val="28"/>
                <w:lang w:val="lv-LV" w:eastAsia="lv-LV"/>
              </w:rPr>
            </w:pPr>
            <w:r w:rsidRPr="00F22220">
              <w:rPr>
                <w:rFonts w:eastAsia="Times New Roman"/>
                <w:sz w:val="28"/>
                <w:szCs w:val="28"/>
                <w:lang w:val="lv-LV" w:eastAsia="lv-LV"/>
              </w:rPr>
              <w:t>Nav</w:t>
            </w:r>
          </w:p>
        </w:tc>
      </w:tr>
    </w:tbl>
    <w:p w14:paraId="0CE18F5A" w14:textId="77777777" w:rsidR="00635A27" w:rsidRPr="00F22220" w:rsidRDefault="00635A27" w:rsidP="008E0F42">
      <w:pPr>
        <w:jc w:val="both"/>
        <w:rPr>
          <w:sz w:val="28"/>
          <w:szCs w:val="28"/>
          <w:lang w:val="lv-LV"/>
        </w:rPr>
      </w:pPr>
    </w:p>
    <w:p w14:paraId="06F0F0CE" w14:textId="1FA39F0A" w:rsidR="00DA1B53" w:rsidRPr="00F22220" w:rsidRDefault="00DA1B53" w:rsidP="008E0F42">
      <w:pPr>
        <w:jc w:val="both"/>
        <w:rPr>
          <w:b/>
          <w:bCs/>
          <w:sz w:val="28"/>
          <w:szCs w:val="28"/>
          <w:lang w:val="lv-LV"/>
        </w:rPr>
      </w:pPr>
      <w:r w:rsidRPr="00F22220">
        <w:rPr>
          <w:b/>
          <w:bCs/>
          <w:sz w:val="28"/>
          <w:szCs w:val="28"/>
          <w:lang w:val="lv-LV"/>
        </w:rPr>
        <w:t xml:space="preserve">Ekonomikas </w:t>
      </w:r>
      <w:r w:rsidR="00313C42" w:rsidRPr="00F22220">
        <w:rPr>
          <w:b/>
          <w:bCs/>
          <w:sz w:val="28"/>
          <w:szCs w:val="28"/>
          <w:lang w:val="lv-LV"/>
        </w:rPr>
        <w:t xml:space="preserve">ministrs </w:t>
      </w:r>
      <w:r w:rsidR="008133D5" w:rsidRPr="00F22220">
        <w:rPr>
          <w:b/>
          <w:bCs/>
          <w:sz w:val="28"/>
          <w:szCs w:val="28"/>
          <w:lang w:val="lv-LV"/>
        </w:rPr>
        <w:tab/>
      </w:r>
      <w:r w:rsidR="008133D5" w:rsidRPr="00F22220">
        <w:rPr>
          <w:b/>
          <w:bCs/>
          <w:sz w:val="28"/>
          <w:szCs w:val="28"/>
          <w:lang w:val="lv-LV"/>
        </w:rPr>
        <w:tab/>
      </w:r>
      <w:r w:rsidR="008133D5" w:rsidRPr="00F22220">
        <w:rPr>
          <w:b/>
          <w:bCs/>
          <w:sz w:val="28"/>
          <w:szCs w:val="28"/>
          <w:lang w:val="lv-LV"/>
        </w:rPr>
        <w:tab/>
      </w:r>
      <w:r w:rsidR="008133D5" w:rsidRPr="00F22220">
        <w:rPr>
          <w:b/>
          <w:bCs/>
          <w:sz w:val="28"/>
          <w:szCs w:val="28"/>
          <w:lang w:val="lv-LV"/>
        </w:rPr>
        <w:tab/>
      </w:r>
      <w:r w:rsidR="008133D5" w:rsidRPr="00F22220">
        <w:rPr>
          <w:b/>
          <w:bCs/>
          <w:sz w:val="28"/>
          <w:szCs w:val="28"/>
          <w:lang w:val="lv-LV"/>
        </w:rPr>
        <w:tab/>
      </w:r>
      <w:r w:rsidR="00FE3179" w:rsidRPr="00F22220">
        <w:rPr>
          <w:b/>
          <w:bCs/>
          <w:sz w:val="28"/>
          <w:szCs w:val="28"/>
          <w:lang w:val="lv-LV"/>
        </w:rPr>
        <w:t xml:space="preserve">    </w:t>
      </w:r>
      <w:r w:rsidR="0F5CA86C" w:rsidRPr="00F22220">
        <w:rPr>
          <w:b/>
          <w:bCs/>
          <w:sz w:val="28"/>
          <w:szCs w:val="28"/>
          <w:lang w:val="lv-LV"/>
        </w:rPr>
        <w:t xml:space="preserve">                   </w:t>
      </w:r>
      <w:r w:rsidR="008133D5" w:rsidRPr="00F22220">
        <w:rPr>
          <w:b/>
          <w:bCs/>
          <w:sz w:val="28"/>
          <w:szCs w:val="28"/>
          <w:lang w:val="lv-LV"/>
        </w:rPr>
        <w:t>J.</w:t>
      </w:r>
      <w:r w:rsidR="00B67EDD" w:rsidRPr="00F22220">
        <w:rPr>
          <w:b/>
          <w:bCs/>
          <w:sz w:val="28"/>
          <w:szCs w:val="28"/>
          <w:lang w:val="lv-LV"/>
        </w:rPr>
        <w:t xml:space="preserve"> </w:t>
      </w:r>
      <w:r w:rsidR="008133D5" w:rsidRPr="00F22220">
        <w:rPr>
          <w:b/>
          <w:bCs/>
          <w:sz w:val="28"/>
          <w:szCs w:val="28"/>
          <w:lang w:val="lv-LV"/>
        </w:rPr>
        <w:t>Vitenbergs</w:t>
      </w:r>
    </w:p>
    <w:p w14:paraId="34EC7B77" w14:textId="46D8B262" w:rsidR="00102B0D" w:rsidRPr="00F22220" w:rsidRDefault="00DA1B53" w:rsidP="00A233A4">
      <w:pPr>
        <w:rPr>
          <w:b/>
          <w:bCs/>
          <w:sz w:val="28"/>
          <w:szCs w:val="28"/>
          <w:lang w:val="lv-LV"/>
        </w:rPr>
      </w:pPr>
      <w:r w:rsidRPr="00F22220">
        <w:rPr>
          <w:b/>
          <w:bCs/>
          <w:sz w:val="28"/>
          <w:szCs w:val="28"/>
          <w:lang w:val="lv-LV"/>
        </w:rPr>
        <w:tab/>
      </w:r>
      <w:r w:rsidRPr="00F22220">
        <w:rPr>
          <w:b/>
          <w:bCs/>
          <w:sz w:val="28"/>
          <w:szCs w:val="28"/>
          <w:lang w:val="lv-LV"/>
        </w:rPr>
        <w:tab/>
      </w:r>
      <w:r w:rsidRPr="00F22220">
        <w:rPr>
          <w:b/>
          <w:bCs/>
          <w:sz w:val="28"/>
          <w:szCs w:val="28"/>
          <w:lang w:val="lv-LV"/>
        </w:rPr>
        <w:tab/>
      </w:r>
      <w:r w:rsidRPr="00F22220">
        <w:rPr>
          <w:b/>
          <w:bCs/>
          <w:sz w:val="28"/>
          <w:szCs w:val="28"/>
          <w:lang w:val="lv-LV"/>
        </w:rPr>
        <w:tab/>
      </w:r>
    </w:p>
    <w:p w14:paraId="3248ED04" w14:textId="77777777" w:rsidR="00862580" w:rsidRPr="00F22220" w:rsidRDefault="00862580" w:rsidP="00DD0F2E">
      <w:pPr>
        <w:tabs>
          <w:tab w:val="left" w:pos="6237"/>
        </w:tabs>
        <w:contextualSpacing/>
        <w:rPr>
          <w:sz w:val="28"/>
          <w:szCs w:val="28"/>
          <w:lang w:val="lv-LV"/>
        </w:rPr>
      </w:pPr>
    </w:p>
    <w:p w14:paraId="186DE79D" w14:textId="77777777" w:rsidR="00102B0D" w:rsidRPr="00F22220" w:rsidRDefault="00862580" w:rsidP="008E0F42">
      <w:pPr>
        <w:tabs>
          <w:tab w:val="left" w:pos="6237"/>
        </w:tabs>
        <w:contextualSpacing/>
        <w:rPr>
          <w:b/>
          <w:bCs/>
          <w:sz w:val="28"/>
          <w:szCs w:val="28"/>
          <w:lang w:val="lv-LV"/>
        </w:rPr>
      </w:pPr>
      <w:r w:rsidRPr="00F22220">
        <w:rPr>
          <w:b/>
          <w:bCs/>
          <w:sz w:val="28"/>
          <w:szCs w:val="28"/>
          <w:lang w:val="lv-LV"/>
        </w:rPr>
        <w:t>Vīza</w:t>
      </w:r>
      <w:r w:rsidR="00102B0D" w:rsidRPr="00F22220">
        <w:rPr>
          <w:b/>
          <w:bCs/>
          <w:sz w:val="28"/>
          <w:szCs w:val="28"/>
          <w:lang w:val="lv-LV"/>
        </w:rPr>
        <w:t>:</w:t>
      </w:r>
    </w:p>
    <w:p w14:paraId="686EDB4F" w14:textId="6606381F" w:rsidR="00862580" w:rsidRPr="00F22220" w:rsidRDefault="002B2CAF" w:rsidP="00282251">
      <w:pPr>
        <w:tabs>
          <w:tab w:val="left" w:pos="6237"/>
        </w:tabs>
        <w:contextualSpacing/>
        <w:rPr>
          <w:b/>
          <w:bCs/>
          <w:sz w:val="28"/>
          <w:szCs w:val="28"/>
          <w:lang w:val="lv-LV"/>
        </w:rPr>
      </w:pPr>
      <w:r w:rsidRPr="00F22220">
        <w:rPr>
          <w:b/>
          <w:bCs/>
          <w:sz w:val="28"/>
          <w:szCs w:val="28"/>
          <w:lang w:val="lv-LV"/>
        </w:rPr>
        <w:t>V</w:t>
      </w:r>
      <w:r w:rsidR="00102B0D" w:rsidRPr="00F22220">
        <w:rPr>
          <w:b/>
          <w:bCs/>
          <w:sz w:val="28"/>
          <w:szCs w:val="28"/>
          <w:lang w:val="lv-LV"/>
        </w:rPr>
        <w:t>alsts sekretārs</w:t>
      </w:r>
      <w:r w:rsidR="7485A815" w:rsidRPr="00F22220">
        <w:rPr>
          <w:b/>
          <w:bCs/>
          <w:sz w:val="28"/>
          <w:szCs w:val="28"/>
          <w:lang w:val="lv-LV"/>
        </w:rPr>
        <w:t xml:space="preserve"> </w:t>
      </w:r>
      <w:r w:rsidR="00102B0D" w:rsidRPr="00F22220">
        <w:rPr>
          <w:b/>
          <w:bCs/>
          <w:sz w:val="28"/>
          <w:szCs w:val="28"/>
          <w:lang w:val="lv-LV"/>
        </w:rPr>
        <w:tab/>
      </w:r>
      <w:r w:rsidR="00102B0D" w:rsidRPr="00F22220">
        <w:rPr>
          <w:b/>
          <w:bCs/>
          <w:sz w:val="28"/>
          <w:szCs w:val="28"/>
          <w:lang w:val="lv-LV"/>
        </w:rPr>
        <w:tab/>
      </w:r>
      <w:r w:rsidR="008E0F42" w:rsidRPr="00F22220">
        <w:rPr>
          <w:b/>
          <w:bCs/>
          <w:sz w:val="28"/>
          <w:szCs w:val="28"/>
          <w:lang w:val="lv-LV"/>
        </w:rPr>
        <w:t xml:space="preserve">          </w:t>
      </w:r>
      <w:r w:rsidR="00B67EDD" w:rsidRPr="00F22220">
        <w:rPr>
          <w:b/>
          <w:bCs/>
          <w:sz w:val="28"/>
          <w:szCs w:val="28"/>
          <w:lang w:val="lv-LV"/>
        </w:rPr>
        <w:t xml:space="preserve">   </w:t>
      </w:r>
      <w:r w:rsidR="008E0F42" w:rsidRPr="00F22220">
        <w:rPr>
          <w:b/>
          <w:bCs/>
          <w:sz w:val="28"/>
          <w:szCs w:val="28"/>
          <w:lang w:val="lv-LV"/>
        </w:rPr>
        <w:t>E.</w:t>
      </w:r>
      <w:r w:rsidR="003F21D5" w:rsidRPr="00F22220">
        <w:rPr>
          <w:b/>
          <w:bCs/>
          <w:sz w:val="28"/>
          <w:szCs w:val="28"/>
          <w:lang w:val="lv-LV"/>
        </w:rPr>
        <w:t xml:space="preserve"> </w:t>
      </w:r>
      <w:r w:rsidR="00561126" w:rsidRPr="00F22220">
        <w:rPr>
          <w:b/>
          <w:bCs/>
          <w:sz w:val="28"/>
          <w:szCs w:val="28"/>
          <w:lang w:val="lv-LV"/>
        </w:rPr>
        <w:t>Valantis</w:t>
      </w:r>
    </w:p>
    <w:sectPr w:rsidR="00862580" w:rsidRPr="00F22220" w:rsidSect="006064F8">
      <w:headerReference w:type="default" r:id="rId13"/>
      <w:footerReference w:type="default" r:id="rId14"/>
      <w:footerReference w:type="first" r:id="rId15"/>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06916" w14:textId="77777777" w:rsidR="003A4469" w:rsidRDefault="003A4469" w:rsidP="006B2FEF">
      <w:r>
        <w:separator/>
      </w:r>
    </w:p>
  </w:endnote>
  <w:endnote w:type="continuationSeparator" w:id="0">
    <w:p w14:paraId="21C96521" w14:textId="77777777" w:rsidR="003A4469" w:rsidRDefault="003A4469" w:rsidP="006B2FEF">
      <w:r>
        <w:continuationSeparator/>
      </w:r>
    </w:p>
  </w:endnote>
  <w:endnote w:type="continuationNotice" w:id="1">
    <w:p w14:paraId="259F0C64" w14:textId="77777777" w:rsidR="003A4469" w:rsidRDefault="003A4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68F3" w14:textId="787059A2" w:rsidR="00620421" w:rsidRPr="00B12B3A" w:rsidRDefault="00B12B3A" w:rsidP="00B12B3A">
    <w:pPr>
      <w:pStyle w:val="Footer"/>
    </w:pPr>
    <w:bookmarkStart w:id="6" w:name="_Hlk60045594"/>
    <w:bookmarkStart w:id="7" w:name="_Hlk60045595"/>
    <w:r w:rsidRPr="00B12B3A">
      <w:t>EMAnot_</w:t>
    </w:r>
    <w:r w:rsidR="00066CBB">
      <w:t>070121</w:t>
    </w:r>
    <w:r w:rsidRPr="00B12B3A">
      <w:t>_</w:t>
    </w:r>
    <w:r w:rsidR="00582053">
      <w:t>MKN_30_74</w:t>
    </w:r>
    <w:bookmarkEnd w:id="6"/>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6C081" w14:textId="08FC1639" w:rsidR="00620421" w:rsidRPr="00582053" w:rsidRDefault="00582053" w:rsidP="00582053">
    <w:pPr>
      <w:pStyle w:val="Footer"/>
    </w:pPr>
    <w:r w:rsidRPr="00582053">
      <w:t>EMAnot_</w:t>
    </w:r>
    <w:r w:rsidR="00066CBB">
      <w:t>070121</w:t>
    </w:r>
    <w:r w:rsidRPr="00582053">
      <w:t>_MKN_30_74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B7EC3" w14:textId="77777777" w:rsidR="003A4469" w:rsidRDefault="003A4469" w:rsidP="006B2FEF">
      <w:r>
        <w:separator/>
      </w:r>
    </w:p>
  </w:footnote>
  <w:footnote w:type="continuationSeparator" w:id="0">
    <w:p w14:paraId="1018B711" w14:textId="77777777" w:rsidR="003A4469" w:rsidRDefault="003A4469" w:rsidP="006B2FEF">
      <w:r>
        <w:continuationSeparator/>
      </w:r>
    </w:p>
  </w:footnote>
  <w:footnote w:type="continuationNotice" w:id="1">
    <w:p w14:paraId="1F725FFF" w14:textId="77777777" w:rsidR="003A4469" w:rsidRDefault="003A4469"/>
  </w:footnote>
  <w:footnote w:id="2">
    <w:p w14:paraId="489B0D9E" w14:textId="71D69FEE" w:rsidR="00EB5F2B" w:rsidRDefault="00EB5F2B" w:rsidP="00EB5F2B">
      <w:pPr>
        <w:pStyle w:val="FootnoteText"/>
      </w:pPr>
      <w:r>
        <w:rPr>
          <w:rStyle w:val="FootnoteReference"/>
        </w:rPr>
        <w:footnoteRef/>
      </w:r>
      <w:r>
        <w:t xml:space="preserve"> </w:t>
      </w:r>
      <w:r w:rsidRPr="00EB5F2B">
        <w:t xml:space="preserve">SIA “Gateway Baltic” pētījums “Latvijas jaunuzņēmumu ekosistēmas novērtēšana, pašreizējā stāvokļa identificēšana un uz tās balstītu priekšlikumu izstrāde”, kas sagatavots saskaņā ar iepirkuma “Latvijas jaunuzņēmumu ekosistēmas novērtēšana, pašreizējā stāvokļa identificēšana un uz tās balstītu priekšlikumu izstrāde”. Pieejams: </w:t>
      </w:r>
      <w:hyperlink r:id="rId1" w:history="1">
        <w:r w:rsidR="00715A06" w:rsidRPr="00B21133">
          <w:rPr>
            <w:rStyle w:val="Hyperlink"/>
          </w:rPr>
          <w:t>https://www.em.gov.lv/lv/media/2620/download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15A5F390" w:rsidR="00620421" w:rsidRPr="005A1518" w:rsidRDefault="00620421"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10</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D740B"/>
    <w:multiLevelType w:val="hybridMultilevel"/>
    <w:tmpl w:val="56EE6F34"/>
    <w:lvl w:ilvl="0" w:tplc="F894FA32">
      <w:start w:val="4"/>
      <w:numFmt w:val="lowerLetter"/>
      <w:lvlText w:val="%1."/>
      <w:lvlJc w:val="left"/>
      <w:pPr>
        <w:tabs>
          <w:tab w:val="num" w:pos="720"/>
        </w:tabs>
        <w:ind w:left="720" w:hanging="360"/>
      </w:pPr>
    </w:lvl>
    <w:lvl w:ilvl="1" w:tplc="F30A5888" w:tentative="1">
      <w:start w:val="1"/>
      <w:numFmt w:val="lowerLetter"/>
      <w:lvlText w:val="%2."/>
      <w:lvlJc w:val="left"/>
      <w:pPr>
        <w:tabs>
          <w:tab w:val="num" w:pos="1440"/>
        </w:tabs>
        <w:ind w:left="1440" w:hanging="360"/>
      </w:pPr>
    </w:lvl>
    <w:lvl w:ilvl="2" w:tplc="DD64E810" w:tentative="1">
      <w:start w:val="1"/>
      <w:numFmt w:val="lowerLetter"/>
      <w:lvlText w:val="%3."/>
      <w:lvlJc w:val="left"/>
      <w:pPr>
        <w:tabs>
          <w:tab w:val="num" w:pos="2160"/>
        </w:tabs>
        <w:ind w:left="2160" w:hanging="360"/>
      </w:pPr>
    </w:lvl>
    <w:lvl w:ilvl="3" w:tplc="41A499B4" w:tentative="1">
      <w:start w:val="1"/>
      <w:numFmt w:val="lowerLetter"/>
      <w:lvlText w:val="%4."/>
      <w:lvlJc w:val="left"/>
      <w:pPr>
        <w:tabs>
          <w:tab w:val="num" w:pos="2880"/>
        </w:tabs>
        <w:ind w:left="2880" w:hanging="360"/>
      </w:pPr>
    </w:lvl>
    <w:lvl w:ilvl="4" w:tplc="FA2627A2" w:tentative="1">
      <w:start w:val="1"/>
      <w:numFmt w:val="lowerLetter"/>
      <w:lvlText w:val="%5."/>
      <w:lvlJc w:val="left"/>
      <w:pPr>
        <w:tabs>
          <w:tab w:val="num" w:pos="3600"/>
        </w:tabs>
        <w:ind w:left="3600" w:hanging="360"/>
      </w:pPr>
    </w:lvl>
    <w:lvl w:ilvl="5" w:tplc="FEEAF10A" w:tentative="1">
      <w:start w:val="1"/>
      <w:numFmt w:val="lowerLetter"/>
      <w:lvlText w:val="%6."/>
      <w:lvlJc w:val="left"/>
      <w:pPr>
        <w:tabs>
          <w:tab w:val="num" w:pos="4320"/>
        </w:tabs>
        <w:ind w:left="4320" w:hanging="360"/>
      </w:pPr>
    </w:lvl>
    <w:lvl w:ilvl="6" w:tplc="94200EAA" w:tentative="1">
      <w:start w:val="1"/>
      <w:numFmt w:val="lowerLetter"/>
      <w:lvlText w:val="%7."/>
      <w:lvlJc w:val="left"/>
      <w:pPr>
        <w:tabs>
          <w:tab w:val="num" w:pos="5040"/>
        </w:tabs>
        <w:ind w:left="5040" w:hanging="360"/>
      </w:pPr>
    </w:lvl>
    <w:lvl w:ilvl="7" w:tplc="16A659B0" w:tentative="1">
      <w:start w:val="1"/>
      <w:numFmt w:val="lowerLetter"/>
      <w:lvlText w:val="%8."/>
      <w:lvlJc w:val="left"/>
      <w:pPr>
        <w:tabs>
          <w:tab w:val="num" w:pos="5760"/>
        </w:tabs>
        <w:ind w:left="5760" w:hanging="360"/>
      </w:pPr>
    </w:lvl>
    <w:lvl w:ilvl="8" w:tplc="4428471E" w:tentative="1">
      <w:start w:val="1"/>
      <w:numFmt w:val="lowerLetter"/>
      <w:lvlText w:val="%9."/>
      <w:lvlJc w:val="left"/>
      <w:pPr>
        <w:tabs>
          <w:tab w:val="num" w:pos="6480"/>
        </w:tabs>
        <w:ind w:left="6480" w:hanging="360"/>
      </w:pPr>
    </w:lvl>
  </w:abstractNum>
  <w:abstractNum w:abstractNumId="4" w15:restartNumberingAfterBreak="0">
    <w:nsid w:val="199E027D"/>
    <w:multiLevelType w:val="hybridMultilevel"/>
    <w:tmpl w:val="EAFC8E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DCA06F6"/>
    <w:multiLevelType w:val="hybridMultilevel"/>
    <w:tmpl w:val="5A004962"/>
    <w:lvl w:ilvl="0" w:tplc="24DC889A">
      <w:start w:val="2"/>
      <w:numFmt w:val="lowerLetter"/>
      <w:lvlText w:val="%1."/>
      <w:lvlJc w:val="left"/>
      <w:pPr>
        <w:tabs>
          <w:tab w:val="num" w:pos="720"/>
        </w:tabs>
        <w:ind w:left="720" w:hanging="360"/>
      </w:pPr>
    </w:lvl>
    <w:lvl w:ilvl="1" w:tplc="0AFA6970" w:tentative="1">
      <w:start w:val="1"/>
      <w:numFmt w:val="lowerLetter"/>
      <w:lvlText w:val="%2."/>
      <w:lvlJc w:val="left"/>
      <w:pPr>
        <w:tabs>
          <w:tab w:val="num" w:pos="1440"/>
        </w:tabs>
        <w:ind w:left="1440" w:hanging="360"/>
      </w:pPr>
    </w:lvl>
    <w:lvl w:ilvl="2" w:tplc="4B0A3428" w:tentative="1">
      <w:start w:val="1"/>
      <w:numFmt w:val="lowerLetter"/>
      <w:lvlText w:val="%3."/>
      <w:lvlJc w:val="left"/>
      <w:pPr>
        <w:tabs>
          <w:tab w:val="num" w:pos="2160"/>
        </w:tabs>
        <w:ind w:left="2160" w:hanging="360"/>
      </w:pPr>
    </w:lvl>
    <w:lvl w:ilvl="3" w:tplc="68144F80" w:tentative="1">
      <w:start w:val="1"/>
      <w:numFmt w:val="lowerLetter"/>
      <w:lvlText w:val="%4."/>
      <w:lvlJc w:val="left"/>
      <w:pPr>
        <w:tabs>
          <w:tab w:val="num" w:pos="2880"/>
        </w:tabs>
        <w:ind w:left="2880" w:hanging="360"/>
      </w:pPr>
    </w:lvl>
    <w:lvl w:ilvl="4" w:tplc="6D6E9182" w:tentative="1">
      <w:start w:val="1"/>
      <w:numFmt w:val="lowerLetter"/>
      <w:lvlText w:val="%5."/>
      <w:lvlJc w:val="left"/>
      <w:pPr>
        <w:tabs>
          <w:tab w:val="num" w:pos="3600"/>
        </w:tabs>
        <w:ind w:left="3600" w:hanging="360"/>
      </w:pPr>
    </w:lvl>
    <w:lvl w:ilvl="5" w:tplc="AA8C3DA4" w:tentative="1">
      <w:start w:val="1"/>
      <w:numFmt w:val="lowerLetter"/>
      <w:lvlText w:val="%6."/>
      <w:lvlJc w:val="left"/>
      <w:pPr>
        <w:tabs>
          <w:tab w:val="num" w:pos="4320"/>
        </w:tabs>
        <w:ind w:left="4320" w:hanging="360"/>
      </w:pPr>
    </w:lvl>
    <w:lvl w:ilvl="6" w:tplc="22709BDA" w:tentative="1">
      <w:start w:val="1"/>
      <w:numFmt w:val="lowerLetter"/>
      <w:lvlText w:val="%7."/>
      <w:lvlJc w:val="left"/>
      <w:pPr>
        <w:tabs>
          <w:tab w:val="num" w:pos="5040"/>
        </w:tabs>
        <w:ind w:left="5040" w:hanging="360"/>
      </w:pPr>
    </w:lvl>
    <w:lvl w:ilvl="7" w:tplc="97761DD0" w:tentative="1">
      <w:start w:val="1"/>
      <w:numFmt w:val="lowerLetter"/>
      <w:lvlText w:val="%8."/>
      <w:lvlJc w:val="left"/>
      <w:pPr>
        <w:tabs>
          <w:tab w:val="num" w:pos="5760"/>
        </w:tabs>
        <w:ind w:left="5760" w:hanging="360"/>
      </w:pPr>
    </w:lvl>
    <w:lvl w:ilvl="8" w:tplc="22F2EC40" w:tentative="1">
      <w:start w:val="1"/>
      <w:numFmt w:val="lowerLetter"/>
      <w:lvlText w:val="%9."/>
      <w:lvlJc w:val="left"/>
      <w:pPr>
        <w:tabs>
          <w:tab w:val="num" w:pos="6480"/>
        </w:tabs>
        <w:ind w:left="6480" w:hanging="360"/>
      </w:pPr>
    </w:lvl>
  </w:abstractNum>
  <w:abstractNum w:abstractNumId="6" w15:restartNumberingAfterBreak="0">
    <w:nsid w:val="208A1610"/>
    <w:multiLevelType w:val="hybridMultilevel"/>
    <w:tmpl w:val="3B5A3F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DF4B1D"/>
    <w:multiLevelType w:val="hybridMultilevel"/>
    <w:tmpl w:val="C6402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142407"/>
    <w:multiLevelType w:val="hybridMultilevel"/>
    <w:tmpl w:val="FFFFFFFF"/>
    <w:lvl w:ilvl="0" w:tplc="CE228F54">
      <w:start w:val="1"/>
      <w:numFmt w:val="decimal"/>
      <w:lvlText w:val="%1."/>
      <w:lvlJc w:val="left"/>
      <w:pPr>
        <w:ind w:left="720" w:hanging="360"/>
      </w:pPr>
    </w:lvl>
    <w:lvl w:ilvl="1" w:tplc="0158E13E">
      <w:start w:val="1"/>
      <w:numFmt w:val="lowerLetter"/>
      <w:lvlText w:val="%2."/>
      <w:lvlJc w:val="left"/>
      <w:pPr>
        <w:ind w:left="1440" w:hanging="360"/>
      </w:pPr>
    </w:lvl>
    <w:lvl w:ilvl="2" w:tplc="94BA4B8E">
      <w:start w:val="1"/>
      <w:numFmt w:val="lowerRoman"/>
      <w:lvlText w:val="%3."/>
      <w:lvlJc w:val="right"/>
      <w:pPr>
        <w:ind w:left="2160" w:hanging="180"/>
      </w:pPr>
    </w:lvl>
    <w:lvl w:ilvl="3" w:tplc="F4448016">
      <w:start w:val="1"/>
      <w:numFmt w:val="decimal"/>
      <w:lvlText w:val="%4."/>
      <w:lvlJc w:val="left"/>
      <w:pPr>
        <w:ind w:left="2880" w:hanging="360"/>
      </w:pPr>
    </w:lvl>
    <w:lvl w:ilvl="4" w:tplc="44BEC0E0">
      <w:start w:val="1"/>
      <w:numFmt w:val="lowerLetter"/>
      <w:lvlText w:val="%5."/>
      <w:lvlJc w:val="left"/>
      <w:pPr>
        <w:ind w:left="3600" w:hanging="360"/>
      </w:pPr>
    </w:lvl>
    <w:lvl w:ilvl="5" w:tplc="EA44CE32">
      <w:start w:val="1"/>
      <w:numFmt w:val="lowerRoman"/>
      <w:lvlText w:val="%6."/>
      <w:lvlJc w:val="right"/>
      <w:pPr>
        <w:ind w:left="4320" w:hanging="180"/>
      </w:pPr>
    </w:lvl>
    <w:lvl w:ilvl="6" w:tplc="E0467A0C">
      <w:start w:val="1"/>
      <w:numFmt w:val="decimal"/>
      <w:lvlText w:val="%7."/>
      <w:lvlJc w:val="left"/>
      <w:pPr>
        <w:ind w:left="5040" w:hanging="360"/>
      </w:pPr>
    </w:lvl>
    <w:lvl w:ilvl="7" w:tplc="BA0CDCC6">
      <w:start w:val="1"/>
      <w:numFmt w:val="lowerLetter"/>
      <w:lvlText w:val="%8."/>
      <w:lvlJc w:val="left"/>
      <w:pPr>
        <w:ind w:left="5760" w:hanging="360"/>
      </w:pPr>
    </w:lvl>
    <w:lvl w:ilvl="8" w:tplc="10B2F9C2">
      <w:start w:val="1"/>
      <w:numFmt w:val="lowerRoman"/>
      <w:lvlText w:val="%9."/>
      <w:lvlJc w:val="right"/>
      <w:pPr>
        <w:ind w:left="6480" w:hanging="180"/>
      </w:pPr>
    </w:lvl>
  </w:abstractNum>
  <w:abstractNum w:abstractNumId="9" w15:restartNumberingAfterBreak="0">
    <w:nsid w:val="21EE6CA8"/>
    <w:multiLevelType w:val="multilevel"/>
    <w:tmpl w:val="8518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FA3453"/>
    <w:multiLevelType w:val="hybridMultilevel"/>
    <w:tmpl w:val="405424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28CF4873"/>
    <w:multiLevelType w:val="multilevel"/>
    <w:tmpl w:val="5D5C1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941A0E"/>
    <w:multiLevelType w:val="multilevel"/>
    <w:tmpl w:val="60F649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31858CB"/>
    <w:multiLevelType w:val="hybridMultilevel"/>
    <w:tmpl w:val="531CEA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D6733E"/>
    <w:multiLevelType w:val="hybridMultilevel"/>
    <w:tmpl w:val="D1D0D5AE"/>
    <w:lvl w:ilvl="0" w:tplc="9496D090">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7FE42E9"/>
    <w:multiLevelType w:val="multilevel"/>
    <w:tmpl w:val="6F7A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F21A6E"/>
    <w:multiLevelType w:val="multilevel"/>
    <w:tmpl w:val="54B62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693B03"/>
    <w:multiLevelType w:val="multilevel"/>
    <w:tmpl w:val="45CAD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BC931C7"/>
    <w:multiLevelType w:val="hybridMultilevel"/>
    <w:tmpl w:val="FFFFFFFF"/>
    <w:lvl w:ilvl="0" w:tplc="A0FEE082">
      <w:start w:val="1"/>
      <w:numFmt w:val="bullet"/>
      <w:lvlText w:val=""/>
      <w:lvlJc w:val="left"/>
      <w:pPr>
        <w:ind w:left="720" w:hanging="360"/>
      </w:pPr>
      <w:rPr>
        <w:rFonts w:ascii="Symbol" w:hAnsi="Symbol" w:hint="default"/>
      </w:rPr>
    </w:lvl>
    <w:lvl w:ilvl="1" w:tplc="8DAC9BAE">
      <w:start w:val="1"/>
      <w:numFmt w:val="bullet"/>
      <w:lvlText w:val="o"/>
      <w:lvlJc w:val="left"/>
      <w:pPr>
        <w:ind w:left="1440" w:hanging="360"/>
      </w:pPr>
      <w:rPr>
        <w:rFonts w:ascii="Courier New" w:hAnsi="Courier New" w:hint="default"/>
      </w:rPr>
    </w:lvl>
    <w:lvl w:ilvl="2" w:tplc="E50C864C">
      <w:start w:val="1"/>
      <w:numFmt w:val="bullet"/>
      <w:lvlText w:val=""/>
      <w:lvlJc w:val="left"/>
      <w:pPr>
        <w:ind w:left="2160" w:hanging="360"/>
      </w:pPr>
      <w:rPr>
        <w:rFonts w:ascii="Wingdings" w:hAnsi="Wingdings" w:hint="default"/>
      </w:rPr>
    </w:lvl>
    <w:lvl w:ilvl="3" w:tplc="9FCE3064">
      <w:start w:val="1"/>
      <w:numFmt w:val="bullet"/>
      <w:lvlText w:val=""/>
      <w:lvlJc w:val="left"/>
      <w:pPr>
        <w:ind w:left="2880" w:hanging="360"/>
      </w:pPr>
      <w:rPr>
        <w:rFonts w:ascii="Symbol" w:hAnsi="Symbol" w:hint="default"/>
      </w:rPr>
    </w:lvl>
    <w:lvl w:ilvl="4" w:tplc="F2F66D42">
      <w:start w:val="1"/>
      <w:numFmt w:val="bullet"/>
      <w:lvlText w:val="o"/>
      <w:lvlJc w:val="left"/>
      <w:pPr>
        <w:ind w:left="3600" w:hanging="360"/>
      </w:pPr>
      <w:rPr>
        <w:rFonts w:ascii="Courier New" w:hAnsi="Courier New" w:hint="default"/>
      </w:rPr>
    </w:lvl>
    <w:lvl w:ilvl="5" w:tplc="02BC5086">
      <w:start w:val="1"/>
      <w:numFmt w:val="bullet"/>
      <w:lvlText w:val=""/>
      <w:lvlJc w:val="left"/>
      <w:pPr>
        <w:ind w:left="4320" w:hanging="360"/>
      </w:pPr>
      <w:rPr>
        <w:rFonts w:ascii="Wingdings" w:hAnsi="Wingdings" w:hint="default"/>
      </w:rPr>
    </w:lvl>
    <w:lvl w:ilvl="6" w:tplc="B6381F40">
      <w:start w:val="1"/>
      <w:numFmt w:val="bullet"/>
      <w:lvlText w:val=""/>
      <w:lvlJc w:val="left"/>
      <w:pPr>
        <w:ind w:left="5040" w:hanging="360"/>
      </w:pPr>
      <w:rPr>
        <w:rFonts w:ascii="Symbol" w:hAnsi="Symbol" w:hint="default"/>
      </w:rPr>
    </w:lvl>
    <w:lvl w:ilvl="7" w:tplc="6096E6BA">
      <w:start w:val="1"/>
      <w:numFmt w:val="bullet"/>
      <w:lvlText w:val="o"/>
      <w:lvlJc w:val="left"/>
      <w:pPr>
        <w:ind w:left="5760" w:hanging="360"/>
      </w:pPr>
      <w:rPr>
        <w:rFonts w:ascii="Courier New" w:hAnsi="Courier New" w:hint="default"/>
      </w:rPr>
    </w:lvl>
    <w:lvl w:ilvl="8" w:tplc="2FEE224E">
      <w:start w:val="1"/>
      <w:numFmt w:val="bullet"/>
      <w:lvlText w:val=""/>
      <w:lvlJc w:val="left"/>
      <w:pPr>
        <w:ind w:left="6480" w:hanging="360"/>
      </w:pPr>
      <w:rPr>
        <w:rFonts w:ascii="Wingdings" w:hAnsi="Wingdings" w:hint="default"/>
      </w:rPr>
    </w:lvl>
  </w:abstractNum>
  <w:abstractNum w:abstractNumId="22" w15:restartNumberingAfterBreak="0">
    <w:nsid w:val="4C5D6055"/>
    <w:multiLevelType w:val="hybridMultilevel"/>
    <w:tmpl w:val="C6CE749E"/>
    <w:lvl w:ilvl="0" w:tplc="293A22BE">
      <w:start w:val="1"/>
      <w:numFmt w:val="bullet"/>
      <w:lvlText w:val=""/>
      <w:lvlJc w:val="left"/>
      <w:pPr>
        <w:tabs>
          <w:tab w:val="num" w:pos="720"/>
        </w:tabs>
        <w:ind w:left="720" w:hanging="360"/>
      </w:pPr>
      <w:rPr>
        <w:rFonts w:ascii="Symbol" w:hAnsi="Symbol" w:hint="default"/>
        <w:sz w:val="20"/>
      </w:rPr>
    </w:lvl>
    <w:lvl w:ilvl="1" w:tplc="58F05080" w:tentative="1">
      <w:start w:val="1"/>
      <w:numFmt w:val="bullet"/>
      <w:lvlText w:val=""/>
      <w:lvlJc w:val="left"/>
      <w:pPr>
        <w:tabs>
          <w:tab w:val="num" w:pos="1440"/>
        </w:tabs>
        <w:ind w:left="1440" w:hanging="360"/>
      </w:pPr>
      <w:rPr>
        <w:rFonts w:ascii="Symbol" w:hAnsi="Symbol" w:hint="default"/>
        <w:sz w:val="20"/>
      </w:rPr>
    </w:lvl>
    <w:lvl w:ilvl="2" w:tplc="C1209E2A" w:tentative="1">
      <w:start w:val="1"/>
      <w:numFmt w:val="bullet"/>
      <w:lvlText w:val=""/>
      <w:lvlJc w:val="left"/>
      <w:pPr>
        <w:tabs>
          <w:tab w:val="num" w:pos="2160"/>
        </w:tabs>
        <w:ind w:left="2160" w:hanging="360"/>
      </w:pPr>
      <w:rPr>
        <w:rFonts w:ascii="Symbol" w:hAnsi="Symbol" w:hint="default"/>
        <w:sz w:val="20"/>
      </w:rPr>
    </w:lvl>
    <w:lvl w:ilvl="3" w:tplc="5A3293D4" w:tentative="1">
      <w:start w:val="1"/>
      <w:numFmt w:val="bullet"/>
      <w:lvlText w:val=""/>
      <w:lvlJc w:val="left"/>
      <w:pPr>
        <w:tabs>
          <w:tab w:val="num" w:pos="2880"/>
        </w:tabs>
        <w:ind w:left="2880" w:hanging="360"/>
      </w:pPr>
      <w:rPr>
        <w:rFonts w:ascii="Symbol" w:hAnsi="Symbol" w:hint="default"/>
        <w:sz w:val="20"/>
      </w:rPr>
    </w:lvl>
    <w:lvl w:ilvl="4" w:tplc="A0149F56" w:tentative="1">
      <w:start w:val="1"/>
      <w:numFmt w:val="bullet"/>
      <w:lvlText w:val=""/>
      <w:lvlJc w:val="left"/>
      <w:pPr>
        <w:tabs>
          <w:tab w:val="num" w:pos="3600"/>
        </w:tabs>
        <w:ind w:left="3600" w:hanging="360"/>
      </w:pPr>
      <w:rPr>
        <w:rFonts w:ascii="Symbol" w:hAnsi="Symbol" w:hint="default"/>
        <w:sz w:val="20"/>
      </w:rPr>
    </w:lvl>
    <w:lvl w:ilvl="5" w:tplc="4BF695D8" w:tentative="1">
      <w:start w:val="1"/>
      <w:numFmt w:val="bullet"/>
      <w:lvlText w:val=""/>
      <w:lvlJc w:val="left"/>
      <w:pPr>
        <w:tabs>
          <w:tab w:val="num" w:pos="4320"/>
        </w:tabs>
        <w:ind w:left="4320" w:hanging="360"/>
      </w:pPr>
      <w:rPr>
        <w:rFonts w:ascii="Symbol" w:hAnsi="Symbol" w:hint="default"/>
        <w:sz w:val="20"/>
      </w:rPr>
    </w:lvl>
    <w:lvl w:ilvl="6" w:tplc="FCB08430" w:tentative="1">
      <w:start w:val="1"/>
      <w:numFmt w:val="bullet"/>
      <w:lvlText w:val=""/>
      <w:lvlJc w:val="left"/>
      <w:pPr>
        <w:tabs>
          <w:tab w:val="num" w:pos="5040"/>
        </w:tabs>
        <w:ind w:left="5040" w:hanging="360"/>
      </w:pPr>
      <w:rPr>
        <w:rFonts w:ascii="Symbol" w:hAnsi="Symbol" w:hint="default"/>
        <w:sz w:val="20"/>
      </w:rPr>
    </w:lvl>
    <w:lvl w:ilvl="7" w:tplc="8550D06E" w:tentative="1">
      <w:start w:val="1"/>
      <w:numFmt w:val="bullet"/>
      <w:lvlText w:val=""/>
      <w:lvlJc w:val="left"/>
      <w:pPr>
        <w:tabs>
          <w:tab w:val="num" w:pos="5760"/>
        </w:tabs>
        <w:ind w:left="5760" w:hanging="360"/>
      </w:pPr>
      <w:rPr>
        <w:rFonts w:ascii="Symbol" w:hAnsi="Symbol" w:hint="default"/>
        <w:sz w:val="20"/>
      </w:rPr>
    </w:lvl>
    <w:lvl w:ilvl="8" w:tplc="B526F44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C16B82"/>
    <w:multiLevelType w:val="hybridMultilevel"/>
    <w:tmpl w:val="5966FCFE"/>
    <w:lvl w:ilvl="0" w:tplc="1400A25E">
      <w:start w:val="1"/>
      <w:numFmt w:val="bullet"/>
      <w:lvlText w:val=""/>
      <w:lvlJc w:val="left"/>
      <w:pPr>
        <w:tabs>
          <w:tab w:val="num" w:pos="720"/>
        </w:tabs>
        <w:ind w:left="720" w:hanging="360"/>
      </w:pPr>
      <w:rPr>
        <w:rFonts w:ascii="Symbol" w:hAnsi="Symbol" w:hint="default"/>
        <w:sz w:val="20"/>
      </w:rPr>
    </w:lvl>
    <w:lvl w:ilvl="1" w:tplc="9440C006" w:tentative="1">
      <w:start w:val="1"/>
      <w:numFmt w:val="bullet"/>
      <w:lvlText w:val=""/>
      <w:lvlJc w:val="left"/>
      <w:pPr>
        <w:tabs>
          <w:tab w:val="num" w:pos="1440"/>
        </w:tabs>
        <w:ind w:left="1440" w:hanging="360"/>
      </w:pPr>
      <w:rPr>
        <w:rFonts w:ascii="Symbol" w:hAnsi="Symbol" w:hint="default"/>
        <w:sz w:val="20"/>
      </w:rPr>
    </w:lvl>
    <w:lvl w:ilvl="2" w:tplc="4982879E" w:tentative="1">
      <w:start w:val="1"/>
      <w:numFmt w:val="bullet"/>
      <w:lvlText w:val=""/>
      <w:lvlJc w:val="left"/>
      <w:pPr>
        <w:tabs>
          <w:tab w:val="num" w:pos="2160"/>
        </w:tabs>
        <w:ind w:left="2160" w:hanging="360"/>
      </w:pPr>
      <w:rPr>
        <w:rFonts w:ascii="Symbol" w:hAnsi="Symbol" w:hint="default"/>
        <w:sz w:val="20"/>
      </w:rPr>
    </w:lvl>
    <w:lvl w:ilvl="3" w:tplc="4FD2BCDA" w:tentative="1">
      <w:start w:val="1"/>
      <w:numFmt w:val="bullet"/>
      <w:lvlText w:val=""/>
      <w:lvlJc w:val="left"/>
      <w:pPr>
        <w:tabs>
          <w:tab w:val="num" w:pos="2880"/>
        </w:tabs>
        <w:ind w:left="2880" w:hanging="360"/>
      </w:pPr>
      <w:rPr>
        <w:rFonts w:ascii="Symbol" w:hAnsi="Symbol" w:hint="default"/>
        <w:sz w:val="20"/>
      </w:rPr>
    </w:lvl>
    <w:lvl w:ilvl="4" w:tplc="89DE7D5E" w:tentative="1">
      <w:start w:val="1"/>
      <w:numFmt w:val="bullet"/>
      <w:lvlText w:val=""/>
      <w:lvlJc w:val="left"/>
      <w:pPr>
        <w:tabs>
          <w:tab w:val="num" w:pos="3600"/>
        </w:tabs>
        <w:ind w:left="3600" w:hanging="360"/>
      </w:pPr>
      <w:rPr>
        <w:rFonts w:ascii="Symbol" w:hAnsi="Symbol" w:hint="default"/>
        <w:sz w:val="20"/>
      </w:rPr>
    </w:lvl>
    <w:lvl w:ilvl="5" w:tplc="04847DEA" w:tentative="1">
      <w:start w:val="1"/>
      <w:numFmt w:val="bullet"/>
      <w:lvlText w:val=""/>
      <w:lvlJc w:val="left"/>
      <w:pPr>
        <w:tabs>
          <w:tab w:val="num" w:pos="4320"/>
        </w:tabs>
        <w:ind w:left="4320" w:hanging="360"/>
      </w:pPr>
      <w:rPr>
        <w:rFonts w:ascii="Symbol" w:hAnsi="Symbol" w:hint="default"/>
        <w:sz w:val="20"/>
      </w:rPr>
    </w:lvl>
    <w:lvl w:ilvl="6" w:tplc="11BCAAB2" w:tentative="1">
      <w:start w:val="1"/>
      <w:numFmt w:val="bullet"/>
      <w:lvlText w:val=""/>
      <w:lvlJc w:val="left"/>
      <w:pPr>
        <w:tabs>
          <w:tab w:val="num" w:pos="5040"/>
        </w:tabs>
        <w:ind w:left="5040" w:hanging="360"/>
      </w:pPr>
      <w:rPr>
        <w:rFonts w:ascii="Symbol" w:hAnsi="Symbol" w:hint="default"/>
        <w:sz w:val="20"/>
      </w:rPr>
    </w:lvl>
    <w:lvl w:ilvl="7" w:tplc="D8A25080" w:tentative="1">
      <w:start w:val="1"/>
      <w:numFmt w:val="bullet"/>
      <w:lvlText w:val=""/>
      <w:lvlJc w:val="left"/>
      <w:pPr>
        <w:tabs>
          <w:tab w:val="num" w:pos="5760"/>
        </w:tabs>
        <w:ind w:left="5760" w:hanging="360"/>
      </w:pPr>
      <w:rPr>
        <w:rFonts w:ascii="Symbol" w:hAnsi="Symbol" w:hint="default"/>
        <w:sz w:val="20"/>
      </w:rPr>
    </w:lvl>
    <w:lvl w:ilvl="8" w:tplc="CE647BEA"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1"/>
  </w:num>
  <w:num w:numId="3">
    <w:abstractNumId w:val="2"/>
  </w:num>
  <w:num w:numId="4">
    <w:abstractNumId w:val="20"/>
  </w:num>
  <w:num w:numId="5">
    <w:abstractNumId w:val="14"/>
  </w:num>
  <w:num w:numId="6">
    <w:abstractNumId w:val="1"/>
  </w:num>
  <w:num w:numId="7">
    <w:abstractNumId w:val="18"/>
  </w:num>
  <w:num w:numId="8">
    <w:abstractNumId w:val="24"/>
  </w:num>
  <w:num w:numId="9">
    <w:abstractNumId w:val="22"/>
  </w:num>
  <w:num w:numId="10">
    <w:abstractNumId w:val="17"/>
  </w:num>
  <w:num w:numId="11">
    <w:abstractNumId w:val="16"/>
  </w:num>
  <w:num w:numId="12">
    <w:abstractNumId w:val="23"/>
  </w:num>
  <w:num w:numId="13">
    <w:abstractNumId w:val="9"/>
  </w:num>
  <w:num w:numId="14">
    <w:abstractNumId w:val="0"/>
  </w:num>
  <w:num w:numId="15">
    <w:abstractNumId w:val="5"/>
  </w:num>
  <w:num w:numId="16">
    <w:abstractNumId w:val="12"/>
  </w:num>
  <w:num w:numId="17">
    <w:abstractNumId w:val="3"/>
  </w:num>
  <w:num w:numId="18">
    <w:abstractNumId w:val="11"/>
  </w:num>
  <w:num w:numId="19">
    <w:abstractNumId w:val="19"/>
  </w:num>
  <w:num w:numId="20">
    <w:abstractNumId w:val="7"/>
  </w:num>
  <w:num w:numId="21">
    <w:abstractNumId w:val="6"/>
  </w:num>
  <w:num w:numId="22">
    <w:abstractNumId w:val="13"/>
  </w:num>
  <w:num w:numId="23">
    <w:abstractNumId w:val="4"/>
  </w:num>
  <w:num w:numId="24">
    <w:abstractNumId w:val="10"/>
  </w:num>
  <w:num w:numId="25">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8A9"/>
    <w:rsid w:val="000019CE"/>
    <w:rsid w:val="000022E0"/>
    <w:rsid w:val="0000304E"/>
    <w:rsid w:val="00003DD3"/>
    <w:rsid w:val="0000514D"/>
    <w:rsid w:val="00005853"/>
    <w:rsid w:val="000058AA"/>
    <w:rsid w:val="0000653D"/>
    <w:rsid w:val="0000714E"/>
    <w:rsid w:val="00007491"/>
    <w:rsid w:val="000101CA"/>
    <w:rsid w:val="0001048C"/>
    <w:rsid w:val="00012487"/>
    <w:rsid w:val="00012D99"/>
    <w:rsid w:val="00013163"/>
    <w:rsid w:val="00013643"/>
    <w:rsid w:val="00013B61"/>
    <w:rsid w:val="0001452E"/>
    <w:rsid w:val="0001479E"/>
    <w:rsid w:val="00014B9F"/>
    <w:rsid w:val="00015333"/>
    <w:rsid w:val="00016054"/>
    <w:rsid w:val="00016159"/>
    <w:rsid w:val="000168EA"/>
    <w:rsid w:val="00016A1C"/>
    <w:rsid w:val="00017A3B"/>
    <w:rsid w:val="0002003C"/>
    <w:rsid w:val="000205ED"/>
    <w:rsid w:val="00022191"/>
    <w:rsid w:val="00023076"/>
    <w:rsid w:val="000231D2"/>
    <w:rsid w:val="000236E8"/>
    <w:rsid w:val="000240AD"/>
    <w:rsid w:val="000240CA"/>
    <w:rsid w:val="00024362"/>
    <w:rsid w:val="000243D3"/>
    <w:rsid w:val="00024ACB"/>
    <w:rsid w:val="00024B5B"/>
    <w:rsid w:val="00024D9D"/>
    <w:rsid w:val="0002596F"/>
    <w:rsid w:val="000268EF"/>
    <w:rsid w:val="00026F18"/>
    <w:rsid w:val="000272A6"/>
    <w:rsid w:val="00027993"/>
    <w:rsid w:val="0003012D"/>
    <w:rsid w:val="00030274"/>
    <w:rsid w:val="00030B7E"/>
    <w:rsid w:val="00032297"/>
    <w:rsid w:val="0003245D"/>
    <w:rsid w:val="00032471"/>
    <w:rsid w:val="0003265E"/>
    <w:rsid w:val="00032B0B"/>
    <w:rsid w:val="00033218"/>
    <w:rsid w:val="00033239"/>
    <w:rsid w:val="00033A52"/>
    <w:rsid w:val="00033F5A"/>
    <w:rsid w:val="0003428D"/>
    <w:rsid w:val="000349BB"/>
    <w:rsid w:val="00035C7B"/>
    <w:rsid w:val="00035FE0"/>
    <w:rsid w:val="00036927"/>
    <w:rsid w:val="000369D2"/>
    <w:rsid w:val="000377CB"/>
    <w:rsid w:val="000378F9"/>
    <w:rsid w:val="00040007"/>
    <w:rsid w:val="00040084"/>
    <w:rsid w:val="0004107E"/>
    <w:rsid w:val="000419F6"/>
    <w:rsid w:val="00041ECC"/>
    <w:rsid w:val="00041F69"/>
    <w:rsid w:val="00042CA5"/>
    <w:rsid w:val="000430AC"/>
    <w:rsid w:val="0004380E"/>
    <w:rsid w:val="00044648"/>
    <w:rsid w:val="00044683"/>
    <w:rsid w:val="00044743"/>
    <w:rsid w:val="00045082"/>
    <w:rsid w:val="00047095"/>
    <w:rsid w:val="0004712F"/>
    <w:rsid w:val="000475D7"/>
    <w:rsid w:val="00047743"/>
    <w:rsid w:val="000477D4"/>
    <w:rsid w:val="00047962"/>
    <w:rsid w:val="00050AE9"/>
    <w:rsid w:val="00050CD7"/>
    <w:rsid w:val="00051E73"/>
    <w:rsid w:val="00052334"/>
    <w:rsid w:val="000527A4"/>
    <w:rsid w:val="00052C12"/>
    <w:rsid w:val="00053C1D"/>
    <w:rsid w:val="0005489B"/>
    <w:rsid w:val="0005519D"/>
    <w:rsid w:val="0005585B"/>
    <w:rsid w:val="00056871"/>
    <w:rsid w:val="00056D68"/>
    <w:rsid w:val="000602E6"/>
    <w:rsid w:val="000606F5"/>
    <w:rsid w:val="00061B70"/>
    <w:rsid w:val="00061E59"/>
    <w:rsid w:val="00062F7E"/>
    <w:rsid w:val="0006303D"/>
    <w:rsid w:val="00063971"/>
    <w:rsid w:val="00065C2E"/>
    <w:rsid w:val="00066AF8"/>
    <w:rsid w:val="00066CBB"/>
    <w:rsid w:val="000678CD"/>
    <w:rsid w:val="00070F56"/>
    <w:rsid w:val="00071082"/>
    <w:rsid w:val="0007156D"/>
    <w:rsid w:val="00071BC9"/>
    <w:rsid w:val="00072B02"/>
    <w:rsid w:val="0007330D"/>
    <w:rsid w:val="00073C91"/>
    <w:rsid w:val="00074090"/>
    <w:rsid w:val="00074CEF"/>
    <w:rsid w:val="00074F94"/>
    <w:rsid w:val="000752A3"/>
    <w:rsid w:val="000773A5"/>
    <w:rsid w:val="00077673"/>
    <w:rsid w:val="00077D13"/>
    <w:rsid w:val="0008002B"/>
    <w:rsid w:val="00080352"/>
    <w:rsid w:val="0008065E"/>
    <w:rsid w:val="00081744"/>
    <w:rsid w:val="000818FB"/>
    <w:rsid w:val="00081EC5"/>
    <w:rsid w:val="00082068"/>
    <w:rsid w:val="00082551"/>
    <w:rsid w:val="00085090"/>
    <w:rsid w:val="0008515E"/>
    <w:rsid w:val="00085640"/>
    <w:rsid w:val="0008670B"/>
    <w:rsid w:val="00086EC4"/>
    <w:rsid w:val="00087997"/>
    <w:rsid w:val="00090162"/>
    <w:rsid w:val="0009156D"/>
    <w:rsid w:val="00091668"/>
    <w:rsid w:val="00091F4F"/>
    <w:rsid w:val="0009324B"/>
    <w:rsid w:val="00094011"/>
    <w:rsid w:val="00094B1E"/>
    <w:rsid w:val="00095280"/>
    <w:rsid w:val="00096060"/>
    <w:rsid w:val="000964C6"/>
    <w:rsid w:val="00097347"/>
    <w:rsid w:val="000A0059"/>
    <w:rsid w:val="000A1094"/>
    <w:rsid w:val="000A14E3"/>
    <w:rsid w:val="000A1FC0"/>
    <w:rsid w:val="000A212A"/>
    <w:rsid w:val="000A22AD"/>
    <w:rsid w:val="000A37C3"/>
    <w:rsid w:val="000A38DA"/>
    <w:rsid w:val="000A3DBA"/>
    <w:rsid w:val="000A44CE"/>
    <w:rsid w:val="000A5420"/>
    <w:rsid w:val="000A5CE7"/>
    <w:rsid w:val="000A6BA6"/>
    <w:rsid w:val="000A7113"/>
    <w:rsid w:val="000B0043"/>
    <w:rsid w:val="000B0748"/>
    <w:rsid w:val="000B0A34"/>
    <w:rsid w:val="000B0C55"/>
    <w:rsid w:val="000B0ECC"/>
    <w:rsid w:val="000B1184"/>
    <w:rsid w:val="000B1926"/>
    <w:rsid w:val="000B1B64"/>
    <w:rsid w:val="000B2C54"/>
    <w:rsid w:val="000B3449"/>
    <w:rsid w:val="000B37BD"/>
    <w:rsid w:val="000B3812"/>
    <w:rsid w:val="000B3926"/>
    <w:rsid w:val="000B3FAB"/>
    <w:rsid w:val="000B492B"/>
    <w:rsid w:val="000B60AC"/>
    <w:rsid w:val="000B6360"/>
    <w:rsid w:val="000B6394"/>
    <w:rsid w:val="000B71B4"/>
    <w:rsid w:val="000B7F7E"/>
    <w:rsid w:val="000C067D"/>
    <w:rsid w:val="000C090A"/>
    <w:rsid w:val="000C0CBE"/>
    <w:rsid w:val="000C0FB3"/>
    <w:rsid w:val="000C33C1"/>
    <w:rsid w:val="000C4418"/>
    <w:rsid w:val="000C47BE"/>
    <w:rsid w:val="000C57AB"/>
    <w:rsid w:val="000C5C2B"/>
    <w:rsid w:val="000C6D44"/>
    <w:rsid w:val="000C717B"/>
    <w:rsid w:val="000D1AEB"/>
    <w:rsid w:val="000D2474"/>
    <w:rsid w:val="000D2543"/>
    <w:rsid w:val="000D26BE"/>
    <w:rsid w:val="000D3914"/>
    <w:rsid w:val="000D3A64"/>
    <w:rsid w:val="000D3D56"/>
    <w:rsid w:val="000D43D9"/>
    <w:rsid w:val="000D46C0"/>
    <w:rsid w:val="000D4C88"/>
    <w:rsid w:val="000D4F73"/>
    <w:rsid w:val="000D5198"/>
    <w:rsid w:val="000D5E51"/>
    <w:rsid w:val="000D6580"/>
    <w:rsid w:val="000D7007"/>
    <w:rsid w:val="000D7282"/>
    <w:rsid w:val="000D74B9"/>
    <w:rsid w:val="000E09DF"/>
    <w:rsid w:val="000E0D8E"/>
    <w:rsid w:val="000E15CB"/>
    <w:rsid w:val="000E1DE4"/>
    <w:rsid w:val="000E257B"/>
    <w:rsid w:val="000E3119"/>
    <w:rsid w:val="000E35F1"/>
    <w:rsid w:val="000E3963"/>
    <w:rsid w:val="000E3BFB"/>
    <w:rsid w:val="000E4EFC"/>
    <w:rsid w:val="000E50C6"/>
    <w:rsid w:val="000E53C3"/>
    <w:rsid w:val="000E56F8"/>
    <w:rsid w:val="000E5A0E"/>
    <w:rsid w:val="000E5DD2"/>
    <w:rsid w:val="000E63F3"/>
    <w:rsid w:val="000E6D39"/>
    <w:rsid w:val="000E7052"/>
    <w:rsid w:val="000E7FFD"/>
    <w:rsid w:val="000F0A62"/>
    <w:rsid w:val="000F0E0E"/>
    <w:rsid w:val="000F1AAB"/>
    <w:rsid w:val="000F2043"/>
    <w:rsid w:val="000F25D2"/>
    <w:rsid w:val="000F2EA7"/>
    <w:rsid w:val="000F32F3"/>
    <w:rsid w:val="000F3688"/>
    <w:rsid w:val="000F4230"/>
    <w:rsid w:val="000F50EF"/>
    <w:rsid w:val="000F5CF2"/>
    <w:rsid w:val="000F6CC0"/>
    <w:rsid w:val="000F73B3"/>
    <w:rsid w:val="000F743C"/>
    <w:rsid w:val="001001F5"/>
    <w:rsid w:val="00100333"/>
    <w:rsid w:val="00100D60"/>
    <w:rsid w:val="0010110B"/>
    <w:rsid w:val="00101565"/>
    <w:rsid w:val="00102681"/>
    <w:rsid w:val="00102922"/>
    <w:rsid w:val="00102B0D"/>
    <w:rsid w:val="00102B1D"/>
    <w:rsid w:val="001031DA"/>
    <w:rsid w:val="001035C6"/>
    <w:rsid w:val="00104183"/>
    <w:rsid w:val="00105715"/>
    <w:rsid w:val="00105D17"/>
    <w:rsid w:val="001067FE"/>
    <w:rsid w:val="00110128"/>
    <w:rsid w:val="00110583"/>
    <w:rsid w:val="001117B9"/>
    <w:rsid w:val="00111A1F"/>
    <w:rsid w:val="00112554"/>
    <w:rsid w:val="001127FE"/>
    <w:rsid w:val="001129EE"/>
    <w:rsid w:val="001142A1"/>
    <w:rsid w:val="00115317"/>
    <w:rsid w:val="0011606F"/>
    <w:rsid w:val="001163C1"/>
    <w:rsid w:val="00116E4D"/>
    <w:rsid w:val="00117139"/>
    <w:rsid w:val="00117267"/>
    <w:rsid w:val="0012060E"/>
    <w:rsid w:val="001239C4"/>
    <w:rsid w:val="00123B4B"/>
    <w:rsid w:val="0012410C"/>
    <w:rsid w:val="001242B0"/>
    <w:rsid w:val="00124B5D"/>
    <w:rsid w:val="0012624C"/>
    <w:rsid w:val="0012625A"/>
    <w:rsid w:val="00127BBE"/>
    <w:rsid w:val="0013024B"/>
    <w:rsid w:val="00131C9F"/>
    <w:rsid w:val="00131D47"/>
    <w:rsid w:val="00131F12"/>
    <w:rsid w:val="00132363"/>
    <w:rsid w:val="00132401"/>
    <w:rsid w:val="00132B0A"/>
    <w:rsid w:val="0013324F"/>
    <w:rsid w:val="0013350C"/>
    <w:rsid w:val="0013377F"/>
    <w:rsid w:val="00134389"/>
    <w:rsid w:val="001343CB"/>
    <w:rsid w:val="0013586C"/>
    <w:rsid w:val="001362A5"/>
    <w:rsid w:val="001364E0"/>
    <w:rsid w:val="00137388"/>
    <w:rsid w:val="00137F96"/>
    <w:rsid w:val="001401AE"/>
    <w:rsid w:val="00142182"/>
    <w:rsid w:val="00142667"/>
    <w:rsid w:val="00142942"/>
    <w:rsid w:val="00142B5E"/>
    <w:rsid w:val="00142C3C"/>
    <w:rsid w:val="00143B8B"/>
    <w:rsid w:val="00143BB6"/>
    <w:rsid w:val="00143BD9"/>
    <w:rsid w:val="001442E5"/>
    <w:rsid w:val="00144936"/>
    <w:rsid w:val="00145366"/>
    <w:rsid w:val="00146697"/>
    <w:rsid w:val="00146D17"/>
    <w:rsid w:val="001474CA"/>
    <w:rsid w:val="001474E7"/>
    <w:rsid w:val="00147BA5"/>
    <w:rsid w:val="00150602"/>
    <w:rsid w:val="0015131B"/>
    <w:rsid w:val="001513EA"/>
    <w:rsid w:val="00151BBD"/>
    <w:rsid w:val="00151CFF"/>
    <w:rsid w:val="00151D54"/>
    <w:rsid w:val="00152387"/>
    <w:rsid w:val="00152493"/>
    <w:rsid w:val="0015295F"/>
    <w:rsid w:val="0015384D"/>
    <w:rsid w:val="00155794"/>
    <w:rsid w:val="001563DE"/>
    <w:rsid w:val="00156A1E"/>
    <w:rsid w:val="00156C28"/>
    <w:rsid w:val="00156EF1"/>
    <w:rsid w:val="00157109"/>
    <w:rsid w:val="001613AA"/>
    <w:rsid w:val="0016143E"/>
    <w:rsid w:val="00161BA7"/>
    <w:rsid w:val="00161CA7"/>
    <w:rsid w:val="001633A3"/>
    <w:rsid w:val="00164809"/>
    <w:rsid w:val="00164A2E"/>
    <w:rsid w:val="00165004"/>
    <w:rsid w:val="001650AC"/>
    <w:rsid w:val="001655DD"/>
    <w:rsid w:val="00165747"/>
    <w:rsid w:val="001657F9"/>
    <w:rsid w:val="00165F5E"/>
    <w:rsid w:val="00166088"/>
    <w:rsid w:val="0016668A"/>
    <w:rsid w:val="00166A45"/>
    <w:rsid w:val="00166A8B"/>
    <w:rsid w:val="0016744E"/>
    <w:rsid w:val="00167597"/>
    <w:rsid w:val="00167707"/>
    <w:rsid w:val="0016779D"/>
    <w:rsid w:val="00167E1C"/>
    <w:rsid w:val="00170507"/>
    <w:rsid w:val="001710E9"/>
    <w:rsid w:val="001715CD"/>
    <w:rsid w:val="00172082"/>
    <w:rsid w:val="00173B5A"/>
    <w:rsid w:val="001741E9"/>
    <w:rsid w:val="001748E5"/>
    <w:rsid w:val="00175807"/>
    <w:rsid w:val="00175B7D"/>
    <w:rsid w:val="00175F5D"/>
    <w:rsid w:val="0017637A"/>
    <w:rsid w:val="001769ED"/>
    <w:rsid w:val="00176AB2"/>
    <w:rsid w:val="001770AE"/>
    <w:rsid w:val="00177250"/>
    <w:rsid w:val="00177882"/>
    <w:rsid w:val="00177C69"/>
    <w:rsid w:val="00177D42"/>
    <w:rsid w:val="00180026"/>
    <w:rsid w:val="00180E2B"/>
    <w:rsid w:val="001811E1"/>
    <w:rsid w:val="00181B6C"/>
    <w:rsid w:val="00182680"/>
    <w:rsid w:val="001827A8"/>
    <w:rsid w:val="001837AC"/>
    <w:rsid w:val="00183B65"/>
    <w:rsid w:val="00183C0A"/>
    <w:rsid w:val="00184106"/>
    <w:rsid w:val="00185024"/>
    <w:rsid w:val="001852B9"/>
    <w:rsid w:val="00185D88"/>
    <w:rsid w:val="00186A4D"/>
    <w:rsid w:val="00186CB8"/>
    <w:rsid w:val="00187140"/>
    <w:rsid w:val="00190B3D"/>
    <w:rsid w:val="0019184D"/>
    <w:rsid w:val="00191EDE"/>
    <w:rsid w:val="00192AA0"/>
    <w:rsid w:val="00192C9B"/>
    <w:rsid w:val="00192CC2"/>
    <w:rsid w:val="001935C8"/>
    <w:rsid w:val="00193915"/>
    <w:rsid w:val="0019415D"/>
    <w:rsid w:val="001946C8"/>
    <w:rsid w:val="001957C3"/>
    <w:rsid w:val="00195D43"/>
    <w:rsid w:val="00196E2D"/>
    <w:rsid w:val="001970E1"/>
    <w:rsid w:val="001975B7"/>
    <w:rsid w:val="001979C9"/>
    <w:rsid w:val="001A120C"/>
    <w:rsid w:val="001A1322"/>
    <w:rsid w:val="001A1368"/>
    <w:rsid w:val="001A1439"/>
    <w:rsid w:val="001A2748"/>
    <w:rsid w:val="001A2F28"/>
    <w:rsid w:val="001A38EA"/>
    <w:rsid w:val="001A3ED2"/>
    <w:rsid w:val="001A4750"/>
    <w:rsid w:val="001A4F7A"/>
    <w:rsid w:val="001A5277"/>
    <w:rsid w:val="001A59D7"/>
    <w:rsid w:val="001A785A"/>
    <w:rsid w:val="001A7C3A"/>
    <w:rsid w:val="001A7E1D"/>
    <w:rsid w:val="001A7E32"/>
    <w:rsid w:val="001B2B5E"/>
    <w:rsid w:val="001B2FA2"/>
    <w:rsid w:val="001B5233"/>
    <w:rsid w:val="001B70CA"/>
    <w:rsid w:val="001B7454"/>
    <w:rsid w:val="001C0801"/>
    <w:rsid w:val="001C143C"/>
    <w:rsid w:val="001C1B72"/>
    <w:rsid w:val="001C1EEC"/>
    <w:rsid w:val="001C2832"/>
    <w:rsid w:val="001C362D"/>
    <w:rsid w:val="001C42EE"/>
    <w:rsid w:val="001C5CEF"/>
    <w:rsid w:val="001C5ED6"/>
    <w:rsid w:val="001C6208"/>
    <w:rsid w:val="001C68A2"/>
    <w:rsid w:val="001C70CC"/>
    <w:rsid w:val="001D0414"/>
    <w:rsid w:val="001D0561"/>
    <w:rsid w:val="001D0800"/>
    <w:rsid w:val="001D0EA8"/>
    <w:rsid w:val="001D24D3"/>
    <w:rsid w:val="001D2C06"/>
    <w:rsid w:val="001D3000"/>
    <w:rsid w:val="001D3167"/>
    <w:rsid w:val="001D3D61"/>
    <w:rsid w:val="001D4FCB"/>
    <w:rsid w:val="001D63DF"/>
    <w:rsid w:val="001D6B79"/>
    <w:rsid w:val="001D6DA6"/>
    <w:rsid w:val="001D6EFA"/>
    <w:rsid w:val="001D7007"/>
    <w:rsid w:val="001D710F"/>
    <w:rsid w:val="001D7397"/>
    <w:rsid w:val="001D7951"/>
    <w:rsid w:val="001D7DC1"/>
    <w:rsid w:val="001E023A"/>
    <w:rsid w:val="001E028B"/>
    <w:rsid w:val="001E048B"/>
    <w:rsid w:val="001E097D"/>
    <w:rsid w:val="001E0DC1"/>
    <w:rsid w:val="001E1520"/>
    <w:rsid w:val="001E1B0F"/>
    <w:rsid w:val="001E1BB0"/>
    <w:rsid w:val="001E1C83"/>
    <w:rsid w:val="001E1E1A"/>
    <w:rsid w:val="001E1EA8"/>
    <w:rsid w:val="001E23DF"/>
    <w:rsid w:val="001E3588"/>
    <w:rsid w:val="001E4317"/>
    <w:rsid w:val="001E4C2F"/>
    <w:rsid w:val="001E568C"/>
    <w:rsid w:val="001E5870"/>
    <w:rsid w:val="001E5FBC"/>
    <w:rsid w:val="001E666D"/>
    <w:rsid w:val="001E66FC"/>
    <w:rsid w:val="001E6CC9"/>
    <w:rsid w:val="001E76BE"/>
    <w:rsid w:val="001F06BB"/>
    <w:rsid w:val="001F1973"/>
    <w:rsid w:val="001F2321"/>
    <w:rsid w:val="001F2491"/>
    <w:rsid w:val="001F2BA2"/>
    <w:rsid w:val="001F6239"/>
    <w:rsid w:val="001F6387"/>
    <w:rsid w:val="001F6DBE"/>
    <w:rsid w:val="001F7086"/>
    <w:rsid w:val="001F7AAD"/>
    <w:rsid w:val="001F7D31"/>
    <w:rsid w:val="00200E7D"/>
    <w:rsid w:val="0020169A"/>
    <w:rsid w:val="00201D17"/>
    <w:rsid w:val="00201E65"/>
    <w:rsid w:val="00202500"/>
    <w:rsid w:val="00202E5C"/>
    <w:rsid w:val="002035D0"/>
    <w:rsid w:val="002036FC"/>
    <w:rsid w:val="0020468C"/>
    <w:rsid w:val="00204F3C"/>
    <w:rsid w:val="0020596E"/>
    <w:rsid w:val="00206001"/>
    <w:rsid w:val="002075FF"/>
    <w:rsid w:val="0020798D"/>
    <w:rsid w:val="002107BF"/>
    <w:rsid w:val="00210E64"/>
    <w:rsid w:val="00211315"/>
    <w:rsid w:val="00213CC5"/>
    <w:rsid w:val="00214291"/>
    <w:rsid w:val="00215105"/>
    <w:rsid w:val="00215A5A"/>
    <w:rsid w:val="00215C6A"/>
    <w:rsid w:val="00216FC5"/>
    <w:rsid w:val="0021738A"/>
    <w:rsid w:val="0021757D"/>
    <w:rsid w:val="002177B0"/>
    <w:rsid w:val="00217A95"/>
    <w:rsid w:val="00217F5B"/>
    <w:rsid w:val="002201C8"/>
    <w:rsid w:val="00220FFF"/>
    <w:rsid w:val="00221EAF"/>
    <w:rsid w:val="002230FB"/>
    <w:rsid w:val="002235AA"/>
    <w:rsid w:val="00223778"/>
    <w:rsid w:val="002238A2"/>
    <w:rsid w:val="00224E84"/>
    <w:rsid w:val="002267E7"/>
    <w:rsid w:val="002267EF"/>
    <w:rsid w:val="00226EA5"/>
    <w:rsid w:val="00226F10"/>
    <w:rsid w:val="002272E3"/>
    <w:rsid w:val="00227435"/>
    <w:rsid w:val="00227BC3"/>
    <w:rsid w:val="00227F25"/>
    <w:rsid w:val="00230958"/>
    <w:rsid w:val="00232596"/>
    <w:rsid w:val="002327FA"/>
    <w:rsid w:val="0023321F"/>
    <w:rsid w:val="0023331A"/>
    <w:rsid w:val="002337A3"/>
    <w:rsid w:val="0023389D"/>
    <w:rsid w:val="00234076"/>
    <w:rsid w:val="00234184"/>
    <w:rsid w:val="0023582E"/>
    <w:rsid w:val="00236215"/>
    <w:rsid w:val="00236418"/>
    <w:rsid w:val="00236775"/>
    <w:rsid w:val="00236874"/>
    <w:rsid w:val="00237878"/>
    <w:rsid w:val="002414F5"/>
    <w:rsid w:val="0024197D"/>
    <w:rsid w:val="00241A63"/>
    <w:rsid w:val="00241C10"/>
    <w:rsid w:val="002438ED"/>
    <w:rsid w:val="00243D84"/>
    <w:rsid w:val="00244A9E"/>
    <w:rsid w:val="00245F8E"/>
    <w:rsid w:val="00246849"/>
    <w:rsid w:val="00247305"/>
    <w:rsid w:val="00250127"/>
    <w:rsid w:val="0025023B"/>
    <w:rsid w:val="0025068F"/>
    <w:rsid w:val="00251024"/>
    <w:rsid w:val="0025140A"/>
    <w:rsid w:val="00252216"/>
    <w:rsid w:val="00252EEF"/>
    <w:rsid w:val="00253B6C"/>
    <w:rsid w:val="00253FA1"/>
    <w:rsid w:val="00254361"/>
    <w:rsid w:val="00254651"/>
    <w:rsid w:val="00254901"/>
    <w:rsid w:val="00254B75"/>
    <w:rsid w:val="00255297"/>
    <w:rsid w:val="0025543B"/>
    <w:rsid w:val="002557FC"/>
    <w:rsid w:val="00255811"/>
    <w:rsid w:val="00255887"/>
    <w:rsid w:val="00255BAC"/>
    <w:rsid w:val="0025638A"/>
    <w:rsid w:val="0025654B"/>
    <w:rsid w:val="00256BC5"/>
    <w:rsid w:val="00256FA0"/>
    <w:rsid w:val="00257981"/>
    <w:rsid w:val="00257DB6"/>
    <w:rsid w:val="002601C7"/>
    <w:rsid w:val="00260352"/>
    <w:rsid w:val="002607F1"/>
    <w:rsid w:val="00260C1F"/>
    <w:rsid w:val="00261B97"/>
    <w:rsid w:val="0026499A"/>
    <w:rsid w:val="002651EA"/>
    <w:rsid w:val="00267697"/>
    <w:rsid w:val="00270CD4"/>
    <w:rsid w:val="00270EE1"/>
    <w:rsid w:val="0027369F"/>
    <w:rsid w:val="00273700"/>
    <w:rsid w:val="00273B21"/>
    <w:rsid w:val="002768F6"/>
    <w:rsid w:val="00276941"/>
    <w:rsid w:val="00276F65"/>
    <w:rsid w:val="00277D9D"/>
    <w:rsid w:val="00277F5D"/>
    <w:rsid w:val="0028068F"/>
    <w:rsid w:val="00280ADE"/>
    <w:rsid w:val="00280F81"/>
    <w:rsid w:val="002811D8"/>
    <w:rsid w:val="0028169E"/>
    <w:rsid w:val="00281956"/>
    <w:rsid w:val="00281B6D"/>
    <w:rsid w:val="00281C0B"/>
    <w:rsid w:val="00282251"/>
    <w:rsid w:val="0028288E"/>
    <w:rsid w:val="00282FCF"/>
    <w:rsid w:val="00283895"/>
    <w:rsid w:val="00284601"/>
    <w:rsid w:val="00285303"/>
    <w:rsid w:val="002867CD"/>
    <w:rsid w:val="00286EEC"/>
    <w:rsid w:val="00287BF7"/>
    <w:rsid w:val="00287EC6"/>
    <w:rsid w:val="002906E7"/>
    <w:rsid w:val="00290EE2"/>
    <w:rsid w:val="00292062"/>
    <w:rsid w:val="002926D8"/>
    <w:rsid w:val="00292B85"/>
    <w:rsid w:val="0029317B"/>
    <w:rsid w:val="002932D2"/>
    <w:rsid w:val="00293CAF"/>
    <w:rsid w:val="0029460B"/>
    <w:rsid w:val="00294DDB"/>
    <w:rsid w:val="00294DF3"/>
    <w:rsid w:val="00294E8D"/>
    <w:rsid w:val="00295592"/>
    <w:rsid w:val="002957B7"/>
    <w:rsid w:val="00295EFC"/>
    <w:rsid w:val="00296441"/>
    <w:rsid w:val="002965D3"/>
    <w:rsid w:val="00296FC3"/>
    <w:rsid w:val="00297E2C"/>
    <w:rsid w:val="0029DD96"/>
    <w:rsid w:val="002A0435"/>
    <w:rsid w:val="002A0BC1"/>
    <w:rsid w:val="002A166A"/>
    <w:rsid w:val="002A1AA4"/>
    <w:rsid w:val="002A1B7C"/>
    <w:rsid w:val="002A1BB6"/>
    <w:rsid w:val="002A3287"/>
    <w:rsid w:val="002A35A3"/>
    <w:rsid w:val="002A35BE"/>
    <w:rsid w:val="002A3C5C"/>
    <w:rsid w:val="002A3EC2"/>
    <w:rsid w:val="002A4497"/>
    <w:rsid w:val="002A6400"/>
    <w:rsid w:val="002A7936"/>
    <w:rsid w:val="002A7C83"/>
    <w:rsid w:val="002A7E0A"/>
    <w:rsid w:val="002B0099"/>
    <w:rsid w:val="002B071C"/>
    <w:rsid w:val="002B156E"/>
    <w:rsid w:val="002B1A81"/>
    <w:rsid w:val="002B1F26"/>
    <w:rsid w:val="002B24D2"/>
    <w:rsid w:val="002B2CAF"/>
    <w:rsid w:val="002B2EBB"/>
    <w:rsid w:val="002B3EAE"/>
    <w:rsid w:val="002B430E"/>
    <w:rsid w:val="002B4900"/>
    <w:rsid w:val="002B4BDA"/>
    <w:rsid w:val="002B6364"/>
    <w:rsid w:val="002B7681"/>
    <w:rsid w:val="002B796B"/>
    <w:rsid w:val="002B7F82"/>
    <w:rsid w:val="002C0675"/>
    <w:rsid w:val="002C0D86"/>
    <w:rsid w:val="002C15A0"/>
    <w:rsid w:val="002C1DFA"/>
    <w:rsid w:val="002C2021"/>
    <w:rsid w:val="002C2029"/>
    <w:rsid w:val="002C2219"/>
    <w:rsid w:val="002C22CF"/>
    <w:rsid w:val="002C2945"/>
    <w:rsid w:val="002C3931"/>
    <w:rsid w:val="002C3E23"/>
    <w:rsid w:val="002C3E51"/>
    <w:rsid w:val="002C4931"/>
    <w:rsid w:val="002C504B"/>
    <w:rsid w:val="002C510D"/>
    <w:rsid w:val="002C655B"/>
    <w:rsid w:val="002C6856"/>
    <w:rsid w:val="002C743D"/>
    <w:rsid w:val="002D15B1"/>
    <w:rsid w:val="002D1B68"/>
    <w:rsid w:val="002D221B"/>
    <w:rsid w:val="002D2B08"/>
    <w:rsid w:val="002D339C"/>
    <w:rsid w:val="002D43A2"/>
    <w:rsid w:val="002D4882"/>
    <w:rsid w:val="002D4B51"/>
    <w:rsid w:val="002D5321"/>
    <w:rsid w:val="002D6A10"/>
    <w:rsid w:val="002D6ACE"/>
    <w:rsid w:val="002D6BDB"/>
    <w:rsid w:val="002D6D74"/>
    <w:rsid w:val="002D744A"/>
    <w:rsid w:val="002D7D0E"/>
    <w:rsid w:val="002E024D"/>
    <w:rsid w:val="002E054D"/>
    <w:rsid w:val="002E07B5"/>
    <w:rsid w:val="002E0ADF"/>
    <w:rsid w:val="002E1075"/>
    <w:rsid w:val="002E1BED"/>
    <w:rsid w:val="002E258D"/>
    <w:rsid w:val="002E3A9F"/>
    <w:rsid w:val="002E3ED6"/>
    <w:rsid w:val="002E5019"/>
    <w:rsid w:val="002E5643"/>
    <w:rsid w:val="002E6179"/>
    <w:rsid w:val="002E678E"/>
    <w:rsid w:val="002E6FE5"/>
    <w:rsid w:val="002E708A"/>
    <w:rsid w:val="002E7635"/>
    <w:rsid w:val="002E770D"/>
    <w:rsid w:val="002F06CE"/>
    <w:rsid w:val="002F0E64"/>
    <w:rsid w:val="002F18FB"/>
    <w:rsid w:val="002F21CF"/>
    <w:rsid w:val="002F3854"/>
    <w:rsid w:val="002F42C2"/>
    <w:rsid w:val="002F5587"/>
    <w:rsid w:val="002F5FB0"/>
    <w:rsid w:val="002F6A89"/>
    <w:rsid w:val="002F741D"/>
    <w:rsid w:val="003001D2"/>
    <w:rsid w:val="00300B84"/>
    <w:rsid w:val="00301A6D"/>
    <w:rsid w:val="00301D46"/>
    <w:rsid w:val="00301FDB"/>
    <w:rsid w:val="0030247A"/>
    <w:rsid w:val="00303147"/>
    <w:rsid w:val="00303955"/>
    <w:rsid w:val="00303B50"/>
    <w:rsid w:val="00303F18"/>
    <w:rsid w:val="00304111"/>
    <w:rsid w:val="00304154"/>
    <w:rsid w:val="003042F5"/>
    <w:rsid w:val="00304810"/>
    <w:rsid w:val="00304D66"/>
    <w:rsid w:val="003055C3"/>
    <w:rsid w:val="003061FB"/>
    <w:rsid w:val="00306270"/>
    <w:rsid w:val="00306EE6"/>
    <w:rsid w:val="00307980"/>
    <w:rsid w:val="0031008A"/>
    <w:rsid w:val="00310924"/>
    <w:rsid w:val="00310EBB"/>
    <w:rsid w:val="00312255"/>
    <w:rsid w:val="0031259B"/>
    <w:rsid w:val="003126FF"/>
    <w:rsid w:val="00313421"/>
    <w:rsid w:val="003134A8"/>
    <w:rsid w:val="00313C42"/>
    <w:rsid w:val="00313F88"/>
    <w:rsid w:val="00314298"/>
    <w:rsid w:val="0031471E"/>
    <w:rsid w:val="003158E4"/>
    <w:rsid w:val="00316BE5"/>
    <w:rsid w:val="0031755A"/>
    <w:rsid w:val="003176D3"/>
    <w:rsid w:val="00320B22"/>
    <w:rsid w:val="003228DE"/>
    <w:rsid w:val="00322A0B"/>
    <w:rsid w:val="00323C8A"/>
    <w:rsid w:val="00323E68"/>
    <w:rsid w:val="003241D2"/>
    <w:rsid w:val="00324642"/>
    <w:rsid w:val="0032545A"/>
    <w:rsid w:val="00326096"/>
    <w:rsid w:val="00326AE5"/>
    <w:rsid w:val="00327C76"/>
    <w:rsid w:val="00330421"/>
    <w:rsid w:val="00331D9E"/>
    <w:rsid w:val="0033237E"/>
    <w:rsid w:val="003330D8"/>
    <w:rsid w:val="003334FB"/>
    <w:rsid w:val="003344E7"/>
    <w:rsid w:val="0033500C"/>
    <w:rsid w:val="003364FC"/>
    <w:rsid w:val="00336DF5"/>
    <w:rsid w:val="003370F2"/>
    <w:rsid w:val="0033779C"/>
    <w:rsid w:val="00337AC6"/>
    <w:rsid w:val="0034055F"/>
    <w:rsid w:val="00340D88"/>
    <w:rsid w:val="00343A18"/>
    <w:rsid w:val="00343B76"/>
    <w:rsid w:val="003446F6"/>
    <w:rsid w:val="0034476B"/>
    <w:rsid w:val="00345BF7"/>
    <w:rsid w:val="00346913"/>
    <w:rsid w:val="003469B5"/>
    <w:rsid w:val="00346CE0"/>
    <w:rsid w:val="003473C2"/>
    <w:rsid w:val="0034ED32"/>
    <w:rsid w:val="00350065"/>
    <w:rsid w:val="00351067"/>
    <w:rsid w:val="00352881"/>
    <w:rsid w:val="00352B5C"/>
    <w:rsid w:val="00354173"/>
    <w:rsid w:val="00354ABE"/>
    <w:rsid w:val="00354D3D"/>
    <w:rsid w:val="0035550E"/>
    <w:rsid w:val="00355F81"/>
    <w:rsid w:val="00356082"/>
    <w:rsid w:val="0035631A"/>
    <w:rsid w:val="00356492"/>
    <w:rsid w:val="003571B2"/>
    <w:rsid w:val="003578F5"/>
    <w:rsid w:val="0035791E"/>
    <w:rsid w:val="00357C6C"/>
    <w:rsid w:val="00360657"/>
    <w:rsid w:val="00361060"/>
    <w:rsid w:val="0036188C"/>
    <w:rsid w:val="00361EBE"/>
    <w:rsid w:val="003631F4"/>
    <w:rsid w:val="00364458"/>
    <w:rsid w:val="00364D59"/>
    <w:rsid w:val="003655B2"/>
    <w:rsid w:val="00365B1E"/>
    <w:rsid w:val="00366AFE"/>
    <w:rsid w:val="00367B98"/>
    <w:rsid w:val="00370711"/>
    <w:rsid w:val="00370B3F"/>
    <w:rsid w:val="00371178"/>
    <w:rsid w:val="00371757"/>
    <w:rsid w:val="00372E66"/>
    <w:rsid w:val="00372FDE"/>
    <w:rsid w:val="003733CE"/>
    <w:rsid w:val="00373AB0"/>
    <w:rsid w:val="00373F39"/>
    <w:rsid w:val="00374116"/>
    <w:rsid w:val="00374F73"/>
    <w:rsid w:val="0037530A"/>
    <w:rsid w:val="00375701"/>
    <w:rsid w:val="00375D4C"/>
    <w:rsid w:val="00375F30"/>
    <w:rsid w:val="00376F09"/>
    <w:rsid w:val="00380AC5"/>
    <w:rsid w:val="00380D03"/>
    <w:rsid w:val="00381382"/>
    <w:rsid w:val="003814A5"/>
    <w:rsid w:val="00381B26"/>
    <w:rsid w:val="00382FEC"/>
    <w:rsid w:val="00383620"/>
    <w:rsid w:val="00383A44"/>
    <w:rsid w:val="00385772"/>
    <w:rsid w:val="003869E6"/>
    <w:rsid w:val="00386BFB"/>
    <w:rsid w:val="00387734"/>
    <w:rsid w:val="003904BC"/>
    <w:rsid w:val="0039116D"/>
    <w:rsid w:val="003911D7"/>
    <w:rsid w:val="0039139B"/>
    <w:rsid w:val="003913FB"/>
    <w:rsid w:val="0039178B"/>
    <w:rsid w:val="00391F87"/>
    <w:rsid w:val="00392070"/>
    <w:rsid w:val="003922BE"/>
    <w:rsid w:val="00392998"/>
    <w:rsid w:val="0039319E"/>
    <w:rsid w:val="00393E8A"/>
    <w:rsid w:val="003949F0"/>
    <w:rsid w:val="00395460"/>
    <w:rsid w:val="00396152"/>
    <w:rsid w:val="003962D9"/>
    <w:rsid w:val="00396E84"/>
    <w:rsid w:val="0039709C"/>
    <w:rsid w:val="00397C05"/>
    <w:rsid w:val="00397D0E"/>
    <w:rsid w:val="003A078F"/>
    <w:rsid w:val="003A0A07"/>
    <w:rsid w:val="003A0B1A"/>
    <w:rsid w:val="003A12F9"/>
    <w:rsid w:val="003A1960"/>
    <w:rsid w:val="003A1B64"/>
    <w:rsid w:val="003A1D77"/>
    <w:rsid w:val="003A24AD"/>
    <w:rsid w:val="003A2C91"/>
    <w:rsid w:val="003A3B51"/>
    <w:rsid w:val="003A3E70"/>
    <w:rsid w:val="003A40AD"/>
    <w:rsid w:val="003A4469"/>
    <w:rsid w:val="003A66B2"/>
    <w:rsid w:val="003A687E"/>
    <w:rsid w:val="003A6A32"/>
    <w:rsid w:val="003A6B7C"/>
    <w:rsid w:val="003A7D7E"/>
    <w:rsid w:val="003A7F5C"/>
    <w:rsid w:val="003B052D"/>
    <w:rsid w:val="003B1459"/>
    <w:rsid w:val="003B1693"/>
    <w:rsid w:val="003B2E44"/>
    <w:rsid w:val="003B32EC"/>
    <w:rsid w:val="003B3488"/>
    <w:rsid w:val="003B3DBA"/>
    <w:rsid w:val="003B42F3"/>
    <w:rsid w:val="003B44DC"/>
    <w:rsid w:val="003B4F80"/>
    <w:rsid w:val="003B548D"/>
    <w:rsid w:val="003B5E41"/>
    <w:rsid w:val="003B5E55"/>
    <w:rsid w:val="003B5F6A"/>
    <w:rsid w:val="003B623A"/>
    <w:rsid w:val="003B626A"/>
    <w:rsid w:val="003B63BE"/>
    <w:rsid w:val="003B67F8"/>
    <w:rsid w:val="003B73A3"/>
    <w:rsid w:val="003B7B62"/>
    <w:rsid w:val="003B7DB2"/>
    <w:rsid w:val="003C072B"/>
    <w:rsid w:val="003C0792"/>
    <w:rsid w:val="003C0F72"/>
    <w:rsid w:val="003C18EA"/>
    <w:rsid w:val="003C19BB"/>
    <w:rsid w:val="003C2A32"/>
    <w:rsid w:val="003C36D4"/>
    <w:rsid w:val="003C3D3D"/>
    <w:rsid w:val="003C4505"/>
    <w:rsid w:val="003C5836"/>
    <w:rsid w:val="003C585E"/>
    <w:rsid w:val="003C5CAE"/>
    <w:rsid w:val="003C6248"/>
    <w:rsid w:val="003C6E76"/>
    <w:rsid w:val="003C6FFE"/>
    <w:rsid w:val="003C724A"/>
    <w:rsid w:val="003C7796"/>
    <w:rsid w:val="003D0189"/>
    <w:rsid w:val="003D0448"/>
    <w:rsid w:val="003D0D82"/>
    <w:rsid w:val="003D0E8E"/>
    <w:rsid w:val="003D0FB7"/>
    <w:rsid w:val="003D1A86"/>
    <w:rsid w:val="003D1C2A"/>
    <w:rsid w:val="003D2197"/>
    <w:rsid w:val="003D30F8"/>
    <w:rsid w:val="003D3252"/>
    <w:rsid w:val="003D3CA2"/>
    <w:rsid w:val="003D3E7E"/>
    <w:rsid w:val="003D42D4"/>
    <w:rsid w:val="003D4724"/>
    <w:rsid w:val="003D4C6A"/>
    <w:rsid w:val="003D6328"/>
    <w:rsid w:val="003D6904"/>
    <w:rsid w:val="003D6BA4"/>
    <w:rsid w:val="003D6FF8"/>
    <w:rsid w:val="003D76ED"/>
    <w:rsid w:val="003D77A4"/>
    <w:rsid w:val="003D7F0B"/>
    <w:rsid w:val="003E06DF"/>
    <w:rsid w:val="003E145E"/>
    <w:rsid w:val="003E171B"/>
    <w:rsid w:val="003E1AC5"/>
    <w:rsid w:val="003E1BA1"/>
    <w:rsid w:val="003E1E77"/>
    <w:rsid w:val="003E2AD1"/>
    <w:rsid w:val="003E3100"/>
    <w:rsid w:val="003E3570"/>
    <w:rsid w:val="003E4068"/>
    <w:rsid w:val="003E4132"/>
    <w:rsid w:val="003E50DC"/>
    <w:rsid w:val="003E5276"/>
    <w:rsid w:val="003E58C7"/>
    <w:rsid w:val="003E5A6D"/>
    <w:rsid w:val="003E5B81"/>
    <w:rsid w:val="003E5D7B"/>
    <w:rsid w:val="003E5D8C"/>
    <w:rsid w:val="003E637A"/>
    <w:rsid w:val="003E6AE0"/>
    <w:rsid w:val="003E701B"/>
    <w:rsid w:val="003E78C2"/>
    <w:rsid w:val="003E7F01"/>
    <w:rsid w:val="003F0341"/>
    <w:rsid w:val="003F0910"/>
    <w:rsid w:val="003F1E9C"/>
    <w:rsid w:val="003F21D5"/>
    <w:rsid w:val="003F288B"/>
    <w:rsid w:val="003F2B20"/>
    <w:rsid w:val="003F2C34"/>
    <w:rsid w:val="003F2DF0"/>
    <w:rsid w:val="003F30FC"/>
    <w:rsid w:val="003F45CD"/>
    <w:rsid w:val="003F48EA"/>
    <w:rsid w:val="003F4CC7"/>
    <w:rsid w:val="003F5DF0"/>
    <w:rsid w:val="003F64FB"/>
    <w:rsid w:val="003F7C94"/>
    <w:rsid w:val="00400134"/>
    <w:rsid w:val="00401397"/>
    <w:rsid w:val="0040157A"/>
    <w:rsid w:val="00402AC6"/>
    <w:rsid w:val="00402B8D"/>
    <w:rsid w:val="0040362B"/>
    <w:rsid w:val="004038BC"/>
    <w:rsid w:val="00406AE2"/>
    <w:rsid w:val="00406DC0"/>
    <w:rsid w:val="004101CB"/>
    <w:rsid w:val="0041036A"/>
    <w:rsid w:val="00411C07"/>
    <w:rsid w:val="0041222A"/>
    <w:rsid w:val="0041316A"/>
    <w:rsid w:val="0041317F"/>
    <w:rsid w:val="004142FF"/>
    <w:rsid w:val="004145B6"/>
    <w:rsid w:val="00414AFA"/>
    <w:rsid w:val="004158F6"/>
    <w:rsid w:val="00415A66"/>
    <w:rsid w:val="00416342"/>
    <w:rsid w:val="00416A31"/>
    <w:rsid w:val="00417136"/>
    <w:rsid w:val="00417240"/>
    <w:rsid w:val="0041770B"/>
    <w:rsid w:val="004205F6"/>
    <w:rsid w:val="00420760"/>
    <w:rsid w:val="00420CFF"/>
    <w:rsid w:val="00421221"/>
    <w:rsid w:val="00421BB5"/>
    <w:rsid w:val="00421E2C"/>
    <w:rsid w:val="004224C2"/>
    <w:rsid w:val="00422C4E"/>
    <w:rsid w:val="00423561"/>
    <w:rsid w:val="00423B46"/>
    <w:rsid w:val="00423BC0"/>
    <w:rsid w:val="00424376"/>
    <w:rsid w:val="00424940"/>
    <w:rsid w:val="00424FD1"/>
    <w:rsid w:val="00425114"/>
    <w:rsid w:val="0042517E"/>
    <w:rsid w:val="00425AA9"/>
    <w:rsid w:val="00426250"/>
    <w:rsid w:val="0042648C"/>
    <w:rsid w:val="00426A69"/>
    <w:rsid w:val="00426B77"/>
    <w:rsid w:val="00426EB7"/>
    <w:rsid w:val="00430106"/>
    <w:rsid w:val="004308C1"/>
    <w:rsid w:val="00430F61"/>
    <w:rsid w:val="00431019"/>
    <w:rsid w:val="00431D8B"/>
    <w:rsid w:val="004327D3"/>
    <w:rsid w:val="004330BF"/>
    <w:rsid w:val="00433EC2"/>
    <w:rsid w:val="00434856"/>
    <w:rsid w:val="004349FF"/>
    <w:rsid w:val="00434CD9"/>
    <w:rsid w:val="00434FBB"/>
    <w:rsid w:val="004352F7"/>
    <w:rsid w:val="0043554A"/>
    <w:rsid w:val="0043619D"/>
    <w:rsid w:val="004362D3"/>
    <w:rsid w:val="00437F0D"/>
    <w:rsid w:val="004416D5"/>
    <w:rsid w:val="00442315"/>
    <w:rsid w:val="00442A8B"/>
    <w:rsid w:val="00442D1E"/>
    <w:rsid w:val="00443016"/>
    <w:rsid w:val="00444089"/>
    <w:rsid w:val="00444344"/>
    <w:rsid w:val="00444359"/>
    <w:rsid w:val="00444BAC"/>
    <w:rsid w:val="00445945"/>
    <w:rsid w:val="00445FE6"/>
    <w:rsid w:val="004465A6"/>
    <w:rsid w:val="0045060B"/>
    <w:rsid w:val="00450691"/>
    <w:rsid w:val="00450CEE"/>
    <w:rsid w:val="00450D9C"/>
    <w:rsid w:val="00452026"/>
    <w:rsid w:val="00452140"/>
    <w:rsid w:val="00452901"/>
    <w:rsid w:val="00452E60"/>
    <w:rsid w:val="00453BB3"/>
    <w:rsid w:val="004545A3"/>
    <w:rsid w:val="00454695"/>
    <w:rsid w:val="0045472A"/>
    <w:rsid w:val="00454CEF"/>
    <w:rsid w:val="0045520E"/>
    <w:rsid w:val="004558D8"/>
    <w:rsid w:val="00455A66"/>
    <w:rsid w:val="004561A6"/>
    <w:rsid w:val="00456504"/>
    <w:rsid w:val="00456985"/>
    <w:rsid w:val="00457427"/>
    <w:rsid w:val="00457C1C"/>
    <w:rsid w:val="00460857"/>
    <w:rsid w:val="004619FE"/>
    <w:rsid w:val="00462277"/>
    <w:rsid w:val="00462492"/>
    <w:rsid w:val="00462679"/>
    <w:rsid w:val="00463574"/>
    <w:rsid w:val="00463750"/>
    <w:rsid w:val="00463FD5"/>
    <w:rsid w:val="00464762"/>
    <w:rsid w:val="00464A90"/>
    <w:rsid w:val="00464CD8"/>
    <w:rsid w:val="00464DD4"/>
    <w:rsid w:val="004666F3"/>
    <w:rsid w:val="004668D6"/>
    <w:rsid w:val="00466C1D"/>
    <w:rsid w:val="00467343"/>
    <w:rsid w:val="0047031A"/>
    <w:rsid w:val="004703ED"/>
    <w:rsid w:val="004704B7"/>
    <w:rsid w:val="00470AEE"/>
    <w:rsid w:val="00470DB2"/>
    <w:rsid w:val="004713B0"/>
    <w:rsid w:val="00471400"/>
    <w:rsid w:val="00471A6D"/>
    <w:rsid w:val="00471E08"/>
    <w:rsid w:val="0047322E"/>
    <w:rsid w:val="004741BD"/>
    <w:rsid w:val="00474E4A"/>
    <w:rsid w:val="004757CE"/>
    <w:rsid w:val="00475E49"/>
    <w:rsid w:val="00475FA3"/>
    <w:rsid w:val="00476F80"/>
    <w:rsid w:val="00477AAD"/>
    <w:rsid w:val="0048063E"/>
    <w:rsid w:val="004809AE"/>
    <w:rsid w:val="00480F68"/>
    <w:rsid w:val="004817E4"/>
    <w:rsid w:val="00481C20"/>
    <w:rsid w:val="00481CC1"/>
    <w:rsid w:val="00482149"/>
    <w:rsid w:val="004827BF"/>
    <w:rsid w:val="004835F6"/>
    <w:rsid w:val="00483B86"/>
    <w:rsid w:val="004841A7"/>
    <w:rsid w:val="00484216"/>
    <w:rsid w:val="00484BF9"/>
    <w:rsid w:val="00484F24"/>
    <w:rsid w:val="00485293"/>
    <w:rsid w:val="0048593C"/>
    <w:rsid w:val="004859DA"/>
    <w:rsid w:val="00485E47"/>
    <w:rsid w:val="00486F56"/>
    <w:rsid w:val="004874D8"/>
    <w:rsid w:val="00490499"/>
    <w:rsid w:val="004915C5"/>
    <w:rsid w:val="00491A2B"/>
    <w:rsid w:val="00491A90"/>
    <w:rsid w:val="00492328"/>
    <w:rsid w:val="0049280F"/>
    <w:rsid w:val="0049356D"/>
    <w:rsid w:val="00493966"/>
    <w:rsid w:val="0049481A"/>
    <w:rsid w:val="0049510C"/>
    <w:rsid w:val="00495A3E"/>
    <w:rsid w:val="00497581"/>
    <w:rsid w:val="00497AB8"/>
    <w:rsid w:val="004A0511"/>
    <w:rsid w:val="004A12F1"/>
    <w:rsid w:val="004A1896"/>
    <w:rsid w:val="004A2966"/>
    <w:rsid w:val="004A2EE3"/>
    <w:rsid w:val="004A42E2"/>
    <w:rsid w:val="004A4356"/>
    <w:rsid w:val="004A59D8"/>
    <w:rsid w:val="004A5EEF"/>
    <w:rsid w:val="004A67CF"/>
    <w:rsid w:val="004A7A4B"/>
    <w:rsid w:val="004A7F78"/>
    <w:rsid w:val="004B09E7"/>
    <w:rsid w:val="004B0A42"/>
    <w:rsid w:val="004B0B1D"/>
    <w:rsid w:val="004B0D88"/>
    <w:rsid w:val="004B0EB4"/>
    <w:rsid w:val="004B1004"/>
    <w:rsid w:val="004B13A3"/>
    <w:rsid w:val="004B27BC"/>
    <w:rsid w:val="004B29D3"/>
    <w:rsid w:val="004B2B0B"/>
    <w:rsid w:val="004B34B1"/>
    <w:rsid w:val="004B3C41"/>
    <w:rsid w:val="004B3C9A"/>
    <w:rsid w:val="004B4780"/>
    <w:rsid w:val="004B4F70"/>
    <w:rsid w:val="004B5596"/>
    <w:rsid w:val="004B6325"/>
    <w:rsid w:val="004B6433"/>
    <w:rsid w:val="004B6792"/>
    <w:rsid w:val="004B7399"/>
    <w:rsid w:val="004B97B7"/>
    <w:rsid w:val="004C0738"/>
    <w:rsid w:val="004C0D20"/>
    <w:rsid w:val="004C0FE6"/>
    <w:rsid w:val="004C1DF7"/>
    <w:rsid w:val="004C20F1"/>
    <w:rsid w:val="004C212C"/>
    <w:rsid w:val="004C253C"/>
    <w:rsid w:val="004C2FC4"/>
    <w:rsid w:val="004C30C9"/>
    <w:rsid w:val="004C369B"/>
    <w:rsid w:val="004C3888"/>
    <w:rsid w:val="004C3EB2"/>
    <w:rsid w:val="004C4773"/>
    <w:rsid w:val="004C4A92"/>
    <w:rsid w:val="004C5DB0"/>
    <w:rsid w:val="004C6459"/>
    <w:rsid w:val="004C6FFD"/>
    <w:rsid w:val="004C7214"/>
    <w:rsid w:val="004D008C"/>
    <w:rsid w:val="004D035D"/>
    <w:rsid w:val="004D0587"/>
    <w:rsid w:val="004D0B68"/>
    <w:rsid w:val="004D0C85"/>
    <w:rsid w:val="004D0F95"/>
    <w:rsid w:val="004D232B"/>
    <w:rsid w:val="004D2631"/>
    <w:rsid w:val="004D2CC4"/>
    <w:rsid w:val="004D3010"/>
    <w:rsid w:val="004D3662"/>
    <w:rsid w:val="004D3ABB"/>
    <w:rsid w:val="004D3BE4"/>
    <w:rsid w:val="004D47A5"/>
    <w:rsid w:val="004D4A6B"/>
    <w:rsid w:val="004D5D59"/>
    <w:rsid w:val="004D5E69"/>
    <w:rsid w:val="004E1476"/>
    <w:rsid w:val="004E1481"/>
    <w:rsid w:val="004E19F2"/>
    <w:rsid w:val="004E2185"/>
    <w:rsid w:val="004E29ED"/>
    <w:rsid w:val="004E2F12"/>
    <w:rsid w:val="004E3356"/>
    <w:rsid w:val="004E468F"/>
    <w:rsid w:val="004E4946"/>
    <w:rsid w:val="004E544E"/>
    <w:rsid w:val="004E57A7"/>
    <w:rsid w:val="004E5D38"/>
    <w:rsid w:val="004E5D4B"/>
    <w:rsid w:val="004E603B"/>
    <w:rsid w:val="004E626B"/>
    <w:rsid w:val="004E66DA"/>
    <w:rsid w:val="004E6C7D"/>
    <w:rsid w:val="004E780C"/>
    <w:rsid w:val="004F08A1"/>
    <w:rsid w:val="004F13BD"/>
    <w:rsid w:val="004F347D"/>
    <w:rsid w:val="004F478F"/>
    <w:rsid w:val="004F6B5B"/>
    <w:rsid w:val="004F6C20"/>
    <w:rsid w:val="005007BE"/>
    <w:rsid w:val="00501246"/>
    <w:rsid w:val="005016BD"/>
    <w:rsid w:val="0050214D"/>
    <w:rsid w:val="0050230D"/>
    <w:rsid w:val="005026FF"/>
    <w:rsid w:val="005027D7"/>
    <w:rsid w:val="00502D04"/>
    <w:rsid w:val="00503177"/>
    <w:rsid w:val="0050364D"/>
    <w:rsid w:val="005039D0"/>
    <w:rsid w:val="00503D17"/>
    <w:rsid w:val="00503EE9"/>
    <w:rsid w:val="005043D6"/>
    <w:rsid w:val="00504D6E"/>
    <w:rsid w:val="00504DBB"/>
    <w:rsid w:val="005062A6"/>
    <w:rsid w:val="0051012A"/>
    <w:rsid w:val="00510678"/>
    <w:rsid w:val="005112EC"/>
    <w:rsid w:val="0051146D"/>
    <w:rsid w:val="00511593"/>
    <w:rsid w:val="005116FB"/>
    <w:rsid w:val="00512645"/>
    <w:rsid w:val="00512AB1"/>
    <w:rsid w:val="00512B6A"/>
    <w:rsid w:val="0051378F"/>
    <w:rsid w:val="00514B75"/>
    <w:rsid w:val="005156F5"/>
    <w:rsid w:val="00515A13"/>
    <w:rsid w:val="00515D44"/>
    <w:rsid w:val="00517818"/>
    <w:rsid w:val="00520A03"/>
    <w:rsid w:val="00521626"/>
    <w:rsid w:val="00522359"/>
    <w:rsid w:val="0052265B"/>
    <w:rsid w:val="0052328B"/>
    <w:rsid w:val="00524B70"/>
    <w:rsid w:val="00525B1C"/>
    <w:rsid w:val="00526AB0"/>
    <w:rsid w:val="005272F0"/>
    <w:rsid w:val="00527F86"/>
    <w:rsid w:val="005302EA"/>
    <w:rsid w:val="005304EF"/>
    <w:rsid w:val="005308BD"/>
    <w:rsid w:val="00531AFF"/>
    <w:rsid w:val="00532875"/>
    <w:rsid w:val="00532C46"/>
    <w:rsid w:val="0053327B"/>
    <w:rsid w:val="00534305"/>
    <w:rsid w:val="00534BC2"/>
    <w:rsid w:val="00534FDF"/>
    <w:rsid w:val="00535EED"/>
    <w:rsid w:val="0053604D"/>
    <w:rsid w:val="005360D1"/>
    <w:rsid w:val="0053691B"/>
    <w:rsid w:val="00537FF8"/>
    <w:rsid w:val="00540B24"/>
    <w:rsid w:val="00541D27"/>
    <w:rsid w:val="00542913"/>
    <w:rsid w:val="00542D20"/>
    <w:rsid w:val="0054414E"/>
    <w:rsid w:val="0054443F"/>
    <w:rsid w:val="0054467E"/>
    <w:rsid w:val="00544758"/>
    <w:rsid w:val="0054477E"/>
    <w:rsid w:val="00544796"/>
    <w:rsid w:val="005447C7"/>
    <w:rsid w:val="00544BF4"/>
    <w:rsid w:val="005464E6"/>
    <w:rsid w:val="00546938"/>
    <w:rsid w:val="00547163"/>
    <w:rsid w:val="005477AA"/>
    <w:rsid w:val="00547ACF"/>
    <w:rsid w:val="00551A87"/>
    <w:rsid w:val="005525C7"/>
    <w:rsid w:val="00552639"/>
    <w:rsid w:val="00554359"/>
    <w:rsid w:val="00555557"/>
    <w:rsid w:val="005555D0"/>
    <w:rsid w:val="00556383"/>
    <w:rsid w:val="005566E4"/>
    <w:rsid w:val="00556A6F"/>
    <w:rsid w:val="00556C06"/>
    <w:rsid w:val="00556ED8"/>
    <w:rsid w:val="0055769C"/>
    <w:rsid w:val="00557825"/>
    <w:rsid w:val="00557927"/>
    <w:rsid w:val="00557AA8"/>
    <w:rsid w:val="00557B17"/>
    <w:rsid w:val="00560AAE"/>
    <w:rsid w:val="00561126"/>
    <w:rsid w:val="00561296"/>
    <w:rsid w:val="005624CA"/>
    <w:rsid w:val="00562DA0"/>
    <w:rsid w:val="0056480B"/>
    <w:rsid w:val="005658BF"/>
    <w:rsid w:val="005668DA"/>
    <w:rsid w:val="00566916"/>
    <w:rsid w:val="00566BF5"/>
    <w:rsid w:val="00566F71"/>
    <w:rsid w:val="005677AB"/>
    <w:rsid w:val="00567EBC"/>
    <w:rsid w:val="00567FC5"/>
    <w:rsid w:val="00570CDD"/>
    <w:rsid w:val="00571670"/>
    <w:rsid w:val="00571CCF"/>
    <w:rsid w:val="00572180"/>
    <w:rsid w:val="00572337"/>
    <w:rsid w:val="005738C8"/>
    <w:rsid w:val="00573C77"/>
    <w:rsid w:val="00573FFE"/>
    <w:rsid w:val="0057486F"/>
    <w:rsid w:val="00574C44"/>
    <w:rsid w:val="00575964"/>
    <w:rsid w:val="00575E2B"/>
    <w:rsid w:val="00575FC3"/>
    <w:rsid w:val="0057625C"/>
    <w:rsid w:val="00576432"/>
    <w:rsid w:val="00576743"/>
    <w:rsid w:val="005771D5"/>
    <w:rsid w:val="00577BFA"/>
    <w:rsid w:val="0058066B"/>
    <w:rsid w:val="005808F8"/>
    <w:rsid w:val="0058099B"/>
    <w:rsid w:val="00580B98"/>
    <w:rsid w:val="00580C52"/>
    <w:rsid w:val="00581784"/>
    <w:rsid w:val="00582053"/>
    <w:rsid w:val="005823E1"/>
    <w:rsid w:val="005825DD"/>
    <w:rsid w:val="00582815"/>
    <w:rsid w:val="005830D4"/>
    <w:rsid w:val="0058335A"/>
    <w:rsid w:val="005836A3"/>
    <w:rsid w:val="00583819"/>
    <w:rsid w:val="00583CBA"/>
    <w:rsid w:val="00584453"/>
    <w:rsid w:val="005856FA"/>
    <w:rsid w:val="00587CCA"/>
    <w:rsid w:val="00587E00"/>
    <w:rsid w:val="00591838"/>
    <w:rsid w:val="00591873"/>
    <w:rsid w:val="00592809"/>
    <w:rsid w:val="00593343"/>
    <w:rsid w:val="005934C3"/>
    <w:rsid w:val="005937A0"/>
    <w:rsid w:val="00593E38"/>
    <w:rsid w:val="00594A83"/>
    <w:rsid w:val="00595A38"/>
    <w:rsid w:val="00595D70"/>
    <w:rsid w:val="0059668D"/>
    <w:rsid w:val="005A0C78"/>
    <w:rsid w:val="005A1518"/>
    <w:rsid w:val="005A1F12"/>
    <w:rsid w:val="005A420A"/>
    <w:rsid w:val="005A4251"/>
    <w:rsid w:val="005A4807"/>
    <w:rsid w:val="005A4E9E"/>
    <w:rsid w:val="005A51FD"/>
    <w:rsid w:val="005A5742"/>
    <w:rsid w:val="005A5A80"/>
    <w:rsid w:val="005A666E"/>
    <w:rsid w:val="005A6C8B"/>
    <w:rsid w:val="005A7D83"/>
    <w:rsid w:val="005A8476"/>
    <w:rsid w:val="005B0FC7"/>
    <w:rsid w:val="005B19D0"/>
    <w:rsid w:val="005B26A2"/>
    <w:rsid w:val="005B297A"/>
    <w:rsid w:val="005B29EF"/>
    <w:rsid w:val="005B2DA5"/>
    <w:rsid w:val="005B3526"/>
    <w:rsid w:val="005B476F"/>
    <w:rsid w:val="005B4CBD"/>
    <w:rsid w:val="005B50DE"/>
    <w:rsid w:val="005B52F7"/>
    <w:rsid w:val="005B55C7"/>
    <w:rsid w:val="005B5F05"/>
    <w:rsid w:val="005B6095"/>
    <w:rsid w:val="005B6173"/>
    <w:rsid w:val="005B638D"/>
    <w:rsid w:val="005B65B8"/>
    <w:rsid w:val="005B6A0D"/>
    <w:rsid w:val="005B6D1C"/>
    <w:rsid w:val="005B6FD2"/>
    <w:rsid w:val="005C0062"/>
    <w:rsid w:val="005C04E5"/>
    <w:rsid w:val="005C1764"/>
    <w:rsid w:val="005C34AD"/>
    <w:rsid w:val="005C3B2C"/>
    <w:rsid w:val="005C3D03"/>
    <w:rsid w:val="005C4BDE"/>
    <w:rsid w:val="005C5074"/>
    <w:rsid w:val="005C51DC"/>
    <w:rsid w:val="005C51FA"/>
    <w:rsid w:val="005C5413"/>
    <w:rsid w:val="005C59B9"/>
    <w:rsid w:val="005C63C7"/>
    <w:rsid w:val="005C6628"/>
    <w:rsid w:val="005C6B2C"/>
    <w:rsid w:val="005C73E4"/>
    <w:rsid w:val="005C7882"/>
    <w:rsid w:val="005C7B1F"/>
    <w:rsid w:val="005D00B8"/>
    <w:rsid w:val="005D06E8"/>
    <w:rsid w:val="005D1195"/>
    <w:rsid w:val="005D11E7"/>
    <w:rsid w:val="005D1C3B"/>
    <w:rsid w:val="005D1CC7"/>
    <w:rsid w:val="005D2167"/>
    <w:rsid w:val="005D23A8"/>
    <w:rsid w:val="005D2BE5"/>
    <w:rsid w:val="005D2F37"/>
    <w:rsid w:val="005D4650"/>
    <w:rsid w:val="005D49CE"/>
    <w:rsid w:val="005D688E"/>
    <w:rsid w:val="005D6B98"/>
    <w:rsid w:val="005D6F53"/>
    <w:rsid w:val="005D7422"/>
    <w:rsid w:val="005D794E"/>
    <w:rsid w:val="005E0698"/>
    <w:rsid w:val="005E1C69"/>
    <w:rsid w:val="005E23E8"/>
    <w:rsid w:val="005E2E5F"/>
    <w:rsid w:val="005E2FF9"/>
    <w:rsid w:val="005E30B2"/>
    <w:rsid w:val="005E39B3"/>
    <w:rsid w:val="005E4164"/>
    <w:rsid w:val="005E4D8B"/>
    <w:rsid w:val="005E633C"/>
    <w:rsid w:val="005E6BD4"/>
    <w:rsid w:val="005F0BDD"/>
    <w:rsid w:val="005F24C4"/>
    <w:rsid w:val="005F2E6C"/>
    <w:rsid w:val="005F2F76"/>
    <w:rsid w:val="005F3196"/>
    <w:rsid w:val="005F32D1"/>
    <w:rsid w:val="005F332E"/>
    <w:rsid w:val="005F3ABD"/>
    <w:rsid w:val="005F3F4A"/>
    <w:rsid w:val="005F3FC6"/>
    <w:rsid w:val="005F51B2"/>
    <w:rsid w:val="005F5309"/>
    <w:rsid w:val="005F6B1E"/>
    <w:rsid w:val="005F75C4"/>
    <w:rsid w:val="005F796E"/>
    <w:rsid w:val="006002BF"/>
    <w:rsid w:val="00600301"/>
    <w:rsid w:val="0060089C"/>
    <w:rsid w:val="006008D1"/>
    <w:rsid w:val="00601815"/>
    <w:rsid w:val="00603494"/>
    <w:rsid w:val="006036D9"/>
    <w:rsid w:val="00603CC2"/>
    <w:rsid w:val="00604763"/>
    <w:rsid w:val="00605426"/>
    <w:rsid w:val="0060563C"/>
    <w:rsid w:val="00605CFE"/>
    <w:rsid w:val="00606314"/>
    <w:rsid w:val="006064F8"/>
    <w:rsid w:val="006066DF"/>
    <w:rsid w:val="00607A61"/>
    <w:rsid w:val="006101CF"/>
    <w:rsid w:val="006106DD"/>
    <w:rsid w:val="00610C28"/>
    <w:rsid w:val="00611028"/>
    <w:rsid w:val="00611ADA"/>
    <w:rsid w:val="00611E18"/>
    <w:rsid w:val="00611E99"/>
    <w:rsid w:val="00611EFE"/>
    <w:rsid w:val="00611FC0"/>
    <w:rsid w:val="00612C62"/>
    <w:rsid w:val="00612FA8"/>
    <w:rsid w:val="0061357B"/>
    <w:rsid w:val="00613A4A"/>
    <w:rsid w:val="00614157"/>
    <w:rsid w:val="006143F3"/>
    <w:rsid w:val="006149E5"/>
    <w:rsid w:val="00614A2A"/>
    <w:rsid w:val="00614E91"/>
    <w:rsid w:val="00614ECD"/>
    <w:rsid w:val="006150DC"/>
    <w:rsid w:val="006153A2"/>
    <w:rsid w:val="0061575F"/>
    <w:rsid w:val="0061606F"/>
    <w:rsid w:val="00616760"/>
    <w:rsid w:val="00616F7E"/>
    <w:rsid w:val="00620421"/>
    <w:rsid w:val="00620F63"/>
    <w:rsid w:val="00621490"/>
    <w:rsid w:val="006214A6"/>
    <w:rsid w:val="00622D09"/>
    <w:rsid w:val="006231D7"/>
    <w:rsid w:val="00624446"/>
    <w:rsid w:val="00624A71"/>
    <w:rsid w:val="00625CAF"/>
    <w:rsid w:val="00625FDA"/>
    <w:rsid w:val="00626031"/>
    <w:rsid w:val="00627E78"/>
    <w:rsid w:val="00630C6C"/>
    <w:rsid w:val="00630DD5"/>
    <w:rsid w:val="00630ED2"/>
    <w:rsid w:val="00631935"/>
    <w:rsid w:val="00632490"/>
    <w:rsid w:val="006332A6"/>
    <w:rsid w:val="00633DEE"/>
    <w:rsid w:val="006345DC"/>
    <w:rsid w:val="00635A27"/>
    <w:rsid w:val="00635E09"/>
    <w:rsid w:val="00635EC8"/>
    <w:rsid w:val="00635F15"/>
    <w:rsid w:val="00636B91"/>
    <w:rsid w:val="006373FF"/>
    <w:rsid w:val="00637833"/>
    <w:rsid w:val="00641AC4"/>
    <w:rsid w:val="00642D43"/>
    <w:rsid w:val="0064350E"/>
    <w:rsid w:val="0064520F"/>
    <w:rsid w:val="00646A6F"/>
    <w:rsid w:val="00647A19"/>
    <w:rsid w:val="00647D2D"/>
    <w:rsid w:val="00651B45"/>
    <w:rsid w:val="006522F5"/>
    <w:rsid w:val="0065249C"/>
    <w:rsid w:val="00652902"/>
    <w:rsid w:val="0065325E"/>
    <w:rsid w:val="00653397"/>
    <w:rsid w:val="006535C3"/>
    <w:rsid w:val="00653BF3"/>
    <w:rsid w:val="006543C5"/>
    <w:rsid w:val="006553CD"/>
    <w:rsid w:val="006559F5"/>
    <w:rsid w:val="0065752A"/>
    <w:rsid w:val="00657C65"/>
    <w:rsid w:val="00660370"/>
    <w:rsid w:val="0066063D"/>
    <w:rsid w:val="006615A6"/>
    <w:rsid w:val="00661782"/>
    <w:rsid w:val="00661CB6"/>
    <w:rsid w:val="00662C11"/>
    <w:rsid w:val="00662D33"/>
    <w:rsid w:val="0066342F"/>
    <w:rsid w:val="006634F5"/>
    <w:rsid w:val="00663BAC"/>
    <w:rsid w:val="00664192"/>
    <w:rsid w:val="006642C8"/>
    <w:rsid w:val="0066570F"/>
    <w:rsid w:val="00666138"/>
    <w:rsid w:val="006661BE"/>
    <w:rsid w:val="006667D8"/>
    <w:rsid w:val="006672EB"/>
    <w:rsid w:val="00671522"/>
    <w:rsid w:val="00671977"/>
    <w:rsid w:val="006722DF"/>
    <w:rsid w:val="006723C7"/>
    <w:rsid w:val="00672822"/>
    <w:rsid w:val="006729D2"/>
    <w:rsid w:val="00672FE1"/>
    <w:rsid w:val="00673B07"/>
    <w:rsid w:val="00673BC6"/>
    <w:rsid w:val="0067411C"/>
    <w:rsid w:val="0067501A"/>
    <w:rsid w:val="00675448"/>
    <w:rsid w:val="006775B3"/>
    <w:rsid w:val="006776A3"/>
    <w:rsid w:val="0068149D"/>
    <w:rsid w:val="00681900"/>
    <w:rsid w:val="00681AFD"/>
    <w:rsid w:val="00682B99"/>
    <w:rsid w:val="0068393C"/>
    <w:rsid w:val="006839F0"/>
    <w:rsid w:val="00684808"/>
    <w:rsid w:val="0068483E"/>
    <w:rsid w:val="00684AEA"/>
    <w:rsid w:val="006851FD"/>
    <w:rsid w:val="00685D93"/>
    <w:rsid w:val="00686A7E"/>
    <w:rsid w:val="00687967"/>
    <w:rsid w:val="00690F72"/>
    <w:rsid w:val="006910CF"/>
    <w:rsid w:val="00691BC1"/>
    <w:rsid w:val="00692101"/>
    <w:rsid w:val="0069323D"/>
    <w:rsid w:val="00693A89"/>
    <w:rsid w:val="00693B67"/>
    <w:rsid w:val="00694C0B"/>
    <w:rsid w:val="00695FE4"/>
    <w:rsid w:val="006975CE"/>
    <w:rsid w:val="006A028A"/>
    <w:rsid w:val="006A0C43"/>
    <w:rsid w:val="006A0F95"/>
    <w:rsid w:val="006A2093"/>
    <w:rsid w:val="006A21B7"/>
    <w:rsid w:val="006A2C48"/>
    <w:rsid w:val="006A317F"/>
    <w:rsid w:val="006A4320"/>
    <w:rsid w:val="006A516C"/>
    <w:rsid w:val="006A52AB"/>
    <w:rsid w:val="006A5630"/>
    <w:rsid w:val="006A5BBB"/>
    <w:rsid w:val="006A5D62"/>
    <w:rsid w:val="006A6B80"/>
    <w:rsid w:val="006A7898"/>
    <w:rsid w:val="006B09AE"/>
    <w:rsid w:val="006B0D59"/>
    <w:rsid w:val="006B12BD"/>
    <w:rsid w:val="006B1301"/>
    <w:rsid w:val="006B1471"/>
    <w:rsid w:val="006B1921"/>
    <w:rsid w:val="006B1EA4"/>
    <w:rsid w:val="006B2344"/>
    <w:rsid w:val="006B2B5C"/>
    <w:rsid w:val="006B2D92"/>
    <w:rsid w:val="006B2FEF"/>
    <w:rsid w:val="006B4002"/>
    <w:rsid w:val="006B4028"/>
    <w:rsid w:val="006B4301"/>
    <w:rsid w:val="006B47ED"/>
    <w:rsid w:val="006B4AB6"/>
    <w:rsid w:val="006B4B31"/>
    <w:rsid w:val="006B4C67"/>
    <w:rsid w:val="006B5295"/>
    <w:rsid w:val="006B5A9C"/>
    <w:rsid w:val="006B6581"/>
    <w:rsid w:val="006B668A"/>
    <w:rsid w:val="006B6D6C"/>
    <w:rsid w:val="006B6F0E"/>
    <w:rsid w:val="006B70C4"/>
    <w:rsid w:val="006B77B3"/>
    <w:rsid w:val="006B7A07"/>
    <w:rsid w:val="006C1A17"/>
    <w:rsid w:val="006C1E1A"/>
    <w:rsid w:val="006C20C5"/>
    <w:rsid w:val="006C2CEC"/>
    <w:rsid w:val="006C441B"/>
    <w:rsid w:val="006C52E1"/>
    <w:rsid w:val="006C5B11"/>
    <w:rsid w:val="006C5DED"/>
    <w:rsid w:val="006C5ECD"/>
    <w:rsid w:val="006C625E"/>
    <w:rsid w:val="006C6C2F"/>
    <w:rsid w:val="006C6E0E"/>
    <w:rsid w:val="006C7B68"/>
    <w:rsid w:val="006D0A91"/>
    <w:rsid w:val="006D0F51"/>
    <w:rsid w:val="006D1520"/>
    <w:rsid w:val="006D2482"/>
    <w:rsid w:val="006D2E02"/>
    <w:rsid w:val="006D2F0C"/>
    <w:rsid w:val="006D2F8F"/>
    <w:rsid w:val="006D3604"/>
    <w:rsid w:val="006D3AC4"/>
    <w:rsid w:val="006D416D"/>
    <w:rsid w:val="006D45DE"/>
    <w:rsid w:val="006D536E"/>
    <w:rsid w:val="006D5CAC"/>
    <w:rsid w:val="006D5EB4"/>
    <w:rsid w:val="006D5F17"/>
    <w:rsid w:val="006D6774"/>
    <w:rsid w:val="006D712E"/>
    <w:rsid w:val="006D76A9"/>
    <w:rsid w:val="006E0EAA"/>
    <w:rsid w:val="006E1F41"/>
    <w:rsid w:val="006E2082"/>
    <w:rsid w:val="006E20FB"/>
    <w:rsid w:val="006E2F89"/>
    <w:rsid w:val="006E319F"/>
    <w:rsid w:val="006E32EA"/>
    <w:rsid w:val="006E37FB"/>
    <w:rsid w:val="006E3BE5"/>
    <w:rsid w:val="006E41AF"/>
    <w:rsid w:val="006E5D5B"/>
    <w:rsid w:val="006E67BA"/>
    <w:rsid w:val="006E6E2E"/>
    <w:rsid w:val="006E7BB9"/>
    <w:rsid w:val="006F0634"/>
    <w:rsid w:val="006F0B67"/>
    <w:rsid w:val="006F0E87"/>
    <w:rsid w:val="006F2362"/>
    <w:rsid w:val="006F282B"/>
    <w:rsid w:val="006F29D9"/>
    <w:rsid w:val="006F3162"/>
    <w:rsid w:val="006F32B3"/>
    <w:rsid w:val="006F380A"/>
    <w:rsid w:val="006F3B95"/>
    <w:rsid w:val="006F3F20"/>
    <w:rsid w:val="006F4770"/>
    <w:rsid w:val="006F47EB"/>
    <w:rsid w:val="006F4B13"/>
    <w:rsid w:val="006F4D3D"/>
    <w:rsid w:val="006F4DE9"/>
    <w:rsid w:val="006F5C02"/>
    <w:rsid w:val="006F61B5"/>
    <w:rsid w:val="006F6C11"/>
    <w:rsid w:val="006F71C2"/>
    <w:rsid w:val="007008B0"/>
    <w:rsid w:val="00700971"/>
    <w:rsid w:val="00700AC3"/>
    <w:rsid w:val="00700AD6"/>
    <w:rsid w:val="00700E68"/>
    <w:rsid w:val="00701065"/>
    <w:rsid w:val="0070175E"/>
    <w:rsid w:val="00702329"/>
    <w:rsid w:val="00702CEC"/>
    <w:rsid w:val="00703142"/>
    <w:rsid w:val="00703B15"/>
    <w:rsid w:val="00703DC5"/>
    <w:rsid w:val="00703F37"/>
    <w:rsid w:val="00703FF3"/>
    <w:rsid w:val="007040F2"/>
    <w:rsid w:val="007045E2"/>
    <w:rsid w:val="007049DF"/>
    <w:rsid w:val="00705DFA"/>
    <w:rsid w:val="00705EBC"/>
    <w:rsid w:val="007061B6"/>
    <w:rsid w:val="007062A0"/>
    <w:rsid w:val="007120EE"/>
    <w:rsid w:val="007122BA"/>
    <w:rsid w:val="007124A0"/>
    <w:rsid w:val="0071279F"/>
    <w:rsid w:val="00712D3B"/>
    <w:rsid w:val="007133A6"/>
    <w:rsid w:val="00713C5E"/>
    <w:rsid w:val="007140EE"/>
    <w:rsid w:val="00714246"/>
    <w:rsid w:val="00714D10"/>
    <w:rsid w:val="007153C5"/>
    <w:rsid w:val="00715A06"/>
    <w:rsid w:val="0071609C"/>
    <w:rsid w:val="007161D3"/>
    <w:rsid w:val="00716280"/>
    <w:rsid w:val="00716E8D"/>
    <w:rsid w:val="0071737C"/>
    <w:rsid w:val="007203BD"/>
    <w:rsid w:val="007203DF"/>
    <w:rsid w:val="00720C35"/>
    <w:rsid w:val="00720E7B"/>
    <w:rsid w:val="0072168E"/>
    <w:rsid w:val="00721845"/>
    <w:rsid w:val="0072218C"/>
    <w:rsid w:val="0072232C"/>
    <w:rsid w:val="00724723"/>
    <w:rsid w:val="00724CA0"/>
    <w:rsid w:val="00724F11"/>
    <w:rsid w:val="00726255"/>
    <w:rsid w:val="007262F0"/>
    <w:rsid w:val="00727ABB"/>
    <w:rsid w:val="00727BE9"/>
    <w:rsid w:val="0073007A"/>
    <w:rsid w:val="007314F1"/>
    <w:rsid w:val="00731967"/>
    <w:rsid w:val="00731BE9"/>
    <w:rsid w:val="00731E2B"/>
    <w:rsid w:val="00732EF3"/>
    <w:rsid w:val="00733C32"/>
    <w:rsid w:val="00736096"/>
    <w:rsid w:val="007366D2"/>
    <w:rsid w:val="0074039B"/>
    <w:rsid w:val="007420D7"/>
    <w:rsid w:val="0074333A"/>
    <w:rsid w:val="00743A04"/>
    <w:rsid w:val="00743F8A"/>
    <w:rsid w:val="0074545C"/>
    <w:rsid w:val="00745B6E"/>
    <w:rsid w:val="0074742D"/>
    <w:rsid w:val="007474B8"/>
    <w:rsid w:val="00747877"/>
    <w:rsid w:val="00747E93"/>
    <w:rsid w:val="007509A7"/>
    <w:rsid w:val="00750D4D"/>
    <w:rsid w:val="00751AF7"/>
    <w:rsid w:val="0075282B"/>
    <w:rsid w:val="00752DBC"/>
    <w:rsid w:val="0075353B"/>
    <w:rsid w:val="0075385B"/>
    <w:rsid w:val="00753FF4"/>
    <w:rsid w:val="0075411D"/>
    <w:rsid w:val="0075417A"/>
    <w:rsid w:val="00754CDF"/>
    <w:rsid w:val="00754E18"/>
    <w:rsid w:val="007554C6"/>
    <w:rsid w:val="00755784"/>
    <w:rsid w:val="00755CB1"/>
    <w:rsid w:val="00756116"/>
    <w:rsid w:val="00756F8A"/>
    <w:rsid w:val="007570D0"/>
    <w:rsid w:val="00757367"/>
    <w:rsid w:val="007574A4"/>
    <w:rsid w:val="007579E6"/>
    <w:rsid w:val="00757F3F"/>
    <w:rsid w:val="007601AF"/>
    <w:rsid w:val="00760295"/>
    <w:rsid w:val="00760974"/>
    <w:rsid w:val="00760998"/>
    <w:rsid w:val="00760A24"/>
    <w:rsid w:val="00760B97"/>
    <w:rsid w:val="00760ECF"/>
    <w:rsid w:val="007613E4"/>
    <w:rsid w:val="00761551"/>
    <w:rsid w:val="00762675"/>
    <w:rsid w:val="00762FC8"/>
    <w:rsid w:val="00764532"/>
    <w:rsid w:val="00765825"/>
    <w:rsid w:val="00766816"/>
    <w:rsid w:val="00766A0B"/>
    <w:rsid w:val="007700D3"/>
    <w:rsid w:val="00770216"/>
    <w:rsid w:val="007702C7"/>
    <w:rsid w:val="00770970"/>
    <w:rsid w:val="0077131C"/>
    <w:rsid w:val="0077138B"/>
    <w:rsid w:val="00771462"/>
    <w:rsid w:val="007722F1"/>
    <w:rsid w:val="007727E4"/>
    <w:rsid w:val="0077295C"/>
    <w:rsid w:val="00772EC7"/>
    <w:rsid w:val="00773199"/>
    <w:rsid w:val="007738FD"/>
    <w:rsid w:val="00774ABB"/>
    <w:rsid w:val="00774B55"/>
    <w:rsid w:val="0077534E"/>
    <w:rsid w:val="00775B41"/>
    <w:rsid w:val="00775E91"/>
    <w:rsid w:val="00777133"/>
    <w:rsid w:val="0077733C"/>
    <w:rsid w:val="0078045E"/>
    <w:rsid w:val="007804CA"/>
    <w:rsid w:val="00780B70"/>
    <w:rsid w:val="00780EDA"/>
    <w:rsid w:val="00782255"/>
    <w:rsid w:val="00782502"/>
    <w:rsid w:val="007827B5"/>
    <w:rsid w:val="00782847"/>
    <w:rsid w:val="00783777"/>
    <w:rsid w:val="00783D20"/>
    <w:rsid w:val="007848CC"/>
    <w:rsid w:val="007850DD"/>
    <w:rsid w:val="00785232"/>
    <w:rsid w:val="0078549A"/>
    <w:rsid w:val="00785660"/>
    <w:rsid w:val="00786219"/>
    <w:rsid w:val="007862D0"/>
    <w:rsid w:val="007878BF"/>
    <w:rsid w:val="00787FD2"/>
    <w:rsid w:val="00791FAA"/>
    <w:rsid w:val="0079247D"/>
    <w:rsid w:val="0079268D"/>
    <w:rsid w:val="00792E7F"/>
    <w:rsid w:val="007932BD"/>
    <w:rsid w:val="00793C9F"/>
    <w:rsid w:val="0079406A"/>
    <w:rsid w:val="0079470F"/>
    <w:rsid w:val="007948D4"/>
    <w:rsid w:val="00794CBC"/>
    <w:rsid w:val="00794EBA"/>
    <w:rsid w:val="00794F2D"/>
    <w:rsid w:val="007954D3"/>
    <w:rsid w:val="00796159"/>
    <w:rsid w:val="00796430"/>
    <w:rsid w:val="007977F2"/>
    <w:rsid w:val="00797AAD"/>
    <w:rsid w:val="00797D5F"/>
    <w:rsid w:val="007A1502"/>
    <w:rsid w:val="007A1667"/>
    <w:rsid w:val="007A177D"/>
    <w:rsid w:val="007A2621"/>
    <w:rsid w:val="007A2DCC"/>
    <w:rsid w:val="007A2F02"/>
    <w:rsid w:val="007A4591"/>
    <w:rsid w:val="007A45C0"/>
    <w:rsid w:val="007A5127"/>
    <w:rsid w:val="007A56DB"/>
    <w:rsid w:val="007A5956"/>
    <w:rsid w:val="007A5C51"/>
    <w:rsid w:val="007A5D69"/>
    <w:rsid w:val="007A65E1"/>
    <w:rsid w:val="007A7224"/>
    <w:rsid w:val="007A75A3"/>
    <w:rsid w:val="007A77A8"/>
    <w:rsid w:val="007A7EFE"/>
    <w:rsid w:val="007B25FF"/>
    <w:rsid w:val="007B2A03"/>
    <w:rsid w:val="007B2D7C"/>
    <w:rsid w:val="007B3086"/>
    <w:rsid w:val="007B3186"/>
    <w:rsid w:val="007B33BD"/>
    <w:rsid w:val="007B3982"/>
    <w:rsid w:val="007B41D7"/>
    <w:rsid w:val="007B495F"/>
    <w:rsid w:val="007B4B6D"/>
    <w:rsid w:val="007B4C2A"/>
    <w:rsid w:val="007B50E3"/>
    <w:rsid w:val="007B68AC"/>
    <w:rsid w:val="007B69AD"/>
    <w:rsid w:val="007B70B5"/>
    <w:rsid w:val="007B7795"/>
    <w:rsid w:val="007B77C0"/>
    <w:rsid w:val="007C017C"/>
    <w:rsid w:val="007C049E"/>
    <w:rsid w:val="007C0DB7"/>
    <w:rsid w:val="007C100C"/>
    <w:rsid w:val="007C1247"/>
    <w:rsid w:val="007C1A7D"/>
    <w:rsid w:val="007C1F6C"/>
    <w:rsid w:val="007C30D9"/>
    <w:rsid w:val="007C4094"/>
    <w:rsid w:val="007C45C5"/>
    <w:rsid w:val="007C4C80"/>
    <w:rsid w:val="007C5881"/>
    <w:rsid w:val="007C5A9E"/>
    <w:rsid w:val="007C5D91"/>
    <w:rsid w:val="007C608D"/>
    <w:rsid w:val="007C6200"/>
    <w:rsid w:val="007C6994"/>
    <w:rsid w:val="007C6A3C"/>
    <w:rsid w:val="007C6DDA"/>
    <w:rsid w:val="007C7678"/>
    <w:rsid w:val="007C7855"/>
    <w:rsid w:val="007D20FC"/>
    <w:rsid w:val="007D29EC"/>
    <w:rsid w:val="007D50AE"/>
    <w:rsid w:val="007D516C"/>
    <w:rsid w:val="007D5940"/>
    <w:rsid w:val="007D5C13"/>
    <w:rsid w:val="007D60C0"/>
    <w:rsid w:val="007D62A2"/>
    <w:rsid w:val="007E13F9"/>
    <w:rsid w:val="007E1EA6"/>
    <w:rsid w:val="007E23B8"/>
    <w:rsid w:val="007E2FDE"/>
    <w:rsid w:val="007E481C"/>
    <w:rsid w:val="007E4C1F"/>
    <w:rsid w:val="007E50CC"/>
    <w:rsid w:val="007E54F8"/>
    <w:rsid w:val="007E6851"/>
    <w:rsid w:val="007E6943"/>
    <w:rsid w:val="007E792F"/>
    <w:rsid w:val="007F0204"/>
    <w:rsid w:val="007F0D03"/>
    <w:rsid w:val="007F107C"/>
    <w:rsid w:val="007F1AB9"/>
    <w:rsid w:val="007F28CB"/>
    <w:rsid w:val="007F2E28"/>
    <w:rsid w:val="007F3114"/>
    <w:rsid w:val="007F3879"/>
    <w:rsid w:val="007F48D5"/>
    <w:rsid w:val="007F5830"/>
    <w:rsid w:val="007F5890"/>
    <w:rsid w:val="007F5C3C"/>
    <w:rsid w:val="007F5C58"/>
    <w:rsid w:val="007F5C82"/>
    <w:rsid w:val="007F6449"/>
    <w:rsid w:val="007F6674"/>
    <w:rsid w:val="007F6DCD"/>
    <w:rsid w:val="007F6DD8"/>
    <w:rsid w:val="007F7188"/>
    <w:rsid w:val="007F74B0"/>
    <w:rsid w:val="008027F0"/>
    <w:rsid w:val="0080312A"/>
    <w:rsid w:val="0080462E"/>
    <w:rsid w:val="0080551F"/>
    <w:rsid w:val="0080630B"/>
    <w:rsid w:val="00806AB5"/>
    <w:rsid w:val="00807142"/>
    <w:rsid w:val="008074E3"/>
    <w:rsid w:val="00807802"/>
    <w:rsid w:val="0080799C"/>
    <w:rsid w:val="00810C18"/>
    <w:rsid w:val="00810CB3"/>
    <w:rsid w:val="00810CC7"/>
    <w:rsid w:val="00810DF0"/>
    <w:rsid w:val="008133D5"/>
    <w:rsid w:val="008135FB"/>
    <w:rsid w:val="00814421"/>
    <w:rsid w:val="00814AFC"/>
    <w:rsid w:val="00814B22"/>
    <w:rsid w:val="00814DB2"/>
    <w:rsid w:val="00815B28"/>
    <w:rsid w:val="00815D0B"/>
    <w:rsid w:val="00816BE1"/>
    <w:rsid w:val="008176B0"/>
    <w:rsid w:val="00817B31"/>
    <w:rsid w:val="00817CC6"/>
    <w:rsid w:val="008200C7"/>
    <w:rsid w:val="008200D4"/>
    <w:rsid w:val="00822862"/>
    <w:rsid w:val="00822BDF"/>
    <w:rsid w:val="0082311B"/>
    <w:rsid w:val="00823424"/>
    <w:rsid w:val="0082350A"/>
    <w:rsid w:val="00823765"/>
    <w:rsid w:val="008255BA"/>
    <w:rsid w:val="0082597B"/>
    <w:rsid w:val="00826A52"/>
    <w:rsid w:val="00826FBB"/>
    <w:rsid w:val="0082732C"/>
    <w:rsid w:val="00831557"/>
    <w:rsid w:val="0083179C"/>
    <w:rsid w:val="00831A5D"/>
    <w:rsid w:val="00831DB4"/>
    <w:rsid w:val="0083218B"/>
    <w:rsid w:val="00832B2E"/>
    <w:rsid w:val="008331AB"/>
    <w:rsid w:val="0083322E"/>
    <w:rsid w:val="008336F8"/>
    <w:rsid w:val="00833C6F"/>
    <w:rsid w:val="00834D23"/>
    <w:rsid w:val="008350BE"/>
    <w:rsid w:val="008365EC"/>
    <w:rsid w:val="0083689F"/>
    <w:rsid w:val="00837390"/>
    <w:rsid w:val="0083796B"/>
    <w:rsid w:val="00840A8F"/>
    <w:rsid w:val="00841EE2"/>
    <w:rsid w:val="00842EBF"/>
    <w:rsid w:val="0084313C"/>
    <w:rsid w:val="00843BBE"/>
    <w:rsid w:val="00844176"/>
    <w:rsid w:val="00844A32"/>
    <w:rsid w:val="0084563D"/>
    <w:rsid w:val="00846A9D"/>
    <w:rsid w:val="00846C81"/>
    <w:rsid w:val="00846CB2"/>
    <w:rsid w:val="0084773A"/>
    <w:rsid w:val="008503CA"/>
    <w:rsid w:val="00850C70"/>
    <w:rsid w:val="008520AD"/>
    <w:rsid w:val="00852BA6"/>
    <w:rsid w:val="0085308E"/>
    <w:rsid w:val="0085318D"/>
    <w:rsid w:val="00854476"/>
    <w:rsid w:val="00855CF8"/>
    <w:rsid w:val="008565FB"/>
    <w:rsid w:val="00857071"/>
    <w:rsid w:val="008577FA"/>
    <w:rsid w:val="00860ED9"/>
    <w:rsid w:val="00861063"/>
    <w:rsid w:val="00861140"/>
    <w:rsid w:val="00862383"/>
    <w:rsid w:val="00862580"/>
    <w:rsid w:val="00862834"/>
    <w:rsid w:val="00864070"/>
    <w:rsid w:val="00867C9C"/>
    <w:rsid w:val="00870308"/>
    <w:rsid w:val="00870873"/>
    <w:rsid w:val="00870C69"/>
    <w:rsid w:val="00870E97"/>
    <w:rsid w:val="00870EAD"/>
    <w:rsid w:val="00870FE1"/>
    <w:rsid w:val="0087100A"/>
    <w:rsid w:val="00871516"/>
    <w:rsid w:val="00871E2F"/>
    <w:rsid w:val="008724CF"/>
    <w:rsid w:val="00872C0C"/>
    <w:rsid w:val="00876284"/>
    <w:rsid w:val="0087633D"/>
    <w:rsid w:val="008764B0"/>
    <w:rsid w:val="008764DD"/>
    <w:rsid w:val="008765D9"/>
    <w:rsid w:val="00877499"/>
    <w:rsid w:val="008803B2"/>
    <w:rsid w:val="0088077F"/>
    <w:rsid w:val="00880910"/>
    <w:rsid w:val="00880FCF"/>
    <w:rsid w:val="008814E9"/>
    <w:rsid w:val="00883029"/>
    <w:rsid w:val="00883611"/>
    <w:rsid w:val="00883C37"/>
    <w:rsid w:val="008840C0"/>
    <w:rsid w:val="008841EB"/>
    <w:rsid w:val="00884458"/>
    <w:rsid w:val="0088688D"/>
    <w:rsid w:val="0088691B"/>
    <w:rsid w:val="008910B2"/>
    <w:rsid w:val="00891622"/>
    <w:rsid w:val="00891A13"/>
    <w:rsid w:val="00891C00"/>
    <w:rsid w:val="00891F12"/>
    <w:rsid w:val="00892072"/>
    <w:rsid w:val="008921B1"/>
    <w:rsid w:val="008921BE"/>
    <w:rsid w:val="008928DB"/>
    <w:rsid w:val="0089370F"/>
    <w:rsid w:val="008939FD"/>
    <w:rsid w:val="00893DC5"/>
    <w:rsid w:val="00895E41"/>
    <w:rsid w:val="008964C6"/>
    <w:rsid w:val="0089734D"/>
    <w:rsid w:val="00897416"/>
    <w:rsid w:val="008A034D"/>
    <w:rsid w:val="008A0A32"/>
    <w:rsid w:val="008A1056"/>
    <w:rsid w:val="008A1759"/>
    <w:rsid w:val="008A1A4D"/>
    <w:rsid w:val="008A292E"/>
    <w:rsid w:val="008A4024"/>
    <w:rsid w:val="008A4256"/>
    <w:rsid w:val="008A4F1C"/>
    <w:rsid w:val="008A50CB"/>
    <w:rsid w:val="008A5336"/>
    <w:rsid w:val="008A545B"/>
    <w:rsid w:val="008A67A7"/>
    <w:rsid w:val="008A6896"/>
    <w:rsid w:val="008A6CCB"/>
    <w:rsid w:val="008A77C3"/>
    <w:rsid w:val="008A7CC5"/>
    <w:rsid w:val="008B00EB"/>
    <w:rsid w:val="008B0720"/>
    <w:rsid w:val="008B13FC"/>
    <w:rsid w:val="008B1C5A"/>
    <w:rsid w:val="008B1CC3"/>
    <w:rsid w:val="008B206C"/>
    <w:rsid w:val="008B285C"/>
    <w:rsid w:val="008B2B60"/>
    <w:rsid w:val="008B2BE6"/>
    <w:rsid w:val="008B2D94"/>
    <w:rsid w:val="008B34AA"/>
    <w:rsid w:val="008B4335"/>
    <w:rsid w:val="008B4A37"/>
    <w:rsid w:val="008B50C6"/>
    <w:rsid w:val="008B5413"/>
    <w:rsid w:val="008B56DF"/>
    <w:rsid w:val="008B5B2C"/>
    <w:rsid w:val="008B5EFB"/>
    <w:rsid w:val="008B6914"/>
    <w:rsid w:val="008B69DC"/>
    <w:rsid w:val="008B74B5"/>
    <w:rsid w:val="008B7953"/>
    <w:rsid w:val="008C014E"/>
    <w:rsid w:val="008C01AE"/>
    <w:rsid w:val="008C1906"/>
    <w:rsid w:val="008C211E"/>
    <w:rsid w:val="008C21AD"/>
    <w:rsid w:val="008C239D"/>
    <w:rsid w:val="008C2C8D"/>
    <w:rsid w:val="008C3921"/>
    <w:rsid w:val="008C41F6"/>
    <w:rsid w:val="008C4728"/>
    <w:rsid w:val="008C63CB"/>
    <w:rsid w:val="008C772F"/>
    <w:rsid w:val="008C791F"/>
    <w:rsid w:val="008C7959"/>
    <w:rsid w:val="008D1F88"/>
    <w:rsid w:val="008D226A"/>
    <w:rsid w:val="008D24C3"/>
    <w:rsid w:val="008D3653"/>
    <w:rsid w:val="008D3C3A"/>
    <w:rsid w:val="008D410D"/>
    <w:rsid w:val="008D4F09"/>
    <w:rsid w:val="008D539E"/>
    <w:rsid w:val="008D58BA"/>
    <w:rsid w:val="008D5AEF"/>
    <w:rsid w:val="008D64B7"/>
    <w:rsid w:val="008D6523"/>
    <w:rsid w:val="008D65D5"/>
    <w:rsid w:val="008D6B62"/>
    <w:rsid w:val="008D6EFF"/>
    <w:rsid w:val="008D75EB"/>
    <w:rsid w:val="008D79A8"/>
    <w:rsid w:val="008D7F23"/>
    <w:rsid w:val="008E066B"/>
    <w:rsid w:val="008E07F9"/>
    <w:rsid w:val="008E0F42"/>
    <w:rsid w:val="008E12FB"/>
    <w:rsid w:val="008E140F"/>
    <w:rsid w:val="008E1D5F"/>
    <w:rsid w:val="008E1EC9"/>
    <w:rsid w:val="008E1F57"/>
    <w:rsid w:val="008E22BF"/>
    <w:rsid w:val="008E2678"/>
    <w:rsid w:val="008E37ED"/>
    <w:rsid w:val="008E39EE"/>
    <w:rsid w:val="008E3DDA"/>
    <w:rsid w:val="008E4745"/>
    <w:rsid w:val="008E5320"/>
    <w:rsid w:val="008E5943"/>
    <w:rsid w:val="008E5AFF"/>
    <w:rsid w:val="008E5D85"/>
    <w:rsid w:val="008E6995"/>
    <w:rsid w:val="008E751B"/>
    <w:rsid w:val="008E7997"/>
    <w:rsid w:val="008F0BA6"/>
    <w:rsid w:val="008F0DEA"/>
    <w:rsid w:val="008F12DD"/>
    <w:rsid w:val="008F13B9"/>
    <w:rsid w:val="008F156F"/>
    <w:rsid w:val="008F1A22"/>
    <w:rsid w:val="008F22E6"/>
    <w:rsid w:val="008F29EC"/>
    <w:rsid w:val="008F32D1"/>
    <w:rsid w:val="008F42B5"/>
    <w:rsid w:val="008F5CF9"/>
    <w:rsid w:val="008F7621"/>
    <w:rsid w:val="008F7FAF"/>
    <w:rsid w:val="009003B0"/>
    <w:rsid w:val="00900C33"/>
    <w:rsid w:val="0090193D"/>
    <w:rsid w:val="009034C7"/>
    <w:rsid w:val="0090385A"/>
    <w:rsid w:val="00903DC6"/>
    <w:rsid w:val="00905FE6"/>
    <w:rsid w:val="00906ABE"/>
    <w:rsid w:val="00906AC5"/>
    <w:rsid w:val="009072BF"/>
    <w:rsid w:val="00907D1C"/>
    <w:rsid w:val="00907DD7"/>
    <w:rsid w:val="00907F44"/>
    <w:rsid w:val="00910BBC"/>
    <w:rsid w:val="00911704"/>
    <w:rsid w:val="0091182D"/>
    <w:rsid w:val="00911DA2"/>
    <w:rsid w:val="009123CC"/>
    <w:rsid w:val="0091304C"/>
    <w:rsid w:val="00914D3D"/>
    <w:rsid w:val="00915081"/>
    <w:rsid w:val="009151A9"/>
    <w:rsid w:val="00915554"/>
    <w:rsid w:val="009165AD"/>
    <w:rsid w:val="009165D6"/>
    <w:rsid w:val="009174D5"/>
    <w:rsid w:val="00917B01"/>
    <w:rsid w:val="00917D6F"/>
    <w:rsid w:val="009204CF"/>
    <w:rsid w:val="00921504"/>
    <w:rsid w:val="009215F2"/>
    <w:rsid w:val="00921E12"/>
    <w:rsid w:val="00921FC0"/>
    <w:rsid w:val="00922352"/>
    <w:rsid w:val="00922667"/>
    <w:rsid w:val="009229DF"/>
    <w:rsid w:val="00924C12"/>
    <w:rsid w:val="00924E19"/>
    <w:rsid w:val="009251A8"/>
    <w:rsid w:val="00925560"/>
    <w:rsid w:val="00925A56"/>
    <w:rsid w:val="0092619C"/>
    <w:rsid w:val="0092710C"/>
    <w:rsid w:val="00927413"/>
    <w:rsid w:val="00930480"/>
    <w:rsid w:val="0093112B"/>
    <w:rsid w:val="0093224E"/>
    <w:rsid w:val="009322B7"/>
    <w:rsid w:val="0093295B"/>
    <w:rsid w:val="0093298F"/>
    <w:rsid w:val="00932D06"/>
    <w:rsid w:val="00934615"/>
    <w:rsid w:val="009354F2"/>
    <w:rsid w:val="00935BBE"/>
    <w:rsid w:val="0093646B"/>
    <w:rsid w:val="009370A3"/>
    <w:rsid w:val="00937BB0"/>
    <w:rsid w:val="0094022B"/>
    <w:rsid w:val="00941E05"/>
    <w:rsid w:val="00942026"/>
    <w:rsid w:val="00942212"/>
    <w:rsid w:val="00942D63"/>
    <w:rsid w:val="00942EBD"/>
    <w:rsid w:val="00943C47"/>
    <w:rsid w:val="00944265"/>
    <w:rsid w:val="0094437B"/>
    <w:rsid w:val="0094448D"/>
    <w:rsid w:val="00944A48"/>
    <w:rsid w:val="009450BA"/>
    <w:rsid w:val="009455DB"/>
    <w:rsid w:val="00945DB2"/>
    <w:rsid w:val="00947A0C"/>
    <w:rsid w:val="00947F53"/>
    <w:rsid w:val="00950C56"/>
    <w:rsid w:val="009511D6"/>
    <w:rsid w:val="00951ED7"/>
    <w:rsid w:val="00952432"/>
    <w:rsid w:val="009539AF"/>
    <w:rsid w:val="00954428"/>
    <w:rsid w:val="00954541"/>
    <w:rsid w:val="0095487A"/>
    <w:rsid w:val="00954C0F"/>
    <w:rsid w:val="00955418"/>
    <w:rsid w:val="00956218"/>
    <w:rsid w:val="00956C4B"/>
    <w:rsid w:val="00957C0E"/>
    <w:rsid w:val="00957D28"/>
    <w:rsid w:val="00957E64"/>
    <w:rsid w:val="009600F5"/>
    <w:rsid w:val="0096134B"/>
    <w:rsid w:val="009613A4"/>
    <w:rsid w:val="00961605"/>
    <w:rsid w:val="009620C5"/>
    <w:rsid w:val="00962449"/>
    <w:rsid w:val="00962BDC"/>
    <w:rsid w:val="0096339B"/>
    <w:rsid w:val="0096372E"/>
    <w:rsid w:val="00963C29"/>
    <w:rsid w:val="00963C88"/>
    <w:rsid w:val="00963DE0"/>
    <w:rsid w:val="00964DB2"/>
    <w:rsid w:val="00964E1B"/>
    <w:rsid w:val="009654DD"/>
    <w:rsid w:val="00965995"/>
    <w:rsid w:val="00966814"/>
    <w:rsid w:val="00966C2B"/>
    <w:rsid w:val="00966DC4"/>
    <w:rsid w:val="009671AB"/>
    <w:rsid w:val="0097000E"/>
    <w:rsid w:val="00970D58"/>
    <w:rsid w:val="00972E8B"/>
    <w:rsid w:val="009730AF"/>
    <w:rsid w:val="00973167"/>
    <w:rsid w:val="009739B8"/>
    <w:rsid w:val="00973F3E"/>
    <w:rsid w:val="009756A6"/>
    <w:rsid w:val="00976232"/>
    <w:rsid w:val="009777B9"/>
    <w:rsid w:val="00980174"/>
    <w:rsid w:val="00981A42"/>
    <w:rsid w:val="00981CF1"/>
    <w:rsid w:val="0098201E"/>
    <w:rsid w:val="00983AB3"/>
    <w:rsid w:val="00984456"/>
    <w:rsid w:val="0098491E"/>
    <w:rsid w:val="00984B89"/>
    <w:rsid w:val="00984E77"/>
    <w:rsid w:val="00984E9B"/>
    <w:rsid w:val="009851F4"/>
    <w:rsid w:val="00985226"/>
    <w:rsid w:val="00985946"/>
    <w:rsid w:val="00985A6C"/>
    <w:rsid w:val="00985EED"/>
    <w:rsid w:val="0098645D"/>
    <w:rsid w:val="00987452"/>
    <w:rsid w:val="00987FC0"/>
    <w:rsid w:val="0099123D"/>
    <w:rsid w:val="00991CB1"/>
    <w:rsid w:val="009921E3"/>
    <w:rsid w:val="00992449"/>
    <w:rsid w:val="0099282E"/>
    <w:rsid w:val="00992B3E"/>
    <w:rsid w:val="00993596"/>
    <w:rsid w:val="00993D56"/>
    <w:rsid w:val="0099441A"/>
    <w:rsid w:val="00995300"/>
    <w:rsid w:val="00995C6B"/>
    <w:rsid w:val="00995E1B"/>
    <w:rsid w:val="00996A2F"/>
    <w:rsid w:val="00996B89"/>
    <w:rsid w:val="00996BE0"/>
    <w:rsid w:val="009977A9"/>
    <w:rsid w:val="00997FBA"/>
    <w:rsid w:val="009A00EB"/>
    <w:rsid w:val="009A05D8"/>
    <w:rsid w:val="009A2645"/>
    <w:rsid w:val="009A2E9F"/>
    <w:rsid w:val="009A3615"/>
    <w:rsid w:val="009A41BD"/>
    <w:rsid w:val="009A4569"/>
    <w:rsid w:val="009A4D52"/>
    <w:rsid w:val="009A4FCD"/>
    <w:rsid w:val="009A5DBB"/>
    <w:rsid w:val="009A6766"/>
    <w:rsid w:val="009A692C"/>
    <w:rsid w:val="009A76FD"/>
    <w:rsid w:val="009A7E10"/>
    <w:rsid w:val="009B0520"/>
    <w:rsid w:val="009B0C0C"/>
    <w:rsid w:val="009B0C8D"/>
    <w:rsid w:val="009B1CEB"/>
    <w:rsid w:val="009B2576"/>
    <w:rsid w:val="009B3508"/>
    <w:rsid w:val="009B3946"/>
    <w:rsid w:val="009B3AE3"/>
    <w:rsid w:val="009B430C"/>
    <w:rsid w:val="009B43EB"/>
    <w:rsid w:val="009B584C"/>
    <w:rsid w:val="009B6613"/>
    <w:rsid w:val="009B6674"/>
    <w:rsid w:val="009B69DB"/>
    <w:rsid w:val="009B7000"/>
    <w:rsid w:val="009B75D4"/>
    <w:rsid w:val="009C0178"/>
    <w:rsid w:val="009C030C"/>
    <w:rsid w:val="009C061A"/>
    <w:rsid w:val="009C108E"/>
    <w:rsid w:val="009C1603"/>
    <w:rsid w:val="009C1FE8"/>
    <w:rsid w:val="009C20EF"/>
    <w:rsid w:val="009C228A"/>
    <w:rsid w:val="009C282F"/>
    <w:rsid w:val="009C2E2D"/>
    <w:rsid w:val="009C3257"/>
    <w:rsid w:val="009C5640"/>
    <w:rsid w:val="009C5C13"/>
    <w:rsid w:val="009C66A9"/>
    <w:rsid w:val="009C79EB"/>
    <w:rsid w:val="009C7F6E"/>
    <w:rsid w:val="009CE1C5"/>
    <w:rsid w:val="009D0405"/>
    <w:rsid w:val="009D0551"/>
    <w:rsid w:val="009D0A96"/>
    <w:rsid w:val="009D0C6D"/>
    <w:rsid w:val="009D1051"/>
    <w:rsid w:val="009D2037"/>
    <w:rsid w:val="009D2447"/>
    <w:rsid w:val="009D2567"/>
    <w:rsid w:val="009D3F87"/>
    <w:rsid w:val="009D43B2"/>
    <w:rsid w:val="009D5F5D"/>
    <w:rsid w:val="009E01F1"/>
    <w:rsid w:val="009E0273"/>
    <w:rsid w:val="009E03F3"/>
    <w:rsid w:val="009E0735"/>
    <w:rsid w:val="009E3EE9"/>
    <w:rsid w:val="009E4A8E"/>
    <w:rsid w:val="009E5AE2"/>
    <w:rsid w:val="009E5C84"/>
    <w:rsid w:val="009E7BF2"/>
    <w:rsid w:val="009F0427"/>
    <w:rsid w:val="009F0FC9"/>
    <w:rsid w:val="009F1159"/>
    <w:rsid w:val="009F1A7E"/>
    <w:rsid w:val="009F2A00"/>
    <w:rsid w:val="009F2D36"/>
    <w:rsid w:val="009F3277"/>
    <w:rsid w:val="009F32F1"/>
    <w:rsid w:val="009F353A"/>
    <w:rsid w:val="009F3A40"/>
    <w:rsid w:val="009F3DCF"/>
    <w:rsid w:val="009F400D"/>
    <w:rsid w:val="009F5138"/>
    <w:rsid w:val="009F5D3E"/>
    <w:rsid w:val="009F68F3"/>
    <w:rsid w:val="009F6CBA"/>
    <w:rsid w:val="00A01064"/>
    <w:rsid w:val="00A01658"/>
    <w:rsid w:val="00A01968"/>
    <w:rsid w:val="00A037AB"/>
    <w:rsid w:val="00A03E32"/>
    <w:rsid w:val="00A06382"/>
    <w:rsid w:val="00A075B0"/>
    <w:rsid w:val="00A07627"/>
    <w:rsid w:val="00A11259"/>
    <w:rsid w:val="00A12AFC"/>
    <w:rsid w:val="00A12B76"/>
    <w:rsid w:val="00A12CC2"/>
    <w:rsid w:val="00A13AEE"/>
    <w:rsid w:val="00A13E39"/>
    <w:rsid w:val="00A13FC8"/>
    <w:rsid w:val="00A14369"/>
    <w:rsid w:val="00A154D5"/>
    <w:rsid w:val="00A16391"/>
    <w:rsid w:val="00A16D40"/>
    <w:rsid w:val="00A2067E"/>
    <w:rsid w:val="00A20B99"/>
    <w:rsid w:val="00A2139F"/>
    <w:rsid w:val="00A21DC6"/>
    <w:rsid w:val="00A21F19"/>
    <w:rsid w:val="00A229AC"/>
    <w:rsid w:val="00A233A4"/>
    <w:rsid w:val="00A23E8B"/>
    <w:rsid w:val="00A23F08"/>
    <w:rsid w:val="00A25225"/>
    <w:rsid w:val="00A25B4B"/>
    <w:rsid w:val="00A26329"/>
    <w:rsid w:val="00A26607"/>
    <w:rsid w:val="00A26676"/>
    <w:rsid w:val="00A267B2"/>
    <w:rsid w:val="00A26EE1"/>
    <w:rsid w:val="00A27A02"/>
    <w:rsid w:val="00A300B8"/>
    <w:rsid w:val="00A30DAB"/>
    <w:rsid w:val="00A31263"/>
    <w:rsid w:val="00A31710"/>
    <w:rsid w:val="00A3172A"/>
    <w:rsid w:val="00A32A3F"/>
    <w:rsid w:val="00A337C5"/>
    <w:rsid w:val="00A33B10"/>
    <w:rsid w:val="00A340FB"/>
    <w:rsid w:val="00A34BF4"/>
    <w:rsid w:val="00A34C17"/>
    <w:rsid w:val="00A34EAB"/>
    <w:rsid w:val="00A34FAD"/>
    <w:rsid w:val="00A3537A"/>
    <w:rsid w:val="00A35582"/>
    <w:rsid w:val="00A367CA"/>
    <w:rsid w:val="00A37CD5"/>
    <w:rsid w:val="00A41304"/>
    <w:rsid w:val="00A41FB2"/>
    <w:rsid w:val="00A41FE4"/>
    <w:rsid w:val="00A43105"/>
    <w:rsid w:val="00A432F5"/>
    <w:rsid w:val="00A43A02"/>
    <w:rsid w:val="00A44F41"/>
    <w:rsid w:val="00A4530B"/>
    <w:rsid w:val="00A456AD"/>
    <w:rsid w:val="00A468F1"/>
    <w:rsid w:val="00A471D7"/>
    <w:rsid w:val="00A4760E"/>
    <w:rsid w:val="00A50198"/>
    <w:rsid w:val="00A51E84"/>
    <w:rsid w:val="00A52AFE"/>
    <w:rsid w:val="00A52EE9"/>
    <w:rsid w:val="00A53020"/>
    <w:rsid w:val="00A539DD"/>
    <w:rsid w:val="00A541ED"/>
    <w:rsid w:val="00A552D9"/>
    <w:rsid w:val="00A5551D"/>
    <w:rsid w:val="00A562DC"/>
    <w:rsid w:val="00A5650D"/>
    <w:rsid w:val="00A56E9B"/>
    <w:rsid w:val="00A56F27"/>
    <w:rsid w:val="00A57025"/>
    <w:rsid w:val="00A57518"/>
    <w:rsid w:val="00A606C9"/>
    <w:rsid w:val="00A607D5"/>
    <w:rsid w:val="00A60C80"/>
    <w:rsid w:val="00A60E12"/>
    <w:rsid w:val="00A60F3B"/>
    <w:rsid w:val="00A61823"/>
    <w:rsid w:val="00A6323D"/>
    <w:rsid w:val="00A64E42"/>
    <w:rsid w:val="00A65E66"/>
    <w:rsid w:val="00A660B7"/>
    <w:rsid w:val="00A66F1F"/>
    <w:rsid w:val="00A6778E"/>
    <w:rsid w:val="00A67C56"/>
    <w:rsid w:val="00A70C05"/>
    <w:rsid w:val="00A71824"/>
    <w:rsid w:val="00A718EE"/>
    <w:rsid w:val="00A7258A"/>
    <w:rsid w:val="00A73448"/>
    <w:rsid w:val="00A73F1C"/>
    <w:rsid w:val="00A746E9"/>
    <w:rsid w:val="00A75FF4"/>
    <w:rsid w:val="00A76095"/>
    <w:rsid w:val="00A7690C"/>
    <w:rsid w:val="00A7692F"/>
    <w:rsid w:val="00A76996"/>
    <w:rsid w:val="00A76C0A"/>
    <w:rsid w:val="00A76E4B"/>
    <w:rsid w:val="00A80C5F"/>
    <w:rsid w:val="00A80C73"/>
    <w:rsid w:val="00A81C29"/>
    <w:rsid w:val="00A82313"/>
    <w:rsid w:val="00A828BE"/>
    <w:rsid w:val="00A82B52"/>
    <w:rsid w:val="00A82FB9"/>
    <w:rsid w:val="00A84F07"/>
    <w:rsid w:val="00A8562D"/>
    <w:rsid w:val="00A856C1"/>
    <w:rsid w:val="00A863D2"/>
    <w:rsid w:val="00A866CB"/>
    <w:rsid w:val="00A86AE3"/>
    <w:rsid w:val="00A86F1C"/>
    <w:rsid w:val="00A8756B"/>
    <w:rsid w:val="00A912E8"/>
    <w:rsid w:val="00A9159E"/>
    <w:rsid w:val="00A9174A"/>
    <w:rsid w:val="00A92199"/>
    <w:rsid w:val="00A92353"/>
    <w:rsid w:val="00A92A07"/>
    <w:rsid w:val="00A92EC5"/>
    <w:rsid w:val="00A93054"/>
    <w:rsid w:val="00A94B68"/>
    <w:rsid w:val="00A95395"/>
    <w:rsid w:val="00A9563A"/>
    <w:rsid w:val="00A95CBF"/>
    <w:rsid w:val="00A96715"/>
    <w:rsid w:val="00A969CC"/>
    <w:rsid w:val="00A96C8D"/>
    <w:rsid w:val="00A9708B"/>
    <w:rsid w:val="00AA0443"/>
    <w:rsid w:val="00AA09D8"/>
    <w:rsid w:val="00AA2994"/>
    <w:rsid w:val="00AA34A6"/>
    <w:rsid w:val="00AA3A72"/>
    <w:rsid w:val="00AA3B9F"/>
    <w:rsid w:val="00AA3EA9"/>
    <w:rsid w:val="00AA45BA"/>
    <w:rsid w:val="00AA47A6"/>
    <w:rsid w:val="00AA4EBF"/>
    <w:rsid w:val="00AA5FD6"/>
    <w:rsid w:val="00AA6AEB"/>
    <w:rsid w:val="00AA6E88"/>
    <w:rsid w:val="00AACD92"/>
    <w:rsid w:val="00AB1132"/>
    <w:rsid w:val="00AB1515"/>
    <w:rsid w:val="00AB31CE"/>
    <w:rsid w:val="00AB382F"/>
    <w:rsid w:val="00AB3EB4"/>
    <w:rsid w:val="00AB4677"/>
    <w:rsid w:val="00AB4FA1"/>
    <w:rsid w:val="00AB6060"/>
    <w:rsid w:val="00AB6AE8"/>
    <w:rsid w:val="00AB6BE8"/>
    <w:rsid w:val="00AB7920"/>
    <w:rsid w:val="00AC16D2"/>
    <w:rsid w:val="00AC2400"/>
    <w:rsid w:val="00AC24BD"/>
    <w:rsid w:val="00AC2CF7"/>
    <w:rsid w:val="00AC317C"/>
    <w:rsid w:val="00AC35B5"/>
    <w:rsid w:val="00AC3708"/>
    <w:rsid w:val="00AC3F7A"/>
    <w:rsid w:val="00AC4A65"/>
    <w:rsid w:val="00AC5197"/>
    <w:rsid w:val="00AC5779"/>
    <w:rsid w:val="00AC5837"/>
    <w:rsid w:val="00AC6262"/>
    <w:rsid w:val="00AC6CB8"/>
    <w:rsid w:val="00AC793A"/>
    <w:rsid w:val="00AD081A"/>
    <w:rsid w:val="00AD0AD3"/>
    <w:rsid w:val="00AD0B37"/>
    <w:rsid w:val="00AD2E8A"/>
    <w:rsid w:val="00AD2EBB"/>
    <w:rsid w:val="00AD3D79"/>
    <w:rsid w:val="00AD47D7"/>
    <w:rsid w:val="00AD48AA"/>
    <w:rsid w:val="00AD49E0"/>
    <w:rsid w:val="00AD5119"/>
    <w:rsid w:val="00AD5991"/>
    <w:rsid w:val="00AD5B91"/>
    <w:rsid w:val="00AD5C75"/>
    <w:rsid w:val="00AD6AEF"/>
    <w:rsid w:val="00AD6D0D"/>
    <w:rsid w:val="00AD6F5B"/>
    <w:rsid w:val="00AD781A"/>
    <w:rsid w:val="00AE0055"/>
    <w:rsid w:val="00AE091D"/>
    <w:rsid w:val="00AE1B8E"/>
    <w:rsid w:val="00AE21CC"/>
    <w:rsid w:val="00AE3393"/>
    <w:rsid w:val="00AE350B"/>
    <w:rsid w:val="00AE36C6"/>
    <w:rsid w:val="00AE3B88"/>
    <w:rsid w:val="00AE4B0D"/>
    <w:rsid w:val="00AE4C8F"/>
    <w:rsid w:val="00AE5675"/>
    <w:rsid w:val="00AE57EC"/>
    <w:rsid w:val="00AE64F9"/>
    <w:rsid w:val="00AE664E"/>
    <w:rsid w:val="00AE7682"/>
    <w:rsid w:val="00AE7EBE"/>
    <w:rsid w:val="00AF0472"/>
    <w:rsid w:val="00AF080B"/>
    <w:rsid w:val="00AF1124"/>
    <w:rsid w:val="00AF1C04"/>
    <w:rsid w:val="00AF1FE3"/>
    <w:rsid w:val="00AF2547"/>
    <w:rsid w:val="00AF254A"/>
    <w:rsid w:val="00AF2A9E"/>
    <w:rsid w:val="00AF3085"/>
    <w:rsid w:val="00AF36C9"/>
    <w:rsid w:val="00AF5DF5"/>
    <w:rsid w:val="00AF755E"/>
    <w:rsid w:val="00AF7BE5"/>
    <w:rsid w:val="00B001FE"/>
    <w:rsid w:val="00B0155C"/>
    <w:rsid w:val="00B02EDD"/>
    <w:rsid w:val="00B03584"/>
    <w:rsid w:val="00B039A0"/>
    <w:rsid w:val="00B03C3E"/>
    <w:rsid w:val="00B03D1A"/>
    <w:rsid w:val="00B04603"/>
    <w:rsid w:val="00B04750"/>
    <w:rsid w:val="00B0569D"/>
    <w:rsid w:val="00B057AE"/>
    <w:rsid w:val="00B069C9"/>
    <w:rsid w:val="00B06CDA"/>
    <w:rsid w:val="00B072DD"/>
    <w:rsid w:val="00B07749"/>
    <w:rsid w:val="00B1092B"/>
    <w:rsid w:val="00B10B94"/>
    <w:rsid w:val="00B111A5"/>
    <w:rsid w:val="00B117F2"/>
    <w:rsid w:val="00B128F7"/>
    <w:rsid w:val="00B12B3A"/>
    <w:rsid w:val="00B13379"/>
    <w:rsid w:val="00B133A2"/>
    <w:rsid w:val="00B136B9"/>
    <w:rsid w:val="00B13C6F"/>
    <w:rsid w:val="00B14970"/>
    <w:rsid w:val="00B14D75"/>
    <w:rsid w:val="00B14D78"/>
    <w:rsid w:val="00B15054"/>
    <w:rsid w:val="00B1512B"/>
    <w:rsid w:val="00B157DC"/>
    <w:rsid w:val="00B15DBA"/>
    <w:rsid w:val="00B15E05"/>
    <w:rsid w:val="00B161F8"/>
    <w:rsid w:val="00B16A95"/>
    <w:rsid w:val="00B17878"/>
    <w:rsid w:val="00B17A63"/>
    <w:rsid w:val="00B2157B"/>
    <w:rsid w:val="00B21B79"/>
    <w:rsid w:val="00B2297A"/>
    <w:rsid w:val="00B22E6B"/>
    <w:rsid w:val="00B230F6"/>
    <w:rsid w:val="00B2393C"/>
    <w:rsid w:val="00B23FDD"/>
    <w:rsid w:val="00B244D1"/>
    <w:rsid w:val="00B2497E"/>
    <w:rsid w:val="00B24DCB"/>
    <w:rsid w:val="00B257AE"/>
    <w:rsid w:val="00B26202"/>
    <w:rsid w:val="00B2683B"/>
    <w:rsid w:val="00B272F2"/>
    <w:rsid w:val="00B27FB4"/>
    <w:rsid w:val="00B300C7"/>
    <w:rsid w:val="00B30CFE"/>
    <w:rsid w:val="00B31762"/>
    <w:rsid w:val="00B3184A"/>
    <w:rsid w:val="00B31D5E"/>
    <w:rsid w:val="00B323EF"/>
    <w:rsid w:val="00B32793"/>
    <w:rsid w:val="00B32A57"/>
    <w:rsid w:val="00B33A55"/>
    <w:rsid w:val="00B33D89"/>
    <w:rsid w:val="00B33FEB"/>
    <w:rsid w:val="00B34768"/>
    <w:rsid w:val="00B34F7D"/>
    <w:rsid w:val="00B355D9"/>
    <w:rsid w:val="00B3560A"/>
    <w:rsid w:val="00B37C5C"/>
    <w:rsid w:val="00B37CCD"/>
    <w:rsid w:val="00B40351"/>
    <w:rsid w:val="00B404B6"/>
    <w:rsid w:val="00B40B86"/>
    <w:rsid w:val="00B40CF5"/>
    <w:rsid w:val="00B414FF"/>
    <w:rsid w:val="00B4164D"/>
    <w:rsid w:val="00B4250E"/>
    <w:rsid w:val="00B4489F"/>
    <w:rsid w:val="00B44DA6"/>
    <w:rsid w:val="00B450C4"/>
    <w:rsid w:val="00B457C4"/>
    <w:rsid w:val="00B462F7"/>
    <w:rsid w:val="00B4697F"/>
    <w:rsid w:val="00B46A16"/>
    <w:rsid w:val="00B475EC"/>
    <w:rsid w:val="00B47747"/>
    <w:rsid w:val="00B47E34"/>
    <w:rsid w:val="00B50590"/>
    <w:rsid w:val="00B50D88"/>
    <w:rsid w:val="00B51099"/>
    <w:rsid w:val="00B51427"/>
    <w:rsid w:val="00B52DD5"/>
    <w:rsid w:val="00B54441"/>
    <w:rsid w:val="00B5564B"/>
    <w:rsid w:val="00B556C7"/>
    <w:rsid w:val="00B55A30"/>
    <w:rsid w:val="00B55CCC"/>
    <w:rsid w:val="00B56A48"/>
    <w:rsid w:val="00B56B47"/>
    <w:rsid w:val="00B57890"/>
    <w:rsid w:val="00B60358"/>
    <w:rsid w:val="00B618A9"/>
    <w:rsid w:val="00B6199E"/>
    <w:rsid w:val="00B61EC0"/>
    <w:rsid w:val="00B62116"/>
    <w:rsid w:val="00B621AF"/>
    <w:rsid w:val="00B62D68"/>
    <w:rsid w:val="00B6333A"/>
    <w:rsid w:val="00B6352E"/>
    <w:rsid w:val="00B64D9F"/>
    <w:rsid w:val="00B652FE"/>
    <w:rsid w:val="00B655AD"/>
    <w:rsid w:val="00B65A0A"/>
    <w:rsid w:val="00B65CF6"/>
    <w:rsid w:val="00B6618C"/>
    <w:rsid w:val="00B67EDD"/>
    <w:rsid w:val="00B700CC"/>
    <w:rsid w:val="00B714D4"/>
    <w:rsid w:val="00B72365"/>
    <w:rsid w:val="00B72C82"/>
    <w:rsid w:val="00B7327B"/>
    <w:rsid w:val="00B732DF"/>
    <w:rsid w:val="00B74714"/>
    <w:rsid w:val="00B74B38"/>
    <w:rsid w:val="00B762A0"/>
    <w:rsid w:val="00B76DCB"/>
    <w:rsid w:val="00B778BE"/>
    <w:rsid w:val="00B77A96"/>
    <w:rsid w:val="00B77CF6"/>
    <w:rsid w:val="00B77E56"/>
    <w:rsid w:val="00B8029D"/>
    <w:rsid w:val="00B80371"/>
    <w:rsid w:val="00B80E0D"/>
    <w:rsid w:val="00B820E7"/>
    <w:rsid w:val="00B8269F"/>
    <w:rsid w:val="00B82B98"/>
    <w:rsid w:val="00B837AE"/>
    <w:rsid w:val="00B83C07"/>
    <w:rsid w:val="00B83EED"/>
    <w:rsid w:val="00B8469E"/>
    <w:rsid w:val="00B8526F"/>
    <w:rsid w:val="00B8543D"/>
    <w:rsid w:val="00B85597"/>
    <w:rsid w:val="00B85A89"/>
    <w:rsid w:val="00B865D6"/>
    <w:rsid w:val="00B868AD"/>
    <w:rsid w:val="00B86DD0"/>
    <w:rsid w:val="00B914FD"/>
    <w:rsid w:val="00B91953"/>
    <w:rsid w:val="00B91B04"/>
    <w:rsid w:val="00B92091"/>
    <w:rsid w:val="00B924F0"/>
    <w:rsid w:val="00B9274D"/>
    <w:rsid w:val="00B928FC"/>
    <w:rsid w:val="00B94801"/>
    <w:rsid w:val="00B95955"/>
    <w:rsid w:val="00B972BA"/>
    <w:rsid w:val="00B9742D"/>
    <w:rsid w:val="00B97A2F"/>
    <w:rsid w:val="00B97BC1"/>
    <w:rsid w:val="00BA0258"/>
    <w:rsid w:val="00BA0D07"/>
    <w:rsid w:val="00BA131A"/>
    <w:rsid w:val="00BA1509"/>
    <w:rsid w:val="00BA1525"/>
    <w:rsid w:val="00BA2274"/>
    <w:rsid w:val="00BA2A79"/>
    <w:rsid w:val="00BA31BC"/>
    <w:rsid w:val="00BA3446"/>
    <w:rsid w:val="00BA4399"/>
    <w:rsid w:val="00BA44DA"/>
    <w:rsid w:val="00BA47B4"/>
    <w:rsid w:val="00BA6B0B"/>
    <w:rsid w:val="00BB0042"/>
    <w:rsid w:val="00BB0BAA"/>
    <w:rsid w:val="00BB1EA2"/>
    <w:rsid w:val="00BB2D72"/>
    <w:rsid w:val="00BB3D48"/>
    <w:rsid w:val="00BB4155"/>
    <w:rsid w:val="00BB480B"/>
    <w:rsid w:val="00BB4B7C"/>
    <w:rsid w:val="00BB4E62"/>
    <w:rsid w:val="00BB536E"/>
    <w:rsid w:val="00BB5412"/>
    <w:rsid w:val="00BB55EA"/>
    <w:rsid w:val="00BB5EFA"/>
    <w:rsid w:val="00BB6326"/>
    <w:rsid w:val="00BB734A"/>
    <w:rsid w:val="00BB7389"/>
    <w:rsid w:val="00BB75D9"/>
    <w:rsid w:val="00BB7D03"/>
    <w:rsid w:val="00BC11FF"/>
    <w:rsid w:val="00BC1216"/>
    <w:rsid w:val="00BC14E0"/>
    <w:rsid w:val="00BC1C2F"/>
    <w:rsid w:val="00BC2707"/>
    <w:rsid w:val="00BC31E7"/>
    <w:rsid w:val="00BC375E"/>
    <w:rsid w:val="00BC4A25"/>
    <w:rsid w:val="00BC4C1E"/>
    <w:rsid w:val="00BC4C76"/>
    <w:rsid w:val="00BC4D19"/>
    <w:rsid w:val="00BC4E6B"/>
    <w:rsid w:val="00BC5308"/>
    <w:rsid w:val="00BC55BE"/>
    <w:rsid w:val="00BC560A"/>
    <w:rsid w:val="00BC5EED"/>
    <w:rsid w:val="00BC608E"/>
    <w:rsid w:val="00BC69DC"/>
    <w:rsid w:val="00BC7045"/>
    <w:rsid w:val="00BD07F2"/>
    <w:rsid w:val="00BD0DBA"/>
    <w:rsid w:val="00BD11DF"/>
    <w:rsid w:val="00BD20AE"/>
    <w:rsid w:val="00BD2779"/>
    <w:rsid w:val="00BD4A01"/>
    <w:rsid w:val="00BD59B2"/>
    <w:rsid w:val="00BD5F8E"/>
    <w:rsid w:val="00BD633A"/>
    <w:rsid w:val="00BD746F"/>
    <w:rsid w:val="00BD7AE1"/>
    <w:rsid w:val="00BE0B54"/>
    <w:rsid w:val="00BE0E6C"/>
    <w:rsid w:val="00BE15E4"/>
    <w:rsid w:val="00BE2DA2"/>
    <w:rsid w:val="00BE43CD"/>
    <w:rsid w:val="00BE445D"/>
    <w:rsid w:val="00BE6127"/>
    <w:rsid w:val="00BE644D"/>
    <w:rsid w:val="00BE786E"/>
    <w:rsid w:val="00BF0581"/>
    <w:rsid w:val="00BF0907"/>
    <w:rsid w:val="00BF13E6"/>
    <w:rsid w:val="00BF15B9"/>
    <w:rsid w:val="00BF171A"/>
    <w:rsid w:val="00BF2A1D"/>
    <w:rsid w:val="00BF2AA4"/>
    <w:rsid w:val="00BF47D1"/>
    <w:rsid w:val="00BF47EA"/>
    <w:rsid w:val="00BF4D90"/>
    <w:rsid w:val="00BF5453"/>
    <w:rsid w:val="00BF5737"/>
    <w:rsid w:val="00BF5781"/>
    <w:rsid w:val="00BF57DA"/>
    <w:rsid w:val="00BF5DF5"/>
    <w:rsid w:val="00BF6C37"/>
    <w:rsid w:val="00BF742F"/>
    <w:rsid w:val="00BF7438"/>
    <w:rsid w:val="00BF7446"/>
    <w:rsid w:val="00BF7558"/>
    <w:rsid w:val="00BF7BD9"/>
    <w:rsid w:val="00BF7D60"/>
    <w:rsid w:val="00C004B4"/>
    <w:rsid w:val="00C00C3B"/>
    <w:rsid w:val="00C0153D"/>
    <w:rsid w:val="00C0158D"/>
    <w:rsid w:val="00C017FE"/>
    <w:rsid w:val="00C03273"/>
    <w:rsid w:val="00C03EF4"/>
    <w:rsid w:val="00C0447C"/>
    <w:rsid w:val="00C04795"/>
    <w:rsid w:val="00C04CAF"/>
    <w:rsid w:val="00C050AF"/>
    <w:rsid w:val="00C054A9"/>
    <w:rsid w:val="00C0584A"/>
    <w:rsid w:val="00C05EF2"/>
    <w:rsid w:val="00C0600E"/>
    <w:rsid w:val="00C0602A"/>
    <w:rsid w:val="00C07585"/>
    <w:rsid w:val="00C07B50"/>
    <w:rsid w:val="00C114E9"/>
    <w:rsid w:val="00C11685"/>
    <w:rsid w:val="00C1189F"/>
    <w:rsid w:val="00C11F68"/>
    <w:rsid w:val="00C11FC4"/>
    <w:rsid w:val="00C12263"/>
    <w:rsid w:val="00C128DA"/>
    <w:rsid w:val="00C12CF8"/>
    <w:rsid w:val="00C12FC5"/>
    <w:rsid w:val="00C134F2"/>
    <w:rsid w:val="00C136CD"/>
    <w:rsid w:val="00C13B59"/>
    <w:rsid w:val="00C13D67"/>
    <w:rsid w:val="00C140DF"/>
    <w:rsid w:val="00C14903"/>
    <w:rsid w:val="00C151DF"/>
    <w:rsid w:val="00C1563D"/>
    <w:rsid w:val="00C15AFA"/>
    <w:rsid w:val="00C15EB7"/>
    <w:rsid w:val="00C16049"/>
    <w:rsid w:val="00C1626D"/>
    <w:rsid w:val="00C16D1B"/>
    <w:rsid w:val="00C17153"/>
    <w:rsid w:val="00C17A3E"/>
    <w:rsid w:val="00C2006C"/>
    <w:rsid w:val="00C201D3"/>
    <w:rsid w:val="00C2023A"/>
    <w:rsid w:val="00C212B4"/>
    <w:rsid w:val="00C2154A"/>
    <w:rsid w:val="00C21746"/>
    <w:rsid w:val="00C217E1"/>
    <w:rsid w:val="00C219A6"/>
    <w:rsid w:val="00C21B13"/>
    <w:rsid w:val="00C21BA0"/>
    <w:rsid w:val="00C21DDF"/>
    <w:rsid w:val="00C220E6"/>
    <w:rsid w:val="00C22630"/>
    <w:rsid w:val="00C22E85"/>
    <w:rsid w:val="00C23204"/>
    <w:rsid w:val="00C23427"/>
    <w:rsid w:val="00C23F73"/>
    <w:rsid w:val="00C25016"/>
    <w:rsid w:val="00C2517F"/>
    <w:rsid w:val="00C25C49"/>
    <w:rsid w:val="00C26333"/>
    <w:rsid w:val="00C264E6"/>
    <w:rsid w:val="00C26AC8"/>
    <w:rsid w:val="00C26E37"/>
    <w:rsid w:val="00C271E6"/>
    <w:rsid w:val="00C272E6"/>
    <w:rsid w:val="00C304B9"/>
    <w:rsid w:val="00C31134"/>
    <w:rsid w:val="00C32C97"/>
    <w:rsid w:val="00C32DF0"/>
    <w:rsid w:val="00C33731"/>
    <w:rsid w:val="00C33A18"/>
    <w:rsid w:val="00C353F8"/>
    <w:rsid w:val="00C35A54"/>
    <w:rsid w:val="00C37253"/>
    <w:rsid w:val="00C37E51"/>
    <w:rsid w:val="00C40056"/>
    <w:rsid w:val="00C406CE"/>
    <w:rsid w:val="00C416DB"/>
    <w:rsid w:val="00C42167"/>
    <w:rsid w:val="00C423B7"/>
    <w:rsid w:val="00C42887"/>
    <w:rsid w:val="00C42ACD"/>
    <w:rsid w:val="00C42C49"/>
    <w:rsid w:val="00C4331D"/>
    <w:rsid w:val="00C43616"/>
    <w:rsid w:val="00C4364B"/>
    <w:rsid w:val="00C4375F"/>
    <w:rsid w:val="00C43CF2"/>
    <w:rsid w:val="00C446A5"/>
    <w:rsid w:val="00C45150"/>
    <w:rsid w:val="00C46737"/>
    <w:rsid w:val="00C50082"/>
    <w:rsid w:val="00C502DA"/>
    <w:rsid w:val="00C51EA0"/>
    <w:rsid w:val="00C52004"/>
    <w:rsid w:val="00C5220C"/>
    <w:rsid w:val="00C526A6"/>
    <w:rsid w:val="00C52707"/>
    <w:rsid w:val="00C52B30"/>
    <w:rsid w:val="00C541A9"/>
    <w:rsid w:val="00C54225"/>
    <w:rsid w:val="00C54228"/>
    <w:rsid w:val="00C54868"/>
    <w:rsid w:val="00C548FE"/>
    <w:rsid w:val="00C55CFB"/>
    <w:rsid w:val="00C55EEC"/>
    <w:rsid w:val="00C56568"/>
    <w:rsid w:val="00C574D1"/>
    <w:rsid w:val="00C6045C"/>
    <w:rsid w:val="00C616E8"/>
    <w:rsid w:val="00C61DED"/>
    <w:rsid w:val="00C6242F"/>
    <w:rsid w:val="00C62D9D"/>
    <w:rsid w:val="00C62E27"/>
    <w:rsid w:val="00C62F8A"/>
    <w:rsid w:val="00C6333E"/>
    <w:rsid w:val="00C633A8"/>
    <w:rsid w:val="00C6385E"/>
    <w:rsid w:val="00C64DE5"/>
    <w:rsid w:val="00C64E31"/>
    <w:rsid w:val="00C65244"/>
    <w:rsid w:val="00C653E7"/>
    <w:rsid w:val="00C65AAE"/>
    <w:rsid w:val="00C66A4D"/>
    <w:rsid w:val="00C70157"/>
    <w:rsid w:val="00C707B4"/>
    <w:rsid w:val="00C70F11"/>
    <w:rsid w:val="00C7141D"/>
    <w:rsid w:val="00C72129"/>
    <w:rsid w:val="00C724EA"/>
    <w:rsid w:val="00C72945"/>
    <w:rsid w:val="00C72D10"/>
    <w:rsid w:val="00C73663"/>
    <w:rsid w:val="00C73E56"/>
    <w:rsid w:val="00C74D5C"/>
    <w:rsid w:val="00C75E3A"/>
    <w:rsid w:val="00C7648B"/>
    <w:rsid w:val="00C77378"/>
    <w:rsid w:val="00C77654"/>
    <w:rsid w:val="00C77C68"/>
    <w:rsid w:val="00C80048"/>
    <w:rsid w:val="00C80330"/>
    <w:rsid w:val="00C80806"/>
    <w:rsid w:val="00C80AD0"/>
    <w:rsid w:val="00C82765"/>
    <w:rsid w:val="00C82A27"/>
    <w:rsid w:val="00C82E0E"/>
    <w:rsid w:val="00C82ECB"/>
    <w:rsid w:val="00C83716"/>
    <w:rsid w:val="00C83921"/>
    <w:rsid w:val="00C844E6"/>
    <w:rsid w:val="00C85115"/>
    <w:rsid w:val="00C85289"/>
    <w:rsid w:val="00C86896"/>
    <w:rsid w:val="00C86AE5"/>
    <w:rsid w:val="00C87D99"/>
    <w:rsid w:val="00C9039D"/>
    <w:rsid w:val="00C91184"/>
    <w:rsid w:val="00C91447"/>
    <w:rsid w:val="00C91796"/>
    <w:rsid w:val="00C921E5"/>
    <w:rsid w:val="00C92953"/>
    <w:rsid w:val="00C92DAE"/>
    <w:rsid w:val="00C92EB2"/>
    <w:rsid w:val="00C933DE"/>
    <w:rsid w:val="00C93B33"/>
    <w:rsid w:val="00C93B76"/>
    <w:rsid w:val="00C95D2F"/>
    <w:rsid w:val="00C97C90"/>
    <w:rsid w:val="00CA082C"/>
    <w:rsid w:val="00CA0BCB"/>
    <w:rsid w:val="00CA0BE8"/>
    <w:rsid w:val="00CA17A0"/>
    <w:rsid w:val="00CA1A38"/>
    <w:rsid w:val="00CA34A2"/>
    <w:rsid w:val="00CA373F"/>
    <w:rsid w:val="00CA4D5D"/>
    <w:rsid w:val="00CA5639"/>
    <w:rsid w:val="00CA59D5"/>
    <w:rsid w:val="00CA5BAE"/>
    <w:rsid w:val="00CB0AC9"/>
    <w:rsid w:val="00CB0D2E"/>
    <w:rsid w:val="00CB2256"/>
    <w:rsid w:val="00CB237D"/>
    <w:rsid w:val="00CB2856"/>
    <w:rsid w:val="00CB2A80"/>
    <w:rsid w:val="00CB2F00"/>
    <w:rsid w:val="00CB3BF3"/>
    <w:rsid w:val="00CB45E2"/>
    <w:rsid w:val="00CB4F1D"/>
    <w:rsid w:val="00CB5A26"/>
    <w:rsid w:val="00CB6AC4"/>
    <w:rsid w:val="00CC10D3"/>
    <w:rsid w:val="00CC138C"/>
    <w:rsid w:val="00CC1C06"/>
    <w:rsid w:val="00CC20E7"/>
    <w:rsid w:val="00CC279A"/>
    <w:rsid w:val="00CC2BEB"/>
    <w:rsid w:val="00CC2DAC"/>
    <w:rsid w:val="00CC42A9"/>
    <w:rsid w:val="00CC47D8"/>
    <w:rsid w:val="00CC4858"/>
    <w:rsid w:val="00CC567A"/>
    <w:rsid w:val="00CC608F"/>
    <w:rsid w:val="00CC644A"/>
    <w:rsid w:val="00CD082A"/>
    <w:rsid w:val="00CD1C12"/>
    <w:rsid w:val="00CD1D66"/>
    <w:rsid w:val="00CD1F7F"/>
    <w:rsid w:val="00CD2774"/>
    <w:rsid w:val="00CD3B0C"/>
    <w:rsid w:val="00CD57A7"/>
    <w:rsid w:val="00CD5FCA"/>
    <w:rsid w:val="00CD7627"/>
    <w:rsid w:val="00CD7CCA"/>
    <w:rsid w:val="00CE06FA"/>
    <w:rsid w:val="00CE0AC5"/>
    <w:rsid w:val="00CE1DD6"/>
    <w:rsid w:val="00CE261F"/>
    <w:rsid w:val="00CE35E1"/>
    <w:rsid w:val="00CE5541"/>
    <w:rsid w:val="00CE5B81"/>
    <w:rsid w:val="00CE5C53"/>
    <w:rsid w:val="00CE5F64"/>
    <w:rsid w:val="00CE606A"/>
    <w:rsid w:val="00CE76CA"/>
    <w:rsid w:val="00CF0573"/>
    <w:rsid w:val="00CF0A37"/>
    <w:rsid w:val="00CF21AB"/>
    <w:rsid w:val="00CF223E"/>
    <w:rsid w:val="00CF23D3"/>
    <w:rsid w:val="00CF4607"/>
    <w:rsid w:val="00CF50FD"/>
    <w:rsid w:val="00CF6767"/>
    <w:rsid w:val="00CF747C"/>
    <w:rsid w:val="00CF7B8B"/>
    <w:rsid w:val="00D000A3"/>
    <w:rsid w:val="00D00576"/>
    <w:rsid w:val="00D00AEA"/>
    <w:rsid w:val="00D00DFF"/>
    <w:rsid w:val="00D01721"/>
    <w:rsid w:val="00D01D8C"/>
    <w:rsid w:val="00D0207F"/>
    <w:rsid w:val="00D022E5"/>
    <w:rsid w:val="00D02940"/>
    <w:rsid w:val="00D02CD4"/>
    <w:rsid w:val="00D034AF"/>
    <w:rsid w:val="00D03746"/>
    <w:rsid w:val="00D03BFD"/>
    <w:rsid w:val="00D04133"/>
    <w:rsid w:val="00D04299"/>
    <w:rsid w:val="00D0434B"/>
    <w:rsid w:val="00D0506F"/>
    <w:rsid w:val="00D052AB"/>
    <w:rsid w:val="00D05A7A"/>
    <w:rsid w:val="00D06C41"/>
    <w:rsid w:val="00D06CF9"/>
    <w:rsid w:val="00D06EC4"/>
    <w:rsid w:val="00D0794B"/>
    <w:rsid w:val="00D07B78"/>
    <w:rsid w:val="00D07E1C"/>
    <w:rsid w:val="00D10F8A"/>
    <w:rsid w:val="00D12161"/>
    <w:rsid w:val="00D124DF"/>
    <w:rsid w:val="00D12B80"/>
    <w:rsid w:val="00D13BD0"/>
    <w:rsid w:val="00D13D6F"/>
    <w:rsid w:val="00D14320"/>
    <w:rsid w:val="00D14FBE"/>
    <w:rsid w:val="00D151D7"/>
    <w:rsid w:val="00D1611A"/>
    <w:rsid w:val="00D165F4"/>
    <w:rsid w:val="00D1668E"/>
    <w:rsid w:val="00D16C33"/>
    <w:rsid w:val="00D1703F"/>
    <w:rsid w:val="00D17240"/>
    <w:rsid w:val="00D172DC"/>
    <w:rsid w:val="00D173D7"/>
    <w:rsid w:val="00D177EA"/>
    <w:rsid w:val="00D17A7E"/>
    <w:rsid w:val="00D17E19"/>
    <w:rsid w:val="00D20174"/>
    <w:rsid w:val="00D20CC5"/>
    <w:rsid w:val="00D2126F"/>
    <w:rsid w:val="00D213A0"/>
    <w:rsid w:val="00D21605"/>
    <w:rsid w:val="00D217AC"/>
    <w:rsid w:val="00D21E88"/>
    <w:rsid w:val="00D226B1"/>
    <w:rsid w:val="00D22B4B"/>
    <w:rsid w:val="00D22CAD"/>
    <w:rsid w:val="00D2459A"/>
    <w:rsid w:val="00D2501B"/>
    <w:rsid w:val="00D258FC"/>
    <w:rsid w:val="00D2717B"/>
    <w:rsid w:val="00D273FA"/>
    <w:rsid w:val="00D274F4"/>
    <w:rsid w:val="00D27B2E"/>
    <w:rsid w:val="00D27E4D"/>
    <w:rsid w:val="00D305CA"/>
    <w:rsid w:val="00D306E6"/>
    <w:rsid w:val="00D319B8"/>
    <w:rsid w:val="00D31BE1"/>
    <w:rsid w:val="00D32979"/>
    <w:rsid w:val="00D32DF0"/>
    <w:rsid w:val="00D35434"/>
    <w:rsid w:val="00D35B96"/>
    <w:rsid w:val="00D3728C"/>
    <w:rsid w:val="00D37973"/>
    <w:rsid w:val="00D40712"/>
    <w:rsid w:val="00D40B7D"/>
    <w:rsid w:val="00D40EAC"/>
    <w:rsid w:val="00D40F52"/>
    <w:rsid w:val="00D41F46"/>
    <w:rsid w:val="00D4222D"/>
    <w:rsid w:val="00D42754"/>
    <w:rsid w:val="00D42DA4"/>
    <w:rsid w:val="00D43723"/>
    <w:rsid w:val="00D43760"/>
    <w:rsid w:val="00D452FA"/>
    <w:rsid w:val="00D455A4"/>
    <w:rsid w:val="00D45A24"/>
    <w:rsid w:val="00D470D3"/>
    <w:rsid w:val="00D47D4A"/>
    <w:rsid w:val="00D50290"/>
    <w:rsid w:val="00D51DD0"/>
    <w:rsid w:val="00D51E40"/>
    <w:rsid w:val="00D51EDB"/>
    <w:rsid w:val="00D5265D"/>
    <w:rsid w:val="00D543F9"/>
    <w:rsid w:val="00D55DAA"/>
    <w:rsid w:val="00D56514"/>
    <w:rsid w:val="00D569C6"/>
    <w:rsid w:val="00D57216"/>
    <w:rsid w:val="00D60415"/>
    <w:rsid w:val="00D609FF"/>
    <w:rsid w:val="00D61954"/>
    <w:rsid w:val="00D61A3A"/>
    <w:rsid w:val="00D62CD0"/>
    <w:rsid w:val="00D62E09"/>
    <w:rsid w:val="00D630F8"/>
    <w:rsid w:val="00D64101"/>
    <w:rsid w:val="00D64FFD"/>
    <w:rsid w:val="00D65353"/>
    <w:rsid w:val="00D671F5"/>
    <w:rsid w:val="00D67CE9"/>
    <w:rsid w:val="00D67FA9"/>
    <w:rsid w:val="00D70AAA"/>
    <w:rsid w:val="00D7105E"/>
    <w:rsid w:val="00D71606"/>
    <w:rsid w:val="00D71684"/>
    <w:rsid w:val="00D72D32"/>
    <w:rsid w:val="00D74B5C"/>
    <w:rsid w:val="00D74BC0"/>
    <w:rsid w:val="00D752EB"/>
    <w:rsid w:val="00D7671C"/>
    <w:rsid w:val="00D767E6"/>
    <w:rsid w:val="00D76D7C"/>
    <w:rsid w:val="00D76F59"/>
    <w:rsid w:val="00D77A0C"/>
    <w:rsid w:val="00D77A77"/>
    <w:rsid w:val="00D8131B"/>
    <w:rsid w:val="00D81893"/>
    <w:rsid w:val="00D81C2B"/>
    <w:rsid w:val="00D81D94"/>
    <w:rsid w:val="00D8321F"/>
    <w:rsid w:val="00D8383C"/>
    <w:rsid w:val="00D83B1C"/>
    <w:rsid w:val="00D8420C"/>
    <w:rsid w:val="00D84DE0"/>
    <w:rsid w:val="00D85173"/>
    <w:rsid w:val="00D85A12"/>
    <w:rsid w:val="00D8719F"/>
    <w:rsid w:val="00D903BD"/>
    <w:rsid w:val="00D907AF"/>
    <w:rsid w:val="00D90CAE"/>
    <w:rsid w:val="00D91CB0"/>
    <w:rsid w:val="00D933D2"/>
    <w:rsid w:val="00D93464"/>
    <w:rsid w:val="00D938B5"/>
    <w:rsid w:val="00D94C6A"/>
    <w:rsid w:val="00D95024"/>
    <w:rsid w:val="00D969E5"/>
    <w:rsid w:val="00D96FBA"/>
    <w:rsid w:val="00D97622"/>
    <w:rsid w:val="00D97A92"/>
    <w:rsid w:val="00DA1418"/>
    <w:rsid w:val="00DA1B53"/>
    <w:rsid w:val="00DA1FCE"/>
    <w:rsid w:val="00DA239C"/>
    <w:rsid w:val="00DA2B4E"/>
    <w:rsid w:val="00DA3782"/>
    <w:rsid w:val="00DA433D"/>
    <w:rsid w:val="00DA4C6A"/>
    <w:rsid w:val="00DA58AF"/>
    <w:rsid w:val="00DA5CAC"/>
    <w:rsid w:val="00DA6EFF"/>
    <w:rsid w:val="00DA7141"/>
    <w:rsid w:val="00DA7293"/>
    <w:rsid w:val="00DA744D"/>
    <w:rsid w:val="00DB0A0E"/>
    <w:rsid w:val="00DB1E78"/>
    <w:rsid w:val="00DB2DCA"/>
    <w:rsid w:val="00DB30C8"/>
    <w:rsid w:val="00DB3228"/>
    <w:rsid w:val="00DB341E"/>
    <w:rsid w:val="00DB370B"/>
    <w:rsid w:val="00DB3721"/>
    <w:rsid w:val="00DB3D04"/>
    <w:rsid w:val="00DB48A0"/>
    <w:rsid w:val="00DB570F"/>
    <w:rsid w:val="00DB57B4"/>
    <w:rsid w:val="00DB75E7"/>
    <w:rsid w:val="00DC07AE"/>
    <w:rsid w:val="00DC094F"/>
    <w:rsid w:val="00DC10A1"/>
    <w:rsid w:val="00DC12F6"/>
    <w:rsid w:val="00DC15CB"/>
    <w:rsid w:val="00DC1AC5"/>
    <w:rsid w:val="00DC1CA3"/>
    <w:rsid w:val="00DC211A"/>
    <w:rsid w:val="00DC2712"/>
    <w:rsid w:val="00DC28C7"/>
    <w:rsid w:val="00DC298A"/>
    <w:rsid w:val="00DC29E5"/>
    <w:rsid w:val="00DC3364"/>
    <w:rsid w:val="00DC3534"/>
    <w:rsid w:val="00DC431F"/>
    <w:rsid w:val="00DC499A"/>
    <w:rsid w:val="00DC5140"/>
    <w:rsid w:val="00DC5AE3"/>
    <w:rsid w:val="00DC62F7"/>
    <w:rsid w:val="00DC64F8"/>
    <w:rsid w:val="00DC6B03"/>
    <w:rsid w:val="00DC6FE1"/>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374F"/>
    <w:rsid w:val="00DD39DB"/>
    <w:rsid w:val="00DD5A73"/>
    <w:rsid w:val="00DD696D"/>
    <w:rsid w:val="00DD755F"/>
    <w:rsid w:val="00DD7817"/>
    <w:rsid w:val="00DD7872"/>
    <w:rsid w:val="00DE0074"/>
    <w:rsid w:val="00DE01EF"/>
    <w:rsid w:val="00DE05C9"/>
    <w:rsid w:val="00DE0840"/>
    <w:rsid w:val="00DE0896"/>
    <w:rsid w:val="00DE0AD5"/>
    <w:rsid w:val="00DE2025"/>
    <w:rsid w:val="00DE2C6E"/>
    <w:rsid w:val="00DE40D5"/>
    <w:rsid w:val="00DE5469"/>
    <w:rsid w:val="00DE682B"/>
    <w:rsid w:val="00DE694B"/>
    <w:rsid w:val="00DE7E62"/>
    <w:rsid w:val="00DE7F63"/>
    <w:rsid w:val="00DF02C2"/>
    <w:rsid w:val="00DF16FD"/>
    <w:rsid w:val="00DF1C2B"/>
    <w:rsid w:val="00DF2F6B"/>
    <w:rsid w:val="00DF3993"/>
    <w:rsid w:val="00DF3F2B"/>
    <w:rsid w:val="00DF5F1E"/>
    <w:rsid w:val="00DF6E16"/>
    <w:rsid w:val="00E0019D"/>
    <w:rsid w:val="00E00218"/>
    <w:rsid w:val="00E00251"/>
    <w:rsid w:val="00E004C9"/>
    <w:rsid w:val="00E00A24"/>
    <w:rsid w:val="00E011E7"/>
    <w:rsid w:val="00E0161D"/>
    <w:rsid w:val="00E018E1"/>
    <w:rsid w:val="00E0199A"/>
    <w:rsid w:val="00E02333"/>
    <w:rsid w:val="00E0333C"/>
    <w:rsid w:val="00E04589"/>
    <w:rsid w:val="00E04690"/>
    <w:rsid w:val="00E0484E"/>
    <w:rsid w:val="00E071A0"/>
    <w:rsid w:val="00E0744B"/>
    <w:rsid w:val="00E075E6"/>
    <w:rsid w:val="00E07AC4"/>
    <w:rsid w:val="00E07E54"/>
    <w:rsid w:val="00E10305"/>
    <w:rsid w:val="00E1032D"/>
    <w:rsid w:val="00E10609"/>
    <w:rsid w:val="00E1062C"/>
    <w:rsid w:val="00E10EDC"/>
    <w:rsid w:val="00E111F4"/>
    <w:rsid w:val="00E1136D"/>
    <w:rsid w:val="00E116BA"/>
    <w:rsid w:val="00E116CE"/>
    <w:rsid w:val="00E11B41"/>
    <w:rsid w:val="00E11D27"/>
    <w:rsid w:val="00E11D29"/>
    <w:rsid w:val="00E140A6"/>
    <w:rsid w:val="00E1411D"/>
    <w:rsid w:val="00E15447"/>
    <w:rsid w:val="00E15630"/>
    <w:rsid w:val="00E15B7B"/>
    <w:rsid w:val="00E178AE"/>
    <w:rsid w:val="00E203CD"/>
    <w:rsid w:val="00E20773"/>
    <w:rsid w:val="00E20B1E"/>
    <w:rsid w:val="00E2107F"/>
    <w:rsid w:val="00E21890"/>
    <w:rsid w:val="00E2215A"/>
    <w:rsid w:val="00E23059"/>
    <w:rsid w:val="00E231E0"/>
    <w:rsid w:val="00E25660"/>
    <w:rsid w:val="00E25C1D"/>
    <w:rsid w:val="00E27F9F"/>
    <w:rsid w:val="00E301C1"/>
    <w:rsid w:val="00E30352"/>
    <w:rsid w:val="00E31E62"/>
    <w:rsid w:val="00E32AED"/>
    <w:rsid w:val="00E3301F"/>
    <w:rsid w:val="00E33146"/>
    <w:rsid w:val="00E347C8"/>
    <w:rsid w:val="00E35095"/>
    <w:rsid w:val="00E35EEC"/>
    <w:rsid w:val="00E36C08"/>
    <w:rsid w:val="00E374D1"/>
    <w:rsid w:val="00E37C8E"/>
    <w:rsid w:val="00E37F50"/>
    <w:rsid w:val="00E40161"/>
    <w:rsid w:val="00E4065F"/>
    <w:rsid w:val="00E40942"/>
    <w:rsid w:val="00E40DF7"/>
    <w:rsid w:val="00E40FF3"/>
    <w:rsid w:val="00E419C4"/>
    <w:rsid w:val="00E4217E"/>
    <w:rsid w:val="00E42DF2"/>
    <w:rsid w:val="00E43130"/>
    <w:rsid w:val="00E44091"/>
    <w:rsid w:val="00E44C1A"/>
    <w:rsid w:val="00E47FA5"/>
    <w:rsid w:val="00E50D80"/>
    <w:rsid w:val="00E50E6F"/>
    <w:rsid w:val="00E51035"/>
    <w:rsid w:val="00E52A27"/>
    <w:rsid w:val="00E533A2"/>
    <w:rsid w:val="00E53438"/>
    <w:rsid w:val="00E539B3"/>
    <w:rsid w:val="00E53D11"/>
    <w:rsid w:val="00E5470B"/>
    <w:rsid w:val="00E55497"/>
    <w:rsid w:val="00E55EC8"/>
    <w:rsid w:val="00E563AE"/>
    <w:rsid w:val="00E56469"/>
    <w:rsid w:val="00E56D02"/>
    <w:rsid w:val="00E57209"/>
    <w:rsid w:val="00E5727D"/>
    <w:rsid w:val="00E5771D"/>
    <w:rsid w:val="00E57D23"/>
    <w:rsid w:val="00E57FAB"/>
    <w:rsid w:val="00E60E42"/>
    <w:rsid w:val="00E615C6"/>
    <w:rsid w:val="00E61FFB"/>
    <w:rsid w:val="00E6229C"/>
    <w:rsid w:val="00E6270A"/>
    <w:rsid w:val="00E627F3"/>
    <w:rsid w:val="00E64C3E"/>
    <w:rsid w:val="00E65E87"/>
    <w:rsid w:val="00E669F3"/>
    <w:rsid w:val="00E66BE8"/>
    <w:rsid w:val="00E670D3"/>
    <w:rsid w:val="00E700B7"/>
    <w:rsid w:val="00E7083A"/>
    <w:rsid w:val="00E713A7"/>
    <w:rsid w:val="00E7168D"/>
    <w:rsid w:val="00E71E89"/>
    <w:rsid w:val="00E72404"/>
    <w:rsid w:val="00E72A56"/>
    <w:rsid w:val="00E72BE4"/>
    <w:rsid w:val="00E735AB"/>
    <w:rsid w:val="00E73742"/>
    <w:rsid w:val="00E73990"/>
    <w:rsid w:val="00E73ACC"/>
    <w:rsid w:val="00E74927"/>
    <w:rsid w:val="00E74A15"/>
    <w:rsid w:val="00E74E26"/>
    <w:rsid w:val="00E7567F"/>
    <w:rsid w:val="00E77842"/>
    <w:rsid w:val="00E81F3E"/>
    <w:rsid w:val="00E82059"/>
    <w:rsid w:val="00E83F0A"/>
    <w:rsid w:val="00E846FA"/>
    <w:rsid w:val="00E84C9B"/>
    <w:rsid w:val="00E84CDC"/>
    <w:rsid w:val="00E850BD"/>
    <w:rsid w:val="00E857DE"/>
    <w:rsid w:val="00E85807"/>
    <w:rsid w:val="00E85EB9"/>
    <w:rsid w:val="00E85FD3"/>
    <w:rsid w:val="00E86211"/>
    <w:rsid w:val="00E86ACB"/>
    <w:rsid w:val="00E86B59"/>
    <w:rsid w:val="00E900E0"/>
    <w:rsid w:val="00E900FF"/>
    <w:rsid w:val="00E90479"/>
    <w:rsid w:val="00E90628"/>
    <w:rsid w:val="00E9122B"/>
    <w:rsid w:val="00E91D0E"/>
    <w:rsid w:val="00E92982"/>
    <w:rsid w:val="00E932C5"/>
    <w:rsid w:val="00E93CFE"/>
    <w:rsid w:val="00E953B9"/>
    <w:rsid w:val="00E95689"/>
    <w:rsid w:val="00E95B25"/>
    <w:rsid w:val="00E95D64"/>
    <w:rsid w:val="00E97ED4"/>
    <w:rsid w:val="00EA0C5C"/>
    <w:rsid w:val="00EA0D43"/>
    <w:rsid w:val="00EA0EBB"/>
    <w:rsid w:val="00EA1619"/>
    <w:rsid w:val="00EA3652"/>
    <w:rsid w:val="00EA4523"/>
    <w:rsid w:val="00EA472C"/>
    <w:rsid w:val="00EA47C0"/>
    <w:rsid w:val="00EA49CE"/>
    <w:rsid w:val="00EA4CBA"/>
    <w:rsid w:val="00EA6CD3"/>
    <w:rsid w:val="00EA6EDC"/>
    <w:rsid w:val="00EA7A41"/>
    <w:rsid w:val="00EA7EDF"/>
    <w:rsid w:val="00EB0AAF"/>
    <w:rsid w:val="00EB0D53"/>
    <w:rsid w:val="00EB0DE3"/>
    <w:rsid w:val="00EB0F44"/>
    <w:rsid w:val="00EB1069"/>
    <w:rsid w:val="00EB137F"/>
    <w:rsid w:val="00EB14D8"/>
    <w:rsid w:val="00EB184B"/>
    <w:rsid w:val="00EB26A3"/>
    <w:rsid w:val="00EB27FB"/>
    <w:rsid w:val="00EB4C55"/>
    <w:rsid w:val="00EB574B"/>
    <w:rsid w:val="00EB5F2B"/>
    <w:rsid w:val="00EC0168"/>
    <w:rsid w:val="00EC03E6"/>
    <w:rsid w:val="00EC1200"/>
    <w:rsid w:val="00EC1804"/>
    <w:rsid w:val="00EC218F"/>
    <w:rsid w:val="00EC2952"/>
    <w:rsid w:val="00EC348B"/>
    <w:rsid w:val="00EC4129"/>
    <w:rsid w:val="00EC44E4"/>
    <w:rsid w:val="00EC505C"/>
    <w:rsid w:val="00EC5114"/>
    <w:rsid w:val="00EC5935"/>
    <w:rsid w:val="00EC5E81"/>
    <w:rsid w:val="00EC71C9"/>
    <w:rsid w:val="00EC7B6C"/>
    <w:rsid w:val="00ED053C"/>
    <w:rsid w:val="00ED0911"/>
    <w:rsid w:val="00ED0A46"/>
    <w:rsid w:val="00ED0FDF"/>
    <w:rsid w:val="00ED18C9"/>
    <w:rsid w:val="00ED1CE9"/>
    <w:rsid w:val="00ED2979"/>
    <w:rsid w:val="00ED377A"/>
    <w:rsid w:val="00ED3927"/>
    <w:rsid w:val="00ED39FF"/>
    <w:rsid w:val="00ED4255"/>
    <w:rsid w:val="00ED53D2"/>
    <w:rsid w:val="00ED5CF7"/>
    <w:rsid w:val="00ED603E"/>
    <w:rsid w:val="00ED6046"/>
    <w:rsid w:val="00ED7076"/>
    <w:rsid w:val="00EE01EE"/>
    <w:rsid w:val="00EE0AE5"/>
    <w:rsid w:val="00EE14ED"/>
    <w:rsid w:val="00EE1B0D"/>
    <w:rsid w:val="00EE4164"/>
    <w:rsid w:val="00EE44FE"/>
    <w:rsid w:val="00EE4A54"/>
    <w:rsid w:val="00EE4C51"/>
    <w:rsid w:val="00EE5F19"/>
    <w:rsid w:val="00EE61BD"/>
    <w:rsid w:val="00EE7909"/>
    <w:rsid w:val="00EE7B0F"/>
    <w:rsid w:val="00EE7BA0"/>
    <w:rsid w:val="00EF0C22"/>
    <w:rsid w:val="00EF0C85"/>
    <w:rsid w:val="00EF0D7F"/>
    <w:rsid w:val="00EF108D"/>
    <w:rsid w:val="00EF19B2"/>
    <w:rsid w:val="00EF1C42"/>
    <w:rsid w:val="00EF1D75"/>
    <w:rsid w:val="00EF2696"/>
    <w:rsid w:val="00EF5199"/>
    <w:rsid w:val="00EF55B6"/>
    <w:rsid w:val="00EF6D88"/>
    <w:rsid w:val="00EF72A5"/>
    <w:rsid w:val="00EF7FAE"/>
    <w:rsid w:val="00F00BEC"/>
    <w:rsid w:val="00F00E88"/>
    <w:rsid w:val="00F014E1"/>
    <w:rsid w:val="00F01691"/>
    <w:rsid w:val="00F019E2"/>
    <w:rsid w:val="00F019FA"/>
    <w:rsid w:val="00F02B0B"/>
    <w:rsid w:val="00F02EB7"/>
    <w:rsid w:val="00F03FAA"/>
    <w:rsid w:val="00F0464C"/>
    <w:rsid w:val="00F046C3"/>
    <w:rsid w:val="00F05022"/>
    <w:rsid w:val="00F056B3"/>
    <w:rsid w:val="00F05AFB"/>
    <w:rsid w:val="00F05BAB"/>
    <w:rsid w:val="00F05E04"/>
    <w:rsid w:val="00F05E7B"/>
    <w:rsid w:val="00F06527"/>
    <w:rsid w:val="00F0662E"/>
    <w:rsid w:val="00F066C5"/>
    <w:rsid w:val="00F06F21"/>
    <w:rsid w:val="00F06FEA"/>
    <w:rsid w:val="00F11146"/>
    <w:rsid w:val="00F119B9"/>
    <w:rsid w:val="00F12447"/>
    <w:rsid w:val="00F132E6"/>
    <w:rsid w:val="00F13C70"/>
    <w:rsid w:val="00F13EF9"/>
    <w:rsid w:val="00F14530"/>
    <w:rsid w:val="00F14759"/>
    <w:rsid w:val="00F14789"/>
    <w:rsid w:val="00F1504D"/>
    <w:rsid w:val="00F15773"/>
    <w:rsid w:val="00F1588A"/>
    <w:rsid w:val="00F15AD5"/>
    <w:rsid w:val="00F1604B"/>
    <w:rsid w:val="00F178E2"/>
    <w:rsid w:val="00F17D8D"/>
    <w:rsid w:val="00F205D5"/>
    <w:rsid w:val="00F20AF4"/>
    <w:rsid w:val="00F22220"/>
    <w:rsid w:val="00F2225D"/>
    <w:rsid w:val="00F23987"/>
    <w:rsid w:val="00F23C9C"/>
    <w:rsid w:val="00F24D8C"/>
    <w:rsid w:val="00F25C34"/>
    <w:rsid w:val="00F25D05"/>
    <w:rsid w:val="00F2652E"/>
    <w:rsid w:val="00F27363"/>
    <w:rsid w:val="00F27628"/>
    <w:rsid w:val="00F27AC6"/>
    <w:rsid w:val="00F30608"/>
    <w:rsid w:val="00F30A0A"/>
    <w:rsid w:val="00F32129"/>
    <w:rsid w:val="00F32822"/>
    <w:rsid w:val="00F32ADC"/>
    <w:rsid w:val="00F330D9"/>
    <w:rsid w:val="00F336D0"/>
    <w:rsid w:val="00F34A3F"/>
    <w:rsid w:val="00F34FE0"/>
    <w:rsid w:val="00F3529A"/>
    <w:rsid w:val="00F352DD"/>
    <w:rsid w:val="00F35567"/>
    <w:rsid w:val="00F362F2"/>
    <w:rsid w:val="00F3695C"/>
    <w:rsid w:val="00F36DE0"/>
    <w:rsid w:val="00F40716"/>
    <w:rsid w:val="00F40762"/>
    <w:rsid w:val="00F40F20"/>
    <w:rsid w:val="00F41897"/>
    <w:rsid w:val="00F418C2"/>
    <w:rsid w:val="00F4203C"/>
    <w:rsid w:val="00F42208"/>
    <w:rsid w:val="00F43842"/>
    <w:rsid w:val="00F449A8"/>
    <w:rsid w:val="00F44B3E"/>
    <w:rsid w:val="00F44EE0"/>
    <w:rsid w:val="00F462FE"/>
    <w:rsid w:val="00F47DAF"/>
    <w:rsid w:val="00F47FBE"/>
    <w:rsid w:val="00F500CF"/>
    <w:rsid w:val="00F51164"/>
    <w:rsid w:val="00F5143A"/>
    <w:rsid w:val="00F51FFC"/>
    <w:rsid w:val="00F53042"/>
    <w:rsid w:val="00F53217"/>
    <w:rsid w:val="00F53508"/>
    <w:rsid w:val="00F53B91"/>
    <w:rsid w:val="00F542FA"/>
    <w:rsid w:val="00F54DD1"/>
    <w:rsid w:val="00F5550F"/>
    <w:rsid w:val="00F556E6"/>
    <w:rsid w:val="00F5586F"/>
    <w:rsid w:val="00F57579"/>
    <w:rsid w:val="00F6214F"/>
    <w:rsid w:val="00F6227F"/>
    <w:rsid w:val="00F63C64"/>
    <w:rsid w:val="00F645D9"/>
    <w:rsid w:val="00F64D33"/>
    <w:rsid w:val="00F64E9E"/>
    <w:rsid w:val="00F652EB"/>
    <w:rsid w:val="00F65596"/>
    <w:rsid w:val="00F669EB"/>
    <w:rsid w:val="00F66A87"/>
    <w:rsid w:val="00F66BF9"/>
    <w:rsid w:val="00F66C35"/>
    <w:rsid w:val="00F70443"/>
    <w:rsid w:val="00F70707"/>
    <w:rsid w:val="00F707EE"/>
    <w:rsid w:val="00F7097D"/>
    <w:rsid w:val="00F71148"/>
    <w:rsid w:val="00F716EF"/>
    <w:rsid w:val="00F71731"/>
    <w:rsid w:val="00F719D3"/>
    <w:rsid w:val="00F71EB4"/>
    <w:rsid w:val="00F722AD"/>
    <w:rsid w:val="00F727E4"/>
    <w:rsid w:val="00F72AA9"/>
    <w:rsid w:val="00F73F90"/>
    <w:rsid w:val="00F76C36"/>
    <w:rsid w:val="00F77D50"/>
    <w:rsid w:val="00F80C67"/>
    <w:rsid w:val="00F81A0A"/>
    <w:rsid w:val="00F838F0"/>
    <w:rsid w:val="00F83E57"/>
    <w:rsid w:val="00F83E82"/>
    <w:rsid w:val="00F842B1"/>
    <w:rsid w:val="00F846A4"/>
    <w:rsid w:val="00F858D1"/>
    <w:rsid w:val="00F85A24"/>
    <w:rsid w:val="00F869A5"/>
    <w:rsid w:val="00F9016C"/>
    <w:rsid w:val="00F913E0"/>
    <w:rsid w:val="00F91AE8"/>
    <w:rsid w:val="00F929ED"/>
    <w:rsid w:val="00F9305D"/>
    <w:rsid w:val="00F94208"/>
    <w:rsid w:val="00F94D89"/>
    <w:rsid w:val="00F9522F"/>
    <w:rsid w:val="00F9548F"/>
    <w:rsid w:val="00F95629"/>
    <w:rsid w:val="00F95C9B"/>
    <w:rsid w:val="00F96902"/>
    <w:rsid w:val="00F9701F"/>
    <w:rsid w:val="00FA0401"/>
    <w:rsid w:val="00FA086E"/>
    <w:rsid w:val="00FA164A"/>
    <w:rsid w:val="00FA1BDE"/>
    <w:rsid w:val="00FA216B"/>
    <w:rsid w:val="00FA2346"/>
    <w:rsid w:val="00FA37DC"/>
    <w:rsid w:val="00FA3AB1"/>
    <w:rsid w:val="00FA3B62"/>
    <w:rsid w:val="00FA3CE5"/>
    <w:rsid w:val="00FA4AC8"/>
    <w:rsid w:val="00FA4EC5"/>
    <w:rsid w:val="00FA54EF"/>
    <w:rsid w:val="00FA5565"/>
    <w:rsid w:val="00FA5AAD"/>
    <w:rsid w:val="00FA5EE1"/>
    <w:rsid w:val="00FA68C0"/>
    <w:rsid w:val="00FA6D23"/>
    <w:rsid w:val="00FA73E5"/>
    <w:rsid w:val="00FA7D0C"/>
    <w:rsid w:val="00FB07DB"/>
    <w:rsid w:val="00FB1472"/>
    <w:rsid w:val="00FB14C8"/>
    <w:rsid w:val="00FB27B7"/>
    <w:rsid w:val="00FB2EED"/>
    <w:rsid w:val="00FB33D6"/>
    <w:rsid w:val="00FB3636"/>
    <w:rsid w:val="00FB3C47"/>
    <w:rsid w:val="00FB4030"/>
    <w:rsid w:val="00FB50AF"/>
    <w:rsid w:val="00FB5B8A"/>
    <w:rsid w:val="00FB5C2F"/>
    <w:rsid w:val="00FB5F21"/>
    <w:rsid w:val="00FB620E"/>
    <w:rsid w:val="00FB758B"/>
    <w:rsid w:val="00FB7D1F"/>
    <w:rsid w:val="00FB7F43"/>
    <w:rsid w:val="00FC01EA"/>
    <w:rsid w:val="00FC143E"/>
    <w:rsid w:val="00FC17C1"/>
    <w:rsid w:val="00FC3251"/>
    <w:rsid w:val="00FC3A1C"/>
    <w:rsid w:val="00FC3C5A"/>
    <w:rsid w:val="00FC3C7A"/>
    <w:rsid w:val="00FC4386"/>
    <w:rsid w:val="00FC4936"/>
    <w:rsid w:val="00FC4BE9"/>
    <w:rsid w:val="00FC4F97"/>
    <w:rsid w:val="00FC5474"/>
    <w:rsid w:val="00FC5FFA"/>
    <w:rsid w:val="00FC6632"/>
    <w:rsid w:val="00FC6839"/>
    <w:rsid w:val="00FC6FCC"/>
    <w:rsid w:val="00FD0019"/>
    <w:rsid w:val="00FD01FC"/>
    <w:rsid w:val="00FD0551"/>
    <w:rsid w:val="00FD061B"/>
    <w:rsid w:val="00FD1AB1"/>
    <w:rsid w:val="00FD1F63"/>
    <w:rsid w:val="00FD2307"/>
    <w:rsid w:val="00FD2AC1"/>
    <w:rsid w:val="00FD33EB"/>
    <w:rsid w:val="00FD5DD6"/>
    <w:rsid w:val="00FD5F34"/>
    <w:rsid w:val="00FD5FEF"/>
    <w:rsid w:val="00FD6423"/>
    <w:rsid w:val="00FD7007"/>
    <w:rsid w:val="00FD7023"/>
    <w:rsid w:val="00FD7450"/>
    <w:rsid w:val="00FE06CD"/>
    <w:rsid w:val="00FE0703"/>
    <w:rsid w:val="00FE08C0"/>
    <w:rsid w:val="00FE2D33"/>
    <w:rsid w:val="00FE2DEF"/>
    <w:rsid w:val="00FE2EEF"/>
    <w:rsid w:val="00FE305F"/>
    <w:rsid w:val="00FE3179"/>
    <w:rsid w:val="00FE4230"/>
    <w:rsid w:val="00FE4563"/>
    <w:rsid w:val="00FE649B"/>
    <w:rsid w:val="00FE6544"/>
    <w:rsid w:val="00FE65CA"/>
    <w:rsid w:val="00FE6FC3"/>
    <w:rsid w:val="00FE748D"/>
    <w:rsid w:val="00FE76B5"/>
    <w:rsid w:val="00FE76D2"/>
    <w:rsid w:val="00FF0B37"/>
    <w:rsid w:val="00FF1584"/>
    <w:rsid w:val="00FF15B4"/>
    <w:rsid w:val="00FF17FD"/>
    <w:rsid w:val="00FF19DC"/>
    <w:rsid w:val="00FF1DFC"/>
    <w:rsid w:val="00FF22AC"/>
    <w:rsid w:val="00FF2598"/>
    <w:rsid w:val="00FF2766"/>
    <w:rsid w:val="00FF3664"/>
    <w:rsid w:val="00FF3E73"/>
    <w:rsid w:val="00FF42CE"/>
    <w:rsid w:val="00FF4E0C"/>
    <w:rsid w:val="00FF5967"/>
    <w:rsid w:val="00FF6A34"/>
    <w:rsid w:val="00FF6BE9"/>
    <w:rsid w:val="010BE72F"/>
    <w:rsid w:val="0142C4AB"/>
    <w:rsid w:val="0157A7D3"/>
    <w:rsid w:val="016738E8"/>
    <w:rsid w:val="017F1596"/>
    <w:rsid w:val="019C4CAD"/>
    <w:rsid w:val="01C7A653"/>
    <w:rsid w:val="01CCE6B8"/>
    <w:rsid w:val="01E68C5E"/>
    <w:rsid w:val="01FC5A8F"/>
    <w:rsid w:val="02089639"/>
    <w:rsid w:val="02377546"/>
    <w:rsid w:val="023883CF"/>
    <w:rsid w:val="023D1634"/>
    <w:rsid w:val="02434262"/>
    <w:rsid w:val="024E220E"/>
    <w:rsid w:val="027D135D"/>
    <w:rsid w:val="0292088E"/>
    <w:rsid w:val="02A1DB78"/>
    <w:rsid w:val="02AB3AB7"/>
    <w:rsid w:val="02ADD954"/>
    <w:rsid w:val="02D0DBA4"/>
    <w:rsid w:val="02D471DF"/>
    <w:rsid w:val="02E53271"/>
    <w:rsid w:val="02EB00CB"/>
    <w:rsid w:val="02F40AFB"/>
    <w:rsid w:val="02FA5387"/>
    <w:rsid w:val="03083D6A"/>
    <w:rsid w:val="030DA7F2"/>
    <w:rsid w:val="030DC97E"/>
    <w:rsid w:val="03411DA2"/>
    <w:rsid w:val="034695DA"/>
    <w:rsid w:val="035996B3"/>
    <w:rsid w:val="035FABAA"/>
    <w:rsid w:val="0363AE77"/>
    <w:rsid w:val="037E75A2"/>
    <w:rsid w:val="037EA2AA"/>
    <w:rsid w:val="0384FAEC"/>
    <w:rsid w:val="038BCDE9"/>
    <w:rsid w:val="03AC7E2A"/>
    <w:rsid w:val="03E089CA"/>
    <w:rsid w:val="03E3C022"/>
    <w:rsid w:val="03F8E163"/>
    <w:rsid w:val="03FA6B85"/>
    <w:rsid w:val="040FD62F"/>
    <w:rsid w:val="045D07AE"/>
    <w:rsid w:val="047B67DD"/>
    <w:rsid w:val="0485B8F3"/>
    <w:rsid w:val="04C00C71"/>
    <w:rsid w:val="04FF6CCF"/>
    <w:rsid w:val="0501B7D8"/>
    <w:rsid w:val="0507A695"/>
    <w:rsid w:val="0510FDDA"/>
    <w:rsid w:val="0518C121"/>
    <w:rsid w:val="05232301"/>
    <w:rsid w:val="0533DCC0"/>
    <w:rsid w:val="056CDD87"/>
    <w:rsid w:val="056EE25F"/>
    <w:rsid w:val="057CE113"/>
    <w:rsid w:val="05CE9A55"/>
    <w:rsid w:val="05D197A2"/>
    <w:rsid w:val="05D63D04"/>
    <w:rsid w:val="06015064"/>
    <w:rsid w:val="06181FC7"/>
    <w:rsid w:val="0642DA86"/>
    <w:rsid w:val="067BBEF3"/>
    <w:rsid w:val="068B43AE"/>
    <w:rsid w:val="068D5677"/>
    <w:rsid w:val="06930426"/>
    <w:rsid w:val="06AE00D7"/>
    <w:rsid w:val="06AF9E29"/>
    <w:rsid w:val="06C00D1F"/>
    <w:rsid w:val="06E9E068"/>
    <w:rsid w:val="0700F97E"/>
    <w:rsid w:val="071017E3"/>
    <w:rsid w:val="0710204F"/>
    <w:rsid w:val="07139F31"/>
    <w:rsid w:val="07188C92"/>
    <w:rsid w:val="071BBBD0"/>
    <w:rsid w:val="073BB854"/>
    <w:rsid w:val="074CEFB9"/>
    <w:rsid w:val="07836472"/>
    <w:rsid w:val="07B55F79"/>
    <w:rsid w:val="07EA6E32"/>
    <w:rsid w:val="08012994"/>
    <w:rsid w:val="0809F368"/>
    <w:rsid w:val="08214DEB"/>
    <w:rsid w:val="08295763"/>
    <w:rsid w:val="082D7713"/>
    <w:rsid w:val="0830A43C"/>
    <w:rsid w:val="08323BA5"/>
    <w:rsid w:val="08326721"/>
    <w:rsid w:val="084B9C86"/>
    <w:rsid w:val="08601324"/>
    <w:rsid w:val="08611BF6"/>
    <w:rsid w:val="0868451D"/>
    <w:rsid w:val="08A39FEB"/>
    <w:rsid w:val="08C5F2A6"/>
    <w:rsid w:val="08C83966"/>
    <w:rsid w:val="08D55FA1"/>
    <w:rsid w:val="08FAFFA6"/>
    <w:rsid w:val="08FF3BD8"/>
    <w:rsid w:val="09020866"/>
    <w:rsid w:val="0913C334"/>
    <w:rsid w:val="091B837F"/>
    <w:rsid w:val="09228BBD"/>
    <w:rsid w:val="092D28C6"/>
    <w:rsid w:val="0938E099"/>
    <w:rsid w:val="0939F61C"/>
    <w:rsid w:val="096CD771"/>
    <w:rsid w:val="0973A3A2"/>
    <w:rsid w:val="0981EDF0"/>
    <w:rsid w:val="099C01DD"/>
    <w:rsid w:val="09B30A57"/>
    <w:rsid w:val="09CAB538"/>
    <w:rsid w:val="0A0FBF54"/>
    <w:rsid w:val="0A18BBAA"/>
    <w:rsid w:val="0A214472"/>
    <w:rsid w:val="0A21B3FB"/>
    <w:rsid w:val="0A611C0D"/>
    <w:rsid w:val="0A68795F"/>
    <w:rsid w:val="0A77D2E7"/>
    <w:rsid w:val="0A7EE4D3"/>
    <w:rsid w:val="0A9383F9"/>
    <w:rsid w:val="0AA4D369"/>
    <w:rsid w:val="0AAD458D"/>
    <w:rsid w:val="0ABA4BA5"/>
    <w:rsid w:val="0AC81DAB"/>
    <w:rsid w:val="0AE4104A"/>
    <w:rsid w:val="0AF8452B"/>
    <w:rsid w:val="0AFFF8D2"/>
    <w:rsid w:val="0B00EB77"/>
    <w:rsid w:val="0B01323F"/>
    <w:rsid w:val="0B0B0E8B"/>
    <w:rsid w:val="0B3F6ECE"/>
    <w:rsid w:val="0B45D4B8"/>
    <w:rsid w:val="0B68300F"/>
    <w:rsid w:val="0B6E305A"/>
    <w:rsid w:val="0B807784"/>
    <w:rsid w:val="0B8A8595"/>
    <w:rsid w:val="0B9B0D19"/>
    <w:rsid w:val="0BC35959"/>
    <w:rsid w:val="0BE64FAA"/>
    <w:rsid w:val="0BF948DC"/>
    <w:rsid w:val="0BFB9091"/>
    <w:rsid w:val="0C1F279A"/>
    <w:rsid w:val="0C67C45C"/>
    <w:rsid w:val="0C7221F9"/>
    <w:rsid w:val="0C7B96DA"/>
    <w:rsid w:val="0C804FEA"/>
    <w:rsid w:val="0D0B2046"/>
    <w:rsid w:val="0D5D253F"/>
    <w:rsid w:val="0D5DF213"/>
    <w:rsid w:val="0D7CC336"/>
    <w:rsid w:val="0DA65F75"/>
    <w:rsid w:val="0DA8B64E"/>
    <w:rsid w:val="0DB0E812"/>
    <w:rsid w:val="0DD3AF40"/>
    <w:rsid w:val="0DE0250F"/>
    <w:rsid w:val="0E0194FC"/>
    <w:rsid w:val="0E0D6B31"/>
    <w:rsid w:val="0E2BE8F4"/>
    <w:rsid w:val="0E307E76"/>
    <w:rsid w:val="0E3B1383"/>
    <w:rsid w:val="0E471439"/>
    <w:rsid w:val="0E4E13CF"/>
    <w:rsid w:val="0E8311EC"/>
    <w:rsid w:val="0E899131"/>
    <w:rsid w:val="0E89D1C9"/>
    <w:rsid w:val="0E94D91D"/>
    <w:rsid w:val="0E95A416"/>
    <w:rsid w:val="0EA80F70"/>
    <w:rsid w:val="0EC7B282"/>
    <w:rsid w:val="0F20DD19"/>
    <w:rsid w:val="0F3F7532"/>
    <w:rsid w:val="0F56A806"/>
    <w:rsid w:val="0F593D9D"/>
    <w:rsid w:val="0F5CA86C"/>
    <w:rsid w:val="0F68F815"/>
    <w:rsid w:val="0FA742B5"/>
    <w:rsid w:val="0FD011B3"/>
    <w:rsid w:val="0FD9049B"/>
    <w:rsid w:val="101E735B"/>
    <w:rsid w:val="1023955E"/>
    <w:rsid w:val="102BD170"/>
    <w:rsid w:val="1058F2AA"/>
    <w:rsid w:val="105A0535"/>
    <w:rsid w:val="106E75FA"/>
    <w:rsid w:val="108B5735"/>
    <w:rsid w:val="108E9D60"/>
    <w:rsid w:val="10C6A9D5"/>
    <w:rsid w:val="10D18DFE"/>
    <w:rsid w:val="10D44A8F"/>
    <w:rsid w:val="10DD1A43"/>
    <w:rsid w:val="10EF3AE0"/>
    <w:rsid w:val="10F3C46A"/>
    <w:rsid w:val="1110D5F1"/>
    <w:rsid w:val="116A2891"/>
    <w:rsid w:val="1177C4D2"/>
    <w:rsid w:val="117F5BAE"/>
    <w:rsid w:val="118AC7B7"/>
    <w:rsid w:val="1190C6B4"/>
    <w:rsid w:val="11A4F011"/>
    <w:rsid w:val="11C7B1BD"/>
    <w:rsid w:val="11CCA3F3"/>
    <w:rsid w:val="11FC479B"/>
    <w:rsid w:val="12024F05"/>
    <w:rsid w:val="12135BD0"/>
    <w:rsid w:val="121F1F49"/>
    <w:rsid w:val="122EC180"/>
    <w:rsid w:val="123A9B5E"/>
    <w:rsid w:val="123ED1E8"/>
    <w:rsid w:val="125255C9"/>
    <w:rsid w:val="1262F8E5"/>
    <w:rsid w:val="12641FE1"/>
    <w:rsid w:val="12A0EA15"/>
    <w:rsid w:val="12D61FF0"/>
    <w:rsid w:val="12DF0020"/>
    <w:rsid w:val="12F7089B"/>
    <w:rsid w:val="130E6054"/>
    <w:rsid w:val="1345184B"/>
    <w:rsid w:val="135E7155"/>
    <w:rsid w:val="1364AC1A"/>
    <w:rsid w:val="1364C774"/>
    <w:rsid w:val="136CC525"/>
    <w:rsid w:val="13963C84"/>
    <w:rsid w:val="13A725B5"/>
    <w:rsid w:val="13B29895"/>
    <w:rsid w:val="13DFE493"/>
    <w:rsid w:val="13E06E06"/>
    <w:rsid w:val="13F90142"/>
    <w:rsid w:val="14096D37"/>
    <w:rsid w:val="14142935"/>
    <w:rsid w:val="14147F37"/>
    <w:rsid w:val="1441D3B0"/>
    <w:rsid w:val="1457719C"/>
    <w:rsid w:val="14578343"/>
    <w:rsid w:val="1483A333"/>
    <w:rsid w:val="148C57CF"/>
    <w:rsid w:val="149239BA"/>
    <w:rsid w:val="14953C5C"/>
    <w:rsid w:val="14C3E7D0"/>
    <w:rsid w:val="14E78829"/>
    <w:rsid w:val="14F0AA7A"/>
    <w:rsid w:val="14F3D824"/>
    <w:rsid w:val="14F951EC"/>
    <w:rsid w:val="15023F5D"/>
    <w:rsid w:val="1509174A"/>
    <w:rsid w:val="15454102"/>
    <w:rsid w:val="15468C6F"/>
    <w:rsid w:val="158A771B"/>
    <w:rsid w:val="15B2B76E"/>
    <w:rsid w:val="15B904D1"/>
    <w:rsid w:val="15C479F9"/>
    <w:rsid w:val="15D1EAAD"/>
    <w:rsid w:val="160251BB"/>
    <w:rsid w:val="161522D4"/>
    <w:rsid w:val="1631AD3C"/>
    <w:rsid w:val="1637346B"/>
    <w:rsid w:val="164A95A4"/>
    <w:rsid w:val="1652ED17"/>
    <w:rsid w:val="165BB258"/>
    <w:rsid w:val="166255C5"/>
    <w:rsid w:val="16720699"/>
    <w:rsid w:val="16856952"/>
    <w:rsid w:val="16997298"/>
    <w:rsid w:val="16F74DBA"/>
    <w:rsid w:val="173BDFA6"/>
    <w:rsid w:val="17A5CD44"/>
    <w:rsid w:val="17B40E7C"/>
    <w:rsid w:val="1810531E"/>
    <w:rsid w:val="1813A900"/>
    <w:rsid w:val="18154AB2"/>
    <w:rsid w:val="181B3738"/>
    <w:rsid w:val="182762E7"/>
    <w:rsid w:val="183743DD"/>
    <w:rsid w:val="184D5384"/>
    <w:rsid w:val="18665160"/>
    <w:rsid w:val="187DA257"/>
    <w:rsid w:val="1880FA83"/>
    <w:rsid w:val="18861283"/>
    <w:rsid w:val="1894E427"/>
    <w:rsid w:val="18C54372"/>
    <w:rsid w:val="18CFE08F"/>
    <w:rsid w:val="18D15713"/>
    <w:rsid w:val="18F2DB1B"/>
    <w:rsid w:val="19165692"/>
    <w:rsid w:val="19171395"/>
    <w:rsid w:val="192698B6"/>
    <w:rsid w:val="192E4EC4"/>
    <w:rsid w:val="194DE33F"/>
    <w:rsid w:val="1952B17C"/>
    <w:rsid w:val="1963317C"/>
    <w:rsid w:val="1972E0B3"/>
    <w:rsid w:val="19798E10"/>
    <w:rsid w:val="1985E7A4"/>
    <w:rsid w:val="199C5B94"/>
    <w:rsid w:val="19A462E8"/>
    <w:rsid w:val="19B9BC8C"/>
    <w:rsid w:val="19D7961A"/>
    <w:rsid w:val="19E2CE42"/>
    <w:rsid w:val="19F2C4F9"/>
    <w:rsid w:val="1A0A582D"/>
    <w:rsid w:val="1A1C4DCA"/>
    <w:rsid w:val="1A21E0BE"/>
    <w:rsid w:val="1A4A2668"/>
    <w:rsid w:val="1AA15885"/>
    <w:rsid w:val="1AB6D793"/>
    <w:rsid w:val="1AC75F85"/>
    <w:rsid w:val="1AD2264C"/>
    <w:rsid w:val="1AD845D5"/>
    <w:rsid w:val="1AEAC88F"/>
    <w:rsid w:val="1AF7C6E0"/>
    <w:rsid w:val="1B19771A"/>
    <w:rsid w:val="1B25C763"/>
    <w:rsid w:val="1B2A6BC8"/>
    <w:rsid w:val="1BAD5647"/>
    <w:rsid w:val="1BDEDE2F"/>
    <w:rsid w:val="1BF3B0B5"/>
    <w:rsid w:val="1BF5E2F3"/>
    <w:rsid w:val="1C0E2B97"/>
    <w:rsid w:val="1C1ACFBC"/>
    <w:rsid w:val="1C3D5EFF"/>
    <w:rsid w:val="1C70FA76"/>
    <w:rsid w:val="1C808708"/>
    <w:rsid w:val="1C90CAC1"/>
    <w:rsid w:val="1C9F66E7"/>
    <w:rsid w:val="1CD8ECFE"/>
    <w:rsid w:val="1CDB36B2"/>
    <w:rsid w:val="1CDF34A0"/>
    <w:rsid w:val="1CDFC6D5"/>
    <w:rsid w:val="1CE8B58A"/>
    <w:rsid w:val="1CED2766"/>
    <w:rsid w:val="1CFADBC1"/>
    <w:rsid w:val="1CFFF8BF"/>
    <w:rsid w:val="1D0AA724"/>
    <w:rsid w:val="1D1D1D7B"/>
    <w:rsid w:val="1D3F229B"/>
    <w:rsid w:val="1D5076EB"/>
    <w:rsid w:val="1D761FBF"/>
    <w:rsid w:val="1D7BE244"/>
    <w:rsid w:val="1D7F3C54"/>
    <w:rsid w:val="1D90AF4A"/>
    <w:rsid w:val="1DA1DDBD"/>
    <w:rsid w:val="1DBA5CFC"/>
    <w:rsid w:val="1DE8E205"/>
    <w:rsid w:val="1E4968FD"/>
    <w:rsid w:val="1E5180B9"/>
    <w:rsid w:val="1E64D13D"/>
    <w:rsid w:val="1E9C1DA7"/>
    <w:rsid w:val="1EA1DD60"/>
    <w:rsid w:val="1EBE46CC"/>
    <w:rsid w:val="1ECB8588"/>
    <w:rsid w:val="1EE10DD4"/>
    <w:rsid w:val="1F223EB5"/>
    <w:rsid w:val="1F32753E"/>
    <w:rsid w:val="1F6246BD"/>
    <w:rsid w:val="1F641CC3"/>
    <w:rsid w:val="1F82DEBE"/>
    <w:rsid w:val="1F9E1FF7"/>
    <w:rsid w:val="1FD357A5"/>
    <w:rsid w:val="1FF21B4C"/>
    <w:rsid w:val="1FF8EAF6"/>
    <w:rsid w:val="2065D4D3"/>
    <w:rsid w:val="2073AC21"/>
    <w:rsid w:val="2078E593"/>
    <w:rsid w:val="2087B3A9"/>
    <w:rsid w:val="208B1EDF"/>
    <w:rsid w:val="209687B9"/>
    <w:rsid w:val="20A563CF"/>
    <w:rsid w:val="20E29910"/>
    <w:rsid w:val="20EEF544"/>
    <w:rsid w:val="20F119BA"/>
    <w:rsid w:val="2107822B"/>
    <w:rsid w:val="210DB138"/>
    <w:rsid w:val="212768DD"/>
    <w:rsid w:val="21505A8D"/>
    <w:rsid w:val="215EB40C"/>
    <w:rsid w:val="21687461"/>
    <w:rsid w:val="2168FC44"/>
    <w:rsid w:val="218F50A0"/>
    <w:rsid w:val="21A60055"/>
    <w:rsid w:val="21A9E4EC"/>
    <w:rsid w:val="21AE8458"/>
    <w:rsid w:val="21B33AEA"/>
    <w:rsid w:val="21BFFD1E"/>
    <w:rsid w:val="21CDCAC8"/>
    <w:rsid w:val="21CEC119"/>
    <w:rsid w:val="21D9E54D"/>
    <w:rsid w:val="21E09330"/>
    <w:rsid w:val="21E5632D"/>
    <w:rsid w:val="21EB9C48"/>
    <w:rsid w:val="21F5E4F8"/>
    <w:rsid w:val="21F914EB"/>
    <w:rsid w:val="220D40F8"/>
    <w:rsid w:val="2222F486"/>
    <w:rsid w:val="22381652"/>
    <w:rsid w:val="2242149C"/>
    <w:rsid w:val="22433E4A"/>
    <w:rsid w:val="2245DBF4"/>
    <w:rsid w:val="224622B4"/>
    <w:rsid w:val="224AEED0"/>
    <w:rsid w:val="22512977"/>
    <w:rsid w:val="22615217"/>
    <w:rsid w:val="226C8AE5"/>
    <w:rsid w:val="22928124"/>
    <w:rsid w:val="22A2225E"/>
    <w:rsid w:val="22A551C7"/>
    <w:rsid w:val="22AD58C2"/>
    <w:rsid w:val="22B8B359"/>
    <w:rsid w:val="22B99748"/>
    <w:rsid w:val="22DC33CA"/>
    <w:rsid w:val="22E7CFEA"/>
    <w:rsid w:val="2303EED5"/>
    <w:rsid w:val="2357C78E"/>
    <w:rsid w:val="2359CFB5"/>
    <w:rsid w:val="235C258F"/>
    <w:rsid w:val="237242F3"/>
    <w:rsid w:val="237F81F9"/>
    <w:rsid w:val="238893ED"/>
    <w:rsid w:val="23930C74"/>
    <w:rsid w:val="23D114AB"/>
    <w:rsid w:val="23DC086D"/>
    <w:rsid w:val="23EA613B"/>
    <w:rsid w:val="23FBDBE3"/>
    <w:rsid w:val="23FD9128"/>
    <w:rsid w:val="2420242A"/>
    <w:rsid w:val="2422B991"/>
    <w:rsid w:val="24418145"/>
    <w:rsid w:val="24434D43"/>
    <w:rsid w:val="2446BE69"/>
    <w:rsid w:val="248ABEB0"/>
    <w:rsid w:val="24DFEFFA"/>
    <w:rsid w:val="24F7B137"/>
    <w:rsid w:val="24FF2991"/>
    <w:rsid w:val="250BEBC7"/>
    <w:rsid w:val="2529DF07"/>
    <w:rsid w:val="2539A749"/>
    <w:rsid w:val="25812BD6"/>
    <w:rsid w:val="25A52D58"/>
    <w:rsid w:val="25A81971"/>
    <w:rsid w:val="25C10180"/>
    <w:rsid w:val="25DE1ACB"/>
    <w:rsid w:val="25FD7FE2"/>
    <w:rsid w:val="261A5297"/>
    <w:rsid w:val="26262B41"/>
    <w:rsid w:val="264C6E2E"/>
    <w:rsid w:val="266F8C10"/>
    <w:rsid w:val="2672B493"/>
    <w:rsid w:val="26845C1E"/>
    <w:rsid w:val="26A3B4FB"/>
    <w:rsid w:val="26B28CAD"/>
    <w:rsid w:val="26B85F87"/>
    <w:rsid w:val="26F35DE7"/>
    <w:rsid w:val="26FBDF72"/>
    <w:rsid w:val="26FCFA01"/>
    <w:rsid w:val="2712D0A8"/>
    <w:rsid w:val="272CDAFF"/>
    <w:rsid w:val="27314087"/>
    <w:rsid w:val="274029CD"/>
    <w:rsid w:val="274BB64D"/>
    <w:rsid w:val="274F8619"/>
    <w:rsid w:val="2753B19D"/>
    <w:rsid w:val="27821ED9"/>
    <w:rsid w:val="27857374"/>
    <w:rsid w:val="27A5DFD8"/>
    <w:rsid w:val="27EC86F0"/>
    <w:rsid w:val="27F1E79A"/>
    <w:rsid w:val="28005988"/>
    <w:rsid w:val="280141C2"/>
    <w:rsid w:val="2810A87F"/>
    <w:rsid w:val="28251DC2"/>
    <w:rsid w:val="2831A177"/>
    <w:rsid w:val="284DB2EE"/>
    <w:rsid w:val="28540213"/>
    <w:rsid w:val="28545A39"/>
    <w:rsid w:val="2857A096"/>
    <w:rsid w:val="287201AE"/>
    <w:rsid w:val="28931B6A"/>
    <w:rsid w:val="2896A9DF"/>
    <w:rsid w:val="28AD997E"/>
    <w:rsid w:val="28B94208"/>
    <w:rsid w:val="28EC154C"/>
    <w:rsid w:val="2902BD32"/>
    <w:rsid w:val="2945B8FB"/>
    <w:rsid w:val="29464067"/>
    <w:rsid w:val="294AD665"/>
    <w:rsid w:val="2958AC8C"/>
    <w:rsid w:val="29781788"/>
    <w:rsid w:val="297CD531"/>
    <w:rsid w:val="29801F80"/>
    <w:rsid w:val="298C1665"/>
    <w:rsid w:val="29B836AB"/>
    <w:rsid w:val="29BC41C5"/>
    <w:rsid w:val="29D0D3DB"/>
    <w:rsid w:val="29DA9D4D"/>
    <w:rsid w:val="29E20FC1"/>
    <w:rsid w:val="29E53166"/>
    <w:rsid w:val="2A1B71CD"/>
    <w:rsid w:val="2A235123"/>
    <w:rsid w:val="2A28B890"/>
    <w:rsid w:val="2A3F485E"/>
    <w:rsid w:val="2A60F21D"/>
    <w:rsid w:val="2A707437"/>
    <w:rsid w:val="2AC4536F"/>
    <w:rsid w:val="2AC7F6FE"/>
    <w:rsid w:val="2ACDCB26"/>
    <w:rsid w:val="2AEE9ECB"/>
    <w:rsid w:val="2AF47149"/>
    <w:rsid w:val="2B035358"/>
    <w:rsid w:val="2B0C58D5"/>
    <w:rsid w:val="2B0DC4E5"/>
    <w:rsid w:val="2B249E7C"/>
    <w:rsid w:val="2B5D1B8B"/>
    <w:rsid w:val="2B61F4A1"/>
    <w:rsid w:val="2B706556"/>
    <w:rsid w:val="2B8F6717"/>
    <w:rsid w:val="2B995BA6"/>
    <w:rsid w:val="2B9C9EC7"/>
    <w:rsid w:val="2BB6478F"/>
    <w:rsid w:val="2BBB0B72"/>
    <w:rsid w:val="2BC8A7DE"/>
    <w:rsid w:val="2BED45CD"/>
    <w:rsid w:val="2C26C4B3"/>
    <w:rsid w:val="2C291B79"/>
    <w:rsid w:val="2C3CB4F6"/>
    <w:rsid w:val="2C9DF334"/>
    <w:rsid w:val="2CA10C47"/>
    <w:rsid w:val="2CA1AF3C"/>
    <w:rsid w:val="2CB198E1"/>
    <w:rsid w:val="2CB45DC6"/>
    <w:rsid w:val="2CD3D543"/>
    <w:rsid w:val="2D08033D"/>
    <w:rsid w:val="2D08C8E1"/>
    <w:rsid w:val="2D11C308"/>
    <w:rsid w:val="2D4E68BA"/>
    <w:rsid w:val="2DA789F4"/>
    <w:rsid w:val="2DCF3A22"/>
    <w:rsid w:val="2DE81FD7"/>
    <w:rsid w:val="2E053F9E"/>
    <w:rsid w:val="2E3F6C70"/>
    <w:rsid w:val="2E903A2B"/>
    <w:rsid w:val="2E9DE806"/>
    <w:rsid w:val="2EAFD9BE"/>
    <w:rsid w:val="2EB05CA0"/>
    <w:rsid w:val="2EC9131B"/>
    <w:rsid w:val="2ECD25AE"/>
    <w:rsid w:val="2ED71829"/>
    <w:rsid w:val="2F120E1E"/>
    <w:rsid w:val="2F3EB985"/>
    <w:rsid w:val="2F5E07A5"/>
    <w:rsid w:val="2F62DE31"/>
    <w:rsid w:val="2F7D76E8"/>
    <w:rsid w:val="2F7F26CC"/>
    <w:rsid w:val="2F8B7485"/>
    <w:rsid w:val="2FF86A71"/>
    <w:rsid w:val="301C349B"/>
    <w:rsid w:val="303BA42D"/>
    <w:rsid w:val="3050E6D3"/>
    <w:rsid w:val="3058D295"/>
    <w:rsid w:val="305DF4FB"/>
    <w:rsid w:val="306549CB"/>
    <w:rsid w:val="307AAC78"/>
    <w:rsid w:val="309E3FDA"/>
    <w:rsid w:val="30A694E4"/>
    <w:rsid w:val="30C4B8CA"/>
    <w:rsid w:val="30CBEF78"/>
    <w:rsid w:val="30EC10D4"/>
    <w:rsid w:val="3105E3B6"/>
    <w:rsid w:val="310F0AFC"/>
    <w:rsid w:val="3127D1A7"/>
    <w:rsid w:val="31647C1B"/>
    <w:rsid w:val="3165A344"/>
    <w:rsid w:val="317E1FB7"/>
    <w:rsid w:val="31800911"/>
    <w:rsid w:val="31896766"/>
    <w:rsid w:val="31C65B5C"/>
    <w:rsid w:val="31CA2F55"/>
    <w:rsid w:val="31D4D687"/>
    <w:rsid w:val="31D86709"/>
    <w:rsid w:val="31FB44B4"/>
    <w:rsid w:val="320C9589"/>
    <w:rsid w:val="32193D0A"/>
    <w:rsid w:val="32407120"/>
    <w:rsid w:val="32441556"/>
    <w:rsid w:val="3244F922"/>
    <w:rsid w:val="325849A6"/>
    <w:rsid w:val="325B2F1A"/>
    <w:rsid w:val="3278FC6F"/>
    <w:rsid w:val="327ABEBA"/>
    <w:rsid w:val="327F7A05"/>
    <w:rsid w:val="32A20AB5"/>
    <w:rsid w:val="32DF2C41"/>
    <w:rsid w:val="32F7715B"/>
    <w:rsid w:val="3314D287"/>
    <w:rsid w:val="3324E826"/>
    <w:rsid w:val="333DD51C"/>
    <w:rsid w:val="336933EF"/>
    <w:rsid w:val="339A02B9"/>
    <w:rsid w:val="33EB10C4"/>
    <w:rsid w:val="33EB76A9"/>
    <w:rsid w:val="33F0D859"/>
    <w:rsid w:val="3406D3F6"/>
    <w:rsid w:val="340C1C9E"/>
    <w:rsid w:val="340E9CE5"/>
    <w:rsid w:val="341F8977"/>
    <w:rsid w:val="342D1749"/>
    <w:rsid w:val="3430936E"/>
    <w:rsid w:val="3439C907"/>
    <w:rsid w:val="34936F54"/>
    <w:rsid w:val="349D97E3"/>
    <w:rsid w:val="34AD84FB"/>
    <w:rsid w:val="34AE89AF"/>
    <w:rsid w:val="34D0AB2C"/>
    <w:rsid w:val="34DC47F4"/>
    <w:rsid w:val="34E7C54B"/>
    <w:rsid w:val="34EF7A13"/>
    <w:rsid w:val="34F2B77D"/>
    <w:rsid w:val="3504B427"/>
    <w:rsid w:val="350D37D9"/>
    <w:rsid w:val="350F04ED"/>
    <w:rsid w:val="35472D95"/>
    <w:rsid w:val="3576FB6D"/>
    <w:rsid w:val="358FE9B8"/>
    <w:rsid w:val="35ADD572"/>
    <w:rsid w:val="35C83D52"/>
    <w:rsid w:val="35D5ACAC"/>
    <w:rsid w:val="35EF5A49"/>
    <w:rsid w:val="35F1273D"/>
    <w:rsid w:val="36151547"/>
    <w:rsid w:val="363992E3"/>
    <w:rsid w:val="3652F29B"/>
    <w:rsid w:val="365C5EB0"/>
    <w:rsid w:val="366EEFBE"/>
    <w:rsid w:val="3670C44D"/>
    <w:rsid w:val="36776817"/>
    <w:rsid w:val="36795C75"/>
    <w:rsid w:val="367EBC28"/>
    <w:rsid w:val="36A05C23"/>
    <w:rsid w:val="36B1397F"/>
    <w:rsid w:val="36B68CC5"/>
    <w:rsid w:val="36CBFA49"/>
    <w:rsid w:val="374D0CA9"/>
    <w:rsid w:val="37770CF6"/>
    <w:rsid w:val="3786F794"/>
    <w:rsid w:val="37A650DE"/>
    <w:rsid w:val="37DBE8FB"/>
    <w:rsid w:val="37DC61CB"/>
    <w:rsid w:val="37DF6034"/>
    <w:rsid w:val="37F4BAA5"/>
    <w:rsid w:val="37F9F552"/>
    <w:rsid w:val="382C70A9"/>
    <w:rsid w:val="38558ACF"/>
    <w:rsid w:val="38A589F4"/>
    <w:rsid w:val="3927C023"/>
    <w:rsid w:val="3938E7A2"/>
    <w:rsid w:val="39575D0B"/>
    <w:rsid w:val="3959BB67"/>
    <w:rsid w:val="396337C6"/>
    <w:rsid w:val="39B512DB"/>
    <w:rsid w:val="3A08902D"/>
    <w:rsid w:val="3A10BF3E"/>
    <w:rsid w:val="3A15C4F1"/>
    <w:rsid w:val="3A3D37F3"/>
    <w:rsid w:val="3A76FB16"/>
    <w:rsid w:val="3A8BD270"/>
    <w:rsid w:val="3A971B26"/>
    <w:rsid w:val="3A9E6736"/>
    <w:rsid w:val="3A9F6749"/>
    <w:rsid w:val="3AE75684"/>
    <w:rsid w:val="3AFBEED8"/>
    <w:rsid w:val="3B223BB5"/>
    <w:rsid w:val="3B292A76"/>
    <w:rsid w:val="3B425AF9"/>
    <w:rsid w:val="3B5979F7"/>
    <w:rsid w:val="3B824092"/>
    <w:rsid w:val="3BA19E98"/>
    <w:rsid w:val="3BAEC125"/>
    <w:rsid w:val="3BB474FC"/>
    <w:rsid w:val="3BC72C8D"/>
    <w:rsid w:val="3BCF9A97"/>
    <w:rsid w:val="3BDCC958"/>
    <w:rsid w:val="3BF91A58"/>
    <w:rsid w:val="3C7C3AD9"/>
    <w:rsid w:val="3C87A144"/>
    <w:rsid w:val="3C8BA095"/>
    <w:rsid w:val="3C8C133F"/>
    <w:rsid w:val="3C8F9799"/>
    <w:rsid w:val="3D45E471"/>
    <w:rsid w:val="3D5F00C7"/>
    <w:rsid w:val="3D6FE91D"/>
    <w:rsid w:val="3D7A1EF2"/>
    <w:rsid w:val="3D9D30F3"/>
    <w:rsid w:val="3DB2867B"/>
    <w:rsid w:val="3DC795C7"/>
    <w:rsid w:val="3DDD9346"/>
    <w:rsid w:val="3DED40A7"/>
    <w:rsid w:val="3DF79D88"/>
    <w:rsid w:val="3DFCF057"/>
    <w:rsid w:val="3E293FA1"/>
    <w:rsid w:val="3E5F663C"/>
    <w:rsid w:val="3E6B493D"/>
    <w:rsid w:val="3E854E9C"/>
    <w:rsid w:val="3E866C72"/>
    <w:rsid w:val="3E882F02"/>
    <w:rsid w:val="3E9B1263"/>
    <w:rsid w:val="3EBEA00C"/>
    <w:rsid w:val="3F06D454"/>
    <w:rsid w:val="3F1D02BE"/>
    <w:rsid w:val="3F25157F"/>
    <w:rsid w:val="3F29ED7A"/>
    <w:rsid w:val="3F3842A9"/>
    <w:rsid w:val="3F4FB44E"/>
    <w:rsid w:val="3F6F93FA"/>
    <w:rsid w:val="3F7AFD05"/>
    <w:rsid w:val="3F7B8F41"/>
    <w:rsid w:val="3F7DB1DE"/>
    <w:rsid w:val="3F859277"/>
    <w:rsid w:val="3F92FA37"/>
    <w:rsid w:val="3FBFDB13"/>
    <w:rsid w:val="3FCFF28D"/>
    <w:rsid w:val="3FD9BA16"/>
    <w:rsid w:val="3FE1ECE3"/>
    <w:rsid w:val="401B3076"/>
    <w:rsid w:val="40447CB7"/>
    <w:rsid w:val="406ECF51"/>
    <w:rsid w:val="408156F1"/>
    <w:rsid w:val="4089306B"/>
    <w:rsid w:val="40A22392"/>
    <w:rsid w:val="40B8D084"/>
    <w:rsid w:val="40D1EFA3"/>
    <w:rsid w:val="40D542E1"/>
    <w:rsid w:val="40E0C4D6"/>
    <w:rsid w:val="40F29844"/>
    <w:rsid w:val="40F342A2"/>
    <w:rsid w:val="413255CE"/>
    <w:rsid w:val="41434A39"/>
    <w:rsid w:val="414465A4"/>
    <w:rsid w:val="4165286F"/>
    <w:rsid w:val="417B10D4"/>
    <w:rsid w:val="417DC2E0"/>
    <w:rsid w:val="41A04888"/>
    <w:rsid w:val="41B0E04F"/>
    <w:rsid w:val="41C35E5A"/>
    <w:rsid w:val="41C4F19D"/>
    <w:rsid w:val="41C80D2E"/>
    <w:rsid w:val="41DAD777"/>
    <w:rsid w:val="422A2380"/>
    <w:rsid w:val="423111B8"/>
    <w:rsid w:val="4237F2C7"/>
    <w:rsid w:val="427D6B5A"/>
    <w:rsid w:val="4280A7E9"/>
    <w:rsid w:val="42BEEEE5"/>
    <w:rsid w:val="42C51297"/>
    <w:rsid w:val="42D9367B"/>
    <w:rsid w:val="42EB3A38"/>
    <w:rsid w:val="42FE9212"/>
    <w:rsid w:val="43512FF3"/>
    <w:rsid w:val="4358F702"/>
    <w:rsid w:val="4396D452"/>
    <w:rsid w:val="43AEA0EE"/>
    <w:rsid w:val="43FC4566"/>
    <w:rsid w:val="4403F368"/>
    <w:rsid w:val="441CE112"/>
    <w:rsid w:val="441F304D"/>
    <w:rsid w:val="4437E0E6"/>
    <w:rsid w:val="449D160B"/>
    <w:rsid w:val="44BC8762"/>
    <w:rsid w:val="44E98797"/>
    <w:rsid w:val="44F5119F"/>
    <w:rsid w:val="44F63ED0"/>
    <w:rsid w:val="44FAA1AD"/>
    <w:rsid w:val="44FF9878"/>
    <w:rsid w:val="451041FB"/>
    <w:rsid w:val="4522E806"/>
    <w:rsid w:val="455EA2E1"/>
    <w:rsid w:val="45664CB4"/>
    <w:rsid w:val="4584126B"/>
    <w:rsid w:val="45964B3B"/>
    <w:rsid w:val="45B74B35"/>
    <w:rsid w:val="45C33A06"/>
    <w:rsid w:val="45C89713"/>
    <w:rsid w:val="45D0F17A"/>
    <w:rsid w:val="464C9BAC"/>
    <w:rsid w:val="465C387C"/>
    <w:rsid w:val="4674B242"/>
    <w:rsid w:val="467D4791"/>
    <w:rsid w:val="468AA901"/>
    <w:rsid w:val="46963ED5"/>
    <w:rsid w:val="46A6974F"/>
    <w:rsid w:val="46AC2A46"/>
    <w:rsid w:val="46B1B3CF"/>
    <w:rsid w:val="46B30900"/>
    <w:rsid w:val="46E01E2C"/>
    <w:rsid w:val="46FDBD4E"/>
    <w:rsid w:val="46FEC7A1"/>
    <w:rsid w:val="472E7232"/>
    <w:rsid w:val="47437BBE"/>
    <w:rsid w:val="4757C1CD"/>
    <w:rsid w:val="475A64C7"/>
    <w:rsid w:val="47725F07"/>
    <w:rsid w:val="479BD4A4"/>
    <w:rsid w:val="47B0A55B"/>
    <w:rsid w:val="47E58ECE"/>
    <w:rsid w:val="47EE9CF7"/>
    <w:rsid w:val="47F9FD00"/>
    <w:rsid w:val="48029F3E"/>
    <w:rsid w:val="480A3BB8"/>
    <w:rsid w:val="481C0B7C"/>
    <w:rsid w:val="481F92FB"/>
    <w:rsid w:val="4820522D"/>
    <w:rsid w:val="483116BB"/>
    <w:rsid w:val="4836618B"/>
    <w:rsid w:val="483A9753"/>
    <w:rsid w:val="483F0CA2"/>
    <w:rsid w:val="484ECE00"/>
    <w:rsid w:val="48703EB6"/>
    <w:rsid w:val="4879905E"/>
    <w:rsid w:val="4899D909"/>
    <w:rsid w:val="48A0118D"/>
    <w:rsid w:val="48AA95D1"/>
    <w:rsid w:val="48DD78F2"/>
    <w:rsid w:val="48F1DF4B"/>
    <w:rsid w:val="48F209C4"/>
    <w:rsid w:val="491022F6"/>
    <w:rsid w:val="49253AE1"/>
    <w:rsid w:val="4953BC3A"/>
    <w:rsid w:val="4954A333"/>
    <w:rsid w:val="49552395"/>
    <w:rsid w:val="496375DF"/>
    <w:rsid w:val="4988482D"/>
    <w:rsid w:val="49A12408"/>
    <w:rsid w:val="49BE22AA"/>
    <w:rsid w:val="49F9F78A"/>
    <w:rsid w:val="4A60BBA9"/>
    <w:rsid w:val="4AAFD104"/>
    <w:rsid w:val="4AD3B93D"/>
    <w:rsid w:val="4AD7156E"/>
    <w:rsid w:val="4AD85243"/>
    <w:rsid w:val="4AE21FFA"/>
    <w:rsid w:val="4AE3DDF6"/>
    <w:rsid w:val="4B00B488"/>
    <w:rsid w:val="4B20D714"/>
    <w:rsid w:val="4B3EE361"/>
    <w:rsid w:val="4B6579EB"/>
    <w:rsid w:val="4B96071B"/>
    <w:rsid w:val="4BAB6FDC"/>
    <w:rsid w:val="4BED21CD"/>
    <w:rsid w:val="4BF8AD76"/>
    <w:rsid w:val="4C0E00B3"/>
    <w:rsid w:val="4C1224FC"/>
    <w:rsid w:val="4C15DC80"/>
    <w:rsid w:val="4C1945EE"/>
    <w:rsid w:val="4C1C0AD6"/>
    <w:rsid w:val="4C325AE6"/>
    <w:rsid w:val="4C3C09BC"/>
    <w:rsid w:val="4C434B1B"/>
    <w:rsid w:val="4C480E1A"/>
    <w:rsid w:val="4C4A1588"/>
    <w:rsid w:val="4C8B58A9"/>
    <w:rsid w:val="4C992226"/>
    <w:rsid w:val="4C997FE2"/>
    <w:rsid w:val="4CA325D6"/>
    <w:rsid w:val="4CC048AD"/>
    <w:rsid w:val="4CD093BC"/>
    <w:rsid w:val="4CDC46A6"/>
    <w:rsid w:val="4CE72DF8"/>
    <w:rsid w:val="4D14AD73"/>
    <w:rsid w:val="4D23C45F"/>
    <w:rsid w:val="4D35FBF1"/>
    <w:rsid w:val="4D5B2A4B"/>
    <w:rsid w:val="4DAD2920"/>
    <w:rsid w:val="4DBCCE63"/>
    <w:rsid w:val="4DCF4FB3"/>
    <w:rsid w:val="4DE17D4A"/>
    <w:rsid w:val="4DF9572A"/>
    <w:rsid w:val="4DF99BCE"/>
    <w:rsid w:val="4E137C02"/>
    <w:rsid w:val="4E279BE2"/>
    <w:rsid w:val="4E44DB46"/>
    <w:rsid w:val="4E54E072"/>
    <w:rsid w:val="4E61AD8D"/>
    <w:rsid w:val="4E64E002"/>
    <w:rsid w:val="4E746530"/>
    <w:rsid w:val="4E8E39F8"/>
    <w:rsid w:val="4ED4C385"/>
    <w:rsid w:val="4F0222AD"/>
    <w:rsid w:val="4F51477B"/>
    <w:rsid w:val="4F5DFD96"/>
    <w:rsid w:val="4F6FCBF9"/>
    <w:rsid w:val="4F7CAD2D"/>
    <w:rsid w:val="4F87423C"/>
    <w:rsid w:val="4FAD90EF"/>
    <w:rsid w:val="4FB583D3"/>
    <w:rsid w:val="4FC107E8"/>
    <w:rsid w:val="4FE3D49D"/>
    <w:rsid w:val="4FE7212B"/>
    <w:rsid w:val="4FFB92AB"/>
    <w:rsid w:val="50020FF0"/>
    <w:rsid w:val="50087243"/>
    <w:rsid w:val="50434902"/>
    <w:rsid w:val="506771A2"/>
    <w:rsid w:val="506D0898"/>
    <w:rsid w:val="506E4055"/>
    <w:rsid w:val="507202C9"/>
    <w:rsid w:val="50928088"/>
    <w:rsid w:val="50AE3F3E"/>
    <w:rsid w:val="50B294AC"/>
    <w:rsid w:val="50BCB572"/>
    <w:rsid w:val="50C07002"/>
    <w:rsid w:val="50DD5D52"/>
    <w:rsid w:val="50E0764C"/>
    <w:rsid w:val="50EC8839"/>
    <w:rsid w:val="50FA9D26"/>
    <w:rsid w:val="50FE9D8B"/>
    <w:rsid w:val="50FF2646"/>
    <w:rsid w:val="51008BEF"/>
    <w:rsid w:val="510C52E0"/>
    <w:rsid w:val="51506570"/>
    <w:rsid w:val="515281F7"/>
    <w:rsid w:val="516F9A60"/>
    <w:rsid w:val="517BC6DE"/>
    <w:rsid w:val="518066EC"/>
    <w:rsid w:val="5185F2C9"/>
    <w:rsid w:val="5189AA7B"/>
    <w:rsid w:val="518A1797"/>
    <w:rsid w:val="5195282B"/>
    <w:rsid w:val="51AA4731"/>
    <w:rsid w:val="51C13F3E"/>
    <w:rsid w:val="51C8C8E6"/>
    <w:rsid w:val="51ECE04F"/>
    <w:rsid w:val="5220BA26"/>
    <w:rsid w:val="5225C83F"/>
    <w:rsid w:val="52302F78"/>
    <w:rsid w:val="52369CDE"/>
    <w:rsid w:val="5240E636"/>
    <w:rsid w:val="5241ADF6"/>
    <w:rsid w:val="528002CB"/>
    <w:rsid w:val="52A3DA67"/>
    <w:rsid w:val="52ADCB89"/>
    <w:rsid w:val="52F09B57"/>
    <w:rsid w:val="52F0DBD6"/>
    <w:rsid w:val="52F59FCD"/>
    <w:rsid w:val="5316FF97"/>
    <w:rsid w:val="5332254B"/>
    <w:rsid w:val="5364B77A"/>
    <w:rsid w:val="53818684"/>
    <w:rsid w:val="538BA5D6"/>
    <w:rsid w:val="53933C21"/>
    <w:rsid w:val="53B55006"/>
    <w:rsid w:val="53BFAAE4"/>
    <w:rsid w:val="53DD1ADE"/>
    <w:rsid w:val="53F75E93"/>
    <w:rsid w:val="54086877"/>
    <w:rsid w:val="540A324F"/>
    <w:rsid w:val="540ACA2B"/>
    <w:rsid w:val="5417B3B9"/>
    <w:rsid w:val="5425CE46"/>
    <w:rsid w:val="5463FDB6"/>
    <w:rsid w:val="547C3791"/>
    <w:rsid w:val="547EE19B"/>
    <w:rsid w:val="54948D77"/>
    <w:rsid w:val="54A48696"/>
    <w:rsid w:val="54B8409C"/>
    <w:rsid w:val="54BB05CD"/>
    <w:rsid w:val="54CEB0B1"/>
    <w:rsid w:val="54E777C3"/>
    <w:rsid w:val="54E80AD8"/>
    <w:rsid w:val="54F0D1EF"/>
    <w:rsid w:val="54F6EDBD"/>
    <w:rsid w:val="54FAEC43"/>
    <w:rsid w:val="550C5102"/>
    <w:rsid w:val="551F88C1"/>
    <w:rsid w:val="55286D70"/>
    <w:rsid w:val="554AD936"/>
    <w:rsid w:val="556AB1C4"/>
    <w:rsid w:val="5581BD33"/>
    <w:rsid w:val="55A38400"/>
    <w:rsid w:val="55A3DDC6"/>
    <w:rsid w:val="55AB1B0F"/>
    <w:rsid w:val="55AD2019"/>
    <w:rsid w:val="55C2F31A"/>
    <w:rsid w:val="55C8CFC5"/>
    <w:rsid w:val="55D8978F"/>
    <w:rsid w:val="55D8A0FB"/>
    <w:rsid w:val="560C0FF7"/>
    <w:rsid w:val="560FF49C"/>
    <w:rsid w:val="563E3329"/>
    <w:rsid w:val="563F6B42"/>
    <w:rsid w:val="56431A94"/>
    <w:rsid w:val="565A5A3F"/>
    <w:rsid w:val="56620D46"/>
    <w:rsid w:val="56645694"/>
    <w:rsid w:val="56710722"/>
    <w:rsid w:val="5673B5D7"/>
    <w:rsid w:val="56758A70"/>
    <w:rsid w:val="567CC6C3"/>
    <w:rsid w:val="568B33F5"/>
    <w:rsid w:val="569A48BC"/>
    <w:rsid w:val="56AD1988"/>
    <w:rsid w:val="56AD911F"/>
    <w:rsid w:val="56B9D2A3"/>
    <w:rsid w:val="56C1C52D"/>
    <w:rsid w:val="56D496B8"/>
    <w:rsid w:val="56ECD651"/>
    <w:rsid w:val="5703E2C6"/>
    <w:rsid w:val="5715214D"/>
    <w:rsid w:val="57166FBC"/>
    <w:rsid w:val="573212A5"/>
    <w:rsid w:val="5743ED71"/>
    <w:rsid w:val="574FDD2C"/>
    <w:rsid w:val="5754B7A5"/>
    <w:rsid w:val="5760F74A"/>
    <w:rsid w:val="57641C33"/>
    <w:rsid w:val="5769E5EE"/>
    <w:rsid w:val="576D0A8A"/>
    <w:rsid w:val="579A1DA2"/>
    <w:rsid w:val="57A2034D"/>
    <w:rsid w:val="57B68B29"/>
    <w:rsid w:val="57ED0FEF"/>
    <w:rsid w:val="5815FB98"/>
    <w:rsid w:val="581FFA98"/>
    <w:rsid w:val="5827B96F"/>
    <w:rsid w:val="5848FEAF"/>
    <w:rsid w:val="584CD029"/>
    <w:rsid w:val="5858ABCD"/>
    <w:rsid w:val="586227B9"/>
    <w:rsid w:val="58721713"/>
    <w:rsid w:val="58761DDC"/>
    <w:rsid w:val="58B530FC"/>
    <w:rsid w:val="58B9BFFE"/>
    <w:rsid w:val="58E23C1C"/>
    <w:rsid w:val="58E6D7AE"/>
    <w:rsid w:val="58EDDF96"/>
    <w:rsid w:val="59060ECC"/>
    <w:rsid w:val="590677CF"/>
    <w:rsid w:val="590B1995"/>
    <w:rsid w:val="59187A76"/>
    <w:rsid w:val="5924E466"/>
    <w:rsid w:val="592B5199"/>
    <w:rsid w:val="59374D74"/>
    <w:rsid w:val="593E3EDE"/>
    <w:rsid w:val="594416FC"/>
    <w:rsid w:val="594D0EB5"/>
    <w:rsid w:val="5952B847"/>
    <w:rsid w:val="595A58E2"/>
    <w:rsid w:val="595AE095"/>
    <w:rsid w:val="59660E2E"/>
    <w:rsid w:val="5971C48D"/>
    <w:rsid w:val="597226E9"/>
    <w:rsid w:val="5976E365"/>
    <w:rsid w:val="5985A358"/>
    <w:rsid w:val="59ADEF8D"/>
    <w:rsid w:val="59B742C8"/>
    <w:rsid w:val="59C17DED"/>
    <w:rsid w:val="59D81E30"/>
    <w:rsid w:val="59DC1D29"/>
    <w:rsid w:val="59E47071"/>
    <w:rsid w:val="59E5B828"/>
    <w:rsid w:val="59F9BE27"/>
    <w:rsid w:val="59FCEC08"/>
    <w:rsid w:val="5A1ECB56"/>
    <w:rsid w:val="5A2070C0"/>
    <w:rsid w:val="5A2BE212"/>
    <w:rsid w:val="5A4766FC"/>
    <w:rsid w:val="5A589640"/>
    <w:rsid w:val="5A6AA542"/>
    <w:rsid w:val="5A83C4F3"/>
    <w:rsid w:val="5A88E3EF"/>
    <w:rsid w:val="5A8C234A"/>
    <w:rsid w:val="5A9BCD0F"/>
    <w:rsid w:val="5AC9CFBE"/>
    <w:rsid w:val="5ACB356D"/>
    <w:rsid w:val="5ACB8645"/>
    <w:rsid w:val="5AE81B48"/>
    <w:rsid w:val="5AF2ADA3"/>
    <w:rsid w:val="5B0922F7"/>
    <w:rsid w:val="5B2F428B"/>
    <w:rsid w:val="5B3350AB"/>
    <w:rsid w:val="5B45565F"/>
    <w:rsid w:val="5B480705"/>
    <w:rsid w:val="5B4F9652"/>
    <w:rsid w:val="5B51CCD2"/>
    <w:rsid w:val="5BBF97E5"/>
    <w:rsid w:val="5BC067BB"/>
    <w:rsid w:val="5BCF9650"/>
    <w:rsid w:val="5BDB4F59"/>
    <w:rsid w:val="5BE36091"/>
    <w:rsid w:val="5C0BB363"/>
    <w:rsid w:val="5C159346"/>
    <w:rsid w:val="5C17D549"/>
    <w:rsid w:val="5C30BD44"/>
    <w:rsid w:val="5C62847F"/>
    <w:rsid w:val="5C72F013"/>
    <w:rsid w:val="5C821F68"/>
    <w:rsid w:val="5C875841"/>
    <w:rsid w:val="5C98AFD0"/>
    <w:rsid w:val="5C9A149F"/>
    <w:rsid w:val="5C9AD89D"/>
    <w:rsid w:val="5C9FAD44"/>
    <w:rsid w:val="5CAE37C6"/>
    <w:rsid w:val="5CD1393E"/>
    <w:rsid w:val="5CDB13B5"/>
    <w:rsid w:val="5CDEDBEB"/>
    <w:rsid w:val="5CE460BA"/>
    <w:rsid w:val="5D002CA0"/>
    <w:rsid w:val="5D044D68"/>
    <w:rsid w:val="5D1320E9"/>
    <w:rsid w:val="5D39DAD4"/>
    <w:rsid w:val="5D4ECDA9"/>
    <w:rsid w:val="5D692659"/>
    <w:rsid w:val="5D6BEB6A"/>
    <w:rsid w:val="5D7C4BA6"/>
    <w:rsid w:val="5D855ABD"/>
    <w:rsid w:val="5D919762"/>
    <w:rsid w:val="5D9A99E2"/>
    <w:rsid w:val="5DA29B40"/>
    <w:rsid w:val="5DA32556"/>
    <w:rsid w:val="5DA920D4"/>
    <w:rsid w:val="5DBEBDDB"/>
    <w:rsid w:val="5DD68C5B"/>
    <w:rsid w:val="5DF8A7E1"/>
    <w:rsid w:val="5E1C9651"/>
    <w:rsid w:val="5E2FB849"/>
    <w:rsid w:val="5E3B8C63"/>
    <w:rsid w:val="5E3CE6D8"/>
    <w:rsid w:val="5E3D9A1E"/>
    <w:rsid w:val="5E40C2F4"/>
    <w:rsid w:val="5E51D795"/>
    <w:rsid w:val="5E5FB0A5"/>
    <w:rsid w:val="5E7A929C"/>
    <w:rsid w:val="5E7FA080"/>
    <w:rsid w:val="5EA5A04D"/>
    <w:rsid w:val="5EBDA5E8"/>
    <w:rsid w:val="5F193383"/>
    <w:rsid w:val="5F1F5992"/>
    <w:rsid w:val="5F1F5FF2"/>
    <w:rsid w:val="5F26857E"/>
    <w:rsid w:val="5F293B0A"/>
    <w:rsid w:val="5F324135"/>
    <w:rsid w:val="5F3B4930"/>
    <w:rsid w:val="5F4EED1E"/>
    <w:rsid w:val="5F761C1C"/>
    <w:rsid w:val="5F7B9AF4"/>
    <w:rsid w:val="5F990F39"/>
    <w:rsid w:val="5FAFC58D"/>
    <w:rsid w:val="5FD32DA1"/>
    <w:rsid w:val="5FF11877"/>
    <w:rsid w:val="6010A36A"/>
    <w:rsid w:val="6028BA5A"/>
    <w:rsid w:val="6042BF65"/>
    <w:rsid w:val="6049E041"/>
    <w:rsid w:val="605E0153"/>
    <w:rsid w:val="6078EC02"/>
    <w:rsid w:val="609D7FF6"/>
    <w:rsid w:val="60BB74CC"/>
    <w:rsid w:val="60DEB515"/>
    <w:rsid w:val="60EBE823"/>
    <w:rsid w:val="610C6B9C"/>
    <w:rsid w:val="616C1B84"/>
    <w:rsid w:val="618E0FFB"/>
    <w:rsid w:val="61A04142"/>
    <w:rsid w:val="61FED33A"/>
    <w:rsid w:val="6203E0D8"/>
    <w:rsid w:val="620CFDE8"/>
    <w:rsid w:val="6214F271"/>
    <w:rsid w:val="621DD29C"/>
    <w:rsid w:val="622FF5B1"/>
    <w:rsid w:val="6237366F"/>
    <w:rsid w:val="6241C453"/>
    <w:rsid w:val="6253760C"/>
    <w:rsid w:val="626A7CE3"/>
    <w:rsid w:val="62751990"/>
    <w:rsid w:val="6278AE26"/>
    <w:rsid w:val="627D3109"/>
    <w:rsid w:val="628A01CB"/>
    <w:rsid w:val="629C59E0"/>
    <w:rsid w:val="6308B803"/>
    <w:rsid w:val="631F83E3"/>
    <w:rsid w:val="635623A1"/>
    <w:rsid w:val="6357031A"/>
    <w:rsid w:val="6362BB41"/>
    <w:rsid w:val="6372421A"/>
    <w:rsid w:val="6383AB4D"/>
    <w:rsid w:val="639B29F1"/>
    <w:rsid w:val="63AF2C55"/>
    <w:rsid w:val="63C81A11"/>
    <w:rsid w:val="63D68B41"/>
    <w:rsid w:val="64746183"/>
    <w:rsid w:val="64A2A49F"/>
    <w:rsid w:val="64A9B4C6"/>
    <w:rsid w:val="64CB724D"/>
    <w:rsid w:val="64CDAB90"/>
    <w:rsid w:val="64FA48B7"/>
    <w:rsid w:val="64FD5F6C"/>
    <w:rsid w:val="651ECE21"/>
    <w:rsid w:val="65297F34"/>
    <w:rsid w:val="6531E983"/>
    <w:rsid w:val="6536622E"/>
    <w:rsid w:val="654F4EA1"/>
    <w:rsid w:val="65550383"/>
    <w:rsid w:val="6569D7A8"/>
    <w:rsid w:val="6577DA3E"/>
    <w:rsid w:val="65791FF3"/>
    <w:rsid w:val="65913609"/>
    <w:rsid w:val="6591850B"/>
    <w:rsid w:val="659C13CF"/>
    <w:rsid w:val="65CE328F"/>
    <w:rsid w:val="65E71D70"/>
    <w:rsid w:val="65E76EAB"/>
    <w:rsid w:val="65EDE533"/>
    <w:rsid w:val="65F057EF"/>
    <w:rsid w:val="6612B339"/>
    <w:rsid w:val="661ACCB9"/>
    <w:rsid w:val="6624DEA4"/>
    <w:rsid w:val="662E94A8"/>
    <w:rsid w:val="66474EF8"/>
    <w:rsid w:val="6648A9C9"/>
    <w:rsid w:val="6649E37F"/>
    <w:rsid w:val="66617D2E"/>
    <w:rsid w:val="66634729"/>
    <w:rsid w:val="66682949"/>
    <w:rsid w:val="66873AA0"/>
    <w:rsid w:val="6699C2E5"/>
    <w:rsid w:val="66ECA599"/>
    <w:rsid w:val="670C62AF"/>
    <w:rsid w:val="67180E52"/>
    <w:rsid w:val="67552210"/>
    <w:rsid w:val="67650483"/>
    <w:rsid w:val="6775DF47"/>
    <w:rsid w:val="679837A8"/>
    <w:rsid w:val="679DD5E3"/>
    <w:rsid w:val="67AE0E8B"/>
    <w:rsid w:val="67C1DD6C"/>
    <w:rsid w:val="67DAB618"/>
    <w:rsid w:val="680B54ED"/>
    <w:rsid w:val="681CCF4A"/>
    <w:rsid w:val="68311894"/>
    <w:rsid w:val="68355F7F"/>
    <w:rsid w:val="68365B45"/>
    <w:rsid w:val="68384330"/>
    <w:rsid w:val="6841B17C"/>
    <w:rsid w:val="684ACA2C"/>
    <w:rsid w:val="68595BD1"/>
    <w:rsid w:val="686409BB"/>
    <w:rsid w:val="686E6677"/>
    <w:rsid w:val="68782A7D"/>
    <w:rsid w:val="68836CA7"/>
    <w:rsid w:val="688B1552"/>
    <w:rsid w:val="689A2662"/>
    <w:rsid w:val="689DDD55"/>
    <w:rsid w:val="68B6016C"/>
    <w:rsid w:val="68B79993"/>
    <w:rsid w:val="68E23F14"/>
    <w:rsid w:val="68F6CF9D"/>
    <w:rsid w:val="691933DD"/>
    <w:rsid w:val="6924D1F0"/>
    <w:rsid w:val="69862B12"/>
    <w:rsid w:val="69BB767F"/>
    <w:rsid w:val="6A04F244"/>
    <w:rsid w:val="6A0C389F"/>
    <w:rsid w:val="6A0DD8E7"/>
    <w:rsid w:val="6A15F3D2"/>
    <w:rsid w:val="6A202514"/>
    <w:rsid w:val="6A588319"/>
    <w:rsid w:val="6A69E496"/>
    <w:rsid w:val="6A96ECC0"/>
    <w:rsid w:val="6AAFE11A"/>
    <w:rsid w:val="6AEDD139"/>
    <w:rsid w:val="6AFC9C5D"/>
    <w:rsid w:val="6B268EDE"/>
    <w:rsid w:val="6B2A8589"/>
    <w:rsid w:val="6B37349B"/>
    <w:rsid w:val="6B4EC5DE"/>
    <w:rsid w:val="6B59C159"/>
    <w:rsid w:val="6B5AD655"/>
    <w:rsid w:val="6B68C685"/>
    <w:rsid w:val="6B8EB4B9"/>
    <w:rsid w:val="6B95AF72"/>
    <w:rsid w:val="6B9FD286"/>
    <w:rsid w:val="6BABED28"/>
    <w:rsid w:val="6BAD0440"/>
    <w:rsid w:val="6BC4BF37"/>
    <w:rsid w:val="6BE0368D"/>
    <w:rsid w:val="6BF5E548"/>
    <w:rsid w:val="6C0BDE1F"/>
    <w:rsid w:val="6C111993"/>
    <w:rsid w:val="6C524DF5"/>
    <w:rsid w:val="6C5B17C8"/>
    <w:rsid w:val="6C6B4894"/>
    <w:rsid w:val="6C9B9A2E"/>
    <w:rsid w:val="6CA990C7"/>
    <w:rsid w:val="6CB08714"/>
    <w:rsid w:val="6CB38BB5"/>
    <w:rsid w:val="6CD9E73B"/>
    <w:rsid w:val="6CDC5F44"/>
    <w:rsid w:val="6CF1D10F"/>
    <w:rsid w:val="6D25A87B"/>
    <w:rsid w:val="6D53921E"/>
    <w:rsid w:val="6D59A6CC"/>
    <w:rsid w:val="6D7A132B"/>
    <w:rsid w:val="6DA0E217"/>
    <w:rsid w:val="6DB2F68B"/>
    <w:rsid w:val="6DDE4259"/>
    <w:rsid w:val="6DEDC3D2"/>
    <w:rsid w:val="6DEE457B"/>
    <w:rsid w:val="6E17E624"/>
    <w:rsid w:val="6E256EA7"/>
    <w:rsid w:val="6E550825"/>
    <w:rsid w:val="6E576153"/>
    <w:rsid w:val="6E663BD1"/>
    <w:rsid w:val="6E729423"/>
    <w:rsid w:val="6EAB7E17"/>
    <w:rsid w:val="6EB362C1"/>
    <w:rsid w:val="6EBC939B"/>
    <w:rsid w:val="6EC8C5FD"/>
    <w:rsid w:val="6EE1AFDE"/>
    <w:rsid w:val="6EE7140D"/>
    <w:rsid w:val="6EEA87D2"/>
    <w:rsid w:val="6EF43A7E"/>
    <w:rsid w:val="6EF67913"/>
    <w:rsid w:val="6EFAC8A1"/>
    <w:rsid w:val="6F076407"/>
    <w:rsid w:val="6F11E1FE"/>
    <w:rsid w:val="6F20F9CE"/>
    <w:rsid w:val="6F224248"/>
    <w:rsid w:val="6F2669A4"/>
    <w:rsid w:val="6F2EF4BD"/>
    <w:rsid w:val="6F5AB65D"/>
    <w:rsid w:val="6F6D4C8E"/>
    <w:rsid w:val="6F8A459A"/>
    <w:rsid w:val="6F91B131"/>
    <w:rsid w:val="6FA0CD61"/>
    <w:rsid w:val="6FAE2DF8"/>
    <w:rsid w:val="6FB4DFB1"/>
    <w:rsid w:val="6FD8F23E"/>
    <w:rsid w:val="701E2999"/>
    <w:rsid w:val="701EC6DC"/>
    <w:rsid w:val="70384370"/>
    <w:rsid w:val="70387245"/>
    <w:rsid w:val="704DC5D1"/>
    <w:rsid w:val="70529EFB"/>
    <w:rsid w:val="705A034F"/>
    <w:rsid w:val="705E5DBF"/>
    <w:rsid w:val="705FD010"/>
    <w:rsid w:val="7066BB87"/>
    <w:rsid w:val="7074328F"/>
    <w:rsid w:val="70767089"/>
    <w:rsid w:val="70A129D9"/>
    <w:rsid w:val="70A904CB"/>
    <w:rsid w:val="70C1A52E"/>
    <w:rsid w:val="70D20707"/>
    <w:rsid w:val="710BF8B2"/>
    <w:rsid w:val="710D001E"/>
    <w:rsid w:val="710E6FEB"/>
    <w:rsid w:val="713C6B96"/>
    <w:rsid w:val="7188E016"/>
    <w:rsid w:val="7192717C"/>
    <w:rsid w:val="719586A0"/>
    <w:rsid w:val="71AD182D"/>
    <w:rsid w:val="71AD2AE1"/>
    <w:rsid w:val="71BBBE05"/>
    <w:rsid w:val="71BC23D3"/>
    <w:rsid w:val="71C9156C"/>
    <w:rsid w:val="720700A8"/>
    <w:rsid w:val="725C2C14"/>
    <w:rsid w:val="72618D51"/>
    <w:rsid w:val="726ED0BC"/>
    <w:rsid w:val="729FB29F"/>
    <w:rsid w:val="72A73856"/>
    <w:rsid w:val="72C789E8"/>
    <w:rsid w:val="72CC7FE2"/>
    <w:rsid w:val="72D695AA"/>
    <w:rsid w:val="72DADCF2"/>
    <w:rsid w:val="72F37033"/>
    <w:rsid w:val="734994D3"/>
    <w:rsid w:val="73834160"/>
    <w:rsid w:val="73923BB5"/>
    <w:rsid w:val="73AA1CDC"/>
    <w:rsid w:val="73BC372C"/>
    <w:rsid w:val="73D5BD61"/>
    <w:rsid w:val="73E9042C"/>
    <w:rsid w:val="7409A135"/>
    <w:rsid w:val="74274C8F"/>
    <w:rsid w:val="74621703"/>
    <w:rsid w:val="7485A815"/>
    <w:rsid w:val="74C8951A"/>
    <w:rsid w:val="74D4EC69"/>
    <w:rsid w:val="74E1E532"/>
    <w:rsid w:val="74F01FC1"/>
    <w:rsid w:val="751937BC"/>
    <w:rsid w:val="751E0AAE"/>
    <w:rsid w:val="75321221"/>
    <w:rsid w:val="7537BC86"/>
    <w:rsid w:val="753F9AC4"/>
    <w:rsid w:val="75410660"/>
    <w:rsid w:val="756007D1"/>
    <w:rsid w:val="75761E1D"/>
    <w:rsid w:val="758727E4"/>
    <w:rsid w:val="7589533F"/>
    <w:rsid w:val="758C32CD"/>
    <w:rsid w:val="75A041A1"/>
    <w:rsid w:val="75ACA334"/>
    <w:rsid w:val="75B84B54"/>
    <w:rsid w:val="75C2405A"/>
    <w:rsid w:val="75D3AC69"/>
    <w:rsid w:val="75E34D9E"/>
    <w:rsid w:val="75E9FF5F"/>
    <w:rsid w:val="75F51770"/>
    <w:rsid w:val="75F92D68"/>
    <w:rsid w:val="75FE68FC"/>
    <w:rsid w:val="762AF3A0"/>
    <w:rsid w:val="7632C3AA"/>
    <w:rsid w:val="76382293"/>
    <w:rsid w:val="7658BF6B"/>
    <w:rsid w:val="765F4B1E"/>
    <w:rsid w:val="7664260C"/>
    <w:rsid w:val="76772BFD"/>
    <w:rsid w:val="769F7850"/>
    <w:rsid w:val="769F852D"/>
    <w:rsid w:val="76A0AD97"/>
    <w:rsid w:val="76ADDE65"/>
    <w:rsid w:val="76C51245"/>
    <w:rsid w:val="76FEF7BE"/>
    <w:rsid w:val="77166049"/>
    <w:rsid w:val="771CE21D"/>
    <w:rsid w:val="7721673D"/>
    <w:rsid w:val="773B3D5A"/>
    <w:rsid w:val="77649952"/>
    <w:rsid w:val="776DD470"/>
    <w:rsid w:val="777D610C"/>
    <w:rsid w:val="77869474"/>
    <w:rsid w:val="779720B1"/>
    <w:rsid w:val="77BB366C"/>
    <w:rsid w:val="77CD7545"/>
    <w:rsid w:val="77D5F7E0"/>
    <w:rsid w:val="77DA53BA"/>
    <w:rsid w:val="781F5176"/>
    <w:rsid w:val="7826036A"/>
    <w:rsid w:val="7834F793"/>
    <w:rsid w:val="786D8F8F"/>
    <w:rsid w:val="7883D9BA"/>
    <w:rsid w:val="7893E580"/>
    <w:rsid w:val="78974CD9"/>
    <w:rsid w:val="78AC0DAC"/>
    <w:rsid w:val="78B3E9BB"/>
    <w:rsid w:val="78B678AD"/>
    <w:rsid w:val="78C5CF5D"/>
    <w:rsid w:val="78CD038D"/>
    <w:rsid w:val="78D006D1"/>
    <w:rsid w:val="78D43DCD"/>
    <w:rsid w:val="78D54EBB"/>
    <w:rsid w:val="792115D7"/>
    <w:rsid w:val="793A3720"/>
    <w:rsid w:val="797B4631"/>
    <w:rsid w:val="798085F6"/>
    <w:rsid w:val="79A8B8C0"/>
    <w:rsid w:val="79CBC020"/>
    <w:rsid w:val="7A047278"/>
    <w:rsid w:val="7A21C99F"/>
    <w:rsid w:val="7A234152"/>
    <w:rsid w:val="7A247894"/>
    <w:rsid w:val="7A25B05D"/>
    <w:rsid w:val="7A34BA8D"/>
    <w:rsid w:val="7A51A2AF"/>
    <w:rsid w:val="7A5839AB"/>
    <w:rsid w:val="7A6B6CD9"/>
    <w:rsid w:val="7A6C7D7A"/>
    <w:rsid w:val="7A7F5EF9"/>
    <w:rsid w:val="7A8826B0"/>
    <w:rsid w:val="7AB37641"/>
    <w:rsid w:val="7AC7833C"/>
    <w:rsid w:val="7AD11E91"/>
    <w:rsid w:val="7ADAF57E"/>
    <w:rsid w:val="7AE01BB0"/>
    <w:rsid w:val="7AFCC95B"/>
    <w:rsid w:val="7B10F2A1"/>
    <w:rsid w:val="7B229A70"/>
    <w:rsid w:val="7B285223"/>
    <w:rsid w:val="7B2EDC28"/>
    <w:rsid w:val="7B40BE4E"/>
    <w:rsid w:val="7B523A9A"/>
    <w:rsid w:val="7B7D0DD6"/>
    <w:rsid w:val="7BAD6F0D"/>
    <w:rsid w:val="7BC31B7B"/>
    <w:rsid w:val="7BC4768E"/>
    <w:rsid w:val="7BE64DB8"/>
    <w:rsid w:val="7C118061"/>
    <w:rsid w:val="7C33F0A0"/>
    <w:rsid w:val="7C580F2E"/>
    <w:rsid w:val="7C634D76"/>
    <w:rsid w:val="7C8F0587"/>
    <w:rsid w:val="7CB0F0E7"/>
    <w:rsid w:val="7CB3D771"/>
    <w:rsid w:val="7CD753D9"/>
    <w:rsid w:val="7CE436F3"/>
    <w:rsid w:val="7CE4A245"/>
    <w:rsid w:val="7CF2C0F6"/>
    <w:rsid w:val="7D197756"/>
    <w:rsid w:val="7D1AED96"/>
    <w:rsid w:val="7D24D2E6"/>
    <w:rsid w:val="7D2CF581"/>
    <w:rsid w:val="7D495E55"/>
    <w:rsid w:val="7D5D0FF8"/>
    <w:rsid w:val="7D5DB936"/>
    <w:rsid w:val="7D66724F"/>
    <w:rsid w:val="7D716E7A"/>
    <w:rsid w:val="7D776E8E"/>
    <w:rsid w:val="7DA130C8"/>
    <w:rsid w:val="7DBBB8A3"/>
    <w:rsid w:val="7DD62665"/>
    <w:rsid w:val="7DED7B14"/>
    <w:rsid w:val="7E170F62"/>
    <w:rsid w:val="7E26FCCB"/>
    <w:rsid w:val="7E2E7DC5"/>
    <w:rsid w:val="7E73CA26"/>
    <w:rsid w:val="7EAF93B1"/>
    <w:rsid w:val="7EBB541F"/>
    <w:rsid w:val="7F26E207"/>
    <w:rsid w:val="7F32D539"/>
    <w:rsid w:val="7F5C7F7F"/>
    <w:rsid w:val="7F651B10"/>
    <w:rsid w:val="7F65B2A1"/>
    <w:rsid w:val="7F845ADB"/>
    <w:rsid w:val="7FA3FF0A"/>
    <w:rsid w:val="7FB0655E"/>
    <w:rsid w:val="7FB22357"/>
    <w:rsid w:val="7FBD8D60"/>
    <w:rsid w:val="7FE5149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049DE3"/>
  <w15:docId w15:val="{E5B38CA6-F931-4558-9597-1273E20E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620421"/>
    <w:pPr>
      <w:spacing w:before="100" w:beforeAutospacing="1" w:after="100" w:afterAutospacing="1"/>
    </w:pPr>
    <w:rPr>
      <w:rFonts w:eastAsia="Times New Roman"/>
      <w:sz w:val="24"/>
      <w:szCs w:val="24"/>
      <w:lang w:val="en-GB" w:eastAsia="en-GB"/>
    </w:rPr>
  </w:style>
  <w:style w:type="character" w:styleId="UnresolvedMention">
    <w:name w:val="Unresolved Mention"/>
    <w:basedOn w:val="DefaultParagraphFont"/>
    <w:uiPriority w:val="99"/>
    <w:semiHidden/>
    <w:unhideWhenUsed/>
    <w:rsid w:val="00EB5F2B"/>
    <w:rPr>
      <w:color w:val="605E5C"/>
      <w:shd w:val="clear" w:color="auto" w:fill="E1DFDD"/>
    </w:rPr>
  </w:style>
  <w:style w:type="paragraph" w:customStyle="1" w:styleId="tvhtml">
    <w:name w:val="tv_html"/>
    <w:basedOn w:val="Normal"/>
    <w:rsid w:val="00A65E66"/>
    <w:pPr>
      <w:spacing w:before="100" w:beforeAutospacing="1" w:after="100" w:afterAutospacing="1"/>
    </w:pPr>
    <w:rPr>
      <w:rFonts w:eastAsia="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50645">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28892305">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497842389">
      <w:bodyDiv w:val="1"/>
      <w:marLeft w:val="0"/>
      <w:marRight w:val="0"/>
      <w:marTop w:val="0"/>
      <w:marBottom w:val="0"/>
      <w:divBdr>
        <w:top w:val="none" w:sz="0" w:space="0" w:color="auto"/>
        <w:left w:val="none" w:sz="0" w:space="0" w:color="auto"/>
        <w:bottom w:val="none" w:sz="0" w:space="0" w:color="auto"/>
        <w:right w:val="none" w:sz="0" w:space="0" w:color="auto"/>
      </w:divBdr>
    </w:div>
    <w:div w:id="505289190">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61008867">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8916">
      <w:bodyDiv w:val="1"/>
      <w:marLeft w:val="0"/>
      <w:marRight w:val="0"/>
      <w:marTop w:val="0"/>
      <w:marBottom w:val="0"/>
      <w:divBdr>
        <w:top w:val="none" w:sz="0" w:space="0" w:color="auto"/>
        <w:left w:val="none" w:sz="0" w:space="0" w:color="auto"/>
        <w:bottom w:val="none" w:sz="0" w:space="0" w:color="auto"/>
        <w:right w:val="none" w:sz="0" w:space="0" w:color="auto"/>
      </w:divBdr>
    </w:div>
    <w:div w:id="712995725">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917520486">
      <w:bodyDiv w:val="1"/>
      <w:marLeft w:val="0"/>
      <w:marRight w:val="0"/>
      <w:marTop w:val="0"/>
      <w:marBottom w:val="0"/>
      <w:divBdr>
        <w:top w:val="none" w:sz="0" w:space="0" w:color="auto"/>
        <w:left w:val="none" w:sz="0" w:space="0" w:color="auto"/>
        <w:bottom w:val="none" w:sz="0" w:space="0" w:color="auto"/>
        <w:right w:val="none" w:sz="0" w:space="0" w:color="auto"/>
      </w:divBdr>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15060260">
      <w:bodyDiv w:val="1"/>
      <w:marLeft w:val="0"/>
      <w:marRight w:val="0"/>
      <w:marTop w:val="0"/>
      <w:marBottom w:val="0"/>
      <w:divBdr>
        <w:top w:val="none" w:sz="0" w:space="0" w:color="auto"/>
        <w:left w:val="none" w:sz="0" w:space="0" w:color="auto"/>
        <w:bottom w:val="none" w:sz="0" w:space="0" w:color="auto"/>
        <w:right w:val="none" w:sz="0" w:space="0" w:color="auto"/>
      </w:divBdr>
    </w:div>
    <w:div w:id="1115104368">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420713532">
      <w:bodyDiv w:val="1"/>
      <w:marLeft w:val="0"/>
      <w:marRight w:val="0"/>
      <w:marTop w:val="0"/>
      <w:marBottom w:val="0"/>
      <w:divBdr>
        <w:top w:val="none" w:sz="0" w:space="0" w:color="auto"/>
        <w:left w:val="none" w:sz="0" w:space="0" w:color="auto"/>
        <w:bottom w:val="none" w:sz="0" w:space="0" w:color="auto"/>
        <w:right w:val="none" w:sz="0" w:space="0" w:color="auto"/>
      </w:divBdr>
    </w:div>
    <w:div w:id="1485320810">
      <w:bodyDiv w:val="1"/>
      <w:marLeft w:val="0"/>
      <w:marRight w:val="0"/>
      <w:marTop w:val="0"/>
      <w:marBottom w:val="0"/>
      <w:divBdr>
        <w:top w:val="none" w:sz="0" w:space="0" w:color="auto"/>
        <w:left w:val="none" w:sz="0" w:space="0" w:color="auto"/>
        <w:bottom w:val="none" w:sz="0" w:space="0" w:color="auto"/>
        <w:right w:val="none" w:sz="0" w:space="0" w:color="auto"/>
      </w:divBdr>
      <w:divsChild>
        <w:div w:id="1335037191">
          <w:marLeft w:val="0"/>
          <w:marRight w:val="0"/>
          <w:marTop w:val="0"/>
          <w:marBottom w:val="0"/>
          <w:divBdr>
            <w:top w:val="none" w:sz="0" w:space="0" w:color="auto"/>
            <w:left w:val="none" w:sz="0" w:space="0" w:color="auto"/>
            <w:bottom w:val="none" w:sz="0" w:space="0" w:color="auto"/>
            <w:right w:val="none" w:sz="0" w:space="0" w:color="auto"/>
          </w:divBdr>
        </w:div>
      </w:divsChild>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59050603">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25381216">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19152018">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content/ministru-kabineta-diskusiju-dokumen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gov.lv/lv/Ministrija/sabiedribas_lidzdaliba/diskusiju_dokument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m.gov.lv/lv/media/2620/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3" ma:contentTypeDescription="Create a new document." ma:contentTypeScope="" ma:versionID="700552896b9a89576633b4484e318481">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32b3de9e1a7d81c80351650496ee009c"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0A9D1-2ED5-404D-AA62-DF76A91B9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F6A4D-25AE-4D19-9806-26A7EB4FFB55}">
  <ds:schemaRefs>
    <ds:schemaRef ds:uri="http://schemas.microsoft.com/sharepoint/v3/contenttype/forms"/>
  </ds:schemaRefs>
</ds:datastoreItem>
</file>

<file path=customXml/itemProps3.xml><?xml version="1.0" encoding="utf-8"?>
<ds:datastoreItem xmlns:ds="http://schemas.openxmlformats.org/officeDocument/2006/customXml" ds:itemID="{28FFDF61-B373-4B63-96E9-17C553C407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0B751A-A4EB-4354-BD42-ED9AF1F2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Pages>
  <Words>14152</Words>
  <Characters>8067</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22175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Sigita Siliņa</cp:lastModifiedBy>
  <cp:revision>9</cp:revision>
  <cp:lastPrinted>2017-07-28T09:32:00Z</cp:lastPrinted>
  <dcterms:created xsi:type="dcterms:W3CDTF">2020-12-09T12:21:00Z</dcterms:created>
  <dcterms:modified xsi:type="dcterms:W3CDTF">2021-01-14T08:23:00Z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