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54D3" w14:textId="3B7C844A"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000000"/>
          <w:spacing w:val="-2"/>
          <w:sz w:val="28"/>
          <w:szCs w:val="28"/>
          <w:lang w:eastAsia="lv-LV"/>
        </w:rPr>
        <w:t>Likumprojekta </w:t>
      </w:r>
      <w:r w:rsidR="00C74F69" w:rsidRPr="00C74F69">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xml:space="preserve">Grozījumi </w:t>
      </w:r>
      <w:r w:rsidR="00BE6E30">
        <w:rPr>
          <w:rFonts w:ascii="Times New Roman" w:eastAsia="Times New Roman" w:hAnsi="Times New Roman" w:cs="Times New Roman"/>
          <w:b/>
          <w:bCs/>
          <w:color w:val="000000"/>
          <w:spacing w:val="-2"/>
          <w:sz w:val="28"/>
          <w:szCs w:val="28"/>
          <w:lang w:eastAsia="lv-LV"/>
        </w:rPr>
        <w:t xml:space="preserve">Apdrošināšanas un pārapdrošināšanas </w:t>
      </w:r>
      <w:r w:rsidR="004017D8">
        <w:rPr>
          <w:rFonts w:ascii="Times New Roman" w:eastAsia="Times New Roman" w:hAnsi="Times New Roman" w:cs="Times New Roman"/>
          <w:b/>
          <w:bCs/>
          <w:color w:val="000000"/>
          <w:spacing w:val="-2"/>
          <w:sz w:val="28"/>
          <w:szCs w:val="28"/>
          <w:lang w:eastAsia="lv-LV"/>
        </w:rPr>
        <w:t xml:space="preserve">izplatīšanas </w:t>
      </w:r>
      <w:r w:rsidR="00BE6E30">
        <w:rPr>
          <w:rFonts w:ascii="Times New Roman" w:eastAsia="Times New Roman" w:hAnsi="Times New Roman" w:cs="Times New Roman"/>
          <w:b/>
          <w:bCs/>
          <w:color w:val="000000"/>
          <w:spacing w:val="-2"/>
          <w:sz w:val="28"/>
          <w:szCs w:val="28"/>
          <w:lang w:eastAsia="lv-LV"/>
        </w:rPr>
        <w:t>likumā</w:t>
      </w:r>
      <w:r w:rsidR="00C74F69" w:rsidRPr="00C74F69">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sākotnējās ietekmes novērtējuma ziņojums (anotācija)</w:t>
      </w:r>
    </w:p>
    <w:p w14:paraId="3F08F9DF" w14:textId="77777777"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437AB" w14:paraId="3AAD57A2" w14:textId="77777777" w:rsidTr="49EB534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66A3F8"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Tiesību akta projekta anotācijas kopsavilkums</w:t>
            </w:r>
          </w:p>
        </w:tc>
      </w:tr>
      <w:tr w:rsidR="004437AB" w:rsidRPr="004437AB" w14:paraId="2D95C9D7" w14:textId="77777777" w:rsidTr="49EB534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07A2F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B03B1A6" w14:textId="5768FBC5" w:rsidR="006A7503" w:rsidRDefault="00CD1A23" w:rsidP="004437AB">
            <w:pPr>
              <w:spacing w:after="0" w:line="240" w:lineRule="auto"/>
              <w:jc w:val="both"/>
              <w:rPr>
                <w:rFonts w:ascii="Times New Roman" w:hAnsi="Times New Roman" w:cs="Times New Roman"/>
                <w:spacing w:val="-2"/>
                <w:sz w:val="24"/>
                <w:szCs w:val="24"/>
                <w:shd w:val="clear" w:color="auto" w:fill="FFFFFF"/>
              </w:rPr>
            </w:pPr>
            <w:r w:rsidRPr="0026605C">
              <w:rPr>
                <w:rFonts w:ascii="Times New Roman" w:hAnsi="Times New Roman" w:cs="Times New Roman"/>
                <w:sz w:val="24"/>
                <w:szCs w:val="24"/>
                <w:shd w:val="clear" w:color="auto" w:fill="FFFFFF"/>
              </w:rPr>
              <w:t xml:space="preserve">Likumprojekts "Grozījumi </w:t>
            </w:r>
            <w:r w:rsidR="000D77F9">
              <w:rPr>
                <w:rFonts w:ascii="Times New Roman" w:hAnsi="Times New Roman" w:cs="Times New Roman"/>
                <w:sz w:val="24"/>
                <w:szCs w:val="24"/>
                <w:shd w:val="clear" w:color="auto" w:fill="FFFFFF"/>
              </w:rPr>
              <w:t>Apdrošināšanas un pārapdrošināšanas</w:t>
            </w:r>
            <w:r w:rsidR="004017D8">
              <w:t xml:space="preserve"> </w:t>
            </w:r>
            <w:r w:rsidR="004017D8" w:rsidRPr="004017D8">
              <w:rPr>
                <w:rFonts w:ascii="Times New Roman" w:hAnsi="Times New Roman" w:cs="Times New Roman"/>
                <w:sz w:val="24"/>
                <w:szCs w:val="24"/>
                <w:shd w:val="clear" w:color="auto" w:fill="FFFFFF"/>
              </w:rPr>
              <w:t>izplatīšanas</w:t>
            </w:r>
            <w:r w:rsidRPr="0026605C">
              <w:rPr>
                <w:rFonts w:ascii="Times New Roman" w:hAnsi="Times New Roman" w:cs="Times New Roman"/>
                <w:sz w:val="24"/>
                <w:szCs w:val="24"/>
                <w:shd w:val="clear" w:color="auto" w:fill="FFFFFF"/>
              </w:rPr>
              <w:t xml:space="preserve"> likumā" </w:t>
            </w:r>
            <w:r w:rsidR="00122468">
              <w:rPr>
                <w:rFonts w:ascii="Times New Roman" w:hAnsi="Times New Roman" w:cs="Times New Roman"/>
                <w:sz w:val="24"/>
                <w:szCs w:val="24"/>
                <w:shd w:val="clear" w:color="auto" w:fill="FFFFFF"/>
              </w:rPr>
              <w:t xml:space="preserve">(turpmāk – Likumprojekts) </w:t>
            </w:r>
            <w:r w:rsidRPr="0026605C">
              <w:rPr>
                <w:rFonts w:ascii="Times New Roman" w:hAnsi="Times New Roman" w:cs="Times New Roman"/>
                <w:spacing w:val="-2"/>
                <w:sz w:val="24"/>
                <w:szCs w:val="24"/>
                <w:shd w:val="clear" w:color="auto" w:fill="FFFFFF"/>
              </w:rPr>
              <w:t>tiek virzīts</w:t>
            </w:r>
            <w:r w:rsidR="00C33E4E">
              <w:rPr>
                <w:rFonts w:ascii="Times New Roman" w:hAnsi="Times New Roman" w:cs="Times New Roman"/>
                <w:spacing w:val="-2"/>
                <w:sz w:val="24"/>
                <w:szCs w:val="24"/>
                <w:shd w:val="clear" w:color="auto" w:fill="FFFFFF"/>
              </w:rPr>
              <w:t xml:space="preserve"> izskatīšanai</w:t>
            </w:r>
            <w:r w:rsidRPr="0026605C">
              <w:rPr>
                <w:rFonts w:ascii="Times New Roman" w:hAnsi="Times New Roman" w:cs="Times New Roman"/>
                <w:spacing w:val="-2"/>
                <w:sz w:val="24"/>
                <w:szCs w:val="24"/>
                <w:shd w:val="clear" w:color="auto" w:fill="FFFFFF"/>
              </w:rPr>
              <w:t xml:space="preserve"> vienlaicīgi ar </w:t>
            </w:r>
            <w:r w:rsidR="006C42B0">
              <w:rPr>
                <w:rFonts w:ascii="Times New Roman" w:hAnsi="Times New Roman" w:cs="Times New Roman"/>
                <w:spacing w:val="-2"/>
                <w:sz w:val="24"/>
                <w:szCs w:val="24"/>
                <w:shd w:val="clear" w:color="auto" w:fill="FFFFFF"/>
              </w:rPr>
              <w:t>likumprojektu</w:t>
            </w:r>
            <w:r w:rsidR="001A2B9C">
              <w:rPr>
                <w:rFonts w:ascii="Times New Roman" w:hAnsi="Times New Roman" w:cs="Times New Roman"/>
                <w:spacing w:val="-2"/>
                <w:sz w:val="24"/>
                <w:szCs w:val="24"/>
                <w:shd w:val="clear" w:color="auto" w:fill="FFFFFF"/>
              </w:rPr>
              <w:t xml:space="preserve"> </w:t>
            </w:r>
            <w:r w:rsidR="006C42B0" w:rsidRPr="0026605C">
              <w:rPr>
                <w:rFonts w:ascii="Times New Roman" w:hAnsi="Times New Roman" w:cs="Times New Roman"/>
                <w:sz w:val="24"/>
                <w:szCs w:val="24"/>
                <w:shd w:val="clear" w:color="auto" w:fill="FFFFFF"/>
              </w:rPr>
              <w:t>"</w:t>
            </w:r>
            <w:r w:rsidRPr="0026605C">
              <w:rPr>
                <w:rFonts w:ascii="Times New Roman" w:hAnsi="Times New Roman" w:cs="Times New Roman"/>
                <w:spacing w:val="-2"/>
                <w:sz w:val="24"/>
                <w:szCs w:val="24"/>
                <w:shd w:val="clear" w:color="auto" w:fill="FFFFFF"/>
              </w:rPr>
              <w:t xml:space="preserve">Latvijas </w:t>
            </w:r>
            <w:r w:rsidR="006C42B0">
              <w:rPr>
                <w:rFonts w:ascii="Times New Roman" w:hAnsi="Times New Roman" w:cs="Times New Roman"/>
                <w:spacing w:val="-2"/>
                <w:sz w:val="24"/>
                <w:szCs w:val="24"/>
                <w:shd w:val="clear" w:color="auto" w:fill="FFFFFF"/>
              </w:rPr>
              <w:t>B</w:t>
            </w:r>
            <w:r w:rsidRPr="0026605C">
              <w:rPr>
                <w:rFonts w:ascii="Times New Roman" w:hAnsi="Times New Roman" w:cs="Times New Roman"/>
                <w:spacing w:val="-2"/>
                <w:sz w:val="24"/>
                <w:szCs w:val="24"/>
                <w:shd w:val="clear" w:color="auto" w:fill="FFFFFF"/>
              </w:rPr>
              <w:t>ankas likum</w:t>
            </w:r>
            <w:r w:rsidR="006C42B0">
              <w:rPr>
                <w:rFonts w:ascii="Times New Roman" w:hAnsi="Times New Roman" w:cs="Times New Roman"/>
                <w:spacing w:val="-2"/>
                <w:sz w:val="24"/>
                <w:szCs w:val="24"/>
                <w:shd w:val="clear" w:color="auto" w:fill="FFFFFF"/>
              </w:rPr>
              <w:t>s</w:t>
            </w:r>
            <w:r w:rsidR="006C42B0" w:rsidRPr="0026605C">
              <w:rPr>
                <w:rFonts w:ascii="Times New Roman" w:hAnsi="Times New Roman" w:cs="Times New Roman"/>
                <w:sz w:val="24"/>
                <w:szCs w:val="24"/>
                <w:shd w:val="clear" w:color="auto" w:fill="FFFFFF"/>
              </w:rPr>
              <w:t>"</w:t>
            </w:r>
            <w:r w:rsidRPr="0026605C">
              <w:rPr>
                <w:rFonts w:ascii="Times New Roman" w:hAnsi="Times New Roman" w:cs="Times New Roman"/>
                <w:spacing w:val="-2"/>
                <w:sz w:val="24"/>
                <w:szCs w:val="24"/>
                <w:shd w:val="clear" w:color="auto" w:fill="FFFFFF"/>
              </w:rPr>
              <w:t>.</w:t>
            </w:r>
          </w:p>
          <w:p w14:paraId="07C317EE" w14:textId="77777777" w:rsidR="001A2B9C" w:rsidRPr="0026605C" w:rsidRDefault="001A2B9C" w:rsidP="004437AB">
            <w:pPr>
              <w:spacing w:after="0" w:line="240" w:lineRule="auto"/>
              <w:jc w:val="both"/>
              <w:rPr>
                <w:rFonts w:ascii="Times New Roman" w:hAnsi="Times New Roman" w:cs="Times New Roman"/>
                <w:spacing w:val="-2"/>
                <w:sz w:val="24"/>
                <w:szCs w:val="24"/>
                <w:shd w:val="clear" w:color="auto" w:fill="FFFFFF"/>
              </w:rPr>
            </w:pPr>
          </w:p>
          <w:p w14:paraId="6194FA12" w14:textId="51DFF2A4" w:rsidR="00E15DE1" w:rsidRDefault="0B130985" w:rsidP="0026605C">
            <w:pPr>
              <w:spacing w:after="0" w:line="240" w:lineRule="auto"/>
              <w:jc w:val="both"/>
              <w:rPr>
                <w:rFonts w:ascii="Times New Roman" w:hAnsi="Times New Roman" w:cs="Times New Roman"/>
                <w:sz w:val="24"/>
                <w:szCs w:val="24"/>
                <w:shd w:val="clear" w:color="auto" w:fill="FFFFFF"/>
              </w:rPr>
            </w:pPr>
            <w:r w:rsidRPr="0026605C">
              <w:rPr>
                <w:rFonts w:ascii="Times New Roman" w:hAnsi="Times New Roman" w:cs="Times New Roman"/>
                <w:spacing w:val="-2"/>
                <w:sz w:val="24"/>
                <w:szCs w:val="24"/>
                <w:shd w:val="clear" w:color="auto" w:fill="FFFFFF"/>
              </w:rPr>
              <w:t>Likumprojekta mērķis ir nodrošināt</w:t>
            </w:r>
            <w:r w:rsidR="2E08005C">
              <w:rPr>
                <w:rFonts w:ascii="Times New Roman" w:hAnsi="Times New Roman" w:cs="Times New Roman"/>
                <w:spacing w:val="-2"/>
                <w:sz w:val="24"/>
                <w:szCs w:val="24"/>
                <w:shd w:val="clear" w:color="auto" w:fill="FFFFFF"/>
              </w:rPr>
              <w:t>, ka Finanšu un kapitāla tirgus komisijas</w:t>
            </w:r>
            <w:r w:rsidR="009807EA">
              <w:rPr>
                <w:rFonts w:ascii="Times New Roman" w:hAnsi="Times New Roman" w:cs="Times New Roman"/>
                <w:spacing w:val="-2"/>
                <w:sz w:val="24"/>
                <w:szCs w:val="24"/>
                <w:shd w:val="clear" w:color="auto" w:fill="FFFFFF"/>
              </w:rPr>
              <w:t xml:space="preserve"> (turpmāk – FKTK)</w:t>
            </w:r>
            <w:r w:rsidR="2E08005C">
              <w:rPr>
                <w:rFonts w:ascii="Times New Roman" w:hAnsi="Times New Roman" w:cs="Times New Roman"/>
                <w:spacing w:val="-2"/>
                <w:sz w:val="24"/>
                <w:szCs w:val="24"/>
                <w:shd w:val="clear" w:color="auto" w:fill="FFFFFF"/>
              </w:rPr>
              <w:t xml:space="preserve"> </w:t>
            </w:r>
            <w:r w:rsidR="79F4E8FF" w:rsidRPr="49EB534B">
              <w:rPr>
                <w:rFonts w:ascii="Times New Roman" w:hAnsi="Times New Roman" w:cs="Times New Roman"/>
                <w:sz w:val="24"/>
                <w:szCs w:val="24"/>
              </w:rPr>
              <w:t xml:space="preserve">pievienošanas </w:t>
            </w:r>
            <w:r w:rsidR="2E08005C">
              <w:rPr>
                <w:rFonts w:ascii="Times New Roman" w:hAnsi="Times New Roman" w:cs="Times New Roman"/>
                <w:spacing w:val="-2"/>
                <w:sz w:val="24"/>
                <w:szCs w:val="24"/>
                <w:shd w:val="clear" w:color="auto" w:fill="FFFFFF"/>
              </w:rPr>
              <w:t xml:space="preserve">rezultātā </w:t>
            </w:r>
            <w:r w:rsidR="62531C7E">
              <w:rPr>
                <w:rFonts w:ascii="Times New Roman" w:hAnsi="Times New Roman" w:cs="Times New Roman"/>
                <w:spacing w:val="-2"/>
                <w:sz w:val="24"/>
                <w:szCs w:val="24"/>
                <w:shd w:val="clear" w:color="auto" w:fill="FFFFFF"/>
              </w:rPr>
              <w:t>Latvijas Banka turpmāk</w:t>
            </w:r>
            <w:r w:rsidR="1E870933">
              <w:rPr>
                <w:rFonts w:ascii="Times New Roman" w:hAnsi="Times New Roman" w:cs="Times New Roman"/>
                <w:spacing w:val="-2"/>
                <w:sz w:val="24"/>
                <w:szCs w:val="24"/>
                <w:shd w:val="clear" w:color="auto" w:fill="FFFFFF"/>
              </w:rPr>
              <w:t xml:space="preserve"> pildīs</w:t>
            </w:r>
            <w:r w:rsidR="62531C7E">
              <w:rPr>
                <w:rFonts w:ascii="Times New Roman" w:hAnsi="Times New Roman" w:cs="Times New Roman"/>
                <w:spacing w:val="-2"/>
                <w:sz w:val="24"/>
                <w:szCs w:val="24"/>
                <w:shd w:val="clear" w:color="auto" w:fill="FFFFFF"/>
              </w:rPr>
              <w:t xml:space="preserve"> </w:t>
            </w:r>
            <w:r w:rsidR="47614D05" w:rsidRPr="49EB534B">
              <w:rPr>
                <w:rFonts w:ascii="Times New Roman" w:hAnsi="Times New Roman" w:cs="Times New Roman"/>
                <w:sz w:val="24"/>
                <w:szCs w:val="24"/>
              </w:rPr>
              <w:t>Apdrošināšanas un pārapdrošināšanas</w:t>
            </w:r>
            <w:r w:rsidR="47614D05">
              <w:t xml:space="preserve"> </w:t>
            </w:r>
            <w:r w:rsidR="47614D05" w:rsidRPr="49EB534B">
              <w:rPr>
                <w:rFonts w:ascii="Times New Roman" w:hAnsi="Times New Roman" w:cs="Times New Roman"/>
                <w:sz w:val="24"/>
                <w:szCs w:val="24"/>
              </w:rPr>
              <w:t xml:space="preserve">izplatīšanas likumā un tam </w:t>
            </w:r>
            <w:r w:rsidR="2E08005C" w:rsidRPr="004E0131">
              <w:rPr>
                <w:rFonts w:ascii="Times New Roman" w:hAnsi="Times New Roman" w:cs="Times New Roman"/>
                <w:spacing w:val="-2"/>
                <w:sz w:val="24"/>
                <w:szCs w:val="24"/>
                <w:shd w:val="clear" w:color="auto" w:fill="FFFFFF"/>
              </w:rPr>
              <w:t>pakārtot</w:t>
            </w:r>
            <w:r w:rsidR="79F4E8FF" w:rsidRPr="49EB534B">
              <w:rPr>
                <w:rFonts w:ascii="Times New Roman" w:hAnsi="Times New Roman" w:cs="Times New Roman"/>
                <w:sz w:val="24"/>
                <w:szCs w:val="24"/>
              </w:rPr>
              <w:t>ajos</w:t>
            </w:r>
            <w:r w:rsidR="2E08005C" w:rsidRPr="004E0131">
              <w:rPr>
                <w:rFonts w:ascii="Times New Roman" w:hAnsi="Times New Roman" w:cs="Times New Roman"/>
                <w:spacing w:val="-2"/>
                <w:sz w:val="24"/>
                <w:szCs w:val="24"/>
                <w:shd w:val="clear" w:color="auto" w:fill="FFFFFF"/>
              </w:rPr>
              <w:t xml:space="preserve"> </w:t>
            </w:r>
            <w:r w:rsidR="6560B7A2" w:rsidRPr="49EB534B">
              <w:rPr>
                <w:rFonts w:ascii="Times New Roman" w:hAnsi="Times New Roman" w:cs="Times New Roman"/>
                <w:sz w:val="24"/>
                <w:szCs w:val="24"/>
              </w:rPr>
              <w:t xml:space="preserve">tiesību </w:t>
            </w:r>
            <w:r w:rsidR="2E08005C" w:rsidRPr="004E0131">
              <w:rPr>
                <w:rFonts w:ascii="Times New Roman" w:hAnsi="Times New Roman" w:cs="Times New Roman"/>
                <w:spacing w:val="-2"/>
                <w:sz w:val="24"/>
                <w:szCs w:val="24"/>
                <w:shd w:val="clear" w:color="auto" w:fill="FFFFFF"/>
              </w:rPr>
              <w:t>akt</w:t>
            </w:r>
            <w:r w:rsidR="79F4E8FF" w:rsidRPr="49EB534B">
              <w:rPr>
                <w:rFonts w:ascii="Times New Roman" w:hAnsi="Times New Roman" w:cs="Times New Roman"/>
                <w:sz w:val="24"/>
                <w:szCs w:val="24"/>
              </w:rPr>
              <w:t xml:space="preserve">os </w:t>
            </w:r>
            <w:r w:rsidR="57651CC7" w:rsidRPr="49EB534B">
              <w:rPr>
                <w:rFonts w:ascii="Times New Roman" w:hAnsi="Times New Roman" w:cs="Times New Roman"/>
                <w:sz w:val="24"/>
                <w:szCs w:val="24"/>
              </w:rPr>
              <w:t xml:space="preserve">FKTK </w:t>
            </w:r>
            <w:r w:rsidR="41E94B67" w:rsidRPr="49EB534B">
              <w:rPr>
                <w:rFonts w:ascii="Times New Roman" w:hAnsi="Times New Roman" w:cs="Times New Roman"/>
                <w:sz w:val="24"/>
                <w:szCs w:val="24"/>
              </w:rPr>
              <w:t xml:space="preserve">noteiktos </w:t>
            </w:r>
            <w:r w:rsidR="57651CC7" w:rsidRPr="49EB534B">
              <w:rPr>
                <w:rFonts w:ascii="Times New Roman" w:hAnsi="Times New Roman" w:cs="Times New Roman"/>
                <w:sz w:val="24"/>
                <w:szCs w:val="24"/>
              </w:rPr>
              <w:t>uzdevumus</w:t>
            </w:r>
            <w:r w:rsidR="2E08005C">
              <w:rPr>
                <w:rFonts w:ascii="Times New Roman" w:hAnsi="Times New Roman" w:cs="Times New Roman"/>
                <w:spacing w:val="-2"/>
                <w:sz w:val="24"/>
                <w:szCs w:val="24"/>
                <w:shd w:val="clear" w:color="auto" w:fill="FFFFFF"/>
              </w:rPr>
              <w:t xml:space="preserve">. </w:t>
            </w:r>
            <w:r w:rsidR="00AF7B80" w:rsidRPr="00AF7B80">
              <w:rPr>
                <w:rFonts w:ascii="Times New Roman" w:hAnsi="Times New Roman" w:cs="Times New Roman"/>
                <w:iCs/>
                <w:spacing w:val="-2"/>
                <w:sz w:val="24"/>
                <w:szCs w:val="24"/>
                <w:shd w:val="clear" w:color="auto" w:fill="FFFFFF"/>
              </w:rPr>
              <w:t>Ar grozījumiem tiek precizēta Latvijas Bankas jauno uzdevumu finansēšanas kārtība, kā arī vienlaikus tiek precizēta informācijas apmaiņas kārtība starp iestādēm</w:t>
            </w:r>
            <w:r w:rsidR="00AF7B80">
              <w:rPr>
                <w:rFonts w:ascii="Times New Roman" w:hAnsi="Times New Roman" w:cs="Times New Roman"/>
                <w:iCs/>
                <w:spacing w:val="-2"/>
                <w:sz w:val="24"/>
                <w:szCs w:val="24"/>
                <w:shd w:val="clear" w:color="auto" w:fill="FFFFFF"/>
              </w:rPr>
              <w:t xml:space="preserve"> un </w:t>
            </w:r>
            <w:r w:rsidR="0BB0FEAE" w:rsidRPr="49EB534B">
              <w:rPr>
                <w:rFonts w:ascii="Times New Roman" w:hAnsi="Times New Roman" w:cs="Times New Roman"/>
                <w:sz w:val="24"/>
                <w:szCs w:val="24"/>
              </w:rPr>
              <w:t>paredzētas</w:t>
            </w:r>
            <w:r w:rsidR="2E08005C" w:rsidRPr="49EB534B">
              <w:rPr>
                <w:rFonts w:ascii="Times New Roman" w:hAnsi="Times New Roman" w:cs="Times New Roman"/>
                <w:sz w:val="24"/>
                <w:szCs w:val="24"/>
              </w:rPr>
              <w:t xml:space="preserve"> tiesības </w:t>
            </w:r>
            <w:r w:rsidR="2FE80FAA" w:rsidRPr="49EB534B">
              <w:rPr>
                <w:rFonts w:ascii="Times New Roman" w:hAnsi="Times New Roman" w:cs="Times New Roman"/>
                <w:sz w:val="24"/>
                <w:szCs w:val="24"/>
              </w:rPr>
              <w:t>piemērot sankcijas</w:t>
            </w:r>
            <w:r w:rsidR="2E08005C" w:rsidRPr="49EB534B">
              <w:rPr>
                <w:rFonts w:ascii="Times New Roman" w:hAnsi="Times New Roman" w:cs="Times New Roman"/>
                <w:sz w:val="24"/>
                <w:szCs w:val="24"/>
              </w:rPr>
              <w:t xml:space="preserve">, ja </w:t>
            </w:r>
            <w:r w:rsidR="000D77F9">
              <w:rPr>
                <w:rFonts w:ascii="Times New Roman" w:hAnsi="Times New Roman" w:cs="Times New Roman"/>
                <w:sz w:val="24"/>
                <w:szCs w:val="24"/>
                <w:shd w:val="clear" w:color="auto" w:fill="FFFFFF"/>
              </w:rPr>
              <w:t>apdrošināšana</w:t>
            </w:r>
            <w:r w:rsidR="004017D8">
              <w:rPr>
                <w:rFonts w:ascii="Times New Roman" w:hAnsi="Times New Roman" w:cs="Times New Roman"/>
                <w:sz w:val="24"/>
                <w:szCs w:val="24"/>
                <w:shd w:val="clear" w:color="auto" w:fill="FFFFFF"/>
              </w:rPr>
              <w:t>s</w:t>
            </w:r>
            <w:r w:rsidR="000D77F9">
              <w:rPr>
                <w:rFonts w:ascii="Times New Roman" w:hAnsi="Times New Roman" w:cs="Times New Roman"/>
                <w:sz w:val="24"/>
                <w:szCs w:val="24"/>
                <w:shd w:val="clear" w:color="auto" w:fill="FFFFFF"/>
              </w:rPr>
              <w:t xml:space="preserve"> vai pārapdrošināšana</w:t>
            </w:r>
            <w:r w:rsidR="004017D8">
              <w:rPr>
                <w:rFonts w:ascii="Times New Roman" w:hAnsi="Times New Roman" w:cs="Times New Roman"/>
                <w:sz w:val="24"/>
                <w:szCs w:val="24"/>
                <w:shd w:val="clear" w:color="auto" w:fill="FFFFFF"/>
              </w:rPr>
              <w:t>s</w:t>
            </w:r>
            <w:r w:rsidR="2E08005C" w:rsidRPr="006F4D2E">
              <w:rPr>
                <w:rFonts w:ascii="Times New Roman" w:hAnsi="Times New Roman" w:cs="Times New Roman"/>
                <w:sz w:val="24"/>
                <w:szCs w:val="24"/>
                <w:shd w:val="clear" w:color="auto" w:fill="FFFFFF"/>
              </w:rPr>
              <w:t xml:space="preserve"> </w:t>
            </w:r>
            <w:r w:rsidR="004017D8" w:rsidRPr="004017D8">
              <w:rPr>
                <w:rFonts w:ascii="Times New Roman" w:hAnsi="Times New Roman" w:cs="Times New Roman"/>
                <w:sz w:val="24"/>
                <w:szCs w:val="24"/>
                <w:shd w:val="clear" w:color="auto" w:fill="FFFFFF"/>
              </w:rPr>
              <w:t>izplatīšan</w:t>
            </w:r>
            <w:r w:rsidR="004017D8">
              <w:rPr>
                <w:rFonts w:ascii="Times New Roman" w:hAnsi="Times New Roman" w:cs="Times New Roman"/>
                <w:sz w:val="24"/>
                <w:szCs w:val="24"/>
                <w:shd w:val="clear" w:color="auto" w:fill="FFFFFF"/>
              </w:rPr>
              <w:t>a</w:t>
            </w:r>
            <w:r w:rsidR="004017D8" w:rsidRPr="0026605C">
              <w:rPr>
                <w:rFonts w:ascii="Times New Roman" w:hAnsi="Times New Roman" w:cs="Times New Roman"/>
                <w:sz w:val="24"/>
                <w:szCs w:val="24"/>
                <w:shd w:val="clear" w:color="auto" w:fill="FFFFFF"/>
              </w:rPr>
              <w:t xml:space="preserve"> </w:t>
            </w:r>
            <w:r w:rsidR="2E08005C" w:rsidRPr="006F4D2E">
              <w:rPr>
                <w:rFonts w:ascii="Times New Roman" w:hAnsi="Times New Roman" w:cs="Times New Roman"/>
                <w:sz w:val="24"/>
                <w:szCs w:val="24"/>
                <w:shd w:val="clear" w:color="auto" w:fill="FFFFFF"/>
              </w:rPr>
              <w:t xml:space="preserve">tiek veikta </w:t>
            </w:r>
            <w:r w:rsidR="000D77F9">
              <w:rPr>
                <w:rFonts w:ascii="Times New Roman" w:hAnsi="Times New Roman" w:cs="Times New Roman"/>
                <w:sz w:val="24"/>
                <w:szCs w:val="24"/>
                <w:shd w:val="clear" w:color="auto" w:fill="FFFFFF"/>
              </w:rPr>
              <w:t xml:space="preserve">bez </w:t>
            </w:r>
            <w:r w:rsidR="004017D8">
              <w:rPr>
                <w:rFonts w:ascii="Times New Roman" w:hAnsi="Times New Roman" w:cs="Times New Roman"/>
                <w:sz w:val="24"/>
                <w:szCs w:val="24"/>
                <w:shd w:val="clear" w:color="auto" w:fill="FFFFFF"/>
              </w:rPr>
              <w:t>attiecīgas reģistrācijas</w:t>
            </w:r>
            <w:r w:rsidR="2E08005C">
              <w:rPr>
                <w:rFonts w:ascii="Times New Roman" w:hAnsi="Times New Roman" w:cs="Times New Roman"/>
                <w:sz w:val="24"/>
                <w:szCs w:val="24"/>
                <w:shd w:val="clear" w:color="auto" w:fill="FFFFFF"/>
              </w:rPr>
              <w:t>.</w:t>
            </w:r>
          </w:p>
          <w:p w14:paraId="2942A539" w14:textId="77777777" w:rsidR="00AF7B80" w:rsidRDefault="00AF7B80" w:rsidP="0026605C">
            <w:pPr>
              <w:spacing w:after="0" w:line="240" w:lineRule="auto"/>
              <w:jc w:val="both"/>
              <w:rPr>
                <w:rFonts w:ascii="Times New Roman" w:eastAsia="Times New Roman" w:hAnsi="Times New Roman" w:cs="Times New Roman"/>
                <w:spacing w:val="-2"/>
                <w:sz w:val="24"/>
                <w:szCs w:val="24"/>
                <w:lang w:eastAsia="lv-LV"/>
              </w:rPr>
            </w:pPr>
          </w:p>
          <w:p w14:paraId="4B1CDEA2" w14:textId="1511AFDF" w:rsidR="004437AB" w:rsidRPr="004437AB" w:rsidRDefault="6FF14066" w:rsidP="001A2B9C">
            <w:pPr>
              <w:spacing w:after="0" w:line="240" w:lineRule="auto"/>
              <w:jc w:val="both"/>
              <w:rPr>
                <w:rFonts w:ascii="Calibri" w:eastAsia="Times New Roman" w:hAnsi="Calibri" w:cs="Calibri"/>
                <w:lang w:eastAsia="lv-LV"/>
              </w:rPr>
            </w:pPr>
            <w:r w:rsidRPr="49EB534B">
              <w:rPr>
                <w:rFonts w:ascii="Times New Roman" w:eastAsia="Times New Roman" w:hAnsi="Times New Roman" w:cs="Times New Roman"/>
                <w:sz w:val="24"/>
                <w:szCs w:val="24"/>
                <w:lang w:eastAsia="lv-LV"/>
              </w:rPr>
              <w:t xml:space="preserve">Paredzēts, ka </w:t>
            </w:r>
            <w:r w:rsidR="112A1CDE" w:rsidRPr="49EB534B">
              <w:rPr>
                <w:rFonts w:ascii="Times New Roman" w:eastAsia="Times New Roman" w:hAnsi="Times New Roman" w:cs="Times New Roman"/>
                <w:sz w:val="24"/>
                <w:szCs w:val="24"/>
                <w:lang w:eastAsia="lv-LV"/>
              </w:rPr>
              <w:t xml:space="preserve">tie grozījumi, kas saistīti ar </w:t>
            </w:r>
            <w:r w:rsidR="63CB545C" w:rsidRPr="49EB534B">
              <w:rPr>
                <w:rFonts w:ascii="Times New Roman" w:eastAsia="Times New Roman" w:hAnsi="Times New Roman" w:cs="Times New Roman"/>
                <w:sz w:val="24"/>
                <w:szCs w:val="24"/>
                <w:lang w:eastAsia="lv-LV"/>
              </w:rPr>
              <w:t>Latvijas Bankas jaunajiem uzdevumiem</w:t>
            </w:r>
            <w:r w:rsidR="4020074C" w:rsidRPr="49EB534B">
              <w:rPr>
                <w:rFonts w:ascii="Times New Roman" w:eastAsia="Times New Roman" w:hAnsi="Times New Roman" w:cs="Times New Roman"/>
                <w:sz w:val="24"/>
                <w:szCs w:val="24"/>
                <w:lang w:eastAsia="lv-LV"/>
              </w:rPr>
              <w:t>,</w:t>
            </w:r>
            <w:r w:rsidR="63CB545C" w:rsidRPr="49EB534B">
              <w:rPr>
                <w:rFonts w:ascii="Times New Roman" w:eastAsia="Times New Roman" w:hAnsi="Times New Roman" w:cs="Times New Roman"/>
                <w:sz w:val="24"/>
                <w:szCs w:val="24"/>
                <w:lang w:eastAsia="lv-LV"/>
              </w:rPr>
              <w:t xml:space="preserve"> </w:t>
            </w:r>
            <w:r w:rsidRPr="49EB534B" w:rsidDel="007A5286">
              <w:rPr>
                <w:rFonts w:ascii="Times New Roman" w:eastAsia="Times New Roman" w:hAnsi="Times New Roman" w:cs="Times New Roman"/>
                <w:sz w:val="24"/>
                <w:szCs w:val="24"/>
                <w:lang w:eastAsia="lv-LV"/>
              </w:rPr>
              <w:t xml:space="preserve">stāsies spēkā vienlaicīgi ar </w:t>
            </w:r>
            <w:r w:rsidRPr="49EB534B">
              <w:rPr>
                <w:rFonts w:ascii="Times New Roman" w:eastAsia="Times New Roman" w:hAnsi="Times New Roman" w:cs="Times New Roman"/>
                <w:sz w:val="24"/>
                <w:szCs w:val="24"/>
                <w:lang w:eastAsia="lv-LV"/>
              </w:rPr>
              <w:t>Latvijas Bankas likumu.</w:t>
            </w:r>
            <w:r w:rsidR="524F5EB6" w:rsidRPr="49EB534B">
              <w:rPr>
                <w:rFonts w:ascii="Times New Roman" w:eastAsia="Times New Roman" w:hAnsi="Times New Roman" w:cs="Times New Roman"/>
                <w:sz w:val="24"/>
                <w:szCs w:val="24"/>
                <w:lang w:eastAsia="lv-LV"/>
              </w:rPr>
              <w:t xml:space="preserve"> Savukārt pārējie </w:t>
            </w:r>
            <w:r w:rsidR="00C1608A">
              <w:rPr>
                <w:rFonts w:ascii="Times New Roman" w:eastAsia="Times New Roman" w:hAnsi="Times New Roman" w:cs="Times New Roman"/>
                <w:sz w:val="24"/>
                <w:szCs w:val="24"/>
                <w:lang w:eastAsia="lv-LV"/>
              </w:rPr>
              <w:t xml:space="preserve">Likumprojektā noteiktie </w:t>
            </w:r>
            <w:r w:rsidR="524F5EB6" w:rsidRPr="49EB534B">
              <w:rPr>
                <w:rFonts w:ascii="Times New Roman" w:eastAsia="Times New Roman" w:hAnsi="Times New Roman" w:cs="Times New Roman"/>
                <w:sz w:val="24"/>
                <w:szCs w:val="24"/>
                <w:lang w:eastAsia="lv-LV"/>
              </w:rPr>
              <w:t xml:space="preserve">grozījumi </w:t>
            </w:r>
            <w:r w:rsidR="4B310778" w:rsidRPr="49EB534B">
              <w:rPr>
                <w:rFonts w:ascii="Times New Roman" w:eastAsia="Times New Roman" w:hAnsi="Times New Roman" w:cs="Times New Roman"/>
                <w:sz w:val="24"/>
                <w:szCs w:val="24"/>
                <w:lang w:eastAsia="lv-LV"/>
              </w:rPr>
              <w:t xml:space="preserve">stāsies spēkā </w:t>
            </w:r>
            <w:r w:rsidR="002C2CCB">
              <w:rPr>
                <w:rFonts w:ascii="Times New Roman" w:eastAsia="Times New Roman" w:hAnsi="Times New Roman" w:cs="Times New Roman"/>
                <w:sz w:val="24"/>
                <w:szCs w:val="24"/>
                <w:lang w:eastAsia="lv-LV"/>
              </w:rPr>
              <w:t>vispārējā kārtībā</w:t>
            </w:r>
            <w:r w:rsidR="524F5EB6" w:rsidRPr="49EB534B">
              <w:rPr>
                <w:rFonts w:ascii="Times New Roman" w:eastAsia="Times New Roman" w:hAnsi="Times New Roman" w:cs="Times New Roman"/>
                <w:sz w:val="24"/>
                <w:szCs w:val="24"/>
                <w:lang w:eastAsia="lv-LV"/>
              </w:rPr>
              <w:t>.</w:t>
            </w:r>
          </w:p>
        </w:tc>
      </w:tr>
    </w:tbl>
    <w:p w14:paraId="666D008A"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437AB" w14:paraId="57BC8D92" w14:textId="77777777" w:rsidTr="49EB534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EBA9A40"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 Tiesību akta projekta izstrādes nepieciešamība</w:t>
            </w:r>
          </w:p>
        </w:tc>
      </w:tr>
      <w:tr w:rsidR="004437AB" w:rsidRPr="004437AB" w14:paraId="3D4F8D2E"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79011D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D099CA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4CC99F3" w14:textId="72CD989F" w:rsidR="000D77F9" w:rsidRPr="000D77F9" w:rsidRDefault="000D77F9" w:rsidP="3E0F25F8">
            <w:pPr>
              <w:spacing w:after="0" w:line="240" w:lineRule="auto"/>
              <w:jc w:val="both"/>
              <w:rPr>
                <w:rFonts w:ascii="Times New Roman" w:hAnsi="Times New Roman" w:cs="Times New Roman"/>
                <w:sz w:val="24"/>
                <w:szCs w:val="24"/>
                <w:shd w:val="clear" w:color="auto" w:fill="FFFFFF"/>
              </w:rPr>
            </w:pPr>
            <w:r w:rsidRPr="000D77F9">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w:t>
            </w:r>
            <w:r w:rsidR="002C2CCB">
              <w:rPr>
                <w:rFonts w:ascii="Times New Roman" w:hAnsi="Times New Roman" w:cs="Times New Roman"/>
                <w:sz w:val="24"/>
                <w:szCs w:val="24"/>
                <w:shd w:val="clear" w:color="auto" w:fill="FFFFFF"/>
              </w:rPr>
              <w:t xml:space="preserve">, </w:t>
            </w:r>
            <w:r w:rsidR="002C2CCB" w:rsidRPr="007C43AF">
              <w:rPr>
                <w:rFonts w:ascii="Times New Roman" w:eastAsia="Times New Roman" w:hAnsi="Times New Roman" w:cs="Times New Roman"/>
                <w:sz w:val="24"/>
                <w:szCs w:val="24"/>
                <w:lang w:eastAsia="lv-LV"/>
              </w:rPr>
              <w:t>ievērojot monetārās politikas, kā arī finanšu un kapitāla tirgus dalībnieku uzraudzības un noregulējuma iestādes funkciju neatkarību</w:t>
            </w:r>
            <w:r w:rsidRPr="000D77F9">
              <w:rPr>
                <w:rFonts w:ascii="Times New Roman" w:hAnsi="Times New Roman" w:cs="Times New Roman"/>
                <w:sz w:val="24"/>
                <w:szCs w:val="24"/>
                <w:shd w:val="clear" w:color="auto" w:fill="FFFFFF"/>
              </w:rPr>
              <w:t>. Ievērojot likumdevēja noteikto uzdevumu, izstrādāts likumprojekts "Latvijas Bank</w:t>
            </w:r>
            <w:r w:rsidR="002E222D" w:rsidRPr="49EB534B">
              <w:rPr>
                <w:rFonts w:ascii="Times New Roman" w:hAnsi="Times New Roman" w:cs="Times New Roman"/>
                <w:sz w:val="24"/>
                <w:szCs w:val="24"/>
              </w:rPr>
              <w:t>as likums</w:t>
            </w:r>
            <w:r w:rsidRPr="000D77F9">
              <w:rPr>
                <w:rFonts w:ascii="Times New Roman" w:hAnsi="Times New Roman" w:cs="Times New Roman"/>
                <w:sz w:val="24"/>
                <w:szCs w:val="24"/>
                <w:shd w:val="clear" w:color="auto" w:fill="FFFFFF"/>
              </w:rPr>
              <w:t xml:space="preserve">", kurš </w:t>
            </w:r>
            <w:r w:rsidR="40FE3310" w:rsidRPr="49EB534B">
              <w:rPr>
                <w:rFonts w:ascii="Times New Roman" w:eastAsia="Times New Roman" w:hAnsi="Times New Roman" w:cs="Times New Roman"/>
                <w:sz w:val="24"/>
                <w:szCs w:val="24"/>
                <w:lang w:eastAsia="lv-LV"/>
              </w:rPr>
              <w:t xml:space="preserve">paredz, ka turpmāk </w:t>
            </w:r>
            <w:r w:rsidR="1C3DE0A4" w:rsidRPr="49EB534B">
              <w:rPr>
                <w:rFonts w:ascii="Times New Roman" w:eastAsia="Times New Roman" w:hAnsi="Times New Roman" w:cs="Times New Roman"/>
                <w:sz w:val="24"/>
                <w:szCs w:val="24"/>
                <w:lang w:eastAsia="lv-LV"/>
              </w:rPr>
              <w:t>Latvijas Bank</w:t>
            </w:r>
            <w:r w:rsidR="1E15F425" w:rsidRPr="49EB534B">
              <w:rPr>
                <w:rFonts w:ascii="Times New Roman" w:eastAsia="Times New Roman" w:hAnsi="Times New Roman" w:cs="Times New Roman"/>
                <w:sz w:val="24"/>
                <w:szCs w:val="24"/>
                <w:lang w:eastAsia="lv-LV"/>
              </w:rPr>
              <w:t>a</w:t>
            </w:r>
            <w:r w:rsidR="1C3DE0A4" w:rsidRPr="49EB534B">
              <w:rPr>
                <w:rFonts w:ascii="Times New Roman" w:eastAsia="Times New Roman" w:hAnsi="Times New Roman" w:cs="Times New Roman"/>
                <w:sz w:val="24"/>
                <w:szCs w:val="24"/>
                <w:lang w:eastAsia="lv-LV"/>
              </w:rPr>
              <w:t xml:space="preserve"> </w:t>
            </w:r>
            <w:r w:rsidR="26661976" w:rsidRPr="102C4C03">
              <w:rPr>
                <w:rFonts w:ascii="Times New Roman" w:hAnsi="Times New Roman" w:cs="Times New Roman"/>
                <w:sz w:val="24"/>
                <w:szCs w:val="24"/>
              </w:rPr>
              <w:t xml:space="preserve">veiks FKTK </w:t>
            </w:r>
            <w:r w:rsidR="49350D97" w:rsidRPr="102C4C03">
              <w:rPr>
                <w:rFonts w:ascii="Times New Roman" w:hAnsi="Times New Roman" w:cs="Times New Roman"/>
                <w:sz w:val="24"/>
                <w:szCs w:val="24"/>
              </w:rPr>
              <w:t xml:space="preserve">noteiktos </w:t>
            </w:r>
            <w:r w:rsidR="26661976" w:rsidRPr="102C4C03">
              <w:rPr>
                <w:rFonts w:ascii="Times New Roman" w:hAnsi="Times New Roman" w:cs="Times New Roman"/>
                <w:sz w:val="24"/>
                <w:szCs w:val="24"/>
              </w:rPr>
              <w:t>uzdevumus</w:t>
            </w:r>
            <w:r w:rsidR="7534D22C" w:rsidRPr="49EB534B">
              <w:rPr>
                <w:rFonts w:ascii="Times New Roman" w:hAnsi="Times New Roman" w:cs="Times New Roman"/>
                <w:sz w:val="24"/>
                <w:szCs w:val="24"/>
              </w:rPr>
              <w:t>.</w:t>
            </w:r>
          </w:p>
          <w:p w14:paraId="583AD7EB" w14:textId="77777777" w:rsidR="000D77F9" w:rsidRPr="000D77F9" w:rsidRDefault="000D77F9" w:rsidP="000D77F9">
            <w:pPr>
              <w:spacing w:after="0" w:line="240" w:lineRule="auto"/>
              <w:jc w:val="both"/>
              <w:rPr>
                <w:rFonts w:ascii="Times New Roman" w:hAnsi="Times New Roman" w:cs="Times New Roman"/>
                <w:sz w:val="24"/>
                <w:szCs w:val="24"/>
                <w:shd w:val="clear" w:color="auto" w:fill="FFFFFF"/>
              </w:rPr>
            </w:pPr>
          </w:p>
          <w:p w14:paraId="647A27A3" w14:textId="79702607" w:rsidR="004437AB" w:rsidRPr="004437AB" w:rsidRDefault="000D77F9" w:rsidP="000D77F9">
            <w:pPr>
              <w:spacing w:after="0" w:line="240" w:lineRule="auto"/>
              <w:jc w:val="both"/>
              <w:rPr>
                <w:rFonts w:ascii="Calibri" w:eastAsia="Times New Roman" w:hAnsi="Calibri" w:cs="Calibri"/>
                <w:lang w:eastAsia="lv-LV"/>
              </w:rPr>
            </w:pPr>
            <w:r w:rsidRPr="000D77F9">
              <w:rPr>
                <w:rFonts w:ascii="Times New Roman" w:hAnsi="Times New Roman" w:cs="Times New Roman"/>
                <w:sz w:val="24"/>
                <w:szCs w:val="24"/>
                <w:shd w:val="clear" w:color="auto" w:fill="FFFFFF"/>
              </w:rPr>
              <w:t xml:space="preserve">Ņemot vērā minēto, ir nepieciešami </w:t>
            </w:r>
            <w:r w:rsidR="4FA026FC" w:rsidRPr="000D77F9">
              <w:rPr>
                <w:rFonts w:ascii="Times New Roman" w:hAnsi="Times New Roman" w:cs="Times New Roman"/>
                <w:sz w:val="24"/>
                <w:szCs w:val="24"/>
                <w:shd w:val="clear" w:color="auto" w:fill="FFFFFF"/>
              </w:rPr>
              <w:t xml:space="preserve">arī </w:t>
            </w:r>
            <w:r w:rsidRPr="000D77F9">
              <w:rPr>
                <w:rFonts w:ascii="Times New Roman" w:hAnsi="Times New Roman" w:cs="Times New Roman"/>
                <w:sz w:val="24"/>
                <w:szCs w:val="24"/>
                <w:shd w:val="clear" w:color="auto" w:fill="FFFFFF"/>
              </w:rPr>
              <w:t>atbilstoši grozījumi finanšu tirgus</w:t>
            </w:r>
            <w:r w:rsidR="00C1608A">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 darbīb</w:t>
            </w:r>
            <w:r w:rsidR="00C1608A">
              <w:rPr>
                <w:rFonts w:ascii="Times New Roman" w:hAnsi="Times New Roman" w:cs="Times New Roman"/>
                <w:sz w:val="24"/>
                <w:szCs w:val="24"/>
                <w:shd w:val="clear" w:color="auto" w:fill="FFFFFF"/>
              </w:rPr>
              <w:t>u</w:t>
            </w:r>
            <w:r w:rsidRPr="000D77F9">
              <w:rPr>
                <w:rFonts w:ascii="Times New Roman" w:hAnsi="Times New Roman" w:cs="Times New Roman"/>
                <w:sz w:val="24"/>
                <w:szCs w:val="24"/>
                <w:shd w:val="clear" w:color="auto" w:fill="FFFFFF"/>
              </w:rPr>
              <w:t xml:space="preserve"> reglamentējošajos likumos, k</w:t>
            </w:r>
            <w:r w:rsidR="7165588B" w:rsidRPr="000D77F9">
              <w:rPr>
                <w:rFonts w:ascii="Times New Roman" w:hAnsi="Times New Roman" w:cs="Times New Roman"/>
                <w:sz w:val="24"/>
                <w:szCs w:val="24"/>
                <w:shd w:val="clear" w:color="auto" w:fill="FFFFFF"/>
              </w:rPr>
              <w:t>ur noteikta FKTK kompetence</w:t>
            </w:r>
            <w:r w:rsidR="007D1E9B">
              <w:rPr>
                <w:rFonts w:ascii="Times New Roman" w:hAnsi="Times New Roman" w:cs="Times New Roman"/>
                <w:sz w:val="24"/>
                <w:szCs w:val="24"/>
                <w:shd w:val="clear" w:color="auto" w:fill="FFFFFF"/>
              </w:rPr>
              <w:t>, tai skaitā,</w:t>
            </w:r>
            <w:r w:rsidR="007D1E9B" w:rsidRPr="007D1E9B">
              <w:rPr>
                <w:rFonts w:ascii="Times New Roman" w:hAnsi="Times New Roman" w:cs="Times New Roman"/>
                <w:sz w:val="24"/>
                <w:szCs w:val="24"/>
              </w:rPr>
              <w:t xml:space="preserve"> </w:t>
            </w:r>
            <w:r w:rsidR="007D1E9B" w:rsidRPr="007D1E9B">
              <w:rPr>
                <w:rFonts w:ascii="Times New Roman" w:hAnsi="Times New Roman" w:cs="Times New Roman"/>
                <w:sz w:val="24"/>
                <w:szCs w:val="24"/>
                <w:shd w:val="clear" w:color="auto" w:fill="FFFFFF"/>
              </w:rPr>
              <w:t>Apdrošināšanas un pārapdrošināšanas izplatīšanas likumā</w:t>
            </w:r>
            <w:r w:rsidRPr="000D77F9">
              <w:rPr>
                <w:rFonts w:ascii="Times New Roman" w:hAnsi="Times New Roman" w:cs="Times New Roman"/>
                <w:sz w:val="24"/>
                <w:szCs w:val="24"/>
                <w:shd w:val="clear" w:color="auto" w:fill="FFFFFF"/>
              </w:rPr>
              <w:t>.</w:t>
            </w:r>
            <w:r w:rsidR="009807EA">
              <w:rPr>
                <w:rFonts w:ascii="Times New Roman" w:hAnsi="Times New Roman" w:cs="Times New Roman"/>
                <w:sz w:val="24"/>
                <w:szCs w:val="24"/>
                <w:shd w:val="clear" w:color="auto" w:fill="FFFFFF"/>
              </w:rPr>
              <w:t xml:space="preserve"> </w:t>
            </w:r>
          </w:p>
        </w:tc>
      </w:tr>
      <w:tr w:rsidR="004437AB" w:rsidRPr="004437AB" w14:paraId="0C284429" w14:textId="77777777" w:rsidTr="49EB534B">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E7E5F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E6D2C4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6D48CF4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D4499DB" w14:textId="518CC578" w:rsidR="004437AB" w:rsidRDefault="004437AB" w:rsidP="004437AB">
            <w:pPr>
              <w:spacing w:after="0" w:line="240" w:lineRule="auto"/>
              <w:rPr>
                <w:rFonts w:ascii="Times New Roman" w:eastAsia="Times New Roman" w:hAnsi="Times New Roman" w:cs="Times New Roman"/>
                <w:spacing w:val="-2"/>
                <w:sz w:val="24"/>
                <w:szCs w:val="24"/>
                <w:lang w:eastAsia="lv-LV"/>
              </w:rPr>
            </w:pPr>
            <w:r w:rsidRPr="004437AB">
              <w:rPr>
                <w:rFonts w:ascii="Times New Roman" w:eastAsia="Times New Roman" w:hAnsi="Times New Roman" w:cs="Times New Roman"/>
                <w:spacing w:val="-2"/>
                <w:sz w:val="24"/>
                <w:szCs w:val="24"/>
                <w:lang w:eastAsia="lv-LV"/>
              </w:rPr>
              <w:t> </w:t>
            </w:r>
          </w:p>
          <w:p w14:paraId="20805E0B" w14:textId="77777777" w:rsidR="00993610" w:rsidRPr="00A03807" w:rsidRDefault="00993610" w:rsidP="00A03807">
            <w:pPr>
              <w:rPr>
                <w:rFonts w:ascii="Times New Roman" w:eastAsia="Times New Roman" w:hAnsi="Times New Roman" w:cs="Times New Roman"/>
                <w:sz w:val="24"/>
                <w:szCs w:val="24"/>
                <w:lang w:eastAsia="lv-LV"/>
              </w:rPr>
            </w:pPr>
          </w:p>
          <w:p w14:paraId="78D9AB47" w14:textId="77777777" w:rsidR="00993610" w:rsidRPr="00993610" w:rsidRDefault="00993610" w:rsidP="00A03807">
            <w:pPr>
              <w:rPr>
                <w:rFonts w:ascii="Calibri" w:eastAsia="Times New Roman" w:hAnsi="Calibri" w:cs="Calibri"/>
                <w:lang w:eastAsia="lv-LV"/>
              </w:rPr>
            </w:pPr>
          </w:p>
          <w:p w14:paraId="6BCF2FE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66DF72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3B06B2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20C00B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184AA94" w14:textId="3E443354" w:rsidR="004437AB" w:rsidRDefault="004437AB" w:rsidP="004437AB">
            <w:pPr>
              <w:spacing w:after="0" w:line="240" w:lineRule="auto"/>
              <w:rPr>
                <w:rFonts w:ascii="Times New Roman" w:eastAsia="Times New Roman" w:hAnsi="Times New Roman" w:cs="Times New Roman"/>
                <w:spacing w:val="-2"/>
                <w:sz w:val="24"/>
                <w:szCs w:val="24"/>
                <w:lang w:eastAsia="lv-LV"/>
              </w:rPr>
            </w:pPr>
            <w:r w:rsidRPr="004437AB">
              <w:rPr>
                <w:rFonts w:ascii="Times New Roman" w:eastAsia="Times New Roman" w:hAnsi="Times New Roman" w:cs="Times New Roman"/>
                <w:spacing w:val="-2"/>
                <w:sz w:val="24"/>
                <w:szCs w:val="24"/>
                <w:lang w:eastAsia="lv-LV"/>
              </w:rPr>
              <w:t> </w:t>
            </w:r>
          </w:p>
          <w:p w14:paraId="5971F10F" w14:textId="77777777" w:rsidR="008C3BFF" w:rsidRPr="008C3BFF" w:rsidRDefault="008C3BFF" w:rsidP="008C3BFF">
            <w:pPr>
              <w:rPr>
                <w:rFonts w:ascii="Calibri" w:eastAsia="Times New Roman" w:hAnsi="Calibri" w:cs="Calibri"/>
                <w:lang w:eastAsia="lv-LV"/>
              </w:rPr>
            </w:pPr>
          </w:p>
          <w:p w14:paraId="59909C6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BCDBEF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F23E5F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F3A259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4C0410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E8AC3F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C8BC2B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8B9383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4AFC65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657EDF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650DCC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7333D3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3BFA51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A2E56B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EC0F2F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B358A5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009878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8A0D793" w14:textId="6ECBFEFF" w:rsidR="009807EA" w:rsidRPr="009807EA" w:rsidRDefault="74C9ABED" w:rsidP="102C4C03">
            <w:pPr>
              <w:spacing w:after="0" w:line="240" w:lineRule="auto"/>
              <w:jc w:val="both"/>
              <w:rPr>
                <w:rFonts w:ascii="Times New Roman" w:hAnsi="Times New Roman" w:cs="Times New Roman"/>
                <w:sz w:val="24"/>
                <w:szCs w:val="24"/>
                <w:shd w:val="clear" w:color="auto" w:fill="FFFFFF"/>
              </w:rPr>
            </w:pPr>
            <w:r w:rsidRPr="49EB534B">
              <w:rPr>
                <w:rFonts w:ascii="Times New Roman" w:hAnsi="Times New Roman" w:cs="Times New Roman"/>
                <w:sz w:val="24"/>
                <w:szCs w:val="24"/>
              </w:rPr>
              <w:lastRenderedPageBreak/>
              <w:t>Apdrošināšanas un pārapdrošināšanas</w:t>
            </w:r>
            <w:r>
              <w:t xml:space="preserve"> </w:t>
            </w:r>
            <w:r w:rsidRPr="49EB534B">
              <w:rPr>
                <w:rFonts w:ascii="Times New Roman" w:hAnsi="Times New Roman" w:cs="Times New Roman"/>
                <w:sz w:val="24"/>
                <w:szCs w:val="24"/>
              </w:rPr>
              <w:t>izplatīšanas likumā</w:t>
            </w:r>
            <w:r w:rsidR="004AAC4A" w:rsidRPr="49EB534B">
              <w:rPr>
                <w:rFonts w:ascii="Times New Roman" w:hAnsi="Times New Roman" w:cs="Times New Roman"/>
                <w:sz w:val="24"/>
                <w:szCs w:val="24"/>
              </w:rPr>
              <w:t xml:space="preserve"> noteikta FKTK</w:t>
            </w:r>
            <w:r w:rsidR="1174DAE7" w:rsidRPr="49EB534B">
              <w:rPr>
                <w:rFonts w:ascii="Times New Roman" w:hAnsi="Times New Roman" w:cs="Times New Roman"/>
                <w:sz w:val="24"/>
                <w:szCs w:val="24"/>
              </w:rPr>
              <w:t xml:space="preserve"> kompetence</w:t>
            </w:r>
            <w:r w:rsidR="7EA70D7D" w:rsidRPr="49EB534B">
              <w:rPr>
                <w:rFonts w:ascii="Times New Roman" w:hAnsi="Times New Roman" w:cs="Times New Roman"/>
                <w:sz w:val="24"/>
                <w:szCs w:val="24"/>
              </w:rPr>
              <w:t xml:space="preserve"> </w:t>
            </w:r>
            <w:r w:rsidR="39B2B095" w:rsidRPr="49EB534B">
              <w:rPr>
                <w:rFonts w:ascii="Times New Roman" w:hAnsi="Times New Roman" w:cs="Times New Roman"/>
                <w:sz w:val="24"/>
                <w:szCs w:val="24"/>
              </w:rPr>
              <w:t>attiecīgajā jomā</w:t>
            </w:r>
            <w:r w:rsidR="009807EA" w:rsidRPr="009807EA">
              <w:rPr>
                <w:rFonts w:ascii="Times New Roman" w:hAnsi="Times New Roman" w:cs="Times New Roman"/>
                <w:sz w:val="24"/>
                <w:szCs w:val="24"/>
                <w:shd w:val="clear" w:color="auto" w:fill="FFFFFF"/>
              </w:rPr>
              <w:t xml:space="preserve">, </w:t>
            </w:r>
            <w:r w:rsidR="3185F2B0" w:rsidRPr="009807EA">
              <w:rPr>
                <w:rFonts w:ascii="Times New Roman" w:hAnsi="Times New Roman" w:cs="Times New Roman"/>
                <w:sz w:val="24"/>
                <w:szCs w:val="24"/>
                <w:shd w:val="clear" w:color="auto" w:fill="FFFFFF"/>
              </w:rPr>
              <w:t xml:space="preserve">tādējādi atbilstoši likumprojektam </w:t>
            </w:r>
            <w:r w:rsidR="3185F2B0" w:rsidRPr="49EB534B">
              <w:rPr>
                <w:rFonts w:ascii="Times New Roman" w:hAnsi="Times New Roman" w:cs="Times New Roman"/>
                <w:sz w:val="24"/>
                <w:szCs w:val="24"/>
              </w:rPr>
              <w:t>"</w:t>
            </w:r>
            <w:r w:rsidR="3185F2B0" w:rsidRPr="49EB534B">
              <w:rPr>
                <w:rFonts w:ascii="Times New Roman" w:eastAsia="Times New Roman" w:hAnsi="Times New Roman" w:cs="Times New Roman"/>
                <w:sz w:val="24"/>
                <w:szCs w:val="24"/>
                <w:lang w:eastAsia="lv-LV"/>
              </w:rPr>
              <w:t>Latvijas Bankas likums</w:t>
            </w:r>
            <w:r w:rsidR="3185F2B0" w:rsidRPr="49EB534B">
              <w:rPr>
                <w:rFonts w:ascii="Times New Roman" w:hAnsi="Times New Roman" w:cs="Times New Roman"/>
                <w:sz w:val="24"/>
                <w:szCs w:val="24"/>
              </w:rPr>
              <w:t xml:space="preserve">" </w:t>
            </w:r>
            <w:r w:rsidR="2D88FF78" w:rsidRPr="49EB534B">
              <w:rPr>
                <w:rFonts w:ascii="Times New Roman" w:hAnsi="Times New Roman" w:cs="Times New Roman"/>
                <w:sz w:val="24"/>
                <w:szCs w:val="24"/>
              </w:rPr>
              <w:t xml:space="preserve">nepieciešams </w:t>
            </w:r>
            <w:r w:rsidR="009807EA" w:rsidRPr="009807EA">
              <w:rPr>
                <w:rFonts w:ascii="Times New Roman" w:hAnsi="Times New Roman" w:cs="Times New Roman"/>
                <w:sz w:val="24"/>
                <w:szCs w:val="24"/>
                <w:shd w:val="clear" w:color="auto" w:fill="FFFFFF"/>
              </w:rPr>
              <w:t xml:space="preserve">precizēt tās normas, kas </w:t>
            </w:r>
            <w:r w:rsidR="32EE0378" w:rsidRPr="009807EA">
              <w:rPr>
                <w:rFonts w:ascii="Times New Roman" w:hAnsi="Times New Roman" w:cs="Times New Roman"/>
                <w:sz w:val="24"/>
                <w:szCs w:val="24"/>
                <w:shd w:val="clear" w:color="auto" w:fill="FFFFFF"/>
              </w:rPr>
              <w:t>turpmāk</w:t>
            </w:r>
            <w:r w:rsidR="009807EA" w:rsidRPr="009807EA">
              <w:rPr>
                <w:rFonts w:ascii="Times New Roman" w:hAnsi="Times New Roman" w:cs="Times New Roman"/>
                <w:sz w:val="24"/>
                <w:szCs w:val="24"/>
                <w:shd w:val="clear" w:color="auto" w:fill="FFFFFF"/>
              </w:rPr>
              <w:t xml:space="preserve"> attieksies uz Latvijas Banku.</w:t>
            </w:r>
          </w:p>
          <w:p w14:paraId="7D7B0F92" w14:textId="77777777" w:rsidR="009807EA" w:rsidRPr="009807EA" w:rsidRDefault="009807EA" w:rsidP="009807EA">
            <w:pPr>
              <w:spacing w:after="0" w:line="240" w:lineRule="auto"/>
              <w:jc w:val="both"/>
              <w:rPr>
                <w:rFonts w:ascii="Times New Roman" w:hAnsi="Times New Roman" w:cs="Times New Roman"/>
                <w:sz w:val="24"/>
                <w:szCs w:val="24"/>
                <w:shd w:val="clear" w:color="auto" w:fill="FFFFFF"/>
              </w:rPr>
            </w:pPr>
          </w:p>
          <w:p w14:paraId="751146D4" w14:textId="23027C3E" w:rsidR="009807EA" w:rsidRDefault="009807EA" w:rsidP="009807EA">
            <w:pPr>
              <w:spacing w:after="0" w:line="240" w:lineRule="auto"/>
              <w:jc w:val="both"/>
              <w:rPr>
                <w:rFonts w:ascii="Times New Roman" w:hAnsi="Times New Roman" w:cs="Times New Roman"/>
                <w:sz w:val="24"/>
                <w:szCs w:val="24"/>
                <w:shd w:val="clear" w:color="auto" w:fill="FFFFFF"/>
              </w:rPr>
            </w:pPr>
            <w:r w:rsidRPr="009807EA">
              <w:rPr>
                <w:rFonts w:ascii="Times New Roman" w:hAnsi="Times New Roman" w:cs="Times New Roman"/>
                <w:sz w:val="24"/>
                <w:szCs w:val="24"/>
                <w:shd w:val="clear" w:color="auto" w:fill="FFFFFF"/>
              </w:rPr>
              <w:t xml:space="preserve">Likumprojekts </w:t>
            </w:r>
            <w:r w:rsidR="0FE97EC0" w:rsidRPr="009807EA">
              <w:rPr>
                <w:rFonts w:ascii="Times New Roman" w:hAnsi="Times New Roman" w:cs="Times New Roman"/>
                <w:sz w:val="24"/>
                <w:szCs w:val="24"/>
                <w:shd w:val="clear" w:color="auto" w:fill="FFFFFF"/>
              </w:rPr>
              <w:t>regulē</w:t>
            </w:r>
            <w:r w:rsidRPr="009807EA">
              <w:rPr>
                <w:rFonts w:ascii="Times New Roman" w:hAnsi="Times New Roman" w:cs="Times New Roman"/>
                <w:sz w:val="24"/>
                <w:szCs w:val="24"/>
                <w:shd w:val="clear" w:color="auto" w:fill="FFFFFF"/>
              </w:rPr>
              <w:t xml:space="preserve"> </w:t>
            </w:r>
            <w:r w:rsidR="00B037E2">
              <w:rPr>
                <w:rFonts w:ascii="Times New Roman" w:hAnsi="Times New Roman" w:cs="Times New Roman"/>
                <w:sz w:val="24"/>
                <w:szCs w:val="24"/>
                <w:shd w:val="clear" w:color="auto" w:fill="FFFFFF"/>
              </w:rPr>
              <w:t>šādus</w:t>
            </w:r>
            <w:r w:rsidRPr="009807EA">
              <w:rPr>
                <w:rFonts w:ascii="Times New Roman" w:hAnsi="Times New Roman" w:cs="Times New Roman"/>
                <w:sz w:val="24"/>
                <w:szCs w:val="24"/>
                <w:shd w:val="clear" w:color="auto" w:fill="FFFFFF"/>
              </w:rPr>
              <w:t xml:space="preserve"> jautājumus:</w:t>
            </w:r>
          </w:p>
          <w:p w14:paraId="32D71759" w14:textId="77777777" w:rsidR="00096273" w:rsidRPr="009807EA" w:rsidRDefault="00096273" w:rsidP="009807EA">
            <w:pPr>
              <w:spacing w:after="0" w:line="240" w:lineRule="auto"/>
              <w:jc w:val="both"/>
              <w:rPr>
                <w:rFonts w:ascii="Times New Roman" w:hAnsi="Times New Roman" w:cs="Times New Roman"/>
                <w:sz w:val="24"/>
                <w:szCs w:val="24"/>
                <w:shd w:val="clear" w:color="auto" w:fill="FFFFFF"/>
              </w:rPr>
            </w:pPr>
          </w:p>
          <w:p w14:paraId="00A76D34" w14:textId="1CD9E6E2" w:rsidR="009807EA" w:rsidRDefault="0092694C" w:rsidP="49EB534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Likumprojekta 1.</w:t>
            </w:r>
            <w:r w:rsidR="00784A00">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2. pants saistīts ar FKTK pievienošanu Latvijas Bankai un tajā iestrādātas normas, kuras paredz </w:t>
            </w:r>
            <w:r w:rsidRPr="001776FB">
              <w:rPr>
                <w:rFonts w:ascii="Times New Roman" w:eastAsia="Times New Roman" w:hAnsi="Times New Roman" w:cs="Times New Roman"/>
                <w:iCs/>
                <w:sz w:val="24"/>
                <w:szCs w:val="24"/>
                <w:lang w:eastAsia="lv-LV"/>
              </w:rPr>
              <w:lastRenderedPageBreak/>
              <w:t xml:space="preserve">Apdrošināšanas un pārapdrošināšanas </w:t>
            </w:r>
            <w:r w:rsidR="00816BF6">
              <w:rPr>
                <w:rFonts w:ascii="Times New Roman" w:eastAsia="Times New Roman" w:hAnsi="Times New Roman" w:cs="Times New Roman"/>
                <w:iCs/>
                <w:sz w:val="24"/>
                <w:szCs w:val="24"/>
                <w:lang w:eastAsia="lv-LV"/>
              </w:rPr>
              <w:t xml:space="preserve">izplatīšanas </w:t>
            </w:r>
            <w:r>
              <w:rPr>
                <w:rFonts w:ascii="Times New Roman" w:eastAsia="Times New Roman" w:hAnsi="Times New Roman" w:cs="Times New Roman"/>
                <w:iCs/>
                <w:sz w:val="24"/>
                <w:szCs w:val="24"/>
                <w:lang w:eastAsia="lv-LV"/>
              </w:rPr>
              <w:t>likumā vārdus "Komisija" un "Finanšu un kapitāla tirgus komisija" aizstāt ar vārdiem "Latvijas Banka".</w:t>
            </w:r>
          </w:p>
          <w:p w14:paraId="12197144" w14:textId="77777777" w:rsidR="00DD14F6" w:rsidRDefault="00DD14F6" w:rsidP="00DD14F6">
            <w:pPr>
              <w:pStyle w:val="ListParagraph"/>
              <w:spacing w:after="0" w:line="240" w:lineRule="auto"/>
              <w:jc w:val="both"/>
              <w:rPr>
                <w:rFonts w:ascii="Times New Roman" w:eastAsia="Times New Roman" w:hAnsi="Times New Roman" w:cs="Times New Roman"/>
                <w:iCs/>
                <w:sz w:val="24"/>
                <w:szCs w:val="24"/>
                <w:lang w:eastAsia="lv-LV"/>
              </w:rPr>
            </w:pPr>
          </w:p>
          <w:p w14:paraId="03DB3E61" w14:textId="23D1DCBB" w:rsidR="00E15DE1" w:rsidRPr="009807EA" w:rsidRDefault="0092694C" w:rsidP="49EB534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Likumprojekta </w:t>
            </w:r>
            <w:r w:rsidR="00406885">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pants saistīts ar FKTK pievienošanu Latvijas Bankai un paredz </w:t>
            </w:r>
            <w:r>
              <w:rPr>
                <w:rFonts w:ascii="Times New Roman" w:eastAsia="Times New Roman" w:hAnsi="Times New Roman" w:cs="Times New Roman"/>
                <w:sz w:val="24"/>
                <w:szCs w:val="24"/>
                <w:lang w:eastAsia="lv-LV"/>
              </w:rPr>
              <w:t>p</w:t>
            </w:r>
            <w:r w:rsidRPr="00084582">
              <w:rPr>
                <w:rFonts w:ascii="Times New Roman" w:eastAsia="Times New Roman" w:hAnsi="Times New Roman" w:cs="Times New Roman"/>
                <w:sz w:val="24"/>
                <w:szCs w:val="24"/>
                <w:lang w:eastAsia="lv-LV"/>
              </w:rPr>
              <w:t xml:space="preserve">recizēt </w:t>
            </w:r>
            <w:r w:rsidR="4746FB35" w:rsidRPr="49EB534B">
              <w:rPr>
                <w:rFonts w:ascii="Times New Roman" w:eastAsia="Times New Roman" w:hAnsi="Times New Roman" w:cs="Times New Roman"/>
                <w:sz w:val="24"/>
                <w:szCs w:val="24"/>
                <w:lang w:eastAsia="lv-LV"/>
              </w:rPr>
              <w:t>Latvijas Bankas</w:t>
            </w:r>
            <w:r w:rsidR="00122468" w:rsidRPr="49EB534B">
              <w:rPr>
                <w:rFonts w:ascii="Times New Roman" w:eastAsia="Times New Roman" w:hAnsi="Times New Roman" w:cs="Times New Roman"/>
                <w:sz w:val="24"/>
                <w:szCs w:val="24"/>
                <w:lang w:eastAsia="lv-LV"/>
              </w:rPr>
              <w:t xml:space="preserve"> finansējuma regulējum</w:t>
            </w:r>
            <w:r w:rsidR="00C1608A">
              <w:rPr>
                <w:rFonts w:ascii="Times New Roman" w:eastAsia="Times New Roman" w:hAnsi="Times New Roman" w:cs="Times New Roman"/>
                <w:sz w:val="24"/>
                <w:szCs w:val="24"/>
                <w:lang w:eastAsia="lv-LV"/>
              </w:rPr>
              <w:t>u</w:t>
            </w:r>
            <w:r w:rsidR="00122468" w:rsidRPr="49EB534B">
              <w:rPr>
                <w:rFonts w:ascii="Times New Roman" w:eastAsia="Times New Roman" w:hAnsi="Times New Roman" w:cs="Times New Roman"/>
                <w:sz w:val="24"/>
                <w:szCs w:val="24"/>
                <w:lang w:eastAsia="lv-LV"/>
              </w:rPr>
              <w:t>, ņemot vērā, ka pamatprincip</w:t>
            </w:r>
            <w:r w:rsidR="00AA0FE7" w:rsidRPr="49EB534B">
              <w:rPr>
                <w:rFonts w:ascii="Times New Roman" w:eastAsia="Times New Roman" w:hAnsi="Times New Roman" w:cs="Times New Roman"/>
                <w:sz w:val="24"/>
                <w:szCs w:val="24"/>
                <w:lang w:eastAsia="lv-LV"/>
              </w:rPr>
              <w:t>i</w:t>
            </w:r>
            <w:r w:rsidR="00B037E2" w:rsidRPr="49EB534B">
              <w:rPr>
                <w:rFonts w:ascii="Times New Roman" w:eastAsia="Times New Roman" w:hAnsi="Times New Roman" w:cs="Times New Roman"/>
                <w:sz w:val="24"/>
                <w:szCs w:val="24"/>
                <w:lang w:eastAsia="lv-LV"/>
              </w:rPr>
              <w:t xml:space="preserve"> </w:t>
            </w:r>
            <w:r w:rsidR="00DD14F6" w:rsidRPr="49EB534B">
              <w:rPr>
                <w:rFonts w:ascii="Times New Roman" w:eastAsia="Times New Roman" w:hAnsi="Times New Roman" w:cs="Times New Roman"/>
                <w:sz w:val="24"/>
                <w:szCs w:val="24"/>
                <w:lang w:eastAsia="lv-LV"/>
              </w:rPr>
              <w:t xml:space="preserve">un deleģējums Latvijas Bankai </w:t>
            </w:r>
            <w:r w:rsidR="007A5286" w:rsidRPr="49EB534B">
              <w:rPr>
                <w:rFonts w:ascii="Times New Roman" w:eastAsia="Times New Roman" w:hAnsi="Times New Roman" w:cs="Times New Roman"/>
                <w:sz w:val="24"/>
                <w:szCs w:val="24"/>
                <w:lang w:eastAsia="lv-LV"/>
              </w:rPr>
              <w:t>noteikt</w:t>
            </w:r>
            <w:r w:rsidR="00DD14F6" w:rsidRPr="49EB534B">
              <w:rPr>
                <w:rFonts w:ascii="Times New Roman" w:eastAsia="Times New Roman" w:hAnsi="Times New Roman" w:cs="Times New Roman"/>
                <w:sz w:val="24"/>
                <w:szCs w:val="24"/>
                <w:lang w:eastAsia="lv-LV"/>
              </w:rPr>
              <w:t xml:space="preserve"> </w:t>
            </w:r>
            <w:r w:rsidR="007A5286" w:rsidRPr="49EB534B">
              <w:rPr>
                <w:rFonts w:ascii="Times New Roman" w:eastAsia="Times New Roman" w:hAnsi="Times New Roman" w:cs="Times New Roman"/>
                <w:sz w:val="24"/>
                <w:szCs w:val="24"/>
                <w:lang w:eastAsia="lv-LV"/>
              </w:rPr>
              <w:t>tās</w:t>
            </w:r>
            <w:r w:rsidR="5EA175A1" w:rsidRPr="49EB534B">
              <w:rPr>
                <w:rFonts w:ascii="Times New Roman" w:eastAsia="Times New Roman" w:hAnsi="Times New Roman" w:cs="Times New Roman"/>
                <w:sz w:val="24"/>
                <w:szCs w:val="24"/>
                <w:lang w:eastAsia="lv-LV"/>
              </w:rPr>
              <w:t xml:space="preserve"> regulēto un</w:t>
            </w:r>
            <w:r w:rsidR="007A5286" w:rsidRPr="49EB534B">
              <w:rPr>
                <w:rFonts w:ascii="Times New Roman" w:eastAsia="Times New Roman" w:hAnsi="Times New Roman" w:cs="Times New Roman"/>
                <w:sz w:val="24"/>
                <w:szCs w:val="24"/>
                <w:lang w:eastAsia="lv-LV"/>
              </w:rPr>
              <w:t xml:space="preserve"> uzraudzīto</w:t>
            </w:r>
            <w:r w:rsidR="00F633FD">
              <w:rPr>
                <w:rFonts w:ascii="Times New Roman" w:eastAsia="Times New Roman" w:hAnsi="Times New Roman" w:cs="Times New Roman"/>
                <w:sz w:val="24"/>
                <w:szCs w:val="24"/>
                <w:lang w:eastAsia="lv-LV"/>
              </w:rPr>
              <w:t xml:space="preserve"> </w:t>
            </w:r>
            <w:r w:rsidR="007A5286" w:rsidRPr="49EB534B">
              <w:rPr>
                <w:rFonts w:ascii="Times New Roman" w:eastAsia="Times New Roman" w:hAnsi="Times New Roman" w:cs="Times New Roman"/>
                <w:sz w:val="24"/>
                <w:szCs w:val="24"/>
                <w:lang w:eastAsia="lv-LV"/>
              </w:rPr>
              <w:t>finanšu tirgus dalībnieku</w:t>
            </w:r>
            <w:r w:rsidR="00F633FD">
              <w:rPr>
                <w:rFonts w:ascii="Times New Roman" w:eastAsia="Times New Roman" w:hAnsi="Times New Roman" w:cs="Times New Roman"/>
                <w:sz w:val="24"/>
                <w:szCs w:val="24"/>
                <w:lang w:eastAsia="lv-LV"/>
              </w:rPr>
              <w:t xml:space="preserve"> </w:t>
            </w:r>
            <w:r w:rsidR="007A5286" w:rsidRPr="49EB534B">
              <w:rPr>
                <w:rFonts w:ascii="Times New Roman" w:eastAsia="Times New Roman" w:hAnsi="Times New Roman" w:cs="Times New Roman"/>
                <w:sz w:val="24"/>
                <w:szCs w:val="24"/>
                <w:lang w:eastAsia="lv-LV"/>
              </w:rPr>
              <w:t xml:space="preserve">maksājumu </w:t>
            </w:r>
            <w:r w:rsidR="00E15DE1" w:rsidRPr="00D44BEF">
              <w:rPr>
                <w:rFonts w:ascii="Times New Roman" w:eastAsia="Times New Roman" w:hAnsi="Times New Roman" w:cs="Times New Roman"/>
                <w:sz w:val="24"/>
                <w:szCs w:val="24"/>
                <w:lang w:eastAsia="lv-LV"/>
              </w:rPr>
              <w:t>apmēru, kā arī šo</w:t>
            </w:r>
            <w:r w:rsidR="00E15DE1">
              <w:rPr>
                <w:rFonts w:ascii="Times New Roman" w:eastAsia="Times New Roman" w:hAnsi="Times New Roman" w:cs="Times New Roman"/>
                <w:sz w:val="24"/>
                <w:szCs w:val="24"/>
                <w:lang w:eastAsia="lv-LV"/>
              </w:rPr>
              <w:t xml:space="preserve"> maksājumu </w:t>
            </w:r>
            <w:r w:rsidR="007A5286" w:rsidRPr="49EB534B">
              <w:rPr>
                <w:rFonts w:ascii="Times New Roman" w:eastAsia="Times New Roman" w:hAnsi="Times New Roman" w:cs="Times New Roman"/>
                <w:sz w:val="24"/>
                <w:szCs w:val="24"/>
                <w:lang w:eastAsia="lv-LV"/>
              </w:rPr>
              <w:t>aprēķināšanas</w:t>
            </w:r>
            <w:r w:rsidR="00D44BEF">
              <w:rPr>
                <w:rFonts w:ascii="Times New Roman" w:eastAsia="Times New Roman" w:hAnsi="Times New Roman" w:cs="Times New Roman"/>
                <w:sz w:val="24"/>
                <w:szCs w:val="24"/>
                <w:lang w:eastAsia="lv-LV"/>
              </w:rPr>
              <w:t xml:space="preserve"> un veikšanas</w:t>
            </w:r>
            <w:r w:rsidR="007A5286" w:rsidRPr="49EB534B">
              <w:rPr>
                <w:rFonts w:ascii="Times New Roman" w:eastAsia="Times New Roman" w:hAnsi="Times New Roman" w:cs="Times New Roman"/>
                <w:sz w:val="24"/>
                <w:szCs w:val="24"/>
                <w:lang w:eastAsia="lv-LV"/>
              </w:rPr>
              <w:t xml:space="preserve"> kārtību un termiņus </w:t>
            </w:r>
            <w:r w:rsidR="00B037E2" w:rsidRPr="49EB534B">
              <w:rPr>
                <w:rFonts w:ascii="Times New Roman" w:eastAsia="Times New Roman" w:hAnsi="Times New Roman" w:cs="Times New Roman"/>
                <w:sz w:val="24"/>
                <w:szCs w:val="24"/>
                <w:lang w:eastAsia="lv-LV"/>
              </w:rPr>
              <w:t xml:space="preserve">tiek noteikti </w:t>
            </w:r>
            <w:r w:rsidR="008F194A" w:rsidRPr="49EB534B">
              <w:rPr>
                <w:rFonts w:ascii="Times New Roman" w:eastAsia="Times New Roman" w:hAnsi="Times New Roman" w:cs="Times New Roman"/>
                <w:sz w:val="24"/>
                <w:szCs w:val="24"/>
                <w:lang w:eastAsia="lv-LV"/>
              </w:rPr>
              <w:t xml:space="preserve">likumprojektā </w:t>
            </w:r>
            <w:r w:rsidR="008F194A" w:rsidRPr="49EB534B">
              <w:rPr>
                <w:rFonts w:ascii="Times New Roman" w:hAnsi="Times New Roman" w:cs="Times New Roman"/>
                <w:sz w:val="24"/>
                <w:szCs w:val="24"/>
              </w:rPr>
              <w:t>"</w:t>
            </w:r>
            <w:r w:rsidR="00B037E2" w:rsidRPr="49EB534B">
              <w:rPr>
                <w:rFonts w:ascii="Times New Roman" w:eastAsia="Times New Roman" w:hAnsi="Times New Roman" w:cs="Times New Roman"/>
                <w:sz w:val="24"/>
                <w:szCs w:val="24"/>
                <w:lang w:eastAsia="lv-LV"/>
              </w:rPr>
              <w:t>Latvi</w:t>
            </w:r>
            <w:r w:rsidR="00122468" w:rsidRPr="49EB534B">
              <w:rPr>
                <w:rFonts w:ascii="Times New Roman" w:eastAsia="Times New Roman" w:hAnsi="Times New Roman" w:cs="Times New Roman"/>
                <w:sz w:val="24"/>
                <w:szCs w:val="24"/>
                <w:lang w:eastAsia="lv-LV"/>
              </w:rPr>
              <w:t>j</w:t>
            </w:r>
            <w:r w:rsidR="00B037E2" w:rsidRPr="49EB534B">
              <w:rPr>
                <w:rFonts w:ascii="Times New Roman" w:eastAsia="Times New Roman" w:hAnsi="Times New Roman" w:cs="Times New Roman"/>
                <w:sz w:val="24"/>
                <w:szCs w:val="24"/>
                <w:lang w:eastAsia="lv-LV"/>
              </w:rPr>
              <w:t>a</w:t>
            </w:r>
            <w:r w:rsidR="00122468" w:rsidRPr="49EB534B">
              <w:rPr>
                <w:rFonts w:ascii="Times New Roman" w:eastAsia="Times New Roman" w:hAnsi="Times New Roman" w:cs="Times New Roman"/>
                <w:sz w:val="24"/>
                <w:szCs w:val="24"/>
                <w:lang w:eastAsia="lv-LV"/>
              </w:rPr>
              <w:t>s Bankas likum</w:t>
            </w:r>
            <w:r w:rsidR="008F194A" w:rsidRPr="49EB534B">
              <w:rPr>
                <w:rFonts w:ascii="Times New Roman" w:eastAsia="Times New Roman" w:hAnsi="Times New Roman" w:cs="Times New Roman"/>
                <w:sz w:val="24"/>
                <w:szCs w:val="24"/>
                <w:lang w:eastAsia="lv-LV"/>
              </w:rPr>
              <w:t>s</w:t>
            </w:r>
            <w:r w:rsidR="008F194A" w:rsidRPr="49EB534B">
              <w:rPr>
                <w:rFonts w:ascii="Times New Roman" w:hAnsi="Times New Roman" w:cs="Times New Roman"/>
                <w:sz w:val="24"/>
                <w:szCs w:val="24"/>
              </w:rPr>
              <w:t>"</w:t>
            </w:r>
            <w:r w:rsidR="00122468" w:rsidRPr="49EB534B">
              <w:rPr>
                <w:rFonts w:ascii="Times New Roman" w:eastAsia="Times New Roman" w:hAnsi="Times New Roman" w:cs="Times New Roman"/>
                <w:sz w:val="24"/>
                <w:szCs w:val="24"/>
                <w:lang w:eastAsia="lv-LV"/>
              </w:rPr>
              <w:t>.</w:t>
            </w:r>
            <w:r w:rsidR="000763E9">
              <w:rPr>
                <w:rFonts w:ascii="Times New Roman" w:eastAsia="Times New Roman" w:hAnsi="Times New Roman" w:cs="Times New Roman"/>
                <w:sz w:val="24"/>
                <w:szCs w:val="24"/>
                <w:lang w:eastAsia="lv-LV"/>
              </w:rPr>
              <w:t xml:space="preserve"> </w:t>
            </w:r>
            <w:r w:rsidR="000763E9" w:rsidRPr="00AF6E0F">
              <w:rPr>
                <w:rFonts w:ascii="Times New Roman" w:hAnsi="Times New Roman" w:cs="Times New Roman"/>
                <w:sz w:val="24"/>
                <w:szCs w:val="24"/>
              </w:rPr>
              <w:t>Kopumā tiek saglabāta līdzšinējā pieeja, ka finanšu tirgus dalībnieki arī turpmāk sedz izmaksas, kas nepieciešamas finanšu tirgus un tā dalībnieku darbības uzraudzībai, kā arī noregulējuma īstenošanai un kompensāciju izmaksas sistēmu administrēšanai. Likumprojekts neparedz nekādas izmaiņas attiecībā uz šobrīd normatīvajos aktos noteikto finanšu tirgus dalībnieka veikto maksājumu apmēru.</w:t>
            </w:r>
          </w:p>
          <w:p w14:paraId="6EEEDA27" w14:textId="77777777" w:rsidR="009807EA" w:rsidRPr="009807EA" w:rsidRDefault="009807EA" w:rsidP="00096273">
            <w:pPr>
              <w:pStyle w:val="ListParagraph"/>
              <w:spacing w:after="0" w:line="240" w:lineRule="auto"/>
              <w:jc w:val="both"/>
              <w:rPr>
                <w:rFonts w:ascii="Times New Roman" w:eastAsia="Times New Roman" w:hAnsi="Times New Roman" w:cs="Times New Roman"/>
                <w:iCs/>
                <w:sz w:val="24"/>
                <w:szCs w:val="24"/>
                <w:lang w:eastAsia="lv-LV"/>
              </w:rPr>
            </w:pPr>
          </w:p>
          <w:p w14:paraId="5C340DDA" w14:textId="399D8727" w:rsidR="004017D8" w:rsidRDefault="000763E9" w:rsidP="009807EA">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A13464">
              <w:rPr>
                <w:rFonts w:ascii="Times New Roman" w:eastAsia="Times New Roman" w:hAnsi="Times New Roman" w:cs="Times New Roman"/>
                <w:iCs/>
                <w:sz w:val="24"/>
                <w:szCs w:val="24"/>
                <w:lang w:eastAsia="lv-LV"/>
              </w:rPr>
              <w:t xml:space="preserve">Likumprojekta </w:t>
            </w:r>
            <w:r w:rsidR="00406885">
              <w:rPr>
                <w:rFonts w:ascii="Times New Roman" w:eastAsia="Times New Roman" w:hAnsi="Times New Roman" w:cs="Times New Roman"/>
                <w:iCs/>
                <w:sz w:val="24"/>
                <w:szCs w:val="24"/>
                <w:lang w:eastAsia="lv-LV"/>
              </w:rPr>
              <w:t>5</w:t>
            </w:r>
            <w:r w:rsidRPr="00A13464">
              <w:rPr>
                <w:rFonts w:ascii="Times New Roman" w:eastAsia="Times New Roman" w:hAnsi="Times New Roman" w:cs="Times New Roman"/>
                <w:iCs/>
                <w:sz w:val="24"/>
                <w:szCs w:val="24"/>
                <w:lang w:eastAsia="lv-LV"/>
              </w:rPr>
              <w:t xml:space="preserve">. pants </w:t>
            </w:r>
            <w:r w:rsidRPr="00F17425">
              <w:rPr>
                <w:rFonts w:ascii="Times New Roman" w:eastAsia="Times New Roman" w:hAnsi="Times New Roman" w:cs="Times New Roman"/>
                <w:iCs/>
                <w:sz w:val="24"/>
                <w:szCs w:val="24"/>
                <w:lang w:eastAsia="lv-LV"/>
              </w:rPr>
              <w:t xml:space="preserve">precizē un papildina </w:t>
            </w:r>
            <w:r w:rsidR="00A0250E" w:rsidRPr="00F17425">
              <w:rPr>
                <w:rFonts w:ascii="Times New Roman" w:eastAsia="Times New Roman" w:hAnsi="Times New Roman" w:cs="Times New Roman"/>
                <w:iCs/>
                <w:sz w:val="24"/>
                <w:szCs w:val="24"/>
                <w:lang w:eastAsia="lv-LV"/>
              </w:rPr>
              <w:t xml:space="preserve">Apdrošināšanas un pārapdrošināšanas izplatīšanas </w:t>
            </w:r>
            <w:r w:rsidR="00B77C97" w:rsidRPr="00F17425">
              <w:rPr>
                <w:rFonts w:ascii="Times New Roman" w:eastAsia="Times New Roman" w:hAnsi="Times New Roman" w:cs="Times New Roman"/>
                <w:iCs/>
                <w:sz w:val="24"/>
                <w:szCs w:val="24"/>
                <w:lang w:eastAsia="lv-LV"/>
              </w:rPr>
              <w:t>likuma 63. pant</w:t>
            </w:r>
            <w:r w:rsidRPr="00F17425">
              <w:rPr>
                <w:rFonts w:ascii="Times New Roman" w:eastAsia="Times New Roman" w:hAnsi="Times New Roman" w:cs="Times New Roman"/>
                <w:iCs/>
                <w:sz w:val="24"/>
                <w:szCs w:val="24"/>
                <w:lang w:eastAsia="lv-LV"/>
              </w:rPr>
              <w:t>u</w:t>
            </w:r>
            <w:r w:rsidR="00F43B28" w:rsidRPr="00F17425">
              <w:rPr>
                <w:rFonts w:ascii="Times New Roman" w:eastAsia="Times New Roman" w:hAnsi="Times New Roman" w:cs="Times New Roman"/>
                <w:iCs/>
                <w:sz w:val="24"/>
                <w:szCs w:val="24"/>
                <w:lang w:eastAsia="lv-LV"/>
              </w:rPr>
              <w:t xml:space="preserve">, kas nosaka </w:t>
            </w:r>
            <w:r w:rsidR="00423A7B" w:rsidRPr="00F17425">
              <w:rPr>
                <w:rFonts w:ascii="Times New Roman" w:eastAsia="Times New Roman" w:hAnsi="Times New Roman" w:cs="Times New Roman"/>
                <w:iCs/>
                <w:sz w:val="24"/>
                <w:szCs w:val="24"/>
                <w:lang w:eastAsia="lv-LV"/>
              </w:rPr>
              <w:t xml:space="preserve">informācijas </w:t>
            </w:r>
            <w:r w:rsidR="00F43B28" w:rsidRPr="00F17425">
              <w:rPr>
                <w:rFonts w:ascii="Times New Roman" w:eastAsia="Times New Roman" w:hAnsi="Times New Roman" w:cs="Times New Roman"/>
                <w:iCs/>
                <w:sz w:val="24"/>
                <w:szCs w:val="24"/>
                <w:lang w:eastAsia="lv-LV"/>
              </w:rPr>
              <w:t xml:space="preserve">ierobežotas pieejamības statusu un </w:t>
            </w:r>
            <w:r w:rsidR="00423A7B" w:rsidRPr="00F17425">
              <w:rPr>
                <w:rFonts w:ascii="Times New Roman" w:eastAsia="Times New Roman" w:hAnsi="Times New Roman" w:cs="Times New Roman"/>
                <w:iCs/>
                <w:sz w:val="24"/>
                <w:szCs w:val="24"/>
                <w:lang w:eastAsia="lv-LV"/>
              </w:rPr>
              <w:t xml:space="preserve">minētās informācijas </w:t>
            </w:r>
            <w:r w:rsidR="00F43B28" w:rsidRPr="00F17425">
              <w:rPr>
                <w:rFonts w:ascii="Times New Roman" w:eastAsia="Times New Roman" w:hAnsi="Times New Roman" w:cs="Times New Roman"/>
                <w:iCs/>
                <w:sz w:val="24"/>
                <w:szCs w:val="24"/>
                <w:lang w:eastAsia="lv-LV"/>
              </w:rPr>
              <w:t>izpaušanu. Minētais pants tiek cita starpā papildināts</w:t>
            </w:r>
            <w:r w:rsidR="00B77C97" w:rsidRPr="00F17425">
              <w:rPr>
                <w:rFonts w:ascii="Times New Roman" w:eastAsia="Times New Roman" w:hAnsi="Times New Roman" w:cs="Times New Roman"/>
                <w:iCs/>
                <w:sz w:val="24"/>
                <w:szCs w:val="24"/>
                <w:lang w:eastAsia="lv-LV"/>
              </w:rPr>
              <w:t xml:space="preserve"> ar trešo daļu, kura satur</w:t>
            </w:r>
            <w:r w:rsidR="00122468" w:rsidRPr="00F17425">
              <w:rPr>
                <w:rFonts w:ascii="Times New Roman" w:eastAsia="Times New Roman" w:hAnsi="Times New Roman" w:cs="Times New Roman"/>
                <w:iCs/>
                <w:sz w:val="24"/>
                <w:szCs w:val="24"/>
                <w:lang w:eastAsia="lv-LV"/>
              </w:rPr>
              <w:t xml:space="preserve"> atsauci uz Apdrošināšanas un pārapdrošināšanas likum</w:t>
            </w:r>
            <w:r w:rsidR="00B77C97" w:rsidRPr="00F17425">
              <w:rPr>
                <w:rFonts w:ascii="Times New Roman" w:eastAsia="Times New Roman" w:hAnsi="Times New Roman" w:cs="Times New Roman"/>
                <w:iCs/>
                <w:sz w:val="24"/>
                <w:szCs w:val="24"/>
                <w:lang w:eastAsia="lv-LV"/>
              </w:rPr>
              <w:t>a 83.</w:t>
            </w:r>
            <w:r w:rsidR="006D62DE" w:rsidRPr="00F17425">
              <w:rPr>
                <w:rFonts w:ascii="Times New Roman" w:eastAsia="Times New Roman" w:hAnsi="Times New Roman" w:cs="Times New Roman"/>
                <w:iCs/>
                <w:sz w:val="24"/>
                <w:szCs w:val="24"/>
                <w:lang w:eastAsia="lv-LV"/>
              </w:rPr>
              <w:t> </w:t>
            </w:r>
            <w:r w:rsidR="00B77C97" w:rsidRPr="00F17425">
              <w:rPr>
                <w:rFonts w:ascii="Times New Roman" w:eastAsia="Times New Roman" w:hAnsi="Times New Roman" w:cs="Times New Roman"/>
                <w:iCs/>
                <w:sz w:val="24"/>
                <w:szCs w:val="24"/>
                <w:lang w:eastAsia="lv-LV"/>
              </w:rPr>
              <w:t>pant</w:t>
            </w:r>
            <w:r w:rsidR="00122468" w:rsidRPr="00F17425">
              <w:rPr>
                <w:rFonts w:ascii="Times New Roman" w:eastAsia="Times New Roman" w:hAnsi="Times New Roman" w:cs="Times New Roman"/>
                <w:iCs/>
                <w:sz w:val="24"/>
                <w:szCs w:val="24"/>
                <w:lang w:eastAsia="lv-LV"/>
              </w:rPr>
              <w:t>u</w:t>
            </w:r>
            <w:r w:rsidR="00096273" w:rsidRPr="00F17425">
              <w:rPr>
                <w:rFonts w:ascii="Times New Roman" w:eastAsia="Times New Roman" w:hAnsi="Times New Roman" w:cs="Times New Roman"/>
                <w:iCs/>
                <w:sz w:val="24"/>
                <w:szCs w:val="24"/>
                <w:lang w:eastAsia="lv-LV"/>
              </w:rPr>
              <w:t>, kas paredz</w:t>
            </w:r>
            <w:r w:rsidR="009807EA" w:rsidRPr="00F17425">
              <w:rPr>
                <w:rFonts w:ascii="Times New Roman" w:eastAsia="Times New Roman" w:hAnsi="Times New Roman" w:cs="Times New Roman"/>
                <w:iCs/>
                <w:sz w:val="24"/>
                <w:szCs w:val="24"/>
                <w:lang w:eastAsia="lv-LV"/>
              </w:rPr>
              <w:t xml:space="preserve"> informācijas apmaiņ</w:t>
            </w:r>
            <w:r w:rsidR="00096273" w:rsidRPr="00F17425">
              <w:rPr>
                <w:rFonts w:ascii="Times New Roman" w:eastAsia="Times New Roman" w:hAnsi="Times New Roman" w:cs="Times New Roman"/>
                <w:iCs/>
                <w:sz w:val="24"/>
                <w:szCs w:val="24"/>
                <w:lang w:eastAsia="lv-LV"/>
              </w:rPr>
              <w:t>u</w:t>
            </w:r>
            <w:r w:rsidR="009807EA" w:rsidRPr="00F17425">
              <w:rPr>
                <w:rFonts w:ascii="Times New Roman" w:eastAsia="Times New Roman" w:hAnsi="Times New Roman" w:cs="Times New Roman"/>
                <w:iCs/>
                <w:sz w:val="24"/>
                <w:szCs w:val="24"/>
                <w:lang w:eastAsia="lv-LV"/>
              </w:rPr>
              <w:t xml:space="preserve"> ar citām iestādēm, lai ievērotu datu aizsardzības prasības un normas būtu nepārprotamas, kam un kādā apjomā informācija sniedzama.</w:t>
            </w:r>
            <w:r w:rsidRPr="00F17425">
              <w:rPr>
                <w:rFonts w:ascii="Times New Roman" w:eastAsia="Times New Roman" w:hAnsi="Times New Roman" w:cs="Times New Roman"/>
                <w:iCs/>
                <w:sz w:val="24"/>
                <w:szCs w:val="24"/>
                <w:lang w:eastAsia="lv-LV"/>
              </w:rPr>
              <w:t xml:space="preserve"> Tāpat Likumprojekta 4.</w:t>
            </w:r>
            <w:r w:rsidR="00F17425">
              <w:rPr>
                <w:rFonts w:ascii="Times New Roman" w:eastAsia="Times New Roman" w:hAnsi="Times New Roman" w:cs="Times New Roman"/>
                <w:iCs/>
                <w:sz w:val="24"/>
                <w:szCs w:val="24"/>
                <w:lang w:eastAsia="lv-LV"/>
              </w:rPr>
              <w:t> </w:t>
            </w:r>
            <w:r w:rsidRPr="00F17425">
              <w:rPr>
                <w:rFonts w:ascii="Times New Roman" w:eastAsia="Times New Roman" w:hAnsi="Times New Roman" w:cs="Times New Roman"/>
                <w:iCs/>
                <w:sz w:val="24"/>
                <w:szCs w:val="24"/>
                <w:lang w:eastAsia="lv-LV"/>
              </w:rPr>
              <w:t>pants paredz veikt tehniskus grozījumus, kas saistīti ar FKTK pievienošanu Latvijas Bankai, aizstājot vārdus</w:t>
            </w:r>
            <w:r w:rsidRPr="00465A74">
              <w:rPr>
                <w:rFonts w:ascii="Times New Roman" w:eastAsia="Times New Roman" w:hAnsi="Times New Roman" w:cs="Times New Roman"/>
                <w:iCs/>
                <w:sz w:val="24"/>
                <w:szCs w:val="24"/>
                <w:lang w:eastAsia="lv-LV"/>
              </w:rPr>
              <w:t xml:space="preserve"> "Komisijas padome" ar vārdiem "Latvijas Banka"</w:t>
            </w:r>
            <w:r>
              <w:rPr>
                <w:rFonts w:ascii="Times New Roman" w:eastAsia="Times New Roman" w:hAnsi="Times New Roman" w:cs="Times New Roman"/>
                <w:iCs/>
                <w:sz w:val="24"/>
                <w:szCs w:val="24"/>
                <w:lang w:eastAsia="lv-LV"/>
              </w:rPr>
              <w:t>.</w:t>
            </w:r>
          </w:p>
          <w:p w14:paraId="54045A35" w14:textId="77777777" w:rsidR="009807EA" w:rsidRDefault="009807EA" w:rsidP="004017D8">
            <w:pPr>
              <w:pStyle w:val="ListParagraph"/>
              <w:spacing w:after="0" w:line="240" w:lineRule="auto"/>
              <w:jc w:val="both"/>
              <w:rPr>
                <w:rFonts w:ascii="Times New Roman" w:eastAsia="Times New Roman" w:hAnsi="Times New Roman" w:cs="Times New Roman"/>
                <w:iCs/>
                <w:sz w:val="24"/>
                <w:szCs w:val="24"/>
                <w:lang w:eastAsia="lv-LV"/>
              </w:rPr>
            </w:pPr>
            <w:r w:rsidRPr="009807EA">
              <w:rPr>
                <w:rFonts w:ascii="Times New Roman" w:eastAsia="Times New Roman" w:hAnsi="Times New Roman" w:cs="Times New Roman"/>
                <w:iCs/>
                <w:sz w:val="24"/>
                <w:szCs w:val="24"/>
                <w:lang w:eastAsia="lv-LV"/>
              </w:rPr>
              <w:t xml:space="preserve"> </w:t>
            </w:r>
          </w:p>
          <w:p w14:paraId="02BF363D" w14:textId="75C3D3C1" w:rsidR="00DC7D50" w:rsidRPr="00DC7D50" w:rsidRDefault="00EA1799" w:rsidP="00D14AF2">
            <w:pPr>
              <w:pStyle w:val="ListParagraph"/>
              <w:numPr>
                <w:ilvl w:val="0"/>
                <w:numId w:val="1"/>
              </w:numPr>
              <w:spacing w:after="0" w:line="240" w:lineRule="auto"/>
              <w:jc w:val="both"/>
              <w:rPr>
                <w:rFonts w:ascii="Times New Roman" w:hAnsi="Times New Roman" w:cs="Times New Roman"/>
                <w:bCs/>
                <w:sz w:val="24"/>
                <w:szCs w:val="24"/>
              </w:rPr>
            </w:pPr>
            <w:r w:rsidRPr="00EA1799">
              <w:rPr>
                <w:rFonts w:ascii="Times New Roman" w:hAnsi="Times New Roman" w:cs="Times New Roman"/>
                <w:bCs/>
                <w:sz w:val="24"/>
                <w:szCs w:val="24"/>
              </w:rPr>
              <w:t xml:space="preserve">Likumprojekta </w:t>
            </w:r>
            <w:r w:rsidR="00406885">
              <w:rPr>
                <w:rFonts w:ascii="Times New Roman" w:hAnsi="Times New Roman" w:cs="Times New Roman"/>
                <w:bCs/>
                <w:sz w:val="24"/>
                <w:szCs w:val="24"/>
              </w:rPr>
              <w:t>6</w:t>
            </w:r>
            <w:r w:rsidRPr="00EA1799">
              <w:rPr>
                <w:rFonts w:ascii="Times New Roman" w:hAnsi="Times New Roman" w:cs="Times New Roman"/>
                <w:bCs/>
                <w:sz w:val="24"/>
                <w:szCs w:val="24"/>
              </w:rPr>
              <w:t xml:space="preserve">. pantā </w:t>
            </w:r>
            <w:r w:rsidR="00DC7D50" w:rsidRPr="00DC7D50">
              <w:rPr>
                <w:rFonts w:ascii="Times New Roman" w:hAnsi="Times New Roman" w:cs="Times New Roman"/>
                <w:bCs/>
                <w:sz w:val="24"/>
                <w:szCs w:val="24"/>
              </w:rPr>
              <w:t>paredzētas tiesības attiecīgi Latvijas Bankai un FKTK līdz Latvijas Bankas likuma spēkā stāšanās</w:t>
            </w:r>
            <w:r w:rsidR="00F5592A">
              <w:rPr>
                <w:rFonts w:ascii="Times New Roman" w:hAnsi="Times New Roman" w:cs="Times New Roman"/>
                <w:bCs/>
                <w:sz w:val="24"/>
                <w:szCs w:val="24"/>
              </w:rPr>
              <w:t xml:space="preserve"> dienai</w:t>
            </w:r>
            <w:r w:rsidR="00DC7D50" w:rsidRPr="00DC7D50">
              <w:rPr>
                <w:rFonts w:ascii="Times New Roman" w:hAnsi="Times New Roman" w:cs="Times New Roman"/>
                <w:bCs/>
                <w:sz w:val="24"/>
                <w:szCs w:val="24"/>
              </w:rPr>
              <w:t xml:space="preserve">, piemērot sankcijas par finanšu pakalpojumu sniegšanu </w:t>
            </w:r>
            <w:r w:rsidR="00D14AF2" w:rsidRPr="00D14AF2">
              <w:rPr>
                <w:rFonts w:ascii="Times New Roman" w:hAnsi="Times New Roman" w:cs="Times New Roman"/>
                <w:bCs/>
                <w:sz w:val="24"/>
                <w:szCs w:val="24"/>
              </w:rPr>
              <w:t>bez reģistrācijas attiecīgajā reģistrā</w:t>
            </w:r>
            <w:r w:rsidR="00DC7D50" w:rsidRPr="00DC7D50">
              <w:rPr>
                <w:rFonts w:ascii="Times New Roman" w:hAnsi="Times New Roman" w:cs="Times New Roman"/>
                <w:bCs/>
                <w:sz w:val="24"/>
                <w:szCs w:val="24"/>
              </w:rPr>
              <w:t xml:space="preserve">. Personai par finanšu pakalpojumu sniegšanu bez </w:t>
            </w:r>
            <w:r w:rsidR="00D14AF2" w:rsidRPr="00D14AF2">
              <w:rPr>
                <w:rFonts w:ascii="Times New Roman" w:hAnsi="Times New Roman" w:cs="Times New Roman"/>
                <w:bCs/>
                <w:sz w:val="24"/>
                <w:szCs w:val="24"/>
              </w:rPr>
              <w:t>reģistrācijas</w:t>
            </w:r>
            <w:r w:rsidR="00D14AF2" w:rsidRPr="00D14AF2" w:rsidDel="00D14AF2">
              <w:rPr>
                <w:rFonts w:ascii="Times New Roman" w:hAnsi="Times New Roman" w:cs="Times New Roman"/>
                <w:bCs/>
                <w:sz w:val="24"/>
                <w:szCs w:val="24"/>
              </w:rPr>
              <w:t xml:space="preserve"> </w:t>
            </w:r>
            <w:r w:rsidR="00DC7D50" w:rsidRPr="00DC7D50">
              <w:rPr>
                <w:rFonts w:ascii="Times New Roman" w:hAnsi="Times New Roman" w:cs="Times New Roman"/>
                <w:bCs/>
                <w:sz w:val="24"/>
                <w:szCs w:val="24"/>
              </w:rPr>
              <w:t>Valsts ieņēmumu dienests līdz 2020. gada 30. jūnijam varēja piemērot administratīvo atbildību atbilstoši Latvijas Administratīvo pārkāpumu kodeksa 166.</w:t>
            </w:r>
            <w:r w:rsidR="00DC7D50" w:rsidRPr="00DC7D50">
              <w:rPr>
                <w:rFonts w:ascii="Times New Roman" w:hAnsi="Times New Roman" w:cs="Times New Roman"/>
                <w:bCs/>
                <w:sz w:val="24"/>
                <w:szCs w:val="24"/>
                <w:vertAlign w:val="superscript"/>
              </w:rPr>
              <w:t>2</w:t>
            </w:r>
            <w:r w:rsidR="00DC7D50" w:rsidRPr="00DC7D50">
              <w:rPr>
                <w:rFonts w:ascii="Times New Roman" w:hAnsi="Times New Roman" w:cs="Times New Roman"/>
                <w:bCs/>
                <w:sz w:val="24"/>
                <w:szCs w:val="24"/>
              </w:rPr>
              <w:t xml:space="preserve"> un 215.</w:t>
            </w:r>
            <w:r w:rsidR="00DC7D50" w:rsidRPr="00DC7D50">
              <w:rPr>
                <w:rFonts w:ascii="Times New Roman" w:hAnsi="Times New Roman" w:cs="Times New Roman"/>
                <w:bCs/>
                <w:sz w:val="24"/>
                <w:szCs w:val="24"/>
                <w:vertAlign w:val="superscript"/>
              </w:rPr>
              <w:t>1</w:t>
            </w:r>
            <w:r w:rsidR="00DC7D50" w:rsidRPr="00DC7D50">
              <w:rPr>
                <w:rFonts w:ascii="Times New Roman" w:hAnsi="Times New Roman" w:cs="Times New Roman"/>
                <w:bCs/>
                <w:sz w:val="24"/>
                <w:szCs w:val="24"/>
              </w:rPr>
              <w:t xml:space="preserve"> pantam. Sākot ar 2020. gada 1. jūliju Valsts ieņēmumu dienesta kompetencē esošajos normatīvajos aktos nav paredzētas tiesības piemērot sankcijas </w:t>
            </w:r>
            <w:r w:rsidR="00DC7D50" w:rsidRPr="00F5592A">
              <w:rPr>
                <w:rFonts w:ascii="Times New Roman" w:hAnsi="Times New Roman" w:cs="Times New Roman"/>
                <w:bCs/>
                <w:sz w:val="24"/>
                <w:szCs w:val="24"/>
              </w:rPr>
              <w:t xml:space="preserve">par </w:t>
            </w:r>
            <w:r w:rsidR="00F5592A" w:rsidRPr="00F5592A">
              <w:rPr>
                <w:rFonts w:ascii="Times New Roman" w:hAnsi="Times New Roman" w:cs="Times New Roman"/>
                <w:bCs/>
                <w:sz w:val="24"/>
                <w:szCs w:val="24"/>
              </w:rPr>
              <w:t xml:space="preserve">nereģistrētu vai </w:t>
            </w:r>
            <w:r w:rsidR="00DC7D50" w:rsidRPr="00F5592A">
              <w:rPr>
                <w:rFonts w:ascii="Times New Roman" w:hAnsi="Times New Roman" w:cs="Times New Roman"/>
                <w:bCs/>
                <w:sz w:val="24"/>
                <w:szCs w:val="24"/>
              </w:rPr>
              <w:t>nelicencētu komercdarbību</w:t>
            </w:r>
            <w:r w:rsidR="00DC7D50" w:rsidRPr="00DC7D50">
              <w:rPr>
                <w:rFonts w:ascii="Times New Roman" w:hAnsi="Times New Roman" w:cs="Times New Roman"/>
                <w:bCs/>
                <w:sz w:val="24"/>
                <w:szCs w:val="24"/>
              </w:rPr>
              <w:t xml:space="preserve">, un virknē finanšu jomu tādas tiesības nav paredzētas arī FKTK. Līdz ar to finanšu jomās, kuru nozaru likumos nebija paredzētas speciālās tiesību normas saistībā ar sankcijām par finanšu pakalpojumu sniegšanu bez attiecīgas </w:t>
            </w:r>
            <w:r w:rsidR="00D14AF2" w:rsidRPr="00D14AF2">
              <w:rPr>
                <w:rFonts w:ascii="Times New Roman" w:hAnsi="Times New Roman" w:cs="Times New Roman"/>
                <w:bCs/>
                <w:sz w:val="24"/>
                <w:szCs w:val="24"/>
              </w:rPr>
              <w:t>reģistrācijas (licences)</w:t>
            </w:r>
            <w:r w:rsidR="00DC7D50" w:rsidRPr="00DC7D50">
              <w:rPr>
                <w:rFonts w:ascii="Times New Roman" w:hAnsi="Times New Roman" w:cs="Times New Roman"/>
                <w:bCs/>
                <w:sz w:val="24"/>
                <w:szCs w:val="24"/>
              </w:rPr>
              <w:t>,  kopš 2020. gada 1. jūlija iztrūkst regulējums, kas ļautu piemērot sankcijas personām par šāda veida pārkāpumiem.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w:t>
            </w:r>
          </w:p>
          <w:p w14:paraId="6E998FF2"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7C907F39" w14:textId="32B318A2" w:rsidR="00DC7D50"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FKTK uzrauga tikai </w:t>
            </w:r>
            <w:r w:rsidR="00D14AF2" w:rsidRPr="00D14AF2">
              <w:rPr>
                <w:rFonts w:ascii="Times New Roman" w:hAnsi="Times New Roman" w:cs="Times New Roman"/>
                <w:bCs/>
                <w:sz w:val="24"/>
                <w:szCs w:val="24"/>
              </w:rPr>
              <w:t>reģistrētus (licencētus)</w:t>
            </w:r>
            <w:r w:rsidR="00F5592A">
              <w:rPr>
                <w:rFonts w:ascii="Times New Roman" w:hAnsi="Times New Roman" w:cs="Times New Roman"/>
                <w:bCs/>
                <w:sz w:val="24"/>
                <w:szCs w:val="24"/>
              </w:rPr>
              <w:t xml:space="preserve"> </w:t>
            </w:r>
            <w:r w:rsidRPr="00DC7D50">
              <w:rPr>
                <w:rFonts w:ascii="Times New Roman" w:hAnsi="Times New Roman" w:cs="Times New Roman"/>
                <w:bCs/>
                <w:sz w:val="24"/>
                <w:szCs w:val="24"/>
              </w:rPr>
              <w:t xml:space="preserve">tirgus dalībniekus. Tikai darījumos ar šādiem tirgus dalībniekiem tiek aizsargātas arī klientu intereses. Personas, kas nav </w:t>
            </w:r>
            <w:r w:rsidR="00D14AF2" w:rsidRPr="00D14AF2">
              <w:rPr>
                <w:rFonts w:ascii="Times New Roman" w:hAnsi="Times New Roman" w:cs="Times New Roman"/>
                <w:bCs/>
                <w:sz w:val="24"/>
                <w:szCs w:val="24"/>
              </w:rPr>
              <w:t>reģistrējušās</w:t>
            </w:r>
            <w:r w:rsidRPr="00DC7D50">
              <w:rPr>
                <w:rFonts w:ascii="Times New Roman" w:hAnsi="Times New Roman" w:cs="Times New Roman"/>
                <w:bCs/>
                <w:sz w:val="24"/>
                <w:szCs w:val="24"/>
              </w:rPr>
              <w:t xml:space="preserve"> darbībai finanšu pakalpojumu tirgū, būtiski apdraud patērētāju un klientu intereses, kā arī var veicināt krāpšanās gadījumu skaitu. </w:t>
            </w:r>
            <w:r w:rsidR="00D14AF2" w:rsidRPr="00D14AF2">
              <w:rPr>
                <w:rFonts w:ascii="Times New Roman" w:hAnsi="Times New Roman" w:cs="Times New Roman"/>
                <w:bCs/>
                <w:sz w:val="24"/>
                <w:szCs w:val="24"/>
              </w:rPr>
              <w:t>Nereģistrēta</w:t>
            </w:r>
            <w:r w:rsidR="00D14AF2" w:rsidRPr="00D14AF2" w:rsidDel="00D14AF2">
              <w:rPr>
                <w:rFonts w:ascii="Times New Roman" w:hAnsi="Times New Roman" w:cs="Times New Roman"/>
                <w:bCs/>
                <w:sz w:val="24"/>
                <w:szCs w:val="24"/>
              </w:rPr>
              <w:t xml:space="preserve"> </w:t>
            </w:r>
            <w:r w:rsidRPr="00DC7D50">
              <w:rPr>
                <w:rFonts w:ascii="Times New Roman" w:hAnsi="Times New Roman" w:cs="Times New Roman"/>
                <w:bCs/>
                <w:sz w:val="24"/>
                <w:szCs w:val="24"/>
              </w:rPr>
              <w:t xml:space="preserve">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w:t>
            </w:r>
            <w:r w:rsidR="002A5C26" w:rsidRPr="002A5C26">
              <w:rPr>
                <w:rFonts w:ascii="Times New Roman" w:hAnsi="Times New Roman" w:cs="Times New Roman"/>
                <w:bCs/>
                <w:sz w:val="24"/>
                <w:szCs w:val="24"/>
              </w:rPr>
              <w:t xml:space="preserve">nereģistrēta </w:t>
            </w:r>
            <w:r w:rsidRPr="00DC7D50">
              <w:rPr>
                <w:rFonts w:ascii="Times New Roman" w:hAnsi="Times New Roman" w:cs="Times New Roman"/>
                <w:bCs/>
                <w:sz w:val="24"/>
                <w:szCs w:val="24"/>
              </w:rPr>
              <w:t>darbība finanšu sektorā pati par sevi ir bīstama un aizskar būtiskas sabiedriskās intereses. FKTK nav tiešu tiesisku attiecību ar personām, kas sniedz finanšu pakalpojumus</w:t>
            </w:r>
            <w:r w:rsidR="002A5C26">
              <w:t xml:space="preserve"> </w:t>
            </w:r>
            <w:r w:rsidR="002A5C26" w:rsidRPr="002A5C26">
              <w:rPr>
                <w:rFonts w:ascii="Times New Roman" w:hAnsi="Times New Roman" w:cs="Times New Roman"/>
                <w:bCs/>
                <w:sz w:val="24"/>
                <w:szCs w:val="24"/>
              </w:rPr>
              <w:t>bez reģistrācijas</w:t>
            </w:r>
            <w:r w:rsidRPr="00DC7D50">
              <w:rPr>
                <w:rFonts w:ascii="Times New Roman" w:hAnsi="Times New Roman" w:cs="Times New Roman"/>
                <w:bCs/>
                <w:sz w:val="24"/>
                <w:szCs w:val="24"/>
              </w:rPr>
              <w:t xml:space="preserve">, tāpēc FKTK nav citu adekvātu līdzekļu, lai novērstu izdarītos pārkāpumus, piemēram, nepastāv iespēja pastiprināt uzraudzību, veikt neatkarīgu darbības auditu,  atņemt licenci, anulēt reģistrācijas ierakstu vai ierobežot pārkāpēja saimniecisko darbību. Šāda iespēja pastāv tikai attiecībā uz finanšu tirgus dalībniekiem, kuriem ir atbilstoša licence vai reģistrācijas reģistrā un kuru uzraudzību nodrošina FKTK. Likumprojektā paredzētās sankcijas veicinās klientu aizsardzību, veicinās esošo finanšu tirgus dalībnieku aizsardzību, veicinās finanšu tirgus attīstību un stabilitāti, kā arī veicinās noziedzīgi iegūtu līdzekļu legalizācijas un terorisma un proliferācijas finansēšanas novēršanu. </w:t>
            </w:r>
          </w:p>
          <w:p w14:paraId="14341960"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4E6DAF56" w14:textId="411F3696" w:rsidR="00DC7D50"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Par </w:t>
            </w:r>
            <w:r w:rsidR="002A5C26" w:rsidRPr="002A5C26">
              <w:rPr>
                <w:rFonts w:ascii="Times New Roman" w:hAnsi="Times New Roman" w:cs="Times New Roman"/>
                <w:bCs/>
                <w:sz w:val="24"/>
                <w:szCs w:val="24"/>
              </w:rPr>
              <w:t xml:space="preserve">nereģistrētas </w:t>
            </w:r>
            <w:r w:rsidRPr="00DC7D50">
              <w:rPr>
                <w:rFonts w:ascii="Times New Roman" w:hAnsi="Times New Roman" w:cs="Times New Roman"/>
                <w:bCs/>
                <w:sz w:val="24"/>
                <w:szCs w:val="24"/>
              </w:rPr>
              <w:t xml:space="preserve">darbības bīstamību liecina arī tas, ka personai par finanšu pakalpojumu sniegšanu bez </w:t>
            </w:r>
            <w:r w:rsidR="002A5C26" w:rsidRPr="002A5C26">
              <w:rPr>
                <w:rFonts w:ascii="Times New Roman" w:hAnsi="Times New Roman" w:cs="Times New Roman"/>
                <w:bCs/>
                <w:sz w:val="24"/>
                <w:szCs w:val="24"/>
              </w:rPr>
              <w:t>reģistrācijas (licences)</w:t>
            </w:r>
            <w:r w:rsidRPr="00DC7D50">
              <w:rPr>
                <w:rFonts w:ascii="Times New Roman" w:hAnsi="Times New Roman" w:cs="Times New Roman"/>
                <w:bCs/>
                <w:sz w:val="24"/>
                <w:szCs w:val="24"/>
              </w:rPr>
              <w:t xml:space="preserve">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w:t>
            </w:r>
            <w:r w:rsidR="002A5C26">
              <w:rPr>
                <w:rFonts w:ascii="Times New Roman" w:hAnsi="Times New Roman" w:cs="Times New Roman"/>
                <w:bCs/>
                <w:sz w:val="24"/>
                <w:szCs w:val="24"/>
              </w:rPr>
              <w:t xml:space="preserve"> </w:t>
            </w:r>
            <w:r w:rsidR="002A5C26" w:rsidRPr="002A5C26">
              <w:rPr>
                <w:rFonts w:ascii="Times New Roman" w:hAnsi="Times New Roman" w:cs="Times New Roman"/>
                <w:bCs/>
                <w:sz w:val="24"/>
                <w:szCs w:val="24"/>
              </w:rPr>
              <w:t xml:space="preserve">Atbilstoši kriminālprocesa obligātuma principam ir uzsākams kriminālprocess atbilstoši Krimināllikuma 207. pantam. Proti, FKTK sūtīs tai pieejamo informāciju Valsts policijai kriminālprocesa uzsākšanai, ja ir </w:t>
            </w:r>
            <w:r w:rsidR="007741E9">
              <w:rPr>
                <w:rFonts w:ascii="Times New Roman" w:hAnsi="Times New Roman" w:cs="Times New Roman"/>
                <w:bCs/>
                <w:sz w:val="24"/>
                <w:szCs w:val="24"/>
              </w:rPr>
              <w:t>pamats uzskatīt</w:t>
            </w:r>
            <w:r w:rsidR="002A5C26" w:rsidRPr="002A5C26">
              <w:rPr>
                <w:rFonts w:ascii="Times New Roman" w:hAnsi="Times New Roman" w:cs="Times New Roman"/>
                <w:bCs/>
                <w:sz w:val="24"/>
                <w:szCs w:val="24"/>
              </w:rPr>
              <w:t>, ka ir izpildījušies visi noziedzīga nodarījuma sastāva būtiskie elementi un personai var iestāties kriminālatbildība.</w:t>
            </w:r>
          </w:p>
          <w:p w14:paraId="2DBE35FE"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60EC49EF" w14:textId="7F13A1CF" w:rsidR="00DC7D50"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Likumprojektā </w:t>
            </w:r>
            <w:r w:rsidR="002A5C26" w:rsidRPr="002A5C26">
              <w:rPr>
                <w:rFonts w:ascii="Times New Roman" w:hAnsi="Times New Roman" w:cs="Times New Roman"/>
                <w:bCs/>
                <w:sz w:val="24"/>
                <w:szCs w:val="24"/>
              </w:rPr>
              <w:t>paredzētajām sankcijām ir sodošs raksturs un vienlaicīgi tās</w:t>
            </w:r>
            <w:r w:rsidRPr="00DC7D50">
              <w:rPr>
                <w:rFonts w:ascii="Times New Roman" w:hAnsi="Times New Roman" w:cs="Times New Roman"/>
                <w:bCs/>
                <w:sz w:val="24"/>
                <w:szCs w:val="24"/>
              </w:rPr>
              <w:t xml:space="preserve"> ir vērstas uz </w:t>
            </w:r>
            <w:proofErr w:type="spellStart"/>
            <w:r w:rsidRPr="00DC7D50">
              <w:rPr>
                <w:rFonts w:ascii="Times New Roman" w:hAnsi="Times New Roman" w:cs="Times New Roman"/>
                <w:bCs/>
                <w:sz w:val="24"/>
                <w:szCs w:val="24"/>
              </w:rPr>
              <w:t>prevenciju</w:t>
            </w:r>
            <w:proofErr w:type="spellEnd"/>
            <w:r w:rsidRPr="00DC7D50">
              <w:rPr>
                <w:rFonts w:ascii="Times New Roman" w:hAnsi="Times New Roman" w:cs="Times New Roman"/>
                <w:bCs/>
                <w:sz w:val="24"/>
                <w:szCs w:val="24"/>
              </w:rPr>
              <w:t xml:space="preserve">, jo atturēs personas no darbības finanšu sektorā bez </w:t>
            </w:r>
            <w:r w:rsidR="002A5C26" w:rsidRPr="002A5C26">
              <w:rPr>
                <w:rFonts w:ascii="Times New Roman" w:hAnsi="Times New Roman" w:cs="Times New Roman"/>
                <w:bCs/>
                <w:sz w:val="24"/>
                <w:szCs w:val="24"/>
              </w:rPr>
              <w:t>reģistrācijas</w:t>
            </w:r>
            <w:r w:rsidRPr="00DC7D50">
              <w:rPr>
                <w:rFonts w:ascii="Times New Roman" w:hAnsi="Times New Roman" w:cs="Times New Roman"/>
                <w:bCs/>
                <w:sz w:val="24"/>
                <w:szCs w:val="24"/>
              </w:rPr>
              <w:t xml:space="preserve">. Likumprojektā paredzētās sankcijas spēs mazināt </w:t>
            </w:r>
            <w:r w:rsidR="002A5C26" w:rsidRPr="002A5C26">
              <w:rPr>
                <w:rFonts w:ascii="Times New Roman" w:hAnsi="Times New Roman" w:cs="Times New Roman"/>
                <w:bCs/>
                <w:sz w:val="24"/>
                <w:szCs w:val="24"/>
              </w:rPr>
              <w:t xml:space="preserve">nereģistrētās </w:t>
            </w:r>
            <w:r w:rsidRPr="00DC7D50">
              <w:rPr>
                <w:rFonts w:ascii="Times New Roman" w:hAnsi="Times New Roman" w:cs="Times New Roman"/>
                <w:bCs/>
                <w:sz w:val="24"/>
                <w:szCs w:val="24"/>
              </w:rPr>
              <w:t>darbības gadījumu skaitu, tās iespējamo apmēru un izplatību kopumā. FKTK rīcībā ir pietiekoši resursi, lai būtu iespējams pārkāpumus konstatēt, izmeklēt un pierādīt. FKTK informāciju un pierādījumus par pārkāpumiem un pārkāpējiem saņem no dažādiem informācijas avotiem – privātpersonu iesniegumiem, trauksmes cēlēju ziņojumi, citu Latvijas un ārvalstu iestāžu sniegtās informācijas, tirgus dalībnieku sniegtās informācijas, plašsaziņas līdzekļos pieejamās informācijas u.tml. FKTK ir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752A1B00"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63DD51E7" w14:textId="2C792CC4" w:rsidR="00DC7D50"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Ņemot vērā, ka sankcijas tiek paredzētas par darbību bez </w:t>
            </w:r>
            <w:r w:rsidR="002A5C26" w:rsidRPr="002A5C26">
              <w:rPr>
                <w:rFonts w:ascii="Times New Roman" w:hAnsi="Times New Roman" w:cs="Times New Roman"/>
                <w:bCs/>
                <w:sz w:val="24"/>
                <w:szCs w:val="24"/>
              </w:rPr>
              <w:t>reģistrācijas</w:t>
            </w:r>
            <w:r w:rsidRPr="00DC7D50">
              <w:rPr>
                <w:rFonts w:ascii="Times New Roman" w:hAnsi="Times New Roman" w:cs="Times New Roman"/>
                <w:bCs/>
                <w:sz w:val="24"/>
                <w:szCs w:val="24"/>
              </w:rPr>
              <w:t xml:space="preserve">, tad nav iespējams prognozēt, cik daudz personām tiks piemērotas sankcijas un kādi būs piemēroto soda naudu apmēri. FKTK rīcībā līdz šim arī nav uzskaitīta precīza statistika par izdarītajiem pārkāpumiem vai personām, kuras izdara šādus pārkāpumus. Līdzšinējā praksē FKTK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w:t>
            </w:r>
            <w:r w:rsidR="002A5C26" w:rsidRPr="002A5C26">
              <w:rPr>
                <w:rFonts w:ascii="Times New Roman" w:hAnsi="Times New Roman" w:cs="Times New Roman"/>
                <w:bCs/>
                <w:sz w:val="24"/>
                <w:szCs w:val="24"/>
              </w:rPr>
              <w:t xml:space="preserve">nereģistrēta </w:t>
            </w:r>
            <w:r w:rsidRPr="00DC7D50">
              <w:rPr>
                <w:rFonts w:ascii="Times New Roman" w:hAnsi="Times New Roman" w:cs="Times New Roman"/>
                <w:bCs/>
                <w:sz w:val="24"/>
                <w:szCs w:val="24"/>
              </w:rPr>
              <w:t xml:space="preserve">darbība pati par sevi ir nosodāma un kaitē Latvijas finanšu tirgum. Tāpat jāatzīmē, ka arī virknē Eiropas Savienības direktīvu, kas regulē kredītiestāžu, ieguldījumu pakalpojumu un apdrošināšanas jomu, ir noteikts, ka ir jāparedz sankcijas par </w:t>
            </w:r>
            <w:r w:rsidR="002A5C26" w:rsidRPr="002A5C26">
              <w:rPr>
                <w:rFonts w:ascii="Times New Roman" w:hAnsi="Times New Roman" w:cs="Times New Roman"/>
                <w:bCs/>
                <w:sz w:val="24"/>
                <w:szCs w:val="24"/>
              </w:rPr>
              <w:t>nereģistrētu (nelicencētu)</w:t>
            </w:r>
            <w:r w:rsidR="002056EE">
              <w:rPr>
                <w:rFonts w:ascii="Times New Roman" w:hAnsi="Times New Roman" w:cs="Times New Roman"/>
                <w:bCs/>
                <w:sz w:val="24"/>
                <w:szCs w:val="24"/>
              </w:rPr>
              <w:t xml:space="preserve"> </w:t>
            </w:r>
            <w:r w:rsidRPr="00DC7D50">
              <w:rPr>
                <w:rFonts w:ascii="Times New Roman" w:hAnsi="Times New Roman" w:cs="Times New Roman"/>
                <w:bCs/>
                <w:sz w:val="24"/>
                <w:szCs w:val="24"/>
              </w:rPr>
              <w:t>darbību.</w:t>
            </w:r>
          </w:p>
          <w:p w14:paraId="6B5AC502"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0A79766B" w14:textId="42944BA1" w:rsidR="001F5F72"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FKTK, piemērojot sankcijas, ņems vērā dažādus kritērijus, t. sk. pārkāpuma raksturu un sankcijas samērīgumu. Šāds pienākums šobrīd ir noteikts Finanšu un kapitāla tirgus komisijas likuma 17.</w:t>
            </w:r>
            <w:r w:rsidRPr="00DC7D50">
              <w:rPr>
                <w:rFonts w:ascii="Times New Roman" w:hAnsi="Times New Roman" w:cs="Times New Roman"/>
                <w:bCs/>
                <w:sz w:val="24"/>
                <w:szCs w:val="24"/>
                <w:vertAlign w:val="superscript"/>
              </w:rPr>
              <w:t>1</w:t>
            </w:r>
            <w:r w:rsidRPr="00DC7D50">
              <w:rPr>
                <w:rFonts w:ascii="Times New Roman" w:hAnsi="Times New Roman" w:cs="Times New Roman"/>
                <w:bCs/>
                <w:sz w:val="24"/>
                <w:szCs w:val="24"/>
              </w:rPr>
              <w:t xml:space="preserve"> pantā, kā arī tas tiks ietverts kopā ar likumprojektu virzāmajā likumprojektā "Latvijas Bankas likums", kurš paredz FKTK pievienošanu Latvijas Bankai. Vienlaikus jāņem vērā, ka praksē nereti ir gadījumi, ka persona neapzinās, ka tā faktiski sniedz finanšu pakalpojumu, kuram ir nepieciešama attiecīga </w:t>
            </w:r>
            <w:r w:rsidR="002A5C26" w:rsidRPr="002A5C26">
              <w:rPr>
                <w:rFonts w:ascii="Times New Roman" w:hAnsi="Times New Roman" w:cs="Times New Roman"/>
                <w:bCs/>
                <w:sz w:val="24"/>
                <w:szCs w:val="24"/>
              </w:rPr>
              <w:t>reģistrācija</w:t>
            </w:r>
            <w:r w:rsidRPr="00DC7D50">
              <w:rPr>
                <w:rFonts w:ascii="Times New Roman" w:hAnsi="Times New Roman" w:cs="Times New Roman"/>
                <w:bCs/>
                <w:sz w:val="24"/>
                <w:szCs w:val="24"/>
              </w:rPr>
              <w:t xml:space="preserve">. Šādās situācijās ir pietiekami, ja tiek piemērots brīdinājums. Arī Eiropas Savienības regulējums dažādās finanšu sektora jomās paredz iespēju vai pienākumu piemērot arī nemonetāra rakstura sankcijas gan </w:t>
            </w:r>
            <w:r w:rsidR="002A5C26" w:rsidRPr="002A5C26">
              <w:rPr>
                <w:rFonts w:ascii="Times New Roman" w:hAnsi="Times New Roman" w:cs="Times New Roman"/>
                <w:bCs/>
                <w:sz w:val="24"/>
                <w:szCs w:val="24"/>
              </w:rPr>
              <w:t>reģistrētiem (licencētiem)</w:t>
            </w:r>
            <w:r w:rsidRPr="00DC7D50">
              <w:rPr>
                <w:rFonts w:ascii="Times New Roman" w:hAnsi="Times New Roman" w:cs="Times New Roman"/>
                <w:bCs/>
                <w:sz w:val="24"/>
                <w:szCs w:val="24"/>
              </w:rPr>
              <w:t xml:space="preserve">, gan </w:t>
            </w:r>
            <w:r w:rsidR="002A5C26" w:rsidRPr="002A5C26">
              <w:rPr>
                <w:rFonts w:ascii="Times New Roman" w:hAnsi="Times New Roman" w:cs="Times New Roman"/>
                <w:bCs/>
                <w:sz w:val="24"/>
                <w:szCs w:val="24"/>
              </w:rPr>
              <w:t>nereģistrētiem (nelicencētiem)</w:t>
            </w:r>
            <w:r w:rsidR="00A131F8">
              <w:rPr>
                <w:rFonts w:ascii="Times New Roman" w:hAnsi="Times New Roman" w:cs="Times New Roman"/>
                <w:bCs/>
                <w:sz w:val="24"/>
                <w:szCs w:val="24"/>
              </w:rPr>
              <w:t xml:space="preserve"> </w:t>
            </w:r>
            <w:r w:rsidRPr="00DC7D50">
              <w:rPr>
                <w:rFonts w:ascii="Times New Roman" w:hAnsi="Times New Roman" w:cs="Times New Roman"/>
                <w:bCs/>
                <w:sz w:val="24"/>
                <w:szCs w:val="24"/>
              </w:rPr>
              <w:t>finanšu pakalpojumu sniedzējiem. Atkarībā no konkrētajiem apstākļiem un atbilstoši Finanšu un kapitāla tirgus komisijas likuma 17.</w:t>
            </w:r>
            <w:r w:rsidRPr="00DC7D50">
              <w:rPr>
                <w:rFonts w:ascii="Times New Roman" w:hAnsi="Times New Roman" w:cs="Times New Roman"/>
                <w:bCs/>
                <w:sz w:val="24"/>
                <w:szCs w:val="24"/>
                <w:vertAlign w:val="superscript"/>
              </w:rPr>
              <w:t>1</w:t>
            </w:r>
            <w:r w:rsidRPr="00DC7D50">
              <w:rPr>
                <w:rFonts w:ascii="Times New Roman" w:hAnsi="Times New Roman" w:cs="Times New Roman"/>
                <w:bCs/>
                <w:sz w:val="24"/>
                <w:szCs w:val="24"/>
              </w:rPr>
              <w:t xml:space="preserve"> pantam ne vienmēr ir lietderīgi </w:t>
            </w:r>
            <w:r w:rsidR="001F5F72">
              <w:rPr>
                <w:rFonts w:ascii="Times New Roman" w:hAnsi="Times New Roman" w:cs="Times New Roman"/>
                <w:bCs/>
                <w:sz w:val="24"/>
                <w:szCs w:val="24"/>
              </w:rPr>
              <w:t xml:space="preserve">vai samērīgi </w:t>
            </w:r>
            <w:r w:rsidRPr="00DC7D50">
              <w:rPr>
                <w:rFonts w:ascii="Times New Roman" w:hAnsi="Times New Roman" w:cs="Times New Roman"/>
                <w:bCs/>
                <w:sz w:val="24"/>
                <w:szCs w:val="24"/>
              </w:rPr>
              <w:t>piemērot soda naudu</w:t>
            </w:r>
            <w:r w:rsidR="005E41F4">
              <w:rPr>
                <w:rFonts w:ascii="Times New Roman" w:hAnsi="Times New Roman" w:cs="Times New Roman"/>
                <w:bCs/>
                <w:sz w:val="24"/>
                <w:szCs w:val="24"/>
              </w:rPr>
              <w:t>, tomēr</w:t>
            </w:r>
            <w:r w:rsidR="00895227">
              <w:rPr>
                <w:rFonts w:ascii="Times New Roman" w:hAnsi="Times New Roman" w:cs="Times New Roman"/>
                <w:bCs/>
                <w:sz w:val="24"/>
                <w:szCs w:val="24"/>
              </w:rPr>
              <w:t xml:space="preserve"> konstatētā </w:t>
            </w:r>
            <w:r w:rsidR="00895227">
              <w:rPr>
                <w:rFonts w:ascii="Times New Roman" w:eastAsia="Times New Roman" w:hAnsi="Times New Roman" w:cs="Times New Roman"/>
                <w:sz w:val="24"/>
                <w:szCs w:val="24"/>
                <w:lang w:eastAsia="lv-LV"/>
              </w:rPr>
              <w:t>pārkāpuma atstāšana bez jebkāda nosodījuma nav pieļaujama, jo tā nekādi ne</w:t>
            </w:r>
            <w:r w:rsidR="00B106FE">
              <w:rPr>
                <w:rFonts w:ascii="Times New Roman" w:eastAsia="Times New Roman" w:hAnsi="Times New Roman" w:cs="Times New Roman"/>
                <w:sz w:val="24"/>
                <w:szCs w:val="24"/>
                <w:lang w:eastAsia="lv-LV"/>
              </w:rPr>
              <w:t xml:space="preserve">motivē </w:t>
            </w:r>
            <w:r w:rsidR="00895227">
              <w:rPr>
                <w:rFonts w:ascii="Times New Roman" w:eastAsia="Times New Roman" w:hAnsi="Times New Roman" w:cs="Times New Roman"/>
                <w:sz w:val="24"/>
                <w:szCs w:val="24"/>
                <w:lang w:eastAsia="lv-LV"/>
              </w:rPr>
              <w:t xml:space="preserve">pārkāpēju </w:t>
            </w:r>
            <w:r w:rsidR="00B106FE">
              <w:rPr>
                <w:rFonts w:ascii="Times New Roman" w:eastAsia="Times New Roman" w:hAnsi="Times New Roman" w:cs="Times New Roman"/>
                <w:sz w:val="24"/>
                <w:szCs w:val="24"/>
                <w:lang w:eastAsia="lv-LV"/>
              </w:rPr>
              <w:t xml:space="preserve">atturēties </w:t>
            </w:r>
            <w:r w:rsidR="00895227">
              <w:rPr>
                <w:rFonts w:ascii="Times New Roman" w:eastAsia="Times New Roman" w:hAnsi="Times New Roman" w:cs="Times New Roman"/>
                <w:sz w:val="24"/>
                <w:szCs w:val="24"/>
                <w:lang w:eastAsia="lv-LV"/>
              </w:rPr>
              <w:t>no turpmākiem pārkāpumiem.</w:t>
            </w:r>
            <w:r w:rsidR="005E41F4">
              <w:rPr>
                <w:rFonts w:ascii="Times New Roman" w:eastAsia="Times New Roman" w:hAnsi="Times New Roman" w:cs="Times New Roman"/>
                <w:sz w:val="24"/>
                <w:szCs w:val="24"/>
                <w:lang w:eastAsia="lv-LV"/>
              </w:rPr>
              <w:t xml:space="preserve"> </w:t>
            </w:r>
            <w:r w:rsidRPr="00DC7D50">
              <w:rPr>
                <w:rFonts w:ascii="Times New Roman" w:hAnsi="Times New Roman" w:cs="Times New Roman"/>
                <w:bCs/>
                <w:sz w:val="24"/>
                <w:szCs w:val="24"/>
              </w:rPr>
              <w:t>Finanšu jomā reputācijas kritērijs ir svarīgs gan tirgus dalībniekiem, gan to amatpersonām. Līdz ar to arī brīdinājums</w:t>
            </w:r>
            <w:r w:rsidR="005E41F4">
              <w:rPr>
                <w:rFonts w:ascii="Times New Roman" w:hAnsi="Times New Roman" w:cs="Times New Roman"/>
                <w:bCs/>
                <w:sz w:val="24"/>
                <w:szCs w:val="24"/>
              </w:rPr>
              <w:t xml:space="preserve">, kas pēc savas būtības ir </w:t>
            </w:r>
            <w:proofErr w:type="spellStart"/>
            <w:r w:rsidR="005E41F4">
              <w:rPr>
                <w:rFonts w:ascii="Times New Roman" w:hAnsi="Times New Roman" w:cs="Times New Roman"/>
                <w:bCs/>
                <w:sz w:val="24"/>
                <w:szCs w:val="24"/>
              </w:rPr>
              <w:t>rakstveidā</w:t>
            </w:r>
            <w:proofErr w:type="spellEnd"/>
            <w:r w:rsidR="005E41F4">
              <w:rPr>
                <w:rFonts w:ascii="Times New Roman" w:hAnsi="Times New Roman" w:cs="Times New Roman"/>
                <w:bCs/>
                <w:sz w:val="24"/>
                <w:szCs w:val="24"/>
              </w:rPr>
              <w:t xml:space="preserve"> izteikts pieļautā pārkāpuma nosodījums,</w:t>
            </w:r>
            <w:r w:rsidRPr="00DC7D50">
              <w:rPr>
                <w:rFonts w:ascii="Times New Roman" w:hAnsi="Times New Roman" w:cs="Times New Roman"/>
                <w:bCs/>
                <w:sz w:val="24"/>
                <w:szCs w:val="24"/>
              </w:rPr>
              <w:t xml:space="preserve"> </w:t>
            </w:r>
            <w:r w:rsidR="003A5224" w:rsidRPr="003A5224">
              <w:rPr>
                <w:rFonts w:ascii="Times New Roman" w:hAnsi="Times New Roman" w:cs="Times New Roman"/>
                <w:bCs/>
                <w:sz w:val="24"/>
                <w:szCs w:val="24"/>
              </w:rPr>
              <w:t>ir uzskatāms par sodoša rakstura sankcij</w:t>
            </w:r>
            <w:r w:rsidR="005E41F4">
              <w:rPr>
                <w:rFonts w:ascii="Times New Roman" w:hAnsi="Times New Roman" w:cs="Times New Roman"/>
                <w:bCs/>
                <w:sz w:val="24"/>
                <w:szCs w:val="24"/>
              </w:rPr>
              <w:t>u</w:t>
            </w:r>
            <w:r w:rsidR="003A5224" w:rsidRPr="003A5224">
              <w:rPr>
                <w:rFonts w:ascii="Times New Roman" w:hAnsi="Times New Roman" w:cs="Times New Roman"/>
                <w:bCs/>
                <w:sz w:val="24"/>
                <w:szCs w:val="24"/>
              </w:rPr>
              <w:t>, jo ietekmē personas reputāciju</w:t>
            </w:r>
            <w:r w:rsidR="005E41F4">
              <w:rPr>
                <w:rFonts w:ascii="Times New Roman" w:hAnsi="Times New Roman" w:cs="Times New Roman"/>
                <w:bCs/>
                <w:sz w:val="24"/>
                <w:szCs w:val="24"/>
              </w:rPr>
              <w:t xml:space="preserve"> un</w:t>
            </w:r>
            <w:r w:rsidR="003A5224" w:rsidRPr="003A5224">
              <w:rPr>
                <w:rFonts w:ascii="Times New Roman" w:hAnsi="Times New Roman" w:cs="Times New Roman"/>
                <w:bCs/>
                <w:sz w:val="24"/>
                <w:szCs w:val="24"/>
              </w:rPr>
              <w:t xml:space="preserve"> vienlaikus</w:t>
            </w:r>
            <w:r w:rsidR="003A5224" w:rsidRPr="003A5224" w:rsidDel="003A5224">
              <w:rPr>
                <w:rFonts w:ascii="Times New Roman" w:hAnsi="Times New Roman" w:cs="Times New Roman"/>
                <w:bCs/>
                <w:sz w:val="24"/>
                <w:szCs w:val="24"/>
              </w:rPr>
              <w:t xml:space="preserve"> </w:t>
            </w:r>
            <w:r w:rsidRPr="00DC7D50">
              <w:rPr>
                <w:rFonts w:ascii="Times New Roman" w:hAnsi="Times New Roman" w:cs="Times New Roman"/>
                <w:bCs/>
                <w:sz w:val="24"/>
                <w:szCs w:val="24"/>
              </w:rPr>
              <w:t>var sasniegt savu atturošo (preventīvo) mērķi.</w:t>
            </w:r>
          </w:p>
          <w:p w14:paraId="1444E13B"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48388362" w14:textId="4C72B563" w:rsidR="00DC7D50" w:rsidRPr="00DC7D50" w:rsidRDefault="00DC7D50" w:rsidP="00DC7D50">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Prognozējams, ka praksē soda naudas tiks piemērotas personām, kas apzināti vai ļaunprātīgi neievēroja pienākumu </w:t>
            </w:r>
            <w:r w:rsidR="003A5224" w:rsidRPr="003A5224">
              <w:rPr>
                <w:rFonts w:ascii="Times New Roman" w:hAnsi="Times New Roman" w:cs="Times New Roman"/>
                <w:bCs/>
                <w:sz w:val="24"/>
                <w:szCs w:val="24"/>
              </w:rPr>
              <w:t>reģistrēt darbību (vai saņemt licenci)</w:t>
            </w:r>
            <w:r w:rsidRPr="00DC7D50">
              <w:rPr>
                <w:rFonts w:ascii="Times New Roman" w:hAnsi="Times New Roman" w:cs="Times New Roman"/>
                <w:bCs/>
                <w:sz w:val="24"/>
                <w:szCs w:val="24"/>
              </w:rPr>
              <w:t xml:space="preserve">, vai kuru darbības raksturs liecina, ka tām vajadzēja apzināties par šādas atļaujas vai reģistrācijas nepieciešamību. Turklāt maksimālais soda naudas apmērs būs piemērojams tikai izņēmuma gadījumos. </w:t>
            </w:r>
          </w:p>
          <w:p w14:paraId="31813F85" w14:textId="77777777" w:rsidR="00DC7D50" w:rsidRDefault="00DC7D50" w:rsidP="00DC7D50">
            <w:pPr>
              <w:pStyle w:val="ListParagraph"/>
              <w:spacing w:after="0" w:line="240" w:lineRule="auto"/>
              <w:jc w:val="both"/>
              <w:rPr>
                <w:rFonts w:ascii="Times New Roman" w:hAnsi="Times New Roman" w:cs="Times New Roman"/>
                <w:bCs/>
                <w:sz w:val="24"/>
                <w:szCs w:val="24"/>
              </w:rPr>
            </w:pPr>
          </w:p>
          <w:p w14:paraId="46058051" w14:textId="52924015" w:rsidR="009807EA" w:rsidRDefault="00DC7D50" w:rsidP="000763E9">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Lai nodrošinātu, ka par </w:t>
            </w:r>
            <w:r w:rsidR="003A5224" w:rsidRPr="003A5224">
              <w:rPr>
                <w:rFonts w:ascii="Times New Roman" w:hAnsi="Times New Roman" w:cs="Times New Roman"/>
                <w:bCs/>
                <w:sz w:val="24"/>
                <w:szCs w:val="24"/>
              </w:rPr>
              <w:t>nereģistrētu (nelicencētu)</w:t>
            </w:r>
            <w:r w:rsidRPr="00DC7D50">
              <w:rPr>
                <w:rFonts w:ascii="Times New Roman" w:hAnsi="Times New Roman" w:cs="Times New Roman"/>
                <w:bCs/>
                <w:sz w:val="24"/>
                <w:szCs w:val="24"/>
              </w:rPr>
              <w:t xml:space="preserve">finanšu pakalpojumu sniegšanu būtu iespējams piemērot sankcijas un lai visā finanšu sektorā, kuru uzrauga FKTK (nākotnē – Latvijas Banka), būtu sistēmiski vienveidīga pieeja, nozaru likumos ir nepieciešams paredzēt atbilstošas sankcijas. Tādējādi par attiecīgo pakalpojumu sniegšanu bez atbilstošas </w:t>
            </w:r>
            <w:r w:rsidR="003A5224" w:rsidRPr="003A5224">
              <w:rPr>
                <w:rFonts w:ascii="Times New Roman" w:hAnsi="Times New Roman" w:cs="Times New Roman"/>
                <w:bCs/>
                <w:sz w:val="24"/>
                <w:szCs w:val="24"/>
              </w:rPr>
              <w:t xml:space="preserve">reģistrācijas </w:t>
            </w:r>
            <w:r w:rsidRPr="00DC7D50">
              <w:rPr>
                <w:rFonts w:ascii="Times New Roman" w:hAnsi="Times New Roman" w:cs="Times New Roman"/>
                <w:bCs/>
                <w:sz w:val="24"/>
                <w:szCs w:val="24"/>
              </w:rPr>
              <w:t xml:space="preserve">FKTK ir jābūt iespējai piemērot šādas sankcijas – brīdinājums un soda nauda. Attiecībā uz soda naudas apmēru finanšu sektorā tiek paredzēta pieeja, kāda tā jau ir noteikta 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w:t>
            </w:r>
            <w:r w:rsidR="00E55DA2">
              <w:rPr>
                <w:rFonts w:ascii="Times New Roman" w:hAnsi="Times New Roman" w:cs="Times New Roman"/>
                <w:bCs/>
                <w:sz w:val="24"/>
                <w:szCs w:val="24"/>
              </w:rPr>
              <w:t>reģistrācijas (licences</w:t>
            </w:r>
            <w:r w:rsidR="00B44B6C" w:rsidRPr="00B44B6C">
              <w:rPr>
                <w:rFonts w:ascii="Times New Roman" w:hAnsi="Times New Roman" w:cs="Times New Roman"/>
                <w:bCs/>
                <w:sz w:val="24"/>
                <w:szCs w:val="24"/>
              </w:rPr>
              <w:t>)</w:t>
            </w:r>
            <w:r w:rsidRPr="00DC7D50">
              <w:rPr>
                <w:rFonts w:ascii="Times New Roman" w:hAnsi="Times New Roman" w:cs="Times New Roman"/>
                <w:bCs/>
                <w:sz w:val="24"/>
                <w:szCs w:val="24"/>
              </w:rPr>
              <w:t xml:space="preserve">, nenonāktu labvēlīgākā situācijā nekā persona, kura ir </w:t>
            </w:r>
            <w:r w:rsidR="00B44B6C" w:rsidRPr="00B44B6C">
              <w:rPr>
                <w:rFonts w:ascii="Times New Roman" w:hAnsi="Times New Roman" w:cs="Times New Roman"/>
                <w:bCs/>
                <w:sz w:val="24"/>
                <w:szCs w:val="24"/>
              </w:rPr>
              <w:t xml:space="preserve">veikusi attiecīgu reģistrāciju (saņēmusi </w:t>
            </w:r>
            <w:r w:rsidR="00E55DA2">
              <w:rPr>
                <w:rFonts w:ascii="Times New Roman" w:hAnsi="Times New Roman" w:cs="Times New Roman"/>
                <w:bCs/>
                <w:sz w:val="24"/>
                <w:szCs w:val="24"/>
              </w:rPr>
              <w:t>licenci</w:t>
            </w:r>
            <w:r w:rsidR="00B44B6C" w:rsidRPr="00B44B6C">
              <w:rPr>
                <w:rFonts w:ascii="Times New Roman" w:hAnsi="Times New Roman" w:cs="Times New Roman"/>
                <w:bCs/>
                <w:sz w:val="24"/>
                <w:szCs w:val="24"/>
              </w:rPr>
              <w:t>)</w:t>
            </w:r>
            <w:r w:rsidRPr="00DC7D50">
              <w:rPr>
                <w:rFonts w:ascii="Times New Roman" w:hAnsi="Times New Roman" w:cs="Times New Roman"/>
                <w:bCs/>
                <w:sz w:val="24"/>
                <w:szCs w:val="24"/>
              </w:rPr>
              <w:t xml:space="preserve"> darbībai finanšu pakalpojumu tirgū.</w:t>
            </w:r>
          </w:p>
          <w:p w14:paraId="743AE670" w14:textId="77777777" w:rsidR="008A6D65" w:rsidRDefault="008A6D65" w:rsidP="000763E9">
            <w:pPr>
              <w:pStyle w:val="ListParagraph"/>
              <w:spacing w:after="0" w:line="240" w:lineRule="auto"/>
              <w:jc w:val="both"/>
              <w:rPr>
                <w:rFonts w:ascii="Times New Roman" w:hAnsi="Times New Roman" w:cs="Times New Roman"/>
                <w:bCs/>
                <w:sz w:val="24"/>
                <w:szCs w:val="24"/>
              </w:rPr>
            </w:pPr>
          </w:p>
          <w:p w14:paraId="37977AEC" w14:textId="77777777"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sidRPr="008A6D65">
              <w:rPr>
                <w:rFonts w:ascii="Times New Roman" w:eastAsia="Times New Roman" w:hAnsi="Times New Roman" w:cs="Times New Roman"/>
                <w:sz w:val="24"/>
                <w:szCs w:val="24"/>
                <w:lang w:eastAsia="lv-LV"/>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49538E98" w14:textId="77777777"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p>
          <w:p w14:paraId="25923569" w14:textId="46EED580"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8A6D65">
              <w:rPr>
                <w:rFonts w:ascii="Times New Roman" w:eastAsia="Times New Roman" w:hAnsi="Times New Roman" w:cs="Times New Roman"/>
                <w:sz w:val="24"/>
                <w:szCs w:val="24"/>
                <w:lang w:eastAsia="lv-LV"/>
              </w:rPr>
              <w:t xml:space="preserve"> 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w:t>
            </w:r>
            <w:r>
              <w:rPr>
                <w:rFonts w:ascii="Times New Roman" w:eastAsia="Times New Roman" w:hAnsi="Times New Roman" w:cs="Times New Roman"/>
                <w:sz w:val="24"/>
                <w:szCs w:val="24"/>
                <w:lang w:eastAsia="lv-LV"/>
              </w:rPr>
              <w:t>administratīvo pārkāpumu lietas;</w:t>
            </w:r>
            <w:r w:rsidRPr="008A6D65">
              <w:rPr>
                <w:rFonts w:ascii="Times New Roman" w:eastAsia="Times New Roman" w:hAnsi="Times New Roman" w:cs="Times New Roman"/>
                <w:sz w:val="24"/>
                <w:szCs w:val="24"/>
                <w:lang w:eastAsia="lv-LV"/>
              </w:rPr>
              <w:t xml:space="preserve"> </w:t>
            </w:r>
          </w:p>
          <w:p w14:paraId="7517CEF7" w14:textId="34B31DDC"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8A6D65">
              <w:rPr>
                <w:rFonts w:ascii="Times New Roman" w:eastAsia="Times New Roman" w:hAnsi="Times New Roman" w:cs="Times New Roman"/>
                <w:sz w:val="24"/>
                <w:szCs w:val="24"/>
                <w:lang w:eastAsia="lv-LV"/>
              </w:rPr>
              <w:t xml:space="preserve">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w:t>
            </w:r>
            <w:r>
              <w:rPr>
                <w:rFonts w:ascii="Times New Roman" w:eastAsia="Times New Roman" w:hAnsi="Times New Roman" w:cs="Times New Roman"/>
                <w:sz w:val="24"/>
                <w:szCs w:val="24"/>
                <w:lang w:eastAsia="lv-LV"/>
              </w:rPr>
              <w:t>laikietilpīgu situācijas izpēti;</w:t>
            </w:r>
            <w:r w:rsidRPr="008A6D65">
              <w:rPr>
                <w:rFonts w:ascii="Times New Roman" w:eastAsia="Times New Roman" w:hAnsi="Times New Roman" w:cs="Times New Roman"/>
                <w:sz w:val="24"/>
                <w:szCs w:val="24"/>
                <w:lang w:eastAsia="lv-LV"/>
              </w:rPr>
              <w:t xml:space="preserve"> </w:t>
            </w:r>
          </w:p>
          <w:p w14:paraId="2D6BC10F" w14:textId="740D2B28"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w:t>
            </w:r>
            <w:r w:rsidRPr="008A6D65">
              <w:rPr>
                <w:rFonts w:ascii="Times New Roman" w:eastAsia="Times New Roman" w:hAnsi="Times New Roman" w:cs="Times New Roman"/>
                <w:sz w:val="24"/>
                <w:szCs w:val="24"/>
                <w:lang w:eastAsia="lv-LV"/>
              </w:rPr>
              <w:t xml:space="preserve">inanšu tirgus dalībnieku uzraudzības jomā būtiska nozīme ir arī kvalitatīvai lietu izskatīšanai tiesā un judikatūras stabilitātei, ko veicina šajā jomā ilgstoši specializējušies </w:t>
            </w:r>
            <w:r>
              <w:rPr>
                <w:rFonts w:ascii="Times New Roman" w:eastAsia="Times New Roman" w:hAnsi="Times New Roman" w:cs="Times New Roman"/>
                <w:sz w:val="24"/>
                <w:szCs w:val="24"/>
                <w:lang w:eastAsia="lv-LV"/>
              </w:rPr>
              <w:t>administratīvās tiesas tiesneši;</w:t>
            </w:r>
            <w:r w:rsidRPr="008A6D65">
              <w:rPr>
                <w:rFonts w:ascii="Times New Roman" w:eastAsia="Times New Roman" w:hAnsi="Times New Roman" w:cs="Times New Roman"/>
                <w:sz w:val="24"/>
                <w:szCs w:val="24"/>
                <w:lang w:eastAsia="lv-LV"/>
              </w:rPr>
              <w:t xml:space="preserve"> </w:t>
            </w:r>
          </w:p>
          <w:p w14:paraId="19DA2283" w14:textId="2DCAD334"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8A6D65">
              <w:rPr>
                <w:rFonts w:ascii="Times New Roman" w:eastAsia="Times New Roman" w:hAnsi="Times New Roman" w:cs="Times New Roman"/>
                <w:sz w:val="24"/>
                <w:szCs w:val="24"/>
                <w:lang w:eastAsia="lv-LV"/>
              </w:rPr>
              <w:t xml:space="preserve">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w:t>
            </w:r>
            <w:r>
              <w:rPr>
                <w:rFonts w:ascii="Times New Roman" w:eastAsia="Times New Roman" w:hAnsi="Times New Roman" w:cs="Times New Roman"/>
                <w:sz w:val="24"/>
                <w:szCs w:val="24"/>
                <w:lang w:eastAsia="lv-LV"/>
              </w:rPr>
              <w:t>;</w:t>
            </w:r>
            <w:r w:rsidRPr="008A6D65">
              <w:rPr>
                <w:rFonts w:ascii="Times New Roman" w:eastAsia="Times New Roman" w:hAnsi="Times New Roman" w:cs="Times New Roman"/>
                <w:sz w:val="24"/>
                <w:szCs w:val="24"/>
                <w:lang w:eastAsia="lv-LV"/>
              </w:rPr>
              <w:t xml:space="preserve"> </w:t>
            </w:r>
          </w:p>
          <w:p w14:paraId="606AA8B2" w14:textId="7E1647CB"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8A6D65">
              <w:rPr>
                <w:rFonts w:ascii="Times New Roman" w:eastAsia="Times New Roman" w:hAnsi="Times New Roman" w:cs="Times New Roman"/>
                <w:sz w:val="24"/>
                <w:szCs w:val="24"/>
                <w:lang w:eastAsia="lv-LV"/>
              </w:rPr>
              <w:t>evērojot to, ka finanšu tirgus dalībniekiem piemērojam</w:t>
            </w:r>
            <w:r w:rsidR="00266FC8">
              <w:rPr>
                <w:rFonts w:ascii="Times New Roman" w:eastAsia="Times New Roman" w:hAnsi="Times New Roman" w:cs="Times New Roman"/>
                <w:sz w:val="24"/>
                <w:szCs w:val="24"/>
                <w:lang w:eastAsia="lv-LV"/>
              </w:rPr>
              <w:t>ās</w:t>
            </w:r>
            <w:r w:rsidRPr="008A6D65">
              <w:rPr>
                <w:rFonts w:ascii="Times New Roman" w:eastAsia="Times New Roman" w:hAnsi="Times New Roman" w:cs="Times New Roman"/>
                <w:sz w:val="24"/>
                <w:szCs w:val="24"/>
                <w:lang w:eastAsia="lv-LV"/>
              </w:rPr>
              <w:t xml:space="preserve"> sod</w:t>
            </w:r>
            <w:r w:rsidR="00266FC8">
              <w:rPr>
                <w:rFonts w:ascii="Times New Roman" w:eastAsia="Times New Roman" w:hAnsi="Times New Roman" w:cs="Times New Roman"/>
                <w:sz w:val="24"/>
                <w:szCs w:val="24"/>
                <w:lang w:eastAsia="lv-LV"/>
              </w:rPr>
              <w:t>a naudas</w:t>
            </w:r>
            <w:r w:rsidRPr="008A6D65">
              <w:rPr>
                <w:rFonts w:ascii="Times New Roman" w:eastAsia="Times New Roman" w:hAnsi="Times New Roman" w:cs="Times New Roman"/>
                <w:sz w:val="24"/>
                <w:szCs w:val="24"/>
                <w:lang w:eastAsia="lv-LV"/>
              </w:rPr>
              <w:t xml:space="preserve"> ir atzīstam</w:t>
            </w:r>
            <w:r w:rsidR="00266FC8">
              <w:rPr>
                <w:rFonts w:ascii="Times New Roman" w:eastAsia="Times New Roman" w:hAnsi="Times New Roman" w:cs="Times New Roman"/>
                <w:sz w:val="24"/>
                <w:szCs w:val="24"/>
                <w:lang w:eastAsia="lv-LV"/>
              </w:rPr>
              <w:t>as</w:t>
            </w:r>
            <w:r w:rsidRPr="008A6D65">
              <w:rPr>
                <w:rFonts w:ascii="Times New Roman" w:eastAsia="Times New Roman" w:hAnsi="Times New Roman" w:cs="Times New Roman"/>
                <w:sz w:val="24"/>
                <w:szCs w:val="24"/>
                <w:lang w:eastAsia="lv-LV"/>
              </w:rPr>
              <w:t xml:space="preserve">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w:t>
            </w:r>
            <w:proofErr w:type="spellStart"/>
            <w:r w:rsidRPr="008A6D65">
              <w:rPr>
                <w:rFonts w:ascii="Times New Roman" w:eastAsia="Times New Roman" w:hAnsi="Times New Roman" w:cs="Times New Roman"/>
                <w:sz w:val="24"/>
                <w:szCs w:val="24"/>
                <w:lang w:eastAsia="lv-LV"/>
              </w:rPr>
              <w:t>pamattiesību</w:t>
            </w:r>
            <w:proofErr w:type="spellEnd"/>
            <w:r w:rsidRPr="008A6D65">
              <w:rPr>
                <w:rFonts w:ascii="Times New Roman" w:eastAsia="Times New Roman" w:hAnsi="Times New Roman" w:cs="Times New Roman"/>
                <w:sz w:val="24"/>
                <w:szCs w:val="24"/>
                <w:lang w:eastAsia="lv-LV"/>
              </w:rPr>
              <w:t xml:space="preserve"> pilnvērtīgu aizsardzību.</w:t>
            </w:r>
          </w:p>
          <w:p w14:paraId="76D69BD6" w14:textId="77777777" w:rsidR="008A6D65" w:rsidRPr="008A6D65" w:rsidRDefault="008A6D65" w:rsidP="008A6D65">
            <w:pPr>
              <w:pStyle w:val="ListParagraph"/>
              <w:spacing w:after="0" w:line="240" w:lineRule="auto"/>
              <w:jc w:val="both"/>
              <w:rPr>
                <w:rFonts w:ascii="Times New Roman" w:eastAsia="Times New Roman" w:hAnsi="Times New Roman" w:cs="Times New Roman"/>
                <w:sz w:val="24"/>
                <w:szCs w:val="24"/>
                <w:lang w:eastAsia="lv-LV"/>
              </w:rPr>
            </w:pPr>
          </w:p>
          <w:p w14:paraId="12A75B8A" w14:textId="22256584" w:rsidR="008A6D65" w:rsidRPr="00E568CD" w:rsidRDefault="008A6D65" w:rsidP="008A6D65">
            <w:pPr>
              <w:pStyle w:val="ListParagraph"/>
              <w:spacing w:after="0" w:line="240" w:lineRule="auto"/>
              <w:jc w:val="both"/>
              <w:rPr>
                <w:rFonts w:ascii="Times New Roman" w:eastAsia="Times New Roman" w:hAnsi="Times New Roman" w:cs="Times New Roman"/>
                <w:sz w:val="24"/>
                <w:szCs w:val="24"/>
                <w:lang w:eastAsia="lv-LV"/>
              </w:rPr>
            </w:pPr>
            <w:r w:rsidRPr="008A6D65">
              <w:rPr>
                <w:rFonts w:ascii="Times New Roman" w:eastAsia="Times New Roman" w:hAnsi="Times New Roman" w:cs="Times New Roman"/>
                <w:sz w:val="24"/>
                <w:szCs w:val="24"/>
                <w:lang w:eastAsia="lv-LV"/>
              </w:rPr>
              <w:t>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8A6D65">
              <w:rPr>
                <w:rFonts w:ascii="Times New Roman" w:eastAsia="Times New Roman" w:hAnsi="Times New Roman" w:cs="Times New Roman"/>
                <w:sz w:val="24"/>
                <w:szCs w:val="24"/>
                <w:lang w:eastAsia="lv-LV"/>
              </w:rPr>
              <w:t>aizvietotājizpilde</w:t>
            </w:r>
            <w:proofErr w:type="spellEnd"/>
            <w:r w:rsidRPr="008A6D65">
              <w:rPr>
                <w:rFonts w:ascii="Times New Roman" w:eastAsia="Times New Roman" w:hAnsi="Times New Roman" w:cs="Times New Roman"/>
                <w:sz w:val="24"/>
                <w:szCs w:val="24"/>
                <w:lang w:eastAsia="lv-LV"/>
              </w:rPr>
              <w:t xml:space="preserv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8A6D65">
              <w:rPr>
                <w:rFonts w:ascii="Times New Roman" w:eastAsia="Times New Roman" w:hAnsi="Times New Roman" w:cs="Times New Roman"/>
                <w:i/>
                <w:sz w:val="24"/>
                <w:szCs w:val="24"/>
                <w:lang w:eastAsia="lv-LV"/>
              </w:rPr>
              <w:t xml:space="preserve">ne </w:t>
            </w:r>
            <w:proofErr w:type="spellStart"/>
            <w:r w:rsidRPr="008A6D65">
              <w:rPr>
                <w:rFonts w:ascii="Times New Roman" w:eastAsia="Times New Roman" w:hAnsi="Times New Roman" w:cs="Times New Roman"/>
                <w:i/>
                <w:sz w:val="24"/>
                <w:szCs w:val="24"/>
                <w:lang w:eastAsia="lv-LV"/>
              </w:rPr>
              <w:t>bis</w:t>
            </w:r>
            <w:proofErr w:type="spellEnd"/>
            <w:r w:rsidRPr="008A6D65">
              <w:rPr>
                <w:rFonts w:ascii="Times New Roman" w:eastAsia="Times New Roman" w:hAnsi="Times New Roman" w:cs="Times New Roman"/>
                <w:i/>
                <w:sz w:val="24"/>
                <w:szCs w:val="24"/>
                <w:lang w:eastAsia="lv-LV"/>
              </w:rPr>
              <w:t xml:space="preserve"> </w:t>
            </w:r>
            <w:proofErr w:type="spellStart"/>
            <w:r w:rsidRPr="008A6D65">
              <w:rPr>
                <w:rFonts w:ascii="Times New Roman" w:eastAsia="Times New Roman" w:hAnsi="Times New Roman" w:cs="Times New Roman"/>
                <w:i/>
                <w:sz w:val="24"/>
                <w:szCs w:val="24"/>
                <w:lang w:eastAsia="lv-LV"/>
              </w:rPr>
              <w:t>in</w:t>
            </w:r>
            <w:proofErr w:type="spellEnd"/>
            <w:r w:rsidRPr="008A6D65">
              <w:rPr>
                <w:rFonts w:ascii="Times New Roman" w:eastAsia="Times New Roman" w:hAnsi="Times New Roman" w:cs="Times New Roman"/>
                <w:i/>
                <w:sz w:val="24"/>
                <w:szCs w:val="24"/>
                <w:lang w:eastAsia="lv-LV"/>
              </w:rPr>
              <w:t xml:space="preserve"> </w:t>
            </w:r>
            <w:proofErr w:type="spellStart"/>
            <w:r w:rsidRPr="008A6D65">
              <w:rPr>
                <w:rFonts w:ascii="Times New Roman" w:eastAsia="Times New Roman" w:hAnsi="Times New Roman" w:cs="Times New Roman"/>
                <w:i/>
                <w:sz w:val="24"/>
                <w:szCs w:val="24"/>
                <w:lang w:eastAsia="lv-LV"/>
              </w:rPr>
              <w:t>idem</w:t>
            </w:r>
            <w:proofErr w:type="spellEnd"/>
            <w:r w:rsidRPr="008A6D65">
              <w:rPr>
                <w:rFonts w:ascii="Times New Roman" w:eastAsia="Times New Roman" w:hAnsi="Times New Roman" w:cs="Times New Roman"/>
                <w:sz w:val="24"/>
                <w:szCs w:val="24"/>
                <w:lang w:eastAsia="lv-LV"/>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160E1A7F" w14:textId="310389FD" w:rsidR="000763E9" w:rsidRPr="000763E9" w:rsidRDefault="000763E9" w:rsidP="000763E9">
            <w:pPr>
              <w:pStyle w:val="ListParagraph"/>
              <w:spacing w:after="0" w:line="240" w:lineRule="auto"/>
              <w:jc w:val="both"/>
              <w:rPr>
                <w:rFonts w:ascii="Times New Roman" w:eastAsia="Times New Roman" w:hAnsi="Times New Roman" w:cs="Times New Roman"/>
                <w:sz w:val="24"/>
                <w:szCs w:val="24"/>
                <w:lang w:eastAsia="lv-LV"/>
              </w:rPr>
            </w:pPr>
          </w:p>
          <w:p w14:paraId="0FE979FB" w14:textId="27F1E70A" w:rsidR="00E568CD" w:rsidRPr="002E612C" w:rsidRDefault="00784A00" w:rsidP="49EB534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Likumprojekta </w:t>
            </w:r>
            <w:r w:rsidR="00406885">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pants saistīts ar FKTK pievienošanu Latvijas Bankai un tas paredz</w:t>
            </w:r>
            <w:r w:rsidR="0022520F">
              <w:rPr>
                <w:rFonts w:ascii="Times New Roman" w:eastAsia="Times New Roman" w:hAnsi="Times New Roman" w:cs="Times New Roman"/>
                <w:iCs/>
                <w:sz w:val="24"/>
                <w:szCs w:val="24"/>
                <w:lang w:eastAsia="lv-LV"/>
              </w:rPr>
              <w:t xml:space="preserve"> izslēgt</w:t>
            </w:r>
            <w:r>
              <w:rPr>
                <w:rFonts w:ascii="Times New Roman" w:eastAsia="Times New Roman" w:hAnsi="Times New Roman" w:cs="Times New Roman"/>
                <w:iCs/>
                <w:sz w:val="24"/>
                <w:szCs w:val="24"/>
                <w:lang w:eastAsia="lv-LV"/>
              </w:rPr>
              <w:t xml:space="preserve"> </w:t>
            </w:r>
            <w:r w:rsidR="00820085" w:rsidRPr="00F17425">
              <w:rPr>
                <w:rFonts w:ascii="Times New Roman" w:eastAsia="Times New Roman" w:hAnsi="Times New Roman" w:cs="Times New Roman"/>
                <w:iCs/>
                <w:sz w:val="24"/>
                <w:szCs w:val="24"/>
                <w:lang w:eastAsia="lv-LV"/>
              </w:rPr>
              <w:t>Apdrošināšanas un pārapdrošināšanas likuma</w:t>
            </w:r>
            <w:r w:rsidR="00820085">
              <w:rPr>
                <w:rFonts w:ascii="Times New Roman" w:eastAsia="Times New Roman" w:hAnsi="Times New Roman" w:cs="Times New Roman"/>
                <w:iCs/>
                <w:sz w:val="24"/>
                <w:szCs w:val="24"/>
                <w:lang w:eastAsia="lv-LV"/>
              </w:rPr>
              <w:t xml:space="preserve"> 66. </w:t>
            </w:r>
            <w:r>
              <w:rPr>
                <w:rFonts w:ascii="Times New Roman" w:eastAsia="Times New Roman" w:hAnsi="Times New Roman" w:cs="Times New Roman"/>
                <w:iCs/>
                <w:sz w:val="24"/>
                <w:szCs w:val="24"/>
                <w:lang w:eastAsia="lv-LV"/>
              </w:rPr>
              <w:t>pantu</w:t>
            </w:r>
            <w:r w:rsidR="0022520F">
              <w:rPr>
                <w:rFonts w:ascii="Times New Roman" w:eastAsia="Times New Roman" w:hAnsi="Times New Roman" w:cs="Times New Roman"/>
                <w:iCs/>
                <w:sz w:val="24"/>
                <w:szCs w:val="24"/>
                <w:lang w:eastAsia="lv-LV"/>
              </w:rPr>
              <w:t xml:space="preserve">, jo </w:t>
            </w:r>
            <w:r w:rsidR="00E10570" w:rsidRPr="00361FC7">
              <w:rPr>
                <w:rFonts w:ascii="Times New Roman" w:eastAsia="Times New Roman" w:hAnsi="Times New Roman" w:cs="Times New Roman"/>
                <w:iCs/>
                <w:sz w:val="24"/>
                <w:szCs w:val="24"/>
                <w:lang w:eastAsia="lv-LV"/>
              </w:rPr>
              <w:t>vadlīnijas</w:t>
            </w:r>
            <w:r w:rsidR="00E10570">
              <w:rPr>
                <w:rFonts w:ascii="Times New Roman" w:eastAsia="Times New Roman" w:hAnsi="Times New Roman" w:cs="Times New Roman"/>
                <w:iCs/>
                <w:sz w:val="24"/>
                <w:szCs w:val="24"/>
                <w:lang w:eastAsia="lv-LV"/>
              </w:rPr>
              <w:t xml:space="preserve"> </w:t>
            </w:r>
            <w:r w:rsidR="0022520F">
              <w:rPr>
                <w:rFonts w:ascii="Times New Roman" w:eastAsia="Times New Roman" w:hAnsi="Times New Roman" w:cs="Times New Roman"/>
                <w:iCs/>
                <w:sz w:val="24"/>
                <w:szCs w:val="24"/>
                <w:lang w:eastAsia="lv-LV"/>
              </w:rPr>
              <w:t>sankciju piemērošana</w:t>
            </w:r>
            <w:r w:rsidR="00E10570">
              <w:rPr>
                <w:rFonts w:ascii="Times New Roman" w:eastAsia="Times New Roman" w:hAnsi="Times New Roman" w:cs="Times New Roman"/>
                <w:iCs/>
                <w:sz w:val="24"/>
                <w:szCs w:val="24"/>
                <w:lang w:eastAsia="lv-LV"/>
              </w:rPr>
              <w:t xml:space="preserve">i </w:t>
            </w:r>
            <w:r w:rsidR="00E10570" w:rsidRPr="00E10570">
              <w:rPr>
                <w:rFonts w:ascii="Times New Roman" w:eastAsia="Times New Roman" w:hAnsi="Times New Roman" w:cs="Times New Roman"/>
                <w:iCs/>
                <w:sz w:val="24"/>
                <w:szCs w:val="24"/>
                <w:lang w:eastAsia="lv-LV"/>
              </w:rPr>
              <w:t>personām, kuras pārkāpušas finanšu tirgus jomu regulējošos tiesību aktus,</w:t>
            </w:r>
            <w:r w:rsidR="00357B81">
              <w:rPr>
                <w:rFonts w:ascii="Times New Roman" w:eastAsia="Times New Roman" w:hAnsi="Times New Roman" w:cs="Times New Roman"/>
                <w:iCs/>
                <w:sz w:val="24"/>
                <w:szCs w:val="24"/>
                <w:lang w:eastAsia="lv-LV"/>
              </w:rPr>
              <w:t xml:space="preserve"> tiks noteiktas </w:t>
            </w:r>
            <w:r w:rsidR="003562D9">
              <w:rPr>
                <w:rFonts w:ascii="Times New Roman" w:eastAsia="Times New Roman" w:hAnsi="Times New Roman" w:cs="Times New Roman"/>
                <w:iCs/>
                <w:sz w:val="24"/>
                <w:szCs w:val="24"/>
                <w:lang w:eastAsia="lv-LV"/>
              </w:rPr>
              <w:t xml:space="preserve">vienkopus </w:t>
            </w:r>
            <w:r w:rsidR="00357B81">
              <w:rPr>
                <w:rFonts w:ascii="Times New Roman" w:eastAsia="Times New Roman" w:hAnsi="Times New Roman" w:cs="Times New Roman"/>
                <w:iCs/>
                <w:sz w:val="24"/>
                <w:szCs w:val="24"/>
                <w:lang w:eastAsia="lv-LV"/>
              </w:rPr>
              <w:t>Latvijas Bankas likumā</w:t>
            </w:r>
            <w:r>
              <w:rPr>
                <w:rFonts w:ascii="Times New Roman" w:eastAsia="Times New Roman" w:hAnsi="Times New Roman" w:cs="Times New Roman"/>
                <w:iCs/>
                <w:sz w:val="24"/>
                <w:szCs w:val="24"/>
                <w:lang w:eastAsia="lv-LV"/>
              </w:rPr>
              <w:t>.</w:t>
            </w:r>
          </w:p>
          <w:p w14:paraId="5C186DD4" w14:textId="77777777" w:rsidR="002E612C" w:rsidRPr="002E612C" w:rsidRDefault="002E612C" w:rsidP="002E612C">
            <w:pPr>
              <w:pStyle w:val="ListParagraph"/>
              <w:spacing w:after="0" w:line="240" w:lineRule="auto"/>
              <w:jc w:val="both"/>
              <w:rPr>
                <w:rFonts w:ascii="Times New Roman" w:eastAsia="Times New Roman" w:hAnsi="Times New Roman" w:cs="Times New Roman"/>
                <w:iCs/>
                <w:sz w:val="24"/>
                <w:szCs w:val="24"/>
                <w:lang w:eastAsia="lv-LV"/>
              </w:rPr>
            </w:pPr>
          </w:p>
          <w:p w14:paraId="6B0894C9" w14:textId="59645CE9" w:rsidR="00A13464" w:rsidRPr="00A13464" w:rsidRDefault="00BE6ABB" w:rsidP="00A13464">
            <w:pPr>
              <w:pStyle w:val="ListParagraph"/>
              <w:numPr>
                <w:ilvl w:val="0"/>
                <w:numId w:val="1"/>
              </w:numPr>
              <w:spacing w:after="0" w:line="240" w:lineRule="auto"/>
              <w:jc w:val="both"/>
              <w:rPr>
                <w:rFonts w:ascii="Calibri" w:eastAsia="Times New Roman" w:hAnsi="Calibri" w:cs="Calibri"/>
                <w:lang w:eastAsia="lv-LV"/>
              </w:rPr>
            </w:pPr>
            <w:r w:rsidRPr="00A13464">
              <w:rPr>
                <w:rFonts w:ascii="Times New Roman" w:eastAsia="Times New Roman" w:hAnsi="Times New Roman" w:cs="Times New Roman"/>
                <w:iCs/>
                <w:sz w:val="24"/>
                <w:szCs w:val="24"/>
                <w:lang w:eastAsia="lv-LV"/>
              </w:rPr>
              <w:t xml:space="preserve">Likumprojekta </w:t>
            </w:r>
            <w:r w:rsidR="00406885">
              <w:rPr>
                <w:rFonts w:ascii="Times New Roman" w:eastAsia="Times New Roman" w:hAnsi="Times New Roman" w:cs="Times New Roman"/>
                <w:iCs/>
                <w:sz w:val="24"/>
                <w:szCs w:val="24"/>
                <w:lang w:eastAsia="lv-LV"/>
              </w:rPr>
              <w:t>8</w:t>
            </w:r>
            <w:r w:rsidRPr="00A13464">
              <w:rPr>
                <w:rFonts w:ascii="Times New Roman" w:eastAsia="Times New Roman" w:hAnsi="Times New Roman" w:cs="Times New Roman"/>
                <w:iCs/>
                <w:sz w:val="24"/>
                <w:szCs w:val="24"/>
                <w:lang w:eastAsia="lv-LV"/>
              </w:rPr>
              <w:t>. pants saistīts ar FKTK pievienošanu Latvijas Bankai un tajā iestrādātā norma paredz aizstāt vārdus "normatīvo noteikumu" (attiecīgā locījumā) ar vārdu "noteikumu" (attiecīgā locījumā)</w:t>
            </w:r>
            <w:r w:rsidRPr="00123214">
              <w:rPr>
                <w:rFonts w:ascii="Times New Roman" w:eastAsia="Times New Roman" w:hAnsi="Times New Roman" w:cs="Times New Roman"/>
                <w:iCs/>
                <w:sz w:val="24"/>
                <w:szCs w:val="24"/>
                <w:lang w:eastAsia="lv-LV"/>
              </w:rPr>
              <w:t>, tādējādi nodrošinot vienādu terminoloģij</w:t>
            </w:r>
            <w:r w:rsidR="00A13464" w:rsidRPr="00A13464">
              <w:rPr>
                <w:rFonts w:ascii="Times New Roman" w:eastAsia="Times New Roman" w:hAnsi="Times New Roman" w:cs="Times New Roman"/>
                <w:iCs/>
                <w:sz w:val="24"/>
                <w:szCs w:val="24"/>
                <w:lang w:eastAsia="lv-LV"/>
              </w:rPr>
              <w:t>as</w:t>
            </w:r>
            <w:r w:rsidRPr="00A13464">
              <w:rPr>
                <w:rFonts w:ascii="Times New Roman" w:eastAsia="Times New Roman" w:hAnsi="Times New Roman" w:cs="Times New Roman"/>
                <w:iCs/>
                <w:sz w:val="24"/>
                <w:szCs w:val="24"/>
                <w:lang w:eastAsia="lv-LV"/>
              </w:rPr>
              <w:t xml:space="preserve"> lietošanu ar likumprojektu "Latvijas Bankas likums", </w:t>
            </w:r>
            <w:r w:rsidR="00A13464" w:rsidRPr="00A13464">
              <w:rPr>
                <w:rFonts w:ascii="Times New Roman" w:eastAsia="Times New Roman" w:hAnsi="Times New Roman" w:cs="Times New Roman"/>
                <w:iCs/>
                <w:sz w:val="24"/>
                <w:szCs w:val="24"/>
                <w:lang w:eastAsia="lv-LV"/>
              </w:rPr>
              <w:t>kurā noteikts, ka Latvijas Bankas izdotos ārējos normatīvos aktus sauc par noteikumiem, nevis normatīvajiem noteikumiem.</w:t>
            </w:r>
          </w:p>
          <w:p w14:paraId="2BF7BF0D" w14:textId="77777777" w:rsidR="00BE6ABB" w:rsidRPr="00BE6ABB" w:rsidRDefault="00BE6ABB" w:rsidP="00BE6ABB">
            <w:pPr>
              <w:pStyle w:val="ListParagraph"/>
              <w:rPr>
                <w:rFonts w:ascii="Calibri" w:eastAsia="Times New Roman" w:hAnsi="Calibri" w:cs="Calibri"/>
                <w:lang w:eastAsia="lv-LV"/>
              </w:rPr>
            </w:pPr>
          </w:p>
          <w:p w14:paraId="469CE5CA" w14:textId="7FB4066C" w:rsidR="00BE6ABB" w:rsidRPr="004437AB" w:rsidRDefault="00BE6ABB" w:rsidP="00C65497">
            <w:pPr>
              <w:pStyle w:val="ListParagraph"/>
              <w:numPr>
                <w:ilvl w:val="0"/>
                <w:numId w:val="1"/>
              </w:numPr>
              <w:spacing w:after="0" w:line="240" w:lineRule="auto"/>
              <w:jc w:val="both"/>
              <w:rPr>
                <w:rFonts w:ascii="Calibri" w:eastAsia="Times New Roman" w:hAnsi="Calibri" w:cs="Calibri"/>
                <w:lang w:eastAsia="lv-LV"/>
              </w:rPr>
            </w:pPr>
            <w:r>
              <w:rPr>
                <w:rFonts w:ascii="Times New Roman" w:eastAsia="Times New Roman" w:hAnsi="Times New Roman" w:cs="Times New Roman"/>
                <w:iCs/>
                <w:sz w:val="24"/>
                <w:szCs w:val="24"/>
                <w:lang w:eastAsia="lv-LV"/>
              </w:rPr>
              <w:t xml:space="preserve">Likumprojekta </w:t>
            </w:r>
            <w:r w:rsidR="00406885">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xml:space="preserve">. pants saistīts ar FKTK pievienošanu Latvijas Bankai un tas paredz </w:t>
            </w:r>
            <w:r w:rsidR="00342D9E" w:rsidRPr="00E568CD">
              <w:rPr>
                <w:rFonts w:ascii="Times New Roman" w:eastAsia="Times New Roman" w:hAnsi="Times New Roman" w:cs="Times New Roman"/>
                <w:iCs/>
                <w:sz w:val="24"/>
                <w:szCs w:val="24"/>
                <w:lang w:eastAsia="lv-LV"/>
              </w:rPr>
              <w:t xml:space="preserve">Apdrošināšanas un pārapdrošināšanas </w:t>
            </w:r>
            <w:r w:rsidR="00A0250E">
              <w:rPr>
                <w:rFonts w:ascii="Times New Roman" w:eastAsia="Times New Roman" w:hAnsi="Times New Roman" w:cs="Times New Roman"/>
                <w:iCs/>
                <w:sz w:val="24"/>
                <w:szCs w:val="24"/>
                <w:lang w:eastAsia="lv-LV"/>
              </w:rPr>
              <w:t xml:space="preserve">izplatīšanas </w:t>
            </w:r>
            <w:r>
              <w:rPr>
                <w:rFonts w:ascii="Times New Roman" w:eastAsia="Times New Roman" w:hAnsi="Times New Roman" w:cs="Times New Roman"/>
                <w:iCs/>
                <w:sz w:val="24"/>
                <w:szCs w:val="24"/>
                <w:lang w:eastAsia="lv-LV"/>
              </w:rPr>
              <w:t xml:space="preserve">likuma </w:t>
            </w:r>
            <w:r w:rsidR="00342D9E">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ārejas noteikumus papildināt ar normām, nosakot atsevišķu Likumprojektu normu spēkā stāšanos laiku, t.i. </w:t>
            </w:r>
            <w:r w:rsidRPr="00F063DB">
              <w:rPr>
                <w:rFonts w:ascii="Times New Roman" w:eastAsia="Times New Roman" w:hAnsi="Times New Roman" w:cs="Times New Roman"/>
                <w:iCs/>
                <w:sz w:val="24"/>
                <w:szCs w:val="24"/>
                <w:lang w:eastAsia="lv-LV"/>
              </w:rPr>
              <w:t>vienlaikus ar Latvijas Bankas likumu</w:t>
            </w:r>
            <w:r>
              <w:rPr>
                <w:rFonts w:ascii="Times New Roman" w:eastAsia="Times New Roman" w:hAnsi="Times New Roman" w:cs="Times New Roman"/>
                <w:iCs/>
                <w:sz w:val="24"/>
                <w:szCs w:val="24"/>
                <w:lang w:eastAsia="lv-LV"/>
              </w:rPr>
              <w:t>, kā arī nosakot, ka u</w:t>
            </w:r>
            <w:r w:rsidRPr="00F063DB">
              <w:rPr>
                <w:rFonts w:ascii="Times New Roman" w:eastAsia="Times New Roman" w:hAnsi="Times New Roman" w:cs="Times New Roman"/>
                <w:iCs/>
                <w:sz w:val="24"/>
                <w:szCs w:val="24"/>
                <w:lang w:eastAsia="lv-LV"/>
              </w:rPr>
              <w:t xml:space="preserve">z šā likuma pamata izdotie </w:t>
            </w:r>
            <w:r>
              <w:rPr>
                <w:rFonts w:ascii="Times New Roman" w:eastAsia="Times New Roman" w:hAnsi="Times New Roman" w:cs="Times New Roman"/>
                <w:iCs/>
                <w:sz w:val="24"/>
                <w:szCs w:val="24"/>
                <w:lang w:eastAsia="lv-LV"/>
              </w:rPr>
              <w:t>FKTK</w:t>
            </w:r>
            <w:r w:rsidRPr="00F063DB">
              <w:rPr>
                <w:rFonts w:ascii="Times New Roman" w:eastAsia="Times New Roman" w:hAnsi="Times New Roman" w:cs="Times New Roman"/>
                <w:iCs/>
                <w:sz w:val="24"/>
                <w:szCs w:val="24"/>
                <w:lang w:eastAsia="lv-LV"/>
              </w:rPr>
              <w:t xml:space="preserve"> normatīvie noteikumi, kas pieņemti līdz Latvijas Bankas likuma spēkā stāšanās dienai, piemērojami arī pēc Latvijas Bankas likuma spēkā stāšanās līdz dienai, kad Latvijas Banka </w:t>
            </w:r>
            <w:r w:rsidR="00C65497" w:rsidRPr="00C65497">
              <w:rPr>
                <w:rFonts w:ascii="Times New Roman" w:eastAsia="Times New Roman" w:hAnsi="Times New Roman" w:cs="Times New Roman"/>
                <w:iCs/>
                <w:sz w:val="24"/>
                <w:szCs w:val="24"/>
                <w:lang w:eastAsia="lv-LV"/>
              </w:rPr>
              <w:t>apstiprina attiecīgus noteikumus</w:t>
            </w:r>
            <w:r w:rsidR="00784A00">
              <w:rPr>
                <w:rFonts w:ascii="Times New Roman" w:eastAsia="Times New Roman" w:hAnsi="Times New Roman" w:cs="Times New Roman"/>
                <w:iCs/>
                <w:sz w:val="24"/>
                <w:szCs w:val="24"/>
                <w:lang w:eastAsia="lv-LV"/>
              </w:rPr>
              <w:t xml:space="preserve">, </w:t>
            </w:r>
            <w:r w:rsidR="00784A00" w:rsidRPr="00784A00">
              <w:rPr>
                <w:rFonts w:ascii="Times New Roman" w:hAnsi="Times New Roman" w:cs="Times New Roman"/>
                <w:sz w:val="24"/>
                <w:szCs w:val="24"/>
              </w:rPr>
              <w:t>bet ne ilgāk kā līdz 2024. gada 31. decembrim</w:t>
            </w:r>
            <w:r w:rsidRPr="00784A00">
              <w:rPr>
                <w:rFonts w:ascii="Times New Roman" w:eastAsia="Times New Roman" w:hAnsi="Times New Roman" w:cs="Times New Roman"/>
                <w:iCs/>
                <w:sz w:val="24"/>
                <w:szCs w:val="24"/>
                <w:lang w:eastAsia="lv-LV"/>
              </w:rPr>
              <w:t>.</w:t>
            </w:r>
          </w:p>
        </w:tc>
      </w:tr>
      <w:tr w:rsidR="009807EA" w:rsidRPr="004437AB" w14:paraId="15FD49D4"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CBA132" w14:textId="537C1E65"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1F4063B"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99FE411" w14:textId="39F11E86" w:rsidR="009807EA" w:rsidRPr="00997037" w:rsidRDefault="009807EA" w:rsidP="102C4C03">
            <w:pPr>
              <w:spacing w:after="0" w:line="240" w:lineRule="auto"/>
              <w:jc w:val="both"/>
              <w:rPr>
                <w:rFonts w:ascii="Times New Roman" w:eastAsia="Times New Roman" w:hAnsi="Times New Roman" w:cs="Times New Roman"/>
                <w:color w:val="A6A6A6" w:themeColor="background1" w:themeShade="A6"/>
                <w:sz w:val="24"/>
                <w:szCs w:val="24"/>
                <w:lang w:eastAsia="lv-LV"/>
              </w:rPr>
            </w:pPr>
            <w:r w:rsidRPr="102C4C03">
              <w:rPr>
                <w:rFonts w:ascii="Times New Roman" w:eastAsia="Times New Roman" w:hAnsi="Times New Roman" w:cs="Times New Roman"/>
                <w:sz w:val="24"/>
                <w:szCs w:val="24"/>
                <w:lang w:eastAsia="lv-LV"/>
              </w:rPr>
              <w:t xml:space="preserve">Latvijas Banka, </w:t>
            </w:r>
            <w:r w:rsidR="4A9580ED" w:rsidRPr="102C4C03">
              <w:rPr>
                <w:rFonts w:ascii="Times New Roman" w:eastAsia="Times New Roman" w:hAnsi="Times New Roman" w:cs="Times New Roman"/>
                <w:sz w:val="24"/>
                <w:szCs w:val="24"/>
                <w:lang w:eastAsia="lv-LV"/>
              </w:rPr>
              <w:t>FKTK</w:t>
            </w:r>
            <w:r w:rsidR="00AF7B80">
              <w:rPr>
                <w:rFonts w:ascii="Times New Roman" w:eastAsia="Times New Roman" w:hAnsi="Times New Roman" w:cs="Times New Roman"/>
                <w:sz w:val="24"/>
                <w:szCs w:val="24"/>
                <w:lang w:eastAsia="lv-LV"/>
              </w:rPr>
              <w:t xml:space="preserve"> un Finanšu ministrija</w:t>
            </w:r>
          </w:p>
        </w:tc>
      </w:tr>
      <w:tr w:rsidR="004437AB" w:rsidRPr="004437AB" w14:paraId="0F79CAD3"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10601D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E8154F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2A4987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4E66BFF7"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437AB" w14:paraId="5088B282" w14:textId="77777777" w:rsidTr="49EB534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DF533A"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4437AB" w14:paraId="1E2907E0"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35084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88B90F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xml:space="preserve">Sabiedrības </w:t>
            </w:r>
            <w:proofErr w:type="spellStart"/>
            <w:r w:rsidRPr="004437AB">
              <w:rPr>
                <w:rFonts w:ascii="Times New Roman" w:eastAsia="Times New Roman" w:hAnsi="Times New Roman" w:cs="Times New Roman"/>
                <w:spacing w:val="-2"/>
                <w:sz w:val="24"/>
                <w:szCs w:val="24"/>
                <w:lang w:eastAsia="lv-LV"/>
              </w:rPr>
              <w:t>mērķgrupas</w:t>
            </w:r>
            <w:proofErr w:type="spellEnd"/>
            <w:r w:rsidRPr="004437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443EC6" w14:textId="12690739" w:rsidR="004437AB" w:rsidRPr="004437AB" w:rsidRDefault="009807EA" w:rsidP="004017D8">
            <w:pPr>
              <w:spacing w:after="0" w:line="240" w:lineRule="auto"/>
              <w:jc w:val="both"/>
              <w:rPr>
                <w:rFonts w:ascii="Calibri" w:eastAsia="Times New Roman" w:hAnsi="Calibri" w:cs="Calibri"/>
                <w:lang w:eastAsia="lv-LV"/>
              </w:rPr>
            </w:pPr>
            <w:r w:rsidRPr="49EB534B">
              <w:rPr>
                <w:rFonts w:ascii="Times New Roman" w:eastAsia="Times New Roman" w:hAnsi="Times New Roman" w:cs="Times New Roman"/>
                <w:sz w:val="24"/>
                <w:szCs w:val="24"/>
                <w:lang w:eastAsia="lv-LV"/>
              </w:rPr>
              <w:t xml:space="preserve">Latvijas Bankas un </w:t>
            </w:r>
            <w:r w:rsidR="0EF6FDF7" w:rsidRPr="49EB534B">
              <w:rPr>
                <w:rFonts w:ascii="Times New Roman" w:eastAsia="Times New Roman" w:hAnsi="Times New Roman" w:cs="Times New Roman"/>
                <w:sz w:val="24"/>
                <w:szCs w:val="24"/>
                <w:lang w:eastAsia="lv-LV"/>
              </w:rPr>
              <w:t>FKTK</w:t>
            </w:r>
            <w:r w:rsidRPr="49EB534B">
              <w:rPr>
                <w:rFonts w:ascii="Times New Roman" w:eastAsia="Times New Roman" w:hAnsi="Times New Roman" w:cs="Times New Roman"/>
                <w:sz w:val="24"/>
                <w:szCs w:val="24"/>
                <w:lang w:eastAsia="lv-LV"/>
              </w:rPr>
              <w:t xml:space="preserve"> amatpersonas un darbinieki, finanšu tirgus dalībnieki</w:t>
            </w:r>
            <w:r w:rsidR="4419416F" w:rsidRPr="49EB534B">
              <w:rPr>
                <w:rFonts w:ascii="Times New Roman" w:eastAsia="Times New Roman" w:hAnsi="Times New Roman" w:cs="Times New Roman"/>
                <w:sz w:val="24"/>
                <w:szCs w:val="24"/>
                <w:lang w:eastAsia="lv-LV"/>
              </w:rPr>
              <w:t xml:space="preserve"> (</w:t>
            </w:r>
            <w:r w:rsidR="00096273" w:rsidRPr="49EB534B">
              <w:rPr>
                <w:rFonts w:ascii="Times New Roman" w:eastAsia="Times New Roman" w:hAnsi="Times New Roman" w:cs="Times New Roman"/>
                <w:sz w:val="24"/>
                <w:szCs w:val="24"/>
                <w:lang w:eastAsia="lv-LV"/>
              </w:rPr>
              <w:t>apdrošinātāji</w:t>
            </w:r>
            <w:r w:rsidR="004017D8" w:rsidRPr="49EB534B">
              <w:rPr>
                <w:rFonts w:ascii="Times New Roman" w:eastAsia="Times New Roman" w:hAnsi="Times New Roman" w:cs="Times New Roman"/>
                <w:sz w:val="24"/>
                <w:szCs w:val="24"/>
                <w:lang w:eastAsia="lv-LV"/>
              </w:rPr>
              <w:t>,</w:t>
            </w:r>
            <w:r w:rsidR="00096273" w:rsidRPr="49EB534B">
              <w:rPr>
                <w:rFonts w:ascii="Times New Roman" w:eastAsia="Times New Roman" w:hAnsi="Times New Roman" w:cs="Times New Roman"/>
                <w:sz w:val="24"/>
                <w:szCs w:val="24"/>
                <w:lang w:eastAsia="lv-LV"/>
              </w:rPr>
              <w:t xml:space="preserve"> </w:t>
            </w:r>
            <w:proofErr w:type="spellStart"/>
            <w:r w:rsidR="00096273" w:rsidRPr="49EB534B">
              <w:rPr>
                <w:rFonts w:ascii="Times New Roman" w:eastAsia="Times New Roman" w:hAnsi="Times New Roman" w:cs="Times New Roman"/>
                <w:sz w:val="24"/>
                <w:szCs w:val="24"/>
                <w:lang w:eastAsia="lv-LV"/>
              </w:rPr>
              <w:t>pārapdrošinātāji</w:t>
            </w:r>
            <w:proofErr w:type="spellEnd"/>
            <w:r w:rsidR="004017D8" w:rsidRPr="49EB534B">
              <w:rPr>
                <w:rFonts w:ascii="Times New Roman" w:eastAsia="Times New Roman" w:hAnsi="Times New Roman" w:cs="Times New Roman"/>
                <w:sz w:val="24"/>
                <w:szCs w:val="24"/>
                <w:lang w:eastAsia="lv-LV"/>
              </w:rPr>
              <w:t xml:space="preserve">, apdrošināšanas vai pārapdrošināšanas starpnieki un </w:t>
            </w:r>
            <w:r w:rsidR="004017D8" w:rsidRPr="00816BF6">
              <w:rPr>
                <w:rFonts w:ascii="Times New Roman" w:eastAsia="Times New Roman" w:hAnsi="Times New Roman" w:cs="Times New Roman"/>
                <w:sz w:val="24"/>
                <w:szCs w:val="24"/>
                <w:lang w:eastAsia="lv-LV"/>
              </w:rPr>
              <w:t>apdrošināšanas papildpakalpojuma</w:t>
            </w:r>
            <w:r w:rsidR="004017D8" w:rsidRPr="49EB534B">
              <w:rPr>
                <w:rFonts w:ascii="Times New Roman" w:eastAsia="Times New Roman" w:hAnsi="Times New Roman" w:cs="Times New Roman"/>
                <w:sz w:val="24"/>
                <w:szCs w:val="24"/>
                <w:lang w:eastAsia="lv-LV"/>
              </w:rPr>
              <w:t xml:space="preserve"> starpnieki</w:t>
            </w:r>
            <w:r w:rsidR="48F3866A" w:rsidRPr="49EB534B">
              <w:rPr>
                <w:rFonts w:ascii="Times New Roman" w:eastAsia="Times New Roman" w:hAnsi="Times New Roman" w:cs="Times New Roman"/>
                <w:sz w:val="24"/>
                <w:szCs w:val="24"/>
                <w:lang w:eastAsia="lv-LV"/>
              </w:rPr>
              <w:t>)</w:t>
            </w:r>
            <w:r w:rsidR="00096273" w:rsidRPr="49EB534B">
              <w:rPr>
                <w:rFonts w:ascii="Times New Roman" w:eastAsia="Times New Roman" w:hAnsi="Times New Roman" w:cs="Times New Roman"/>
                <w:sz w:val="24"/>
                <w:szCs w:val="24"/>
                <w:lang w:eastAsia="lv-LV"/>
              </w:rPr>
              <w:t>.</w:t>
            </w:r>
          </w:p>
        </w:tc>
      </w:tr>
      <w:tr w:rsidR="009807EA" w:rsidRPr="004437AB" w14:paraId="3E076E58"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1FDCF7"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C6CB93D"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20B13E7" w14:textId="367954DA" w:rsidR="009807EA" w:rsidRPr="00674B5B" w:rsidRDefault="009807EA" w:rsidP="00096273">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sidRPr="00360C1D">
              <w:rPr>
                <w:rFonts w:ascii="Times New Roman" w:hAnsi="Times New Roman" w:cs="Times New Roman"/>
                <w:sz w:val="24"/>
                <w:szCs w:val="24"/>
                <w:shd w:val="clear" w:color="auto" w:fill="FFFFFF"/>
              </w:rPr>
              <w:t>Administ</w:t>
            </w:r>
            <w:r w:rsidR="00AF7B80">
              <w:rPr>
                <w:rFonts w:ascii="Times New Roman" w:hAnsi="Times New Roman" w:cs="Times New Roman"/>
                <w:sz w:val="24"/>
                <w:szCs w:val="24"/>
                <w:shd w:val="clear" w:color="auto" w:fill="FFFFFF"/>
              </w:rPr>
              <w:t>ra</w:t>
            </w:r>
            <w:r w:rsidRPr="00360C1D">
              <w:rPr>
                <w:rFonts w:ascii="Times New Roman" w:hAnsi="Times New Roman" w:cs="Times New Roman"/>
                <w:sz w:val="24"/>
                <w:szCs w:val="24"/>
                <w:shd w:val="clear" w:color="auto" w:fill="FFFFFF"/>
              </w:rPr>
              <w:t xml:space="preserve">tīvais slogs nemainās, jo </w:t>
            </w:r>
            <w:r w:rsidR="00AF7B80">
              <w:rPr>
                <w:rFonts w:ascii="Times New Roman" w:hAnsi="Times New Roman" w:cs="Times New Roman"/>
                <w:sz w:val="24"/>
                <w:szCs w:val="24"/>
                <w:shd w:val="clear" w:color="auto" w:fill="FFFFFF"/>
              </w:rPr>
              <w:t>Likumprojekts</w:t>
            </w:r>
            <w:r w:rsidRPr="00360C1D">
              <w:rPr>
                <w:rFonts w:ascii="Times New Roman" w:hAnsi="Times New Roman" w:cs="Times New Roman"/>
                <w:sz w:val="24"/>
                <w:szCs w:val="24"/>
                <w:shd w:val="clear" w:color="auto" w:fill="FFFFFF"/>
              </w:rPr>
              <w:t xml:space="preserve"> pēc būtības nemaina </w:t>
            </w:r>
            <w:r w:rsidRPr="002B75EC">
              <w:rPr>
                <w:rFonts w:ascii="Times New Roman" w:hAnsi="Times New Roman" w:cs="Times New Roman"/>
                <w:sz w:val="24"/>
                <w:szCs w:val="24"/>
                <w:shd w:val="clear" w:color="auto" w:fill="FFFFFF"/>
              </w:rPr>
              <w:t>finanšu tirgus dalībnieku tiesīb</w:t>
            </w:r>
            <w:r w:rsidRPr="00360C1D">
              <w:rPr>
                <w:rFonts w:ascii="Times New Roman" w:hAnsi="Times New Roman" w:cs="Times New Roman"/>
                <w:sz w:val="24"/>
                <w:szCs w:val="24"/>
                <w:shd w:val="clear" w:color="auto" w:fill="FFFFFF"/>
              </w:rPr>
              <w:t>as un pienākumus.</w:t>
            </w:r>
          </w:p>
        </w:tc>
      </w:tr>
      <w:tr w:rsidR="004437AB" w:rsidRPr="004437AB" w14:paraId="0767B5D6"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E20EF4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087367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E40CF9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638DC261"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0B7832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B2F095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685515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09E6C628" w14:textId="77777777" w:rsidTr="49EB534B">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066EC4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7839FB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91DD6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754C9FEE" w14:textId="048D0863" w:rsidR="004437AB" w:rsidRPr="004437AB" w:rsidRDefault="004437AB" w:rsidP="004437AB">
      <w:pPr>
        <w:shd w:val="clear" w:color="auto" w:fill="FFFFFF"/>
        <w:spacing w:after="0" w:line="240" w:lineRule="auto"/>
        <w:rPr>
          <w:rFonts w:ascii="Calibri" w:eastAsia="Times New Roman" w:hAnsi="Calibri" w:cs="Calibri"/>
          <w:color w:val="000000"/>
          <w:lang w:eastAsia="lv-LV"/>
        </w:rPr>
      </w:pP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4437AB" w14:paraId="7E573EA0"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A05E88"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4437AB" w14:paraId="512950DA"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A7B4E"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šo jomu neskar.</w:t>
            </w:r>
          </w:p>
        </w:tc>
      </w:tr>
    </w:tbl>
    <w:p w14:paraId="390F9C3A"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4437AB" w14:paraId="5D36EB71" w14:textId="77777777" w:rsidTr="563B3BD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26E93F87"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4437AB" w14:paraId="5D1B1775" w14:textId="77777777" w:rsidTr="563B3BD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EF3403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4F45D7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B2A15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virzāms vienlaicīgi ar:</w:t>
            </w:r>
          </w:p>
          <w:p w14:paraId="28E4F51B" w14:textId="2FAFE7F4" w:rsidR="004437AB" w:rsidRPr="0019119C" w:rsidRDefault="002907B4" w:rsidP="0019119C">
            <w:pPr>
              <w:pStyle w:val="ListParagraph"/>
              <w:numPr>
                <w:ilvl w:val="0"/>
                <w:numId w:val="3"/>
              </w:numPr>
              <w:spacing w:after="0" w:line="240" w:lineRule="auto"/>
              <w:jc w:val="both"/>
              <w:rPr>
                <w:rFonts w:ascii="Times New Roman" w:eastAsia="Times New Roman" w:hAnsi="Times New Roman" w:cs="Times New Roman"/>
                <w:color w:val="000000"/>
                <w:spacing w:val="-2"/>
                <w:sz w:val="24"/>
                <w:szCs w:val="24"/>
                <w:shd w:val="clear" w:color="auto" w:fill="FFFFFF"/>
                <w:lang w:eastAsia="lv-LV"/>
              </w:rPr>
            </w:pPr>
            <w:r w:rsidRPr="0019119C">
              <w:rPr>
                <w:rFonts w:ascii="Times New Roman" w:eastAsia="Times New Roman" w:hAnsi="Times New Roman" w:cs="Times New Roman"/>
                <w:spacing w:val="-2"/>
                <w:sz w:val="24"/>
                <w:szCs w:val="24"/>
                <w:lang w:eastAsia="lv-LV"/>
              </w:rPr>
              <w:t>l</w:t>
            </w:r>
            <w:r w:rsidR="004437AB" w:rsidRPr="0019119C">
              <w:rPr>
                <w:rFonts w:ascii="Times New Roman" w:eastAsia="Times New Roman" w:hAnsi="Times New Roman" w:cs="Times New Roman"/>
                <w:spacing w:val="-2"/>
                <w:sz w:val="24"/>
                <w:szCs w:val="24"/>
                <w:lang w:eastAsia="lv-LV"/>
              </w:rPr>
              <w:t>ikumprojektu </w:t>
            </w:r>
            <w:r w:rsidR="002001DD" w:rsidRPr="0019119C">
              <w:rPr>
                <w:rFonts w:ascii="Times New Roman" w:eastAsia="Times New Roman" w:hAnsi="Times New Roman" w:cs="Times New Roman"/>
                <w:color w:val="000000"/>
                <w:spacing w:val="-2"/>
                <w:sz w:val="24"/>
                <w:szCs w:val="24"/>
                <w:shd w:val="clear" w:color="auto" w:fill="FFFFFF"/>
                <w:lang w:eastAsia="lv-LV"/>
              </w:rPr>
              <w:t>"</w:t>
            </w:r>
            <w:r w:rsidR="006F7501" w:rsidRPr="0019119C">
              <w:rPr>
                <w:rFonts w:ascii="Times New Roman" w:eastAsia="Times New Roman" w:hAnsi="Times New Roman" w:cs="Times New Roman"/>
                <w:color w:val="000000"/>
                <w:spacing w:val="-2"/>
                <w:sz w:val="24"/>
                <w:szCs w:val="24"/>
                <w:shd w:val="clear" w:color="auto" w:fill="FFFFFF"/>
                <w:lang w:eastAsia="lv-LV"/>
              </w:rPr>
              <w:t>Latvijas Bankas likums</w:t>
            </w:r>
            <w:r w:rsidR="00122468" w:rsidRPr="0019119C">
              <w:rPr>
                <w:rFonts w:ascii="Times New Roman" w:eastAsia="Times New Roman" w:hAnsi="Times New Roman" w:cs="Times New Roman"/>
                <w:color w:val="000000"/>
                <w:spacing w:val="-2"/>
                <w:sz w:val="24"/>
                <w:szCs w:val="24"/>
                <w:shd w:val="clear" w:color="auto" w:fill="FFFFFF"/>
                <w:lang w:eastAsia="lv-LV"/>
              </w:rPr>
              <w:t>"</w:t>
            </w:r>
            <w:r w:rsidR="004437AB" w:rsidRPr="0019119C">
              <w:rPr>
                <w:rFonts w:ascii="Times New Roman" w:eastAsia="Times New Roman" w:hAnsi="Times New Roman" w:cs="Times New Roman"/>
                <w:color w:val="000000"/>
                <w:spacing w:val="-2"/>
                <w:sz w:val="24"/>
                <w:szCs w:val="24"/>
                <w:shd w:val="clear" w:color="auto" w:fill="FFFFFF"/>
                <w:lang w:eastAsia="lv-LV"/>
              </w:rPr>
              <w:t>;</w:t>
            </w:r>
          </w:p>
          <w:p w14:paraId="1F91FB9E" w14:textId="5D6065F0"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likumā "Par Latvijas Banku"";</w:t>
            </w:r>
          </w:p>
          <w:p w14:paraId="3E6EA0A9" w14:textId="79AB7837"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35163914" w14:textId="334DD3C4"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14A3AEA" w14:textId="0D74F7C0" w:rsid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5B514AB4" w14:textId="7F2451F1" w:rsidR="0019119C" w:rsidRDefault="0019119C"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Apsardzes darbības likumā"</w:t>
            </w:r>
            <w:r>
              <w:rPr>
                <w:rFonts w:ascii="Times New Roman" w:eastAsia="Times New Roman" w:hAnsi="Times New Roman" w:cs="Times New Roman"/>
                <w:spacing w:val="-2"/>
                <w:sz w:val="24"/>
                <w:szCs w:val="24"/>
                <w:shd w:val="clear" w:color="auto" w:fill="FFFFFF"/>
                <w:lang w:eastAsia="lv-LV"/>
              </w:rPr>
              <w:t>;</w:t>
            </w:r>
          </w:p>
          <w:p w14:paraId="2F6874F3" w14:textId="2C4C6CE3" w:rsidR="000B25F6" w:rsidRPr="0019119C" w:rsidRDefault="000B25F6"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443E22">
              <w:rPr>
                <w:rFonts w:ascii="Times New Roman" w:eastAsia="Times New Roman" w:hAnsi="Times New Roman" w:cs="Times New Roman"/>
                <w:spacing w:val="-2"/>
                <w:sz w:val="24"/>
                <w:szCs w:val="24"/>
                <w:lang w:eastAsia="lv-LV"/>
              </w:rPr>
              <w:t>likumprojektu "Grozījumi Diplomātiskā un konsulārā dienesta likumā"</w:t>
            </w:r>
            <w:r>
              <w:rPr>
                <w:rFonts w:ascii="Times New Roman" w:eastAsia="Times New Roman" w:hAnsi="Times New Roman" w:cs="Times New Roman"/>
                <w:spacing w:val="-2"/>
                <w:sz w:val="24"/>
                <w:szCs w:val="24"/>
                <w:lang w:eastAsia="lv-LV"/>
              </w:rPr>
              <w:t>;</w:t>
            </w:r>
          </w:p>
          <w:p w14:paraId="67233865" w14:textId="2276D870"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4D37573A" w14:textId="1E742357"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5F1A326C" w14:textId="542157A1"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0B0D37B9" w14:textId="6ECD34FD"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Ieroču aprites likumā";</w:t>
            </w:r>
          </w:p>
          <w:p w14:paraId="151F698F" w14:textId="330B844C"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71215303" w14:textId="5FB9397B"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Kredītiestāžu likumā";</w:t>
            </w:r>
          </w:p>
          <w:p w14:paraId="267A7F8B" w14:textId="47AE74E5"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447BCF3D" w14:textId="4FBCCAFA"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Kredītu reģistra likumā";</w:t>
            </w:r>
          </w:p>
          <w:p w14:paraId="5CCA2589" w14:textId="764719C1"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520ED275" w14:textId="1DCA29C1"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1DACBC9B" w14:textId="7FF4B6F2"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06CC4195" w14:textId="59C31E67"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64FC983D" w14:textId="46AAAC5D"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49695552" w14:textId="451503C4"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68FAF99D" w14:textId="334DF6AE"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7F46D92B" w14:textId="4F3B2DA0"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5C063E5B" w14:textId="429902AF"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76930D16" w14:textId="6BB15616" w:rsidR="00ED2647"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7D6FB070" w14:textId="2E02570D" w:rsidR="002907B4" w:rsidRPr="0019119C" w:rsidRDefault="00ED2647" w:rsidP="0019119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19119C">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p w14:paraId="729BC680" w14:textId="77777777" w:rsidR="004437AB" w:rsidRPr="004437AB" w:rsidRDefault="004437AB" w:rsidP="004437AB">
            <w:pPr>
              <w:spacing w:after="0" w:line="240" w:lineRule="auto"/>
              <w:jc w:val="both"/>
              <w:rPr>
                <w:rFonts w:ascii="Calibri" w:eastAsia="Times New Roman" w:hAnsi="Calibri" w:cs="Calibri"/>
                <w:lang w:eastAsia="lv-LV"/>
              </w:rPr>
            </w:pPr>
          </w:p>
        </w:tc>
      </w:tr>
      <w:tr w:rsidR="004437AB" w:rsidRPr="004437AB" w14:paraId="0FD49607" w14:textId="77777777" w:rsidTr="563B3BD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35FC03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B5CE5B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5E5E6CF" w14:textId="7FDCA42D" w:rsidR="004437AB" w:rsidRPr="004437AB" w:rsidRDefault="00C33E4E" w:rsidP="004437AB">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Finanšu ministrija, Latvijas Banka</w:t>
            </w:r>
            <w:r w:rsidR="0ABB3AB2">
              <w:rPr>
                <w:rFonts w:ascii="Times New Roman" w:eastAsia="Times New Roman" w:hAnsi="Times New Roman" w:cs="Times New Roman"/>
                <w:spacing w:val="-2"/>
                <w:sz w:val="24"/>
                <w:szCs w:val="24"/>
                <w:lang w:eastAsia="lv-LV"/>
              </w:rPr>
              <w:t>, FKTK</w:t>
            </w:r>
          </w:p>
        </w:tc>
      </w:tr>
      <w:tr w:rsidR="004437AB" w:rsidRPr="004437AB" w14:paraId="4B25291C" w14:textId="77777777" w:rsidTr="563B3BD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98C43B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50E8DA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A5D5F7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6BA6E3D2"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p w14:paraId="54ABA02A" w14:textId="77777777" w:rsidR="00C012B9" w:rsidRDefault="004437AB" w:rsidP="004437AB">
      <w:pPr>
        <w:shd w:val="clear" w:color="auto" w:fill="FFFFFF"/>
        <w:spacing w:after="0" w:line="240" w:lineRule="auto"/>
        <w:rPr>
          <w:rFonts w:ascii="Times New Roman" w:eastAsia="Times New Roman" w:hAnsi="Times New Roman" w:cs="Times New Roman"/>
          <w:color w:val="000000"/>
          <w:spacing w:val="-2"/>
          <w:sz w:val="24"/>
          <w:szCs w:val="24"/>
          <w:lang w:eastAsia="lv-LV"/>
        </w:rPr>
      </w:pPr>
      <w:r w:rsidRPr="004437AB">
        <w:rPr>
          <w:rFonts w:ascii="Times New Roman" w:eastAsia="Times New Roman" w:hAnsi="Times New Roman" w:cs="Times New Roman"/>
          <w:color w:val="000000"/>
          <w:spacing w:val="-2"/>
          <w:sz w:val="24"/>
          <w:szCs w:val="24"/>
          <w:lang w:eastAsia="lv-LV"/>
        </w:rPr>
        <w:t> </w:t>
      </w:r>
    </w:p>
    <w:tbl>
      <w:tblPr>
        <w:tblW w:w="563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7"/>
        <w:gridCol w:w="6007"/>
      </w:tblGrid>
      <w:tr w:rsidR="00C012B9" w:rsidRPr="00600204" w14:paraId="5AA57EC3" w14:textId="77777777" w:rsidTr="00D12E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2C5429" w14:textId="77777777" w:rsidR="00C012B9" w:rsidRPr="00C21E33" w:rsidRDefault="00C012B9" w:rsidP="00D12EAA">
            <w:pPr>
              <w:spacing w:after="0" w:line="240" w:lineRule="auto"/>
              <w:rPr>
                <w:rFonts w:ascii="Times New Roman" w:eastAsia="Times New Roman" w:hAnsi="Times New Roman" w:cs="Times New Roman"/>
                <w:b/>
                <w:bCs/>
                <w:iCs/>
                <w:sz w:val="24"/>
                <w:szCs w:val="24"/>
                <w:lang w:eastAsia="lv-LV"/>
              </w:rPr>
            </w:pPr>
            <w:r w:rsidRPr="00C21E3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012B9" w:rsidRPr="00600204" w14:paraId="2F4117A0" w14:textId="77777777" w:rsidTr="00D12EAA">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19FCDED3"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1.</w:t>
            </w:r>
          </w:p>
        </w:tc>
        <w:tc>
          <w:tcPr>
            <w:tcW w:w="1495" w:type="pct"/>
            <w:tcBorders>
              <w:top w:val="outset" w:sz="6" w:space="0" w:color="auto"/>
              <w:left w:val="outset" w:sz="6" w:space="0" w:color="auto"/>
              <w:bottom w:val="outset" w:sz="6" w:space="0" w:color="auto"/>
              <w:right w:val="outset" w:sz="6" w:space="0" w:color="auto"/>
            </w:tcBorders>
            <w:hideMark/>
          </w:tcPr>
          <w:p w14:paraId="14FD1248"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Saistības pret Eiropas Savienību</w:t>
            </w:r>
          </w:p>
        </w:tc>
        <w:tc>
          <w:tcPr>
            <w:tcW w:w="3178" w:type="pct"/>
            <w:tcBorders>
              <w:top w:val="outset" w:sz="6" w:space="0" w:color="auto"/>
              <w:left w:val="outset" w:sz="6" w:space="0" w:color="auto"/>
              <w:bottom w:val="outset" w:sz="6" w:space="0" w:color="auto"/>
              <w:right w:val="outset" w:sz="6" w:space="0" w:color="auto"/>
            </w:tcBorders>
            <w:hideMark/>
          </w:tcPr>
          <w:p w14:paraId="4BB30E86" w14:textId="77777777" w:rsidR="00C012B9" w:rsidRPr="00C21E33" w:rsidRDefault="00C012B9" w:rsidP="00D12EAA">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r w:rsidRPr="00C21E33">
              <w:rPr>
                <w:rFonts w:ascii="Times New Roman" w:eastAsia="Times New Roman" w:hAnsi="Times New Roman" w:cs="Times New Roman"/>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p>
        </w:tc>
      </w:tr>
      <w:tr w:rsidR="00C012B9" w:rsidRPr="00600204" w14:paraId="42910960" w14:textId="77777777" w:rsidTr="00D12EAA">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6F343302"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2.</w:t>
            </w:r>
          </w:p>
        </w:tc>
        <w:tc>
          <w:tcPr>
            <w:tcW w:w="1495" w:type="pct"/>
            <w:tcBorders>
              <w:top w:val="outset" w:sz="6" w:space="0" w:color="auto"/>
              <w:left w:val="outset" w:sz="6" w:space="0" w:color="auto"/>
              <w:bottom w:val="outset" w:sz="6" w:space="0" w:color="auto"/>
              <w:right w:val="outset" w:sz="6" w:space="0" w:color="auto"/>
            </w:tcBorders>
            <w:hideMark/>
          </w:tcPr>
          <w:p w14:paraId="4095C46B"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Citas starptautiskās saistības</w:t>
            </w:r>
          </w:p>
        </w:tc>
        <w:tc>
          <w:tcPr>
            <w:tcW w:w="3178" w:type="pct"/>
            <w:tcBorders>
              <w:top w:val="outset" w:sz="6" w:space="0" w:color="auto"/>
              <w:left w:val="outset" w:sz="6" w:space="0" w:color="auto"/>
              <w:bottom w:val="outset" w:sz="6" w:space="0" w:color="auto"/>
              <w:right w:val="outset" w:sz="6" w:space="0" w:color="auto"/>
            </w:tcBorders>
            <w:hideMark/>
          </w:tcPr>
          <w:p w14:paraId="4C9D1DE7"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Nav.</w:t>
            </w:r>
          </w:p>
        </w:tc>
      </w:tr>
      <w:tr w:rsidR="00C012B9" w:rsidRPr="00600204" w14:paraId="7384BA83" w14:textId="77777777" w:rsidTr="00D12EAA">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51217546"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3.</w:t>
            </w:r>
          </w:p>
        </w:tc>
        <w:tc>
          <w:tcPr>
            <w:tcW w:w="1495" w:type="pct"/>
            <w:tcBorders>
              <w:top w:val="outset" w:sz="6" w:space="0" w:color="auto"/>
              <w:left w:val="outset" w:sz="6" w:space="0" w:color="auto"/>
              <w:bottom w:val="outset" w:sz="6" w:space="0" w:color="auto"/>
              <w:right w:val="outset" w:sz="6" w:space="0" w:color="auto"/>
            </w:tcBorders>
            <w:hideMark/>
          </w:tcPr>
          <w:p w14:paraId="0B9CF0A0" w14:textId="77777777" w:rsidR="00C012B9" w:rsidRPr="00C21E33" w:rsidRDefault="00C012B9"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Cita informācija</w:t>
            </w:r>
          </w:p>
        </w:tc>
        <w:tc>
          <w:tcPr>
            <w:tcW w:w="3178" w:type="pct"/>
            <w:tcBorders>
              <w:top w:val="outset" w:sz="6" w:space="0" w:color="auto"/>
              <w:left w:val="outset" w:sz="6" w:space="0" w:color="auto"/>
              <w:bottom w:val="outset" w:sz="6" w:space="0" w:color="auto"/>
              <w:right w:val="outset" w:sz="6" w:space="0" w:color="auto"/>
            </w:tcBorders>
            <w:hideMark/>
          </w:tcPr>
          <w:p w14:paraId="1EC7D6B6" w14:textId="77777777" w:rsidR="00C012B9" w:rsidRPr="00C21E33" w:rsidRDefault="00C012B9" w:rsidP="00D12EAA">
            <w:pPr>
              <w:spacing w:after="0" w:line="240" w:lineRule="auto"/>
              <w:jc w:val="both"/>
              <w:rPr>
                <w:rFonts w:ascii="Times New Roman" w:hAnsi="Times New Roman" w:cs="Times New Roman"/>
                <w:sz w:val="24"/>
                <w:szCs w:val="24"/>
                <w:shd w:val="clear" w:color="auto" w:fill="FFFFFF"/>
              </w:rPr>
            </w:pPr>
            <w:r w:rsidRPr="00C21E33">
              <w:rPr>
                <w:rFonts w:ascii="Times New Roman" w:hAnsi="Times New Roman" w:cs="Times New Roman"/>
                <w:sz w:val="24"/>
                <w:szCs w:val="24"/>
                <w:shd w:val="clear" w:color="auto" w:fill="FFFFFF"/>
              </w:rPr>
              <w:t>Saskaņā ar Līguma par Eiropas Savienības darbību 127. panta 4. punktu, 282. panta 5. punktu un Statūtu</w:t>
            </w:r>
            <w:r>
              <w:rPr>
                <w:rFonts w:ascii="Times New Roman" w:hAnsi="Times New Roman" w:cs="Times New Roman"/>
                <w:sz w:val="24"/>
                <w:szCs w:val="24"/>
                <w:shd w:val="clear" w:color="auto" w:fill="FFFFFF"/>
              </w:rPr>
              <w:t xml:space="preserve"> 4. pantu par likumprojektu "</w:t>
            </w:r>
            <w:r w:rsidRPr="00C21E33">
              <w:rPr>
                <w:rFonts w:ascii="Times New Roman" w:hAnsi="Times New Roman" w:cs="Times New Roman"/>
                <w:sz w:val="24"/>
                <w:szCs w:val="24"/>
                <w:shd w:val="clear" w:color="auto" w:fill="FFFFFF"/>
              </w:rPr>
              <w:t>Latvijas Bankas likums</w:t>
            </w:r>
            <w:r>
              <w:rPr>
                <w:rFonts w:ascii="Times New Roman" w:hAnsi="Times New Roman" w:cs="Times New Roman"/>
                <w:sz w:val="24"/>
                <w:szCs w:val="24"/>
                <w:shd w:val="clear" w:color="auto" w:fill="FFFFFF"/>
              </w:rPr>
              <w:t>"</w:t>
            </w:r>
            <w:r w:rsidRPr="00C21E33">
              <w:rPr>
                <w:rFonts w:ascii="Times New Roman" w:hAnsi="Times New Roman" w:cs="Times New Roman"/>
                <w:sz w:val="24"/>
                <w:szCs w:val="24"/>
                <w:shd w:val="clear" w:color="auto" w:fill="FFFFFF"/>
              </w:rPr>
              <w:t xml:space="preserve"> ir nepieciešams saņemt Eiropas Centrālās Bankas atzinumu. Ņemot vērā, ka likumprojekts ir saistīts ar likumprojektu </w:t>
            </w:r>
            <w:r>
              <w:rPr>
                <w:rFonts w:ascii="Times New Roman" w:hAnsi="Times New Roman" w:cs="Times New Roman"/>
                <w:sz w:val="24"/>
                <w:szCs w:val="24"/>
                <w:shd w:val="clear" w:color="auto" w:fill="FFFFFF"/>
              </w:rPr>
              <w:t>"Latvijas Bankas likums"</w:t>
            </w:r>
            <w:r w:rsidRPr="00C21E33">
              <w:rPr>
                <w:rFonts w:ascii="Times New Roman" w:hAnsi="Times New Roman" w:cs="Times New Roman"/>
                <w:sz w:val="24"/>
                <w:szCs w:val="24"/>
                <w:shd w:val="clear" w:color="auto" w:fill="FFFFFF"/>
              </w:rPr>
              <w:t>,  arī par to ir nepieciešams saņemt Eiropas Centrālās bankas atzinumu.</w:t>
            </w:r>
          </w:p>
        </w:tc>
      </w:tr>
      <w:tr w:rsidR="00C012B9" w:rsidRPr="00600204" w14:paraId="43B60D07" w14:textId="77777777" w:rsidTr="00D12E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875026" w14:textId="77777777" w:rsidR="00C249C6" w:rsidRDefault="00C249C6" w:rsidP="00D12EAA">
            <w:pPr>
              <w:spacing w:after="0" w:line="240" w:lineRule="auto"/>
              <w:rPr>
                <w:rFonts w:ascii="Times New Roman" w:eastAsia="Times New Roman" w:hAnsi="Times New Roman" w:cs="Times New Roman"/>
                <w:b/>
                <w:bCs/>
                <w:iCs/>
                <w:sz w:val="24"/>
                <w:szCs w:val="24"/>
                <w:lang w:eastAsia="lv-LV"/>
              </w:rPr>
            </w:pPr>
          </w:p>
          <w:p w14:paraId="45F42ED9" w14:textId="5A71B706" w:rsidR="00C012B9" w:rsidRPr="00B05A2F" w:rsidRDefault="00C012B9" w:rsidP="00C249C6">
            <w:pPr>
              <w:spacing w:after="0" w:line="240" w:lineRule="auto"/>
              <w:jc w:val="center"/>
              <w:rPr>
                <w:rFonts w:ascii="Times New Roman" w:eastAsia="Times New Roman" w:hAnsi="Times New Roman" w:cs="Times New Roman"/>
                <w:b/>
                <w:bCs/>
                <w:iCs/>
                <w:sz w:val="24"/>
                <w:szCs w:val="24"/>
                <w:lang w:eastAsia="lv-LV"/>
              </w:rPr>
            </w:pPr>
            <w:r w:rsidRPr="00B05A2F">
              <w:rPr>
                <w:rFonts w:ascii="Times New Roman" w:eastAsia="Times New Roman" w:hAnsi="Times New Roman" w:cs="Times New Roman"/>
                <w:b/>
                <w:bCs/>
                <w:iCs/>
                <w:sz w:val="24"/>
                <w:szCs w:val="24"/>
                <w:lang w:eastAsia="lv-LV"/>
              </w:rPr>
              <w:t>1. tabula</w:t>
            </w:r>
            <w:r w:rsidRPr="00B05A2F">
              <w:rPr>
                <w:rFonts w:ascii="Times New Roman" w:eastAsia="Times New Roman" w:hAnsi="Times New Roman" w:cs="Times New Roman"/>
                <w:b/>
                <w:bCs/>
                <w:iCs/>
                <w:sz w:val="24"/>
                <w:szCs w:val="24"/>
                <w:lang w:eastAsia="lv-LV"/>
              </w:rPr>
              <w:br/>
              <w:t>Tiesību akta projekta atbilstība ES tiesību aktiem</w:t>
            </w:r>
          </w:p>
        </w:tc>
      </w:tr>
      <w:tr w:rsidR="00C012B9" w:rsidRPr="00600204" w14:paraId="45539313" w14:textId="77777777" w:rsidTr="00D12E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3A1EA959" w14:textId="77777777" w:rsidR="00C012B9" w:rsidRPr="00B05A2F" w:rsidRDefault="00C012B9" w:rsidP="00D12EAA">
            <w:pPr>
              <w:spacing w:after="0" w:line="240" w:lineRule="auto"/>
              <w:jc w:val="center"/>
              <w:rPr>
                <w:rFonts w:ascii="Times New Roman" w:eastAsia="Times New Roman" w:hAnsi="Times New Roman" w:cs="Times New Roman"/>
                <w:bCs/>
                <w:iCs/>
                <w:sz w:val="24"/>
                <w:szCs w:val="24"/>
                <w:lang w:eastAsia="lv-LV"/>
              </w:rPr>
            </w:pPr>
            <w:r w:rsidRPr="00B05A2F">
              <w:rPr>
                <w:rFonts w:ascii="Times New Roman" w:eastAsia="Times New Roman" w:hAnsi="Times New Roman" w:cs="Times New Roman"/>
                <w:bCs/>
                <w:iCs/>
                <w:sz w:val="24"/>
                <w:szCs w:val="24"/>
                <w:lang w:eastAsia="lv-LV"/>
              </w:rPr>
              <w:t>Likumprojekts šo jomu neskar</w:t>
            </w:r>
          </w:p>
        </w:tc>
      </w:tr>
      <w:tr w:rsidR="00C012B9" w:rsidRPr="00600204" w14:paraId="11B6937C" w14:textId="77777777" w:rsidTr="00D12E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23E0E47" w14:textId="77777777" w:rsidR="00C012B9" w:rsidRPr="00B05A2F" w:rsidRDefault="00C012B9" w:rsidP="00D12EAA">
            <w:pPr>
              <w:spacing w:after="0" w:line="240" w:lineRule="auto"/>
              <w:rPr>
                <w:rFonts w:ascii="Times New Roman" w:eastAsia="Times New Roman" w:hAnsi="Times New Roman" w:cs="Times New Roman"/>
                <w:b/>
                <w:sz w:val="24"/>
                <w:szCs w:val="24"/>
                <w:lang w:eastAsia="lv-LV"/>
              </w:rPr>
            </w:pPr>
            <w:r w:rsidRPr="00B05A2F">
              <w:rPr>
                <w:rFonts w:ascii="Times New Roman" w:eastAsia="Times New Roman" w:hAnsi="Times New Roman" w:cs="Times New Roman"/>
                <w:b/>
                <w:bCs/>
                <w:iCs/>
                <w:sz w:val="24"/>
                <w:szCs w:val="24"/>
                <w:lang w:eastAsia="lv-LV"/>
              </w:rPr>
              <w:t>2. tabula</w:t>
            </w:r>
            <w:r w:rsidRPr="00B05A2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sidRPr="00B05A2F">
              <w:rPr>
                <w:rFonts w:ascii="Times New Roman" w:eastAsia="Times New Roman" w:hAnsi="Times New Roman" w:cs="Times New Roman"/>
                <w:b/>
                <w:sz w:val="24"/>
                <w:szCs w:val="24"/>
                <w:lang w:eastAsia="lv-LV"/>
              </w:rPr>
              <w:t>ūcijas vai organizācijas dokumentiem.</w:t>
            </w:r>
            <w:r w:rsidRPr="00B05A2F">
              <w:rPr>
                <w:rFonts w:ascii="Times New Roman" w:eastAsia="Times New Roman" w:hAnsi="Times New Roman" w:cs="Times New Roman"/>
                <w:b/>
                <w:sz w:val="24"/>
                <w:szCs w:val="24"/>
                <w:lang w:eastAsia="lv-LV"/>
              </w:rPr>
              <w:br/>
              <w:t>Pasākumi šo saistību izpildei</w:t>
            </w:r>
          </w:p>
        </w:tc>
      </w:tr>
      <w:tr w:rsidR="00C012B9" w:rsidRPr="00600204" w14:paraId="7C7E3D49" w14:textId="77777777" w:rsidTr="00D12EA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2444BFC9" w14:textId="77777777" w:rsidR="00C012B9" w:rsidRPr="00B05A2F" w:rsidRDefault="00C012B9" w:rsidP="00D12EAA">
            <w:pPr>
              <w:spacing w:after="0" w:line="240" w:lineRule="auto"/>
              <w:jc w:val="center"/>
              <w:rPr>
                <w:rFonts w:ascii="Times New Roman" w:eastAsia="Times New Roman" w:hAnsi="Times New Roman" w:cs="Times New Roman"/>
                <w:b/>
                <w:bCs/>
                <w:iCs/>
                <w:sz w:val="24"/>
                <w:szCs w:val="24"/>
                <w:lang w:eastAsia="lv-LV"/>
              </w:rPr>
            </w:pPr>
            <w:r w:rsidRPr="00B05A2F">
              <w:rPr>
                <w:rFonts w:ascii="Times New Roman" w:hAnsi="Times New Roman" w:cs="Times New Roman"/>
                <w:sz w:val="24"/>
                <w:szCs w:val="24"/>
              </w:rPr>
              <w:t>Likumprojekts šo jomu neskar</w:t>
            </w:r>
          </w:p>
        </w:tc>
      </w:tr>
    </w:tbl>
    <w:p w14:paraId="08469362" w14:textId="77777777" w:rsidR="00C012B9" w:rsidRPr="004437AB" w:rsidRDefault="00C012B9" w:rsidP="004437AB">
      <w:pPr>
        <w:shd w:val="clear" w:color="auto" w:fill="FFFFFF"/>
        <w:spacing w:after="0" w:line="240" w:lineRule="auto"/>
        <w:rPr>
          <w:rFonts w:ascii="Calibri" w:eastAsia="Times New Roman" w:hAnsi="Calibri" w:cs="Calibri"/>
          <w:color w:val="000000"/>
          <w:lang w:eastAsia="lv-LV"/>
        </w:rPr>
      </w:pP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4437AB" w14:paraId="38010329" w14:textId="77777777" w:rsidTr="00C012B9">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29091"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 Sabiedrības līdzdalība un komunikācijas aktivitātes</w:t>
            </w:r>
          </w:p>
        </w:tc>
      </w:tr>
      <w:tr w:rsidR="004437AB" w:rsidRPr="004437AB" w14:paraId="0A95CDA8" w14:textId="77777777" w:rsidTr="00C012B9">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318B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3899C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093C5C" w14:textId="2788C59F" w:rsidR="00C012B9" w:rsidRPr="00B05A2F" w:rsidRDefault="00C012B9" w:rsidP="00C012B9">
            <w:pPr>
              <w:spacing w:after="0" w:line="240" w:lineRule="auto"/>
              <w:jc w:val="both"/>
              <w:rPr>
                <w:rFonts w:ascii="Times New Roman" w:eastAsia="Times New Roman" w:hAnsi="Times New Roman" w:cs="Times New Roman"/>
                <w:bCs/>
                <w:iCs/>
                <w:spacing w:val="-2"/>
                <w:sz w:val="24"/>
                <w:szCs w:val="24"/>
                <w:lang w:eastAsia="lv-LV"/>
              </w:rPr>
            </w:pPr>
            <w:r w:rsidRPr="00B05A2F">
              <w:rPr>
                <w:rFonts w:ascii="Times New Roman" w:eastAsia="Times New Roman" w:hAnsi="Times New Roman" w:cs="Times New Roman"/>
                <w:sz w:val="24"/>
                <w:szCs w:val="24"/>
                <w:shd w:val="clear" w:color="auto" w:fill="FFFFFF"/>
                <w:lang w:eastAsia="lv-LV"/>
              </w:rPr>
              <w:t xml:space="preserve">Likumprojekts </w:t>
            </w:r>
            <w:r w:rsidRPr="00B05A2F">
              <w:rPr>
                <w:rFonts w:ascii="Times New Roman" w:eastAsia="Times New Roman" w:hAnsi="Times New Roman" w:cs="Times New Roman"/>
                <w:spacing w:val="-2"/>
                <w:sz w:val="24"/>
                <w:szCs w:val="24"/>
                <w:lang w:eastAsia="lv-LV"/>
              </w:rPr>
              <w:t xml:space="preserve">ir saistīts ar likumprojektu </w:t>
            </w:r>
            <w:r>
              <w:rPr>
                <w:rFonts w:ascii="Times New Roman" w:eastAsia="Times New Roman" w:hAnsi="Times New Roman" w:cs="Times New Roman"/>
                <w:spacing w:val="-2"/>
                <w:sz w:val="24"/>
                <w:szCs w:val="24"/>
                <w:lang w:eastAsia="lv-LV"/>
              </w:rPr>
              <w:t>"Latvijas Bankas likums"</w:t>
            </w:r>
            <w:r w:rsidRPr="00B05A2F">
              <w:rPr>
                <w:rFonts w:ascii="Times New Roman" w:eastAsia="Times New Roman" w:hAnsi="Times New Roman" w:cs="Times New Roman"/>
                <w:spacing w:val="-2"/>
                <w:sz w:val="24"/>
                <w:szCs w:val="24"/>
                <w:lang w:eastAsia="lv-LV"/>
              </w:rPr>
              <w:t xml:space="preserve">, pirms kura </w:t>
            </w:r>
            <w:r w:rsidRPr="00B05A2F">
              <w:rPr>
                <w:rFonts w:ascii="Times New Roman" w:eastAsia="Times New Roman" w:hAnsi="Times New Roman" w:cs="Times New Roman"/>
                <w:iCs/>
                <w:spacing w:val="-2"/>
                <w:sz w:val="24"/>
                <w:szCs w:val="24"/>
                <w:lang w:eastAsia="lv-LV"/>
              </w:rPr>
              <w:t xml:space="preserve">izstrādes uzsākšanas </w:t>
            </w:r>
            <w:r w:rsidRPr="00B05A2F">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B05A2F">
              <w:rPr>
                <w:rFonts w:ascii="Times New Roman" w:eastAsia="Times New Roman" w:hAnsi="Times New Roman" w:cs="Times New Roman"/>
                <w:iCs/>
                <w:spacing w:val="-2"/>
                <w:sz w:val="24"/>
                <w:szCs w:val="24"/>
                <w:lang w:eastAsia="lv-LV"/>
              </w:rPr>
              <w:t xml:space="preserve">saskaņā ar Saeimas </w:t>
            </w:r>
            <w:r w:rsidRPr="00B05A2F">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B05A2F">
              <w:rPr>
                <w:rFonts w:ascii="Times New Roman" w:eastAsia="Times New Roman" w:hAnsi="Times New Roman" w:cs="Times New Roman"/>
                <w:bCs/>
                <w:iCs/>
                <w:spacing w:val="-2"/>
                <w:sz w:val="24"/>
                <w:szCs w:val="24"/>
                <w:vertAlign w:val="superscript"/>
                <w:lang w:eastAsia="lv-LV"/>
              </w:rPr>
              <w:footnoteReference w:id="1"/>
            </w:r>
            <w:r w:rsidRPr="00B05A2F">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6A4F9862" w14:textId="1D6C37AF" w:rsidR="006F7501" w:rsidRPr="004437AB" w:rsidRDefault="00C012B9" w:rsidP="004437AB">
            <w:pPr>
              <w:spacing w:after="0" w:line="240" w:lineRule="auto"/>
              <w:jc w:val="both"/>
              <w:rPr>
                <w:rFonts w:ascii="Calibri" w:eastAsia="Times New Roman" w:hAnsi="Calibri" w:cs="Calibri"/>
                <w:lang w:eastAsia="lv-LV"/>
              </w:rPr>
            </w:pPr>
            <w:r w:rsidRPr="00B05A2F">
              <w:rPr>
                <w:rFonts w:ascii="Times New Roman" w:eastAsia="Times New Roman" w:hAnsi="Times New Roman" w:cs="Times New Roman"/>
                <w:iCs/>
                <w:spacing w:val="-2"/>
                <w:sz w:val="24"/>
                <w:szCs w:val="24"/>
                <w:lang w:eastAsia="lv-LV"/>
              </w:rPr>
              <w:t xml:space="preserve">Pirms likumprojekta </w:t>
            </w:r>
            <w:r>
              <w:rPr>
                <w:rFonts w:ascii="Times New Roman" w:eastAsia="Times New Roman" w:hAnsi="Times New Roman" w:cs="Times New Roman"/>
                <w:iCs/>
                <w:spacing w:val="-2"/>
                <w:sz w:val="24"/>
                <w:szCs w:val="24"/>
                <w:lang w:eastAsia="lv-LV"/>
              </w:rPr>
              <w:t>"</w:t>
            </w:r>
            <w:r w:rsidRPr="00B05A2F">
              <w:rPr>
                <w:rFonts w:ascii="Times New Roman" w:eastAsia="Times New Roman" w:hAnsi="Times New Roman" w:cs="Times New Roman"/>
                <w:iCs/>
                <w:spacing w:val="-2"/>
                <w:sz w:val="24"/>
                <w:szCs w:val="24"/>
                <w:lang w:eastAsia="lv-LV"/>
              </w:rPr>
              <w:t>Latvijas Bankas likums</w:t>
            </w:r>
            <w:r>
              <w:rPr>
                <w:rFonts w:ascii="Times New Roman" w:eastAsia="Times New Roman" w:hAnsi="Times New Roman" w:cs="Times New Roman"/>
                <w:iCs/>
                <w:spacing w:val="-2"/>
                <w:sz w:val="24"/>
                <w:szCs w:val="24"/>
                <w:lang w:eastAsia="lv-LV"/>
              </w:rPr>
              <w:t>"</w:t>
            </w:r>
            <w:r w:rsidRPr="00B05A2F">
              <w:rPr>
                <w:rFonts w:ascii="Times New Roman" w:eastAsia="Times New Roman" w:hAnsi="Times New Roman" w:cs="Times New Roman"/>
                <w:iCs/>
                <w:spacing w:val="-2"/>
                <w:sz w:val="24"/>
                <w:szCs w:val="24"/>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w:t>
            </w:r>
            <w:r w:rsidRPr="00B05A2F">
              <w:rPr>
                <w:rFonts w:ascii="Times New Roman" w:eastAsia="Times New Roman" w:hAnsi="Times New Roman" w:cs="Times New Roman"/>
                <w:iCs/>
                <w:sz w:val="24"/>
                <w:szCs w:val="24"/>
                <w:lang w:eastAsia="lv-LV"/>
              </w:rPr>
              <w:t xml:space="preserve"> </w:t>
            </w:r>
            <w:r w:rsidRPr="00B05A2F">
              <w:rPr>
                <w:rFonts w:ascii="Times New Roman" w:eastAsia="Times New Roman" w:hAnsi="Times New Roman" w:cs="Times New Roman"/>
                <w:iCs/>
                <w:spacing w:val="-2"/>
                <w:sz w:val="24"/>
                <w:szCs w:val="24"/>
                <w:lang w:eastAsia="lv-LV"/>
              </w:rPr>
              <w:t>tādējādi iesaistot tās sabiedriskā apspriešanā.</w:t>
            </w:r>
          </w:p>
        </w:tc>
      </w:tr>
      <w:tr w:rsidR="004437AB" w:rsidRPr="004437AB" w14:paraId="0EB25559" w14:textId="77777777" w:rsidTr="00C012B9">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F68A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5E47C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B04D83" w14:textId="77777777" w:rsidR="00C012B9" w:rsidRPr="00B05A2F" w:rsidRDefault="00C012B9" w:rsidP="00C012B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 xml:space="preserve">Finanšu ministrija sadarbībā ar Latvijas Banku un FKTK 2020.gada maijā izstrādāja </w:t>
            </w:r>
            <w:r>
              <w:rPr>
                <w:rFonts w:ascii="Times New Roman" w:eastAsia="Times New Roman" w:hAnsi="Times New Roman" w:cs="Times New Roman"/>
                <w:sz w:val="24"/>
                <w:szCs w:val="24"/>
                <w:shd w:val="clear" w:color="auto" w:fill="FFFFFF"/>
                <w:lang w:eastAsia="lv-LV"/>
              </w:rPr>
              <w:t>"</w:t>
            </w:r>
            <w:r w:rsidRPr="00B05A2F">
              <w:rPr>
                <w:rFonts w:ascii="Times New Roman" w:eastAsia="Times New Roman" w:hAnsi="Times New Roman" w:cs="Times New Roman"/>
                <w:sz w:val="24"/>
                <w:szCs w:val="24"/>
                <w:shd w:val="clear" w:color="auto" w:fill="FFFFFF"/>
                <w:lang w:eastAsia="lv-LV"/>
              </w:rPr>
              <w:t>Izvērtējumu par Finanšu un kapitāla tirgus komisijas pievienošanu Latvijas Bankai</w:t>
            </w:r>
            <w:r>
              <w:rPr>
                <w:rFonts w:ascii="Times New Roman" w:eastAsia="Times New Roman" w:hAnsi="Times New Roman" w:cs="Times New Roman"/>
                <w:sz w:val="24"/>
                <w:szCs w:val="24"/>
                <w:shd w:val="clear" w:color="auto" w:fill="FFFFFF"/>
                <w:lang w:eastAsia="lv-LV"/>
              </w:rPr>
              <w:t>"</w:t>
            </w:r>
            <w:r w:rsidRPr="00B05A2F">
              <w:rPr>
                <w:rFonts w:ascii="Times New Roman" w:eastAsia="Times New Roman" w:hAnsi="Times New Roman" w:cs="Times New Roman"/>
                <w:sz w:val="24"/>
                <w:szCs w:val="24"/>
                <w:shd w:val="clear" w:color="auto" w:fill="FFFFFF"/>
                <w:lang w:eastAsia="lv-LV"/>
              </w:rPr>
              <w:t xml:space="preserve"> (turpmāk – Izvērtējums).</w:t>
            </w:r>
          </w:p>
          <w:p w14:paraId="779A5435" w14:textId="77777777" w:rsidR="00C012B9" w:rsidRPr="00B05A2F" w:rsidRDefault="00C012B9" w:rsidP="00C012B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Izvērtējumu (Ministru kabineta 2020. gada 26. maija sēdes protokols Nr. 36 27. §), un nosūtīja  to atbildīgajai Saeimas komisijai. </w:t>
            </w:r>
          </w:p>
          <w:p w14:paraId="769D693D" w14:textId="5BA1051F" w:rsidR="00C012B9" w:rsidRPr="00B05A2F" w:rsidRDefault="00C012B9" w:rsidP="00C012B9">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Saeimas Budžeta un finanšu (nodokļu) komisija  2020.gada 2.jūnijā uzklausīja atbildīgo institūciju pārstāvjus par Izvērtējumu un nolēma pieņemt zināšanai, ka tās dotais uzdevums ir izpildīts un turpinās darbs pie likumprojekta izstrādes (Saeimas Budžeta un finanšu (nodokļu) komisijas 2020. gada 2.jūnija sēdes protokols Nr.165 1.</w:t>
            </w:r>
            <w:r w:rsidR="00880B92">
              <w:rPr>
                <w:rFonts w:ascii="Times New Roman" w:eastAsia="Times New Roman" w:hAnsi="Times New Roman" w:cs="Times New Roman"/>
                <w:sz w:val="24"/>
                <w:szCs w:val="24"/>
                <w:shd w:val="clear" w:color="auto" w:fill="FFFFFF"/>
                <w:lang w:eastAsia="lv-LV"/>
              </w:rPr>
              <w:t xml:space="preserve"> </w:t>
            </w:r>
            <w:r w:rsidRPr="00B05A2F">
              <w:rPr>
                <w:rFonts w:ascii="Times New Roman" w:eastAsia="Times New Roman" w:hAnsi="Times New Roman" w:cs="Times New Roman"/>
                <w:sz w:val="24"/>
                <w:szCs w:val="24"/>
                <w:shd w:val="clear" w:color="auto" w:fill="FFFFFF"/>
                <w:lang w:eastAsia="lv-LV"/>
              </w:rPr>
              <w:t>punkts).</w:t>
            </w:r>
          </w:p>
          <w:p w14:paraId="39D07F59" w14:textId="507E76A8" w:rsidR="00F17BDD" w:rsidRPr="004437AB" w:rsidRDefault="009D45B8" w:rsidP="004437AB">
            <w:pPr>
              <w:spacing w:after="0" w:line="240" w:lineRule="auto"/>
              <w:jc w:val="both"/>
              <w:rPr>
                <w:rFonts w:ascii="Calibri" w:eastAsia="Times New Roman" w:hAnsi="Calibri" w:cs="Calibri"/>
                <w:lang w:eastAsia="lv-LV"/>
              </w:rPr>
            </w:pPr>
            <w:r w:rsidRPr="009D45B8">
              <w:rPr>
                <w:rFonts w:ascii="Times New Roman" w:eastAsia="Times New Roman" w:hAnsi="Times New Roman" w:cs="Times New Roman"/>
                <w:sz w:val="24"/>
                <w:szCs w:val="24"/>
                <w:shd w:val="clear" w:color="auto" w:fill="FFFFFF"/>
                <w:lang w:eastAsia="lv-LV"/>
              </w:rPr>
              <w:t>Pirms likumprojekta “Latvijas Bankas likums” un ar to saistīto likumprojektu iesniegšanas Ministru kabinetā  tie 2020. gada 11. novembrī tika prezentēti FKTK konsultatīvajā  finanšu un kapitāla tirgus padomē, kurā pārstāvētas visas FKTK uzraudzīto finanšu tirgus dalībnieku asociācijas, tādējādi iesaistot tās likumprojektu apspriešanā.</w:t>
            </w:r>
          </w:p>
        </w:tc>
      </w:tr>
      <w:tr w:rsidR="004437AB" w:rsidRPr="004437AB" w14:paraId="3B194F65" w14:textId="77777777" w:rsidTr="00C012B9">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80ECE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0D553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8C5156" w14:textId="2C7F8FB1" w:rsidR="004437AB" w:rsidRPr="004437AB" w:rsidRDefault="009D45B8" w:rsidP="004437AB">
            <w:pPr>
              <w:spacing w:after="0" w:line="240" w:lineRule="auto"/>
              <w:jc w:val="both"/>
              <w:rPr>
                <w:rFonts w:ascii="Calibri" w:eastAsia="Times New Roman" w:hAnsi="Calibri" w:cs="Calibri"/>
                <w:lang w:eastAsia="lv-LV"/>
              </w:rPr>
            </w:pPr>
            <w:r w:rsidRPr="009D45B8">
              <w:rPr>
                <w:rFonts w:ascii="Times New Roman" w:eastAsia="Times New Roman" w:hAnsi="Times New Roman" w:cs="Times New Roman"/>
                <w:iCs/>
                <w:sz w:val="24"/>
                <w:szCs w:val="24"/>
                <w:shd w:val="clear" w:color="auto" w:fill="FFFFFF"/>
                <w:lang w:eastAsia="lv-LV"/>
              </w:rPr>
              <w:t>Likumprojektu pēc prezentācijas un tikšanās ar FKTK konsultatīvo finanšu un kapitāla tirgus padomi nebija nepieciešams precizēt, ņemot vērā sabiedrības līdzdalības rezultātus</w:t>
            </w:r>
            <w:r w:rsidR="00C012B9" w:rsidRPr="00B05A2F">
              <w:rPr>
                <w:rFonts w:ascii="Times New Roman" w:eastAsia="Times New Roman" w:hAnsi="Times New Roman" w:cs="Times New Roman"/>
                <w:iCs/>
                <w:sz w:val="24"/>
                <w:szCs w:val="24"/>
                <w:shd w:val="clear" w:color="auto" w:fill="FFFFFF"/>
                <w:lang w:eastAsia="lv-LV"/>
              </w:rPr>
              <w:t>.</w:t>
            </w:r>
            <w:r w:rsidR="004437AB" w:rsidRPr="004437AB">
              <w:rPr>
                <w:rFonts w:ascii="Times New Roman" w:eastAsia="Times New Roman" w:hAnsi="Times New Roman" w:cs="Times New Roman"/>
                <w:spacing w:val="-2"/>
                <w:sz w:val="24"/>
                <w:szCs w:val="24"/>
                <w:lang w:eastAsia="lv-LV"/>
              </w:rPr>
              <w:t> </w:t>
            </w:r>
          </w:p>
        </w:tc>
      </w:tr>
      <w:tr w:rsidR="004437AB" w:rsidRPr="004437AB" w14:paraId="2D1D62CE" w14:textId="77777777" w:rsidTr="00C012B9">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07B8F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4FF5C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4E4E1" w14:textId="77777777" w:rsidR="004437AB" w:rsidRPr="004437AB" w:rsidRDefault="004437AB" w:rsidP="004437AB">
            <w:pPr>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w:t>
            </w:r>
          </w:p>
        </w:tc>
      </w:tr>
    </w:tbl>
    <w:p w14:paraId="5B645539"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4437AB" w14:paraId="5E103FFD"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64420"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4437AB" w14:paraId="446E3064"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73A7E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FC037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1E6DFB" w14:textId="77777777" w:rsidR="004437AB" w:rsidRPr="004437AB" w:rsidRDefault="006F7501" w:rsidP="004437AB">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Latvijas Banka</w:t>
            </w:r>
            <w:r w:rsidR="00C33E4E">
              <w:rPr>
                <w:rFonts w:ascii="Times New Roman" w:eastAsia="Times New Roman" w:hAnsi="Times New Roman" w:cs="Times New Roman"/>
                <w:spacing w:val="-2"/>
                <w:sz w:val="24"/>
                <w:szCs w:val="24"/>
                <w:lang w:eastAsia="lv-LV"/>
              </w:rPr>
              <w:t xml:space="preserve"> un FKTK</w:t>
            </w:r>
          </w:p>
        </w:tc>
      </w:tr>
      <w:tr w:rsidR="004437AB" w:rsidRPr="004437AB" w14:paraId="09CD3D02"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434FF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60405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izpildes ietekme uz pārvaldes funkcijām un institucionālo struktūru.</w:t>
            </w:r>
            <w:r w:rsidRPr="004437A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75DD95" w14:textId="77777777" w:rsidR="00C012B9" w:rsidRPr="00B05A2F" w:rsidRDefault="00C012B9" w:rsidP="00C012B9">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B05A2F">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36919350" w14:textId="3364CF14" w:rsidR="004437AB" w:rsidRPr="00AF7B80" w:rsidRDefault="00C012B9" w:rsidP="00C012B9">
            <w:pPr>
              <w:spacing w:after="0" w:line="240" w:lineRule="auto"/>
              <w:jc w:val="both"/>
              <w:rPr>
                <w:rFonts w:ascii="Times New Roman" w:eastAsia="Times New Roman" w:hAnsi="Times New Roman" w:cs="Times New Roman"/>
                <w:sz w:val="24"/>
                <w:szCs w:val="24"/>
                <w:lang w:eastAsia="lv-LV"/>
              </w:rPr>
            </w:pPr>
            <w:r w:rsidRPr="00B05A2F">
              <w:rPr>
                <w:rFonts w:ascii="Times New Roman" w:eastAsia="Times New Roman" w:hAnsi="Times New Roman" w:cs="Times New Roman"/>
                <w:iCs/>
                <w:sz w:val="24"/>
                <w:szCs w:val="24"/>
                <w:lang w:eastAsia="lv-LV"/>
              </w:rPr>
              <w:t xml:space="preserve">Taču jāņem vērā to, ka </w:t>
            </w:r>
            <w:r w:rsidR="00562E2D">
              <w:rPr>
                <w:rFonts w:ascii="Times New Roman" w:eastAsia="Times New Roman" w:hAnsi="Times New Roman" w:cs="Times New Roman"/>
                <w:iCs/>
                <w:sz w:val="24"/>
                <w:szCs w:val="24"/>
                <w:lang w:eastAsia="lv-LV"/>
              </w:rPr>
              <w:t>L</w:t>
            </w:r>
            <w:r w:rsidRPr="00B05A2F">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B05A2F">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05A2F">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iCs/>
                <w:sz w:val="24"/>
                <w:szCs w:val="24"/>
                <w:lang w:eastAsia="lv-LV"/>
              </w:rPr>
              <w:t>"</w:t>
            </w:r>
            <w:r w:rsidRPr="00B05A2F">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05A2F">
              <w:rPr>
                <w:rFonts w:ascii="Times New Roman" w:eastAsia="Times New Roman" w:hAnsi="Times New Roman" w:cs="Times New Roman"/>
                <w:iCs/>
                <w:sz w:val="24"/>
                <w:szCs w:val="24"/>
                <w:lang w:eastAsia="lv-LV"/>
              </w:rPr>
              <w:t xml:space="preserve"> jaunu institūciju izveide nav paredzēta. </w:t>
            </w:r>
            <w:r w:rsidRPr="00B05A2F">
              <w:rPr>
                <w:rFonts w:ascii="Times New Roman" w:eastAsia="Times New Roman" w:hAnsi="Times New Roman" w:cs="Times New Roman"/>
                <w:sz w:val="24"/>
                <w:szCs w:val="24"/>
                <w:lang w:eastAsia="lv-LV"/>
              </w:rPr>
              <w:t xml:space="preserve">FKTK un Latvijas Bankas </w:t>
            </w:r>
            <w:r w:rsidR="00562E2D">
              <w:rPr>
                <w:rFonts w:ascii="Times New Roman" w:eastAsia="Times New Roman" w:hAnsi="Times New Roman" w:cs="Times New Roman"/>
                <w:sz w:val="24"/>
                <w:szCs w:val="24"/>
                <w:lang w:eastAsia="lv-LV"/>
              </w:rPr>
              <w:t>pie</w:t>
            </w:r>
            <w:r w:rsidRPr="00B05A2F">
              <w:rPr>
                <w:rFonts w:ascii="Times New Roman" w:eastAsia="Times New Roman" w:hAnsi="Times New Roman" w:cs="Times New Roman"/>
                <w:sz w:val="24"/>
                <w:szCs w:val="24"/>
                <w:lang w:eastAsia="lv-LV"/>
              </w:rPr>
              <w:t>vienošanas procesa rezultātā darbinieku skaita samazinājums var sasniegt līdz 30</w:t>
            </w:r>
            <w:r w:rsidR="00816BF6">
              <w:rPr>
                <w:rFonts w:ascii="Times New Roman" w:eastAsia="Times New Roman" w:hAnsi="Times New Roman" w:cs="Times New Roman"/>
                <w:sz w:val="24"/>
                <w:szCs w:val="24"/>
                <w:lang w:eastAsia="lv-LV"/>
              </w:rPr>
              <w:t xml:space="preserve"> </w:t>
            </w:r>
            <w:r w:rsidRPr="00B05A2F">
              <w:rPr>
                <w:rFonts w:ascii="Times New Roman" w:eastAsia="Times New Roman" w:hAnsi="Times New Roman" w:cs="Times New Roman"/>
                <w:sz w:val="24"/>
                <w:szCs w:val="24"/>
                <w:lang w:eastAsia="lv-LV"/>
              </w:rPr>
              <w:t>pilna laika ekvivalentiem.</w:t>
            </w:r>
          </w:p>
        </w:tc>
      </w:tr>
      <w:tr w:rsidR="004437AB" w:rsidRPr="004437AB" w14:paraId="3DA1B0DC"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AA1A2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B9BB8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15D26AF" w14:textId="77777777" w:rsidR="004437AB" w:rsidRPr="00AF7B80" w:rsidRDefault="00C33E4E" w:rsidP="004437AB">
            <w:pPr>
              <w:spacing w:after="0" w:line="240" w:lineRule="auto"/>
              <w:jc w:val="both"/>
              <w:rPr>
                <w:rFonts w:ascii="Times New Roman" w:eastAsia="Times New Roman" w:hAnsi="Times New Roman" w:cs="Times New Roman"/>
                <w:sz w:val="24"/>
                <w:szCs w:val="24"/>
                <w:lang w:eastAsia="lv-LV"/>
              </w:rPr>
            </w:pPr>
            <w:r w:rsidRPr="00AF7B80">
              <w:rPr>
                <w:rFonts w:ascii="Times New Roman" w:eastAsia="Times New Roman" w:hAnsi="Times New Roman" w:cs="Times New Roman"/>
                <w:sz w:val="24"/>
                <w:szCs w:val="24"/>
                <w:lang w:eastAsia="lv-LV"/>
              </w:rPr>
              <w:t xml:space="preserve">Nav </w:t>
            </w:r>
          </w:p>
        </w:tc>
      </w:tr>
    </w:tbl>
    <w:p w14:paraId="7F0AC4FB" w14:textId="7160718A" w:rsidR="004437AB" w:rsidRPr="00293815" w:rsidRDefault="004437AB" w:rsidP="004437AB">
      <w:pPr>
        <w:shd w:val="clear" w:color="auto" w:fill="FFFFFF"/>
        <w:spacing w:after="0" w:line="240" w:lineRule="auto"/>
        <w:rPr>
          <w:rFonts w:ascii="Times New Roman" w:eastAsia="Times New Roman" w:hAnsi="Times New Roman" w:cs="Times New Roman"/>
          <w:spacing w:val="-2"/>
          <w:sz w:val="28"/>
          <w:szCs w:val="28"/>
          <w:lang w:eastAsia="lv-LV"/>
        </w:rPr>
      </w:pPr>
    </w:p>
    <w:p w14:paraId="1BF0A59C" w14:textId="77777777" w:rsidR="00293815" w:rsidRPr="00293815" w:rsidRDefault="00293815" w:rsidP="004437AB">
      <w:pPr>
        <w:shd w:val="clear" w:color="auto" w:fill="FFFFFF"/>
        <w:spacing w:after="0" w:line="240" w:lineRule="auto"/>
        <w:rPr>
          <w:rFonts w:ascii="Times New Roman" w:eastAsia="Times New Roman" w:hAnsi="Times New Roman" w:cs="Times New Roman"/>
          <w:spacing w:val="-2"/>
          <w:sz w:val="28"/>
          <w:szCs w:val="28"/>
          <w:lang w:eastAsia="lv-LV"/>
        </w:rPr>
      </w:pPr>
    </w:p>
    <w:p w14:paraId="777493E2" w14:textId="77777777" w:rsidR="0087474F" w:rsidRPr="00293815" w:rsidRDefault="0087474F" w:rsidP="004437AB">
      <w:pPr>
        <w:shd w:val="clear" w:color="auto" w:fill="FFFFFF"/>
        <w:spacing w:after="0" w:line="240" w:lineRule="auto"/>
        <w:rPr>
          <w:rFonts w:ascii="Calibri" w:eastAsia="Times New Roman" w:hAnsi="Calibri" w:cs="Calibri"/>
          <w:lang w:eastAsia="lv-LV"/>
        </w:rPr>
      </w:pPr>
    </w:p>
    <w:p w14:paraId="5B33C1F3" w14:textId="7959495D" w:rsidR="00C33E4E" w:rsidRPr="00293815" w:rsidRDefault="00C33E4E" w:rsidP="00293815">
      <w:pPr>
        <w:tabs>
          <w:tab w:val="left" w:pos="6521"/>
        </w:tabs>
        <w:spacing w:after="0" w:line="240" w:lineRule="auto"/>
        <w:ind w:firstLine="720"/>
        <w:rPr>
          <w:rFonts w:ascii="Times New Roman" w:hAnsi="Times New Roman" w:cs="Times New Roman"/>
          <w:sz w:val="28"/>
          <w:szCs w:val="28"/>
        </w:rPr>
      </w:pPr>
      <w:r w:rsidRPr="00293815">
        <w:rPr>
          <w:rFonts w:ascii="Times New Roman" w:hAnsi="Times New Roman" w:cs="Times New Roman"/>
          <w:sz w:val="28"/>
          <w:szCs w:val="28"/>
        </w:rPr>
        <w:t>Finanšu ministrs</w:t>
      </w:r>
      <w:r w:rsidR="66255379" w:rsidRPr="00293815">
        <w:rPr>
          <w:rFonts w:ascii="Times New Roman" w:hAnsi="Times New Roman" w:cs="Times New Roman"/>
          <w:sz w:val="28"/>
          <w:szCs w:val="28"/>
        </w:rPr>
        <w:t xml:space="preserve"> </w:t>
      </w:r>
      <w:r w:rsidR="00293815" w:rsidRPr="00293815">
        <w:rPr>
          <w:rFonts w:ascii="Times New Roman" w:hAnsi="Times New Roman" w:cs="Times New Roman"/>
          <w:sz w:val="28"/>
          <w:szCs w:val="28"/>
        </w:rPr>
        <w:tab/>
      </w:r>
      <w:r w:rsidRPr="00293815">
        <w:rPr>
          <w:rFonts w:ascii="Times New Roman" w:hAnsi="Times New Roman" w:cs="Times New Roman"/>
          <w:sz w:val="28"/>
          <w:szCs w:val="28"/>
        </w:rPr>
        <w:t>J. Reirs</w:t>
      </w:r>
    </w:p>
    <w:p w14:paraId="3996C4CD" w14:textId="77777777" w:rsidR="00C249C6" w:rsidRPr="00293815" w:rsidRDefault="00C249C6" w:rsidP="00C012B9">
      <w:pPr>
        <w:spacing w:after="0" w:line="240" w:lineRule="auto"/>
        <w:rPr>
          <w:rFonts w:ascii="Times New Roman" w:eastAsia="Times New Roman" w:hAnsi="Times New Roman" w:cs="Times New Roman"/>
          <w:sz w:val="20"/>
          <w:szCs w:val="20"/>
          <w:lang w:eastAsia="lv-LV"/>
        </w:rPr>
      </w:pPr>
      <w:bookmarkStart w:id="0" w:name="_GoBack"/>
      <w:bookmarkEnd w:id="0"/>
    </w:p>
    <w:p w14:paraId="32F1E524" w14:textId="77777777" w:rsidR="00C249C6" w:rsidRPr="00293815" w:rsidRDefault="00C249C6" w:rsidP="00C012B9">
      <w:pPr>
        <w:spacing w:after="0" w:line="240" w:lineRule="auto"/>
        <w:rPr>
          <w:rFonts w:ascii="Times New Roman" w:eastAsia="Times New Roman" w:hAnsi="Times New Roman" w:cs="Times New Roman"/>
          <w:sz w:val="20"/>
          <w:szCs w:val="20"/>
          <w:lang w:eastAsia="lv-LV"/>
        </w:rPr>
      </w:pPr>
    </w:p>
    <w:p w14:paraId="16D73DFC" w14:textId="77777777" w:rsidR="00C249C6" w:rsidRPr="00293815" w:rsidRDefault="00C249C6" w:rsidP="00C012B9">
      <w:pPr>
        <w:spacing w:after="0" w:line="240" w:lineRule="auto"/>
        <w:rPr>
          <w:rFonts w:ascii="Times New Roman" w:eastAsia="Times New Roman" w:hAnsi="Times New Roman" w:cs="Times New Roman"/>
          <w:sz w:val="20"/>
          <w:szCs w:val="20"/>
          <w:lang w:eastAsia="lv-LV"/>
        </w:rPr>
      </w:pPr>
    </w:p>
    <w:p w14:paraId="52B7A5AC" w14:textId="04F06ECC" w:rsidR="00C012B9" w:rsidRPr="00293815" w:rsidRDefault="00C012B9" w:rsidP="00C012B9">
      <w:pPr>
        <w:spacing w:after="0" w:line="240" w:lineRule="auto"/>
        <w:rPr>
          <w:rFonts w:ascii="Times New Roman" w:eastAsia="Times New Roman" w:hAnsi="Times New Roman" w:cs="Times New Roman"/>
          <w:sz w:val="20"/>
          <w:szCs w:val="20"/>
          <w:lang w:eastAsia="lv-LV"/>
        </w:rPr>
      </w:pPr>
      <w:proofErr w:type="spellStart"/>
      <w:r w:rsidRPr="00293815">
        <w:rPr>
          <w:rFonts w:ascii="Times New Roman" w:eastAsia="Times New Roman" w:hAnsi="Times New Roman" w:cs="Times New Roman"/>
          <w:sz w:val="20"/>
          <w:szCs w:val="20"/>
          <w:lang w:eastAsia="lv-LV"/>
        </w:rPr>
        <w:t>Lenšs</w:t>
      </w:r>
      <w:proofErr w:type="spellEnd"/>
      <w:r w:rsidRPr="00293815">
        <w:rPr>
          <w:rFonts w:ascii="Times New Roman" w:eastAsia="Times New Roman" w:hAnsi="Times New Roman" w:cs="Times New Roman"/>
          <w:sz w:val="20"/>
          <w:szCs w:val="20"/>
          <w:lang w:eastAsia="lv-LV"/>
        </w:rPr>
        <w:t>, 67774819</w:t>
      </w:r>
    </w:p>
    <w:p w14:paraId="42A017B6" w14:textId="71EF40B0" w:rsidR="00CD0188" w:rsidRPr="00293815" w:rsidRDefault="00293815" w:rsidP="00937C31">
      <w:pPr>
        <w:spacing w:after="0" w:line="240" w:lineRule="auto"/>
        <w:rPr>
          <w:rStyle w:val="Hyperlink"/>
          <w:rFonts w:ascii="Times New Roman" w:eastAsia="Times New Roman" w:hAnsi="Times New Roman" w:cs="Times New Roman"/>
          <w:color w:val="auto"/>
          <w:sz w:val="20"/>
          <w:szCs w:val="20"/>
          <w:u w:val="none"/>
          <w:lang w:eastAsia="lv-LV"/>
        </w:rPr>
      </w:pPr>
      <w:hyperlink r:id="rId11" w:history="1">
        <w:r w:rsidR="00C012B9" w:rsidRPr="00293815">
          <w:rPr>
            <w:rStyle w:val="Hyperlink"/>
            <w:rFonts w:ascii="Times New Roman" w:eastAsia="Times New Roman" w:hAnsi="Times New Roman" w:cs="Times New Roman"/>
            <w:color w:val="auto"/>
            <w:sz w:val="20"/>
            <w:szCs w:val="20"/>
            <w:u w:val="none"/>
            <w:lang w:eastAsia="lv-LV"/>
          </w:rPr>
          <w:t>Ivars.Lenss@fktk.lv</w:t>
        </w:r>
      </w:hyperlink>
    </w:p>
    <w:p w14:paraId="7A0E097E" w14:textId="77777777" w:rsidR="00293815" w:rsidRPr="00293815" w:rsidRDefault="00293815" w:rsidP="00937C31">
      <w:pPr>
        <w:spacing w:after="0" w:line="240" w:lineRule="auto"/>
        <w:rPr>
          <w:rStyle w:val="Hyperlink"/>
          <w:rFonts w:ascii="Times New Roman" w:eastAsia="Times New Roman" w:hAnsi="Times New Roman" w:cs="Times New Roman"/>
          <w:color w:val="auto"/>
          <w:sz w:val="20"/>
          <w:szCs w:val="20"/>
          <w:u w:val="none"/>
          <w:lang w:eastAsia="lv-LV"/>
        </w:rPr>
      </w:pPr>
    </w:p>
    <w:p w14:paraId="1327C605" w14:textId="77777777" w:rsidR="00293815" w:rsidRPr="00293815" w:rsidRDefault="00293815" w:rsidP="00937C31">
      <w:pPr>
        <w:spacing w:after="0" w:line="240" w:lineRule="auto"/>
        <w:rPr>
          <w:rStyle w:val="Hyperlink"/>
          <w:rFonts w:ascii="Times New Roman" w:eastAsia="Times New Roman" w:hAnsi="Times New Roman" w:cs="Times New Roman"/>
          <w:color w:val="auto"/>
          <w:sz w:val="20"/>
          <w:szCs w:val="20"/>
          <w:u w:val="none"/>
          <w:lang w:eastAsia="lv-LV"/>
        </w:rPr>
      </w:pPr>
    </w:p>
    <w:p w14:paraId="078F0CFB" w14:textId="77777777" w:rsidR="00293815" w:rsidRPr="00293815" w:rsidRDefault="00293815" w:rsidP="00937C31">
      <w:pPr>
        <w:spacing w:after="0" w:line="240" w:lineRule="auto"/>
        <w:rPr>
          <w:rStyle w:val="Hyperlink"/>
          <w:rFonts w:ascii="Times New Roman" w:eastAsia="Times New Roman" w:hAnsi="Times New Roman" w:cs="Times New Roman"/>
          <w:color w:val="auto"/>
          <w:sz w:val="20"/>
          <w:szCs w:val="20"/>
          <w:u w:val="none"/>
          <w:lang w:eastAsia="lv-LV"/>
        </w:rPr>
      </w:pPr>
    </w:p>
    <w:p w14:paraId="0CAF0C22" w14:textId="64643997" w:rsidR="00293815" w:rsidRPr="00293815" w:rsidRDefault="00293815" w:rsidP="00293815">
      <w:pPr>
        <w:pStyle w:val="Footer"/>
        <w:rPr>
          <w:rFonts w:ascii="Times New Roman" w:hAnsi="Times New Roman"/>
          <w:sz w:val="16"/>
          <w:szCs w:val="16"/>
        </w:rPr>
      </w:pPr>
      <w:bookmarkStart w:id="1" w:name="_Hlk26364611"/>
      <w:proofErr w:type="spellStart"/>
      <w:r w:rsidRPr="00293815">
        <w:rPr>
          <w:rFonts w:ascii="Times New Roman" w:hAnsi="Times New Roman"/>
          <w:sz w:val="16"/>
          <w:szCs w:val="16"/>
        </w:rPr>
        <w:t>v_sk</w:t>
      </w:r>
      <w:proofErr w:type="spellEnd"/>
      <w:r w:rsidRPr="00293815">
        <w:rPr>
          <w:rFonts w:ascii="Times New Roman" w:hAnsi="Times New Roman"/>
          <w:sz w:val="16"/>
          <w:szCs w:val="16"/>
        </w:rPr>
        <w:t xml:space="preserve">. = </w:t>
      </w:r>
      <w:bookmarkEnd w:id="1"/>
      <w:r>
        <w:rPr>
          <w:rFonts w:ascii="Times New Roman" w:hAnsi="Times New Roman"/>
          <w:sz w:val="16"/>
          <w:szCs w:val="16"/>
        </w:rPr>
        <w:t>3302</w:t>
      </w:r>
    </w:p>
    <w:sectPr w:rsidR="00293815" w:rsidRPr="00293815" w:rsidSect="00293815">
      <w:headerReference w:type="default" r:id="rId12"/>
      <w:footerReference w:type="default" r:id="rId13"/>
      <w:foot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6FCD" w14:textId="77777777" w:rsidR="000910E3" w:rsidRDefault="000910E3" w:rsidP="00122468">
      <w:pPr>
        <w:spacing w:after="0" w:line="240" w:lineRule="auto"/>
      </w:pPr>
      <w:r>
        <w:separator/>
      </w:r>
    </w:p>
  </w:endnote>
  <w:endnote w:type="continuationSeparator" w:id="0">
    <w:p w14:paraId="3CD66EAA" w14:textId="77777777" w:rsidR="000910E3" w:rsidRDefault="000910E3" w:rsidP="0012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4BEC" w14:textId="0AEA970A" w:rsidR="00572BE6" w:rsidRDefault="00572BE6">
    <w:pPr>
      <w:pStyle w:val="Footer"/>
      <w:jc w:val="center"/>
    </w:pPr>
  </w:p>
  <w:p w14:paraId="6B067A13" w14:textId="64EE38F2" w:rsidR="00122468" w:rsidRPr="00572BE6" w:rsidRDefault="00572BE6">
    <w:pPr>
      <w:pStyle w:val="Footer"/>
      <w:rPr>
        <w:rFonts w:ascii="Times New Roman" w:hAnsi="Times New Roman" w:cs="Times New Roman"/>
        <w:sz w:val="20"/>
        <w:szCs w:val="20"/>
      </w:rPr>
    </w:pPr>
    <w:r>
      <w:rPr>
        <w:rFonts w:ascii="Times New Roman" w:hAnsi="Times New Roman" w:cs="Times New Roman"/>
        <w:sz w:val="20"/>
        <w:szCs w:val="20"/>
      </w:rPr>
      <w:t>FMAnot_</w:t>
    </w:r>
    <w:r w:rsidR="003F6359">
      <w:rPr>
        <w:rFonts w:ascii="Times New Roman" w:hAnsi="Times New Roman" w:cs="Times New Roman"/>
        <w:sz w:val="20"/>
        <w:szCs w:val="20"/>
      </w:rPr>
      <w:t>11</w:t>
    </w:r>
    <w:r w:rsidR="00430D33">
      <w:rPr>
        <w:rFonts w:ascii="Times New Roman" w:hAnsi="Times New Roman" w:cs="Times New Roman"/>
        <w:sz w:val="20"/>
        <w:szCs w:val="20"/>
      </w:rPr>
      <w:t>0221</w:t>
    </w:r>
    <w:r>
      <w:rPr>
        <w:rFonts w:ascii="Times New Roman" w:hAnsi="Times New Roman" w:cs="Times New Roman"/>
        <w:sz w:val="20"/>
        <w:szCs w:val="20"/>
      </w:rPr>
      <w:t>_APIL_groz</w:t>
    </w:r>
    <w:r w:rsidR="00293815">
      <w:rPr>
        <w:rFonts w:ascii="Times New Roman" w:hAnsi="Times New Roman" w:cs="Times New Roman"/>
        <w:sz w:val="20"/>
        <w:szCs w:val="20"/>
      </w:rPr>
      <w:t xml:space="preserve">  (TA-350)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5389" w14:textId="77777777" w:rsidR="00293815" w:rsidRPr="00572BE6" w:rsidRDefault="00293815" w:rsidP="00293815">
    <w:pPr>
      <w:pStyle w:val="Footer"/>
      <w:rPr>
        <w:rFonts w:ascii="Times New Roman" w:hAnsi="Times New Roman" w:cs="Times New Roman"/>
        <w:sz w:val="20"/>
        <w:szCs w:val="20"/>
      </w:rPr>
    </w:pPr>
    <w:r>
      <w:rPr>
        <w:rFonts w:ascii="Times New Roman" w:hAnsi="Times New Roman" w:cs="Times New Roman"/>
        <w:sz w:val="20"/>
        <w:szCs w:val="20"/>
      </w:rPr>
      <w:t>FMAnot_110221_APIL_groz  (TA-350)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11A6E" w14:textId="77777777" w:rsidR="000910E3" w:rsidRDefault="000910E3" w:rsidP="00122468">
      <w:pPr>
        <w:spacing w:after="0" w:line="240" w:lineRule="auto"/>
      </w:pPr>
      <w:r>
        <w:separator/>
      </w:r>
    </w:p>
  </w:footnote>
  <w:footnote w:type="continuationSeparator" w:id="0">
    <w:p w14:paraId="26CF3AA7" w14:textId="77777777" w:rsidR="000910E3" w:rsidRDefault="000910E3" w:rsidP="00122468">
      <w:pPr>
        <w:spacing w:after="0" w:line="240" w:lineRule="auto"/>
      </w:pPr>
      <w:r>
        <w:continuationSeparator/>
      </w:r>
    </w:p>
  </w:footnote>
  <w:footnote w:id="1">
    <w:p w14:paraId="4593C541" w14:textId="77777777" w:rsidR="00C012B9" w:rsidRPr="00B92284" w:rsidRDefault="00C012B9" w:rsidP="00C012B9">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5664"/>
      <w:docPartObj>
        <w:docPartGallery w:val="Page Numbers (Top of Page)"/>
        <w:docPartUnique/>
      </w:docPartObj>
    </w:sdtPr>
    <w:sdtEndPr>
      <w:rPr>
        <w:rFonts w:ascii="Times New Roman" w:hAnsi="Times New Roman" w:cs="Times New Roman"/>
        <w:noProof/>
        <w:sz w:val="24"/>
        <w:szCs w:val="24"/>
      </w:rPr>
    </w:sdtEndPr>
    <w:sdtContent>
      <w:p w14:paraId="260CE1F2" w14:textId="03FF7887" w:rsidR="00293815" w:rsidRPr="00293815" w:rsidRDefault="00293815">
        <w:pPr>
          <w:pStyle w:val="Header"/>
          <w:jc w:val="center"/>
          <w:rPr>
            <w:rFonts w:ascii="Times New Roman" w:hAnsi="Times New Roman" w:cs="Times New Roman"/>
            <w:sz w:val="24"/>
            <w:szCs w:val="24"/>
          </w:rPr>
        </w:pPr>
        <w:r w:rsidRPr="00293815">
          <w:rPr>
            <w:rFonts w:ascii="Times New Roman" w:hAnsi="Times New Roman" w:cs="Times New Roman"/>
            <w:sz w:val="24"/>
            <w:szCs w:val="24"/>
          </w:rPr>
          <w:fldChar w:fldCharType="begin"/>
        </w:r>
        <w:r w:rsidRPr="00293815">
          <w:rPr>
            <w:rFonts w:ascii="Times New Roman" w:hAnsi="Times New Roman" w:cs="Times New Roman"/>
            <w:sz w:val="24"/>
            <w:szCs w:val="24"/>
          </w:rPr>
          <w:instrText xml:space="preserve"> PAGE   \* MERGEFORMAT </w:instrText>
        </w:r>
        <w:r w:rsidRPr="00293815">
          <w:rPr>
            <w:rFonts w:ascii="Times New Roman" w:hAnsi="Times New Roman" w:cs="Times New Roman"/>
            <w:sz w:val="24"/>
            <w:szCs w:val="24"/>
          </w:rPr>
          <w:fldChar w:fldCharType="separate"/>
        </w:r>
        <w:r>
          <w:rPr>
            <w:rFonts w:ascii="Times New Roman" w:hAnsi="Times New Roman" w:cs="Times New Roman"/>
            <w:noProof/>
            <w:sz w:val="24"/>
            <w:szCs w:val="24"/>
          </w:rPr>
          <w:t>11</w:t>
        </w:r>
        <w:r w:rsidRPr="0029381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573"/>
    <w:multiLevelType w:val="hybridMultilevel"/>
    <w:tmpl w:val="C3261E5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71323E"/>
    <w:multiLevelType w:val="hybridMultilevel"/>
    <w:tmpl w:val="7C3C82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5F2CB4"/>
    <w:multiLevelType w:val="hybridMultilevel"/>
    <w:tmpl w:val="8F38013E"/>
    <w:lvl w:ilvl="0" w:tplc="FEFEF88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763E9"/>
    <w:rsid w:val="00086013"/>
    <w:rsid w:val="000910E3"/>
    <w:rsid w:val="00095946"/>
    <w:rsid w:val="00096273"/>
    <w:rsid w:val="000B1110"/>
    <w:rsid w:val="000B25F6"/>
    <w:rsid w:val="000D77F9"/>
    <w:rsid w:val="000F0404"/>
    <w:rsid w:val="00122468"/>
    <w:rsid w:val="00123214"/>
    <w:rsid w:val="001701EF"/>
    <w:rsid w:val="0017280D"/>
    <w:rsid w:val="00186C4F"/>
    <w:rsid w:val="0019119C"/>
    <w:rsid w:val="001A2B9C"/>
    <w:rsid w:val="001E55F6"/>
    <w:rsid w:val="001F55AB"/>
    <w:rsid w:val="001F5F72"/>
    <w:rsid w:val="002001DD"/>
    <w:rsid w:val="002056EE"/>
    <w:rsid w:val="00211DE0"/>
    <w:rsid w:val="0022520F"/>
    <w:rsid w:val="002552CF"/>
    <w:rsid w:val="002617CD"/>
    <w:rsid w:val="0026605C"/>
    <w:rsid w:val="00266FC8"/>
    <w:rsid w:val="002907B4"/>
    <w:rsid w:val="00292AB6"/>
    <w:rsid w:val="00293815"/>
    <w:rsid w:val="002A5C26"/>
    <w:rsid w:val="002C2CCB"/>
    <w:rsid w:val="002C7095"/>
    <w:rsid w:val="002E222D"/>
    <w:rsid w:val="002E612C"/>
    <w:rsid w:val="0030608F"/>
    <w:rsid w:val="00333D7A"/>
    <w:rsid w:val="00342D9E"/>
    <w:rsid w:val="003562D9"/>
    <w:rsid w:val="00357B81"/>
    <w:rsid w:val="00361FC7"/>
    <w:rsid w:val="0039505E"/>
    <w:rsid w:val="00396733"/>
    <w:rsid w:val="003A5224"/>
    <w:rsid w:val="003C5E66"/>
    <w:rsid w:val="003F6359"/>
    <w:rsid w:val="004015CC"/>
    <w:rsid w:val="004017D8"/>
    <w:rsid w:val="00406885"/>
    <w:rsid w:val="00423A7B"/>
    <w:rsid w:val="00430D33"/>
    <w:rsid w:val="0043216A"/>
    <w:rsid w:val="00440BD1"/>
    <w:rsid w:val="004437AB"/>
    <w:rsid w:val="00460590"/>
    <w:rsid w:val="004AAC4A"/>
    <w:rsid w:val="004C0967"/>
    <w:rsid w:val="004C1886"/>
    <w:rsid w:val="004E0131"/>
    <w:rsid w:val="00522AEF"/>
    <w:rsid w:val="00540C93"/>
    <w:rsid w:val="00562E2D"/>
    <w:rsid w:val="00572BE6"/>
    <w:rsid w:val="005B5CB8"/>
    <w:rsid w:val="005E41F4"/>
    <w:rsid w:val="00635AA6"/>
    <w:rsid w:val="0064130B"/>
    <w:rsid w:val="00645F7A"/>
    <w:rsid w:val="00654E6C"/>
    <w:rsid w:val="006A7503"/>
    <w:rsid w:val="006C42B0"/>
    <w:rsid w:val="006D62DE"/>
    <w:rsid w:val="006E775C"/>
    <w:rsid w:val="006F3E53"/>
    <w:rsid w:val="006F53DE"/>
    <w:rsid w:val="006F7501"/>
    <w:rsid w:val="00731529"/>
    <w:rsid w:val="007579A6"/>
    <w:rsid w:val="007741E9"/>
    <w:rsid w:val="00784A00"/>
    <w:rsid w:val="007A5286"/>
    <w:rsid w:val="007D1E9B"/>
    <w:rsid w:val="007D74B7"/>
    <w:rsid w:val="007D790B"/>
    <w:rsid w:val="007F59F3"/>
    <w:rsid w:val="00816BF6"/>
    <w:rsid w:val="00820085"/>
    <w:rsid w:val="008573E8"/>
    <w:rsid w:val="0087474F"/>
    <w:rsid w:val="00880B92"/>
    <w:rsid w:val="00895227"/>
    <w:rsid w:val="008A4883"/>
    <w:rsid w:val="008A6D65"/>
    <w:rsid w:val="008C3BFF"/>
    <w:rsid w:val="008F090A"/>
    <w:rsid w:val="008F194A"/>
    <w:rsid w:val="00906783"/>
    <w:rsid w:val="0092694C"/>
    <w:rsid w:val="00937C31"/>
    <w:rsid w:val="00943077"/>
    <w:rsid w:val="00955405"/>
    <w:rsid w:val="009759F7"/>
    <w:rsid w:val="009807EA"/>
    <w:rsid w:val="00983F52"/>
    <w:rsid w:val="00993610"/>
    <w:rsid w:val="009A6C78"/>
    <w:rsid w:val="009B4851"/>
    <w:rsid w:val="009C63D6"/>
    <w:rsid w:val="009C6426"/>
    <w:rsid w:val="009C7277"/>
    <w:rsid w:val="009D45B8"/>
    <w:rsid w:val="00A0250E"/>
    <w:rsid w:val="00A03807"/>
    <w:rsid w:val="00A131F8"/>
    <w:rsid w:val="00A13464"/>
    <w:rsid w:val="00A34230"/>
    <w:rsid w:val="00A40B34"/>
    <w:rsid w:val="00AA0FE7"/>
    <w:rsid w:val="00AB0727"/>
    <w:rsid w:val="00AF7B80"/>
    <w:rsid w:val="00B037E2"/>
    <w:rsid w:val="00B106FE"/>
    <w:rsid w:val="00B15EAD"/>
    <w:rsid w:val="00B2158A"/>
    <w:rsid w:val="00B249BE"/>
    <w:rsid w:val="00B27D0A"/>
    <w:rsid w:val="00B44B6C"/>
    <w:rsid w:val="00B5669D"/>
    <w:rsid w:val="00B71413"/>
    <w:rsid w:val="00B77C97"/>
    <w:rsid w:val="00BB7C59"/>
    <w:rsid w:val="00BC4ECD"/>
    <w:rsid w:val="00BE6ABB"/>
    <w:rsid w:val="00BE6E30"/>
    <w:rsid w:val="00C012B9"/>
    <w:rsid w:val="00C0772E"/>
    <w:rsid w:val="00C1608A"/>
    <w:rsid w:val="00C1668B"/>
    <w:rsid w:val="00C249C6"/>
    <w:rsid w:val="00C33CF1"/>
    <w:rsid w:val="00C33E4E"/>
    <w:rsid w:val="00C65497"/>
    <w:rsid w:val="00C74F69"/>
    <w:rsid w:val="00C754C0"/>
    <w:rsid w:val="00C91FA5"/>
    <w:rsid w:val="00CD0188"/>
    <w:rsid w:val="00CD1A23"/>
    <w:rsid w:val="00CE65F8"/>
    <w:rsid w:val="00D0403B"/>
    <w:rsid w:val="00D07EA9"/>
    <w:rsid w:val="00D14AF2"/>
    <w:rsid w:val="00D304C6"/>
    <w:rsid w:val="00D44BEF"/>
    <w:rsid w:val="00D85090"/>
    <w:rsid w:val="00DC7D50"/>
    <w:rsid w:val="00DD04C2"/>
    <w:rsid w:val="00DD14F6"/>
    <w:rsid w:val="00E10570"/>
    <w:rsid w:val="00E11172"/>
    <w:rsid w:val="00E14966"/>
    <w:rsid w:val="00E14DCA"/>
    <w:rsid w:val="00E15DE1"/>
    <w:rsid w:val="00E55DA2"/>
    <w:rsid w:val="00E568CD"/>
    <w:rsid w:val="00E96EB1"/>
    <w:rsid w:val="00EA1799"/>
    <w:rsid w:val="00EA223C"/>
    <w:rsid w:val="00EA37DF"/>
    <w:rsid w:val="00ED2647"/>
    <w:rsid w:val="00EF22CF"/>
    <w:rsid w:val="00F150A3"/>
    <w:rsid w:val="00F1520D"/>
    <w:rsid w:val="00F17425"/>
    <w:rsid w:val="00F17BDD"/>
    <w:rsid w:val="00F26AA1"/>
    <w:rsid w:val="00F43B28"/>
    <w:rsid w:val="00F5592A"/>
    <w:rsid w:val="00F633FD"/>
    <w:rsid w:val="00F94F72"/>
    <w:rsid w:val="00FB1A09"/>
    <w:rsid w:val="00FB714A"/>
    <w:rsid w:val="00FC356B"/>
    <w:rsid w:val="024CEC52"/>
    <w:rsid w:val="02DFC0BF"/>
    <w:rsid w:val="04EA922A"/>
    <w:rsid w:val="0523009B"/>
    <w:rsid w:val="07DAC34B"/>
    <w:rsid w:val="0ABB3AB2"/>
    <w:rsid w:val="0AC61C5B"/>
    <w:rsid w:val="0B130985"/>
    <w:rsid w:val="0BB0FEAE"/>
    <w:rsid w:val="0EB74C00"/>
    <w:rsid w:val="0ED07C3B"/>
    <w:rsid w:val="0EF6FDF7"/>
    <w:rsid w:val="0FE97EC0"/>
    <w:rsid w:val="10212380"/>
    <w:rsid w:val="102C4C03"/>
    <w:rsid w:val="10F6D450"/>
    <w:rsid w:val="112A1CDE"/>
    <w:rsid w:val="1174DAE7"/>
    <w:rsid w:val="11E14ADA"/>
    <w:rsid w:val="13295A03"/>
    <w:rsid w:val="1439AD68"/>
    <w:rsid w:val="1616D28E"/>
    <w:rsid w:val="161BF458"/>
    <w:rsid w:val="17AD07A2"/>
    <w:rsid w:val="1819B8E7"/>
    <w:rsid w:val="18310253"/>
    <w:rsid w:val="194690BE"/>
    <w:rsid w:val="1C3DE0A4"/>
    <w:rsid w:val="1C9FD43B"/>
    <w:rsid w:val="1D26C1FF"/>
    <w:rsid w:val="1E15F425"/>
    <w:rsid w:val="1E870933"/>
    <w:rsid w:val="1EA1D787"/>
    <w:rsid w:val="201D736E"/>
    <w:rsid w:val="2026ECA6"/>
    <w:rsid w:val="2054A27C"/>
    <w:rsid w:val="2370EFD2"/>
    <w:rsid w:val="245DB04B"/>
    <w:rsid w:val="2481298E"/>
    <w:rsid w:val="248EB7B4"/>
    <w:rsid w:val="26661976"/>
    <w:rsid w:val="282DF4D5"/>
    <w:rsid w:val="29FA9AA1"/>
    <w:rsid w:val="2BC19E25"/>
    <w:rsid w:val="2C81C34F"/>
    <w:rsid w:val="2D88FF78"/>
    <w:rsid w:val="2E08005C"/>
    <w:rsid w:val="2E11E14C"/>
    <w:rsid w:val="2EE8E532"/>
    <w:rsid w:val="2FE80FAA"/>
    <w:rsid w:val="310D95E3"/>
    <w:rsid w:val="3185F2B0"/>
    <w:rsid w:val="3295EC91"/>
    <w:rsid w:val="32EE0378"/>
    <w:rsid w:val="34125DFE"/>
    <w:rsid w:val="37C28E6F"/>
    <w:rsid w:val="399B8C3C"/>
    <w:rsid w:val="39B2B095"/>
    <w:rsid w:val="3A750807"/>
    <w:rsid w:val="3C1CECE3"/>
    <w:rsid w:val="3DF9B622"/>
    <w:rsid w:val="3E0F25F8"/>
    <w:rsid w:val="3E320D5C"/>
    <w:rsid w:val="3F5915B2"/>
    <w:rsid w:val="4020074C"/>
    <w:rsid w:val="40C19F60"/>
    <w:rsid w:val="40FE3310"/>
    <w:rsid w:val="41612A34"/>
    <w:rsid w:val="41E94B67"/>
    <w:rsid w:val="42C31587"/>
    <w:rsid w:val="436C72B0"/>
    <w:rsid w:val="4419416F"/>
    <w:rsid w:val="4428AB89"/>
    <w:rsid w:val="44E84742"/>
    <w:rsid w:val="45B3F58D"/>
    <w:rsid w:val="4746FB35"/>
    <w:rsid w:val="47614D05"/>
    <w:rsid w:val="48F3866A"/>
    <w:rsid w:val="49350D97"/>
    <w:rsid w:val="49EB534B"/>
    <w:rsid w:val="4A9580ED"/>
    <w:rsid w:val="4A99E47E"/>
    <w:rsid w:val="4AB5E02B"/>
    <w:rsid w:val="4B310778"/>
    <w:rsid w:val="4BA0510B"/>
    <w:rsid w:val="4CEB00C1"/>
    <w:rsid w:val="4FA026FC"/>
    <w:rsid w:val="524EFA56"/>
    <w:rsid w:val="524F5EB6"/>
    <w:rsid w:val="52CB882C"/>
    <w:rsid w:val="55660644"/>
    <w:rsid w:val="563B3BDF"/>
    <w:rsid w:val="57651CC7"/>
    <w:rsid w:val="583E9D66"/>
    <w:rsid w:val="5886918F"/>
    <w:rsid w:val="5AB9192F"/>
    <w:rsid w:val="5B8156F9"/>
    <w:rsid w:val="5D08C2B4"/>
    <w:rsid w:val="5EA175A1"/>
    <w:rsid w:val="60921F94"/>
    <w:rsid w:val="6158EEEA"/>
    <w:rsid w:val="62531C7E"/>
    <w:rsid w:val="63CB545C"/>
    <w:rsid w:val="6560B7A2"/>
    <w:rsid w:val="66255379"/>
    <w:rsid w:val="66E8823D"/>
    <w:rsid w:val="66F37DE2"/>
    <w:rsid w:val="6C3B0568"/>
    <w:rsid w:val="6E94404D"/>
    <w:rsid w:val="6FF14066"/>
    <w:rsid w:val="70D6177C"/>
    <w:rsid w:val="715C0F30"/>
    <w:rsid w:val="7165588B"/>
    <w:rsid w:val="71CDBD89"/>
    <w:rsid w:val="729A99E2"/>
    <w:rsid w:val="734DA81E"/>
    <w:rsid w:val="74C9ABED"/>
    <w:rsid w:val="7534D22C"/>
    <w:rsid w:val="759890EF"/>
    <w:rsid w:val="75B8D2A6"/>
    <w:rsid w:val="76A82F91"/>
    <w:rsid w:val="7837A084"/>
    <w:rsid w:val="78D11C2C"/>
    <w:rsid w:val="79F4E8FF"/>
    <w:rsid w:val="7C2C3B2F"/>
    <w:rsid w:val="7D590439"/>
    <w:rsid w:val="7E10494C"/>
    <w:rsid w:val="7EA70D7D"/>
    <w:rsid w:val="7EDE1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7ABB3"/>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customStyle="1" w:styleId="naiskr">
    <w:name w:val="naiskr"/>
    <w:basedOn w:val="Normal"/>
    <w:rsid w:val="004017D8"/>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22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468"/>
  </w:style>
  <w:style w:type="paragraph" w:styleId="Footer">
    <w:name w:val="footer"/>
    <w:basedOn w:val="Normal"/>
    <w:link w:val="FooterChar"/>
    <w:uiPriority w:val="99"/>
    <w:unhideWhenUsed/>
    <w:rsid w:val="00122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468"/>
  </w:style>
  <w:style w:type="character" w:customStyle="1" w:styleId="normaltextrun">
    <w:name w:val="normaltextrun"/>
    <w:basedOn w:val="DefaultParagraphFont"/>
    <w:rsid w:val="007A5286"/>
  </w:style>
  <w:style w:type="paragraph" w:styleId="FootnoteText">
    <w:name w:val="footnote text"/>
    <w:basedOn w:val="Normal"/>
    <w:link w:val="FootnoteTextChar"/>
    <w:uiPriority w:val="99"/>
    <w:unhideWhenUsed/>
    <w:rsid w:val="00C012B9"/>
    <w:pPr>
      <w:spacing w:after="0" w:line="240" w:lineRule="auto"/>
    </w:pPr>
    <w:rPr>
      <w:sz w:val="20"/>
      <w:szCs w:val="20"/>
    </w:rPr>
  </w:style>
  <w:style w:type="character" w:customStyle="1" w:styleId="FootnoteTextChar">
    <w:name w:val="Footnote Text Char"/>
    <w:basedOn w:val="DefaultParagraphFont"/>
    <w:link w:val="FootnoteText"/>
    <w:uiPriority w:val="99"/>
    <w:rsid w:val="00C012B9"/>
    <w:rPr>
      <w:sz w:val="20"/>
      <w:szCs w:val="20"/>
    </w:rPr>
  </w:style>
  <w:style w:type="character" w:styleId="FootnoteReference">
    <w:name w:val="footnote reference"/>
    <w:basedOn w:val="DefaultParagraphFont"/>
    <w:uiPriority w:val="99"/>
    <w:semiHidden/>
    <w:unhideWhenUsed/>
    <w:rsid w:val="00C012B9"/>
    <w:rPr>
      <w:vertAlign w:val="superscript"/>
    </w:rPr>
  </w:style>
  <w:style w:type="paragraph" w:styleId="Revision">
    <w:name w:val="Revision"/>
    <w:hidden/>
    <w:uiPriority w:val="99"/>
    <w:semiHidden/>
    <w:rsid w:val="00A34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rs.Lenss@fktk.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6088-C27E-4345-BE32-1EC7864A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5CBD-FCA6-4B94-8D08-4C4601D15005}">
  <ds:schemaRefs>
    <ds:schemaRef ds:uri="http://schemas.microsoft.com/sharepoint/v3/contenttype/forms"/>
  </ds:schemaRefs>
</ds:datastoreItem>
</file>

<file path=customXml/itemProps3.xml><?xml version="1.0" encoding="utf-8"?>
<ds:datastoreItem xmlns:ds="http://schemas.openxmlformats.org/officeDocument/2006/customXml" ds:itemID="{EAB08E48-E211-48CE-AE23-20B26768E85B}">
  <ds:schemaRefs>
    <ds:schemaRef ds:uri="http://schemas.microsoft.com/office/2006/metadata/properties"/>
    <ds:schemaRef ds:uri="f3241674-c65f-447c-bd19-db5c958b569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B109BF51-DB0B-4113-AB2A-F0DC8736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3309</Words>
  <Characters>23465</Characters>
  <Application>Microsoft Office Word</Application>
  <DocSecurity>0</DocSecurity>
  <Lines>617</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Apdrošināšanas un pārapdrošināšabas izplatīšanas likumā" sākotnējās ietekmes novērtējuma ziņojums (anotācija)</vt:lpstr>
      <vt:lpstr>Likumprojekta "Grozījumi Apdrošināšanas un pārapdrošināšabas izplatīšanas likumā" sākotnējās ietekmes novērtējuma ziņojums (anotācija)</vt:lpstr>
    </vt:vector>
  </TitlesOfParts>
  <Company>FKTK</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pārapdrošināšabas izplatīšanas likumā" sākotnējās ietekmes novērtējuma ziņojums (anotācija)</dc:title>
  <dc:subject>Likumprojekts</dc:subject>
  <dc:creator>Ivars Lenšs</dc:creator>
  <dc:description>67774819_x000d_
ivars.lenss@fktk.lv</dc:description>
  <cp:lastModifiedBy>User</cp:lastModifiedBy>
  <cp:revision>5</cp:revision>
  <dcterms:created xsi:type="dcterms:W3CDTF">2021-02-10T11:54:00Z</dcterms:created>
  <dcterms:modified xsi:type="dcterms:W3CDTF">2021-02-19T07:20:00Z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