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D218B" w14:textId="04583514" w:rsidR="00F80192" w:rsidRPr="00B533FA" w:rsidRDefault="00F80192" w:rsidP="00F80192">
      <w:pPr>
        <w:shd w:val="clear" w:color="auto" w:fill="FFFFFF"/>
        <w:spacing w:after="0" w:line="293" w:lineRule="atLeast"/>
        <w:ind w:firstLine="301"/>
        <w:jc w:val="center"/>
        <w:rPr>
          <w:rFonts w:ascii="Times New Roman" w:eastAsia="Times New Roman" w:hAnsi="Times New Roman" w:cs="Times New Roman"/>
          <w:b/>
          <w:bCs/>
          <w:sz w:val="28"/>
          <w:szCs w:val="28"/>
          <w:lang w:eastAsia="lv-LV"/>
        </w:rPr>
      </w:pPr>
      <w:r w:rsidRPr="00B533FA">
        <w:rPr>
          <w:rFonts w:ascii="Times New Roman" w:eastAsia="Times New Roman" w:hAnsi="Times New Roman" w:cs="Times New Roman"/>
          <w:b/>
          <w:bCs/>
          <w:sz w:val="28"/>
          <w:szCs w:val="28"/>
          <w:lang w:eastAsia="lv-LV"/>
        </w:rPr>
        <w:t>Likumprojekta</w:t>
      </w:r>
      <w:r w:rsidR="002249BF">
        <w:rPr>
          <w:rFonts w:ascii="Times New Roman" w:eastAsia="Times New Roman" w:hAnsi="Times New Roman" w:cs="Times New Roman"/>
          <w:b/>
          <w:bCs/>
          <w:sz w:val="28"/>
          <w:szCs w:val="28"/>
          <w:lang w:eastAsia="lv-LV"/>
        </w:rPr>
        <w:t xml:space="preserve"> </w:t>
      </w:r>
      <w:r w:rsidRPr="00B533FA">
        <w:rPr>
          <w:rFonts w:ascii="Times New Roman" w:eastAsia="Times New Roman" w:hAnsi="Times New Roman" w:cs="Times New Roman"/>
          <w:b/>
          <w:bCs/>
          <w:sz w:val="28"/>
          <w:szCs w:val="28"/>
          <w:lang w:eastAsia="lv-LV"/>
        </w:rPr>
        <w:t>"Grozījumi Uzņēmum</w:t>
      </w:r>
      <w:r>
        <w:rPr>
          <w:rFonts w:ascii="Times New Roman" w:eastAsia="Times New Roman" w:hAnsi="Times New Roman" w:cs="Times New Roman"/>
          <w:b/>
          <w:bCs/>
          <w:sz w:val="28"/>
          <w:szCs w:val="28"/>
          <w:lang w:eastAsia="lv-LV"/>
        </w:rPr>
        <w:t>u</w:t>
      </w:r>
      <w:r w:rsidRPr="00B533FA">
        <w:rPr>
          <w:rFonts w:ascii="Times New Roman" w:eastAsia="Times New Roman" w:hAnsi="Times New Roman" w:cs="Times New Roman"/>
          <w:b/>
          <w:bCs/>
          <w:sz w:val="28"/>
          <w:szCs w:val="28"/>
          <w:lang w:eastAsia="lv-LV"/>
        </w:rPr>
        <w:t xml:space="preserve"> ienākuma nodokļa likumā" sākotnējās ietekmes novērtējuma ziņojums (anotācija)</w:t>
      </w:r>
    </w:p>
    <w:p w14:paraId="11ECB72D" w14:textId="77777777" w:rsidR="00F80192" w:rsidRPr="00B533FA" w:rsidRDefault="00F80192" w:rsidP="00F80192">
      <w:pPr>
        <w:shd w:val="clear" w:color="auto" w:fill="FFFFFF"/>
        <w:spacing w:after="0" w:line="293" w:lineRule="atLeast"/>
        <w:ind w:firstLine="301"/>
        <w:jc w:val="center"/>
        <w:rPr>
          <w:rFonts w:ascii="Times New Roman" w:eastAsia="Times New Roman" w:hAnsi="Times New Roman" w:cs="Times New Roman"/>
          <w:b/>
          <w:bCs/>
          <w:sz w:val="24"/>
          <w:szCs w:val="24"/>
          <w:lang w:eastAsia="lv-LV"/>
        </w:rPr>
      </w:pPr>
    </w:p>
    <w:tbl>
      <w:tblPr>
        <w:tblW w:w="836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0"/>
        <w:gridCol w:w="6106"/>
      </w:tblGrid>
      <w:tr w:rsidR="00F80192" w:rsidRPr="00B533FA" w14:paraId="35C4EC1F" w14:textId="77777777" w:rsidTr="0001001B">
        <w:tc>
          <w:tcPr>
            <w:tcW w:w="8366"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3BFF7B"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Tiesību akta projekta anotācijas kopsavilkums</w:t>
            </w:r>
          </w:p>
        </w:tc>
      </w:tr>
      <w:tr w:rsidR="00F80192" w:rsidRPr="00B533FA" w14:paraId="1FE67F50" w14:textId="77777777" w:rsidTr="0001001B">
        <w:tc>
          <w:tcPr>
            <w:tcW w:w="2260"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EA34451"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Mērķis, risinājums un projekta spēkā stāšanās laiks (500 zīmes bez atstarpēm)</w:t>
            </w:r>
          </w:p>
        </w:tc>
        <w:tc>
          <w:tcPr>
            <w:tcW w:w="610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80B636" w14:textId="77777777" w:rsidR="00F80192" w:rsidRPr="00B533FA" w:rsidRDefault="00F80192"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7A6078D4">
              <w:rPr>
                <w:rFonts w:ascii="Times New Roman" w:eastAsia="Times New Roman" w:hAnsi="Times New Roman" w:cs="Times New Roman"/>
                <w:sz w:val="24"/>
                <w:szCs w:val="24"/>
                <w:lang w:eastAsia="lv-LV"/>
              </w:rPr>
              <w:t>Likumprojekts "Grozījumi Uzņēmumu ienākuma nodokļu likumā" (turpmāk – Likumprojekts) tiek virzīts izskatīšanai vienlaicīgi ar likumprojektu "Latvijas Bankas likums".</w:t>
            </w:r>
          </w:p>
          <w:p w14:paraId="3CDB06D7" w14:textId="7D246C7C" w:rsidR="00F80192" w:rsidRDefault="00F80192"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7A6078D4">
              <w:rPr>
                <w:rFonts w:ascii="Times New Roman" w:eastAsia="Times New Roman" w:hAnsi="Times New Roman" w:cs="Times New Roman"/>
                <w:sz w:val="24"/>
                <w:szCs w:val="24"/>
                <w:lang w:eastAsia="lv-LV"/>
              </w:rPr>
              <w:t xml:space="preserve">Likumprojekta mērķis ir nodrošināt, ka Finanšu un kapitāla tirgus komisijas (turpmāk – FKTK) </w:t>
            </w:r>
            <w:r>
              <w:rPr>
                <w:rFonts w:ascii="Times New Roman" w:eastAsia="Times New Roman" w:hAnsi="Times New Roman" w:cs="Times New Roman"/>
                <w:sz w:val="24"/>
                <w:szCs w:val="24"/>
                <w:lang w:eastAsia="lv-LV"/>
              </w:rPr>
              <w:t xml:space="preserve">pievienošanas </w:t>
            </w:r>
            <w:r w:rsidRPr="7A6078D4">
              <w:rPr>
                <w:rFonts w:ascii="Times New Roman" w:eastAsia="Times New Roman" w:hAnsi="Times New Roman" w:cs="Times New Roman"/>
                <w:sz w:val="24"/>
                <w:szCs w:val="24"/>
                <w:lang w:eastAsia="lv-LV"/>
              </w:rPr>
              <w:t>rezultātā Latvijas Banka</w:t>
            </w:r>
            <w:r>
              <w:rPr>
                <w:rFonts w:ascii="Times New Roman" w:eastAsia="Times New Roman" w:hAnsi="Times New Roman" w:cs="Times New Roman"/>
                <w:sz w:val="24"/>
                <w:szCs w:val="24"/>
                <w:lang w:eastAsia="lv-LV"/>
              </w:rPr>
              <w:t>i</w:t>
            </w:r>
            <w:r w:rsidR="002F598B">
              <w:rPr>
                <w:rFonts w:ascii="Times New Roman" w:eastAsia="Times New Roman" w:hAnsi="Times New Roman" w:cs="Times New Roman"/>
                <w:sz w:val="24"/>
                <w:szCs w:val="24"/>
                <w:lang w:eastAsia="lv-LV"/>
              </w:rPr>
              <w:t>,</w:t>
            </w:r>
            <w:r w:rsidR="00CE021E">
              <w:rPr>
                <w:rFonts w:ascii="Times New Roman" w:eastAsia="Times New Roman" w:hAnsi="Times New Roman" w:cs="Times New Roman"/>
                <w:sz w:val="24"/>
                <w:szCs w:val="24"/>
                <w:lang w:eastAsia="lv-LV"/>
              </w:rPr>
              <w:t xml:space="preserve"> FKTK t</w:t>
            </w:r>
            <w:r w:rsidR="00CE021E" w:rsidRPr="7A6078D4">
              <w:rPr>
                <w:rFonts w:ascii="Times New Roman" w:eastAsia="Times New Roman" w:hAnsi="Times New Roman" w:cs="Times New Roman"/>
                <w:sz w:val="24"/>
                <w:szCs w:val="24"/>
                <w:lang w:eastAsia="lv-LV"/>
              </w:rPr>
              <w:t>iek izslēgta no to</w:t>
            </w:r>
            <w:r w:rsidR="00CE021E">
              <w:rPr>
                <w:rFonts w:ascii="Times New Roman" w:eastAsia="Times New Roman" w:hAnsi="Times New Roman" w:cs="Times New Roman"/>
                <w:sz w:val="24"/>
                <w:szCs w:val="24"/>
                <w:lang w:eastAsia="lv-LV"/>
              </w:rPr>
              <w:t xml:space="preserve"> </w:t>
            </w:r>
            <w:r w:rsidRPr="7A6078D4">
              <w:rPr>
                <w:rFonts w:ascii="Times New Roman" w:eastAsia="Times New Roman" w:hAnsi="Times New Roman" w:cs="Times New Roman"/>
                <w:sz w:val="24"/>
                <w:szCs w:val="24"/>
                <w:lang w:eastAsia="lv-LV"/>
              </w:rPr>
              <w:t xml:space="preserve"> Uzņēmumu ienākuma nodokļa likumā </w:t>
            </w:r>
            <w:r>
              <w:rPr>
                <w:rFonts w:ascii="Times New Roman" w:eastAsia="Times New Roman" w:hAnsi="Times New Roman" w:cs="Times New Roman"/>
                <w:sz w:val="24"/>
                <w:szCs w:val="24"/>
                <w:lang w:eastAsia="lv-LV"/>
              </w:rPr>
              <w:t xml:space="preserve">(turpmāk – Likums) </w:t>
            </w:r>
            <w:r w:rsidR="00CE021E">
              <w:rPr>
                <w:rFonts w:ascii="Times New Roman" w:eastAsia="Times New Roman" w:hAnsi="Times New Roman" w:cs="Times New Roman"/>
                <w:sz w:val="24"/>
                <w:szCs w:val="24"/>
                <w:lang w:eastAsia="lv-LV"/>
              </w:rPr>
              <w:t>minēto</w:t>
            </w:r>
            <w:r w:rsidRPr="7A6078D4">
              <w:rPr>
                <w:rFonts w:ascii="Times New Roman" w:eastAsia="Times New Roman" w:hAnsi="Times New Roman" w:cs="Times New Roman"/>
                <w:sz w:val="24"/>
                <w:szCs w:val="24"/>
                <w:lang w:eastAsia="lv-LV"/>
              </w:rPr>
              <w:t xml:space="preserve"> nodokļu maksātāju subjekta uzskaitījuma, kuri atbrīvoti no uzņēmuma ienākuma nodokļa maksas</w:t>
            </w:r>
            <w:r>
              <w:rPr>
                <w:rFonts w:ascii="Times New Roman" w:eastAsia="Times New Roman" w:hAnsi="Times New Roman" w:cs="Times New Roman"/>
                <w:sz w:val="24"/>
                <w:szCs w:val="24"/>
                <w:lang w:eastAsia="lv-LV"/>
              </w:rPr>
              <w:t>.</w:t>
            </w:r>
          </w:p>
          <w:p w14:paraId="39A23C0D" w14:textId="77777777" w:rsidR="00F80192" w:rsidRPr="00B533FA" w:rsidRDefault="00F80192" w:rsidP="0001001B">
            <w:pPr>
              <w:spacing w:before="120" w:after="0" w:line="240" w:lineRule="auto"/>
              <w:jc w:val="both"/>
              <w:rPr>
                <w:rFonts w:ascii="Times New Roman" w:eastAsia="Times New Roman" w:hAnsi="Times New Roman" w:cs="Times New Roman"/>
                <w:sz w:val="24"/>
                <w:szCs w:val="24"/>
                <w:lang w:eastAsia="lv-LV"/>
              </w:rPr>
            </w:pPr>
            <w:r w:rsidRPr="7A6078D4">
              <w:rPr>
                <w:rFonts w:ascii="Times New Roman" w:eastAsia="Times New Roman" w:hAnsi="Times New Roman" w:cs="Times New Roman"/>
                <w:sz w:val="24"/>
                <w:szCs w:val="24"/>
                <w:lang w:eastAsia="lv-LV"/>
              </w:rPr>
              <w:t>Paredzēts, ka likums "Grozījumi Uzņēmumu ienākuma nodokļa likumā" stāsies spēkā vienlaicīgi ar Latvijas Bankas likumu.</w:t>
            </w:r>
          </w:p>
        </w:tc>
      </w:tr>
    </w:tbl>
    <w:p w14:paraId="68AEE991" w14:textId="77777777" w:rsidR="00F80192" w:rsidRPr="00B533FA" w:rsidRDefault="00F80192" w:rsidP="00F80192">
      <w:pPr>
        <w:spacing w:after="0" w:line="240" w:lineRule="auto"/>
        <w:rPr>
          <w:rFonts w:ascii="Times New Roman" w:eastAsia="Times New Roman" w:hAnsi="Times New Roman" w:cs="Times New Roman"/>
          <w:sz w:val="24"/>
          <w:szCs w:val="24"/>
          <w:lang w:eastAsia="lv-LV"/>
        </w:rPr>
      </w:pPr>
    </w:p>
    <w:tbl>
      <w:tblPr>
        <w:tblW w:w="8366"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4"/>
        <w:gridCol w:w="1793"/>
        <w:gridCol w:w="6079"/>
      </w:tblGrid>
      <w:tr w:rsidR="00F80192" w:rsidRPr="00B533FA" w14:paraId="44192215" w14:textId="77777777" w:rsidTr="0001001B">
        <w:tc>
          <w:tcPr>
            <w:tcW w:w="8366"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94340C9"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 Tiesību akta projekta izstrādes nepieciešamība</w:t>
            </w:r>
          </w:p>
        </w:tc>
      </w:tr>
      <w:tr w:rsidR="00F80192" w:rsidRPr="00B533FA" w14:paraId="3FF062E8" w14:textId="77777777" w:rsidTr="0001001B">
        <w:tc>
          <w:tcPr>
            <w:tcW w:w="502"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3D48E9"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665"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22DED9"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Pamatojums</w:t>
            </w:r>
          </w:p>
        </w:tc>
        <w:tc>
          <w:tcPr>
            <w:tcW w:w="619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94C7E22" w14:textId="20CA5EC8" w:rsidR="00F80192" w:rsidRDefault="00F80192"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C4817">
              <w:rPr>
                <w:rFonts w:ascii="Times New Roman" w:eastAsia="Times New Roman" w:hAnsi="Times New Roman" w:cs="Times New Roman"/>
                <w:sz w:val="24"/>
                <w:szCs w:val="24"/>
                <w:lang w:eastAsia="lv-LV"/>
              </w:rPr>
              <w:t>Likuma "Par Latvijas Banku" pārejas noteikumu 3. punkts nosaka, ka Ministru kabinets līdz 2020.</w:t>
            </w:r>
            <w:r>
              <w:rPr>
                <w:rFonts w:ascii="Times New Roman" w:eastAsia="Times New Roman" w:hAnsi="Times New Roman" w:cs="Times New Roman"/>
                <w:sz w:val="24"/>
                <w:szCs w:val="24"/>
                <w:lang w:eastAsia="lv-LV"/>
              </w:rPr>
              <w:t> </w:t>
            </w:r>
            <w:r w:rsidRPr="008C4817">
              <w:rPr>
                <w:rFonts w:ascii="Times New Roman" w:eastAsia="Times New Roman" w:hAnsi="Times New Roman" w:cs="Times New Roman"/>
                <w:sz w:val="24"/>
                <w:szCs w:val="24"/>
                <w:lang w:eastAsia="lv-LV"/>
              </w:rPr>
              <w:t>gada 31. oktobrim iesniedz Saeimai likumprojektu, kurā nosaka Latvijas Bankas darbību un pārvaldes struktūru, paredzot FKTK pievienošanu Latvijas Bankai. Ievērojot likumdevēja noteikto uzdevumu, izstrādāts likumprojekts "Latvijas Bank</w:t>
            </w:r>
            <w:r>
              <w:rPr>
                <w:rFonts w:ascii="Times New Roman" w:eastAsia="Times New Roman" w:hAnsi="Times New Roman" w:cs="Times New Roman"/>
                <w:sz w:val="24"/>
                <w:szCs w:val="24"/>
                <w:lang w:eastAsia="lv-LV"/>
              </w:rPr>
              <w:t>as likums</w:t>
            </w:r>
            <w:r w:rsidRPr="008C4817">
              <w:rPr>
                <w:rFonts w:ascii="Times New Roman" w:eastAsia="Times New Roman" w:hAnsi="Times New Roman" w:cs="Times New Roman"/>
                <w:sz w:val="24"/>
                <w:szCs w:val="24"/>
                <w:lang w:eastAsia="lv-LV"/>
              </w:rPr>
              <w:t>", kurš paredz</w:t>
            </w:r>
            <w:r>
              <w:rPr>
                <w:rFonts w:ascii="Times New Roman" w:eastAsia="Times New Roman" w:hAnsi="Times New Roman" w:cs="Times New Roman"/>
                <w:sz w:val="24"/>
                <w:szCs w:val="24"/>
                <w:lang w:eastAsia="lv-LV"/>
              </w:rPr>
              <w:t>, ka turpmāk Latvijas Banka veiks FKTK noteiktos uzdevumus.</w:t>
            </w:r>
            <w:r w:rsidR="002F598B">
              <w:rPr>
                <w:rFonts w:ascii="Times New Roman" w:eastAsia="Times New Roman" w:hAnsi="Times New Roman" w:cs="Times New Roman"/>
                <w:sz w:val="24"/>
                <w:szCs w:val="24"/>
                <w:lang w:eastAsia="lv-LV"/>
              </w:rPr>
              <w:t xml:space="preserve"> </w:t>
            </w:r>
          </w:p>
          <w:p w14:paraId="768FB51E" w14:textId="77777777" w:rsidR="00F80192" w:rsidRPr="008C4817" w:rsidRDefault="00F80192" w:rsidP="0001001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Ņemot vērā minēto, ir nepieciešami atbilstoši grozījumi finanšu tirgus un tā dalībnieku darbības reglamentējošajos likumos, kur noteikta FKTK kompetence</w:t>
            </w:r>
            <w:r>
              <w:rPr>
                <w:rFonts w:ascii="Times New Roman" w:hAnsi="Times New Roman" w:cs="Times New Roman"/>
                <w:sz w:val="24"/>
                <w:szCs w:val="24"/>
              </w:rPr>
              <w:t>.</w:t>
            </w:r>
          </w:p>
          <w:p w14:paraId="022426C7" w14:textId="77777777" w:rsidR="00F80192" w:rsidRPr="00751AF5" w:rsidRDefault="00F80192" w:rsidP="0001001B">
            <w:pPr>
              <w:spacing w:before="120" w:after="0" w:line="240" w:lineRule="auto"/>
              <w:jc w:val="both"/>
              <w:rPr>
                <w:rFonts w:ascii="Times New Roman" w:eastAsia="Times New Roman" w:hAnsi="Times New Roman" w:cs="Times New Roman"/>
                <w:sz w:val="24"/>
                <w:szCs w:val="24"/>
                <w:lang w:eastAsia="lv-LV"/>
              </w:rPr>
            </w:pPr>
          </w:p>
        </w:tc>
      </w:tr>
      <w:tr w:rsidR="00F80192" w:rsidRPr="007F787A" w14:paraId="31A6EB4B" w14:textId="77777777" w:rsidTr="0001001B">
        <w:tc>
          <w:tcPr>
            <w:tcW w:w="502"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40F241F"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2.</w:t>
            </w:r>
          </w:p>
        </w:tc>
        <w:tc>
          <w:tcPr>
            <w:tcW w:w="1665"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F3FA414" w14:textId="77777777" w:rsidR="00F80192"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DD4B6CB" w14:textId="77777777" w:rsidR="009B4122" w:rsidRPr="009B4122" w:rsidRDefault="009B4122" w:rsidP="001958EE">
            <w:pPr>
              <w:rPr>
                <w:rFonts w:ascii="Times New Roman" w:eastAsia="Times New Roman" w:hAnsi="Times New Roman" w:cs="Times New Roman"/>
                <w:sz w:val="24"/>
                <w:szCs w:val="24"/>
                <w:lang w:eastAsia="lv-LV"/>
              </w:rPr>
            </w:pPr>
          </w:p>
          <w:p w14:paraId="0A5716C1" w14:textId="77777777" w:rsidR="009B4122" w:rsidRPr="009B4122" w:rsidRDefault="009B4122" w:rsidP="001958EE">
            <w:pPr>
              <w:rPr>
                <w:rFonts w:ascii="Times New Roman" w:eastAsia="Times New Roman" w:hAnsi="Times New Roman" w:cs="Times New Roman"/>
                <w:sz w:val="24"/>
                <w:szCs w:val="24"/>
                <w:lang w:eastAsia="lv-LV"/>
              </w:rPr>
            </w:pPr>
          </w:p>
          <w:p w14:paraId="7BB98D2B" w14:textId="77777777" w:rsidR="009B4122" w:rsidRPr="009B4122" w:rsidRDefault="009B4122" w:rsidP="001958EE">
            <w:pPr>
              <w:rPr>
                <w:rFonts w:ascii="Times New Roman" w:eastAsia="Times New Roman" w:hAnsi="Times New Roman" w:cs="Times New Roman"/>
                <w:sz w:val="24"/>
                <w:szCs w:val="24"/>
                <w:lang w:eastAsia="lv-LV"/>
              </w:rPr>
            </w:pPr>
          </w:p>
          <w:p w14:paraId="292A0E0F" w14:textId="77777777" w:rsidR="009B4122" w:rsidRPr="009B4122" w:rsidRDefault="009B4122" w:rsidP="001958EE">
            <w:pPr>
              <w:rPr>
                <w:rFonts w:ascii="Times New Roman" w:eastAsia="Times New Roman" w:hAnsi="Times New Roman" w:cs="Times New Roman"/>
                <w:sz w:val="24"/>
                <w:szCs w:val="24"/>
                <w:lang w:eastAsia="lv-LV"/>
              </w:rPr>
            </w:pPr>
          </w:p>
          <w:p w14:paraId="53E96877" w14:textId="1869AD4C" w:rsidR="009B4122" w:rsidRPr="009B4122" w:rsidRDefault="009B4122" w:rsidP="001958EE">
            <w:pPr>
              <w:rPr>
                <w:rFonts w:ascii="Times New Roman" w:eastAsia="Times New Roman" w:hAnsi="Times New Roman" w:cs="Times New Roman"/>
                <w:sz w:val="24"/>
                <w:szCs w:val="24"/>
                <w:lang w:eastAsia="lv-LV"/>
              </w:rPr>
            </w:pPr>
          </w:p>
        </w:tc>
        <w:tc>
          <w:tcPr>
            <w:tcW w:w="619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C5987B4" w14:textId="11481CB9" w:rsidR="00F80192" w:rsidRPr="00EF32CC" w:rsidRDefault="00F80192" w:rsidP="0001001B">
            <w:pPr>
              <w:spacing w:after="0" w:line="240" w:lineRule="auto"/>
              <w:jc w:val="both"/>
              <w:rPr>
                <w:rStyle w:val="normaltextrun"/>
                <w:rFonts w:ascii="Times New Roman" w:hAnsi="Times New Roman"/>
                <w:sz w:val="24"/>
                <w:bdr w:val="none" w:sz="0" w:space="0" w:color="auto" w:frame="1"/>
              </w:rPr>
            </w:pPr>
            <w:r>
              <w:rPr>
                <w:rFonts w:ascii="Times New Roman" w:eastAsia="Times New Roman" w:hAnsi="Times New Roman" w:cs="Times New Roman"/>
                <w:sz w:val="24"/>
                <w:szCs w:val="24"/>
                <w:lang w:eastAsia="lv-LV"/>
              </w:rPr>
              <w:t>L</w:t>
            </w:r>
            <w:r w:rsidRPr="004B2369">
              <w:rPr>
                <w:rFonts w:ascii="Times New Roman" w:eastAsia="Times New Roman" w:hAnsi="Times New Roman" w:cs="Times New Roman"/>
                <w:sz w:val="24"/>
                <w:szCs w:val="24"/>
                <w:lang w:eastAsia="lv-LV"/>
              </w:rPr>
              <w:t>ikumā  ir noteikts, ka FKTK</w:t>
            </w:r>
            <w:r>
              <w:rPr>
                <w:rFonts w:ascii="Times New Roman" w:eastAsia="Times New Roman" w:hAnsi="Times New Roman" w:cs="Times New Roman"/>
                <w:sz w:val="24"/>
                <w:szCs w:val="24"/>
                <w:lang w:eastAsia="lv-LV"/>
              </w:rPr>
              <w:t xml:space="preserve"> </w:t>
            </w:r>
            <w:r w:rsidRPr="004B2369">
              <w:rPr>
                <w:rFonts w:ascii="Times New Roman" w:eastAsia="Times New Roman" w:hAnsi="Times New Roman" w:cs="Times New Roman"/>
                <w:sz w:val="24"/>
                <w:szCs w:val="24"/>
                <w:lang w:eastAsia="lv-LV"/>
              </w:rPr>
              <w:t>nemaksā uzņēmumu ienākuma nodokli, kā arī paredzēts, ka FKTK nosaka kredītiestāžu un krājaizdevu sabiedrību debitoru uzkrājumu veidošanas vai to norakstījumu kārtību</w:t>
            </w:r>
            <w:r w:rsidR="00CE021E">
              <w:rPr>
                <w:rFonts w:ascii="Times New Roman" w:eastAsia="Times New Roman" w:hAnsi="Times New Roman" w:cs="Times New Roman"/>
                <w:sz w:val="24"/>
                <w:szCs w:val="24"/>
                <w:lang w:eastAsia="lv-LV"/>
              </w:rPr>
              <w:t xml:space="preserve">. </w:t>
            </w:r>
            <w:r w:rsidR="002F598B">
              <w:rPr>
                <w:rFonts w:ascii="Times New Roman" w:eastAsia="Times New Roman" w:hAnsi="Times New Roman" w:cs="Times New Roman"/>
                <w:sz w:val="24"/>
                <w:szCs w:val="24"/>
                <w:lang w:eastAsia="lv-LV"/>
              </w:rPr>
              <w:t>A</w:t>
            </w:r>
            <w:r w:rsidRPr="004B2369">
              <w:rPr>
                <w:rFonts w:ascii="Times New Roman" w:eastAsia="Times New Roman" w:hAnsi="Times New Roman" w:cs="Times New Roman"/>
                <w:sz w:val="24"/>
                <w:szCs w:val="24"/>
                <w:lang w:eastAsia="lv-LV"/>
              </w:rPr>
              <w:t xml:space="preserve">tbilstoši </w:t>
            </w:r>
            <w:r w:rsidRPr="004B2369">
              <w:rPr>
                <w:rStyle w:val="normaltextrun"/>
                <w:rFonts w:ascii="Times New Roman" w:hAnsi="Times New Roman" w:cs="Times New Roman"/>
                <w:sz w:val="24"/>
                <w:szCs w:val="24"/>
                <w:bdr w:val="none" w:sz="0" w:space="0" w:color="auto" w:frame="1"/>
              </w:rPr>
              <w:t>likumprojektam "Latvijas Bankas likums"</w:t>
            </w:r>
            <w:r>
              <w:rPr>
                <w:rStyle w:val="normaltextrun"/>
                <w:rFonts w:ascii="Times New Roman" w:hAnsi="Times New Roman" w:cs="Times New Roman"/>
                <w:sz w:val="24"/>
                <w:szCs w:val="24"/>
                <w:bdr w:val="none" w:sz="0" w:space="0" w:color="auto" w:frame="1"/>
              </w:rPr>
              <w:t xml:space="preserve"> Likumā</w:t>
            </w:r>
            <w:r w:rsidRPr="004B2369">
              <w:rPr>
                <w:rStyle w:val="normaltextrun"/>
                <w:rFonts w:ascii="Times New Roman" w:hAnsi="Times New Roman" w:cs="Times New Roman"/>
                <w:sz w:val="24"/>
                <w:szCs w:val="24"/>
                <w:bdr w:val="none" w:sz="0" w:space="0" w:color="auto" w:frame="1"/>
              </w:rPr>
              <w:t xml:space="preserve"> nepieciešams </w:t>
            </w:r>
            <w:r w:rsidRPr="004B2369">
              <w:rPr>
                <w:rFonts w:ascii="Times New Roman" w:eastAsia="Calibri" w:hAnsi="Times New Roman" w:cs="Times New Roman"/>
                <w:sz w:val="24"/>
                <w:szCs w:val="24"/>
                <w:shd w:val="clear" w:color="auto" w:fill="FFFFFF"/>
              </w:rPr>
              <w:t>izslēgt tās normas, kas attiecās uz FKTK darbīb</w:t>
            </w:r>
            <w:r w:rsidR="002F598B">
              <w:rPr>
                <w:rFonts w:ascii="Times New Roman" w:eastAsia="Calibri" w:hAnsi="Times New Roman" w:cs="Times New Roman"/>
                <w:sz w:val="24"/>
                <w:szCs w:val="24"/>
                <w:shd w:val="clear" w:color="auto" w:fill="FFFFFF"/>
              </w:rPr>
              <w:t xml:space="preserve">as aspektiem. </w:t>
            </w:r>
          </w:p>
          <w:p w14:paraId="325200AC" w14:textId="0EF09ADB" w:rsidR="00DE04A7" w:rsidRDefault="00DE04A7" w:rsidP="0001001B">
            <w:pPr>
              <w:spacing w:after="0" w:line="240" w:lineRule="auto"/>
              <w:jc w:val="both"/>
              <w:rPr>
                <w:rStyle w:val="normaltextrun"/>
                <w:bdr w:val="none" w:sz="0" w:space="0" w:color="auto" w:frame="1"/>
              </w:rPr>
            </w:pPr>
          </w:p>
          <w:p w14:paraId="7ABCED41" w14:textId="2F505F74" w:rsidR="00143EA1" w:rsidRPr="00226F08" w:rsidRDefault="00011372" w:rsidP="0001001B">
            <w:pPr>
              <w:spacing w:after="0" w:line="240" w:lineRule="auto"/>
              <w:jc w:val="both"/>
              <w:rPr>
                <w:rFonts w:ascii="Times New Roman" w:hAnsi="Times New Roman" w:cs="Times New Roman"/>
                <w:sz w:val="24"/>
                <w:szCs w:val="24"/>
                <w:shd w:val="clear" w:color="auto" w:fill="FFFFFF"/>
              </w:rPr>
            </w:pPr>
            <w:r w:rsidRPr="00143EA1">
              <w:rPr>
                <w:rStyle w:val="normaltextrun"/>
                <w:rFonts w:ascii="Times New Roman" w:hAnsi="Times New Roman" w:cs="Times New Roman"/>
                <w:sz w:val="24"/>
                <w:szCs w:val="24"/>
                <w:bdr w:val="none" w:sz="0" w:space="0" w:color="auto" w:frame="1"/>
              </w:rPr>
              <w:t>L</w:t>
            </w:r>
            <w:r w:rsidRPr="00226F08">
              <w:rPr>
                <w:rStyle w:val="normaltextrun"/>
                <w:rFonts w:ascii="Times New Roman" w:hAnsi="Times New Roman" w:cs="Times New Roman"/>
                <w:sz w:val="24"/>
                <w:szCs w:val="24"/>
                <w:bdr w:val="none" w:sz="0" w:space="0" w:color="auto" w:frame="1"/>
              </w:rPr>
              <w:t>ikums nosaka, ka</w:t>
            </w:r>
            <w:r w:rsidRPr="00143EA1">
              <w:rPr>
                <w:rStyle w:val="normaltextrun"/>
                <w:rFonts w:ascii="Times New Roman" w:hAnsi="Times New Roman" w:cs="Times New Roman"/>
                <w:sz w:val="24"/>
                <w:szCs w:val="24"/>
                <w:bdr w:val="none" w:sz="0" w:space="0" w:color="auto" w:frame="1"/>
              </w:rPr>
              <w:t xml:space="preserve"> kredītiestāžu un krājaizdevu sabiedrību </w:t>
            </w:r>
            <w:r w:rsidRPr="00635196">
              <w:rPr>
                <w:rStyle w:val="normaltextrun"/>
                <w:rFonts w:ascii="Times New Roman" w:hAnsi="Times New Roman" w:cs="Times New Roman"/>
                <w:sz w:val="24"/>
                <w:szCs w:val="24"/>
                <w:bdr w:val="none" w:sz="0" w:space="0" w:color="auto" w:frame="1"/>
              </w:rPr>
              <w:t xml:space="preserve">izveidotie debitoru uzkrājumi vai to norakstījumi tieši zaudējumos netiek </w:t>
            </w:r>
            <w:r w:rsidR="00143EA1" w:rsidRPr="00635196">
              <w:rPr>
                <w:rStyle w:val="normaltextrun"/>
                <w:rFonts w:ascii="Times New Roman" w:hAnsi="Times New Roman" w:cs="Times New Roman"/>
                <w:sz w:val="24"/>
                <w:szCs w:val="24"/>
                <w:bdr w:val="none" w:sz="0" w:space="0" w:color="auto" w:frame="1"/>
              </w:rPr>
              <w:t xml:space="preserve">iekļauti ar uzņēmuma </w:t>
            </w:r>
            <w:r w:rsidRPr="00635196">
              <w:rPr>
                <w:rStyle w:val="normaltextrun"/>
                <w:rFonts w:ascii="Times New Roman" w:hAnsi="Times New Roman" w:cs="Times New Roman"/>
                <w:sz w:val="24"/>
                <w:szCs w:val="24"/>
                <w:bdr w:val="none" w:sz="0" w:space="0" w:color="auto" w:frame="1"/>
              </w:rPr>
              <w:t>ienākuma nodokli</w:t>
            </w:r>
            <w:r w:rsidR="00143EA1" w:rsidRPr="00635196">
              <w:rPr>
                <w:rStyle w:val="normaltextrun"/>
                <w:rFonts w:ascii="Times New Roman" w:hAnsi="Times New Roman" w:cs="Times New Roman"/>
                <w:sz w:val="24"/>
                <w:szCs w:val="24"/>
                <w:bdr w:val="none" w:sz="0" w:space="0" w:color="auto" w:frame="1"/>
              </w:rPr>
              <w:t xml:space="preserve"> apliekamajā bāzē,</w:t>
            </w:r>
            <w:r w:rsidRPr="00635196">
              <w:rPr>
                <w:rStyle w:val="normaltextrun"/>
                <w:rFonts w:ascii="Times New Roman" w:hAnsi="Times New Roman" w:cs="Times New Roman"/>
                <w:sz w:val="24"/>
                <w:szCs w:val="24"/>
                <w:bdr w:val="none" w:sz="0" w:space="0" w:color="auto" w:frame="1"/>
              </w:rPr>
              <w:t xml:space="preserve"> ja </w:t>
            </w:r>
            <w:r w:rsidR="00143EA1" w:rsidRPr="00635196">
              <w:rPr>
                <w:rStyle w:val="normaltextrun"/>
                <w:rFonts w:ascii="Times New Roman" w:hAnsi="Times New Roman" w:cs="Times New Roman"/>
                <w:sz w:val="24"/>
                <w:szCs w:val="24"/>
                <w:bdr w:val="none" w:sz="0" w:space="0" w:color="auto" w:frame="1"/>
              </w:rPr>
              <w:t xml:space="preserve">šādi uzkrājumi vai norakstījumi veikti saskaņā ar </w:t>
            </w:r>
            <w:r w:rsidR="00143EA1" w:rsidRPr="00226F08">
              <w:rPr>
                <w:rFonts w:ascii="Times New Roman" w:hAnsi="Times New Roman" w:cs="Times New Roman"/>
                <w:sz w:val="24"/>
                <w:szCs w:val="24"/>
                <w:shd w:val="clear" w:color="auto" w:fill="FFFFFF"/>
              </w:rPr>
              <w:t>Starptautisko Finanšu sagatavošanas standartu prasībām vai Finanšu un kapitāla tirgus komisijas normatīvajos noteikumos paredzēto uzkrājumu veidošanas kārtību.</w:t>
            </w:r>
          </w:p>
          <w:p w14:paraId="7EAC4304" w14:textId="77777777" w:rsidR="00143EA1" w:rsidRDefault="00143EA1" w:rsidP="0001001B">
            <w:pPr>
              <w:spacing w:after="0" w:line="240" w:lineRule="auto"/>
              <w:jc w:val="both"/>
              <w:rPr>
                <w:rFonts w:ascii="Arial" w:hAnsi="Arial" w:cs="Arial"/>
                <w:color w:val="414142"/>
                <w:sz w:val="20"/>
                <w:szCs w:val="20"/>
                <w:shd w:val="clear" w:color="auto" w:fill="FFFFFF"/>
              </w:rPr>
            </w:pPr>
          </w:p>
          <w:p w14:paraId="6B3C21B6" w14:textId="12FA90D2" w:rsidR="00845CC0" w:rsidRDefault="00DE04A7" w:rsidP="0001001B">
            <w:pPr>
              <w:spacing w:after="0" w:line="240" w:lineRule="auto"/>
              <w:jc w:val="both"/>
              <w:rPr>
                <w:rFonts w:ascii="Times New Roman" w:hAnsi="Times New Roman" w:cs="Times New Roman"/>
                <w:sz w:val="24"/>
                <w:szCs w:val="24"/>
              </w:rPr>
            </w:pPr>
            <w:r w:rsidRPr="00226F08">
              <w:rPr>
                <w:rStyle w:val="normaltextrun"/>
                <w:rFonts w:ascii="Times New Roman" w:hAnsi="Times New Roman" w:cs="Times New Roman"/>
                <w:sz w:val="24"/>
                <w:szCs w:val="24"/>
                <w:bdr w:val="none" w:sz="0" w:space="0" w:color="auto" w:frame="1"/>
              </w:rPr>
              <w:t xml:space="preserve">Ņemot vērā, ka </w:t>
            </w:r>
            <w:r w:rsidR="00143EA1">
              <w:rPr>
                <w:rStyle w:val="normaltextrun"/>
                <w:rFonts w:ascii="Times New Roman" w:hAnsi="Times New Roman" w:cs="Times New Roman"/>
                <w:sz w:val="24"/>
                <w:szCs w:val="24"/>
                <w:bdr w:val="none" w:sz="0" w:space="0" w:color="auto" w:frame="1"/>
              </w:rPr>
              <w:t>k</w:t>
            </w:r>
            <w:r w:rsidR="00F80192" w:rsidRPr="00226F08">
              <w:rPr>
                <w:rFonts w:ascii="Times New Roman" w:hAnsi="Times New Roman" w:cs="Times New Roman"/>
                <w:sz w:val="24"/>
                <w:szCs w:val="24"/>
              </w:rPr>
              <w:t xml:space="preserve">redītiestāžu un krājaizdevu sabiedrību debitoru uzkrājumi vai to norakstījumi zaudējumos </w:t>
            </w:r>
            <w:r>
              <w:rPr>
                <w:rFonts w:ascii="Times New Roman" w:hAnsi="Times New Roman" w:cs="Times New Roman"/>
                <w:sz w:val="24"/>
                <w:szCs w:val="24"/>
              </w:rPr>
              <w:t>ir jāveic</w:t>
            </w:r>
            <w:r w:rsidR="00F80192" w:rsidRPr="00226F08">
              <w:rPr>
                <w:rFonts w:ascii="Times New Roman" w:hAnsi="Times New Roman" w:cs="Times New Roman"/>
                <w:sz w:val="24"/>
                <w:szCs w:val="24"/>
              </w:rPr>
              <w:t xml:space="preserve"> saskaņā ar Finanšu un kapitāla tirgus komisijas 09.07.2019. normatīvajiem noteikumiem Nr. 120 "Kredītriska </w:t>
            </w:r>
            <w:r w:rsidR="00F80192" w:rsidRPr="00226F08">
              <w:rPr>
                <w:rFonts w:ascii="Times New Roman" w:hAnsi="Times New Roman" w:cs="Times New Roman"/>
                <w:sz w:val="24"/>
                <w:szCs w:val="24"/>
              </w:rPr>
              <w:lastRenderedPageBreak/>
              <w:t>pārvaldīšanas normatīvie noteikumi"</w:t>
            </w:r>
            <w:r w:rsidR="00E5170B">
              <w:rPr>
                <w:rFonts w:ascii="Times New Roman" w:hAnsi="Times New Roman" w:cs="Times New Roman"/>
                <w:sz w:val="24"/>
                <w:szCs w:val="24"/>
              </w:rPr>
              <w:t xml:space="preserve"> kredītiestāžu gadījumā un 27.10.2020. normatīvajiem noteikumiem Nr. 199 </w:t>
            </w:r>
            <w:r w:rsidR="00E5170B" w:rsidRPr="00E5170B">
              <w:rPr>
                <w:rFonts w:ascii="Times New Roman" w:hAnsi="Times New Roman" w:cs="Times New Roman"/>
                <w:sz w:val="24"/>
                <w:szCs w:val="24"/>
              </w:rPr>
              <w:t>"Krājaizdevu sabiedrību aktīvu un ārpusbilances saistību novērtēšanas normatīvie noteikumi"</w:t>
            </w:r>
            <w:r w:rsidR="00E5170B">
              <w:rPr>
                <w:rFonts w:ascii="Times New Roman" w:hAnsi="Times New Roman" w:cs="Times New Roman"/>
                <w:sz w:val="24"/>
                <w:szCs w:val="24"/>
              </w:rPr>
              <w:t xml:space="preserve"> krājaizdevu sabiedrību gadījumā</w:t>
            </w:r>
            <w:r>
              <w:rPr>
                <w:rFonts w:ascii="Times New Roman" w:hAnsi="Times New Roman" w:cs="Times New Roman"/>
                <w:sz w:val="24"/>
                <w:szCs w:val="24"/>
              </w:rPr>
              <w:t>,</w:t>
            </w:r>
            <w:r w:rsidR="00F80192" w:rsidRPr="00226F08">
              <w:rPr>
                <w:rFonts w:ascii="Times New Roman" w:hAnsi="Times New Roman" w:cs="Times New Roman"/>
                <w:sz w:val="24"/>
                <w:szCs w:val="24"/>
              </w:rPr>
              <w:t xml:space="preserve"> </w:t>
            </w:r>
            <w:r w:rsidR="00E62631">
              <w:rPr>
                <w:rFonts w:ascii="Times New Roman" w:hAnsi="Times New Roman" w:cs="Times New Roman"/>
                <w:sz w:val="24"/>
                <w:szCs w:val="24"/>
              </w:rPr>
              <w:t xml:space="preserve"> un uz šo uzkrājumu </w:t>
            </w:r>
            <w:r w:rsidR="00226F08">
              <w:rPr>
                <w:rFonts w:ascii="Times New Roman" w:hAnsi="Times New Roman" w:cs="Times New Roman"/>
                <w:sz w:val="24"/>
                <w:szCs w:val="24"/>
              </w:rPr>
              <w:t xml:space="preserve">veidošanu </w:t>
            </w:r>
            <w:r w:rsidR="00E62631">
              <w:rPr>
                <w:rFonts w:ascii="Times New Roman" w:hAnsi="Times New Roman" w:cs="Times New Roman"/>
                <w:sz w:val="24"/>
                <w:szCs w:val="24"/>
              </w:rPr>
              <w:t>vai norakstī</w:t>
            </w:r>
            <w:r w:rsidR="00226F08">
              <w:rPr>
                <w:rFonts w:ascii="Times New Roman" w:hAnsi="Times New Roman" w:cs="Times New Roman"/>
                <w:sz w:val="24"/>
                <w:szCs w:val="24"/>
              </w:rPr>
              <w:t>šanu zaudējumos</w:t>
            </w:r>
            <w:r w:rsidR="00E62631">
              <w:rPr>
                <w:rFonts w:ascii="Times New Roman" w:hAnsi="Times New Roman" w:cs="Times New Roman"/>
                <w:sz w:val="24"/>
                <w:szCs w:val="24"/>
              </w:rPr>
              <w:t xml:space="preserve"> nav piemērojama</w:t>
            </w:r>
            <w:r w:rsidR="00226F08">
              <w:rPr>
                <w:rFonts w:ascii="Times New Roman" w:hAnsi="Times New Roman" w:cs="Times New Roman"/>
                <w:sz w:val="24"/>
                <w:szCs w:val="24"/>
              </w:rPr>
              <w:t xml:space="preserve"> kāda cita kārtība</w:t>
            </w:r>
            <w:r w:rsidR="00E62631">
              <w:rPr>
                <w:rFonts w:ascii="Times New Roman" w:hAnsi="Times New Roman" w:cs="Times New Roman"/>
                <w:sz w:val="24"/>
                <w:szCs w:val="24"/>
              </w:rPr>
              <w:t xml:space="preserve">, </w:t>
            </w:r>
            <w:r w:rsidR="005A7E08">
              <w:rPr>
                <w:rFonts w:ascii="Times New Roman" w:hAnsi="Times New Roman" w:cs="Times New Roman"/>
                <w:sz w:val="24"/>
                <w:szCs w:val="24"/>
              </w:rPr>
              <w:t xml:space="preserve">līdz ar to </w:t>
            </w:r>
            <w:r w:rsidR="00226F08">
              <w:rPr>
                <w:rFonts w:ascii="Times New Roman" w:hAnsi="Times New Roman" w:cs="Times New Roman"/>
                <w:sz w:val="24"/>
                <w:szCs w:val="24"/>
              </w:rPr>
              <w:t xml:space="preserve">Likumā nav nepieciešams veidot arī </w:t>
            </w:r>
            <w:r w:rsidR="00635196">
              <w:rPr>
                <w:rFonts w:ascii="Times New Roman" w:hAnsi="Times New Roman" w:cs="Times New Roman"/>
                <w:sz w:val="24"/>
                <w:szCs w:val="24"/>
              </w:rPr>
              <w:t>speciāl</w:t>
            </w:r>
            <w:r w:rsidR="00226F08">
              <w:rPr>
                <w:rFonts w:ascii="Times New Roman" w:hAnsi="Times New Roman" w:cs="Times New Roman"/>
                <w:sz w:val="24"/>
                <w:szCs w:val="24"/>
              </w:rPr>
              <w:t>u</w:t>
            </w:r>
            <w:r w:rsidR="00F80192" w:rsidRPr="00226F08">
              <w:rPr>
                <w:rFonts w:ascii="Times New Roman" w:hAnsi="Times New Roman" w:cs="Times New Roman"/>
                <w:sz w:val="24"/>
                <w:szCs w:val="24"/>
              </w:rPr>
              <w:t xml:space="preserve"> atsauc</w:t>
            </w:r>
            <w:r w:rsidR="00226F08">
              <w:rPr>
                <w:rFonts w:ascii="Times New Roman" w:hAnsi="Times New Roman" w:cs="Times New Roman"/>
                <w:sz w:val="24"/>
                <w:szCs w:val="24"/>
              </w:rPr>
              <w:t>i</w:t>
            </w:r>
            <w:r w:rsidR="00F80192" w:rsidRPr="00226F08">
              <w:rPr>
                <w:rFonts w:ascii="Times New Roman" w:hAnsi="Times New Roman" w:cs="Times New Roman"/>
                <w:sz w:val="24"/>
                <w:szCs w:val="24"/>
              </w:rPr>
              <w:t xml:space="preserve"> </w:t>
            </w:r>
            <w:r w:rsidR="00143EA1">
              <w:rPr>
                <w:rFonts w:ascii="Times New Roman" w:hAnsi="Times New Roman" w:cs="Times New Roman"/>
                <w:sz w:val="24"/>
                <w:szCs w:val="24"/>
              </w:rPr>
              <w:t xml:space="preserve">uz kārtību, kādā jāveido </w:t>
            </w:r>
            <w:r w:rsidR="00F80192" w:rsidRPr="00226F08">
              <w:rPr>
                <w:rFonts w:ascii="Times New Roman" w:hAnsi="Times New Roman" w:cs="Times New Roman"/>
                <w:sz w:val="24"/>
                <w:szCs w:val="24"/>
              </w:rPr>
              <w:t>debitoru uzkrājum</w:t>
            </w:r>
            <w:r w:rsidR="00143EA1">
              <w:rPr>
                <w:rFonts w:ascii="Times New Roman" w:hAnsi="Times New Roman" w:cs="Times New Roman"/>
                <w:sz w:val="24"/>
                <w:szCs w:val="24"/>
              </w:rPr>
              <w:t>i</w:t>
            </w:r>
            <w:r w:rsidR="00F80192" w:rsidRPr="00226F08">
              <w:rPr>
                <w:rFonts w:ascii="Times New Roman" w:hAnsi="Times New Roman" w:cs="Times New Roman"/>
                <w:sz w:val="24"/>
                <w:szCs w:val="24"/>
              </w:rPr>
              <w:t xml:space="preserve"> vai to norakstījum</w:t>
            </w:r>
            <w:r w:rsidR="00143EA1">
              <w:rPr>
                <w:rFonts w:ascii="Times New Roman" w:hAnsi="Times New Roman" w:cs="Times New Roman"/>
                <w:sz w:val="24"/>
                <w:szCs w:val="24"/>
              </w:rPr>
              <w:t>i</w:t>
            </w:r>
            <w:r w:rsidR="00F80192" w:rsidRPr="00226F08">
              <w:rPr>
                <w:rFonts w:ascii="Times New Roman" w:hAnsi="Times New Roman" w:cs="Times New Roman"/>
                <w:sz w:val="24"/>
                <w:szCs w:val="24"/>
              </w:rPr>
              <w:t xml:space="preserve"> zaudējumos</w:t>
            </w:r>
            <w:r w:rsidR="003B74FD">
              <w:rPr>
                <w:rFonts w:ascii="Times New Roman" w:hAnsi="Times New Roman" w:cs="Times New Roman"/>
                <w:sz w:val="24"/>
                <w:szCs w:val="24"/>
              </w:rPr>
              <w:t>,</w:t>
            </w:r>
            <w:r w:rsidR="003B74FD" w:rsidRPr="00713372">
              <w:rPr>
                <w:rStyle w:val="normaltextrun"/>
                <w:rFonts w:ascii="Times New Roman" w:hAnsi="Times New Roman" w:cs="Times New Roman"/>
                <w:sz w:val="24"/>
                <w:szCs w:val="24"/>
                <w:bdr w:val="none" w:sz="0" w:space="0" w:color="auto" w:frame="1"/>
              </w:rPr>
              <w:t xml:space="preserve"> lai tie netiktu </w:t>
            </w:r>
            <w:r w:rsidR="00143EA1">
              <w:rPr>
                <w:rStyle w:val="normaltextrun"/>
                <w:rFonts w:ascii="Times New Roman" w:hAnsi="Times New Roman" w:cs="Times New Roman"/>
                <w:sz w:val="24"/>
                <w:szCs w:val="24"/>
                <w:bdr w:val="none" w:sz="0" w:space="0" w:color="auto" w:frame="1"/>
              </w:rPr>
              <w:t>iekļauti</w:t>
            </w:r>
            <w:r w:rsidR="003B74FD" w:rsidRPr="00713372">
              <w:rPr>
                <w:rStyle w:val="normaltextrun"/>
                <w:rFonts w:ascii="Times New Roman" w:hAnsi="Times New Roman" w:cs="Times New Roman"/>
                <w:sz w:val="24"/>
                <w:szCs w:val="24"/>
                <w:bdr w:val="none" w:sz="0" w:space="0" w:color="auto" w:frame="1"/>
              </w:rPr>
              <w:t xml:space="preserve"> ar ienākuma nodokli</w:t>
            </w:r>
            <w:r w:rsidR="00143EA1">
              <w:rPr>
                <w:rStyle w:val="normaltextrun"/>
                <w:rFonts w:ascii="Times New Roman" w:hAnsi="Times New Roman" w:cs="Times New Roman"/>
                <w:sz w:val="24"/>
                <w:szCs w:val="24"/>
                <w:bdr w:val="none" w:sz="0" w:space="0" w:color="auto" w:frame="1"/>
              </w:rPr>
              <w:t xml:space="preserve"> apliekamajā bāzē</w:t>
            </w:r>
            <w:r w:rsidR="00CE021E" w:rsidRPr="00226F08">
              <w:rPr>
                <w:rFonts w:ascii="Times New Roman" w:hAnsi="Times New Roman" w:cs="Times New Roman"/>
                <w:sz w:val="24"/>
                <w:szCs w:val="24"/>
              </w:rPr>
              <w:t>.</w:t>
            </w:r>
            <w:r w:rsidR="00E5170B">
              <w:rPr>
                <w:rFonts w:ascii="Times New Roman" w:hAnsi="Times New Roman" w:cs="Times New Roman"/>
                <w:sz w:val="24"/>
                <w:szCs w:val="24"/>
              </w:rPr>
              <w:t xml:space="preserve"> </w:t>
            </w:r>
          </w:p>
          <w:p w14:paraId="300C0749" w14:textId="1866542C" w:rsidR="00F80192" w:rsidRPr="004B2369" w:rsidRDefault="00E5170B" w:rsidP="0001001B">
            <w:pPr>
              <w:spacing w:after="0" w:line="240" w:lineRule="auto"/>
              <w:jc w:val="both"/>
              <w:rPr>
                <w:rStyle w:val="normaltextrun"/>
                <w:rFonts w:ascii="Times New Roman" w:eastAsia="Calibri" w:hAnsi="Times New Roman" w:cs="Times New Roman"/>
                <w:sz w:val="24"/>
                <w:szCs w:val="24"/>
                <w:shd w:val="clear" w:color="auto" w:fill="FFFFFF"/>
              </w:rPr>
            </w:pPr>
            <w:r>
              <w:rPr>
                <w:rFonts w:ascii="Times New Roman" w:hAnsi="Times New Roman" w:cs="Times New Roman"/>
                <w:sz w:val="24"/>
                <w:szCs w:val="24"/>
              </w:rPr>
              <w:t>Minētais deleģējums</w:t>
            </w:r>
            <w:r w:rsidR="005A7E08">
              <w:rPr>
                <w:rFonts w:ascii="Times New Roman" w:hAnsi="Times New Roman" w:cs="Times New Roman"/>
                <w:sz w:val="24"/>
                <w:szCs w:val="24"/>
              </w:rPr>
              <w:t>,</w:t>
            </w:r>
            <w:r>
              <w:rPr>
                <w:rFonts w:ascii="Times New Roman" w:hAnsi="Times New Roman" w:cs="Times New Roman"/>
                <w:sz w:val="24"/>
                <w:szCs w:val="24"/>
              </w:rPr>
              <w:t xml:space="preserve"> izdot kredītiestādēm un krājaizdevu sabiedrībām saistošus noteikumus</w:t>
            </w:r>
            <w:r w:rsidR="005A7E08">
              <w:rPr>
                <w:rFonts w:ascii="Times New Roman" w:hAnsi="Times New Roman" w:cs="Times New Roman"/>
                <w:sz w:val="24"/>
                <w:szCs w:val="24"/>
              </w:rPr>
              <w:t>,</w:t>
            </w:r>
            <w:r>
              <w:rPr>
                <w:rFonts w:ascii="Times New Roman" w:hAnsi="Times New Roman" w:cs="Times New Roman"/>
                <w:sz w:val="24"/>
                <w:szCs w:val="24"/>
              </w:rPr>
              <w:t xml:space="preserve"> izriet no Kredītiestāžu likuma 55. panta un Krājaizdevu sabiedrību likuma 20. panta 13. daļas</w:t>
            </w:r>
            <w:r w:rsidR="00143EA1">
              <w:rPr>
                <w:rFonts w:ascii="Times New Roman" w:hAnsi="Times New Roman" w:cs="Times New Roman"/>
                <w:sz w:val="24"/>
                <w:szCs w:val="24"/>
              </w:rPr>
              <w:t xml:space="preserve"> un šo deleģējumu </w:t>
            </w:r>
            <w:r w:rsidR="00226F08">
              <w:rPr>
                <w:rFonts w:ascii="Times New Roman" w:hAnsi="Times New Roman" w:cs="Times New Roman"/>
                <w:sz w:val="24"/>
                <w:szCs w:val="24"/>
              </w:rPr>
              <w:t xml:space="preserve">pēc FKTK pievienošanas Latvijas Bankai </w:t>
            </w:r>
            <w:r w:rsidR="00143EA1">
              <w:rPr>
                <w:rFonts w:ascii="Times New Roman" w:hAnsi="Times New Roman" w:cs="Times New Roman"/>
                <w:sz w:val="24"/>
                <w:szCs w:val="24"/>
              </w:rPr>
              <w:t>attiecīgi pārņems Latvijas Banka</w:t>
            </w:r>
            <w:r w:rsidR="00226F08">
              <w:rPr>
                <w:rFonts w:ascii="Times New Roman" w:hAnsi="Times New Roman" w:cs="Times New Roman"/>
                <w:sz w:val="24"/>
                <w:szCs w:val="24"/>
              </w:rPr>
              <w:t>.</w:t>
            </w:r>
          </w:p>
          <w:p w14:paraId="51B7E280" w14:textId="21B87E38" w:rsidR="00F80192" w:rsidRPr="004B2369" w:rsidRDefault="00F80192" w:rsidP="0001001B">
            <w:pPr>
              <w:spacing w:after="0" w:line="240" w:lineRule="auto"/>
              <w:jc w:val="both"/>
              <w:rPr>
                <w:rFonts w:ascii="Times New Roman" w:eastAsia="Calibri" w:hAnsi="Times New Roman" w:cs="Times New Roman"/>
                <w:sz w:val="24"/>
                <w:szCs w:val="24"/>
                <w:shd w:val="clear" w:color="auto" w:fill="FFFFFF"/>
              </w:rPr>
            </w:pPr>
          </w:p>
          <w:p w14:paraId="167927BD" w14:textId="77777777" w:rsidR="00F80192" w:rsidRPr="004B2369" w:rsidRDefault="00F80192" w:rsidP="0001001B">
            <w:pPr>
              <w:spacing w:after="120" w:line="240" w:lineRule="auto"/>
              <w:jc w:val="both"/>
              <w:rPr>
                <w:rFonts w:ascii="Times New Roman" w:eastAsia="Calibri" w:hAnsi="Times New Roman" w:cs="Times New Roman"/>
                <w:sz w:val="24"/>
                <w:szCs w:val="24"/>
                <w:shd w:val="clear" w:color="auto" w:fill="FFFFFF"/>
              </w:rPr>
            </w:pPr>
            <w:r w:rsidRPr="004B2369">
              <w:rPr>
                <w:rFonts w:ascii="Times New Roman" w:eastAsia="Calibri" w:hAnsi="Times New Roman" w:cs="Times New Roman"/>
                <w:sz w:val="24"/>
                <w:szCs w:val="24"/>
                <w:shd w:val="clear" w:color="auto" w:fill="FFFFFF"/>
              </w:rPr>
              <w:t>Likumprojekts regulē šādus jautājumus:</w:t>
            </w:r>
          </w:p>
          <w:p w14:paraId="40F62BF7" w14:textId="77777777" w:rsidR="00F80192" w:rsidRPr="00B35A00" w:rsidRDefault="00F80192" w:rsidP="000100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Likumprojekta 1. pants saistīts ar FKTK pievienošanu Latvijas Bankai un </w:t>
            </w:r>
            <w:r w:rsidRPr="00D16410">
              <w:rPr>
                <w:rFonts w:ascii="Times New Roman" w:eastAsia="Times New Roman" w:hAnsi="Times New Roman" w:cs="Times New Roman"/>
                <w:iCs/>
                <w:sz w:val="24"/>
                <w:szCs w:val="24"/>
                <w:lang w:eastAsia="lv-LV"/>
              </w:rPr>
              <w:t>paredz i</w:t>
            </w:r>
            <w:r w:rsidRPr="00B35A00">
              <w:rPr>
                <w:rFonts w:ascii="Times New Roman" w:hAnsi="Times New Roman"/>
                <w:sz w:val="24"/>
                <w:szCs w:val="24"/>
              </w:rPr>
              <w:t>zslēgt Likuma 2. panta otrās daļas 9. punktu</w:t>
            </w:r>
            <w:r>
              <w:rPr>
                <w:rFonts w:ascii="Times New Roman" w:eastAsia="Times New Roman" w:hAnsi="Times New Roman" w:cs="Times New Roman"/>
                <w:iCs/>
                <w:sz w:val="24"/>
                <w:szCs w:val="24"/>
                <w:lang w:eastAsia="lv-LV"/>
              </w:rPr>
              <w:t xml:space="preserve">, tādējādi izslēdzot likvidēto </w:t>
            </w:r>
            <w:r w:rsidRPr="00B35A00">
              <w:rPr>
                <w:rFonts w:ascii="Times New Roman" w:eastAsia="Times New Roman" w:hAnsi="Times New Roman" w:cs="Times New Roman"/>
                <w:iCs/>
                <w:sz w:val="24"/>
                <w:szCs w:val="24"/>
                <w:lang w:eastAsia="lv-LV"/>
              </w:rPr>
              <w:t xml:space="preserve">FKTK no to </w:t>
            </w:r>
            <w:r>
              <w:rPr>
                <w:rFonts w:ascii="Times New Roman" w:eastAsia="Times New Roman" w:hAnsi="Times New Roman" w:cs="Times New Roman"/>
                <w:iCs/>
                <w:sz w:val="24"/>
                <w:szCs w:val="24"/>
                <w:lang w:eastAsia="lv-LV"/>
              </w:rPr>
              <w:t xml:space="preserve">Likumā minēto </w:t>
            </w:r>
            <w:r w:rsidRPr="00B35A00">
              <w:rPr>
                <w:rFonts w:ascii="Times New Roman" w:eastAsia="Times New Roman" w:hAnsi="Times New Roman" w:cs="Times New Roman"/>
                <w:iCs/>
                <w:sz w:val="24"/>
                <w:szCs w:val="24"/>
                <w:lang w:eastAsia="lv-LV"/>
              </w:rPr>
              <w:t>subjektu uzskaitījuma, kuri nemaksā uzņēmuma ienākuma nodokli</w:t>
            </w:r>
            <w:r>
              <w:rPr>
                <w:rFonts w:ascii="Times New Roman" w:eastAsia="Times New Roman" w:hAnsi="Times New Roman" w:cs="Times New Roman"/>
                <w:iCs/>
                <w:sz w:val="24"/>
                <w:szCs w:val="24"/>
                <w:lang w:eastAsia="lv-LV"/>
              </w:rPr>
              <w:t>;</w:t>
            </w:r>
          </w:p>
          <w:p w14:paraId="3F018650" w14:textId="77777777" w:rsidR="00F80192" w:rsidRPr="004B2369" w:rsidRDefault="00F80192" w:rsidP="0001001B">
            <w:pPr>
              <w:pStyle w:val="ListParagraph"/>
              <w:spacing w:after="0" w:line="240" w:lineRule="auto"/>
              <w:jc w:val="both"/>
              <w:rPr>
                <w:rFonts w:ascii="Times New Roman" w:eastAsia="Times New Roman" w:hAnsi="Times New Roman" w:cs="Times New Roman"/>
                <w:iCs/>
                <w:sz w:val="24"/>
                <w:szCs w:val="24"/>
                <w:lang w:eastAsia="lv-LV"/>
              </w:rPr>
            </w:pPr>
          </w:p>
          <w:p w14:paraId="388A6DE6" w14:textId="386F5F5D" w:rsidR="00F80192" w:rsidRPr="004B2369" w:rsidRDefault="00F80192" w:rsidP="00EF32CC">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iCs/>
                <w:sz w:val="24"/>
                <w:szCs w:val="24"/>
                <w:lang w:eastAsia="lv-LV"/>
              </w:rPr>
              <w:t>[2] Likumprojekta 2. pants ir saistīts ar FKTK pievienošanu Latvijas Bankai un tas paredz</w:t>
            </w:r>
            <w:r w:rsidR="00DE04A7">
              <w:rPr>
                <w:rFonts w:ascii="Times New Roman" w:eastAsia="Times New Roman" w:hAnsi="Times New Roman" w:cs="Times New Roman"/>
                <w:iCs/>
                <w:sz w:val="24"/>
                <w:szCs w:val="24"/>
                <w:lang w:eastAsia="lv-LV"/>
              </w:rPr>
              <w:t xml:space="preserve"> </w:t>
            </w:r>
            <w:r w:rsidR="005A7E08">
              <w:rPr>
                <w:rFonts w:ascii="Times New Roman" w:eastAsia="Times New Roman" w:hAnsi="Times New Roman" w:cs="Times New Roman"/>
                <w:iCs/>
                <w:sz w:val="24"/>
                <w:szCs w:val="24"/>
                <w:lang w:eastAsia="lv-LV"/>
              </w:rPr>
              <w:t xml:space="preserve">izslēgt </w:t>
            </w:r>
            <w:r w:rsidR="00A1303E">
              <w:rPr>
                <w:rFonts w:ascii="Times New Roman" w:eastAsia="Times New Roman" w:hAnsi="Times New Roman" w:cs="Times New Roman"/>
                <w:iCs/>
                <w:sz w:val="24"/>
                <w:szCs w:val="24"/>
                <w:lang w:eastAsia="lv-LV"/>
              </w:rPr>
              <w:t xml:space="preserve">no </w:t>
            </w:r>
            <w:r w:rsidR="00A1303E" w:rsidRPr="003B74FD">
              <w:rPr>
                <w:rFonts w:ascii="Times New Roman" w:eastAsia="Times New Roman" w:hAnsi="Times New Roman" w:cs="Times New Roman"/>
                <w:iCs/>
                <w:sz w:val="24"/>
                <w:szCs w:val="24"/>
                <w:lang w:eastAsia="lv-LV"/>
              </w:rPr>
              <w:t xml:space="preserve">Likuma </w:t>
            </w:r>
            <w:r w:rsidR="00A1303E" w:rsidRPr="00226F08">
              <w:rPr>
                <w:rFonts w:ascii="Times New Roman" w:hAnsi="Times New Roman"/>
                <w:sz w:val="24"/>
                <w:szCs w:val="24"/>
              </w:rPr>
              <w:t>9. panta otrās daļas 1. punkt</w:t>
            </w:r>
            <w:r w:rsidR="00A1303E">
              <w:rPr>
                <w:rFonts w:ascii="Times New Roman" w:hAnsi="Times New Roman"/>
                <w:sz w:val="24"/>
                <w:szCs w:val="24"/>
              </w:rPr>
              <w:t>a</w:t>
            </w:r>
            <w:r w:rsidR="00A1303E">
              <w:rPr>
                <w:rFonts w:ascii="Times New Roman" w:eastAsia="Times New Roman" w:hAnsi="Times New Roman" w:cs="Times New Roman"/>
                <w:iCs/>
                <w:sz w:val="24"/>
                <w:szCs w:val="24"/>
                <w:lang w:eastAsia="lv-LV"/>
              </w:rPr>
              <w:t xml:space="preserve"> </w:t>
            </w:r>
            <w:r w:rsidR="005A7E08">
              <w:rPr>
                <w:rFonts w:ascii="Times New Roman" w:eastAsia="Times New Roman" w:hAnsi="Times New Roman" w:cs="Times New Roman"/>
                <w:iCs/>
                <w:sz w:val="24"/>
                <w:szCs w:val="24"/>
                <w:lang w:eastAsia="lv-LV"/>
              </w:rPr>
              <w:t xml:space="preserve">atsauci uz FKTK, kā arī  </w:t>
            </w:r>
            <w:r w:rsidR="00DE04A7">
              <w:rPr>
                <w:rFonts w:ascii="Times New Roman" w:eastAsia="Times New Roman" w:hAnsi="Times New Roman" w:cs="Times New Roman"/>
                <w:iCs/>
                <w:sz w:val="24"/>
                <w:szCs w:val="24"/>
                <w:lang w:eastAsia="lv-LV"/>
              </w:rPr>
              <w:t xml:space="preserve"> </w:t>
            </w:r>
            <w:r w:rsidR="005A7E08">
              <w:rPr>
                <w:rFonts w:ascii="Times New Roman" w:eastAsia="Times New Roman" w:hAnsi="Times New Roman" w:cs="Times New Roman"/>
                <w:iCs/>
                <w:sz w:val="24"/>
                <w:szCs w:val="24"/>
                <w:lang w:eastAsia="lv-LV"/>
              </w:rPr>
              <w:t xml:space="preserve">vienlaikus </w:t>
            </w:r>
            <w:r w:rsidR="00A1303E">
              <w:rPr>
                <w:rFonts w:ascii="Times New Roman" w:eastAsia="Times New Roman" w:hAnsi="Times New Roman" w:cs="Times New Roman"/>
                <w:iCs/>
                <w:sz w:val="24"/>
                <w:szCs w:val="24"/>
                <w:lang w:eastAsia="lv-LV"/>
              </w:rPr>
              <w:t>tiek izslēgta norāde</w:t>
            </w:r>
            <w:r w:rsidR="00DE04A7">
              <w:rPr>
                <w:rFonts w:ascii="Times New Roman" w:eastAsia="Times New Roman" w:hAnsi="Times New Roman" w:cs="Times New Roman"/>
                <w:sz w:val="24"/>
                <w:szCs w:val="24"/>
                <w:lang w:eastAsia="lv-LV"/>
              </w:rPr>
              <w:t xml:space="preserve">, kādā kārtībā </w:t>
            </w:r>
            <w:r w:rsidR="003B74FD">
              <w:rPr>
                <w:rFonts w:ascii="Times New Roman" w:eastAsia="Times New Roman" w:hAnsi="Times New Roman" w:cs="Times New Roman"/>
                <w:iCs/>
                <w:sz w:val="24"/>
                <w:szCs w:val="24"/>
                <w:lang w:eastAsia="lv-LV"/>
              </w:rPr>
              <w:t>kredītiestādēm un krājaizdevu sabiedrībām</w:t>
            </w:r>
            <w:r w:rsidR="003B74FD">
              <w:rPr>
                <w:rFonts w:ascii="Times New Roman" w:eastAsia="Times New Roman" w:hAnsi="Times New Roman" w:cs="Times New Roman"/>
                <w:sz w:val="24"/>
                <w:szCs w:val="24"/>
                <w:lang w:eastAsia="lv-LV"/>
              </w:rPr>
              <w:t xml:space="preserve"> jā</w:t>
            </w:r>
            <w:r w:rsidRPr="00B35A00">
              <w:rPr>
                <w:rFonts w:ascii="Times New Roman" w:eastAsia="Times New Roman" w:hAnsi="Times New Roman" w:cs="Times New Roman"/>
                <w:iCs/>
                <w:sz w:val="24"/>
                <w:szCs w:val="24"/>
                <w:lang w:eastAsia="lv-LV"/>
              </w:rPr>
              <w:t>veido debitoru uzkrājum</w:t>
            </w:r>
            <w:r w:rsidR="003B74FD">
              <w:rPr>
                <w:rFonts w:ascii="Times New Roman" w:eastAsia="Times New Roman" w:hAnsi="Times New Roman" w:cs="Times New Roman"/>
                <w:iCs/>
                <w:sz w:val="24"/>
                <w:szCs w:val="24"/>
                <w:lang w:eastAsia="lv-LV"/>
              </w:rPr>
              <w:t>i</w:t>
            </w:r>
            <w:r w:rsidRPr="00B35A00">
              <w:rPr>
                <w:rFonts w:ascii="Times New Roman" w:eastAsia="Times New Roman" w:hAnsi="Times New Roman" w:cs="Times New Roman"/>
                <w:iCs/>
                <w:sz w:val="24"/>
                <w:szCs w:val="24"/>
                <w:lang w:eastAsia="lv-LV"/>
              </w:rPr>
              <w:t xml:space="preserve"> vai </w:t>
            </w:r>
            <w:r w:rsidR="00A1303E">
              <w:rPr>
                <w:rFonts w:ascii="Times New Roman" w:eastAsia="Times New Roman" w:hAnsi="Times New Roman" w:cs="Times New Roman"/>
                <w:iCs/>
                <w:sz w:val="24"/>
                <w:szCs w:val="24"/>
                <w:lang w:eastAsia="lv-LV"/>
              </w:rPr>
              <w:t>jā</w:t>
            </w:r>
            <w:r w:rsidRPr="00B35A00">
              <w:rPr>
                <w:rFonts w:ascii="Times New Roman" w:eastAsia="Times New Roman" w:hAnsi="Times New Roman" w:cs="Times New Roman"/>
                <w:iCs/>
                <w:sz w:val="24"/>
                <w:szCs w:val="24"/>
                <w:lang w:eastAsia="lv-LV"/>
              </w:rPr>
              <w:t>veic to norakstīšan</w:t>
            </w:r>
            <w:r w:rsidR="003B74FD">
              <w:rPr>
                <w:rFonts w:ascii="Times New Roman" w:eastAsia="Times New Roman" w:hAnsi="Times New Roman" w:cs="Times New Roman"/>
                <w:iCs/>
                <w:sz w:val="24"/>
                <w:szCs w:val="24"/>
                <w:lang w:eastAsia="lv-LV"/>
              </w:rPr>
              <w:t>a</w:t>
            </w:r>
            <w:r w:rsidRPr="00B35A00">
              <w:rPr>
                <w:rFonts w:ascii="Times New Roman" w:eastAsia="Times New Roman" w:hAnsi="Times New Roman" w:cs="Times New Roman"/>
                <w:iCs/>
                <w:sz w:val="24"/>
                <w:szCs w:val="24"/>
                <w:lang w:eastAsia="lv-LV"/>
              </w:rPr>
              <w:t xml:space="preserve"> zaudējumos</w:t>
            </w:r>
            <w:r w:rsidR="005E2D62">
              <w:rPr>
                <w:rFonts w:ascii="Times New Roman" w:eastAsia="Times New Roman" w:hAnsi="Times New Roman" w:cs="Times New Roman"/>
                <w:iCs/>
                <w:sz w:val="24"/>
                <w:szCs w:val="24"/>
                <w:lang w:eastAsia="lv-LV"/>
              </w:rPr>
              <w:t xml:space="preserve">, </w:t>
            </w:r>
            <w:r w:rsidR="003B74FD">
              <w:rPr>
                <w:rFonts w:ascii="Times New Roman" w:eastAsia="Times New Roman" w:hAnsi="Times New Roman" w:cs="Times New Roman"/>
                <w:iCs/>
                <w:sz w:val="24"/>
                <w:szCs w:val="24"/>
                <w:lang w:eastAsia="lv-LV"/>
              </w:rPr>
              <w:t xml:space="preserve">lai tie netiktu </w:t>
            </w:r>
            <w:r w:rsidR="005E2D62">
              <w:rPr>
                <w:rFonts w:ascii="Times New Roman" w:eastAsia="Times New Roman" w:hAnsi="Times New Roman" w:cs="Times New Roman"/>
                <w:iCs/>
                <w:sz w:val="24"/>
                <w:szCs w:val="24"/>
                <w:lang w:eastAsia="lv-LV"/>
              </w:rPr>
              <w:t>iekļaut</w:t>
            </w:r>
            <w:r w:rsidR="00011372">
              <w:rPr>
                <w:rFonts w:ascii="Times New Roman" w:eastAsia="Times New Roman" w:hAnsi="Times New Roman" w:cs="Times New Roman"/>
                <w:iCs/>
                <w:sz w:val="24"/>
                <w:szCs w:val="24"/>
                <w:lang w:eastAsia="lv-LV"/>
              </w:rPr>
              <w:t>i</w:t>
            </w:r>
            <w:r w:rsidR="005E2D62">
              <w:rPr>
                <w:rFonts w:ascii="Times New Roman" w:eastAsia="Times New Roman" w:hAnsi="Times New Roman" w:cs="Times New Roman"/>
                <w:iCs/>
                <w:sz w:val="24"/>
                <w:szCs w:val="24"/>
                <w:lang w:eastAsia="lv-LV"/>
              </w:rPr>
              <w:t xml:space="preserve"> ar uzņēmuma nodokli apliekamajā bāzē</w:t>
            </w:r>
            <w:r w:rsidR="00A1303E">
              <w:rPr>
                <w:rFonts w:ascii="Times New Roman" w:eastAsia="Times New Roman" w:hAnsi="Times New Roman" w:cs="Times New Roman"/>
                <w:iCs/>
                <w:sz w:val="24"/>
                <w:szCs w:val="24"/>
                <w:lang w:eastAsia="lv-LV"/>
              </w:rPr>
              <w:t xml:space="preserve">, jo minētā kārtība </w:t>
            </w:r>
            <w:r w:rsidR="009A4C69">
              <w:rPr>
                <w:rFonts w:ascii="Times New Roman" w:eastAsia="Times New Roman" w:hAnsi="Times New Roman" w:cs="Times New Roman"/>
                <w:iCs/>
                <w:sz w:val="24"/>
                <w:szCs w:val="24"/>
                <w:lang w:eastAsia="lv-LV"/>
              </w:rPr>
              <w:t>tiek</w:t>
            </w:r>
            <w:r w:rsidR="00A1303E">
              <w:rPr>
                <w:rFonts w:ascii="Times New Roman" w:eastAsia="Times New Roman" w:hAnsi="Times New Roman" w:cs="Times New Roman"/>
                <w:iCs/>
                <w:sz w:val="24"/>
                <w:szCs w:val="24"/>
                <w:lang w:eastAsia="lv-LV"/>
              </w:rPr>
              <w:t xml:space="preserve"> noteikta citos noteikumos, kuri izdoti </w:t>
            </w:r>
            <w:r w:rsidR="009A4C69">
              <w:rPr>
                <w:rFonts w:ascii="Times New Roman" w:eastAsia="Times New Roman" w:hAnsi="Times New Roman" w:cs="Times New Roman"/>
                <w:iCs/>
                <w:sz w:val="24"/>
                <w:szCs w:val="24"/>
                <w:lang w:eastAsia="lv-LV"/>
              </w:rPr>
              <w:t>uz attiecīgās nozares likumā noteiktā deleģējuma pamata</w:t>
            </w:r>
            <w:r w:rsidR="00845CC0">
              <w:rPr>
                <w:rFonts w:ascii="Times New Roman" w:eastAsia="Times New Roman" w:hAnsi="Times New Roman" w:cs="Times New Roman"/>
                <w:iCs/>
                <w:sz w:val="24"/>
                <w:szCs w:val="24"/>
                <w:lang w:eastAsia="lv-LV"/>
              </w:rPr>
              <w:t>.</w:t>
            </w:r>
          </w:p>
        </w:tc>
      </w:tr>
      <w:tr w:rsidR="00F80192" w:rsidRPr="00B533FA" w14:paraId="18954675" w14:textId="77777777" w:rsidTr="0001001B">
        <w:tc>
          <w:tcPr>
            <w:tcW w:w="502"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9D74CF"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lastRenderedPageBreak/>
              <w:t>3.</w:t>
            </w:r>
          </w:p>
        </w:tc>
        <w:tc>
          <w:tcPr>
            <w:tcW w:w="1665"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2971DDE"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Projekta izstrādē iesaistītās institūcijas un publiskas personas kapitālsabiedrības</w:t>
            </w:r>
          </w:p>
        </w:tc>
        <w:tc>
          <w:tcPr>
            <w:tcW w:w="619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A617A15"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8C4817">
              <w:rPr>
                <w:rFonts w:ascii="Times New Roman" w:eastAsia="Times New Roman" w:hAnsi="Times New Roman" w:cs="Times New Roman"/>
                <w:sz w:val="24"/>
                <w:szCs w:val="24"/>
                <w:lang w:eastAsia="lv-LV"/>
              </w:rPr>
              <w:t>Finanšu ministrija</w:t>
            </w:r>
            <w:r>
              <w:rPr>
                <w:rFonts w:ascii="Times New Roman" w:eastAsia="Times New Roman" w:hAnsi="Times New Roman" w:cs="Times New Roman"/>
                <w:sz w:val="24"/>
                <w:szCs w:val="24"/>
                <w:lang w:eastAsia="lv-LV"/>
              </w:rPr>
              <w:t>,</w:t>
            </w:r>
            <w:r w:rsidRPr="008C4817">
              <w:rPr>
                <w:rFonts w:ascii="Times New Roman" w:eastAsia="Times New Roman" w:hAnsi="Times New Roman" w:cs="Times New Roman"/>
                <w:sz w:val="24"/>
                <w:szCs w:val="24"/>
                <w:lang w:eastAsia="lv-LV"/>
              </w:rPr>
              <w:t xml:space="preserve"> Latvijas Banka</w:t>
            </w:r>
            <w:r>
              <w:rPr>
                <w:rFonts w:ascii="Times New Roman" w:eastAsia="Times New Roman" w:hAnsi="Times New Roman" w:cs="Times New Roman"/>
                <w:sz w:val="24"/>
                <w:szCs w:val="24"/>
                <w:lang w:eastAsia="lv-LV"/>
              </w:rPr>
              <w:t xml:space="preserve">, </w:t>
            </w:r>
            <w:r w:rsidRPr="008C4817">
              <w:rPr>
                <w:rFonts w:ascii="Times New Roman" w:eastAsia="Times New Roman" w:hAnsi="Times New Roman" w:cs="Times New Roman"/>
                <w:sz w:val="24"/>
                <w:szCs w:val="24"/>
                <w:lang w:eastAsia="lv-LV"/>
              </w:rPr>
              <w:t>FKTK</w:t>
            </w:r>
          </w:p>
        </w:tc>
      </w:tr>
      <w:tr w:rsidR="00F80192" w:rsidRPr="00B533FA" w14:paraId="22A76E6D" w14:textId="77777777" w:rsidTr="0001001B">
        <w:tc>
          <w:tcPr>
            <w:tcW w:w="502"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BCAD47"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4.</w:t>
            </w:r>
          </w:p>
        </w:tc>
        <w:tc>
          <w:tcPr>
            <w:tcW w:w="1665"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E504E2B"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6199"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D38523"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0C4415DB" w14:textId="77777777" w:rsidR="00F80192" w:rsidRPr="00B533FA" w:rsidRDefault="00F80192" w:rsidP="00F80192">
      <w:pPr>
        <w:spacing w:after="0" w:line="240" w:lineRule="auto"/>
        <w:rPr>
          <w:rFonts w:ascii="Times New Roman" w:eastAsia="Times New Roman" w:hAnsi="Times New Roman" w:cs="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1920"/>
        <w:gridCol w:w="5939"/>
      </w:tblGrid>
      <w:tr w:rsidR="00F80192" w:rsidRPr="00B533FA" w14:paraId="4C53988E" w14:textId="77777777" w:rsidTr="0001001B">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72643"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80192" w:rsidRPr="00B533FA" w14:paraId="6F39900E" w14:textId="77777777" w:rsidTr="0001001B">
        <w:tc>
          <w:tcPr>
            <w:tcW w:w="297" w:type="pct"/>
            <w:tcBorders>
              <w:top w:val="outset" w:sz="6" w:space="0" w:color="414142"/>
              <w:left w:val="outset" w:sz="6" w:space="0" w:color="414142"/>
              <w:bottom w:val="outset" w:sz="6" w:space="0" w:color="414142"/>
              <w:right w:val="outset" w:sz="6" w:space="0" w:color="414142"/>
            </w:tcBorders>
            <w:shd w:val="clear" w:color="auto" w:fill="FFFFFF"/>
            <w:hideMark/>
          </w:tcPr>
          <w:p w14:paraId="3E104C9D"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14:paraId="1257F263" w14:textId="3DFE248E" w:rsidR="001D74EE" w:rsidRPr="001D74EE" w:rsidRDefault="00F80192" w:rsidP="00EF32CC">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Sabiedrības mērķgrupas, kuras tiesiskais regulējums ietekmē vai varētu ietekmēt</w:t>
            </w:r>
          </w:p>
        </w:tc>
        <w:tc>
          <w:tcPr>
            <w:tcW w:w="3554" w:type="pct"/>
            <w:tcBorders>
              <w:top w:val="outset" w:sz="6" w:space="0" w:color="414142"/>
              <w:left w:val="outset" w:sz="6" w:space="0" w:color="414142"/>
              <w:bottom w:val="outset" w:sz="6" w:space="0" w:color="414142"/>
              <w:right w:val="outset" w:sz="6" w:space="0" w:color="414142"/>
            </w:tcBorders>
            <w:shd w:val="clear" w:color="auto" w:fill="FFFFFF"/>
            <w:hideMark/>
          </w:tcPr>
          <w:p w14:paraId="52FA8127"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Kredītiestādes un krājaizdevu sabiedrības.</w:t>
            </w:r>
          </w:p>
        </w:tc>
      </w:tr>
      <w:tr w:rsidR="00F80192" w:rsidRPr="00B533FA" w14:paraId="04E7A4A6" w14:textId="77777777" w:rsidTr="0001001B">
        <w:tc>
          <w:tcPr>
            <w:tcW w:w="297" w:type="pct"/>
            <w:tcBorders>
              <w:top w:val="outset" w:sz="6" w:space="0" w:color="414142"/>
              <w:left w:val="outset" w:sz="6" w:space="0" w:color="414142"/>
              <w:bottom w:val="outset" w:sz="6" w:space="0" w:color="414142"/>
              <w:right w:val="outset" w:sz="6" w:space="0" w:color="414142"/>
            </w:tcBorders>
            <w:shd w:val="clear" w:color="auto" w:fill="FFFFFF"/>
            <w:hideMark/>
          </w:tcPr>
          <w:p w14:paraId="0E584F97"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lastRenderedPageBreak/>
              <w:t>2.</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14:paraId="6CF219E9"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Tiesiskā regulējuma ietekme uz tautsaimniecību un administratīvo slogu</w:t>
            </w:r>
          </w:p>
        </w:tc>
        <w:tc>
          <w:tcPr>
            <w:tcW w:w="3554" w:type="pct"/>
            <w:tcBorders>
              <w:top w:val="outset" w:sz="6" w:space="0" w:color="414142"/>
              <w:left w:val="outset" w:sz="6" w:space="0" w:color="414142"/>
              <w:bottom w:val="outset" w:sz="6" w:space="0" w:color="414142"/>
              <w:right w:val="outset" w:sz="6" w:space="0" w:color="414142"/>
            </w:tcBorders>
            <w:shd w:val="clear" w:color="auto" w:fill="FFFFFF"/>
            <w:hideMark/>
          </w:tcPr>
          <w:p w14:paraId="1ED8F97B" w14:textId="77777777" w:rsidR="00F80192" w:rsidRPr="00B533FA" w:rsidRDefault="00F80192" w:rsidP="0001001B">
            <w:pPr>
              <w:spacing w:after="0" w:line="240" w:lineRule="auto"/>
              <w:jc w:val="both"/>
              <w:rPr>
                <w:rFonts w:ascii="Times New Roman" w:eastAsia="Times New Roman" w:hAnsi="Times New Roman" w:cs="Times New Roman"/>
                <w:sz w:val="24"/>
                <w:szCs w:val="24"/>
                <w:lang w:eastAsia="lv-LV"/>
              </w:rPr>
            </w:pPr>
            <w:r w:rsidRPr="009638E3">
              <w:rPr>
                <w:rFonts w:ascii="Times New Roman" w:eastAsia="Times New Roman" w:hAnsi="Times New Roman" w:cs="Times New Roman"/>
                <w:sz w:val="24"/>
                <w:szCs w:val="24"/>
                <w:lang w:eastAsia="lv-LV"/>
              </w:rPr>
              <w:t>Administr</w:t>
            </w:r>
            <w:r w:rsidRPr="00112295">
              <w:rPr>
                <w:rFonts w:ascii="Times New Roman" w:eastAsia="Times New Roman" w:hAnsi="Times New Roman" w:cs="Times New Roman"/>
                <w:bCs/>
                <w:sz w:val="24"/>
                <w:szCs w:val="24"/>
                <w:lang w:eastAsia="lv-LV"/>
              </w:rPr>
              <w:t>a</w:t>
            </w:r>
            <w:r w:rsidRPr="009638E3">
              <w:rPr>
                <w:rFonts w:ascii="Times New Roman" w:eastAsia="Times New Roman" w:hAnsi="Times New Roman" w:cs="Times New Roman"/>
                <w:sz w:val="24"/>
                <w:szCs w:val="24"/>
                <w:lang w:eastAsia="lv-LV"/>
              </w:rPr>
              <w:t>tīvais slogs nemainās, jo likumprojekts pēc būtības nemaina</w:t>
            </w:r>
            <w:r>
              <w:rPr>
                <w:rFonts w:ascii="Times New Roman" w:eastAsia="Times New Roman" w:hAnsi="Times New Roman" w:cs="Times New Roman"/>
                <w:sz w:val="24"/>
                <w:szCs w:val="24"/>
                <w:lang w:eastAsia="lv-LV"/>
              </w:rPr>
              <w:t xml:space="preserve"> līdzšinējo kārtību, kādā ar uzņēmumu ienākumu nodokli var netikt aplikti kredītiestādes un krājaizdevu sabiedrības veidotie debitoru uzkrājumi vai to norakstījumi tiešos zaudējumos</w:t>
            </w:r>
            <w:r w:rsidRPr="009638E3">
              <w:rPr>
                <w:rFonts w:ascii="Times New Roman" w:eastAsia="Times New Roman" w:hAnsi="Times New Roman" w:cs="Times New Roman"/>
                <w:sz w:val="24"/>
                <w:szCs w:val="24"/>
                <w:lang w:eastAsia="lv-LV"/>
              </w:rPr>
              <w:t>.</w:t>
            </w:r>
          </w:p>
        </w:tc>
      </w:tr>
      <w:tr w:rsidR="00F80192" w:rsidRPr="00B533FA" w14:paraId="49EFA497" w14:textId="77777777" w:rsidTr="0001001B">
        <w:tc>
          <w:tcPr>
            <w:tcW w:w="297" w:type="pct"/>
            <w:tcBorders>
              <w:top w:val="outset" w:sz="6" w:space="0" w:color="414142"/>
              <w:left w:val="outset" w:sz="6" w:space="0" w:color="414142"/>
              <w:bottom w:val="outset" w:sz="6" w:space="0" w:color="414142"/>
              <w:right w:val="outset" w:sz="6" w:space="0" w:color="414142"/>
            </w:tcBorders>
            <w:shd w:val="clear" w:color="auto" w:fill="FFFFFF"/>
            <w:hideMark/>
          </w:tcPr>
          <w:p w14:paraId="45A43A4A"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3.</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14:paraId="485CF562"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Administratīvo izmaksu monetārs novērtējums</w:t>
            </w:r>
          </w:p>
        </w:tc>
        <w:tc>
          <w:tcPr>
            <w:tcW w:w="3554" w:type="pct"/>
            <w:tcBorders>
              <w:top w:val="outset" w:sz="6" w:space="0" w:color="414142"/>
              <w:left w:val="outset" w:sz="6" w:space="0" w:color="414142"/>
              <w:bottom w:val="outset" w:sz="6" w:space="0" w:color="414142"/>
              <w:right w:val="outset" w:sz="6" w:space="0" w:color="414142"/>
            </w:tcBorders>
            <w:shd w:val="clear" w:color="auto" w:fill="FFFFFF"/>
            <w:hideMark/>
          </w:tcPr>
          <w:p w14:paraId="313E9BE6"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Nav attiecināms</w:t>
            </w:r>
          </w:p>
        </w:tc>
      </w:tr>
      <w:tr w:rsidR="00F80192" w:rsidRPr="00B533FA" w14:paraId="10CE00D2" w14:textId="77777777" w:rsidTr="0001001B">
        <w:tc>
          <w:tcPr>
            <w:tcW w:w="297" w:type="pct"/>
            <w:tcBorders>
              <w:top w:val="outset" w:sz="6" w:space="0" w:color="414142"/>
              <w:left w:val="outset" w:sz="6" w:space="0" w:color="414142"/>
              <w:bottom w:val="outset" w:sz="6" w:space="0" w:color="414142"/>
              <w:right w:val="outset" w:sz="6" w:space="0" w:color="414142"/>
            </w:tcBorders>
            <w:shd w:val="clear" w:color="auto" w:fill="FFFFFF"/>
            <w:hideMark/>
          </w:tcPr>
          <w:p w14:paraId="098A0D20"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4.</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14:paraId="1026370E"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Atbilstības izmaksu monetārs novērtējums</w:t>
            </w:r>
          </w:p>
        </w:tc>
        <w:tc>
          <w:tcPr>
            <w:tcW w:w="3554" w:type="pct"/>
            <w:tcBorders>
              <w:top w:val="outset" w:sz="6" w:space="0" w:color="414142"/>
              <w:left w:val="outset" w:sz="6" w:space="0" w:color="414142"/>
              <w:bottom w:val="outset" w:sz="6" w:space="0" w:color="414142"/>
              <w:right w:val="outset" w:sz="6" w:space="0" w:color="414142"/>
            </w:tcBorders>
            <w:shd w:val="clear" w:color="auto" w:fill="FFFFFF"/>
            <w:hideMark/>
          </w:tcPr>
          <w:p w14:paraId="251AD0EE"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4240AB">
              <w:rPr>
                <w:rFonts w:ascii="Times New Roman" w:eastAsia="Times New Roman" w:hAnsi="Times New Roman" w:cs="Times New Roman"/>
                <w:sz w:val="24"/>
                <w:szCs w:val="24"/>
                <w:lang w:eastAsia="lv-LV"/>
              </w:rPr>
              <w:t>Nav attiecināmas</w:t>
            </w:r>
          </w:p>
        </w:tc>
      </w:tr>
      <w:tr w:rsidR="00F80192" w:rsidRPr="00B533FA" w14:paraId="6F83209F" w14:textId="77777777" w:rsidTr="0001001B">
        <w:tc>
          <w:tcPr>
            <w:tcW w:w="297" w:type="pct"/>
            <w:tcBorders>
              <w:top w:val="outset" w:sz="6" w:space="0" w:color="414142"/>
              <w:left w:val="outset" w:sz="6" w:space="0" w:color="414142"/>
              <w:bottom w:val="outset" w:sz="6" w:space="0" w:color="414142"/>
              <w:right w:val="outset" w:sz="6" w:space="0" w:color="414142"/>
            </w:tcBorders>
            <w:shd w:val="clear" w:color="auto" w:fill="FFFFFF"/>
            <w:hideMark/>
          </w:tcPr>
          <w:p w14:paraId="4A024145"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5.</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14:paraId="538ECAC2"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554" w:type="pct"/>
            <w:tcBorders>
              <w:top w:val="outset" w:sz="6" w:space="0" w:color="414142"/>
              <w:left w:val="outset" w:sz="6" w:space="0" w:color="414142"/>
              <w:bottom w:val="outset" w:sz="6" w:space="0" w:color="414142"/>
              <w:right w:val="outset" w:sz="6" w:space="0" w:color="414142"/>
            </w:tcBorders>
            <w:shd w:val="clear" w:color="auto" w:fill="FFFFFF"/>
            <w:hideMark/>
          </w:tcPr>
          <w:p w14:paraId="28055463" w14:textId="77777777" w:rsidR="00F80192" w:rsidRPr="00B533FA" w:rsidRDefault="00F80192" w:rsidP="0001001B">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shd w:val="clear" w:color="auto" w:fill="FFFFFF"/>
              </w:rPr>
              <w:t>Nav</w:t>
            </w:r>
          </w:p>
        </w:tc>
      </w:tr>
    </w:tbl>
    <w:p w14:paraId="1487589E" w14:textId="77777777" w:rsidR="00F80192" w:rsidRPr="00B533FA" w:rsidRDefault="00F80192" w:rsidP="00F8019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290"/>
      </w:tblGrid>
      <w:tr w:rsidR="00F80192" w:rsidRPr="00B533FA" w14:paraId="12B5BA76" w14:textId="77777777" w:rsidTr="000100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F6BC2"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III. Tiesību akta projekta ietekme uz valsts budžetu un pašvaldību budžetiem</w:t>
            </w:r>
          </w:p>
        </w:tc>
      </w:tr>
      <w:tr w:rsidR="00F80192" w:rsidRPr="00B533FA" w14:paraId="1837EB13" w14:textId="77777777" w:rsidTr="0001001B">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60BEF132"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240AB">
              <w:rPr>
                <w:rFonts w:ascii="Times New Roman" w:eastAsia="Times New Roman" w:hAnsi="Times New Roman" w:cs="Times New Roman"/>
                <w:sz w:val="24"/>
                <w:szCs w:val="24"/>
                <w:lang w:eastAsia="lv-LV"/>
              </w:rPr>
              <w:t>Likumprojekts šo jomu neskar</w:t>
            </w:r>
          </w:p>
        </w:tc>
      </w:tr>
    </w:tbl>
    <w:p w14:paraId="3441FE90" w14:textId="77777777" w:rsidR="00F80192" w:rsidRPr="00B533FA" w:rsidRDefault="00F80192" w:rsidP="00F8019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1920"/>
        <w:gridCol w:w="5873"/>
      </w:tblGrid>
      <w:tr w:rsidR="00F80192" w:rsidRPr="00B533FA" w14:paraId="5125DD0B"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2CF98CD"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IV. Tiesību akta projekta ietekme uz spēkā esošo tiesību normu sistēmu</w:t>
            </w:r>
          </w:p>
        </w:tc>
      </w:tr>
      <w:tr w:rsidR="00F80192" w:rsidRPr="00B533FA" w14:paraId="59582EE5" w14:textId="77777777" w:rsidTr="00F80192">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49DD067"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15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550DE5B"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Saistītie tiesību aktu projekti</w:t>
            </w:r>
          </w:p>
        </w:tc>
        <w:tc>
          <w:tcPr>
            <w:tcW w:w="354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67B12B" w14:textId="77777777" w:rsidR="00F80192" w:rsidRPr="00EF32CC" w:rsidRDefault="00F80192" w:rsidP="00F80192">
            <w:pPr>
              <w:spacing w:after="0" w:line="240" w:lineRule="auto"/>
              <w:rPr>
                <w:rFonts w:ascii="Calibri" w:hAnsi="Calibri"/>
                <w:sz w:val="24"/>
              </w:rPr>
            </w:pPr>
            <w:r w:rsidRPr="00550318">
              <w:rPr>
                <w:rFonts w:ascii="Times New Roman" w:eastAsia="Times New Roman" w:hAnsi="Times New Roman" w:cs="Times New Roman"/>
                <w:spacing w:val="-2"/>
                <w:sz w:val="24"/>
                <w:szCs w:val="24"/>
                <w:lang w:eastAsia="lv-LV"/>
              </w:rPr>
              <w:t>Likumprojekts virzāms vienlaicīgi ar:</w:t>
            </w:r>
          </w:p>
          <w:p w14:paraId="5D048F18" w14:textId="3E1AF5B1" w:rsidR="00F80192" w:rsidRPr="00EF32CC" w:rsidRDefault="00F80192" w:rsidP="00EF32CC">
            <w:pPr>
              <w:spacing w:after="0" w:line="240" w:lineRule="auto"/>
              <w:jc w:val="both"/>
              <w:rPr>
                <w:rFonts w:ascii="Times New Roman" w:hAnsi="Times New Roman"/>
                <w:sz w:val="24"/>
              </w:rPr>
            </w:pPr>
            <w:r w:rsidRPr="00550318">
              <w:rPr>
                <w:rFonts w:ascii="Times New Roman" w:eastAsia="Times New Roman" w:hAnsi="Times New Roman" w:cs="Times New Roman"/>
                <w:spacing w:val="-2"/>
                <w:sz w:val="24"/>
                <w:szCs w:val="24"/>
                <w:lang w:eastAsia="lv-LV"/>
              </w:rPr>
              <w:t>1) </w:t>
            </w:r>
            <w:r w:rsidR="00EF32CC">
              <w:rPr>
                <w:rFonts w:ascii="Times New Roman" w:eastAsia="Times New Roman" w:hAnsi="Times New Roman" w:cs="Times New Roman"/>
                <w:spacing w:val="-2"/>
                <w:sz w:val="24"/>
                <w:szCs w:val="24"/>
                <w:lang w:eastAsia="lv-LV"/>
              </w:rPr>
              <w:t>l</w:t>
            </w:r>
            <w:r w:rsidRPr="00550318">
              <w:rPr>
                <w:rFonts w:ascii="Times New Roman" w:eastAsia="Times New Roman" w:hAnsi="Times New Roman" w:cs="Times New Roman"/>
                <w:spacing w:val="-2"/>
                <w:sz w:val="24"/>
                <w:szCs w:val="24"/>
                <w:lang w:eastAsia="lv-LV"/>
              </w:rPr>
              <w:t>ikumprojektu </w:t>
            </w:r>
            <w:r w:rsidRPr="00EF32CC">
              <w:rPr>
                <w:rFonts w:ascii="Times New Roman" w:hAnsi="Times New Roman"/>
                <w:sz w:val="24"/>
              </w:rPr>
              <w:t>"</w:t>
            </w:r>
            <w:r w:rsidRPr="00EF32CC">
              <w:rPr>
                <w:rFonts w:ascii="Times New Roman" w:hAnsi="Times New Roman"/>
                <w:color w:val="000000"/>
                <w:spacing w:val="-2"/>
                <w:sz w:val="24"/>
                <w:shd w:val="clear" w:color="auto" w:fill="FFFFFF"/>
              </w:rPr>
              <w:t>Latvijas Bankas likums</w:t>
            </w:r>
            <w:r w:rsidRPr="00EF32CC">
              <w:rPr>
                <w:rFonts w:ascii="Times New Roman" w:hAnsi="Times New Roman"/>
                <w:sz w:val="24"/>
              </w:rPr>
              <w:t>"</w:t>
            </w:r>
            <w:r w:rsidRPr="00EF32CC">
              <w:rPr>
                <w:rFonts w:ascii="Times New Roman" w:hAnsi="Times New Roman"/>
                <w:color w:val="000000"/>
                <w:spacing w:val="-2"/>
                <w:sz w:val="24"/>
                <w:shd w:val="clear" w:color="auto" w:fill="FFFFFF"/>
              </w:rPr>
              <w:t>;</w:t>
            </w:r>
          </w:p>
          <w:p w14:paraId="12F268B5"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2) likumprojektu "Grozījumi likumā "Par Latvijas Banku"";</w:t>
            </w:r>
          </w:p>
          <w:p w14:paraId="78A7AB30"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3) likumprojektu "Grozījumi Finanšu un kapitāla tirgus komisijas likumā";</w:t>
            </w:r>
          </w:p>
          <w:p w14:paraId="535F3C8F" w14:textId="7E114E48"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4) likumprojektu "Grozījumi Apdrošināšanas un pārapdrošināšanas izplatīšanas likumā";</w:t>
            </w:r>
          </w:p>
          <w:p w14:paraId="07A317FD" w14:textId="78F52CA5"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5) likumprojektu "Grozījumi Apdrošināšanas un pārapdrošināšanas likumā";</w:t>
            </w:r>
          </w:p>
          <w:p w14:paraId="16DBF6D1" w14:textId="3B3F687D"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6) likumprojektu "Grozījumi Finanšu instrumentu tirgus likumā";</w:t>
            </w:r>
          </w:p>
          <w:p w14:paraId="0F98625B" w14:textId="0A98504A"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7) likumprojektu "Grozījumi Ieguldījumu pārvaldes sabiedrību likumā";</w:t>
            </w:r>
          </w:p>
          <w:p w14:paraId="6401F9E6" w14:textId="104CE84C"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8) likumprojektu "Grozījumi Ieguldītāju aizsardzības likumā";</w:t>
            </w:r>
          </w:p>
          <w:p w14:paraId="3ADCD947" w14:textId="77777777" w:rsidR="00F80192" w:rsidRPr="00550318" w:rsidRDefault="00F80192" w:rsidP="00F8019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 xml:space="preserve">9) likumprojektu "Grozījumi </w:t>
            </w:r>
            <w:r w:rsidRPr="00550318">
              <w:rPr>
                <w:rFonts w:ascii="Times New Roman" w:hAnsi="Times New Roman" w:cs="Times New Roman"/>
                <w:sz w:val="24"/>
                <w:szCs w:val="24"/>
                <w:shd w:val="clear" w:color="auto" w:fill="FFFFFF"/>
              </w:rPr>
              <w:t xml:space="preserve">Valsts un pašvaldību institūciju amatpersonu un darbinieku atlīdzības </w:t>
            </w:r>
            <w:r w:rsidRPr="00550318">
              <w:rPr>
                <w:rFonts w:ascii="Times New Roman" w:hAnsi="Times New Roman" w:cs="Times New Roman"/>
                <w:sz w:val="24"/>
                <w:szCs w:val="24"/>
              </w:rPr>
              <w:t>likumā</w:t>
            </w:r>
            <w:r w:rsidRPr="00550318">
              <w:rPr>
                <w:rFonts w:ascii="Times New Roman" w:eastAsia="Times New Roman" w:hAnsi="Times New Roman" w:cs="Times New Roman"/>
                <w:spacing w:val="-2"/>
                <w:sz w:val="24"/>
                <w:szCs w:val="24"/>
                <w:shd w:val="clear" w:color="auto" w:fill="FFFFFF"/>
                <w:lang w:eastAsia="lv-LV"/>
              </w:rPr>
              <w:t>";</w:t>
            </w:r>
          </w:p>
          <w:p w14:paraId="458841C6" w14:textId="71787509" w:rsidR="00F80192"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10) likumprojektu "Grozījumi Krājaizdevu sabiedrību likumā";</w:t>
            </w:r>
          </w:p>
          <w:p w14:paraId="17501FA0" w14:textId="352EDAC6"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11) likumprojektu "Grozījumi Kredītiestāžu likumā";</w:t>
            </w:r>
          </w:p>
          <w:p w14:paraId="77D9F6AB"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12) likumprojektu "Grozījumi Kredītiestāžu un ieguldījumu brokeru sabiedrību darbības atjaunošanas un noregulējuma likumā";</w:t>
            </w:r>
          </w:p>
          <w:p w14:paraId="7FD8EB23"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13) likumprojektu "Grozījumi Kredītu reģistra likumā";</w:t>
            </w:r>
          </w:p>
          <w:p w14:paraId="3FC1A902" w14:textId="618BA52F"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14) likumprojektu "Grozījumi Starptautisko un Latvijas Republikas nacionālo sankciju likumā"</w:t>
            </w:r>
            <w:r>
              <w:rPr>
                <w:rFonts w:ascii="Times New Roman" w:eastAsia="Times New Roman" w:hAnsi="Times New Roman" w:cs="Times New Roman"/>
                <w:spacing w:val="-2"/>
                <w:sz w:val="24"/>
                <w:szCs w:val="24"/>
                <w:shd w:val="clear" w:color="auto" w:fill="FFFFFF"/>
                <w:lang w:eastAsia="lv-LV"/>
              </w:rPr>
              <w:t>;</w:t>
            </w:r>
          </w:p>
          <w:p w14:paraId="037D7EFB"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15) likumprojektu "Grozījumi likumā "Par norēķinu galīgumu maksājumu un finanšu instrumentu norēķinu sistēmās"";</w:t>
            </w:r>
          </w:p>
          <w:p w14:paraId="007D2114"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16) likumprojektu "Grozījumi Maksājumu pakalpojumu un elektroniskās naudas likumā";</w:t>
            </w:r>
          </w:p>
          <w:p w14:paraId="5B6AB117"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17) likumprojektu "Grozījumi Noguldījumu garantiju likumā";</w:t>
            </w:r>
          </w:p>
          <w:p w14:paraId="27189B5F"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18) likumprojektu "Grozījumi Noziedzīgi iegūtu līdzekļu legalizācijas un terorisma un proliferācijas finansēšanas novēršanas likumā";</w:t>
            </w:r>
          </w:p>
          <w:p w14:paraId="760D4C8C" w14:textId="77777777"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19) likumprojektu "Grozījumi Privāto pensiju fondu likumā";</w:t>
            </w:r>
          </w:p>
          <w:p w14:paraId="773E8A2C" w14:textId="66EB0829" w:rsidR="00F80192" w:rsidRPr="00EF32CC" w:rsidRDefault="00F80192" w:rsidP="00EF32CC">
            <w:pPr>
              <w:spacing w:after="0" w:line="240" w:lineRule="auto"/>
              <w:jc w:val="both"/>
              <w:rPr>
                <w:rFonts w:ascii="Times New Roman" w:hAnsi="Times New Roman"/>
                <w:spacing w:val="-2"/>
                <w:sz w:val="24"/>
              </w:rPr>
            </w:pPr>
            <w:r w:rsidRPr="00EF32CC">
              <w:rPr>
                <w:rFonts w:ascii="Times New Roman" w:hAnsi="Times New Roman"/>
                <w:sz w:val="24"/>
              </w:rPr>
              <w:t>20)</w:t>
            </w:r>
            <w:r>
              <w:rPr>
                <w:rFonts w:ascii="Times New Roman" w:hAnsi="Times New Roman" w:cs="Times New Roman"/>
                <w:sz w:val="24"/>
                <w:szCs w:val="24"/>
              </w:rPr>
              <w:t xml:space="preserve"> </w:t>
            </w:r>
            <w:r w:rsidRPr="00EF32CC">
              <w:rPr>
                <w:rFonts w:ascii="Times New Roman" w:hAnsi="Times New Roman"/>
                <w:sz w:val="24"/>
              </w:rPr>
              <w:t xml:space="preserve">likumprojektu </w:t>
            </w:r>
            <w:r>
              <w:rPr>
                <w:rFonts w:ascii="Times New Roman" w:eastAsia="Times New Roman" w:hAnsi="Times New Roman" w:cs="Times New Roman"/>
                <w:spacing w:val="-2"/>
                <w:sz w:val="24"/>
                <w:szCs w:val="24"/>
                <w:shd w:val="clear" w:color="auto" w:fill="FFFFFF"/>
                <w:lang w:eastAsia="lv-LV"/>
              </w:rPr>
              <w:t xml:space="preserve">"Grozījumi </w:t>
            </w:r>
            <w:r w:rsidRPr="00443E22">
              <w:rPr>
                <w:rFonts w:ascii="Times New Roman" w:eastAsia="Times New Roman" w:hAnsi="Times New Roman" w:cs="Times New Roman"/>
                <w:spacing w:val="-2"/>
                <w:sz w:val="24"/>
                <w:szCs w:val="24"/>
                <w:lang w:eastAsia="lv-LV"/>
              </w:rPr>
              <w:t>Diplomātiskā</w:t>
            </w:r>
            <w:r w:rsidRPr="00EF32CC">
              <w:rPr>
                <w:rFonts w:ascii="Times New Roman" w:hAnsi="Times New Roman"/>
                <w:spacing w:val="-2"/>
                <w:sz w:val="24"/>
              </w:rPr>
              <w:t xml:space="preserve"> un </w:t>
            </w:r>
            <w:r w:rsidRPr="00443E22">
              <w:rPr>
                <w:rFonts w:ascii="Times New Roman" w:eastAsia="Times New Roman" w:hAnsi="Times New Roman" w:cs="Times New Roman"/>
                <w:spacing w:val="-2"/>
                <w:sz w:val="24"/>
                <w:szCs w:val="24"/>
                <w:lang w:eastAsia="lv-LV"/>
              </w:rPr>
              <w:t>konsulārā dienesta</w:t>
            </w:r>
            <w:r w:rsidRPr="00EF32CC">
              <w:rPr>
                <w:rFonts w:ascii="Times New Roman" w:hAnsi="Times New Roman"/>
                <w:spacing w:val="-2"/>
                <w:sz w:val="24"/>
              </w:rPr>
              <w:t xml:space="preserve"> likumā";</w:t>
            </w:r>
          </w:p>
          <w:p w14:paraId="3547A8CE" w14:textId="107EF197" w:rsidR="00F80192" w:rsidRPr="00EF32CC" w:rsidRDefault="00F80192" w:rsidP="00EF32CC">
            <w:pPr>
              <w:spacing w:after="0" w:line="240" w:lineRule="auto"/>
              <w:jc w:val="both"/>
              <w:rPr>
                <w:rFonts w:ascii="Times New Roman" w:hAnsi="Times New Roman"/>
                <w:sz w:val="24"/>
                <w:shd w:val="clear" w:color="auto" w:fill="FFFFFF"/>
              </w:rPr>
            </w:pPr>
            <w:r w:rsidRPr="00550318">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1</w:t>
            </w:r>
            <w:r w:rsidRPr="00550318">
              <w:rPr>
                <w:rFonts w:ascii="Times New Roman" w:eastAsia="Times New Roman" w:hAnsi="Times New Roman" w:cs="Times New Roman"/>
                <w:spacing w:val="-2"/>
                <w:sz w:val="24"/>
                <w:szCs w:val="24"/>
                <w:shd w:val="clear" w:color="auto" w:fill="FFFFFF"/>
                <w:lang w:eastAsia="lv-LV"/>
              </w:rPr>
              <w:t>) l</w:t>
            </w:r>
            <w:r w:rsidRPr="00EF32CC">
              <w:rPr>
                <w:rFonts w:ascii="Times New Roman" w:hAnsi="Times New Roman"/>
                <w:sz w:val="24"/>
                <w:shd w:val="clear" w:color="auto" w:fill="FFFFFF"/>
              </w:rPr>
              <w:t xml:space="preserve">ikumprojektu "Grozījumi </w:t>
            </w:r>
            <w:r w:rsidRPr="00550318">
              <w:rPr>
                <w:rFonts w:ascii="Times New Roman" w:hAnsi="Times New Roman" w:cs="Times New Roman"/>
                <w:sz w:val="24"/>
                <w:szCs w:val="24"/>
                <w:shd w:val="clear" w:color="auto" w:fill="FFFFFF"/>
              </w:rPr>
              <w:t>Alternatīvo ieguldījumu fondu un to pārvaldnieku</w:t>
            </w:r>
            <w:r w:rsidRPr="00EF32CC">
              <w:rPr>
                <w:rFonts w:ascii="Times New Roman" w:hAnsi="Times New Roman"/>
                <w:sz w:val="24"/>
                <w:shd w:val="clear" w:color="auto" w:fill="FFFFFF"/>
              </w:rPr>
              <w:t xml:space="preserve"> likumā";</w:t>
            </w:r>
          </w:p>
          <w:p w14:paraId="1923B331" w14:textId="749B701C" w:rsidR="00F80192"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EF32CC">
              <w:rPr>
                <w:rFonts w:ascii="Times New Roman" w:hAnsi="Times New Roman"/>
                <w:sz w:val="24"/>
                <w:shd w:val="clear" w:color="auto" w:fill="FFFFFF"/>
              </w:rPr>
              <w:t>22)</w:t>
            </w:r>
            <w:r>
              <w:rPr>
                <w:rFonts w:ascii="Times New Roman" w:hAnsi="Times New Roman" w:cs="Times New Roman"/>
                <w:sz w:val="24"/>
                <w:szCs w:val="24"/>
                <w:shd w:val="clear" w:color="auto" w:fill="FFFFFF"/>
              </w:rPr>
              <w:t xml:space="preserve"> </w:t>
            </w:r>
            <w:r w:rsidRPr="00550318">
              <w:rPr>
                <w:rFonts w:ascii="Times New Roman" w:eastAsia="Times New Roman" w:hAnsi="Times New Roman" w:cs="Times New Roman"/>
                <w:spacing w:val="-2"/>
                <w:sz w:val="24"/>
                <w:szCs w:val="24"/>
                <w:shd w:val="clear" w:color="auto" w:fill="FFFFFF"/>
                <w:lang w:eastAsia="lv-LV"/>
              </w:rPr>
              <w:t>likumprojektu "Grozījumi Valsts fondēto pensiju likumā";</w:t>
            </w:r>
          </w:p>
          <w:p w14:paraId="099E15CD" w14:textId="77777777" w:rsidR="00F80192" w:rsidRPr="00550318" w:rsidRDefault="00F80192" w:rsidP="00F8019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550318">
              <w:rPr>
                <w:rFonts w:ascii="Times New Roman" w:eastAsia="Times New Roman" w:hAnsi="Times New Roman" w:cs="Times New Roman"/>
                <w:spacing w:val="-2"/>
                <w:sz w:val="24"/>
                <w:szCs w:val="24"/>
                <w:shd w:val="clear" w:color="auto" w:fill="FFFFFF"/>
                <w:lang w:eastAsia="lv-LV"/>
              </w:rPr>
              <w:t>2</w:t>
            </w:r>
            <w:r>
              <w:rPr>
                <w:rFonts w:ascii="Times New Roman" w:eastAsia="Times New Roman" w:hAnsi="Times New Roman" w:cs="Times New Roman"/>
                <w:spacing w:val="-2"/>
                <w:sz w:val="24"/>
                <w:szCs w:val="24"/>
                <w:shd w:val="clear" w:color="auto" w:fill="FFFFFF"/>
                <w:lang w:eastAsia="lv-LV"/>
              </w:rPr>
              <w:t>3</w:t>
            </w:r>
            <w:r w:rsidRPr="00550318">
              <w:rPr>
                <w:rFonts w:ascii="Times New Roman" w:eastAsia="Times New Roman" w:hAnsi="Times New Roman" w:cs="Times New Roman"/>
                <w:spacing w:val="-2"/>
                <w:sz w:val="24"/>
                <w:szCs w:val="24"/>
                <w:shd w:val="clear" w:color="auto" w:fill="FFFFFF"/>
                <w:lang w:eastAsia="lv-LV"/>
              </w:rPr>
              <w:t>) likumprojektu "Grozījum</w:t>
            </w:r>
            <w:r>
              <w:rPr>
                <w:rFonts w:ascii="Times New Roman" w:eastAsia="Times New Roman" w:hAnsi="Times New Roman" w:cs="Times New Roman"/>
                <w:spacing w:val="-2"/>
                <w:sz w:val="24"/>
                <w:szCs w:val="24"/>
                <w:shd w:val="clear" w:color="auto" w:fill="FFFFFF"/>
                <w:lang w:eastAsia="lv-LV"/>
              </w:rPr>
              <w:t>s</w:t>
            </w:r>
            <w:r w:rsidRPr="00550318">
              <w:rPr>
                <w:rFonts w:ascii="Times New Roman" w:eastAsia="Times New Roman" w:hAnsi="Times New Roman" w:cs="Times New Roman"/>
                <w:spacing w:val="-2"/>
                <w:sz w:val="24"/>
                <w:szCs w:val="24"/>
                <w:shd w:val="clear" w:color="auto" w:fill="FFFFFF"/>
                <w:lang w:eastAsia="lv-LV"/>
              </w:rPr>
              <w:t xml:space="preserve"> </w:t>
            </w:r>
            <w:r>
              <w:rPr>
                <w:rFonts w:ascii="Times New Roman" w:eastAsia="Times New Roman" w:hAnsi="Times New Roman" w:cs="Times New Roman"/>
                <w:spacing w:val="-2"/>
                <w:sz w:val="24"/>
                <w:szCs w:val="24"/>
                <w:shd w:val="clear" w:color="auto" w:fill="FFFFFF"/>
                <w:lang w:eastAsia="lv-LV"/>
              </w:rPr>
              <w:t>Ieroču aprites</w:t>
            </w:r>
            <w:r w:rsidRPr="00550318">
              <w:rPr>
                <w:rFonts w:ascii="Times New Roman" w:eastAsia="Times New Roman" w:hAnsi="Times New Roman" w:cs="Times New Roman"/>
                <w:spacing w:val="-2"/>
                <w:sz w:val="24"/>
                <w:szCs w:val="24"/>
                <w:shd w:val="clear" w:color="auto" w:fill="FFFFFF"/>
                <w:lang w:eastAsia="lv-LV"/>
              </w:rPr>
              <w:t xml:space="preserve"> likumā";</w:t>
            </w:r>
          </w:p>
          <w:p w14:paraId="10B71964" w14:textId="5ED19F6A" w:rsidR="00F80192" w:rsidRPr="00550318" w:rsidRDefault="00F80192" w:rsidP="00EF32CC">
            <w:pPr>
              <w:spacing w:after="0" w:line="240" w:lineRule="auto"/>
              <w:jc w:val="both"/>
              <w:rPr>
                <w:rFonts w:ascii="Times New Roman" w:eastAsia="Times New Roman" w:hAnsi="Times New Roman" w:cs="Times New Roman"/>
                <w:spacing w:val="-2"/>
                <w:sz w:val="24"/>
                <w:szCs w:val="24"/>
                <w:shd w:val="clear" w:color="auto" w:fill="FFFFFF"/>
                <w:lang w:eastAsia="lv-LV"/>
              </w:rPr>
            </w:pPr>
            <w:r>
              <w:rPr>
                <w:rFonts w:ascii="Times New Roman" w:eastAsia="Times New Roman" w:hAnsi="Times New Roman" w:cs="Times New Roman"/>
                <w:spacing w:val="-2"/>
                <w:sz w:val="24"/>
                <w:szCs w:val="24"/>
                <w:shd w:val="clear" w:color="auto" w:fill="FFFFFF"/>
                <w:lang w:eastAsia="lv-LV"/>
              </w:rPr>
              <w:t xml:space="preserve">24) </w:t>
            </w:r>
            <w:r w:rsidRPr="00550318">
              <w:rPr>
                <w:rFonts w:ascii="Times New Roman" w:eastAsia="Times New Roman" w:hAnsi="Times New Roman" w:cs="Times New Roman"/>
                <w:spacing w:val="-2"/>
                <w:sz w:val="24"/>
                <w:szCs w:val="24"/>
                <w:shd w:val="clear" w:color="auto" w:fill="FFFFFF"/>
                <w:lang w:eastAsia="lv-LV"/>
              </w:rPr>
              <w:t>likumprojektu "Grozījum</w:t>
            </w:r>
            <w:r>
              <w:rPr>
                <w:rFonts w:ascii="Times New Roman" w:eastAsia="Times New Roman" w:hAnsi="Times New Roman" w:cs="Times New Roman"/>
                <w:spacing w:val="-2"/>
                <w:sz w:val="24"/>
                <w:szCs w:val="24"/>
                <w:shd w:val="clear" w:color="auto" w:fill="FFFFFF"/>
                <w:lang w:eastAsia="lv-LV"/>
              </w:rPr>
              <w:t>s</w:t>
            </w:r>
            <w:r w:rsidRPr="00550318">
              <w:rPr>
                <w:rFonts w:ascii="Times New Roman" w:eastAsia="Times New Roman" w:hAnsi="Times New Roman" w:cs="Times New Roman"/>
                <w:spacing w:val="-2"/>
                <w:sz w:val="24"/>
                <w:szCs w:val="24"/>
                <w:shd w:val="clear" w:color="auto" w:fill="FFFFFF"/>
                <w:lang w:eastAsia="lv-LV"/>
              </w:rPr>
              <w:t xml:space="preserve"> Latvijas Republikas Zemessardzes likumā";</w:t>
            </w:r>
          </w:p>
          <w:p w14:paraId="5B55C27B" w14:textId="10D54F34" w:rsidR="00F80192" w:rsidRPr="00550318" w:rsidRDefault="00F80192" w:rsidP="00F80192">
            <w:pPr>
              <w:spacing w:after="0" w:line="240" w:lineRule="auto"/>
              <w:jc w:val="both"/>
              <w:rPr>
                <w:rFonts w:ascii="Times New Roman" w:eastAsia="Times New Roman" w:hAnsi="Times New Roman" w:cs="Times New Roman"/>
                <w:spacing w:val="-2"/>
                <w:sz w:val="24"/>
                <w:szCs w:val="24"/>
                <w:shd w:val="clear" w:color="auto" w:fill="FFFFFF"/>
                <w:lang w:eastAsia="lv-LV"/>
              </w:rPr>
            </w:pPr>
            <w:r w:rsidRPr="00EF32CC">
              <w:rPr>
                <w:rFonts w:ascii="Times New Roman" w:hAnsi="Times New Roman"/>
                <w:spacing w:val="-2"/>
                <w:sz w:val="24"/>
                <w:shd w:val="clear" w:color="auto" w:fill="FFFFFF"/>
              </w:rPr>
              <w:t>25)</w:t>
            </w:r>
            <w:r w:rsidRPr="00550318">
              <w:rPr>
                <w:rFonts w:ascii="Times New Roman" w:eastAsia="Times New Roman" w:hAnsi="Times New Roman" w:cs="Times New Roman"/>
                <w:spacing w:val="-2"/>
                <w:sz w:val="24"/>
                <w:szCs w:val="24"/>
                <w:shd w:val="clear" w:color="auto" w:fill="FFFFFF"/>
                <w:lang w:eastAsia="lv-LV"/>
              </w:rPr>
              <w:t> </w:t>
            </w:r>
            <w:r w:rsidRPr="00EF32CC">
              <w:rPr>
                <w:rFonts w:ascii="Times New Roman" w:hAnsi="Times New Roman"/>
                <w:spacing w:val="-2"/>
                <w:sz w:val="24"/>
                <w:shd w:val="clear" w:color="auto" w:fill="FFFFFF"/>
              </w:rPr>
              <w:t>likumprojektu "</w:t>
            </w:r>
            <w:r w:rsidRPr="00550318">
              <w:rPr>
                <w:rFonts w:ascii="Times New Roman" w:eastAsia="Times New Roman" w:hAnsi="Times New Roman" w:cs="Times New Roman"/>
                <w:spacing w:val="-2"/>
                <w:sz w:val="24"/>
                <w:szCs w:val="24"/>
                <w:shd w:val="clear" w:color="auto" w:fill="FFFFFF"/>
                <w:lang w:eastAsia="lv-LV"/>
              </w:rPr>
              <w:t>Grozījum</w:t>
            </w:r>
            <w:r>
              <w:rPr>
                <w:rFonts w:ascii="Times New Roman" w:eastAsia="Times New Roman" w:hAnsi="Times New Roman" w:cs="Times New Roman"/>
                <w:spacing w:val="-2"/>
                <w:sz w:val="24"/>
                <w:szCs w:val="24"/>
                <w:shd w:val="clear" w:color="auto" w:fill="FFFFFF"/>
                <w:lang w:eastAsia="lv-LV"/>
              </w:rPr>
              <w:t>s</w:t>
            </w:r>
            <w:r w:rsidRPr="00550318">
              <w:rPr>
                <w:rFonts w:ascii="Times New Roman" w:eastAsia="Times New Roman" w:hAnsi="Times New Roman" w:cs="Times New Roman"/>
                <w:spacing w:val="-2"/>
                <w:sz w:val="24"/>
                <w:szCs w:val="24"/>
                <w:shd w:val="clear" w:color="auto" w:fill="FFFFFF"/>
                <w:lang w:eastAsia="lv-LV"/>
              </w:rPr>
              <w:t xml:space="preserve"> Stratēģiskas nozīmes preču aprites likumā";</w:t>
            </w:r>
          </w:p>
          <w:p w14:paraId="0412C885" w14:textId="201A6A2C" w:rsidR="00F80192" w:rsidRDefault="00F80192" w:rsidP="00F80192">
            <w:pPr>
              <w:spacing w:after="0" w:line="240" w:lineRule="auto"/>
              <w:jc w:val="both"/>
              <w:rPr>
                <w:rFonts w:ascii="Times New Roman" w:hAnsi="Times New Roman" w:cs="Times New Roman"/>
                <w:sz w:val="24"/>
                <w:szCs w:val="24"/>
              </w:rPr>
            </w:pPr>
            <w:r>
              <w:rPr>
                <w:rFonts w:ascii="Times New Roman" w:eastAsia="Times New Roman" w:hAnsi="Times New Roman" w:cs="Times New Roman"/>
                <w:spacing w:val="-2"/>
                <w:sz w:val="24"/>
                <w:szCs w:val="24"/>
                <w:shd w:val="clear" w:color="auto" w:fill="FFFFFF"/>
                <w:lang w:eastAsia="lv-LV"/>
              </w:rPr>
              <w:t xml:space="preserve">26) </w:t>
            </w:r>
            <w:r w:rsidRPr="00181483">
              <w:rPr>
                <w:rFonts w:ascii="Times New Roman" w:hAnsi="Times New Roman" w:cs="Times New Roman"/>
                <w:sz w:val="24"/>
                <w:szCs w:val="24"/>
              </w:rPr>
              <w:t>likumprojektu "Grozījum</w:t>
            </w:r>
            <w:r>
              <w:rPr>
                <w:rFonts w:ascii="Times New Roman" w:hAnsi="Times New Roman" w:cs="Times New Roman"/>
                <w:sz w:val="24"/>
                <w:szCs w:val="24"/>
              </w:rPr>
              <w:t>s</w:t>
            </w:r>
            <w:r w:rsidRPr="00181483">
              <w:rPr>
                <w:rFonts w:ascii="Times New Roman" w:hAnsi="Times New Roman" w:cs="Times New Roman"/>
                <w:sz w:val="24"/>
                <w:szCs w:val="24"/>
              </w:rPr>
              <w:t xml:space="preserve"> Ieroču aprites likumā"</w:t>
            </w:r>
            <w:r>
              <w:rPr>
                <w:rFonts w:ascii="Times New Roman" w:hAnsi="Times New Roman" w:cs="Times New Roman"/>
                <w:sz w:val="24"/>
                <w:szCs w:val="24"/>
              </w:rPr>
              <w:t>.</w:t>
            </w:r>
          </w:p>
          <w:p w14:paraId="3067D75A" w14:textId="77777777" w:rsidR="00F80192" w:rsidRDefault="00F80192" w:rsidP="00F80192">
            <w:pPr>
              <w:spacing w:after="0" w:line="240" w:lineRule="auto"/>
              <w:jc w:val="both"/>
              <w:rPr>
                <w:rFonts w:ascii="Times New Roman" w:hAnsi="Times New Roman" w:cs="Times New Roman"/>
                <w:sz w:val="24"/>
                <w:szCs w:val="24"/>
              </w:rPr>
            </w:pPr>
          </w:p>
          <w:p w14:paraId="7FE5782D" w14:textId="54B8580D" w:rsidR="00F80192" w:rsidRDefault="00F80192" w:rsidP="00F8019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Saistībā ar FKTK pievienošanu Latvijas Bankai ir izstrādāts attiecīgs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s</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0D77F9">
              <w:rPr>
                <w:rFonts w:ascii="Times New Roman" w:hAnsi="Times New Roman" w:cs="Times New Roman"/>
                <w:sz w:val="24"/>
                <w:szCs w:val="24"/>
                <w:shd w:val="clear" w:color="auto" w:fill="FFFFFF"/>
              </w:rPr>
              <w:t xml:space="preserve">kurš </w:t>
            </w:r>
            <w:r>
              <w:rPr>
                <w:rFonts w:ascii="Times New Roman" w:hAnsi="Times New Roman" w:cs="Times New Roman"/>
                <w:sz w:val="24"/>
                <w:szCs w:val="24"/>
                <w:shd w:val="clear" w:color="auto" w:fill="FFFFFF"/>
              </w:rPr>
              <w:t xml:space="preserve">cita starpā </w:t>
            </w:r>
            <w:r w:rsidRPr="000D77F9">
              <w:rPr>
                <w:rFonts w:ascii="Times New Roman" w:hAnsi="Times New Roman" w:cs="Times New Roman"/>
                <w:sz w:val="24"/>
                <w:szCs w:val="24"/>
                <w:shd w:val="clear" w:color="auto" w:fill="FFFFFF"/>
              </w:rPr>
              <w:t>paredz</w:t>
            </w:r>
            <w:r w:rsidRPr="00377D4B">
              <w:rPr>
                <w:rFonts w:ascii="Times New Roman" w:hAnsi="Times New Roman" w:cs="Times New Roman"/>
                <w:sz w:val="24"/>
                <w:szCs w:val="24"/>
                <w:shd w:val="clear" w:color="auto" w:fill="FFFFFF"/>
              </w:rPr>
              <w:t>, ka turpmāk Latvijas Banka veiks FKTK noteiktos uzdevumus</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Ņemot vērā minēto, ir nepieciešami</w:t>
            </w:r>
            <w:r>
              <w:rPr>
                <w:rFonts w:ascii="Times New Roman" w:hAnsi="Times New Roman" w:cs="Times New Roman"/>
                <w:sz w:val="24"/>
                <w:szCs w:val="24"/>
                <w:shd w:val="clear" w:color="auto" w:fill="FFFFFF"/>
              </w:rPr>
              <w:t xml:space="preserve"> </w:t>
            </w:r>
            <w:r w:rsidRPr="000D77F9">
              <w:rPr>
                <w:rFonts w:ascii="Times New Roman" w:hAnsi="Times New Roman" w:cs="Times New Roman"/>
                <w:sz w:val="24"/>
                <w:szCs w:val="24"/>
                <w:shd w:val="clear" w:color="auto" w:fill="FFFFFF"/>
              </w:rPr>
              <w:t xml:space="preserve">atbilstoši grozījumi </w:t>
            </w:r>
            <w:r>
              <w:rPr>
                <w:rFonts w:ascii="Times New Roman" w:hAnsi="Times New Roman" w:cs="Times New Roman"/>
                <w:sz w:val="24"/>
                <w:szCs w:val="24"/>
                <w:shd w:val="clear" w:color="auto" w:fill="FFFFFF"/>
              </w:rPr>
              <w:t xml:space="preserve">gan </w:t>
            </w:r>
            <w:r w:rsidRPr="000D77F9">
              <w:rPr>
                <w:rFonts w:ascii="Times New Roman" w:hAnsi="Times New Roman" w:cs="Times New Roman"/>
                <w:sz w:val="24"/>
                <w:szCs w:val="24"/>
                <w:shd w:val="clear" w:color="auto" w:fill="FFFFFF"/>
              </w:rPr>
              <w:t>finanšu tirgus</w:t>
            </w:r>
            <w:r>
              <w:rPr>
                <w:rFonts w:ascii="Times New Roman" w:hAnsi="Times New Roman" w:cs="Times New Roman"/>
                <w:sz w:val="24"/>
                <w:szCs w:val="24"/>
                <w:shd w:val="clear" w:color="auto" w:fill="FFFFFF"/>
              </w:rPr>
              <w:t xml:space="preserve"> un tā</w:t>
            </w:r>
            <w:r w:rsidRPr="000D77F9">
              <w:rPr>
                <w:rFonts w:ascii="Times New Roman" w:hAnsi="Times New Roman" w:cs="Times New Roman"/>
                <w:sz w:val="24"/>
                <w:szCs w:val="24"/>
                <w:shd w:val="clear" w:color="auto" w:fill="FFFFFF"/>
              </w:rPr>
              <w:t xml:space="preserve"> dalībnieku</w:t>
            </w:r>
            <w:r w:rsidRPr="00EF32CC">
              <w:rPr>
                <w:rFonts w:ascii="Times New Roman" w:hAnsi="Times New Roman"/>
                <w:sz w:val="24"/>
                <w:shd w:val="clear" w:color="auto" w:fill="FFFFFF"/>
              </w:rPr>
              <w:t xml:space="preserve"> </w:t>
            </w:r>
            <w:r w:rsidR="00EF32CC">
              <w:rPr>
                <w:rFonts w:ascii="Times New Roman" w:hAnsi="Times New Roman"/>
                <w:sz w:val="24"/>
                <w:shd w:val="clear" w:color="auto" w:fill="FFFFFF"/>
              </w:rPr>
              <w:t>darbību</w:t>
            </w:r>
            <w:r w:rsidRPr="00EF32CC">
              <w:rPr>
                <w:rFonts w:ascii="Times New Roman" w:hAnsi="Times New Roman"/>
                <w:sz w:val="24"/>
                <w:shd w:val="clear" w:color="auto" w:fill="FFFFFF"/>
              </w:rPr>
              <w:t xml:space="preserve"> </w:t>
            </w:r>
            <w:r w:rsidRPr="000D77F9">
              <w:rPr>
                <w:rFonts w:ascii="Times New Roman" w:hAnsi="Times New Roman" w:cs="Times New Roman"/>
                <w:sz w:val="24"/>
                <w:szCs w:val="24"/>
                <w:shd w:val="clear" w:color="auto" w:fill="FFFFFF"/>
              </w:rPr>
              <w:t xml:space="preserve">reglamentējošajos likumos, </w:t>
            </w:r>
            <w:r>
              <w:rPr>
                <w:rFonts w:ascii="Times New Roman" w:hAnsi="Times New Roman" w:cs="Times New Roman"/>
                <w:sz w:val="24"/>
                <w:szCs w:val="24"/>
                <w:shd w:val="clear" w:color="auto" w:fill="FFFFFF"/>
              </w:rPr>
              <w:t xml:space="preserve">kur noteikta FKTK kompetence un regulēti tās darbības aspekti (4.-22.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gan arī tajos likumos, kuros nostiprināta Latvijas Bankas struktūra tās pārvalžu līmenī (23.-26. </w:t>
            </w:r>
            <w:r>
              <w:rPr>
                <w:rFonts w:ascii="Times New Roman" w:hAnsi="Times New Roman" w:cs="Times New Roman"/>
                <w:iCs/>
                <w:sz w:val="24"/>
                <w:szCs w:val="24"/>
                <w:shd w:val="clear" w:color="auto" w:fill="FFFFFF"/>
              </w:rPr>
              <w:t>punktā uzskaitītie likumprojekti)</w:t>
            </w:r>
            <w:r>
              <w:rPr>
                <w:rFonts w:ascii="Times New Roman" w:hAnsi="Times New Roman" w:cs="Times New Roman"/>
                <w:sz w:val="24"/>
                <w:szCs w:val="24"/>
                <w:shd w:val="clear" w:color="auto" w:fill="FFFFFF"/>
              </w:rPr>
              <w:t xml:space="preserve"> kā arī,</w:t>
            </w:r>
            <w:r w:rsidRPr="006B090F">
              <w:t xml:space="preserve"> </w:t>
            </w:r>
            <w:r>
              <w:t>l</w:t>
            </w:r>
            <w:r w:rsidRPr="006B090F">
              <w:rPr>
                <w:rFonts w:ascii="Times New Roman" w:hAnsi="Times New Roman" w:cs="Times New Roman"/>
                <w:sz w:val="24"/>
                <w:szCs w:val="24"/>
                <w:shd w:val="clear" w:color="auto" w:fill="FFFFFF"/>
              </w:rPr>
              <w:t>ai nodrošinātu FKTK veiksmīgu pievienošanu Latvijas Bankai,  paredz</w:t>
            </w:r>
            <w:r>
              <w:rPr>
                <w:rFonts w:ascii="Times New Roman" w:hAnsi="Times New Roman" w:cs="Times New Roman"/>
                <w:sz w:val="24"/>
                <w:szCs w:val="24"/>
                <w:shd w:val="clear" w:color="auto" w:fill="FFFFFF"/>
              </w:rPr>
              <w:t>ēti</w:t>
            </w:r>
            <w:r w:rsidRPr="006B090F">
              <w:rPr>
                <w:rFonts w:ascii="Times New Roman" w:hAnsi="Times New Roman" w:cs="Times New Roman"/>
                <w:sz w:val="24"/>
                <w:szCs w:val="24"/>
                <w:shd w:val="clear" w:color="auto" w:fill="FFFFFF"/>
              </w:rPr>
              <w:t xml:space="preserve"> pārejas noteikum</w:t>
            </w:r>
            <w:r>
              <w:rPr>
                <w:rFonts w:ascii="Times New Roman" w:hAnsi="Times New Roman" w:cs="Times New Roman"/>
                <w:sz w:val="24"/>
                <w:szCs w:val="24"/>
                <w:shd w:val="clear" w:color="auto" w:fill="FFFFFF"/>
              </w:rPr>
              <w:t>i</w:t>
            </w:r>
            <w:r w:rsidRPr="006B090F">
              <w:rPr>
                <w:rFonts w:ascii="Times New Roman" w:hAnsi="Times New Roman" w:cs="Times New Roman"/>
                <w:sz w:val="24"/>
                <w:szCs w:val="24"/>
                <w:shd w:val="clear" w:color="auto" w:fill="FFFFFF"/>
              </w:rPr>
              <w:t xml:space="preserve"> </w:t>
            </w:r>
            <w:r w:rsidRPr="006B090F">
              <w:rPr>
                <w:rFonts w:ascii="Times New Roman" w:hAnsi="Times New Roman" w:cs="Times New Roman"/>
                <w:iCs/>
                <w:sz w:val="24"/>
                <w:szCs w:val="24"/>
                <w:shd w:val="clear" w:color="auto" w:fill="FFFFFF"/>
              </w:rPr>
              <w:t>attiecībā uz FKTK pievienošanu Latvijas Bankai</w:t>
            </w:r>
            <w:r>
              <w:rPr>
                <w:rFonts w:ascii="Times New Roman" w:hAnsi="Times New Roman" w:cs="Times New Roman"/>
                <w:iCs/>
                <w:sz w:val="24"/>
                <w:szCs w:val="24"/>
                <w:shd w:val="clear" w:color="auto" w:fill="FFFFFF"/>
              </w:rPr>
              <w:t xml:space="preserve"> (2. un 3. punktā uzskaitītie likumprojekti)</w:t>
            </w:r>
            <w:r>
              <w:rPr>
                <w:rFonts w:ascii="Times New Roman" w:hAnsi="Times New Roman" w:cs="Times New Roman"/>
                <w:sz w:val="24"/>
                <w:szCs w:val="24"/>
                <w:shd w:val="clear" w:color="auto" w:fill="FFFFFF"/>
              </w:rPr>
              <w:t>.</w:t>
            </w:r>
            <w:r>
              <w:rPr>
                <w:rFonts w:ascii="Times New Roman" w:eastAsia="Times New Roman" w:hAnsi="Times New Roman" w:cs="Times New Roman"/>
                <w:iCs/>
                <w:sz w:val="24"/>
                <w:szCs w:val="24"/>
                <w:lang w:eastAsia="lv-LV"/>
              </w:rPr>
              <w:t xml:space="preserve"> </w:t>
            </w:r>
          </w:p>
          <w:p w14:paraId="21405401" w14:textId="77777777" w:rsidR="00F80192" w:rsidRDefault="00F80192" w:rsidP="00F80192">
            <w:pPr>
              <w:spacing w:after="0" w:line="240" w:lineRule="auto"/>
              <w:jc w:val="both"/>
              <w:rPr>
                <w:rFonts w:ascii="Times New Roman" w:eastAsia="Times New Roman" w:hAnsi="Times New Roman" w:cs="Times New Roman"/>
                <w:iCs/>
                <w:sz w:val="24"/>
                <w:szCs w:val="24"/>
                <w:lang w:eastAsia="lv-LV"/>
              </w:rPr>
            </w:pPr>
          </w:p>
          <w:p w14:paraId="0570F448" w14:textId="3BE3755E" w:rsidR="00F80192" w:rsidRPr="00B533FA" w:rsidRDefault="00F80192" w:rsidP="00F8019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Likumprojekts un pārējie šajā punktā iekļautie likumprojekti vienkopus ir apkopoti un norādīti kā tie ar l</w:t>
            </w:r>
            <w:r w:rsidRPr="00550318">
              <w:rPr>
                <w:rFonts w:ascii="Times New Roman" w:eastAsia="Times New Roman" w:hAnsi="Times New Roman" w:cs="Times New Roman"/>
                <w:spacing w:val="-2"/>
                <w:sz w:val="24"/>
                <w:szCs w:val="24"/>
                <w:lang w:eastAsia="lv-LV"/>
              </w:rPr>
              <w:t>ikumprojekt</w:t>
            </w:r>
            <w:r>
              <w:rPr>
                <w:rFonts w:ascii="Times New Roman" w:eastAsia="Times New Roman" w:hAnsi="Times New Roman" w:cs="Times New Roman"/>
                <w:spacing w:val="-2"/>
                <w:sz w:val="24"/>
                <w:szCs w:val="24"/>
                <w:lang w:eastAsia="lv-LV"/>
              </w:rPr>
              <w:t>u</w:t>
            </w:r>
            <w:r w:rsidRPr="00550318">
              <w:rPr>
                <w:rFonts w:ascii="Times New Roman" w:eastAsia="Times New Roman" w:hAnsi="Times New Roman" w:cs="Times New Roman"/>
                <w:spacing w:val="-2"/>
                <w:sz w:val="24"/>
                <w:szCs w:val="24"/>
                <w:lang w:eastAsia="lv-LV"/>
              </w:rPr>
              <w:t> </w:t>
            </w:r>
            <w:r w:rsidRPr="00550318">
              <w:rPr>
                <w:rFonts w:ascii="Times New Roman" w:eastAsia="Times New Roman" w:hAnsi="Times New Roman" w:cs="Times New Roman"/>
                <w:iCs/>
                <w:sz w:val="24"/>
                <w:szCs w:val="24"/>
                <w:lang w:eastAsia="lv-LV"/>
              </w:rPr>
              <w:t>"</w:t>
            </w:r>
            <w:r w:rsidRPr="00550318">
              <w:rPr>
                <w:rFonts w:ascii="Times New Roman" w:eastAsia="Times New Roman" w:hAnsi="Times New Roman" w:cs="Times New Roman"/>
                <w:color w:val="000000"/>
                <w:spacing w:val="-2"/>
                <w:sz w:val="24"/>
                <w:szCs w:val="24"/>
                <w:shd w:val="clear" w:color="auto" w:fill="FFFFFF"/>
                <w:lang w:eastAsia="lv-LV"/>
              </w:rPr>
              <w:t>Latvijas Bankas likums</w:t>
            </w:r>
            <w:r w:rsidRPr="005503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saistītie normatīvie akti, kuros </w:t>
            </w:r>
            <w:r>
              <w:rPr>
                <w:rFonts w:ascii="Times New Roman" w:eastAsia="Times New Roman" w:hAnsi="Times New Roman" w:cs="Times New Roman"/>
                <w:spacing w:val="-2"/>
                <w:sz w:val="24"/>
                <w:szCs w:val="24"/>
                <w:lang w:eastAsia="lv-LV"/>
              </w:rPr>
              <w:t>nepieciešams veikt attiecīgās izmaiņas.</w:t>
            </w:r>
          </w:p>
        </w:tc>
      </w:tr>
      <w:tr w:rsidR="00F80192" w:rsidRPr="00B533FA" w14:paraId="5144DA44"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70BDEA2"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68C5B8"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Atbildīgā institūcija</w:t>
            </w:r>
          </w:p>
        </w:tc>
        <w:tc>
          <w:tcPr>
            <w:tcW w:w="35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1A0B89B" w14:textId="77777777" w:rsidR="00F80192" w:rsidRDefault="00F80192" w:rsidP="0001001B">
            <w:pPr>
              <w:spacing w:after="0" w:line="240" w:lineRule="auto"/>
              <w:rPr>
                <w:rFonts w:ascii="Times New Roman" w:eastAsia="Times New Roman" w:hAnsi="Times New Roman" w:cs="Times New Roman"/>
                <w:spacing w:val="-2"/>
                <w:sz w:val="24"/>
                <w:szCs w:val="24"/>
                <w:lang w:eastAsia="lv-LV"/>
              </w:rPr>
            </w:pPr>
            <w:r w:rsidRPr="7A6078D4">
              <w:rPr>
                <w:rFonts w:ascii="Times New Roman" w:eastAsia="Times New Roman" w:hAnsi="Times New Roman" w:cs="Times New Roman"/>
                <w:spacing w:val="-2"/>
                <w:sz w:val="24"/>
                <w:szCs w:val="24"/>
                <w:lang w:eastAsia="lv-LV"/>
              </w:rPr>
              <w:t>Finanšu ministrija, Latvijas Banka, FKTK</w:t>
            </w:r>
          </w:p>
          <w:p w14:paraId="35EF84DA" w14:textId="77777777" w:rsidR="00F80192" w:rsidRDefault="00F80192" w:rsidP="0001001B">
            <w:pPr>
              <w:spacing w:after="0" w:line="240" w:lineRule="auto"/>
              <w:rPr>
                <w:rFonts w:ascii="Times New Roman" w:eastAsia="Times New Roman" w:hAnsi="Times New Roman" w:cs="Times New Roman"/>
                <w:spacing w:val="-2"/>
                <w:sz w:val="24"/>
                <w:szCs w:val="24"/>
                <w:lang w:eastAsia="lv-LV"/>
              </w:rPr>
            </w:pPr>
          </w:p>
          <w:p w14:paraId="0775E7A8" w14:textId="30C13A47" w:rsidR="00F80192" w:rsidRPr="00B533FA" w:rsidRDefault="00F80192" w:rsidP="00F80192">
            <w:pPr>
              <w:spacing w:after="0" w:line="240" w:lineRule="auto"/>
              <w:rPr>
                <w:rFonts w:ascii="Times New Roman" w:eastAsia="Times New Roman" w:hAnsi="Times New Roman" w:cs="Times New Roman"/>
                <w:sz w:val="24"/>
                <w:szCs w:val="24"/>
                <w:lang w:eastAsia="lv-LV"/>
              </w:rPr>
            </w:pPr>
          </w:p>
        </w:tc>
      </w:tr>
      <w:tr w:rsidR="00F80192" w:rsidRPr="00B533FA" w14:paraId="22657D86"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76526C"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B44CC68"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9627D16"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2A8D50ED" w14:textId="77777777" w:rsidR="00F80192" w:rsidRPr="00B533FA" w:rsidRDefault="00F80192" w:rsidP="00F8019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1920"/>
        <w:gridCol w:w="5873"/>
      </w:tblGrid>
      <w:tr w:rsidR="00F80192" w:rsidRPr="00B533FA" w14:paraId="15720EED"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66665F"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V. Tiesību akta projekta atbilstība Latvijas Republikas starptautiskajām saistībām</w:t>
            </w:r>
          </w:p>
        </w:tc>
      </w:tr>
      <w:tr w:rsidR="00F80192" w:rsidRPr="00B533FA" w14:paraId="3DAA2B8A"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2"/>
              <w:gridCol w:w="1826"/>
              <w:gridCol w:w="5856"/>
            </w:tblGrid>
            <w:tr w:rsidR="00F80192" w14:paraId="4FB396A4" w14:textId="77777777" w:rsidTr="000100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B3475A" w14:textId="77777777" w:rsidR="00F80192" w:rsidRDefault="00F80192"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w:t>
                  </w:r>
                </w:p>
              </w:tc>
              <w:tc>
                <w:tcPr>
                  <w:tcW w:w="1093" w:type="pct"/>
                  <w:tcBorders>
                    <w:top w:val="outset" w:sz="6" w:space="0" w:color="auto"/>
                    <w:left w:val="outset" w:sz="6" w:space="0" w:color="auto"/>
                    <w:bottom w:val="outset" w:sz="6" w:space="0" w:color="auto"/>
                    <w:right w:val="outset" w:sz="6" w:space="0" w:color="auto"/>
                  </w:tcBorders>
                  <w:hideMark/>
                </w:tcPr>
                <w:p w14:paraId="1FC53CCF" w14:textId="77777777" w:rsidR="00F80192" w:rsidRDefault="00F80192"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Saistības pret Eiropas Savienību</w:t>
                  </w:r>
                </w:p>
              </w:tc>
              <w:tc>
                <w:tcPr>
                  <w:tcW w:w="3538" w:type="pct"/>
                  <w:tcBorders>
                    <w:top w:val="outset" w:sz="6" w:space="0" w:color="auto"/>
                    <w:left w:val="outset" w:sz="6" w:space="0" w:color="auto"/>
                    <w:bottom w:val="outset" w:sz="6" w:space="0" w:color="auto"/>
                    <w:right w:val="outset" w:sz="6" w:space="0" w:color="auto"/>
                  </w:tcBorders>
                  <w:hideMark/>
                </w:tcPr>
                <w:p w14:paraId="6CBAA75D" w14:textId="4AC8FC26" w:rsidR="00F80192" w:rsidRDefault="00F80192" w:rsidP="0001001B">
                  <w:pPr>
                    <w:shd w:val="clear" w:color="auto" w:fill="FFFFFF"/>
                    <w:spacing w:after="0" w:line="240" w:lineRule="auto"/>
                    <w:ind w:left="57"/>
                    <w:jc w:val="both"/>
                    <w:rPr>
                      <w:rFonts w:ascii="Times New Roman" w:eastAsia="Times New Roman" w:hAnsi="Times New Roman" w:cs="Times New Roman"/>
                      <w:sz w:val="24"/>
                      <w:szCs w:val="24"/>
                      <w:lang w:eastAsia="lv-LV"/>
                    </w:rPr>
                  </w:pPr>
                  <w:r>
                    <w:rPr>
                      <w:rFonts w:ascii="Times New Roman" w:eastAsia="Times New Roman" w:hAnsi="Times New Roman" w:cs="Times New Roman"/>
                      <w:spacing w:val="-2"/>
                      <w:sz w:val="24"/>
                      <w:szCs w:val="24"/>
                      <w:lang w:eastAsia="lv-LV"/>
                    </w:rPr>
                    <w:t>Nav</w:t>
                  </w:r>
                </w:p>
              </w:tc>
            </w:tr>
            <w:tr w:rsidR="00F80192" w14:paraId="0E4D270E" w14:textId="77777777" w:rsidTr="000100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A6F529" w14:textId="77777777" w:rsidR="00F80192" w:rsidRDefault="00F80192"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w:t>
                  </w:r>
                </w:p>
              </w:tc>
              <w:tc>
                <w:tcPr>
                  <w:tcW w:w="1093" w:type="pct"/>
                  <w:tcBorders>
                    <w:top w:val="outset" w:sz="6" w:space="0" w:color="auto"/>
                    <w:left w:val="outset" w:sz="6" w:space="0" w:color="auto"/>
                    <w:bottom w:val="outset" w:sz="6" w:space="0" w:color="auto"/>
                    <w:right w:val="outset" w:sz="6" w:space="0" w:color="auto"/>
                  </w:tcBorders>
                  <w:hideMark/>
                </w:tcPr>
                <w:p w14:paraId="1B17E8BC" w14:textId="77777777" w:rsidR="00F80192" w:rsidRDefault="00F80192"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Citas starptautiskās saistības</w:t>
                  </w:r>
                </w:p>
              </w:tc>
              <w:tc>
                <w:tcPr>
                  <w:tcW w:w="3538" w:type="pct"/>
                  <w:tcBorders>
                    <w:top w:val="outset" w:sz="6" w:space="0" w:color="auto"/>
                    <w:left w:val="outset" w:sz="6" w:space="0" w:color="auto"/>
                    <w:bottom w:val="outset" w:sz="6" w:space="0" w:color="auto"/>
                    <w:right w:val="outset" w:sz="6" w:space="0" w:color="auto"/>
                  </w:tcBorders>
                  <w:hideMark/>
                </w:tcPr>
                <w:p w14:paraId="7F4828AB" w14:textId="77777777" w:rsidR="00F80192" w:rsidRDefault="00F80192"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pacing w:val="-2"/>
                      <w:sz w:val="24"/>
                      <w:szCs w:val="24"/>
                      <w:lang w:eastAsia="lv-LV"/>
                    </w:rPr>
                    <w:t>Nav</w:t>
                  </w:r>
                </w:p>
              </w:tc>
            </w:tr>
            <w:tr w:rsidR="00F80192" w14:paraId="6A55F297" w14:textId="77777777" w:rsidTr="0001001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0DFEC2C" w14:textId="77777777" w:rsidR="00F80192" w:rsidRDefault="00F80192"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p>
              </w:tc>
              <w:tc>
                <w:tcPr>
                  <w:tcW w:w="1093" w:type="pct"/>
                  <w:tcBorders>
                    <w:top w:val="outset" w:sz="6" w:space="0" w:color="auto"/>
                    <w:left w:val="outset" w:sz="6" w:space="0" w:color="auto"/>
                    <w:bottom w:val="outset" w:sz="6" w:space="0" w:color="auto"/>
                    <w:right w:val="outset" w:sz="6" w:space="0" w:color="auto"/>
                  </w:tcBorders>
                  <w:hideMark/>
                </w:tcPr>
                <w:p w14:paraId="697434A4" w14:textId="77777777" w:rsidR="00F80192" w:rsidRDefault="00F80192" w:rsidP="0001001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3538" w:type="pct"/>
                  <w:tcBorders>
                    <w:top w:val="outset" w:sz="6" w:space="0" w:color="auto"/>
                    <w:left w:val="outset" w:sz="6" w:space="0" w:color="auto"/>
                    <w:bottom w:val="outset" w:sz="6" w:space="0" w:color="auto"/>
                    <w:right w:val="outset" w:sz="6" w:space="0" w:color="auto"/>
                  </w:tcBorders>
                  <w:hideMark/>
                </w:tcPr>
                <w:p w14:paraId="2A145D8F" w14:textId="1B7E1061" w:rsidR="00F80192" w:rsidRDefault="00F80192" w:rsidP="0001001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Līguma par Eiropas Savienības darbību 127. panta 4. punktu, 282. panta 5. punktu un tā 4.</w:t>
                  </w:r>
                  <w:r w:rsidR="0025284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protokolu </w:t>
                  </w:r>
                  <w:r w:rsidRPr="00AA04B5">
                    <w:rPr>
                      <w:rFonts w:ascii="Times New Roman" w:eastAsia="Times New Roman" w:hAnsi="Times New Roman" w:cs="Times New Roman"/>
                      <w:iCs/>
                      <w:sz w:val="24"/>
                      <w:szCs w:val="24"/>
                      <w:lang w:eastAsia="lv-LV"/>
                    </w:rPr>
                    <w:t xml:space="preserve">"Par Eiropas Centrālo banku sistēmas un Eiropas Centrālās bankas Statūtiem" </w:t>
                  </w:r>
                  <w:r>
                    <w:rPr>
                      <w:rFonts w:ascii="Times New Roman" w:eastAsia="Times New Roman" w:hAnsi="Times New Roman" w:cs="Times New Roman"/>
                      <w:iCs/>
                      <w:sz w:val="24"/>
                      <w:szCs w:val="24"/>
                      <w:lang w:eastAsia="lv-LV"/>
                    </w:rPr>
                    <w:t>4. pantu par likumprojektu "Latvijas Bankas likums" ir nepieciešams saņemt Eiropas Centrālās Bankas atzinumu. Ņemot vērā, ka Likumprojekts ir saistīts ar likumprojektu "Latvijas Bankas likums", arī par to ir nepieciešams saņemt Eiropas Centrālās bankas atzinumu.</w:t>
                  </w:r>
                </w:p>
              </w:tc>
            </w:tr>
          </w:tbl>
          <w:p w14:paraId="7E487B2B" w14:textId="77777777" w:rsidR="00F80192" w:rsidRPr="004240AB"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p>
        </w:tc>
      </w:tr>
      <w:tr w:rsidR="00F80192" w:rsidRPr="00B533FA" w14:paraId="106BFFA7" w14:textId="77777777" w:rsidTr="0001001B">
        <w:tc>
          <w:tcPr>
            <w:tcW w:w="0" w:type="auto"/>
            <w:gridSpan w:val="3"/>
            <w:tcBorders>
              <w:top w:val="outset" w:sz="6" w:space="0" w:color="414142"/>
              <w:left w:val="nil"/>
              <w:bottom w:val="single" w:sz="4" w:space="0" w:color="auto"/>
              <w:right w:val="nil"/>
            </w:tcBorders>
            <w:shd w:val="clear" w:color="auto" w:fill="FFFFFF"/>
            <w:vAlign w:val="center"/>
          </w:tcPr>
          <w:p w14:paraId="44551DFB" w14:textId="77777777" w:rsidR="00F80192" w:rsidRDefault="00F80192" w:rsidP="0001001B">
            <w:pPr>
              <w:spacing w:after="0" w:line="240" w:lineRule="auto"/>
              <w:rPr>
                <w:rFonts w:ascii="Times New Roman" w:eastAsia="Times New Roman" w:hAnsi="Times New Roman" w:cs="Times New Roman"/>
                <w:iCs/>
                <w:sz w:val="24"/>
                <w:szCs w:val="24"/>
                <w:lang w:eastAsia="lv-LV"/>
              </w:rPr>
            </w:pPr>
          </w:p>
        </w:tc>
      </w:tr>
      <w:tr w:rsidR="00F80192" w:rsidRPr="00B533FA" w14:paraId="71BEEE21" w14:textId="77777777" w:rsidTr="0001001B">
        <w:tc>
          <w:tcPr>
            <w:tcW w:w="0" w:type="auto"/>
            <w:gridSpan w:val="3"/>
            <w:tcBorders>
              <w:top w:val="single" w:sz="4" w:space="0" w:color="auto"/>
              <w:left w:val="outset" w:sz="6" w:space="0" w:color="414142"/>
              <w:bottom w:val="outset" w:sz="6" w:space="0" w:color="414142"/>
              <w:right w:val="outset" w:sz="6" w:space="0" w:color="414142"/>
            </w:tcBorders>
            <w:shd w:val="clear" w:color="auto" w:fill="FFFFFF"/>
            <w:vAlign w:val="center"/>
            <w:hideMark/>
          </w:tcPr>
          <w:p w14:paraId="1A3B5880"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VI. Sabiedrības līdzdalība un komunikācijas aktivitātes</w:t>
            </w:r>
          </w:p>
        </w:tc>
      </w:tr>
      <w:tr w:rsidR="00F80192" w:rsidRPr="00B533FA" w14:paraId="0BD1B73B"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4C25AB4"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158" w:type="pct"/>
            <w:tcBorders>
              <w:top w:val="outset" w:sz="6" w:space="0" w:color="414142"/>
              <w:left w:val="outset" w:sz="6" w:space="0" w:color="414142"/>
              <w:bottom w:val="outset" w:sz="6" w:space="0" w:color="414142"/>
              <w:right w:val="outset" w:sz="6" w:space="0" w:color="414142"/>
            </w:tcBorders>
            <w:shd w:val="clear" w:color="auto" w:fill="FFFFFF"/>
            <w:hideMark/>
          </w:tcPr>
          <w:p w14:paraId="6F1E88D3"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Plānotās sabiedrības līdzdalības un komunikācijas aktivitātes saistībā ar projektu</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0173F3E7" w14:textId="77777777" w:rsidR="00F80192" w:rsidRPr="00550318" w:rsidRDefault="00F80192" w:rsidP="0001001B">
            <w:pPr>
              <w:spacing w:after="0" w:line="240" w:lineRule="auto"/>
              <w:jc w:val="both"/>
              <w:rPr>
                <w:rFonts w:ascii="Times New Roman" w:eastAsia="Times New Roman" w:hAnsi="Times New Roman" w:cs="Times New Roman"/>
                <w:bCs/>
                <w:iCs/>
                <w:sz w:val="24"/>
                <w:szCs w:val="24"/>
                <w:lang w:eastAsia="lv-LV"/>
              </w:rPr>
            </w:pPr>
            <w:r w:rsidRPr="00550318">
              <w:rPr>
                <w:rFonts w:ascii="Times New Roman" w:eastAsia="Times New Roman" w:hAnsi="Times New Roman" w:cs="Times New Roman"/>
                <w:iCs/>
                <w:sz w:val="24"/>
                <w:szCs w:val="24"/>
                <w:lang w:eastAsia="lv-LV"/>
              </w:rPr>
              <w:t xml:space="preserve">Likumprojekts ir saistīts ar likumprojektu "Latvijas Bankas likums", pirms kura izstrādes uzsākšanas, </w:t>
            </w:r>
            <w:r w:rsidRPr="00550318">
              <w:rPr>
                <w:rFonts w:ascii="Times New Roman" w:eastAsia="Times New Roman" w:hAnsi="Times New Roman" w:cs="Times New Roman"/>
                <w:bCs/>
                <w:iCs/>
                <w:sz w:val="24"/>
                <w:szCs w:val="24"/>
                <w:lang w:eastAsia="lv-LV"/>
              </w:rPr>
              <w:t xml:space="preserve">Finanšu ministrija, Latvijas Banka un FKTK plānoja izvērtēt FKTK pievienošanu Latvijas Bankai </w:t>
            </w:r>
            <w:r w:rsidRPr="00550318">
              <w:rPr>
                <w:rFonts w:ascii="Times New Roman" w:eastAsia="Times New Roman" w:hAnsi="Times New Roman" w:cs="Times New Roman"/>
                <w:iCs/>
                <w:sz w:val="24"/>
                <w:szCs w:val="24"/>
                <w:lang w:eastAsia="lv-LV"/>
              </w:rPr>
              <w:t xml:space="preserve">saskaņā ar Saeimas </w:t>
            </w:r>
            <w:r w:rsidRPr="00550318">
              <w:rPr>
                <w:rFonts w:ascii="Times New Roman" w:eastAsia="Times New Roman" w:hAnsi="Times New Roman" w:cs="Times New Roman"/>
                <w:bCs/>
                <w:iCs/>
                <w:sz w:val="24"/>
                <w:szCs w:val="24"/>
                <w:lang w:eastAsia="lv-LV"/>
              </w:rPr>
              <w:t>Budžeta un finanšu (nodokļu) komisijas 2019. gada 11. septembra sēdes protokola Nr. 76</w:t>
            </w:r>
            <w:r w:rsidRPr="00550318">
              <w:rPr>
                <w:rFonts w:ascii="Times New Roman" w:eastAsia="Times New Roman" w:hAnsi="Times New Roman" w:cs="Times New Roman"/>
                <w:bCs/>
                <w:iCs/>
                <w:sz w:val="24"/>
                <w:szCs w:val="24"/>
                <w:vertAlign w:val="superscript"/>
                <w:lang w:eastAsia="lv-LV"/>
              </w:rPr>
              <w:footnoteReference w:id="2"/>
            </w:r>
            <w:r w:rsidRPr="00550318">
              <w:rPr>
                <w:rFonts w:ascii="Times New Roman" w:eastAsia="Times New Roman" w:hAnsi="Times New Roman" w:cs="Times New Roman"/>
                <w:bCs/>
                <w:iCs/>
                <w:sz w:val="24"/>
                <w:szCs w:val="24"/>
                <w:lang w:eastAsia="lv-LV"/>
              </w:rPr>
              <w:t xml:space="preserve"> 1. punktā noteikto, ka līdz 2020. gada 30. jūnijam Finanšu ministrija sadarbībā ar Latvijas Banku un FKTK iesniegs izvērtējumu par paredzēto FKTK pievienošanu Latvijas Bankai, un kuru pēc tam iesniegt Ministru kabinetā, kas savukārt to iesniegtu Saeimas Budžeta un finanšu (nodokļu) komisijai.</w:t>
            </w:r>
          </w:p>
          <w:p w14:paraId="58609219" w14:textId="77777777" w:rsidR="00F80192" w:rsidRPr="00B533FA" w:rsidRDefault="00F80192" w:rsidP="0001001B">
            <w:pPr>
              <w:spacing w:after="0" w:line="240" w:lineRule="auto"/>
              <w:jc w:val="both"/>
              <w:rPr>
                <w:rFonts w:ascii="Times New Roman" w:eastAsia="Times New Roman" w:hAnsi="Times New Roman" w:cs="Times New Roman"/>
                <w:sz w:val="24"/>
                <w:szCs w:val="24"/>
                <w:lang w:eastAsia="lv-LV"/>
              </w:rPr>
            </w:pPr>
            <w:r w:rsidRPr="00550318">
              <w:rPr>
                <w:rFonts w:ascii="Times New Roman" w:eastAsia="Times New Roman" w:hAnsi="Times New Roman" w:cs="Times New Roman"/>
                <w:iCs/>
                <w:sz w:val="24"/>
                <w:szCs w:val="24"/>
                <w:lang w:eastAsia="lv-LV"/>
              </w:rPr>
              <w:t>Pirms likumprojekta "Latvijas Bankas likums" un ar to saistīto likumprojektu iesniegšanas Ministru kabinetā tika plānots tos prezentēt FKTK konsultatīvajā finanšu un kapitāla tirgus padomē, kurā pārstāvētas visas FKTK uzraudzīto finanšu tirgus dalībnieku asociācijas, tādējādi iesaistot tās sabiedriskā apspriešanā.</w:t>
            </w:r>
          </w:p>
        </w:tc>
      </w:tr>
      <w:tr w:rsidR="00F80192" w:rsidRPr="00B533FA" w14:paraId="4A68448F"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6F11D4"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shd w:val="clear" w:color="auto" w:fill="FFFFFF"/>
            <w:hideMark/>
          </w:tcPr>
          <w:p w14:paraId="4B0B98C1"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Sabiedrības līdzdalība projekta izstrādē</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16EFFA6F" w14:textId="77777777" w:rsidR="00F80192" w:rsidRPr="00550318" w:rsidRDefault="00F80192" w:rsidP="0001001B">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Finanšu ministrija sadarbībā ar Latvijas Banku un FKTK 2020. gada maijā izstrādāja "Izvērtējumu par Finanšu un kapitāla tirgus komisijas pievienošanu Latvijas Bankai" (turpmāk – Izvērtējums).</w:t>
            </w:r>
          </w:p>
          <w:p w14:paraId="0F673165" w14:textId="77777777" w:rsidR="00F80192" w:rsidRPr="00550318" w:rsidRDefault="00F80192" w:rsidP="0001001B">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Ministru kabinets 2020. gada 26. maijā izskatīja un konceptuāli atbalstīja Izvērtējumu (Ministru kabineta 2020. gada 26. maija sēdes protokols Nr. 36 27. §), un nosūtīja to atbildīgajai Saeimas komisijai.</w:t>
            </w:r>
          </w:p>
          <w:p w14:paraId="04DEA498" w14:textId="77777777" w:rsidR="00F80192" w:rsidRPr="00550318" w:rsidRDefault="00F80192" w:rsidP="0001001B">
            <w:pPr>
              <w:spacing w:after="0" w:line="240" w:lineRule="auto"/>
              <w:jc w:val="both"/>
              <w:rPr>
                <w:rFonts w:ascii="Times New Roman" w:eastAsia="Times New Roman" w:hAnsi="Times New Roman" w:cs="Times New Roman"/>
                <w:iCs/>
                <w:sz w:val="24"/>
                <w:szCs w:val="24"/>
                <w:lang w:eastAsia="lv-LV"/>
              </w:rPr>
            </w:pPr>
            <w:r w:rsidRPr="00550318">
              <w:rPr>
                <w:rFonts w:ascii="Times New Roman" w:eastAsia="Times New Roman" w:hAnsi="Times New Roman" w:cs="Times New Roman"/>
                <w:iCs/>
                <w:sz w:val="24"/>
                <w:szCs w:val="24"/>
                <w:lang w:eastAsia="lv-LV"/>
              </w:rPr>
              <w:t>Saeimas Budžeta un finanšu (nodokļu) komisija  2020. gada 2. jūnijā uzklausīja atbildīgo institūciju pārstāvjus par Izvērtējumu un nolēma pieņemt zināšanai, ka tās dotais uzdevums ir izpildīts un turpinās darbs pie likumprojekta izstrādes (Saeimas Budžeta un finanšu (nodokļu) komisijas 2020. gada 2. jūnija sēdes protokols Nr. 165 1. punkts).</w:t>
            </w:r>
          </w:p>
          <w:p w14:paraId="6C5D17D5" w14:textId="0C2AFF62" w:rsidR="00F80192" w:rsidRPr="00B533FA" w:rsidRDefault="00F80192" w:rsidP="0001001B">
            <w:pPr>
              <w:spacing w:after="0" w:line="240" w:lineRule="auto"/>
              <w:jc w:val="both"/>
              <w:rPr>
                <w:rFonts w:ascii="Times New Roman" w:eastAsia="Times New Roman" w:hAnsi="Times New Roman" w:cs="Times New Roman"/>
                <w:sz w:val="24"/>
                <w:szCs w:val="24"/>
                <w:lang w:eastAsia="lv-LV"/>
              </w:rPr>
            </w:pPr>
            <w:r w:rsidRPr="00550318">
              <w:rPr>
                <w:rFonts w:ascii="Times New Roman" w:eastAsia="Times New Roman" w:hAnsi="Times New Roman" w:cs="Times New Roman"/>
                <w:iCs/>
                <w:sz w:val="24"/>
                <w:szCs w:val="24"/>
                <w:lang w:eastAsia="lv-LV"/>
              </w:rPr>
              <w:t>Pirms likumprojekta "Latvijas Bankas likums" un ar to saistīto likumprojektu (t.sk. Likumprojekta) iesniegšanas Ministru kabinetā tie</w:t>
            </w:r>
            <w:r w:rsidR="00C27EA7">
              <w:rPr>
                <w:rFonts w:ascii="Times New Roman" w:eastAsia="Times New Roman" w:hAnsi="Times New Roman" w:cs="Times New Roman"/>
                <w:iCs/>
                <w:sz w:val="24"/>
                <w:szCs w:val="24"/>
                <w:lang w:eastAsia="lv-LV"/>
              </w:rPr>
              <w:t xml:space="preserve"> 2020. gada 11. </w:t>
            </w:r>
            <w:r w:rsidR="009B4122">
              <w:rPr>
                <w:rFonts w:ascii="Times New Roman" w:eastAsia="Times New Roman" w:hAnsi="Times New Roman" w:cs="Times New Roman"/>
                <w:iCs/>
                <w:sz w:val="24"/>
                <w:szCs w:val="24"/>
                <w:lang w:eastAsia="lv-LV"/>
              </w:rPr>
              <w:t>novembrī</w:t>
            </w:r>
            <w:r w:rsidRPr="00550318">
              <w:rPr>
                <w:rFonts w:ascii="Times New Roman" w:eastAsia="Times New Roman" w:hAnsi="Times New Roman" w:cs="Times New Roman"/>
                <w:iCs/>
                <w:sz w:val="24"/>
                <w:szCs w:val="24"/>
                <w:lang w:eastAsia="lv-LV"/>
              </w:rPr>
              <w:t xml:space="preserve"> tika prezentēti FKTK konsultatīvajā finanšu un kapitāla tirgus padomē, kurā pārstāvētas visas FKTK uzraudzīto finanšu tirgus dalībnieku asociācijas, tādējādi iesaistot tās likumprojektu apspriešanā</w:t>
            </w:r>
            <w:r>
              <w:rPr>
                <w:rFonts w:ascii="Times New Roman" w:eastAsia="Times New Roman" w:hAnsi="Times New Roman" w:cs="Times New Roman"/>
                <w:iCs/>
                <w:sz w:val="24"/>
                <w:szCs w:val="24"/>
                <w:lang w:eastAsia="lv-LV"/>
              </w:rPr>
              <w:t>.</w:t>
            </w:r>
          </w:p>
        </w:tc>
      </w:tr>
      <w:tr w:rsidR="00F80192" w:rsidRPr="00B533FA" w14:paraId="36052A61"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D1AF74C"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shd w:val="clear" w:color="auto" w:fill="FFFFFF"/>
            <w:hideMark/>
          </w:tcPr>
          <w:p w14:paraId="2E8DCDD1"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Sabiedrības līdzdalības rezultāti</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111D8F0A" w14:textId="08C2D348" w:rsidR="00F80192" w:rsidRPr="00B533FA" w:rsidRDefault="00F80192" w:rsidP="000100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iCs/>
                <w:sz w:val="24"/>
                <w:szCs w:val="24"/>
                <w:lang w:eastAsia="lv-LV"/>
              </w:rPr>
              <w:t>Likumprojekt</w:t>
            </w:r>
            <w:r w:rsidR="00C27EA7">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pēc prezentācijas un tikšanās ar FKTK konsultatīvo finanšu un kapitāla tirgus padomi </w:t>
            </w:r>
            <w:r w:rsidR="00252848">
              <w:rPr>
                <w:rFonts w:ascii="Times New Roman" w:eastAsia="Times New Roman" w:hAnsi="Times New Roman" w:cs="Times New Roman"/>
                <w:iCs/>
                <w:sz w:val="24"/>
                <w:szCs w:val="24"/>
                <w:lang w:eastAsia="lv-LV"/>
              </w:rPr>
              <w:t>nebija nepieciešams</w:t>
            </w:r>
            <w:r>
              <w:rPr>
                <w:rFonts w:ascii="Times New Roman" w:eastAsia="Times New Roman" w:hAnsi="Times New Roman" w:cs="Times New Roman"/>
                <w:iCs/>
                <w:sz w:val="24"/>
                <w:szCs w:val="24"/>
                <w:lang w:eastAsia="lv-LV"/>
              </w:rPr>
              <w:t xml:space="preserve"> precizē</w:t>
            </w:r>
            <w:r w:rsidR="00252848">
              <w:rPr>
                <w:rFonts w:ascii="Times New Roman" w:eastAsia="Times New Roman" w:hAnsi="Times New Roman" w:cs="Times New Roman"/>
                <w:iCs/>
                <w:sz w:val="24"/>
                <w:szCs w:val="24"/>
                <w:lang w:eastAsia="lv-LV"/>
              </w:rPr>
              <w:t>t</w:t>
            </w:r>
            <w:r>
              <w:rPr>
                <w:rFonts w:ascii="Times New Roman" w:eastAsia="Times New Roman" w:hAnsi="Times New Roman" w:cs="Times New Roman"/>
                <w:iCs/>
                <w:sz w:val="24"/>
                <w:szCs w:val="24"/>
                <w:lang w:eastAsia="lv-LV"/>
              </w:rPr>
              <w:t>, ņemot vērā sabiedrības līdzdalības rezultātus.</w:t>
            </w:r>
          </w:p>
        </w:tc>
      </w:tr>
      <w:tr w:rsidR="00F80192" w:rsidRPr="00B533FA" w14:paraId="38336355"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F37AA78"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4.</w:t>
            </w:r>
          </w:p>
        </w:tc>
        <w:tc>
          <w:tcPr>
            <w:tcW w:w="1158" w:type="pct"/>
            <w:tcBorders>
              <w:top w:val="outset" w:sz="6" w:space="0" w:color="414142"/>
              <w:left w:val="outset" w:sz="6" w:space="0" w:color="414142"/>
              <w:bottom w:val="outset" w:sz="6" w:space="0" w:color="414142"/>
              <w:right w:val="outset" w:sz="6" w:space="0" w:color="414142"/>
            </w:tcBorders>
            <w:shd w:val="clear" w:color="auto" w:fill="FFFFFF"/>
            <w:hideMark/>
          </w:tcPr>
          <w:p w14:paraId="1593B8A1"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5F1EB5DA"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26768660" w14:textId="77777777" w:rsidR="00F80192" w:rsidRPr="00B533FA" w:rsidRDefault="00F80192" w:rsidP="00F80192">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97"/>
        <w:gridCol w:w="1920"/>
        <w:gridCol w:w="5873"/>
      </w:tblGrid>
      <w:tr w:rsidR="00F80192" w:rsidRPr="00B533FA" w14:paraId="2CDE210F" w14:textId="77777777" w:rsidTr="0001001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0DEA31"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533FA">
              <w:rPr>
                <w:rFonts w:ascii="Times New Roman" w:eastAsia="Times New Roman" w:hAnsi="Times New Roman" w:cs="Times New Roman"/>
                <w:b/>
                <w:bCs/>
                <w:sz w:val="24"/>
                <w:szCs w:val="24"/>
                <w:lang w:eastAsia="lv-LV"/>
              </w:rPr>
              <w:t>VII. Tiesību akta projekta izpildes nodrošināšana un tās ietekme uz institūcijām</w:t>
            </w:r>
          </w:p>
        </w:tc>
      </w:tr>
      <w:tr w:rsidR="00F80192" w:rsidRPr="00B533FA" w14:paraId="6332D013"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0A70C52"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1.</w:t>
            </w:r>
          </w:p>
        </w:tc>
        <w:tc>
          <w:tcPr>
            <w:tcW w:w="1158" w:type="pct"/>
            <w:tcBorders>
              <w:top w:val="outset" w:sz="6" w:space="0" w:color="414142"/>
              <w:left w:val="outset" w:sz="6" w:space="0" w:color="414142"/>
              <w:bottom w:val="outset" w:sz="6" w:space="0" w:color="414142"/>
              <w:right w:val="outset" w:sz="6" w:space="0" w:color="414142"/>
            </w:tcBorders>
            <w:shd w:val="clear" w:color="auto" w:fill="FFFFFF"/>
            <w:hideMark/>
          </w:tcPr>
          <w:p w14:paraId="039097C2"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Projekta izpildē iesaistītās institūcijas</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5D1AAB84"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225D17">
              <w:rPr>
                <w:rFonts w:ascii="Times New Roman" w:eastAsia="Times New Roman" w:hAnsi="Times New Roman" w:cs="Times New Roman"/>
                <w:sz w:val="24"/>
                <w:szCs w:val="24"/>
                <w:lang w:eastAsia="lv-LV"/>
              </w:rPr>
              <w:t>Latvijas Banka</w:t>
            </w:r>
          </w:p>
        </w:tc>
      </w:tr>
      <w:tr w:rsidR="00F80192" w:rsidRPr="00B533FA" w14:paraId="1A6FCB74"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F656309"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2.</w:t>
            </w:r>
          </w:p>
        </w:tc>
        <w:tc>
          <w:tcPr>
            <w:tcW w:w="1158" w:type="pct"/>
            <w:tcBorders>
              <w:top w:val="outset" w:sz="6" w:space="0" w:color="414142"/>
              <w:left w:val="outset" w:sz="6" w:space="0" w:color="414142"/>
              <w:bottom w:val="outset" w:sz="6" w:space="0" w:color="414142"/>
              <w:right w:val="outset" w:sz="6" w:space="0" w:color="414142"/>
            </w:tcBorders>
            <w:shd w:val="clear" w:color="auto" w:fill="FFFFFF"/>
            <w:hideMark/>
          </w:tcPr>
          <w:p w14:paraId="5F952CF4"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Projekta izpildes ietekme uz pārvaldes funkcijām un institucionālo struktūru.</w:t>
            </w:r>
            <w:r w:rsidRPr="00B533FA">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78EA80ED" w14:textId="77777777" w:rsidR="00F80192" w:rsidRDefault="00F80192" w:rsidP="0001001B">
            <w:pPr>
              <w:spacing w:after="0" w:line="240" w:lineRule="auto"/>
              <w:jc w:val="both"/>
              <w:rPr>
                <w:rFonts w:ascii="Times New Roman" w:eastAsia="Times New Roman" w:hAnsi="Times New Roman" w:cs="Times New Roman"/>
                <w:iCs/>
                <w:sz w:val="24"/>
                <w:szCs w:val="24"/>
                <w:lang w:eastAsia="lv-LV"/>
              </w:rPr>
            </w:pPr>
            <w:r w:rsidRPr="00E82672">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576100B4" w14:textId="77777777" w:rsidR="00F80192" w:rsidRPr="00E82672" w:rsidRDefault="00F80192" w:rsidP="0001001B">
            <w:pPr>
              <w:spacing w:after="0" w:line="240" w:lineRule="auto"/>
              <w:jc w:val="both"/>
              <w:rPr>
                <w:rFonts w:ascii="Times New Roman" w:eastAsia="Times New Roman" w:hAnsi="Times New Roman" w:cs="Times New Roman"/>
                <w:iCs/>
                <w:sz w:val="24"/>
                <w:szCs w:val="24"/>
                <w:lang w:eastAsia="lv-LV"/>
              </w:rPr>
            </w:pPr>
          </w:p>
          <w:p w14:paraId="3F64D5ED" w14:textId="77777777" w:rsidR="00F80192" w:rsidRPr="00B533FA" w:rsidRDefault="00F80192" w:rsidP="0001001B">
            <w:pPr>
              <w:spacing w:after="0" w:line="240" w:lineRule="auto"/>
              <w:jc w:val="both"/>
              <w:rPr>
                <w:rFonts w:ascii="Times New Roman" w:eastAsia="Times New Roman" w:hAnsi="Times New Roman" w:cs="Times New Roman"/>
                <w:sz w:val="24"/>
                <w:szCs w:val="24"/>
                <w:lang w:eastAsia="lv-LV"/>
              </w:rPr>
            </w:pPr>
            <w:r w:rsidRPr="00E82672">
              <w:rPr>
                <w:rFonts w:ascii="Times New Roman" w:eastAsia="Times New Roman" w:hAnsi="Times New Roman" w:cs="Times New Roman"/>
                <w:iCs/>
                <w:sz w:val="24"/>
                <w:szCs w:val="24"/>
                <w:lang w:eastAsia="lv-LV"/>
              </w:rPr>
              <w:t>Taču jāņem vērā to, k</w:t>
            </w:r>
            <w:r>
              <w:rPr>
                <w:rFonts w:ascii="Times New Roman" w:eastAsia="Times New Roman" w:hAnsi="Times New Roman" w:cs="Times New Roman"/>
                <w:iCs/>
                <w:sz w:val="24"/>
                <w:szCs w:val="24"/>
                <w:lang w:eastAsia="lv-LV"/>
              </w:rPr>
              <w:t xml:space="preserve">a likumprojekts ir saistīts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Latvijas Bankas likums</w:t>
            </w:r>
            <w:r>
              <w:rPr>
                <w:rFonts w:ascii="Times New Roman" w:eastAsia="Times New Roman" w:hAnsi="Times New Roman" w:cs="Times New Roman"/>
                <w:spacing w:val="-2"/>
                <w:sz w:val="24"/>
                <w:szCs w:val="24"/>
                <w:shd w:val="clear" w:color="auto" w:fill="FFFFFF"/>
                <w:lang w:eastAsia="lv-LV"/>
              </w:rPr>
              <w:t>"</w:t>
            </w:r>
            <w:r>
              <w:rPr>
                <w:rFonts w:ascii="Times New Roman" w:eastAsia="Times New Roman" w:hAnsi="Times New Roman" w:cs="Times New Roman"/>
                <w:iCs/>
                <w:sz w:val="24"/>
                <w:szCs w:val="24"/>
                <w:lang w:eastAsia="lv-LV"/>
              </w:rPr>
              <w:t xml:space="preserve"> jaunu institūciju izveide nav paredzēta. </w:t>
            </w:r>
            <w:r>
              <w:rPr>
                <w:rFonts w:ascii="Times New Roman" w:eastAsia="Times New Roman" w:hAnsi="Times New Roman" w:cs="Times New Roman"/>
                <w:sz w:val="24"/>
                <w:szCs w:val="24"/>
                <w:lang w:eastAsia="lv-LV"/>
              </w:rPr>
              <w:t>FKTK un Latvijas Bankas pievienošanas procesa rezultātā darbinieku skaita samazinājums var sasniegt līdz 30 pilna laika ekvivalentiem.</w:t>
            </w:r>
          </w:p>
        </w:tc>
      </w:tr>
      <w:tr w:rsidR="00F80192" w:rsidRPr="00B533FA" w14:paraId="544E3F42" w14:textId="77777777" w:rsidTr="0001001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DDCD943" w14:textId="77777777" w:rsidR="00F80192" w:rsidRPr="00B533FA" w:rsidRDefault="00F80192" w:rsidP="0001001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3.</w:t>
            </w:r>
          </w:p>
        </w:tc>
        <w:tc>
          <w:tcPr>
            <w:tcW w:w="1158" w:type="pct"/>
            <w:tcBorders>
              <w:top w:val="outset" w:sz="6" w:space="0" w:color="414142"/>
              <w:left w:val="outset" w:sz="6" w:space="0" w:color="414142"/>
              <w:bottom w:val="outset" w:sz="6" w:space="0" w:color="414142"/>
              <w:right w:val="outset" w:sz="6" w:space="0" w:color="414142"/>
            </w:tcBorders>
            <w:shd w:val="clear" w:color="auto" w:fill="FFFFFF"/>
            <w:hideMark/>
          </w:tcPr>
          <w:p w14:paraId="2C87BB0E"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Cita informācija</w:t>
            </w:r>
          </w:p>
        </w:tc>
        <w:tc>
          <w:tcPr>
            <w:tcW w:w="3542" w:type="pct"/>
            <w:tcBorders>
              <w:top w:val="outset" w:sz="6" w:space="0" w:color="414142"/>
              <w:left w:val="outset" w:sz="6" w:space="0" w:color="414142"/>
              <w:bottom w:val="outset" w:sz="6" w:space="0" w:color="414142"/>
              <w:right w:val="outset" w:sz="6" w:space="0" w:color="414142"/>
            </w:tcBorders>
            <w:shd w:val="clear" w:color="auto" w:fill="FFFFFF"/>
            <w:hideMark/>
          </w:tcPr>
          <w:p w14:paraId="6E1FC826" w14:textId="77777777" w:rsidR="00F80192" w:rsidRPr="00B533FA" w:rsidRDefault="00F80192" w:rsidP="0001001B">
            <w:pPr>
              <w:spacing w:after="0" w:line="240" w:lineRule="auto"/>
              <w:rPr>
                <w:rFonts w:ascii="Times New Roman" w:eastAsia="Times New Roman" w:hAnsi="Times New Roman" w:cs="Times New Roman"/>
                <w:sz w:val="24"/>
                <w:szCs w:val="24"/>
                <w:lang w:eastAsia="lv-LV"/>
              </w:rPr>
            </w:pPr>
            <w:r w:rsidRPr="00B533FA">
              <w:rPr>
                <w:rFonts w:ascii="Times New Roman" w:eastAsia="Times New Roman" w:hAnsi="Times New Roman" w:cs="Times New Roman"/>
                <w:sz w:val="24"/>
                <w:szCs w:val="24"/>
                <w:lang w:eastAsia="lv-LV"/>
              </w:rPr>
              <w:t>Nav</w:t>
            </w:r>
          </w:p>
        </w:tc>
      </w:tr>
    </w:tbl>
    <w:p w14:paraId="58DD9EB7" w14:textId="77777777" w:rsidR="00F80192" w:rsidRDefault="00F80192" w:rsidP="000A1C01">
      <w:pPr>
        <w:spacing w:after="0" w:line="240" w:lineRule="auto"/>
        <w:rPr>
          <w:rFonts w:ascii="Times New Roman" w:hAnsi="Times New Roman" w:cs="Times New Roman"/>
          <w:sz w:val="24"/>
          <w:szCs w:val="24"/>
        </w:rPr>
      </w:pPr>
    </w:p>
    <w:p w14:paraId="562D7C74" w14:textId="77777777" w:rsidR="000A1C01" w:rsidRDefault="000A1C01" w:rsidP="000A1C01">
      <w:pPr>
        <w:spacing w:after="0" w:line="240" w:lineRule="auto"/>
        <w:rPr>
          <w:rFonts w:ascii="Times New Roman" w:hAnsi="Times New Roman" w:cs="Times New Roman"/>
          <w:sz w:val="24"/>
          <w:szCs w:val="24"/>
        </w:rPr>
      </w:pPr>
    </w:p>
    <w:p w14:paraId="2A0C5937" w14:textId="77777777" w:rsidR="000A1C01" w:rsidRDefault="000A1C01" w:rsidP="000A1C01">
      <w:pPr>
        <w:spacing w:after="0" w:line="240" w:lineRule="auto"/>
        <w:rPr>
          <w:rFonts w:ascii="Times New Roman" w:hAnsi="Times New Roman" w:cs="Times New Roman"/>
          <w:sz w:val="24"/>
          <w:szCs w:val="24"/>
        </w:rPr>
      </w:pPr>
    </w:p>
    <w:p w14:paraId="491EC738" w14:textId="262435B7" w:rsidR="00F80192" w:rsidRPr="002249BF" w:rsidRDefault="000A1C01" w:rsidP="000A1C01">
      <w:pPr>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Finanšu ministrs</w:t>
      </w:r>
      <w:r>
        <w:rPr>
          <w:rFonts w:ascii="Times New Roman" w:hAnsi="Times New Roman" w:cs="Times New Roman"/>
          <w:sz w:val="28"/>
          <w:szCs w:val="28"/>
        </w:rPr>
        <w:tab/>
        <w:t>J. </w:t>
      </w:r>
      <w:r w:rsidR="00F80192" w:rsidRPr="002249BF">
        <w:rPr>
          <w:rFonts w:ascii="Times New Roman" w:hAnsi="Times New Roman" w:cs="Times New Roman"/>
          <w:sz w:val="28"/>
          <w:szCs w:val="28"/>
        </w:rPr>
        <w:t>Reirs</w:t>
      </w:r>
    </w:p>
    <w:p w14:paraId="3CCD8909" w14:textId="77777777" w:rsidR="00F80192" w:rsidRDefault="00F80192" w:rsidP="000A1C01">
      <w:pPr>
        <w:spacing w:after="0" w:line="240" w:lineRule="auto"/>
        <w:rPr>
          <w:rFonts w:ascii="Times New Roman" w:hAnsi="Times New Roman" w:cs="Times New Roman"/>
          <w:sz w:val="24"/>
          <w:szCs w:val="24"/>
        </w:rPr>
      </w:pPr>
    </w:p>
    <w:p w14:paraId="132B071B" w14:textId="77777777" w:rsidR="000A1C01" w:rsidRDefault="000A1C01" w:rsidP="000A1C01">
      <w:pPr>
        <w:spacing w:after="0" w:line="240" w:lineRule="auto"/>
        <w:rPr>
          <w:rFonts w:ascii="Times New Roman" w:hAnsi="Times New Roman" w:cs="Times New Roman"/>
          <w:sz w:val="24"/>
          <w:szCs w:val="24"/>
        </w:rPr>
      </w:pPr>
    </w:p>
    <w:p w14:paraId="340EE201" w14:textId="77777777" w:rsidR="00F80192" w:rsidRDefault="00F80192" w:rsidP="000A1C01">
      <w:pPr>
        <w:spacing w:after="0" w:line="240" w:lineRule="auto"/>
        <w:rPr>
          <w:rFonts w:ascii="Times New Roman" w:hAnsi="Times New Roman" w:cs="Times New Roman"/>
          <w:sz w:val="24"/>
          <w:szCs w:val="24"/>
        </w:rPr>
      </w:pPr>
    </w:p>
    <w:p w14:paraId="5882011D" w14:textId="5877B975" w:rsidR="00F80192" w:rsidRPr="009B4122" w:rsidRDefault="00F80192" w:rsidP="000A1C01">
      <w:pPr>
        <w:spacing w:after="0" w:line="240" w:lineRule="auto"/>
        <w:rPr>
          <w:rStyle w:val="Hyperlink"/>
          <w:rFonts w:ascii="Times New Roman" w:eastAsia="Times New Roman" w:hAnsi="Times New Roman" w:cs="Times New Roman"/>
          <w:color w:val="auto"/>
          <w:sz w:val="20"/>
          <w:szCs w:val="20"/>
          <w:u w:val="none"/>
          <w:lang w:eastAsia="lv-LV"/>
        </w:rPr>
      </w:pPr>
      <w:r w:rsidRPr="009B4122">
        <w:rPr>
          <w:rStyle w:val="Hyperlink"/>
          <w:rFonts w:ascii="Times New Roman" w:eastAsia="Times New Roman" w:hAnsi="Times New Roman" w:cs="Times New Roman"/>
          <w:color w:val="auto"/>
          <w:sz w:val="20"/>
          <w:szCs w:val="20"/>
          <w:u w:val="none"/>
          <w:lang w:eastAsia="lv-LV"/>
        </w:rPr>
        <w:t>M. Solovjakovs</w:t>
      </w:r>
      <w:r w:rsidR="009B4122" w:rsidRPr="009B4122">
        <w:rPr>
          <w:rStyle w:val="Hyperlink"/>
          <w:rFonts w:ascii="Times New Roman" w:eastAsia="Times New Roman" w:hAnsi="Times New Roman" w:cs="Times New Roman"/>
          <w:color w:val="auto"/>
          <w:sz w:val="20"/>
          <w:szCs w:val="20"/>
          <w:u w:val="none"/>
          <w:lang w:eastAsia="lv-LV"/>
        </w:rPr>
        <w:t xml:space="preserve">, </w:t>
      </w:r>
      <w:r w:rsidRPr="009B4122">
        <w:rPr>
          <w:rStyle w:val="Hyperlink"/>
          <w:rFonts w:ascii="Times New Roman" w:eastAsia="Times New Roman" w:hAnsi="Times New Roman" w:cs="Times New Roman"/>
          <w:color w:val="auto"/>
          <w:sz w:val="20"/>
          <w:szCs w:val="20"/>
          <w:u w:val="none"/>
          <w:lang w:eastAsia="lv-LV"/>
        </w:rPr>
        <w:t>67</w:t>
      </w:r>
      <w:bookmarkStart w:id="0" w:name="_GoBack"/>
      <w:bookmarkEnd w:id="0"/>
      <w:r w:rsidRPr="009B4122">
        <w:rPr>
          <w:rStyle w:val="Hyperlink"/>
          <w:rFonts w:ascii="Times New Roman" w:eastAsia="Times New Roman" w:hAnsi="Times New Roman" w:cs="Times New Roman"/>
          <w:color w:val="auto"/>
          <w:sz w:val="20"/>
          <w:szCs w:val="20"/>
          <w:u w:val="none"/>
          <w:lang w:eastAsia="lv-LV"/>
        </w:rPr>
        <w:t>022345</w:t>
      </w:r>
    </w:p>
    <w:p w14:paraId="0E718856" w14:textId="77777777" w:rsidR="00F80192" w:rsidRPr="009B4122" w:rsidRDefault="00F80192" w:rsidP="000A1C01">
      <w:pPr>
        <w:spacing w:after="0" w:line="240" w:lineRule="auto"/>
        <w:rPr>
          <w:rFonts w:ascii="Times New Roman" w:hAnsi="Times New Roman" w:cs="Times New Roman"/>
          <w:sz w:val="24"/>
          <w:szCs w:val="24"/>
        </w:rPr>
      </w:pPr>
      <w:r w:rsidRPr="009B4122">
        <w:rPr>
          <w:rStyle w:val="Hyperlink"/>
          <w:rFonts w:ascii="Times New Roman" w:eastAsia="Times New Roman" w:hAnsi="Times New Roman" w:cs="Times New Roman"/>
          <w:color w:val="auto"/>
          <w:sz w:val="20"/>
          <w:szCs w:val="20"/>
          <w:u w:val="none"/>
          <w:lang w:eastAsia="lv-LV"/>
        </w:rPr>
        <w:t>martins.solovjakovs@bank.lv</w:t>
      </w:r>
    </w:p>
    <w:p w14:paraId="5DE49DFB" w14:textId="77777777" w:rsidR="00C15B85" w:rsidRDefault="00C15B85" w:rsidP="000A1C01">
      <w:pPr>
        <w:spacing w:after="0" w:line="240" w:lineRule="auto"/>
      </w:pPr>
    </w:p>
    <w:p w14:paraId="74BC50E0" w14:textId="77777777" w:rsidR="000A1C01" w:rsidRDefault="000A1C01" w:rsidP="000A1C01">
      <w:pPr>
        <w:spacing w:after="0" w:line="240" w:lineRule="auto"/>
      </w:pPr>
    </w:p>
    <w:p w14:paraId="0CDE1E7F" w14:textId="77777777" w:rsidR="000A1C01" w:rsidRDefault="000A1C01" w:rsidP="000A1C01">
      <w:pPr>
        <w:spacing w:after="0" w:line="240" w:lineRule="auto"/>
      </w:pPr>
    </w:p>
    <w:p w14:paraId="0CD25506" w14:textId="26182BA5" w:rsidR="000A1C01" w:rsidRPr="005A3098" w:rsidRDefault="000A1C01" w:rsidP="000A1C01">
      <w:pPr>
        <w:pStyle w:val="Footer"/>
        <w:rPr>
          <w:rFonts w:ascii="Times New Roman" w:hAnsi="Times New Roman"/>
          <w:sz w:val="16"/>
          <w:szCs w:val="16"/>
        </w:rPr>
      </w:pPr>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r>
        <w:rPr>
          <w:rFonts w:ascii="Times New Roman" w:hAnsi="Times New Roman"/>
          <w:sz w:val="16"/>
          <w:szCs w:val="16"/>
        </w:rPr>
        <w:t>1554</w:t>
      </w:r>
    </w:p>
    <w:sectPr w:rsidR="000A1C01" w:rsidRPr="005A3098" w:rsidSect="001748D7">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C815C" w14:textId="77777777" w:rsidR="00EF32CC" w:rsidRDefault="00EF32CC" w:rsidP="00F80192">
      <w:pPr>
        <w:spacing w:after="0" w:line="240" w:lineRule="auto"/>
      </w:pPr>
      <w:r>
        <w:separator/>
      </w:r>
    </w:p>
  </w:endnote>
  <w:endnote w:type="continuationSeparator" w:id="0">
    <w:p w14:paraId="4E11A180" w14:textId="77777777" w:rsidR="00EF32CC" w:rsidRDefault="00EF32CC" w:rsidP="00F80192">
      <w:pPr>
        <w:spacing w:after="0" w:line="240" w:lineRule="auto"/>
      </w:pPr>
      <w:r>
        <w:continuationSeparator/>
      </w:r>
    </w:p>
  </w:endnote>
  <w:endnote w:type="continuationNotice" w:id="1">
    <w:p w14:paraId="10C860A7" w14:textId="77777777" w:rsidR="00EF32CC" w:rsidRDefault="00EF32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45FF7" w14:textId="77777777" w:rsidR="000A1C01" w:rsidRDefault="000A1C01" w:rsidP="000A1C01">
    <w:pPr>
      <w:pStyle w:val="Footer"/>
    </w:pPr>
    <w:r w:rsidRPr="001748D7">
      <w:rPr>
        <w:rFonts w:ascii="Times New Roman" w:hAnsi="Times New Roman" w:cs="Times New Roman"/>
      </w:rPr>
      <w:t>FM</w:t>
    </w:r>
    <w:r>
      <w:rPr>
        <w:rFonts w:ascii="Times New Roman" w:hAnsi="Times New Roman" w:cs="Times New Roman"/>
      </w:rPr>
      <w:t>Anot_110221_UIN_lik_groz  (TA-383)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E1183" w14:textId="74485C08" w:rsidR="001748D7" w:rsidRDefault="00F80192">
    <w:pPr>
      <w:pStyle w:val="Footer"/>
    </w:pPr>
    <w:bookmarkStart w:id="1" w:name="_Hlk55308992"/>
    <w:bookmarkStart w:id="2" w:name="_Hlk55308993"/>
    <w:r w:rsidRPr="001748D7">
      <w:rPr>
        <w:rFonts w:ascii="Times New Roman" w:hAnsi="Times New Roman" w:cs="Times New Roman"/>
      </w:rPr>
      <w:t>FM</w:t>
    </w:r>
    <w:r>
      <w:rPr>
        <w:rFonts w:ascii="Times New Roman" w:hAnsi="Times New Roman" w:cs="Times New Roman"/>
      </w:rPr>
      <w:t>Anot_</w:t>
    </w:r>
    <w:r w:rsidR="001958EE">
      <w:rPr>
        <w:rFonts w:ascii="Times New Roman" w:hAnsi="Times New Roman" w:cs="Times New Roman"/>
      </w:rPr>
      <w:t>110221</w:t>
    </w:r>
    <w:r>
      <w:rPr>
        <w:rFonts w:ascii="Times New Roman" w:hAnsi="Times New Roman" w:cs="Times New Roman"/>
      </w:rPr>
      <w:t>_UIN_lik_groz</w:t>
    </w:r>
    <w:bookmarkEnd w:id="1"/>
    <w:bookmarkEnd w:id="2"/>
    <w:r w:rsidR="000A1C01">
      <w:rPr>
        <w:rFonts w:ascii="Times New Roman" w:hAnsi="Times New Roman" w:cs="Times New Roman"/>
      </w:rPr>
      <w:t xml:space="preserve">  (TA-383)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9B230" w14:textId="77777777" w:rsidR="00EF32CC" w:rsidRDefault="00EF32CC" w:rsidP="00F80192">
      <w:pPr>
        <w:spacing w:after="0" w:line="240" w:lineRule="auto"/>
      </w:pPr>
      <w:r>
        <w:separator/>
      </w:r>
    </w:p>
  </w:footnote>
  <w:footnote w:type="continuationSeparator" w:id="0">
    <w:p w14:paraId="222BCCE1" w14:textId="77777777" w:rsidR="00EF32CC" w:rsidRDefault="00EF32CC" w:rsidP="00F80192">
      <w:pPr>
        <w:spacing w:after="0" w:line="240" w:lineRule="auto"/>
      </w:pPr>
      <w:r>
        <w:continuationSeparator/>
      </w:r>
    </w:p>
  </w:footnote>
  <w:footnote w:type="continuationNotice" w:id="1">
    <w:p w14:paraId="5BE9E126" w14:textId="77777777" w:rsidR="00EF32CC" w:rsidRDefault="00EF32CC">
      <w:pPr>
        <w:spacing w:after="0" w:line="240" w:lineRule="auto"/>
      </w:pPr>
    </w:p>
  </w:footnote>
  <w:footnote w:id="2">
    <w:p w14:paraId="3487F3B4" w14:textId="77777777" w:rsidR="00F80192" w:rsidRPr="00B92284" w:rsidRDefault="00F80192" w:rsidP="00F80192">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703638"/>
      <w:docPartObj>
        <w:docPartGallery w:val="Page Numbers (Top of Page)"/>
        <w:docPartUnique/>
      </w:docPartObj>
    </w:sdtPr>
    <w:sdtEndPr>
      <w:rPr>
        <w:rFonts w:ascii="Times New Roman" w:hAnsi="Times New Roman" w:cs="Times New Roman"/>
        <w:noProof/>
        <w:sz w:val="24"/>
        <w:szCs w:val="24"/>
      </w:rPr>
    </w:sdtEndPr>
    <w:sdtContent>
      <w:p w14:paraId="51D7061A" w14:textId="6A74FC69" w:rsidR="000A1C01" w:rsidRPr="000A1C01" w:rsidRDefault="000A1C01">
        <w:pPr>
          <w:pStyle w:val="Header"/>
          <w:jc w:val="center"/>
          <w:rPr>
            <w:rFonts w:ascii="Times New Roman" w:hAnsi="Times New Roman" w:cs="Times New Roman"/>
            <w:sz w:val="24"/>
            <w:szCs w:val="24"/>
          </w:rPr>
        </w:pPr>
        <w:r w:rsidRPr="000A1C01">
          <w:rPr>
            <w:rFonts w:ascii="Times New Roman" w:hAnsi="Times New Roman" w:cs="Times New Roman"/>
            <w:sz w:val="24"/>
            <w:szCs w:val="24"/>
          </w:rPr>
          <w:fldChar w:fldCharType="begin"/>
        </w:r>
        <w:r w:rsidRPr="000A1C01">
          <w:rPr>
            <w:rFonts w:ascii="Times New Roman" w:hAnsi="Times New Roman" w:cs="Times New Roman"/>
            <w:sz w:val="24"/>
            <w:szCs w:val="24"/>
          </w:rPr>
          <w:instrText xml:space="preserve"> PAGE   \* MERGEFORMAT </w:instrText>
        </w:r>
        <w:r w:rsidRPr="000A1C01">
          <w:rPr>
            <w:rFonts w:ascii="Times New Roman" w:hAnsi="Times New Roman" w:cs="Times New Roman"/>
            <w:sz w:val="24"/>
            <w:szCs w:val="24"/>
          </w:rPr>
          <w:fldChar w:fldCharType="separate"/>
        </w:r>
        <w:r>
          <w:rPr>
            <w:rFonts w:ascii="Times New Roman" w:hAnsi="Times New Roman" w:cs="Times New Roman"/>
            <w:noProof/>
            <w:sz w:val="24"/>
            <w:szCs w:val="24"/>
          </w:rPr>
          <w:t>6</w:t>
        </w:r>
        <w:r w:rsidRPr="000A1C01">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23777A"/>
    <w:multiLevelType w:val="hybridMultilevel"/>
    <w:tmpl w:val="A6A487D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92"/>
    <w:rsid w:val="00011372"/>
    <w:rsid w:val="0003531A"/>
    <w:rsid w:val="000420BA"/>
    <w:rsid w:val="000701C7"/>
    <w:rsid w:val="00071977"/>
    <w:rsid w:val="000A1C01"/>
    <w:rsid w:val="000D4014"/>
    <w:rsid w:val="000E4BB3"/>
    <w:rsid w:val="00112295"/>
    <w:rsid w:val="001301BA"/>
    <w:rsid w:val="00143EA1"/>
    <w:rsid w:val="0017225B"/>
    <w:rsid w:val="001748D7"/>
    <w:rsid w:val="001958EE"/>
    <w:rsid w:val="001A3B4A"/>
    <w:rsid w:val="001A4C00"/>
    <w:rsid w:val="001A50F6"/>
    <w:rsid w:val="001B5FFB"/>
    <w:rsid w:val="001D74EE"/>
    <w:rsid w:val="002249BF"/>
    <w:rsid w:val="00226F08"/>
    <w:rsid w:val="00235DEF"/>
    <w:rsid w:val="0024142E"/>
    <w:rsid w:val="00246D51"/>
    <w:rsid w:val="00252848"/>
    <w:rsid w:val="00284D9C"/>
    <w:rsid w:val="002A1473"/>
    <w:rsid w:val="002A3553"/>
    <w:rsid w:val="002C4A48"/>
    <w:rsid w:val="002D052F"/>
    <w:rsid w:val="002E39D0"/>
    <w:rsid w:val="002F598B"/>
    <w:rsid w:val="00310226"/>
    <w:rsid w:val="00350DD4"/>
    <w:rsid w:val="00396631"/>
    <w:rsid w:val="003B74FD"/>
    <w:rsid w:val="003D4ADD"/>
    <w:rsid w:val="003F478F"/>
    <w:rsid w:val="00462F69"/>
    <w:rsid w:val="0047355F"/>
    <w:rsid w:val="004B2369"/>
    <w:rsid w:val="004D6BA6"/>
    <w:rsid w:val="00502576"/>
    <w:rsid w:val="00543127"/>
    <w:rsid w:val="005A7E08"/>
    <w:rsid w:val="005B3CBC"/>
    <w:rsid w:val="005C287C"/>
    <w:rsid w:val="005C5240"/>
    <w:rsid w:val="005D36B4"/>
    <w:rsid w:val="005E2D62"/>
    <w:rsid w:val="00616A5E"/>
    <w:rsid w:val="00620808"/>
    <w:rsid w:val="00635196"/>
    <w:rsid w:val="00665142"/>
    <w:rsid w:val="00667207"/>
    <w:rsid w:val="00694CA2"/>
    <w:rsid w:val="006C46AA"/>
    <w:rsid w:val="00750E0A"/>
    <w:rsid w:val="00751AF5"/>
    <w:rsid w:val="00785DF9"/>
    <w:rsid w:val="007967A7"/>
    <w:rsid w:val="007A1845"/>
    <w:rsid w:val="007F787A"/>
    <w:rsid w:val="00805344"/>
    <w:rsid w:val="00813363"/>
    <w:rsid w:val="00845CC0"/>
    <w:rsid w:val="00867296"/>
    <w:rsid w:val="00882DF1"/>
    <w:rsid w:val="0089562F"/>
    <w:rsid w:val="008B69DE"/>
    <w:rsid w:val="008E79EB"/>
    <w:rsid w:val="008F1E6A"/>
    <w:rsid w:val="0090561B"/>
    <w:rsid w:val="00916378"/>
    <w:rsid w:val="00970F84"/>
    <w:rsid w:val="009A4C69"/>
    <w:rsid w:val="009B053A"/>
    <w:rsid w:val="009B4122"/>
    <w:rsid w:val="009F47E0"/>
    <w:rsid w:val="00A1277D"/>
    <w:rsid w:val="00A1303E"/>
    <w:rsid w:val="00A43B04"/>
    <w:rsid w:val="00AD0687"/>
    <w:rsid w:val="00AD5285"/>
    <w:rsid w:val="00AF79D9"/>
    <w:rsid w:val="00B35A00"/>
    <w:rsid w:val="00B533FA"/>
    <w:rsid w:val="00B92334"/>
    <w:rsid w:val="00BD0FBA"/>
    <w:rsid w:val="00BF0B4C"/>
    <w:rsid w:val="00C15B85"/>
    <w:rsid w:val="00C27EA7"/>
    <w:rsid w:val="00C31560"/>
    <w:rsid w:val="00C405E0"/>
    <w:rsid w:val="00CE021E"/>
    <w:rsid w:val="00D16410"/>
    <w:rsid w:val="00D22360"/>
    <w:rsid w:val="00D2636F"/>
    <w:rsid w:val="00D5121F"/>
    <w:rsid w:val="00D6210E"/>
    <w:rsid w:val="00D66D09"/>
    <w:rsid w:val="00D720B2"/>
    <w:rsid w:val="00DE04A7"/>
    <w:rsid w:val="00DE11F2"/>
    <w:rsid w:val="00E131A7"/>
    <w:rsid w:val="00E218A6"/>
    <w:rsid w:val="00E22F08"/>
    <w:rsid w:val="00E32616"/>
    <w:rsid w:val="00E44362"/>
    <w:rsid w:val="00E5170B"/>
    <w:rsid w:val="00E55E19"/>
    <w:rsid w:val="00E62631"/>
    <w:rsid w:val="00E62DE7"/>
    <w:rsid w:val="00E753AD"/>
    <w:rsid w:val="00E85255"/>
    <w:rsid w:val="00E90AA9"/>
    <w:rsid w:val="00E90ADA"/>
    <w:rsid w:val="00EC0BFB"/>
    <w:rsid w:val="00EF32CC"/>
    <w:rsid w:val="00F02C31"/>
    <w:rsid w:val="00F73884"/>
    <w:rsid w:val="00F80192"/>
    <w:rsid w:val="00FB7F50"/>
    <w:rsid w:val="00FE240E"/>
    <w:rsid w:val="011D60BF"/>
    <w:rsid w:val="0DE33A16"/>
    <w:rsid w:val="12FFE275"/>
    <w:rsid w:val="23B6432E"/>
    <w:rsid w:val="28E4799E"/>
    <w:rsid w:val="296A8086"/>
    <w:rsid w:val="38B0144A"/>
    <w:rsid w:val="39134B2B"/>
    <w:rsid w:val="431EA9EA"/>
    <w:rsid w:val="49A8B73F"/>
    <w:rsid w:val="4E0B1086"/>
    <w:rsid w:val="5A87B48F"/>
    <w:rsid w:val="5FB82562"/>
    <w:rsid w:val="63C1EB74"/>
    <w:rsid w:val="6C4A20BC"/>
    <w:rsid w:val="7074044D"/>
    <w:rsid w:val="768E3150"/>
    <w:rsid w:val="775FA764"/>
    <w:rsid w:val="7A6078D4"/>
    <w:rsid w:val="7CA6F7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E9429"/>
  <w15:docId w15:val="{003A9D95-9005-4ABD-B649-AB90127EC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192"/>
    <w:pPr>
      <w:ind w:left="720"/>
      <w:contextualSpacing/>
    </w:pPr>
  </w:style>
  <w:style w:type="character" w:customStyle="1" w:styleId="normaltextrun">
    <w:name w:val="normaltextrun"/>
    <w:basedOn w:val="DefaultParagraphFont"/>
    <w:rsid w:val="00F80192"/>
  </w:style>
  <w:style w:type="paragraph" w:styleId="Footer">
    <w:name w:val="footer"/>
    <w:basedOn w:val="Normal"/>
    <w:link w:val="FooterChar"/>
    <w:uiPriority w:val="99"/>
    <w:unhideWhenUsed/>
    <w:rsid w:val="00F801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80192"/>
  </w:style>
  <w:style w:type="paragraph" w:styleId="FootnoteText">
    <w:name w:val="footnote text"/>
    <w:basedOn w:val="Normal"/>
    <w:link w:val="FootnoteTextChar"/>
    <w:uiPriority w:val="99"/>
    <w:unhideWhenUsed/>
    <w:rsid w:val="00F80192"/>
    <w:pPr>
      <w:spacing w:after="0" w:line="240" w:lineRule="auto"/>
    </w:pPr>
    <w:rPr>
      <w:sz w:val="20"/>
      <w:szCs w:val="20"/>
    </w:rPr>
  </w:style>
  <w:style w:type="character" w:customStyle="1" w:styleId="FootnoteTextChar">
    <w:name w:val="Footnote Text Char"/>
    <w:basedOn w:val="DefaultParagraphFont"/>
    <w:link w:val="FootnoteText"/>
    <w:uiPriority w:val="99"/>
    <w:rsid w:val="00F80192"/>
    <w:rPr>
      <w:sz w:val="20"/>
      <w:szCs w:val="20"/>
    </w:rPr>
  </w:style>
  <w:style w:type="character" w:styleId="FootnoteReference">
    <w:name w:val="footnote reference"/>
    <w:basedOn w:val="DefaultParagraphFont"/>
    <w:uiPriority w:val="99"/>
    <w:semiHidden/>
    <w:unhideWhenUsed/>
    <w:rsid w:val="00F80192"/>
    <w:rPr>
      <w:vertAlign w:val="superscript"/>
    </w:rPr>
  </w:style>
  <w:style w:type="character" w:styleId="Hyperlink">
    <w:name w:val="Hyperlink"/>
    <w:basedOn w:val="DefaultParagraphFont"/>
    <w:uiPriority w:val="99"/>
    <w:unhideWhenUsed/>
    <w:rsid w:val="00F80192"/>
    <w:rPr>
      <w:color w:val="0000FF"/>
      <w:u w:val="single"/>
    </w:rPr>
  </w:style>
  <w:style w:type="paragraph" w:styleId="BalloonText">
    <w:name w:val="Balloon Text"/>
    <w:basedOn w:val="Normal"/>
    <w:link w:val="BalloonTextChar"/>
    <w:uiPriority w:val="99"/>
    <w:semiHidden/>
    <w:unhideWhenUsed/>
    <w:rsid w:val="002F5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8B"/>
    <w:rPr>
      <w:rFonts w:ascii="Segoe UI" w:hAnsi="Segoe UI" w:cs="Segoe UI"/>
      <w:sz w:val="18"/>
      <w:szCs w:val="18"/>
    </w:rPr>
  </w:style>
  <w:style w:type="character" w:styleId="CommentReference">
    <w:name w:val="annotation reference"/>
    <w:basedOn w:val="DefaultParagraphFont"/>
    <w:uiPriority w:val="99"/>
    <w:semiHidden/>
    <w:unhideWhenUsed/>
    <w:rsid w:val="00DE04A7"/>
    <w:rPr>
      <w:sz w:val="16"/>
      <w:szCs w:val="16"/>
    </w:rPr>
  </w:style>
  <w:style w:type="paragraph" w:styleId="CommentText">
    <w:name w:val="annotation text"/>
    <w:basedOn w:val="Normal"/>
    <w:link w:val="CommentTextChar"/>
    <w:uiPriority w:val="99"/>
    <w:semiHidden/>
    <w:unhideWhenUsed/>
    <w:rsid w:val="00DE04A7"/>
    <w:pPr>
      <w:spacing w:line="240" w:lineRule="auto"/>
    </w:pPr>
    <w:rPr>
      <w:sz w:val="20"/>
      <w:szCs w:val="20"/>
    </w:rPr>
  </w:style>
  <w:style w:type="character" w:customStyle="1" w:styleId="CommentTextChar">
    <w:name w:val="Comment Text Char"/>
    <w:basedOn w:val="DefaultParagraphFont"/>
    <w:link w:val="CommentText"/>
    <w:uiPriority w:val="99"/>
    <w:semiHidden/>
    <w:rsid w:val="00DE04A7"/>
    <w:rPr>
      <w:sz w:val="20"/>
      <w:szCs w:val="20"/>
    </w:rPr>
  </w:style>
  <w:style w:type="paragraph" w:styleId="CommentSubject">
    <w:name w:val="annotation subject"/>
    <w:basedOn w:val="CommentText"/>
    <w:next w:val="CommentText"/>
    <w:link w:val="CommentSubjectChar"/>
    <w:uiPriority w:val="99"/>
    <w:semiHidden/>
    <w:unhideWhenUsed/>
    <w:rsid w:val="00DE04A7"/>
    <w:rPr>
      <w:b/>
      <w:bCs/>
    </w:rPr>
  </w:style>
  <w:style w:type="character" w:customStyle="1" w:styleId="CommentSubjectChar">
    <w:name w:val="Comment Subject Char"/>
    <w:basedOn w:val="CommentTextChar"/>
    <w:link w:val="CommentSubject"/>
    <w:uiPriority w:val="99"/>
    <w:semiHidden/>
    <w:rsid w:val="00DE04A7"/>
    <w:rPr>
      <w:b/>
      <w:bCs/>
      <w:sz w:val="20"/>
      <w:szCs w:val="20"/>
    </w:rPr>
  </w:style>
  <w:style w:type="paragraph" w:styleId="Header">
    <w:name w:val="header"/>
    <w:basedOn w:val="Normal"/>
    <w:link w:val="HeaderChar"/>
    <w:uiPriority w:val="99"/>
    <w:unhideWhenUsed/>
    <w:rsid w:val="001D74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74EE"/>
  </w:style>
  <w:style w:type="paragraph" w:styleId="NormalWeb">
    <w:name w:val="Normal (Web)"/>
    <w:basedOn w:val="Normal"/>
    <w:uiPriority w:val="99"/>
    <w:semiHidden/>
    <w:unhideWhenUsed/>
    <w:rsid w:val="00EF32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EF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85019">
      <w:bodyDiv w:val="1"/>
      <w:marLeft w:val="0"/>
      <w:marRight w:val="0"/>
      <w:marTop w:val="0"/>
      <w:marBottom w:val="0"/>
      <w:divBdr>
        <w:top w:val="none" w:sz="0" w:space="0" w:color="auto"/>
        <w:left w:val="none" w:sz="0" w:space="0" w:color="auto"/>
        <w:bottom w:val="none" w:sz="0" w:space="0" w:color="auto"/>
        <w:right w:val="none" w:sz="0" w:space="0" w:color="auto"/>
      </w:divBdr>
    </w:div>
    <w:div w:id="758402759">
      <w:bodyDiv w:val="1"/>
      <w:marLeft w:val="0"/>
      <w:marRight w:val="0"/>
      <w:marTop w:val="0"/>
      <w:marBottom w:val="0"/>
      <w:divBdr>
        <w:top w:val="none" w:sz="0" w:space="0" w:color="auto"/>
        <w:left w:val="none" w:sz="0" w:space="0" w:color="auto"/>
        <w:bottom w:val="none" w:sz="0" w:space="0" w:color="auto"/>
        <w:right w:val="none" w:sz="0" w:space="0" w:color="auto"/>
      </w:divBdr>
    </w:div>
    <w:div w:id="1728065510">
      <w:bodyDiv w:val="1"/>
      <w:marLeft w:val="0"/>
      <w:marRight w:val="0"/>
      <w:marTop w:val="0"/>
      <w:marBottom w:val="0"/>
      <w:divBdr>
        <w:top w:val="none" w:sz="0" w:space="0" w:color="auto"/>
        <w:left w:val="none" w:sz="0" w:space="0" w:color="auto"/>
        <w:bottom w:val="none" w:sz="0" w:space="0" w:color="auto"/>
        <w:right w:val="none" w:sz="0" w:space="0" w:color="auto"/>
      </w:divBdr>
    </w:div>
    <w:div w:id="177825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C89AC-F0FF-4911-813C-787FEE0CA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92E44-31BE-40FA-8E90-405B2FCD2B27}">
  <ds:schemaRefs>
    <ds:schemaRef ds:uri="http://schemas.microsoft.com/sharepoint/v3/contenttype/forms"/>
  </ds:schemaRefs>
</ds:datastoreItem>
</file>

<file path=customXml/itemProps3.xml><?xml version="1.0" encoding="utf-8"?>
<ds:datastoreItem xmlns:ds="http://schemas.openxmlformats.org/officeDocument/2006/customXml" ds:itemID="{64A3EC4D-20A5-4CE9-A58E-D22F62F339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794B4D-C8F8-46AD-943E-02C88EB7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7949</Words>
  <Characters>4532</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Likumprojekta "Grozījumi Uzņēmumu ienākuma nodokļa likumā" sākotnējāsietekmes novērtējuma ziņojums (anotācija)</vt:lpstr>
    </vt:vector>
  </TitlesOfParts>
  <Company>Latvjas Banka</Company>
  <LinksUpToDate>false</LinksUpToDate>
  <CharactersWithSpaces>12457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Uzņēmumu ienākuma nodokļa likumā" sākotnējāsietekmes novērtējuma ziņojums (anotācija)</dc:title>
  <dc:subject>Anotācija</dc:subject>
  <dc:creator>Mārtiņš Solovjakovs</dc:creator>
  <cp:keywords/>
  <dc:description>Solovjakovs, 67022345;_x000d_
martins.solovjakovs@bank.lv</dc:description>
  <cp:lastModifiedBy>User</cp:lastModifiedBy>
  <cp:revision>4</cp:revision>
  <dcterms:created xsi:type="dcterms:W3CDTF">2021-02-11T14:36:00Z</dcterms:created>
  <dcterms:modified xsi:type="dcterms:W3CDTF">2021-02-24T08:42:00Z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