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399F1" w14:textId="77777777" w:rsidR="00033D26" w:rsidRPr="00BC0D95" w:rsidRDefault="00033D26" w:rsidP="00033D26">
      <w:pPr>
        <w:jc w:val="right"/>
        <w:rPr>
          <w:i/>
          <w:lang w:val="lv-LV"/>
        </w:rPr>
      </w:pPr>
      <w:r w:rsidRPr="00BC0D95">
        <w:rPr>
          <w:i/>
          <w:lang w:val="lv-LV"/>
        </w:rPr>
        <w:t>Projekts</w:t>
      </w:r>
    </w:p>
    <w:p w14:paraId="1E857756" w14:textId="77777777" w:rsidR="00033D26" w:rsidRPr="00CE564E" w:rsidRDefault="00033D26" w:rsidP="00033D26">
      <w:pPr>
        <w:jc w:val="center"/>
        <w:rPr>
          <w:b/>
        </w:rPr>
      </w:pPr>
    </w:p>
    <w:p w14:paraId="013FEE58" w14:textId="77777777" w:rsidR="00033D26" w:rsidRPr="00CE564E" w:rsidRDefault="00033D26" w:rsidP="00033D26">
      <w:pPr>
        <w:jc w:val="center"/>
        <w:rPr>
          <w:b/>
        </w:rPr>
      </w:pPr>
    </w:p>
    <w:p w14:paraId="0CA7601E" w14:textId="77777777" w:rsidR="00033D26" w:rsidRPr="007F422E" w:rsidRDefault="00033D26" w:rsidP="00033D26">
      <w:pPr>
        <w:jc w:val="center"/>
        <w:rPr>
          <w:b/>
          <w:sz w:val="28"/>
        </w:rPr>
      </w:pPr>
      <w:r w:rsidRPr="007F422E">
        <w:rPr>
          <w:b/>
          <w:sz w:val="28"/>
        </w:rPr>
        <w:t xml:space="preserve">LATVIJAS REPUBLIKAS MINISTRU KABINETA </w:t>
      </w:r>
    </w:p>
    <w:p w14:paraId="0C1F1095" w14:textId="77777777" w:rsidR="00033D26" w:rsidRPr="007F422E" w:rsidRDefault="00033D26" w:rsidP="00033D26">
      <w:pPr>
        <w:jc w:val="center"/>
        <w:rPr>
          <w:b/>
          <w:sz w:val="28"/>
        </w:rPr>
      </w:pPr>
      <w:r w:rsidRPr="007F422E">
        <w:rPr>
          <w:b/>
          <w:sz w:val="28"/>
        </w:rPr>
        <w:t>SĒDES PROTOKOLLĒMUMS</w:t>
      </w:r>
    </w:p>
    <w:p w14:paraId="1ECBCD28" w14:textId="77777777" w:rsidR="00033D26" w:rsidRPr="007F422E" w:rsidRDefault="00033D26" w:rsidP="00033D26">
      <w:pPr>
        <w:jc w:val="center"/>
        <w:rPr>
          <w:b/>
          <w:sz w:val="28"/>
        </w:rPr>
      </w:pPr>
      <w:r w:rsidRPr="007F422E">
        <w:rPr>
          <w:b/>
          <w:sz w:val="28"/>
        </w:rPr>
        <w:t>_________________________________________________________</w:t>
      </w:r>
    </w:p>
    <w:p w14:paraId="0B8A2906" w14:textId="77777777" w:rsidR="00034CF4" w:rsidRPr="007F422E" w:rsidRDefault="00034CF4">
      <w:pPr>
        <w:jc w:val="both"/>
        <w:rPr>
          <w:sz w:val="28"/>
          <w:lang w:val="lv-LV"/>
        </w:rPr>
      </w:pPr>
    </w:p>
    <w:p w14:paraId="4E5490D3" w14:textId="77777777" w:rsidR="00033D26" w:rsidRPr="007F422E" w:rsidRDefault="00033D26">
      <w:pPr>
        <w:jc w:val="both"/>
        <w:rPr>
          <w:sz w:val="28"/>
          <w:lang w:val="lv-LV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040"/>
        <w:gridCol w:w="898"/>
        <w:gridCol w:w="4134"/>
      </w:tblGrid>
      <w:tr w:rsidR="00034CF4" w:rsidRPr="007F422E" w14:paraId="79C485DA" w14:textId="77777777" w:rsidTr="000F5067">
        <w:trPr>
          <w:cantSplit/>
        </w:trPr>
        <w:tc>
          <w:tcPr>
            <w:tcW w:w="4040" w:type="dxa"/>
            <w:hideMark/>
          </w:tcPr>
          <w:p w14:paraId="1D44D558" w14:textId="77777777" w:rsidR="00034CF4" w:rsidRPr="007F422E" w:rsidRDefault="00371D37">
            <w:pPr>
              <w:rPr>
                <w:sz w:val="28"/>
                <w:lang w:val="lv-LV"/>
              </w:rPr>
            </w:pPr>
            <w:r w:rsidRPr="007F422E">
              <w:rPr>
                <w:sz w:val="28"/>
                <w:lang w:val="lv-LV"/>
              </w:rPr>
              <w:t>Rīgā</w:t>
            </w:r>
          </w:p>
        </w:tc>
        <w:tc>
          <w:tcPr>
            <w:tcW w:w="898" w:type="dxa"/>
            <w:hideMark/>
          </w:tcPr>
          <w:p w14:paraId="74B9554D" w14:textId="77777777" w:rsidR="00034CF4" w:rsidRPr="007F422E" w:rsidRDefault="00371D37" w:rsidP="008F594B">
            <w:pPr>
              <w:rPr>
                <w:sz w:val="28"/>
                <w:lang w:val="lv-LV"/>
              </w:rPr>
            </w:pPr>
            <w:r w:rsidRPr="007F422E">
              <w:rPr>
                <w:sz w:val="28"/>
                <w:lang w:val="lv-LV"/>
              </w:rPr>
              <w:t>Nr.</w:t>
            </w:r>
            <w:r w:rsidR="008F594B" w:rsidRPr="007F422E">
              <w:rPr>
                <w:sz w:val="28"/>
                <w:lang w:val="lv-LV"/>
              </w:rPr>
              <w:t> </w:t>
            </w:r>
          </w:p>
        </w:tc>
        <w:tc>
          <w:tcPr>
            <w:tcW w:w="4134" w:type="dxa"/>
            <w:hideMark/>
          </w:tcPr>
          <w:p w14:paraId="050A5DFE" w14:textId="77777777" w:rsidR="00034CF4" w:rsidRPr="007F422E" w:rsidRDefault="00371D37" w:rsidP="006E4DD9">
            <w:pPr>
              <w:jc w:val="right"/>
              <w:rPr>
                <w:sz w:val="28"/>
                <w:lang w:val="lv-LV"/>
              </w:rPr>
            </w:pPr>
            <w:r w:rsidRPr="007F422E">
              <w:rPr>
                <w:sz w:val="28"/>
                <w:lang w:val="lv-LV"/>
              </w:rPr>
              <w:t>20</w:t>
            </w:r>
            <w:r w:rsidR="006E4DD9">
              <w:rPr>
                <w:sz w:val="28"/>
                <w:lang w:val="lv-LV"/>
              </w:rPr>
              <w:t>20</w:t>
            </w:r>
            <w:r w:rsidRPr="007F422E">
              <w:rPr>
                <w:sz w:val="28"/>
                <w:lang w:val="lv-LV"/>
              </w:rPr>
              <w:t>.</w:t>
            </w:r>
            <w:r w:rsidR="001A0B28">
              <w:rPr>
                <w:sz w:val="28"/>
                <w:lang w:val="lv-LV"/>
              </w:rPr>
              <w:t xml:space="preserve"> </w:t>
            </w:r>
            <w:r w:rsidRPr="007F422E">
              <w:rPr>
                <w:sz w:val="28"/>
                <w:lang w:val="lv-LV"/>
              </w:rPr>
              <w:t xml:space="preserve">gada </w:t>
            </w:r>
            <w:r w:rsidR="001A0B28">
              <w:rPr>
                <w:sz w:val="28"/>
                <w:lang w:val="lv-LV"/>
              </w:rPr>
              <w:t>___</w:t>
            </w:r>
            <w:r w:rsidR="00DA6BA7" w:rsidRPr="007F422E">
              <w:rPr>
                <w:sz w:val="28"/>
                <w:lang w:val="lv-LV"/>
              </w:rPr>
              <w:t>.</w:t>
            </w:r>
            <w:r w:rsidR="001A0B28">
              <w:rPr>
                <w:sz w:val="28"/>
                <w:lang w:val="lv-LV"/>
              </w:rPr>
              <w:t>_________</w:t>
            </w:r>
          </w:p>
        </w:tc>
      </w:tr>
    </w:tbl>
    <w:p w14:paraId="034FFF53" w14:textId="77777777" w:rsidR="00034CF4" w:rsidRPr="007F422E" w:rsidRDefault="00034CF4">
      <w:pPr>
        <w:jc w:val="both"/>
        <w:rPr>
          <w:sz w:val="28"/>
          <w:lang w:val="lv-LV"/>
        </w:rPr>
      </w:pPr>
    </w:p>
    <w:p w14:paraId="2F02C1D6" w14:textId="77777777" w:rsidR="00034CF4" w:rsidRPr="007F422E" w:rsidRDefault="00034CF4">
      <w:pPr>
        <w:jc w:val="both"/>
        <w:rPr>
          <w:sz w:val="28"/>
          <w:lang w:val="lv-LV"/>
        </w:rPr>
      </w:pPr>
    </w:p>
    <w:p w14:paraId="17D2E871" w14:textId="77777777" w:rsidR="00034CF4" w:rsidRPr="007F422E" w:rsidRDefault="00DA6BA7">
      <w:pPr>
        <w:jc w:val="center"/>
        <w:rPr>
          <w:sz w:val="28"/>
          <w:lang w:val="lv-LV"/>
        </w:rPr>
      </w:pPr>
      <w:r w:rsidRPr="007F422E">
        <w:rPr>
          <w:b/>
          <w:bCs/>
          <w:sz w:val="28"/>
          <w:lang w:val="lv-LV"/>
        </w:rPr>
        <w:t> </w:t>
      </w:r>
      <w:r w:rsidR="00371D37" w:rsidRPr="007F422E">
        <w:rPr>
          <w:b/>
          <w:bCs/>
          <w:sz w:val="28"/>
          <w:lang w:val="lv-LV"/>
        </w:rPr>
        <w:t>.</w:t>
      </w:r>
      <w:r w:rsidR="001767D4" w:rsidRPr="007F422E">
        <w:rPr>
          <w:b/>
          <w:bCs/>
          <w:sz w:val="28"/>
          <w:lang w:val="lv-LV"/>
        </w:rPr>
        <w:t> </w:t>
      </w:r>
      <w:r w:rsidR="00371D37" w:rsidRPr="007F422E">
        <w:rPr>
          <w:b/>
          <w:bCs/>
          <w:sz w:val="28"/>
          <w:lang w:val="lv-LV"/>
        </w:rPr>
        <w:t>§</w:t>
      </w:r>
    </w:p>
    <w:p w14:paraId="112BFC4A" w14:textId="77777777" w:rsidR="00034CF4" w:rsidRPr="003F4824" w:rsidRDefault="00034CF4">
      <w:pPr>
        <w:rPr>
          <w:sz w:val="32"/>
          <w:lang w:val="lv-LV"/>
        </w:rPr>
      </w:pPr>
    </w:p>
    <w:p w14:paraId="5F7A5010" w14:textId="2A117E5F" w:rsidR="00034CF4" w:rsidRPr="003F4824" w:rsidRDefault="00155F99" w:rsidP="00826EEA">
      <w:pPr>
        <w:ind w:right="140"/>
        <w:jc w:val="center"/>
        <w:outlineLvl w:val="0"/>
        <w:rPr>
          <w:b/>
          <w:sz w:val="28"/>
          <w:szCs w:val="27"/>
          <w:lang w:val="lv-LV"/>
        </w:rPr>
      </w:pPr>
      <w:r w:rsidRPr="003F4824">
        <w:rPr>
          <w:b/>
          <w:sz w:val="28"/>
          <w:szCs w:val="27"/>
          <w:lang w:val="lv-LV"/>
        </w:rPr>
        <w:t>Par Ministru kabineta noteikumu</w:t>
      </w:r>
      <w:r w:rsidR="00CE564E" w:rsidRPr="003F4824">
        <w:rPr>
          <w:b/>
          <w:sz w:val="28"/>
          <w:szCs w:val="27"/>
          <w:lang w:val="lv-LV"/>
        </w:rPr>
        <w:t xml:space="preserve"> projekt</w:t>
      </w:r>
      <w:r w:rsidR="00C86633" w:rsidRPr="003F4824">
        <w:rPr>
          <w:b/>
          <w:sz w:val="28"/>
          <w:szCs w:val="27"/>
          <w:lang w:val="lv-LV"/>
        </w:rPr>
        <w:t>u</w:t>
      </w:r>
      <w:r w:rsidR="00CE564E" w:rsidRPr="003F4824">
        <w:rPr>
          <w:b/>
          <w:sz w:val="28"/>
          <w:szCs w:val="27"/>
          <w:lang w:val="lv-LV"/>
        </w:rPr>
        <w:t xml:space="preserve"> </w:t>
      </w:r>
      <w:r w:rsidRPr="003F4824">
        <w:rPr>
          <w:b/>
          <w:sz w:val="28"/>
          <w:szCs w:val="27"/>
          <w:lang w:val="lv-LV"/>
        </w:rPr>
        <w:t>“Grozījumi Ministru kabineta 2017.gada 4.aprīļa noteikumos Nr.199 “Noteikumi par dabasgāzes apriti un akcīzes nodokļa piemērošanas kārtību””</w:t>
      </w:r>
    </w:p>
    <w:p w14:paraId="725E63F4" w14:textId="77777777" w:rsidR="00034CF4" w:rsidRPr="003F4824" w:rsidRDefault="00371D37">
      <w:pPr>
        <w:pStyle w:val="BodyText"/>
        <w:rPr>
          <w:szCs w:val="27"/>
        </w:rPr>
      </w:pPr>
      <w:r w:rsidRPr="003F4824">
        <w:rPr>
          <w:szCs w:val="27"/>
        </w:rPr>
        <w:t>___________________________________________________________</w:t>
      </w:r>
    </w:p>
    <w:p w14:paraId="2A2D884B" w14:textId="77777777" w:rsidR="00034CF4" w:rsidRPr="003F4824" w:rsidRDefault="00034CF4" w:rsidP="00532F95">
      <w:pPr>
        <w:pStyle w:val="BodyText"/>
        <w:ind w:firstLine="709"/>
        <w:jc w:val="left"/>
        <w:rPr>
          <w:b w:val="0"/>
          <w:szCs w:val="27"/>
        </w:rPr>
      </w:pPr>
    </w:p>
    <w:p w14:paraId="2FD27A71" w14:textId="77777777" w:rsidR="00033D26" w:rsidRPr="003F4824" w:rsidRDefault="00CE564E" w:rsidP="00EA6008">
      <w:pPr>
        <w:pStyle w:val="ListParagraph"/>
        <w:numPr>
          <w:ilvl w:val="0"/>
          <w:numId w:val="1"/>
        </w:numPr>
        <w:jc w:val="both"/>
        <w:rPr>
          <w:sz w:val="28"/>
          <w:szCs w:val="27"/>
          <w:lang w:val="lv-LV"/>
        </w:rPr>
      </w:pPr>
      <w:r w:rsidRPr="003F4824">
        <w:rPr>
          <w:rStyle w:val="spelle"/>
          <w:sz w:val="28"/>
          <w:szCs w:val="27"/>
          <w:lang w:val="lv-LV"/>
        </w:rPr>
        <w:t xml:space="preserve">Atbalstīt iesniegto </w:t>
      </w:r>
      <w:r w:rsidR="00155F99" w:rsidRPr="003F4824">
        <w:rPr>
          <w:rStyle w:val="spelle"/>
          <w:sz w:val="28"/>
          <w:szCs w:val="27"/>
          <w:lang w:val="lv-LV"/>
        </w:rPr>
        <w:t>noteikumu</w:t>
      </w:r>
      <w:r w:rsidRPr="003F4824">
        <w:rPr>
          <w:rStyle w:val="spelle"/>
          <w:sz w:val="28"/>
          <w:szCs w:val="27"/>
          <w:lang w:val="lv-LV"/>
        </w:rPr>
        <w:t xml:space="preserve"> projektu </w:t>
      </w:r>
      <w:r w:rsidR="00155F99" w:rsidRPr="003F4824">
        <w:rPr>
          <w:rStyle w:val="spelle"/>
          <w:sz w:val="28"/>
          <w:szCs w:val="27"/>
          <w:lang w:val="lv-LV"/>
        </w:rPr>
        <w:t>un Valsts kancelejai sagatavot noteikumu projektu parakstīšanai</w:t>
      </w:r>
      <w:r w:rsidR="000E7D4C" w:rsidRPr="003F4824">
        <w:rPr>
          <w:rStyle w:val="spelle"/>
          <w:sz w:val="28"/>
          <w:szCs w:val="27"/>
          <w:lang w:val="lv-LV"/>
        </w:rPr>
        <w:t>.</w:t>
      </w:r>
    </w:p>
    <w:p w14:paraId="38B008AF" w14:textId="77777777" w:rsidR="00CE564E" w:rsidRPr="003F4824" w:rsidRDefault="00CE564E" w:rsidP="009E5DDF">
      <w:pPr>
        <w:ind w:left="360"/>
        <w:jc w:val="both"/>
        <w:rPr>
          <w:rStyle w:val="spelle"/>
          <w:sz w:val="28"/>
          <w:szCs w:val="27"/>
          <w:lang w:val="lv-LV"/>
        </w:rPr>
      </w:pPr>
    </w:p>
    <w:p w14:paraId="33397A76" w14:textId="34075739" w:rsidR="008F6671" w:rsidRPr="003F4824" w:rsidRDefault="003659E0" w:rsidP="00533F40">
      <w:pPr>
        <w:pStyle w:val="ListParagraph"/>
        <w:numPr>
          <w:ilvl w:val="0"/>
          <w:numId w:val="1"/>
        </w:numPr>
        <w:jc w:val="both"/>
        <w:rPr>
          <w:rStyle w:val="spelle"/>
          <w:sz w:val="28"/>
          <w:szCs w:val="27"/>
          <w:lang w:val="lv-LV"/>
        </w:rPr>
      </w:pPr>
      <w:r w:rsidRPr="003F4824">
        <w:rPr>
          <w:rStyle w:val="spelle"/>
          <w:sz w:val="28"/>
          <w:szCs w:val="27"/>
          <w:lang w:val="lv-LV"/>
        </w:rPr>
        <w:t>Pieņemt zināšanai, ka papildu nepieciešamais finansējums</w:t>
      </w:r>
      <w:r w:rsidR="008F6671" w:rsidRPr="003F4824">
        <w:rPr>
          <w:rStyle w:val="spelle"/>
          <w:sz w:val="28"/>
          <w:szCs w:val="27"/>
          <w:lang w:val="lv-LV"/>
        </w:rPr>
        <w:t xml:space="preserve"> Lauku atbalsta dienestam</w:t>
      </w:r>
      <w:r w:rsidRPr="003F4824">
        <w:rPr>
          <w:rStyle w:val="spelle"/>
          <w:sz w:val="28"/>
          <w:szCs w:val="27"/>
          <w:lang w:val="lv-LV"/>
        </w:rPr>
        <w:t>, lai izveidotu inform</w:t>
      </w:r>
      <w:r w:rsidR="008F6671" w:rsidRPr="003F4824">
        <w:rPr>
          <w:rStyle w:val="spelle"/>
          <w:sz w:val="28"/>
          <w:szCs w:val="27"/>
          <w:lang w:val="lv-LV"/>
        </w:rPr>
        <w:t>atīvo</w:t>
      </w:r>
      <w:r w:rsidRPr="003F4824">
        <w:rPr>
          <w:rStyle w:val="spelle"/>
          <w:sz w:val="28"/>
          <w:szCs w:val="27"/>
          <w:lang w:val="lv-LV"/>
        </w:rPr>
        <w:t xml:space="preserve"> sistēmu valsts atbalsta uzraudzības nodrošināšanai</w:t>
      </w:r>
      <w:r w:rsidR="008F6671" w:rsidRPr="003F4824">
        <w:rPr>
          <w:rStyle w:val="spelle"/>
          <w:sz w:val="28"/>
          <w:szCs w:val="27"/>
          <w:lang w:val="lv-LV"/>
        </w:rPr>
        <w:t xml:space="preserve">, </w:t>
      </w:r>
      <w:r w:rsidRPr="003F4824">
        <w:rPr>
          <w:rStyle w:val="spelle"/>
          <w:sz w:val="28"/>
          <w:szCs w:val="27"/>
          <w:lang w:val="lv-LV"/>
        </w:rPr>
        <w:t xml:space="preserve">ir </w:t>
      </w:r>
      <w:r w:rsidR="00823505" w:rsidRPr="003F4824">
        <w:rPr>
          <w:rStyle w:val="spelle"/>
          <w:sz w:val="28"/>
          <w:szCs w:val="27"/>
          <w:lang w:val="lv-LV"/>
        </w:rPr>
        <w:t>29</w:t>
      </w:r>
      <w:r w:rsidR="008F6671" w:rsidRPr="003F4824">
        <w:rPr>
          <w:rStyle w:val="spelle"/>
          <w:sz w:val="28"/>
          <w:szCs w:val="27"/>
          <w:lang w:val="lv-LV"/>
        </w:rPr>
        <w:t xml:space="preserve"> </w:t>
      </w:r>
      <w:r w:rsidR="00823505" w:rsidRPr="003F4824">
        <w:rPr>
          <w:rStyle w:val="spelle"/>
          <w:sz w:val="28"/>
          <w:szCs w:val="27"/>
          <w:lang w:val="lv-LV"/>
        </w:rPr>
        <w:t>815</w:t>
      </w:r>
      <w:r w:rsidRPr="003F4824">
        <w:rPr>
          <w:rStyle w:val="spelle"/>
          <w:sz w:val="28"/>
          <w:szCs w:val="27"/>
          <w:lang w:val="lv-LV"/>
        </w:rPr>
        <w:t xml:space="preserve"> </w:t>
      </w:r>
      <w:proofErr w:type="spellStart"/>
      <w:r w:rsidRPr="003F4824">
        <w:rPr>
          <w:rStyle w:val="spelle"/>
          <w:i/>
          <w:sz w:val="28"/>
          <w:szCs w:val="27"/>
          <w:lang w:val="lv-LV"/>
        </w:rPr>
        <w:t>euro</w:t>
      </w:r>
      <w:proofErr w:type="spellEnd"/>
      <w:r w:rsidR="00D2323E" w:rsidRPr="003F4824">
        <w:rPr>
          <w:rStyle w:val="spelle"/>
          <w:sz w:val="28"/>
          <w:szCs w:val="27"/>
          <w:lang w:val="lv-LV"/>
        </w:rPr>
        <w:t xml:space="preserve"> 2020.</w:t>
      </w:r>
      <w:r w:rsidR="00823505" w:rsidRPr="003F4824">
        <w:rPr>
          <w:rStyle w:val="spelle"/>
          <w:sz w:val="28"/>
          <w:szCs w:val="27"/>
          <w:lang w:val="lv-LV"/>
        </w:rPr>
        <w:t>gadā.</w:t>
      </w:r>
    </w:p>
    <w:p w14:paraId="18A9F2F6" w14:textId="46FFE39E" w:rsidR="00823505" w:rsidRPr="003F4824" w:rsidRDefault="00823505" w:rsidP="00823505">
      <w:pPr>
        <w:jc w:val="both"/>
        <w:rPr>
          <w:rStyle w:val="spelle"/>
          <w:sz w:val="28"/>
          <w:szCs w:val="27"/>
          <w:lang w:val="lv-LV"/>
        </w:rPr>
      </w:pPr>
    </w:p>
    <w:p w14:paraId="3F1BC0C8" w14:textId="63AD0F80" w:rsidR="008F6671" w:rsidRPr="003F4824" w:rsidRDefault="00D60BA7" w:rsidP="008F6671">
      <w:pPr>
        <w:pStyle w:val="ListParagraph"/>
        <w:numPr>
          <w:ilvl w:val="0"/>
          <w:numId w:val="1"/>
        </w:numPr>
        <w:jc w:val="both"/>
        <w:rPr>
          <w:rStyle w:val="spelle"/>
          <w:sz w:val="28"/>
          <w:szCs w:val="27"/>
          <w:lang w:val="lv-LV"/>
        </w:rPr>
      </w:pPr>
      <w:r w:rsidRPr="003F4824">
        <w:rPr>
          <w:rStyle w:val="spelle"/>
          <w:sz w:val="28"/>
          <w:szCs w:val="27"/>
          <w:lang w:val="lv-LV"/>
        </w:rPr>
        <w:t>F</w:t>
      </w:r>
      <w:r w:rsidR="008F6671" w:rsidRPr="003F4824">
        <w:rPr>
          <w:rStyle w:val="spelle"/>
          <w:sz w:val="28"/>
          <w:szCs w:val="27"/>
          <w:lang w:val="lv-LV"/>
        </w:rPr>
        <w:t>inansējumu informatīvās sistēmas valsts atbalsta uzraudzības nodrošināšana</w:t>
      </w:r>
      <w:r w:rsidR="004A2102" w:rsidRPr="003F4824">
        <w:rPr>
          <w:rStyle w:val="spelle"/>
          <w:sz w:val="28"/>
          <w:szCs w:val="27"/>
          <w:lang w:val="lv-LV"/>
        </w:rPr>
        <w:t>s</w:t>
      </w:r>
      <w:r w:rsidR="008F6671" w:rsidRPr="003F4824">
        <w:rPr>
          <w:rStyle w:val="spelle"/>
          <w:sz w:val="28"/>
          <w:szCs w:val="27"/>
          <w:lang w:val="lv-LV"/>
        </w:rPr>
        <w:t xml:space="preserve"> izveidei 2020.gadā </w:t>
      </w:r>
      <w:r w:rsidR="00823505" w:rsidRPr="003F4824">
        <w:rPr>
          <w:rStyle w:val="spelle"/>
          <w:sz w:val="28"/>
          <w:szCs w:val="27"/>
          <w:lang w:val="lv-LV"/>
        </w:rPr>
        <w:t>29</w:t>
      </w:r>
      <w:r w:rsidR="008F6671" w:rsidRPr="003F4824">
        <w:rPr>
          <w:rStyle w:val="spelle"/>
          <w:sz w:val="28"/>
          <w:szCs w:val="27"/>
          <w:lang w:val="lv-LV"/>
        </w:rPr>
        <w:t xml:space="preserve"> </w:t>
      </w:r>
      <w:r w:rsidR="00823505" w:rsidRPr="003F4824">
        <w:rPr>
          <w:rStyle w:val="spelle"/>
          <w:sz w:val="28"/>
          <w:szCs w:val="27"/>
          <w:lang w:val="lv-LV"/>
        </w:rPr>
        <w:t>815</w:t>
      </w:r>
      <w:r w:rsidR="008F6671" w:rsidRPr="003F4824">
        <w:rPr>
          <w:rStyle w:val="spelle"/>
          <w:sz w:val="28"/>
          <w:szCs w:val="27"/>
          <w:lang w:val="lv-LV"/>
        </w:rPr>
        <w:t xml:space="preserve"> </w:t>
      </w:r>
      <w:proofErr w:type="spellStart"/>
      <w:r w:rsidR="008F6671" w:rsidRPr="003F4824">
        <w:rPr>
          <w:rStyle w:val="spelle"/>
          <w:i/>
          <w:sz w:val="28"/>
          <w:szCs w:val="27"/>
          <w:lang w:val="lv-LV"/>
        </w:rPr>
        <w:t>euro</w:t>
      </w:r>
      <w:proofErr w:type="spellEnd"/>
      <w:r w:rsidR="008F6671" w:rsidRPr="003F4824">
        <w:rPr>
          <w:rStyle w:val="spelle"/>
          <w:sz w:val="28"/>
          <w:szCs w:val="27"/>
          <w:lang w:val="lv-LV"/>
        </w:rPr>
        <w:t xml:space="preserve"> nodrošināt no vals</w:t>
      </w:r>
      <w:r w:rsidR="00D2323E" w:rsidRPr="003F4824">
        <w:rPr>
          <w:rStyle w:val="spelle"/>
          <w:sz w:val="28"/>
          <w:szCs w:val="27"/>
          <w:lang w:val="lv-LV"/>
        </w:rPr>
        <w:t>ts budžeta programmas 02.00.00 “</w:t>
      </w:r>
      <w:r w:rsidR="008F6671" w:rsidRPr="003F4824">
        <w:rPr>
          <w:rStyle w:val="spelle"/>
          <w:sz w:val="28"/>
          <w:szCs w:val="27"/>
          <w:lang w:val="lv-LV"/>
        </w:rPr>
        <w:t>Līdzekļi neparedzētiem gadījumiem”</w:t>
      </w:r>
      <w:r w:rsidRPr="003F4824">
        <w:rPr>
          <w:rStyle w:val="spelle"/>
          <w:sz w:val="28"/>
          <w:szCs w:val="27"/>
          <w:lang w:val="lv-LV"/>
        </w:rPr>
        <w:t>, Zemkopības ministrijai iesniedzot Ministru kabinetā izskatīšanai attiecīgu Ministru kabineta rīkojuma projektu</w:t>
      </w:r>
      <w:r w:rsidR="008F6671" w:rsidRPr="003F4824">
        <w:rPr>
          <w:rStyle w:val="spelle"/>
          <w:sz w:val="28"/>
          <w:szCs w:val="27"/>
          <w:lang w:val="lv-LV"/>
        </w:rPr>
        <w:t>.</w:t>
      </w:r>
    </w:p>
    <w:p w14:paraId="71BAA96D" w14:textId="77777777" w:rsidR="000D20A7" w:rsidRPr="003F4824" w:rsidRDefault="000D20A7" w:rsidP="000D20A7">
      <w:pPr>
        <w:pStyle w:val="ListParagraph"/>
        <w:rPr>
          <w:rStyle w:val="spelle"/>
          <w:sz w:val="28"/>
          <w:szCs w:val="27"/>
          <w:lang w:val="lv-LV"/>
        </w:rPr>
      </w:pPr>
    </w:p>
    <w:p w14:paraId="01AA43EE" w14:textId="77777777" w:rsidR="003F4824" w:rsidRPr="003F4824" w:rsidRDefault="000D20A7" w:rsidP="008F6671">
      <w:pPr>
        <w:pStyle w:val="ListParagraph"/>
        <w:numPr>
          <w:ilvl w:val="0"/>
          <w:numId w:val="1"/>
        </w:numPr>
        <w:jc w:val="both"/>
        <w:rPr>
          <w:rStyle w:val="spelle"/>
          <w:sz w:val="28"/>
          <w:szCs w:val="27"/>
          <w:lang w:val="lv-LV"/>
        </w:rPr>
      </w:pPr>
      <w:r w:rsidRPr="003F4824">
        <w:rPr>
          <w:rStyle w:val="spelle"/>
          <w:sz w:val="28"/>
          <w:szCs w:val="27"/>
          <w:lang w:val="lv-LV"/>
        </w:rPr>
        <w:t>Lauku atbalsta dienestam līdz 2021.gada 1.martam izveidot informatīvo sistēmu, lai nodrošinātu dabasgāzes galalietotājiem elektronisku pieteikumu iesniegšanu.</w:t>
      </w:r>
    </w:p>
    <w:p w14:paraId="7BFCB6F5" w14:textId="77777777" w:rsidR="003F4824" w:rsidRPr="003F4824" w:rsidRDefault="003F4824" w:rsidP="003F4824">
      <w:pPr>
        <w:pStyle w:val="ListParagraph"/>
        <w:rPr>
          <w:rStyle w:val="spelle"/>
          <w:sz w:val="28"/>
          <w:szCs w:val="27"/>
          <w:lang w:val="lv-LV"/>
        </w:rPr>
      </w:pPr>
    </w:p>
    <w:p w14:paraId="01388E60" w14:textId="10F430E8" w:rsidR="000D20A7" w:rsidRPr="003F4824" w:rsidRDefault="000D20A7" w:rsidP="003F4824">
      <w:pPr>
        <w:pStyle w:val="ListParagraph"/>
        <w:numPr>
          <w:ilvl w:val="0"/>
          <w:numId w:val="1"/>
        </w:numPr>
        <w:jc w:val="both"/>
        <w:rPr>
          <w:rStyle w:val="spelle"/>
          <w:sz w:val="28"/>
          <w:szCs w:val="27"/>
          <w:lang w:val="lv-LV"/>
        </w:rPr>
      </w:pPr>
      <w:r w:rsidRPr="003F4824">
        <w:rPr>
          <w:rStyle w:val="spelle"/>
          <w:sz w:val="28"/>
          <w:szCs w:val="27"/>
          <w:lang w:val="lv-LV"/>
        </w:rPr>
        <w:t xml:space="preserve"> </w:t>
      </w:r>
      <w:r w:rsidR="003F4824" w:rsidRPr="003F4824">
        <w:rPr>
          <w:rStyle w:val="spelle"/>
          <w:sz w:val="28"/>
          <w:szCs w:val="27"/>
          <w:lang w:val="lv-LV"/>
        </w:rPr>
        <w:t>Pēc Lauku atbalsta dienesta pieprasījuma Ekonomikas ministrija sniedz atzinumu par likuma “Par akcīzes nodokli” 15.</w:t>
      </w:r>
      <w:r w:rsidR="003F4824" w:rsidRPr="003F4824">
        <w:rPr>
          <w:rStyle w:val="spelle"/>
          <w:sz w:val="28"/>
          <w:szCs w:val="27"/>
          <w:vertAlign w:val="superscript"/>
          <w:lang w:val="lv-LV"/>
        </w:rPr>
        <w:t>1</w:t>
      </w:r>
      <w:r w:rsidR="003F4824" w:rsidRPr="003F4824">
        <w:rPr>
          <w:rStyle w:val="spelle"/>
          <w:sz w:val="28"/>
          <w:szCs w:val="27"/>
          <w:lang w:val="lv-LV"/>
        </w:rPr>
        <w:t xml:space="preserve"> panta pirmās daļas 3.punkta “a” apakšpunktā minēto uzņēmumu atbilstību noteikumu 70.</w:t>
      </w:r>
      <w:r w:rsidR="003F4824" w:rsidRPr="003F4824">
        <w:rPr>
          <w:rStyle w:val="spelle"/>
          <w:sz w:val="28"/>
          <w:szCs w:val="27"/>
          <w:vertAlign w:val="superscript"/>
          <w:lang w:val="lv-LV"/>
        </w:rPr>
        <w:t>3</w:t>
      </w:r>
      <w:r w:rsidR="003F4824" w:rsidRPr="003F4824">
        <w:rPr>
          <w:rStyle w:val="spelle"/>
          <w:sz w:val="28"/>
          <w:szCs w:val="27"/>
          <w:lang w:val="lv-LV"/>
        </w:rPr>
        <w:t xml:space="preserve"> punkta prasībām un minētajos uzņēmumos piedalās kontrolēs uz vietas.</w:t>
      </w:r>
    </w:p>
    <w:p w14:paraId="26BF902D" w14:textId="77777777" w:rsidR="008F6671" w:rsidRPr="003F4824" w:rsidRDefault="008F6671" w:rsidP="008F6671">
      <w:pPr>
        <w:pStyle w:val="ListParagraph"/>
        <w:rPr>
          <w:rStyle w:val="spelle"/>
          <w:sz w:val="28"/>
          <w:szCs w:val="27"/>
          <w:lang w:val="lv-LV"/>
        </w:rPr>
      </w:pPr>
    </w:p>
    <w:p w14:paraId="0091ECF2" w14:textId="77777777" w:rsidR="006D59E5" w:rsidRPr="003F4824" w:rsidRDefault="006D59E5" w:rsidP="006D59E5">
      <w:pPr>
        <w:tabs>
          <w:tab w:val="left" w:pos="6379"/>
          <w:tab w:val="right" w:pos="9071"/>
        </w:tabs>
        <w:ind w:firstLine="284"/>
        <w:jc w:val="both"/>
        <w:rPr>
          <w:sz w:val="28"/>
          <w:szCs w:val="27"/>
          <w:lang w:val="lv-LV"/>
        </w:rPr>
      </w:pPr>
    </w:p>
    <w:p w14:paraId="793BBE7A" w14:textId="77777777" w:rsidR="00DA6BA7" w:rsidRPr="003F4824" w:rsidRDefault="000E7D4C" w:rsidP="000E7D4C">
      <w:pPr>
        <w:tabs>
          <w:tab w:val="left" w:pos="6379"/>
          <w:tab w:val="right" w:pos="9071"/>
        </w:tabs>
        <w:ind w:firstLine="284"/>
        <w:jc w:val="both"/>
        <w:rPr>
          <w:sz w:val="28"/>
          <w:szCs w:val="27"/>
          <w:lang w:val="lv-LV"/>
        </w:rPr>
      </w:pPr>
      <w:r w:rsidRPr="003F4824">
        <w:rPr>
          <w:sz w:val="28"/>
          <w:szCs w:val="27"/>
          <w:lang w:val="lv-LV"/>
        </w:rPr>
        <w:t>Ministru prezidents</w:t>
      </w:r>
      <w:r w:rsidRPr="003F4824">
        <w:rPr>
          <w:sz w:val="28"/>
          <w:szCs w:val="27"/>
          <w:lang w:val="lv-LV"/>
        </w:rPr>
        <w:tab/>
        <w:t xml:space="preserve">                </w:t>
      </w:r>
      <w:proofErr w:type="spellStart"/>
      <w:r w:rsidRPr="003F4824">
        <w:rPr>
          <w:sz w:val="28"/>
          <w:szCs w:val="27"/>
          <w:lang w:val="lv-LV"/>
        </w:rPr>
        <w:t>A.K.Kariņš</w:t>
      </w:r>
      <w:proofErr w:type="spellEnd"/>
    </w:p>
    <w:p w14:paraId="040741DD" w14:textId="77777777" w:rsidR="00DA6BA7" w:rsidRPr="003F4824" w:rsidRDefault="00DA6BA7" w:rsidP="00BA30F3">
      <w:pPr>
        <w:tabs>
          <w:tab w:val="left" w:pos="6521"/>
          <w:tab w:val="right" w:pos="8820"/>
        </w:tabs>
        <w:ind w:firstLine="284"/>
        <w:jc w:val="both"/>
        <w:rPr>
          <w:sz w:val="28"/>
          <w:szCs w:val="27"/>
          <w:lang w:val="lv-LV"/>
        </w:rPr>
      </w:pPr>
    </w:p>
    <w:p w14:paraId="4DC2E6A5" w14:textId="77777777" w:rsidR="00033D26" w:rsidRPr="003F4824" w:rsidRDefault="00022237" w:rsidP="000E7D4C">
      <w:pPr>
        <w:tabs>
          <w:tab w:val="left" w:pos="6521"/>
          <w:tab w:val="right" w:pos="9071"/>
        </w:tabs>
        <w:ind w:firstLine="284"/>
        <w:jc w:val="right"/>
        <w:rPr>
          <w:sz w:val="28"/>
          <w:szCs w:val="27"/>
          <w:lang w:val="lv-LV"/>
        </w:rPr>
      </w:pPr>
      <w:r w:rsidRPr="003F4824">
        <w:rPr>
          <w:sz w:val="28"/>
          <w:szCs w:val="27"/>
          <w:lang w:val="lv-LV"/>
        </w:rPr>
        <w:t xml:space="preserve">Valsts kancelejas direktors </w:t>
      </w:r>
      <w:r w:rsidRPr="003F4824">
        <w:rPr>
          <w:sz w:val="28"/>
          <w:szCs w:val="27"/>
          <w:lang w:val="lv-LV"/>
        </w:rPr>
        <w:tab/>
      </w:r>
      <w:r w:rsidR="000E7D4C" w:rsidRPr="003F4824">
        <w:rPr>
          <w:sz w:val="28"/>
          <w:szCs w:val="27"/>
          <w:lang w:val="lv-LV"/>
        </w:rPr>
        <w:t xml:space="preserve">          </w:t>
      </w:r>
      <w:r w:rsidR="007F422E" w:rsidRPr="003F4824">
        <w:rPr>
          <w:sz w:val="28"/>
          <w:szCs w:val="27"/>
          <w:lang w:val="lv-LV"/>
        </w:rPr>
        <w:tab/>
      </w:r>
      <w:r w:rsidR="00074EE6" w:rsidRPr="003F4824">
        <w:rPr>
          <w:sz w:val="28"/>
          <w:szCs w:val="27"/>
          <w:lang w:val="lv-LV"/>
        </w:rPr>
        <w:t xml:space="preserve">  </w:t>
      </w:r>
      <w:r w:rsidR="000E7D4C" w:rsidRPr="003F4824">
        <w:rPr>
          <w:sz w:val="28"/>
          <w:szCs w:val="27"/>
          <w:lang w:val="lv-LV"/>
        </w:rPr>
        <w:t xml:space="preserve"> </w:t>
      </w:r>
      <w:proofErr w:type="spellStart"/>
      <w:r w:rsidR="009E5DDF" w:rsidRPr="003F4824">
        <w:rPr>
          <w:sz w:val="28"/>
          <w:szCs w:val="27"/>
          <w:lang w:val="lv-LV"/>
        </w:rPr>
        <w:t>J.</w:t>
      </w:r>
      <w:r w:rsidR="000F75AE" w:rsidRPr="003F4824">
        <w:rPr>
          <w:sz w:val="28"/>
          <w:szCs w:val="27"/>
          <w:lang w:val="lv-LV"/>
        </w:rPr>
        <w:t>Citskovskis</w:t>
      </w:r>
      <w:proofErr w:type="spellEnd"/>
    </w:p>
    <w:p w14:paraId="1A5D65F7" w14:textId="77777777" w:rsidR="00033D26" w:rsidRPr="003F4824" w:rsidRDefault="00033D26" w:rsidP="00BA30F3">
      <w:pPr>
        <w:ind w:firstLine="284"/>
        <w:jc w:val="both"/>
        <w:rPr>
          <w:sz w:val="28"/>
          <w:szCs w:val="27"/>
          <w:lang w:val="lv-LV"/>
        </w:rPr>
      </w:pPr>
    </w:p>
    <w:p w14:paraId="0C1D72B3" w14:textId="77777777" w:rsidR="006D59E5" w:rsidRPr="003F4824" w:rsidRDefault="006D59E5" w:rsidP="00BA30F3">
      <w:pPr>
        <w:ind w:firstLine="284"/>
        <w:jc w:val="both"/>
        <w:rPr>
          <w:sz w:val="28"/>
          <w:szCs w:val="27"/>
          <w:lang w:val="lv-LV"/>
        </w:rPr>
      </w:pPr>
      <w:r w:rsidRPr="003F4824">
        <w:rPr>
          <w:sz w:val="28"/>
          <w:szCs w:val="27"/>
          <w:lang w:val="lv-LV"/>
        </w:rPr>
        <w:lastRenderedPageBreak/>
        <w:t>Iesniedzējs:</w:t>
      </w:r>
    </w:p>
    <w:p w14:paraId="60C5F8D2" w14:textId="77777777" w:rsidR="00AC3DE0" w:rsidRPr="003F4824" w:rsidRDefault="001A0B28" w:rsidP="000E7D4C">
      <w:pPr>
        <w:ind w:right="-1" w:firstLine="284"/>
        <w:rPr>
          <w:sz w:val="28"/>
          <w:szCs w:val="27"/>
          <w:lang w:val="lv-LV"/>
        </w:rPr>
      </w:pPr>
      <w:r w:rsidRPr="003F4824">
        <w:rPr>
          <w:sz w:val="28"/>
          <w:szCs w:val="27"/>
          <w:lang w:val="lv-LV"/>
        </w:rPr>
        <w:t>f</w:t>
      </w:r>
      <w:r w:rsidR="000E7D4C" w:rsidRPr="003F4824">
        <w:rPr>
          <w:sz w:val="28"/>
          <w:szCs w:val="27"/>
          <w:lang w:val="lv-LV"/>
        </w:rPr>
        <w:t>inanšu ministrs</w:t>
      </w:r>
      <w:r w:rsidR="009E5DDF" w:rsidRPr="003F4824">
        <w:rPr>
          <w:sz w:val="28"/>
          <w:szCs w:val="27"/>
          <w:lang w:val="lv-LV"/>
        </w:rPr>
        <w:t xml:space="preserve">                                     </w:t>
      </w:r>
      <w:r w:rsidR="000E7D4C" w:rsidRPr="003F4824">
        <w:rPr>
          <w:sz w:val="28"/>
          <w:szCs w:val="27"/>
          <w:lang w:val="lv-LV"/>
        </w:rPr>
        <w:t xml:space="preserve">     </w:t>
      </w:r>
      <w:r w:rsidR="009E5DDF" w:rsidRPr="003F4824">
        <w:rPr>
          <w:sz w:val="28"/>
          <w:szCs w:val="27"/>
          <w:lang w:val="lv-LV"/>
        </w:rPr>
        <w:t xml:space="preserve">                       </w:t>
      </w:r>
      <w:r w:rsidR="00BA30F3" w:rsidRPr="003F4824">
        <w:rPr>
          <w:sz w:val="28"/>
          <w:szCs w:val="27"/>
          <w:lang w:val="lv-LV"/>
        </w:rPr>
        <w:t xml:space="preserve">       </w:t>
      </w:r>
      <w:r w:rsidR="000E7D4C" w:rsidRPr="003F4824">
        <w:rPr>
          <w:sz w:val="28"/>
          <w:szCs w:val="27"/>
          <w:lang w:val="lv-LV"/>
        </w:rPr>
        <w:tab/>
        <w:t xml:space="preserve">      </w:t>
      </w:r>
      <w:proofErr w:type="spellStart"/>
      <w:r w:rsidR="000E7D4C" w:rsidRPr="003F4824">
        <w:rPr>
          <w:sz w:val="28"/>
          <w:szCs w:val="27"/>
          <w:lang w:val="lv-LV"/>
        </w:rPr>
        <w:t>J.Reirs</w:t>
      </w:r>
      <w:proofErr w:type="spellEnd"/>
    </w:p>
    <w:p w14:paraId="44228812" w14:textId="48C8E554" w:rsidR="004F4E19" w:rsidRDefault="004F4E19" w:rsidP="004F4E19">
      <w:pPr>
        <w:widowControl w:val="0"/>
        <w:rPr>
          <w:rFonts w:eastAsia="Calibri"/>
          <w:sz w:val="20"/>
          <w:szCs w:val="20"/>
          <w:lang w:val="lv-LV"/>
        </w:rPr>
      </w:pPr>
    </w:p>
    <w:p w14:paraId="5E12A8EC" w14:textId="160E5F68" w:rsidR="003F4824" w:rsidRDefault="003F4824" w:rsidP="004F4E19">
      <w:pPr>
        <w:widowControl w:val="0"/>
        <w:rPr>
          <w:rFonts w:eastAsia="Calibri"/>
          <w:sz w:val="20"/>
          <w:szCs w:val="20"/>
          <w:lang w:val="lv-LV"/>
        </w:rPr>
      </w:pPr>
    </w:p>
    <w:p w14:paraId="406ED446" w14:textId="76D263CF" w:rsidR="003F4824" w:rsidRDefault="003F4824" w:rsidP="004F4E19">
      <w:pPr>
        <w:widowControl w:val="0"/>
        <w:rPr>
          <w:rFonts w:eastAsia="Calibri"/>
          <w:sz w:val="20"/>
          <w:szCs w:val="20"/>
          <w:lang w:val="lv-LV"/>
        </w:rPr>
      </w:pPr>
    </w:p>
    <w:p w14:paraId="004BE900" w14:textId="77777777" w:rsidR="003F4824" w:rsidRPr="000E7D4C" w:rsidRDefault="003F4824" w:rsidP="004F4E19">
      <w:pPr>
        <w:widowControl w:val="0"/>
        <w:rPr>
          <w:rFonts w:eastAsia="Calibri"/>
          <w:sz w:val="20"/>
          <w:szCs w:val="20"/>
          <w:lang w:val="lv-LV"/>
        </w:rPr>
      </w:pPr>
      <w:bookmarkStart w:id="0" w:name="_GoBack"/>
      <w:bookmarkEnd w:id="0"/>
    </w:p>
    <w:p w14:paraId="7BCAF26D" w14:textId="77777777" w:rsidR="00862E68" w:rsidRDefault="00EA6008" w:rsidP="004F4E19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lv-LV"/>
        </w:rPr>
        <w:t>Lukss</w:t>
      </w:r>
      <w:r>
        <w:rPr>
          <w:rFonts w:eastAsia="Calibri"/>
          <w:sz w:val="20"/>
          <w:szCs w:val="20"/>
        </w:rPr>
        <w:t xml:space="preserve"> 67083846</w:t>
      </w:r>
    </w:p>
    <w:p w14:paraId="64D248E0" w14:textId="6E1959AC" w:rsidR="00AC3DE0" w:rsidRPr="000D20A7" w:rsidRDefault="003F4824" w:rsidP="000D20A7">
      <w:pPr>
        <w:widowControl w:val="0"/>
        <w:rPr>
          <w:rFonts w:eastAsia="Calibri"/>
          <w:sz w:val="20"/>
          <w:szCs w:val="20"/>
        </w:rPr>
      </w:pPr>
      <w:hyperlink r:id="rId8" w:history="1">
        <w:r w:rsidR="000D20A7" w:rsidRPr="003B5EA5">
          <w:rPr>
            <w:rStyle w:val="Hyperlink"/>
            <w:rFonts w:eastAsia="Calibri"/>
            <w:sz w:val="20"/>
            <w:szCs w:val="20"/>
          </w:rPr>
          <w:t>Juris.Lukss@fm.gov.lv</w:t>
        </w:r>
      </w:hyperlink>
      <w:r w:rsidR="000D20A7">
        <w:rPr>
          <w:rFonts w:eastAsia="Calibri"/>
          <w:sz w:val="20"/>
          <w:szCs w:val="20"/>
        </w:rPr>
        <w:t xml:space="preserve"> </w:t>
      </w:r>
    </w:p>
    <w:sectPr w:rsidR="00AC3DE0" w:rsidRPr="000D20A7" w:rsidSect="003F4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2E131A" w16cid:durableId="22C52A54"/>
  <w16cid:commentId w16cid:paraId="7F3CC163" w16cid:durableId="22C52A55"/>
  <w16cid:commentId w16cid:paraId="58D3FDBB" w16cid:durableId="22C52A56"/>
  <w16cid:commentId w16cid:paraId="0FA28B39" w16cid:durableId="22C52A57"/>
  <w16cid:commentId w16cid:paraId="69C3C007" w16cid:durableId="22C52A58"/>
  <w16cid:commentId w16cid:paraId="15AAC0D6" w16cid:durableId="22C52A59"/>
  <w16cid:commentId w16cid:paraId="3D608375" w16cid:durableId="22C52B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2F2A7" w14:textId="77777777" w:rsidR="00A26BF2" w:rsidRDefault="00A26BF2">
      <w:r>
        <w:separator/>
      </w:r>
    </w:p>
  </w:endnote>
  <w:endnote w:type="continuationSeparator" w:id="0">
    <w:p w14:paraId="2B4F440E" w14:textId="77777777" w:rsidR="00A26BF2" w:rsidRDefault="00A2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4C1BE" w14:textId="77777777" w:rsidR="001B0345" w:rsidRDefault="001B0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30A5B" w14:textId="37AE0273" w:rsidR="00E0249D" w:rsidRPr="00D2323E" w:rsidRDefault="00D2323E" w:rsidP="00D2323E">
    <w:pPr>
      <w:pStyle w:val="Footer"/>
    </w:pPr>
    <w:r>
      <w:rPr>
        <w:lang w:val="en-GB"/>
      </w:rPr>
      <w:fldChar w:fldCharType="begin"/>
    </w:r>
    <w:r>
      <w:rPr>
        <w:lang w:val="en-GB"/>
      </w:rPr>
      <w:instrText xml:space="preserve"> FILENAME   \* MERGEFORMAT </w:instrText>
    </w:r>
    <w:r>
      <w:rPr>
        <w:lang w:val="en-GB"/>
      </w:rPr>
      <w:fldChar w:fldCharType="separate"/>
    </w:r>
    <w:r w:rsidR="001B0345">
      <w:rPr>
        <w:noProof/>
        <w:lang w:val="en-GB"/>
      </w:rPr>
      <w:t>FMProt_03122020_mk_199.docx</w:t>
    </w:r>
    <w:r>
      <w:rPr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2167" w14:textId="77777777" w:rsidR="001B0345" w:rsidRDefault="001B0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D2DED" w14:textId="77777777" w:rsidR="00A26BF2" w:rsidRDefault="00A26BF2">
      <w:r>
        <w:separator/>
      </w:r>
    </w:p>
  </w:footnote>
  <w:footnote w:type="continuationSeparator" w:id="0">
    <w:p w14:paraId="3C3A18D2" w14:textId="77777777" w:rsidR="00A26BF2" w:rsidRDefault="00A2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F9832" w14:textId="77777777" w:rsidR="001B0345" w:rsidRDefault="001B0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427DA" w14:textId="77777777" w:rsidR="001B0345" w:rsidRDefault="001B03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1B6F3" w14:textId="77777777" w:rsidR="001B0345" w:rsidRDefault="001B0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031FE"/>
    <w:multiLevelType w:val="hybridMultilevel"/>
    <w:tmpl w:val="96EEC0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4B"/>
    <w:rsid w:val="00000F42"/>
    <w:rsid w:val="00022237"/>
    <w:rsid w:val="00033D26"/>
    <w:rsid w:val="00034CF4"/>
    <w:rsid w:val="000549D5"/>
    <w:rsid w:val="000640B2"/>
    <w:rsid w:val="00074EE6"/>
    <w:rsid w:val="000802C2"/>
    <w:rsid w:val="00084781"/>
    <w:rsid w:val="000C710A"/>
    <w:rsid w:val="000D20A7"/>
    <w:rsid w:val="000E7D4C"/>
    <w:rsid w:val="000F0DFA"/>
    <w:rsid w:val="000F5067"/>
    <w:rsid w:val="000F694E"/>
    <w:rsid w:val="000F75AE"/>
    <w:rsid w:val="001066D8"/>
    <w:rsid w:val="00121502"/>
    <w:rsid w:val="001464B8"/>
    <w:rsid w:val="00155F99"/>
    <w:rsid w:val="001767D4"/>
    <w:rsid w:val="001948FD"/>
    <w:rsid w:val="001A0B28"/>
    <w:rsid w:val="001B0345"/>
    <w:rsid w:val="001C305C"/>
    <w:rsid w:val="0021442F"/>
    <w:rsid w:val="00236753"/>
    <w:rsid w:val="002B3883"/>
    <w:rsid w:val="002B6E02"/>
    <w:rsid w:val="002D432A"/>
    <w:rsid w:val="00314677"/>
    <w:rsid w:val="00325A2C"/>
    <w:rsid w:val="003421E3"/>
    <w:rsid w:val="003560F1"/>
    <w:rsid w:val="003659E0"/>
    <w:rsid w:val="00371D37"/>
    <w:rsid w:val="003C35FC"/>
    <w:rsid w:val="003E328B"/>
    <w:rsid w:val="003E4418"/>
    <w:rsid w:val="003F4824"/>
    <w:rsid w:val="00417C8C"/>
    <w:rsid w:val="00431FE2"/>
    <w:rsid w:val="004551FE"/>
    <w:rsid w:val="00487DD8"/>
    <w:rsid w:val="004946C1"/>
    <w:rsid w:val="004A2102"/>
    <w:rsid w:val="004B2A45"/>
    <w:rsid w:val="004E33ED"/>
    <w:rsid w:val="004F399C"/>
    <w:rsid w:val="004F4E19"/>
    <w:rsid w:val="00517F32"/>
    <w:rsid w:val="00532F95"/>
    <w:rsid w:val="00554D6C"/>
    <w:rsid w:val="00574A98"/>
    <w:rsid w:val="00635DF0"/>
    <w:rsid w:val="0067302D"/>
    <w:rsid w:val="00691493"/>
    <w:rsid w:val="006B4D23"/>
    <w:rsid w:val="006D59E5"/>
    <w:rsid w:val="006D606F"/>
    <w:rsid w:val="006E4DD9"/>
    <w:rsid w:val="006E7456"/>
    <w:rsid w:val="0073120C"/>
    <w:rsid w:val="00741292"/>
    <w:rsid w:val="00744940"/>
    <w:rsid w:val="00750FAF"/>
    <w:rsid w:val="00774D68"/>
    <w:rsid w:val="00796DB2"/>
    <w:rsid w:val="007B166E"/>
    <w:rsid w:val="007B3932"/>
    <w:rsid w:val="007C1D4F"/>
    <w:rsid w:val="007C7370"/>
    <w:rsid w:val="007F422E"/>
    <w:rsid w:val="00823505"/>
    <w:rsid w:val="00824B7B"/>
    <w:rsid w:val="00826EEA"/>
    <w:rsid w:val="008520ED"/>
    <w:rsid w:val="00854952"/>
    <w:rsid w:val="00862E68"/>
    <w:rsid w:val="008760BF"/>
    <w:rsid w:val="00893A9D"/>
    <w:rsid w:val="008A22DE"/>
    <w:rsid w:val="008B4350"/>
    <w:rsid w:val="008D52B0"/>
    <w:rsid w:val="008F594B"/>
    <w:rsid w:val="008F6671"/>
    <w:rsid w:val="00944B60"/>
    <w:rsid w:val="00945700"/>
    <w:rsid w:val="00973E34"/>
    <w:rsid w:val="0097688D"/>
    <w:rsid w:val="00976A97"/>
    <w:rsid w:val="00985D2F"/>
    <w:rsid w:val="009C72F3"/>
    <w:rsid w:val="009D23C2"/>
    <w:rsid w:val="009E5DDF"/>
    <w:rsid w:val="00A25BB7"/>
    <w:rsid w:val="00A26BF2"/>
    <w:rsid w:val="00A345C6"/>
    <w:rsid w:val="00A574EF"/>
    <w:rsid w:val="00A732EF"/>
    <w:rsid w:val="00A86834"/>
    <w:rsid w:val="00A97B10"/>
    <w:rsid w:val="00AA7DDD"/>
    <w:rsid w:val="00AC3DE0"/>
    <w:rsid w:val="00AF445E"/>
    <w:rsid w:val="00B24A62"/>
    <w:rsid w:val="00B527DE"/>
    <w:rsid w:val="00B613C7"/>
    <w:rsid w:val="00BA30F3"/>
    <w:rsid w:val="00BC0D95"/>
    <w:rsid w:val="00BC45BC"/>
    <w:rsid w:val="00BC5E6A"/>
    <w:rsid w:val="00BF3EF3"/>
    <w:rsid w:val="00C11286"/>
    <w:rsid w:val="00C306A1"/>
    <w:rsid w:val="00C86633"/>
    <w:rsid w:val="00C95385"/>
    <w:rsid w:val="00CE564E"/>
    <w:rsid w:val="00CE5C31"/>
    <w:rsid w:val="00D2323E"/>
    <w:rsid w:val="00D475D7"/>
    <w:rsid w:val="00D609E1"/>
    <w:rsid w:val="00D60BA7"/>
    <w:rsid w:val="00D876E9"/>
    <w:rsid w:val="00D97FF1"/>
    <w:rsid w:val="00DA6BA7"/>
    <w:rsid w:val="00DC35AE"/>
    <w:rsid w:val="00DD458F"/>
    <w:rsid w:val="00E0249D"/>
    <w:rsid w:val="00E11809"/>
    <w:rsid w:val="00E428D4"/>
    <w:rsid w:val="00E44BD5"/>
    <w:rsid w:val="00E45F00"/>
    <w:rsid w:val="00E47DDE"/>
    <w:rsid w:val="00EA6008"/>
    <w:rsid w:val="00EA774E"/>
    <w:rsid w:val="00EE5062"/>
    <w:rsid w:val="00F444F1"/>
    <w:rsid w:val="00F54483"/>
    <w:rsid w:val="00F562B3"/>
    <w:rsid w:val="00F96876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2FFA83CA"/>
  <w15:docId w15:val="{EE9DE1DB-DF5B-4A22-B834-55D3B2DF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rFonts w:eastAsiaTheme="minorEastAsia"/>
      <w:sz w:val="28"/>
      <w:szCs w:val="28"/>
      <w:lang w:val="lv-LV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eastAsiaTheme="minorEastAsia"/>
      <w:b/>
      <w:bCs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GB"/>
    </w:rPr>
  </w:style>
  <w:style w:type="paragraph" w:styleId="Header">
    <w:name w:val="header"/>
    <w:basedOn w:val="Normal"/>
    <w:link w:val="HeaderChar"/>
    <w:unhideWhenUsed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</w:pPr>
    <w:rPr>
      <w:sz w:val="20"/>
      <w:szCs w:val="20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GB"/>
    </w:rPr>
  </w:style>
  <w:style w:type="paragraph" w:styleId="Title">
    <w:name w:val="Title"/>
    <w:basedOn w:val="Normal"/>
    <w:link w:val="TitleChar"/>
    <w:qFormat/>
    <w:pPr>
      <w:jc w:val="center"/>
    </w:pPr>
    <w:rPr>
      <w:sz w:val="28"/>
      <w:szCs w:val="28"/>
      <w:lang w:val="lv-LV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BodyText">
    <w:name w:val="Body Text"/>
    <w:basedOn w:val="Normal"/>
    <w:link w:val="BodyTextChar"/>
    <w:semiHidden/>
    <w:unhideWhenUsed/>
    <w:pPr>
      <w:jc w:val="center"/>
    </w:pPr>
    <w:rPr>
      <w:b/>
      <w:bCs/>
      <w:sz w:val="28"/>
      <w:szCs w:val="28"/>
      <w:lang w:val="lv-LV"/>
    </w:rPr>
  </w:style>
  <w:style w:type="character" w:customStyle="1" w:styleId="BodyTextChar">
    <w:name w:val="Body Text Char"/>
    <w:basedOn w:val="DefaultParagraphFont"/>
    <w:link w:val="BodyText"/>
    <w:semiHidden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Segoe UI" w:hAnsi="Segoe UI" w:cs="Segoe UI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val="en-GB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val="en-GB"/>
    </w:rPr>
  </w:style>
  <w:style w:type="paragraph" w:customStyle="1" w:styleId="Rakstz">
    <w:name w:val="Rakstz."/>
    <w:basedOn w:val="Normal"/>
    <w:semiHidden/>
    <w:pPr>
      <w:spacing w:after="160" w:line="240" w:lineRule="exact"/>
    </w:pPr>
    <w:rPr>
      <w:rFonts w:ascii="Verdana" w:hAnsi="Verdana"/>
      <w:sz w:val="20"/>
      <w:szCs w:val="20"/>
      <w:lang w:val="lv-LV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rFonts w:eastAsiaTheme="minorEastAsia"/>
      <w:lang w:val="lv-LV"/>
    </w:rPr>
  </w:style>
  <w:style w:type="character" w:customStyle="1" w:styleId="spelle">
    <w:name w:val="spelle"/>
    <w:basedOn w:val="DefaultParagraphFont"/>
  </w:style>
  <w:style w:type="paragraph" w:styleId="ListParagraph">
    <w:name w:val="List Paragraph"/>
    <w:basedOn w:val="Normal"/>
    <w:uiPriority w:val="34"/>
    <w:qFormat/>
    <w:rsid w:val="00CE564E"/>
    <w:pPr>
      <w:ind w:left="720"/>
      <w:contextualSpacing/>
    </w:pPr>
  </w:style>
  <w:style w:type="character" w:styleId="Hyperlink">
    <w:name w:val="Hyperlink"/>
    <w:basedOn w:val="DefaultParagraphFont"/>
    <w:unhideWhenUsed/>
    <w:rsid w:val="004F4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s.Lukss@fm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E4F1-BFE7-4DEB-AE7C-A36142E4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172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MK noteikumu projektu "Grozījumi Ministru kabineta 2017.gada 4.aprīļa noteikumos Nr.199 “Noteikumi par dabasgāzes apriti un akcīzes nodokļa piemērošanas kārtību”</vt:lpstr>
      <vt:lpstr>Par MK noteikumu projektu "Grozījumi Ministru kabineta 2017.gada 4.aprīļa noteikumos Nr.199 “Noteikumi par dabasgāzes apriti un akcīzes nodokļa piemērošanas kārtību”</vt:lpstr>
    </vt:vector>
  </TitlesOfParts>
  <Company>FM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MK noteikumu projektu "Grozījumi Ministru kabineta 2017.gada 4.aprīļa noteikumos Nr.199 “Noteikumi par dabasgāzes apriti un akcīzes nodokļa piemērošanas kārtību”</dc:title>
  <dc:subject>Protokollēmuma projekts</dc:subject>
  <dc:creator>juris.lukss@fm.gov.lv</dc:creator>
  <cp:keywords>MK protokollēmums</cp:keywords>
  <dc:description>J.Lukss T.67083846, Juris.Lukss@fm.gov.lv</dc:description>
  <cp:lastModifiedBy>Juris Lukss</cp:lastModifiedBy>
  <cp:revision>5</cp:revision>
  <cp:lastPrinted>2020-08-12T13:55:00Z</cp:lastPrinted>
  <dcterms:created xsi:type="dcterms:W3CDTF">2020-12-01T10:20:00Z</dcterms:created>
  <dcterms:modified xsi:type="dcterms:W3CDTF">2020-12-03T14:56:00Z</dcterms:modified>
</cp:coreProperties>
</file>