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2B307" w14:textId="2B83C085" w:rsidR="004B45BA" w:rsidRDefault="004B45BA" w:rsidP="004B45BA">
      <w:pPr>
        <w:spacing w:after="0" w:line="240" w:lineRule="auto"/>
        <w:outlineLvl w:val="0"/>
        <w:rPr>
          <w:rFonts w:eastAsia="Times New Roman"/>
          <w:szCs w:val="28"/>
          <w:lang w:eastAsia="lv-LV"/>
        </w:rPr>
      </w:pPr>
    </w:p>
    <w:p w14:paraId="787D6E14" w14:textId="7EF4E534" w:rsidR="00FE0BEC" w:rsidRDefault="00FE0BEC" w:rsidP="004B45BA">
      <w:pPr>
        <w:spacing w:after="0" w:line="240" w:lineRule="auto"/>
        <w:outlineLvl w:val="0"/>
        <w:rPr>
          <w:rFonts w:eastAsia="Times New Roman"/>
          <w:szCs w:val="28"/>
          <w:lang w:eastAsia="lv-LV"/>
        </w:rPr>
      </w:pPr>
    </w:p>
    <w:p w14:paraId="140A0A7B" w14:textId="77777777" w:rsidR="00FE0BEC" w:rsidRPr="00E16E70" w:rsidRDefault="00FE0BEC" w:rsidP="004B45BA">
      <w:pPr>
        <w:spacing w:after="0" w:line="240" w:lineRule="auto"/>
        <w:outlineLvl w:val="0"/>
        <w:rPr>
          <w:rFonts w:eastAsia="Times New Roman"/>
          <w:szCs w:val="28"/>
          <w:lang w:eastAsia="lv-LV"/>
        </w:rPr>
      </w:pPr>
    </w:p>
    <w:p w14:paraId="6E0E8726" w14:textId="6B53ADDF" w:rsidR="00FE0BEC" w:rsidRPr="00A81F12" w:rsidRDefault="00FE0BEC" w:rsidP="00A81F12">
      <w:pPr>
        <w:tabs>
          <w:tab w:val="left" w:pos="6663"/>
        </w:tabs>
        <w:spacing w:after="0" w:line="240" w:lineRule="auto"/>
        <w:rPr>
          <w:b/>
          <w:szCs w:val="28"/>
        </w:rPr>
      </w:pPr>
      <w:r w:rsidRPr="00A81F12">
        <w:rPr>
          <w:szCs w:val="28"/>
        </w:rPr>
        <w:t xml:space="preserve">2020. gada </w:t>
      </w:r>
      <w:r w:rsidR="004B35BC">
        <w:rPr>
          <w:szCs w:val="28"/>
        </w:rPr>
        <w:t>17. decembrī</w:t>
      </w:r>
      <w:r w:rsidRPr="00A81F12">
        <w:rPr>
          <w:szCs w:val="28"/>
        </w:rPr>
        <w:tab/>
        <w:t>Noteikumi Nr.</w:t>
      </w:r>
      <w:r w:rsidR="004B35BC">
        <w:rPr>
          <w:szCs w:val="28"/>
        </w:rPr>
        <w:t> 785</w:t>
      </w:r>
    </w:p>
    <w:p w14:paraId="3E63B4C4" w14:textId="1BCBEEEA" w:rsidR="00FE0BEC" w:rsidRPr="00A81F12" w:rsidRDefault="00FE0BEC" w:rsidP="00A81F12">
      <w:pPr>
        <w:tabs>
          <w:tab w:val="left" w:pos="6663"/>
        </w:tabs>
        <w:spacing w:after="0" w:line="240" w:lineRule="auto"/>
        <w:rPr>
          <w:szCs w:val="28"/>
        </w:rPr>
      </w:pPr>
      <w:r w:rsidRPr="00A81F12">
        <w:rPr>
          <w:szCs w:val="28"/>
        </w:rPr>
        <w:t>Rīgā</w:t>
      </w:r>
      <w:r w:rsidRPr="00A81F12">
        <w:rPr>
          <w:szCs w:val="28"/>
        </w:rPr>
        <w:tab/>
        <w:t>(prot. Nr.</w:t>
      </w:r>
      <w:r w:rsidR="004B35BC">
        <w:rPr>
          <w:szCs w:val="28"/>
        </w:rPr>
        <w:t> 84 45</w:t>
      </w:r>
      <w:bookmarkStart w:id="0" w:name="_GoBack"/>
      <w:bookmarkEnd w:id="0"/>
      <w:r w:rsidRPr="00A81F12">
        <w:rPr>
          <w:szCs w:val="28"/>
        </w:rPr>
        <w:t>. §)</w:t>
      </w:r>
    </w:p>
    <w:p w14:paraId="44018687" w14:textId="035EFCA2" w:rsidR="00775C62" w:rsidRDefault="00775C62" w:rsidP="00775C62">
      <w:pPr>
        <w:tabs>
          <w:tab w:val="right" w:pos="9000"/>
        </w:tabs>
        <w:spacing w:after="0" w:line="240" w:lineRule="auto"/>
        <w:jc w:val="left"/>
        <w:rPr>
          <w:rFonts w:eastAsia="Times New Roman"/>
          <w:color w:val="000000"/>
          <w:szCs w:val="28"/>
          <w:lang w:eastAsia="lv-LV"/>
        </w:rPr>
      </w:pPr>
    </w:p>
    <w:p w14:paraId="5E8D5121" w14:textId="3F52BBA1" w:rsidR="00775C62" w:rsidRDefault="00775C62" w:rsidP="00775C62">
      <w:pPr>
        <w:spacing w:after="0" w:line="240" w:lineRule="auto"/>
        <w:jc w:val="center"/>
        <w:rPr>
          <w:b/>
        </w:rPr>
      </w:pPr>
      <w:r w:rsidRPr="0070283A">
        <w:rPr>
          <w:b/>
        </w:rPr>
        <w:t>Grozījum</w:t>
      </w:r>
      <w:r w:rsidR="007F0100">
        <w:rPr>
          <w:b/>
        </w:rPr>
        <w:t>i</w:t>
      </w:r>
      <w:r w:rsidRPr="003D05CE">
        <w:t xml:space="preserve"> </w:t>
      </w:r>
      <w:bookmarkStart w:id="1" w:name="_Hlk34054979"/>
      <w:r w:rsidRPr="003D05CE">
        <w:rPr>
          <w:b/>
        </w:rPr>
        <w:t xml:space="preserve">Ministru kabineta </w:t>
      </w:r>
      <w:r>
        <w:rPr>
          <w:b/>
        </w:rPr>
        <w:t>1998</w:t>
      </w:r>
      <w:r w:rsidRPr="003D05CE">
        <w:rPr>
          <w:b/>
        </w:rPr>
        <w:t>.</w:t>
      </w:r>
      <w:r w:rsidR="00FE0BEC">
        <w:rPr>
          <w:b/>
        </w:rPr>
        <w:t> </w:t>
      </w:r>
      <w:r w:rsidRPr="003D05CE">
        <w:rPr>
          <w:b/>
        </w:rPr>
        <w:t xml:space="preserve">gada </w:t>
      </w:r>
      <w:r>
        <w:rPr>
          <w:b/>
        </w:rPr>
        <w:t>28</w:t>
      </w:r>
      <w:r w:rsidRPr="003D05CE">
        <w:rPr>
          <w:b/>
        </w:rPr>
        <w:t>.</w:t>
      </w:r>
      <w:r w:rsidR="00FE0BEC">
        <w:rPr>
          <w:b/>
        </w:rPr>
        <w:t> </w:t>
      </w:r>
      <w:r>
        <w:rPr>
          <w:b/>
        </w:rPr>
        <w:t>jūlija</w:t>
      </w:r>
      <w:r w:rsidRPr="003D05CE">
        <w:rPr>
          <w:b/>
        </w:rPr>
        <w:t xml:space="preserve"> noteikumos Nr.</w:t>
      </w:r>
      <w:r w:rsidR="00FE0BEC">
        <w:rPr>
          <w:b/>
        </w:rPr>
        <w:t> </w:t>
      </w:r>
      <w:r>
        <w:rPr>
          <w:b/>
        </w:rPr>
        <w:t xml:space="preserve">270 </w:t>
      </w:r>
      <w:r w:rsidR="00FE0BEC">
        <w:rPr>
          <w:b/>
        </w:rPr>
        <w:t>"</w:t>
      </w:r>
      <w:r>
        <w:rPr>
          <w:b/>
        </w:rPr>
        <w:t>Vidējās apdrošināšanas iemaksu algas aprēķināšanas kārtība un valsts sociālās apdrošināšanas pabalstu piešķiršanas, aprēķināšanas un izmaksas kārtība</w:t>
      </w:r>
      <w:r w:rsidR="00FE0BEC">
        <w:rPr>
          <w:b/>
        </w:rPr>
        <w:t>"</w:t>
      </w:r>
      <w:bookmarkEnd w:id="1"/>
    </w:p>
    <w:p w14:paraId="6E6E3F45" w14:textId="77777777" w:rsidR="00775C62" w:rsidRDefault="00775C62" w:rsidP="00775C62">
      <w:pPr>
        <w:spacing w:after="0" w:line="240" w:lineRule="auto"/>
        <w:jc w:val="center"/>
        <w:rPr>
          <w:b/>
        </w:rPr>
      </w:pPr>
    </w:p>
    <w:p w14:paraId="0D4F064E" w14:textId="77777777" w:rsidR="005417AC" w:rsidRDefault="00775C62" w:rsidP="00775C62">
      <w:pPr>
        <w:spacing w:after="0" w:line="240" w:lineRule="auto"/>
        <w:jc w:val="right"/>
        <w:rPr>
          <w:rStyle w:val="Hyperlink"/>
          <w:color w:val="auto"/>
          <w:u w:val="none"/>
        </w:rPr>
      </w:pPr>
      <w:r w:rsidRPr="00FE0BEC">
        <w:t>Izdoti saskaņā ar</w:t>
      </w:r>
      <w:r w:rsidR="005417AC">
        <w:t xml:space="preserve"> </w:t>
      </w:r>
      <w:hyperlink r:id="rId7" w:tgtFrame="_blank" w:history="1">
        <w:r w:rsidRPr="00FE0BEC">
          <w:rPr>
            <w:rStyle w:val="Hyperlink"/>
            <w:color w:val="auto"/>
            <w:u w:val="none"/>
          </w:rPr>
          <w:t>likuma</w:t>
        </w:r>
      </w:hyperlink>
    </w:p>
    <w:p w14:paraId="167E2391" w14:textId="2BB1A525" w:rsidR="00C667FD" w:rsidRPr="00FE0BEC" w:rsidRDefault="00FE0BEC" w:rsidP="00775C62">
      <w:pPr>
        <w:spacing w:after="0" w:line="240" w:lineRule="auto"/>
        <w:jc w:val="right"/>
        <w:rPr>
          <w:color w:val="auto"/>
        </w:rPr>
      </w:pPr>
      <w:r>
        <w:rPr>
          <w:rStyle w:val="Hyperlink"/>
          <w:color w:val="auto"/>
          <w:u w:val="none"/>
        </w:rPr>
        <w:t>"</w:t>
      </w:r>
      <w:r w:rsidR="00775C62" w:rsidRPr="00FE0BEC">
        <w:rPr>
          <w:rStyle w:val="Hyperlink"/>
          <w:color w:val="auto"/>
          <w:u w:val="none"/>
        </w:rPr>
        <w:t>Par maternitātes un slimības apdrošināšanu</w:t>
      </w:r>
      <w:r>
        <w:rPr>
          <w:rStyle w:val="Hyperlink"/>
          <w:color w:val="auto"/>
          <w:u w:val="none"/>
        </w:rPr>
        <w:t>"</w:t>
      </w:r>
    </w:p>
    <w:p w14:paraId="002741EE" w14:textId="7D38E2AC" w:rsidR="00775C62" w:rsidRPr="00FE0BEC" w:rsidRDefault="004B35BC" w:rsidP="00775C62">
      <w:pPr>
        <w:spacing w:after="0" w:line="240" w:lineRule="auto"/>
        <w:jc w:val="right"/>
        <w:rPr>
          <w:rStyle w:val="Hyperlink"/>
          <w:color w:val="auto"/>
          <w:u w:val="none"/>
        </w:rPr>
      </w:pPr>
      <w:hyperlink r:id="rId8" w:anchor="p59" w:tgtFrame="_blank" w:history="1">
        <w:r w:rsidR="00775C62" w:rsidRPr="00FE0BEC">
          <w:rPr>
            <w:rStyle w:val="Hyperlink"/>
            <w:color w:val="auto"/>
            <w:u w:val="none"/>
          </w:rPr>
          <w:t>24.</w:t>
        </w:r>
        <w:r w:rsidR="0070283A" w:rsidRPr="00FE0BEC">
          <w:rPr>
            <w:rStyle w:val="Hyperlink"/>
            <w:color w:val="auto"/>
            <w:u w:val="none"/>
          </w:rPr>
          <w:t xml:space="preserve"> </w:t>
        </w:r>
        <w:r w:rsidR="00775C62" w:rsidRPr="00FE0BEC">
          <w:rPr>
            <w:rStyle w:val="Hyperlink"/>
            <w:color w:val="auto"/>
            <w:u w:val="none"/>
          </w:rPr>
          <w:t>pantu</w:t>
        </w:r>
      </w:hyperlink>
      <w:r w:rsidR="00775C62" w:rsidRPr="00FE0BEC">
        <w:t xml:space="preserve"> </w:t>
      </w:r>
      <w:r w:rsidR="00775C62" w:rsidRPr="00FE0BEC">
        <w:rPr>
          <w:rStyle w:val="Hyperlink"/>
          <w:color w:val="auto"/>
          <w:u w:val="none"/>
        </w:rPr>
        <w:t>un 31.</w:t>
      </w:r>
      <w:r w:rsidR="0070283A" w:rsidRPr="00FE0BEC">
        <w:rPr>
          <w:rStyle w:val="Hyperlink"/>
          <w:color w:val="auto"/>
          <w:u w:val="none"/>
        </w:rPr>
        <w:t xml:space="preserve"> </w:t>
      </w:r>
      <w:r w:rsidR="00775C62" w:rsidRPr="00FE0BEC">
        <w:rPr>
          <w:rStyle w:val="Hyperlink"/>
          <w:color w:val="auto"/>
          <w:u w:val="none"/>
        </w:rPr>
        <w:t>panta trešo daļu</w:t>
      </w:r>
    </w:p>
    <w:p w14:paraId="7D18E92D" w14:textId="77777777" w:rsidR="00775C62" w:rsidRPr="00091996" w:rsidRDefault="00775C62" w:rsidP="00775C62">
      <w:pPr>
        <w:spacing w:after="0" w:line="240" w:lineRule="auto"/>
        <w:jc w:val="right"/>
        <w:rPr>
          <w:i/>
          <w:iCs/>
          <w:color w:val="auto"/>
          <w:u w:val="single"/>
        </w:rPr>
      </w:pPr>
    </w:p>
    <w:p w14:paraId="6FB1DA2F" w14:textId="24CE915D" w:rsidR="007F0100" w:rsidRPr="00FE0BEC" w:rsidRDefault="00FE0BEC" w:rsidP="00FE0BEC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1. </w:t>
      </w:r>
      <w:r w:rsidR="00775C62" w:rsidRPr="00FE0BEC">
        <w:rPr>
          <w:szCs w:val="28"/>
        </w:rPr>
        <w:t xml:space="preserve">Izdarīt </w:t>
      </w:r>
      <w:r w:rsidR="00775C62" w:rsidRPr="00FE0BEC">
        <w:rPr>
          <w:noProof/>
          <w:szCs w:val="28"/>
        </w:rPr>
        <w:t>Ministru kabineta 1998.</w:t>
      </w:r>
      <w:r w:rsidR="00E83B51">
        <w:rPr>
          <w:noProof/>
          <w:szCs w:val="28"/>
        </w:rPr>
        <w:t> </w:t>
      </w:r>
      <w:r w:rsidR="00775C62" w:rsidRPr="00FE0BEC">
        <w:rPr>
          <w:noProof/>
          <w:szCs w:val="28"/>
        </w:rPr>
        <w:t>gada 28.</w:t>
      </w:r>
      <w:r w:rsidR="00E83B51">
        <w:rPr>
          <w:noProof/>
          <w:szCs w:val="28"/>
        </w:rPr>
        <w:t> </w:t>
      </w:r>
      <w:r w:rsidR="00775C62" w:rsidRPr="00FE0BEC">
        <w:rPr>
          <w:noProof/>
          <w:szCs w:val="28"/>
        </w:rPr>
        <w:t>jūlija noteikumos Nr.</w:t>
      </w:r>
      <w:r w:rsidR="00E83B51">
        <w:rPr>
          <w:noProof/>
          <w:szCs w:val="28"/>
        </w:rPr>
        <w:t> </w:t>
      </w:r>
      <w:r w:rsidR="00775C62" w:rsidRPr="00FE0BEC">
        <w:rPr>
          <w:noProof/>
          <w:szCs w:val="28"/>
        </w:rPr>
        <w:t xml:space="preserve">270 </w:t>
      </w:r>
      <w:r>
        <w:rPr>
          <w:noProof/>
          <w:szCs w:val="28"/>
        </w:rPr>
        <w:t>"</w:t>
      </w:r>
      <w:r w:rsidR="00775C62" w:rsidRPr="002B541F">
        <w:t>Vidējās apdrošināšanas iemaksu algas aprēķināšanas kārtība un valsts sociālās apdrošināšanas pabalstu piešķiršanas, aprēķināšanas un izmaksas kārtība</w:t>
      </w:r>
      <w:r>
        <w:t>"</w:t>
      </w:r>
      <w:r w:rsidR="00775C62">
        <w:t xml:space="preserve"> </w:t>
      </w:r>
      <w:proofErr w:type="gramStart"/>
      <w:r w:rsidR="00775C62">
        <w:t>(</w:t>
      </w:r>
      <w:proofErr w:type="gramEnd"/>
      <w:r w:rsidR="00775C62" w:rsidRPr="00FE0BEC">
        <w:rPr>
          <w:color w:val="auto"/>
          <w:szCs w:val="28"/>
        </w:rPr>
        <w:t>Latvijas Vēstnesis, 1998, 223</w:t>
      </w:r>
      <w:r w:rsidR="005417AC">
        <w:rPr>
          <w:color w:val="auto"/>
          <w:szCs w:val="28"/>
        </w:rPr>
        <w:t>.</w:t>
      </w:r>
      <w:r w:rsidR="00775C62" w:rsidRPr="00FE0BEC">
        <w:rPr>
          <w:color w:val="auto"/>
          <w:szCs w:val="28"/>
        </w:rPr>
        <w:t>/224. nr.; 1999, 75</w:t>
      </w:r>
      <w:r w:rsidR="005417AC">
        <w:rPr>
          <w:color w:val="auto"/>
          <w:szCs w:val="28"/>
        </w:rPr>
        <w:t>.</w:t>
      </w:r>
      <w:r w:rsidR="00775C62" w:rsidRPr="00FE0BEC">
        <w:rPr>
          <w:color w:val="auto"/>
          <w:szCs w:val="28"/>
        </w:rPr>
        <w:t>/78., 348</w:t>
      </w:r>
      <w:r w:rsidR="005417AC">
        <w:rPr>
          <w:color w:val="auto"/>
          <w:szCs w:val="28"/>
        </w:rPr>
        <w:t>.</w:t>
      </w:r>
      <w:r w:rsidR="00775C62" w:rsidRPr="00FE0BEC">
        <w:rPr>
          <w:color w:val="auto"/>
          <w:szCs w:val="28"/>
        </w:rPr>
        <w:t>/350. nr.; 2001, 31.</w:t>
      </w:r>
      <w:r w:rsidR="00DD3DC0">
        <w:rPr>
          <w:color w:val="auto"/>
          <w:szCs w:val="28"/>
        </w:rPr>
        <w:t> </w:t>
      </w:r>
      <w:r w:rsidR="00775C62" w:rsidRPr="00FE0BEC">
        <w:rPr>
          <w:color w:val="auto"/>
          <w:szCs w:val="28"/>
        </w:rPr>
        <w:t>nr.; 2005, 99. nr.; 2007, 206. nr.; 2008, 198. nr.; 2009, 81., 204. nr.; 2010, 182.</w:t>
      </w:r>
      <w:r w:rsidR="00DD3DC0">
        <w:rPr>
          <w:color w:val="auto"/>
          <w:szCs w:val="28"/>
        </w:rPr>
        <w:t> </w:t>
      </w:r>
      <w:r w:rsidR="00775C62" w:rsidRPr="00FE0BEC">
        <w:rPr>
          <w:color w:val="auto"/>
          <w:szCs w:val="28"/>
        </w:rPr>
        <w:t>nr.; 2011, 5., 82.</w:t>
      </w:r>
      <w:r w:rsidR="005417AC">
        <w:rPr>
          <w:color w:val="auto"/>
          <w:szCs w:val="28"/>
        </w:rPr>
        <w:t> </w:t>
      </w:r>
      <w:r w:rsidR="00775C62" w:rsidRPr="00FE0BEC">
        <w:rPr>
          <w:color w:val="auto"/>
          <w:szCs w:val="28"/>
        </w:rPr>
        <w:t>nr.</w:t>
      </w:r>
      <w:r w:rsidR="00804B2C">
        <w:rPr>
          <w:color w:val="auto"/>
          <w:szCs w:val="28"/>
        </w:rPr>
        <w:t>;</w:t>
      </w:r>
      <w:r w:rsidR="00775C62" w:rsidRPr="00FE0BEC">
        <w:rPr>
          <w:color w:val="auto"/>
          <w:szCs w:val="28"/>
        </w:rPr>
        <w:t xml:space="preserve"> 2012, 11., 185. nr.; 2013, 250. nr.; 2015, 126. nr.</w:t>
      </w:r>
      <w:r w:rsidR="00C667FD" w:rsidRPr="00FE0BEC">
        <w:rPr>
          <w:color w:val="auto"/>
          <w:szCs w:val="28"/>
        </w:rPr>
        <w:t>; 2020, 93A</w:t>
      </w:r>
      <w:r w:rsidR="0015166D" w:rsidRPr="00FE0BEC">
        <w:rPr>
          <w:color w:val="auto"/>
          <w:szCs w:val="28"/>
        </w:rPr>
        <w:t>.</w:t>
      </w:r>
      <w:r w:rsidR="00DD3DC0">
        <w:rPr>
          <w:color w:val="auto"/>
          <w:szCs w:val="28"/>
        </w:rPr>
        <w:t> </w:t>
      </w:r>
      <w:r w:rsidR="00C667FD" w:rsidRPr="00FE0BEC">
        <w:rPr>
          <w:color w:val="auto"/>
          <w:szCs w:val="28"/>
        </w:rPr>
        <w:t>nr.</w:t>
      </w:r>
      <w:r w:rsidR="00775C62" w:rsidRPr="00FE0BEC">
        <w:rPr>
          <w:noProof/>
          <w:szCs w:val="28"/>
        </w:rPr>
        <w:t>)</w:t>
      </w:r>
      <w:r w:rsidR="00775C62" w:rsidRPr="00FE0BEC">
        <w:rPr>
          <w:rFonts w:ascii="Arial" w:hAnsi="Arial" w:cs="Arial"/>
          <w:szCs w:val="28"/>
        </w:rPr>
        <w:t xml:space="preserve"> </w:t>
      </w:r>
      <w:r w:rsidR="007F0100" w:rsidRPr="00FE0BEC">
        <w:rPr>
          <w:szCs w:val="28"/>
        </w:rPr>
        <w:t>šādus</w:t>
      </w:r>
      <w:r w:rsidR="007F0100" w:rsidRPr="00FE0BEC">
        <w:rPr>
          <w:rFonts w:ascii="Arial" w:hAnsi="Arial" w:cs="Arial"/>
          <w:szCs w:val="28"/>
        </w:rPr>
        <w:t xml:space="preserve"> </w:t>
      </w:r>
      <w:r w:rsidR="00C667FD" w:rsidRPr="00FE0BEC">
        <w:rPr>
          <w:szCs w:val="28"/>
        </w:rPr>
        <w:t>grozījumu</w:t>
      </w:r>
      <w:r w:rsidR="007F0100" w:rsidRPr="00FE0BEC">
        <w:rPr>
          <w:szCs w:val="28"/>
        </w:rPr>
        <w:t>s:</w:t>
      </w:r>
    </w:p>
    <w:p w14:paraId="540A2945" w14:textId="5EE1CAB8" w:rsidR="00C667FD" w:rsidRPr="007F0100" w:rsidRDefault="00FE0BEC" w:rsidP="00FE0BEC">
      <w:pPr>
        <w:pStyle w:val="ListParagraph"/>
        <w:spacing w:after="0" w:line="240" w:lineRule="auto"/>
        <w:ind w:left="709"/>
        <w:rPr>
          <w:szCs w:val="28"/>
        </w:rPr>
      </w:pPr>
      <w:bookmarkStart w:id="2" w:name="_Hlk58404781"/>
      <w:r>
        <w:rPr>
          <w:szCs w:val="28"/>
        </w:rPr>
        <w:t>1.1. </w:t>
      </w:r>
      <w:r w:rsidR="00DE10AC" w:rsidRPr="007F0100">
        <w:rPr>
          <w:szCs w:val="28"/>
        </w:rPr>
        <w:t>i</w:t>
      </w:r>
      <w:r w:rsidR="00C667FD" w:rsidRPr="007F0100">
        <w:rPr>
          <w:szCs w:val="28"/>
        </w:rPr>
        <w:t>zteikt 4.2. apakšpunktu šādā redakcijā:</w:t>
      </w:r>
    </w:p>
    <w:p w14:paraId="52092849" w14:textId="77777777" w:rsidR="002F0072" w:rsidRPr="002F0072" w:rsidRDefault="002F0072" w:rsidP="00FE0BEC">
      <w:pPr>
        <w:pStyle w:val="ListParagraph"/>
        <w:spacing w:after="0" w:line="240" w:lineRule="auto"/>
        <w:ind w:left="0" w:firstLine="709"/>
        <w:rPr>
          <w:szCs w:val="28"/>
        </w:rPr>
      </w:pPr>
    </w:p>
    <w:p w14:paraId="24DE2F15" w14:textId="77DF8B81" w:rsidR="002D5328" w:rsidRDefault="00FE0BEC" w:rsidP="00FE0BEC">
      <w:pPr>
        <w:pStyle w:val="ListParagraph"/>
        <w:spacing w:after="0" w:line="240" w:lineRule="auto"/>
        <w:ind w:left="0" w:firstLine="709"/>
        <w:rPr>
          <w:rFonts w:eastAsia="Times New Roman"/>
          <w:szCs w:val="28"/>
          <w:lang w:eastAsia="lv-LV"/>
        </w:rPr>
      </w:pPr>
      <w:r>
        <w:rPr>
          <w:szCs w:val="28"/>
        </w:rPr>
        <w:t>"</w:t>
      </w:r>
      <w:r w:rsidR="00C667FD">
        <w:rPr>
          <w:szCs w:val="28"/>
        </w:rPr>
        <w:t xml:space="preserve">4.2. </w:t>
      </w:r>
      <w:r w:rsidR="00C667FD" w:rsidRPr="00C667FD">
        <w:rPr>
          <w:szCs w:val="28"/>
        </w:rPr>
        <w:t xml:space="preserve">sociāli apdrošinātās personas apgādībā bijušā ģimenes locekļa nāves gadījumā </w:t>
      </w:r>
      <w:r>
        <w:rPr>
          <w:szCs w:val="28"/>
        </w:rPr>
        <w:t>–</w:t>
      </w:r>
      <w:r w:rsidR="00C667FD" w:rsidRPr="00C667FD">
        <w:rPr>
          <w:szCs w:val="28"/>
        </w:rPr>
        <w:t xml:space="preserve"> pamatojoties uz valsts sociālā nodrošinājuma pabalstu, </w:t>
      </w:r>
      <w:r w:rsidR="002D5328">
        <w:rPr>
          <w:szCs w:val="28"/>
        </w:rPr>
        <w:t xml:space="preserve">kāds apdrošināšanas gadījuma iestāšanās dienā </w:t>
      </w:r>
      <w:r w:rsidR="00DE10AC">
        <w:rPr>
          <w:szCs w:val="28"/>
        </w:rPr>
        <w:t>ir spēkā</w:t>
      </w:r>
      <w:r w:rsidR="002D5328">
        <w:rPr>
          <w:szCs w:val="28"/>
        </w:rPr>
        <w:t xml:space="preserve"> </w:t>
      </w:r>
      <w:bookmarkStart w:id="3" w:name="_Hlk55811118"/>
      <w:r w:rsidR="002D5328" w:rsidRPr="00FB7705">
        <w:rPr>
          <w:rFonts w:eastAsia="Times New Roman"/>
          <w:szCs w:val="28"/>
          <w:lang w:eastAsia="lv-LV"/>
        </w:rPr>
        <w:t>Valsts sociālo pabalstu likuma 13.</w:t>
      </w:r>
      <w:r w:rsidR="0070283A">
        <w:rPr>
          <w:rFonts w:eastAsia="Times New Roman"/>
          <w:szCs w:val="28"/>
          <w:lang w:eastAsia="lv-LV"/>
        </w:rPr>
        <w:t xml:space="preserve"> </w:t>
      </w:r>
      <w:r w:rsidR="002D5328" w:rsidRPr="00FB7705">
        <w:rPr>
          <w:rFonts w:eastAsia="Times New Roman"/>
          <w:szCs w:val="28"/>
          <w:lang w:eastAsia="lv-LV"/>
        </w:rPr>
        <w:t>panta pirmās daļas 1.</w:t>
      </w:r>
      <w:r w:rsidR="0070283A">
        <w:rPr>
          <w:rFonts w:eastAsia="Times New Roman"/>
          <w:szCs w:val="28"/>
          <w:lang w:eastAsia="lv-LV"/>
        </w:rPr>
        <w:t xml:space="preserve"> </w:t>
      </w:r>
      <w:r w:rsidR="002D5328" w:rsidRPr="00FB7705">
        <w:rPr>
          <w:rFonts w:eastAsia="Times New Roman"/>
          <w:szCs w:val="28"/>
          <w:lang w:eastAsia="lv-LV"/>
        </w:rPr>
        <w:t>punktā minētajām personām</w:t>
      </w:r>
      <w:r w:rsidR="00DE10AC">
        <w:rPr>
          <w:rFonts w:eastAsia="Times New Roman"/>
          <w:szCs w:val="28"/>
          <w:lang w:eastAsia="lv-LV"/>
        </w:rPr>
        <w:t xml:space="preserve"> (turpmāk – valsts sociālā nodrošinājuma pabalsts)</w:t>
      </w:r>
      <w:r w:rsidR="002D5328">
        <w:rPr>
          <w:rFonts w:eastAsia="Times New Roman"/>
          <w:szCs w:val="28"/>
          <w:lang w:eastAsia="lv-LV"/>
        </w:rPr>
        <w:t>.</w:t>
      </w:r>
      <w:bookmarkEnd w:id="3"/>
      <w:r>
        <w:rPr>
          <w:rFonts w:eastAsia="Times New Roman"/>
          <w:szCs w:val="28"/>
          <w:lang w:eastAsia="lv-LV"/>
        </w:rPr>
        <w:t>"</w:t>
      </w:r>
      <w:r w:rsidR="005D4183">
        <w:rPr>
          <w:rFonts w:eastAsia="Times New Roman"/>
          <w:szCs w:val="28"/>
          <w:lang w:eastAsia="lv-LV"/>
        </w:rPr>
        <w:t>;</w:t>
      </w:r>
    </w:p>
    <w:bookmarkEnd w:id="2"/>
    <w:p w14:paraId="529916ED" w14:textId="56115FE8" w:rsidR="007F0100" w:rsidRDefault="007F0100" w:rsidP="00FE0BEC">
      <w:pPr>
        <w:pStyle w:val="ListParagraph"/>
        <w:spacing w:after="0" w:line="240" w:lineRule="auto"/>
        <w:ind w:left="0" w:firstLine="709"/>
        <w:rPr>
          <w:rFonts w:eastAsia="Times New Roman"/>
          <w:szCs w:val="28"/>
          <w:lang w:eastAsia="lv-LV"/>
        </w:rPr>
      </w:pPr>
    </w:p>
    <w:p w14:paraId="73993101" w14:textId="09872856" w:rsidR="007F0100" w:rsidRDefault="007F0100" w:rsidP="00FE0BEC">
      <w:pPr>
        <w:pStyle w:val="ListParagraph"/>
        <w:spacing w:after="0" w:line="240" w:lineRule="auto"/>
        <w:ind w:left="0" w:firstLine="709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1.2. izteikt 28.</w:t>
      </w:r>
      <w:r w:rsidRPr="007F0100">
        <w:rPr>
          <w:rFonts w:eastAsia="Times New Roman"/>
          <w:szCs w:val="28"/>
          <w:vertAlign w:val="superscript"/>
          <w:lang w:eastAsia="lv-LV"/>
        </w:rPr>
        <w:t>1</w:t>
      </w:r>
      <w:r>
        <w:rPr>
          <w:rFonts w:eastAsia="Times New Roman"/>
          <w:szCs w:val="28"/>
          <w:lang w:eastAsia="lv-LV"/>
        </w:rPr>
        <w:t xml:space="preserve"> punktu šādā redakcijā:</w:t>
      </w:r>
    </w:p>
    <w:p w14:paraId="21233127" w14:textId="5E216AB3" w:rsidR="007F0100" w:rsidRPr="005417AC" w:rsidRDefault="007F0100" w:rsidP="00FE0BEC">
      <w:pPr>
        <w:pStyle w:val="ListParagraph"/>
        <w:spacing w:after="0" w:line="240" w:lineRule="auto"/>
        <w:ind w:left="0" w:firstLine="709"/>
        <w:rPr>
          <w:rFonts w:eastAsia="Times New Roman"/>
          <w:szCs w:val="28"/>
          <w:lang w:eastAsia="lv-LV"/>
        </w:rPr>
      </w:pPr>
    </w:p>
    <w:p w14:paraId="1D045226" w14:textId="0C5AC88B" w:rsidR="005417AC" w:rsidRPr="005417AC" w:rsidRDefault="00FE0BEC" w:rsidP="005417A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7AC">
        <w:rPr>
          <w:sz w:val="28"/>
          <w:szCs w:val="28"/>
        </w:rPr>
        <w:t>"</w:t>
      </w:r>
      <w:r w:rsidR="007F0100" w:rsidRPr="005417AC">
        <w:rPr>
          <w:sz w:val="28"/>
          <w:szCs w:val="28"/>
        </w:rPr>
        <w:t>28.</w:t>
      </w:r>
      <w:r w:rsidR="007F0100" w:rsidRPr="005417AC">
        <w:rPr>
          <w:sz w:val="28"/>
          <w:szCs w:val="28"/>
          <w:vertAlign w:val="superscript"/>
        </w:rPr>
        <w:t>1</w:t>
      </w:r>
      <w:r w:rsidR="007F0100" w:rsidRPr="005417AC">
        <w:rPr>
          <w:sz w:val="28"/>
          <w:szCs w:val="28"/>
        </w:rPr>
        <w:t xml:space="preserve"> Aprēķinot apdrošinātās personas vidējo apdrošināšanas iemaksu algu </w:t>
      </w:r>
      <w:bookmarkStart w:id="4" w:name="_Hlk57801817"/>
      <w:r w:rsidR="007F0100" w:rsidRPr="005417AC">
        <w:rPr>
          <w:sz w:val="28"/>
          <w:szCs w:val="28"/>
        </w:rPr>
        <w:t>maternitātes pabalsta, paternitātes pabalsta, vecāku pabalsta, slimības pabalsta</w:t>
      </w:r>
      <w:bookmarkEnd w:id="4"/>
      <w:r w:rsidR="007F0100" w:rsidRPr="005417AC">
        <w:rPr>
          <w:sz w:val="28"/>
          <w:szCs w:val="28"/>
        </w:rPr>
        <w:t xml:space="preserve"> un apbedīšanas pabalsta apmēra noteikšanai, vidējās apdrošināšanas iemaksu algas aprēķina periodā neieskaita kalendāra dienas, par kurām persona </w:t>
      </w:r>
      <w:r w:rsidR="006C7D05" w:rsidRPr="005417AC">
        <w:rPr>
          <w:sz w:val="28"/>
          <w:szCs w:val="28"/>
        </w:rPr>
        <w:t xml:space="preserve">saņēma </w:t>
      </w:r>
      <w:bookmarkStart w:id="5" w:name="_Hlk57801523"/>
      <w:r w:rsidR="004B261F" w:rsidRPr="005417AC">
        <w:rPr>
          <w:sz w:val="28"/>
          <w:szCs w:val="28"/>
        </w:rPr>
        <w:t xml:space="preserve">dīkstāves pabalstu, dīkstāves palīdzības pabalstu, vecāku pabalsta turpinājumu, slimības palīdzības pabalstu, atbalstu dīkstāvē esošu darbinieku, pašnodarbināto personu un </w:t>
      </w:r>
      <w:proofErr w:type="spellStart"/>
      <w:r w:rsidR="004B261F" w:rsidRPr="005417AC">
        <w:rPr>
          <w:sz w:val="28"/>
          <w:szCs w:val="28"/>
        </w:rPr>
        <w:t>patentmaksātāju</w:t>
      </w:r>
      <w:proofErr w:type="spellEnd"/>
      <w:r w:rsidR="004B261F" w:rsidRPr="005417AC">
        <w:rPr>
          <w:sz w:val="28"/>
          <w:szCs w:val="28"/>
        </w:rPr>
        <w:t xml:space="preserve"> atlīdzības kompensēšanai</w:t>
      </w:r>
      <w:bookmarkEnd w:id="5"/>
      <w:r w:rsidR="004B261F" w:rsidRPr="005417AC">
        <w:rPr>
          <w:sz w:val="28"/>
          <w:szCs w:val="28"/>
        </w:rPr>
        <w:t>.</w:t>
      </w:r>
      <w:r w:rsidRPr="005417AC">
        <w:rPr>
          <w:sz w:val="28"/>
          <w:szCs w:val="28"/>
        </w:rPr>
        <w:t>"</w:t>
      </w:r>
    </w:p>
    <w:p w14:paraId="389214F5" w14:textId="37552732" w:rsidR="00FE0BEC" w:rsidRDefault="00FE0BEC">
      <w:pPr>
        <w:widowControl/>
        <w:spacing w:after="160" w:line="259" w:lineRule="auto"/>
        <w:jc w:val="left"/>
        <w:rPr>
          <w:rFonts w:eastAsia="Times New Roman"/>
          <w:color w:val="auto"/>
          <w:szCs w:val="28"/>
          <w:lang w:eastAsia="lv-LV"/>
        </w:rPr>
      </w:pPr>
      <w:bookmarkStart w:id="6" w:name="_Hlk55811634"/>
    </w:p>
    <w:p w14:paraId="573AD73D" w14:textId="63F4EFB2" w:rsidR="00060B44" w:rsidRDefault="00060B44" w:rsidP="00FE0BEC">
      <w:pPr>
        <w:pStyle w:val="NormalWe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 Noteikumi stājas spēkā 202</w:t>
      </w:r>
      <w:r w:rsidR="0070283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E0BEC">
        <w:rPr>
          <w:sz w:val="28"/>
          <w:szCs w:val="28"/>
        </w:rPr>
        <w:t> </w:t>
      </w:r>
      <w:r>
        <w:rPr>
          <w:sz w:val="28"/>
          <w:szCs w:val="28"/>
        </w:rPr>
        <w:t>gada 1.</w:t>
      </w:r>
      <w:r w:rsidR="00FE0BEC">
        <w:rPr>
          <w:sz w:val="28"/>
          <w:szCs w:val="28"/>
        </w:rPr>
        <w:t> </w:t>
      </w:r>
      <w:r>
        <w:rPr>
          <w:sz w:val="28"/>
          <w:szCs w:val="28"/>
        </w:rPr>
        <w:t>janvārī.</w:t>
      </w:r>
    </w:p>
    <w:p w14:paraId="07603002" w14:textId="77777777" w:rsidR="00775C62" w:rsidRPr="001521F4" w:rsidRDefault="00775C62" w:rsidP="00FE0BEC">
      <w:pPr>
        <w:spacing w:after="0" w:line="240" w:lineRule="auto"/>
        <w:ind w:firstLine="709"/>
      </w:pPr>
    </w:p>
    <w:bookmarkEnd w:id="6"/>
    <w:p w14:paraId="101E5EF9" w14:textId="372AC725" w:rsidR="00775C62" w:rsidRDefault="00775C62" w:rsidP="00FE0BEC">
      <w:pPr>
        <w:tabs>
          <w:tab w:val="left" w:pos="6521"/>
          <w:tab w:val="right" w:pos="8820"/>
        </w:tabs>
        <w:spacing w:after="0" w:line="240" w:lineRule="auto"/>
        <w:ind w:firstLine="709"/>
        <w:rPr>
          <w:szCs w:val="28"/>
        </w:rPr>
      </w:pPr>
    </w:p>
    <w:p w14:paraId="7F26A124" w14:textId="77777777" w:rsidR="00FE0BEC" w:rsidRDefault="00FE0BEC" w:rsidP="00FE0BEC">
      <w:pPr>
        <w:tabs>
          <w:tab w:val="left" w:pos="6521"/>
          <w:tab w:val="right" w:pos="8820"/>
        </w:tabs>
        <w:spacing w:after="0" w:line="240" w:lineRule="auto"/>
        <w:ind w:firstLine="709"/>
        <w:rPr>
          <w:szCs w:val="28"/>
        </w:rPr>
      </w:pPr>
    </w:p>
    <w:p w14:paraId="7A9FDD37" w14:textId="77777777" w:rsidR="00FE0BEC" w:rsidRPr="00DE283C" w:rsidRDefault="00FE0BEC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1F6839F" w14:textId="77777777" w:rsidR="00FE0BEC" w:rsidRDefault="00FE0BEC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9245DED" w14:textId="77777777" w:rsidR="00FE0BEC" w:rsidRDefault="00FE0BEC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342DE8" w14:textId="77777777" w:rsidR="00FE0BEC" w:rsidRDefault="00FE0BEC" w:rsidP="002F573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3D1EAD5" w14:textId="77777777" w:rsidR="00FE0BEC" w:rsidRPr="00DE283C" w:rsidRDefault="00FE0BEC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FE0BEC" w:rsidRPr="00DE283C" w:rsidSect="00FE0BE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F7DAE" w14:textId="77777777" w:rsidR="00AA06F8" w:rsidRDefault="00AA06F8">
      <w:pPr>
        <w:spacing w:after="0" w:line="240" w:lineRule="auto"/>
      </w:pPr>
      <w:r>
        <w:separator/>
      </w:r>
    </w:p>
  </w:endnote>
  <w:endnote w:type="continuationSeparator" w:id="0">
    <w:p w14:paraId="426CE762" w14:textId="77777777" w:rsidR="00AA06F8" w:rsidRDefault="00AA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D6A3" w14:textId="57E4FDE7" w:rsidR="00FE0BEC" w:rsidRPr="00FE0BEC" w:rsidRDefault="00FE0BEC">
    <w:pPr>
      <w:pStyle w:val="Footer"/>
      <w:rPr>
        <w:sz w:val="16"/>
        <w:szCs w:val="16"/>
      </w:rPr>
    </w:pPr>
    <w:r w:rsidRPr="00FE0BEC">
      <w:rPr>
        <w:sz w:val="16"/>
        <w:szCs w:val="16"/>
      </w:rPr>
      <w:t>N2484_0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94AE0" w14:textId="40B711CF" w:rsidR="00FE0BEC" w:rsidRPr="00FE0BEC" w:rsidRDefault="00FE0BEC">
    <w:pPr>
      <w:pStyle w:val="Footer"/>
      <w:rPr>
        <w:sz w:val="16"/>
        <w:szCs w:val="16"/>
      </w:rPr>
    </w:pPr>
    <w:r w:rsidRPr="00FE0BEC">
      <w:rPr>
        <w:sz w:val="16"/>
        <w:szCs w:val="16"/>
      </w:rPr>
      <w:t>N2484_0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EBFDF" w14:textId="77777777" w:rsidR="00AA06F8" w:rsidRDefault="00AA06F8">
      <w:pPr>
        <w:spacing w:after="0" w:line="240" w:lineRule="auto"/>
      </w:pPr>
      <w:r>
        <w:separator/>
      </w:r>
    </w:p>
  </w:footnote>
  <w:footnote w:type="continuationSeparator" w:id="0">
    <w:p w14:paraId="5E40C866" w14:textId="77777777" w:rsidR="00AA06F8" w:rsidRDefault="00AA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1525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C6E6193" w14:textId="77777777" w:rsidR="009F38AF" w:rsidRPr="00FE0BEC" w:rsidRDefault="00775C62">
        <w:pPr>
          <w:pStyle w:val="Header"/>
          <w:jc w:val="center"/>
          <w:rPr>
            <w:rFonts w:ascii="Times New Roman" w:hAnsi="Times New Roman"/>
          </w:rPr>
        </w:pPr>
        <w:r w:rsidRPr="00FE0BEC">
          <w:rPr>
            <w:rFonts w:ascii="Times New Roman" w:hAnsi="Times New Roman"/>
            <w:sz w:val="24"/>
            <w:szCs w:val="24"/>
          </w:rPr>
          <w:fldChar w:fldCharType="begin"/>
        </w:r>
        <w:r w:rsidRPr="00FE0BE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E0BEC">
          <w:rPr>
            <w:rFonts w:ascii="Times New Roman" w:hAnsi="Times New Roman"/>
            <w:sz w:val="24"/>
            <w:szCs w:val="24"/>
          </w:rPr>
          <w:fldChar w:fldCharType="separate"/>
        </w:r>
        <w:r w:rsidR="00804B2C">
          <w:rPr>
            <w:rFonts w:ascii="Times New Roman" w:hAnsi="Times New Roman"/>
            <w:noProof/>
            <w:sz w:val="24"/>
            <w:szCs w:val="24"/>
          </w:rPr>
          <w:t>2</w:t>
        </w:r>
        <w:r w:rsidRPr="00FE0BE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51A1FA6D" w14:textId="77777777" w:rsidR="009F38AF" w:rsidRPr="00FE0BEC" w:rsidRDefault="004B35BC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5DB9" w14:textId="77777777" w:rsidR="00FE0BEC" w:rsidRPr="003629D6" w:rsidRDefault="00FE0BEC">
    <w:pPr>
      <w:pStyle w:val="Header"/>
    </w:pPr>
  </w:p>
  <w:p w14:paraId="36308401" w14:textId="7561298B" w:rsidR="00FE0BEC" w:rsidRPr="00FE0BEC" w:rsidRDefault="00FE0BEC">
    <w:pPr>
      <w:pStyle w:val="Header"/>
    </w:pPr>
    <w:r>
      <w:rPr>
        <w:noProof/>
        <w:lang w:val="lv-LV" w:eastAsia="lv-LV"/>
      </w:rPr>
      <w:drawing>
        <wp:inline distT="0" distB="0" distL="0" distR="0" wp14:anchorId="352ECEE4" wp14:editId="5FC3CB7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3C2"/>
    <w:multiLevelType w:val="multilevel"/>
    <w:tmpl w:val="7500E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24D1074"/>
    <w:multiLevelType w:val="multilevel"/>
    <w:tmpl w:val="978AE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3240" w:hanging="720"/>
      </w:pPr>
    </w:lvl>
    <w:lvl w:ilvl="3">
      <w:start w:val="1"/>
      <w:numFmt w:val="decimal"/>
      <w:isLgl/>
      <w:lvlText w:val="%1.%2.%3.%4."/>
      <w:lvlJc w:val="left"/>
      <w:pPr>
        <w:ind w:left="4680" w:hanging="1080"/>
      </w:pPr>
    </w:lvl>
    <w:lvl w:ilvl="4">
      <w:start w:val="1"/>
      <w:numFmt w:val="decimal"/>
      <w:isLgl/>
      <w:lvlText w:val="%1.%2.%3.%4.%5."/>
      <w:lvlJc w:val="left"/>
      <w:pPr>
        <w:ind w:left="5760" w:hanging="1080"/>
      </w:pPr>
    </w:lvl>
    <w:lvl w:ilvl="5">
      <w:start w:val="1"/>
      <w:numFmt w:val="decimal"/>
      <w:isLgl/>
      <w:lvlText w:val="%1.%2.%3.%4.%5.%6."/>
      <w:lvlJc w:val="left"/>
      <w:pPr>
        <w:ind w:left="7200" w:hanging="1440"/>
      </w:pPr>
    </w:lvl>
    <w:lvl w:ilvl="6">
      <w:start w:val="1"/>
      <w:numFmt w:val="decimal"/>
      <w:isLgl/>
      <w:lvlText w:val="%1.%2.%3.%4.%5.%6.%7."/>
      <w:lvlJc w:val="left"/>
      <w:pPr>
        <w:ind w:left="8640" w:hanging="1800"/>
      </w:p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</w:lvl>
  </w:abstractNum>
  <w:abstractNum w:abstractNumId="2" w15:restartNumberingAfterBreak="0">
    <w:nsid w:val="436A7EF3"/>
    <w:multiLevelType w:val="hybridMultilevel"/>
    <w:tmpl w:val="77C8BC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62"/>
    <w:rsid w:val="00043139"/>
    <w:rsid w:val="00060B44"/>
    <w:rsid w:val="00077FB0"/>
    <w:rsid w:val="000840B9"/>
    <w:rsid w:val="00091996"/>
    <w:rsid w:val="000A5B14"/>
    <w:rsid w:val="0015166D"/>
    <w:rsid w:val="00252C93"/>
    <w:rsid w:val="002D5328"/>
    <w:rsid w:val="002F0072"/>
    <w:rsid w:val="00325F5A"/>
    <w:rsid w:val="003B43FC"/>
    <w:rsid w:val="004519E4"/>
    <w:rsid w:val="0045414E"/>
    <w:rsid w:val="004B261F"/>
    <w:rsid w:val="004B35BC"/>
    <w:rsid w:val="004B45BA"/>
    <w:rsid w:val="005417AC"/>
    <w:rsid w:val="005A5A1A"/>
    <w:rsid w:val="005C5448"/>
    <w:rsid w:val="005D4183"/>
    <w:rsid w:val="006053C4"/>
    <w:rsid w:val="006C7D05"/>
    <w:rsid w:val="006F65E1"/>
    <w:rsid w:val="0070283A"/>
    <w:rsid w:val="00715B05"/>
    <w:rsid w:val="00775C62"/>
    <w:rsid w:val="007F0100"/>
    <w:rsid w:val="00800484"/>
    <w:rsid w:val="00804B2C"/>
    <w:rsid w:val="008143C8"/>
    <w:rsid w:val="008D321F"/>
    <w:rsid w:val="008E48C5"/>
    <w:rsid w:val="00944AAD"/>
    <w:rsid w:val="00965B7E"/>
    <w:rsid w:val="00AA06F8"/>
    <w:rsid w:val="00B12534"/>
    <w:rsid w:val="00B85135"/>
    <w:rsid w:val="00C207BE"/>
    <w:rsid w:val="00C2227D"/>
    <w:rsid w:val="00C60952"/>
    <w:rsid w:val="00C667FD"/>
    <w:rsid w:val="00D00064"/>
    <w:rsid w:val="00DD3DC0"/>
    <w:rsid w:val="00DE10AC"/>
    <w:rsid w:val="00E058AC"/>
    <w:rsid w:val="00E45E3E"/>
    <w:rsid w:val="00E546C8"/>
    <w:rsid w:val="00E83B51"/>
    <w:rsid w:val="00EE40BB"/>
    <w:rsid w:val="00FE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B4CB"/>
  <w15:chartTrackingRefBased/>
  <w15:docId w15:val="{DD46D55F-421E-4369-8A5E-22D64BB7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5C62"/>
    <w:pPr>
      <w:widowControl w:val="0"/>
      <w:spacing w:after="200" w:line="360" w:lineRule="auto"/>
      <w:jc w:val="both"/>
    </w:pPr>
    <w:rPr>
      <w:rFonts w:ascii="Times New Roman" w:eastAsia="Calibri" w:hAnsi="Times New Roman" w:cs="Times New Roman"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C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5C62"/>
    <w:pPr>
      <w:tabs>
        <w:tab w:val="center" w:pos="4320"/>
        <w:tab w:val="right" w:pos="8640"/>
      </w:tabs>
      <w:spacing w:after="0" w:line="240" w:lineRule="auto"/>
      <w:jc w:val="left"/>
    </w:pPr>
    <w:rPr>
      <w:rFonts w:ascii="Calibri" w:hAnsi="Calibri"/>
      <w:color w:val="auto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75C62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667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44A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AAD"/>
    <w:rPr>
      <w:rFonts w:ascii="Times New Roman" w:eastAsia="Calibri" w:hAnsi="Times New Roman" w:cs="Times New Roman"/>
      <w:color w:val="000000" w:themeColor="text1"/>
      <w:sz w:val="28"/>
    </w:rPr>
  </w:style>
  <w:style w:type="paragraph" w:styleId="NormalWeb">
    <w:name w:val="Normal (Web)"/>
    <w:basedOn w:val="Normal"/>
    <w:uiPriority w:val="99"/>
    <w:semiHidden/>
    <w:unhideWhenUsed/>
    <w:rsid w:val="00060B44"/>
    <w:pPr>
      <w:widowControl/>
      <w:spacing w:before="100" w:beforeAutospacing="1" w:after="100" w:afterAutospacing="1" w:line="240" w:lineRule="auto"/>
      <w:jc w:val="left"/>
    </w:pPr>
    <w:rPr>
      <w:rFonts w:eastAsia="Times New Roman"/>
      <w:color w:val="auto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B44"/>
    <w:rPr>
      <w:rFonts w:ascii="Segoe UI" w:eastAsia="Calibri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1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0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0AC"/>
    <w:rPr>
      <w:rFonts w:ascii="Times New Roman" w:eastAsia="Calibri" w:hAnsi="Times New Roman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0AC"/>
    <w:rPr>
      <w:rFonts w:ascii="Times New Roman" w:eastAsia="Calibri" w:hAnsi="Times New Roman" w:cs="Times New Roman"/>
      <w:b/>
      <w:bCs/>
      <w:color w:val="000000" w:themeColor="text1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100"/>
    <w:rPr>
      <w:color w:val="605E5C"/>
      <w:shd w:val="clear" w:color="auto" w:fill="E1DFDD"/>
    </w:rPr>
  </w:style>
  <w:style w:type="paragraph" w:customStyle="1" w:styleId="Body">
    <w:name w:val="Body"/>
    <w:rsid w:val="00FE0BEC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44108-arstniecib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kumi.lv/ta/id/44108-arstnieciba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1998.gada 28.jūlija noteikumos Nr.270 “Vidējās apdrošināšanas iemaksu algas aprēķināšanas kārtība un valsts sociālās apdrošināšanas pabalstu piešķiršanas, aprēķināšanas un izmaksas kārtība”</vt:lpstr>
    </vt:vector>
  </TitlesOfParts>
  <Company>LM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1998.gada 28.jūlija noteikumos Nr.270 “Vidējās apdrošināšanas iemaksu algas aprēķināšanas kārtība un valsts sociālās apdrošināšanas pabalstu piešķiršanas, aprēķināšanas un izmaksas kārtība”</dc:title>
  <dc:subject>Noteikumu projekts</dc:subject>
  <dc:creator>Irena Salmane</dc:creator>
  <cp:keywords/>
  <dc:description>irena.salmane@lm.gov.lv, tel.67021556</dc:description>
  <cp:lastModifiedBy>Leontine Babkina</cp:lastModifiedBy>
  <cp:revision>29</cp:revision>
  <cp:lastPrinted>2020-12-11T10:36:00Z</cp:lastPrinted>
  <dcterms:created xsi:type="dcterms:W3CDTF">2020-11-09T10:31:00Z</dcterms:created>
  <dcterms:modified xsi:type="dcterms:W3CDTF">2020-12-21T14:18:00Z</dcterms:modified>
</cp:coreProperties>
</file>