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130A" w:rsidR="007116C7" w:rsidP="004C130A" w:rsidRDefault="007116C7" w14:paraId="6057564B" w14:textId="50C263EC">
      <w:pPr>
        <w:pStyle w:val="naisnod"/>
        <w:spacing w:before="0" w:after="0"/>
      </w:pPr>
      <w:r w:rsidRPr="004C130A">
        <w:t>Izziņa par atzinumos sniegtajiem iebildumiem</w:t>
      </w:r>
      <w:r w:rsidRPr="004C130A" w:rsidR="00821A90">
        <w:t xml:space="preserve"> par Ministru kabineta noteikumu projektu "</w:t>
      </w:r>
      <w:r w:rsidRPr="004C130A" w:rsidR="00E078F4">
        <w:t>Grozījumi Ministru kabineta 2015.</w:t>
      </w:r>
      <w:r w:rsidR="00997287">
        <w:t> </w:t>
      </w:r>
      <w:r w:rsidRPr="004C130A" w:rsidR="00E078F4">
        <w:t>gada 8.</w:t>
      </w:r>
      <w:r w:rsidR="00997287">
        <w:t> </w:t>
      </w:r>
      <w:r w:rsidRPr="004C130A" w:rsidR="00E078F4">
        <w:t>decembra noteikumos Nr.</w:t>
      </w:r>
      <w:r w:rsidR="00997287">
        <w:t> </w:t>
      </w:r>
      <w:r w:rsidRPr="004C130A" w:rsidR="00E078F4">
        <w:t>704 "Darbības programmas "Izaugsme un nodarbinātība" 3.4.1. specifiskā atbalsta mērķa "Paaugstināt tiesu un tiesībsargājošo institūciju personāla kompetenci komercdarbības vides uzlabošanas sekmēšanai" īstenošanas noteikumi</w:t>
      </w:r>
      <w:r w:rsidRPr="004C130A" w:rsidR="00821A90">
        <w:t>""</w:t>
      </w:r>
      <w:r w:rsidRPr="004C130A" w:rsidR="00673881">
        <w:t xml:space="preserve"> </w:t>
      </w:r>
    </w:p>
    <w:p w:rsidRPr="008A36C9" w:rsidR="007116C7" w:rsidP="00DB7395" w:rsidRDefault="007116C7" w14:paraId="11966174" w14:textId="77777777">
      <w:pPr>
        <w:pStyle w:val="naisf"/>
        <w:spacing w:before="0" w:after="0"/>
        <w:ind w:firstLine="720"/>
      </w:pPr>
    </w:p>
    <w:p w:rsidRPr="00712B66" w:rsidR="007B4C0F" w:rsidP="00184479" w:rsidRDefault="007B4C0F" w14:paraId="51254953" w14:textId="77777777">
      <w:pPr>
        <w:pStyle w:val="naisf"/>
        <w:spacing w:before="0" w:after="0"/>
        <w:ind w:firstLine="0"/>
        <w:jc w:val="center"/>
        <w:rPr>
          <w:b/>
        </w:rPr>
      </w:pPr>
      <w:r w:rsidRPr="00712B66">
        <w:rPr>
          <w:b/>
        </w:rPr>
        <w:t xml:space="preserve">I. Jautājumi, par kuriem saskaņošanā </w:t>
      </w:r>
      <w:r w:rsidRPr="00712B66" w:rsidR="00134188">
        <w:rPr>
          <w:b/>
        </w:rPr>
        <w:t xml:space="preserve">vienošanās </w:t>
      </w:r>
      <w:r w:rsidRPr="00712B66">
        <w:rPr>
          <w:b/>
        </w:rPr>
        <w:t>nav panākta</w:t>
      </w: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712B66" w:rsidR="005F4BFD" w14:paraId="362D5DCB"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1E7AD91C" w14:textId="77777777">
            <w:pPr>
              <w:pStyle w:val="naisc"/>
              <w:spacing w:before="0" w:after="0"/>
            </w:pPr>
            <w:r w:rsidRPr="00712B66">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69E7C67C"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7BB66F8A"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20E201F0"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197110F5" w14:textId="77777777">
            <w:pPr>
              <w:pStyle w:val="Parastais"/>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21A44665" w14:textId="77777777">
            <w:pPr>
              <w:pStyle w:val="Parastais"/>
              <w:jc w:val="center"/>
            </w:pPr>
            <w:r w:rsidRPr="00712B66">
              <w:t>Projekta attiecīgā punkta (panta) galīgā redakcija</w:t>
            </w:r>
          </w:p>
        </w:tc>
      </w:tr>
      <w:tr w:rsidRPr="008A36C9" w:rsidR="005F4BFD" w14:paraId="03210DA3" w14:textId="77777777">
        <w:tc>
          <w:tcPr>
            <w:tcW w:w="70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05740B11" w14:textId="77777777">
            <w:pPr>
              <w:pStyle w:val="naisc"/>
              <w:spacing w:before="0" w:after="0"/>
              <w:rPr>
                <w:sz w:val="20"/>
                <w:szCs w:val="20"/>
              </w:rPr>
            </w:pPr>
            <w:r w:rsidRPr="008A36C9">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4FD9483E" w14:textId="77777777">
            <w:pPr>
              <w:pStyle w:val="naisc"/>
              <w:spacing w:before="0" w:after="0"/>
              <w:ind w:firstLine="72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5DB54DC9" w14:textId="77777777">
            <w:pPr>
              <w:pStyle w:val="naisc"/>
              <w:spacing w:before="0" w:after="0"/>
              <w:ind w:firstLine="72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0F75FB01" w14:textId="77777777">
            <w:pPr>
              <w:pStyle w:val="naisc"/>
              <w:spacing w:before="0" w:after="0"/>
              <w:ind w:firstLine="72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8A36C9" w:rsidRDefault="008A36C9" w14:paraId="3C2B06D1" w14:textId="77777777">
            <w:pPr>
              <w:pStyle w:val="Parastais"/>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8A36C9" w:rsidRDefault="008A36C9" w14:paraId="59B15545" w14:textId="77777777">
            <w:pPr>
              <w:pStyle w:val="Parastais"/>
              <w:jc w:val="center"/>
              <w:rPr>
                <w:sz w:val="20"/>
                <w:szCs w:val="20"/>
              </w:rPr>
            </w:pPr>
            <w:r w:rsidRPr="008A36C9">
              <w:rPr>
                <w:sz w:val="20"/>
                <w:szCs w:val="20"/>
              </w:rPr>
              <w:t>6</w:t>
            </w:r>
          </w:p>
        </w:tc>
      </w:tr>
      <w:tr w:rsidRPr="00712B66" w:rsidR="005F4BFD" w14:paraId="2892031B" w14:textId="77777777">
        <w:tc>
          <w:tcPr>
            <w:tcW w:w="708" w:type="dxa"/>
            <w:tcBorders>
              <w:left w:val="single" w:color="000000" w:sz="6" w:space="0"/>
              <w:bottom w:val="single" w:color="auto" w:sz="4" w:space="0"/>
              <w:right w:val="single" w:color="000000" w:sz="6" w:space="0"/>
            </w:tcBorders>
          </w:tcPr>
          <w:p w:rsidRPr="00712B66" w:rsidR="005F4BFD" w:rsidP="0036160E" w:rsidRDefault="005F4BFD" w14:paraId="2614EA54" w14:textId="77777777">
            <w:pPr>
              <w:pStyle w:val="naisc"/>
              <w:spacing w:before="0" w:after="0"/>
              <w:ind w:firstLine="720"/>
            </w:pPr>
          </w:p>
        </w:tc>
        <w:tc>
          <w:tcPr>
            <w:tcW w:w="3086" w:type="dxa"/>
            <w:tcBorders>
              <w:left w:val="single" w:color="000000" w:sz="6" w:space="0"/>
              <w:bottom w:val="single" w:color="auto" w:sz="4" w:space="0"/>
              <w:right w:val="single" w:color="000000" w:sz="6" w:space="0"/>
            </w:tcBorders>
          </w:tcPr>
          <w:p w:rsidRPr="00712B66" w:rsidR="005F4BFD" w:rsidP="0036160E" w:rsidRDefault="005F4BFD" w14:paraId="0B6E5045" w14:textId="77777777">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712B66" w:rsidR="005F4BFD" w:rsidP="0036160E" w:rsidRDefault="005F4BFD" w14:paraId="220A1094" w14:textId="77777777">
            <w:pPr>
              <w:pStyle w:val="naisc"/>
              <w:spacing w:before="0" w:after="0"/>
              <w:ind w:firstLine="720"/>
            </w:pPr>
          </w:p>
        </w:tc>
        <w:tc>
          <w:tcPr>
            <w:tcW w:w="2977" w:type="dxa"/>
            <w:tcBorders>
              <w:left w:val="single" w:color="000000" w:sz="6" w:space="0"/>
              <w:bottom w:val="single" w:color="auto" w:sz="4" w:space="0"/>
              <w:right w:val="single" w:color="000000" w:sz="6" w:space="0"/>
            </w:tcBorders>
          </w:tcPr>
          <w:p w:rsidRPr="00712B66" w:rsidR="005F4BFD" w:rsidP="0036160E" w:rsidRDefault="005F4BFD" w14:paraId="772AC95D" w14:textId="77777777">
            <w:pPr>
              <w:pStyle w:val="naisc"/>
              <w:spacing w:before="0" w:after="0"/>
              <w:ind w:firstLine="720"/>
            </w:pPr>
          </w:p>
        </w:tc>
        <w:tc>
          <w:tcPr>
            <w:tcW w:w="2459" w:type="dxa"/>
            <w:tcBorders>
              <w:top w:val="single" w:color="auto" w:sz="4" w:space="0"/>
              <w:left w:val="single" w:color="auto" w:sz="4" w:space="0"/>
              <w:bottom w:val="single" w:color="auto" w:sz="4" w:space="0"/>
              <w:right w:val="single" w:color="auto" w:sz="4" w:space="0"/>
            </w:tcBorders>
          </w:tcPr>
          <w:p w:rsidRPr="00712B66" w:rsidR="005F4BFD" w:rsidP="0036160E" w:rsidRDefault="005F4BFD" w14:paraId="3F7BFF8D" w14:textId="77777777">
            <w:pPr>
              <w:pStyle w:val="Parastais"/>
            </w:pPr>
          </w:p>
        </w:tc>
        <w:tc>
          <w:tcPr>
            <w:tcW w:w="1920" w:type="dxa"/>
            <w:tcBorders>
              <w:top w:val="single" w:color="auto" w:sz="4" w:space="0"/>
              <w:left w:val="single" w:color="auto" w:sz="4" w:space="0"/>
              <w:bottom w:val="single" w:color="auto" w:sz="4" w:space="0"/>
            </w:tcBorders>
          </w:tcPr>
          <w:p w:rsidRPr="00712B66" w:rsidR="005F4BFD" w:rsidP="0036160E" w:rsidRDefault="005F4BFD" w14:paraId="1307AD5A" w14:textId="77777777">
            <w:pPr>
              <w:pStyle w:val="Parastais"/>
            </w:pPr>
          </w:p>
        </w:tc>
      </w:tr>
    </w:tbl>
    <w:p w:rsidRPr="00712B66" w:rsidR="007B4C0F" w:rsidP="007B4C0F" w:rsidRDefault="007B4C0F" w14:paraId="048DD923" w14:textId="77777777">
      <w:pPr>
        <w:pStyle w:val="naisf"/>
        <w:spacing w:before="0" w:after="0"/>
        <w:ind w:firstLine="0"/>
      </w:pPr>
    </w:p>
    <w:p w:rsidRPr="00712B66" w:rsidR="005D67F7" w:rsidP="005D67F7" w:rsidRDefault="005D67F7" w14:paraId="50CFBB47"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4C506909" w14:textId="77777777">
      <w:pPr>
        <w:pStyle w:val="naisf"/>
        <w:spacing w:before="0" w:after="0"/>
        <w:ind w:firstLine="0"/>
        <w:rPr>
          <w:b/>
        </w:rPr>
      </w:pPr>
    </w:p>
    <w:tbl>
      <w:tblPr>
        <w:tblW w:w="14317" w:type="dxa"/>
        <w:tblLook w:val="00A0" w:firstRow="1" w:lastRow="0" w:firstColumn="1" w:lastColumn="0" w:noHBand="0" w:noVBand="0"/>
      </w:tblPr>
      <w:tblGrid>
        <w:gridCol w:w="6708"/>
        <w:gridCol w:w="7609"/>
      </w:tblGrid>
      <w:tr w:rsidRPr="00712B66" w:rsidR="007B4C0F" w:rsidTr="00F522AB" w14:paraId="2BD4E108" w14:textId="77777777">
        <w:tc>
          <w:tcPr>
            <w:tcW w:w="6708" w:type="dxa"/>
          </w:tcPr>
          <w:p w:rsidRPr="00B15512" w:rsidR="007B4C0F" w:rsidP="005D67F7" w:rsidRDefault="005D67F7" w14:paraId="43DA5ABB" w14:textId="77777777">
            <w:pPr>
              <w:pStyle w:val="naisf"/>
              <w:spacing w:before="0" w:after="0"/>
              <w:ind w:firstLine="0"/>
            </w:pPr>
            <w:r w:rsidRPr="00B15512">
              <w:t>D</w:t>
            </w:r>
            <w:r w:rsidRPr="00B15512" w:rsidR="007B4C0F">
              <w:t>atums</w:t>
            </w:r>
          </w:p>
        </w:tc>
        <w:tc>
          <w:tcPr>
            <w:tcW w:w="7609" w:type="dxa"/>
          </w:tcPr>
          <w:p w:rsidRPr="00B15512" w:rsidR="007B4C0F" w:rsidP="00673881" w:rsidRDefault="00B15512" w14:paraId="2AD79752" w14:textId="681EC000">
            <w:pPr>
              <w:pStyle w:val="ParastaisWeb"/>
              <w:spacing w:before="0" w:beforeAutospacing="0" w:after="0" w:afterAutospacing="0"/>
            </w:pPr>
            <w:r w:rsidRPr="00B15512">
              <w:t>0</w:t>
            </w:r>
            <w:r w:rsidR="004C130A">
              <w:t>9.</w:t>
            </w:r>
            <w:r w:rsidRPr="00B15512" w:rsidR="00632B59">
              <w:t>1</w:t>
            </w:r>
            <w:r w:rsidRPr="00B15512">
              <w:t>1</w:t>
            </w:r>
            <w:r w:rsidRPr="00B15512" w:rsidR="00632B59">
              <w:t>.20</w:t>
            </w:r>
            <w:r w:rsidRPr="00B15512" w:rsidR="00673881">
              <w:t>20</w:t>
            </w:r>
            <w:r w:rsidRPr="00B15512" w:rsidR="00632B59">
              <w:t>.</w:t>
            </w:r>
          </w:p>
        </w:tc>
      </w:tr>
      <w:tr w:rsidRPr="00712B66" w:rsidR="003C27A2" w:rsidTr="00F522AB" w14:paraId="6C373CA6" w14:textId="77777777">
        <w:tc>
          <w:tcPr>
            <w:tcW w:w="6708" w:type="dxa"/>
          </w:tcPr>
          <w:p w:rsidRPr="00712B66" w:rsidR="003C27A2" w:rsidP="007B4C0F" w:rsidRDefault="003C27A2" w14:paraId="20C9CB3F" w14:textId="77777777">
            <w:pPr>
              <w:pStyle w:val="naisf"/>
              <w:spacing w:before="0" w:after="0"/>
              <w:ind w:firstLine="0"/>
            </w:pPr>
          </w:p>
        </w:tc>
        <w:tc>
          <w:tcPr>
            <w:tcW w:w="7609" w:type="dxa"/>
          </w:tcPr>
          <w:p w:rsidRPr="00632B59" w:rsidR="003C27A2" w:rsidP="0036160E" w:rsidRDefault="003C27A2" w14:paraId="7886F378" w14:textId="77777777">
            <w:pPr>
              <w:pStyle w:val="ParastaisWeb"/>
              <w:spacing w:before="0" w:beforeAutospacing="0" w:after="0" w:afterAutospacing="0"/>
              <w:ind w:firstLine="720"/>
              <w:rPr>
                <w:highlight w:val="yellow"/>
              </w:rPr>
            </w:pPr>
          </w:p>
        </w:tc>
      </w:tr>
      <w:tr w:rsidRPr="00712B66" w:rsidR="007B4C0F" w:rsidTr="00F522AB" w14:paraId="1D6C82B9" w14:textId="77777777">
        <w:tc>
          <w:tcPr>
            <w:tcW w:w="6708" w:type="dxa"/>
          </w:tcPr>
          <w:p w:rsidRPr="00712B66" w:rsidR="007B4C0F" w:rsidP="003C27A2" w:rsidRDefault="00365CC0" w14:paraId="1E1EA877" w14:textId="77777777">
            <w:pPr>
              <w:pStyle w:val="naiskr"/>
              <w:spacing w:before="0" w:after="0"/>
            </w:pPr>
            <w:r>
              <w:t>Saskaņošanas d</w:t>
            </w:r>
            <w:r w:rsidRPr="00712B66">
              <w:t>alībnieki</w:t>
            </w:r>
          </w:p>
        </w:tc>
        <w:tc>
          <w:tcPr>
            <w:tcW w:w="7609" w:type="dxa"/>
          </w:tcPr>
          <w:p w:rsidRPr="00CE3E90" w:rsidR="007B4C0F" w:rsidP="00F522AB" w:rsidRDefault="00821A90" w14:paraId="19318FF6" w14:textId="37B91C72">
            <w:pPr>
              <w:pStyle w:val="ParastaisWeb"/>
              <w:spacing w:before="0" w:beforeAutospacing="0" w:after="0" w:afterAutospacing="0"/>
            </w:pPr>
            <w:r w:rsidRPr="00CE3E90">
              <w:t>Finanšu ministrija, Labklājības ministrija</w:t>
            </w:r>
            <w:r w:rsidR="00FF2152">
              <w:t>, Veselības ministrija</w:t>
            </w:r>
            <w:r w:rsidRPr="00CE3E90" w:rsidR="00632B59">
              <w:t xml:space="preserve">, </w:t>
            </w:r>
            <w:proofErr w:type="spellStart"/>
            <w:r w:rsidRPr="00CE3E90">
              <w:t>Pārresoru</w:t>
            </w:r>
            <w:proofErr w:type="spellEnd"/>
            <w:r w:rsidRPr="00CE3E90">
              <w:t xml:space="preserve"> koordinācijas centrs, Latvijas Brīvo arodbiedrību savienība. </w:t>
            </w:r>
          </w:p>
        </w:tc>
      </w:tr>
      <w:tr w:rsidRPr="00712B66" w:rsidR="00F522AB" w:rsidTr="00F522AB" w14:paraId="49DBDBC7" w14:textId="77777777">
        <w:trPr>
          <w:trHeight w:val="285"/>
        </w:trPr>
        <w:tc>
          <w:tcPr>
            <w:tcW w:w="6708" w:type="dxa"/>
          </w:tcPr>
          <w:p w:rsidRPr="00712B66" w:rsidR="00F522AB" w:rsidP="000D0AED" w:rsidRDefault="00F522AB" w14:paraId="66DFA914" w14:textId="77777777">
            <w:pPr>
              <w:pStyle w:val="naiskr"/>
              <w:spacing w:before="0" w:after="0"/>
            </w:pPr>
          </w:p>
        </w:tc>
        <w:tc>
          <w:tcPr>
            <w:tcW w:w="7609" w:type="dxa"/>
          </w:tcPr>
          <w:p w:rsidRPr="00CE3E90" w:rsidR="00F522AB" w:rsidP="0036160E" w:rsidRDefault="00F522AB" w14:paraId="2D66551C" w14:textId="77777777">
            <w:pPr>
              <w:pStyle w:val="naiskr"/>
              <w:spacing w:before="0" w:after="0"/>
              <w:ind w:firstLine="12"/>
            </w:pPr>
          </w:p>
        </w:tc>
      </w:tr>
      <w:tr w:rsidRPr="00712B66" w:rsidR="00F522AB" w:rsidTr="00F522AB" w14:paraId="1F8C2606" w14:textId="77777777">
        <w:trPr>
          <w:trHeight w:val="285"/>
        </w:trPr>
        <w:tc>
          <w:tcPr>
            <w:tcW w:w="6708" w:type="dxa"/>
          </w:tcPr>
          <w:p w:rsidRPr="00712B66" w:rsidR="00F522AB" w:rsidP="000D0AED" w:rsidRDefault="00F522AB" w14:paraId="128B3B82"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609" w:type="dxa"/>
          </w:tcPr>
          <w:p w:rsidRPr="00CE3E90" w:rsidR="00F522AB" w:rsidP="0036160E" w:rsidRDefault="00673881" w14:paraId="0276B861" w14:textId="77777777">
            <w:pPr>
              <w:pStyle w:val="naiskr"/>
              <w:spacing w:before="0" w:after="0"/>
              <w:ind w:firstLine="12"/>
            </w:pPr>
            <w:r w:rsidRPr="00CE3E90">
              <w:t>Finanšu ministrija</w:t>
            </w:r>
          </w:p>
        </w:tc>
      </w:tr>
      <w:tr w:rsidRPr="00712B66" w:rsidR="007B4C0F" w:rsidTr="00F522AB" w14:paraId="0F2E8F4F" w14:textId="77777777">
        <w:trPr>
          <w:trHeight w:val="282"/>
        </w:trPr>
        <w:tc>
          <w:tcPr>
            <w:tcW w:w="14317" w:type="dxa"/>
            <w:gridSpan w:val="2"/>
          </w:tcPr>
          <w:p w:rsidRPr="00CE3E90" w:rsidR="007B4C0F" w:rsidP="00E02B33" w:rsidRDefault="007B4C0F" w14:paraId="5E9B8447" w14:textId="77777777">
            <w:pPr>
              <w:pStyle w:val="naisc"/>
              <w:spacing w:before="0" w:after="0"/>
              <w:ind w:left="4820" w:firstLine="720"/>
            </w:pPr>
          </w:p>
        </w:tc>
      </w:tr>
      <w:tr w:rsidRPr="00712B66" w:rsidR="007B4C0F" w:rsidTr="00F522AB" w14:paraId="456E140F" w14:textId="77777777">
        <w:tc>
          <w:tcPr>
            <w:tcW w:w="6708" w:type="dxa"/>
          </w:tcPr>
          <w:p w:rsidRPr="00712B66" w:rsidR="007B4C0F" w:rsidP="0036160E" w:rsidRDefault="007B4C0F" w14:paraId="083C7250"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7609" w:type="dxa"/>
          </w:tcPr>
          <w:p w:rsidRPr="00CE3E90" w:rsidR="007B4C0F" w:rsidP="00F522AB" w:rsidRDefault="00A80310" w14:paraId="11FA2BC6" w14:textId="6876DFC9">
            <w:pPr>
              <w:pStyle w:val="naiskr"/>
              <w:spacing w:before="0" w:after="0"/>
            </w:pPr>
            <w:r>
              <w:t>Pārresoru koordinācijas centrs, Latvijas Brīvo arodbiedrību savienība.</w:t>
            </w:r>
          </w:p>
        </w:tc>
      </w:tr>
    </w:tbl>
    <w:p w:rsidR="00F522AB" w:rsidP="00184479" w:rsidRDefault="00F522AB" w14:paraId="2B046814" w14:textId="77777777">
      <w:pPr>
        <w:pStyle w:val="naisf"/>
        <w:spacing w:before="0" w:after="0"/>
        <w:ind w:firstLine="0"/>
        <w:jc w:val="center"/>
        <w:rPr>
          <w:b/>
        </w:rPr>
      </w:pPr>
    </w:p>
    <w:p w:rsidR="00F522AB" w:rsidP="00184479" w:rsidRDefault="00F522AB" w14:paraId="63199EEE" w14:textId="77777777">
      <w:pPr>
        <w:pStyle w:val="naisf"/>
        <w:spacing w:before="0" w:after="0"/>
        <w:ind w:firstLine="0"/>
        <w:jc w:val="center"/>
        <w:rPr>
          <w:b/>
        </w:rPr>
      </w:pPr>
    </w:p>
    <w:p w:rsidR="00F522AB" w:rsidP="00184479" w:rsidRDefault="00F522AB" w14:paraId="68F2FE3B" w14:textId="77777777">
      <w:pPr>
        <w:pStyle w:val="naisf"/>
        <w:spacing w:before="0" w:after="0"/>
        <w:ind w:firstLine="0"/>
        <w:jc w:val="center"/>
        <w:rPr>
          <w:b/>
        </w:rPr>
      </w:pPr>
    </w:p>
    <w:p w:rsidR="00997287" w:rsidP="00184479" w:rsidRDefault="00997287" w14:paraId="58B41470" w14:textId="77777777">
      <w:pPr>
        <w:pStyle w:val="naisf"/>
        <w:spacing w:before="0" w:after="0"/>
        <w:ind w:firstLine="0"/>
        <w:jc w:val="center"/>
        <w:rPr>
          <w:b/>
        </w:rPr>
      </w:pPr>
    </w:p>
    <w:p w:rsidR="00B82ED7" w:rsidP="00184479" w:rsidRDefault="00B82ED7" w14:paraId="792098A4" w14:textId="77777777">
      <w:pPr>
        <w:pStyle w:val="naisf"/>
        <w:spacing w:before="0" w:after="0"/>
        <w:ind w:firstLine="0"/>
        <w:jc w:val="center"/>
        <w:rPr>
          <w:b/>
        </w:rPr>
      </w:pPr>
    </w:p>
    <w:p w:rsidR="007B4C0F" w:rsidP="00184479" w:rsidRDefault="007B4C0F" w14:paraId="50BA4D0A" w14:textId="1774DBCA">
      <w:pPr>
        <w:pStyle w:val="naisf"/>
        <w:spacing w:before="0" w:after="0"/>
        <w:ind w:firstLine="0"/>
        <w:jc w:val="center"/>
        <w:rPr>
          <w:b/>
        </w:rPr>
      </w:pPr>
      <w:r w:rsidRPr="00712B66">
        <w:rPr>
          <w:b/>
        </w:rPr>
        <w:lastRenderedPageBreak/>
        <w:t>II. </w:t>
      </w:r>
      <w:r w:rsidRPr="00712B66" w:rsidR="00134188">
        <w:rPr>
          <w:b/>
        </w:rPr>
        <w:t>Jautājumi, par kuriem saskaņošanā vienošan</w:t>
      </w:r>
      <w:r w:rsidR="00144622">
        <w:rPr>
          <w:b/>
        </w:rPr>
        <w:t>ā</w:t>
      </w:r>
      <w:r w:rsidRPr="00712B66" w:rsidR="00134188">
        <w:rPr>
          <w:b/>
        </w:rPr>
        <w:t>s ir panākta</w:t>
      </w:r>
    </w:p>
    <w:tbl>
      <w:tblPr>
        <w:tblW w:w="13974"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6"/>
        <w:gridCol w:w="701"/>
        <w:gridCol w:w="1985"/>
        <w:gridCol w:w="23"/>
        <w:gridCol w:w="5505"/>
        <w:gridCol w:w="674"/>
        <w:gridCol w:w="1736"/>
        <w:gridCol w:w="3234"/>
      </w:tblGrid>
      <w:tr w:rsidRPr="00712B66" w:rsidR="00134188" w:rsidTr="00FF2152" w14:paraId="595CDA6F" w14:textId="77777777">
        <w:trPr>
          <w:gridBefore w:val="1"/>
          <w:wBefore w:w="116" w:type="dxa"/>
        </w:trPr>
        <w:tc>
          <w:tcPr>
            <w:tcW w:w="701" w:type="dxa"/>
            <w:tcBorders>
              <w:top w:val="single" w:color="000000" w:sz="6" w:space="0"/>
              <w:left w:val="single" w:color="000000" w:sz="6" w:space="0"/>
              <w:bottom w:val="single" w:color="000000" w:sz="6" w:space="0"/>
              <w:right w:val="single" w:color="000000" w:sz="6" w:space="0"/>
            </w:tcBorders>
            <w:vAlign w:val="center"/>
          </w:tcPr>
          <w:p w:rsidRPr="00712B66" w:rsidR="00134188" w:rsidP="004308C2" w:rsidRDefault="00134188" w14:paraId="162A5ADE" w14:textId="77777777">
            <w:pPr>
              <w:pStyle w:val="naisc"/>
              <w:spacing w:before="0" w:after="0"/>
            </w:pPr>
            <w:r w:rsidRPr="00712B66">
              <w:t>Nr. p.k.</w:t>
            </w:r>
          </w:p>
        </w:tc>
        <w:tc>
          <w:tcPr>
            <w:tcW w:w="1985"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1ECAF24" w14:textId="77777777">
            <w:pPr>
              <w:pStyle w:val="naisc"/>
              <w:spacing w:before="0" w:after="0"/>
              <w:ind w:firstLine="12"/>
            </w:pPr>
            <w:r w:rsidRPr="00712B66">
              <w:t>Saskaņošanai nosūtītā projekta redakcija (konkrēta punkta (panta) redakcija)</w:t>
            </w:r>
          </w:p>
        </w:tc>
        <w:tc>
          <w:tcPr>
            <w:tcW w:w="5528"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2007F6A2"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6C8D76BF"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3234" w:type="dxa"/>
            <w:tcBorders>
              <w:top w:val="single" w:color="auto" w:sz="4" w:space="0"/>
              <w:left w:val="single" w:color="auto" w:sz="4" w:space="0"/>
              <w:bottom w:val="single" w:color="auto" w:sz="4" w:space="0"/>
            </w:tcBorders>
            <w:vAlign w:val="center"/>
          </w:tcPr>
          <w:p w:rsidRPr="00712B66" w:rsidR="00134188" w:rsidP="009623BC" w:rsidRDefault="00134188" w14:paraId="0A116BAF" w14:textId="77777777">
            <w:pPr>
              <w:pStyle w:val="Parastais"/>
              <w:jc w:val="center"/>
            </w:pPr>
            <w:r w:rsidRPr="00712B66">
              <w:t>Projekta attiecīgā punkta (panta) galīgā redakcija</w:t>
            </w:r>
          </w:p>
        </w:tc>
      </w:tr>
      <w:tr w:rsidRPr="003B71E0" w:rsidR="00134188" w:rsidTr="00FF2152" w14:paraId="79FEA32B" w14:textId="77777777">
        <w:trPr>
          <w:gridBefore w:val="1"/>
          <w:wBefore w:w="116" w:type="dxa"/>
        </w:trPr>
        <w:tc>
          <w:tcPr>
            <w:tcW w:w="701" w:type="dxa"/>
            <w:tcBorders>
              <w:top w:val="single" w:color="000000" w:sz="6" w:space="0"/>
              <w:left w:val="single" w:color="000000" w:sz="6" w:space="0"/>
              <w:bottom w:val="single" w:color="000000" w:sz="6" w:space="0"/>
              <w:right w:val="single" w:color="000000" w:sz="6" w:space="0"/>
            </w:tcBorders>
          </w:tcPr>
          <w:p w:rsidRPr="003B71E0" w:rsidR="00134188" w:rsidP="004308C2" w:rsidRDefault="003B71E0" w14:paraId="5A34C790" w14:textId="77777777">
            <w:pPr>
              <w:pStyle w:val="naisc"/>
              <w:spacing w:before="0" w:after="0"/>
              <w:rPr>
                <w:sz w:val="20"/>
                <w:szCs w:val="20"/>
              </w:rPr>
            </w:pPr>
            <w:r w:rsidRPr="003B71E0">
              <w:rPr>
                <w:sz w:val="20"/>
                <w:szCs w:val="20"/>
              </w:rPr>
              <w:t>1</w:t>
            </w:r>
          </w:p>
        </w:tc>
        <w:tc>
          <w:tcPr>
            <w:tcW w:w="1985" w:type="dxa"/>
            <w:tcBorders>
              <w:top w:val="single" w:color="000000" w:sz="6" w:space="0"/>
              <w:left w:val="single" w:color="000000" w:sz="6" w:space="0"/>
              <w:bottom w:val="single" w:color="000000" w:sz="6" w:space="0"/>
              <w:right w:val="single" w:color="000000" w:sz="6" w:space="0"/>
            </w:tcBorders>
          </w:tcPr>
          <w:p w:rsidRPr="003B71E0" w:rsidR="00134188" w:rsidP="003B71E0" w:rsidRDefault="00F34AAB" w14:paraId="35D8C717" w14:textId="77777777">
            <w:pPr>
              <w:pStyle w:val="naisc"/>
              <w:spacing w:before="0" w:after="0"/>
              <w:ind w:firstLine="720"/>
              <w:rPr>
                <w:sz w:val="20"/>
                <w:szCs w:val="20"/>
              </w:rPr>
            </w:pPr>
            <w:r>
              <w:rPr>
                <w:sz w:val="20"/>
                <w:szCs w:val="20"/>
              </w:rPr>
              <w:t>2</w:t>
            </w:r>
          </w:p>
        </w:tc>
        <w:tc>
          <w:tcPr>
            <w:tcW w:w="5528"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585A86C9" w14:textId="77777777">
            <w:pPr>
              <w:pStyle w:val="naisc"/>
              <w:spacing w:before="0" w:after="0"/>
              <w:ind w:firstLine="720"/>
              <w:rPr>
                <w:sz w:val="20"/>
                <w:szCs w:val="20"/>
              </w:rPr>
            </w:pPr>
            <w:r w:rsidRPr="003B71E0">
              <w:rPr>
                <w:sz w:val="20"/>
                <w:szCs w:val="20"/>
              </w:rPr>
              <w:t>3</w:t>
            </w:r>
          </w:p>
        </w:tc>
        <w:tc>
          <w:tcPr>
            <w:tcW w:w="2410"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23F1A729" w14:textId="77777777">
            <w:pPr>
              <w:pStyle w:val="naisc"/>
              <w:spacing w:before="0" w:after="0"/>
              <w:ind w:firstLine="720"/>
              <w:rPr>
                <w:sz w:val="20"/>
                <w:szCs w:val="20"/>
              </w:rPr>
            </w:pPr>
            <w:r w:rsidRPr="003B71E0">
              <w:rPr>
                <w:sz w:val="20"/>
                <w:szCs w:val="20"/>
              </w:rPr>
              <w:t>4</w:t>
            </w:r>
          </w:p>
        </w:tc>
        <w:tc>
          <w:tcPr>
            <w:tcW w:w="3234" w:type="dxa"/>
            <w:tcBorders>
              <w:top w:val="single" w:color="auto" w:sz="4" w:space="0"/>
              <w:left w:val="single" w:color="auto" w:sz="4" w:space="0"/>
              <w:bottom w:val="single" w:color="auto" w:sz="4" w:space="0"/>
            </w:tcBorders>
          </w:tcPr>
          <w:p w:rsidRPr="003B71E0" w:rsidR="00134188" w:rsidP="003B71E0" w:rsidRDefault="003B71E0" w14:paraId="08A69715" w14:textId="77777777">
            <w:pPr>
              <w:pStyle w:val="Parastais"/>
              <w:jc w:val="center"/>
              <w:rPr>
                <w:sz w:val="20"/>
                <w:szCs w:val="20"/>
              </w:rPr>
            </w:pPr>
            <w:r w:rsidRPr="003B71E0">
              <w:rPr>
                <w:sz w:val="20"/>
                <w:szCs w:val="20"/>
              </w:rPr>
              <w:t>5</w:t>
            </w:r>
          </w:p>
        </w:tc>
      </w:tr>
      <w:tr w:rsidRPr="00B67A24" w:rsidR="00134188" w:rsidTr="00FF2152" w14:paraId="1C485992" w14:textId="77777777">
        <w:trPr>
          <w:gridBefore w:val="1"/>
          <w:wBefore w:w="116" w:type="dxa"/>
          <w:trHeight w:val="4320"/>
        </w:trPr>
        <w:tc>
          <w:tcPr>
            <w:tcW w:w="701" w:type="dxa"/>
            <w:tcBorders>
              <w:left w:val="single" w:color="000000" w:sz="6" w:space="0"/>
              <w:bottom w:val="single" w:color="auto" w:sz="4" w:space="0"/>
              <w:right w:val="single" w:color="000000" w:sz="6" w:space="0"/>
            </w:tcBorders>
          </w:tcPr>
          <w:p w:rsidRPr="00B67A24" w:rsidR="00134188" w:rsidP="004308C2" w:rsidRDefault="004308C2" w14:paraId="38C69EB5" w14:textId="77777777">
            <w:pPr>
              <w:pStyle w:val="naisc"/>
              <w:spacing w:before="0" w:after="0"/>
            </w:pPr>
            <w:r w:rsidRPr="00B67A24">
              <w:t>1.</w:t>
            </w:r>
          </w:p>
        </w:tc>
        <w:tc>
          <w:tcPr>
            <w:tcW w:w="1985" w:type="dxa"/>
            <w:tcBorders>
              <w:left w:val="single" w:color="000000" w:sz="6" w:space="0"/>
              <w:bottom w:val="single" w:color="auto" w:sz="4" w:space="0"/>
              <w:right w:val="single" w:color="000000" w:sz="6" w:space="0"/>
            </w:tcBorders>
          </w:tcPr>
          <w:p w:rsidRPr="00FF2152" w:rsidR="00FF2152" w:rsidP="00FF2152" w:rsidRDefault="006044B0" w14:paraId="6DAA9D75" w14:textId="17DEACF8">
            <w:pPr>
              <w:jc w:val="both"/>
              <w:rPr>
                <w:sz w:val="24"/>
                <w:szCs w:val="24"/>
              </w:rPr>
            </w:pPr>
            <w:r w:rsidRPr="00FF2152">
              <w:rPr>
                <w:rStyle w:val="normaltextrun"/>
                <w:color w:val="000000"/>
                <w:sz w:val="24"/>
                <w:szCs w:val="24"/>
              </w:rPr>
              <w:t>3.</w:t>
            </w:r>
            <w:r w:rsidRPr="00FF2152" w:rsidR="00B82ED7">
              <w:rPr>
                <w:rStyle w:val="normaltextrun"/>
                <w:color w:val="000000"/>
                <w:sz w:val="24"/>
                <w:szCs w:val="24"/>
              </w:rPr>
              <w:t> </w:t>
            </w:r>
            <w:r w:rsidRPr="00FF2152">
              <w:rPr>
                <w:rStyle w:val="normaltextrun"/>
                <w:color w:val="000000"/>
                <w:sz w:val="24"/>
                <w:szCs w:val="24"/>
              </w:rPr>
              <w:t>Izteikt 7.</w:t>
            </w:r>
            <w:r w:rsidRPr="00FF2152" w:rsidR="00B82ED7">
              <w:rPr>
                <w:rStyle w:val="normaltextrun"/>
                <w:color w:val="000000"/>
                <w:sz w:val="24"/>
                <w:szCs w:val="24"/>
              </w:rPr>
              <w:t> </w:t>
            </w:r>
            <w:r w:rsidRPr="00FF2152">
              <w:rPr>
                <w:rStyle w:val="normaltextrun"/>
                <w:color w:val="000000"/>
                <w:sz w:val="24"/>
                <w:szCs w:val="24"/>
              </w:rPr>
              <w:t>punktu šādā redakcijā:</w:t>
            </w:r>
            <w:r w:rsidRPr="00FF2152" w:rsidR="004B72A6">
              <w:rPr>
                <w:rStyle w:val="normaltextrun"/>
                <w:color w:val="000000"/>
                <w:sz w:val="24"/>
                <w:szCs w:val="24"/>
              </w:rPr>
              <w:t xml:space="preserve"> </w:t>
            </w:r>
            <w:r w:rsidRPr="00FF2152">
              <w:rPr>
                <w:rStyle w:val="normaltextrun"/>
                <w:color w:val="000000"/>
                <w:sz w:val="24"/>
                <w:szCs w:val="24"/>
              </w:rPr>
              <w:t>"7.</w:t>
            </w:r>
            <w:r w:rsidRPr="00FF2152" w:rsidR="00B82ED7">
              <w:rPr>
                <w:rStyle w:val="normaltextrun"/>
                <w:color w:val="000000"/>
                <w:sz w:val="24"/>
                <w:szCs w:val="24"/>
              </w:rPr>
              <w:t> </w:t>
            </w:r>
            <w:r w:rsidRPr="00FF2152">
              <w:rPr>
                <w:rStyle w:val="normaltextrun"/>
                <w:color w:val="000000"/>
                <w:sz w:val="24"/>
                <w:szCs w:val="24"/>
              </w:rPr>
              <w:t>Specifiskajam atbalstam plānotais kopējais attiecināmais finansējums ir</w:t>
            </w:r>
            <w:r w:rsidRPr="00FF2152" w:rsidR="004B72A6">
              <w:rPr>
                <w:rStyle w:val="normaltextrun"/>
                <w:color w:val="000000"/>
                <w:sz w:val="24"/>
                <w:szCs w:val="24"/>
              </w:rPr>
              <w:t xml:space="preserve"> </w:t>
            </w:r>
            <w:r w:rsidRPr="00FF2152">
              <w:rPr>
                <w:rStyle w:val="normaltextrun"/>
                <w:color w:val="000000"/>
                <w:sz w:val="24"/>
                <w:szCs w:val="24"/>
              </w:rPr>
              <w:t>10 859 393</w:t>
            </w:r>
            <w:r w:rsidRPr="00FF2152" w:rsidR="004B72A6">
              <w:rPr>
                <w:rStyle w:val="normaltextrun"/>
                <w:color w:val="000000"/>
                <w:sz w:val="24"/>
                <w:szCs w:val="24"/>
              </w:rPr>
              <w:t> </w:t>
            </w:r>
            <w:r w:rsidRPr="00FF2152">
              <w:rPr>
                <w:rStyle w:val="spellingerror"/>
                <w:i/>
                <w:iCs/>
                <w:color w:val="000000"/>
                <w:sz w:val="24"/>
                <w:szCs w:val="24"/>
              </w:rPr>
              <w:t>euro</w:t>
            </w:r>
            <w:r w:rsidRPr="00FF2152">
              <w:rPr>
                <w:rStyle w:val="normaltextrun"/>
                <w:color w:val="000000"/>
                <w:sz w:val="24"/>
                <w:szCs w:val="24"/>
              </w:rPr>
              <w:t>, tai skaitā Eiropas Sociālā fonda finansējums – 9 230 484</w:t>
            </w:r>
            <w:r w:rsidRPr="00FF2152" w:rsidR="00B82ED7">
              <w:rPr>
                <w:rStyle w:val="normaltextrun"/>
                <w:color w:val="000000"/>
                <w:sz w:val="24"/>
                <w:szCs w:val="24"/>
              </w:rPr>
              <w:t> </w:t>
            </w:r>
            <w:proofErr w:type="spellStart"/>
            <w:r w:rsidRPr="00FF2152">
              <w:rPr>
                <w:rStyle w:val="spellingerror"/>
                <w:i/>
                <w:iCs/>
                <w:color w:val="000000"/>
                <w:sz w:val="24"/>
                <w:szCs w:val="24"/>
              </w:rPr>
              <w:t>euro</w:t>
            </w:r>
            <w:proofErr w:type="spellEnd"/>
            <w:r w:rsidRPr="00FF2152" w:rsidR="004B72A6">
              <w:rPr>
                <w:rStyle w:val="normaltextrun"/>
                <w:sz w:val="24"/>
                <w:szCs w:val="24"/>
              </w:rPr>
              <w:t xml:space="preserve"> </w:t>
            </w:r>
            <w:r w:rsidRPr="00FF2152">
              <w:rPr>
                <w:rStyle w:val="normaltextrun"/>
                <w:color w:val="000000"/>
                <w:sz w:val="24"/>
                <w:szCs w:val="24"/>
              </w:rPr>
              <w:t xml:space="preserve">un valsts budžeta finansējums – </w:t>
            </w:r>
            <w:r w:rsidRPr="00FF2152" w:rsidR="00FF2152">
              <w:rPr>
                <w:rStyle w:val="normaltextrun"/>
                <w:color w:val="000000"/>
                <w:sz w:val="24"/>
                <w:szCs w:val="24"/>
                <w:shd w:val="clear" w:color="auto" w:fill="FFFFFF"/>
              </w:rPr>
              <w:t>1 628 909 </w:t>
            </w:r>
            <w:proofErr w:type="spellStart"/>
            <w:r w:rsidRPr="00FF2152" w:rsidR="00FF2152">
              <w:rPr>
                <w:rStyle w:val="spellingerror"/>
                <w:i/>
                <w:iCs/>
                <w:color w:val="000000"/>
                <w:sz w:val="24"/>
                <w:szCs w:val="24"/>
                <w:shd w:val="clear" w:color="auto" w:fill="FFFFFF"/>
              </w:rPr>
              <w:t>euro</w:t>
            </w:r>
            <w:proofErr w:type="spellEnd"/>
            <w:r w:rsidRPr="00FF2152" w:rsidR="00FF2152">
              <w:rPr>
                <w:rStyle w:val="normaltextrun"/>
                <w:sz w:val="24"/>
                <w:szCs w:val="24"/>
              </w:rPr>
              <w:t>."</w:t>
            </w:r>
          </w:p>
          <w:p w:rsidRPr="004B72A6" w:rsidR="00134188" w:rsidP="004B72A6" w:rsidRDefault="006044B0" w14:paraId="36C369C9" w14:textId="4567772E">
            <w:pPr>
              <w:pStyle w:val="paragraph"/>
              <w:spacing w:before="0" w:beforeAutospacing="0" w:after="0" w:afterAutospacing="0"/>
              <w:jc w:val="both"/>
              <w:textAlignment w:val="baseline"/>
              <w:rPr>
                <w:rFonts w:ascii="Segoe UI" w:hAnsi="Segoe UI" w:cs="Segoe UI"/>
              </w:rPr>
            </w:pPr>
            <w:r w:rsidRPr="006044B0">
              <w:rPr>
                <w:rStyle w:val="normaltextrun"/>
                <w:color w:val="000000"/>
              </w:rPr>
              <w:t> </w:t>
            </w:r>
          </w:p>
        </w:tc>
        <w:tc>
          <w:tcPr>
            <w:tcW w:w="5528" w:type="dxa"/>
            <w:gridSpan w:val="2"/>
            <w:tcBorders>
              <w:left w:val="single" w:color="000000" w:sz="6" w:space="0"/>
              <w:bottom w:val="single" w:color="auto" w:sz="4" w:space="0"/>
              <w:right w:val="single" w:color="000000" w:sz="6" w:space="0"/>
            </w:tcBorders>
          </w:tcPr>
          <w:p w:rsidRPr="003459CF" w:rsidR="004308C2" w:rsidP="003459CF" w:rsidRDefault="004308C2" w14:paraId="01BE0A4E" w14:textId="77777777">
            <w:pPr>
              <w:pStyle w:val="naisc"/>
              <w:spacing w:before="0" w:after="0"/>
              <w:jc w:val="both"/>
              <w:rPr>
                <w:b/>
              </w:rPr>
            </w:pPr>
            <w:r w:rsidRPr="003459CF">
              <w:rPr>
                <w:b/>
              </w:rPr>
              <w:t xml:space="preserve">Finanšu ministrija: </w:t>
            </w:r>
          </w:p>
          <w:p w:rsidRPr="003459CF" w:rsidR="003459CF" w:rsidP="003459CF" w:rsidRDefault="003459CF" w14:paraId="729E1458" w14:textId="77777777">
            <w:pPr>
              <w:jc w:val="both"/>
              <w:rPr>
                <w:sz w:val="24"/>
                <w:szCs w:val="24"/>
              </w:rPr>
            </w:pPr>
            <w:r w:rsidRPr="003459CF">
              <w:rPr>
                <w:sz w:val="24"/>
                <w:szCs w:val="24"/>
              </w:rPr>
              <w:t xml:space="preserve">Lūdzam precizēt noteikumu projekta 3. punktu, norādot, ka specifiskajam atbalstam </w:t>
            </w:r>
            <w:r w:rsidRPr="003459CF">
              <w:rPr>
                <w:sz w:val="24"/>
                <w:szCs w:val="24"/>
                <w:u w:val="single"/>
              </w:rPr>
              <w:t>pieejamais</w:t>
            </w:r>
            <w:r w:rsidRPr="003459CF">
              <w:rPr>
                <w:sz w:val="24"/>
                <w:szCs w:val="24"/>
              </w:rPr>
              <w:t xml:space="preserve"> kopējais attiecināmais finansējums ir 10 859 393 euro, tai skaitā Eiropas Sociālā fonda finansējums – 9 230 484 euro un valsts budžeta finansējums – 1 628 909 euro. </w:t>
            </w:r>
          </w:p>
          <w:p w:rsidRPr="00B67A24" w:rsidR="00134188" w:rsidP="000B2695" w:rsidRDefault="00134188" w14:paraId="357F7526" w14:textId="77777777">
            <w:pPr>
              <w:pStyle w:val="naisc"/>
              <w:spacing w:before="0" w:after="0"/>
              <w:jc w:val="both"/>
            </w:pPr>
          </w:p>
        </w:tc>
        <w:tc>
          <w:tcPr>
            <w:tcW w:w="2410" w:type="dxa"/>
            <w:gridSpan w:val="2"/>
            <w:tcBorders>
              <w:left w:val="single" w:color="000000" w:sz="6" w:space="0"/>
              <w:bottom w:val="single" w:color="auto" w:sz="4" w:space="0"/>
              <w:right w:val="single" w:color="000000" w:sz="6" w:space="0"/>
            </w:tcBorders>
          </w:tcPr>
          <w:p w:rsidRPr="00B67A24" w:rsidR="004308C2" w:rsidP="004308C2" w:rsidRDefault="00CE3E90" w14:paraId="75BE030D" w14:textId="27A63BA6">
            <w:pPr>
              <w:pStyle w:val="naisc"/>
              <w:spacing w:before="0" w:after="0"/>
              <w:jc w:val="left"/>
              <w:rPr>
                <w:b/>
              </w:rPr>
            </w:pPr>
            <w:r>
              <w:rPr>
                <w:b/>
              </w:rPr>
              <w:t>Ņemts vērā.</w:t>
            </w:r>
          </w:p>
        </w:tc>
        <w:tc>
          <w:tcPr>
            <w:tcW w:w="3234" w:type="dxa"/>
            <w:tcBorders>
              <w:top w:val="single" w:color="auto" w:sz="4" w:space="0"/>
              <w:left w:val="single" w:color="auto" w:sz="4" w:space="0"/>
              <w:bottom w:val="single" w:color="auto" w:sz="4" w:space="0"/>
            </w:tcBorders>
          </w:tcPr>
          <w:p w:rsidRPr="00B15512" w:rsidR="00B15512" w:rsidP="00B15512" w:rsidRDefault="00997287" w14:paraId="66A66780" w14:textId="3A3E4098">
            <w:pPr>
              <w:pStyle w:val="Parastais"/>
              <w:jc w:val="both"/>
              <w:rPr>
                <w:color w:val="000000"/>
              </w:rPr>
            </w:pPr>
            <w:r>
              <w:rPr>
                <w:color w:val="000000"/>
              </w:rPr>
              <w:t>3. </w:t>
            </w:r>
            <w:r w:rsidR="00011539">
              <w:rPr>
                <w:color w:val="000000"/>
              </w:rPr>
              <w:t xml:space="preserve">Izteikt </w:t>
            </w:r>
            <w:r>
              <w:rPr>
                <w:color w:val="000000"/>
              </w:rPr>
              <w:t>7</w:t>
            </w:r>
            <w:r w:rsidR="00011539">
              <w:rPr>
                <w:color w:val="000000"/>
              </w:rPr>
              <w:t>.</w:t>
            </w:r>
            <w:r>
              <w:rPr>
                <w:color w:val="000000"/>
              </w:rPr>
              <w:t> </w:t>
            </w:r>
            <w:r w:rsidR="00011539">
              <w:rPr>
                <w:color w:val="000000"/>
              </w:rPr>
              <w:t>punktu</w:t>
            </w:r>
            <w:r>
              <w:rPr>
                <w:color w:val="000000"/>
              </w:rPr>
              <w:t xml:space="preserve"> šādā redakcijā:</w:t>
            </w:r>
            <w:r w:rsidR="00011539">
              <w:rPr>
                <w:color w:val="000000"/>
              </w:rPr>
              <w:t xml:space="preserve"> </w:t>
            </w:r>
            <w:r w:rsidRPr="00B15512" w:rsidR="00B15512">
              <w:rPr>
                <w:color w:val="000000"/>
              </w:rPr>
              <w:t>"7. Specifiskajam atbalstam pieejamais kopējais attiecināmais finansējums ir 10 859 393 </w:t>
            </w:r>
            <w:r w:rsidRPr="00B15512" w:rsidR="00B15512">
              <w:rPr>
                <w:i/>
                <w:iCs/>
                <w:color w:val="000000"/>
              </w:rPr>
              <w:t>euro</w:t>
            </w:r>
            <w:r w:rsidRPr="00B15512" w:rsidR="00B15512">
              <w:rPr>
                <w:color w:val="000000"/>
              </w:rPr>
              <w:t>, tai skaitā Eiropas Sociālā fonda finansējums – 9 230 484 </w:t>
            </w:r>
            <w:r w:rsidRPr="00B15512" w:rsidR="00B15512">
              <w:rPr>
                <w:i/>
                <w:iCs/>
                <w:color w:val="000000"/>
              </w:rPr>
              <w:t>euro</w:t>
            </w:r>
            <w:r w:rsidRPr="00B15512" w:rsidR="00B15512">
              <w:rPr>
                <w:color w:val="000000"/>
              </w:rPr>
              <w:t xml:space="preserve"> un valsts budžeta finansējums – 1 628 909 </w:t>
            </w:r>
            <w:r w:rsidRPr="00B15512" w:rsidR="00B15512">
              <w:rPr>
                <w:i/>
                <w:iCs/>
                <w:color w:val="000000"/>
              </w:rPr>
              <w:t>euro</w:t>
            </w:r>
            <w:r w:rsidRPr="00B15512" w:rsidR="00B15512">
              <w:rPr>
                <w:color w:val="000000"/>
              </w:rPr>
              <w:t>."</w:t>
            </w:r>
          </w:p>
          <w:p w:rsidRPr="00B67A24" w:rsidR="00134188" w:rsidP="00BA3048" w:rsidRDefault="00134188" w14:paraId="1587F82B" w14:textId="59FB3F12">
            <w:pPr>
              <w:pStyle w:val="Parastais"/>
              <w:jc w:val="both"/>
            </w:pPr>
          </w:p>
        </w:tc>
      </w:tr>
      <w:tr w:rsidRPr="00B67A24" w:rsidR="003459CF" w:rsidTr="00FF2152" w14:paraId="6F7C964F" w14:textId="77777777">
        <w:trPr>
          <w:gridBefore w:val="1"/>
          <w:wBefore w:w="116" w:type="dxa"/>
        </w:trPr>
        <w:tc>
          <w:tcPr>
            <w:tcW w:w="701" w:type="dxa"/>
            <w:tcBorders>
              <w:left w:val="single" w:color="000000" w:sz="6" w:space="0"/>
              <w:bottom w:val="single" w:color="auto" w:sz="4" w:space="0"/>
              <w:right w:val="single" w:color="000000" w:sz="6" w:space="0"/>
            </w:tcBorders>
          </w:tcPr>
          <w:p w:rsidRPr="00B67A24" w:rsidR="003459CF" w:rsidP="004308C2" w:rsidRDefault="003459CF" w14:paraId="1EA1089D" w14:textId="77777777">
            <w:pPr>
              <w:pStyle w:val="naisc"/>
              <w:spacing w:before="0" w:after="0"/>
            </w:pPr>
            <w:r>
              <w:t>2.</w:t>
            </w:r>
          </w:p>
        </w:tc>
        <w:tc>
          <w:tcPr>
            <w:tcW w:w="1985" w:type="dxa"/>
            <w:tcBorders>
              <w:left w:val="single" w:color="000000" w:sz="6" w:space="0"/>
              <w:bottom w:val="single" w:color="auto" w:sz="4" w:space="0"/>
              <w:right w:val="single" w:color="000000" w:sz="6" w:space="0"/>
            </w:tcBorders>
          </w:tcPr>
          <w:p w:rsidRPr="00B67A24" w:rsidR="003459CF" w:rsidP="004308C2" w:rsidRDefault="003459CF" w14:paraId="22D428F5" w14:textId="77777777">
            <w:pPr>
              <w:pStyle w:val="naisc"/>
              <w:spacing w:before="0" w:after="0"/>
              <w:jc w:val="left"/>
            </w:pPr>
          </w:p>
        </w:tc>
        <w:tc>
          <w:tcPr>
            <w:tcW w:w="5528" w:type="dxa"/>
            <w:gridSpan w:val="2"/>
            <w:tcBorders>
              <w:left w:val="single" w:color="000000" w:sz="6" w:space="0"/>
              <w:bottom w:val="single" w:color="auto" w:sz="4" w:space="0"/>
              <w:right w:val="single" w:color="000000" w:sz="6" w:space="0"/>
            </w:tcBorders>
          </w:tcPr>
          <w:p w:rsidRPr="003459CF" w:rsidR="003459CF" w:rsidP="003459CF" w:rsidRDefault="003459CF" w14:paraId="40340224" w14:textId="77777777">
            <w:pPr>
              <w:jc w:val="both"/>
              <w:rPr>
                <w:b/>
                <w:bCs/>
                <w:sz w:val="24"/>
                <w:szCs w:val="24"/>
              </w:rPr>
            </w:pPr>
            <w:r w:rsidRPr="003459CF">
              <w:rPr>
                <w:b/>
                <w:bCs/>
                <w:sz w:val="24"/>
                <w:szCs w:val="24"/>
              </w:rPr>
              <w:t>Finanšu ministrija:</w:t>
            </w:r>
          </w:p>
          <w:p w:rsidRPr="003459CF" w:rsidR="003459CF" w:rsidP="003459CF" w:rsidRDefault="003459CF" w14:paraId="2642EF54" w14:textId="77777777">
            <w:pPr>
              <w:jc w:val="both"/>
              <w:rPr>
                <w:sz w:val="24"/>
                <w:szCs w:val="24"/>
              </w:rPr>
            </w:pPr>
            <w:r w:rsidRPr="003459CF">
              <w:rPr>
                <w:sz w:val="24"/>
                <w:szCs w:val="24"/>
              </w:rPr>
              <w:t xml:space="preserve">Lūdzam papildināt noteikumu projektu ar MK protokollēmuma projektu, kur tiktu noteikts uzdevums, ka TM nodrošinās, ka finansējuma saņēmējs sadarbībā ar CFLA veiks darbības programmas “Izaugsme un nodarbinātība” 3.4.1. specifiskā atbalsta mērķa </w:t>
            </w:r>
            <w:r w:rsidRPr="003459CF">
              <w:rPr>
                <w:sz w:val="24"/>
                <w:szCs w:val="24"/>
              </w:rPr>
              <w:lastRenderedPageBreak/>
              <w:t xml:space="preserve">“Paaugstināt tiesu un tiesībsargājošo institūciju personāla kompetenci komercdarbības vides uzlabošanas sekmēšanai” vienošanās par projekta Nr. 3.4.1.0/16/I/001 “Justīcija attīstībai” īstenošanu grozījumus, kas paredz finansējuma samazinājumu. </w:t>
            </w:r>
          </w:p>
        </w:tc>
        <w:tc>
          <w:tcPr>
            <w:tcW w:w="2410" w:type="dxa"/>
            <w:gridSpan w:val="2"/>
            <w:tcBorders>
              <w:left w:val="single" w:color="000000" w:sz="6" w:space="0"/>
              <w:bottom w:val="single" w:color="auto" w:sz="4" w:space="0"/>
              <w:right w:val="single" w:color="000000" w:sz="6" w:space="0"/>
            </w:tcBorders>
          </w:tcPr>
          <w:p w:rsidR="003459CF" w:rsidP="004308C2" w:rsidRDefault="00CE3E90" w14:paraId="3CD4563C" w14:textId="77777777">
            <w:pPr>
              <w:pStyle w:val="naisc"/>
              <w:spacing w:before="0" w:after="0"/>
              <w:jc w:val="left"/>
              <w:rPr>
                <w:b/>
              </w:rPr>
            </w:pPr>
            <w:r>
              <w:rPr>
                <w:b/>
              </w:rPr>
              <w:lastRenderedPageBreak/>
              <w:t>Ņemts vērā.</w:t>
            </w:r>
          </w:p>
          <w:p w:rsidRPr="00F47AA0" w:rsidR="00F47AA0" w:rsidP="001A5A3E" w:rsidRDefault="00F47AA0" w14:paraId="70E43198" w14:textId="71C10E19">
            <w:pPr>
              <w:pStyle w:val="naisc"/>
              <w:spacing w:before="0" w:after="0"/>
              <w:jc w:val="both"/>
              <w:rPr>
                <w:bCs/>
              </w:rPr>
            </w:pPr>
            <w:r>
              <w:rPr>
                <w:bCs/>
              </w:rPr>
              <w:t xml:space="preserve">Papildināts noteikumu projekts ar MK </w:t>
            </w:r>
            <w:r w:rsidR="00B82ED7">
              <w:rPr>
                <w:bCs/>
              </w:rPr>
              <w:t xml:space="preserve">sēdes </w:t>
            </w:r>
            <w:proofErr w:type="spellStart"/>
            <w:r>
              <w:rPr>
                <w:bCs/>
              </w:rPr>
              <w:t>protokollēmuma</w:t>
            </w:r>
            <w:proofErr w:type="spellEnd"/>
            <w:r>
              <w:rPr>
                <w:bCs/>
              </w:rPr>
              <w:t xml:space="preserve"> projektu.</w:t>
            </w:r>
          </w:p>
        </w:tc>
        <w:tc>
          <w:tcPr>
            <w:tcW w:w="3234" w:type="dxa"/>
            <w:tcBorders>
              <w:top w:val="single" w:color="auto" w:sz="4" w:space="0"/>
              <w:left w:val="single" w:color="auto" w:sz="4" w:space="0"/>
              <w:bottom w:val="single" w:color="auto" w:sz="4" w:space="0"/>
            </w:tcBorders>
          </w:tcPr>
          <w:p w:rsidR="003459CF" w:rsidP="00BA3048" w:rsidRDefault="00F47AA0" w14:paraId="311AED38" w14:textId="2959DBA2">
            <w:pPr>
              <w:pStyle w:val="Parastais"/>
              <w:jc w:val="both"/>
            </w:pPr>
            <w:r>
              <w:t xml:space="preserve">Skatīt </w:t>
            </w:r>
            <w:r w:rsidR="00C45C3B">
              <w:t xml:space="preserve">pievienoto </w:t>
            </w:r>
            <w:r>
              <w:t xml:space="preserve">noteikuma projekta MK </w:t>
            </w:r>
            <w:r w:rsidR="00997287">
              <w:t xml:space="preserve">sēdes </w:t>
            </w:r>
            <w:proofErr w:type="spellStart"/>
            <w:r>
              <w:t>protokollēmumu</w:t>
            </w:r>
            <w:proofErr w:type="spellEnd"/>
            <w:r>
              <w:t>.</w:t>
            </w:r>
          </w:p>
          <w:p w:rsidRPr="001A5A3E" w:rsidR="001A5A3E" w:rsidP="001A5A3E" w:rsidRDefault="001A5A3E" w14:paraId="56B895D0" w14:textId="77777777"/>
          <w:p w:rsidRPr="001A5A3E" w:rsidR="001A5A3E" w:rsidP="001A5A3E" w:rsidRDefault="001A5A3E" w14:paraId="0CEDF643" w14:textId="77777777"/>
          <w:p w:rsidRPr="001A5A3E" w:rsidR="001A5A3E" w:rsidP="001A5A3E" w:rsidRDefault="001A5A3E" w14:paraId="3407B18A" w14:textId="77777777"/>
          <w:p w:rsidRPr="001A5A3E" w:rsidR="001A5A3E" w:rsidP="001A5A3E" w:rsidRDefault="001A5A3E" w14:paraId="0387DF95" w14:textId="77777777"/>
          <w:p w:rsidRPr="001A5A3E" w:rsidR="001A5A3E" w:rsidP="001A5A3E" w:rsidRDefault="001A5A3E" w14:paraId="1FBE837B" w14:textId="77777777"/>
          <w:p w:rsidRPr="001A5A3E" w:rsidR="001A5A3E" w:rsidP="001A5A3E" w:rsidRDefault="001A5A3E" w14:paraId="65093802" w14:textId="77777777"/>
          <w:p w:rsidRPr="001A5A3E" w:rsidR="001A5A3E" w:rsidP="001A5A3E" w:rsidRDefault="001A5A3E" w14:paraId="5035EEE9" w14:textId="77777777"/>
          <w:p w:rsidRPr="001A5A3E" w:rsidR="001A5A3E" w:rsidP="001A5A3E" w:rsidRDefault="001A5A3E" w14:paraId="72CFD3FD" w14:textId="77777777"/>
          <w:p w:rsidRPr="001A5A3E" w:rsidR="001A5A3E" w:rsidP="001A5A3E" w:rsidRDefault="001A5A3E" w14:paraId="094339B0" w14:textId="77777777"/>
          <w:p w:rsidRPr="001A5A3E" w:rsidR="001A5A3E" w:rsidP="001A5A3E" w:rsidRDefault="001A5A3E" w14:paraId="7D4F8A61" w14:textId="2F80764F"/>
        </w:tc>
      </w:tr>
      <w:tr w:rsidRPr="00B67A24" w:rsidR="001C3630" w:rsidTr="00FF2152" w14:paraId="75323894" w14:textId="77777777">
        <w:trPr>
          <w:gridBefore w:val="1"/>
          <w:wBefore w:w="116" w:type="dxa"/>
        </w:trPr>
        <w:tc>
          <w:tcPr>
            <w:tcW w:w="701" w:type="dxa"/>
            <w:tcBorders>
              <w:left w:val="single" w:color="000000" w:sz="6" w:space="0"/>
              <w:bottom w:val="single" w:color="auto" w:sz="4" w:space="0"/>
              <w:right w:val="single" w:color="000000" w:sz="6" w:space="0"/>
            </w:tcBorders>
          </w:tcPr>
          <w:p w:rsidR="001C3630" w:rsidP="001C3630" w:rsidRDefault="001C3630" w14:paraId="199F4445" w14:textId="77777777">
            <w:pPr>
              <w:pStyle w:val="naisc"/>
              <w:spacing w:before="0" w:after="0"/>
            </w:pPr>
            <w:r>
              <w:lastRenderedPageBreak/>
              <w:t>3.</w:t>
            </w:r>
          </w:p>
        </w:tc>
        <w:tc>
          <w:tcPr>
            <w:tcW w:w="1985" w:type="dxa"/>
            <w:tcBorders>
              <w:left w:val="single" w:color="000000" w:sz="6" w:space="0"/>
              <w:bottom w:val="single" w:color="auto" w:sz="4" w:space="0"/>
              <w:right w:val="single" w:color="000000" w:sz="6" w:space="0"/>
            </w:tcBorders>
          </w:tcPr>
          <w:p w:rsidRPr="00B67A24" w:rsidR="001C3630" w:rsidP="001C3630" w:rsidRDefault="001C3630" w14:paraId="0E0AD061" w14:textId="77777777">
            <w:pPr>
              <w:pStyle w:val="naisc"/>
              <w:spacing w:before="0" w:after="0"/>
              <w:jc w:val="left"/>
            </w:pPr>
          </w:p>
        </w:tc>
        <w:tc>
          <w:tcPr>
            <w:tcW w:w="5528" w:type="dxa"/>
            <w:gridSpan w:val="2"/>
            <w:tcBorders>
              <w:left w:val="single" w:color="000000" w:sz="6" w:space="0"/>
              <w:bottom w:val="single" w:color="auto" w:sz="4" w:space="0"/>
              <w:right w:val="single" w:color="000000" w:sz="6" w:space="0"/>
            </w:tcBorders>
          </w:tcPr>
          <w:p w:rsidRPr="003459CF" w:rsidR="001C3630" w:rsidP="001C3630" w:rsidRDefault="001C3630" w14:paraId="4FE8CD63" w14:textId="77777777">
            <w:pPr>
              <w:pStyle w:val="naisc"/>
              <w:spacing w:before="0" w:after="0"/>
              <w:jc w:val="both"/>
              <w:rPr>
                <w:b/>
              </w:rPr>
            </w:pPr>
            <w:r w:rsidRPr="003459CF">
              <w:rPr>
                <w:b/>
              </w:rPr>
              <w:t>Finanšu ministrija:</w:t>
            </w:r>
          </w:p>
          <w:p w:rsidRPr="003459CF" w:rsidR="001C3630" w:rsidP="001C3630" w:rsidRDefault="001C3630" w14:paraId="311C38FD" w14:textId="77777777">
            <w:pPr>
              <w:jc w:val="both"/>
              <w:rPr>
                <w:sz w:val="24"/>
                <w:szCs w:val="24"/>
              </w:rPr>
            </w:pPr>
            <w:r w:rsidRPr="003459CF">
              <w:rPr>
                <w:sz w:val="24"/>
                <w:szCs w:val="24"/>
              </w:rPr>
              <w:t xml:space="preserve">Lūdzam papildināt anotācijas I sadaļas “Tiesību akta projekta izstrādes nepieciešamība” (turpmāk – I sadaļa) 1. punktu “Pamatojums” ar atsauci uz 2020. gada 30. jūnija MK sēdes protokolu Nr. 42 59.§ “Rīkojuma projekts “Grozījumi Eiropas Savienības struktūrfondu un Kohēzijas fonda 2014.–2020. gada plānošanas perioda darbības programmā “Izaugsme un nodarbinātība””. </w:t>
            </w:r>
          </w:p>
          <w:p w:rsidRPr="003459CF" w:rsidR="001C3630" w:rsidP="001C3630" w:rsidRDefault="001C3630" w14:paraId="22C31C93" w14:textId="77777777">
            <w:pPr>
              <w:jc w:val="both"/>
              <w:rPr>
                <w:b/>
                <w:bCs/>
                <w:sz w:val="24"/>
                <w:szCs w:val="24"/>
              </w:rPr>
            </w:pPr>
          </w:p>
        </w:tc>
        <w:tc>
          <w:tcPr>
            <w:tcW w:w="2410" w:type="dxa"/>
            <w:gridSpan w:val="2"/>
            <w:tcBorders>
              <w:left w:val="single" w:color="000000" w:sz="6" w:space="0"/>
              <w:bottom w:val="single" w:color="auto" w:sz="4" w:space="0"/>
              <w:right w:val="single" w:color="000000" w:sz="6" w:space="0"/>
            </w:tcBorders>
          </w:tcPr>
          <w:p w:rsidR="001C3630" w:rsidP="001C3630" w:rsidRDefault="001C3630" w14:paraId="68CC3F4F" w14:textId="77777777">
            <w:pPr>
              <w:pStyle w:val="naisc"/>
              <w:spacing w:before="0" w:after="0"/>
              <w:jc w:val="left"/>
              <w:rPr>
                <w:b/>
              </w:rPr>
            </w:pPr>
            <w:r>
              <w:rPr>
                <w:b/>
              </w:rPr>
              <w:t>Ņemts vērā.</w:t>
            </w:r>
          </w:p>
          <w:p w:rsidR="001C3630" w:rsidP="001A5A3E" w:rsidRDefault="001C3630" w14:paraId="322C0500" w14:textId="7EA5ACDC">
            <w:pPr>
              <w:pStyle w:val="naisc"/>
              <w:spacing w:before="0" w:after="0"/>
              <w:jc w:val="both"/>
              <w:rPr>
                <w:b/>
              </w:rPr>
            </w:pPr>
            <w:r>
              <w:rPr>
                <w:bCs/>
              </w:rPr>
              <w:t>Papildināta anotācijas I sadaļa "Tiesību akta projekta izstrādes nepieciešamība" ar nepieciešamo atsauci.</w:t>
            </w:r>
          </w:p>
        </w:tc>
        <w:tc>
          <w:tcPr>
            <w:tcW w:w="3234" w:type="dxa"/>
            <w:tcBorders>
              <w:top w:val="single" w:color="auto" w:sz="4" w:space="0"/>
              <w:left w:val="single" w:color="auto" w:sz="4" w:space="0"/>
              <w:bottom w:val="single" w:color="auto" w:sz="4" w:space="0"/>
            </w:tcBorders>
          </w:tcPr>
          <w:p w:rsidRPr="00B67A24" w:rsidR="001C3630" w:rsidP="001C3630" w:rsidRDefault="001C3630" w14:paraId="5DC8A36B" w14:textId="6CA1A188">
            <w:pPr>
              <w:pStyle w:val="Parastais"/>
              <w:jc w:val="both"/>
            </w:pPr>
            <w:r>
              <w:t>Skatīt anotācijas I sadaļu "Tiesību akta projekta izstrādes nepieciešamība".</w:t>
            </w:r>
          </w:p>
        </w:tc>
      </w:tr>
      <w:tr w:rsidRPr="00B67A24" w:rsidR="001C3630" w:rsidTr="00FF2152" w14:paraId="0E2FD4E7" w14:textId="77777777">
        <w:trPr>
          <w:gridBefore w:val="1"/>
          <w:wBefore w:w="116" w:type="dxa"/>
        </w:trPr>
        <w:tc>
          <w:tcPr>
            <w:tcW w:w="701" w:type="dxa"/>
            <w:tcBorders>
              <w:left w:val="single" w:color="000000" w:sz="6" w:space="0"/>
              <w:bottom w:val="single" w:color="auto" w:sz="4" w:space="0"/>
              <w:right w:val="single" w:color="000000" w:sz="6" w:space="0"/>
            </w:tcBorders>
          </w:tcPr>
          <w:p w:rsidR="001C3630" w:rsidP="001C3630" w:rsidRDefault="001C3630" w14:paraId="22B17782" w14:textId="77777777">
            <w:pPr>
              <w:pStyle w:val="naisc"/>
              <w:spacing w:before="0" w:after="0"/>
            </w:pPr>
            <w:r>
              <w:t>4.</w:t>
            </w:r>
          </w:p>
        </w:tc>
        <w:tc>
          <w:tcPr>
            <w:tcW w:w="1985" w:type="dxa"/>
            <w:tcBorders>
              <w:left w:val="single" w:color="000000" w:sz="6" w:space="0"/>
              <w:bottom w:val="single" w:color="auto" w:sz="4" w:space="0"/>
              <w:right w:val="single" w:color="000000" w:sz="6" w:space="0"/>
            </w:tcBorders>
          </w:tcPr>
          <w:p w:rsidRPr="00B67A24" w:rsidR="001C3630" w:rsidP="001C3630" w:rsidRDefault="001C3630" w14:paraId="0D4285E1" w14:textId="77777777">
            <w:pPr>
              <w:pStyle w:val="naisc"/>
              <w:spacing w:before="0" w:after="0"/>
              <w:jc w:val="left"/>
            </w:pPr>
          </w:p>
        </w:tc>
        <w:tc>
          <w:tcPr>
            <w:tcW w:w="5528" w:type="dxa"/>
            <w:gridSpan w:val="2"/>
            <w:tcBorders>
              <w:left w:val="single" w:color="000000" w:sz="6" w:space="0"/>
              <w:bottom w:val="single" w:color="auto" w:sz="4" w:space="0"/>
              <w:right w:val="single" w:color="000000" w:sz="6" w:space="0"/>
            </w:tcBorders>
          </w:tcPr>
          <w:p w:rsidRPr="003459CF" w:rsidR="001C3630" w:rsidP="001C3630" w:rsidRDefault="001C3630" w14:paraId="4C16BF6F" w14:textId="77777777">
            <w:pPr>
              <w:jc w:val="both"/>
              <w:rPr>
                <w:b/>
                <w:bCs/>
                <w:sz w:val="24"/>
                <w:szCs w:val="24"/>
              </w:rPr>
            </w:pPr>
            <w:r w:rsidRPr="003459CF">
              <w:rPr>
                <w:b/>
                <w:bCs/>
                <w:sz w:val="24"/>
                <w:szCs w:val="24"/>
              </w:rPr>
              <w:t>Finanšu ministrija:</w:t>
            </w:r>
          </w:p>
          <w:p w:rsidRPr="003459CF" w:rsidR="001C3630" w:rsidP="001C3630" w:rsidRDefault="001C3630" w14:paraId="1FBAF618" w14:textId="77777777">
            <w:pPr>
              <w:jc w:val="both"/>
              <w:rPr>
                <w:sz w:val="24"/>
                <w:szCs w:val="24"/>
              </w:rPr>
            </w:pPr>
            <w:r w:rsidRPr="003459CF">
              <w:rPr>
                <w:sz w:val="24"/>
                <w:szCs w:val="24"/>
              </w:rPr>
              <w:t xml:space="preserve">Lūdzam ietvert anotācijā informāciju par grozījumu ietekmi uz finansējuma saņēmēja īstenotajiem projektiem, kā arī projektu sasniedzamo mērķi, kā arī skaidrojumu vai grozījumi nav uzskatāmi par būtiskiem atbilstoši Eiropas Parlamenta un Padomes 2013. gada 28.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 pantam. </w:t>
            </w:r>
          </w:p>
          <w:p w:rsidRPr="003459CF" w:rsidR="001C3630" w:rsidP="001C3630" w:rsidRDefault="001C3630" w14:paraId="627FB85B" w14:textId="77777777">
            <w:pPr>
              <w:pStyle w:val="naisc"/>
              <w:spacing w:before="0" w:after="0"/>
              <w:jc w:val="both"/>
              <w:rPr>
                <w:b/>
              </w:rPr>
            </w:pPr>
          </w:p>
        </w:tc>
        <w:tc>
          <w:tcPr>
            <w:tcW w:w="2410" w:type="dxa"/>
            <w:gridSpan w:val="2"/>
            <w:tcBorders>
              <w:left w:val="single" w:color="000000" w:sz="6" w:space="0"/>
              <w:bottom w:val="single" w:color="auto" w:sz="4" w:space="0"/>
              <w:right w:val="single" w:color="000000" w:sz="6" w:space="0"/>
            </w:tcBorders>
          </w:tcPr>
          <w:p w:rsidR="002F3EB7" w:rsidP="002F3EB7" w:rsidRDefault="002F3EB7" w14:paraId="70AFA230" w14:textId="77777777">
            <w:pPr>
              <w:pStyle w:val="naisc"/>
              <w:spacing w:before="0" w:after="0"/>
              <w:jc w:val="left"/>
              <w:rPr>
                <w:b/>
              </w:rPr>
            </w:pPr>
            <w:r>
              <w:rPr>
                <w:b/>
              </w:rPr>
              <w:t>Ņemts vērā.</w:t>
            </w:r>
          </w:p>
          <w:p w:rsidR="001C3630" w:rsidP="001A5A3E" w:rsidRDefault="002F3EB7" w14:paraId="58D05964" w14:textId="0F0F2CEF">
            <w:pPr>
              <w:pStyle w:val="naisc"/>
              <w:spacing w:before="0" w:after="0"/>
              <w:jc w:val="both"/>
              <w:rPr>
                <w:b/>
              </w:rPr>
            </w:pPr>
            <w:r>
              <w:rPr>
                <w:bCs/>
              </w:rPr>
              <w:t>Papildināt</w:t>
            </w:r>
            <w:r w:rsidR="008A1E3E">
              <w:rPr>
                <w:bCs/>
              </w:rPr>
              <w:t>s</w:t>
            </w:r>
            <w:r>
              <w:rPr>
                <w:bCs/>
              </w:rPr>
              <w:t xml:space="preserve"> anotācijas II sadaļas 5.</w:t>
            </w:r>
            <w:r w:rsidR="00997287">
              <w:rPr>
                <w:bCs/>
              </w:rPr>
              <w:t> </w:t>
            </w:r>
            <w:r>
              <w:rPr>
                <w:bCs/>
              </w:rPr>
              <w:t>punkt</w:t>
            </w:r>
            <w:r w:rsidR="008A1E3E">
              <w:rPr>
                <w:bCs/>
              </w:rPr>
              <w:t>s</w:t>
            </w:r>
            <w:r>
              <w:rPr>
                <w:bCs/>
              </w:rPr>
              <w:t xml:space="preserve"> "Cita informācija" ar nepieciešamo informāciju.</w:t>
            </w:r>
          </w:p>
        </w:tc>
        <w:tc>
          <w:tcPr>
            <w:tcW w:w="3234" w:type="dxa"/>
            <w:tcBorders>
              <w:top w:val="single" w:color="auto" w:sz="4" w:space="0"/>
              <w:left w:val="single" w:color="auto" w:sz="4" w:space="0"/>
              <w:bottom w:val="single" w:color="auto" w:sz="4" w:space="0"/>
            </w:tcBorders>
          </w:tcPr>
          <w:p w:rsidRPr="00B67A24" w:rsidR="001C3630" w:rsidP="001C3630" w:rsidRDefault="002F3EB7" w14:paraId="4C024577" w14:textId="322D4DD2">
            <w:pPr>
              <w:pStyle w:val="Parastais"/>
              <w:jc w:val="both"/>
            </w:pPr>
            <w:r>
              <w:t>Skatīt anotācijas II sadaļas 5.</w:t>
            </w:r>
            <w:r w:rsidR="00997287">
              <w:t> </w:t>
            </w:r>
            <w:r>
              <w:t>punkt</w:t>
            </w:r>
            <w:r w:rsidR="008A1E3E">
              <w:t>u</w:t>
            </w:r>
            <w:r>
              <w:t xml:space="preserve"> "Cita informācija".</w:t>
            </w:r>
          </w:p>
        </w:tc>
      </w:tr>
      <w:tr w:rsidRPr="00B67A24" w:rsidR="001C3630" w:rsidTr="00FF2152" w14:paraId="6024E09A" w14:textId="77777777">
        <w:trPr>
          <w:gridBefore w:val="1"/>
          <w:wBefore w:w="116" w:type="dxa"/>
        </w:trPr>
        <w:tc>
          <w:tcPr>
            <w:tcW w:w="701" w:type="dxa"/>
            <w:tcBorders>
              <w:left w:val="single" w:color="000000" w:sz="6" w:space="0"/>
              <w:bottom w:val="single" w:color="auto" w:sz="4" w:space="0"/>
              <w:right w:val="single" w:color="000000" w:sz="6" w:space="0"/>
            </w:tcBorders>
          </w:tcPr>
          <w:p w:rsidR="001C3630" w:rsidP="001C3630" w:rsidRDefault="001C3630" w14:paraId="2CE58D72" w14:textId="244F3775">
            <w:pPr>
              <w:pStyle w:val="naisc"/>
              <w:spacing w:before="0" w:after="0"/>
            </w:pPr>
            <w:r>
              <w:lastRenderedPageBreak/>
              <w:t>5.</w:t>
            </w:r>
          </w:p>
        </w:tc>
        <w:tc>
          <w:tcPr>
            <w:tcW w:w="1985" w:type="dxa"/>
            <w:tcBorders>
              <w:left w:val="single" w:color="000000" w:sz="6" w:space="0"/>
              <w:bottom w:val="single" w:color="auto" w:sz="4" w:space="0"/>
              <w:right w:val="single" w:color="000000" w:sz="6" w:space="0"/>
            </w:tcBorders>
          </w:tcPr>
          <w:p w:rsidRPr="00B67A24" w:rsidR="001C3630" w:rsidP="001C3630" w:rsidRDefault="001C3630" w14:paraId="7D7020E8" w14:textId="77777777">
            <w:pPr>
              <w:pStyle w:val="naisc"/>
              <w:spacing w:before="0" w:after="0"/>
              <w:jc w:val="left"/>
            </w:pPr>
          </w:p>
        </w:tc>
        <w:tc>
          <w:tcPr>
            <w:tcW w:w="5528" w:type="dxa"/>
            <w:gridSpan w:val="2"/>
            <w:tcBorders>
              <w:left w:val="single" w:color="000000" w:sz="6" w:space="0"/>
              <w:bottom w:val="single" w:color="auto" w:sz="4" w:space="0"/>
              <w:right w:val="single" w:color="000000" w:sz="6" w:space="0"/>
            </w:tcBorders>
          </w:tcPr>
          <w:p w:rsidR="001C3630" w:rsidP="001C3630" w:rsidRDefault="001C3630" w14:paraId="3DF1DBE5" w14:textId="77777777">
            <w:pPr>
              <w:jc w:val="both"/>
              <w:rPr>
                <w:b/>
                <w:bCs/>
                <w:sz w:val="24"/>
                <w:szCs w:val="24"/>
              </w:rPr>
            </w:pPr>
            <w:r>
              <w:rPr>
                <w:b/>
                <w:bCs/>
                <w:sz w:val="24"/>
                <w:szCs w:val="24"/>
              </w:rPr>
              <w:t>Finanšu ministrijas priekšlikums:</w:t>
            </w:r>
          </w:p>
          <w:p w:rsidRPr="003459CF" w:rsidR="001C3630" w:rsidP="001C3630" w:rsidRDefault="001C3630" w14:paraId="51AB63F5" w14:textId="774BB0F6">
            <w:pPr>
              <w:jc w:val="both"/>
              <w:rPr>
                <w:b/>
                <w:bCs/>
                <w:sz w:val="24"/>
                <w:szCs w:val="24"/>
              </w:rPr>
            </w:pPr>
            <w:r w:rsidRPr="00BC52EC">
              <w:rPr>
                <w:sz w:val="24"/>
                <w:szCs w:val="24"/>
              </w:rPr>
              <w:t xml:space="preserve">Lūdzam izvērtēt iespēju atbilstoši MK 2009. gada 15. decembra instrukcijas Nr.19 “Tiesību akta projekta sākotnējās ietekmes izvērtēšanas kārtība” 14.punktam papildināt noteikumu projekta anotācijas I sadaļas “Tiesību akta projekta izstrādes nepieciešamība” 2.punktu ar skaidrojumu, ka MK 2015. gada 8. decembra noteikumos Nr. 704 “Darbības programmas “Izaugsme un nodarbinātība” 3.4.1. specifiskā atbalsta mērķa “Paaugstināt tiesu un tiesībsargājošo institūciju personāla kompetenci komercdarbības vides uzlabošanas sekmēšanai” īstenošanas noteikumi” 9. punkts tiek svītrots, ņemot vērā snieguma rezerves finansējuma piešķiršanu, tādejādi tas ir zaudējis aktualitāti. </w:t>
            </w:r>
          </w:p>
        </w:tc>
        <w:tc>
          <w:tcPr>
            <w:tcW w:w="2410" w:type="dxa"/>
            <w:gridSpan w:val="2"/>
            <w:tcBorders>
              <w:left w:val="single" w:color="000000" w:sz="6" w:space="0"/>
              <w:bottom w:val="single" w:color="auto" w:sz="4" w:space="0"/>
              <w:right w:val="single" w:color="000000" w:sz="6" w:space="0"/>
            </w:tcBorders>
          </w:tcPr>
          <w:p w:rsidR="001C3630" w:rsidP="001C3630" w:rsidRDefault="001C3630" w14:paraId="713BD04D" w14:textId="77777777">
            <w:pPr>
              <w:pStyle w:val="naisc"/>
              <w:spacing w:before="0" w:after="0"/>
              <w:jc w:val="left"/>
              <w:rPr>
                <w:b/>
              </w:rPr>
            </w:pPr>
            <w:r>
              <w:rPr>
                <w:b/>
              </w:rPr>
              <w:t>Ņemts vērā.</w:t>
            </w:r>
          </w:p>
          <w:p w:rsidRPr="00833096" w:rsidR="00833096" w:rsidP="001A5A3E" w:rsidRDefault="00833096" w14:paraId="37269BA0" w14:textId="543B96C7">
            <w:pPr>
              <w:pStyle w:val="naisc"/>
              <w:spacing w:before="0" w:after="0"/>
              <w:jc w:val="both"/>
              <w:rPr>
                <w:bCs/>
              </w:rPr>
            </w:pPr>
            <w:r>
              <w:rPr>
                <w:bCs/>
              </w:rPr>
              <w:t>Papildināt</w:t>
            </w:r>
            <w:r w:rsidR="008A1E3E">
              <w:rPr>
                <w:bCs/>
              </w:rPr>
              <w:t>s</w:t>
            </w:r>
            <w:r>
              <w:rPr>
                <w:bCs/>
              </w:rPr>
              <w:t xml:space="preserve"> anotācijas I sadaļas 2.</w:t>
            </w:r>
            <w:r w:rsidR="00997287">
              <w:rPr>
                <w:bCs/>
              </w:rPr>
              <w:t> </w:t>
            </w:r>
            <w:r>
              <w:rPr>
                <w:bCs/>
              </w:rPr>
              <w:t>punkts "Tiesību akta projekta izstrādes nepieciešamība" ar nepieciešamo informāciju.</w:t>
            </w:r>
          </w:p>
        </w:tc>
        <w:tc>
          <w:tcPr>
            <w:tcW w:w="3234" w:type="dxa"/>
            <w:tcBorders>
              <w:top w:val="single" w:color="auto" w:sz="4" w:space="0"/>
              <w:left w:val="single" w:color="auto" w:sz="4" w:space="0"/>
              <w:bottom w:val="single" w:color="auto" w:sz="4" w:space="0"/>
            </w:tcBorders>
          </w:tcPr>
          <w:p w:rsidRPr="00B67A24" w:rsidR="001C3630" w:rsidP="001C3630" w:rsidRDefault="00833096" w14:paraId="5F2D18FF" w14:textId="308AF4FD">
            <w:pPr>
              <w:pStyle w:val="Parastais"/>
              <w:jc w:val="both"/>
            </w:pPr>
            <w:r>
              <w:t>Skatīt anotācijas I sadaļas 2.</w:t>
            </w:r>
            <w:r w:rsidR="00997287">
              <w:t> </w:t>
            </w:r>
            <w:r>
              <w:t>punktu "Tiesību akta projekta izstrādes nepieciešamība".</w:t>
            </w:r>
          </w:p>
        </w:tc>
      </w:tr>
      <w:tr w:rsidRPr="00712B66" w:rsidR="001C3630" w:rsidTr="004308C2" w14:paraId="59813BF9" w14:textId="77777777">
        <w:tblPrEx>
          <w:tblBorders>
            <w:top w:val="none" w:color="auto" w:sz="0" w:space="0"/>
            <w:left w:val="none" w:color="auto" w:sz="0" w:space="0"/>
            <w:bottom w:val="none" w:color="auto" w:sz="0" w:space="0"/>
            <w:right w:val="none" w:color="auto" w:sz="0" w:space="0"/>
          </w:tblBorders>
        </w:tblPrEx>
        <w:trPr>
          <w:gridAfter w:val="2"/>
          <w:wAfter w:w="4970" w:type="dxa"/>
        </w:trPr>
        <w:tc>
          <w:tcPr>
            <w:tcW w:w="2825" w:type="dxa"/>
            <w:gridSpan w:val="4"/>
          </w:tcPr>
          <w:p w:rsidRPr="00712B66" w:rsidR="001C3630" w:rsidP="001C3630" w:rsidRDefault="001C3630" w14:paraId="5C076042" w14:textId="77777777">
            <w:pPr>
              <w:pStyle w:val="naiskr"/>
              <w:spacing w:before="0" w:after="0"/>
            </w:pPr>
          </w:p>
          <w:p w:rsidRPr="00712B66" w:rsidR="001C3630" w:rsidP="001C3630" w:rsidRDefault="001C3630" w14:paraId="2204A29D" w14:textId="77777777">
            <w:pPr>
              <w:pStyle w:val="naiskr"/>
              <w:spacing w:before="0" w:after="0"/>
            </w:pPr>
            <w:r w:rsidRPr="00712B66">
              <w:t>Atbildīgā amatpersona</w:t>
            </w:r>
          </w:p>
        </w:tc>
        <w:tc>
          <w:tcPr>
            <w:tcW w:w="6179" w:type="dxa"/>
            <w:gridSpan w:val="2"/>
            <w:vAlign w:val="bottom"/>
          </w:tcPr>
          <w:p w:rsidRPr="00712B66" w:rsidR="001C3630" w:rsidP="001C3630" w:rsidRDefault="001C3630" w14:paraId="26DF2453" w14:textId="77777777">
            <w:pPr>
              <w:pStyle w:val="naiskr"/>
              <w:spacing w:before="0" w:after="0"/>
              <w:ind w:firstLine="720"/>
              <w:jc w:val="center"/>
            </w:pPr>
          </w:p>
        </w:tc>
      </w:tr>
      <w:tr w:rsidRPr="00712B66" w:rsidR="001C3630" w:rsidTr="004308C2" w14:paraId="2E264582" w14:textId="77777777">
        <w:tblPrEx>
          <w:tblBorders>
            <w:top w:val="none" w:color="auto" w:sz="0" w:space="0"/>
            <w:left w:val="none" w:color="auto" w:sz="0" w:space="0"/>
            <w:bottom w:val="none" w:color="auto" w:sz="0" w:space="0"/>
            <w:right w:val="none" w:color="auto" w:sz="0" w:space="0"/>
          </w:tblBorders>
        </w:tblPrEx>
        <w:trPr>
          <w:gridAfter w:val="2"/>
          <w:wAfter w:w="4970" w:type="dxa"/>
        </w:trPr>
        <w:tc>
          <w:tcPr>
            <w:tcW w:w="2825" w:type="dxa"/>
            <w:gridSpan w:val="4"/>
          </w:tcPr>
          <w:p w:rsidRPr="00712B66" w:rsidR="001C3630" w:rsidP="001C3630" w:rsidRDefault="001C3630" w14:paraId="4DE6A5A9" w14:textId="77777777">
            <w:pPr>
              <w:pStyle w:val="naiskr"/>
              <w:spacing w:before="0" w:after="0"/>
              <w:ind w:firstLine="720"/>
            </w:pPr>
          </w:p>
        </w:tc>
        <w:tc>
          <w:tcPr>
            <w:tcW w:w="6179" w:type="dxa"/>
            <w:gridSpan w:val="2"/>
          </w:tcPr>
          <w:p w:rsidRPr="00712B66" w:rsidR="001C3630" w:rsidP="001C3630" w:rsidRDefault="001C3630" w14:paraId="246E14F2" w14:textId="77777777">
            <w:pPr>
              <w:pStyle w:val="naisc"/>
              <w:spacing w:before="0" w:after="0"/>
              <w:ind w:firstLine="720"/>
            </w:pPr>
            <w:r w:rsidRPr="00712B66">
              <w:t>(paraksts)</w:t>
            </w:r>
          </w:p>
        </w:tc>
      </w:tr>
    </w:tbl>
    <w:p w:rsidRPr="00712B66" w:rsidR="004308C2" w:rsidP="004308C2" w:rsidRDefault="004308C2" w14:paraId="7BFCCFEC" w14:textId="77777777">
      <w:pPr>
        <w:pStyle w:val="naisf"/>
        <w:spacing w:before="0" w:after="0"/>
        <w:ind w:firstLine="0"/>
        <w:jc w:val="left"/>
      </w:pPr>
      <w:r>
        <w:t>Agris Batalauskis</w:t>
      </w:r>
    </w:p>
    <w:tbl>
      <w:tblPr>
        <w:tblW w:w="0" w:type="auto"/>
        <w:tblLook w:val="00A0" w:firstRow="1" w:lastRow="0" w:firstColumn="1" w:lastColumn="0" w:noHBand="0" w:noVBand="0"/>
      </w:tblPr>
      <w:tblGrid>
        <w:gridCol w:w="8268"/>
      </w:tblGrid>
      <w:tr w:rsidRPr="00712B66" w:rsidR="004308C2" w:rsidTr="00443B6E" w14:paraId="30BB299B" w14:textId="77777777">
        <w:tc>
          <w:tcPr>
            <w:tcW w:w="8268" w:type="dxa"/>
            <w:tcBorders>
              <w:top w:val="single" w:color="000000" w:sz="4" w:space="0"/>
            </w:tcBorders>
          </w:tcPr>
          <w:p w:rsidR="004308C2" w:rsidP="00443B6E" w:rsidRDefault="004308C2" w14:paraId="2CC19A28" w14:textId="77777777">
            <w:pPr>
              <w:pStyle w:val="Parastais"/>
              <w:jc w:val="center"/>
            </w:pPr>
            <w:r>
              <w:t>(</w:t>
            </w:r>
            <w:r w:rsidRPr="00712B66">
              <w:t xml:space="preserve">par projektu atbildīgās amatpersonas </w:t>
            </w:r>
            <w:r>
              <w:t xml:space="preserve">vārds un </w:t>
            </w:r>
            <w:r w:rsidRPr="00712B66">
              <w:t>uzvārds</w:t>
            </w:r>
            <w:r>
              <w:t>)</w:t>
            </w:r>
          </w:p>
          <w:p w:rsidRPr="00712B66" w:rsidR="004308C2" w:rsidP="00443B6E" w:rsidRDefault="004308C2" w14:paraId="1A43A91B" w14:textId="77777777">
            <w:pPr>
              <w:pStyle w:val="Parastais"/>
              <w:jc w:val="center"/>
            </w:pPr>
          </w:p>
        </w:tc>
      </w:tr>
      <w:tr w:rsidRPr="00712B66" w:rsidR="004308C2" w:rsidTr="00443B6E" w14:paraId="578C4D6D" w14:textId="77777777">
        <w:tc>
          <w:tcPr>
            <w:tcW w:w="8268" w:type="dxa"/>
            <w:tcBorders>
              <w:bottom w:val="single" w:color="000000" w:sz="4" w:space="0"/>
            </w:tcBorders>
          </w:tcPr>
          <w:p w:rsidRPr="00712B66" w:rsidR="004308C2" w:rsidP="00443B6E" w:rsidRDefault="004308C2" w14:paraId="1737ED03" w14:textId="77777777">
            <w:pPr>
              <w:pStyle w:val="Parastais"/>
            </w:pPr>
            <w:r>
              <w:t>Projektu departamenta direktors</w:t>
            </w:r>
          </w:p>
        </w:tc>
      </w:tr>
      <w:tr w:rsidRPr="00712B66" w:rsidR="004308C2" w:rsidTr="00443B6E" w14:paraId="10F2087F" w14:textId="77777777">
        <w:tc>
          <w:tcPr>
            <w:tcW w:w="8268" w:type="dxa"/>
            <w:tcBorders>
              <w:top w:val="single" w:color="000000" w:sz="4" w:space="0"/>
            </w:tcBorders>
          </w:tcPr>
          <w:p w:rsidRPr="00712B66" w:rsidR="004308C2" w:rsidP="00443B6E" w:rsidRDefault="004308C2" w14:paraId="3C83376C" w14:textId="77777777">
            <w:pPr>
              <w:pStyle w:val="Parastais"/>
              <w:jc w:val="center"/>
            </w:pPr>
            <w:r>
              <w:t>(</w:t>
            </w:r>
            <w:r w:rsidRPr="00712B66">
              <w:t>amats</w:t>
            </w:r>
            <w:r>
              <w:t>)</w:t>
            </w:r>
          </w:p>
        </w:tc>
      </w:tr>
      <w:tr w:rsidRPr="00712B66" w:rsidR="004308C2" w:rsidTr="00443B6E" w14:paraId="24432E58" w14:textId="77777777">
        <w:tc>
          <w:tcPr>
            <w:tcW w:w="8268" w:type="dxa"/>
            <w:tcBorders>
              <w:bottom w:val="single" w:color="000000" w:sz="4" w:space="0"/>
            </w:tcBorders>
          </w:tcPr>
          <w:p w:rsidRPr="00712B66" w:rsidR="004308C2" w:rsidP="00443B6E" w:rsidRDefault="004308C2" w14:paraId="303CB6F2" w14:textId="77777777">
            <w:pPr>
              <w:pStyle w:val="Parastais"/>
            </w:pPr>
            <w:r>
              <w:t>t. 67036818</w:t>
            </w:r>
          </w:p>
        </w:tc>
      </w:tr>
      <w:tr w:rsidRPr="00712B66" w:rsidR="004308C2" w:rsidTr="00443B6E" w14:paraId="307EE9FB" w14:textId="77777777">
        <w:tc>
          <w:tcPr>
            <w:tcW w:w="8268" w:type="dxa"/>
            <w:tcBorders>
              <w:top w:val="single" w:color="000000" w:sz="4" w:space="0"/>
            </w:tcBorders>
          </w:tcPr>
          <w:p w:rsidRPr="00712B66" w:rsidR="004308C2" w:rsidP="00443B6E" w:rsidRDefault="004308C2" w14:paraId="4055A3EF" w14:textId="77777777">
            <w:pPr>
              <w:pStyle w:val="Parastais"/>
              <w:jc w:val="center"/>
            </w:pPr>
            <w:r>
              <w:t>(tālruņa</w:t>
            </w:r>
            <w:r w:rsidRPr="00712B66">
              <w:t xml:space="preserve"> numurs</w:t>
            </w:r>
            <w:r>
              <w:t>)</w:t>
            </w:r>
          </w:p>
        </w:tc>
      </w:tr>
      <w:tr w:rsidRPr="00712B66" w:rsidR="004308C2" w:rsidTr="00443B6E" w14:paraId="166C2738" w14:textId="77777777">
        <w:tc>
          <w:tcPr>
            <w:tcW w:w="8268" w:type="dxa"/>
            <w:tcBorders>
              <w:bottom w:val="single" w:color="000000" w:sz="4" w:space="0"/>
            </w:tcBorders>
          </w:tcPr>
          <w:p w:rsidRPr="00712B66" w:rsidR="004308C2" w:rsidP="00443B6E" w:rsidRDefault="003459CF" w14:paraId="0FE31A14" w14:textId="77777777">
            <w:pPr>
              <w:pStyle w:val="Parastais"/>
            </w:pPr>
            <w:r>
              <w:t>a</w:t>
            </w:r>
            <w:r w:rsidR="004308C2">
              <w:t>gris.batalauskis@tm.gov.lv</w:t>
            </w:r>
          </w:p>
        </w:tc>
      </w:tr>
      <w:tr w:rsidRPr="00712B66" w:rsidR="004308C2" w:rsidTr="00443B6E" w14:paraId="1EB35273" w14:textId="77777777">
        <w:tc>
          <w:tcPr>
            <w:tcW w:w="8268" w:type="dxa"/>
            <w:tcBorders>
              <w:top w:val="single" w:color="000000" w:sz="4" w:space="0"/>
            </w:tcBorders>
          </w:tcPr>
          <w:p w:rsidRPr="00712B66" w:rsidR="004308C2" w:rsidP="00443B6E" w:rsidRDefault="004308C2" w14:paraId="4E293A6D" w14:textId="77777777">
            <w:pPr>
              <w:pStyle w:val="Parastais"/>
              <w:jc w:val="center"/>
            </w:pPr>
            <w:r>
              <w:t>(</w:t>
            </w:r>
            <w:r w:rsidRPr="00712B66">
              <w:t>e-pasta adrese</w:t>
            </w:r>
            <w:r>
              <w:t>)</w:t>
            </w:r>
          </w:p>
        </w:tc>
      </w:tr>
    </w:tbl>
    <w:p w:rsidR="00244D04" w:rsidP="004308C2" w:rsidRDefault="00244D04" w14:paraId="606EBA00" w14:textId="77777777">
      <w:pPr>
        <w:pStyle w:val="BodyText"/>
        <w:spacing w:after="0"/>
        <w:rPr>
          <w:sz w:val="22"/>
          <w:szCs w:val="22"/>
        </w:rPr>
      </w:pPr>
    </w:p>
    <w:p w:rsidR="00244D04" w:rsidP="004308C2" w:rsidRDefault="003459CF" w14:paraId="16C820D2" w14:textId="0D1434DA">
      <w:pPr>
        <w:pStyle w:val="BodyText"/>
        <w:spacing w:after="0"/>
        <w:rPr>
          <w:sz w:val="20"/>
          <w:szCs w:val="20"/>
        </w:rPr>
      </w:pPr>
      <w:r>
        <w:rPr>
          <w:sz w:val="20"/>
          <w:szCs w:val="20"/>
        </w:rPr>
        <w:t>Loce</w:t>
      </w:r>
      <w:r w:rsidR="00997287">
        <w:rPr>
          <w:sz w:val="20"/>
          <w:szCs w:val="20"/>
        </w:rPr>
        <w:t xml:space="preserve"> </w:t>
      </w:r>
      <w:r w:rsidRPr="00244D04" w:rsidR="004308C2">
        <w:rPr>
          <w:sz w:val="20"/>
          <w:szCs w:val="20"/>
        </w:rPr>
        <w:t>67036</w:t>
      </w:r>
      <w:r>
        <w:rPr>
          <w:sz w:val="20"/>
          <w:szCs w:val="20"/>
        </w:rPr>
        <w:t>812</w:t>
      </w:r>
    </w:p>
    <w:p w:rsidRPr="00244D04" w:rsidR="007B0674" w:rsidP="00244D04" w:rsidRDefault="003459CF" w14:paraId="169FC3E6" w14:textId="77777777">
      <w:pPr>
        <w:pStyle w:val="BodyText"/>
        <w:spacing w:after="0"/>
        <w:rPr>
          <w:sz w:val="20"/>
          <w:szCs w:val="20"/>
        </w:rPr>
      </w:pPr>
      <w:r>
        <w:rPr>
          <w:sz w:val="20"/>
          <w:szCs w:val="20"/>
        </w:rPr>
        <w:t>signija.loce</w:t>
      </w:r>
      <w:r w:rsidRPr="00244D04" w:rsidR="004308C2">
        <w:rPr>
          <w:sz w:val="20"/>
          <w:szCs w:val="20"/>
        </w:rPr>
        <w:t>@tm.gov.lv</w:t>
      </w:r>
    </w:p>
    <w:sectPr w:rsidRPr="00244D04" w:rsidR="007B0674" w:rsidSect="004C130A">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9D94" w14:textId="77777777" w:rsidR="002C3E65" w:rsidRDefault="002C3E65">
      <w:pPr>
        <w:pStyle w:val="Parastais"/>
      </w:pPr>
      <w:r>
        <w:separator/>
      </w:r>
    </w:p>
  </w:endnote>
  <w:endnote w:type="continuationSeparator" w:id="0">
    <w:p w14:paraId="7D416D1B" w14:textId="77777777" w:rsidR="002C3E65" w:rsidRDefault="002C3E65">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F815" w14:textId="0E344D85" w:rsidR="00AB3D34" w:rsidRPr="00821A90" w:rsidRDefault="00673881" w:rsidP="00821A90">
    <w:pPr>
      <w:pStyle w:val="naisnod"/>
      <w:spacing w:before="0" w:after="0"/>
      <w:jc w:val="left"/>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997287">
      <w:rPr>
        <w:b w:val="0"/>
        <w:noProof/>
        <w:sz w:val="20"/>
        <w:szCs w:val="20"/>
      </w:rPr>
      <w:t>TMIzz_2</w:t>
    </w:r>
    <w:r w:rsidR="00F323A8">
      <w:rPr>
        <w:b w:val="0"/>
        <w:noProof/>
        <w:sz w:val="20"/>
        <w:szCs w:val="20"/>
      </w:rPr>
      <w:t>6</w:t>
    </w:r>
    <w:r w:rsidR="00997287">
      <w:rPr>
        <w:b w:val="0"/>
        <w:noProof/>
        <w:sz w:val="20"/>
        <w:szCs w:val="20"/>
      </w:rPr>
      <w:t>1120_VSS-866</w:t>
    </w:r>
    <w:r>
      <w:rPr>
        <w:b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33D5" w14:textId="72C916BB" w:rsidR="00AB3D34" w:rsidRPr="00673881" w:rsidRDefault="00673881" w:rsidP="00673881">
    <w:pPr>
      <w:pStyle w:val="naisnod"/>
      <w:spacing w:before="0" w:after="0"/>
      <w:jc w:val="left"/>
      <w:rPr>
        <w:b w:val="0"/>
        <w:sz w:val="20"/>
        <w:szCs w:val="20"/>
      </w:rPr>
    </w:pPr>
    <w:r w:rsidRPr="00673881">
      <w:rPr>
        <w:b w:val="0"/>
        <w:sz w:val="20"/>
        <w:szCs w:val="20"/>
      </w:rPr>
      <w:fldChar w:fldCharType="begin"/>
    </w:r>
    <w:r w:rsidRPr="00673881">
      <w:rPr>
        <w:b w:val="0"/>
        <w:sz w:val="20"/>
        <w:szCs w:val="20"/>
      </w:rPr>
      <w:instrText xml:space="preserve"> FILENAME   \* MERGEFORMAT </w:instrText>
    </w:r>
    <w:r w:rsidRPr="00673881">
      <w:rPr>
        <w:b w:val="0"/>
        <w:sz w:val="20"/>
        <w:szCs w:val="20"/>
      </w:rPr>
      <w:fldChar w:fldCharType="separate"/>
    </w:r>
    <w:r w:rsidR="00997287">
      <w:rPr>
        <w:b w:val="0"/>
        <w:noProof/>
        <w:sz w:val="20"/>
        <w:szCs w:val="20"/>
      </w:rPr>
      <w:t>TMIzz_2</w:t>
    </w:r>
    <w:r w:rsidR="00F323A8">
      <w:rPr>
        <w:b w:val="0"/>
        <w:noProof/>
        <w:sz w:val="20"/>
        <w:szCs w:val="20"/>
      </w:rPr>
      <w:t>6</w:t>
    </w:r>
    <w:r w:rsidR="00997287">
      <w:rPr>
        <w:b w:val="0"/>
        <w:noProof/>
        <w:sz w:val="20"/>
        <w:szCs w:val="20"/>
      </w:rPr>
      <w:t>1120_VSS-866</w:t>
    </w:r>
    <w:r w:rsidRPr="00673881">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E1800" w14:textId="77777777" w:rsidR="002C3E65" w:rsidRDefault="002C3E65">
      <w:pPr>
        <w:pStyle w:val="Parastais"/>
      </w:pPr>
      <w:r>
        <w:separator/>
      </w:r>
    </w:p>
  </w:footnote>
  <w:footnote w:type="continuationSeparator" w:id="0">
    <w:p w14:paraId="74E825E9" w14:textId="77777777" w:rsidR="002C3E65" w:rsidRDefault="002C3E65">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1E66557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D34" w:rsidRDefault="00AB3D34" w14:paraId="56E974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764676E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CB4">
      <w:rPr>
        <w:rStyle w:val="PageNumber"/>
        <w:noProof/>
      </w:rPr>
      <w:t>2</w:t>
    </w:r>
    <w:r>
      <w:rPr>
        <w:rStyle w:val="PageNumber"/>
      </w:rPr>
      <w:fldChar w:fldCharType="end"/>
    </w:r>
  </w:p>
  <w:p w:rsidR="00AB3D34" w:rsidP="00B15512" w:rsidRDefault="00AB3D34" w14:paraId="084B8828" w14:textId="519E1FFE">
    <w:pPr>
      <w:pStyle w:val="Header"/>
      <w:tabs>
        <w:tab w:val="clear" w:pos="4153"/>
        <w:tab w:val="clear" w:pos="8306"/>
        <w:tab w:val="left" w:pos="1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0469"/>
    <w:multiLevelType w:val="multilevel"/>
    <w:tmpl w:val="CEA2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C7C08"/>
    <w:multiLevelType w:val="hybridMultilevel"/>
    <w:tmpl w:val="31A60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4CF0053"/>
    <w:multiLevelType w:val="hybridMultilevel"/>
    <w:tmpl w:val="1A1E6052"/>
    <w:lvl w:ilvl="0" w:tplc="1D48CB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539"/>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62F6"/>
    <w:rsid w:val="000278E7"/>
    <w:rsid w:val="00027A63"/>
    <w:rsid w:val="00027F9D"/>
    <w:rsid w:val="000307B5"/>
    <w:rsid w:val="00031F49"/>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6E10"/>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2695"/>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43F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76B"/>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8F0"/>
    <w:rsid w:val="00194B87"/>
    <w:rsid w:val="0019569A"/>
    <w:rsid w:val="00195962"/>
    <w:rsid w:val="00197533"/>
    <w:rsid w:val="001977E7"/>
    <w:rsid w:val="00197CCA"/>
    <w:rsid w:val="001A0D8A"/>
    <w:rsid w:val="001A192D"/>
    <w:rsid w:val="001A5A3E"/>
    <w:rsid w:val="001A6D03"/>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630"/>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6AFE"/>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D04"/>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3E65"/>
    <w:rsid w:val="002C497A"/>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3EB7"/>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59CF"/>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91B96"/>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58C"/>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D55"/>
    <w:rsid w:val="004308C2"/>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FDD"/>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29"/>
    <w:rsid w:val="004A5D3A"/>
    <w:rsid w:val="004A6897"/>
    <w:rsid w:val="004A692B"/>
    <w:rsid w:val="004A6EB6"/>
    <w:rsid w:val="004A794C"/>
    <w:rsid w:val="004B3EC7"/>
    <w:rsid w:val="004B5664"/>
    <w:rsid w:val="004B72A6"/>
    <w:rsid w:val="004C130A"/>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777"/>
    <w:rsid w:val="00535833"/>
    <w:rsid w:val="00536D28"/>
    <w:rsid w:val="005372C5"/>
    <w:rsid w:val="00537A26"/>
    <w:rsid w:val="00540E47"/>
    <w:rsid w:val="00543283"/>
    <w:rsid w:val="0054364C"/>
    <w:rsid w:val="00546747"/>
    <w:rsid w:val="00546E04"/>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0D3D"/>
    <w:rsid w:val="00561EA1"/>
    <w:rsid w:val="00562799"/>
    <w:rsid w:val="005633D6"/>
    <w:rsid w:val="00564804"/>
    <w:rsid w:val="00565598"/>
    <w:rsid w:val="00565B5A"/>
    <w:rsid w:val="00567E8F"/>
    <w:rsid w:val="005702D6"/>
    <w:rsid w:val="00572588"/>
    <w:rsid w:val="00573990"/>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24"/>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44B0"/>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2B5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881"/>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C70"/>
    <w:rsid w:val="006C3C1D"/>
    <w:rsid w:val="006C41FF"/>
    <w:rsid w:val="006C5145"/>
    <w:rsid w:val="006C65A8"/>
    <w:rsid w:val="006D05AD"/>
    <w:rsid w:val="006D0649"/>
    <w:rsid w:val="006D0EC1"/>
    <w:rsid w:val="006D16F8"/>
    <w:rsid w:val="006D1813"/>
    <w:rsid w:val="006D24A9"/>
    <w:rsid w:val="006D2AF3"/>
    <w:rsid w:val="006D4D79"/>
    <w:rsid w:val="006D4FBD"/>
    <w:rsid w:val="006D5879"/>
    <w:rsid w:val="006D63FD"/>
    <w:rsid w:val="006D65B4"/>
    <w:rsid w:val="006D754A"/>
    <w:rsid w:val="006D7AF9"/>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B7570"/>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7D3"/>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1A90"/>
    <w:rsid w:val="00822C41"/>
    <w:rsid w:val="00825043"/>
    <w:rsid w:val="00825267"/>
    <w:rsid w:val="008264EC"/>
    <w:rsid w:val="00827C0D"/>
    <w:rsid w:val="00830642"/>
    <w:rsid w:val="00831250"/>
    <w:rsid w:val="00831D8D"/>
    <w:rsid w:val="00833096"/>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1E3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094"/>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287"/>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07FE4"/>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18EF"/>
    <w:rsid w:val="00A72134"/>
    <w:rsid w:val="00A726A8"/>
    <w:rsid w:val="00A72951"/>
    <w:rsid w:val="00A73505"/>
    <w:rsid w:val="00A75E02"/>
    <w:rsid w:val="00A76E79"/>
    <w:rsid w:val="00A7771B"/>
    <w:rsid w:val="00A77B53"/>
    <w:rsid w:val="00A80310"/>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3CD2"/>
    <w:rsid w:val="00AC42B8"/>
    <w:rsid w:val="00AC45C5"/>
    <w:rsid w:val="00AC4791"/>
    <w:rsid w:val="00AC4FB6"/>
    <w:rsid w:val="00AC4FD1"/>
    <w:rsid w:val="00AC5FEF"/>
    <w:rsid w:val="00AC6036"/>
    <w:rsid w:val="00AC6CB4"/>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512"/>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0FB"/>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67A24"/>
    <w:rsid w:val="00B701D1"/>
    <w:rsid w:val="00B716BB"/>
    <w:rsid w:val="00B716FD"/>
    <w:rsid w:val="00B734C2"/>
    <w:rsid w:val="00B73BDA"/>
    <w:rsid w:val="00B74053"/>
    <w:rsid w:val="00B765A0"/>
    <w:rsid w:val="00B76C02"/>
    <w:rsid w:val="00B77BD2"/>
    <w:rsid w:val="00B814CB"/>
    <w:rsid w:val="00B81B6A"/>
    <w:rsid w:val="00B820F4"/>
    <w:rsid w:val="00B82ED7"/>
    <w:rsid w:val="00B835E0"/>
    <w:rsid w:val="00B8396D"/>
    <w:rsid w:val="00B90331"/>
    <w:rsid w:val="00B903ED"/>
    <w:rsid w:val="00B90B2D"/>
    <w:rsid w:val="00B935A1"/>
    <w:rsid w:val="00B95DAD"/>
    <w:rsid w:val="00B96C0C"/>
    <w:rsid w:val="00B9734D"/>
    <w:rsid w:val="00B97732"/>
    <w:rsid w:val="00BA00F3"/>
    <w:rsid w:val="00BA27F4"/>
    <w:rsid w:val="00BA2E40"/>
    <w:rsid w:val="00BA3048"/>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52EC"/>
    <w:rsid w:val="00BC7DC6"/>
    <w:rsid w:val="00BD1039"/>
    <w:rsid w:val="00BD13B5"/>
    <w:rsid w:val="00BD2EFC"/>
    <w:rsid w:val="00BD340E"/>
    <w:rsid w:val="00BD60AD"/>
    <w:rsid w:val="00BD6C02"/>
    <w:rsid w:val="00BE0247"/>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BF72C3"/>
    <w:rsid w:val="00C025A5"/>
    <w:rsid w:val="00C03C78"/>
    <w:rsid w:val="00C04BA4"/>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3B"/>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E90"/>
    <w:rsid w:val="00CE3FA2"/>
    <w:rsid w:val="00CE41A0"/>
    <w:rsid w:val="00CE4958"/>
    <w:rsid w:val="00CE68E2"/>
    <w:rsid w:val="00CE706E"/>
    <w:rsid w:val="00CE70B1"/>
    <w:rsid w:val="00CE7AE4"/>
    <w:rsid w:val="00CF0A4C"/>
    <w:rsid w:val="00CF150A"/>
    <w:rsid w:val="00CF2225"/>
    <w:rsid w:val="00CF25E7"/>
    <w:rsid w:val="00CF3C77"/>
    <w:rsid w:val="00CF45A2"/>
    <w:rsid w:val="00CF49E4"/>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4FAB"/>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62E"/>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8F4"/>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209"/>
    <w:rsid w:val="00E44D30"/>
    <w:rsid w:val="00E44E33"/>
    <w:rsid w:val="00E4597F"/>
    <w:rsid w:val="00E46CB7"/>
    <w:rsid w:val="00E4723D"/>
    <w:rsid w:val="00E47F6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46AD"/>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0414"/>
    <w:rsid w:val="00EC2E07"/>
    <w:rsid w:val="00EC43C7"/>
    <w:rsid w:val="00EC465D"/>
    <w:rsid w:val="00EC5C89"/>
    <w:rsid w:val="00EC66D2"/>
    <w:rsid w:val="00EC67E7"/>
    <w:rsid w:val="00ED0A1B"/>
    <w:rsid w:val="00ED21BC"/>
    <w:rsid w:val="00ED2FEC"/>
    <w:rsid w:val="00ED3F67"/>
    <w:rsid w:val="00ED440A"/>
    <w:rsid w:val="00ED5A7A"/>
    <w:rsid w:val="00ED7971"/>
    <w:rsid w:val="00EE0748"/>
    <w:rsid w:val="00EE29A0"/>
    <w:rsid w:val="00EE2CEA"/>
    <w:rsid w:val="00EE3365"/>
    <w:rsid w:val="00EE48DF"/>
    <w:rsid w:val="00EE4AB3"/>
    <w:rsid w:val="00EE51DC"/>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3A8"/>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A0"/>
    <w:rsid w:val="00F47F3E"/>
    <w:rsid w:val="00F522AB"/>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15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812B0"/>
  <w15:chartTrackingRefBased/>
  <w15:docId w15:val="{840853A4-EA6D-4587-AD64-6C15F41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BodyText">
    <w:name w:val="Body Text"/>
    <w:basedOn w:val="Parastais"/>
    <w:link w:val="BodyTextChar"/>
    <w:rsid w:val="004308C2"/>
    <w:pPr>
      <w:spacing w:after="120"/>
    </w:pPr>
  </w:style>
  <w:style w:type="character" w:customStyle="1" w:styleId="BodyTextChar">
    <w:name w:val="Body Text Char"/>
    <w:basedOn w:val="DefaultParagraphFont"/>
    <w:link w:val="BodyText"/>
    <w:rsid w:val="004308C2"/>
    <w:rPr>
      <w:sz w:val="24"/>
      <w:szCs w:val="24"/>
    </w:rPr>
  </w:style>
  <w:style w:type="paragraph" w:customStyle="1" w:styleId="paragraph">
    <w:name w:val="paragraph"/>
    <w:basedOn w:val="Normal"/>
    <w:rsid w:val="00EE51DC"/>
    <w:pPr>
      <w:spacing w:before="100" w:beforeAutospacing="1" w:after="100" w:afterAutospacing="1"/>
    </w:pPr>
    <w:rPr>
      <w:sz w:val="24"/>
      <w:szCs w:val="24"/>
    </w:rPr>
  </w:style>
  <w:style w:type="character" w:customStyle="1" w:styleId="normaltextrun">
    <w:name w:val="normaltextrun"/>
    <w:basedOn w:val="DefaultParagraphFont"/>
    <w:rsid w:val="00EE51DC"/>
  </w:style>
  <w:style w:type="character" w:customStyle="1" w:styleId="eop">
    <w:name w:val="eop"/>
    <w:basedOn w:val="DefaultParagraphFont"/>
    <w:rsid w:val="00EE51DC"/>
  </w:style>
  <w:style w:type="character" w:customStyle="1" w:styleId="spellingerror">
    <w:name w:val="spellingerror"/>
    <w:basedOn w:val="DefaultParagraphFont"/>
    <w:rsid w:val="00EE51DC"/>
  </w:style>
  <w:style w:type="paragraph" w:styleId="ListParagraph">
    <w:name w:val="List Paragraph"/>
    <w:basedOn w:val="Normal"/>
    <w:uiPriority w:val="34"/>
    <w:qFormat/>
    <w:rsid w:val="003459CF"/>
    <w:pPr>
      <w:ind w:left="720"/>
      <w:contextualSpacing/>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348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6567092">
      <w:bodyDiv w:val="1"/>
      <w:marLeft w:val="0"/>
      <w:marRight w:val="0"/>
      <w:marTop w:val="0"/>
      <w:marBottom w:val="0"/>
      <w:divBdr>
        <w:top w:val="none" w:sz="0" w:space="0" w:color="auto"/>
        <w:left w:val="none" w:sz="0" w:space="0" w:color="auto"/>
        <w:bottom w:val="none" w:sz="0" w:space="0" w:color="auto"/>
        <w:right w:val="none" w:sz="0" w:space="0" w:color="auto"/>
      </w:divBdr>
    </w:div>
    <w:div w:id="714307606">
      <w:bodyDiv w:val="1"/>
      <w:marLeft w:val="0"/>
      <w:marRight w:val="0"/>
      <w:marTop w:val="0"/>
      <w:marBottom w:val="0"/>
      <w:divBdr>
        <w:top w:val="none" w:sz="0" w:space="0" w:color="auto"/>
        <w:left w:val="none" w:sz="0" w:space="0" w:color="auto"/>
        <w:bottom w:val="none" w:sz="0" w:space="0" w:color="auto"/>
        <w:right w:val="none" w:sz="0" w:space="0" w:color="auto"/>
      </w:divBdr>
      <w:divsChild>
        <w:div w:id="1304848809">
          <w:marLeft w:val="0"/>
          <w:marRight w:val="0"/>
          <w:marTop w:val="0"/>
          <w:marBottom w:val="0"/>
          <w:divBdr>
            <w:top w:val="none" w:sz="0" w:space="0" w:color="auto"/>
            <w:left w:val="none" w:sz="0" w:space="0" w:color="auto"/>
            <w:bottom w:val="none" w:sz="0" w:space="0" w:color="auto"/>
            <w:right w:val="none" w:sz="0" w:space="0" w:color="auto"/>
          </w:divBdr>
        </w:div>
        <w:div w:id="834998097">
          <w:marLeft w:val="0"/>
          <w:marRight w:val="0"/>
          <w:marTop w:val="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42C8-9A54-4C59-8A26-0F0B9C58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757</Words>
  <Characters>5379</Characters>
  <Application>Microsoft Office Word</Application>
  <DocSecurity>0</DocSecurity>
  <Lines>158</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"Grozījumi Ministru kabineta 2015. gada 8. decembra noteikumos Nr. 704 "Darbības programmas "Izaugsme un nodarbinātība" 3.4.1. specifiskā atbalsta mērķa "Paaugstināt tie</vt:lpstr>
      <vt:lpstr>Pilns nosaukums</vt:lpstr>
    </vt:vector>
  </TitlesOfParts>
  <Company>Tieslietu ministrija</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 </dc:title>
  <dc:subject>Izziņa par atzinumos sniegtajiem iebildumiem</dc:subject>
  <dc:creator>Signija Loce</dc:creator>
  <cp:keywords/>
  <dc:description>67036812, signija.loce@tm.gov.lv_x000d_
</dc:description>
  <cp:lastModifiedBy>Signija Loce</cp:lastModifiedBy>
  <cp:revision>19</cp:revision>
  <cp:lastPrinted>2012-01-18T09:50:00Z</cp:lastPrinted>
  <dcterms:created xsi:type="dcterms:W3CDTF">2020-11-19T11:13:00Z</dcterms:created>
  <dcterms:modified xsi:type="dcterms:W3CDTF">2020-11-26T11:19:00Z</dcterms:modified>
</cp:coreProperties>
</file>